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C19D7" w14:textId="56521221" w:rsidR="00754B98" w:rsidRDefault="00754B98" w:rsidP="00754B98">
      <w:pPr>
        <w:spacing w:after="0" w:line="240" w:lineRule="auto"/>
        <w:jc w:val="center"/>
        <w:rPr>
          <w:rFonts w:ascii="Trebuchet MS" w:hAnsi="Trebuchet MS" w:cs="Times New Roman"/>
          <w:b/>
          <w:bCs/>
          <w:sz w:val="22"/>
          <w:szCs w:val="22"/>
        </w:rPr>
      </w:pPr>
    </w:p>
    <w:p w14:paraId="6772608C" w14:textId="77777777" w:rsidR="00242315" w:rsidRPr="003017D7" w:rsidRDefault="00242315" w:rsidP="00754B98">
      <w:pPr>
        <w:spacing w:after="0" w:line="240" w:lineRule="auto"/>
        <w:jc w:val="center"/>
        <w:rPr>
          <w:rFonts w:ascii="Times New Roman" w:hAnsi="Times New Roman" w:cs="Times New Roman"/>
          <w:b/>
          <w:bCs/>
          <w:sz w:val="24"/>
          <w:szCs w:val="24"/>
        </w:rPr>
      </w:pPr>
    </w:p>
    <w:p w14:paraId="7CA1FA69" w14:textId="77777777" w:rsidR="00B15968" w:rsidRPr="004C7E72" w:rsidRDefault="00B15968" w:rsidP="00B15968">
      <w:pPr>
        <w:keepNext/>
        <w:keepLines/>
        <w:spacing w:before="80" w:after="0" w:line="240" w:lineRule="auto"/>
        <w:jc w:val="center"/>
        <w:outlineLvl w:val="2"/>
        <w:rPr>
          <w:rFonts w:ascii="Times New Roman" w:eastAsia="Times New Roman" w:hAnsi="Times New Roman" w:cs="Times New Roman"/>
          <w:b/>
          <w:bCs/>
          <w:color w:val="595959"/>
          <w:sz w:val="28"/>
          <w:szCs w:val="28"/>
        </w:rPr>
      </w:pPr>
      <w:bookmarkStart w:id="0" w:name="_Hlk146523790"/>
      <w:r w:rsidRPr="004C7E72">
        <w:rPr>
          <w:rFonts w:ascii="Times New Roman" w:eastAsia="Times New Roman" w:hAnsi="Times New Roman" w:cs="Times New Roman"/>
          <w:b/>
          <w:bCs/>
          <w:color w:val="595959"/>
          <w:sz w:val="28"/>
          <w:szCs w:val="28"/>
        </w:rPr>
        <w:t>TECHNINĖ SPECIFIKACIJA</w:t>
      </w:r>
      <w:bookmarkEnd w:id="0"/>
    </w:p>
    <w:p w14:paraId="6D109B88" w14:textId="77777777" w:rsidR="00B15968" w:rsidRPr="003017D7" w:rsidRDefault="00B15968" w:rsidP="00B15968">
      <w:pPr>
        <w:spacing w:after="0" w:line="300" w:lineRule="auto"/>
        <w:ind w:firstLine="697"/>
        <w:jc w:val="both"/>
        <w:rPr>
          <w:rFonts w:ascii="Times New Roman" w:eastAsia="Times New Roman" w:hAnsi="Times New Roman" w:cs="Times New Roman"/>
          <w:sz w:val="24"/>
          <w:szCs w:val="24"/>
        </w:rPr>
      </w:pPr>
    </w:p>
    <w:p w14:paraId="31022E13" w14:textId="13348656" w:rsidR="00AA3A02" w:rsidRPr="003017D7" w:rsidRDefault="005D4512" w:rsidP="0095629D">
      <w:pPr>
        <w:widowControl w:val="0"/>
        <w:numPr>
          <w:ilvl w:val="0"/>
          <w:numId w:val="1"/>
        </w:numPr>
        <w:tabs>
          <w:tab w:val="left" w:pos="284"/>
          <w:tab w:val="left" w:pos="993"/>
          <w:tab w:val="left" w:pos="1276"/>
          <w:tab w:val="left" w:pos="1560"/>
        </w:tabs>
        <w:autoSpaceDE w:val="0"/>
        <w:spacing w:after="0" w:line="22" w:lineRule="atLeast"/>
        <w:ind w:left="0" w:right="-41" w:firstLine="851"/>
        <w:contextualSpacing/>
        <w:jc w:val="both"/>
        <w:rPr>
          <w:rFonts w:ascii="Times New Roman" w:eastAsia="Calibri" w:hAnsi="Times New Roman" w:cs="Times New Roman"/>
          <w:bCs/>
          <w:noProof/>
          <w:kern w:val="2"/>
          <w:sz w:val="24"/>
          <w:szCs w:val="24"/>
          <w:lang w:eastAsia="en-US"/>
          <w14:ligatures w14:val="standardContextual"/>
        </w:rPr>
      </w:pPr>
      <w:r w:rsidRPr="003017D7">
        <w:rPr>
          <w:rFonts w:ascii="Times New Roman" w:eastAsia="Calibri" w:hAnsi="Times New Roman" w:cs="Times New Roman"/>
          <w:bCs/>
          <w:kern w:val="2"/>
          <w:sz w:val="24"/>
          <w:szCs w:val="24"/>
          <w:lang w:eastAsia="en-US"/>
          <w14:ligatures w14:val="standardContextual"/>
        </w:rPr>
        <w:t xml:space="preserve">Visa įranga turi būti </w:t>
      </w:r>
      <w:r w:rsidRPr="003017D7">
        <w:rPr>
          <w:rFonts w:ascii="Times New Roman" w:eastAsia="Calibri" w:hAnsi="Times New Roman" w:cs="Times New Roman"/>
          <w:bCs/>
          <w:noProof/>
          <w:kern w:val="2"/>
          <w:sz w:val="24"/>
          <w:szCs w:val="24"/>
          <w:lang w:eastAsia="en-US"/>
          <w14:ligatures w14:val="standardContextual"/>
        </w:rPr>
        <w:t>gamykliškai nauja „brand new“.</w:t>
      </w:r>
      <w:r w:rsidR="00AA3A02" w:rsidRPr="003017D7">
        <w:rPr>
          <w:rFonts w:ascii="Times New Roman" w:eastAsia="Calibri" w:hAnsi="Times New Roman" w:cs="Times New Roman"/>
          <w:bCs/>
          <w:noProof/>
          <w:kern w:val="2"/>
          <w:sz w:val="24"/>
          <w:szCs w:val="24"/>
          <w:lang w:eastAsia="en-US"/>
          <w14:ligatures w14:val="standardContextual"/>
        </w:rPr>
        <w:t xml:space="preserve"> Gamykliškai atnaujinti „renew“, „refurbished“, „remarked“ komponentai neleistini.</w:t>
      </w:r>
    </w:p>
    <w:p w14:paraId="39AFF5B0" w14:textId="67309CCA" w:rsidR="005E7E4F" w:rsidRPr="003017D7" w:rsidRDefault="00AA3A02" w:rsidP="0095629D">
      <w:pPr>
        <w:widowControl w:val="0"/>
        <w:numPr>
          <w:ilvl w:val="0"/>
          <w:numId w:val="1"/>
        </w:numPr>
        <w:tabs>
          <w:tab w:val="left" w:pos="284"/>
          <w:tab w:val="left" w:pos="993"/>
          <w:tab w:val="left" w:pos="1276"/>
          <w:tab w:val="left" w:pos="1560"/>
        </w:tabs>
        <w:autoSpaceDE w:val="0"/>
        <w:spacing w:after="0" w:line="22" w:lineRule="atLeast"/>
        <w:ind w:left="0" w:right="-41" w:firstLine="851"/>
        <w:contextualSpacing/>
        <w:jc w:val="both"/>
        <w:rPr>
          <w:rFonts w:ascii="Times New Roman" w:eastAsia="Calibri" w:hAnsi="Times New Roman" w:cs="Times New Roman"/>
          <w:bCs/>
          <w:kern w:val="2"/>
          <w:sz w:val="24"/>
          <w:szCs w:val="24"/>
          <w:lang w:eastAsia="en-US"/>
          <w14:ligatures w14:val="standardContextual"/>
        </w:rPr>
      </w:pPr>
      <w:r w:rsidRPr="003017D7">
        <w:rPr>
          <w:rFonts w:ascii="Times New Roman" w:eastAsia="Calibri" w:hAnsi="Times New Roman" w:cs="Times New Roman"/>
          <w:bCs/>
          <w:noProof/>
          <w:kern w:val="2"/>
          <w:sz w:val="24"/>
          <w:szCs w:val="24"/>
          <w:lang w:eastAsia="en-US"/>
          <w14:ligatures w14:val="standardContextual"/>
        </w:rPr>
        <w:t>Kartu su pasiūlymu Tiekėjas turi pateikti</w:t>
      </w:r>
      <w:r w:rsidR="000311AB" w:rsidRPr="003017D7">
        <w:rPr>
          <w:rFonts w:ascii="Times New Roman" w:eastAsia="Calibri" w:hAnsi="Times New Roman" w:cs="Times New Roman"/>
          <w:bCs/>
          <w:noProof/>
          <w:kern w:val="2"/>
          <w:sz w:val="24"/>
          <w:szCs w:val="24"/>
          <w:lang w:eastAsia="en-US"/>
          <w14:ligatures w14:val="standardContextual"/>
        </w:rPr>
        <w:t xml:space="preserve"> </w:t>
      </w:r>
      <w:r w:rsidR="004C2875" w:rsidRPr="003017D7">
        <w:rPr>
          <w:rFonts w:ascii="Times New Roman" w:eastAsiaTheme="minorHAnsi" w:hAnsi="Times New Roman" w:cs="Times New Roman"/>
          <w:bCs/>
          <w:iCs/>
          <w:noProof/>
          <w:sz w:val="24"/>
          <w:szCs w:val="24"/>
        </w:rPr>
        <w:t xml:space="preserve">dokumentus, </w:t>
      </w:r>
      <w:r w:rsidR="005E7E4F" w:rsidRPr="003017D7">
        <w:rPr>
          <w:rFonts w:ascii="Times New Roman" w:eastAsia="Calibri" w:hAnsi="Times New Roman" w:cs="Times New Roman"/>
          <w:bCs/>
          <w:noProof/>
          <w:kern w:val="2"/>
          <w:sz w:val="24"/>
          <w:szCs w:val="24"/>
          <w:lang w:eastAsia="en-US"/>
          <w14:ligatures w14:val="standardContextual"/>
        </w:rPr>
        <w:t>patvirtinančius pasiūlyme nurodytos prekės atitikimą visiems reikalavimams, nurodytiems kiekviename lenteles punkte,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pagal techninės specifikacijos reikalavimus, prekių kodais (jei taikoma) bei visa informacija, pagrindžiančia prekės atitikimą reikalavimams</w:t>
      </w:r>
      <w:r w:rsidR="005E7E4F" w:rsidRPr="003017D7">
        <w:rPr>
          <w:rFonts w:ascii="Times New Roman" w:eastAsia="Calibri" w:hAnsi="Times New Roman" w:cs="Times New Roman"/>
          <w:bCs/>
          <w:kern w:val="2"/>
          <w:sz w:val="24"/>
          <w:szCs w:val="24"/>
          <w:lang w:eastAsia="en-US"/>
          <w14:ligatures w14:val="standardContextual"/>
        </w:rPr>
        <w:t>, nurodytiems lentelėje anglų ir/ar lietuvių kalba. Siūlomų prekių gamintojo kataloguose/ bukletuose/ brošiūrose, techniniuose aprašuose ir/arba kituose siūlomų prekių gamintojo parengtuose dokumentuose privaloma grafiškai 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w:t>
      </w:r>
      <w:r w:rsidR="00C21B8A" w:rsidRPr="003017D7">
        <w:rPr>
          <w:rFonts w:ascii="Times New Roman" w:eastAsia="Calibri" w:hAnsi="Times New Roman" w:cs="Times New Roman"/>
          <w:bCs/>
          <w:kern w:val="2"/>
          <w:sz w:val="24"/>
          <w:szCs w:val="24"/>
          <w:lang w:eastAsia="en-US"/>
          <w14:ligatures w14:val="standardContextual"/>
        </w:rPr>
        <w:t>.</w:t>
      </w:r>
    </w:p>
    <w:p w14:paraId="3BB42CAC" w14:textId="2A09D325" w:rsidR="0020166D" w:rsidRPr="006766AA" w:rsidRDefault="0020166D" w:rsidP="006766AA">
      <w:pPr>
        <w:spacing w:line="259" w:lineRule="auto"/>
        <w:contextualSpacing/>
        <w:jc w:val="right"/>
        <w:rPr>
          <w:rFonts w:ascii="Trebuchet MS" w:eastAsia="Calibri" w:hAnsi="Trebuchet MS" w:cs="Tahoma"/>
          <w:bCs/>
          <w:sz w:val="22"/>
          <w:szCs w:val="22"/>
          <w:lang w:eastAsia="en-US"/>
        </w:rPr>
      </w:pPr>
    </w:p>
    <w:tbl>
      <w:tblPr>
        <w:tblpPr w:leftFromText="180" w:rightFromText="180" w:vertAnchor="text" w:tblpY="1"/>
        <w:tblOverlap w:val="neve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
        <w:gridCol w:w="2108"/>
        <w:gridCol w:w="5670"/>
        <w:gridCol w:w="2583"/>
        <w:gridCol w:w="172"/>
        <w:gridCol w:w="1637"/>
        <w:gridCol w:w="10"/>
        <w:gridCol w:w="2118"/>
      </w:tblGrid>
      <w:tr w:rsidR="0020166D" w:rsidRPr="005F42FC" w14:paraId="45ABE4D6" w14:textId="77777777" w:rsidTr="00AD3201">
        <w:tc>
          <w:tcPr>
            <w:tcW w:w="1006" w:type="dxa"/>
            <w:vMerge w:val="restart"/>
            <w:shd w:val="clear" w:color="auto" w:fill="F2F2F2" w:themeFill="background1" w:themeFillShade="F2"/>
            <w:vAlign w:val="center"/>
          </w:tcPr>
          <w:p w14:paraId="0A2293C9" w14:textId="513C1FB3" w:rsidR="0020166D" w:rsidRPr="005F42FC" w:rsidRDefault="009A33D3" w:rsidP="00AD3201">
            <w:pPr>
              <w:spacing w:after="0" w:line="240" w:lineRule="auto"/>
              <w:jc w:val="center"/>
              <w:rPr>
                <w:rFonts w:ascii="Trebuchet MS" w:eastAsia="Calibri" w:hAnsi="Trebuchet MS" w:cs="Tahoma"/>
                <w:b/>
                <w:bCs/>
                <w:sz w:val="22"/>
                <w:szCs w:val="22"/>
                <w:lang w:eastAsia="en-US"/>
              </w:rPr>
            </w:pPr>
            <w:r>
              <w:rPr>
                <w:rFonts w:ascii="Trebuchet MS" w:eastAsia="Calibri" w:hAnsi="Trebuchet MS" w:cs="Tahoma"/>
                <w:b/>
                <w:bCs/>
                <w:sz w:val="22"/>
                <w:szCs w:val="22"/>
                <w:lang w:eastAsia="en-US"/>
              </w:rPr>
              <w:t>Eil.</w:t>
            </w:r>
            <w:r w:rsidR="0020166D" w:rsidRPr="005F42FC">
              <w:rPr>
                <w:rFonts w:ascii="Trebuchet MS" w:eastAsia="Calibri" w:hAnsi="Trebuchet MS" w:cs="Tahoma"/>
                <w:b/>
                <w:bCs/>
                <w:sz w:val="22"/>
                <w:szCs w:val="22"/>
                <w:lang w:eastAsia="en-US"/>
              </w:rPr>
              <w:t xml:space="preserve"> Nr.</w:t>
            </w:r>
          </w:p>
        </w:tc>
        <w:tc>
          <w:tcPr>
            <w:tcW w:w="2108" w:type="dxa"/>
            <w:vMerge w:val="restart"/>
            <w:shd w:val="clear" w:color="auto" w:fill="F2F2F2" w:themeFill="background1" w:themeFillShade="F2"/>
            <w:vAlign w:val="center"/>
          </w:tcPr>
          <w:p w14:paraId="6B8C3C91" w14:textId="77777777" w:rsidR="0020166D" w:rsidRPr="005F42FC" w:rsidRDefault="0020166D" w:rsidP="00AD3201">
            <w:pPr>
              <w:spacing w:after="0" w:line="240" w:lineRule="auto"/>
              <w:jc w:val="center"/>
              <w:rPr>
                <w:rFonts w:ascii="Trebuchet MS" w:eastAsia="Calibri" w:hAnsi="Trebuchet MS" w:cs="Tahoma"/>
                <w:b/>
                <w:bCs/>
                <w:sz w:val="22"/>
                <w:szCs w:val="22"/>
                <w:lang w:eastAsia="en-US"/>
              </w:rPr>
            </w:pPr>
            <w:r w:rsidRPr="005F42FC">
              <w:rPr>
                <w:rFonts w:ascii="Trebuchet MS" w:eastAsia="Calibri" w:hAnsi="Trebuchet MS" w:cs="Tahoma"/>
                <w:b/>
                <w:bCs/>
                <w:sz w:val="22"/>
                <w:szCs w:val="22"/>
                <w:lang w:eastAsia="en-US"/>
              </w:rPr>
              <w:t>Parametro pavadinimas</w:t>
            </w:r>
          </w:p>
        </w:tc>
        <w:tc>
          <w:tcPr>
            <w:tcW w:w="5670" w:type="dxa"/>
            <w:vMerge w:val="restart"/>
            <w:shd w:val="clear" w:color="auto" w:fill="F2F2F2" w:themeFill="background1" w:themeFillShade="F2"/>
            <w:vAlign w:val="center"/>
          </w:tcPr>
          <w:p w14:paraId="7DFC6981" w14:textId="77777777" w:rsidR="0020166D" w:rsidRPr="005F42FC" w:rsidRDefault="0020166D" w:rsidP="00AD3201">
            <w:pPr>
              <w:spacing w:after="0" w:line="240" w:lineRule="auto"/>
              <w:jc w:val="center"/>
              <w:rPr>
                <w:rFonts w:ascii="Trebuchet MS" w:eastAsia="Calibri" w:hAnsi="Trebuchet MS" w:cs="Tahoma"/>
                <w:b/>
                <w:bCs/>
                <w:sz w:val="22"/>
                <w:szCs w:val="22"/>
                <w:lang w:eastAsia="en-US"/>
              </w:rPr>
            </w:pPr>
            <w:r w:rsidRPr="005F42FC">
              <w:rPr>
                <w:rFonts w:ascii="Trebuchet MS" w:eastAsia="Calibri" w:hAnsi="Trebuchet MS" w:cs="Tahoma"/>
                <w:b/>
                <w:bCs/>
                <w:sz w:val="22"/>
                <w:szCs w:val="22"/>
                <w:lang w:eastAsia="en-US"/>
              </w:rPr>
              <w:t>Reikalavimai</w:t>
            </w:r>
          </w:p>
        </w:tc>
        <w:tc>
          <w:tcPr>
            <w:tcW w:w="6520" w:type="dxa"/>
            <w:gridSpan w:val="5"/>
            <w:shd w:val="clear" w:color="auto" w:fill="F2F2F2" w:themeFill="background1" w:themeFillShade="F2"/>
          </w:tcPr>
          <w:p w14:paraId="57686A2E" w14:textId="77777777" w:rsidR="0020166D" w:rsidRPr="005F42FC" w:rsidRDefault="0020166D" w:rsidP="00AD3201">
            <w:pPr>
              <w:spacing w:after="0" w:line="240" w:lineRule="auto"/>
              <w:jc w:val="center"/>
              <w:rPr>
                <w:rFonts w:ascii="Trebuchet MS" w:eastAsia="Calibri" w:hAnsi="Trebuchet MS" w:cs="Times New Roman"/>
                <w:b/>
                <w:bCs/>
                <w:sz w:val="22"/>
                <w:szCs w:val="22"/>
                <w:lang w:eastAsia="en-US"/>
              </w:rPr>
            </w:pPr>
            <w:r w:rsidRPr="005F42FC">
              <w:rPr>
                <w:rFonts w:ascii="Trebuchet MS" w:eastAsia="Calibri" w:hAnsi="Trebuchet MS" w:cs="Times New Roman"/>
                <w:b/>
                <w:bCs/>
                <w:sz w:val="22"/>
                <w:szCs w:val="22"/>
                <w:lang w:eastAsia="en-US"/>
              </w:rPr>
              <w:t>Atitikimas kokybiniams ir techniniams reikalavimams.</w:t>
            </w:r>
          </w:p>
          <w:p w14:paraId="5BBE4B57" w14:textId="77777777" w:rsidR="0020166D" w:rsidRPr="005F42FC" w:rsidRDefault="0020166D" w:rsidP="00AD3201">
            <w:pPr>
              <w:spacing w:after="0" w:line="240" w:lineRule="auto"/>
              <w:jc w:val="center"/>
              <w:rPr>
                <w:rFonts w:ascii="Trebuchet MS" w:eastAsia="Calibri" w:hAnsi="Trebuchet MS" w:cs="Times New Roman"/>
                <w:b/>
                <w:bCs/>
                <w:sz w:val="22"/>
                <w:szCs w:val="22"/>
                <w:lang w:eastAsia="en-US"/>
              </w:rPr>
            </w:pPr>
            <w:r w:rsidRPr="005F42FC">
              <w:rPr>
                <w:rFonts w:ascii="Trebuchet MS" w:eastAsia="Calibri" w:hAnsi="Trebuchet MS" w:cs="Times New Roman"/>
                <w:b/>
                <w:bCs/>
                <w:sz w:val="22"/>
                <w:szCs w:val="22"/>
                <w:lang w:eastAsia="en-US"/>
              </w:rPr>
              <w:t>Nuoroda į pridedamus, prekės atitikimą reikalaujamoms charakteristikoms įrodančius, dokumentus (bukletų, techninių aprašų puslapių Nr.)</w:t>
            </w:r>
          </w:p>
          <w:p w14:paraId="2E5D2046" w14:textId="77777777" w:rsidR="0020166D" w:rsidRPr="005F42FC" w:rsidRDefault="0020166D" w:rsidP="00AD3201">
            <w:pPr>
              <w:spacing w:after="0" w:line="240" w:lineRule="auto"/>
              <w:rPr>
                <w:rFonts w:ascii="Trebuchet MS" w:eastAsia="Calibri" w:hAnsi="Trebuchet MS" w:cs="Tahoma"/>
                <w:color w:val="C00000"/>
                <w:sz w:val="22"/>
                <w:szCs w:val="22"/>
                <w:lang w:eastAsia="en-US"/>
              </w:rPr>
            </w:pPr>
            <w:r w:rsidRPr="005F42FC">
              <w:rPr>
                <w:rFonts w:ascii="Trebuchet MS" w:eastAsia="Calibri" w:hAnsi="Trebuchet MS" w:cs="Tahoma"/>
                <w:color w:val="C00000"/>
                <w:sz w:val="22"/>
                <w:szCs w:val="22"/>
                <w:lang w:eastAsia="en-US"/>
              </w:rPr>
              <w:t>*Nuoroda į internetinį tinklalapį nėra dokumentas</w:t>
            </w:r>
          </w:p>
        </w:tc>
      </w:tr>
      <w:tr w:rsidR="0020166D" w:rsidRPr="005F42FC" w14:paraId="376A6D5A" w14:textId="77777777" w:rsidTr="00AD3201">
        <w:tc>
          <w:tcPr>
            <w:tcW w:w="1006" w:type="dxa"/>
            <w:vMerge/>
          </w:tcPr>
          <w:p w14:paraId="6E76C38D" w14:textId="77777777" w:rsidR="0020166D" w:rsidRPr="005F42FC" w:rsidRDefault="0020166D" w:rsidP="00AD3201">
            <w:pPr>
              <w:spacing w:after="0" w:line="240" w:lineRule="auto"/>
              <w:rPr>
                <w:rFonts w:ascii="Trebuchet MS" w:eastAsia="Calibri" w:hAnsi="Trebuchet MS" w:cs="Tahoma"/>
                <w:sz w:val="22"/>
                <w:szCs w:val="22"/>
                <w:lang w:eastAsia="en-US"/>
              </w:rPr>
            </w:pPr>
          </w:p>
        </w:tc>
        <w:tc>
          <w:tcPr>
            <w:tcW w:w="2108" w:type="dxa"/>
            <w:vMerge/>
            <w:vAlign w:val="center"/>
          </w:tcPr>
          <w:p w14:paraId="5D38E1F2" w14:textId="77777777" w:rsidR="0020166D" w:rsidRPr="005F42FC" w:rsidRDefault="0020166D" w:rsidP="00AD3201">
            <w:pPr>
              <w:spacing w:after="0" w:line="240" w:lineRule="auto"/>
              <w:jc w:val="center"/>
              <w:rPr>
                <w:rFonts w:ascii="Trebuchet MS" w:eastAsia="Calibri" w:hAnsi="Trebuchet MS" w:cs="Tahoma"/>
                <w:b/>
                <w:bCs/>
                <w:sz w:val="22"/>
                <w:szCs w:val="22"/>
                <w:lang w:eastAsia="en-US"/>
              </w:rPr>
            </w:pPr>
          </w:p>
        </w:tc>
        <w:tc>
          <w:tcPr>
            <w:tcW w:w="5670" w:type="dxa"/>
            <w:vMerge/>
            <w:vAlign w:val="center"/>
          </w:tcPr>
          <w:p w14:paraId="6A40E624" w14:textId="77777777" w:rsidR="0020166D" w:rsidRPr="005F42FC" w:rsidRDefault="0020166D" w:rsidP="00AD3201">
            <w:pPr>
              <w:spacing w:after="0" w:line="240" w:lineRule="auto"/>
              <w:jc w:val="center"/>
              <w:rPr>
                <w:rFonts w:ascii="Trebuchet MS" w:eastAsia="Calibri" w:hAnsi="Trebuchet MS" w:cs="Tahoma"/>
                <w:b/>
                <w:bCs/>
                <w:sz w:val="22"/>
                <w:szCs w:val="22"/>
                <w:lang w:eastAsia="en-US"/>
              </w:rPr>
            </w:pPr>
          </w:p>
        </w:tc>
        <w:tc>
          <w:tcPr>
            <w:tcW w:w="2583" w:type="dxa"/>
            <w:vMerge w:val="restart"/>
            <w:shd w:val="clear" w:color="auto" w:fill="F2F2F2" w:themeFill="background1" w:themeFillShade="F2"/>
            <w:vAlign w:val="center"/>
          </w:tcPr>
          <w:p w14:paraId="190EAACB" w14:textId="25A8B3D4" w:rsidR="0020166D" w:rsidRPr="005F42FC" w:rsidRDefault="0020166D" w:rsidP="00AD3201">
            <w:pPr>
              <w:spacing w:after="0" w:line="240" w:lineRule="auto"/>
              <w:jc w:val="center"/>
              <w:rPr>
                <w:rFonts w:ascii="Trebuchet MS" w:eastAsia="Calibri" w:hAnsi="Trebuchet MS" w:cs="Tahoma"/>
                <w:b/>
                <w:bCs/>
                <w:sz w:val="22"/>
                <w:szCs w:val="22"/>
                <w:lang w:eastAsia="en-US"/>
              </w:rPr>
            </w:pPr>
            <w:r w:rsidRPr="005F42FC">
              <w:rPr>
                <w:rFonts w:ascii="Trebuchet MS" w:eastAsia="Calibri" w:hAnsi="Trebuchet MS" w:cs="Tahoma"/>
                <w:b/>
                <w:bCs/>
                <w:sz w:val="22"/>
                <w:szCs w:val="22"/>
                <w:lang w:eastAsia="en-US"/>
              </w:rPr>
              <w:t>Tiekėjas turi užpildyti ir nurodyti tikslią reikšmę</w:t>
            </w:r>
          </w:p>
        </w:tc>
        <w:tc>
          <w:tcPr>
            <w:tcW w:w="3937" w:type="dxa"/>
            <w:gridSpan w:val="4"/>
            <w:shd w:val="clear" w:color="auto" w:fill="F2F2F2" w:themeFill="background1" w:themeFillShade="F2"/>
          </w:tcPr>
          <w:p w14:paraId="62BAE830" w14:textId="77777777" w:rsidR="0020166D" w:rsidRPr="005F42FC" w:rsidRDefault="0020166D" w:rsidP="00AD3201">
            <w:pPr>
              <w:spacing w:after="0" w:line="240" w:lineRule="auto"/>
              <w:jc w:val="center"/>
              <w:rPr>
                <w:rFonts w:ascii="Trebuchet MS" w:eastAsia="Calibri" w:hAnsi="Trebuchet MS" w:cs="Tahoma"/>
                <w:sz w:val="22"/>
                <w:szCs w:val="22"/>
                <w:lang w:eastAsia="en-US"/>
              </w:rPr>
            </w:pPr>
            <w:r w:rsidRPr="005F42FC">
              <w:rPr>
                <w:rFonts w:ascii="Trebuchet MS" w:eastAsia="Calibri" w:hAnsi="Trebuchet MS" w:cs="Times New Roman"/>
                <w:b/>
                <w:bCs/>
                <w:sz w:val="22"/>
                <w:szCs w:val="22"/>
                <w:lang w:eastAsia="en-US"/>
              </w:rPr>
              <w:t>Pasiūlymo dokumentai, patvirtinantys siūlomos prekės techninius parametrus</w:t>
            </w:r>
          </w:p>
        </w:tc>
      </w:tr>
      <w:tr w:rsidR="0020166D" w:rsidRPr="005F42FC" w14:paraId="2F71665D" w14:textId="77777777" w:rsidTr="00AD3201">
        <w:tc>
          <w:tcPr>
            <w:tcW w:w="1006" w:type="dxa"/>
            <w:vMerge/>
          </w:tcPr>
          <w:p w14:paraId="08F1EF77" w14:textId="77777777" w:rsidR="0020166D" w:rsidRPr="005F42FC" w:rsidRDefault="0020166D" w:rsidP="00AD3201">
            <w:pPr>
              <w:spacing w:after="0" w:line="240" w:lineRule="auto"/>
              <w:rPr>
                <w:rFonts w:ascii="Trebuchet MS" w:eastAsia="Calibri" w:hAnsi="Trebuchet MS" w:cs="Tahoma"/>
                <w:sz w:val="22"/>
                <w:szCs w:val="22"/>
                <w:lang w:eastAsia="en-US"/>
              </w:rPr>
            </w:pPr>
          </w:p>
        </w:tc>
        <w:tc>
          <w:tcPr>
            <w:tcW w:w="2108" w:type="dxa"/>
            <w:vMerge/>
            <w:vAlign w:val="center"/>
          </w:tcPr>
          <w:p w14:paraId="447C4C92" w14:textId="77777777" w:rsidR="0020166D" w:rsidRPr="005F42FC" w:rsidRDefault="0020166D" w:rsidP="00AD3201">
            <w:pPr>
              <w:spacing w:after="0" w:line="240" w:lineRule="auto"/>
              <w:jc w:val="center"/>
              <w:rPr>
                <w:rFonts w:ascii="Trebuchet MS" w:eastAsia="Calibri" w:hAnsi="Trebuchet MS" w:cs="Tahoma"/>
                <w:sz w:val="22"/>
                <w:szCs w:val="22"/>
                <w:lang w:eastAsia="en-US"/>
              </w:rPr>
            </w:pPr>
          </w:p>
        </w:tc>
        <w:tc>
          <w:tcPr>
            <w:tcW w:w="5670" w:type="dxa"/>
            <w:vMerge/>
            <w:vAlign w:val="center"/>
          </w:tcPr>
          <w:p w14:paraId="6F925A8C" w14:textId="77777777" w:rsidR="0020166D" w:rsidRPr="005F42FC" w:rsidRDefault="0020166D" w:rsidP="00AD3201">
            <w:pPr>
              <w:spacing w:after="0" w:line="240" w:lineRule="auto"/>
              <w:jc w:val="center"/>
              <w:rPr>
                <w:rFonts w:ascii="Trebuchet MS" w:eastAsia="Calibri" w:hAnsi="Trebuchet MS" w:cs="Tahoma"/>
                <w:sz w:val="22"/>
                <w:szCs w:val="22"/>
                <w:lang w:eastAsia="en-US"/>
              </w:rPr>
            </w:pPr>
          </w:p>
        </w:tc>
        <w:tc>
          <w:tcPr>
            <w:tcW w:w="2583" w:type="dxa"/>
            <w:vMerge/>
          </w:tcPr>
          <w:p w14:paraId="5CA8A112" w14:textId="77777777" w:rsidR="0020166D" w:rsidRPr="005F42FC" w:rsidRDefault="0020166D" w:rsidP="00AD3201">
            <w:pPr>
              <w:spacing w:after="0" w:line="240" w:lineRule="auto"/>
              <w:jc w:val="center"/>
              <w:rPr>
                <w:rFonts w:ascii="Trebuchet MS" w:eastAsia="Calibri" w:hAnsi="Trebuchet MS" w:cs="Tahoma"/>
                <w:sz w:val="22"/>
                <w:szCs w:val="22"/>
                <w:lang w:eastAsia="en-US"/>
              </w:rPr>
            </w:pPr>
          </w:p>
        </w:tc>
        <w:tc>
          <w:tcPr>
            <w:tcW w:w="1809" w:type="dxa"/>
            <w:gridSpan w:val="2"/>
            <w:shd w:val="clear" w:color="auto" w:fill="F2F2F2" w:themeFill="background1" w:themeFillShade="F2"/>
          </w:tcPr>
          <w:p w14:paraId="4C382540" w14:textId="77777777" w:rsidR="0020166D" w:rsidRPr="005F42FC" w:rsidRDefault="0020166D" w:rsidP="00AD3201">
            <w:pPr>
              <w:spacing w:after="0" w:line="240" w:lineRule="auto"/>
              <w:jc w:val="center"/>
              <w:rPr>
                <w:rFonts w:ascii="Trebuchet MS" w:eastAsia="Calibri" w:hAnsi="Trebuchet MS" w:cs="Times New Roman"/>
                <w:b/>
                <w:bCs/>
                <w:sz w:val="22"/>
                <w:szCs w:val="22"/>
                <w:lang w:eastAsia="en-US"/>
              </w:rPr>
            </w:pPr>
            <w:r w:rsidRPr="005F42FC">
              <w:rPr>
                <w:rFonts w:ascii="Trebuchet MS" w:eastAsia="Calibri" w:hAnsi="Trebuchet MS" w:cs="Times New Roman"/>
                <w:bCs/>
                <w:sz w:val="22"/>
                <w:szCs w:val="22"/>
                <w:lang w:eastAsia="en-US"/>
              </w:rPr>
              <w:t>dokumento pavadinimas</w:t>
            </w:r>
          </w:p>
        </w:tc>
        <w:tc>
          <w:tcPr>
            <w:tcW w:w="2128" w:type="dxa"/>
            <w:gridSpan w:val="2"/>
            <w:shd w:val="clear" w:color="auto" w:fill="F2F2F2" w:themeFill="background1" w:themeFillShade="F2"/>
          </w:tcPr>
          <w:p w14:paraId="20F9EFCE" w14:textId="03759AAD" w:rsidR="0020166D" w:rsidRPr="005F42FC" w:rsidRDefault="006706B3" w:rsidP="00AD3201">
            <w:pPr>
              <w:spacing w:after="0" w:line="240" w:lineRule="auto"/>
              <w:jc w:val="center"/>
              <w:rPr>
                <w:rFonts w:ascii="Trebuchet MS" w:eastAsia="Calibri" w:hAnsi="Trebuchet MS" w:cs="Times New Roman"/>
                <w:b/>
                <w:bCs/>
                <w:sz w:val="22"/>
                <w:szCs w:val="22"/>
                <w:lang w:eastAsia="en-US"/>
              </w:rPr>
            </w:pPr>
            <w:r w:rsidRPr="006706B3">
              <w:rPr>
                <w:rFonts w:ascii="Trebuchet MS" w:eastAsia="Calibri" w:hAnsi="Trebuchet MS" w:cs="Times New Roman"/>
                <w:bCs/>
                <w:sz w:val="22"/>
                <w:szCs w:val="22"/>
                <w:lang w:eastAsia="en-US"/>
              </w:rPr>
              <w:t xml:space="preserve">dokumento </w:t>
            </w:r>
            <w:r w:rsidR="0020166D" w:rsidRPr="005F42FC">
              <w:rPr>
                <w:rFonts w:ascii="Trebuchet MS" w:eastAsia="Calibri" w:hAnsi="Trebuchet MS" w:cs="Times New Roman"/>
                <w:bCs/>
                <w:sz w:val="22"/>
                <w:szCs w:val="22"/>
                <w:lang w:eastAsia="en-US"/>
              </w:rPr>
              <w:t>lapo numeris</w:t>
            </w:r>
          </w:p>
        </w:tc>
      </w:tr>
      <w:tr w:rsidR="0020166D" w:rsidRPr="005F42FC" w14:paraId="55F5424C" w14:textId="77777777" w:rsidTr="00AD3201">
        <w:tc>
          <w:tcPr>
            <w:tcW w:w="1006" w:type="dxa"/>
            <w:vAlign w:val="center"/>
          </w:tcPr>
          <w:p w14:paraId="2C70BDED" w14:textId="77777777" w:rsidR="0020166D" w:rsidRPr="005F42FC" w:rsidRDefault="0020166D" w:rsidP="00AD3201">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1</w:t>
            </w:r>
          </w:p>
        </w:tc>
        <w:tc>
          <w:tcPr>
            <w:tcW w:w="2108" w:type="dxa"/>
            <w:vAlign w:val="center"/>
          </w:tcPr>
          <w:p w14:paraId="7C32F327" w14:textId="77777777" w:rsidR="0020166D" w:rsidRPr="005F42FC" w:rsidRDefault="0020166D" w:rsidP="00AD3201">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2</w:t>
            </w:r>
          </w:p>
        </w:tc>
        <w:tc>
          <w:tcPr>
            <w:tcW w:w="5670" w:type="dxa"/>
            <w:vAlign w:val="center"/>
          </w:tcPr>
          <w:p w14:paraId="49A71900" w14:textId="77777777" w:rsidR="0020166D" w:rsidRPr="005F42FC" w:rsidRDefault="0020166D" w:rsidP="00AD3201">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3</w:t>
            </w:r>
          </w:p>
        </w:tc>
        <w:tc>
          <w:tcPr>
            <w:tcW w:w="2583" w:type="dxa"/>
            <w:vAlign w:val="center"/>
          </w:tcPr>
          <w:p w14:paraId="2A76FC54" w14:textId="77777777" w:rsidR="0020166D" w:rsidRPr="005F42FC" w:rsidRDefault="0020166D" w:rsidP="00AD3201">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4</w:t>
            </w:r>
          </w:p>
        </w:tc>
        <w:tc>
          <w:tcPr>
            <w:tcW w:w="1809" w:type="dxa"/>
            <w:gridSpan w:val="2"/>
            <w:vAlign w:val="center"/>
          </w:tcPr>
          <w:p w14:paraId="31BAE880" w14:textId="77777777" w:rsidR="0020166D" w:rsidRPr="005F42FC" w:rsidRDefault="0020166D" w:rsidP="00AD3201">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5</w:t>
            </w:r>
          </w:p>
        </w:tc>
        <w:tc>
          <w:tcPr>
            <w:tcW w:w="2128" w:type="dxa"/>
            <w:gridSpan w:val="2"/>
            <w:vAlign w:val="center"/>
          </w:tcPr>
          <w:p w14:paraId="6A764300" w14:textId="77777777" w:rsidR="0020166D" w:rsidRPr="005F42FC" w:rsidRDefault="0020166D" w:rsidP="00AD3201">
            <w:pPr>
              <w:spacing w:after="0" w:line="240" w:lineRule="auto"/>
              <w:jc w:val="center"/>
              <w:rPr>
                <w:rFonts w:ascii="Trebuchet MS" w:eastAsia="Calibri" w:hAnsi="Trebuchet MS" w:cs="Tahoma"/>
                <w:bCs/>
                <w:i/>
                <w:sz w:val="22"/>
                <w:szCs w:val="22"/>
                <w:lang w:eastAsia="en-US"/>
              </w:rPr>
            </w:pPr>
            <w:r w:rsidRPr="005F42FC">
              <w:rPr>
                <w:rFonts w:ascii="Trebuchet MS" w:eastAsia="Calibri" w:hAnsi="Trebuchet MS" w:cs="Tahoma"/>
                <w:bCs/>
                <w:i/>
                <w:sz w:val="22"/>
                <w:szCs w:val="22"/>
                <w:lang w:eastAsia="en-US"/>
              </w:rPr>
              <w:t>6</w:t>
            </w:r>
          </w:p>
        </w:tc>
      </w:tr>
      <w:tr w:rsidR="00FB091F" w:rsidRPr="005F42FC" w14:paraId="7F687082" w14:textId="77777777" w:rsidTr="00AD3201">
        <w:trPr>
          <w:trHeight w:val="639"/>
        </w:trPr>
        <w:tc>
          <w:tcPr>
            <w:tcW w:w="15304" w:type="dxa"/>
            <w:gridSpan w:val="8"/>
            <w:shd w:val="clear" w:color="auto" w:fill="F2F2F2" w:themeFill="background1" w:themeFillShade="F2"/>
            <w:vAlign w:val="center"/>
          </w:tcPr>
          <w:p w14:paraId="1422356E" w14:textId="59E2A86D" w:rsidR="00FB091F" w:rsidRPr="005F42FC" w:rsidRDefault="004226C8" w:rsidP="00AD3201">
            <w:pPr>
              <w:spacing w:after="0" w:line="240" w:lineRule="auto"/>
              <w:jc w:val="both"/>
              <w:rPr>
                <w:rFonts w:ascii="Trebuchet MS" w:eastAsia="Calibri" w:hAnsi="Trebuchet MS" w:cs="Tahoma"/>
                <w:b/>
                <w:iCs/>
                <w:noProof/>
                <w:sz w:val="22"/>
                <w:szCs w:val="22"/>
                <w:lang w:eastAsia="en-US"/>
              </w:rPr>
            </w:pPr>
            <w:r>
              <w:rPr>
                <w:rFonts w:ascii="Trebuchet MS" w:eastAsia="Calibri" w:hAnsi="Trebuchet MS" w:cs="Tahoma"/>
                <w:b/>
                <w:iCs/>
                <w:noProof/>
                <w:sz w:val="22"/>
                <w:szCs w:val="22"/>
                <w:lang w:eastAsia="en-US"/>
              </w:rPr>
              <w:t xml:space="preserve">Aukštos klasės ultragarso sistema </w:t>
            </w:r>
            <w:r w:rsidR="00FB091F" w:rsidRPr="005F42FC">
              <w:rPr>
                <w:rFonts w:ascii="Trebuchet MS" w:eastAsia="Calibri" w:hAnsi="Trebuchet MS" w:cs="Tahoma"/>
                <w:b/>
                <w:iCs/>
                <w:noProof/>
                <w:sz w:val="22"/>
                <w:szCs w:val="22"/>
                <w:lang w:eastAsia="en-US"/>
              </w:rPr>
              <w:t xml:space="preserve">(kiekis </w:t>
            </w:r>
            <w:r w:rsidR="00D02565">
              <w:rPr>
                <w:rFonts w:ascii="Trebuchet MS" w:eastAsia="Calibri" w:hAnsi="Trebuchet MS" w:cs="Tahoma"/>
                <w:b/>
                <w:iCs/>
                <w:noProof/>
                <w:sz w:val="22"/>
                <w:szCs w:val="22"/>
                <w:lang w:eastAsia="en-US"/>
              </w:rPr>
              <w:t xml:space="preserve">1 </w:t>
            </w:r>
            <w:r w:rsidR="00FB091F" w:rsidRPr="005F42FC">
              <w:rPr>
                <w:rFonts w:ascii="Trebuchet MS" w:eastAsia="Calibri" w:hAnsi="Trebuchet MS" w:cs="Tahoma"/>
                <w:b/>
                <w:iCs/>
                <w:noProof/>
                <w:sz w:val="22"/>
                <w:szCs w:val="22"/>
                <w:lang w:eastAsia="en-US"/>
              </w:rPr>
              <w:t>vnt.)</w:t>
            </w:r>
          </w:p>
        </w:tc>
      </w:tr>
      <w:tr w:rsidR="00FB091F" w:rsidRPr="005F42FC" w14:paraId="4A4286D4" w14:textId="77777777" w:rsidTr="00AD3201">
        <w:tc>
          <w:tcPr>
            <w:tcW w:w="1006" w:type="dxa"/>
          </w:tcPr>
          <w:p w14:paraId="64B12A3A" w14:textId="77777777" w:rsidR="00FB091F" w:rsidRPr="005F42FC" w:rsidRDefault="00FB091F" w:rsidP="00AD3201">
            <w:pPr>
              <w:spacing w:after="0" w:line="240" w:lineRule="auto"/>
              <w:ind w:left="567" w:hanging="567"/>
              <w:jc w:val="center"/>
              <w:rPr>
                <w:rFonts w:ascii="Trebuchet MS" w:eastAsia="Calibri" w:hAnsi="Trebuchet MS" w:cs="Tahoma"/>
                <w:sz w:val="22"/>
                <w:szCs w:val="22"/>
                <w:lang w:eastAsia="en-US"/>
              </w:rPr>
            </w:pPr>
            <w:r w:rsidRPr="005F42FC">
              <w:rPr>
                <w:rFonts w:ascii="Trebuchet MS" w:eastAsia="Calibri" w:hAnsi="Trebuchet MS" w:cs="Tahoma"/>
                <w:sz w:val="22"/>
                <w:szCs w:val="22"/>
                <w:lang w:eastAsia="en-US"/>
              </w:rPr>
              <w:t>1.</w:t>
            </w:r>
          </w:p>
        </w:tc>
        <w:tc>
          <w:tcPr>
            <w:tcW w:w="7778" w:type="dxa"/>
            <w:gridSpan w:val="2"/>
          </w:tcPr>
          <w:p w14:paraId="7BADEEC6" w14:textId="021DE8F0" w:rsidR="00FB091F" w:rsidRPr="005F42FC" w:rsidRDefault="00B40C84" w:rsidP="00AD3201">
            <w:pPr>
              <w:spacing w:after="0" w:line="240" w:lineRule="auto"/>
              <w:rPr>
                <w:rFonts w:ascii="Trebuchet MS" w:eastAsia="Calibri" w:hAnsi="Trebuchet MS" w:cs="Tahoma"/>
                <w:noProof/>
                <w:sz w:val="22"/>
                <w:szCs w:val="22"/>
                <w:lang w:eastAsia="en-US"/>
              </w:rPr>
            </w:pPr>
            <w:r>
              <w:rPr>
                <w:rFonts w:ascii="Trebuchet MS" w:eastAsia="Calibri" w:hAnsi="Trebuchet MS" w:cs="Tahoma"/>
                <w:b/>
                <w:iCs/>
                <w:noProof/>
                <w:sz w:val="22"/>
                <w:szCs w:val="22"/>
                <w:lang w:eastAsia="en-US"/>
              </w:rPr>
              <w:t>Aukštos klasės ultragarso sistema</w:t>
            </w:r>
          </w:p>
        </w:tc>
        <w:tc>
          <w:tcPr>
            <w:tcW w:w="2755" w:type="dxa"/>
            <w:gridSpan w:val="2"/>
          </w:tcPr>
          <w:p w14:paraId="5AAE1DDC" w14:textId="77777777" w:rsidR="00FB091F" w:rsidRPr="005F42FC" w:rsidRDefault="00FB091F" w:rsidP="00AD3201">
            <w:pPr>
              <w:spacing w:after="0" w:line="240" w:lineRule="auto"/>
              <w:rPr>
                <w:rFonts w:ascii="Trebuchet MS" w:eastAsia="Calibri" w:hAnsi="Trebuchet MS" w:cs="Tahoma"/>
                <w:noProof/>
                <w:sz w:val="22"/>
                <w:szCs w:val="22"/>
                <w:lang w:eastAsia="en-US"/>
              </w:rPr>
            </w:pPr>
            <w:r w:rsidRPr="005F42FC">
              <w:rPr>
                <w:rFonts w:ascii="Trebuchet MS" w:eastAsia="Calibri" w:hAnsi="Trebuchet MS" w:cs="Tahoma"/>
                <w:noProof/>
                <w:sz w:val="22"/>
                <w:szCs w:val="22"/>
                <w:lang w:eastAsia="en-US"/>
              </w:rPr>
              <w:t>1. Gamintojas:</w:t>
            </w:r>
            <w:r w:rsidRPr="005F42FC">
              <w:rPr>
                <w:rFonts w:ascii="Trebuchet MS" w:eastAsia="Calibri" w:hAnsi="Trebuchet MS" w:cs="Tahoma"/>
                <w:i/>
                <w:noProof/>
                <w:sz w:val="22"/>
                <w:szCs w:val="22"/>
                <w:lang w:eastAsia="en-US"/>
              </w:rPr>
              <w:t xml:space="preserve"> Įrašyti</w:t>
            </w:r>
          </w:p>
          <w:p w14:paraId="64BC6B8B" w14:textId="77777777" w:rsidR="00FB091F" w:rsidRPr="005F42FC" w:rsidRDefault="00FB091F" w:rsidP="00AD3201">
            <w:pPr>
              <w:spacing w:after="0" w:line="240" w:lineRule="auto"/>
              <w:rPr>
                <w:rFonts w:ascii="Trebuchet MS" w:eastAsia="Calibri" w:hAnsi="Trebuchet MS" w:cs="Tahoma"/>
                <w:noProof/>
                <w:sz w:val="22"/>
                <w:szCs w:val="22"/>
                <w:lang w:eastAsia="en-US"/>
              </w:rPr>
            </w:pPr>
            <w:r w:rsidRPr="005F42FC">
              <w:rPr>
                <w:rFonts w:ascii="Trebuchet MS" w:eastAsia="Calibri" w:hAnsi="Trebuchet MS" w:cs="Tahoma"/>
                <w:noProof/>
                <w:sz w:val="22"/>
                <w:szCs w:val="22"/>
                <w:lang w:eastAsia="en-US"/>
              </w:rPr>
              <w:t xml:space="preserve">2. Modelis: </w:t>
            </w:r>
            <w:r>
              <w:rPr>
                <w:rFonts w:ascii="Trebuchet MS" w:eastAsia="Calibri" w:hAnsi="Trebuchet MS" w:cs="Tahoma"/>
                <w:noProof/>
                <w:sz w:val="22"/>
                <w:szCs w:val="22"/>
                <w:lang w:eastAsia="en-US"/>
              </w:rPr>
              <w:t xml:space="preserve">     </w:t>
            </w:r>
            <w:r w:rsidRPr="005F42FC">
              <w:rPr>
                <w:rFonts w:ascii="Trebuchet MS" w:eastAsia="Calibri" w:hAnsi="Trebuchet MS" w:cs="Tahoma"/>
                <w:i/>
                <w:noProof/>
                <w:sz w:val="22"/>
                <w:szCs w:val="22"/>
                <w:lang w:eastAsia="en-US"/>
              </w:rPr>
              <w:t>Įrašyti</w:t>
            </w:r>
          </w:p>
        </w:tc>
        <w:tc>
          <w:tcPr>
            <w:tcW w:w="1647" w:type="dxa"/>
            <w:gridSpan w:val="2"/>
          </w:tcPr>
          <w:p w14:paraId="2B769F8B" w14:textId="77777777" w:rsidR="00FB091F" w:rsidRPr="005F42FC" w:rsidRDefault="00FB091F" w:rsidP="00AD3201">
            <w:pPr>
              <w:spacing w:after="0" w:line="240" w:lineRule="auto"/>
              <w:jc w:val="center"/>
              <w:rPr>
                <w:rFonts w:ascii="Trebuchet MS" w:eastAsia="Calibri" w:hAnsi="Trebuchet MS" w:cs="Tahoma"/>
                <w:sz w:val="22"/>
                <w:szCs w:val="22"/>
                <w:lang w:eastAsia="en-US"/>
              </w:rPr>
            </w:pPr>
            <w:r w:rsidRPr="005F42FC">
              <w:rPr>
                <w:rFonts w:ascii="Trebuchet MS" w:eastAsia="Calibri" w:hAnsi="Trebuchet MS" w:cs="Tahoma"/>
                <w:i/>
                <w:sz w:val="22"/>
                <w:szCs w:val="22"/>
                <w:lang w:eastAsia="en-US"/>
              </w:rPr>
              <w:t>Įrašyti</w:t>
            </w:r>
          </w:p>
        </w:tc>
        <w:tc>
          <w:tcPr>
            <w:tcW w:w="2118" w:type="dxa"/>
          </w:tcPr>
          <w:p w14:paraId="00D36E7E" w14:textId="77777777" w:rsidR="00FB091F" w:rsidRPr="005F42FC" w:rsidRDefault="00FB091F" w:rsidP="00AD3201">
            <w:pPr>
              <w:spacing w:after="0" w:line="240" w:lineRule="auto"/>
              <w:jc w:val="center"/>
              <w:rPr>
                <w:rFonts w:ascii="Trebuchet MS" w:eastAsia="Calibri" w:hAnsi="Trebuchet MS" w:cs="Tahoma"/>
                <w:sz w:val="22"/>
                <w:szCs w:val="22"/>
                <w:lang w:eastAsia="en-US"/>
              </w:rPr>
            </w:pPr>
            <w:r w:rsidRPr="005F42FC">
              <w:rPr>
                <w:rFonts w:ascii="Trebuchet MS" w:eastAsia="Calibri" w:hAnsi="Trebuchet MS" w:cs="Tahoma"/>
                <w:i/>
                <w:sz w:val="22"/>
                <w:szCs w:val="22"/>
                <w:lang w:eastAsia="en-US"/>
              </w:rPr>
              <w:t>Įrašyti</w:t>
            </w:r>
          </w:p>
        </w:tc>
      </w:tr>
      <w:tr w:rsidR="00366812" w:rsidRPr="005F42FC" w14:paraId="5CD26331" w14:textId="77777777" w:rsidTr="00AD3201">
        <w:tc>
          <w:tcPr>
            <w:tcW w:w="1006" w:type="dxa"/>
          </w:tcPr>
          <w:p w14:paraId="753B4F8D" w14:textId="4D7F93B4" w:rsidR="00366812" w:rsidRPr="005F42FC" w:rsidRDefault="0014239F" w:rsidP="00AD3201">
            <w:pPr>
              <w:spacing w:after="0" w:line="240" w:lineRule="auto"/>
              <w:ind w:left="567" w:hanging="567"/>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1.1</w:t>
            </w:r>
            <w:r w:rsidR="00366812" w:rsidRPr="005F42FC">
              <w:rPr>
                <w:rFonts w:ascii="Trebuchet MS" w:eastAsia="Calibri" w:hAnsi="Trebuchet MS" w:cs="Tahoma"/>
                <w:sz w:val="22"/>
                <w:szCs w:val="22"/>
                <w:lang w:eastAsia="en-US"/>
              </w:rPr>
              <w:t>.</w:t>
            </w:r>
          </w:p>
        </w:tc>
        <w:tc>
          <w:tcPr>
            <w:tcW w:w="2108" w:type="dxa"/>
            <w:tcBorders>
              <w:top w:val="single" w:sz="8" w:space="0" w:color="auto"/>
              <w:left w:val="single" w:sz="8" w:space="0" w:color="auto"/>
              <w:bottom w:val="single" w:sz="8" w:space="0" w:color="auto"/>
              <w:right w:val="single" w:sz="8" w:space="0" w:color="auto"/>
            </w:tcBorders>
          </w:tcPr>
          <w:p w14:paraId="7F67C609" w14:textId="46D7AD8D" w:rsidR="00366812" w:rsidRPr="005F42FC" w:rsidRDefault="004226C8" w:rsidP="00AD320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Echoskopą turi sudaryti:</w:t>
            </w:r>
          </w:p>
        </w:tc>
        <w:tc>
          <w:tcPr>
            <w:tcW w:w="5670" w:type="dxa"/>
            <w:tcBorders>
              <w:top w:val="single" w:sz="8" w:space="0" w:color="auto"/>
              <w:left w:val="single" w:sz="8" w:space="0" w:color="auto"/>
              <w:bottom w:val="single" w:sz="8" w:space="0" w:color="auto"/>
              <w:right w:val="single" w:sz="8" w:space="0" w:color="auto"/>
            </w:tcBorders>
          </w:tcPr>
          <w:p w14:paraId="1F4D5459" w14:textId="77777777" w:rsidR="004226C8" w:rsidRDefault="004226C8" w:rsidP="00AD3201">
            <w:pPr>
              <w:pStyle w:val="Sraopastraipa"/>
              <w:numPr>
                <w:ilvl w:val="0"/>
                <w:numId w:val="24"/>
              </w:numPr>
              <w:spacing w:after="0" w:line="240" w:lineRule="auto"/>
              <w:rPr>
                <w:rFonts w:ascii="Trebuchet MS" w:eastAsia="Calibri" w:hAnsi="Trebuchet MS" w:cs="Tahoma"/>
                <w:noProof/>
              </w:rPr>
            </w:pPr>
            <w:r w:rsidRPr="004226C8">
              <w:rPr>
                <w:rFonts w:ascii="Trebuchet MS" w:eastAsia="Calibri" w:hAnsi="Trebuchet MS" w:cs="Tahoma"/>
                <w:noProof/>
              </w:rPr>
              <w:t>Echoskopas</w:t>
            </w:r>
            <w:r>
              <w:rPr>
                <w:rFonts w:ascii="Trebuchet MS" w:eastAsia="Calibri" w:hAnsi="Trebuchet MS" w:cs="Tahoma"/>
                <w:noProof/>
              </w:rPr>
              <w:t>;</w:t>
            </w:r>
          </w:p>
          <w:p w14:paraId="57B1E136" w14:textId="77777777" w:rsidR="004226C8" w:rsidRDefault="004226C8" w:rsidP="00AD3201">
            <w:pPr>
              <w:pStyle w:val="Sraopastraipa"/>
              <w:numPr>
                <w:ilvl w:val="0"/>
                <w:numId w:val="24"/>
              </w:numPr>
              <w:spacing w:after="0" w:line="240" w:lineRule="auto"/>
              <w:rPr>
                <w:rFonts w:ascii="Trebuchet MS" w:eastAsia="Calibri" w:hAnsi="Trebuchet MS" w:cs="Tahoma"/>
                <w:noProof/>
              </w:rPr>
            </w:pPr>
            <w:r>
              <w:rPr>
                <w:rFonts w:ascii="Trebuchet MS" w:eastAsia="Calibri" w:hAnsi="Trebuchet MS" w:cs="Tahoma"/>
                <w:noProof/>
              </w:rPr>
              <w:t>Linijinis daviklis;</w:t>
            </w:r>
          </w:p>
          <w:p w14:paraId="174E1286" w14:textId="77777777" w:rsidR="004226C8" w:rsidRDefault="004226C8" w:rsidP="00AD3201">
            <w:pPr>
              <w:pStyle w:val="Sraopastraipa"/>
              <w:numPr>
                <w:ilvl w:val="0"/>
                <w:numId w:val="24"/>
              </w:numPr>
              <w:spacing w:after="0" w:line="240" w:lineRule="auto"/>
              <w:rPr>
                <w:rFonts w:ascii="Trebuchet MS" w:eastAsia="Calibri" w:hAnsi="Trebuchet MS" w:cs="Tahoma"/>
                <w:noProof/>
              </w:rPr>
            </w:pPr>
            <w:r>
              <w:rPr>
                <w:rFonts w:ascii="Trebuchet MS" w:eastAsia="Calibri" w:hAnsi="Trebuchet MS" w:cs="Tahoma"/>
                <w:noProof/>
              </w:rPr>
              <w:t>Sektorinis daviklis;</w:t>
            </w:r>
          </w:p>
          <w:p w14:paraId="178B9C9D" w14:textId="77777777" w:rsidR="004226C8" w:rsidRDefault="004226C8" w:rsidP="00AD3201">
            <w:pPr>
              <w:pStyle w:val="Sraopastraipa"/>
              <w:numPr>
                <w:ilvl w:val="0"/>
                <w:numId w:val="24"/>
              </w:numPr>
              <w:spacing w:after="0" w:line="240" w:lineRule="auto"/>
              <w:rPr>
                <w:rFonts w:ascii="Trebuchet MS" w:eastAsia="Calibri" w:hAnsi="Trebuchet MS" w:cs="Tahoma"/>
                <w:noProof/>
              </w:rPr>
            </w:pPr>
            <w:r>
              <w:rPr>
                <w:rFonts w:ascii="Trebuchet MS" w:eastAsia="Calibri" w:hAnsi="Trebuchet MS" w:cs="Tahoma"/>
                <w:noProof/>
              </w:rPr>
              <w:t>Konveksinis daviklis;</w:t>
            </w:r>
          </w:p>
          <w:p w14:paraId="4B25442D" w14:textId="094913AD" w:rsidR="004226C8" w:rsidRPr="004226C8" w:rsidRDefault="004226C8" w:rsidP="00AD3201">
            <w:pPr>
              <w:pStyle w:val="Sraopastraipa"/>
              <w:numPr>
                <w:ilvl w:val="0"/>
                <w:numId w:val="24"/>
              </w:numPr>
              <w:spacing w:after="0" w:line="240" w:lineRule="auto"/>
              <w:rPr>
                <w:rFonts w:ascii="Trebuchet MS" w:eastAsia="Calibri" w:hAnsi="Trebuchet MS" w:cs="Tahoma"/>
                <w:noProof/>
              </w:rPr>
            </w:pPr>
            <w:r>
              <w:rPr>
                <w:rFonts w:ascii="Trebuchet MS" w:eastAsia="Calibri" w:hAnsi="Trebuchet MS" w:cs="Tahoma"/>
                <w:noProof/>
              </w:rPr>
              <w:t>Vaginalinis dalviklis</w:t>
            </w:r>
          </w:p>
        </w:tc>
        <w:tc>
          <w:tcPr>
            <w:tcW w:w="2755" w:type="dxa"/>
            <w:gridSpan w:val="2"/>
          </w:tcPr>
          <w:p w14:paraId="6FB54464" w14:textId="77777777" w:rsidR="00366812" w:rsidRPr="005F42FC" w:rsidRDefault="00366812" w:rsidP="00AD3201">
            <w:pPr>
              <w:spacing w:after="0" w:line="240" w:lineRule="auto"/>
              <w:jc w:val="center"/>
              <w:rPr>
                <w:rFonts w:ascii="Trebuchet MS" w:eastAsia="Calibri" w:hAnsi="Trebuchet MS" w:cs="Tahoma"/>
                <w:noProof/>
                <w:sz w:val="22"/>
                <w:szCs w:val="22"/>
                <w:lang w:eastAsia="en-US"/>
              </w:rPr>
            </w:pPr>
            <w:r w:rsidRPr="005F42FC">
              <w:rPr>
                <w:rFonts w:ascii="Trebuchet MS" w:eastAsia="Calibri" w:hAnsi="Trebuchet MS" w:cs="Tahoma"/>
                <w:i/>
                <w:noProof/>
                <w:sz w:val="22"/>
                <w:szCs w:val="22"/>
                <w:lang w:eastAsia="en-US"/>
              </w:rPr>
              <w:t>Įrašyti</w:t>
            </w:r>
          </w:p>
        </w:tc>
        <w:tc>
          <w:tcPr>
            <w:tcW w:w="1647" w:type="dxa"/>
            <w:gridSpan w:val="2"/>
          </w:tcPr>
          <w:p w14:paraId="180DAC90" w14:textId="77777777" w:rsidR="00366812" w:rsidRPr="005F42FC" w:rsidRDefault="00366812" w:rsidP="00AD3201">
            <w:pPr>
              <w:spacing w:after="0" w:line="240" w:lineRule="auto"/>
              <w:jc w:val="center"/>
              <w:rPr>
                <w:rFonts w:ascii="Trebuchet MS" w:eastAsia="Calibri" w:hAnsi="Trebuchet MS" w:cs="Tahoma"/>
                <w:sz w:val="22"/>
                <w:szCs w:val="22"/>
                <w:lang w:eastAsia="en-US"/>
              </w:rPr>
            </w:pPr>
            <w:r w:rsidRPr="005F42FC">
              <w:rPr>
                <w:rFonts w:ascii="Trebuchet MS" w:eastAsia="Calibri" w:hAnsi="Trebuchet MS" w:cs="Tahoma"/>
                <w:i/>
                <w:sz w:val="22"/>
                <w:szCs w:val="22"/>
                <w:lang w:eastAsia="en-US"/>
              </w:rPr>
              <w:t>Įrašyti</w:t>
            </w:r>
          </w:p>
        </w:tc>
        <w:tc>
          <w:tcPr>
            <w:tcW w:w="2118" w:type="dxa"/>
          </w:tcPr>
          <w:p w14:paraId="5FA1CA15" w14:textId="77777777" w:rsidR="00366812" w:rsidRPr="005F42FC" w:rsidRDefault="00366812" w:rsidP="00AD3201">
            <w:pPr>
              <w:spacing w:after="0" w:line="240" w:lineRule="auto"/>
              <w:jc w:val="center"/>
              <w:rPr>
                <w:rFonts w:ascii="Trebuchet MS" w:eastAsia="Calibri" w:hAnsi="Trebuchet MS" w:cs="Tahoma"/>
                <w:sz w:val="22"/>
                <w:szCs w:val="22"/>
                <w:lang w:eastAsia="en-US"/>
              </w:rPr>
            </w:pPr>
            <w:r w:rsidRPr="005F42FC">
              <w:rPr>
                <w:rFonts w:ascii="Trebuchet MS" w:eastAsia="Calibri" w:hAnsi="Trebuchet MS" w:cs="Tahoma"/>
                <w:i/>
                <w:sz w:val="22"/>
                <w:szCs w:val="22"/>
                <w:lang w:eastAsia="en-US"/>
              </w:rPr>
              <w:t>Įrašyti</w:t>
            </w:r>
          </w:p>
        </w:tc>
      </w:tr>
      <w:tr w:rsidR="00366812" w:rsidRPr="005F42FC" w14:paraId="541FB9EA" w14:textId="77777777" w:rsidTr="00AD3201">
        <w:tc>
          <w:tcPr>
            <w:tcW w:w="1006" w:type="dxa"/>
          </w:tcPr>
          <w:p w14:paraId="0E34274B" w14:textId="19D2811D" w:rsidR="00366812" w:rsidRPr="005F42FC" w:rsidRDefault="0014239F" w:rsidP="00AD3201">
            <w:pPr>
              <w:spacing w:after="0" w:line="240" w:lineRule="auto"/>
              <w:ind w:left="567" w:hanging="567"/>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1.2</w:t>
            </w:r>
            <w:r w:rsidR="00366812">
              <w:rPr>
                <w:rFonts w:ascii="Trebuchet MS" w:eastAsia="Calibri" w:hAnsi="Trebuchet MS" w:cs="Tahoma"/>
                <w:sz w:val="22"/>
                <w:szCs w:val="22"/>
                <w:lang w:eastAsia="en-US"/>
              </w:rPr>
              <w:t>.</w:t>
            </w:r>
          </w:p>
        </w:tc>
        <w:tc>
          <w:tcPr>
            <w:tcW w:w="2108" w:type="dxa"/>
            <w:tcBorders>
              <w:top w:val="single" w:sz="8" w:space="0" w:color="auto"/>
              <w:left w:val="single" w:sz="8" w:space="0" w:color="auto"/>
              <w:bottom w:val="single" w:sz="8" w:space="0" w:color="auto"/>
              <w:right w:val="single" w:sz="8" w:space="0" w:color="auto"/>
            </w:tcBorders>
          </w:tcPr>
          <w:p w14:paraId="01D42F95" w14:textId="4F88CE62" w:rsidR="00366812" w:rsidRPr="005F42FC" w:rsidRDefault="004226C8" w:rsidP="00AD320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Echoskopo paskirtis turi būti: (kartu pateikiama programinė įranga jeigu reikia)</w:t>
            </w:r>
          </w:p>
        </w:tc>
        <w:tc>
          <w:tcPr>
            <w:tcW w:w="5670" w:type="dxa"/>
            <w:tcBorders>
              <w:top w:val="single" w:sz="8" w:space="0" w:color="auto"/>
              <w:left w:val="single" w:sz="8" w:space="0" w:color="auto"/>
              <w:bottom w:val="single" w:sz="8" w:space="0" w:color="auto"/>
              <w:right w:val="single" w:sz="8" w:space="0" w:color="auto"/>
            </w:tcBorders>
          </w:tcPr>
          <w:p w14:paraId="46B56932" w14:textId="13F2CD41" w:rsidR="00366812" w:rsidRDefault="004226C8" w:rsidP="00AD3201">
            <w:pPr>
              <w:pStyle w:val="Sraopastraipa"/>
              <w:numPr>
                <w:ilvl w:val="0"/>
                <w:numId w:val="25"/>
              </w:numPr>
              <w:spacing w:after="0" w:line="240" w:lineRule="auto"/>
              <w:rPr>
                <w:rFonts w:ascii="Trebuchet MS" w:eastAsia="Calibri" w:hAnsi="Trebuchet MS" w:cs="Tahoma"/>
                <w:noProof/>
              </w:rPr>
            </w:pPr>
            <w:r>
              <w:rPr>
                <w:rFonts w:ascii="Trebuchet MS" w:eastAsia="Calibri" w:hAnsi="Trebuchet MS" w:cs="Tahoma"/>
                <w:noProof/>
              </w:rPr>
              <w:t xml:space="preserve">Abdominalinis </w:t>
            </w:r>
            <w:r w:rsidR="0007729D" w:rsidRPr="0007729D">
              <w:rPr>
                <w:rFonts w:ascii="Trebuchet MS" w:eastAsia="Calibri" w:hAnsi="Trebuchet MS" w:cs="Tahoma"/>
                <w:noProof/>
              </w:rPr>
              <w:t>tyrima</w:t>
            </w:r>
            <w:r w:rsidR="00A835DB">
              <w:rPr>
                <w:rFonts w:ascii="Trebuchet MS" w:eastAsia="Calibri" w:hAnsi="Trebuchet MS" w:cs="Tahoma"/>
                <w:noProof/>
              </w:rPr>
              <w:t>s</w:t>
            </w:r>
            <w:r>
              <w:rPr>
                <w:rFonts w:ascii="Trebuchet MS" w:eastAsia="Calibri" w:hAnsi="Trebuchet MS" w:cs="Tahoma"/>
                <w:noProof/>
              </w:rPr>
              <w:t>;</w:t>
            </w:r>
          </w:p>
          <w:p w14:paraId="399CB40B" w14:textId="546145D2" w:rsidR="004226C8" w:rsidRDefault="004226C8" w:rsidP="00AD3201">
            <w:pPr>
              <w:pStyle w:val="Sraopastraipa"/>
              <w:numPr>
                <w:ilvl w:val="0"/>
                <w:numId w:val="25"/>
              </w:numPr>
              <w:spacing w:after="0" w:line="240" w:lineRule="auto"/>
              <w:rPr>
                <w:rFonts w:ascii="Trebuchet MS" w:eastAsia="Calibri" w:hAnsi="Trebuchet MS" w:cs="Tahoma"/>
                <w:noProof/>
              </w:rPr>
            </w:pPr>
            <w:r>
              <w:rPr>
                <w:rFonts w:ascii="Trebuchet MS" w:eastAsia="Calibri" w:hAnsi="Trebuchet MS" w:cs="Tahoma"/>
                <w:noProof/>
              </w:rPr>
              <w:t>Kraujagyslių tyrim</w:t>
            </w:r>
            <w:r w:rsidR="00630E5B">
              <w:rPr>
                <w:rFonts w:ascii="Trebuchet MS" w:eastAsia="Calibri" w:hAnsi="Trebuchet MS" w:cs="Tahoma"/>
                <w:noProof/>
              </w:rPr>
              <w:t>am</w:t>
            </w:r>
            <w:r>
              <w:rPr>
                <w:rFonts w:ascii="Trebuchet MS" w:eastAsia="Calibri" w:hAnsi="Trebuchet MS" w:cs="Tahoma"/>
                <w:noProof/>
              </w:rPr>
              <w:t>s atlikti;</w:t>
            </w:r>
          </w:p>
          <w:p w14:paraId="2312770C" w14:textId="77777777" w:rsidR="004226C8" w:rsidRDefault="004226C8" w:rsidP="00AD3201">
            <w:pPr>
              <w:pStyle w:val="Sraopastraipa"/>
              <w:numPr>
                <w:ilvl w:val="0"/>
                <w:numId w:val="25"/>
              </w:numPr>
              <w:spacing w:after="0" w:line="240" w:lineRule="auto"/>
              <w:rPr>
                <w:rFonts w:ascii="Trebuchet MS" w:eastAsia="Calibri" w:hAnsi="Trebuchet MS" w:cs="Tahoma"/>
                <w:noProof/>
              </w:rPr>
            </w:pPr>
            <w:r>
              <w:rPr>
                <w:rFonts w:ascii="Trebuchet MS" w:eastAsia="Calibri" w:hAnsi="Trebuchet MS" w:cs="Tahoma"/>
                <w:noProof/>
              </w:rPr>
              <w:t>MSK tyrimams atlikti;</w:t>
            </w:r>
          </w:p>
          <w:p w14:paraId="0119D4BE" w14:textId="77777777" w:rsidR="004226C8" w:rsidRDefault="004226C8" w:rsidP="00AD3201">
            <w:pPr>
              <w:pStyle w:val="Sraopastraipa"/>
              <w:numPr>
                <w:ilvl w:val="0"/>
                <w:numId w:val="25"/>
              </w:numPr>
              <w:spacing w:after="0" w:line="240" w:lineRule="auto"/>
              <w:rPr>
                <w:rFonts w:ascii="Trebuchet MS" w:eastAsia="Calibri" w:hAnsi="Trebuchet MS" w:cs="Tahoma"/>
                <w:noProof/>
              </w:rPr>
            </w:pPr>
            <w:r>
              <w:rPr>
                <w:rFonts w:ascii="Trebuchet MS" w:eastAsia="Calibri" w:hAnsi="Trebuchet MS" w:cs="Tahoma"/>
                <w:noProof/>
              </w:rPr>
              <w:t>Kardiologiniams tyrimams atlikti;</w:t>
            </w:r>
          </w:p>
          <w:p w14:paraId="4432179C" w14:textId="72E706A5" w:rsidR="004226C8" w:rsidRPr="004226C8" w:rsidRDefault="004226C8" w:rsidP="00AD3201">
            <w:pPr>
              <w:pStyle w:val="Sraopastraipa"/>
              <w:numPr>
                <w:ilvl w:val="0"/>
                <w:numId w:val="25"/>
              </w:numPr>
              <w:spacing w:after="0" w:line="240" w:lineRule="auto"/>
              <w:rPr>
                <w:rFonts w:ascii="Trebuchet MS" w:eastAsia="Calibri" w:hAnsi="Trebuchet MS" w:cs="Tahoma"/>
                <w:noProof/>
              </w:rPr>
            </w:pPr>
            <w:r>
              <w:rPr>
                <w:rFonts w:ascii="Trebuchet MS" w:eastAsia="Calibri" w:hAnsi="Trebuchet MS" w:cs="Tahoma"/>
                <w:noProof/>
              </w:rPr>
              <w:t>Akušerijos tyrimams atlikti.</w:t>
            </w:r>
          </w:p>
        </w:tc>
        <w:tc>
          <w:tcPr>
            <w:tcW w:w="2755" w:type="dxa"/>
            <w:gridSpan w:val="2"/>
          </w:tcPr>
          <w:p w14:paraId="50C08328" w14:textId="77777777" w:rsidR="00366812" w:rsidRPr="005F42FC" w:rsidRDefault="00366812" w:rsidP="00AD3201">
            <w:pPr>
              <w:spacing w:after="0" w:line="240" w:lineRule="auto"/>
              <w:jc w:val="center"/>
              <w:rPr>
                <w:rFonts w:ascii="Trebuchet MS" w:eastAsia="Calibri" w:hAnsi="Trebuchet MS" w:cs="Tahoma"/>
                <w:i/>
                <w:noProof/>
                <w:sz w:val="22"/>
                <w:szCs w:val="22"/>
                <w:lang w:eastAsia="en-US"/>
              </w:rPr>
            </w:pPr>
            <w:r w:rsidRPr="005F42FC">
              <w:rPr>
                <w:rFonts w:ascii="Trebuchet MS" w:eastAsia="Calibri" w:hAnsi="Trebuchet MS" w:cs="Tahoma"/>
                <w:i/>
                <w:noProof/>
                <w:sz w:val="22"/>
                <w:szCs w:val="22"/>
                <w:lang w:eastAsia="en-US"/>
              </w:rPr>
              <w:t>Įrašyti</w:t>
            </w:r>
          </w:p>
        </w:tc>
        <w:tc>
          <w:tcPr>
            <w:tcW w:w="1647" w:type="dxa"/>
            <w:gridSpan w:val="2"/>
          </w:tcPr>
          <w:p w14:paraId="04746AF4" w14:textId="77777777" w:rsidR="00366812" w:rsidRPr="005F42FC" w:rsidRDefault="00366812" w:rsidP="00AD3201">
            <w:pPr>
              <w:spacing w:after="0" w:line="240" w:lineRule="auto"/>
              <w:jc w:val="center"/>
              <w:rPr>
                <w:rFonts w:ascii="Trebuchet MS" w:eastAsia="Calibri" w:hAnsi="Trebuchet MS" w:cs="Tahoma"/>
                <w:i/>
                <w:sz w:val="22"/>
                <w:szCs w:val="22"/>
                <w:lang w:eastAsia="en-US"/>
              </w:rPr>
            </w:pPr>
            <w:r w:rsidRPr="005F42FC">
              <w:rPr>
                <w:rFonts w:ascii="Trebuchet MS" w:eastAsia="Calibri" w:hAnsi="Trebuchet MS" w:cs="Tahoma"/>
                <w:i/>
                <w:sz w:val="22"/>
                <w:szCs w:val="22"/>
                <w:lang w:eastAsia="en-US"/>
              </w:rPr>
              <w:t>Įrašyti</w:t>
            </w:r>
          </w:p>
        </w:tc>
        <w:tc>
          <w:tcPr>
            <w:tcW w:w="2118" w:type="dxa"/>
          </w:tcPr>
          <w:p w14:paraId="0137C8D1" w14:textId="77777777" w:rsidR="00366812" w:rsidRPr="005F42FC" w:rsidRDefault="00366812" w:rsidP="00AD3201">
            <w:pPr>
              <w:spacing w:after="0" w:line="240" w:lineRule="auto"/>
              <w:jc w:val="center"/>
              <w:rPr>
                <w:rFonts w:ascii="Trebuchet MS" w:eastAsia="Calibri" w:hAnsi="Trebuchet MS" w:cs="Tahoma"/>
                <w:i/>
                <w:sz w:val="22"/>
                <w:szCs w:val="22"/>
                <w:lang w:eastAsia="en-US"/>
              </w:rPr>
            </w:pPr>
            <w:r w:rsidRPr="005F42FC">
              <w:rPr>
                <w:rFonts w:ascii="Trebuchet MS" w:eastAsia="Calibri" w:hAnsi="Trebuchet MS" w:cs="Tahoma"/>
                <w:i/>
                <w:sz w:val="22"/>
                <w:szCs w:val="22"/>
                <w:lang w:eastAsia="en-US"/>
              </w:rPr>
              <w:t>Įrašyti</w:t>
            </w:r>
          </w:p>
        </w:tc>
      </w:tr>
      <w:tr w:rsidR="00366812" w:rsidRPr="005F42FC" w14:paraId="75E3FAB2" w14:textId="77777777" w:rsidTr="00AD3201">
        <w:tc>
          <w:tcPr>
            <w:tcW w:w="1006" w:type="dxa"/>
          </w:tcPr>
          <w:p w14:paraId="602C247E" w14:textId="68D26F82" w:rsidR="00366812" w:rsidRDefault="0014239F" w:rsidP="00AD3201">
            <w:pPr>
              <w:spacing w:after="0" w:line="240" w:lineRule="auto"/>
              <w:ind w:left="567" w:hanging="567"/>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1.3</w:t>
            </w:r>
            <w:r w:rsidR="00366812">
              <w:rPr>
                <w:rFonts w:ascii="Trebuchet MS" w:eastAsia="Calibri" w:hAnsi="Trebuchet MS" w:cs="Tahoma"/>
                <w:sz w:val="22"/>
                <w:szCs w:val="22"/>
                <w:lang w:eastAsia="en-US"/>
              </w:rPr>
              <w:t>.</w:t>
            </w:r>
          </w:p>
        </w:tc>
        <w:tc>
          <w:tcPr>
            <w:tcW w:w="2108" w:type="dxa"/>
            <w:tcBorders>
              <w:top w:val="single" w:sz="8" w:space="0" w:color="auto"/>
              <w:left w:val="single" w:sz="8" w:space="0" w:color="auto"/>
              <w:bottom w:val="single" w:sz="8" w:space="0" w:color="auto"/>
              <w:right w:val="single" w:sz="8" w:space="0" w:color="auto"/>
            </w:tcBorders>
          </w:tcPr>
          <w:p w14:paraId="1880DCF4" w14:textId="7C9DDCAA" w:rsidR="00366812" w:rsidRPr="005F42FC" w:rsidRDefault="004226C8" w:rsidP="00AD320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Ekranas (monitorius)</w:t>
            </w:r>
          </w:p>
        </w:tc>
        <w:tc>
          <w:tcPr>
            <w:tcW w:w="5670" w:type="dxa"/>
            <w:tcBorders>
              <w:top w:val="single" w:sz="8" w:space="0" w:color="auto"/>
              <w:left w:val="single" w:sz="8" w:space="0" w:color="auto"/>
              <w:bottom w:val="single" w:sz="8" w:space="0" w:color="auto"/>
              <w:right w:val="single" w:sz="8" w:space="0" w:color="auto"/>
            </w:tcBorders>
          </w:tcPr>
          <w:p w14:paraId="22A934B0" w14:textId="5F8618DF" w:rsidR="00366812" w:rsidRPr="000A3A94" w:rsidRDefault="004226C8" w:rsidP="00AD3201">
            <w:pPr>
              <w:spacing w:after="0" w:line="240" w:lineRule="auto"/>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 xml:space="preserve">LED arba lygiavertės technologijos; įstrižainė ne mažiau kaip 54cm; skiriamoji geba ne prastensė kaip </w:t>
            </w:r>
            <w:r>
              <w:rPr>
                <w:rFonts w:ascii="Trebuchet MS" w:eastAsia="Calibri" w:hAnsi="Trebuchet MS" w:cs="Tahoma"/>
                <w:noProof/>
                <w:sz w:val="22"/>
                <w:szCs w:val="22"/>
                <w:lang w:eastAsia="en-US"/>
              </w:rPr>
              <w:lastRenderedPageBreak/>
              <w:t>1920x1080 taškų. Turį būti galimybė nukenkti į horizontalią padėtį transportavimo metu.</w:t>
            </w:r>
          </w:p>
        </w:tc>
        <w:tc>
          <w:tcPr>
            <w:tcW w:w="2755" w:type="dxa"/>
            <w:gridSpan w:val="2"/>
          </w:tcPr>
          <w:p w14:paraId="505718AE" w14:textId="77777777" w:rsidR="00366812" w:rsidRPr="009E4D19" w:rsidRDefault="00366812" w:rsidP="00AD3201">
            <w:pPr>
              <w:spacing w:after="0" w:line="240" w:lineRule="auto"/>
              <w:jc w:val="center"/>
              <w:rPr>
                <w:noProof/>
              </w:rPr>
            </w:pPr>
            <w:r w:rsidRPr="005F42FC">
              <w:rPr>
                <w:rFonts w:ascii="Trebuchet MS" w:eastAsia="Calibri" w:hAnsi="Trebuchet MS" w:cs="Tahoma"/>
                <w:i/>
                <w:noProof/>
                <w:sz w:val="22"/>
                <w:szCs w:val="22"/>
                <w:lang w:eastAsia="en-US"/>
              </w:rPr>
              <w:lastRenderedPageBreak/>
              <w:t>Įrašyti</w:t>
            </w:r>
          </w:p>
        </w:tc>
        <w:tc>
          <w:tcPr>
            <w:tcW w:w="1647" w:type="dxa"/>
            <w:gridSpan w:val="2"/>
          </w:tcPr>
          <w:p w14:paraId="385AB5C2" w14:textId="77777777" w:rsidR="00366812" w:rsidRPr="009E4D19" w:rsidRDefault="00366812" w:rsidP="00AD3201">
            <w:pPr>
              <w:spacing w:after="0" w:line="240" w:lineRule="auto"/>
              <w:jc w:val="center"/>
            </w:pPr>
            <w:r w:rsidRPr="005F42FC">
              <w:rPr>
                <w:rFonts w:ascii="Trebuchet MS" w:eastAsia="Calibri" w:hAnsi="Trebuchet MS" w:cs="Tahoma"/>
                <w:i/>
                <w:sz w:val="22"/>
                <w:szCs w:val="22"/>
                <w:lang w:eastAsia="en-US"/>
              </w:rPr>
              <w:t>Įrašyti</w:t>
            </w:r>
          </w:p>
        </w:tc>
        <w:tc>
          <w:tcPr>
            <w:tcW w:w="2118" w:type="dxa"/>
          </w:tcPr>
          <w:p w14:paraId="0AFBB88F" w14:textId="77777777" w:rsidR="00366812" w:rsidRPr="009E4D19" w:rsidRDefault="00366812" w:rsidP="00AD3201">
            <w:pPr>
              <w:spacing w:after="0" w:line="240" w:lineRule="auto"/>
              <w:jc w:val="center"/>
            </w:pPr>
            <w:r w:rsidRPr="005F42FC">
              <w:rPr>
                <w:rFonts w:ascii="Trebuchet MS" w:eastAsia="Calibri" w:hAnsi="Trebuchet MS" w:cs="Tahoma"/>
                <w:i/>
                <w:sz w:val="22"/>
                <w:szCs w:val="22"/>
                <w:lang w:eastAsia="en-US"/>
              </w:rPr>
              <w:t>Įrašyti</w:t>
            </w:r>
          </w:p>
        </w:tc>
      </w:tr>
      <w:tr w:rsidR="00366812" w:rsidRPr="005F42FC" w14:paraId="4F8D0505" w14:textId="77777777" w:rsidTr="00AD3201">
        <w:trPr>
          <w:trHeight w:val="246"/>
        </w:trPr>
        <w:tc>
          <w:tcPr>
            <w:tcW w:w="1006" w:type="dxa"/>
          </w:tcPr>
          <w:p w14:paraId="46157A12" w14:textId="3DA3B9D2" w:rsidR="00366812" w:rsidRDefault="0014239F" w:rsidP="00AD3201">
            <w:pPr>
              <w:spacing w:after="0" w:line="240" w:lineRule="auto"/>
              <w:ind w:left="567" w:hanging="567"/>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1.4</w:t>
            </w:r>
            <w:r w:rsidR="00366812">
              <w:rPr>
                <w:rFonts w:ascii="Trebuchet MS" w:eastAsia="Calibri" w:hAnsi="Trebuchet MS" w:cs="Tahoma"/>
                <w:sz w:val="22"/>
                <w:szCs w:val="22"/>
                <w:lang w:eastAsia="en-US"/>
              </w:rPr>
              <w:t>.</w:t>
            </w:r>
          </w:p>
        </w:tc>
        <w:tc>
          <w:tcPr>
            <w:tcW w:w="2108" w:type="dxa"/>
            <w:tcBorders>
              <w:top w:val="single" w:sz="8" w:space="0" w:color="auto"/>
              <w:left w:val="single" w:sz="8" w:space="0" w:color="auto"/>
              <w:bottom w:val="single" w:sz="8" w:space="0" w:color="auto"/>
              <w:right w:val="single" w:sz="8" w:space="0" w:color="auto"/>
            </w:tcBorders>
          </w:tcPr>
          <w:p w14:paraId="40F8E4AC" w14:textId="1B409044" w:rsidR="00366812" w:rsidRPr="005F42FC" w:rsidRDefault="004226C8" w:rsidP="00AD320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Lietimui jautrus sisteos funkcijų valdymo ekranas (monitorius)</w:t>
            </w:r>
          </w:p>
        </w:tc>
        <w:tc>
          <w:tcPr>
            <w:tcW w:w="5670" w:type="dxa"/>
            <w:tcBorders>
              <w:top w:val="single" w:sz="8" w:space="0" w:color="auto"/>
              <w:left w:val="single" w:sz="8" w:space="0" w:color="auto"/>
              <w:bottom w:val="single" w:sz="8" w:space="0" w:color="auto"/>
              <w:right w:val="single" w:sz="8" w:space="0" w:color="auto"/>
            </w:tcBorders>
          </w:tcPr>
          <w:p w14:paraId="3B4112CD" w14:textId="77777777" w:rsidR="00366812" w:rsidRDefault="004226C8" w:rsidP="00AD3201">
            <w:pPr>
              <w:pStyle w:val="Sraopastraipa"/>
              <w:numPr>
                <w:ilvl w:val="0"/>
                <w:numId w:val="26"/>
              </w:numPr>
              <w:spacing w:after="0" w:line="240" w:lineRule="auto"/>
              <w:rPr>
                <w:rFonts w:ascii="Trebuchet MS" w:eastAsia="Calibri" w:hAnsi="Trebuchet MS" w:cs="Tahoma"/>
                <w:noProof/>
              </w:rPr>
            </w:pPr>
            <w:r w:rsidRPr="004226C8">
              <w:rPr>
                <w:rFonts w:ascii="Trebuchet MS" w:eastAsia="Calibri" w:hAnsi="Trebuchet MS" w:cs="Tahoma"/>
                <w:noProof/>
              </w:rPr>
              <w:t>Ne ma</w:t>
            </w:r>
            <w:r>
              <w:rPr>
                <w:rFonts w:ascii="Trebuchet MS" w:eastAsia="Calibri" w:hAnsi="Trebuchet MS" w:cs="Tahoma"/>
                <w:noProof/>
              </w:rPr>
              <w:t>ž</w:t>
            </w:r>
            <w:r w:rsidRPr="004226C8">
              <w:rPr>
                <w:rFonts w:ascii="Trebuchet MS" w:eastAsia="Calibri" w:hAnsi="Trebuchet MS" w:cs="Tahoma"/>
                <w:noProof/>
              </w:rPr>
              <w:t>iau kaip 30cm įstrižainės su „Swipe“ ar lygiaverčiu funkcionalumu;</w:t>
            </w:r>
          </w:p>
          <w:p w14:paraId="3E0D2F43" w14:textId="77777777" w:rsidR="004226C8" w:rsidRDefault="004226C8" w:rsidP="00AD3201">
            <w:pPr>
              <w:pStyle w:val="Sraopastraipa"/>
              <w:numPr>
                <w:ilvl w:val="0"/>
                <w:numId w:val="26"/>
              </w:numPr>
              <w:spacing w:after="0" w:line="240" w:lineRule="auto"/>
              <w:rPr>
                <w:rFonts w:ascii="Trebuchet MS" w:eastAsia="Calibri" w:hAnsi="Trebuchet MS" w:cs="Tahoma"/>
                <w:noProof/>
              </w:rPr>
            </w:pPr>
            <w:r>
              <w:rPr>
                <w:rFonts w:ascii="Trebuchet MS" w:eastAsia="Calibri" w:hAnsi="Trebuchet MS" w:cs="Tahoma"/>
                <w:noProof/>
              </w:rPr>
              <w:t>TGC (angl. Time Gain Compencation) kreivės reguliavimas valdymo panelėje arba sensoriniame ekrane;</w:t>
            </w:r>
          </w:p>
          <w:p w14:paraId="2769760C" w14:textId="3AF20D28" w:rsidR="004226C8" w:rsidRPr="004226C8" w:rsidRDefault="004226C8" w:rsidP="00AD3201">
            <w:pPr>
              <w:pStyle w:val="Sraopastraipa"/>
              <w:numPr>
                <w:ilvl w:val="0"/>
                <w:numId w:val="26"/>
              </w:numPr>
              <w:spacing w:after="0" w:line="240" w:lineRule="auto"/>
              <w:rPr>
                <w:rFonts w:ascii="Trebuchet MS" w:eastAsia="Calibri" w:hAnsi="Trebuchet MS" w:cs="Tahoma"/>
                <w:noProof/>
              </w:rPr>
            </w:pPr>
            <w:r>
              <w:rPr>
                <w:rFonts w:ascii="Trebuchet MS" w:eastAsia="Calibri" w:hAnsi="Trebuchet MS" w:cs="Tahoma"/>
                <w:noProof/>
              </w:rPr>
              <w:t xml:space="preserve">Skaitmeninė klaviatūra arba klaviatūra </w:t>
            </w:r>
            <w:r w:rsidR="00A91602">
              <w:rPr>
                <w:rFonts w:ascii="Trebuchet MS" w:eastAsia="Calibri" w:hAnsi="Trebuchet MS" w:cs="Tahoma"/>
                <w:noProof/>
              </w:rPr>
              <w:t>valdymo panelėje.</w:t>
            </w:r>
          </w:p>
        </w:tc>
        <w:tc>
          <w:tcPr>
            <w:tcW w:w="2755" w:type="dxa"/>
            <w:gridSpan w:val="2"/>
          </w:tcPr>
          <w:p w14:paraId="13E282DA" w14:textId="77777777" w:rsidR="00366812" w:rsidRPr="005F42FC" w:rsidRDefault="00366812" w:rsidP="00AD3201">
            <w:pPr>
              <w:spacing w:after="0" w:line="240" w:lineRule="auto"/>
              <w:jc w:val="center"/>
              <w:rPr>
                <w:rFonts w:ascii="Trebuchet MS" w:eastAsia="Calibri" w:hAnsi="Trebuchet MS" w:cs="Tahoma"/>
                <w:i/>
                <w:noProof/>
                <w:sz w:val="22"/>
                <w:szCs w:val="22"/>
                <w:lang w:eastAsia="en-US"/>
              </w:rPr>
            </w:pPr>
            <w:r w:rsidRPr="005F42FC">
              <w:rPr>
                <w:rFonts w:ascii="Trebuchet MS" w:eastAsia="Calibri" w:hAnsi="Trebuchet MS" w:cs="Tahoma"/>
                <w:i/>
                <w:noProof/>
                <w:sz w:val="22"/>
                <w:szCs w:val="22"/>
                <w:lang w:eastAsia="en-US"/>
              </w:rPr>
              <w:t>Įrašyti</w:t>
            </w:r>
          </w:p>
        </w:tc>
        <w:tc>
          <w:tcPr>
            <w:tcW w:w="1647" w:type="dxa"/>
            <w:gridSpan w:val="2"/>
          </w:tcPr>
          <w:p w14:paraId="73C2AC86" w14:textId="77777777" w:rsidR="00366812" w:rsidRPr="005F42FC" w:rsidRDefault="00366812" w:rsidP="00AD3201">
            <w:pPr>
              <w:spacing w:after="0" w:line="240" w:lineRule="auto"/>
              <w:jc w:val="center"/>
              <w:rPr>
                <w:rFonts w:ascii="Trebuchet MS" w:eastAsia="Calibri" w:hAnsi="Trebuchet MS" w:cs="Tahoma"/>
                <w:i/>
                <w:sz w:val="22"/>
                <w:szCs w:val="22"/>
                <w:lang w:eastAsia="en-US"/>
              </w:rPr>
            </w:pPr>
            <w:r w:rsidRPr="005F42FC">
              <w:rPr>
                <w:rFonts w:ascii="Trebuchet MS" w:eastAsia="Calibri" w:hAnsi="Trebuchet MS" w:cs="Tahoma"/>
                <w:i/>
                <w:sz w:val="22"/>
                <w:szCs w:val="22"/>
                <w:lang w:eastAsia="en-US"/>
              </w:rPr>
              <w:t>Įrašyti</w:t>
            </w:r>
          </w:p>
        </w:tc>
        <w:tc>
          <w:tcPr>
            <w:tcW w:w="2118" w:type="dxa"/>
          </w:tcPr>
          <w:p w14:paraId="0E618DE3" w14:textId="77777777" w:rsidR="00366812" w:rsidRPr="005F42FC" w:rsidRDefault="00366812" w:rsidP="00AD3201">
            <w:pPr>
              <w:spacing w:after="0" w:line="240" w:lineRule="auto"/>
              <w:jc w:val="center"/>
              <w:rPr>
                <w:rFonts w:ascii="Trebuchet MS" w:eastAsia="Calibri" w:hAnsi="Trebuchet MS" w:cs="Tahoma"/>
                <w:i/>
                <w:sz w:val="22"/>
                <w:szCs w:val="22"/>
                <w:lang w:eastAsia="en-US"/>
              </w:rPr>
            </w:pPr>
            <w:r w:rsidRPr="005F42FC">
              <w:rPr>
                <w:rFonts w:ascii="Trebuchet MS" w:eastAsia="Calibri" w:hAnsi="Trebuchet MS" w:cs="Tahoma"/>
                <w:i/>
                <w:sz w:val="22"/>
                <w:szCs w:val="22"/>
                <w:lang w:eastAsia="en-US"/>
              </w:rPr>
              <w:t>Įrašyti</w:t>
            </w:r>
          </w:p>
        </w:tc>
      </w:tr>
      <w:tr w:rsidR="00366812" w:rsidRPr="005F42FC" w14:paraId="5399467C" w14:textId="77777777" w:rsidTr="00AD3201">
        <w:tc>
          <w:tcPr>
            <w:tcW w:w="1006" w:type="dxa"/>
          </w:tcPr>
          <w:p w14:paraId="00048B73" w14:textId="5A78CEA9" w:rsidR="00366812" w:rsidRDefault="0014239F" w:rsidP="00AD3201">
            <w:pPr>
              <w:spacing w:after="0" w:line="240" w:lineRule="auto"/>
              <w:ind w:left="567" w:hanging="567"/>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1.5</w:t>
            </w:r>
            <w:r w:rsidR="00366812">
              <w:rPr>
                <w:rFonts w:ascii="Trebuchet MS" w:eastAsia="Calibri" w:hAnsi="Trebuchet MS" w:cs="Tahoma"/>
                <w:sz w:val="22"/>
                <w:szCs w:val="22"/>
                <w:lang w:eastAsia="en-US"/>
              </w:rPr>
              <w:t>.</w:t>
            </w:r>
          </w:p>
        </w:tc>
        <w:tc>
          <w:tcPr>
            <w:tcW w:w="2108" w:type="dxa"/>
            <w:tcBorders>
              <w:top w:val="single" w:sz="8" w:space="0" w:color="auto"/>
              <w:left w:val="single" w:sz="8" w:space="0" w:color="auto"/>
              <w:bottom w:val="single" w:sz="8" w:space="0" w:color="auto"/>
              <w:right w:val="single" w:sz="8" w:space="0" w:color="auto"/>
            </w:tcBorders>
          </w:tcPr>
          <w:p w14:paraId="4966730C" w14:textId="4D111FBC" w:rsidR="00366812" w:rsidRPr="005F42FC" w:rsidRDefault="00A91602" w:rsidP="00AD320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Sistemos valdymo pultas</w:t>
            </w:r>
          </w:p>
        </w:tc>
        <w:tc>
          <w:tcPr>
            <w:tcW w:w="5670" w:type="dxa"/>
            <w:tcBorders>
              <w:top w:val="single" w:sz="8" w:space="0" w:color="auto"/>
              <w:left w:val="single" w:sz="8" w:space="0" w:color="auto"/>
              <w:bottom w:val="single" w:sz="8" w:space="0" w:color="auto"/>
              <w:right w:val="single" w:sz="8" w:space="0" w:color="auto"/>
            </w:tcBorders>
          </w:tcPr>
          <w:p w14:paraId="4A2DDB4D" w14:textId="77777777" w:rsidR="00366812" w:rsidRDefault="00A91602" w:rsidP="00AD3201">
            <w:pPr>
              <w:pStyle w:val="Sraopastraipa"/>
              <w:numPr>
                <w:ilvl w:val="0"/>
                <w:numId w:val="27"/>
              </w:numPr>
              <w:spacing w:after="0" w:line="240" w:lineRule="auto"/>
              <w:rPr>
                <w:rFonts w:ascii="Trebuchet MS" w:eastAsia="Calibri" w:hAnsi="Trebuchet MS" w:cs="Tahoma"/>
                <w:noProof/>
              </w:rPr>
            </w:pPr>
            <w:r>
              <w:rPr>
                <w:rFonts w:ascii="Trebuchet MS" w:eastAsia="Calibri" w:hAnsi="Trebuchet MS" w:cs="Tahoma"/>
                <w:noProof/>
              </w:rPr>
              <w:t>Turi būti reguliuojamas valdymo pulto diapozinas ne mažiau kaip 15cm;</w:t>
            </w:r>
          </w:p>
          <w:p w14:paraId="7A587D02" w14:textId="6F6FEE9E" w:rsidR="00A91602" w:rsidRPr="00A91602" w:rsidRDefault="00A91602" w:rsidP="00AD3201">
            <w:pPr>
              <w:pStyle w:val="Sraopastraipa"/>
              <w:numPr>
                <w:ilvl w:val="0"/>
                <w:numId w:val="27"/>
              </w:numPr>
              <w:spacing w:after="0" w:line="240" w:lineRule="auto"/>
              <w:rPr>
                <w:rFonts w:ascii="Trebuchet MS" w:eastAsia="Calibri" w:hAnsi="Trebuchet MS" w:cs="Tahoma"/>
                <w:noProof/>
              </w:rPr>
            </w:pPr>
            <w:r>
              <w:rPr>
                <w:rFonts w:ascii="Trebuchet MS" w:eastAsia="Calibri" w:hAnsi="Trebuchet MS" w:cs="Tahoma"/>
                <w:noProof/>
              </w:rPr>
              <w:t>Valdymo pulto pasukimo į šonus galimybė ne mažiau kaip 45</w:t>
            </w:r>
            <w:r w:rsidRPr="00A91602">
              <w:rPr>
                <w:rFonts w:ascii="Trebuchet MS" w:eastAsia="Calibri" w:hAnsi="Trebuchet MS" w:cs="Tahoma"/>
                <w:noProof/>
                <w:vertAlign w:val="superscript"/>
              </w:rPr>
              <w:t>◦</w:t>
            </w:r>
            <w:r>
              <w:rPr>
                <w:rFonts w:ascii="Trebuchet MS" w:eastAsia="Calibri" w:hAnsi="Trebuchet MS" w:cs="Tahoma"/>
                <w:noProof/>
              </w:rPr>
              <w:t xml:space="preserve"> (laipsnius)</w:t>
            </w:r>
            <w:r w:rsidR="00AA5ACB">
              <w:rPr>
                <w:rFonts w:ascii="Trebuchet MS" w:eastAsia="Calibri" w:hAnsi="Trebuchet MS" w:cs="Tahoma"/>
                <w:noProof/>
              </w:rPr>
              <w:t>;</w:t>
            </w:r>
          </w:p>
        </w:tc>
        <w:tc>
          <w:tcPr>
            <w:tcW w:w="2755" w:type="dxa"/>
            <w:gridSpan w:val="2"/>
          </w:tcPr>
          <w:p w14:paraId="2FC0A1C6" w14:textId="5B20A710" w:rsidR="00366812" w:rsidRPr="005F42FC" w:rsidRDefault="00366812" w:rsidP="00AD3201">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0C0B0013" w14:textId="46515242" w:rsidR="00366812" w:rsidRPr="005F42FC" w:rsidRDefault="00366812" w:rsidP="00AD320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1D0E95E5" w14:textId="3E14B653" w:rsidR="00366812" w:rsidRPr="005F42FC" w:rsidRDefault="00366812" w:rsidP="00AD320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366812" w:rsidRPr="005F42FC" w14:paraId="51E75050" w14:textId="77777777" w:rsidTr="00AD3201">
        <w:tc>
          <w:tcPr>
            <w:tcW w:w="1006" w:type="dxa"/>
          </w:tcPr>
          <w:p w14:paraId="230A39EE" w14:textId="0D80A740" w:rsidR="00366812" w:rsidRDefault="0014239F" w:rsidP="00AD3201">
            <w:pPr>
              <w:spacing w:after="0" w:line="240" w:lineRule="auto"/>
              <w:ind w:left="567" w:hanging="567"/>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1.6</w:t>
            </w:r>
            <w:r w:rsidR="00366812">
              <w:rPr>
                <w:rFonts w:ascii="Trebuchet MS" w:eastAsia="Calibri" w:hAnsi="Trebuchet MS" w:cs="Tahoma"/>
                <w:sz w:val="22"/>
                <w:szCs w:val="22"/>
                <w:lang w:eastAsia="en-US"/>
              </w:rPr>
              <w:t>.</w:t>
            </w:r>
          </w:p>
        </w:tc>
        <w:tc>
          <w:tcPr>
            <w:tcW w:w="2108" w:type="dxa"/>
            <w:tcBorders>
              <w:top w:val="single" w:sz="8" w:space="0" w:color="auto"/>
              <w:left w:val="single" w:sz="8" w:space="0" w:color="auto"/>
              <w:bottom w:val="single" w:sz="8" w:space="0" w:color="auto"/>
              <w:right w:val="single" w:sz="8" w:space="0" w:color="auto"/>
            </w:tcBorders>
          </w:tcPr>
          <w:p w14:paraId="5A5D3614" w14:textId="23535C56" w:rsidR="00366812" w:rsidRPr="005F42FC" w:rsidRDefault="00AD3201" w:rsidP="00AD320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Aktyvios jungtys davikliams</w:t>
            </w:r>
          </w:p>
        </w:tc>
        <w:tc>
          <w:tcPr>
            <w:tcW w:w="5670" w:type="dxa"/>
            <w:tcBorders>
              <w:top w:val="single" w:sz="8" w:space="0" w:color="auto"/>
              <w:left w:val="single" w:sz="8" w:space="0" w:color="auto"/>
              <w:bottom w:val="single" w:sz="8" w:space="0" w:color="auto"/>
              <w:right w:val="single" w:sz="8" w:space="0" w:color="auto"/>
            </w:tcBorders>
          </w:tcPr>
          <w:p w14:paraId="44F07635" w14:textId="2FCC39CC" w:rsidR="00366812" w:rsidRPr="000A3A94" w:rsidRDefault="00AD3201" w:rsidP="00AD3201">
            <w:pPr>
              <w:spacing w:after="0" w:line="240" w:lineRule="auto"/>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Ne mažiau kaip 4 vnt</w:t>
            </w:r>
          </w:p>
        </w:tc>
        <w:tc>
          <w:tcPr>
            <w:tcW w:w="2755" w:type="dxa"/>
            <w:gridSpan w:val="2"/>
          </w:tcPr>
          <w:p w14:paraId="57F39A08" w14:textId="0EB5F0B9" w:rsidR="00366812" w:rsidRPr="005F42FC" w:rsidRDefault="00366812" w:rsidP="00AD3201">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37690963" w14:textId="38CD85F1" w:rsidR="00366812" w:rsidRPr="005F42FC" w:rsidRDefault="00366812" w:rsidP="00AD320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5399E4B2" w14:textId="3BA37494" w:rsidR="00366812" w:rsidRPr="005F42FC" w:rsidRDefault="00366812" w:rsidP="00AD320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1B71A1" w:rsidRPr="005F42FC" w14:paraId="7512AB7C" w14:textId="77777777" w:rsidTr="00AD3201">
        <w:tc>
          <w:tcPr>
            <w:tcW w:w="1006" w:type="dxa"/>
          </w:tcPr>
          <w:p w14:paraId="396A9194" w14:textId="2B7CEAF4" w:rsidR="001B71A1" w:rsidRDefault="0082056D" w:rsidP="000B3C1D">
            <w:pPr>
              <w:spacing w:after="0" w:line="240" w:lineRule="auto"/>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1.7.</w:t>
            </w:r>
          </w:p>
        </w:tc>
        <w:tc>
          <w:tcPr>
            <w:tcW w:w="2108" w:type="dxa"/>
            <w:tcBorders>
              <w:top w:val="single" w:sz="8" w:space="0" w:color="auto"/>
              <w:left w:val="single" w:sz="8" w:space="0" w:color="auto"/>
              <w:bottom w:val="single" w:sz="8" w:space="0" w:color="auto"/>
              <w:right w:val="single" w:sz="8" w:space="0" w:color="auto"/>
            </w:tcBorders>
          </w:tcPr>
          <w:p w14:paraId="485FA47F" w14:textId="412424EA" w:rsidR="001B71A1" w:rsidRDefault="001B71A1" w:rsidP="001B71A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Skaitmeninio signalo jungtis papildomam ekranui (monitoriui)</w:t>
            </w:r>
          </w:p>
        </w:tc>
        <w:tc>
          <w:tcPr>
            <w:tcW w:w="5670" w:type="dxa"/>
            <w:tcBorders>
              <w:top w:val="single" w:sz="8" w:space="0" w:color="auto"/>
              <w:left w:val="single" w:sz="8" w:space="0" w:color="auto"/>
              <w:bottom w:val="single" w:sz="8" w:space="0" w:color="auto"/>
              <w:right w:val="single" w:sz="8" w:space="0" w:color="auto"/>
            </w:tcBorders>
          </w:tcPr>
          <w:p w14:paraId="18366BCA" w14:textId="68AE67AF" w:rsidR="001B71A1" w:rsidRDefault="001B71A1" w:rsidP="001B71A1">
            <w:pPr>
              <w:spacing w:after="0" w:line="240" w:lineRule="auto"/>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Display port, arba HDMI, arba lygiavertės</w:t>
            </w:r>
          </w:p>
        </w:tc>
        <w:tc>
          <w:tcPr>
            <w:tcW w:w="2755" w:type="dxa"/>
            <w:gridSpan w:val="2"/>
          </w:tcPr>
          <w:p w14:paraId="7AD1DB14" w14:textId="2D7FB73E" w:rsidR="001B71A1" w:rsidRPr="00C15C1E" w:rsidRDefault="001B71A1" w:rsidP="001B71A1">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5FCE7F08" w14:textId="17A5982C" w:rsidR="001B71A1" w:rsidRPr="00C15C1E" w:rsidRDefault="001B71A1" w:rsidP="001B71A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0FEC3DFC" w14:textId="46CB90DF" w:rsidR="001B71A1" w:rsidRPr="00C15C1E" w:rsidRDefault="001B71A1" w:rsidP="001B71A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1B71A1" w:rsidRPr="005F42FC" w14:paraId="2481B7C4" w14:textId="77777777" w:rsidTr="00AD3201">
        <w:tc>
          <w:tcPr>
            <w:tcW w:w="1006" w:type="dxa"/>
          </w:tcPr>
          <w:p w14:paraId="5A7BD8F8" w14:textId="068D2F7B" w:rsidR="001B71A1" w:rsidRDefault="0082056D" w:rsidP="000B3C1D">
            <w:pPr>
              <w:spacing w:after="0" w:line="240" w:lineRule="auto"/>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1.8.</w:t>
            </w:r>
          </w:p>
        </w:tc>
        <w:tc>
          <w:tcPr>
            <w:tcW w:w="2108" w:type="dxa"/>
            <w:tcBorders>
              <w:top w:val="single" w:sz="8" w:space="0" w:color="auto"/>
              <w:left w:val="single" w:sz="8" w:space="0" w:color="auto"/>
              <w:bottom w:val="single" w:sz="8" w:space="0" w:color="auto"/>
              <w:right w:val="single" w:sz="8" w:space="0" w:color="auto"/>
            </w:tcBorders>
          </w:tcPr>
          <w:p w14:paraId="5C3F878C" w14:textId="116371E2" w:rsidR="001B71A1" w:rsidRDefault="001B71A1" w:rsidP="001B71A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Maksimalus vaizduojamas (Skenuojamas) gylis</w:t>
            </w:r>
          </w:p>
        </w:tc>
        <w:tc>
          <w:tcPr>
            <w:tcW w:w="5670" w:type="dxa"/>
            <w:tcBorders>
              <w:top w:val="single" w:sz="8" w:space="0" w:color="auto"/>
              <w:left w:val="single" w:sz="8" w:space="0" w:color="auto"/>
              <w:bottom w:val="single" w:sz="8" w:space="0" w:color="auto"/>
              <w:right w:val="single" w:sz="8" w:space="0" w:color="auto"/>
            </w:tcBorders>
          </w:tcPr>
          <w:p w14:paraId="0C3FDD74" w14:textId="283C40DF" w:rsidR="001B71A1" w:rsidRDefault="001B71A1" w:rsidP="001B71A1">
            <w:pPr>
              <w:spacing w:after="0" w:line="240" w:lineRule="auto"/>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Ne mažiau kaip 40cm.</w:t>
            </w:r>
          </w:p>
        </w:tc>
        <w:tc>
          <w:tcPr>
            <w:tcW w:w="2755" w:type="dxa"/>
            <w:gridSpan w:val="2"/>
          </w:tcPr>
          <w:p w14:paraId="091F6B95" w14:textId="0A81A065" w:rsidR="001B71A1" w:rsidRPr="00C15C1E" w:rsidRDefault="001B71A1" w:rsidP="001B71A1">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156EEEB3" w14:textId="29F2ECF4" w:rsidR="001B71A1" w:rsidRPr="00C15C1E" w:rsidRDefault="001B71A1" w:rsidP="001B71A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5BC80C03" w14:textId="67791133" w:rsidR="001B71A1" w:rsidRPr="00C15C1E" w:rsidRDefault="001B71A1" w:rsidP="001B71A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1B71A1" w:rsidRPr="005F42FC" w14:paraId="0AA8EAB0" w14:textId="77777777" w:rsidTr="00AD3201">
        <w:tc>
          <w:tcPr>
            <w:tcW w:w="1006" w:type="dxa"/>
          </w:tcPr>
          <w:p w14:paraId="2A35358B" w14:textId="6B30BF5A" w:rsidR="001B71A1" w:rsidRDefault="0082056D" w:rsidP="000B3C1D">
            <w:pPr>
              <w:spacing w:after="0" w:line="240" w:lineRule="auto"/>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1.9.</w:t>
            </w:r>
          </w:p>
        </w:tc>
        <w:tc>
          <w:tcPr>
            <w:tcW w:w="2108" w:type="dxa"/>
            <w:tcBorders>
              <w:top w:val="single" w:sz="8" w:space="0" w:color="auto"/>
              <w:left w:val="single" w:sz="8" w:space="0" w:color="auto"/>
              <w:bottom w:val="single" w:sz="8" w:space="0" w:color="auto"/>
              <w:right w:val="single" w:sz="8" w:space="0" w:color="auto"/>
            </w:tcBorders>
          </w:tcPr>
          <w:p w14:paraId="5653D675" w14:textId="3E2F0095" w:rsidR="001B71A1" w:rsidRDefault="001B71A1" w:rsidP="001B71A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Maksimali kadrų juostos atmintis</w:t>
            </w:r>
          </w:p>
        </w:tc>
        <w:tc>
          <w:tcPr>
            <w:tcW w:w="5670" w:type="dxa"/>
            <w:tcBorders>
              <w:top w:val="single" w:sz="8" w:space="0" w:color="auto"/>
              <w:left w:val="single" w:sz="8" w:space="0" w:color="auto"/>
              <w:bottom w:val="single" w:sz="8" w:space="0" w:color="auto"/>
              <w:right w:val="single" w:sz="8" w:space="0" w:color="auto"/>
            </w:tcBorders>
          </w:tcPr>
          <w:p w14:paraId="695732D9" w14:textId="7106D7C5" w:rsidR="001B71A1" w:rsidRDefault="001B71A1" w:rsidP="001B71A1">
            <w:pPr>
              <w:spacing w:after="0" w:line="240" w:lineRule="auto"/>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Ne mažiau kaip 2000 kadrų, arba ne mažiau kaip 1GB, arba ne mažiau kaip 300 sekundžių</w:t>
            </w:r>
          </w:p>
        </w:tc>
        <w:tc>
          <w:tcPr>
            <w:tcW w:w="2755" w:type="dxa"/>
            <w:gridSpan w:val="2"/>
          </w:tcPr>
          <w:p w14:paraId="5146A1B2" w14:textId="2A95B316" w:rsidR="001B71A1" w:rsidRPr="00C15C1E" w:rsidRDefault="001B71A1" w:rsidP="001B71A1">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1DB614F7" w14:textId="4C041980" w:rsidR="001B71A1" w:rsidRPr="00C15C1E" w:rsidRDefault="001B71A1" w:rsidP="001B71A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6D4EFF66" w14:textId="54531A6A" w:rsidR="001B71A1" w:rsidRPr="00C15C1E" w:rsidRDefault="001B71A1" w:rsidP="001B71A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1B71A1" w:rsidRPr="005F42FC" w14:paraId="613E152C" w14:textId="77777777" w:rsidTr="00AD3201">
        <w:tc>
          <w:tcPr>
            <w:tcW w:w="1006" w:type="dxa"/>
          </w:tcPr>
          <w:p w14:paraId="32E2911B" w14:textId="627776E6" w:rsidR="001B71A1" w:rsidRDefault="0082056D" w:rsidP="000B3C1D">
            <w:pPr>
              <w:spacing w:after="0" w:line="240" w:lineRule="auto"/>
              <w:ind w:left="567" w:hanging="567"/>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1.10</w:t>
            </w:r>
          </w:p>
        </w:tc>
        <w:tc>
          <w:tcPr>
            <w:tcW w:w="2108" w:type="dxa"/>
            <w:tcBorders>
              <w:top w:val="single" w:sz="8" w:space="0" w:color="auto"/>
              <w:left w:val="single" w:sz="8" w:space="0" w:color="auto"/>
              <w:bottom w:val="single" w:sz="8" w:space="0" w:color="auto"/>
              <w:right w:val="single" w:sz="8" w:space="0" w:color="auto"/>
            </w:tcBorders>
          </w:tcPr>
          <w:p w14:paraId="38E58F0D" w14:textId="32FCF0B1" w:rsidR="001B71A1" w:rsidRDefault="001B71A1" w:rsidP="001B71A1">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Kadrų dažni doplerio režime</w:t>
            </w:r>
          </w:p>
        </w:tc>
        <w:tc>
          <w:tcPr>
            <w:tcW w:w="5670" w:type="dxa"/>
            <w:tcBorders>
              <w:top w:val="single" w:sz="8" w:space="0" w:color="auto"/>
              <w:left w:val="single" w:sz="8" w:space="0" w:color="auto"/>
              <w:bottom w:val="single" w:sz="8" w:space="0" w:color="auto"/>
              <w:right w:val="single" w:sz="8" w:space="0" w:color="auto"/>
            </w:tcBorders>
          </w:tcPr>
          <w:p w14:paraId="59ADC22F" w14:textId="24A3991C" w:rsidR="001B71A1" w:rsidRDefault="001B71A1" w:rsidP="001B71A1">
            <w:pPr>
              <w:spacing w:after="0" w:line="240" w:lineRule="auto"/>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Ne mažiau kaip 200 kadrų per sekundę.</w:t>
            </w:r>
          </w:p>
        </w:tc>
        <w:tc>
          <w:tcPr>
            <w:tcW w:w="2755" w:type="dxa"/>
            <w:gridSpan w:val="2"/>
          </w:tcPr>
          <w:p w14:paraId="79FF6474" w14:textId="13294953" w:rsidR="001B71A1" w:rsidRPr="00C15C1E" w:rsidRDefault="001B71A1" w:rsidP="001B71A1">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55BDBF1C" w14:textId="31EEAF73" w:rsidR="001B71A1" w:rsidRPr="00C15C1E" w:rsidRDefault="001B71A1" w:rsidP="001B71A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6B597082" w14:textId="2CCD8E65" w:rsidR="001B71A1" w:rsidRPr="00C15C1E" w:rsidRDefault="001B71A1" w:rsidP="001B71A1">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734A34E8" w14:textId="77777777" w:rsidTr="00AD3201">
        <w:tc>
          <w:tcPr>
            <w:tcW w:w="1006" w:type="dxa"/>
          </w:tcPr>
          <w:p w14:paraId="6CD232C1" w14:textId="6D40CF53"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1.1</w:t>
            </w:r>
            <w:r>
              <w:rPr>
                <w:rFonts w:ascii="Trebuchet MS" w:eastAsia="Calibri" w:hAnsi="Trebuchet MS" w:cs="Tahoma"/>
                <w:sz w:val="22"/>
                <w:szCs w:val="22"/>
                <w:lang w:eastAsia="en-US"/>
              </w:rPr>
              <w:t>1</w:t>
            </w:r>
          </w:p>
        </w:tc>
        <w:tc>
          <w:tcPr>
            <w:tcW w:w="2108" w:type="dxa"/>
            <w:tcBorders>
              <w:top w:val="single" w:sz="8" w:space="0" w:color="auto"/>
              <w:left w:val="single" w:sz="8" w:space="0" w:color="auto"/>
              <w:bottom w:val="single" w:sz="8" w:space="0" w:color="auto"/>
              <w:right w:val="single" w:sz="8" w:space="0" w:color="auto"/>
            </w:tcBorders>
          </w:tcPr>
          <w:p w14:paraId="56F206F4" w14:textId="7BD99703"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Maksimalus pulsų dažnis spalvinio ir spektrinio doplerio režimuose</w:t>
            </w:r>
          </w:p>
        </w:tc>
        <w:tc>
          <w:tcPr>
            <w:tcW w:w="5670" w:type="dxa"/>
            <w:tcBorders>
              <w:top w:val="single" w:sz="8" w:space="0" w:color="auto"/>
              <w:left w:val="single" w:sz="8" w:space="0" w:color="auto"/>
              <w:bottom w:val="single" w:sz="8" w:space="0" w:color="auto"/>
              <w:right w:val="single" w:sz="8" w:space="0" w:color="auto"/>
            </w:tcBorders>
          </w:tcPr>
          <w:p w14:paraId="1E01ADC3" w14:textId="74270264" w:rsidR="00CF5C13" w:rsidRDefault="00CF5C13" w:rsidP="00CF5C13">
            <w:pPr>
              <w:spacing w:after="0" w:line="240" w:lineRule="auto"/>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Ne mažiau kaip 30 kHz.</w:t>
            </w:r>
          </w:p>
        </w:tc>
        <w:tc>
          <w:tcPr>
            <w:tcW w:w="2755" w:type="dxa"/>
            <w:gridSpan w:val="2"/>
          </w:tcPr>
          <w:p w14:paraId="4173D3A1" w14:textId="64DC7455"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138A8D66" w14:textId="7867D131"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455F4797" w14:textId="41D14FB8"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6BC3E8F5" w14:textId="77777777" w:rsidTr="00AD3201">
        <w:tc>
          <w:tcPr>
            <w:tcW w:w="1006" w:type="dxa"/>
          </w:tcPr>
          <w:p w14:paraId="06A11E9D" w14:textId="4A93F87B"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1.1</w:t>
            </w:r>
            <w:r>
              <w:rPr>
                <w:rFonts w:ascii="Trebuchet MS" w:eastAsia="Calibri" w:hAnsi="Trebuchet MS" w:cs="Tahoma"/>
                <w:sz w:val="22"/>
                <w:szCs w:val="22"/>
                <w:lang w:eastAsia="en-US"/>
              </w:rPr>
              <w:t>2</w:t>
            </w:r>
          </w:p>
        </w:tc>
        <w:tc>
          <w:tcPr>
            <w:tcW w:w="2108" w:type="dxa"/>
            <w:tcBorders>
              <w:top w:val="single" w:sz="8" w:space="0" w:color="auto"/>
              <w:left w:val="single" w:sz="8" w:space="0" w:color="auto"/>
              <w:bottom w:val="single" w:sz="8" w:space="0" w:color="auto"/>
              <w:right w:val="single" w:sz="8" w:space="0" w:color="auto"/>
            </w:tcBorders>
          </w:tcPr>
          <w:p w14:paraId="6E200E87" w14:textId="4B780AC5"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Sistemos palaikomų daviklių dažnio diapozonas (ne siauresnis už nurodytą)</w:t>
            </w:r>
          </w:p>
        </w:tc>
        <w:tc>
          <w:tcPr>
            <w:tcW w:w="5670" w:type="dxa"/>
            <w:tcBorders>
              <w:top w:val="single" w:sz="8" w:space="0" w:color="auto"/>
              <w:left w:val="single" w:sz="8" w:space="0" w:color="auto"/>
              <w:bottom w:val="single" w:sz="8" w:space="0" w:color="auto"/>
              <w:right w:val="single" w:sz="8" w:space="0" w:color="auto"/>
            </w:tcBorders>
          </w:tcPr>
          <w:p w14:paraId="5EDA324C" w14:textId="72880297" w:rsidR="00CF5C13" w:rsidRDefault="00CF5C13" w:rsidP="00CF5C13">
            <w:pPr>
              <w:spacing w:after="0" w:line="240" w:lineRule="auto"/>
              <w:rPr>
                <w:rFonts w:ascii="Trebuchet MS" w:eastAsia="Calibri" w:hAnsi="Trebuchet MS" w:cs="Tahoma"/>
                <w:noProof/>
                <w:sz w:val="22"/>
                <w:szCs w:val="22"/>
                <w:lang w:eastAsia="en-US"/>
              </w:rPr>
            </w:pPr>
            <w:r>
              <w:rPr>
                <w:rFonts w:ascii="Trebuchet MS" w:eastAsia="Calibri" w:hAnsi="Trebuchet MS" w:cs="Tahoma"/>
                <w:noProof/>
                <w:sz w:val="22"/>
                <w:szCs w:val="22"/>
                <w:lang w:eastAsia="en-US"/>
              </w:rPr>
              <w:t>Nuo 1 iki 21 MHz.</w:t>
            </w:r>
          </w:p>
        </w:tc>
        <w:tc>
          <w:tcPr>
            <w:tcW w:w="2755" w:type="dxa"/>
            <w:gridSpan w:val="2"/>
          </w:tcPr>
          <w:p w14:paraId="73C8851E" w14:textId="15EC16B2"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6EA7C53C" w14:textId="1D2F5DC5"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35467A05" w14:textId="3D2CFD66"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69B5EDE5" w14:textId="77777777" w:rsidTr="00AD3201">
        <w:tc>
          <w:tcPr>
            <w:tcW w:w="1006" w:type="dxa"/>
          </w:tcPr>
          <w:p w14:paraId="425BC0DB" w14:textId="6CB63A65"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1.1</w:t>
            </w:r>
            <w:r>
              <w:rPr>
                <w:rFonts w:ascii="Trebuchet MS" w:eastAsia="Calibri" w:hAnsi="Trebuchet MS" w:cs="Tahoma"/>
                <w:sz w:val="22"/>
                <w:szCs w:val="22"/>
                <w:lang w:eastAsia="en-US"/>
              </w:rPr>
              <w:t>3</w:t>
            </w:r>
          </w:p>
        </w:tc>
        <w:tc>
          <w:tcPr>
            <w:tcW w:w="2108" w:type="dxa"/>
            <w:tcBorders>
              <w:top w:val="single" w:sz="8" w:space="0" w:color="auto"/>
              <w:left w:val="single" w:sz="8" w:space="0" w:color="auto"/>
              <w:bottom w:val="single" w:sz="8" w:space="0" w:color="auto"/>
              <w:right w:val="single" w:sz="8" w:space="0" w:color="auto"/>
            </w:tcBorders>
          </w:tcPr>
          <w:p w14:paraId="55025BD0" w14:textId="69393537"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Turi būti Skenavimo režimai:</w:t>
            </w:r>
          </w:p>
        </w:tc>
        <w:tc>
          <w:tcPr>
            <w:tcW w:w="5670" w:type="dxa"/>
            <w:tcBorders>
              <w:top w:val="single" w:sz="8" w:space="0" w:color="auto"/>
              <w:left w:val="single" w:sz="8" w:space="0" w:color="auto"/>
              <w:bottom w:val="single" w:sz="8" w:space="0" w:color="auto"/>
              <w:right w:val="single" w:sz="8" w:space="0" w:color="auto"/>
            </w:tcBorders>
          </w:tcPr>
          <w:p w14:paraId="295EC388" w14:textId="77777777" w:rsidR="00CF5C13"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t>2D;</w:t>
            </w:r>
          </w:p>
          <w:p w14:paraId="165F88B2" w14:textId="77777777" w:rsidR="00CF5C13"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t>Trapecinis vaizdavimas;</w:t>
            </w:r>
          </w:p>
          <w:p w14:paraId="335E2A90" w14:textId="77777777" w:rsidR="00CF5C13"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t>Spalvinis dopleris;</w:t>
            </w:r>
          </w:p>
          <w:p w14:paraId="4E342BE6" w14:textId="77777777" w:rsidR="00CF5C13"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t>Galios dopleris;</w:t>
            </w:r>
          </w:p>
          <w:p w14:paraId="421738D7" w14:textId="77777777" w:rsidR="00CF5C13"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t>Audinių dopleris;</w:t>
            </w:r>
          </w:p>
          <w:p w14:paraId="62E2A5F5" w14:textId="77777777" w:rsidR="00CF5C13"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t>Pulsinės bangos dopleris;</w:t>
            </w:r>
          </w:p>
          <w:p w14:paraId="5BCAAA62" w14:textId="77777777" w:rsidR="00CF5C13"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lastRenderedPageBreak/>
              <w:t>HPRF pulsinės bangos dopleris;</w:t>
            </w:r>
          </w:p>
          <w:p w14:paraId="3A8C7C86" w14:textId="77777777" w:rsidR="00CF5C13"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t>Realaus laiko elastografijos režimas paremtas ultragarsiniais inpulsais;</w:t>
            </w:r>
          </w:p>
          <w:p w14:paraId="41442F39" w14:textId="77777777" w:rsidR="00CF5C13"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t>Audinių harmoninis vaizdavimas;</w:t>
            </w:r>
          </w:p>
          <w:p w14:paraId="568914A0" w14:textId="06F610C6" w:rsidR="00CF5C13" w:rsidRPr="002A3CB8" w:rsidRDefault="00CF5C13" w:rsidP="00CF5C13">
            <w:pPr>
              <w:pStyle w:val="Sraopastraipa"/>
              <w:numPr>
                <w:ilvl w:val="0"/>
                <w:numId w:val="28"/>
              </w:numPr>
              <w:spacing w:after="0" w:line="240" w:lineRule="auto"/>
              <w:rPr>
                <w:rFonts w:ascii="Trebuchet MS" w:eastAsia="Calibri" w:hAnsi="Trebuchet MS" w:cs="Tahoma"/>
                <w:noProof/>
              </w:rPr>
            </w:pPr>
            <w:r>
              <w:rPr>
                <w:rFonts w:ascii="Trebuchet MS" w:eastAsia="Calibri" w:hAnsi="Trebuchet MS" w:cs="Tahoma"/>
                <w:noProof/>
              </w:rPr>
              <w:t>Specializuotas režimas, skirtas silpnos kraujotakos vizualizacijai.</w:t>
            </w:r>
          </w:p>
        </w:tc>
        <w:tc>
          <w:tcPr>
            <w:tcW w:w="2755" w:type="dxa"/>
            <w:gridSpan w:val="2"/>
          </w:tcPr>
          <w:p w14:paraId="63E924B3" w14:textId="0201F9B1"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lastRenderedPageBreak/>
              <w:t>Įrašyti</w:t>
            </w:r>
          </w:p>
        </w:tc>
        <w:tc>
          <w:tcPr>
            <w:tcW w:w="1647" w:type="dxa"/>
            <w:gridSpan w:val="2"/>
          </w:tcPr>
          <w:p w14:paraId="0231DA6C" w14:textId="20D4A14B"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4D950A38" w14:textId="183C7140"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52E579F4" w14:textId="77777777" w:rsidTr="00AD3201">
        <w:tc>
          <w:tcPr>
            <w:tcW w:w="1006" w:type="dxa"/>
          </w:tcPr>
          <w:p w14:paraId="70E4668C" w14:textId="49453EF0"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1.1</w:t>
            </w:r>
            <w:r>
              <w:rPr>
                <w:rFonts w:ascii="Trebuchet MS" w:eastAsia="Calibri" w:hAnsi="Trebuchet MS" w:cs="Tahoma"/>
                <w:sz w:val="22"/>
                <w:szCs w:val="22"/>
                <w:lang w:eastAsia="en-US"/>
              </w:rPr>
              <w:t>4</w:t>
            </w:r>
          </w:p>
        </w:tc>
        <w:tc>
          <w:tcPr>
            <w:tcW w:w="2108" w:type="dxa"/>
            <w:tcBorders>
              <w:top w:val="single" w:sz="8" w:space="0" w:color="auto"/>
              <w:left w:val="single" w:sz="8" w:space="0" w:color="auto"/>
              <w:bottom w:val="single" w:sz="8" w:space="0" w:color="auto"/>
              <w:right w:val="single" w:sz="8" w:space="0" w:color="auto"/>
            </w:tcBorders>
          </w:tcPr>
          <w:p w14:paraId="053EEE51" w14:textId="53BD2CE4"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2D režime turi būti:</w:t>
            </w:r>
          </w:p>
        </w:tc>
        <w:tc>
          <w:tcPr>
            <w:tcW w:w="5670" w:type="dxa"/>
            <w:tcBorders>
              <w:top w:val="single" w:sz="8" w:space="0" w:color="auto"/>
              <w:left w:val="single" w:sz="8" w:space="0" w:color="auto"/>
              <w:bottom w:val="single" w:sz="8" w:space="0" w:color="auto"/>
              <w:right w:val="single" w:sz="8" w:space="0" w:color="auto"/>
            </w:tcBorders>
          </w:tcPr>
          <w:p w14:paraId="631D7993" w14:textId="77777777" w:rsidR="00CF5C13" w:rsidRDefault="00CF5C13" w:rsidP="00CF5C13">
            <w:pPr>
              <w:pStyle w:val="Sraopastraipa"/>
              <w:numPr>
                <w:ilvl w:val="0"/>
                <w:numId w:val="29"/>
              </w:numPr>
              <w:spacing w:after="0" w:line="240" w:lineRule="auto"/>
              <w:rPr>
                <w:rFonts w:ascii="Trebuchet MS" w:eastAsia="Calibri" w:hAnsi="Trebuchet MS" w:cs="Tahoma"/>
                <w:noProof/>
              </w:rPr>
            </w:pPr>
            <w:r>
              <w:rPr>
                <w:rFonts w:ascii="Trebuchet MS" w:eastAsia="Calibri" w:hAnsi="Trebuchet MS" w:cs="Tahoma"/>
                <w:noProof/>
              </w:rPr>
              <w:t>Ne mažiau kaip 256 pilumo klasės lygių;</w:t>
            </w:r>
          </w:p>
          <w:p w14:paraId="4486C381" w14:textId="77777777" w:rsidR="00CF5C13" w:rsidRDefault="00CF5C13" w:rsidP="00CF5C13">
            <w:pPr>
              <w:pStyle w:val="Sraopastraipa"/>
              <w:numPr>
                <w:ilvl w:val="0"/>
                <w:numId w:val="29"/>
              </w:numPr>
              <w:spacing w:after="0" w:line="240" w:lineRule="auto"/>
              <w:rPr>
                <w:rFonts w:ascii="Trebuchet MS" w:eastAsia="Calibri" w:hAnsi="Trebuchet MS" w:cs="Tahoma"/>
                <w:noProof/>
              </w:rPr>
            </w:pPr>
            <w:r>
              <w:rPr>
                <w:rFonts w:ascii="Trebuchet MS" w:eastAsia="Calibri" w:hAnsi="Trebuchet MS" w:cs="Tahoma"/>
                <w:noProof/>
              </w:rPr>
              <w:t>Ne ma-iau kaip 350 dB dinaminis diepozinas (angl. dynamic range);</w:t>
            </w:r>
          </w:p>
          <w:p w14:paraId="602C61CA" w14:textId="77777777" w:rsidR="00CF5C13" w:rsidRDefault="00CF5C13" w:rsidP="00CF5C13">
            <w:pPr>
              <w:pStyle w:val="Sraopastraipa"/>
              <w:numPr>
                <w:ilvl w:val="0"/>
                <w:numId w:val="29"/>
              </w:numPr>
              <w:spacing w:after="0" w:line="240" w:lineRule="auto"/>
              <w:rPr>
                <w:rFonts w:ascii="Trebuchet MS" w:eastAsia="Calibri" w:hAnsi="Trebuchet MS" w:cs="Tahoma"/>
                <w:noProof/>
              </w:rPr>
            </w:pPr>
            <w:r>
              <w:rPr>
                <w:rFonts w:ascii="Trebuchet MS" w:eastAsia="Calibri" w:hAnsi="Trebuchet MS" w:cs="Tahoma"/>
                <w:noProof/>
              </w:rPr>
              <w:t>Skaitmeninių kanalų skaičius ne mažesnis kaip 11 Mln.;</w:t>
            </w:r>
          </w:p>
          <w:p w14:paraId="7184EDD9" w14:textId="77777777" w:rsidR="00CF5C13" w:rsidRDefault="00CF5C13" w:rsidP="00CF5C13">
            <w:pPr>
              <w:pStyle w:val="Sraopastraipa"/>
              <w:numPr>
                <w:ilvl w:val="0"/>
                <w:numId w:val="29"/>
              </w:numPr>
              <w:spacing w:after="0" w:line="240" w:lineRule="auto"/>
              <w:rPr>
                <w:rFonts w:ascii="Trebuchet MS" w:eastAsia="Calibri" w:hAnsi="Trebuchet MS" w:cs="Tahoma"/>
                <w:noProof/>
              </w:rPr>
            </w:pPr>
            <w:r>
              <w:rPr>
                <w:rFonts w:ascii="Trebuchet MS" w:eastAsia="Calibri" w:hAnsi="Trebuchet MS" w:cs="Tahoma"/>
                <w:noProof/>
              </w:rPr>
              <w:t>Vaizdo didinimas realiame laike ir sustabdytame vaizde ne mažesnis kaip 120 kartų.</w:t>
            </w:r>
          </w:p>
          <w:p w14:paraId="5A494ACD" w14:textId="0A9AB617" w:rsidR="00CF5C13" w:rsidRPr="008D4ABE" w:rsidRDefault="00CF5C13" w:rsidP="00CF5C13">
            <w:pPr>
              <w:pStyle w:val="Sraopastraipa"/>
              <w:numPr>
                <w:ilvl w:val="0"/>
                <w:numId w:val="29"/>
              </w:numPr>
              <w:spacing w:after="0" w:line="240" w:lineRule="auto"/>
              <w:rPr>
                <w:rFonts w:ascii="Trebuchet MS" w:eastAsia="Calibri" w:hAnsi="Trebuchet MS" w:cs="Tahoma"/>
                <w:noProof/>
              </w:rPr>
            </w:pPr>
            <w:r>
              <w:rPr>
                <w:rFonts w:ascii="Trebuchet MS" w:eastAsia="Calibri" w:hAnsi="Trebuchet MS" w:cs="Tahoma"/>
                <w:noProof/>
              </w:rPr>
              <w:t>Dinaminis gaunamop signalo fokusavimas paspaudimu 2D ir doplerio režime.</w:t>
            </w:r>
          </w:p>
        </w:tc>
        <w:tc>
          <w:tcPr>
            <w:tcW w:w="2755" w:type="dxa"/>
            <w:gridSpan w:val="2"/>
          </w:tcPr>
          <w:p w14:paraId="48C78F36" w14:textId="61D154CD"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2ACDE44F" w14:textId="36AF3149"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37BC6E6F" w14:textId="7A029E2C"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1BCEECAB" w14:textId="77777777" w:rsidTr="00AD3201">
        <w:tc>
          <w:tcPr>
            <w:tcW w:w="1006" w:type="dxa"/>
          </w:tcPr>
          <w:p w14:paraId="36A56CF6" w14:textId="243E0A58"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1.1</w:t>
            </w:r>
            <w:r>
              <w:rPr>
                <w:rFonts w:ascii="Trebuchet MS" w:eastAsia="Calibri" w:hAnsi="Trebuchet MS" w:cs="Tahoma"/>
                <w:sz w:val="22"/>
                <w:szCs w:val="22"/>
                <w:lang w:eastAsia="en-US"/>
              </w:rPr>
              <w:t>5</w:t>
            </w:r>
          </w:p>
        </w:tc>
        <w:tc>
          <w:tcPr>
            <w:tcW w:w="2108" w:type="dxa"/>
            <w:tcBorders>
              <w:top w:val="single" w:sz="8" w:space="0" w:color="auto"/>
              <w:left w:val="single" w:sz="8" w:space="0" w:color="auto"/>
              <w:bottom w:val="single" w:sz="8" w:space="0" w:color="auto"/>
              <w:right w:val="single" w:sz="8" w:space="0" w:color="auto"/>
            </w:tcBorders>
          </w:tcPr>
          <w:p w14:paraId="0351EE31" w14:textId="35BB8AD3"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Tyrimų optimizavimas 2D ir doplerio režime</w:t>
            </w:r>
          </w:p>
        </w:tc>
        <w:tc>
          <w:tcPr>
            <w:tcW w:w="5670" w:type="dxa"/>
            <w:tcBorders>
              <w:top w:val="single" w:sz="8" w:space="0" w:color="auto"/>
              <w:left w:val="single" w:sz="8" w:space="0" w:color="auto"/>
              <w:bottom w:val="single" w:sz="8" w:space="0" w:color="auto"/>
              <w:right w:val="single" w:sz="8" w:space="0" w:color="auto"/>
            </w:tcBorders>
          </w:tcPr>
          <w:p w14:paraId="0FA360B9" w14:textId="77777777" w:rsidR="00CF5C13" w:rsidRDefault="00CF5C13" w:rsidP="00CF5C13">
            <w:pPr>
              <w:pStyle w:val="Sraopastraipa"/>
              <w:numPr>
                <w:ilvl w:val="0"/>
                <w:numId w:val="30"/>
              </w:numPr>
              <w:spacing w:after="0" w:line="240" w:lineRule="auto"/>
              <w:rPr>
                <w:rFonts w:ascii="Trebuchet MS" w:eastAsia="Calibri" w:hAnsi="Trebuchet MS" w:cs="Tahoma"/>
                <w:noProof/>
              </w:rPr>
            </w:pPr>
            <w:r>
              <w:rPr>
                <w:rFonts w:ascii="Trebuchet MS" w:eastAsia="Calibri" w:hAnsi="Trebuchet MS" w:cs="Tahoma"/>
                <w:noProof/>
              </w:rPr>
              <w:t>Vaizdo optimizavimas vieno mygtuko paspaudimu 2D ir doplerio režimuose;</w:t>
            </w:r>
          </w:p>
          <w:p w14:paraId="49BC7C6C" w14:textId="77777777" w:rsidR="00CF5C13" w:rsidRDefault="00CF5C13" w:rsidP="00CF5C13">
            <w:pPr>
              <w:pStyle w:val="Sraopastraipa"/>
              <w:numPr>
                <w:ilvl w:val="0"/>
                <w:numId w:val="30"/>
              </w:numPr>
              <w:spacing w:after="0" w:line="240" w:lineRule="auto"/>
              <w:rPr>
                <w:rFonts w:ascii="Trebuchet MS" w:eastAsia="Calibri" w:hAnsi="Trebuchet MS" w:cs="Tahoma"/>
                <w:noProof/>
              </w:rPr>
            </w:pPr>
            <w:r>
              <w:rPr>
                <w:rFonts w:ascii="Trebuchet MS" w:eastAsia="Calibri" w:hAnsi="Trebuchet MS" w:cs="Tahoma"/>
                <w:noProof/>
              </w:rPr>
              <w:t>Nuolatiniai pilkosios skalės parametrų nustatymai realiu laiku, dinaminis stiprinimo kompensavimas kiekvienai skenavimo linijai. Galimybė veikti 2D ir 3D režimuose;</w:t>
            </w:r>
          </w:p>
          <w:p w14:paraId="7482E498" w14:textId="77777777" w:rsidR="00CF5C13" w:rsidRDefault="00CF5C13" w:rsidP="00CF5C13">
            <w:pPr>
              <w:pStyle w:val="Sraopastraipa"/>
              <w:numPr>
                <w:ilvl w:val="0"/>
                <w:numId w:val="30"/>
              </w:numPr>
              <w:spacing w:after="0" w:line="240" w:lineRule="auto"/>
              <w:rPr>
                <w:rFonts w:ascii="Trebuchet MS" w:eastAsia="Calibri" w:hAnsi="Trebuchet MS" w:cs="Tahoma"/>
                <w:noProof/>
              </w:rPr>
            </w:pPr>
            <w:r>
              <w:rPr>
                <w:rFonts w:ascii="Trebuchet MS" w:eastAsia="Calibri" w:hAnsi="Trebuchet MS" w:cs="Tahoma"/>
                <w:noProof/>
              </w:rPr>
              <w:t>Automatinis mėginio padėties ir kampo nustatymas spalvinio doplerio režime vieno mygtuko paspaudimu;</w:t>
            </w:r>
          </w:p>
          <w:p w14:paraId="792B7296" w14:textId="5458AA55" w:rsidR="00CF5C13" w:rsidRPr="000148FB" w:rsidRDefault="00CF5C13" w:rsidP="00CF5C13">
            <w:pPr>
              <w:pStyle w:val="Sraopastraipa"/>
              <w:numPr>
                <w:ilvl w:val="0"/>
                <w:numId w:val="30"/>
              </w:numPr>
              <w:spacing w:after="0" w:line="240" w:lineRule="auto"/>
              <w:rPr>
                <w:rFonts w:ascii="Trebuchet MS" w:eastAsia="Calibri" w:hAnsi="Trebuchet MS" w:cs="Tahoma"/>
                <w:noProof/>
              </w:rPr>
            </w:pPr>
            <w:r>
              <w:rPr>
                <w:rFonts w:ascii="Trebuchet MS" w:eastAsia="Calibri" w:hAnsi="Trebuchet MS" w:cs="Tahoma"/>
                <w:noProof/>
              </w:rPr>
              <w:t>Automatinis mėginio padėties ir kampo nustatymas pulsinio doplerio režime vieno mygtuko paspaudimu.</w:t>
            </w:r>
          </w:p>
        </w:tc>
        <w:tc>
          <w:tcPr>
            <w:tcW w:w="2755" w:type="dxa"/>
            <w:gridSpan w:val="2"/>
          </w:tcPr>
          <w:p w14:paraId="12D7EBD1" w14:textId="517B0A53"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007E7D22" w14:textId="7847F43B"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0F932A6A" w14:textId="7B7172B7"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752E3FD8" w14:textId="77777777" w:rsidTr="00AD3201">
        <w:tc>
          <w:tcPr>
            <w:tcW w:w="1006" w:type="dxa"/>
          </w:tcPr>
          <w:p w14:paraId="5D7C9B31" w14:textId="022086C1"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1.1</w:t>
            </w:r>
            <w:r>
              <w:rPr>
                <w:rFonts w:ascii="Trebuchet MS" w:eastAsia="Calibri" w:hAnsi="Trebuchet MS" w:cs="Tahoma"/>
                <w:sz w:val="22"/>
                <w:szCs w:val="22"/>
                <w:lang w:eastAsia="en-US"/>
              </w:rPr>
              <w:t>6</w:t>
            </w:r>
          </w:p>
        </w:tc>
        <w:tc>
          <w:tcPr>
            <w:tcW w:w="2108" w:type="dxa"/>
            <w:tcBorders>
              <w:top w:val="single" w:sz="8" w:space="0" w:color="auto"/>
              <w:left w:val="single" w:sz="8" w:space="0" w:color="auto"/>
              <w:bottom w:val="single" w:sz="8" w:space="0" w:color="auto"/>
              <w:right w:val="single" w:sz="8" w:space="0" w:color="auto"/>
            </w:tcBorders>
          </w:tcPr>
          <w:p w14:paraId="105A9ADE" w14:textId="65609C37"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Turi būti specialūs skenavimo režimai</w:t>
            </w:r>
          </w:p>
        </w:tc>
        <w:tc>
          <w:tcPr>
            <w:tcW w:w="5670" w:type="dxa"/>
            <w:tcBorders>
              <w:top w:val="single" w:sz="8" w:space="0" w:color="auto"/>
              <w:left w:val="single" w:sz="8" w:space="0" w:color="auto"/>
              <w:bottom w:val="single" w:sz="8" w:space="0" w:color="auto"/>
              <w:right w:val="single" w:sz="8" w:space="0" w:color="auto"/>
            </w:tcBorders>
          </w:tcPr>
          <w:p w14:paraId="565F914C" w14:textId="77777777" w:rsidR="00CF5C13" w:rsidRDefault="00CF5C13" w:rsidP="00CF5C13">
            <w:pPr>
              <w:pStyle w:val="Sraopastraipa"/>
              <w:numPr>
                <w:ilvl w:val="0"/>
                <w:numId w:val="32"/>
              </w:numPr>
              <w:spacing w:after="0" w:line="240" w:lineRule="auto"/>
              <w:rPr>
                <w:rFonts w:ascii="Trebuchet MS" w:eastAsia="Calibri" w:hAnsi="Trebuchet MS" w:cs="Tahoma"/>
                <w:noProof/>
              </w:rPr>
            </w:pPr>
            <w:r>
              <w:rPr>
                <w:rFonts w:ascii="Trebuchet MS" w:eastAsia="Calibri" w:hAnsi="Trebuchet MS" w:cs="Tahoma"/>
                <w:noProof/>
              </w:rPr>
              <w:t>Vaizdų palyginimas: greta lyginami 2D vaizdai (1) iš kurių realaus laiko vaizdas lyginamas su vaizdu iš atminties to paties tyrimo ar atsiųstas iš kitos tyrimo srities arba (2) iš kurių realaus laiko vaizdo lyginimas su sustabdytu vaizdu iš to paties tyrimo (tiekėjas gali nurodyti vieną iš funkcionalumų 1 arba 2);</w:t>
            </w:r>
          </w:p>
          <w:p w14:paraId="2F6F26E2" w14:textId="77777777" w:rsidR="00CF5C13" w:rsidRDefault="00CF5C13" w:rsidP="00CF5C13">
            <w:pPr>
              <w:pStyle w:val="Sraopastraipa"/>
              <w:numPr>
                <w:ilvl w:val="0"/>
                <w:numId w:val="32"/>
              </w:numPr>
              <w:spacing w:after="0" w:line="240" w:lineRule="auto"/>
              <w:rPr>
                <w:rFonts w:ascii="Trebuchet MS" w:eastAsia="Calibri" w:hAnsi="Trebuchet MS" w:cs="Tahoma"/>
                <w:noProof/>
              </w:rPr>
            </w:pPr>
            <w:r>
              <w:rPr>
                <w:rFonts w:ascii="Trebuchet MS" w:eastAsia="Calibri" w:hAnsi="Trebuchet MS" w:cs="Tahoma"/>
                <w:noProof/>
              </w:rPr>
              <w:t>Tripleksinis režimas;</w:t>
            </w:r>
          </w:p>
          <w:p w14:paraId="0B5FF76C" w14:textId="77777777" w:rsidR="00CF5C13" w:rsidRDefault="00CF5C13" w:rsidP="00CF5C13">
            <w:pPr>
              <w:pStyle w:val="Sraopastraipa"/>
              <w:numPr>
                <w:ilvl w:val="0"/>
                <w:numId w:val="32"/>
              </w:numPr>
              <w:spacing w:after="0" w:line="240" w:lineRule="auto"/>
              <w:rPr>
                <w:rFonts w:ascii="Trebuchet MS" w:eastAsia="Calibri" w:hAnsi="Trebuchet MS" w:cs="Tahoma"/>
                <w:noProof/>
              </w:rPr>
            </w:pPr>
            <w:r>
              <w:rPr>
                <w:rFonts w:ascii="Trebuchet MS" w:eastAsia="Calibri" w:hAnsi="Trebuchet MS" w:cs="Tahoma"/>
                <w:noProof/>
              </w:rPr>
              <w:t>Sudvejintas režimas, kai galimi du tiriamo regiono vaizdai vienu metu – vienas tiesioginis, kitas – užšąldytas;</w:t>
            </w:r>
          </w:p>
          <w:p w14:paraId="44D8BB01" w14:textId="77777777" w:rsidR="00CF5C13" w:rsidRDefault="00CF5C13" w:rsidP="00CF5C13">
            <w:pPr>
              <w:pStyle w:val="Sraopastraipa"/>
              <w:numPr>
                <w:ilvl w:val="0"/>
                <w:numId w:val="32"/>
              </w:numPr>
              <w:spacing w:after="0" w:line="240" w:lineRule="auto"/>
              <w:rPr>
                <w:rFonts w:ascii="Trebuchet MS" w:eastAsia="Calibri" w:hAnsi="Trebuchet MS" w:cs="Tahoma"/>
                <w:noProof/>
              </w:rPr>
            </w:pPr>
            <w:r>
              <w:rPr>
                <w:rFonts w:ascii="Trebuchet MS" w:eastAsia="Calibri" w:hAnsi="Trebuchet MS" w:cs="Tahoma"/>
                <w:noProof/>
              </w:rPr>
              <w:t>Vaizdų sumavimo režimas – vaizdas sudaromas iš kelių vaizdų, gaunamų kreipiant skenavimo spindulį keliais skirtingais kampais;</w:t>
            </w:r>
          </w:p>
          <w:p w14:paraId="7EF3F7FB" w14:textId="74815A9F" w:rsidR="00CF5C13" w:rsidRPr="00D5341A" w:rsidRDefault="00CF5C13" w:rsidP="00CF5C13">
            <w:pPr>
              <w:pStyle w:val="Sraopastraipa"/>
              <w:numPr>
                <w:ilvl w:val="0"/>
                <w:numId w:val="32"/>
              </w:numPr>
              <w:spacing w:after="0" w:line="240" w:lineRule="auto"/>
              <w:rPr>
                <w:rFonts w:ascii="Trebuchet MS" w:eastAsia="Calibri" w:hAnsi="Trebuchet MS" w:cs="Tahoma"/>
                <w:noProof/>
              </w:rPr>
            </w:pPr>
            <w:r>
              <w:rPr>
                <w:rFonts w:ascii="Trebuchet MS" w:eastAsia="Calibri" w:hAnsi="Trebuchet MS" w:cs="Tahoma"/>
                <w:noProof/>
              </w:rPr>
              <w:lastRenderedPageBreak/>
              <w:t>Specialūs programiniai algoritmai trukšmams ir artefaktams mažinti.</w:t>
            </w:r>
          </w:p>
        </w:tc>
        <w:tc>
          <w:tcPr>
            <w:tcW w:w="2755" w:type="dxa"/>
            <w:gridSpan w:val="2"/>
          </w:tcPr>
          <w:p w14:paraId="707D675E" w14:textId="4A4ADD47"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lastRenderedPageBreak/>
              <w:t>Įrašyti</w:t>
            </w:r>
          </w:p>
        </w:tc>
        <w:tc>
          <w:tcPr>
            <w:tcW w:w="1647" w:type="dxa"/>
            <w:gridSpan w:val="2"/>
          </w:tcPr>
          <w:p w14:paraId="15F385D9" w14:textId="3517BDF1"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3A62A3AF" w14:textId="6ADE9586"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061F14C1" w14:textId="77777777" w:rsidTr="00AD3201">
        <w:tc>
          <w:tcPr>
            <w:tcW w:w="1006" w:type="dxa"/>
          </w:tcPr>
          <w:p w14:paraId="342B47C8" w14:textId="4D3CC395"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1.1</w:t>
            </w:r>
            <w:r>
              <w:rPr>
                <w:rFonts w:ascii="Trebuchet MS" w:eastAsia="Calibri" w:hAnsi="Trebuchet MS" w:cs="Tahoma"/>
                <w:sz w:val="22"/>
                <w:szCs w:val="22"/>
                <w:lang w:eastAsia="en-US"/>
              </w:rPr>
              <w:t>7</w:t>
            </w:r>
          </w:p>
        </w:tc>
        <w:tc>
          <w:tcPr>
            <w:tcW w:w="2108" w:type="dxa"/>
            <w:tcBorders>
              <w:top w:val="single" w:sz="8" w:space="0" w:color="auto"/>
              <w:left w:val="single" w:sz="8" w:space="0" w:color="auto"/>
              <w:bottom w:val="single" w:sz="8" w:space="0" w:color="auto"/>
              <w:right w:val="single" w:sz="8" w:space="0" w:color="auto"/>
            </w:tcBorders>
          </w:tcPr>
          <w:p w14:paraId="7B6D9D1E" w14:textId="1E48722F"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Matavimai</w:t>
            </w:r>
          </w:p>
        </w:tc>
        <w:tc>
          <w:tcPr>
            <w:tcW w:w="5670" w:type="dxa"/>
            <w:tcBorders>
              <w:top w:val="single" w:sz="8" w:space="0" w:color="auto"/>
              <w:left w:val="single" w:sz="8" w:space="0" w:color="auto"/>
              <w:bottom w:val="single" w:sz="8" w:space="0" w:color="auto"/>
              <w:right w:val="single" w:sz="8" w:space="0" w:color="auto"/>
            </w:tcBorders>
          </w:tcPr>
          <w:p w14:paraId="110CA195" w14:textId="77777777" w:rsidR="00CF5C13" w:rsidRDefault="00CF5C13" w:rsidP="00CF5C13">
            <w:pPr>
              <w:pStyle w:val="Sraopastraipa"/>
              <w:numPr>
                <w:ilvl w:val="0"/>
                <w:numId w:val="34"/>
              </w:numPr>
              <w:spacing w:after="0" w:line="240" w:lineRule="auto"/>
              <w:rPr>
                <w:rFonts w:ascii="Trebuchet MS" w:eastAsia="Calibri" w:hAnsi="Trebuchet MS" w:cs="Tahoma"/>
                <w:noProof/>
              </w:rPr>
            </w:pPr>
            <w:r>
              <w:rPr>
                <w:rFonts w:ascii="Trebuchet MS" w:eastAsia="Calibri" w:hAnsi="Trebuchet MS" w:cs="Tahoma"/>
                <w:noProof/>
              </w:rPr>
              <w:t>Programinė įranga kepenų riebalingumo kiekybiniam įvertinimui su spalviniais kokybės signalo žemėlapiais;</w:t>
            </w:r>
          </w:p>
          <w:p w14:paraId="18B4051E" w14:textId="77777777" w:rsidR="00CF5C13" w:rsidRDefault="00CF5C13" w:rsidP="00CF5C13">
            <w:pPr>
              <w:pStyle w:val="Sraopastraipa"/>
              <w:numPr>
                <w:ilvl w:val="0"/>
                <w:numId w:val="34"/>
              </w:numPr>
              <w:spacing w:after="0" w:line="240" w:lineRule="auto"/>
              <w:rPr>
                <w:rFonts w:ascii="Trebuchet MS" w:eastAsia="Calibri" w:hAnsi="Trebuchet MS" w:cs="Tahoma"/>
                <w:noProof/>
              </w:rPr>
            </w:pPr>
            <w:r>
              <w:rPr>
                <w:rFonts w:ascii="Trebuchet MS" w:eastAsia="Calibri" w:hAnsi="Trebuchet MS" w:cs="Tahoma"/>
                <w:noProof/>
              </w:rPr>
              <w:t>Automatiniai PW dopleriniai skaičiavimai realiame laike;</w:t>
            </w:r>
          </w:p>
          <w:p w14:paraId="4A653907" w14:textId="2EBC64B9" w:rsidR="00CF5C13" w:rsidRDefault="00CF5C13" w:rsidP="00CF5C13">
            <w:pPr>
              <w:pStyle w:val="Sraopastraipa"/>
              <w:numPr>
                <w:ilvl w:val="0"/>
                <w:numId w:val="34"/>
              </w:numPr>
              <w:spacing w:after="0" w:line="240" w:lineRule="auto"/>
              <w:rPr>
                <w:rFonts w:ascii="Trebuchet MS" w:eastAsia="Calibri" w:hAnsi="Trebuchet MS" w:cs="Tahoma"/>
                <w:noProof/>
              </w:rPr>
            </w:pPr>
            <w:r>
              <w:rPr>
                <w:rFonts w:ascii="Trebuchet MS" w:eastAsia="Calibri" w:hAnsi="Trebuchet MS" w:cs="Tahoma"/>
                <w:noProof/>
              </w:rPr>
              <w:t>Automatiniai kairiojo skilvelio įtempių (angl. strain) matavimai su 2D taškelių sekimo technologija ir „Buliaus akies“ įtempių sekmentų vaizdavimu;</w:t>
            </w:r>
          </w:p>
          <w:p w14:paraId="1599324D" w14:textId="77777777" w:rsidR="00CF5C13" w:rsidRDefault="00CF5C13" w:rsidP="00CF5C13">
            <w:pPr>
              <w:pStyle w:val="Sraopastraipa"/>
              <w:numPr>
                <w:ilvl w:val="0"/>
                <w:numId w:val="34"/>
              </w:numPr>
              <w:spacing w:after="0" w:line="240" w:lineRule="auto"/>
              <w:rPr>
                <w:rFonts w:ascii="Trebuchet MS" w:eastAsia="Calibri" w:hAnsi="Trebuchet MS" w:cs="Tahoma"/>
                <w:noProof/>
              </w:rPr>
            </w:pPr>
            <w:r>
              <w:rPr>
                <w:rFonts w:ascii="Trebuchet MS" w:eastAsia="Calibri" w:hAnsi="Trebuchet MS" w:cs="Tahoma"/>
                <w:noProof/>
              </w:rPr>
              <w:t>Automatinoiai dešiniojo skilvelio įtempių matavimai su 2D taškelių sekimo technologija;</w:t>
            </w:r>
          </w:p>
          <w:p w14:paraId="2F9D236B" w14:textId="77777777" w:rsidR="00CF5C13" w:rsidRDefault="00CF5C13" w:rsidP="00CF5C13">
            <w:pPr>
              <w:pStyle w:val="Sraopastraipa"/>
              <w:numPr>
                <w:ilvl w:val="0"/>
                <w:numId w:val="34"/>
              </w:numPr>
              <w:spacing w:after="0" w:line="240" w:lineRule="auto"/>
              <w:rPr>
                <w:rFonts w:ascii="Trebuchet MS" w:eastAsia="Calibri" w:hAnsi="Trebuchet MS" w:cs="Tahoma"/>
                <w:noProof/>
              </w:rPr>
            </w:pPr>
            <w:r>
              <w:rPr>
                <w:rFonts w:ascii="Trebuchet MS" w:eastAsia="Calibri" w:hAnsi="Trebuchet MS" w:cs="Tahoma"/>
                <w:noProof/>
              </w:rPr>
              <w:t>Automatinoiai kairiojo skilvelio įtempių matavimai su 2D taškelių sekimo technologija;</w:t>
            </w:r>
          </w:p>
          <w:p w14:paraId="37318375" w14:textId="4FA1844C" w:rsidR="00CF5C13" w:rsidRPr="00536A7E" w:rsidRDefault="00CF5C13" w:rsidP="00CF5C13">
            <w:pPr>
              <w:pStyle w:val="Sraopastraipa"/>
              <w:numPr>
                <w:ilvl w:val="0"/>
                <w:numId w:val="34"/>
              </w:numPr>
              <w:spacing w:after="0" w:line="240" w:lineRule="auto"/>
              <w:rPr>
                <w:rFonts w:ascii="Trebuchet MS" w:eastAsia="Calibri" w:hAnsi="Trebuchet MS" w:cs="Tahoma"/>
                <w:noProof/>
              </w:rPr>
            </w:pPr>
            <w:r>
              <w:rPr>
                <w:rFonts w:ascii="Trebuchet MS" w:eastAsia="Calibri" w:hAnsi="Trebuchet MS" w:cs="Tahoma"/>
                <w:noProof/>
              </w:rPr>
              <w:t>Automatiniai akušeriniai matavimai: FL, BPD, AC, HC.</w:t>
            </w:r>
          </w:p>
        </w:tc>
        <w:tc>
          <w:tcPr>
            <w:tcW w:w="2755" w:type="dxa"/>
            <w:gridSpan w:val="2"/>
          </w:tcPr>
          <w:p w14:paraId="018CE737" w14:textId="781B20C0"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158ED5F1" w14:textId="43C45551"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23B2316E" w14:textId="5E09F019"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31D4C6E7" w14:textId="77777777" w:rsidTr="00AD3201">
        <w:tc>
          <w:tcPr>
            <w:tcW w:w="1006" w:type="dxa"/>
          </w:tcPr>
          <w:p w14:paraId="600ACD74" w14:textId="3097EA22"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1.1</w:t>
            </w:r>
            <w:r>
              <w:rPr>
                <w:rFonts w:ascii="Trebuchet MS" w:eastAsia="Calibri" w:hAnsi="Trebuchet MS" w:cs="Tahoma"/>
                <w:sz w:val="22"/>
                <w:szCs w:val="22"/>
                <w:lang w:eastAsia="en-US"/>
              </w:rPr>
              <w:t>8</w:t>
            </w:r>
          </w:p>
        </w:tc>
        <w:tc>
          <w:tcPr>
            <w:tcW w:w="2108" w:type="dxa"/>
            <w:tcBorders>
              <w:top w:val="single" w:sz="8" w:space="0" w:color="auto"/>
              <w:left w:val="single" w:sz="8" w:space="0" w:color="auto"/>
              <w:bottom w:val="single" w:sz="8" w:space="0" w:color="auto"/>
              <w:right w:val="single" w:sz="8" w:space="0" w:color="auto"/>
            </w:tcBorders>
          </w:tcPr>
          <w:p w14:paraId="1978B2F6" w14:textId="7260D83A"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Turi būti atomatinio tyrimo eigos protokolavimo pakopomis funkcija, pagreitinanti tyrimo eigą ir dokumentavimą, su sekančiomis funkcijomis:</w:t>
            </w:r>
          </w:p>
        </w:tc>
        <w:tc>
          <w:tcPr>
            <w:tcW w:w="5670" w:type="dxa"/>
            <w:tcBorders>
              <w:top w:val="single" w:sz="8" w:space="0" w:color="auto"/>
              <w:left w:val="single" w:sz="8" w:space="0" w:color="auto"/>
              <w:bottom w:val="single" w:sz="8" w:space="0" w:color="auto"/>
              <w:right w:val="single" w:sz="8" w:space="0" w:color="auto"/>
            </w:tcBorders>
          </w:tcPr>
          <w:p w14:paraId="4CAB0C23" w14:textId="77777777" w:rsidR="00CF5C13" w:rsidRDefault="00CF5C13" w:rsidP="00CF5C13">
            <w:pPr>
              <w:pStyle w:val="Sraopastraipa"/>
              <w:numPr>
                <w:ilvl w:val="0"/>
                <w:numId w:val="35"/>
              </w:numPr>
              <w:spacing w:after="0" w:line="240" w:lineRule="auto"/>
              <w:rPr>
                <w:rFonts w:ascii="Trebuchet MS" w:eastAsia="Calibri" w:hAnsi="Trebuchet MS" w:cs="Tahoma"/>
                <w:noProof/>
              </w:rPr>
            </w:pPr>
            <w:r>
              <w:rPr>
                <w:rFonts w:ascii="Trebuchet MS" w:eastAsia="Calibri" w:hAnsi="Trebuchet MS" w:cs="Tahoma"/>
                <w:noProof/>
              </w:rPr>
              <w:t>Tyrimo protokolo pasirinkimas, sustabdymas, pratęsimas;</w:t>
            </w:r>
          </w:p>
          <w:p w14:paraId="46763659" w14:textId="37E79C71" w:rsidR="00CF5C13" w:rsidRPr="00E27402" w:rsidRDefault="00CF5C13" w:rsidP="00CF5C13">
            <w:pPr>
              <w:pStyle w:val="Sraopastraipa"/>
              <w:numPr>
                <w:ilvl w:val="0"/>
                <w:numId w:val="35"/>
              </w:numPr>
              <w:spacing w:after="0" w:line="240" w:lineRule="auto"/>
              <w:rPr>
                <w:rFonts w:ascii="Trebuchet MS" w:eastAsia="Calibri" w:hAnsi="Trebuchet MS" w:cs="Tahoma"/>
                <w:noProof/>
              </w:rPr>
            </w:pPr>
            <w:r>
              <w:rPr>
                <w:rFonts w:ascii="Trebuchet MS" w:eastAsia="Calibri" w:hAnsi="Trebuchet MS" w:cs="Tahoma"/>
                <w:noProof/>
              </w:rPr>
              <w:t>Anotacijų, žymeklių, matavimų išsaugojimas, galiybė kurti naujus protokolus ir redaguoti esamus.</w:t>
            </w:r>
          </w:p>
        </w:tc>
        <w:tc>
          <w:tcPr>
            <w:tcW w:w="2755" w:type="dxa"/>
            <w:gridSpan w:val="2"/>
          </w:tcPr>
          <w:p w14:paraId="400FC9E7" w14:textId="3E4CC999"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38C16707" w14:textId="22DEB63F"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6E9A55A6" w14:textId="55024330"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420DC793" w14:textId="77777777" w:rsidTr="00AD3201">
        <w:tc>
          <w:tcPr>
            <w:tcW w:w="1006" w:type="dxa"/>
          </w:tcPr>
          <w:p w14:paraId="426F5FD5" w14:textId="7DFE3F72"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1.1</w:t>
            </w:r>
            <w:r>
              <w:rPr>
                <w:rFonts w:ascii="Trebuchet MS" w:eastAsia="Calibri" w:hAnsi="Trebuchet MS" w:cs="Tahoma"/>
                <w:sz w:val="22"/>
                <w:szCs w:val="22"/>
                <w:lang w:eastAsia="en-US"/>
              </w:rPr>
              <w:t>9</w:t>
            </w:r>
          </w:p>
        </w:tc>
        <w:tc>
          <w:tcPr>
            <w:tcW w:w="2108" w:type="dxa"/>
            <w:tcBorders>
              <w:top w:val="single" w:sz="8" w:space="0" w:color="auto"/>
              <w:left w:val="single" w:sz="8" w:space="0" w:color="auto"/>
              <w:bottom w:val="single" w:sz="8" w:space="0" w:color="auto"/>
              <w:right w:val="single" w:sz="8" w:space="0" w:color="auto"/>
            </w:tcBorders>
          </w:tcPr>
          <w:p w14:paraId="45BC57A7" w14:textId="103EC9DE"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Paciento duomenų archyvavimo galimybės</w:t>
            </w:r>
          </w:p>
        </w:tc>
        <w:tc>
          <w:tcPr>
            <w:tcW w:w="5670" w:type="dxa"/>
            <w:tcBorders>
              <w:top w:val="single" w:sz="8" w:space="0" w:color="auto"/>
              <w:left w:val="single" w:sz="8" w:space="0" w:color="auto"/>
              <w:bottom w:val="single" w:sz="8" w:space="0" w:color="auto"/>
              <w:right w:val="single" w:sz="8" w:space="0" w:color="auto"/>
            </w:tcBorders>
          </w:tcPr>
          <w:p w14:paraId="2BB81441" w14:textId="77777777" w:rsidR="00CF5C13" w:rsidRDefault="00CF5C13" w:rsidP="00CF5C13">
            <w:pPr>
              <w:pStyle w:val="Sraopastraipa"/>
              <w:numPr>
                <w:ilvl w:val="0"/>
                <w:numId w:val="36"/>
              </w:numPr>
              <w:spacing w:after="0" w:line="240" w:lineRule="auto"/>
              <w:rPr>
                <w:rFonts w:ascii="Trebuchet MS" w:eastAsia="Calibri" w:hAnsi="Trebuchet MS" w:cs="Tahoma"/>
                <w:noProof/>
              </w:rPr>
            </w:pPr>
            <w:r>
              <w:rPr>
                <w:rFonts w:ascii="Trebuchet MS" w:eastAsia="Calibri" w:hAnsi="Trebuchet MS" w:cs="Tahoma"/>
                <w:noProof/>
              </w:rPr>
              <w:t>Ne mažiau kaip 512 GB talpos vidinis kietasis diskas;</w:t>
            </w:r>
          </w:p>
          <w:p w14:paraId="1B38854D" w14:textId="77777777" w:rsidR="00CF5C13" w:rsidRDefault="00CF5C13" w:rsidP="00CF5C13">
            <w:pPr>
              <w:pStyle w:val="Sraopastraipa"/>
              <w:numPr>
                <w:ilvl w:val="0"/>
                <w:numId w:val="36"/>
              </w:numPr>
              <w:spacing w:after="0" w:line="240" w:lineRule="auto"/>
              <w:rPr>
                <w:rFonts w:ascii="Trebuchet MS" w:eastAsia="Calibri" w:hAnsi="Trebuchet MS" w:cs="Tahoma"/>
                <w:noProof/>
              </w:rPr>
            </w:pPr>
            <w:r>
              <w:rPr>
                <w:rFonts w:ascii="Trebuchet MS" w:eastAsia="Calibri" w:hAnsi="Trebuchet MS" w:cs="Tahoma"/>
                <w:noProof/>
              </w:rPr>
              <w:t>USB arba lygiavertė jungtis duomenų perdavimui DICOM arba lygiaverčiais formatais;</w:t>
            </w:r>
          </w:p>
          <w:p w14:paraId="55B60AF8" w14:textId="3E146C91" w:rsidR="00CF5C13" w:rsidRDefault="00CF5C13" w:rsidP="00CF5C13">
            <w:pPr>
              <w:pStyle w:val="Sraopastraipa"/>
              <w:numPr>
                <w:ilvl w:val="0"/>
                <w:numId w:val="36"/>
              </w:numPr>
              <w:spacing w:after="0" w:line="240" w:lineRule="auto"/>
              <w:rPr>
                <w:rFonts w:ascii="Trebuchet MS" w:eastAsia="Calibri" w:hAnsi="Trebuchet MS" w:cs="Tahoma"/>
                <w:noProof/>
              </w:rPr>
            </w:pPr>
            <w:r>
              <w:rPr>
                <w:rFonts w:ascii="Trebuchet MS" w:eastAsia="Calibri" w:hAnsi="Trebuchet MS" w:cs="Tahoma"/>
                <w:noProof/>
              </w:rPr>
              <w:t>DICOM standarto palaikomos funkcijos arba lygiavertės:</w:t>
            </w:r>
          </w:p>
          <w:p w14:paraId="17B501C6" w14:textId="4043DE80" w:rsidR="00CF5C13" w:rsidRDefault="00CF5C13" w:rsidP="00CF5C13">
            <w:pPr>
              <w:pStyle w:val="Sraopastraipa"/>
              <w:numPr>
                <w:ilvl w:val="1"/>
                <w:numId w:val="36"/>
              </w:numPr>
              <w:spacing w:after="0" w:line="240" w:lineRule="auto"/>
              <w:rPr>
                <w:rFonts w:ascii="Trebuchet MS" w:eastAsia="Calibri" w:hAnsi="Trebuchet MS" w:cs="Tahoma"/>
                <w:noProof/>
              </w:rPr>
            </w:pPr>
            <w:r>
              <w:rPr>
                <w:rFonts w:ascii="Trebuchet MS" w:eastAsia="Calibri" w:hAnsi="Trebuchet MS" w:cs="Tahoma"/>
                <w:noProof/>
              </w:rPr>
              <w:t>Send (arba Store);</w:t>
            </w:r>
          </w:p>
          <w:p w14:paraId="0FC2D3CB" w14:textId="77777777" w:rsidR="00CF5C13" w:rsidRDefault="00CF5C13" w:rsidP="00CF5C13">
            <w:pPr>
              <w:pStyle w:val="Sraopastraipa"/>
              <w:numPr>
                <w:ilvl w:val="1"/>
                <w:numId w:val="36"/>
              </w:numPr>
              <w:spacing w:after="0" w:line="240" w:lineRule="auto"/>
              <w:rPr>
                <w:rFonts w:ascii="Trebuchet MS" w:eastAsia="Calibri" w:hAnsi="Trebuchet MS" w:cs="Tahoma"/>
                <w:noProof/>
              </w:rPr>
            </w:pPr>
            <w:r>
              <w:rPr>
                <w:rFonts w:ascii="Trebuchet MS" w:eastAsia="Calibri" w:hAnsi="Trebuchet MS" w:cs="Tahoma"/>
                <w:noProof/>
              </w:rPr>
              <w:t>Print;</w:t>
            </w:r>
          </w:p>
          <w:p w14:paraId="657B835F" w14:textId="0428CAD7" w:rsidR="00CF5C13" w:rsidRPr="00E5547B" w:rsidRDefault="00CF5C13" w:rsidP="00CF5C13">
            <w:pPr>
              <w:pStyle w:val="Sraopastraipa"/>
              <w:numPr>
                <w:ilvl w:val="1"/>
                <w:numId w:val="36"/>
              </w:numPr>
              <w:spacing w:after="0" w:line="240" w:lineRule="auto"/>
              <w:rPr>
                <w:rFonts w:ascii="Trebuchet MS" w:eastAsia="Calibri" w:hAnsi="Trebuchet MS" w:cs="Tahoma"/>
                <w:noProof/>
              </w:rPr>
            </w:pPr>
            <w:r>
              <w:rPr>
                <w:rFonts w:ascii="Trebuchet MS" w:eastAsia="Calibri" w:hAnsi="Trebuchet MS" w:cs="Tahoma"/>
                <w:noProof/>
              </w:rPr>
              <w:t>Worklist.</w:t>
            </w:r>
          </w:p>
        </w:tc>
        <w:tc>
          <w:tcPr>
            <w:tcW w:w="2755" w:type="dxa"/>
            <w:gridSpan w:val="2"/>
          </w:tcPr>
          <w:p w14:paraId="4E6BCE52" w14:textId="52D85A09"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18D6EE77" w14:textId="5102DDB1"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08871A6F" w14:textId="75FFA1A5"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72BA15D1" w14:textId="77777777" w:rsidTr="00AD3201">
        <w:tc>
          <w:tcPr>
            <w:tcW w:w="1006" w:type="dxa"/>
          </w:tcPr>
          <w:p w14:paraId="5F7702EC" w14:textId="751F8227"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w:t>
            </w:r>
            <w:r>
              <w:rPr>
                <w:rFonts w:ascii="Trebuchet MS" w:eastAsia="Calibri" w:hAnsi="Trebuchet MS" w:cs="Tahoma"/>
                <w:sz w:val="22"/>
                <w:szCs w:val="22"/>
                <w:lang w:eastAsia="en-US"/>
              </w:rPr>
              <w:t>20</w:t>
            </w:r>
          </w:p>
        </w:tc>
        <w:tc>
          <w:tcPr>
            <w:tcW w:w="2108" w:type="dxa"/>
            <w:tcBorders>
              <w:top w:val="single" w:sz="8" w:space="0" w:color="auto"/>
              <w:left w:val="single" w:sz="8" w:space="0" w:color="auto"/>
              <w:bottom w:val="single" w:sz="8" w:space="0" w:color="auto"/>
              <w:right w:val="single" w:sz="8" w:space="0" w:color="auto"/>
            </w:tcBorders>
          </w:tcPr>
          <w:p w14:paraId="73B80F9E" w14:textId="3B621BD0"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Ultragarsinės diagnostinės sistemos konstrukcija</w:t>
            </w:r>
          </w:p>
        </w:tc>
        <w:tc>
          <w:tcPr>
            <w:tcW w:w="5670" w:type="dxa"/>
            <w:tcBorders>
              <w:top w:val="single" w:sz="8" w:space="0" w:color="auto"/>
              <w:left w:val="single" w:sz="8" w:space="0" w:color="auto"/>
              <w:bottom w:val="single" w:sz="8" w:space="0" w:color="auto"/>
              <w:right w:val="single" w:sz="8" w:space="0" w:color="auto"/>
            </w:tcBorders>
          </w:tcPr>
          <w:p w14:paraId="773C1236" w14:textId="2257DDD5" w:rsidR="00CF5C13" w:rsidRPr="00AD6C72" w:rsidRDefault="00CF5C13" w:rsidP="00CF5C13">
            <w:pPr>
              <w:spacing w:after="0" w:line="240" w:lineRule="auto"/>
              <w:rPr>
                <w:rFonts w:ascii="Trebuchet MS" w:eastAsia="Calibri" w:hAnsi="Trebuchet MS" w:cs="Tahoma"/>
                <w:noProof/>
              </w:rPr>
            </w:pPr>
            <w:r w:rsidRPr="00AD6C72">
              <w:rPr>
                <w:rFonts w:ascii="Trebuchet MS" w:eastAsia="Calibri" w:hAnsi="Trebuchet MS" w:cs="Tahoma"/>
                <w:noProof/>
              </w:rPr>
              <w:t>Sistema turi būti su ratukais su galimybe stabdyti su atskirais ratukais arba centriniu stabdžiu.</w:t>
            </w:r>
          </w:p>
        </w:tc>
        <w:tc>
          <w:tcPr>
            <w:tcW w:w="2755" w:type="dxa"/>
            <w:gridSpan w:val="2"/>
          </w:tcPr>
          <w:p w14:paraId="56939E86" w14:textId="6AE928AE"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78354CB9" w14:textId="0DCA913A"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2FCD5171" w14:textId="2F3214D8"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375022E5" w14:textId="77777777" w:rsidTr="00AD3201">
        <w:tc>
          <w:tcPr>
            <w:tcW w:w="1006" w:type="dxa"/>
          </w:tcPr>
          <w:p w14:paraId="7957489F" w14:textId="12C822FB"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w:t>
            </w:r>
            <w:r>
              <w:rPr>
                <w:rFonts w:ascii="Trebuchet MS" w:eastAsia="Calibri" w:hAnsi="Trebuchet MS" w:cs="Tahoma"/>
                <w:sz w:val="22"/>
                <w:szCs w:val="22"/>
                <w:lang w:eastAsia="en-US"/>
              </w:rPr>
              <w:t>21</w:t>
            </w:r>
          </w:p>
        </w:tc>
        <w:tc>
          <w:tcPr>
            <w:tcW w:w="2108" w:type="dxa"/>
            <w:tcBorders>
              <w:top w:val="single" w:sz="8" w:space="0" w:color="auto"/>
              <w:left w:val="single" w:sz="8" w:space="0" w:color="auto"/>
              <w:bottom w:val="single" w:sz="8" w:space="0" w:color="auto"/>
              <w:right w:val="single" w:sz="8" w:space="0" w:color="auto"/>
            </w:tcBorders>
          </w:tcPr>
          <w:p w14:paraId="2489F346" w14:textId="1B42DAEA"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Reikalavimai linijiniam davikliui</w:t>
            </w:r>
          </w:p>
        </w:tc>
        <w:tc>
          <w:tcPr>
            <w:tcW w:w="5670" w:type="dxa"/>
            <w:tcBorders>
              <w:top w:val="single" w:sz="8" w:space="0" w:color="auto"/>
              <w:left w:val="single" w:sz="8" w:space="0" w:color="auto"/>
              <w:bottom w:val="single" w:sz="8" w:space="0" w:color="auto"/>
              <w:right w:val="single" w:sz="8" w:space="0" w:color="auto"/>
            </w:tcBorders>
          </w:tcPr>
          <w:p w14:paraId="489A4FEE" w14:textId="77777777" w:rsidR="00CF5C13" w:rsidRDefault="00CF5C13" w:rsidP="00CF5C13">
            <w:pPr>
              <w:pStyle w:val="Sraopastraipa"/>
              <w:numPr>
                <w:ilvl w:val="0"/>
                <w:numId w:val="37"/>
              </w:numPr>
              <w:spacing w:after="0" w:line="240" w:lineRule="auto"/>
              <w:rPr>
                <w:rFonts w:ascii="Trebuchet MS" w:eastAsia="Calibri" w:hAnsi="Trebuchet MS" w:cs="Tahoma"/>
                <w:noProof/>
              </w:rPr>
            </w:pPr>
            <w:r>
              <w:rPr>
                <w:rFonts w:ascii="Trebuchet MS" w:eastAsia="Calibri" w:hAnsi="Trebuchet MS" w:cs="Tahoma"/>
                <w:noProof/>
              </w:rPr>
              <w:t>Dažnio diapozonas ne siauresnis nei nuo 3,5, iki 15 MHz;</w:t>
            </w:r>
          </w:p>
          <w:p w14:paraId="659D6A36" w14:textId="77777777" w:rsidR="00CF5C13" w:rsidRDefault="00CF5C13" w:rsidP="00CF5C13">
            <w:pPr>
              <w:pStyle w:val="Sraopastraipa"/>
              <w:numPr>
                <w:ilvl w:val="0"/>
                <w:numId w:val="37"/>
              </w:numPr>
              <w:spacing w:after="0" w:line="240" w:lineRule="auto"/>
              <w:rPr>
                <w:rFonts w:ascii="Trebuchet MS" w:eastAsia="Calibri" w:hAnsi="Trebuchet MS" w:cs="Tahoma"/>
                <w:noProof/>
              </w:rPr>
            </w:pPr>
            <w:r>
              <w:rPr>
                <w:rFonts w:ascii="Trebuchet MS" w:eastAsia="Calibri" w:hAnsi="Trebuchet MS" w:cs="Tahoma"/>
                <w:noProof/>
              </w:rPr>
              <w:lastRenderedPageBreak/>
              <w:t>Elementų skaičius ne mažiau kaip 960;</w:t>
            </w:r>
          </w:p>
          <w:p w14:paraId="534B85EB" w14:textId="77777777" w:rsidR="00CF5C13" w:rsidRDefault="00CF5C13" w:rsidP="00CF5C13">
            <w:pPr>
              <w:pStyle w:val="Sraopastraipa"/>
              <w:numPr>
                <w:ilvl w:val="0"/>
                <w:numId w:val="37"/>
              </w:numPr>
              <w:spacing w:after="0" w:line="240" w:lineRule="auto"/>
              <w:rPr>
                <w:rFonts w:ascii="Trebuchet MS" w:eastAsia="Calibri" w:hAnsi="Trebuchet MS" w:cs="Tahoma"/>
                <w:noProof/>
              </w:rPr>
            </w:pPr>
            <w:r>
              <w:rPr>
                <w:rFonts w:ascii="Trebuchet MS" w:eastAsia="Calibri" w:hAnsi="Trebuchet MS" w:cs="Tahoma"/>
                <w:noProof/>
              </w:rPr>
              <w:t>Apžvalgos laukas ne mažesnis kaip 50 mm;</w:t>
            </w:r>
          </w:p>
          <w:p w14:paraId="5B46937A" w14:textId="678C8BB6" w:rsidR="00CF5C13" w:rsidRPr="00AD6C72" w:rsidRDefault="00CF5C13" w:rsidP="00CF5C13">
            <w:pPr>
              <w:pStyle w:val="Sraopastraipa"/>
              <w:numPr>
                <w:ilvl w:val="0"/>
                <w:numId w:val="37"/>
              </w:numPr>
              <w:spacing w:after="0" w:line="240" w:lineRule="auto"/>
              <w:rPr>
                <w:rFonts w:ascii="Trebuchet MS" w:eastAsia="Calibri" w:hAnsi="Trebuchet MS" w:cs="Tahoma"/>
                <w:noProof/>
              </w:rPr>
            </w:pPr>
            <w:r>
              <w:rPr>
                <w:rFonts w:ascii="Trebuchet MS" w:eastAsia="Calibri" w:hAnsi="Trebuchet MS" w:cs="Tahoma"/>
                <w:noProof/>
              </w:rPr>
              <w:t>Monoikristaline arba matricinė, arba lygiavertė technologija.</w:t>
            </w:r>
          </w:p>
        </w:tc>
        <w:tc>
          <w:tcPr>
            <w:tcW w:w="2755" w:type="dxa"/>
            <w:gridSpan w:val="2"/>
          </w:tcPr>
          <w:p w14:paraId="3D94A15D" w14:textId="2F5673D8"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lastRenderedPageBreak/>
              <w:t>Įrašyti</w:t>
            </w:r>
          </w:p>
        </w:tc>
        <w:tc>
          <w:tcPr>
            <w:tcW w:w="1647" w:type="dxa"/>
            <w:gridSpan w:val="2"/>
          </w:tcPr>
          <w:p w14:paraId="09FF31CC" w14:textId="22A6E2FD"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1E261DC0" w14:textId="775EBC41"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1FE3C209" w14:textId="77777777" w:rsidTr="00AD3201">
        <w:tc>
          <w:tcPr>
            <w:tcW w:w="1006" w:type="dxa"/>
          </w:tcPr>
          <w:p w14:paraId="0A915C53" w14:textId="1C34B6EE"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w:t>
            </w:r>
            <w:r>
              <w:rPr>
                <w:rFonts w:ascii="Trebuchet MS" w:eastAsia="Calibri" w:hAnsi="Trebuchet MS" w:cs="Tahoma"/>
                <w:sz w:val="22"/>
                <w:szCs w:val="22"/>
                <w:lang w:eastAsia="en-US"/>
              </w:rPr>
              <w:t>22</w:t>
            </w:r>
          </w:p>
        </w:tc>
        <w:tc>
          <w:tcPr>
            <w:tcW w:w="2108" w:type="dxa"/>
            <w:tcBorders>
              <w:top w:val="single" w:sz="8" w:space="0" w:color="auto"/>
              <w:left w:val="single" w:sz="8" w:space="0" w:color="auto"/>
              <w:bottom w:val="single" w:sz="8" w:space="0" w:color="auto"/>
              <w:right w:val="single" w:sz="8" w:space="0" w:color="auto"/>
            </w:tcBorders>
          </w:tcPr>
          <w:p w14:paraId="058F84EB" w14:textId="3BC45D7A"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Reikalavimai sektoriniam davikliui</w:t>
            </w:r>
          </w:p>
        </w:tc>
        <w:tc>
          <w:tcPr>
            <w:tcW w:w="5670" w:type="dxa"/>
            <w:tcBorders>
              <w:top w:val="single" w:sz="8" w:space="0" w:color="auto"/>
              <w:left w:val="single" w:sz="8" w:space="0" w:color="auto"/>
              <w:bottom w:val="single" w:sz="8" w:space="0" w:color="auto"/>
              <w:right w:val="single" w:sz="8" w:space="0" w:color="auto"/>
            </w:tcBorders>
          </w:tcPr>
          <w:p w14:paraId="17C54663" w14:textId="77777777" w:rsidR="00CF5C13" w:rsidRDefault="00CF5C13" w:rsidP="00CF5C13">
            <w:pPr>
              <w:pStyle w:val="Sraopastraipa"/>
              <w:numPr>
                <w:ilvl w:val="0"/>
                <w:numId w:val="38"/>
              </w:numPr>
              <w:spacing w:after="0" w:line="240" w:lineRule="auto"/>
              <w:rPr>
                <w:rFonts w:ascii="Trebuchet MS" w:eastAsia="Calibri" w:hAnsi="Trebuchet MS" w:cs="Tahoma"/>
                <w:noProof/>
              </w:rPr>
            </w:pPr>
            <w:r>
              <w:rPr>
                <w:rFonts w:ascii="Trebuchet MS" w:eastAsia="Calibri" w:hAnsi="Trebuchet MS" w:cs="Tahoma"/>
                <w:noProof/>
              </w:rPr>
              <w:t>Dažnio diapozonas ne siauresnis kaip intervale nuo 1,1, iki 4,9 MHz;</w:t>
            </w:r>
          </w:p>
          <w:p w14:paraId="05C87AFB" w14:textId="77777777" w:rsidR="00CF5C13" w:rsidRDefault="00CF5C13" w:rsidP="00CF5C13">
            <w:pPr>
              <w:pStyle w:val="Sraopastraipa"/>
              <w:numPr>
                <w:ilvl w:val="0"/>
                <w:numId w:val="38"/>
              </w:numPr>
              <w:spacing w:after="0" w:line="240" w:lineRule="auto"/>
              <w:rPr>
                <w:rFonts w:ascii="Trebuchet MS" w:eastAsia="Calibri" w:hAnsi="Trebuchet MS" w:cs="Tahoma"/>
                <w:noProof/>
              </w:rPr>
            </w:pPr>
            <w:r>
              <w:rPr>
                <w:rFonts w:ascii="Trebuchet MS" w:eastAsia="Calibri" w:hAnsi="Trebuchet MS" w:cs="Tahoma"/>
                <w:noProof/>
              </w:rPr>
              <w:t>Elementų skaičius ne mažiau kaip 80;</w:t>
            </w:r>
          </w:p>
          <w:p w14:paraId="622EB2C2" w14:textId="77777777" w:rsidR="00CF5C13" w:rsidRDefault="00CF5C13" w:rsidP="00CF5C13">
            <w:pPr>
              <w:pStyle w:val="Sraopastraipa"/>
              <w:numPr>
                <w:ilvl w:val="0"/>
                <w:numId w:val="38"/>
              </w:numPr>
              <w:spacing w:after="0" w:line="240" w:lineRule="auto"/>
              <w:rPr>
                <w:rFonts w:ascii="Trebuchet MS" w:eastAsia="Calibri" w:hAnsi="Trebuchet MS" w:cs="Tahoma"/>
                <w:noProof/>
              </w:rPr>
            </w:pPr>
            <w:r>
              <w:rPr>
                <w:rFonts w:ascii="Trebuchet MS" w:eastAsia="Calibri" w:hAnsi="Trebuchet MS" w:cs="Tahoma"/>
                <w:noProof/>
              </w:rPr>
              <w:t>Apžvalgos laukas ne mažesnis kaip 90</w:t>
            </w:r>
            <w:r w:rsidRPr="00A91602">
              <w:rPr>
                <w:rFonts w:ascii="Trebuchet MS" w:eastAsia="Calibri" w:hAnsi="Trebuchet MS" w:cs="Tahoma"/>
                <w:noProof/>
                <w:vertAlign w:val="superscript"/>
              </w:rPr>
              <w:t>◦</w:t>
            </w:r>
            <w:r>
              <w:rPr>
                <w:rFonts w:ascii="Trebuchet MS" w:eastAsia="Calibri" w:hAnsi="Trebuchet MS" w:cs="Tahoma"/>
                <w:noProof/>
                <w:vertAlign w:val="superscript"/>
              </w:rPr>
              <w:t xml:space="preserve"> </w:t>
            </w:r>
            <w:r w:rsidRPr="008664C7">
              <w:rPr>
                <w:rFonts w:ascii="Trebuchet MS" w:eastAsia="Calibri" w:hAnsi="Trebuchet MS" w:cs="Tahoma"/>
                <w:noProof/>
              </w:rPr>
              <w:t>(laipsnių)</w:t>
            </w:r>
            <w:r>
              <w:rPr>
                <w:rFonts w:ascii="Trebuchet MS" w:eastAsia="Calibri" w:hAnsi="Trebuchet MS" w:cs="Tahoma"/>
                <w:noProof/>
              </w:rPr>
              <w:t>;</w:t>
            </w:r>
          </w:p>
          <w:p w14:paraId="6DEAEEA5" w14:textId="23584CAA" w:rsidR="00CF5C13" w:rsidRPr="00AD6C72" w:rsidRDefault="00CF5C13" w:rsidP="00CF5C13">
            <w:pPr>
              <w:pStyle w:val="Sraopastraipa"/>
              <w:numPr>
                <w:ilvl w:val="0"/>
                <w:numId w:val="38"/>
              </w:numPr>
              <w:spacing w:after="0" w:line="240" w:lineRule="auto"/>
              <w:rPr>
                <w:rFonts w:ascii="Trebuchet MS" w:eastAsia="Calibri" w:hAnsi="Trebuchet MS" w:cs="Tahoma"/>
                <w:noProof/>
              </w:rPr>
            </w:pPr>
            <w:r>
              <w:rPr>
                <w:rFonts w:ascii="Trebuchet MS" w:eastAsia="Calibri" w:hAnsi="Trebuchet MS" w:cs="Tahoma"/>
                <w:noProof/>
              </w:rPr>
              <w:t>Monokristalinė arba matricinė, arba lygiavertė technologija.</w:t>
            </w:r>
          </w:p>
        </w:tc>
        <w:tc>
          <w:tcPr>
            <w:tcW w:w="2755" w:type="dxa"/>
            <w:gridSpan w:val="2"/>
          </w:tcPr>
          <w:p w14:paraId="68D2253B" w14:textId="0868FA3C"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60EB33F4" w14:textId="3E548393"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3A350A95" w14:textId="4B486595"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79BAA8C2" w14:textId="77777777" w:rsidTr="00AD3201">
        <w:tc>
          <w:tcPr>
            <w:tcW w:w="1006" w:type="dxa"/>
          </w:tcPr>
          <w:p w14:paraId="05FB7AD4" w14:textId="0EE8A9D1" w:rsidR="00CF5C13" w:rsidRDefault="00CF5C13" w:rsidP="000B3C1D">
            <w:pPr>
              <w:spacing w:after="0" w:line="240" w:lineRule="auto"/>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w:t>
            </w:r>
            <w:r>
              <w:rPr>
                <w:rFonts w:ascii="Trebuchet MS" w:eastAsia="Calibri" w:hAnsi="Trebuchet MS" w:cs="Tahoma"/>
                <w:sz w:val="22"/>
                <w:szCs w:val="22"/>
                <w:lang w:eastAsia="en-US"/>
              </w:rPr>
              <w:t>23</w:t>
            </w:r>
          </w:p>
        </w:tc>
        <w:tc>
          <w:tcPr>
            <w:tcW w:w="2108" w:type="dxa"/>
            <w:tcBorders>
              <w:top w:val="single" w:sz="8" w:space="0" w:color="auto"/>
              <w:left w:val="single" w:sz="8" w:space="0" w:color="auto"/>
              <w:bottom w:val="single" w:sz="8" w:space="0" w:color="auto"/>
              <w:right w:val="single" w:sz="8" w:space="0" w:color="auto"/>
            </w:tcBorders>
          </w:tcPr>
          <w:p w14:paraId="1BA3D655" w14:textId="16A3362B"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Reikalavimai konveksiniam davikliui</w:t>
            </w:r>
          </w:p>
        </w:tc>
        <w:tc>
          <w:tcPr>
            <w:tcW w:w="5670" w:type="dxa"/>
            <w:tcBorders>
              <w:top w:val="single" w:sz="8" w:space="0" w:color="auto"/>
              <w:left w:val="single" w:sz="8" w:space="0" w:color="auto"/>
              <w:bottom w:val="single" w:sz="8" w:space="0" w:color="auto"/>
              <w:right w:val="single" w:sz="8" w:space="0" w:color="auto"/>
            </w:tcBorders>
          </w:tcPr>
          <w:p w14:paraId="4E220719" w14:textId="14D72365" w:rsidR="00CF5C13" w:rsidRDefault="00CF5C13" w:rsidP="00CF5C13">
            <w:pPr>
              <w:pStyle w:val="Sraopastraipa"/>
              <w:numPr>
                <w:ilvl w:val="0"/>
                <w:numId w:val="39"/>
              </w:numPr>
              <w:spacing w:after="0" w:line="240" w:lineRule="auto"/>
              <w:rPr>
                <w:rFonts w:ascii="Trebuchet MS" w:eastAsia="Calibri" w:hAnsi="Trebuchet MS" w:cs="Tahoma"/>
                <w:noProof/>
              </w:rPr>
            </w:pPr>
            <w:r>
              <w:rPr>
                <w:rFonts w:ascii="Trebuchet MS" w:eastAsia="Calibri" w:hAnsi="Trebuchet MS" w:cs="Tahoma"/>
                <w:noProof/>
              </w:rPr>
              <w:t>Dažnio diapozonas ne siauresnis kaip intervale nuo 1, iki 5 MHz;</w:t>
            </w:r>
          </w:p>
          <w:p w14:paraId="1F104B6B" w14:textId="77777777" w:rsidR="00CF5C13" w:rsidRDefault="00CF5C13" w:rsidP="00CF5C13">
            <w:pPr>
              <w:pStyle w:val="Sraopastraipa"/>
              <w:numPr>
                <w:ilvl w:val="0"/>
                <w:numId w:val="39"/>
              </w:numPr>
              <w:spacing w:after="0" w:line="240" w:lineRule="auto"/>
              <w:rPr>
                <w:rFonts w:ascii="Trebuchet MS" w:eastAsia="Calibri" w:hAnsi="Trebuchet MS" w:cs="Tahoma"/>
                <w:noProof/>
              </w:rPr>
            </w:pPr>
            <w:r>
              <w:rPr>
                <w:rFonts w:ascii="Trebuchet MS" w:eastAsia="Calibri" w:hAnsi="Trebuchet MS" w:cs="Tahoma"/>
                <w:noProof/>
              </w:rPr>
              <w:t>Elementų skaičius ne mažiau kaip 160;</w:t>
            </w:r>
          </w:p>
          <w:p w14:paraId="4A642C2E" w14:textId="77777777" w:rsidR="00CF5C13" w:rsidRDefault="00CF5C13" w:rsidP="00CF5C13">
            <w:pPr>
              <w:pStyle w:val="Sraopastraipa"/>
              <w:numPr>
                <w:ilvl w:val="0"/>
                <w:numId w:val="39"/>
              </w:numPr>
              <w:spacing w:after="0" w:line="240" w:lineRule="auto"/>
              <w:rPr>
                <w:rFonts w:ascii="Trebuchet MS" w:eastAsia="Calibri" w:hAnsi="Trebuchet MS" w:cs="Tahoma"/>
                <w:noProof/>
              </w:rPr>
            </w:pPr>
            <w:r w:rsidRPr="008664C7">
              <w:rPr>
                <w:rFonts w:ascii="Trebuchet MS" w:eastAsia="Calibri" w:hAnsi="Trebuchet MS" w:cs="Tahoma"/>
                <w:noProof/>
              </w:rPr>
              <w:t>Apžiūros kampas (angl. Field View) ne mažiau kaip 70</w:t>
            </w:r>
            <w:r w:rsidRPr="008664C7">
              <w:rPr>
                <w:rFonts w:ascii="Trebuchet MS" w:eastAsia="Calibri" w:hAnsi="Trebuchet MS" w:cs="Tahoma"/>
                <w:noProof/>
                <w:vertAlign w:val="superscript"/>
              </w:rPr>
              <w:t xml:space="preserve">◦ </w:t>
            </w:r>
            <w:r w:rsidRPr="008664C7">
              <w:rPr>
                <w:rFonts w:ascii="Trebuchet MS" w:eastAsia="Calibri" w:hAnsi="Trebuchet MS" w:cs="Tahoma"/>
                <w:noProof/>
              </w:rPr>
              <w:t>(laipsnių);</w:t>
            </w:r>
          </w:p>
          <w:p w14:paraId="77624102" w14:textId="7FFFB3A7" w:rsidR="00CF5C13" w:rsidRPr="008664C7" w:rsidRDefault="00CF5C13" w:rsidP="00CF5C13">
            <w:pPr>
              <w:pStyle w:val="Sraopastraipa"/>
              <w:numPr>
                <w:ilvl w:val="0"/>
                <w:numId w:val="39"/>
              </w:numPr>
              <w:spacing w:after="0" w:line="240" w:lineRule="auto"/>
              <w:rPr>
                <w:rFonts w:ascii="Trebuchet MS" w:eastAsia="Calibri" w:hAnsi="Trebuchet MS" w:cs="Tahoma"/>
                <w:noProof/>
              </w:rPr>
            </w:pPr>
            <w:r>
              <w:rPr>
                <w:rFonts w:ascii="Trebuchet MS" w:eastAsia="Calibri" w:hAnsi="Trebuchet MS" w:cs="Tahoma"/>
                <w:noProof/>
              </w:rPr>
              <w:t>Monoikristaline arba matricinė, arba lygiavertė technologija.</w:t>
            </w:r>
          </w:p>
        </w:tc>
        <w:tc>
          <w:tcPr>
            <w:tcW w:w="2755" w:type="dxa"/>
            <w:gridSpan w:val="2"/>
          </w:tcPr>
          <w:p w14:paraId="0F64EA88" w14:textId="336DF466"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2D86202D" w14:textId="1C45BCC8"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0D8D1DBE" w14:textId="3A680253"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CF5C13" w:rsidRPr="005F42FC" w14:paraId="15751971" w14:textId="77777777" w:rsidTr="00AD3201">
        <w:tc>
          <w:tcPr>
            <w:tcW w:w="1006" w:type="dxa"/>
          </w:tcPr>
          <w:p w14:paraId="013E6C51" w14:textId="3C8753CC" w:rsidR="00CF5C13" w:rsidRDefault="00CF5C13" w:rsidP="000B3C1D">
            <w:pPr>
              <w:spacing w:after="0" w:line="240" w:lineRule="auto"/>
              <w:ind w:left="567" w:hanging="567"/>
              <w:jc w:val="center"/>
              <w:rPr>
                <w:rFonts w:ascii="Trebuchet MS" w:eastAsia="Calibri" w:hAnsi="Trebuchet MS" w:cs="Tahoma"/>
                <w:sz w:val="22"/>
                <w:szCs w:val="22"/>
                <w:lang w:eastAsia="en-US"/>
              </w:rPr>
            </w:pPr>
            <w:r w:rsidRPr="004D0B86">
              <w:rPr>
                <w:rFonts w:ascii="Trebuchet MS" w:eastAsia="Calibri" w:hAnsi="Trebuchet MS" w:cs="Tahoma"/>
                <w:sz w:val="22"/>
                <w:szCs w:val="22"/>
                <w:lang w:eastAsia="en-US"/>
              </w:rPr>
              <w:t>1.</w:t>
            </w:r>
            <w:r>
              <w:rPr>
                <w:rFonts w:ascii="Trebuchet MS" w:eastAsia="Calibri" w:hAnsi="Trebuchet MS" w:cs="Tahoma"/>
                <w:sz w:val="22"/>
                <w:szCs w:val="22"/>
                <w:lang w:eastAsia="en-US"/>
              </w:rPr>
              <w:t>24</w:t>
            </w:r>
          </w:p>
        </w:tc>
        <w:tc>
          <w:tcPr>
            <w:tcW w:w="2108" w:type="dxa"/>
            <w:tcBorders>
              <w:top w:val="single" w:sz="8" w:space="0" w:color="auto"/>
              <w:left w:val="single" w:sz="8" w:space="0" w:color="auto"/>
              <w:bottom w:val="single" w:sz="8" w:space="0" w:color="auto"/>
              <w:right w:val="single" w:sz="8" w:space="0" w:color="auto"/>
            </w:tcBorders>
          </w:tcPr>
          <w:p w14:paraId="52CE100E" w14:textId="60F18ADF" w:rsidR="00CF5C13" w:rsidRDefault="00CF5C13" w:rsidP="00CF5C13">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Reikalavimai Endokavitaliniam davikliui</w:t>
            </w:r>
          </w:p>
        </w:tc>
        <w:tc>
          <w:tcPr>
            <w:tcW w:w="5670" w:type="dxa"/>
            <w:tcBorders>
              <w:top w:val="single" w:sz="8" w:space="0" w:color="auto"/>
              <w:left w:val="single" w:sz="8" w:space="0" w:color="auto"/>
              <w:bottom w:val="single" w:sz="8" w:space="0" w:color="auto"/>
              <w:right w:val="single" w:sz="8" w:space="0" w:color="auto"/>
            </w:tcBorders>
          </w:tcPr>
          <w:p w14:paraId="35DEBE7C" w14:textId="23A2B922" w:rsidR="00CF5C13" w:rsidRDefault="00CF5C13" w:rsidP="00CF5C13">
            <w:pPr>
              <w:pStyle w:val="Sraopastraipa"/>
              <w:numPr>
                <w:ilvl w:val="0"/>
                <w:numId w:val="41"/>
              </w:numPr>
              <w:spacing w:after="0" w:line="240" w:lineRule="auto"/>
              <w:rPr>
                <w:rFonts w:ascii="Trebuchet MS" w:eastAsia="Calibri" w:hAnsi="Trebuchet MS" w:cs="Tahoma"/>
                <w:noProof/>
              </w:rPr>
            </w:pPr>
            <w:r>
              <w:rPr>
                <w:rFonts w:ascii="Trebuchet MS" w:eastAsia="Calibri" w:hAnsi="Trebuchet MS" w:cs="Tahoma"/>
                <w:noProof/>
              </w:rPr>
              <w:t>Dažnio diapozonas ne siauresnis kaip intervale nuo 3, iki 9,9 MHz;</w:t>
            </w:r>
          </w:p>
          <w:p w14:paraId="3705707E" w14:textId="77777777" w:rsidR="00CF5C13" w:rsidRDefault="00CF5C13" w:rsidP="00CF5C13">
            <w:pPr>
              <w:pStyle w:val="Sraopastraipa"/>
              <w:numPr>
                <w:ilvl w:val="0"/>
                <w:numId w:val="41"/>
              </w:numPr>
              <w:spacing w:after="0" w:line="240" w:lineRule="auto"/>
              <w:rPr>
                <w:rFonts w:ascii="Trebuchet MS" w:eastAsia="Calibri" w:hAnsi="Trebuchet MS" w:cs="Tahoma"/>
                <w:noProof/>
              </w:rPr>
            </w:pPr>
            <w:r>
              <w:rPr>
                <w:rFonts w:ascii="Trebuchet MS" w:eastAsia="Calibri" w:hAnsi="Trebuchet MS" w:cs="Tahoma"/>
                <w:noProof/>
              </w:rPr>
              <w:t>Elementų skaičius ne mažiau kaip 128;</w:t>
            </w:r>
          </w:p>
          <w:p w14:paraId="464ABE81" w14:textId="69C916A9" w:rsidR="00CF5C13" w:rsidRPr="008664C7" w:rsidRDefault="00CF5C13" w:rsidP="00CF5C13">
            <w:pPr>
              <w:pStyle w:val="Sraopastraipa"/>
              <w:numPr>
                <w:ilvl w:val="0"/>
                <w:numId w:val="41"/>
              </w:numPr>
              <w:spacing w:after="0" w:line="240" w:lineRule="auto"/>
              <w:rPr>
                <w:rFonts w:ascii="Trebuchet MS" w:eastAsia="Calibri" w:hAnsi="Trebuchet MS" w:cs="Tahoma"/>
                <w:noProof/>
              </w:rPr>
            </w:pPr>
            <w:r>
              <w:rPr>
                <w:rFonts w:ascii="Trebuchet MS" w:eastAsia="Calibri" w:hAnsi="Trebuchet MS" w:cs="Tahoma"/>
                <w:noProof/>
              </w:rPr>
              <w:t>Apžvalgos laukas ne mažesnis kaip 160</w:t>
            </w:r>
            <w:r w:rsidRPr="008664C7">
              <w:rPr>
                <w:rFonts w:ascii="Trebuchet MS" w:eastAsia="Calibri" w:hAnsi="Trebuchet MS" w:cs="Tahoma"/>
                <w:noProof/>
                <w:vertAlign w:val="superscript"/>
              </w:rPr>
              <w:t xml:space="preserve">◦ </w:t>
            </w:r>
            <w:r w:rsidRPr="008664C7">
              <w:rPr>
                <w:rFonts w:ascii="Trebuchet MS" w:eastAsia="Calibri" w:hAnsi="Trebuchet MS" w:cs="Tahoma"/>
                <w:noProof/>
              </w:rPr>
              <w:t>(laipsnių)</w:t>
            </w:r>
            <w:r>
              <w:rPr>
                <w:rFonts w:ascii="Trebuchet MS" w:eastAsia="Calibri" w:hAnsi="Trebuchet MS" w:cs="Tahoma"/>
                <w:noProof/>
              </w:rPr>
              <w:t>.</w:t>
            </w:r>
          </w:p>
        </w:tc>
        <w:tc>
          <w:tcPr>
            <w:tcW w:w="2755" w:type="dxa"/>
            <w:gridSpan w:val="2"/>
          </w:tcPr>
          <w:p w14:paraId="3C7B42DD" w14:textId="432DF06F" w:rsidR="00CF5C13" w:rsidRPr="00C15C1E" w:rsidRDefault="00CF5C13" w:rsidP="00CF5C13">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5FC0F69E" w14:textId="546DBAB3"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08C1FF8A" w14:textId="10A03FD8" w:rsidR="00CF5C13" w:rsidRPr="00C15C1E" w:rsidRDefault="00CF5C13" w:rsidP="00CF5C13">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r w:rsidR="00DA7277" w:rsidRPr="005F42FC" w14:paraId="52259B47" w14:textId="77777777" w:rsidTr="00AD3201">
        <w:tc>
          <w:tcPr>
            <w:tcW w:w="1006" w:type="dxa"/>
          </w:tcPr>
          <w:p w14:paraId="7E796FBC" w14:textId="2EEA6658" w:rsidR="00DA7277" w:rsidRPr="004D0B86" w:rsidRDefault="00DA7277" w:rsidP="000B3C1D">
            <w:pPr>
              <w:spacing w:after="0" w:line="240" w:lineRule="auto"/>
              <w:ind w:left="567" w:hanging="567"/>
              <w:jc w:val="center"/>
              <w:rPr>
                <w:rFonts w:ascii="Trebuchet MS" w:eastAsia="Calibri" w:hAnsi="Trebuchet MS" w:cs="Tahoma"/>
                <w:sz w:val="22"/>
                <w:szCs w:val="22"/>
                <w:lang w:eastAsia="en-US"/>
              </w:rPr>
            </w:pPr>
            <w:r>
              <w:rPr>
                <w:rFonts w:ascii="Trebuchet MS" w:eastAsia="Calibri" w:hAnsi="Trebuchet MS" w:cs="Tahoma"/>
                <w:sz w:val="22"/>
                <w:szCs w:val="22"/>
                <w:lang w:eastAsia="en-US"/>
              </w:rPr>
              <w:t>1.25</w:t>
            </w:r>
          </w:p>
        </w:tc>
        <w:tc>
          <w:tcPr>
            <w:tcW w:w="2108" w:type="dxa"/>
            <w:tcBorders>
              <w:top w:val="single" w:sz="8" w:space="0" w:color="auto"/>
              <w:left w:val="single" w:sz="8" w:space="0" w:color="auto"/>
              <w:bottom w:val="single" w:sz="8" w:space="0" w:color="auto"/>
              <w:right w:val="single" w:sz="8" w:space="0" w:color="auto"/>
            </w:tcBorders>
          </w:tcPr>
          <w:p w14:paraId="13C08B31" w14:textId="67E034CD" w:rsidR="00DA7277" w:rsidRDefault="00DA7277" w:rsidP="00DA7277">
            <w:pPr>
              <w:spacing w:after="0" w:line="240" w:lineRule="auto"/>
              <w:rPr>
                <w:rFonts w:ascii="Trebuchet MS" w:eastAsia="Calibri" w:hAnsi="Trebuchet MS" w:cs="Tahoma"/>
                <w:sz w:val="22"/>
                <w:szCs w:val="22"/>
                <w:lang w:eastAsia="en-US"/>
              </w:rPr>
            </w:pPr>
            <w:r>
              <w:rPr>
                <w:rFonts w:ascii="Trebuchet MS" w:eastAsia="Calibri" w:hAnsi="Trebuchet MS" w:cs="Tahoma"/>
                <w:sz w:val="22"/>
                <w:szCs w:val="22"/>
                <w:lang w:eastAsia="en-US"/>
              </w:rPr>
              <w:t>Garantija</w:t>
            </w:r>
          </w:p>
        </w:tc>
        <w:tc>
          <w:tcPr>
            <w:tcW w:w="5670" w:type="dxa"/>
            <w:tcBorders>
              <w:top w:val="single" w:sz="8" w:space="0" w:color="auto"/>
              <w:left w:val="single" w:sz="8" w:space="0" w:color="auto"/>
              <w:bottom w:val="single" w:sz="8" w:space="0" w:color="auto"/>
              <w:right w:val="single" w:sz="8" w:space="0" w:color="auto"/>
            </w:tcBorders>
          </w:tcPr>
          <w:p w14:paraId="5CA88F12" w14:textId="247D97D7" w:rsidR="00DA7277" w:rsidRPr="00DA7277" w:rsidRDefault="00DA7277" w:rsidP="00DA7277">
            <w:pPr>
              <w:spacing w:after="0" w:line="240" w:lineRule="auto"/>
              <w:rPr>
                <w:rFonts w:ascii="Trebuchet MS" w:eastAsia="Calibri" w:hAnsi="Trebuchet MS" w:cs="Tahoma"/>
                <w:noProof/>
              </w:rPr>
            </w:pPr>
            <w:r>
              <w:rPr>
                <w:rFonts w:ascii="Trebuchet MS" w:eastAsia="Calibri" w:hAnsi="Trebuchet MS" w:cs="Tahoma"/>
                <w:noProof/>
              </w:rPr>
              <w:t>Ne trumpiau kaip 24 mėn gamintojo garantija</w:t>
            </w:r>
          </w:p>
        </w:tc>
        <w:tc>
          <w:tcPr>
            <w:tcW w:w="2755" w:type="dxa"/>
            <w:gridSpan w:val="2"/>
          </w:tcPr>
          <w:p w14:paraId="49858F30" w14:textId="416A45CC" w:rsidR="00DA7277" w:rsidRPr="00C15C1E" w:rsidRDefault="00DA7277" w:rsidP="00DA7277">
            <w:pPr>
              <w:spacing w:after="0" w:line="240" w:lineRule="auto"/>
              <w:jc w:val="center"/>
              <w:rPr>
                <w:rFonts w:ascii="Trebuchet MS" w:eastAsia="Calibri" w:hAnsi="Trebuchet MS" w:cs="Tahoma"/>
                <w:i/>
                <w:noProof/>
                <w:sz w:val="22"/>
                <w:szCs w:val="22"/>
                <w:lang w:eastAsia="en-US"/>
              </w:rPr>
            </w:pPr>
            <w:r w:rsidRPr="00C15C1E">
              <w:rPr>
                <w:rFonts w:ascii="Trebuchet MS" w:eastAsia="Calibri" w:hAnsi="Trebuchet MS" w:cs="Tahoma"/>
                <w:i/>
                <w:noProof/>
                <w:sz w:val="22"/>
                <w:szCs w:val="22"/>
                <w:lang w:eastAsia="en-US"/>
              </w:rPr>
              <w:t>Įrašyti</w:t>
            </w:r>
          </w:p>
        </w:tc>
        <w:tc>
          <w:tcPr>
            <w:tcW w:w="1647" w:type="dxa"/>
            <w:gridSpan w:val="2"/>
          </w:tcPr>
          <w:p w14:paraId="23D302A0" w14:textId="2504856B" w:rsidR="00DA7277" w:rsidRPr="00C15C1E" w:rsidRDefault="00DA7277" w:rsidP="00DA7277">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c>
          <w:tcPr>
            <w:tcW w:w="2118" w:type="dxa"/>
          </w:tcPr>
          <w:p w14:paraId="711873F6" w14:textId="397F1956" w:rsidR="00DA7277" w:rsidRPr="00C15C1E" w:rsidRDefault="00DA7277" w:rsidP="00DA7277">
            <w:pPr>
              <w:spacing w:after="0" w:line="240" w:lineRule="auto"/>
              <w:jc w:val="center"/>
              <w:rPr>
                <w:rFonts w:ascii="Trebuchet MS" w:eastAsia="Calibri" w:hAnsi="Trebuchet MS" w:cs="Tahoma"/>
                <w:i/>
                <w:sz w:val="22"/>
                <w:szCs w:val="22"/>
                <w:lang w:eastAsia="en-US"/>
              </w:rPr>
            </w:pPr>
            <w:r w:rsidRPr="00C15C1E">
              <w:rPr>
                <w:rFonts w:ascii="Trebuchet MS" w:eastAsia="Calibri" w:hAnsi="Trebuchet MS" w:cs="Tahoma"/>
                <w:i/>
                <w:sz w:val="22"/>
                <w:szCs w:val="22"/>
                <w:lang w:eastAsia="en-US"/>
              </w:rPr>
              <w:t>Įrašyti</w:t>
            </w:r>
          </w:p>
        </w:tc>
      </w:tr>
    </w:tbl>
    <w:p w14:paraId="49DF8065" w14:textId="77777777" w:rsidR="00AD3201" w:rsidRDefault="00AD3201"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603F91CD" w14:textId="77777777" w:rsidR="00DA7277" w:rsidRDefault="00DA7277"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41E0B2ED" w14:textId="77777777" w:rsidR="00157BC9" w:rsidRDefault="00157BC9"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38EA6125" w14:textId="77777777" w:rsidR="00157BC9" w:rsidRDefault="00157BC9"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29A5A6E9" w14:textId="77777777" w:rsidR="003A41CD" w:rsidRDefault="003A41CD"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p>
    <w:p w14:paraId="524D0B45" w14:textId="3361CC18" w:rsidR="001F073D" w:rsidRDefault="00AD3201" w:rsidP="00E726AA">
      <w:pPr>
        <w:widowControl w:val="0"/>
        <w:tabs>
          <w:tab w:val="left" w:pos="993"/>
          <w:tab w:val="left" w:pos="1134"/>
        </w:tabs>
        <w:suppressAutoHyphens/>
        <w:autoSpaceDE w:val="0"/>
        <w:autoSpaceDN w:val="0"/>
        <w:spacing w:after="0" w:line="240" w:lineRule="auto"/>
        <w:ind w:right="-41"/>
        <w:jc w:val="both"/>
        <w:textAlignment w:val="baseline"/>
        <w:rPr>
          <w:rFonts w:ascii="Trebuchet MS" w:eastAsia="Calibri" w:hAnsi="Trebuchet MS" w:cs="Times New Roman"/>
          <w:b/>
          <w:bCs/>
          <w:u w:val="single"/>
        </w:rPr>
      </w:pPr>
      <w:r>
        <w:rPr>
          <w:rFonts w:ascii="Trebuchet MS" w:eastAsia="Calibri" w:hAnsi="Trebuchet MS" w:cs="Times New Roman"/>
          <w:b/>
          <w:bCs/>
          <w:u w:val="single"/>
        </w:rPr>
        <w:br w:type="textWrapping" w:clear="all"/>
      </w:r>
    </w:p>
    <w:sectPr w:rsidR="001F073D" w:rsidSect="00ED2FB0">
      <w:pgSz w:w="16838" w:h="11906" w:orient="landscape"/>
      <w:pgMar w:top="0" w:right="678" w:bottom="567" w:left="567"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CD336" w14:textId="77777777" w:rsidR="00705AA8" w:rsidRDefault="00705AA8" w:rsidP="004B5A18">
      <w:pPr>
        <w:spacing w:after="0" w:line="240" w:lineRule="auto"/>
      </w:pPr>
      <w:r>
        <w:separator/>
      </w:r>
    </w:p>
  </w:endnote>
  <w:endnote w:type="continuationSeparator" w:id="0">
    <w:p w14:paraId="054451FA" w14:textId="77777777" w:rsidR="00705AA8" w:rsidRDefault="00705AA8" w:rsidP="004B5A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1F18D" w14:textId="77777777" w:rsidR="00705AA8" w:rsidRDefault="00705AA8" w:rsidP="004B5A18">
      <w:pPr>
        <w:spacing w:after="0" w:line="240" w:lineRule="auto"/>
      </w:pPr>
      <w:r>
        <w:separator/>
      </w:r>
    </w:p>
  </w:footnote>
  <w:footnote w:type="continuationSeparator" w:id="0">
    <w:p w14:paraId="7A3DD44D" w14:textId="77777777" w:rsidR="00705AA8" w:rsidRDefault="00705AA8" w:rsidP="004B5A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494DD7E"/>
    <w:styleLink w:val="WW8Num61"/>
    <w:lvl w:ilvl="0">
      <w:start w:val="1"/>
      <w:numFmt w:val="decimal"/>
      <w:lvlText w:val="%1."/>
      <w:lvlJc w:val="left"/>
      <w:pPr>
        <w:tabs>
          <w:tab w:val="num" w:pos="-76"/>
        </w:tabs>
        <w:ind w:left="-76" w:firstLine="0"/>
      </w:pPr>
    </w:lvl>
    <w:lvl w:ilvl="1">
      <w:start w:val="1"/>
      <w:numFmt w:val="none"/>
      <w:suff w:val="nothing"/>
      <w:lvlText w:val=""/>
      <w:lvlJc w:val="left"/>
      <w:pPr>
        <w:tabs>
          <w:tab w:val="num" w:pos="-76"/>
        </w:tabs>
        <w:ind w:left="-76" w:firstLine="0"/>
      </w:pPr>
    </w:lvl>
    <w:lvl w:ilvl="2">
      <w:start w:val="1"/>
      <w:numFmt w:val="none"/>
      <w:suff w:val="nothing"/>
      <w:lvlText w:val=""/>
      <w:lvlJc w:val="left"/>
      <w:pPr>
        <w:tabs>
          <w:tab w:val="num" w:pos="-76"/>
        </w:tabs>
        <w:ind w:left="-76" w:firstLine="0"/>
      </w:pPr>
    </w:lvl>
    <w:lvl w:ilvl="3">
      <w:start w:val="1"/>
      <w:numFmt w:val="none"/>
      <w:suff w:val="nothing"/>
      <w:lvlText w:val=""/>
      <w:lvlJc w:val="left"/>
      <w:pPr>
        <w:tabs>
          <w:tab w:val="num" w:pos="-76"/>
        </w:tabs>
        <w:ind w:left="-76" w:firstLine="0"/>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15:restartNumberingAfterBreak="0">
    <w:nsid w:val="00A1DDF4"/>
    <w:multiLevelType w:val="hybridMultilevel"/>
    <w:tmpl w:val="89F4E07A"/>
    <w:lvl w:ilvl="0" w:tplc="62D4D766">
      <w:start w:val="1"/>
      <w:numFmt w:val="bullet"/>
      <w:lvlText w:val=""/>
      <w:lvlJc w:val="left"/>
      <w:pPr>
        <w:ind w:left="720" w:hanging="360"/>
      </w:pPr>
      <w:rPr>
        <w:rFonts w:ascii="Symbol" w:hAnsi="Symbol" w:hint="default"/>
      </w:rPr>
    </w:lvl>
    <w:lvl w:ilvl="1" w:tplc="09A8E274">
      <w:start w:val="1"/>
      <w:numFmt w:val="bullet"/>
      <w:lvlText w:val="o"/>
      <w:lvlJc w:val="left"/>
      <w:pPr>
        <w:ind w:left="1440" w:hanging="360"/>
      </w:pPr>
      <w:rPr>
        <w:rFonts w:ascii="Courier New" w:hAnsi="Courier New" w:hint="default"/>
      </w:rPr>
    </w:lvl>
    <w:lvl w:ilvl="2" w:tplc="26E8D672">
      <w:start w:val="1"/>
      <w:numFmt w:val="bullet"/>
      <w:lvlText w:val=""/>
      <w:lvlJc w:val="left"/>
      <w:pPr>
        <w:ind w:left="2160" w:hanging="360"/>
      </w:pPr>
      <w:rPr>
        <w:rFonts w:ascii="Wingdings" w:hAnsi="Wingdings" w:hint="default"/>
      </w:rPr>
    </w:lvl>
    <w:lvl w:ilvl="3" w:tplc="73A4D852">
      <w:start w:val="1"/>
      <w:numFmt w:val="bullet"/>
      <w:lvlText w:val=""/>
      <w:lvlJc w:val="left"/>
      <w:pPr>
        <w:ind w:left="2880" w:hanging="360"/>
      </w:pPr>
      <w:rPr>
        <w:rFonts w:ascii="Symbol" w:hAnsi="Symbol" w:hint="default"/>
      </w:rPr>
    </w:lvl>
    <w:lvl w:ilvl="4" w:tplc="54662236">
      <w:start w:val="1"/>
      <w:numFmt w:val="bullet"/>
      <w:lvlText w:val="o"/>
      <w:lvlJc w:val="left"/>
      <w:pPr>
        <w:ind w:left="3600" w:hanging="360"/>
      </w:pPr>
      <w:rPr>
        <w:rFonts w:ascii="Courier New" w:hAnsi="Courier New" w:hint="default"/>
      </w:rPr>
    </w:lvl>
    <w:lvl w:ilvl="5" w:tplc="BD18DB96">
      <w:start w:val="1"/>
      <w:numFmt w:val="bullet"/>
      <w:lvlText w:val=""/>
      <w:lvlJc w:val="left"/>
      <w:pPr>
        <w:ind w:left="4320" w:hanging="360"/>
      </w:pPr>
      <w:rPr>
        <w:rFonts w:ascii="Wingdings" w:hAnsi="Wingdings" w:hint="default"/>
      </w:rPr>
    </w:lvl>
    <w:lvl w:ilvl="6" w:tplc="BFBAED4A">
      <w:start w:val="1"/>
      <w:numFmt w:val="bullet"/>
      <w:lvlText w:val=""/>
      <w:lvlJc w:val="left"/>
      <w:pPr>
        <w:ind w:left="5040" w:hanging="360"/>
      </w:pPr>
      <w:rPr>
        <w:rFonts w:ascii="Symbol" w:hAnsi="Symbol" w:hint="default"/>
      </w:rPr>
    </w:lvl>
    <w:lvl w:ilvl="7" w:tplc="CAE2BC16">
      <w:start w:val="1"/>
      <w:numFmt w:val="bullet"/>
      <w:lvlText w:val="o"/>
      <w:lvlJc w:val="left"/>
      <w:pPr>
        <w:ind w:left="5760" w:hanging="360"/>
      </w:pPr>
      <w:rPr>
        <w:rFonts w:ascii="Courier New" w:hAnsi="Courier New" w:hint="default"/>
      </w:rPr>
    </w:lvl>
    <w:lvl w:ilvl="8" w:tplc="15EC45A2">
      <w:start w:val="1"/>
      <w:numFmt w:val="bullet"/>
      <w:lvlText w:val=""/>
      <w:lvlJc w:val="left"/>
      <w:pPr>
        <w:ind w:left="6480" w:hanging="360"/>
      </w:pPr>
      <w:rPr>
        <w:rFonts w:ascii="Wingdings" w:hAnsi="Wingdings" w:hint="default"/>
      </w:rPr>
    </w:lvl>
  </w:abstractNum>
  <w:abstractNum w:abstractNumId="2" w15:restartNumberingAfterBreak="0">
    <w:nsid w:val="057B679D"/>
    <w:multiLevelType w:val="hybridMultilevel"/>
    <w:tmpl w:val="58CAB7D4"/>
    <w:lvl w:ilvl="0" w:tplc="68C49706">
      <w:start w:val="2"/>
      <w:numFmt w:val="bullet"/>
      <w:lvlText w:val=""/>
      <w:lvlJc w:val="left"/>
      <w:pPr>
        <w:ind w:left="720" w:hanging="360"/>
      </w:pPr>
      <w:rPr>
        <w:rFonts w:ascii="Wingdings" w:eastAsia="Calibri" w:hAnsi="Wingding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5A52B52"/>
    <w:multiLevelType w:val="multilevel"/>
    <w:tmpl w:val="992483A8"/>
    <w:lvl w:ilvl="0">
      <w:start w:val="1"/>
      <w:numFmt w:val="decimal"/>
      <w:lvlText w:val="%1."/>
      <w:lvlJc w:val="left"/>
      <w:pPr>
        <w:ind w:left="360" w:hanging="360"/>
      </w:pPr>
      <w:rPr>
        <w:rFonts w:hint="default"/>
      </w:rPr>
    </w:lvl>
    <w:lvl w:ilvl="1">
      <w:start w:val="1"/>
      <w:numFmt w:val="decimal"/>
      <w:lvlText w:val="%2."/>
      <w:lvlJc w:val="left"/>
      <w:pPr>
        <w:ind w:left="927"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050091"/>
    <w:multiLevelType w:val="hybridMultilevel"/>
    <w:tmpl w:val="63D8F1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B828499"/>
    <w:multiLevelType w:val="hybridMultilevel"/>
    <w:tmpl w:val="E0B2B558"/>
    <w:lvl w:ilvl="0" w:tplc="76505E7C">
      <w:start w:val="1"/>
      <w:numFmt w:val="bullet"/>
      <w:lvlText w:val=""/>
      <w:lvlJc w:val="left"/>
      <w:pPr>
        <w:ind w:left="720" w:hanging="360"/>
      </w:pPr>
      <w:rPr>
        <w:rFonts w:ascii="Symbol" w:hAnsi="Symbol" w:hint="default"/>
      </w:rPr>
    </w:lvl>
    <w:lvl w:ilvl="1" w:tplc="3296F4AE">
      <w:start w:val="1"/>
      <w:numFmt w:val="bullet"/>
      <w:lvlText w:val="o"/>
      <w:lvlJc w:val="left"/>
      <w:pPr>
        <w:ind w:left="1440" w:hanging="360"/>
      </w:pPr>
      <w:rPr>
        <w:rFonts w:ascii="Courier New" w:hAnsi="Courier New" w:hint="default"/>
      </w:rPr>
    </w:lvl>
    <w:lvl w:ilvl="2" w:tplc="673A96FA">
      <w:start w:val="1"/>
      <w:numFmt w:val="bullet"/>
      <w:lvlText w:val=""/>
      <w:lvlJc w:val="left"/>
      <w:pPr>
        <w:ind w:left="2160" w:hanging="360"/>
      </w:pPr>
      <w:rPr>
        <w:rFonts w:ascii="Wingdings" w:hAnsi="Wingdings" w:hint="default"/>
      </w:rPr>
    </w:lvl>
    <w:lvl w:ilvl="3" w:tplc="83CA3A9A">
      <w:start w:val="1"/>
      <w:numFmt w:val="bullet"/>
      <w:lvlText w:val=""/>
      <w:lvlJc w:val="left"/>
      <w:pPr>
        <w:ind w:left="2880" w:hanging="360"/>
      </w:pPr>
      <w:rPr>
        <w:rFonts w:ascii="Symbol" w:hAnsi="Symbol" w:hint="default"/>
      </w:rPr>
    </w:lvl>
    <w:lvl w:ilvl="4" w:tplc="A036E7F4">
      <w:start w:val="1"/>
      <w:numFmt w:val="bullet"/>
      <w:lvlText w:val="o"/>
      <w:lvlJc w:val="left"/>
      <w:pPr>
        <w:ind w:left="3600" w:hanging="360"/>
      </w:pPr>
      <w:rPr>
        <w:rFonts w:ascii="Courier New" w:hAnsi="Courier New" w:hint="default"/>
      </w:rPr>
    </w:lvl>
    <w:lvl w:ilvl="5" w:tplc="328A5E3A">
      <w:start w:val="1"/>
      <w:numFmt w:val="bullet"/>
      <w:lvlText w:val=""/>
      <w:lvlJc w:val="left"/>
      <w:pPr>
        <w:ind w:left="4320" w:hanging="360"/>
      </w:pPr>
      <w:rPr>
        <w:rFonts w:ascii="Wingdings" w:hAnsi="Wingdings" w:hint="default"/>
      </w:rPr>
    </w:lvl>
    <w:lvl w:ilvl="6" w:tplc="547C78C4">
      <w:start w:val="1"/>
      <w:numFmt w:val="bullet"/>
      <w:lvlText w:val=""/>
      <w:lvlJc w:val="left"/>
      <w:pPr>
        <w:ind w:left="5040" w:hanging="360"/>
      </w:pPr>
      <w:rPr>
        <w:rFonts w:ascii="Symbol" w:hAnsi="Symbol" w:hint="default"/>
      </w:rPr>
    </w:lvl>
    <w:lvl w:ilvl="7" w:tplc="99F4D202">
      <w:start w:val="1"/>
      <w:numFmt w:val="bullet"/>
      <w:lvlText w:val="o"/>
      <w:lvlJc w:val="left"/>
      <w:pPr>
        <w:ind w:left="5760" w:hanging="360"/>
      </w:pPr>
      <w:rPr>
        <w:rFonts w:ascii="Courier New" w:hAnsi="Courier New" w:hint="default"/>
      </w:rPr>
    </w:lvl>
    <w:lvl w:ilvl="8" w:tplc="12AEF3DC">
      <w:start w:val="1"/>
      <w:numFmt w:val="bullet"/>
      <w:lvlText w:val=""/>
      <w:lvlJc w:val="left"/>
      <w:pPr>
        <w:ind w:left="6480" w:hanging="360"/>
      </w:pPr>
      <w:rPr>
        <w:rFonts w:ascii="Wingdings" w:hAnsi="Wingdings" w:hint="default"/>
      </w:rPr>
    </w:lvl>
  </w:abstractNum>
  <w:abstractNum w:abstractNumId="6" w15:restartNumberingAfterBreak="0">
    <w:nsid w:val="0EEDE922"/>
    <w:multiLevelType w:val="hybridMultilevel"/>
    <w:tmpl w:val="39AA834C"/>
    <w:lvl w:ilvl="0" w:tplc="7930A99C">
      <w:start w:val="1"/>
      <w:numFmt w:val="bullet"/>
      <w:lvlText w:val=""/>
      <w:lvlJc w:val="left"/>
      <w:pPr>
        <w:ind w:left="720" w:hanging="360"/>
      </w:pPr>
      <w:rPr>
        <w:rFonts w:ascii="Symbol" w:hAnsi="Symbol" w:hint="default"/>
      </w:rPr>
    </w:lvl>
    <w:lvl w:ilvl="1" w:tplc="4450FD32">
      <w:start w:val="1"/>
      <w:numFmt w:val="bullet"/>
      <w:lvlText w:val="o"/>
      <w:lvlJc w:val="left"/>
      <w:pPr>
        <w:ind w:left="1440" w:hanging="360"/>
      </w:pPr>
      <w:rPr>
        <w:rFonts w:ascii="Courier New" w:hAnsi="Courier New" w:hint="default"/>
      </w:rPr>
    </w:lvl>
    <w:lvl w:ilvl="2" w:tplc="F39E9318">
      <w:start w:val="1"/>
      <w:numFmt w:val="bullet"/>
      <w:lvlText w:val=""/>
      <w:lvlJc w:val="left"/>
      <w:pPr>
        <w:ind w:left="2160" w:hanging="360"/>
      </w:pPr>
      <w:rPr>
        <w:rFonts w:ascii="Wingdings" w:hAnsi="Wingdings" w:hint="default"/>
      </w:rPr>
    </w:lvl>
    <w:lvl w:ilvl="3" w:tplc="A5B81796">
      <w:start w:val="1"/>
      <w:numFmt w:val="bullet"/>
      <w:lvlText w:val=""/>
      <w:lvlJc w:val="left"/>
      <w:pPr>
        <w:ind w:left="2880" w:hanging="360"/>
      </w:pPr>
      <w:rPr>
        <w:rFonts w:ascii="Symbol" w:hAnsi="Symbol" w:hint="default"/>
      </w:rPr>
    </w:lvl>
    <w:lvl w:ilvl="4" w:tplc="2490E9A2">
      <w:start w:val="1"/>
      <w:numFmt w:val="bullet"/>
      <w:lvlText w:val="o"/>
      <w:lvlJc w:val="left"/>
      <w:pPr>
        <w:ind w:left="3600" w:hanging="360"/>
      </w:pPr>
      <w:rPr>
        <w:rFonts w:ascii="Courier New" w:hAnsi="Courier New" w:hint="default"/>
      </w:rPr>
    </w:lvl>
    <w:lvl w:ilvl="5" w:tplc="74C2AD76">
      <w:start w:val="1"/>
      <w:numFmt w:val="bullet"/>
      <w:lvlText w:val=""/>
      <w:lvlJc w:val="left"/>
      <w:pPr>
        <w:ind w:left="4320" w:hanging="360"/>
      </w:pPr>
      <w:rPr>
        <w:rFonts w:ascii="Wingdings" w:hAnsi="Wingdings" w:hint="default"/>
      </w:rPr>
    </w:lvl>
    <w:lvl w:ilvl="6" w:tplc="10C24752">
      <w:start w:val="1"/>
      <w:numFmt w:val="bullet"/>
      <w:lvlText w:val=""/>
      <w:lvlJc w:val="left"/>
      <w:pPr>
        <w:ind w:left="5040" w:hanging="360"/>
      </w:pPr>
      <w:rPr>
        <w:rFonts w:ascii="Symbol" w:hAnsi="Symbol" w:hint="default"/>
      </w:rPr>
    </w:lvl>
    <w:lvl w:ilvl="7" w:tplc="9C82B54E">
      <w:start w:val="1"/>
      <w:numFmt w:val="bullet"/>
      <w:lvlText w:val="o"/>
      <w:lvlJc w:val="left"/>
      <w:pPr>
        <w:ind w:left="5760" w:hanging="360"/>
      </w:pPr>
      <w:rPr>
        <w:rFonts w:ascii="Courier New" w:hAnsi="Courier New" w:hint="default"/>
      </w:rPr>
    </w:lvl>
    <w:lvl w:ilvl="8" w:tplc="E3B41F3A">
      <w:start w:val="1"/>
      <w:numFmt w:val="bullet"/>
      <w:lvlText w:val=""/>
      <w:lvlJc w:val="left"/>
      <w:pPr>
        <w:ind w:left="6480" w:hanging="360"/>
      </w:pPr>
      <w:rPr>
        <w:rFonts w:ascii="Wingdings" w:hAnsi="Wingdings" w:hint="default"/>
      </w:rPr>
    </w:lvl>
  </w:abstractNum>
  <w:abstractNum w:abstractNumId="7" w15:restartNumberingAfterBreak="0">
    <w:nsid w:val="101D54A3"/>
    <w:multiLevelType w:val="hybridMultilevel"/>
    <w:tmpl w:val="39B895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2DB2002"/>
    <w:multiLevelType w:val="multilevel"/>
    <w:tmpl w:val="82428136"/>
    <w:lvl w:ilvl="0">
      <w:start w:val="1"/>
      <w:numFmt w:val="lowerLetter"/>
      <w:lvlText w:val="%1)"/>
      <w:lvlJc w:val="left"/>
      <w:pPr>
        <w:tabs>
          <w:tab w:val="num" w:pos="360"/>
        </w:tabs>
        <w:ind w:left="340" w:hanging="340"/>
      </w:pPr>
      <w:rPr>
        <w:rFonts w:hint="default"/>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1CB74685"/>
    <w:multiLevelType w:val="hybridMultilevel"/>
    <w:tmpl w:val="4DC61F7A"/>
    <w:lvl w:ilvl="0" w:tplc="216E041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E3D9EA3"/>
    <w:multiLevelType w:val="hybridMultilevel"/>
    <w:tmpl w:val="DDF83082"/>
    <w:lvl w:ilvl="0" w:tplc="79646256">
      <w:start w:val="1"/>
      <w:numFmt w:val="bullet"/>
      <w:lvlText w:val=""/>
      <w:lvlJc w:val="left"/>
      <w:pPr>
        <w:ind w:left="720" w:hanging="360"/>
      </w:pPr>
      <w:rPr>
        <w:rFonts w:ascii="Symbol" w:hAnsi="Symbol" w:hint="default"/>
      </w:rPr>
    </w:lvl>
    <w:lvl w:ilvl="1" w:tplc="1C54151E">
      <w:start w:val="1"/>
      <w:numFmt w:val="bullet"/>
      <w:lvlText w:val="o"/>
      <w:lvlJc w:val="left"/>
      <w:pPr>
        <w:ind w:left="1440" w:hanging="360"/>
      </w:pPr>
      <w:rPr>
        <w:rFonts w:ascii="Courier New" w:hAnsi="Courier New" w:hint="default"/>
      </w:rPr>
    </w:lvl>
    <w:lvl w:ilvl="2" w:tplc="6CC2AE62">
      <w:start w:val="1"/>
      <w:numFmt w:val="bullet"/>
      <w:lvlText w:val=""/>
      <w:lvlJc w:val="left"/>
      <w:pPr>
        <w:ind w:left="2160" w:hanging="360"/>
      </w:pPr>
      <w:rPr>
        <w:rFonts w:ascii="Wingdings" w:hAnsi="Wingdings" w:hint="default"/>
      </w:rPr>
    </w:lvl>
    <w:lvl w:ilvl="3" w:tplc="5CC2FF40">
      <w:start w:val="1"/>
      <w:numFmt w:val="bullet"/>
      <w:lvlText w:val=""/>
      <w:lvlJc w:val="left"/>
      <w:pPr>
        <w:ind w:left="2880" w:hanging="360"/>
      </w:pPr>
      <w:rPr>
        <w:rFonts w:ascii="Symbol" w:hAnsi="Symbol" w:hint="default"/>
      </w:rPr>
    </w:lvl>
    <w:lvl w:ilvl="4" w:tplc="D59C761A">
      <w:start w:val="1"/>
      <w:numFmt w:val="bullet"/>
      <w:lvlText w:val="o"/>
      <w:lvlJc w:val="left"/>
      <w:pPr>
        <w:ind w:left="3600" w:hanging="360"/>
      </w:pPr>
      <w:rPr>
        <w:rFonts w:ascii="Courier New" w:hAnsi="Courier New" w:hint="default"/>
      </w:rPr>
    </w:lvl>
    <w:lvl w:ilvl="5" w:tplc="2B1A1316">
      <w:start w:val="1"/>
      <w:numFmt w:val="bullet"/>
      <w:lvlText w:val=""/>
      <w:lvlJc w:val="left"/>
      <w:pPr>
        <w:ind w:left="4320" w:hanging="360"/>
      </w:pPr>
      <w:rPr>
        <w:rFonts w:ascii="Wingdings" w:hAnsi="Wingdings" w:hint="default"/>
      </w:rPr>
    </w:lvl>
    <w:lvl w:ilvl="6" w:tplc="734804EA">
      <w:start w:val="1"/>
      <w:numFmt w:val="bullet"/>
      <w:lvlText w:val=""/>
      <w:lvlJc w:val="left"/>
      <w:pPr>
        <w:ind w:left="5040" w:hanging="360"/>
      </w:pPr>
      <w:rPr>
        <w:rFonts w:ascii="Symbol" w:hAnsi="Symbol" w:hint="default"/>
      </w:rPr>
    </w:lvl>
    <w:lvl w:ilvl="7" w:tplc="F6C806C4">
      <w:start w:val="1"/>
      <w:numFmt w:val="bullet"/>
      <w:lvlText w:val="o"/>
      <w:lvlJc w:val="left"/>
      <w:pPr>
        <w:ind w:left="5760" w:hanging="360"/>
      </w:pPr>
      <w:rPr>
        <w:rFonts w:ascii="Courier New" w:hAnsi="Courier New" w:hint="default"/>
      </w:rPr>
    </w:lvl>
    <w:lvl w:ilvl="8" w:tplc="FA3A1700">
      <w:start w:val="1"/>
      <w:numFmt w:val="bullet"/>
      <w:lvlText w:val=""/>
      <w:lvlJc w:val="left"/>
      <w:pPr>
        <w:ind w:left="6480" w:hanging="360"/>
      </w:pPr>
      <w:rPr>
        <w:rFonts w:ascii="Wingdings" w:hAnsi="Wingdings" w:hint="default"/>
      </w:rPr>
    </w:lvl>
  </w:abstractNum>
  <w:abstractNum w:abstractNumId="11" w15:restartNumberingAfterBreak="0">
    <w:nsid w:val="1E5E2306"/>
    <w:multiLevelType w:val="multilevel"/>
    <w:tmpl w:val="1EC6F15C"/>
    <w:lvl w:ilvl="0">
      <w:start w:val="1"/>
      <w:numFmt w:val="decimal"/>
      <w:lvlText w:val="%1."/>
      <w:lvlJc w:val="left"/>
      <w:pPr>
        <w:ind w:left="720" w:hanging="360"/>
      </w:pPr>
      <w:rPr>
        <w:color w:val="auto"/>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12" w15:restartNumberingAfterBreak="0">
    <w:nsid w:val="1FF36D5F"/>
    <w:multiLevelType w:val="hybridMultilevel"/>
    <w:tmpl w:val="D91CB9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BDE0EFB"/>
    <w:multiLevelType w:val="hybridMultilevel"/>
    <w:tmpl w:val="CF3842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D861E8E"/>
    <w:multiLevelType w:val="hybridMultilevel"/>
    <w:tmpl w:val="B9D6D8B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96A481F"/>
    <w:multiLevelType w:val="hybridMultilevel"/>
    <w:tmpl w:val="302672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F744B9"/>
    <w:multiLevelType w:val="hybridMultilevel"/>
    <w:tmpl w:val="9B3A80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F3210C0"/>
    <w:multiLevelType w:val="hybridMultilevel"/>
    <w:tmpl w:val="E26866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33C1FD7"/>
    <w:multiLevelType w:val="hybridMultilevel"/>
    <w:tmpl w:val="637603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46F58E8"/>
    <w:multiLevelType w:val="hybridMultilevel"/>
    <w:tmpl w:val="C348422C"/>
    <w:lvl w:ilvl="0" w:tplc="1C345AFE">
      <w:start w:val="1"/>
      <w:numFmt w:val="bullet"/>
      <w:lvlText w:val=""/>
      <w:lvlJc w:val="left"/>
      <w:pPr>
        <w:ind w:left="720" w:hanging="360"/>
      </w:pPr>
      <w:rPr>
        <w:rFonts w:ascii="Symbol" w:hAnsi="Symbol" w:hint="default"/>
      </w:rPr>
    </w:lvl>
    <w:lvl w:ilvl="1" w:tplc="47E22EE6">
      <w:start w:val="1"/>
      <w:numFmt w:val="bullet"/>
      <w:lvlText w:val="o"/>
      <w:lvlJc w:val="left"/>
      <w:pPr>
        <w:ind w:left="1440" w:hanging="360"/>
      </w:pPr>
      <w:rPr>
        <w:rFonts w:ascii="Courier New" w:hAnsi="Courier New" w:hint="default"/>
      </w:rPr>
    </w:lvl>
    <w:lvl w:ilvl="2" w:tplc="7FB6D71A">
      <w:start w:val="1"/>
      <w:numFmt w:val="bullet"/>
      <w:lvlText w:val=""/>
      <w:lvlJc w:val="left"/>
      <w:pPr>
        <w:ind w:left="2160" w:hanging="360"/>
      </w:pPr>
      <w:rPr>
        <w:rFonts w:ascii="Wingdings" w:hAnsi="Wingdings" w:hint="default"/>
      </w:rPr>
    </w:lvl>
    <w:lvl w:ilvl="3" w:tplc="87985E40">
      <w:start w:val="1"/>
      <w:numFmt w:val="bullet"/>
      <w:lvlText w:val=""/>
      <w:lvlJc w:val="left"/>
      <w:pPr>
        <w:ind w:left="2880" w:hanging="360"/>
      </w:pPr>
      <w:rPr>
        <w:rFonts w:ascii="Symbol" w:hAnsi="Symbol" w:hint="default"/>
      </w:rPr>
    </w:lvl>
    <w:lvl w:ilvl="4" w:tplc="296A0AFA">
      <w:start w:val="1"/>
      <w:numFmt w:val="bullet"/>
      <w:lvlText w:val="o"/>
      <w:lvlJc w:val="left"/>
      <w:pPr>
        <w:ind w:left="3600" w:hanging="360"/>
      </w:pPr>
      <w:rPr>
        <w:rFonts w:ascii="Courier New" w:hAnsi="Courier New" w:hint="default"/>
      </w:rPr>
    </w:lvl>
    <w:lvl w:ilvl="5" w:tplc="52B8E748">
      <w:start w:val="1"/>
      <w:numFmt w:val="bullet"/>
      <w:lvlText w:val=""/>
      <w:lvlJc w:val="left"/>
      <w:pPr>
        <w:ind w:left="4320" w:hanging="360"/>
      </w:pPr>
      <w:rPr>
        <w:rFonts w:ascii="Wingdings" w:hAnsi="Wingdings" w:hint="default"/>
      </w:rPr>
    </w:lvl>
    <w:lvl w:ilvl="6" w:tplc="4BAEC78C">
      <w:start w:val="1"/>
      <w:numFmt w:val="bullet"/>
      <w:lvlText w:val=""/>
      <w:lvlJc w:val="left"/>
      <w:pPr>
        <w:ind w:left="5040" w:hanging="360"/>
      </w:pPr>
      <w:rPr>
        <w:rFonts w:ascii="Symbol" w:hAnsi="Symbol" w:hint="default"/>
      </w:rPr>
    </w:lvl>
    <w:lvl w:ilvl="7" w:tplc="CEE4C056">
      <w:start w:val="1"/>
      <w:numFmt w:val="bullet"/>
      <w:lvlText w:val="o"/>
      <w:lvlJc w:val="left"/>
      <w:pPr>
        <w:ind w:left="5760" w:hanging="360"/>
      </w:pPr>
      <w:rPr>
        <w:rFonts w:ascii="Courier New" w:hAnsi="Courier New" w:hint="default"/>
      </w:rPr>
    </w:lvl>
    <w:lvl w:ilvl="8" w:tplc="22BA7BAC">
      <w:start w:val="1"/>
      <w:numFmt w:val="bullet"/>
      <w:lvlText w:val=""/>
      <w:lvlJc w:val="left"/>
      <w:pPr>
        <w:ind w:left="6480" w:hanging="360"/>
      </w:pPr>
      <w:rPr>
        <w:rFonts w:ascii="Wingdings" w:hAnsi="Wingdings" w:hint="default"/>
      </w:rPr>
    </w:lvl>
  </w:abstractNum>
  <w:abstractNum w:abstractNumId="20" w15:restartNumberingAfterBreak="0">
    <w:nsid w:val="48063F5C"/>
    <w:multiLevelType w:val="hybridMultilevel"/>
    <w:tmpl w:val="2C505CB8"/>
    <w:lvl w:ilvl="0" w:tplc="8CD67D7A">
      <w:start w:val="1"/>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1" w15:restartNumberingAfterBreak="0">
    <w:nsid w:val="489949A2"/>
    <w:multiLevelType w:val="hybridMultilevel"/>
    <w:tmpl w:val="333CDE0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F0529CB"/>
    <w:multiLevelType w:val="hybridMultilevel"/>
    <w:tmpl w:val="C8EC9C72"/>
    <w:lvl w:ilvl="0" w:tplc="3FAE75AE">
      <w:start w:val="1"/>
      <w:numFmt w:val="decimal"/>
      <w:lvlText w:val="%1."/>
      <w:lvlJc w:val="left"/>
      <w:pPr>
        <w:ind w:left="644" w:hanging="360"/>
      </w:pPr>
      <w:rPr>
        <w:rFonts w:ascii="Times New Roman" w:hAnsi="Times New Roman" w:cs="Times New Roman" w:hint="default"/>
        <w:sz w:val="20"/>
        <w:szCs w:val="2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52746F7D"/>
    <w:multiLevelType w:val="hybridMultilevel"/>
    <w:tmpl w:val="A4144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28D3177"/>
    <w:multiLevelType w:val="hybridMultilevel"/>
    <w:tmpl w:val="B8CC0E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6530364"/>
    <w:multiLevelType w:val="multilevel"/>
    <w:tmpl w:val="8ADCACC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87E2BD2"/>
    <w:multiLevelType w:val="hybridMultilevel"/>
    <w:tmpl w:val="B1464F86"/>
    <w:lvl w:ilvl="0" w:tplc="FB00B7A4">
      <w:start w:val="1"/>
      <w:numFmt w:val="upperRoman"/>
      <w:lvlText w:val="%1."/>
      <w:lvlJc w:val="left"/>
      <w:pPr>
        <w:ind w:left="18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B966237"/>
    <w:multiLevelType w:val="multilevel"/>
    <w:tmpl w:val="73FABA76"/>
    <w:lvl w:ilvl="0">
      <w:start w:val="1"/>
      <w:numFmt w:val="decimal"/>
      <w:lvlText w:val="%1."/>
      <w:lvlJc w:val="left"/>
      <w:pPr>
        <w:ind w:left="1003" w:hanging="720"/>
      </w:pPr>
      <w:rPr>
        <w:rFonts w:hint="default"/>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C947016"/>
    <w:multiLevelType w:val="hybridMultilevel"/>
    <w:tmpl w:val="896424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FC7880"/>
    <w:multiLevelType w:val="hybridMultilevel"/>
    <w:tmpl w:val="81E82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4819FE"/>
    <w:multiLevelType w:val="hybridMultilevel"/>
    <w:tmpl w:val="9B2A01CE"/>
    <w:lvl w:ilvl="0" w:tplc="92789FEE">
      <w:start w:val="1"/>
      <w:numFmt w:val="bullet"/>
      <w:lvlText w:val=""/>
      <w:lvlJc w:val="left"/>
      <w:pPr>
        <w:ind w:left="720" w:hanging="360"/>
      </w:pPr>
      <w:rPr>
        <w:rFonts w:ascii="Symbol" w:hAnsi="Symbol" w:hint="default"/>
      </w:rPr>
    </w:lvl>
    <w:lvl w:ilvl="1" w:tplc="FEBCFBC2">
      <w:start w:val="1"/>
      <w:numFmt w:val="bullet"/>
      <w:lvlText w:val="o"/>
      <w:lvlJc w:val="left"/>
      <w:pPr>
        <w:ind w:left="1440" w:hanging="360"/>
      </w:pPr>
      <w:rPr>
        <w:rFonts w:ascii="Courier New" w:hAnsi="Courier New" w:hint="default"/>
      </w:rPr>
    </w:lvl>
    <w:lvl w:ilvl="2" w:tplc="0736E334">
      <w:start w:val="1"/>
      <w:numFmt w:val="bullet"/>
      <w:lvlText w:val=""/>
      <w:lvlJc w:val="left"/>
      <w:pPr>
        <w:ind w:left="2160" w:hanging="360"/>
      </w:pPr>
      <w:rPr>
        <w:rFonts w:ascii="Wingdings" w:hAnsi="Wingdings" w:hint="default"/>
      </w:rPr>
    </w:lvl>
    <w:lvl w:ilvl="3" w:tplc="D44E3730">
      <w:start w:val="1"/>
      <w:numFmt w:val="bullet"/>
      <w:lvlText w:val=""/>
      <w:lvlJc w:val="left"/>
      <w:pPr>
        <w:ind w:left="2880" w:hanging="360"/>
      </w:pPr>
      <w:rPr>
        <w:rFonts w:ascii="Symbol" w:hAnsi="Symbol" w:hint="default"/>
      </w:rPr>
    </w:lvl>
    <w:lvl w:ilvl="4" w:tplc="A7A04526">
      <w:start w:val="1"/>
      <w:numFmt w:val="bullet"/>
      <w:lvlText w:val="o"/>
      <w:lvlJc w:val="left"/>
      <w:pPr>
        <w:ind w:left="3600" w:hanging="360"/>
      </w:pPr>
      <w:rPr>
        <w:rFonts w:ascii="Courier New" w:hAnsi="Courier New" w:hint="default"/>
      </w:rPr>
    </w:lvl>
    <w:lvl w:ilvl="5" w:tplc="15F227AE">
      <w:start w:val="1"/>
      <w:numFmt w:val="bullet"/>
      <w:lvlText w:val=""/>
      <w:lvlJc w:val="left"/>
      <w:pPr>
        <w:ind w:left="4320" w:hanging="360"/>
      </w:pPr>
      <w:rPr>
        <w:rFonts w:ascii="Wingdings" w:hAnsi="Wingdings" w:hint="default"/>
      </w:rPr>
    </w:lvl>
    <w:lvl w:ilvl="6" w:tplc="A858E91C">
      <w:start w:val="1"/>
      <w:numFmt w:val="bullet"/>
      <w:lvlText w:val=""/>
      <w:lvlJc w:val="left"/>
      <w:pPr>
        <w:ind w:left="5040" w:hanging="360"/>
      </w:pPr>
      <w:rPr>
        <w:rFonts w:ascii="Symbol" w:hAnsi="Symbol" w:hint="default"/>
      </w:rPr>
    </w:lvl>
    <w:lvl w:ilvl="7" w:tplc="7428C00E">
      <w:start w:val="1"/>
      <w:numFmt w:val="bullet"/>
      <w:lvlText w:val="o"/>
      <w:lvlJc w:val="left"/>
      <w:pPr>
        <w:ind w:left="5760" w:hanging="360"/>
      </w:pPr>
      <w:rPr>
        <w:rFonts w:ascii="Courier New" w:hAnsi="Courier New" w:hint="default"/>
      </w:rPr>
    </w:lvl>
    <w:lvl w:ilvl="8" w:tplc="5E20569A">
      <w:start w:val="1"/>
      <w:numFmt w:val="bullet"/>
      <w:lvlText w:val=""/>
      <w:lvlJc w:val="left"/>
      <w:pPr>
        <w:ind w:left="6480" w:hanging="360"/>
      </w:pPr>
      <w:rPr>
        <w:rFonts w:ascii="Wingdings" w:hAnsi="Wingdings" w:hint="default"/>
      </w:rPr>
    </w:lvl>
  </w:abstractNum>
  <w:abstractNum w:abstractNumId="32" w15:restartNumberingAfterBreak="0">
    <w:nsid w:val="643BB56A"/>
    <w:multiLevelType w:val="hybridMultilevel"/>
    <w:tmpl w:val="2F5EAA40"/>
    <w:lvl w:ilvl="0" w:tplc="D24A2138">
      <w:start w:val="1"/>
      <w:numFmt w:val="bullet"/>
      <w:lvlText w:val="·"/>
      <w:lvlJc w:val="left"/>
      <w:pPr>
        <w:ind w:left="720" w:hanging="360"/>
      </w:pPr>
      <w:rPr>
        <w:rFonts w:ascii="Symbol" w:hAnsi="Symbol" w:hint="default"/>
      </w:rPr>
    </w:lvl>
    <w:lvl w:ilvl="1" w:tplc="E8046746">
      <w:start w:val="1"/>
      <w:numFmt w:val="bullet"/>
      <w:lvlText w:val="o"/>
      <w:lvlJc w:val="left"/>
      <w:pPr>
        <w:ind w:left="1440" w:hanging="360"/>
      </w:pPr>
      <w:rPr>
        <w:rFonts w:ascii="Courier New" w:hAnsi="Courier New" w:hint="default"/>
      </w:rPr>
    </w:lvl>
    <w:lvl w:ilvl="2" w:tplc="7ECA990E">
      <w:start w:val="1"/>
      <w:numFmt w:val="bullet"/>
      <w:lvlText w:val=""/>
      <w:lvlJc w:val="left"/>
      <w:pPr>
        <w:ind w:left="2160" w:hanging="360"/>
      </w:pPr>
      <w:rPr>
        <w:rFonts w:ascii="Wingdings" w:hAnsi="Wingdings" w:hint="default"/>
      </w:rPr>
    </w:lvl>
    <w:lvl w:ilvl="3" w:tplc="2996A866">
      <w:start w:val="1"/>
      <w:numFmt w:val="bullet"/>
      <w:lvlText w:val=""/>
      <w:lvlJc w:val="left"/>
      <w:pPr>
        <w:ind w:left="2880" w:hanging="360"/>
      </w:pPr>
      <w:rPr>
        <w:rFonts w:ascii="Symbol" w:hAnsi="Symbol" w:hint="default"/>
      </w:rPr>
    </w:lvl>
    <w:lvl w:ilvl="4" w:tplc="E12AC404">
      <w:start w:val="1"/>
      <w:numFmt w:val="bullet"/>
      <w:lvlText w:val="o"/>
      <w:lvlJc w:val="left"/>
      <w:pPr>
        <w:ind w:left="3600" w:hanging="360"/>
      </w:pPr>
      <w:rPr>
        <w:rFonts w:ascii="Courier New" w:hAnsi="Courier New" w:hint="default"/>
      </w:rPr>
    </w:lvl>
    <w:lvl w:ilvl="5" w:tplc="5CDCCBF6">
      <w:start w:val="1"/>
      <w:numFmt w:val="bullet"/>
      <w:lvlText w:val=""/>
      <w:lvlJc w:val="left"/>
      <w:pPr>
        <w:ind w:left="4320" w:hanging="360"/>
      </w:pPr>
      <w:rPr>
        <w:rFonts w:ascii="Wingdings" w:hAnsi="Wingdings" w:hint="default"/>
      </w:rPr>
    </w:lvl>
    <w:lvl w:ilvl="6" w:tplc="29B2D824">
      <w:start w:val="1"/>
      <w:numFmt w:val="bullet"/>
      <w:lvlText w:val=""/>
      <w:lvlJc w:val="left"/>
      <w:pPr>
        <w:ind w:left="5040" w:hanging="360"/>
      </w:pPr>
      <w:rPr>
        <w:rFonts w:ascii="Symbol" w:hAnsi="Symbol" w:hint="default"/>
      </w:rPr>
    </w:lvl>
    <w:lvl w:ilvl="7" w:tplc="99F24A16">
      <w:start w:val="1"/>
      <w:numFmt w:val="bullet"/>
      <w:lvlText w:val="o"/>
      <w:lvlJc w:val="left"/>
      <w:pPr>
        <w:ind w:left="5760" w:hanging="360"/>
      </w:pPr>
      <w:rPr>
        <w:rFonts w:ascii="Courier New" w:hAnsi="Courier New" w:hint="default"/>
      </w:rPr>
    </w:lvl>
    <w:lvl w:ilvl="8" w:tplc="A6744F4C">
      <w:start w:val="1"/>
      <w:numFmt w:val="bullet"/>
      <w:lvlText w:val=""/>
      <w:lvlJc w:val="left"/>
      <w:pPr>
        <w:ind w:left="6480" w:hanging="360"/>
      </w:pPr>
      <w:rPr>
        <w:rFonts w:ascii="Wingdings" w:hAnsi="Wingdings" w:hint="default"/>
      </w:rPr>
    </w:lvl>
  </w:abstractNum>
  <w:abstractNum w:abstractNumId="33" w15:restartNumberingAfterBreak="0">
    <w:nsid w:val="66261E23"/>
    <w:multiLevelType w:val="hybridMultilevel"/>
    <w:tmpl w:val="94341176"/>
    <w:lvl w:ilvl="0" w:tplc="D640D95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4" w15:restartNumberingAfterBreak="0">
    <w:nsid w:val="66F62754"/>
    <w:multiLevelType w:val="hybridMultilevel"/>
    <w:tmpl w:val="035E8ABE"/>
    <w:lvl w:ilvl="0" w:tplc="345AEB20">
      <w:start w:val="1"/>
      <w:numFmt w:val="decimal"/>
      <w:lvlText w:val="%1."/>
      <w:lvlJc w:val="left"/>
      <w:pPr>
        <w:ind w:left="1287" w:hanging="360"/>
      </w:pPr>
      <w:rPr>
        <w:b w:val="0"/>
        <w:bCs w:val="0"/>
        <w:color w:val="auto"/>
      </w:r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5" w15:restartNumberingAfterBreak="0">
    <w:nsid w:val="6B491FFE"/>
    <w:multiLevelType w:val="hybridMultilevel"/>
    <w:tmpl w:val="B17680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EBF57F7"/>
    <w:multiLevelType w:val="hybridMultilevel"/>
    <w:tmpl w:val="A6A6A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3E9C7AA"/>
    <w:multiLevelType w:val="hybridMultilevel"/>
    <w:tmpl w:val="C64249EE"/>
    <w:lvl w:ilvl="0" w:tplc="B3F65896">
      <w:start w:val="1"/>
      <w:numFmt w:val="bullet"/>
      <w:lvlText w:val="·"/>
      <w:lvlJc w:val="left"/>
      <w:pPr>
        <w:ind w:left="720" w:hanging="360"/>
      </w:pPr>
      <w:rPr>
        <w:rFonts w:ascii="Symbol" w:hAnsi="Symbol" w:hint="default"/>
      </w:rPr>
    </w:lvl>
    <w:lvl w:ilvl="1" w:tplc="C3A08CC8">
      <w:start w:val="1"/>
      <w:numFmt w:val="bullet"/>
      <w:lvlText w:val="o"/>
      <w:lvlJc w:val="left"/>
      <w:pPr>
        <w:ind w:left="1440" w:hanging="360"/>
      </w:pPr>
      <w:rPr>
        <w:rFonts w:ascii="Courier New" w:hAnsi="Courier New" w:hint="default"/>
      </w:rPr>
    </w:lvl>
    <w:lvl w:ilvl="2" w:tplc="50ECF20A">
      <w:start w:val="1"/>
      <w:numFmt w:val="bullet"/>
      <w:lvlText w:val=""/>
      <w:lvlJc w:val="left"/>
      <w:pPr>
        <w:ind w:left="2160" w:hanging="360"/>
      </w:pPr>
      <w:rPr>
        <w:rFonts w:ascii="Wingdings" w:hAnsi="Wingdings" w:hint="default"/>
      </w:rPr>
    </w:lvl>
    <w:lvl w:ilvl="3" w:tplc="215A04DE">
      <w:start w:val="1"/>
      <w:numFmt w:val="bullet"/>
      <w:lvlText w:val=""/>
      <w:lvlJc w:val="left"/>
      <w:pPr>
        <w:ind w:left="2880" w:hanging="360"/>
      </w:pPr>
      <w:rPr>
        <w:rFonts w:ascii="Symbol" w:hAnsi="Symbol" w:hint="default"/>
      </w:rPr>
    </w:lvl>
    <w:lvl w:ilvl="4" w:tplc="1220C1BC">
      <w:start w:val="1"/>
      <w:numFmt w:val="bullet"/>
      <w:lvlText w:val="o"/>
      <w:lvlJc w:val="left"/>
      <w:pPr>
        <w:ind w:left="3600" w:hanging="360"/>
      </w:pPr>
      <w:rPr>
        <w:rFonts w:ascii="Courier New" w:hAnsi="Courier New" w:hint="default"/>
      </w:rPr>
    </w:lvl>
    <w:lvl w:ilvl="5" w:tplc="C98214AE">
      <w:start w:val="1"/>
      <w:numFmt w:val="bullet"/>
      <w:lvlText w:val=""/>
      <w:lvlJc w:val="left"/>
      <w:pPr>
        <w:ind w:left="4320" w:hanging="360"/>
      </w:pPr>
      <w:rPr>
        <w:rFonts w:ascii="Wingdings" w:hAnsi="Wingdings" w:hint="default"/>
      </w:rPr>
    </w:lvl>
    <w:lvl w:ilvl="6" w:tplc="BA84E664">
      <w:start w:val="1"/>
      <w:numFmt w:val="bullet"/>
      <w:lvlText w:val=""/>
      <w:lvlJc w:val="left"/>
      <w:pPr>
        <w:ind w:left="5040" w:hanging="360"/>
      </w:pPr>
      <w:rPr>
        <w:rFonts w:ascii="Symbol" w:hAnsi="Symbol" w:hint="default"/>
      </w:rPr>
    </w:lvl>
    <w:lvl w:ilvl="7" w:tplc="383CDDDE">
      <w:start w:val="1"/>
      <w:numFmt w:val="bullet"/>
      <w:lvlText w:val="o"/>
      <w:lvlJc w:val="left"/>
      <w:pPr>
        <w:ind w:left="5760" w:hanging="360"/>
      </w:pPr>
      <w:rPr>
        <w:rFonts w:ascii="Courier New" w:hAnsi="Courier New" w:hint="default"/>
      </w:rPr>
    </w:lvl>
    <w:lvl w:ilvl="8" w:tplc="0756DA02">
      <w:start w:val="1"/>
      <w:numFmt w:val="bullet"/>
      <w:lvlText w:val=""/>
      <w:lvlJc w:val="left"/>
      <w:pPr>
        <w:ind w:left="6480" w:hanging="360"/>
      </w:pPr>
      <w:rPr>
        <w:rFonts w:ascii="Wingdings" w:hAnsi="Wingdings" w:hint="default"/>
      </w:rPr>
    </w:lvl>
  </w:abstractNum>
  <w:abstractNum w:abstractNumId="38" w15:restartNumberingAfterBreak="0">
    <w:nsid w:val="76322A75"/>
    <w:multiLevelType w:val="hybridMultilevel"/>
    <w:tmpl w:val="CB7E5BA4"/>
    <w:lvl w:ilvl="0" w:tplc="2C8EA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FD678C3"/>
    <w:multiLevelType w:val="hybridMultilevel"/>
    <w:tmpl w:val="AD8074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28979164">
    <w:abstractNumId w:val="34"/>
  </w:num>
  <w:num w:numId="2" w16cid:durableId="903028525">
    <w:abstractNumId w:val="8"/>
  </w:num>
  <w:num w:numId="3" w16cid:durableId="289439080">
    <w:abstractNumId w:val="0"/>
    <w:lvlOverride w:ilvl="0">
      <w:lvl w:ilvl="0">
        <w:start w:val="1"/>
        <w:numFmt w:val="decimal"/>
        <w:lvlText w:val="%1."/>
        <w:lvlJc w:val="left"/>
        <w:pPr>
          <w:tabs>
            <w:tab w:val="num" w:pos="-76"/>
          </w:tabs>
          <w:ind w:left="-76" w:firstLine="0"/>
        </w:pPr>
        <w:rPr>
          <w:sz w:val="22"/>
          <w:szCs w:val="22"/>
        </w:rPr>
      </w:lvl>
    </w:lvlOverride>
  </w:num>
  <w:num w:numId="4" w16cid:durableId="1243836437">
    <w:abstractNumId w:val="0"/>
  </w:num>
  <w:num w:numId="5" w16cid:durableId="869609227">
    <w:abstractNumId w:val="22"/>
  </w:num>
  <w:num w:numId="6" w16cid:durableId="1177385034">
    <w:abstractNumId w:val="15"/>
  </w:num>
  <w:num w:numId="7" w16cid:durableId="10850284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41259603">
    <w:abstractNumId w:val="2"/>
  </w:num>
  <w:num w:numId="9" w16cid:durableId="1636325219">
    <w:abstractNumId w:val="20"/>
  </w:num>
  <w:num w:numId="10" w16cid:durableId="1045564783">
    <w:abstractNumId w:val="13"/>
  </w:num>
  <w:num w:numId="11" w16cid:durableId="77559038">
    <w:abstractNumId w:val="3"/>
  </w:num>
  <w:num w:numId="12" w16cid:durableId="1026759135">
    <w:abstractNumId w:val="28"/>
  </w:num>
  <w:num w:numId="13" w16cid:durableId="40136092">
    <w:abstractNumId w:val="27"/>
  </w:num>
  <w:num w:numId="14" w16cid:durableId="586963428">
    <w:abstractNumId w:val="32"/>
  </w:num>
  <w:num w:numId="15" w16cid:durableId="1517623022">
    <w:abstractNumId w:val="10"/>
  </w:num>
  <w:num w:numId="16" w16cid:durableId="1334727124">
    <w:abstractNumId w:val="31"/>
  </w:num>
  <w:num w:numId="17" w16cid:durableId="1944025857">
    <w:abstractNumId w:val="5"/>
  </w:num>
  <w:num w:numId="18" w16cid:durableId="2039504908">
    <w:abstractNumId w:val="1"/>
  </w:num>
  <w:num w:numId="19" w16cid:durableId="489172473">
    <w:abstractNumId w:val="6"/>
  </w:num>
  <w:num w:numId="20" w16cid:durableId="42146006">
    <w:abstractNumId w:val="19"/>
  </w:num>
  <w:num w:numId="21" w16cid:durableId="1510607773">
    <w:abstractNumId w:val="37"/>
  </w:num>
  <w:num w:numId="22" w16cid:durableId="47514527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37960014">
    <w:abstractNumId w:val="23"/>
  </w:num>
  <w:num w:numId="24" w16cid:durableId="171337583">
    <w:abstractNumId w:val="12"/>
  </w:num>
  <w:num w:numId="25" w16cid:durableId="1343245075">
    <w:abstractNumId w:val="39"/>
  </w:num>
  <w:num w:numId="26" w16cid:durableId="1434938817">
    <w:abstractNumId w:val="16"/>
  </w:num>
  <w:num w:numId="27" w16cid:durableId="1046877557">
    <w:abstractNumId w:val="25"/>
  </w:num>
  <w:num w:numId="28" w16cid:durableId="1593930771">
    <w:abstractNumId w:val="30"/>
  </w:num>
  <w:num w:numId="29" w16cid:durableId="1305549088">
    <w:abstractNumId w:val="21"/>
  </w:num>
  <w:num w:numId="30" w16cid:durableId="1512599731">
    <w:abstractNumId w:val="24"/>
  </w:num>
  <w:num w:numId="31" w16cid:durableId="1652102458">
    <w:abstractNumId w:val="9"/>
  </w:num>
  <w:num w:numId="32" w16cid:durableId="1808813235">
    <w:abstractNumId w:val="18"/>
  </w:num>
  <w:num w:numId="33" w16cid:durableId="506792099">
    <w:abstractNumId w:val="38"/>
  </w:num>
  <w:num w:numId="34" w16cid:durableId="1824811911">
    <w:abstractNumId w:val="14"/>
  </w:num>
  <w:num w:numId="35" w16cid:durableId="1763994081">
    <w:abstractNumId w:val="7"/>
  </w:num>
  <w:num w:numId="36" w16cid:durableId="1774858427">
    <w:abstractNumId w:val="26"/>
  </w:num>
  <w:num w:numId="37" w16cid:durableId="105664378">
    <w:abstractNumId w:val="36"/>
  </w:num>
  <w:num w:numId="38" w16cid:durableId="1475173857">
    <w:abstractNumId w:val="29"/>
  </w:num>
  <w:num w:numId="39" w16cid:durableId="812138417">
    <w:abstractNumId w:val="4"/>
  </w:num>
  <w:num w:numId="40" w16cid:durableId="1568372813">
    <w:abstractNumId w:val="33"/>
  </w:num>
  <w:num w:numId="41" w16cid:durableId="1748066035">
    <w:abstractNumId w:val="35"/>
  </w:num>
  <w:num w:numId="42" w16cid:durableId="126583967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B98"/>
    <w:rsid w:val="00010F02"/>
    <w:rsid w:val="00011606"/>
    <w:rsid w:val="000148FB"/>
    <w:rsid w:val="00016EDB"/>
    <w:rsid w:val="000311AB"/>
    <w:rsid w:val="00035824"/>
    <w:rsid w:val="00041E88"/>
    <w:rsid w:val="00047412"/>
    <w:rsid w:val="000501A2"/>
    <w:rsid w:val="00050342"/>
    <w:rsid w:val="0005165B"/>
    <w:rsid w:val="000522BF"/>
    <w:rsid w:val="000631F4"/>
    <w:rsid w:val="00063B59"/>
    <w:rsid w:val="00066E15"/>
    <w:rsid w:val="00067668"/>
    <w:rsid w:val="0007729D"/>
    <w:rsid w:val="00082480"/>
    <w:rsid w:val="00082E99"/>
    <w:rsid w:val="000873A2"/>
    <w:rsid w:val="00093D56"/>
    <w:rsid w:val="00096496"/>
    <w:rsid w:val="000A1C2E"/>
    <w:rsid w:val="000A2E1F"/>
    <w:rsid w:val="000A2F2D"/>
    <w:rsid w:val="000A3A94"/>
    <w:rsid w:val="000B3C1D"/>
    <w:rsid w:val="000B3D32"/>
    <w:rsid w:val="000C480D"/>
    <w:rsid w:val="000D0581"/>
    <w:rsid w:val="000D407D"/>
    <w:rsid w:val="000E1C27"/>
    <w:rsid w:val="000E63C9"/>
    <w:rsid w:val="000F2E97"/>
    <w:rsid w:val="000F30E9"/>
    <w:rsid w:val="000F3F7E"/>
    <w:rsid w:val="00107565"/>
    <w:rsid w:val="00111CEC"/>
    <w:rsid w:val="00112E66"/>
    <w:rsid w:val="001171EF"/>
    <w:rsid w:val="001334A6"/>
    <w:rsid w:val="0014239F"/>
    <w:rsid w:val="001449B0"/>
    <w:rsid w:val="00156338"/>
    <w:rsid w:val="00156528"/>
    <w:rsid w:val="00157BC9"/>
    <w:rsid w:val="00165FCE"/>
    <w:rsid w:val="0019009F"/>
    <w:rsid w:val="0019262D"/>
    <w:rsid w:val="00195BA3"/>
    <w:rsid w:val="001A0612"/>
    <w:rsid w:val="001A17F0"/>
    <w:rsid w:val="001A4766"/>
    <w:rsid w:val="001B71A1"/>
    <w:rsid w:val="001D3D60"/>
    <w:rsid w:val="001E52AE"/>
    <w:rsid w:val="001E69F7"/>
    <w:rsid w:val="001E6C82"/>
    <w:rsid w:val="001E6D33"/>
    <w:rsid w:val="001F073D"/>
    <w:rsid w:val="001F0B39"/>
    <w:rsid w:val="002001B2"/>
    <w:rsid w:val="0020166D"/>
    <w:rsid w:val="0020272D"/>
    <w:rsid w:val="002063D6"/>
    <w:rsid w:val="002112BB"/>
    <w:rsid w:val="00225904"/>
    <w:rsid w:val="00227824"/>
    <w:rsid w:val="00233102"/>
    <w:rsid w:val="00242315"/>
    <w:rsid w:val="0025110A"/>
    <w:rsid w:val="00252213"/>
    <w:rsid w:val="00262607"/>
    <w:rsid w:val="00270D21"/>
    <w:rsid w:val="002715E1"/>
    <w:rsid w:val="002770BB"/>
    <w:rsid w:val="002807D0"/>
    <w:rsid w:val="0028235D"/>
    <w:rsid w:val="00282ECD"/>
    <w:rsid w:val="0028761D"/>
    <w:rsid w:val="00290575"/>
    <w:rsid w:val="00292883"/>
    <w:rsid w:val="00294FF6"/>
    <w:rsid w:val="002976A5"/>
    <w:rsid w:val="002A0FE7"/>
    <w:rsid w:val="002A11CA"/>
    <w:rsid w:val="002A2362"/>
    <w:rsid w:val="002A3CB8"/>
    <w:rsid w:val="002B2C84"/>
    <w:rsid w:val="002C74CE"/>
    <w:rsid w:val="002E0A29"/>
    <w:rsid w:val="002E54D1"/>
    <w:rsid w:val="002E595B"/>
    <w:rsid w:val="003017D7"/>
    <w:rsid w:val="00301DDD"/>
    <w:rsid w:val="00304A22"/>
    <w:rsid w:val="00310357"/>
    <w:rsid w:val="00311993"/>
    <w:rsid w:val="00312F42"/>
    <w:rsid w:val="003173B9"/>
    <w:rsid w:val="003225CA"/>
    <w:rsid w:val="00323FE2"/>
    <w:rsid w:val="003268DE"/>
    <w:rsid w:val="00334EF1"/>
    <w:rsid w:val="003368AD"/>
    <w:rsid w:val="00336BF5"/>
    <w:rsid w:val="003402BE"/>
    <w:rsid w:val="00346A5D"/>
    <w:rsid w:val="00347656"/>
    <w:rsid w:val="00351C94"/>
    <w:rsid w:val="00352449"/>
    <w:rsid w:val="003650B6"/>
    <w:rsid w:val="00366812"/>
    <w:rsid w:val="00366B4F"/>
    <w:rsid w:val="00367658"/>
    <w:rsid w:val="003700EF"/>
    <w:rsid w:val="003739CD"/>
    <w:rsid w:val="0037564C"/>
    <w:rsid w:val="003769DA"/>
    <w:rsid w:val="00376C43"/>
    <w:rsid w:val="003810BD"/>
    <w:rsid w:val="00382435"/>
    <w:rsid w:val="00383CEB"/>
    <w:rsid w:val="00383EDB"/>
    <w:rsid w:val="00385921"/>
    <w:rsid w:val="0038642B"/>
    <w:rsid w:val="00391600"/>
    <w:rsid w:val="00397A6C"/>
    <w:rsid w:val="003A1322"/>
    <w:rsid w:val="003A2C13"/>
    <w:rsid w:val="003A41CD"/>
    <w:rsid w:val="003C03DB"/>
    <w:rsid w:val="003C70F6"/>
    <w:rsid w:val="003F3769"/>
    <w:rsid w:val="004002BB"/>
    <w:rsid w:val="00412179"/>
    <w:rsid w:val="004153F5"/>
    <w:rsid w:val="00415876"/>
    <w:rsid w:val="0042150A"/>
    <w:rsid w:val="004226C8"/>
    <w:rsid w:val="0044066C"/>
    <w:rsid w:val="00450495"/>
    <w:rsid w:val="0045190B"/>
    <w:rsid w:val="004528D5"/>
    <w:rsid w:val="00456EDC"/>
    <w:rsid w:val="0046403D"/>
    <w:rsid w:val="00472885"/>
    <w:rsid w:val="00475550"/>
    <w:rsid w:val="00477292"/>
    <w:rsid w:val="00477B08"/>
    <w:rsid w:val="00483527"/>
    <w:rsid w:val="004B1F49"/>
    <w:rsid w:val="004B3137"/>
    <w:rsid w:val="004B5839"/>
    <w:rsid w:val="004B5A18"/>
    <w:rsid w:val="004C2875"/>
    <w:rsid w:val="004C483C"/>
    <w:rsid w:val="004C7E72"/>
    <w:rsid w:val="004D185B"/>
    <w:rsid w:val="004D461A"/>
    <w:rsid w:val="004E55F4"/>
    <w:rsid w:val="004F1749"/>
    <w:rsid w:val="00501721"/>
    <w:rsid w:val="0050182A"/>
    <w:rsid w:val="00510BC9"/>
    <w:rsid w:val="00512859"/>
    <w:rsid w:val="00512BE1"/>
    <w:rsid w:val="005210D2"/>
    <w:rsid w:val="005252BB"/>
    <w:rsid w:val="00536A7E"/>
    <w:rsid w:val="005466B8"/>
    <w:rsid w:val="005503BF"/>
    <w:rsid w:val="00553BC8"/>
    <w:rsid w:val="005719D2"/>
    <w:rsid w:val="0057286B"/>
    <w:rsid w:val="005738A7"/>
    <w:rsid w:val="005739E2"/>
    <w:rsid w:val="005C0258"/>
    <w:rsid w:val="005C1B01"/>
    <w:rsid w:val="005C302A"/>
    <w:rsid w:val="005C7CC6"/>
    <w:rsid w:val="005C7EF3"/>
    <w:rsid w:val="005D1140"/>
    <w:rsid w:val="005D157D"/>
    <w:rsid w:val="005D4512"/>
    <w:rsid w:val="005D5EDD"/>
    <w:rsid w:val="005D6FE0"/>
    <w:rsid w:val="005E7E4F"/>
    <w:rsid w:val="005F42FC"/>
    <w:rsid w:val="00604E14"/>
    <w:rsid w:val="00606E76"/>
    <w:rsid w:val="00607D26"/>
    <w:rsid w:val="0061057A"/>
    <w:rsid w:val="006203C8"/>
    <w:rsid w:val="00630E5B"/>
    <w:rsid w:val="00632F2D"/>
    <w:rsid w:val="00642B0E"/>
    <w:rsid w:val="00645BEF"/>
    <w:rsid w:val="00645E77"/>
    <w:rsid w:val="006706B3"/>
    <w:rsid w:val="006735C0"/>
    <w:rsid w:val="006766AA"/>
    <w:rsid w:val="00677D46"/>
    <w:rsid w:val="00680019"/>
    <w:rsid w:val="006901B7"/>
    <w:rsid w:val="00693DF4"/>
    <w:rsid w:val="006A017F"/>
    <w:rsid w:val="006A0504"/>
    <w:rsid w:val="006A4187"/>
    <w:rsid w:val="006B2136"/>
    <w:rsid w:val="006B2649"/>
    <w:rsid w:val="006C5173"/>
    <w:rsid w:val="006D086F"/>
    <w:rsid w:val="006D3FA3"/>
    <w:rsid w:val="006E2ABE"/>
    <w:rsid w:val="006E4A8C"/>
    <w:rsid w:val="006E501E"/>
    <w:rsid w:val="006F18C6"/>
    <w:rsid w:val="006F4CB8"/>
    <w:rsid w:val="00703EF9"/>
    <w:rsid w:val="00705AA8"/>
    <w:rsid w:val="0071163A"/>
    <w:rsid w:val="00711FB9"/>
    <w:rsid w:val="00713D4C"/>
    <w:rsid w:val="007147EB"/>
    <w:rsid w:val="00717463"/>
    <w:rsid w:val="007377F4"/>
    <w:rsid w:val="007439A4"/>
    <w:rsid w:val="007527F9"/>
    <w:rsid w:val="00754B98"/>
    <w:rsid w:val="007643CD"/>
    <w:rsid w:val="007646E5"/>
    <w:rsid w:val="00770859"/>
    <w:rsid w:val="007826E6"/>
    <w:rsid w:val="00784391"/>
    <w:rsid w:val="0078441A"/>
    <w:rsid w:val="00786575"/>
    <w:rsid w:val="00787E97"/>
    <w:rsid w:val="00794C8D"/>
    <w:rsid w:val="0079642A"/>
    <w:rsid w:val="007B3CF8"/>
    <w:rsid w:val="007B4A22"/>
    <w:rsid w:val="007C4C91"/>
    <w:rsid w:val="007C4CAC"/>
    <w:rsid w:val="007C4E8D"/>
    <w:rsid w:val="007C7F2F"/>
    <w:rsid w:val="007D01F7"/>
    <w:rsid w:val="007D06AB"/>
    <w:rsid w:val="007E2675"/>
    <w:rsid w:val="00800843"/>
    <w:rsid w:val="00804BC3"/>
    <w:rsid w:val="008063BB"/>
    <w:rsid w:val="008156FA"/>
    <w:rsid w:val="0082056D"/>
    <w:rsid w:val="00821B2B"/>
    <w:rsid w:val="00841EDB"/>
    <w:rsid w:val="00845EAC"/>
    <w:rsid w:val="008664C7"/>
    <w:rsid w:val="00870B52"/>
    <w:rsid w:val="00872D14"/>
    <w:rsid w:val="0087631C"/>
    <w:rsid w:val="008A2A94"/>
    <w:rsid w:val="008A46FA"/>
    <w:rsid w:val="008A524D"/>
    <w:rsid w:val="008A70B4"/>
    <w:rsid w:val="008A72BE"/>
    <w:rsid w:val="008B2F2C"/>
    <w:rsid w:val="008C49D2"/>
    <w:rsid w:val="008C53F4"/>
    <w:rsid w:val="008D4ABE"/>
    <w:rsid w:val="008D574E"/>
    <w:rsid w:val="008F4571"/>
    <w:rsid w:val="009003EF"/>
    <w:rsid w:val="00905B72"/>
    <w:rsid w:val="009101A0"/>
    <w:rsid w:val="00914EE8"/>
    <w:rsid w:val="00917915"/>
    <w:rsid w:val="00920D79"/>
    <w:rsid w:val="00951991"/>
    <w:rsid w:val="009521B4"/>
    <w:rsid w:val="00953FBC"/>
    <w:rsid w:val="00955EB4"/>
    <w:rsid w:val="0095629D"/>
    <w:rsid w:val="00962370"/>
    <w:rsid w:val="00983B9E"/>
    <w:rsid w:val="0098749D"/>
    <w:rsid w:val="009A026C"/>
    <w:rsid w:val="009A0E01"/>
    <w:rsid w:val="009A33D3"/>
    <w:rsid w:val="009A4B0A"/>
    <w:rsid w:val="009B7713"/>
    <w:rsid w:val="009C51C6"/>
    <w:rsid w:val="009D0BD6"/>
    <w:rsid w:val="009D4418"/>
    <w:rsid w:val="009F5421"/>
    <w:rsid w:val="00A01CFF"/>
    <w:rsid w:val="00A279B3"/>
    <w:rsid w:val="00A301C6"/>
    <w:rsid w:val="00A31C35"/>
    <w:rsid w:val="00A3229D"/>
    <w:rsid w:val="00A349AC"/>
    <w:rsid w:val="00A406F6"/>
    <w:rsid w:val="00A54B9D"/>
    <w:rsid w:val="00A551F2"/>
    <w:rsid w:val="00A677D7"/>
    <w:rsid w:val="00A72EFC"/>
    <w:rsid w:val="00A80520"/>
    <w:rsid w:val="00A8250A"/>
    <w:rsid w:val="00A835DB"/>
    <w:rsid w:val="00A91602"/>
    <w:rsid w:val="00A91B8E"/>
    <w:rsid w:val="00A928CD"/>
    <w:rsid w:val="00A93B68"/>
    <w:rsid w:val="00A9516D"/>
    <w:rsid w:val="00A95AB7"/>
    <w:rsid w:val="00AA3A02"/>
    <w:rsid w:val="00AA47D1"/>
    <w:rsid w:val="00AA5ACB"/>
    <w:rsid w:val="00AD13B1"/>
    <w:rsid w:val="00AD2301"/>
    <w:rsid w:val="00AD3201"/>
    <w:rsid w:val="00AD6C72"/>
    <w:rsid w:val="00AE224F"/>
    <w:rsid w:val="00B068A6"/>
    <w:rsid w:val="00B06BE4"/>
    <w:rsid w:val="00B15968"/>
    <w:rsid w:val="00B20C6E"/>
    <w:rsid w:val="00B225F1"/>
    <w:rsid w:val="00B304C3"/>
    <w:rsid w:val="00B33812"/>
    <w:rsid w:val="00B40C84"/>
    <w:rsid w:val="00B42040"/>
    <w:rsid w:val="00B52AC9"/>
    <w:rsid w:val="00B54496"/>
    <w:rsid w:val="00B55538"/>
    <w:rsid w:val="00B745E3"/>
    <w:rsid w:val="00B81926"/>
    <w:rsid w:val="00B829EF"/>
    <w:rsid w:val="00B84275"/>
    <w:rsid w:val="00B91264"/>
    <w:rsid w:val="00B95609"/>
    <w:rsid w:val="00BA67B1"/>
    <w:rsid w:val="00BB5D26"/>
    <w:rsid w:val="00BC40CA"/>
    <w:rsid w:val="00BD78C1"/>
    <w:rsid w:val="00BE7B12"/>
    <w:rsid w:val="00C043D6"/>
    <w:rsid w:val="00C04AFB"/>
    <w:rsid w:val="00C119A3"/>
    <w:rsid w:val="00C119B4"/>
    <w:rsid w:val="00C21B8A"/>
    <w:rsid w:val="00C27C34"/>
    <w:rsid w:val="00C356E0"/>
    <w:rsid w:val="00C41B0C"/>
    <w:rsid w:val="00C42A2B"/>
    <w:rsid w:val="00C537E0"/>
    <w:rsid w:val="00C6262D"/>
    <w:rsid w:val="00C71E0E"/>
    <w:rsid w:val="00C73AA9"/>
    <w:rsid w:val="00C93378"/>
    <w:rsid w:val="00C976E9"/>
    <w:rsid w:val="00CA2359"/>
    <w:rsid w:val="00CB135F"/>
    <w:rsid w:val="00CB20A3"/>
    <w:rsid w:val="00CD0033"/>
    <w:rsid w:val="00CD07C5"/>
    <w:rsid w:val="00CD6FB2"/>
    <w:rsid w:val="00CD73DA"/>
    <w:rsid w:val="00CE4B1E"/>
    <w:rsid w:val="00CF5C13"/>
    <w:rsid w:val="00CF6E7B"/>
    <w:rsid w:val="00D010B0"/>
    <w:rsid w:val="00D022BC"/>
    <w:rsid w:val="00D02565"/>
    <w:rsid w:val="00D05308"/>
    <w:rsid w:val="00D1550C"/>
    <w:rsid w:val="00D300C0"/>
    <w:rsid w:val="00D3796D"/>
    <w:rsid w:val="00D461C9"/>
    <w:rsid w:val="00D5341A"/>
    <w:rsid w:val="00D543BB"/>
    <w:rsid w:val="00D61E57"/>
    <w:rsid w:val="00D71307"/>
    <w:rsid w:val="00D72BF5"/>
    <w:rsid w:val="00D77EBB"/>
    <w:rsid w:val="00D90579"/>
    <w:rsid w:val="00D97701"/>
    <w:rsid w:val="00DA3ED7"/>
    <w:rsid w:val="00DA4533"/>
    <w:rsid w:val="00DA7277"/>
    <w:rsid w:val="00DB1D52"/>
    <w:rsid w:val="00DB1DA4"/>
    <w:rsid w:val="00DB220D"/>
    <w:rsid w:val="00DB4CF1"/>
    <w:rsid w:val="00DC6A40"/>
    <w:rsid w:val="00DD7B09"/>
    <w:rsid w:val="00DE04B9"/>
    <w:rsid w:val="00DE5BC8"/>
    <w:rsid w:val="00DE6362"/>
    <w:rsid w:val="00DF4EE4"/>
    <w:rsid w:val="00DF5D9E"/>
    <w:rsid w:val="00E02578"/>
    <w:rsid w:val="00E16DA2"/>
    <w:rsid w:val="00E27402"/>
    <w:rsid w:val="00E300C1"/>
    <w:rsid w:val="00E34865"/>
    <w:rsid w:val="00E42D2F"/>
    <w:rsid w:val="00E5309F"/>
    <w:rsid w:val="00E5547B"/>
    <w:rsid w:val="00E62913"/>
    <w:rsid w:val="00E63751"/>
    <w:rsid w:val="00E6522B"/>
    <w:rsid w:val="00E67050"/>
    <w:rsid w:val="00E726AA"/>
    <w:rsid w:val="00E738C1"/>
    <w:rsid w:val="00E75783"/>
    <w:rsid w:val="00E84C10"/>
    <w:rsid w:val="00EA034F"/>
    <w:rsid w:val="00EB317E"/>
    <w:rsid w:val="00EC12C8"/>
    <w:rsid w:val="00EC4C8A"/>
    <w:rsid w:val="00ED2FB0"/>
    <w:rsid w:val="00ED58BD"/>
    <w:rsid w:val="00ED7ED5"/>
    <w:rsid w:val="00EE41FC"/>
    <w:rsid w:val="00EF1384"/>
    <w:rsid w:val="00F04070"/>
    <w:rsid w:val="00F20770"/>
    <w:rsid w:val="00F273FE"/>
    <w:rsid w:val="00F27B45"/>
    <w:rsid w:val="00F34137"/>
    <w:rsid w:val="00F42631"/>
    <w:rsid w:val="00F43A8B"/>
    <w:rsid w:val="00F476B6"/>
    <w:rsid w:val="00F5349E"/>
    <w:rsid w:val="00F6067B"/>
    <w:rsid w:val="00F630CC"/>
    <w:rsid w:val="00F72482"/>
    <w:rsid w:val="00F73B1B"/>
    <w:rsid w:val="00F753DF"/>
    <w:rsid w:val="00F81589"/>
    <w:rsid w:val="00F90546"/>
    <w:rsid w:val="00FA5A1E"/>
    <w:rsid w:val="00FA73E9"/>
    <w:rsid w:val="00FA75CB"/>
    <w:rsid w:val="00FA786B"/>
    <w:rsid w:val="00FB091F"/>
    <w:rsid w:val="00FB1BC4"/>
    <w:rsid w:val="00FC6D1A"/>
    <w:rsid w:val="00FD75D2"/>
    <w:rsid w:val="00FE238D"/>
    <w:rsid w:val="00FF3646"/>
    <w:rsid w:val="051007BB"/>
    <w:rsid w:val="05949B1C"/>
    <w:rsid w:val="11210511"/>
    <w:rsid w:val="21A663BE"/>
    <w:rsid w:val="27AC9FE7"/>
    <w:rsid w:val="2AC80015"/>
    <w:rsid w:val="2E634496"/>
    <w:rsid w:val="2FAE7544"/>
    <w:rsid w:val="38CF4743"/>
    <w:rsid w:val="4073A664"/>
    <w:rsid w:val="416128EB"/>
    <w:rsid w:val="4298D023"/>
    <w:rsid w:val="4577D189"/>
    <w:rsid w:val="46877424"/>
    <w:rsid w:val="46D842FC"/>
    <w:rsid w:val="4DA4FCB2"/>
    <w:rsid w:val="4F04D4EA"/>
    <w:rsid w:val="510F9A63"/>
    <w:rsid w:val="54A6F186"/>
    <w:rsid w:val="58E66095"/>
    <w:rsid w:val="5A67C146"/>
    <w:rsid w:val="6183D8EE"/>
    <w:rsid w:val="6FA3672F"/>
    <w:rsid w:val="72B00AD7"/>
    <w:rsid w:val="7384819F"/>
    <w:rsid w:val="7A1FBF36"/>
    <w:rsid w:val="7EDAB23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401A3"/>
  <w15:chartTrackingRefBased/>
  <w15:docId w15:val="{EC92B4EF-D6A9-4A4E-A88D-8DB36D94D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54B98"/>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qFormat/>
    <w:rsid w:val="004B5A18"/>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lang w:val="en-US" w:eastAsia="en-US"/>
    </w:rPr>
  </w:style>
  <w:style w:type="paragraph" w:styleId="Antrat2">
    <w:name w:val="heading 2"/>
    <w:aliases w:val="Title Header2,H2"/>
    <w:basedOn w:val="prastasis"/>
    <w:next w:val="prastasis"/>
    <w:link w:val="Antrat2Diagrama"/>
    <w:unhideWhenUsed/>
    <w:qFormat/>
    <w:rsid w:val="00754B98"/>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B1596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H2 Diagrama"/>
    <w:basedOn w:val="Numatytasispastraiposriftas"/>
    <w:link w:val="Antrat2"/>
    <w:qFormat/>
    <w:rsid w:val="00754B98"/>
    <w:rPr>
      <w:rFonts w:asciiTheme="majorHAnsi" w:eastAsiaTheme="majorEastAsia" w:hAnsiTheme="majorHAnsi" w:cstheme="majorBidi"/>
      <w:color w:val="ED7D31" w:themeColor="accent2"/>
      <w:kern w:val="0"/>
      <w:sz w:val="36"/>
      <w:szCs w:val="36"/>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754B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754B98"/>
    <w:pPr>
      <w:ind w:left="720"/>
      <w:contextualSpacing/>
    </w:pPr>
    <w:rPr>
      <w:rFonts w:eastAsiaTheme="minorHAnsi"/>
      <w:kern w:val="2"/>
      <w:sz w:val="22"/>
      <w:szCs w:val="22"/>
      <w:lang w:eastAsia="en-US"/>
      <w14:ligatures w14:val="standardContextual"/>
    </w:rPr>
  </w:style>
  <w:style w:type="paragraph" w:customStyle="1" w:styleId="Standard">
    <w:name w:val="Standard"/>
    <w:qFormat/>
    <w:rsid w:val="00754B98"/>
    <w:pPr>
      <w:widowControl w:val="0"/>
      <w:spacing w:after="57" w:line="240" w:lineRule="auto"/>
      <w:jc w:val="both"/>
    </w:pPr>
    <w:rPr>
      <w:rFonts w:ascii="TimesLT" w:eastAsia="Calibri" w:hAnsi="TimesLT" w:cs="Times New Roman"/>
      <w:kern w:val="0"/>
      <w:sz w:val="24"/>
      <w:szCs w:val="20"/>
      <w14:ligatures w14:val="none"/>
    </w:rPr>
  </w:style>
  <w:style w:type="numbering" w:customStyle="1" w:styleId="WW8Num61">
    <w:name w:val="WW8Num61"/>
    <w:rsid w:val="00475550"/>
    <w:pPr>
      <w:numPr>
        <w:numId w:val="4"/>
      </w:numPr>
    </w:pPr>
  </w:style>
  <w:style w:type="table" w:customStyle="1" w:styleId="TableGrid33">
    <w:name w:val="Table Grid33"/>
    <w:basedOn w:val="prastojilentel"/>
    <w:uiPriority w:val="39"/>
    <w:rsid w:val="00475550"/>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1Diagrama">
    <w:name w:val="Antraštė 1 Diagrama"/>
    <w:basedOn w:val="Numatytasispastraiposriftas"/>
    <w:link w:val="Antrat1"/>
    <w:qFormat/>
    <w:rsid w:val="004B5A18"/>
    <w:rPr>
      <w:rFonts w:asciiTheme="majorHAnsi" w:eastAsiaTheme="majorEastAsia" w:hAnsiTheme="majorHAnsi" w:cstheme="majorBidi"/>
      <w:color w:val="2F5496" w:themeColor="accent1" w:themeShade="BF"/>
      <w:kern w:val="0"/>
      <w:sz w:val="32"/>
      <w:szCs w:val="32"/>
      <w:lang w:val="en-US"/>
      <w14:ligatures w14:val="none"/>
    </w:rPr>
  </w:style>
  <w:style w:type="paragraph" w:styleId="Puslapioinaostekstas">
    <w:name w:val="footnote text"/>
    <w:basedOn w:val="prastasis"/>
    <w:link w:val="PuslapioinaostekstasDiagrama"/>
    <w:uiPriority w:val="99"/>
    <w:semiHidden/>
    <w:unhideWhenUsed/>
    <w:qFormat/>
    <w:rsid w:val="004B5A18"/>
    <w:pPr>
      <w:spacing w:after="0" w:line="240" w:lineRule="auto"/>
    </w:pPr>
    <w:rPr>
      <w:rFonts w:ascii="Times New Roman" w:eastAsia="Calibri" w:hAnsi="Times New Roman" w:cs="Times New Roman"/>
      <w:sz w:val="20"/>
      <w:szCs w:val="20"/>
    </w:rPr>
  </w:style>
  <w:style w:type="character" w:customStyle="1" w:styleId="PuslapioinaostekstasDiagrama">
    <w:name w:val="Puslapio išnašos tekstas Diagrama"/>
    <w:basedOn w:val="Numatytasispastraiposriftas"/>
    <w:link w:val="Puslapioinaostekstas"/>
    <w:uiPriority w:val="99"/>
    <w:semiHidden/>
    <w:qFormat/>
    <w:rsid w:val="004B5A18"/>
    <w:rPr>
      <w:rFonts w:ascii="Times New Roman" w:eastAsia="Calibri" w:hAnsi="Times New Roman" w:cs="Times New Roman"/>
      <w:kern w:val="0"/>
      <w:sz w:val="20"/>
      <w:szCs w:val="20"/>
      <w:lang w:eastAsia="lt-LT"/>
      <w14:ligatures w14:val="none"/>
    </w:rPr>
  </w:style>
  <w:style w:type="character" w:styleId="Puslapioinaosnuoroda">
    <w:name w:val="footnote reference"/>
    <w:basedOn w:val="Numatytasispastraiposriftas"/>
    <w:uiPriority w:val="99"/>
    <w:semiHidden/>
    <w:unhideWhenUsed/>
    <w:rsid w:val="004B5A18"/>
    <w:rPr>
      <w:rFonts w:ascii="Times New Roman" w:hAnsi="Times New Roman" w:cs="Times New Roman" w:hint="default"/>
      <w:vertAlign w:val="superscript"/>
    </w:rPr>
  </w:style>
  <w:style w:type="character" w:customStyle="1" w:styleId="Antrat3Diagrama">
    <w:name w:val="Antraštė 3 Diagrama"/>
    <w:basedOn w:val="Numatytasispastraiposriftas"/>
    <w:link w:val="Antrat3"/>
    <w:uiPriority w:val="9"/>
    <w:semiHidden/>
    <w:rsid w:val="00B15968"/>
    <w:rPr>
      <w:rFonts w:asciiTheme="majorHAnsi" w:eastAsiaTheme="majorEastAsia" w:hAnsiTheme="majorHAnsi" w:cstheme="majorBidi"/>
      <w:color w:val="1F3763" w:themeColor="accent1" w:themeShade="7F"/>
      <w:kern w:val="0"/>
      <w:sz w:val="24"/>
      <w:szCs w:val="24"/>
      <w:lang w:eastAsia="lt-LT"/>
      <w14:ligatures w14:val="none"/>
    </w:rPr>
  </w:style>
  <w:style w:type="character" w:customStyle="1" w:styleId="CharStyle3">
    <w:name w:val="Char Style 3"/>
    <w:basedOn w:val="Numatytasispastraiposriftas"/>
    <w:link w:val="Style2"/>
    <w:rsid w:val="00DB220D"/>
    <w:rPr>
      <w:shd w:val="clear" w:color="auto" w:fill="FFFFFF"/>
    </w:rPr>
  </w:style>
  <w:style w:type="paragraph" w:customStyle="1" w:styleId="Style2">
    <w:name w:val="Style 2"/>
    <w:basedOn w:val="prastasis"/>
    <w:link w:val="CharStyle3"/>
    <w:rsid w:val="00DB220D"/>
    <w:pPr>
      <w:widowControl w:val="0"/>
      <w:shd w:val="clear" w:color="auto" w:fill="FFFFFF"/>
      <w:spacing w:after="0" w:line="274" w:lineRule="exact"/>
      <w:jc w:val="both"/>
    </w:pPr>
    <w:rPr>
      <w:rFonts w:eastAsiaTheme="minorHAnsi"/>
      <w:kern w:val="2"/>
      <w:sz w:val="22"/>
      <w:szCs w:val="22"/>
      <w:lang w:eastAsia="en-US"/>
      <w14:ligatures w14:val="standardContextual"/>
    </w:rPr>
  </w:style>
  <w:style w:type="character" w:styleId="Komentaronuoroda">
    <w:name w:val="annotation reference"/>
    <w:basedOn w:val="Numatytasispastraiposriftas"/>
    <w:uiPriority w:val="99"/>
    <w:semiHidden/>
    <w:unhideWhenUsed/>
    <w:rsid w:val="0050182A"/>
    <w:rPr>
      <w:sz w:val="16"/>
      <w:szCs w:val="16"/>
    </w:rPr>
  </w:style>
  <w:style w:type="paragraph" w:styleId="Komentarotekstas">
    <w:name w:val="annotation text"/>
    <w:basedOn w:val="prastasis"/>
    <w:link w:val="KomentarotekstasDiagrama"/>
    <w:uiPriority w:val="99"/>
    <w:unhideWhenUsed/>
    <w:rsid w:val="0050182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0182A"/>
    <w:rPr>
      <w:rFonts w:eastAsiaTheme="minorEastAsia"/>
      <w:kern w:val="0"/>
      <w:sz w:val="20"/>
      <w:szCs w:val="20"/>
      <w:lang w:eastAsia="lt-LT"/>
      <w14:ligatures w14:val="none"/>
    </w:rPr>
  </w:style>
  <w:style w:type="paragraph" w:styleId="Komentarotema">
    <w:name w:val="annotation subject"/>
    <w:basedOn w:val="Komentarotekstas"/>
    <w:next w:val="Komentarotekstas"/>
    <w:link w:val="KomentarotemaDiagrama"/>
    <w:uiPriority w:val="99"/>
    <w:semiHidden/>
    <w:unhideWhenUsed/>
    <w:rsid w:val="0050182A"/>
    <w:rPr>
      <w:b/>
      <w:bCs/>
    </w:rPr>
  </w:style>
  <w:style w:type="character" w:customStyle="1" w:styleId="KomentarotemaDiagrama">
    <w:name w:val="Komentaro tema Diagrama"/>
    <w:basedOn w:val="KomentarotekstasDiagrama"/>
    <w:link w:val="Komentarotema"/>
    <w:uiPriority w:val="99"/>
    <w:semiHidden/>
    <w:rsid w:val="0050182A"/>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5018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0182A"/>
    <w:rPr>
      <w:rFonts w:ascii="Segoe UI" w:eastAsiaTheme="minorEastAsia" w:hAnsi="Segoe UI" w:cs="Segoe UI"/>
      <w:kern w:val="0"/>
      <w:sz w:val="18"/>
      <w:szCs w:val="18"/>
      <w:lang w:eastAsia="lt-LT"/>
      <w14:ligatures w14:val="none"/>
    </w:rPr>
  </w:style>
  <w:style w:type="paragraph" w:styleId="Pataisymai">
    <w:name w:val="Revision"/>
    <w:hidden/>
    <w:uiPriority w:val="99"/>
    <w:semiHidden/>
    <w:rsid w:val="0015652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673296">
      <w:bodyDiv w:val="1"/>
      <w:marLeft w:val="0"/>
      <w:marRight w:val="0"/>
      <w:marTop w:val="0"/>
      <w:marBottom w:val="0"/>
      <w:divBdr>
        <w:top w:val="none" w:sz="0" w:space="0" w:color="auto"/>
        <w:left w:val="none" w:sz="0" w:space="0" w:color="auto"/>
        <w:bottom w:val="none" w:sz="0" w:space="0" w:color="auto"/>
        <w:right w:val="none" w:sz="0" w:space="0" w:color="auto"/>
      </w:divBdr>
    </w:div>
    <w:div w:id="742023424">
      <w:bodyDiv w:val="1"/>
      <w:marLeft w:val="0"/>
      <w:marRight w:val="0"/>
      <w:marTop w:val="0"/>
      <w:marBottom w:val="0"/>
      <w:divBdr>
        <w:top w:val="none" w:sz="0" w:space="0" w:color="auto"/>
        <w:left w:val="none" w:sz="0" w:space="0" w:color="auto"/>
        <w:bottom w:val="none" w:sz="0" w:space="0" w:color="auto"/>
        <w:right w:val="none" w:sz="0" w:space="0" w:color="auto"/>
      </w:divBdr>
    </w:div>
    <w:div w:id="1499887522">
      <w:bodyDiv w:val="1"/>
      <w:marLeft w:val="0"/>
      <w:marRight w:val="0"/>
      <w:marTop w:val="0"/>
      <w:marBottom w:val="0"/>
      <w:divBdr>
        <w:top w:val="none" w:sz="0" w:space="0" w:color="auto"/>
        <w:left w:val="none" w:sz="0" w:space="0" w:color="auto"/>
        <w:bottom w:val="none" w:sz="0" w:space="0" w:color="auto"/>
        <w:right w:val="none" w:sz="0" w:space="0" w:color="auto"/>
      </w:divBdr>
    </w:div>
    <w:div w:id="1548563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326</TotalTime>
  <Pages>5</Pages>
  <Words>5424</Words>
  <Characters>3092</Characters>
  <Application>Microsoft Office Word</Application>
  <DocSecurity>0</DocSecurity>
  <Lines>25</Lines>
  <Paragraphs>16</Paragraphs>
  <ScaleCrop>false</ScaleCrop>
  <HeadingPairs>
    <vt:vector size="4" baseType="variant">
      <vt:variant>
        <vt:lpstr>Titre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Trečiokaitė</dc:creator>
  <cp:keywords/>
  <dc:description/>
  <cp:lastModifiedBy>Ernesta</cp:lastModifiedBy>
  <cp:revision>45</cp:revision>
  <cp:lastPrinted>2024-10-29T09:04:00Z</cp:lastPrinted>
  <dcterms:created xsi:type="dcterms:W3CDTF">2025-03-21T11:26:00Z</dcterms:created>
  <dcterms:modified xsi:type="dcterms:W3CDTF">2025-10-15T10:40:00Z</dcterms:modified>
</cp:coreProperties>
</file>