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3D9F6986" w:rsidR="00132486" w:rsidRPr="00511653" w:rsidRDefault="00955F17"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717D15ED"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923F0B">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4AE266B2" w:rsidR="00132486" w:rsidRPr="00511653" w:rsidRDefault="001C1F5D" w:rsidP="001C1F5D">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6</w:t>
            </w:r>
            <w:r w:rsidR="007F2FC1" w:rsidRPr="00511653">
              <w:rPr>
                <w:rFonts w:ascii="Times New Roman" w:eastAsiaTheme="minorEastAsia" w:hAnsi="Times New Roman" w:cs="Times New Roman"/>
                <w:sz w:val="21"/>
                <w:szCs w:val="21"/>
                <w:lang w:eastAsia="lt-LT"/>
              </w:rPr>
              <w:t xml:space="preserve"> (</w:t>
            </w:r>
            <w:r>
              <w:rPr>
                <w:rFonts w:ascii="Times New Roman" w:eastAsiaTheme="minorEastAsia" w:hAnsi="Times New Roman" w:cs="Times New Roman"/>
                <w:sz w:val="21"/>
                <w:szCs w:val="21"/>
                <w:lang w:eastAsia="lt-LT"/>
              </w:rPr>
              <w:t>šešios</w:t>
            </w:r>
            <w:r w:rsidR="007F2FC1" w:rsidRPr="00511653">
              <w:rPr>
                <w:rFonts w:ascii="Times New Roman" w:eastAsiaTheme="minorEastAsia" w:hAnsi="Times New Roman" w:cs="Times New Roman"/>
                <w:sz w:val="21"/>
                <w:szCs w:val="21"/>
                <w:lang w:eastAsia="lt-LT"/>
              </w:rPr>
              <w:t>) dien</w:t>
            </w:r>
            <w:r>
              <w:rPr>
                <w:rFonts w:ascii="Times New Roman" w:eastAsiaTheme="minorEastAsia" w:hAnsi="Times New Roman" w:cs="Times New Roman"/>
                <w:sz w:val="21"/>
                <w:szCs w:val="21"/>
                <w:lang w:eastAsia="lt-LT"/>
              </w:rPr>
              <w:t>os</w:t>
            </w:r>
            <w:r w:rsidR="007F2FC1" w:rsidRPr="00511653">
              <w:rPr>
                <w:rFonts w:ascii="Times New Roman" w:eastAsiaTheme="minorEastAsia" w:hAnsi="Times New Roman" w:cs="Times New Roman"/>
                <w:sz w:val="21"/>
                <w:szCs w:val="21"/>
                <w:lang w:eastAsia="lt-LT"/>
              </w:rPr>
              <w:t xml:space="preserve"> iki pasiūlymų pateikimo termino dienos (</w:t>
            </w:r>
            <w:r w:rsidR="007868B0">
              <w:rPr>
                <w:rFonts w:ascii="Times New Roman" w:eastAsiaTheme="minorEastAsia" w:hAnsi="Times New Roman" w:cs="Times New Roman"/>
                <w:sz w:val="21"/>
                <w:szCs w:val="21"/>
                <w:lang w:eastAsia="lt-LT"/>
              </w:rPr>
              <w:t>supaprastinto</w:t>
            </w:r>
            <w:r w:rsidR="007F2FC1" w:rsidRPr="00511653">
              <w:rPr>
                <w:rFonts w:ascii="Times New Roman" w:eastAsiaTheme="minorEastAsia" w:hAnsi="Times New Roman" w:cs="Times New Roman"/>
                <w:sz w:val="21"/>
                <w:szCs w:val="21"/>
                <w:lang w:eastAsia="lt-LT"/>
              </w:rPr>
              <w:t xml:space="preserve"> pirkimo atveju)</w:t>
            </w:r>
          </w:p>
        </w:tc>
        <w:tc>
          <w:tcPr>
            <w:tcW w:w="2954" w:type="dxa"/>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596E12DE" w:rsidR="00132486" w:rsidRPr="00511653" w:rsidRDefault="007F0F7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lang w:eastAsia="lt-LT"/>
              </w:rPr>
              <w:t>4</w:t>
            </w:r>
            <w:r w:rsidRPr="00511653">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keturios</w:t>
            </w:r>
            <w:r w:rsidRPr="00511653">
              <w:rPr>
                <w:rFonts w:ascii="Times New Roman" w:eastAsiaTheme="minorEastAsia" w:hAnsi="Times New Roman" w:cs="Times New Roman"/>
                <w:lang w:eastAsia="lt-LT"/>
              </w:rPr>
              <w:t xml:space="preserve">) dienos </w:t>
            </w:r>
            <w:r w:rsidRPr="00511653">
              <w:rPr>
                <w:rFonts w:ascii="Times New Roman" w:eastAsiaTheme="minorEastAsia" w:hAnsi="Times New Roman" w:cs="Times New Roman"/>
                <w:sz w:val="21"/>
                <w:szCs w:val="21"/>
                <w:lang w:eastAsia="lt-LT"/>
              </w:rPr>
              <w:t>iki pasiūlymų pateikimo termino dienos (</w:t>
            </w:r>
            <w:r>
              <w:rPr>
                <w:rFonts w:ascii="Times New Roman" w:eastAsiaTheme="minorEastAsia" w:hAnsi="Times New Roman" w:cs="Times New Roman"/>
                <w:sz w:val="21"/>
                <w:szCs w:val="21"/>
                <w:lang w:eastAsia="lt-LT"/>
              </w:rPr>
              <w:t>supaprastinto</w:t>
            </w:r>
            <w:r w:rsidRPr="00511653">
              <w:rPr>
                <w:rFonts w:ascii="Times New Roman" w:eastAsiaTheme="minorEastAsia" w:hAnsi="Times New Roman" w:cs="Times New Roman"/>
                <w:sz w:val="21"/>
                <w:szCs w:val="21"/>
                <w:lang w:eastAsia="lt-LT"/>
              </w:rPr>
              <w:t xml:space="preserve"> pirkimo atveju)</w:t>
            </w:r>
          </w:p>
        </w:tc>
        <w:tc>
          <w:tcPr>
            <w:tcW w:w="2954" w:type="dxa"/>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w:t>
            </w:r>
            <w:r w:rsidRPr="00511653">
              <w:rPr>
                <w:rFonts w:ascii="Times New Roman" w:eastAsiaTheme="minorEastAsia" w:hAnsi="Times New Roman" w:cs="Times New Roman"/>
                <w:bCs/>
                <w:sz w:val="21"/>
                <w:szCs w:val="21"/>
                <w:lang w:eastAsia="lt-LT"/>
              </w:rPr>
              <w:lastRenderedPageBreak/>
              <w:t xml:space="preserve">nustatyti laimėjusį pasiūlymą, </w:t>
            </w:r>
            <w:r w:rsidRPr="00511653">
              <w:rPr>
                <w:rFonts w:ascii="Times New Roman" w:eastAsiaTheme="minorEastAsia" w:hAnsi="Times New Roman" w:cs="Times New Roman"/>
                <w:sz w:val="21"/>
                <w:szCs w:val="21"/>
                <w:lang w:eastAsia="lt-LT"/>
              </w:rPr>
              <w:t>dėl kurio bus 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tcMar>
              <w:top w:w="0" w:type="dxa"/>
              <w:left w:w="108" w:type="dxa"/>
              <w:bottom w:w="0" w:type="dxa"/>
              <w:right w:w="108" w:type="dxa"/>
            </w:tcMar>
          </w:tcPr>
          <w:p w14:paraId="0C3F8D95" w14:textId="6A98CA11"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3</w:t>
            </w:r>
            <w:r w:rsidR="00A221FF">
              <w:rPr>
                <w:rFonts w:ascii="Times New Roman" w:eastAsiaTheme="minorEastAsia" w:hAnsi="Times New Roman" w:cs="Times New Roman"/>
                <w:bCs/>
                <w:color w:val="000000" w:themeColor="text1"/>
                <w:sz w:val="21"/>
                <w:szCs w:val="21"/>
                <w:lang w:eastAsia="lt-LT"/>
              </w:rPr>
              <w:t xml:space="preserve"> </w:t>
            </w:r>
            <w:r w:rsidRPr="00511653">
              <w:rPr>
                <w:rFonts w:ascii="Times New Roman" w:eastAsiaTheme="minorEastAsia" w:hAnsi="Times New Roman" w:cs="Times New Roman"/>
                <w:bCs/>
                <w:color w:val="000000" w:themeColor="text1"/>
                <w:sz w:val="21"/>
                <w:szCs w:val="21"/>
                <w:lang w:eastAsia="lt-LT"/>
              </w:rPr>
              <w:t xml:space="preserve">(tris) darbo dienas nuo sprendimo </w:t>
            </w:r>
            <w:r w:rsidRPr="00511653">
              <w:rPr>
                <w:rFonts w:ascii="Times New Roman" w:eastAsiaTheme="minorEastAsia" w:hAnsi="Times New Roman" w:cs="Times New Roman"/>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tcMar>
              <w:top w:w="0" w:type="dxa"/>
              <w:left w:w="108" w:type="dxa"/>
              <w:bottom w:w="0" w:type="dxa"/>
              <w:right w:w="108" w:type="dxa"/>
            </w:tcMar>
          </w:tcPr>
          <w:p w14:paraId="0C3F8DA1" w14:textId="590C2F37" w:rsidR="00132486" w:rsidRDefault="00132486" w:rsidP="00A706E5">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r w:rsidR="00A706E5">
              <w:rPr>
                <w:rFonts w:ascii="Times New Roman" w:eastAsiaTheme="minorEastAsia" w:hAnsi="Times New Roman" w:cs="Times New Roman"/>
                <w:sz w:val="21"/>
                <w:szCs w:val="21"/>
                <w:lang w:eastAsia="lt-LT"/>
              </w:rPr>
              <w:t xml:space="preserve"> </w:t>
            </w: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E44234D" w14:textId="77777777" w:rsidR="00A706E5" w:rsidRPr="00511653" w:rsidRDefault="00A706E5" w:rsidP="00A706E5">
            <w:pPr>
              <w:spacing w:after="0" w:line="240" w:lineRule="auto"/>
              <w:rPr>
                <w:rFonts w:ascii="Times New Roman" w:eastAsiaTheme="minorEastAsia" w:hAnsi="Times New Roman" w:cs="Times New Roman"/>
                <w:sz w:val="21"/>
                <w:szCs w:val="21"/>
                <w:lang w:eastAsia="lt-LT"/>
              </w:rPr>
            </w:pPr>
          </w:p>
          <w:p w14:paraId="0C3F8DA2" w14:textId="2C3B3E04"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w:t>
            </w:r>
            <w:r w:rsidR="00DB759A">
              <w:rPr>
                <w:rFonts w:ascii="Times New Roman" w:eastAsiaTheme="minorEastAsia" w:hAnsi="Times New Roman" w:cs="Times New Roman"/>
                <w:sz w:val="21"/>
                <w:szCs w:val="21"/>
                <w:lang w:eastAsia="lt-LT"/>
              </w:rPr>
              <w:t xml:space="preserve"> </w:t>
            </w:r>
            <w:r w:rsidRPr="00511653">
              <w:rPr>
                <w:rFonts w:ascii="Times New Roman" w:eastAsiaTheme="minorEastAsia" w:hAnsi="Times New Roman" w:cs="Times New Roman"/>
                <w:sz w:val="21"/>
                <w:szCs w:val="21"/>
                <w:lang w:eastAsia="lt-LT"/>
              </w:rPr>
              <w:t>(penkiolika)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6D4F3BFD"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0094743A">
              <w:rPr>
                <w:rFonts w:ascii="Times New Roman" w:eastAsiaTheme="minorEastAsia" w:hAnsi="Times New Roman" w:cs="Times New Roman"/>
                <w:bCs/>
                <w:sz w:val="21"/>
                <w:szCs w:val="21"/>
                <w:lang w:eastAsia="lt-LT"/>
              </w:rPr>
              <w:t xml:space="preserve"> (tarptautinio</w:t>
            </w:r>
            <w:r w:rsidR="005077C2">
              <w:rPr>
                <w:rFonts w:ascii="Times New Roman" w:eastAsiaTheme="minorEastAsia" w:hAnsi="Times New Roman" w:cs="Times New Roman"/>
                <w:bCs/>
                <w:sz w:val="21"/>
                <w:szCs w:val="21"/>
                <w:lang w:eastAsia="lt-LT"/>
              </w:rPr>
              <w:t xml:space="preserve"> pirkimo atveju)</w:t>
            </w:r>
            <w:r w:rsidR="009B206D">
              <w:rPr>
                <w:rFonts w:ascii="Times New Roman" w:eastAsiaTheme="minorEastAsia" w:hAnsi="Times New Roman" w:cs="Times New Roman"/>
                <w:bCs/>
                <w:sz w:val="21"/>
                <w:szCs w:val="21"/>
                <w:lang w:eastAsia="lt-LT"/>
              </w:rPr>
              <w:t xml:space="preserve">, </w:t>
            </w:r>
            <w:r w:rsidR="005077C2">
              <w:rPr>
                <w:rFonts w:ascii="Times New Roman" w:eastAsiaTheme="minorEastAsia" w:hAnsi="Times New Roman" w:cs="Times New Roman"/>
                <w:bCs/>
                <w:sz w:val="21"/>
                <w:szCs w:val="21"/>
                <w:lang w:eastAsia="lt-LT"/>
              </w:rPr>
              <w:t>5 (</w:t>
            </w:r>
            <w:r w:rsidR="009B206D">
              <w:rPr>
                <w:rFonts w:ascii="Times New Roman" w:eastAsiaTheme="minorEastAsia" w:hAnsi="Times New Roman" w:cs="Times New Roman"/>
                <w:bCs/>
                <w:sz w:val="21"/>
                <w:szCs w:val="21"/>
                <w:lang w:eastAsia="lt-LT"/>
              </w:rPr>
              <w:t>penkios) darbo dienos (supaprastinto pirkimo atveju)</w:t>
            </w:r>
            <w:r w:rsidRPr="00511653">
              <w:rPr>
                <w:rFonts w:ascii="Times New Roman" w:eastAsiaTheme="minorEastAsia" w:hAnsi="Times New Roman" w:cs="Times New Roman"/>
                <w:bCs/>
                <w:sz w:val="21"/>
                <w:szCs w:val="21"/>
                <w:lang w:eastAsia="lt-LT"/>
              </w:rPr>
              <w:t>,</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511653">
              <w:rPr>
                <w:rFonts w:ascii="Times New Roman" w:eastAsiaTheme="minorEastAsia" w:hAnsi="Times New Roman" w:cs="Times New Roman"/>
                <w:sz w:val="21"/>
                <w:szCs w:val="21"/>
                <w:lang w:eastAsia="lt-LT"/>
              </w:rPr>
              <w:lastRenderedPageBreak/>
              <w:t>siunčiamas elektroninėmis priemonėmis, – ne anksčiau kaip po 15 (penkiolikos) dienų.</w:t>
            </w:r>
          </w:p>
          <w:p w14:paraId="63EFEA84" w14:textId="77777777" w:rsidR="00605AA4" w:rsidRPr="00605AA4" w:rsidRDefault="00605AA4" w:rsidP="00605AA4">
            <w:pPr>
              <w:spacing w:after="0" w:line="240" w:lineRule="auto"/>
              <w:rPr>
                <w:rFonts w:ascii="Times New Roman" w:eastAsiaTheme="minorEastAsia" w:hAnsi="Times New Roman" w:cs="Times New Roman"/>
                <w:sz w:val="21"/>
                <w:szCs w:val="21"/>
                <w:lang w:val="en-US" w:eastAsia="lt-LT"/>
              </w:rPr>
            </w:pPr>
            <w:r w:rsidRPr="00605AA4">
              <w:rPr>
                <w:rFonts w:ascii="Times New Roman" w:eastAsiaTheme="minorEastAsia" w:hAnsi="Times New Roman" w:cs="Times New Roman"/>
                <w:sz w:val="21"/>
                <w:szCs w:val="21"/>
                <w:lang w:eastAsia="lt-LT"/>
              </w:rPr>
              <w:t>Atidėjimo terminas gali būti netaikomas, kai:</w:t>
            </w:r>
            <w:bookmarkStart w:id="1" w:name="part_9ae0d135978c41c1b6c48b92b0adf590"/>
            <w:bookmarkEnd w:id="1"/>
            <w:r w:rsidRPr="00605AA4">
              <w:rPr>
                <w:rFonts w:ascii="Times New Roman" w:eastAsiaTheme="minorEastAsia" w:hAnsi="Times New Roman" w:cs="Times New Roman"/>
                <w:sz w:val="21"/>
                <w:szCs w:val="21"/>
                <w:lang w:eastAsia="lt-LT"/>
              </w:rPr>
              <w:t xml:space="preserve"> vienintelis suinteresuotas dalyvis yra tas, su kuriuo sudaroma pirkimo sutartis ar preliminarioji sutartis, ir nėra suinteresuotų kandidatų (VPĮ 86 str. 8d. 1p.).</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w:t>
            </w:r>
            <w:r w:rsidRPr="00511653">
              <w:rPr>
                <w:rFonts w:ascii="Times New Roman" w:eastAsiaTheme="minorEastAsia" w:hAnsi="Times New Roman" w:cs="Times New Roman"/>
                <w:bCs/>
                <w:iCs/>
                <w:sz w:val="21"/>
                <w:szCs w:val="24"/>
                <w:lang w:eastAsia="lt-LT"/>
              </w:rPr>
              <w:lastRenderedPageBreak/>
              <w:t>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652D4"/>
    <w:rsid w:val="00195210"/>
    <w:rsid w:val="001C1F5D"/>
    <w:rsid w:val="001D454C"/>
    <w:rsid w:val="002425A2"/>
    <w:rsid w:val="0033549F"/>
    <w:rsid w:val="004F3B39"/>
    <w:rsid w:val="005077C2"/>
    <w:rsid w:val="00511653"/>
    <w:rsid w:val="0057391D"/>
    <w:rsid w:val="005A008C"/>
    <w:rsid w:val="00605AA4"/>
    <w:rsid w:val="0067309B"/>
    <w:rsid w:val="0069433B"/>
    <w:rsid w:val="007868B0"/>
    <w:rsid w:val="007F0F71"/>
    <w:rsid w:val="007F2FC1"/>
    <w:rsid w:val="009215B6"/>
    <w:rsid w:val="00923F0B"/>
    <w:rsid w:val="00935997"/>
    <w:rsid w:val="00943258"/>
    <w:rsid w:val="0094743A"/>
    <w:rsid w:val="00955F17"/>
    <w:rsid w:val="009B206D"/>
    <w:rsid w:val="00A221FF"/>
    <w:rsid w:val="00A706E5"/>
    <w:rsid w:val="00B06E14"/>
    <w:rsid w:val="00D53F48"/>
    <w:rsid w:val="00D94031"/>
    <w:rsid w:val="00DB759A"/>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3326</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Violeta Dumčienė</cp:lastModifiedBy>
  <cp:revision>22</cp:revision>
  <dcterms:created xsi:type="dcterms:W3CDTF">2024-04-15T09:56:00Z</dcterms:created>
  <dcterms:modified xsi:type="dcterms:W3CDTF">2025-10-01T12:38:00Z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