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3198849"/>
        <w:docPartObj>
          <w:docPartGallery w:val="Table of Contents"/>
          <w:docPartUnique/>
        </w:docPartObj>
      </w:sdtPr>
      <w:sdtContent>
        <w:p w14:paraId="05075949" w14:textId="77777777" w:rsidR="00FB2437" w:rsidRDefault="00FB2437">
          <w:pPr>
            <w:jc w:val="center"/>
            <w:rPr>
              <w:rFonts w:ascii="Times New Roman" w:hAnsi="Times New Roman"/>
              <w:sz w:val="24"/>
              <w:szCs w:val="24"/>
            </w:rPr>
          </w:pPr>
        </w:p>
        <w:p w14:paraId="05F8EA77" w14:textId="77777777" w:rsidR="00FB2437" w:rsidRDefault="00B7415D">
          <w:pPr>
            <w:jc w:val="center"/>
            <w:rPr>
              <w:rFonts w:ascii="Times New Roman" w:hAnsi="Times New Roman"/>
              <w:sz w:val="24"/>
              <w:szCs w:val="24"/>
            </w:rPr>
          </w:pPr>
          <w:r>
            <w:rPr>
              <w:rFonts w:ascii="Times New Roman" w:hAnsi="Times New Roman" w:cs="Times New Roman"/>
              <w:b/>
              <w:bCs/>
              <w:sz w:val="24"/>
              <w:szCs w:val="24"/>
            </w:rPr>
            <w:t>NARKOTIKŲ, TABAKO IR ALKOHOLIO KONTROLĖS DEPARTAMENTAS</w:t>
          </w:r>
        </w:p>
        <w:p w14:paraId="39477966" w14:textId="77777777" w:rsidR="00FB2437" w:rsidRDefault="00FB2437">
          <w:pPr>
            <w:spacing w:after="0" w:line="240" w:lineRule="auto"/>
            <w:contextualSpacing/>
            <w:jc w:val="center"/>
            <w:rPr>
              <w:rFonts w:ascii="Times New Roman" w:hAnsi="Times New Roman" w:cs="Times New Roman"/>
              <w:sz w:val="24"/>
              <w:szCs w:val="24"/>
            </w:rPr>
          </w:pPr>
        </w:p>
        <w:p w14:paraId="0609114E" w14:textId="77777777" w:rsidR="00FB2437" w:rsidRDefault="00B7415D">
          <w:pPr>
            <w:spacing w:after="0" w:line="240" w:lineRule="auto"/>
            <w:contextualSpacing/>
            <w:jc w:val="right"/>
            <w:rPr>
              <w:rFonts w:ascii="Times New Roman" w:hAnsi="Times New Roman"/>
            </w:rPr>
          </w:pPr>
          <w:r>
            <w:rPr>
              <w:rFonts w:ascii="Times New Roman" w:hAnsi="Times New Roman" w:cs="Times New Roman"/>
              <w:b/>
              <w:bCs/>
              <w:sz w:val="24"/>
              <w:szCs w:val="24"/>
            </w:rPr>
            <w:t xml:space="preserve">PATVIRTINTA </w:t>
          </w:r>
        </w:p>
        <w:p w14:paraId="24E9893F" w14:textId="77777777" w:rsidR="00FB2437" w:rsidRDefault="00B7415D">
          <w:pPr>
            <w:spacing w:after="0" w:line="240" w:lineRule="auto"/>
            <w:contextualSpacing/>
            <w:jc w:val="right"/>
            <w:rPr>
              <w:rFonts w:ascii="Times New Roman" w:hAnsi="Times New Roman"/>
              <w:sz w:val="22"/>
              <w:szCs w:val="22"/>
            </w:rPr>
          </w:pPr>
          <w:r>
            <w:rPr>
              <w:rFonts w:ascii="Times New Roman" w:hAnsi="Times New Roman" w:cs="Times New Roman"/>
              <w:sz w:val="22"/>
              <w:szCs w:val="22"/>
            </w:rPr>
            <w:t xml:space="preserve">Perkančiosios organizacijos </w:t>
          </w:r>
        </w:p>
        <w:p w14:paraId="2E42FA4C" w14:textId="77777777" w:rsidR="00FB2437" w:rsidRDefault="00B7415D">
          <w:pPr>
            <w:spacing w:after="0" w:line="240" w:lineRule="auto"/>
            <w:contextualSpacing/>
            <w:jc w:val="right"/>
            <w:rPr>
              <w:rFonts w:ascii="Times New Roman" w:hAnsi="Times New Roman"/>
              <w:sz w:val="22"/>
              <w:szCs w:val="22"/>
            </w:rPr>
          </w:pPr>
          <w:r>
            <w:rPr>
              <w:rFonts w:ascii="Times New Roman" w:hAnsi="Times New Roman" w:cs="Times New Roman"/>
              <w:sz w:val="22"/>
              <w:szCs w:val="22"/>
            </w:rPr>
            <w:t xml:space="preserve">Viešųjų pirkimų komisijos </w:t>
          </w:r>
        </w:p>
        <w:p w14:paraId="5A89093A" w14:textId="52663E2A" w:rsidR="00FB2437" w:rsidRDefault="00B7415D">
          <w:pPr>
            <w:spacing w:after="0" w:line="240" w:lineRule="auto"/>
            <w:contextualSpacing/>
            <w:jc w:val="right"/>
            <w:rPr>
              <w:rFonts w:ascii="Times New Roman" w:hAnsi="Times New Roman"/>
              <w:sz w:val="22"/>
              <w:szCs w:val="22"/>
            </w:rPr>
          </w:pPr>
          <w:r>
            <w:rPr>
              <w:rFonts w:ascii="Times New Roman" w:hAnsi="Times New Roman" w:cs="Times New Roman"/>
              <w:sz w:val="22"/>
              <w:szCs w:val="22"/>
            </w:rPr>
            <w:t xml:space="preserve">2025 m. </w:t>
          </w:r>
          <w:r w:rsidR="00E47991">
            <w:rPr>
              <w:rFonts w:ascii="Times New Roman" w:hAnsi="Times New Roman" w:cs="Times New Roman"/>
              <w:sz w:val="22"/>
              <w:szCs w:val="22"/>
            </w:rPr>
            <w:t xml:space="preserve">spalio </w:t>
          </w:r>
          <w:r>
            <w:rPr>
              <w:rFonts w:ascii="Times New Roman" w:hAnsi="Times New Roman" w:cs="Times New Roman"/>
              <w:sz w:val="22"/>
              <w:szCs w:val="22"/>
            </w:rPr>
            <w:t xml:space="preserve"> d. protokolu</w:t>
          </w:r>
          <w:r w:rsidR="0049018C">
            <w:rPr>
              <w:rFonts w:ascii="Times New Roman" w:hAnsi="Times New Roman" w:cs="Times New Roman"/>
              <w:sz w:val="22"/>
              <w:szCs w:val="22"/>
            </w:rPr>
            <w:t xml:space="preserve"> Nr. 1</w:t>
          </w:r>
        </w:p>
        <w:p w14:paraId="5633EB2F" w14:textId="77777777" w:rsidR="00FB2437" w:rsidRDefault="00B7415D">
          <w:pPr>
            <w:spacing w:after="0" w:line="240" w:lineRule="auto"/>
            <w:contextualSpacing/>
            <w:jc w:val="right"/>
            <w:rPr>
              <w:rFonts w:ascii="Times New Roman" w:hAnsi="Times New Roman"/>
            </w:rPr>
          </w:pPr>
          <w:r>
            <w:rPr>
              <w:rFonts w:ascii="Times New Roman" w:hAnsi="Times New Roman" w:cs="Times New Roman"/>
              <w:b/>
              <w:bCs/>
              <w:sz w:val="24"/>
              <w:szCs w:val="24"/>
            </w:rPr>
            <w:t xml:space="preserve"> </w:t>
          </w:r>
        </w:p>
        <w:p w14:paraId="20D2403E" w14:textId="77777777" w:rsidR="00FB2437" w:rsidRDefault="00FB2437">
          <w:pPr>
            <w:spacing w:after="0" w:line="240" w:lineRule="auto"/>
            <w:contextualSpacing/>
            <w:jc w:val="center"/>
            <w:rPr>
              <w:rFonts w:ascii="Times New Roman" w:hAnsi="Times New Roman" w:cs="Times New Roman"/>
              <w:sz w:val="24"/>
              <w:szCs w:val="24"/>
            </w:rPr>
          </w:pPr>
        </w:p>
        <w:p w14:paraId="3CF76004" w14:textId="77777777" w:rsidR="00FB2437" w:rsidRDefault="00FB2437">
          <w:pPr>
            <w:spacing w:after="0" w:line="240" w:lineRule="auto"/>
            <w:contextualSpacing/>
            <w:jc w:val="center"/>
            <w:rPr>
              <w:rFonts w:ascii="Times New Roman" w:hAnsi="Times New Roman" w:cs="Times New Roman"/>
              <w:sz w:val="24"/>
              <w:szCs w:val="24"/>
            </w:rPr>
          </w:pPr>
        </w:p>
        <w:p w14:paraId="792B5CF4" w14:textId="77777777" w:rsidR="00FB2437" w:rsidRDefault="00FB2437">
          <w:pPr>
            <w:spacing w:after="0" w:line="240" w:lineRule="auto"/>
            <w:contextualSpacing/>
            <w:jc w:val="center"/>
            <w:rPr>
              <w:rFonts w:ascii="Times New Roman" w:hAnsi="Times New Roman" w:cs="Times New Roman"/>
              <w:sz w:val="24"/>
              <w:szCs w:val="24"/>
            </w:rPr>
          </w:pPr>
        </w:p>
        <w:p w14:paraId="0F9A053D" w14:textId="77777777" w:rsidR="00FB2437" w:rsidRDefault="00B7415D">
          <w:pPr>
            <w:jc w:val="center"/>
            <w:rPr>
              <w:rFonts w:ascii="Times New Roman" w:hAnsi="Times New Roman"/>
            </w:rPr>
          </w:pPr>
          <w:r>
            <w:rPr>
              <w:rFonts w:ascii="Times New Roman" w:hAnsi="Times New Roman" w:cs="Times New Roman"/>
              <w:b/>
              <w:bCs/>
              <w:sz w:val="28"/>
              <w:szCs w:val="28"/>
            </w:rPr>
            <w:t>SUPAPRASTINTO ATVIRO VIEŠOJO PIRKIMO „ANKSTYVOSIOS INTERVENCIJOS IR STAD (STOCKHOM PREVENTS ALCOHOL AND DRUG PROBLEMS) PROGRAMOS VERTINIMO KONSULTACINĖS PASLAUGOS</w:t>
          </w:r>
          <w:r>
            <w:rPr>
              <w:rFonts w:ascii="Times New Roman" w:hAnsi="Times New Roman" w:cs="Times New Roman"/>
              <w:b/>
              <w:bCs/>
              <w:caps/>
              <w:sz w:val="28"/>
              <w:szCs w:val="28"/>
            </w:rPr>
            <w:t>“</w:t>
          </w:r>
        </w:p>
        <w:p w14:paraId="22C7ADBC" w14:textId="77777777" w:rsidR="00FB2437" w:rsidRDefault="00B7415D">
          <w:pPr>
            <w:spacing w:after="0" w:line="240" w:lineRule="auto"/>
            <w:contextualSpacing/>
            <w:jc w:val="center"/>
            <w:rPr>
              <w:rFonts w:ascii="Times New Roman" w:hAnsi="Times New Roman"/>
            </w:rPr>
          </w:pPr>
          <w:r>
            <w:rPr>
              <w:rFonts w:ascii="Times New Roman" w:hAnsi="Times New Roman" w:cs="Times New Roman"/>
              <w:b/>
              <w:bCs/>
              <w:sz w:val="28"/>
              <w:szCs w:val="28"/>
            </w:rPr>
            <w:t>KONKURSO SPECIALIOSIOS SĄLYGOS</w:t>
          </w:r>
        </w:p>
        <w:p w14:paraId="6160BE17" w14:textId="77777777" w:rsidR="00FB2437" w:rsidRDefault="00B7415D">
          <w:pPr>
            <w:spacing w:after="0" w:line="240" w:lineRule="auto"/>
            <w:contextualSpacing/>
            <w:jc w:val="center"/>
            <w:rPr>
              <w:rFonts w:ascii="Times New Roman" w:hAnsi="Times New Roman"/>
            </w:rPr>
          </w:pPr>
          <w:r>
            <w:rPr>
              <w:rFonts w:ascii="Times New Roman" w:hAnsi="Times New Roman" w:cs="Times New Roman"/>
              <w:b/>
              <w:bCs/>
              <w:sz w:val="28"/>
              <w:szCs w:val="28"/>
            </w:rPr>
            <w:t>Versija Nr. 1.</w:t>
          </w:r>
          <w:r>
            <w:rPr>
              <w:rFonts w:ascii="Times New Roman" w:hAnsi="Times New Roman" w:cs="Times New Roman"/>
              <w:i/>
              <w:iCs/>
              <w:sz w:val="28"/>
              <w:szCs w:val="28"/>
            </w:rPr>
            <w:t xml:space="preserve"> </w:t>
          </w:r>
          <w:r>
            <w:br w:type="page"/>
          </w:r>
        </w:p>
        <w:p w14:paraId="57696C6B" w14:textId="77777777" w:rsidR="00FB2437" w:rsidRDefault="00B7415D">
          <w:pPr>
            <w:pStyle w:val="TOCHeading"/>
            <w:spacing w:before="0" w:after="0"/>
            <w:ind w:left="432" w:hanging="432"/>
            <w:contextualSpacing/>
            <w:rPr>
              <w:rFonts w:ascii="Times New Roman" w:hAnsi="Times New Roman"/>
            </w:rPr>
          </w:pPr>
          <w:r>
            <w:rPr>
              <w:rFonts w:ascii="Times New Roman" w:hAnsi="Times New Roman" w:cs="Times New Roman"/>
              <w:color w:val="auto"/>
            </w:rPr>
            <w:lastRenderedPageBreak/>
            <w:t>TURINYS</w:t>
          </w:r>
        </w:p>
        <w:p w14:paraId="02712C93" w14:textId="77777777" w:rsidR="00FB2437" w:rsidRDefault="00B7415D">
          <w:pPr>
            <w:pStyle w:val="TOC1"/>
            <w:numPr>
              <w:ilvl w:val="0"/>
              <w:numId w:val="11"/>
            </w:numPr>
            <w:tabs>
              <w:tab w:val="left" w:pos="660"/>
            </w:tabs>
            <w:spacing w:line="240" w:lineRule="auto"/>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24404945">
            <w:r>
              <w:rPr>
                <w:rStyle w:val="IndexLink"/>
                <w:rFonts w:ascii="Times New Roman" w:hAnsi="Times New Roman" w:cs="Times New Roman"/>
                <w:webHidden/>
                <w:sz w:val="24"/>
                <w:szCs w:val="24"/>
              </w:rPr>
              <w:t>Bendra informacija</w:t>
            </w:r>
            <w:r>
              <w:rPr>
                <w:webHidden/>
              </w:rPr>
              <w:fldChar w:fldCharType="begin"/>
            </w:r>
            <w:r>
              <w:rPr>
                <w:webHidden/>
              </w:rPr>
              <w:instrText>PAGEREF _Toc124404945 \h</w:instrText>
            </w:r>
            <w:r>
              <w:rPr>
                <w:webHidden/>
              </w:rPr>
            </w:r>
            <w:r>
              <w:rPr>
                <w:webHidden/>
              </w:rPr>
              <w:fldChar w:fldCharType="separate"/>
            </w:r>
            <w:r>
              <w:rPr>
                <w:rStyle w:val="IndexLink"/>
                <w:rFonts w:ascii="Times New Roman" w:hAnsi="Times New Roman" w:cs="Times New Roman"/>
                <w:sz w:val="24"/>
                <w:szCs w:val="24"/>
              </w:rPr>
              <w:tab/>
            </w:r>
            <w:r>
              <w:rPr>
                <w:webHidden/>
              </w:rPr>
              <w:fldChar w:fldCharType="end"/>
            </w:r>
          </w:hyperlink>
        </w:p>
        <w:p w14:paraId="4AC7C5DD" w14:textId="77777777" w:rsidR="00FB2437" w:rsidRDefault="00B7415D">
          <w:pPr>
            <w:pStyle w:val="TOC1"/>
            <w:spacing w:line="240" w:lineRule="auto"/>
            <w:ind w:left="284" w:firstLine="0"/>
          </w:pPr>
          <w:hyperlink w:anchor="_Toc124404946">
            <w:r>
              <w:rPr>
                <w:rStyle w:val="IndexLink"/>
                <w:rFonts w:ascii="Times New Roman" w:hAnsi="Times New Roman" w:cs="Times New Roman"/>
                <w:webHidden/>
                <w:sz w:val="24"/>
                <w:szCs w:val="24"/>
              </w:rPr>
              <w:t>2. Pirkimo objektas</w:t>
            </w:r>
            <w:r>
              <w:rPr>
                <w:webHidden/>
              </w:rPr>
              <w:fldChar w:fldCharType="begin"/>
            </w:r>
            <w:r>
              <w:rPr>
                <w:webHidden/>
              </w:rPr>
              <w:instrText>PAGEREF _Toc124404946 \h</w:instrText>
            </w:r>
            <w:r>
              <w:rPr>
                <w:webHidden/>
              </w:rPr>
            </w:r>
            <w:r>
              <w:rPr>
                <w:webHidden/>
              </w:rPr>
              <w:fldChar w:fldCharType="separate"/>
            </w:r>
            <w:r>
              <w:rPr>
                <w:rStyle w:val="IndexLink"/>
                <w:rFonts w:ascii="Times New Roman" w:hAnsi="Times New Roman" w:cs="Times New Roman"/>
                <w:sz w:val="24"/>
                <w:szCs w:val="24"/>
              </w:rPr>
              <w:tab/>
            </w:r>
            <w:r>
              <w:rPr>
                <w:webHidden/>
              </w:rPr>
              <w:fldChar w:fldCharType="end"/>
            </w:r>
          </w:hyperlink>
        </w:p>
        <w:p w14:paraId="6CFE8D8B" w14:textId="77777777" w:rsidR="00FB2437" w:rsidRDefault="00B7415D">
          <w:pPr>
            <w:pStyle w:val="TOC1"/>
            <w:spacing w:line="240" w:lineRule="auto"/>
            <w:ind w:left="284" w:firstLine="0"/>
          </w:pPr>
          <w:hyperlink w:anchor="_Toc124404947">
            <w:r>
              <w:rPr>
                <w:rStyle w:val="IndexLink"/>
                <w:rFonts w:ascii="Times New Roman" w:hAnsi="Times New Roman" w:cs="Times New Roman"/>
                <w:webHidden/>
                <w:sz w:val="24"/>
                <w:szCs w:val="24"/>
              </w:rPr>
              <w:t>3. Susitikimai su tiekėjais ir pirkimo objekto apžiūra</w:t>
            </w:r>
            <w:r>
              <w:rPr>
                <w:webHidden/>
              </w:rPr>
              <w:fldChar w:fldCharType="begin"/>
            </w:r>
            <w:r>
              <w:rPr>
                <w:webHidden/>
              </w:rPr>
              <w:instrText>PAGEREF _Toc124404947 \h</w:instrText>
            </w:r>
            <w:r>
              <w:rPr>
                <w:webHidden/>
              </w:rPr>
            </w:r>
            <w:r>
              <w:rPr>
                <w:webHidden/>
              </w:rPr>
              <w:fldChar w:fldCharType="separate"/>
            </w:r>
            <w:r>
              <w:rPr>
                <w:rStyle w:val="IndexLink"/>
                <w:rFonts w:ascii="Times New Roman" w:hAnsi="Times New Roman" w:cs="Times New Roman"/>
                <w:sz w:val="24"/>
                <w:szCs w:val="24"/>
              </w:rPr>
              <w:tab/>
            </w:r>
            <w:r>
              <w:rPr>
                <w:webHidden/>
              </w:rPr>
              <w:fldChar w:fldCharType="end"/>
            </w:r>
          </w:hyperlink>
        </w:p>
        <w:p w14:paraId="7C8911AB" w14:textId="77777777" w:rsidR="00FB2437" w:rsidRDefault="00B7415D">
          <w:pPr>
            <w:pStyle w:val="TOC1"/>
            <w:spacing w:line="240" w:lineRule="auto"/>
            <w:ind w:left="284" w:firstLine="0"/>
          </w:pPr>
          <w:hyperlink w:anchor="_Toc124404948">
            <w:r>
              <w:rPr>
                <w:rStyle w:val="IndexLink"/>
                <w:rFonts w:ascii="Times New Roman" w:hAnsi="Times New Roman" w:cs="Times New Roman"/>
                <w:webHidden/>
                <w:sz w:val="24"/>
                <w:szCs w:val="24"/>
              </w:rPr>
              <w:t>4. Tiekėjų pašalinimo pagrindai ir kvalifikacijos reikalavimai</w:t>
            </w:r>
            <w:r>
              <w:rPr>
                <w:webHidden/>
              </w:rPr>
              <w:fldChar w:fldCharType="begin"/>
            </w:r>
            <w:r>
              <w:rPr>
                <w:webHidden/>
              </w:rPr>
              <w:instrText>PAGEREF _Toc124404948 \h</w:instrText>
            </w:r>
            <w:r>
              <w:rPr>
                <w:webHidden/>
              </w:rPr>
            </w:r>
            <w:r>
              <w:rPr>
                <w:webHidden/>
              </w:rPr>
              <w:fldChar w:fldCharType="separate"/>
            </w:r>
            <w:r>
              <w:rPr>
                <w:rStyle w:val="IndexLink"/>
                <w:rFonts w:ascii="Times New Roman" w:hAnsi="Times New Roman" w:cs="Times New Roman"/>
                <w:sz w:val="24"/>
                <w:szCs w:val="24"/>
              </w:rPr>
              <w:tab/>
            </w:r>
            <w:r>
              <w:rPr>
                <w:webHidden/>
              </w:rPr>
              <w:fldChar w:fldCharType="end"/>
            </w:r>
          </w:hyperlink>
        </w:p>
        <w:p w14:paraId="3177B6D9" w14:textId="77777777" w:rsidR="00FB2437" w:rsidRDefault="00B7415D">
          <w:pPr>
            <w:pStyle w:val="TOC1"/>
            <w:spacing w:line="240" w:lineRule="auto"/>
            <w:ind w:left="284" w:firstLine="0"/>
          </w:pPr>
          <w:hyperlink w:anchor="_Toc124404949">
            <w:r>
              <w:rPr>
                <w:rStyle w:val="IndexLink"/>
                <w:rFonts w:ascii="Times New Roman" w:hAnsi="Times New Roman" w:cs="Times New Roman"/>
                <w:webHidden/>
                <w:sz w:val="24"/>
                <w:szCs w:val="24"/>
              </w:rPr>
              <w:t>5. Reikalavimai, susiję su nacionaliniu saugumu</w:t>
            </w:r>
            <w:r>
              <w:rPr>
                <w:webHidden/>
              </w:rPr>
              <w:fldChar w:fldCharType="begin"/>
            </w:r>
            <w:r>
              <w:rPr>
                <w:webHidden/>
              </w:rPr>
              <w:instrText>PAGEREF _Toc124404949 \h</w:instrText>
            </w:r>
            <w:r>
              <w:rPr>
                <w:webHidden/>
              </w:rPr>
            </w:r>
            <w:r>
              <w:rPr>
                <w:webHidden/>
              </w:rPr>
              <w:fldChar w:fldCharType="separate"/>
            </w:r>
            <w:r>
              <w:rPr>
                <w:rStyle w:val="IndexLink"/>
                <w:rFonts w:ascii="Times New Roman" w:hAnsi="Times New Roman" w:cs="Times New Roman"/>
                <w:sz w:val="24"/>
                <w:szCs w:val="24"/>
              </w:rPr>
              <w:tab/>
            </w:r>
            <w:r>
              <w:rPr>
                <w:webHidden/>
              </w:rPr>
              <w:fldChar w:fldCharType="end"/>
            </w:r>
          </w:hyperlink>
        </w:p>
        <w:p w14:paraId="58AE61B2" w14:textId="77777777" w:rsidR="00FB2437" w:rsidRDefault="00B7415D">
          <w:pPr>
            <w:pStyle w:val="TOC1"/>
            <w:spacing w:line="240" w:lineRule="auto"/>
            <w:ind w:left="284" w:firstLine="0"/>
          </w:pPr>
          <w:hyperlink w:anchor="_Toc124404950">
            <w:r>
              <w:rPr>
                <w:rStyle w:val="IndexLink"/>
                <w:rFonts w:ascii="Times New Roman" w:hAnsi="Times New Roman" w:cs="Times New Roman"/>
                <w:webHidden/>
                <w:sz w:val="24"/>
                <w:szCs w:val="24"/>
              </w:rPr>
              <w:t>6. Specialieji reikalavimai pasiūlymų rengimui ir pateikimui</w:t>
            </w:r>
            <w:r>
              <w:rPr>
                <w:webHidden/>
              </w:rPr>
              <w:fldChar w:fldCharType="begin"/>
            </w:r>
            <w:r>
              <w:rPr>
                <w:webHidden/>
              </w:rPr>
              <w:instrText>PAGEREF _Toc124404950 \h</w:instrText>
            </w:r>
            <w:r>
              <w:rPr>
                <w:webHidden/>
              </w:rPr>
            </w:r>
            <w:r>
              <w:rPr>
                <w:webHidden/>
              </w:rPr>
              <w:fldChar w:fldCharType="separate"/>
            </w:r>
            <w:r>
              <w:rPr>
                <w:rStyle w:val="IndexLink"/>
                <w:rFonts w:ascii="Times New Roman" w:hAnsi="Times New Roman" w:cs="Times New Roman"/>
                <w:sz w:val="24"/>
                <w:szCs w:val="24"/>
              </w:rPr>
              <w:tab/>
            </w:r>
            <w:r>
              <w:rPr>
                <w:webHidden/>
              </w:rPr>
              <w:fldChar w:fldCharType="end"/>
            </w:r>
          </w:hyperlink>
        </w:p>
        <w:p w14:paraId="34E6D2B7" w14:textId="77777777" w:rsidR="00FB2437" w:rsidRDefault="00B7415D">
          <w:pPr>
            <w:pStyle w:val="TOC1"/>
            <w:tabs>
              <w:tab w:val="left" w:pos="660"/>
            </w:tabs>
            <w:spacing w:line="240" w:lineRule="auto"/>
            <w:ind w:left="284" w:firstLine="0"/>
          </w:pPr>
          <w:hyperlink w:anchor="_Toc124404951">
            <w:r>
              <w:rPr>
                <w:rStyle w:val="IndexLink"/>
                <w:rFonts w:ascii="Times New Roman" w:hAnsi="Times New Roman" w:cs="Times New Roman"/>
                <w:webHidden/>
                <w:sz w:val="24"/>
                <w:szCs w:val="24"/>
              </w:rPr>
              <w:t>7.</w:t>
            </w:r>
            <w:r>
              <w:rPr>
                <w:rStyle w:val="IndexLink"/>
                <w:rFonts w:ascii="Times New Roman" w:hAnsi="Times New Roman" w:cs="Times New Roman"/>
                <w:sz w:val="24"/>
                <w:szCs w:val="24"/>
                <w:lang w:eastAsia="en-US"/>
              </w:rPr>
              <w:tab/>
            </w:r>
            <w:r>
              <w:rPr>
                <w:webHidden/>
              </w:rPr>
              <w:fldChar w:fldCharType="begin"/>
            </w:r>
            <w:r>
              <w:rPr>
                <w:webHidden/>
              </w:rPr>
              <w:instrText>PAGEREF _Toc124404951 \h</w:instrText>
            </w:r>
            <w:r>
              <w:rPr>
                <w:webHidden/>
              </w:rPr>
            </w:r>
            <w:r>
              <w:rPr>
                <w:webHidden/>
              </w:rPr>
              <w:fldChar w:fldCharType="separate"/>
            </w:r>
            <w:r>
              <w:rPr>
                <w:rStyle w:val="IndexLink"/>
                <w:rFonts w:ascii="Times New Roman" w:hAnsi="Times New Roman" w:cs="Times New Roman"/>
                <w:sz w:val="24"/>
                <w:szCs w:val="24"/>
              </w:rPr>
              <w:t>Pasiūlymo galiojimo užtikrinimas</w:t>
            </w:r>
            <w:r>
              <w:rPr>
                <w:rStyle w:val="IndexLink"/>
                <w:rFonts w:ascii="Times New Roman" w:hAnsi="Times New Roman" w:cs="Times New Roman"/>
                <w:sz w:val="24"/>
                <w:szCs w:val="24"/>
              </w:rPr>
              <w:tab/>
            </w:r>
            <w:r>
              <w:rPr>
                <w:webHidden/>
              </w:rPr>
              <w:fldChar w:fldCharType="end"/>
            </w:r>
          </w:hyperlink>
        </w:p>
        <w:p w14:paraId="162E8349" w14:textId="77777777" w:rsidR="00FB2437" w:rsidRDefault="00B7415D">
          <w:pPr>
            <w:pStyle w:val="TOC1"/>
            <w:tabs>
              <w:tab w:val="left" w:pos="660"/>
            </w:tabs>
            <w:spacing w:line="240" w:lineRule="auto"/>
            <w:ind w:left="284" w:firstLine="0"/>
          </w:pPr>
          <w:hyperlink w:anchor="_Toc124404952">
            <w:r>
              <w:rPr>
                <w:rStyle w:val="IndexLink"/>
                <w:rFonts w:ascii="Times New Roman" w:hAnsi="Times New Roman" w:cs="Times New Roman"/>
                <w:webHidden/>
                <w:sz w:val="24"/>
                <w:szCs w:val="24"/>
              </w:rPr>
              <w:t>8.</w:t>
            </w:r>
            <w:r>
              <w:rPr>
                <w:rStyle w:val="IndexLink"/>
                <w:rFonts w:ascii="Times New Roman" w:hAnsi="Times New Roman" w:cs="Times New Roman"/>
                <w:sz w:val="24"/>
                <w:szCs w:val="24"/>
                <w:lang w:eastAsia="en-US"/>
              </w:rPr>
              <w:tab/>
            </w:r>
            <w:r>
              <w:rPr>
                <w:webHidden/>
              </w:rPr>
              <w:fldChar w:fldCharType="begin"/>
            </w:r>
            <w:r>
              <w:rPr>
                <w:webHidden/>
              </w:rPr>
              <w:instrText>PAGEREF _Toc124404952 \h</w:instrText>
            </w:r>
            <w:r>
              <w:rPr>
                <w:webHidden/>
              </w:rPr>
            </w:r>
            <w:r>
              <w:rPr>
                <w:webHidden/>
              </w:rPr>
              <w:fldChar w:fldCharType="separate"/>
            </w:r>
            <w:r>
              <w:rPr>
                <w:rStyle w:val="IndexLink"/>
                <w:rFonts w:ascii="Times New Roman" w:hAnsi="Times New Roman" w:cs="Times New Roman"/>
                <w:sz w:val="24"/>
                <w:szCs w:val="24"/>
              </w:rPr>
              <w:t>Elektroninis aukcionas</w:t>
            </w:r>
            <w:r>
              <w:rPr>
                <w:rStyle w:val="IndexLink"/>
                <w:rFonts w:ascii="Times New Roman" w:hAnsi="Times New Roman" w:cs="Times New Roman"/>
                <w:sz w:val="24"/>
                <w:szCs w:val="24"/>
              </w:rPr>
              <w:tab/>
            </w:r>
            <w:r>
              <w:rPr>
                <w:webHidden/>
              </w:rPr>
              <w:fldChar w:fldCharType="end"/>
            </w:r>
          </w:hyperlink>
        </w:p>
        <w:p w14:paraId="116F41F7" w14:textId="77777777" w:rsidR="00FB2437" w:rsidRDefault="00B7415D">
          <w:pPr>
            <w:pStyle w:val="TOC1"/>
            <w:tabs>
              <w:tab w:val="left" w:pos="660"/>
            </w:tabs>
            <w:spacing w:line="240" w:lineRule="auto"/>
            <w:ind w:left="284" w:firstLine="0"/>
          </w:pPr>
          <w:hyperlink w:anchor="_Toc124404953">
            <w:r>
              <w:rPr>
                <w:rStyle w:val="IndexLink"/>
                <w:rFonts w:ascii="Times New Roman" w:hAnsi="Times New Roman" w:cs="Times New Roman"/>
                <w:webHidden/>
                <w:sz w:val="24"/>
                <w:szCs w:val="24"/>
              </w:rPr>
              <w:t>9.</w:t>
            </w:r>
            <w:r>
              <w:rPr>
                <w:rStyle w:val="IndexLink"/>
                <w:rFonts w:ascii="Times New Roman" w:hAnsi="Times New Roman" w:cs="Times New Roman"/>
                <w:sz w:val="24"/>
                <w:szCs w:val="24"/>
                <w:lang w:eastAsia="en-US"/>
              </w:rPr>
              <w:tab/>
            </w:r>
            <w:r>
              <w:rPr>
                <w:webHidden/>
              </w:rPr>
              <w:fldChar w:fldCharType="begin"/>
            </w:r>
            <w:r>
              <w:rPr>
                <w:webHidden/>
              </w:rPr>
              <w:instrText>PAGEREF _Toc124404953 \h</w:instrText>
            </w:r>
            <w:r>
              <w:rPr>
                <w:webHidden/>
              </w:rPr>
            </w:r>
            <w:r>
              <w:rPr>
                <w:webHidden/>
              </w:rPr>
              <w:fldChar w:fldCharType="separate"/>
            </w:r>
            <w:r>
              <w:rPr>
                <w:rStyle w:val="IndexLink"/>
                <w:rFonts w:ascii="Times New Roman" w:hAnsi="Times New Roman" w:cs="Times New Roman"/>
                <w:sz w:val="24"/>
                <w:szCs w:val="24"/>
              </w:rPr>
              <w:t>Pasiūlymų vertinimas</w:t>
            </w:r>
            <w:r>
              <w:rPr>
                <w:rStyle w:val="IndexLink"/>
                <w:rFonts w:ascii="Times New Roman" w:hAnsi="Times New Roman" w:cs="Times New Roman"/>
                <w:sz w:val="24"/>
                <w:szCs w:val="24"/>
              </w:rPr>
              <w:tab/>
            </w:r>
            <w:r>
              <w:rPr>
                <w:webHidden/>
              </w:rPr>
              <w:fldChar w:fldCharType="end"/>
            </w:r>
          </w:hyperlink>
        </w:p>
        <w:p w14:paraId="74426E47" w14:textId="77777777" w:rsidR="00FB2437" w:rsidRDefault="00B7415D">
          <w:pPr>
            <w:pStyle w:val="TOC1"/>
            <w:tabs>
              <w:tab w:val="left" w:pos="660"/>
            </w:tabs>
            <w:spacing w:line="240" w:lineRule="auto"/>
            <w:ind w:left="284" w:firstLine="0"/>
          </w:pPr>
          <w:hyperlink w:anchor="_Toc124404954">
            <w:r>
              <w:rPr>
                <w:rStyle w:val="IndexLink"/>
                <w:rFonts w:ascii="Times New Roman" w:hAnsi="Times New Roman" w:cs="Times New Roman"/>
                <w:webHidden/>
                <w:sz w:val="24"/>
                <w:szCs w:val="24"/>
              </w:rPr>
              <w:t>10.</w:t>
            </w:r>
            <w:r>
              <w:rPr>
                <w:rStyle w:val="IndexLink"/>
                <w:rFonts w:ascii="Times New Roman" w:hAnsi="Times New Roman" w:cs="Times New Roman"/>
                <w:sz w:val="24"/>
                <w:szCs w:val="24"/>
                <w:lang w:eastAsia="en-US"/>
              </w:rPr>
              <w:tab/>
            </w:r>
            <w:r>
              <w:rPr>
                <w:webHidden/>
              </w:rPr>
              <w:fldChar w:fldCharType="begin"/>
            </w:r>
            <w:r>
              <w:rPr>
                <w:webHidden/>
              </w:rPr>
              <w:instrText>PAGEREF _Toc124404954 \h</w:instrText>
            </w:r>
            <w:r>
              <w:rPr>
                <w:webHidden/>
              </w:rPr>
            </w:r>
            <w:r>
              <w:rPr>
                <w:webHidden/>
              </w:rPr>
              <w:fldChar w:fldCharType="separate"/>
            </w:r>
            <w:r>
              <w:rPr>
                <w:rStyle w:val="IndexLink"/>
                <w:rFonts w:ascii="Times New Roman" w:hAnsi="Times New Roman" w:cs="Times New Roman"/>
                <w:sz w:val="24"/>
                <w:szCs w:val="24"/>
              </w:rPr>
              <w:t>Sutarties sudarymas</w:t>
            </w:r>
            <w:r>
              <w:rPr>
                <w:rStyle w:val="IndexLink"/>
                <w:rFonts w:ascii="Times New Roman" w:hAnsi="Times New Roman" w:cs="Times New Roman"/>
                <w:sz w:val="24"/>
                <w:szCs w:val="24"/>
              </w:rPr>
              <w:tab/>
            </w:r>
            <w:r>
              <w:rPr>
                <w:webHidden/>
              </w:rPr>
              <w:fldChar w:fldCharType="end"/>
            </w:r>
          </w:hyperlink>
        </w:p>
        <w:p w14:paraId="338D99EC" w14:textId="77777777" w:rsidR="00FB2437" w:rsidRDefault="00B7415D">
          <w:pPr>
            <w:pStyle w:val="TOC1"/>
            <w:tabs>
              <w:tab w:val="left" w:pos="660"/>
            </w:tabs>
            <w:spacing w:line="240" w:lineRule="auto"/>
            <w:ind w:left="284" w:firstLine="0"/>
          </w:pPr>
          <w:hyperlink w:anchor="_Toc124404956">
            <w:r>
              <w:rPr>
                <w:rStyle w:val="IndexLink"/>
                <w:rFonts w:ascii="Times New Roman" w:hAnsi="Times New Roman" w:cs="Times New Roman"/>
                <w:webHidden/>
                <w:sz w:val="24"/>
                <w:szCs w:val="24"/>
              </w:rPr>
              <w:t>Pirkimo sąlygų 1 priedas „Terminai“</w:t>
            </w:r>
            <w:r>
              <w:rPr>
                <w:webHidden/>
              </w:rPr>
              <w:fldChar w:fldCharType="begin"/>
            </w:r>
            <w:r>
              <w:rPr>
                <w:webHidden/>
              </w:rPr>
              <w:instrText>PAGEREF _Toc124404956 \h</w:instrText>
            </w:r>
            <w:r>
              <w:rPr>
                <w:webHidden/>
              </w:rPr>
            </w:r>
            <w:r>
              <w:rPr>
                <w:webHidden/>
              </w:rPr>
              <w:fldChar w:fldCharType="separate"/>
            </w:r>
            <w:r>
              <w:rPr>
                <w:rStyle w:val="IndexLink"/>
                <w:rFonts w:ascii="Times New Roman" w:hAnsi="Times New Roman" w:cs="Times New Roman"/>
                <w:sz w:val="24"/>
                <w:szCs w:val="24"/>
              </w:rPr>
              <w:tab/>
            </w:r>
            <w:r>
              <w:rPr>
                <w:webHidden/>
              </w:rPr>
              <w:fldChar w:fldCharType="end"/>
            </w:r>
          </w:hyperlink>
        </w:p>
        <w:p w14:paraId="5A56BD96" w14:textId="77777777" w:rsidR="00FB2437" w:rsidRDefault="00B7415D">
          <w:pPr>
            <w:pStyle w:val="TOC2"/>
          </w:pPr>
          <w:hyperlink w:anchor="_Toc124404957">
            <w:r>
              <w:rPr>
                <w:rStyle w:val="IndexLink"/>
                <w:rFonts w:ascii="Times New Roman" w:eastAsia="Calibri" w:hAnsi="Times New Roman" w:cs="Times New Roman"/>
                <w:webHidden/>
                <w:sz w:val="24"/>
                <w:szCs w:val="24"/>
              </w:rPr>
              <w:t>Pirkimo sąlygų 2 priedas „Techninė specifikacija“</w:t>
            </w:r>
            <w:r>
              <w:rPr>
                <w:webHidden/>
              </w:rPr>
              <w:fldChar w:fldCharType="begin"/>
            </w:r>
            <w:r>
              <w:rPr>
                <w:webHidden/>
              </w:rPr>
              <w:instrText>PAGEREF _Toc124404957 \h</w:instrText>
            </w:r>
            <w:r>
              <w:rPr>
                <w:webHidden/>
              </w:rPr>
            </w:r>
            <w:r>
              <w:rPr>
                <w:webHidden/>
              </w:rPr>
              <w:fldChar w:fldCharType="separate"/>
            </w:r>
            <w:r>
              <w:rPr>
                <w:rStyle w:val="IndexLink"/>
                <w:rFonts w:ascii="Times New Roman" w:hAnsi="Times New Roman" w:cs="Times New Roman"/>
              </w:rPr>
              <w:tab/>
            </w:r>
            <w:r>
              <w:rPr>
                <w:webHidden/>
              </w:rPr>
              <w:fldChar w:fldCharType="end"/>
            </w:r>
          </w:hyperlink>
        </w:p>
        <w:p w14:paraId="4CB40EF0" w14:textId="77777777" w:rsidR="00FB2437" w:rsidRDefault="00B7415D">
          <w:pPr>
            <w:pStyle w:val="TOC2"/>
          </w:pPr>
          <w:hyperlink w:anchor="_Toc124404958">
            <w:r>
              <w:rPr>
                <w:rStyle w:val="IndexLink"/>
                <w:rFonts w:ascii="Times New Roman" w:eastAsia="Calibri" w:hAnsi="Times New Roman" w:cs="Times New Roman"/>
                <w:webHidden/>
                <w:sz w:val="24"/>
                <w:szCs w:val="24"/>
              </w:rPr>
              <w:t>Pirkimo sąlygų 3 priedas „Tiekėjų pašalinimo pagrindai“</w:t>
            </w:r>
            <w:r>
              <w:rPr>
                <w:webHidden/>
              </w:rPr>
              <w:fldChar w:fldCharType="begin"/>
            </w:r>
            <w:r>
              <w:rPr>
                <w:webHidden/>
              </w:rPr>
              <w:instrText>PAGEREF _Toc124404958 \h</w:instrText>
            </w:r>
            <w:r>
              <w:rPr>
                <w:webHidden/>
              </w:rPr>
            </w:r>
            <w:r>
              <w:rPr>
                <w:webHidden/>
              </w:rPr>
              <w:fldChar w:fldCharType="separate"/>
            </w:r>
            <w:r>
              <w:rPr>
                <w:rStyle w:val="IndexLink"/>
                <w:rFonts w:ascii="Times New Roman" w:hAnsi="Times New Roman" w:cs="Times New Roman"/>
              </w:rPr>
              <w:tab/>
            </w:r>
            <w:r>
              <w:rPr>
                <w:webHidden/>
              </w:rPr>
              <w:fldChar w:fldCharType="end"/>
            </w:r>
          </w:hyperlink>
        </w:p>
        <w:p w14:paraId="32ADF929" w14:textId="77777777" w:rsidR="00FB2437" w:rsidRDefault="00B7415D">
          <w:pPr>
            <w:pStyle w:val="TOC2"/>
          </w:pPr>
          <w:hyperlink w:anchor="_Toc124404959">
            <w:r>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Pr>
                <w:webHidden/>
              </w:rPr>
              <w:fldChar w:fldCharType="begin"/>
            </w:r>
            <w:r>
              <w:rPr>
                <w:webHidden/>
              </w:rPr>
              <w:instrText>PAGEREF _Toc124404959 \h</w:instrText>
            </w:r>
            <w:r>
              <w:rPr>
                <w:webHidden/>
              </w:rPr>
            </w:r>
            <w:r>
              <w:rPr>
                <w:webHidden/>
              </w:rPr>
              <w:fldChar w:fldCharType="separate"/>
            </w:r>
            <w:r>
              <w:rPr>
                <w:rStyle w:val="IndexLink"/>
                <w:rFonts w:ascii="Times New Roman" w:hAnsi="Times New Roman" w:cs="Times New Roman"/>
              </w:rPr>
              <w:tab/>
            </w:r>
            <w:r>
              <w:rPr>
                <w:webHidden/>
              </w:rPr>
              <w:fldChar w:fldCharType="end"/>
            </w:r>
          </w:hyperlink>
        </w:p>
        <w:p w14:paraId="573C69EB" w14:textId="77777777" w:rsidR="00FB2437" w:rsidRDefault="00B7415D">
          <w:pPr>
            <w:pStyle w:val="TOC2"/>
          </w:pPr>
          <w:hyperlink w:anchor="_Toc124404960">
            <w:r>
              <w:rPr>
                <w:rStyle w:val="IndexLink"/>
                <w:rFonts w:ascii="Times New Roman" w:eastAsia="Calibri" w:hAnsi="Times New Roman" w:cs="Times New Roman"/>
                <w:webHidden/>
                <w:sz w:val="24"/>
                <w:szCs w:val="24"/>
              </w:rPr>
              <w:t xml:space="preserve">Pirkimo sąlygų 5 priedas „EBVPD“ </w:t>
            </w:r>
            <w:r>
              <w:rPr>
                <w:rStyle w:val="IndexLink"/>
                <w:rFonts w:ascii="Times New Roman" w:hAnsi="Times New Roman" w:cs="Times New Roman"/>
                <w:sz w:val="24"/>
                <w:szCs w:val="24"/>
              </w:rPr>
              <w:t>(XML formatu)</w:t>
            </w:r>
            <w:r>
              <w:rPr>
                <w:webHidden/>
              </w:rPr>
              <w:fldChar w:fldCharType="begin"/>
            </w:r>
            <w:r>
              <w:rPr>
                <w:webHidden/>
              </w:rPr>
              <w:instrText>PAGEREF _Toc124404960 \h</w:instrText>
            </w:r>
            <w:r>
              <w:rPr>
                <w:webHidden/>
              </w:rPr>
            </w:r>
            <w:r>
              <w:rPr>
                <w:webHidden/>
              </w:rPr>
              <w:fldChar w:fldCharType="separate"/>
            </w:r>
            <w:r>
              <w:rPr>
                <w:rStyle w:val="IndexLink"/>
                <w:rFonts w:ascii="Times New Roman" w:hAnsi="Times New Roman" w:cs="Times New Roman"/>
              </w:rPr>
              <w:tab/>
            </w:r>
            <w:r>
              <w:rPr>
                <w:webHidden/>
              </w:rPr>
              <w:fldChar w:fldCharType="end"/>
            </w:r>
          </w:hyperlink>
        </w:p>
        <w:p w14:paraId="43B835E9" w14:textId="77777777" w:rsidR="00FB2437" w:rsidRDefault="00B7415D">
          <w:pPr>
            <w:pStyle w:val="TOC2"/>
          </w:pPr>
          <w:hyperlink w:anchor="_Toc124404961">
            <w:r>
              <w:rPr>
                <w:rStyle w:val="IndexLink"/>
                <w:rFonts w:ascii="Times New Roman" w:eastAsia="Calibri" w:hAnsi="Times New Roman" w:cs="Times New Roman"/>
                <w:webHidden/>
                <w:sz w:val="24"/>
                <w:szCs w:val="24"/>
              </w:rPr>
              <w:t>Pirkimo sąlygų 6 priedas „Pasiūlymo forma“</w:t>
            </w:r>
            <w:r>
              <w:rPr>
                <w:webHidden/>
              </w:rPr>
              <w:fldChar w:fldCharType="begin"/>
            </w:r>
            <w:r>
              <w:rPr>
                <w:webHidden/>
              </w:rPr>
              <w:instrText>PAGEREF _Toc124404961 \h</w:instrText>
            </w:r>
            <w:r>
              <w:rPr>
                <w:webHidden/>
              </w:rPr>
            </w:r>
            <w:r>
              <w:rPr>
                <w:webHidden/>
              </w:rPr>
              <w:fldChar w:fldCharType="separate"/>
            </w:r>
            <w:r>
              <w:rPr>
                <w:rStyle w:val="IndexLink"/>
                <w:rFonts w:ascii="Times New Roman" w:hAnsi="Times New Roman" w:cs="Times New Roman"/>
              </w:rPr>
              <w:tab/>
            </w:r>
            <w:r>
              <w:rPr>
                <w:webHidden/>
              </w:rPr>
              <w:fldChar w:fldCharType="end"/>
            </w:r>
          </w:hyperlink>
        </w:p>
        <w:p w14:paraId="0CF907CF" w14:textId="77777777" w:rsidR="00FB2437" w:rsidRDefault="00B7415D">
          <w:pPr>
            <w:pStyle w:val="TOC2"/>
          </w:pPr>
          <w:hyperlink w:anchor="_Toc124404962">
            <w:r>
              <w:rPr>
                <w:rStyle w:val="IndexLink"/>
                <w:rFonts w:ascii="Times New Roman" w:eastAsia="Calibri" w:hAnsi="Times New Roman" w:cs="Times New Roman"/>
                <w:webHidden/>
                <w:sz w:val="24"/>
                <w:szCs w:val="24"/>
              </w:rPr>
              <w:t>Pirkimo sąlygų 7 priedas „Pasiūlymų vertinimo kriterijai ir sąlygos“</w:t>
            </w:r>
            <w:r>
              <w:rPr>
                <w:webHidden/>
              </w:rPr>
              <w:fldChar w:fldCharType="begin"/>
            </w:r>
            <w:r>
              <w:rPr>
                <w:webHidden/>
              </w:rPr>
              <w:instrText>PAGEREF _Toc124404962 \h</w:instrText>
            </w:r>
            <w:r>
              <w:rPr>
                <w:webHidden/>
              </w:rPr>
            </w:r>
            <w:r>
              <w:rPr>
                <w:webHidden/>
              </w:rPr>
              <w:fldChar w:fldCharType="separate"/>
            </w:r>
            <w:r>
              <w:rPr>
                <w:rStyle w:val="IndexLink"/>
                <w:rFonts w:ascii="Times New Roman" w:hAnsi="Times New Roman" w:cs="Times New Roman"/>
              </w:rPr>
              <w:tab/>
            </w:r>
            <w:r>
              <w:rPr>
                <w:webHidden/>
              </w:rPr>
              <w:fldChar w:fldCharType="end"/>
            </w:r>
          </w:hyperlink>
        </w:p>
        <w:p w14:paraId="48AD53B6" w14:textId="77777777" w:rsidR="00FB2437" w:rsidRDefault="00B7415D">
          <w:pPr>
            <w:pStyle w:val="TOC2"/>
          </w:pPr>
          <w:hyperlink w:anchor="_Toc124404965">
            <w:r>
              <w:rPr>
                <w:rStyle w:val="IndexLink"/>
                <w:rFonts w:ascii="Times New Roman" w:hAnsi="Times New Roman" w:cs="Times New Roman"/>
                <w:webHidden/>
                <w:sz w:val="24"/>
                <w:szCs w:val="24"/>
              </w:rPr>
              <w:t>Pirkimo sąlygų 8 priedas „Sutarties projektas“</w:t>
            </w:r>
            <w:r>
              <w:rPr>
                <w:webHidden/>
              </w:rPr>
              <w:fldChar w:fldCharType="begin"/>
            </w:r>
            <w:r>
              <w:rPr>
                <w:webHidden/>
              </w:rPr>
              <w:instrText>PAGEREF _Toc124404965 \h</w:instrText>
            </w:r>
            <w:r>
              <w:rPr>
                <w:webHidden/>
              </w:rPr>
            </w:r>
            <w:r>
              <w:rPr>
                <w:webHidden/>
              </w:rPr>
              <w:fldChar w:fldCharType="separate"/>
            </w:r>
            <w:r>
              <w:rPr>
                <w:rStyle w:val="IndexLink"/>
                <w:rFonts w:ascii="Times New Roman" w:hAnsi="Times New Roman" w:cs="Times New Roman"/>
              </w:rPr>
              <w:tab/>
            </w:r>
            <w:r>
              <w:rPr>
                <w:webHidden/>
              </w:rPr>
              <w:fldChar w:fldCharType="end"/>
            </w:r>
          </w:hyperlink>
        </w:p>
        <w:p w14:paraId="3C7139D8" w14:textId="77777777" w:rsidR="00FB2437" w:rsidRDefault="00B7415D">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5EC4ED4E" w14:textId="77777777" w:rsidR="00FB2437" w:rsidRDefault="00B7415D">
      <w:pPr>
        <w:spacing w:after="0" w:line="240" w:lineRule="auto"/>
        <w:contextualSpacing/>
        <w:rPr>
          <w:rFonts w:ascii="Times New Roman" w:hAnsi="Times New Roman" w:cs="Times New Roman"/>
        </w:rPr>
      </w:pPr>
      <w:r>
        <w:br w:type="page"/>
      </w:r>
    </w:p>
    <w:p w14:paraId="43D0C15F" w14:textId="77777777" w:rsidR="00FB2437" w:rsidRDefault="00B7415D">
      <w:pPr>
        <w:pStyle w:val="Heading1"/>
        <w:numPr>
          <w:ilvl w:val="0"/>
          <w:numId w:val="1"/>
        </w:numPr>
        <w:spacing w:before="0" w:after="0"/>
        <w:ind w:left="567" w:hanging="567"/>
        <w:contextualSpacing/>
        <w:rPr>
          <w:rFonts w:ascii="Times New Roman" w:hAnsi="Times New Roman"/>
        </w:rPr>
      </w:pPr>
      <w:bookmarkStart w:id="0" w:name="_Toc124404945"/>
      <w:r>
        <w:rPr>
          <w:rFonts w:ascii="Times New Roman" w:hAnsi="Times New Roman" w:cs="Times New Roman"/>
          <w:color w:val="auto"/>
        </w:rPr>
        <w:lastRenderedPageBreak/>
        <w:t>Bendra informacija</w:t>
      </w:r>
      <w:bookmarkEnd w:id="0"/>
    </w:p>
    <w:p w14:paraId="3A9732E7" w14:textId="77777777" w:rsidR="00FB2437" w:rsidRDefault="00B7415D">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Perkančioji organizacija – Narkotikų, tabako ir alkoholio kontrolės departamentas</w:t>
      </w:r>
      <w:r>
        <w:rPr>
          <w:rFonts w:ascii="Times New Roman" w:eastAsia="Calibri" w:hAnsi="Times New Roman" w:cs="Times New Roman"/>
          <w:sz w:val="24"/>
          <w:szCs w:val="24"/>
        </w:rPr>
        <w:t xml:space="preserve">, juridinio asmens kodas 302610311, adresas Šv. Stepono g. 27A, Vilnius. </w:t>
      </w:r>
      <w:r>
        <w:rPr>
          <w:rFonts w:ascii="Times New Roman" w:hAnsi="Times New Roman" w:cs="Times New Roman"/>
          <w:sz w:val="24"/>
          <w:szCs w:val="24"/>
        </w:rPr>
        <w:t>Perkančioji organizacija nėra PVM mokėtoja</w:t>
      </w:r>
      <w:r>
        <w:rPr>
          <w:rFonts w:ascii="Times New Roman" w:eastAsia="Calibri" w:hAnsi="Times New Roman" w:cs="Times New Roman"/>
          <w:sz w:val="24"/>
          <w:szCs w:val="24"/>
        </w:rPr>
        <w:t>.</w:t>
      </w:r>
    </w:p>
    <w:p w14:paraId="55889624" w14:textId="3493E5B4" w:rsidR="00FB2437" w:rsidRDefault="00B7415D">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i/>
          <w:iCs/>
          <w:sz w:val="24"/>
          <w:szCs w:val="24"/>
        </w:rPr>
        <w:t xml:space="preserve"> </w:t>
      </w:r>
      <w:r>
        <w:rPr>
          <w:rFonts w:ascii="Times New Roman" w:hAnsi="Times New Roman" w:cs="Times New Roman"/>
          <w:sz w:val="24"/>
          <w:szCs w:val="24"/>
        </w:rPr>
        <w:t>Pirkimas neatliekamas naudojantis centralizuotų pirkimų katalogu, nes perkamų paslaugų nėra centralizuotų pirkimų kataloge. Informacija tikrinta 2025 m. rug</w:t>
      </w:r>
      <w:r w:rsidR="007A23DA">
        <w:rPr>
          <w:rFonts w:ascii="Times New Roman" w:hAnsi="Times New Roman" w:cs="Times New Roman"/>
          <w:sz w:val="24"/>
          <w:szCs w:val="24"/>
        </w:rPr>
        <w:t>sėjo</w:t>
      </w:r>
      <w:r>
        <w:rPr>
          <w:rFonts w:ascii="Times New Roman" w:hAnsi="Times New Roman" w:cs="Times New Roman"/>
          <w:sz w:val="24"/>
          <w:szCs w:val="24"/>
          <w:shd w:val="clear" w:color="auto" w:fill="FFFFFF"/>
        </w:rPr>
        <w:t xml:space="preserve"> </w:t>
      </w:r>
      <w:r w:rsidR="00580E0F">
        <w:rPr>
          <w:rFonts w:ascii="Times New Roman" w:hAnsi="Times New Roman" w:cs="Times New Roman"/>
          <w:sz w:val="24"/>
          <w:szCs w:val="24"/>
          <w:shd w:val="clear" w:color="auto" w:fill="FFFFFF"/>
        </w:rPr>
        <w:t>24</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d.</w:t>
      </w:r>
    </w:p>
    <w:p w14:paraId="73F4D531" w14:textId="6B5D64CE" w:rsidR="00FB2437" w:rsidRDefault="00B7415D">
      <w:pPr>
        <w:spacing w:after="0" w:line="240" w:lineRule="auto"/>
        <w:ind w:firstLine="567"/>
        <w:rPr>
          <w:rFonts w:ascii="Times New Roman" w:hAnsi="Times New Roman"/>
        </w:rPr>
      </w:pPr>
      <w:r>
        <w:rPr>
          <w:rFonts w:ascii="Times New Roman" w:hAnsi="Times New Roman" w:cs="Times New Roman"/>
          <w:sz w:val="24"/>
          <w:szCs w:val="24"/>
        </w:rPr>
        <w:t>1.</w:t>
      </w:r>
      <w:r w:rsidR="00842E80">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eastAsia="Times New Roman" w:hAnsi="Times New Roman" w:cs="Times New Roman"/>
          <w:sz w:val="24"/>
          <w:szCs w:val="24"/>
        </w:rPr>
        <w:t>Perkančioji organizacija nerezervuoja teisės dalyvauti pirkime.</w:t>
      </w:r>
    </w:p>
    <w:p w14:paraId="1AA8C6F8" w14:textId="77777777" w:rsidR="00842E80" w:rsidRDefault="00B7415D" w:rsidP="00842E8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w:t>
      </w:r>
      <w:r w:rsidR="00842E80">
        <w:rPr>
          <w:rFonts w:ascii="Times New Roman" w:hAnsi="Times New Roman" w:cs="Times New Roman"/>
          <w:sz w:val="24"/>
          <w:szCs w:val="24"/>
        </w:rPr>
        <w:t>4</w:t>
      </w:r>
      <w:r>
        <w:rPr>
          <w:rFonts w:ascii="Times New Roman" w:hAnsi="Times New Roman" w:cs="Times New Roman"/>
          <w:sz w:val="24"/>
          <w:szCs w:val="24"/>
        </w:rPr>
        <w:t>.  Stebėtojai dalyvauti Komisijos posėdžiuose nėra kviečiami.</w:t>
      </w:r>
    </w:p>
    <w:p w14:paraId="2BE9651D" w14:textId="28ADCBFB" w:rsidR="00FB2437" w:rsidRPr="00842E80" w:rsidRDefault="00B7415D" w:rsidP="00842E80">
      <w:pPr>
        <w:pStyle w:val="ListParagraph"/>
        <w:spacing w:after="0" w:line="240" w:lineRule="auto"/>
        <w:ind w:left="0" w:firstLine="567"/>
        <w:jc w:val="both"/>
        <w:rPr>
          <w:rFonts w:ascii="Times New Roman" w:hAnsi="Times New Roman"/>
        </w:rPr>
      </w:pPr>
      <w:r w:rsidRPr="00842E80">
        <w:rPr>
          <w:rFonts w:ascii="Times New Roman" w:hAnsi="Times New Roman" w:cs="Times New Roman"/>
          <w:sz w:val="24"/>
          <w:szCs w:val="24"/>
        </w:rPr>
        <w:t>Išankstinis</w:t>
      </w:r>
      <w:r w:rsidRPr="00842E80">
        <w:rPr>
          <w:rFonts w:ascii="Times New Roman" w:eastAsia="Arial" w:hAnsi="Times New Roman" w:cs="Times New Roman"/>
          <w:sz w:val="24"/>
          <w:szCs w:val="24"/>
        </w:rPr>
        <w:t xml:space="preserve"> skelbimas apie pirkimą nebuvo paskelbtas </w:t>
      </w:r>
    </w:p>
    <w:p w14:paraId="6305FD9A" w14:textId="77777777" w:rsidR="00842E80" w:rsidRPr="00842E80" w:rsidRDefault="00B7415D" w:rsidP="00842E80">
      <w:pPr>
        <w:pStyle w:val="ListParagraph"/>
        <w:numPr>
          <w:ilvl w:val="1"/>
          <w:numId w:val="5"/>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Šiame pirkime perkančioji organizacija nenumato skelbti pranešimo dėl savanoriško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ante</w:t>
      </w:r>
      <w:r>
        <w:rPr>
          <w:rFonts w:ascii="Times New Roman" w:hAnsi="Times New Roman" w:cs="Times New Roman"/>
          <w:sz w:val="24"/>
          <w:szCs w:val="24"/>
        </w:rPr>
        <w:t xml:space="preserve"> skaidrumo.</w:t>
      </w:r>
    </w:p>
    <w:p w14:paraId="1E227EE4" w14:textId="5B9AF716" w:rsidR="00FB2437" w:rsidRPr="00842E80" w:rsidRDefault="00B7415D" w:rsidP="00842E80">
      <w:pPr>
        <w:pStyle w:val="ListParagraph"/>
        <w:numPr>
          <w:ilvl w:val="1"/>
          <w:numId w:val="5"/>
        </w:numPr>
        <w:tabs>
          <w:tab w:val="left" w:pos="851"/>
          <w:tab w:val="left" w:pos="993"/>
        </w:tabs>
        <w:spacing w:after="0" w:line="240" w:lineRule="auto"/>
        <w:ind w:left="0" w:firstLine="567"/>
        <w:jc w:val="both"/>
        <w:rPr>
          <w:rFonts w:ascii="Times New Roman" w:hAnsi="Times New Roman"/>
        </w:rPr>
      </w:pPr>
      <w:r w:rsidRPr="00842E80">
        <w:rPr>
          <w:rFonts w:ascii="Times New Roman" w:eastAsia="Arial" w:hAnsi="Times New Roman" w:cs="Times New Roman"/>
          <w:sz w:val="24"/>
          <w:szCs w:val="24"/>
        </w:rPr>
        <w:t>Bendrosios pirkimo sąlygos yra neatskiriama šio Pirkimo sąlygų dalis.</w:t>
      </w:r>
    </w:p>
    <w:p w14:paraId="2C6ABCA8" w14:textId="77777777" w:rsidR="00FB2437" w:rsidRDefault="00B7415D">
      <w:pPr>
        <w:pStyle w:val="Heading1"/>
        <w:spacing w:before="0" w:after="0"/>
        <w:contextualSpacing/>
        <w:rPr>
          <w:rFonts w:ascii="Times New Roman" w:hAnsi="Times New Roman"/>
        </w:rPr>
      </w:pPr>
      <w:bookmarkStart w:id="1" w:name="_Toc335201954"/>
      <w:bookmarkStart w:id="2" w:name="_Ref39426332"/>
      <w:bookmarkStart w:id="3" w:name="_Ref39426338"/>
      <w:bookmarkStart w:id="4" w:name="_Toc124404946"/>
      <w:bookmarkEnd w:id="1"/>
      <w:r>
        <w:rPr>
          <w:rFonts w:ascii="Times New Roman" w:hAnsi="Times New Roman" w:cs="Times New Roman"/>
          <w:color w:val="auto"/>
        </w:rPr>
        <w:t>2. Pirkimo objektas</w:t>
      </w:r>
      <w:bookmarkEnd w:id="2"/>
      <w:bookmarkEnd w:id="3"/>
      <w:bookmarkEnd w:id="4"/>
    </w:p>
    <w:p w14:paraId="15D44BFB" w14:textId="77777777" w:rsidR="00FB2437" w:rsidRDefault="00B7415D">
      <w:pPr>
        <w:spacing w:line="240" w:lineRule="auto"/>
        <w:ind w:firstLine="567"/>
        <w:jc w:val="both"/>
        <w:rPr>
          <w:rFonts w:ascii="Times New Roman" w:hAnsi="Times New Roman"/>
        </w:rPr>
      </w:pPr>
      <w:r>
        <w:rPr>
          <w:rFonts w:ascii="Times New Roman" w:eastAsia="Calibri" w:hAnsi="Times New Roman" w:cs="Times New Roman"/>
          <w:sz w:val="24"/>
          <w:szCs w:val="24"/>
        </w:rPr>
        <w:t>2.1. Perkančioji organizacija numato įsigyti ankstyvosios intervencijos ir STAD (</w:t>
      </w:r>
      <w:proofErr w:type="spellStart"/>
      <w:r>
        <w:rPr>
          <w:rFonts w:ascii="Times New Roman" w:eastAsia="Calibri" w:hAnsi="Times New Roman" w:cs="Times New Roman"/>
          <w:sz w:val="24"/>
          <w:szCs w:val="24"/>
        </w:rPr>
        <w:t>Stockholm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prevents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alcohol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drugs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problems</w:t>
      </w:r>
      <w:proofErr w:type="spellEnd"/>
      <w:r>
        <w:rPr>
          <w:rFonts w:ascii="Times New Roman" w:eastAsia="Calibri" w:hAnsi="Times New Roman" w:cs="Times New Roman"/>
          <w:sz w:val="24"/>
          <w:szCs w:val="24"/>
        </w:rPr>
        <w:t xml:space="preserve">) programos vertinimo </w:t>
      </w:r>
      <w:r>
        <w:rPr>
          <w:rFonts w:ascii="Times New Roman" w:eastAsia="Calibri" w:hAnsi="Times New Roman" w:cs="Times New Roman"/>
          <w:color w:val="333333"/>
          <w:sz w:val="24"/>
          <w:szCs w:val="24"/>
        </w:rPr>
        <w:t>konsultacines paslaugas.</w:t>
      </w:r>
      <w:r>
        <w:rPr>
          <w:rFonts w:ascii="Times New Roman" w:hAnsi="Times New Roman"/>
          <w:b/>
          <w:bCs/>
          <w:color w:val="333333"/>
        </w:rPr>
        <w:t xml:space="preserve"> </w:t>
      </w:r>
      <w:r>
        <w:rPr>
          <w:rFonts w:ascii="Times New Roman" w:hAnsi="Times New Roman" w:cstheme="majorBidi"/>
          <w:sz w:val="24"/>
          <w:szCs w:val="24"/>
        </w:rPr>
        <w:t xml:space="preserve"> </w:t>
      </w:r>
      <w:r>
        <w:rPr>
          <w:rFonts w:ascii="Times New Roman" w:hAnsi="Times New Roman" w:cs="Times New Roman"/>
          <w:sz w:val="24"/>
          <w:szCs w:val="24"/>
        </w:rPr>
        <w:t>Reikalavimai pirkimo objektui nustatyti specialiųjų pirkimo sąlygų 2 priede.</w:t>
      </w:r>
    </w:p>
    <w:p w14:paraId="36713F4D" w14:textId="59536D15" w:rsidR="00FB2437" w:rsidRDefault="00B7415D" w:rsidP="007A23DA">
      <w:pPr>
        <w:pStyle w:val="NoSpacing"/>
        <w:ind w:firstLine="567"/>
        <w:contextualSpacing/>
        <w:jc w:val="both"/>
        <w:rPr>
          <w:rFonts w:ascii="Times New Roman" w:hAnsi="Times New Roman"/>
        </w:rPr>
      </w:pPr>
      <w:r>
        <w:rPr>
          <w:rFonts w:ascii="Times New Roman" w:hAnsi="Times New Roman" w:cs="Times New Roman"/>
          <w:sz w:val="24"/>
          <w:szCs w:val="24"/>
        </w:rPr>
        <w:t xml:space="preserve">2.2 Pirkimo objektas </w:t>
      </w:r>
      <w:r w:rsidR="007A23DA">
        <w:rPr>
          <w:rFonts w:ascii="Times New Roman" w:hAnsi="Times New Roman" w:cs="Times New Roman"/>
          <w:sz w:val="24"/>
          <w:szCs w:val="24"/>
        </w:rPr>
        <w:t>nėra s</w:t>
      </w:r>
      <w:r>
        <w:rPr>
          <w:rFonts w:ascii="Times New Roman" w:hAnsi="Times New Roman" w:cs="Times New Roman"/>
          <w:sz w:val="24"/>
          <w:szCs w:val="24"/>
        </w:rPr>
        <w:t>kaidomas į dalis</w:t>
      </w:r>
      <w:r w:rsidR="00580E0F">
        <w:rPr>
          <w:rFonts w:ascii="Times New Roman" w:hAnsi="Times New Roman" w:cs="Times New Roman"/>
          <w:sz w:val="24"/>
          <w:szCs w:val="24"/>
        </w:rPr>
        <w:t xml:space="preserve">: </w:t>
      </w:r>
      <w:r w:rsidR="007A23DA">
        <w:rPr>
          <w:rFonts w:ascii="Times New Roman" w:hAnsi="Times New Roman" w:cs="Times New Roman"/>
          <w:sz w:val="24"/>
          <w:szCs w:val="24"/>
        </w:rPr>
        <w:t xml:space="preserve"> </w:t>
      </w:r>
      <w:r>
        <w:rPr>
          <w:rFonts w:ascii="Times New Roman" w:hAnsi="Times New Roman" w:cs="Times New Roman"/>
          <w:sz w:val="24"/>
          <w:szCs w:val="24"/>
        </w:rPr>
        <w:t>Ankstyvosios intervencijos programos veiksmingumo ir poveikio vertinimo metodikos parengimo paslaugos</w:t>
      </w:r>
      <w:r w:rsidR="00CF3EF2">
        <w:rPr>
          <w:rFonts w:ascii="Times New Roman" w:hAnsi="Times New Roman" w:cs="Times New Roman"/>
          <w:sz w:val="24"/>
          <w:szCs w:val="24"/>
        </w:rPr>
        <w:t xml:space="preserve">. Pirkimui suplanuotos lėšos - </w:t>
      </w:r>
      <w:r w:rsidR="00CF3EF2" w:rsidRPr="00CF3EF2">
        <w:rPr>
          <w:rFonts w:ascii="Times New Roman" w:hAnsi="Times New Roman" w:cs="Times New Roman"/>
          <w:sz w:val="24"/>
          <w:szCs w:val="24"/>
        </w:rPr>
        <w:t>14200 Eur be PVM</w:t>
      </w:r>
      <w:r w:rsidR="00CF3EF2">
        <w:rPr>
          <w:rFonts w:ascii="Times New Roman" w:hAnsi="Times New Roman" w:cs="Times New Roman"/>
          <w:sz w:val="24"/>
          <w:szCs w:val="24"/>
        </w:rPr>
        <w:t>.</w:t>
      </w:r>
    </w:p>
    <w:p w14:paraId="574A41D0" w14:textId="77777777" w:rsidR="00FB2437" w:rsidRDefault="00B7415D">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6CBA5D9" w14:textId="77777777" w:rsidR="00FB2437" w:rsidRDefault="00B7415D">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DA65524" w14:textId="77777777" w:rsidR="00FB2437" w:rsidRDefault="00B7415D">
      <w:pPr>
        <w:pStyle w:val="Heading1"/>
        <w:spacing w:before="0" w:after="0"/>
        <w:contextualSpacing/>
        <w:rPr>
          <w:rFonts w:ascii="Times New Roman" w:hAnsi="Times New Roman"/>
        </w:rPr>
      </w:pPr>
      <w:bookmarkStart w:id="5" w:name="_Toc124404947"/>
      <w:r>
        <w:rPr>
          <w:rFonts w:ascii="Times New Roman" w:hAnsi="Times New Roman" w:cs="Times New Roman"/>
          <w:color w:val="auto"/>
        </w:rPr>
        <w:t xml:space="preserve">3. </w:t>
      </w:r>
      <w:bookmarkStart w:id="6" w:name="_Ref39427921"/>
      <w:bookmarkStart w:id="7" w:name="_Ref39427927"/>
      <w:bookmarkStart w:id="8" w:name="_Ref39740354"/>
      <w:r>
        <w:rPr>
          <w:rFonts w:ascii="Times New Roman" w:hAnsi="Times New Roman" w:cs="Times New Roman"/>
          <w:color w:val="auto"/>
        </w:rPr>
        <w:t>Susitikimai su tiekėjais</w:t>
      </w:r>
      <w:bookmarkEnd w:id="6"/>
      <w:bookmarkEnd w:id="7"/>
      <w:r>
        <w:rPr>
          <w:rFonts w:ascii="Times New Roman" w:hAnsi="Times New Roman" w:cs="Times New Roman"/>
          <w:color w:val="auto"/>
        </w:rPr>
        <w:t xml:space="preserve"> ir pirkimo objekto apžiūra</w:t>
      </w:r>
      <w:bookmarkEnd w:id="5"/>
      <w:bookmarkEnd w:id="8"/>
    </w:p>
    <w:p w14:paraId="511D21B7" w14:textId="77777777" w:rsidR="00FB2437" w:rsidRDefault="00FB2437">
      <w:pPr>
        <w:pStyle w:val="ListParagraph"/>
        <w:spacing w:after="0" w:line="240" w:lineRule="auto"/>
        <w:ind w:left="0"/>
        <w:jc w:val="both"/>
        <w:rPr>
          <w:rFonts w:ascii="Times New Roman" w:hAnsi="Times New Roman" w:cs="Times New Roman"/>
          <w:i/>
        </w:rPr>
      </w:pPr>
    </w:p>
    <w:p w14:paraId="65A348F0" w14:textId="77777777" w:rsidR="00FB2437" w:rsidRPr="005E5109" w:rsidRDefault="00B7415D">
      <w:pPr>
        <w:pStyle w:val="Body2"/>
        <w:numPr>
          <w:ilvl w:val="1"/>
          <w:numId w:val="3"/>
        </w:numPr>
        <w:tabs>
          <w:tab w:val="left" w:pos="993"/>
        </w:tabs>
        <w:spacing w:after="0"/>
        <w:ind w:left="0" w:firstLine="567"/>
        <w:rPr>
          <w:lang w:val="lt-LT"/>
        </w:rPr>
      </w:pPr>
      <w:r>
        <w:rPr>
          <w:rFonts w:cs="Times New Roman"/>
          <w:color w:val="auto"/>
          <w:sz w:val="24"/>
          <w:szCs w:val="24"/>
          <w:lang w:val="lt-LT"/>
        </w:rPr>
        <w:t>Perkančioji organizacija nerengs susitikimo su tiekėjais dėl pirkimo sąlygų paaiškinimo.</w:t>
      </w:r>
    </w:p>
    <w:p w14:paraId="443208C3" w14:textId="77777777" w:rsidR="00FB2437" w:rsidRPr="005E5109" w:rsidRDefault="00B7415D">
      <w:pPr>
        <w:pStyle w:val="Body2"/>
        <w:numPr>
          <w:ilvl w:val="1"/>
          <w:numId w:val="3"/>
        </w:numPr>
        <w:tabs>
          <w:tab w:val="left" w:pos="993"/>
        </w:tabs>
        <w:spacing w:after="0"/>
        <w:ind w:left="0" w:firstLine="567"/>
        <w:rPr>
          <w:lang w:val="pt-BR"/>
        </w:rPr>
      </w:pPr>
      <w:r>
        <w:rPr>
          <w:rFonts w:eastAsiaTheme="minorHAnsi" w:cs="Times New Roman"/>
          <w:color w:val="auto"/>
          <w:sz w:val="24"/>
          <w:szCs w:val="24"/>
          <w:lang w:val="lt-LT"/>
        </w:rPr>
        <w:t>P</w:t>
      </w:r>
      <w:r>
        <w:rPr>
          <w:rFonts w:cs="Times New Roman"/>
          <w:color w:val="auto"/>
          <w:sz w:val="24"/>
          <w:szCs w:val="24"/>
          <w:lang w:val="lt-LT"/>
        </w:rPr>
        <w:t>erkančioji organizacija nerengs pirkimo objekto apžiūros.</w:t>
      </w:r>
    </w:p>
    <w:p w14:paraId="4E86F80E" w14:textId="77777777" w:rsidR="00FB2437" w:rsidRDefault="00FB2437">
      <w:pPr>
        <w:pStyle w:val="Body2"/>
        <w:tabs>
          <w:tab w:val="left" w:pos="993"/>
        </w:tabs>
        <w:spacing w:after="0"/>
        <w:ind w:left="567"/>
        <w:rPr>
          <w:rFonts w:eastAsiaTheme="minorHAnsi" w:cs="Times New Roman"/>
          <w:color w:val="auto"/>
          <w:sz w:val="24"/>
          <w:szCs w:val="24"/>
          <w:lang w:val="lt-LT"/>
        </w:rPr>
      </w:pPr>
    </w:p>
    <w:p w14:paraId="2AE71B69" w14:textId="77777777" w:rsidR="00FB2437" w:rsidRDefault="00B7415D">
      <w:pPr>
        <w:pStyle w:val="Heading1"/>
        <w:spacing w:before="0" w:after="0"/>
        <w:contextualSpacing/>
        <w:rPr>
          <w:rFonts w:ascii="Times New Roman" w:hAnsi="Times New Roman"/>
        </w:rPr>
      </w:pPr>
      <w:bookmarkStart w:id="9" w:name="_Ref39473754"/>
      <w:bookmarkStart w:id="10" w:name="_Ref39473761"/>
      <w:bookmarkStart w:id="11" w:name="_Ref39474188"/>
      <w:bookmarkStart w:id="12" w:name="_Toc124404948"/>
      <w:r>
        <w:rPr>
          <w:rFonts w:ascii="Times New Roman" w:hAnsi="Times New Roman" w:cs="Times New Roman"/>
          <w:color w:val="auto"/>
        </w:rPr>
        <w:t>4. Tiekėjų pašalinimo pagrindai</w:t>
      </w:r>
      <w:bookmarkEnd w:id="9"/>
      <w:bookmarkEnd w:id="10"/>
      <w:bookmarkEnd w:id="11"/>
      <w:r>
        <w:rPr>
          <w:rFonts w:ascii="Times New Roman" w:hAnsi="Times New Roman" w:cs="Times New Roman"/>
          <w:color w:val="auto"/>
        </w:rPr>
        <w:t xml:space="preserve"> ir kvalifikacijos reikalavimai</w:t>
      </w:r>
      <w:bookmarkEnd w:id="12"/>
    </w:p>
    <w:p w14:paraId="7F135B50" w14:textId="77777777" w:rsidR="00FB2437" w:rsidRDefault="00B7415D">
      <w:pPr>
        <w:pStyle w:val="ListParagraph"/>
        <w:spacing w:after="0" w:line="240" w:lineRule="auto"/>
        <w:ind w:left="0" w:firstLine="567"/>
        <w:jc w:val="both"/>
        <w:rPr>
          <w:rFonts w:ascii="Times New Roman" w:hAnsi="Times New Roman"/>
        </w:rPr>
      </w:pPr>
      <w:r>
        <w:rPr>
          <w:rFonts w:ascii="Times New Roman" w:hAnsi="Times New Roman" w:cs="Times New Roman"/>
        </w:rPr>
        <w:t>4.1</w:t>
      </w:r>
      <w:r>
        <w:rPr>
          <w:rFonts w:ascii="Times New Roman" w:hAnsi="Times New Roman" w:cs="Times New Roman"/>
          <w:sz w:val="24"/>
          <w:szCs w:val="24"/>
        </w:rPr>
        <w:t>. Reikalavimai dėl tiekėjo ir</w:t>
      </w:r>
      <w:bookmarkStart w:id="13" w:name="_Hlk41039660"/>
      <w:r>
        <w:rPr>
          <w:rFonts w:ascii="Times New Roman" w:hAnsi="Times New Roman" w:cs="Times New Roman"/>
          <w:sz w:val="24"/>
          <w:szCs w:val="24"/>
        </w:rPr>
        <w:t xml:space="preserve"> subtiekėjų (jei taikoma) </w:t>
      </w:r>
      <w:bookmarkEnd w:id="13"/>
      <w:r>
        <w:rPr>
          <w:rFonts w:ascii="Times New Roman" w:hAnsi="Times New Roman" w:cs="Times New Roman"/>
          <w:sz w:val="24"/>
          <w:szCs w:val="24"/>
        </w:rPr>
        <w:t xml:space="preserve">pašalinimo pagrindų nebuvimo bei jų nebuvimą patvirtinantys dokumentai nurodyti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24A319E7" w14:textId="77777777" w:rsidR="00FB2437" w:rsidRDefault="00B7415D">
      <w:pPr>
        <w:pStyle w:val="ListParagraph"/>
        <w:numPr>
          <w:ilvl w:val="1"/>
          <w:numId w:val="4"/>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p>
    <w:p w14:paraId="202586EA" w14:textId="77777777" w:rsidR="00FB2437" w:rsidRDefault="00B7415D">
      <w:pPr>
        <w:pStyle w:val="Heading1"/>
        <w:tabs>
          <w:tab w:val="left" w:pos="567"/>
        </w:tabs>
        <w:spacing w:before="0" w:after="0"/>
        <w:contextualSpacing/>
        <w:jc w:val="both"/>
        <w:rPr>
          <w:rFonts w:ascii="Times New Roman" w:hAnsi="Times New Roman"/>
        </w:rPr>
      </w:pPr>
      <w:bookmarkStart w:id="14" w:name="_Toc124404949"/>
      <w:r>
        <w:rPr>
          <w:rFonts w:ascii="Times New Roman" w:hAnsi="Times New Roman" w:cs="Times New Roman"/>
          <w:color w:val="auto"/>
        </w:rPr>
        <w:lastRenderedPageBreak/>
        <w:t>5.Reikalavimai, susiję su nacionaliniu saugumu</w:t>
      </w:r>
      <w:bookmarkEnd w:id="14"/>
      <w:r>
        <w:rPr>
          <w:rFonts w:ascii="Times New Roman" w:hAnsi="Times New Roman" w:cs="Times New Roman"/>
          <w:color w:val="auto"/>
        </w:rPr>
        <w:t xml:space="preserve"> </w:t>
      </w:r>
    </w:p>
    <w:p w14:paraId="5AB58A3C" w14:textId="77777777" w:rsidR="00FB2437" w:rsidRDefault="00B7415D">
      <w:pPr>
        <w:spacing w:after="0" w:line="240" w:lineRule="auto"/>
        <w:ind w:firstLine="567"/>
        <w:jc w:val="both"/>
        <w:rPr>
          <w:rFonts w:ascii="Times New Roman" w:hAnsi="Times New Roman"/>
        </w:rPr>
      </w:pPr>
      <w:r>
        <w:rPr>
          <w:rFonts w:ascii="Times New Roman" w:hAnsi="Times New Roman" w:cs="Times New Roman"/>
          <w:sz w:val="24"/>
          <w:szCs w:val="24"/>
        </w:rPr>
        <w:t xml:space="preserve">5.1. Pirkimui netaikomos Reglamento nuostatos. </w:t>
      </w:r>
    </w:p>
    <w:p w14:paraId="018507BA" w14:textId="77777777" w:rsidR="00FB2437" w:rsidRDefault="00FB2437">
      <w:pPr>
        <w:spacing w:after="0" w:line="240" w:lineRule="auto"/>
        <w:ind w:firstLine="567"/>
        <w:jc w:val="both"/>
        <w:rPr>
          <w:rFonts w:ascii="Times New Roman" w:hAnsi="Times New Roman" w:cs="Times New Roman"/>
          <w:sz w:val="24"/>
          <w:szCs w:val="24"/>
        </w:rPr>
      </w:pPr>
    </w:p>
    <w:p w14:paraId="67861B92" w14:textId="77777777" w:rsidR="00FB2437" w:rsidRDefault="00B7415D">
      <w:pPr>
        <w:pStyle w:val="Heading1"/>
        <w:spacing w:before="0" w:after="0"/>
        <w:contextualSpacing/>
        <w:rPr>
          <w:rFonts w:ascii="Times New Roman" w:hAnsi="Times New Roman"/>
        </w:rPr>
      </w:pPr>
      <w:bookmarkStart w:id="15" w:name="_Ref39666794"/>
      <w:bookmarkStart w:id="16" w:name="_Ref39666796"/>
      <w:bookmarkStart w:id="17" w:name="_Toc124404950"/>
      <w:r>
        <w:rPr>
          <w:rFonts w:ascii="Times New Roman" w:hAnsi="Times New Roman" w:cs="Times New Roman"/>
          <w:color w:val="auto"/>
        </w:rPr>
        <w:t>6. Specialieji reikalavimai pasiūlymų rengimui ir pateikimui</w:t>
      </w:r>
      <w:bookmarkEnd w:id="15"/>
      <w:bookmarkEnd w:id="16"/>
      <w:bookmarkEnd w:id="17"/>
    </w:p>
    <w:p w14:paraId="1EDCA84D" w14:textId="77777777" w:rsidR="00FB2437" w:rsidRDefault="00B7415D">
      <w:pPr>
        <w:pStyle w:val="ListParagraph"/>
        <w:numPr>
          <w:ilvl w:val="1"/>
          <w:numId w:val="6"/>
        </w:numPr>
        <w:spacing w:after="0" w:line="240" w:lineRule="auto"/>
        <w:ind w:left="0" w:firstLine="710"/>
        <w:jc w:val="both"/>
        <w:rPr>
          <w:rFonts w:ascii="Times New Roman" w:hAnsi="Times New Roman"/>
        </w:rPr>
      </w:pPr>
      <w:r>
        <w:rPr>
          <w:rFonts w:ascii="Times New Roman" w:hAnsi="Times New Roman" w:cs="Times New Roman"/>
          <w:sz w:val="24"/>
          <w:szCs w:val="24"/>
        </w:rPr>
        <w:t xml:space="preserve">tiekėjo pasirašytas pasiūlymas, parengtas pagal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priede pateiktą pasiūlymo formą ir pasiūlymo formoje nurodyti ir kiti, tiekėjo nuomone, būtini dokumentai (jų kopijos).</w:t>
      </w:r>
    </w:p>
    <w:p w14:paraId="1231655F" w14:textId="77777777" w:rsidR="00FB2437" w:rsidRDefault="00B7415D">
      <w:pPr>
        <w:pStyle w:val="ListParagraph"/>
        <w:numPr>
          <w:ilvl w:val="1"/>
          <w:numId w:val="6"/>
        </w:numPr>
        <w:spacing w:after="0" w:line="240" w:lineRule="auto"/>
        <w:ind w:left="0" w:firstLine="710"/>
        <w:jc w:val="both"/>
        <w:rPr>
          <w:rFonts w:ascii="Times New Roman" w:hAnsi="Times New Roman"/>
        </w:rPr>
      </w:pPr>
      <w:r>
        <w:rPr>
          <w:rFonts w:ascii="Times New Roman" w:eastAsia="Calibri" w:hAnsi="Times New Roman" w:cs="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0C0AA75C" w14:textId="77777777" w:rsidR="00FB2437" w:rsidRDefault="00B7415D">
      <w:pPr>
        <w:pStyle w:val="ListParagraph"/>
        <w:numPr>
          <w:ilvl w:val="2"/>
          <w:numId w:val="6"/>
        </w:numPr>
        <w:spacing w:after="0" w:line="240" w:lineRule="auto"/>
        <w:ind w:left="0" w:firstLine="709"/>
        <w:jc w:val="both"/>
        <w:rPr>
          <w:rFonts w:ascii="Times New Roman" w:hAnsi="Times New Roman"/>
        </w:rPr>
      </w:pPr>
      <w:r>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0FC33098" w14:textId="77777777" w:rsidR="00FB2437" w:rsidRDefault="00B7415D">
      <w:pPr>
        <w:pStyle w:val="ListParagraph"/>
        <w:numPr>
          <w:ilvl w:val="2"/>
          <w:numId w:val="6"/>
        </w:numPr>
        <w:spacing w:after="0" w:line="240" w:lineRule="auto"/>
        <w:ind w:left="0" w:firstLine="709"/>
        <w:jc w:val="both"/>
        <w:rPr>
          <w:rFonts w:ascii="Times New Roman" w:hAnsi="Times New Roman"/>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4E2BE539" w14:textId="77777777" w:rsidR="00FB2437" w:rsidRDefault="00B7415D">
      <w:pPr>
        <w:pStyle w:val="ListParagraph"/>
        <w:numPr>
          <w:ilvl w:val="1"/>
          <w:numId w:val="6"/>
        </w:numPr>
        <w:spacing w:after="0" w:line="240" w:lineRule="auto"/>
        <w:ind w:left="0" w:firstLine="710"/>
        <w:jc w:val="both"/>
        <w:rPr>
          <w:rFonts w:ascii="Times New Roman" w:hAnsi="Times New Roman"/>
        </w:rPr>
      </w:pPr>
      <w:r>
        <w:rPr>
          <w:rFonts w:ascii="Times New Roman" w:hAnsi="Times New Roman" w:cs="Times New Roman"/>
          <w:sz w:val="24"/>
          <w:szCs w:val="24"/>
        </w:rPr>
        <w:t xml:space="preserve">pasiūlymas turi būti parengtas, </w:t>
      </w:r>
      <w:r>
        <w:rPr>
          <w:rFonts w:ascii="Times New Roman" w:eastAsia="Arial" w:hAnsi="Times New Roman" w:cs="Times New Roman"/>
          <w:sz w:val="24"/>
          <w:szCs w:val="24"/>
        </w:rPr>
        <w:t xml:space="preserve">susirašinėjimas tarp tiekėjo ir </w:t>
      </w:r>
      <w:r>
        <w:rPr>
          <w:rFonts w:ascii="Times New Roman" w:hAnsi="Times New Roman" w:cs="Times New Roman"/>
          <w:sz w:val="24"/>
          <w:szCs w:val="24"/>
        </w:rPr>
        <w:t xml:space="preserve">perkančiosios organizacijos </w:t>
      </w:r>
      <w:r>
        <w:rPr>
          <w:rFonts w:ascii="Times New Roman" w:eastAsia="Arial" w:hAnsi="Times New Roman" w:cs="Times New Roman"/>
          <w:sz w:val="24"/>
          <w:szCs w:val="24"/>
        </w:rPr>
        <w:t>vykdomas</w:t>
      </w:r>
      <w:r>
        <w:rPr>
          <w:rFonts w:ascii="Times New Roman" w:hAnsi="Times New Roman" w:cs="Times New Roman"/>
          <w:sz w:val="24"/>
          <w:szCs w:val="24"/>
        </w:rPr>
        <w:t xml:space="preserve"> lietuvių arba anglų kalbomis.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505A9C8" w14:textId="77777777" w:rsidR="00FB2437" w:rsidRDefault="00B7415D">
      <w:pPr>
        <w:pStyle w:val="ListParagraph"/>
        <w:numPr>
          <w:ilvl w:val="1"/>
          <w:numId w:val="6"/>
        </w:numPr>
        <w:spacing w:after="0" w:line="240" w:lineRule="auto"/>
        <w:ind w:left="0" w:firstLine="709"/>
        <w:jc w:val="both"/>
        <w:rPr>
          <w:rFonts w:ascii="Times New Roman" w:hAnsi="Times New Roman"/>
        </w:rPr>
      </w:pPr>
      <w:r>
        <w:rPr>
          <w:rFonts w:ascii="Times New Roman" w:hAnsi="Times New Roman" w:cs="Times New Roman"/>
          <w:sz w:val="24"/>
          <w:szCs w:val="24"/>
        </w:rPr>
        <w:t>Pasiūlyme kaina nurodoma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4F0A9D" w14:textId="77777777" w:rsidR="00FB2437" w:rsidRDefault="00B7415D">
      <w:pPr>
        <w:pStyle w:val="ListParagraph"/>
        <w:numPr>
          <w:ilvl w:val="1"/>
          <w:numId w:val="6"/>
        </w:numPr>
        <w:spacing w:after="0" w:line="240" w:lineRule="auto"/>
        <w:ind w:left="0" w:firstLine="709"/>
        <w:jc w:val="both"/>
        <w:rPr>
          <w:rFonts w:ascii="Times New Roman" w:hAnsi="Times New Roman"/>
        </w:rPr>
      </w:pPr>
      <w:r>
        <w:rPr>
          <w:rFonts w:ascii="Times New Roman" w:eastAsia="Arial" w:hAnsi="Times New Roman" w:cs="Times New Roman"/>
          <w:sz w:val="24"/>
          <w:szCs w:val="24"/>
        </w:rPr>
        <w:t xml:space="preserve">Visos pasiūlyme nurodytos kainos ar sąnaudos (ir jų sudėtinės dalys) pasiūlymuose turi būti nurodomos dviejų skaičių po kablelio tikslumu. </w:t>
      </w:r>
    </w:p>
    <w:p w14:paraId="04570247" w14:textId="77777777" w:rsidR="00FB2437" w:rsidRDefault="00B7415D">
      <w:pPr>
        <w:pStyle w:val="Heading1"/>
        <w:numPr>
          <w:ilvl w:val="0"/>
          <w:numId w:val="6"/>
        </w:numPr>
        <w:tabs>
          <w:tab w:val="left" w:pos="709"/>
        </w:tabs>
        <w:spacing w:before="0" w:after="0"/>
        <w:rPr>
          <w:rFonts w:ascii="Times New Roman" w:hAnsi="Times New Roman"/>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4404951"/>
      <w:bookmarkEnd w:id="18"/>
      <w:bookmarkEnd w:id="19"/>
      <w:bookmarkEnd w:id="20"/>
      <w:bookmarkEnd w:id="21"/>
      <w:bookmarkEnd w:id="22"/>
      <w:r>
        <w:rPr>
          <w:rFonts w:ascii="Times New Roman" w:hAnsi="Times New Roman" w:cs="Times New Roman"/>
          <w:color w:val="auto"/>
        </w:rPr>
        <w:t>Pasiūlymo galiojimo užtikrinimas</w:t>
      </w:r>
      <w:bookmarkEnd w:id="23"/>
      <w:bookmarkEnd w:id="24"/>
      <w:bookmarkEnd w:id="25"/>
    </w:p>
    <w:p w14:paraId="18FF1E16" w14:textId="77777777" w:rsidR="00FB2437" w:rsidRDefault="00B7415D">
      <w:pPr>
        <w:pStyle w:val="ListParagraph"/>
        <w:numPr>
          <w:ilvl w:val="1"/>
          <w:numId w:val="9"/>
        </w:numPr>
        <w:tabs>
          <w:tab w:val="left" w:pos="1418"/>
          <w:tab w:val="left" w:pos="1560"/>
        </w:tabs>
        <w:spacing w:after="0" w:line="240" w:lineRule="auto"/>
        <w:ind w:left="0" w:firstLine="567"/>
        <w:jc w:val="both"/>
        <w:rPr>
          <w:rFonts w:ascii="Times New Roman" w:hAnsi="Times New Roman"/>
        </w:rPr>
      </w:pPr>
      <w:r>
        <w:rPr>
          <w:rFonts w:ascii="Times New Roman" w:hAnsi="Times New Roman" w:cs="Times New Roman"/>
          <w:sz w:val="24"/>
          <w:szCs w:val="24"/>
        </w:rPr>
        <w:t>Iš Tiekėjų neprašo pateikti pasiūlymo galiojimo užtikrinimo.</w:t>
      </w:r>
    </w:p>
    <w:p w14:paraId="0E31DFA0" w14:textId="77777777" w:rsidR="00FB2437" w:rsidRDefault="00B7415D">
      <w:pPr>
        <w:pStyle w:val="Heading1"/>
        <w:numPr>
          <w:ilvl w:val="0"/>
          <w:numId w:val="10"/>
        </w:numPr>
        <w:tabs>
          <w:tab w:val="left" w:pos="709"/>
        </w:tabs>
        <w:spacing w:before="0" w:after="0"/>
        <w:contextualSpacing/>
        <w:rPr>
          <w:rFonts w:ascii="Times New Roman" w:hAnsi="Times New Roman"/>
        </w:rPr>
      </w:pPr>
      <w:bookmarkStart w:id="26" w:name="_Ref39658218"/>
      <w:bookmarkStart w:id="27" w:name="_Ref39658226"/>
      <w:bookmarkStart w:id="28" w:name="_Ref39658248"/>
      <w:bookmarkStart w:id="29" w:name="_Ref39658251"/>
      <w:bookmarkStart w:id="30" w:name="_Toc124404952"/>
      <w:r>
        <w:rPr>
          <w:rFonts w:ascii="Times New Roman" w:hAnsi="Times New Roman" w:cs="Times New Roman"/>
          <w:color w:val="auto"/>
        </w:rPr>
        <w:t>Elektroninis aukcionas</w:t>
      </w:r>
      <w:bookmarkEnd w:id="26"/>
      <w:bookmarkEnd w:id="27"/>
      <w:bookmarkEnd w:id="28"/>
      <w:bookmarkEnd w:id="29"/>
      <w:bookmarkEnd w:id="30"/>
    </w:p>
    <w:p w14:paraId="2A5CC85B" w14:textId="77777777" w:rsidR="00FB2437" w:rsidRDefault="00B7415D">
      <w:pPr>
        <w:pStyle w:val="ListParagraph"/>
        <w:numPr>
          <w:ilvl w:val="1"/>
          <w:numId w:val="10"/>
        </w:numPr>
        <w:tabs>
          <w:tab w:val="left" w:pos="1276"/>
        </w:tabs>
        <w:spacing w:after="0" w:line="240" w:lineRule="auto"/>
        <w:ind w:left="0" w:firstLine="567"/>
        <w:rPr>
          <w:rFonts w:ascii="Times New Roman" w:hAnsi="Times New Roman"/>
        </w:rPr>
      </w:pPr>
      <w:r>
        <w:rPr>
          <w:rFonts w:ascii="Times New Roman" w:hAnsi="Times New Roman" w:cs="Times New Roman"/>
        </w:rPr>
        <w:t xml:space="preserve"> </w:t>
      </w:r>
      <w:r>
        <w:rPr>
          <w:rFonts w:ascii="Times New Roman" w:hAnsi="Times New Roman" w:cs="Times New Roman"/>
          <w:sz w:val="24"/>
          <w:szCs w:val="24"/>
        </w:rPr>
        <w:t>Perkančioji organizacija pirkime netaikys elektroninio aukciono.</w:t>
      </w:r>
    </w:p>
    <w:p w14:paraId="447F0C9F" w14:textId="77777777" w:rsidR="00FB2437" w:rsidRDefault="00B7415D">
      <w:pPr>
        <w:pStyle w:val="Heading1"/>
        <w:numPr>
          <w:ilvl w:val="0"/>
          <w:numId w:val="10"/>
        </w:numPr>
        <w:tabs>
          <w:tab w:val="left" w:pos="709"/>
        </w:tabs>
        <w:spacing w:before="0" w:after="0"/>
        <w:contextualSpacing/>
        <w:rPr>
          <w:rFonts w:ascii="Times New Roman" w:hAnsi="Times New Roman"/>
        </w:rPr>
      </w:pPr>
      <w:bookmarkStart w:id="31" w:name="_Ref39667303"/>
      <w:bookmarkStart w:id="32" w:name="_Ref39667308"/>
      <w:bookmarkStart w:id="33" w:name="_Toc124404953"/>
      <w:bookmarkStart w:id="34" w:name="_Ref39485250"/>
      <w:bookmarkStart w:id="35" w:name="_Ref39485258"/>
      <w:r>
        <w:rPr>
          <w:rFonts w:ascii="Times New Roman" w:hAnsi="Times New Roman" w:cs="Times New Roman"/>
          <w:color w:val="auto"/>
        </w:rPr>
        <w:t>Pasiūlymų vertinimas</w:t>
      </w:r>
      <w:bookmarkEnd w:id="31"/>
      <w:bookmarkEnd w:id="32"/>
      <w:bookmarkEnd w:id="33"/>
      <w:bookmarkEnd w:id="34"/>
      <w:bookmarkEnd w:id="35"/>
    </w:p>
    <w:p w14:paraId="59140720" w14:textId="77777777" w:rsidR="00FB2437" w:rsidRDefault="00B7415D">
      <w:pPr>
        <w:spacing w:after="0" w:line="240" w:lineRule="auto"/>
        <w:ind w:firstLine="567"/>
        <w:jc w:val="both"/>
        <w:rPr>
          <w:rFonts w:ascii="Times New Roman" w:hAnsi="Times New Roman"/>
        </w:rPr>
      </w:pPr>
      <w:r>
        <w:rPr>
          <w:rFonts w:ascii="Times New Roman" w:hAnsi="Times New Roman" w:cs="Times New Roman"/>
          <w:sz w:val="24"/>
          <w:szCs w:val="24"/>
        </w:rPr>
        <w:t>9.1.</w:t>
      </w:r>
      <w:r>
        <w:rPr>
          <w:rFonts w:ascii="Times New Roman" w:hAnsi="Times New Roman" w:cs="Times New Roman"/>
        </w:rPr>
        <w:t xml:space="preserve"> </w:t>
      </w:r>
      <w:r>
        <w:rPr>
          <w:rFonts w:ascii="Times New Roman" w:eastAsia="Calibri" w:hAnsi="Times New Roman" w:cs="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r>
        <w:rPr>
          <w:rFonts w:ascii="Times New Roman" w:hAnsi="Times New Roman" w:cs="Times New Roman"/>
          <w:i/>
          <w:iCs/>
          <w:sz w:val="24"/>
          <w:szCs w:val="24"/>
        </w:rPr>
        <w:t xml:space="preserve"> </w:t>
      </w:r>
    </w:p>
    <w:p w14:paraId="70624EE2" w14:textId="77777777" w:rsidR="00FB2437" w:rsidRDefault="00B7415D">
      <w:pPr>
        <w:spacing w:after="0" w:line="240" w:lineRule="auto"/>
        <w:ind w:firstLine="567"/>
        <w:jc w:val="both"/>
        <w:rPr>
          <w:rFonts w:ascii="Times New Roman" w:hAnsi="Times New Roman"/>
        </w:rPr>
      </w:pPr>
      <w:r>
        <w:rPr>
          <w:rFonts w:ascii="Times New Roman" w:hAnsi="Times New Roman" w:cs="Times New Roman"/>
          <w:bCs/>
          <w:iCs/>
          <w:sz w:val="24"/>
          <w:szCs w:val="24"/>
        </w:rPr>
        <w:t xml:space="preserve">9.2.  </w:t>
      </w:r>
      <w:r>
        <w:rPr>
          <w:rFonts w:ascii="Times New Roman" w:hAnsi="Times New Roman" w:cs="Times New Roman"/>
          <w:sz w:val="24"/>
          <w:szCs w:val="24"/>
        </w:rPr>
        <w:t xml:space="preserve">Laimėjusiu pasiūlymu galės būti pripažintas ekonomiškai naudingiausią pasiūlymą (mažiausią kainą), esantis pasiūlymų eilės pirmojoje vietoje. </w:t>
      </w:r>
    </w:p>
    <w:p w14:paraId="06792266" w14:textId="77777777" w:rsidR="00FB2437" w:rsidRDefault="00B7415D">
      <w:pPr>
        <w:pStyle w:val="NoSpacing"/>
        <w:numPr>
          <w:ilvl w:val="1"/>
          <w:numId w:val="10"/>
        </w:numPr>
        <w:ind w:left="0" w:firstLine="567"/>
        <w:contextualSpacing/>
        <w:jc w:val="both"/>
      </w:pPr>
      <w:r>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Pr>
          <w:rFonts w:ascii="Times New Roman" w:hAnsi="Times New Roman" w:cs="Times New Roman"/>
          <w:sz w:val="24"/>
          <w:szCs w:val="24"/>
        </w:rPr>
        <w:t xml:space="preserve">tiekėjo pasirašytas pasiūlymas, parengtas pagal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 xml:space="preserve">priede pateiktą pasiūlymo formą </w:t>
      </w:r>
    </w:p>
    <w:p w14:paraId="702964EA" w14:textId="77777777" w:rsidR="00FB2437" w:rsidRDefault="00B7415D">
      <w:pPr>
        <w:pStyle w:val="Heading1"/>
        <w:numPr>
          <w:ilvl w:val="0"/>
          <w:numId w:val="10"/>
        </w:numPr>
        <w:tabs>
          <w:tab w:val="left" w:pos="567"/>
        </w:tabs>
        <w:spacing w:before="0" w:after="0"/>
        <w:contextualSpacing/>
        <w:rPr>
          <w:rFonts w:ascii="Times New Roman" w:hAnsi="Times New Roman"/>
        </w:rPr>
      </w:pPr>
      <w:bookmarkStart w:id="36" w:name="_Ref39425999"/>
      <w:bookmarkStart w:id="37" w:name="_Ref39426005"/>
      <w:bookmarkStart w:id="38" w:name="_Toc124404954"/>
      <w:r>
        <w:rPr>
          <w:rFonts w:ascii="Times New Roman" w:hAnsi="Times New Roman" w:cs="Times New Roman"/>
          <w:color w:val="auto"/>
        </w:rPr>
        <w:lastRenderedPageBreak/>
        <w:t>Sutarties sudarymas</w:t>
      </w:r>
      <w:bookmarkEnd w:id="36"/>
      <w:bookmarkEnd w:id="37"/>
      <w:bookmarkEnd w:id="38"/>
    </w:p>
    <w:p w14:paraId="7F11583E" w14:textId="77777777" w:rsidR="00FB2437" w:rsidRDefault="00B7415D">
      <w:pPr>
        <w:pStyle w:val="ListParagraph"/>
        <w:numPr>
          <w:ilvl w:val="1"/>
          <w:numId w:val="10"/>
        </w:numPr>
        <w:spacing w:after="0" w:line="240" w:lineRule="auto"/>
        <w:ind w:left="0" w:firstLine="567"/>
        <w:jc w:val="both"/>
        <w:rPr>
          <w:rFonts w:ascii="Times New Roman" w:hAnsi="Times New Roman"/>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14:paraId="577350D0" w14:textId="77777777" w:rsidR="00FB2437" w:rsidRDefault="00B7415D">
      <w:pPr>
        <w:pStyle w:val="ListParagraph"/>
        <w:numPr>
          <w:ilvl w:val="1"/>
          <w:numId w:val="10"/>
        </w:numPr>
        <w:spacing w:after="0" w:line="240" w:lineRule="auto"/>
        <w:ind w:left="0" w:firstLine="567"/>
        <w:jc w:val="both"/>
        <w:rPr>
          <w:rFonts w:ascii="Times New Roman" w:hAnsi="Times New Roman"/>
        </w:rPr>
      </w:pPr>
      <w:r>
        <w:rPr>
          <w:rFonts w:ascii="Times New Roman" w:hAnsi="Times New Roman" w:cs="Times New Roman"/>
          <w:bCs/>
          <w:sz w:val="24"/>
          <w:szCs w:val="24"/>
        </w:rPr>
        <w:t>Jeigu tiekėjų grupės pateiktas pasiūlymas bus pripažintas laimėjusiu ir perkančioji organizacija pasiūlys jai sudaryti sutartį, ši tiekėjų grupė neturės įgyti teisinės formos</w:t>
      </w:r>
      <w:r>
        <w:rPr>
          <w:rFonts w:ascii="Times New Roman" w:hAnsi="Times New Roman" w:cs="Times New Roman"/>
          <w:bCs/>
          <w:i/>
          <w:iCs/>
          <w:sz w:val="24"/>
          <w:szCs w:val="24"/>
        </w:rPr>
        <w:t>.</w:t>
      </w:r>
    </w:p>
    <w:p w14:paraId="7DF01300" w14:textId="77777777" w:rsidR="00FB2437" w:rsidRDefault="00FB2437">
      <w:pPr>
        <w:pStyle w:val="ListParagraph"/>
        <w:spacing w:after="0" w:line="240" w:lineRule="auto"/>
        <w:ind w:left="0" w:firstLine="567"/>
        <w:jc w:val="both"/>
        <w:rPr>
          <w:rFonts w:ascii="Times New Roman" w:hAnsi="Times New Roman" w:cs="Times New Roman"/>
          <w:bCs/>
          <w:iCs/>
        </w:rPr>
      </w:pPr>
      <w:bookmarkStart w:id="39" w:name="_Toc147739116"/>
      <w:bookmarkEnd w:id="39"/>
    </w:p>
    <w:p w14:paraId="7E15E63A" w14:textId="77777777" w:rsidR="00FB2437" w:rsidRDefault="00B7415D">
      <w:pPr>
        <w:shd w:val="clear" w:color="auto" w:fill="FFFFFF"/>
        <w:spacing w:after="0" w:line="240" w:lineRule="auto"/>
        <w:jc w:val="center"/>
        <w:rPr>
          <w:rFonts w:ascii="Times New Roman" w:hAnsi="Times New Roman"/>
        </w:rPr>
        <w:sectPr w:rsidR="00FB2437">
          <w:headerReference w:type="default" r:id="rId11"/>
          <w:footerReference w:type="default" r:id="rId12"/>
          <w:footerReference w:type="first" r:id="rId13"/>
          <w:pgSz w:w="12240" w:h="15840"/>
          <w:pgMar w:top="1134" w:right="567" w:bottom="1134" w:left="1418" w:header="720" w:footer="720" w:gutter="0"/>
          <w:pgNumType w:start="0"/>
          <w:cols w:space="1296"/>
          <w:formProt w:val="0"/>
          <w:titlePg/>
          <w:docGrid w:linePitch="360"/>
        </w:sectPr>
      </w:pPr>
      <w:r>
        <w:rPr>
          <w:rFonts w:ascii="Times New Roman" w:eastAsia="Calibri" w:hAnsi="Times New Roman" w:cs="Times New Roman"/>
        </w:rPr>
        <w:t>__________</w:t>
      </w:r>
    </w:p>
    <w:p w14:paraId="292E2965" w14:textId="77777777" w:rsidR="00FB2437" w:rsidRDefault="00B7415D">
      <w:pPr>
        <w:pStyle w:val="Heading1"/>
        <w:spacing w:before="0" w:after="0"/>
        <w:jc w:val="right"/>
        <w:rPr>
          <w:rFonts w:ascii="Times New Roman" w:hAnsi="Times New Roman"/>
        </w:rPr>
      </w:pPr>
      <w:bookmarkStart w:id="40" w:name="_Toc124404956"/>
      <w:r>
        <w:rPr>
          <w:rFonts w:ascii="Times New Roman" w:hAnsi="Times New Roman" w:cs="Times New Roman"/>
          <w:color w:val="auto"/>
          <w:sz w:val="21"/>
          <w:szCs w:val="21"/>
        </w:rPr>
        <w:lastRenderedPageBreak/>
        <w:t>Pirkimo sąlygų 1 priedas „Terminai“</w:t>
      </w:r>
      <w:bookmarkEnd w:id="40"/>
    </w:p>
    <w:p w14:paraId="6AF6D7F0" w14:textId="77777777" w:rsidR="00FB2437" w:rsidRDefault="00FB2437">
      <w:pPr>
        <w:shd w:val="clear" w:color="auto" w:fill="FFFFFF"/>
        <w:spacing w:after="0" w:line="240" w:lineRule="auto"/>
        <w:jc w:val="right"/>
        <w:rPr>
          <w:rFonts w:ascii="Times New Roman" w:eastAsia="Calibri" w:hAnsi="Times New Roman" w:cs="Times New Roman"/>
        </w:rPr>
      </w:pPr>
    </w:p>
    <w:tbl>
      <w:tblPr>
        <w:tblW w:w="9520" w:type="dxa"/>
        <w:tblInd w:w="109" w:type="dxa"/>
        <w:tblLayout w:type="fixed"/>
        <w:tblLook w:val="0000" w:firstRow="0" w:lastRow="0" w:firstColumn="0" w:lastColumn="0" w:noHBand="0" w:noVBand="0"/>
      </w:tblPr>
      <w:tblGrid>
        <w:gridCol w:w="715"/>
        <w:gridCol w:w="2478"/>
        <w:gridCol w:w="3492"/>
        <w:gridCol w:w="2835"/>
      </w:tblGrid>
      <w:tr w:rsidR="00FB2437" w14:paraId="43B7297F"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C700A2" w14:textId="77777777" w:rsidR="00FB2437" w:rsidRDefault="00B7415D">
            <w:pPr>
              <w:spacing w:after="0" w:line="240" w:lineRule="auto"/>
              <w:jc w:val="center"/>
              <w:rPr>
                <w:rFonts w:ascii="Times New Roman" w:hAnsi="Times New Roman"/>
              </w:rPr>
            </w:pPr>
            <w:r>
              <w:rPr>
                <w:rFonts w:ascii="Times New Roman" w:hAnsi="Times New Roman" w:cs="Times New Roman"/>
                <w:b/>
                <w:bCs/>
                <w:sz w:val="24"/>
                <w:szCs w:val="24"/>
              </w:rPr>
              <w:t>Eil. Nr.</w:t>
            </w:r>
          </w:p>
        </w:tc>
        <w:tc>
          <w:tcPr>
            <w:tcW w:w="24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7016CC" w14:textId="77777777" w:rsidR="00FB2437" w:rsidRDefault="00B7415D">
            <w:pPr>
              <w:spacing w:after="0" w:line="240" w:lineRule="auto"/>
              <w:jc w:val="center"/>
              <w:rPr>
                <w:rFonts w:ascii="Times New Roman" w:hAnsi="Times New Roman"/>
              </w:rPr>
            </w:pPr>
            <w:r>
              <w:rPr>
                <w:rFonts w:ascii="Times New Roman" w:hAnsi="Times New Roman" w:cs="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7890B" w14:textId="77777777" w:rsidR="00FB2437" w:rsidRDefault="00B7415D">
            <w:pPr>
              <w:spacing w:after="0" w:line="240" w:lineRule="auto"/>
              <w:jc w:val="center"/>
              <w:rPr>
                <w:rFonts w:ascii="Times New Roman" w:hAnsi="Times New Roman"/>
              </w:rPr>
            </w:pPr>
            <w:r>
              <w:rPr>
                <w:rFonts w:ascii="Times New Roman" w:hAnsi="Times New Roman" w:cs="Times New Roman"/>
                <w:b/>
                <w:sz w:val="24"/>
                <w:szCs w:val="24"/>
              </w:rPr>
              <w:t>DATA/DIENŲ SKAIČIUS/ LAIKAS</w:t>
            </w:r>
          </w:p>
          <w:p w14:paraId="09C14B48" w14:textId="77777777" w:rsidR="00FB2437" w:rsidRDefault="00B7415D">
            <w:pPr>
              <w:spacing w:after="0" w:line="240" w:lineRule="auto"/>
              <w:jc w:val="center"/>
              <w:rPr>
                <w:rFonts w:ascii="Times New Roman" w:hAnsi="Times New Roman"/>
              </w:rPr>
            </w:pPr>
            <w:r>
              <w:rPr>
                <w:rFonts w:ascii="Times New Roman" w:hAnsi="Times New Roman" w:cs="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71CC4A" w14:textId="77777777" w:rsidR="00FB2437" w:rsidRDefault="00B7415D">
            <w:pPr>
              <w:spacing w:after="0" w:line="240" w:lineRule="auto"/>
              <w:jc w:val="center"/>
              <w:rPr>
                <w:rFonts w:ascii="Times New Roman" w:hAnsi="Times New Roman"/>
              </w:rPr>
            </w:pPr>
            <w:r>
              <w:rPr>
                <w:rFonts w:ascii="Times New Roman" w:hAnsi="Times New Roman" w:cs="Times New Roman"/>
                <w:b/>
                <w:sz w:val="24"/>
                <w:szCs w:val="24"/>
              </w:rPr>
              <w:t>PASTABOS</w:t>
            </w:r>
          </w:p>
        </w:tc>
      </w:tr>
      <w:tr w:rsidR="00FB2437" w14:paraId="334CF459"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64BFB537" w14:textId="77777777" w:rsidR="00FB2437" w:rsidRDefault="00B7415D">
            <w:pPr>
              <w:keepNext/>
              <w:spacing w:after="0" w:line="240" w:lineRule="auto"/>
              <w:rPr>
                <w:rFonts w:ascii="Times New Roman" w:hAnsi="Times New Roman"/>
              </w:rPr>
            </w:pPr>
            <w:r>
              <w:rPr>
                <w:rFonts w:ascii="Times New Roman" w:hAnsi="Times New Roman" w:cs="Times New Roman"/>
                <w:bCs/>
                <w:sz w:val="24"/>
                <w:szCs w:val="24"/>
              </w:rPr>
              <w:t>1.</w:t>
            </w:r>
          </w:p>
        </w:tc>
        <w:tc>
          <w:tcPr>
            <w:tcW w:w="2478" w:type="dxa"/>
            <w:tcBorders>
              <w:top w:val="single" w:sz="4" w:space="0" w:color="000000"/>
              <w:left w:val="single" w:sz="4" w:space="0" w:color="000000"/>
              <w:bottom w:val="single" w:sz="4" w:space="0" w:color="000000"/>
              <w:right w:val="single" w:sz="4" w:space="0" w:color="000000"/>
            </w:tcBorders>
          </w:tcPr>
          <w:p w14:paraId="2997F525" w14:textId="77777777" w:rsidR="00FB2437" w:rsidRDefault="00B7415D">
            <w:pPr>
              <w:keepNext/>
              <w:spacing w:after="0" w:line="240" w:lineRule="auto"/>
              <w:rPr>
                <w:rFonts w:ascii="Times New Roman" w:hAnsi="Times New Roman"/>
              </w:rPr>
            </w:pPr>
            <w:r>
              <w:rPr>
                <w:rFonts w:ascii="Times New Roman" w:hAnsi="Times New Roman" w:cs="Times New Roman"/>
                <w:bCs/>
                <w:sz w:val="24"/>
                <w:szCs w:val="24"/>
              </w:rPr>
              <w:t>Pasiūlymų pateikimo terminas</w:t>
            </w:r>
          </w:p>
        </w:tc>
        <w:tc>
          <w:tcPr>
            <w:tcW w:w="3492" w:type="dxa"/>
            <w:tcBorders>
              <w:top w:val="single" w:sz="4" w:space="0" w:color="000000"/>
              <w:left w:val="single" w:sz="4" w:space="0" w:color="000000"/>
              <w:bottom w:val="single" w:sz="4" w:space="0" w:color="000000"/>
              <w:right w:val="single" w:sz="4" w:space="0" w:color="000000"/>
            </w:tcBorders>
          </w:tcPr>
          <w:p w14:paraId="45A45113" w14:textId="77777777" w:rsidR="00FB2437" w:rsidRDefault="00B7415D">
            <w:pPr>
              <w:spacing w:after="0" w:line="240" w:lineRule="auto"/>
              <w:rPr>
                <w:rFonts w:ascii="Times New Roman" w:hAnsi="Times New Roman"/>
              </w:rPr>
            </w:pPr>
            <w:r>
              <w:rPr>
                <w:rFonts w:ascii="Times New Roman" w:hAnsi="Times New Roman" w:cs="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tcPr>
          <w:p w14:paraId="4BC72E6D" w14:textId="77777777" w:rsidR="00FB2437" w:rsidRDefault="00B7415D">
            <w:pPr>
              <w:spacing w:after="0" w:line="240" w:lineRule="auto"/>
              <w:rPr>
                <w:rFonts w:ascii="Times New Roman" w:hAnsi="Times New Roman"/>
              </w:rPr>
            </w:pPr>
            <w:r>
              <w:rPr>
                <w:rFonts w:ascii="Times New Roman" w:hAnsi="Times New Roman" w:cs="Times New Roman"/>
                <w:sz w:val="24"/>
                <w:szCs w:val="24"/>
              </w:rPr>
              <w:t>Perkančioji organizacija turi teisę pratęsti pasiūlymų pateikimo terminą.</w:t>
            </w:r>
          </w:p>
        </w:tc>
      </w:tr>
      <w:tr w:rsidR="00FB2437" w14:paraId="7DAB7FF1"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2A46D1A0" w14:textId="77777777" w:rsidR="00FB2437" w:rsidRDefault="00B7415D">
            <w:pPr>
              <w:keepNext/>
              <w:spacing w:after="0" w:line="240" w:lineRule="auto"/>
              <w:rPr>
                <w:rFonts w:ascii="Times New Roman" w:hAnsi="Times New Roman"/>
              </w:rPr>
            </w:pPr>
            <w:r>
              <w:rPr>
                <w:rFonts w:ascii="Times New Roman" w:hAnsi="Times New Roman" w:cs="Times New Roman"/>
                <w:bCs/>
                <w:sz w:val="24"/>
                <w:szCs w:val="24"/>
              </w:rPr>
              <w:t>2.</w:t>
            </w:r>
          </w:p>
        </w:tc>
        <w:tc>
          <w:tcPr>
            <w:tcW w:w="2478" w:type="dxa"/>
            <w:tcBorders>
              <w:top w:val="single" w:sz="4" w:space="0" w:color="000000"/>
              <w:left w:val="single" w:sz="4" w:space="0" w:color="000000"/>
              <w:bottom w:val="single" w:sz="4" w:space="0" w:color="000000"/>
              <w:right w:val="single" w:sz="4" w:space="0" w:color="000000"/>
            </w:tcBorders>
          </w:tcPr>
          <w:p w14:paraId="79E4B20D" w14:textId="77777777" w:rsidR="00FB2437" w:rsidRDefault="00B7415D">
            <w:pPr>
              <w:keepNext/>
              <w:spacing w:after="0" w:line="240" w:lineRule="auto"/>
              <w:rPr>
                <w:rFonts w:ascii="Times New Roman" w:hAnsi="Times New Roman"/>
              </w:rPr>
            </w:pPr>
            <w:r>
              <w:rPr>
                <w:rFonts w:ascii="Times New Roman" w:eastAsia="Times New Roman" w:hAnsi="Times New Roman" w:cs="Times New Roman"/>
                <w:sz w:val="24"/>
                <w:szCs w:val="24"/>
              </w:rPr>
              <w:t>Pradinis susipažinimas su CVP IS priemonėmis gautais pasiūlymais</w:t>
            </w:r>
          </w:p>
        </w:tc>
        <w:tc>
          <w:tcPr>
            <w:tcW w:w="3492" w:type="dxa"/>
            <w:tcBorders>
              <w:top w:val="single" w:sz="4" w:space="0" w:color="000000"/>
              <w:left w:val="single" w:sz="4" w:space="0" w:color="000000"/>
              <w:bottom w:val="single" w:sz="4" w:space="0" w:color="000000"/>
              <w:right w:val="single" w:sz="4" w:space="0" w:color="000000"/>
            </w:tcBorders>
          </w:tcPr>
          <w:p w14:paraId="558F8F23" w14:textId="77777777" w:rsidR="00FB2437" w:rsidRDefault="00B7415D">
            <w:pPr>
              <w:spacing w:after="0" w:line="240" w:lineRule="auto"/>
              <w:rPr>
                <w:rFonts w:ascii="Times New Roman" w:hAnsi="Times New Roman"/>
              </w:rPr>
            </w:pPr>
            <w:r>
              <w:rPr>
                <w:rFonts w:ascii="Times New Roman" w:hAnsi="Times New Roman" w:cs="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tcPr>
          <w:p w14:paraId="7F7319A3" w14:textId="77777777" w:rsidR="00FB2437" w:rsidRDefault="00FB2437">
            <w:pPr>
              <w:spacing w:after="0" w:line="240" w:lineRule="auto"/>
              <w:rPr>
                <w:rFonts w:ascii="Times New Roman" w:hAnsi="Times New Roman" w:cs="Times New Roman"/>
                <w:iCs/>
                <w:sz w:val="24"/>
                <w:szCs w:val="24"/>
              </w:rPr>
            </w:pPr>
          </w:p>
        </w:tc>
      </w:tr>
      <w:tr w:rsidR="00FB2437" w14:paraId="3403A518"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375838F6" w14:textId="77777777" w:rsidR="00FB2437" w:rsidRDefault="00B7415D">
            <w:pPr>
              <w:keepNext/>
              <w:spacing w:after="0" w:line="240" w:lineRule="auto"/>
              <w:rPr>
                <w:rFonts w:ascii="Times New Roman" w:hAnsi="Times New Roman"/>
              </w:rPr>
            </w:pPr>
            <w:r>
              <w:rPr>
                <w:rFonts w:ascii="Times New Roman" w:hAnsi="Times New Roman" w:cs="Times New Roman"/>
                <w:bCs/>
                <w:sz w:val="24"/>
                <w:szCs w:val="24"/>
              </w:rPr>
              <w:t>3.</w:t>
            </w:r>
          </w:p>
        </w:tc>
        <w:tc>
          <w:tcPr>
            <w:tcW w:w="2478" w:type="dxa"/>
            <w:tcBorders>
              <w:top w:val="single" w:sz="4" w:space="0" w:color="000000"/>
              <w:left w:val="single" w:sz="4" w:space="0" w:color="000000"/>
              <w:bottom w:val="single" w:sz="4" w:space="0" w:color="000000"/>
              <w:right w:val="single" w:sz="4" w:space="0" w:color="000000"/>
            </w:tcBorders>
          </w:tcPr>
          <w:p w14:paraId="4E8E0B4F" w14:textId="77777777" w:rsidR="00FB2437" w:rsidRDefault="00B7415D">
            <w:pPr>
              <w:keepNext/>
              <w:spacing w:after="0" w:line="240" w:lineRule="auto"/>
              <w:rPr>
                <w:rFonts w:ascii="Times New Roman" w:hAnsi="Times New Roman"/>
              </w:rPr>
            </w:pPr>
            <w:r>
              <w:rPr>
                <w:rFonts w:ascii="Times New Roman" w:hAnsi="Times New Roman" w:cs="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tcPr>
          <w:p w14:paraId="3A54BCA7" w14:textId="77777777" w:rsidR="00FB2437" w:rsidRDefault="00B7415D">
            <w:pPr>
              <w:spacing w:after="0" w:line="240" w:lineRule="auto"/>
              <w:rPr>
                <w:rFonts w:ascii="Times New Roman" w:hAnsi="Times New Roman"/>
              </w:rPr>
            </w:pPr>
            <w:r>
              <w:rPr>
                <w:rFonts w:ascii="Times New Roman" w:hAnsi="Times New Roman" w:cs="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14:paraId="5FD61C2C" w14:textId="77777777" w:rsidR="00FB2437" w:rsidRDefault="00FB2437">
            <w:pPr>
              <w:spacing w:after="0" w:line="240" w:lineRule="auto"/>
              <w:rPr>
                <w:rFonts w:ascii="Times New Roman" w:hAnsi="Times New Roman" w:cs="Times New Roman"/>
                <w:iCs/>
                <w:sz w:val="24"/>
                <w:szCs w:val="24"/>
              </w:rPr>
            </w:pPr>
          </w:p>
        </w:tc>
      </w:tr>
      <w:tr w:rsidR="00FB2437" w14:paraId="73C56DA7"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0AE14CC8"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004B5DF1" w14:textId="77777777" w:rsidR="00FB2437" w:rsidRDefault="00B7415D">
            <w:pPr>
              <w:spacing w:after="0" w:line="240" w:lineRule="auto"/>
              <w:rPr>
                <w:rFonts w:ascii="Times New Roman" w:hAnsi="Times New Roman"/>
              </w:rPr>
            </w:pPr>
            <w:r>
              <w:rPr>
                <w:rFonts w:ascii="Times New Roman" w:hAnsi="Times New Roman" w:cs="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tcPr>
          <w:p w14:paraId="665F8C63" w14:textId="77777777" w:rsidR="00FB2437" w:rsidRDefault="00B7415D">
            <w:pPr>
              <w:spacing w:after="0" w:line="240" w:lineRule="auto"/>
              <w:rPr>
                <w:rFonts w:ascii="Times New Roman" w:hAnsi="Times New Roman"/>
              </w:rPr>
            </w:pPr>
            <w:r>
              <w:rPr>
                <w:rFonts w:ascii="Times New Roman" w:hAnsi="Times New Roman" w:cs="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14:paraId="7A99A7C0" w14:textId="77777777" w:rsidR="00FB2437" w:rsidRDefault="00FB2437">
            <w:pPr>
              <w:spacing w:after="0" w:line="240" w:lineRule="auto"/>
              <w:rPr>
                <w:rFonts w:ascii="Times New Roman" w:hAnsi="Times New Roman" w:cs="Times New Roman"/>
                <w:sz w:val="24"/>
                <w:szCs w:val="24"/>
              </w:rPr>
            </w:pPr>
          </w:p>
        </w:tc>
      </w:tr>
      <w:tr w:rsidR="00FB2437" w14:paraId="4A90C879"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780C9813"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16330D36" w14:textId="77777777" w:rsidR="00FB2437" w:rsidRDefault="00B7415D">
            <w:pPr>
              <w:spacing w:after="0" w:line="240" w:lineRule="auto"/>
              <w:rPr>
                <w:rFonts w:ascii="Times New Roman" w:hAnsi="Times New Roman"/>
              </w:rPr>
            </w:pPr>
            <w:r>
              <w:rPr>
                <w:rFonts w:ascii="Times New Roman" w:hAnsi="Times New Roman" w:cs="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tcPr>
          <w:p w14:paraId="3F8E9148" w14:textId="77777777" w:rsidR="00FB2437" w:rsidRDefault="00B7415D">
            <w:pPr>
              <w:spacing w:after="0" w:line="240" w:lineRule="auto"/>
              <w:rPr>
                <w:rFonts w:ascii="Times New Roman" w:hAnsi="Times New Roman"/>
              </w:rPr>
            </w:pPr>
            <w:r>
              <w:rPr>
                <w:rFonts w:ascii="Times New Roman" w:hAnsi="Times New Roman" w:cs="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5B6847A1" w14:textId="77777777" w:rsidR="00FB2437" w:rsidRDefault="00FB2437">
            <w:pPr>
              <w:spacing w:after="0" w:line="240" w:lineRule="auto"/>
              <w:rPr>
                <w:rFonts w:ascii="Times New Roman" w:hAnsi="Times New Roman" w:cs="Times New Roman"/>
                <w:sz w:val="24"/>
                <w:szCs w:val="24"/>
              </w:rPr>
            </w:pPr>
          </w:p>
        </w:tc>
      </w:tr>
      <w:tr w:rsidR="00FB2437" w14:paraId="0A2B4DD8"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2F67B3C2"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3867DF3C" w14:textId="77777777" w:rsidR="00FB2437" w:rsidRDefault="00B7415D">
            <w:pPr>
              <w:spacing w:after="0" w:line="240" w:lineRule="auto"/>
              <w:rPr>
                <w:rFonts w:ascii="Times New Roman" w:hAnsi="Times New Roman"/>
              </w:rPr>
            </w:pPr>
            <w:r>
              <w:rPr>
                <w:rFonts w:ascii="Times New Roman" w:hAnsi="Times New Roman" w:cs="Times New Roman"/>
                <w:sz w:val="24"/>
                <w:szCs w:val="24"/>
              </w:rPr>
              <w:t>Perkančioji organizacija rengs susitikimus su tiekėjais dėl pirkimo sąlygų paaiškinimo</w:t>
            </w:r>
          </w:p>
        </w:tc>
        <w:tc>
          <w:tcPr>
            <w:tcW w:w="3492" w:type="dxa"/>
            <w:tcBorders>
              <w:top w:val="single" w:sz="4" w:space="0" w:color="000000"/>
              <w:left w:val="single" w:sz="4" w:space="0" w:color="000000"/>
              <w:bottom w:val="single" w:sz="4" w:space="0" w:color="000000"/>
              <w:right w:val="single" w:sz="4" w:space="0" w:color="000000"/>
            </w:tcBorders>
          </w:tcPr>
          <w:p w14:paraId="03EBDEC3" w14:textId="77777777" w:rsidR="00FB2437" w:rsidRDefault="00B7415D">
            <w:pPr>
              <w:spacing w:after="0" w:line="240" w:lineRule="auto"/>
              <w:rPr>
                <w:rFonts w:ascii="Times New Roman" w:hAnsi="Times New Roman"/>
              </w:rPr>
            </w:pPr>
            <w:r>
              <w:rPr>
                <w:rFonts w:ascii="Times New Roman" w:hAnsi="Times New Roman" w:cs="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0ACD89C7" w14:textId="77777777" w:rsidR="00FB2437" w:rsidRDefault="00FB2437">
            <w:pPr>
              <w:spacing w:after="0" w:line="240" w:lineRule="auto"/>
              <w:rPr>
                <w:rFonts w:ascii="Times New Roman" w:hAnsi="Times New Roman" w:cs="Times New Roman"/>
                <w:sz w:val="24"/>
                <w:szCs w:val="24"/>
              </w:rPr>
            </w:pPr>
          </w:p>
        </w:tc>
      </w:tr>
      <w:tr w:rsidR="00FB2437" w14:paraId="61792BD1"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3A5613F0"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1347A812" w14:textId="77777777" w:rsidR="00FB2437" w:rsidRDefault="00B7415D">
            <w:pPr>
              <w:spacing w:after="0" w:line="240" w:lineRule="auto"/>
              <w:rPr>
                <w:rFonts w:ascii="Times New Roman" w:hAnsi="Times New Roman"/>
              </w:rPr>
            </w:pPr>
            <w:r>
              <w:rPr>
                <w:rFonts w:ascii="Times New Roman" w:hAnsi="Times New Roman" w:cs="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tcPr>
          <w:p w14:paraId="3F0771C3" w14:textId="77777777" w:rsidR="00FB2437" w:rsidRDefault="00B7415D">
            <w:pPr>
              <w:pStyle w:val="Body2"/>
              <w:spacing w:after="0"/>
            </w:pPr>
            <w:r>
              <w:rPr>
                <w:rFonts w:cs="Times New Roman"/>
                <w:color w:val="auto"/>
                <w:sz w:val="24"/>
                <w:szCs w:val="24"/>
                <w:lang w:val="lt-LT"/>
              </w:rPr>
              <w:t>NETAIKOMA</w:t>
            </w:r>
          </w:p>
          <w:p w14:paraId="1BA41AA9" w14:textId="77777777" w:rsidR="00FB2437" w:rsidRDefault="00FB2437">
            <w:pPr>
              <w:spacing w:after="0" w:line="240" w:lineRule="auto"/>
              <w:rPr>
                <w:rFonts w:ascii="Times New Roman" w:hAnsi="Times New Roman" w:cs="Times New Roman"/>
                <w:i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19F908D" w14:textId="77777777" w:rsidR="00FB2437" w:rsidRDefault="00FB2437">
            <w:pPr>
              <w:spacing w:after="0" w:line="240" w:lineRule="auto"/>
              <w:rPr>
                <w:rFonts w:ascii="Times New Roman" w:hAnsi="Times New Roman" w:cs="Times New Roman"/>
                <w:sz w:val="24"/>
                <w:szCs w:val="24"/>
              </w:rPr>
            </w:pPr>
          </w:p>
        </w:tc>
      </w:tr>
      <w:tr w:rsidR="00FB2437" w14:paraId="4E68620A"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0092CC6B"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1AB8DB7F" w14:textId="77777777" w:rsidR="00FB2437" w:rsidRDefault="00B7415D">
            <w:pPr>
              <w:spacing w:after="0" w:line="240" w:lineRule="auto"/>
              <w:rPr>
                <w:rFonts w:ascii="Times New Roman" w:hAnsi="Times New Roman"/>
              </w:rPr>
            </w:pPr>
            <w:r>
              <w:rPr>
                <w:rFonts w:ascii="Times New Roman" w:hAnsi="Times New Roman" w:cs="Times New Roman"/>
                <w:bCs/>
                <w:sz w:val="24"/>
                <w:szCs w:val="24"/>
              </w:rPr>
              <w:t>Pasiūlymo galiojimo terminas ne trumpesnis kaip</w:t>
            </w:r>
          </w:p>
        </w:tc>
        <w:tc>
          <w:tcPr>
            <w:tcW w:w="3492" w:type="dxa"/>
            <w:tcBorders>
              <w:top w:val="single" w:sz="4" w:space="0" w:color="000000"/>
              <w:left w:val="single" w:sz="4" w:space="0" w:color="000000"/>
              <w:bottom w:val="single" w:sz="4" w:space="0" w:color="000000"/>
              <w:right w:val="single" w:sz="4" w:space="0" w:color="000000"/>
            </w:tcBorders>
          </w:tcPr>
          <w:p w14:paraId="40C95A93" w14:textId="77777777" w:rsidR="00FB2437" w:rsidRDefault="00B7415D">
            <w:pPr>
              <w:spacing w:after="0" w:line="240" w:lineRule="auto"/>
              <w:rPr>
                <w:rFonts w:ascii="Times New Roman" w:hAnsi="Times New Roman"/>
              </w:rPr>
            </w:pPr>
            <w:r>
              <w:rPr>
                <w:rFonts w:ascii="Times New Roman" w:hAnsi="Times New Roman" w:cs="Times New Roman"/>
                <w:iCs/>
                <w:sz w:val="24"/>
                <w:szCs w:val="24"/>
              </w:rPr>
              <w:t>3 mėn.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tcPr>
          <w:p w14:paraId="07A48AAA" w14:textId="77777777" w:rsidR="00FB2437" w:rsidRDefault="00FB2437">
            <w:pPr>
              <w:spacing w:after="0" w:line="240" w:lineRule="auto"/>
              <w:rPr>
                <w:rFonts w:ascii="Times New Roman" w:hAnsi="Times New Roman" w:cs="Times New Roman"/>
                <w:sz w:val="24"/>
                <w:szCs w:val="24"/>
              </w:rPr>
            </w:pPr>
          </w:p>
        </w:tc>
      </w:tr>
      <w:tr w:rsidR="00FB2437" w14:paraId="3BE7EBE0"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15860203" w14:textId="77777777" w:rsidR="00FB2437" w:rsidRDefault="00FB2437">
            <w:pPr>
              <w:pStyle w:val="ListParagraph"/>
              <w:numPr>
                <w:ilvl w:val="0"/>
                <w:numId w:val="3"/>
              </w:numPr>
              <w:spacing w:after="0" w:line="240" w:lineRule="auto"/>
              <w:rPr>
                <w:rFonts w:ascii="Times New Roman" w:hAnsi="Times New Roman" w:cs="Times New Roman"/>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107E18A" w14:textId="77777777" w:rsidR="00FB2437" w:rsidRDefault="00B7415D">
            <w:pPr>
              <w:spacing w:after="0" w:line="240" w:lineRule="auto"/>
              <w:rPr>
                <w:rFonts w:ascii="Times New Roman" w:hAnsi="Times New Roman"/>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3492" w:type="dxa"/>
            <w:tcBorders>
              <w:top w:val="single" w:sz="4" w:space="0" w:color="000000"/>
              <w:left w:val="single" w:sz="4" w:space="0" w:color="000000"/>
              <w:bottom w:val="single" w:sz="4" w:space="0" w:color="000000"/>
              <w:right w:val="single" w:sz="4" w:space="0" w:color="000000"/>
            </w:tcBorders>
          </w:tcPr>
          <w:p w14:paraId="36644AAB" w14:textId="77777777" w:rsidR="00FB2437" w:rsidRDefault="00B7415D">
            <w:pPr>
              <w:pStyle w:val="Body2"/>
              <w:spacing w:after="0"/>
            </w:pPr>
            <w:r>
              <w:rPr>
                <w:rFonts w:cs="Times New Roman"/>
                <w:color w:val="auto"/>
                <w:sz w:val="24"/>
                <w:szCs w:val="24"/>
                <w:lang w:val="lt-LT"/>
              </w:rPr>
              <w:t>NETAIKOMA</w:t>
            </w:r>
          </w:p>
          <w:p w14:paraId="40914C4D" w14:textId="77777777" w:rsidR="00FB2437" w:rsidRDefault="00FB2437">
            <w:pPr>
              <w:spacing w:after="0" w:line="240" w:lineRule="auto"/>
              <w:rPr>
                <w:rFonts w:ascii="Times New Roman" w:hAnsi="Times New Roman" w:cs="Times New Roman"/>
                <w:i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128F912" w14:textId="77777777" w:rsidR="00FB2437" w:rsidRDefault="00FB2437">
            <w:pPr>
              <w:spacing w:after="0" w:line="240" w:lineRule="auto"/>
              <w:rPr>
                <w:rFonts w:ascii="Times New Roman" w:hAnsi="Times New Roman" w:cs="Times New Roman"/>
                <w:sz w:val="24"/>
                <w:szCs w:val="24"/>
              </w:rPr>
            </w:pPr>
          </w:p>
        </w:tc>
      </w:tr>
      <w:tr w:rsidR="00FB2437" w14:paraId="7C01F847"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4B50BD07"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73708869" w14:textId="77777777" w:rsidR="00FB2437" w:rsidRDefault="00B7415D">
            <w:pPr>
              <w:spacing w:after="0" w:line="240" w:lineRule="auto"/>
              <w:rPr>
                <w:rFonts w:ascii="Times New Roman" w:hAnsi="Times New Roman"/>
              </w:rPr>
            </w:pPr>
            <w:r>
              <w:rPr>
                <w:rFonts w:ascii="Times New Roman" w:hAnsi="Times New Roman" w:cs="Times New Roman"/>
                <w:sz w:val="24"/>
                <w:szCs w:val="24"/>
              </w:rPr>
              <w:t>Pasiūlymo galiojimo užtikrinimas pirkimo dalyviui grąžinamas (arba atsisakoma teisių į jį) per</w:t>
            </w:r>
          </w:p>
        </w:tc>
        <w:tc>
          <w:tcPr>
            <w:tcW w:w="3492" w:type="dxa"/>
            <w:tcBorders>
              <w:top w:val="single" w:sz="4" w:space="0" w:color="000000"/>
              <w:left w:val="single" w:sz="4" w:space="0" w:color="000000"/>
              <w:bottom w:val="single" w:sz="4" w:space="0" w:color="000000"/>
              <w:right w:val="single" w:sz="4" w:space="0" w:color="000000"/>
            </w:tcBorders>
          </w:tcPr>
          <w:p w14:paraId="3F2E204D" w14:textId="77777777" w:rsidR="00FB2437" w:rsidRDefault="00B7415D">
            <w:pPr>
              <w:pStyle w:val="Body2"/>
              <w:spacing w:after="0"/>
            </w:pPr>
            <w:r>
              <w:rPr>
                <w:rFonts w:cs="Times New Roman"/>
                <w:color w:val="auto"/>
                <w:sz w:val="24"/>
                <w:szCs w:val="24"/>
                <w:lang w:val="lt-LT"/>
              </w:rPr>
              <w:t>NETAIKOMA</w:t>
            </w:r>
          </w:p>
          <w:p w14:paraId="679A030F" w14:textId="77777777" w:rsidR="00FB2437" w:rsidRDefault="00FB2437">
            <w:pPr>
              <w:spacing w:after="0" w:line="240" w:lineRule="auto"/>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A745588" w14:textId="77777777" w:rsidR="00FB2437" w:rsidRDefault="00FB2437">
            <w:pPr>
              <w:spacing w:after="0" w:line="240" w:lineRule="auto"/>
              <w:rPr>
                <w:rFonts w:ascii="Times New Roman" w:hAnsi="Times New Roman" w:cs="Times New Roman"/>
                <w:sz w:val="24"/>
                <w:szCs w:val="24"/>
              </w:rPr>
            </w:pPr>
          </w:p>
        </w:tc>
      </w:tr>
      <w:tr w:rsidR="00FB2437" w14:paraId="1F01F6B0"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729EACA2"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4C51B1F8" w14:textId="77777777" w:rsidR="00FB2437" w:rsidRDefault="00B7415D">
            <w:pPr>
              <w:spacing w:after="0" w:line="240" w:lineRule="auto"/>
              <w:rPr>
                <w:rFonts w:ascii="Times New Roman" w:hAnsi="Times New Roman"/>
              </w:rPr>
            </w:pPr>
            <w:r>
              <w:rPr>
                <w:rFonts w:ascii="Times New Roman" w:hAnsi="Times New Roman" w:cs="Times New Roman"/>
                <w:bCs/>
                <w:sz w:val="24"/>
                <w:szCs w:val="24"/>
              </w:rPr>
              <w:t>Perkančioji organizacija informuoja pirkimo dalyvius apie EBVPD vertinimo rezultatus ne vėliau kaip per</w:t>
            </w:r>
          </w:p>
        </w:tc>
        <w:tc>
          <w:tcPr>
            <w:tcW w:w="3492" w:type="dxa"/>
            <w:tcBorders>
              <w:top w:val="single" w:sz="4" w:space="0" w:color="000000"/>
              <w:left w:val="single" w:sz="4" w:space="0" w:color="000000"/>
              <w:bottom w:val="single" w:sz="4" w:space="0" w:color="000000"/>
              <w:right w:val="single" w:sz="4" w:space="0" w:color="000000"/>
            </w:tcBorders>
          </w:tcPr>
          <w:p w14:paraId="75255F51" w14:textId="77777777" w:rsidR="00FB2437" w:rsidRDefault="00B7415D">
            <w:pPr>
              <w:spacing w:after="0" w:line="240" w:lineRule="auto"/>
              <w:rPr>
                <w:rFonts w:ascii="Times New Roman" w:hAnsi="Times New Roman"/>
              </w:rPr>
            </w:pPr>
            <w:r>
              <w:rPr>
                <w:rFonts w:ascii="Times New Roman" w:hAnsi="Times New Roman" w:cs="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14:paraId="35C699AB" w14:textId="77777777" w:rsidR="00FB2437" w:rsidRDefault="00FB2437">
            <w:pPr>
              <w:spacing w:after="0" w:line="240" w:lineRule="auto"/>
              <w:rPr>
                <w:rFonts w:ascii="Times New Roman" w:hAnsi="Times New Roman" w:cs="Times New Roman"/>
                <w:bCs/>
                <w:sz w:val="24"/>
                <w:szCs w:val="24"/>
              </w:rPr>
            </w:pPr>
          </w:p>
        </w:tc>
      </w:tr>
      <w:tr w:rsidR="00FB2437" w14:paraId="1507C910"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29616EF1"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19E9E573" w14:textId="77777777" w:rsidR="00FB2437" w:rsidRDefault="00B7415D">
            <w:pPr>
              <w:spacing w:after="0" w:line="240" w:lineRule="auto"/>
              <w:rPr>
                <w:rFonts w:ascii="Times New Roman" w:hAnsi="Times New Roman"/>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492" w:type="dxa"/>
            <w:tcBorders>
              <w:top w:val="single" w:sz="4" w:space="0" w:color="000000"/>
              <w:left w:val="single" w:sz="4" w:space="0" w:color="000000"/>
              <w:bottom w:val="single" w:sz="4" w:space="0" w:color="000000"/>
              <w:right w:val="single" w:sz="4" w:space="0" w:color="000000"/>
            </w:tcBorders>
          </w:tcPr>
          <w:p w14:paraId="3D1434B6" w14:textId="77777777" w:rsidR="00FB2437" w:rsidRDefault="00B7415D">
            <w:pPr>
              <w:spacing w:after="0" w:line="240" w:lineRule="auto"/>
              <w:rPr>
                <w:rFonts w:ascii="Times New Roman" w:hAnsi="Times New Roman"/>
              </w:rPr>
            </w:pPr>
            <w:r>
              <w:rPr>
                <w:rFonts w:ascii="Times New Roman" w:hAnsi="Times New Roman" w:cs="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14:paraId="4B36EBFB" w14:textId="77777777" w:rsidR="00FB2437" w:rsidRDefault="00FB2437">
            <w:pPr>
              <w:spacing w:after="0" w:line="240" w:lineRule="auto"/>
              <w:rPr>
                <w:rFonts w:ascii="Times New Roman" w:hAnsi="Times New Roman" w:cs="Times New Roman"/>
                <w:sz w:val="24"/>
                <w:szCs w:val="24"/>
              </w:rPr>
            </w:pPr>
          </w:p>
        </w:tc>
      </w:tr>
      <w:tr w:rsidR="00FB2437" w14:paraId="27C249BF"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66B92C39"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68E2767F" w14:textId="77777777" w:rsidR="00FB2437" w:rsidRDefault="00B7415D">
            <w:pPr>
              <w:spacing w:after="0" w:line="240" w:lineRule="auto"/>
              <w:rPr>
                <w:rFonts w:ascii="Times New Roman" w:hAnsi="Times New Roman"/>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2" w:type="dxa"/>
            <w:tcBorders>
              <w:top w:val="single" w:sz="4" w:space="0" w:color="000000"/>
              <w:left w:val="single" w:sz="4" w:space="0" w:color="000000"/>
              <w:bottom w:val="single" w:sz="4" w:space="0" w:color="000000"/>
              <w:right w:val="single" w:sz="4" w:space="0" w:color="000000"/>
            </w:tcBorders>
          </w:tcPr>
          <w:p w14:paraId="52E8E6A3" w14:textId="77777777" w:rsidR="00FB2437" w:rsidRDefault="00B7415D">
            <w:pPr>
              <w:spacing w:after="0" w:line="240" w:lineRule="auto"/>
              <w:rPr>
                <w:rFonts w:ascii="Times New Roman" w:hAnsi="Times New Roman"/>
              </w:rPr>
            </w:pPr>
            <w:r>
              <w:rPr>
                <w:rFonts w:ascii="Times New Roman" w:hAnsi="Times New Roman" w:cs="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tcPr>
          <w:p w14:paraId="4BE4E8C2" w14:textId="77777777" w:rsidR="00FB2437" w:rsidRDefault="00FB2437">
            <w:pPr>
              <w:pStyle w:val="tajtip"/>
              <w:shd w:val="clear" w:color="auto" w:fill="FFFFFF"/>
              <w:spacing w:beforeAutospacing="0" w:after="0" w:afterAutospacing="0"/>
              <w:ind w:firstLine="313"/>
            </w:pPr>
          </w:p>
        </w:tc>
      </w:tr>
      <w:tr w:rsidR="00FB2437" w14:paraId="73D677A3"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6393F41C"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3E08BA34" w14:textId="77777777" w:rsidR="00FB2437" w:rsidRDefault="00B7415D">
            <w:pPr>
              <w:spacing w:after="0" w:line="240" w:lineRule="auto"/>
              <w:rPr>
                <w:rFonts w:ascii="Times New Roman" w:hAnsi="Times New Roman"/>
              </w:rPr>
            </w:pPr>
            <w:r>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492" w:type="dxa"/>
            <w:tcBorders>
              <w:top w:val="single" w:sz="4" w:space="0" w:color="000000"/>
              <w:left w:val="single" w:sz="4" w:space="0" w:color="000000"/>
              <w:bottom w:val="single" w:sz="4" w:space="0" w:color="000000"/>
              <w:right w:val="single" w:sz="4" w:space="0" w:color="000000"/>
            </w:tcBorders>
          </w:tcPr>
          <w:p w14:paraId="6FDC232C" w14:textId="77777777" w:rsidR="00FB2437" w:rsidRDefault="00B7415D">
            <w:pPr>
              <w:spacing w:after="0" w:line="240" w:lineRule="auto"/>
              <w:rPr>
                <w:rFonts w:ascii="Times New Roman" w:hAnsi="Times New Roman"/>
              </w:rPr>
            </w:pPr>
            <w:r>
              <w:rPr>
                <w:rFonts w:ascii="Times New Roman" w:hAnsi="Times New Roman" w:cs="Times New Roman"/>
                <w:sz w:val="24"/>
                <w:szCs w:val="24"/>
              </w:rPr>
              <w:t>5 (penkias) darbo  dienų</w:t>
            </w:r>
          </w:p>
          <w:p w14:paraId="6B3E375B" w14:textId="77777777" w:rsidR="00FB2437" w:rsidRDefault="00FB2437">
            <w:pPr>
              <w:spacing w:after="0" w:line="240" w:lineRule="auto"/>
              <w:rPr>
                <w:rFonts w:ascii="Times New Roman" w:hAnsi="Times New Roman" w:cs="Times New Roman"/>
                <w:sz w:val="24"/>
                <w:szCs w:val="24"/>
              </w:rPr>
            </w:pPr>
          </w:p>
          <w:p w14:paraId="4CDE9F4F" w14:textId="77777777" w:rsidR="00FB2437" w:rsidRDefault="00B7415D">
            <w:pPr>
              <w:spacing w:after="0" w:line="240" w:lineRule="auto"/>
              <w:jc w:val="both"/>
              <w:rPr>
                <w:rFonts w:ascii="Times New Roman" w:hAnsi="Times New Roman"/>
              </w:rPr>
            </w:pPr>
            <w:r>
              <w:rPr>
                <w:rFonts w:ascii="Times New Roman" w:hAnsi="Times New Roman" w:cs="Times New Roman"/>
                <w:sz w:val="24"/>
                <w:szCs w:val="24"/>
              </w:rPr>
              <w:t xml:space="preserve">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13928047" w14:textId="77777777" w:rsidR="00FB2437" w:rsidRDefault="00B7415D">
            <w:pPr>
              <w:spacing w:after="0" w:line="240" w:lineRule="auto"/>
              <w:jc w:val="both"/>
              <w:rPr>
                <w:rFonts w:ascii="Times New Roman" w:hAnsi="Times New Roman"/>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tcPr>
          <w:p w14:paraId="764FF0D1" w14:textId="77777777" w:rsidR="00FB2437" w:rsidRDefault="00FB2437">
            <w:pPr>
              <w:spacing w:after="0" w:line="240" w:lineRule="auto"/>
              <w:rPr>
                <w:rFonts w:ascii="Times New Roman" w:hAnsi="Times New Roman" w:cs="Times New Roman"/>
                <w:bCs/>
                <w:sz w:val="24"/>
                <w:szCs w:val="24"/>
              </w:rPr>
            </w:pPr>
          </w:p>
        </w:tc>
      </w:tr>
      <w:tr w:rsidR="00FB2437" w14:paraId="67F13A39"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05B88FD8" w14:textId="77777777" w:rsidR="00FB2437" w:rsidRDefault="00FB2437">
            <w:pPr>
              <w:pStyle w:val="ListParagraph"/>
              <w:numPr>
                <w:ilvl w:val="0"/>
                <w:numId w:val="3"/>
              </w:numPr>
              <w:spacing w:after="0" w:line="240" w:lineRule="auto"/>
              <w:rPr>
                <w:rFonts w:ascii="Times New Roman" w:hAnsi="Times New Roman" w:cs="Times New Roman"/>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14730D0A" w14:textId="77777777" w:rsidR="00FB2437" w:rsidRDefault="00B7415D">
            <w:pPr>
              <w:spacing w:after="0" w:line="240" w:lineRule="auto"/>
              <w:rPr>
                <w:rFonts w:ascii="Times New Roman" w:hAnsi="Times New Roman"/>
              </w:rPr>
            </w:pPr>
            <w:r>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Pr>
                <w:rFonts w:ascii="Times New Roman" w:hAnsi="Times New Roman" w:cs="Times New Roman"/>
                <w:sz w:val="24"/>
                <w:szCs w:val="24"/>
              </w:rPr>
              <w:lastRenderedPageBreak/>
              <w:t>raštu pranešti pretenziją pateikusiam tiekėjui ir suinteresuotiems pirkimo dalyviams ne vėliau kaip per</w:t>
            </w:r>
          </w:p>
        </w:tc>
        <w:tc>
          <w:tcPr>
            <w:tcW w:w="3492" w:type="dxa"/>
            <w:tcBorders>
              <w:top w:val="single" w:sz="4" w:space="0" w:color="000000"/>
              <w:left w:val="single" w:sz="4" w:space="0" w:color="000000"/>
              <w:bottom w:val="single" w:sz="4" w:space="0" w:color="000000"/>
              <w:right w:val="single" w:sz="4" w:space="0" w:color="000000"/>
            </w:tcBorders>
          </w:tcPr>
          <w:p w14:paraId="1CC7FB9F" w14:textId="77777777" w:rsidR="00FB2437" w:rsidRDefault="00B7415D">
            <w:pPr>
              <w:spacing w:after="0" w:line="240" w:lineRule="auto"/>
              <w:rPr>
                <w:rFonts w:ascii="Times New Roman" w:hAnsi="Times New Roman"/>
              </w:rPr>
            </w:pPr>
            <w:r>
              <w:rPr>
                <w:rFonts w:ascii="Times New Roman" w:hAnsi="Times New Roman" w:cs="Times New Roman"/>
                <w:sz w:val="24"/>
                <w:szCs w:val="24"/>
              </w:rPr>
              <w:lastRenderedPageBreak/>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tcPr>
          <w:p w14:paraId="3F0CC513" w14:textId="77777777" w:rsidR="00FB2437" w:rsidRDefault="00FB2437">
            <w:pPr>
              <w:spacing w:after="0" w:line="240" w:lineRule="auto"/>
              <w:rPr>
                <w:rFonts w:ascii="Times New Roman" w:hAnsi="Times New Roman" w:cs="Times New Roman"/>
                <w:sz w:val="24"/>
                <w:szCs w:val="24"/>
              </w:rPr>
            </w:pPr>
          </w:p>
        </w:tc>
      </w:tr>
      <w:tr w:rsidR="00FB2437" w14:paraId="23E002CA"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2C53921F" w14:textId="77777777" w:rsidR="00FB2437" w:rsidRDefault="00FB2437">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1D197AF1" w14:textId="77777777" w:rsidR="00FB2437" w:rsidRDefault="00B7415D">
            <w:pPr>
              <w:spacing w:after="0" w:line="240" w:lineRule="auto"/>
              <w:rPr>
                <w:rFonts w:ascii="Times New Roman" w:hAnsi="Times New Roman"/>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3492" w:type="dxa"/>
            <w:tcBorders>
              <w:top w:val="single" w:sz="4" w:space="0" w:color="000000"/>
              <w:left w:val="single" w:sz="4" w:space="0" w:color="000000"/>
              <w:bottom w:val="single" w:sz="4" w:space="0" w:color="000000"/>
              <w:right w:val="single" w:sz="4" w:space="0" w:color="000000"/>
            </w:tcBorders>
          </w:tcPr>
          <w:p w14:paraId="758E348F" w14:textId="77777777" w:rsidR="00FB2437" w:rsidRDefault="00B7415D">
            <w:pPr>
              <w:spacing w:after="0" w:line="240" w:lineRule="auto"/>
              <w:rPr>
                <w:rFonts w:ascii="Times New Roman" w:hAnsi="Times New Roman"/>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tcPr>
          <w:p w14:paraId="6B8336F3" w14:textId="77777777" w:rsidR="00FB2437" w:rsidRDefault="00FB2437">
            <w:pPr>
              <w:spacing w:after="0" w:line="240" w:lineRule="auto"/>
              <w:rPr>
                <w:rFonts w:ascii="Times New Roman" w:hAnsi="Times New Roman" w:cs="Times New Roman"/>
                <w:sz w:val="24"/>
                <w:szCs w:val="24"/>
              </w:rPr>
            </w:pPr>
          </w:p>
        </w:tc>
      </w:tr>
      <w:tr w:rsidR="00FB2437" w14:paraId="5DBC0380"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63D7B242" w14:textId="77777777" w:rsidR="00FB2437" w:rsidRDefault="00FB2437">
            <w:pPr>
              <w:pStyle w:val="ListParagraph"/>
              <w:numPr>
                <w:ilvl w:val="0"/>
                <w:numId w:val="3"/>
              </w:numPr>
              <w:spacing w:after="0" w:line="240" w:lineRule="auto"/>
              <w:rPr>
                <w:rFonts w:ascii="Times New Roman" w:hAnsi="Times New Roman" w:cs="Times New Roman"/>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64DE74A0" w14:textId="77777777" w:rsidR="00FB2437" w:rsidRDefault="00B7415D">
            <w:pPr>
              <w:spacing w:after="0" w:line="240" w:lineRule="auto"/>
              <w:rPr>
                <w:rFonts w:ascii="Times New Roman" w:hAnsi="Times New Roman"/>
              </w:rPr>
            </w:pPr>
            <w:r>
              <w:rPr>
                <w:rFonts w:ascii="Times New Roman" w:hAnsi="Times New Roman" w:cs="Times New Roman"/>
                <w:sz w:val="24"/>
                <w:szCs w:val="24"/>
              </w:rPr>
              <w:t>Perkančioji organizacija negali sudaryti sutarties anksčiau kaip po</w:t>
            </w:r>
          </w:p>
        </w:tc>
        <w:tc>
          <w:tcPr>
            <w:tcW w:w="3492" w:type="dxa"/>
            <w:tcBorders>
              <w:top w:val="single" w:sz="4" w:space="0" w:color="000000"/>
              <w:left w:val="single" w:sz="4" w:space="0" w:color="000000"/>
              <w:bottom w:val="single" w:sz="4" w:space="0" w:color="000000"/>
              <w:right w:val="single" w:sz="4" w:space="0" w:color="000000"/>
            </w:tcBorders>
          </w:tcPr>
          <w:p w14:paraId="452D187C" w14:textId="77777777" w:rsidR="00FB2437" w:rsidRDefault="00B7415D">
            <w:pPr>
              <w:spacing w:after="0" w:line="240" w:lineRule="auto"/>
              <w:rPr>
                <w:rFonts w:ascii="Times New Roman" w:hAnsi="Times New Roman"/>
              </w:rPr>
            </w:pPr>
            <w:r>
              <w:rPr>
                <w:rFonts w:ascii="Times New Roman" w:hAnsi="Times New Roman" w:cs="Times New Roman"/>
                <w:bCs/>
                <w:sz w:val="24"/>
                <w:szCs w:val="24"/>
              </w:rPr>
              <w:t>5 (penkias) darbo dienas,</w:t>
            </w:r>
            <w:r>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E111846" w14:textId="77777777" w:rsidR="00FB2437" w:rsidRDefault="00FB2437">
            <w:pPr>
              <w:spacing w:after="0" w:line="240" w:lineRule="auto"/>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0DD1D5C" w14:textId="77777777" w:rsidR="00FB2437" w:rsidRDefault="00FB2437">
            <w:pPr>
              <w:spacing w:after="0" w:line="240" w:lineRule="auto"/>
              <w:rPr>
                <w:rFonts w:ascii="Times New Roman" w:hAnsi="Times New Roman" w:cs="Times New Roman"/>
                <w:sz w:val="24"/>
                <w:szCs w:val="24"/>
              </w:rPr>
            </w:pPr>
          </w:p>
        </w:tc>
      </w:tr>
    </w:tbl>
    <w:p w14:paraId="10DF1E5E" w14:textId="77777777" w:rsidR="00FB2437" w:rsidRDefault="00FB2437">
      <w:pPr>
        <w:tabs>
          <w:tab w:val="left" w:pos="2977"/>
        </w:tabs>
        <w:spacing w:after="0" w:line="240" w:lineRule="auto"/>
        <w:jc w:val="center"/>
        <w:rPr>
          <w:rFonts w:ascii="Times New Roman" w:eastAsia="Calibri" w:hAnsi="Times New Roman" w:cs="Times New Roman"/>
        </w:rPr>
      </w:pPr>
    </w:p>
    <w:p w14:paraId="5A9CBFF5" w14:textId="77777777" w:rsidR="00FB2437" w:rsidRDefault="00B7415D">
      <w:pPr>
        <w:spacing w:after="0" w:line="240" w:lineRule="auto"/>
        <w:rPr>
          <w:rFonts w:ascii="Times New Roman" w:eastAsia="Calibri" w:hAnsi="Times New Roman" w:cs="Times New Roman"/>
        </w:rPr>
      </w:pPr>
      <w:r>
        <w:br w:type="page"/>
      </w:r>
    </w:p>
    <w:p w14:paraId="4A7D029A" w14:textId="77777777" w:rsidR="00FB2437" w:rsidRDefault="00B7415D">
      <w:pPr>
        <w:pStyle w:val="Heading2"/>
        <w:spacing w:before="0"/>
        <w:ind w:left="5103"/>
        <w:rPr>
          <w:rFonts w:ascii="Times New Roman" w:hAnsi="Times New Roman"/>
        </w:rPr>
      </w:pPr>
      <w:bookmarkStart w:id="41" w:name="_Ref38539939"/>
      <w:bookmarkStart w:id="42" w:name="_Ref38541068"/>
      <w:bookmarkStart w:id="43" w:name="_Ref38885053"/>
      <w:bookmarkStart w:id="44" w:name="_Ref38899023"/>
      <w:bookmarkStart w:id="45" w:name="_Toc124404957"/>
      <w:r>
        <w:rPr>
          <w:rFonts w:ascii="Times New Roman" w:eastAsia="Calibri" w:hAnsi="Times New Roman" w:cs="Times New Roman"/>
          <w:color w:val="auto"/>
          <w:sz w:val="24"/>
          <w:szCs w:val="24"/>
        </w:rPr>
        <w:lastRenderedPageBreak/>
        <w:t>Pirkimo sąlygų 2 priedas „Techninė specifikacija“</w:t>
      </w:r>
      <w:bookmarkEnd w:id="41"/>
      <w:bookmarkEnd w:id="42"/>
      <w:bookmarkEnd w:id="43"/>
      <w:bookmarkEnd w:id="44"/>
      <w:bookmarkEnd w:id="45"/>
    </w:p>
    <w:p w14:paraId="38D9BDAA" w14:textId="77777777" w:rsidR="00FB2437" w:rsidRDefault="00FB2437">
      <w:pPr>
        <w:spacing w:after="0" w:line="240" w:lineRule="auto"/>
        <w:jc w:val="both"/>
        <w:rPr>
          <w:rFonts w:ascii="Times New Roman" w:hAnsi="Times New Roman"/>
          <w:sz w:val="22"/>
          <w:szCs w:val="22"/>
        </w:rPr>
      </w:pPr>
    </w:p>
    <w:p w14:paraId="769CD3D4" w14:textId="77777777" w:rsidR="00235E93" w:rsidRPr="00235E93" w:rsidRDefault="00235E93" w:rsidP="00235E93">
      <w:pPr>
        <w:spacing w:after="0" w:line="240" w:lineRule="auto"/>
        <w:jc w:val="center"/>
        <w:rPr>
          <w:rFonts w:ascii="Times New Roman" w:eastAsia="Times New Roman" w:hAnsi="Times New Roman" w:cs="Times New Roman"/>
          <w:b/>
          <w:bCs/>
          <w:color w:val="000000" w:themeColor="text1"/>
          <w:kern w:val="2"/>
          <w:sz w:val="24"/>
          <w:szCs w:val="24"/>
          <w:lang w:eastAsia="en-US"/>
          <w14:ligatures w14:val="standardContextual"/>
        </w:rPr>
      </w:pPr>
    </w:p>
    <w:p w14:paraId="797758F5" w14:textId="77777777" w:rsidR="00235E93" w:rsidRPr="00235E93" w:rsidRDefault="00235E93" w:rsidP="00235E93">
      <w:pPr>
        <w:spacing w:after="0" w:line="240" w:lineRule="auto"/>
        <w:jc w:val="center"/>
        <w:rPr>
          <w:rFonts w:ascii="Times New Roman" w:eastAsia="Times New Roman" w:hAnsi="Times New Roman" w:cs="Times New Roman"/>
          <w:kern w:val="2"/>
          <w:sz w:val="24"/>
          <w:szCs w:val="24"/>
          <w:lang w:eastAsia="en-US"/>
          <w14:ligatures w14:val="standardContextual"/>
        </w:rPr>
      </w:pPr>
      <w:r w:rsidRPr="00235E93">
        <w:rPr>
          <w:rFonts w:ascii="Times New Roman" w:eastAsia="Times New Roman" w:hAnsi="Times New Roman" w:cs="Times New Roman"/>
          <w:b/>
          <w:bCs/>
          <w:color w:val="000000" w:themeColor="text1"/>
          <w:kern w:val="2"/>
          <w:sz w:val="24"/>
          <w:szCs w:val="24"/>
          <w:lang w:eastAsia="en-US"/>
          <w14:ligatures w14:val="standardContextual"/>
        </w:rPr>
        <w:t xml:space="preserve">ANKSTYVOSIOS INTERVENCIJOS IR STAD (STOCKHOLM PREVENTS ALCOHOL AND DRUG PROBLEMS) PROGRAMOS VERTINIMO KONSULTACINIŲ PASLAUGŲ </w:t>
      </w:r>
    </w:p>
    <w:p w14:paraId="729CB366" w14:textId="77777777" w:rsidR="00235E93" w:rsidRPr="00235E93" w:rsidRDefault="00235E93" w:rsidP="00235E93">
      <w:pPr>
        <w:spacing w:after="0" w:line="240" w:lineRule="auto"/>
        <w:jc w:val="center"/>
        <w:rPr>
          <w:rFonts w:ascii="Times New Roman" w:eastAsia="Times New Roman" w:hAnsi="Times New Roman" w:cs="Times New Roman"/>
          <w:kern w:val="2"/>
          <w:sz w:val="24"/>
          <w:szCs w:val="24"/>
          <w:lang w:eastAsia="en-US"/>
          <w14:ligatures w14:val="standardContextual"/>
        </w:rPr>
      </w:pPr>
      <w:r w:rsidRPr="00235E93">
        <w:rPr>
          <w:rFonts w:ascii="Times New Roman" w:eastAsia="Times New Roman" w:hAnsi="Times New Roman" w:cs="Times New Roman"/>
          <w:b/>
          <w:bCs/>
          <w:color w:val="000000" w:themeColor="text1"/>
          <w:kern w:val="2"/>
          <w:sz w:val="24"/>
          <w:szCs w:val="24"/>
          <w:lang w:eastAsia="en-US"/>
          <w14:ligatures w14:val="standardContextual"/>
        </w:rPr>
        <w:t>TECHNINĖ SPECIFIKACIJA</w:t>
      </w:r>
    </w:p>
    <w:p w14:paraId="009B4EC3" w14:textId="77777777" w:rsidR="00235E93" w:rsidRPr="00235E93" w:rsidRDefault="00235E93" w:rsidP="00235E93">
      <w:pPr>
        <w:spacing w:after="0" w:line="240" w:lineRule="auto"/>
        <w:rPr>
          <w:rFonts w:ascii="Times New Roman" w:eastAsia="Times New Roman" w:hAnsi="Times New Roman" w:cs="Times New Roman"/>
          <w:kern w:val="2"/>
          <w:sz w:val="24"/>
          <w:szCs w:val="24"/>
          <w:lang w:eastAsia="en-US"/>
          <w14:ligatures w14:val="standardContextual"/>
        </w:rPr>
      </w:pPr>
      <w:r w:rsidRPr="00235E93">
        <w:rPr>
          <w:rFonts w:ascii="Times New Roman" w:eastAsia="Times New Roman" w:hAnsi="Times New Roman" w:cs="Times New Roman"/>
          <w:kern w:val="2"/>
          <w:sz w:val="24"/>
          <w:szCs w:val="24"/>
          <w:lang w:eastAsia="en-US"/>
          <w14:ligatures w14:val="standardContextual"/>
        </w:rPr>
        <w:t xml:space="preserve"> </w:t>
      </w:r>
    </w:p>
    <w:p w14:paraId="6129484F" w14:textId="77777777" w:rsidR="00235E93" w:rsidRPr="00235E93" w:rsidRDefault="00235E93" w:rsidP="00235E93">
      <w:pPr>
        <w:spacing w:after="0" w:line="240" w:lineRule="auto"/>
        <w:ind w:firstLine="720"/>
        <w:jc w:val="both"/>
        <w:rPr>
          <w:rFonts w:ascii="Times New Roman" w:eastAsia="Times New Roman" w:hAnsi="Times New Roman" w:cs="Times New Roman"/>
          <w:kern w:val="2"/>
          <w:sz w:val="24"/>
          <w:szCs w:val="24"/>
          <w:lang w:eastAsia="en-US"/>
          <w14:ligatures w14:val="standardContextual"/>
        </w:rPr>
      </w:pPr>
      <w:r w:rsidRPr="00235E93">
        <w:rPr>
          <w:rFonts w:ascii="Times New Roman" w:eastAsia="Times New Roman" w:hAnsi="Times New Roman" w:cs="Times New Roman"/>
          <w:kern w:val="2"/>
          <w:sz w:val="24"/>
          <w:szCs w:val="24"/>
          <w:lang w:eastAsia="en-US"/>
          <w14:ligatures w14:val="standardContextual"/>
        </w:rPr>
        <w:t>Narkotikų, tabako ir alkoholio kontrolės departamentas (toliau – Perkančioji organizacija) perka ankstyvosios intervencijos ir STAD (</w:t>
      </w:r>
      <w:proofErr w:type="spellStart"/>
      <w:r w:rsidRPr="00235E93">
        <w:rPr>
          <w:rFonts w:ascii="Times New Roman" w:eastAsia="Times New Roman" w:hAnsi="Times New Roman" w:cs="Times New Roman"/>
          <w:kern w:val="2"/>
          <w:sz w:val="24"/>
          <w:szCs w:val="24"/>
          <w:lang w:eastAsia="en-US"/>
          <w14:ligatures w14:val="standardContextual"/>
        </w:rPr>
        <w:t>Stockholm</w:t>
      </w:r>
      <w:proofErr w:type="spellEnd"/>
      <w:r w:rsidRPr="00235E93">
        <w:rPr>
          <w:rFonts w:ascii="Times New Roman" w:eastAsia="Times New Roman" w:hAnsi="Times New Roman" w:cs="Times New Roman"/>
          <w:kern w:val="2"/>
          <w:sz w:val="24"/>
          <w:szCs w:val="24"/>
          <w:lang w:eastAsia="en-US"/>
          <w14:ligatures w14:val="standardContextual"/>
        </w:rPr>
        <w:t xml:space="preserve"> </w:t>
      </w:r>
      <w:proofErr w:type="spellStart"/>
      <w:r w:rsidRPr="00235E93">
        <w:rPr>
          <w:rFonts w:ascii="Times New Roman" w:eastAsia="Times New Roman" w:hAnsi="Times New Roman" w:cs="Times New Roman"/>
          <w:kern w:val="2"/>
          <w:sz w:val="24"/>
          <w:szCs w:val="24"/>
          <w:lang w:eastAsia="en-US"/>
          <w14:ligatures w14:val="standardContextual"/>
        </w:rPr>
        <w:t>prevents</w:t>
      </w:r>
      <w:proofErr w:type="spellEnd"/>
      <w:r w:rsidRPr="00235E93">
        <w:rPr>
          <w:rFonts w:ascii="Times New Roman" w:eastAsia="Times New Roman" w:hAnsi="Times New Roman" w:cs="Times New Roman"/>
          <w:kern w:val="2"/>
          <w:sz w:val="24"/>
          <w:szCs w:val="24"/>
          <w:lang w:eastAsia="en-US"/>
          <w14:ligatures w14:val="standardContextual"/>
        </w:rPr>
        <w:t xml:space="preserve"> </w:t>
      </w:r>
      <w:proofErr w:type="spellStart"/>
      <w:r w:rsidRPr="00235E93">
        <w:rPr>
          <w:rFonts w:ascii="Times New Roman" w:eastAsia="Times New Roman" w:hAnsi="Times New Roman" w:cs="Times New Roman"/>
          <w:kern w:val="2"/>
          <w:sz w:val="24"/>
          <w:szCs w:val="24"/>
          <w:lang w:eastAsia="en-US"/>
          <w14:ligatures w14:val="standardContextual"/>
        </w:rPr>
        <w:t>alcohol</w:t>
      </w:r>
      <w:proofErr w:type="spellEnd"/>
      <w:r w:rsidRPr="00235E93">
        <w:rPr>
          <w:rFonts w:ascii="Times New Roman" w:eastAsia="Times New Roman" w:hAnsi="Times New Roman" w:cs="Times New Roman"/>
          <w:kern w:val="2"/>
          <w:sz w:val="24"/>
          <w:szCs w:val="24"/>
          <w:lang w:eastAsia="en-US"/>
          <w14:ligatures w14:val="standardContextual"/>
        </w:rPr>
        <w:t xml:space="preserve"> </w:t>
      </w:r>
      <w:proofErr w:type="spellStart"/>
      <w:r w:rsidRPr="00235E93">
        <w:rPr>
          <w:rFonts w:ascii="Times New Roman" w:eastAsia="Times New Roman" w:hAnsi="Times New Roman" w:cs="Times New Roman"/>
          <w:kern w:val="2"/>
          <w:sz w:val="24"/>
          <w:szCs w:val="24"/>
          <w:lang w:eastAsia="en-US"/>
          <w14:ligatures w14:val="standardContextual"/>
        </w:rPr>
        <w:t>and</w:t>
      </w:r>
      <w:proofErr w:type="spellEnd"/>
      <w:r w:rsidRPr="00235E93">
        <w:rPr>
          <w:rFonts w:ascii="Times New Roman" w:eastAsia="Times New Roman" w:hAnsi="Times New Roman" w:cs="Times New Roman"/>
          <w:kern w:val="2"/>
          <w:sz w:val="24"/>
          <w:szCs w:val="24"/>
          <w:lang w:eastAsia="en-US"/>
          <w14:ligatures w14:val="standardContextual"/>
        </w:rPr>
        <w:t xml:space="preserve"> </w:t>
      </w:r>
      <w:proofErr w:type="spellStart"/>
      <w:r w:rsidRPr="00235E93">
        <w:rPr>
          <w:rFonts w:ascii="Times New Roman" w:eastAsia="Times New Roman" w:hAnsi="Times New Roman" w:cs="Times New Roman"/>
          <w:kern w:val="2"/>
          <w:sz w:val="24"/>
          <w:szCs w:val="24"/>
          <w:lang w:eastAsia="en-US"/>
          <w14:ligatures w14:val="standardContextual"/>
        </w:rPr>
        <w:t>drugs</w:t>
      </w:r>
      <w:proofErr w:type="spellEnd"/>
      <w:r w:rsidRPr="00235E93">
        <w:rPr>
          <w:rFonts w:ascii="Times New Roman" w:eastAsia="Times New Roman" w:hAnsi="Times New Roman" w:cs="Times New Roman"/>
          <w:kern w:val="2"/>
          <w:sz w:val="24"/>
          <w:szCs w:val="24"/>
          <w:lang w:eastAsia="en-US"/>
          <w14:ligatures w14:val="standardContextual"/>
        </w:rPr>
        <w:t xml:space="preserve"> </w:t>
      </w:r>
      <w:proofErr w:type="spellStart"/>
      <w:r w:rsidRPr="00235E93">
        <w:rPr>
          <w:rFonts w:ascii="Times New Roman" w:eastAsia="Times New Roman" w:hAnsi="Times New Roman" w:cs="Times New Roman"/>
          <w:kern w:val="2"/>
          <w:sz w:val="24"/>
          <w:szCs w:val="24"/>
          <w:lang w:eastAsia="en-US"/>
          <w14:ligatures w14:val="standardContextual"/>
        </w:rPr>
        <w:t>problems</w:t>
      </w:r>
      <w:proofErr w:type="spellEnd"/>
      <w:r w:rsidRPr="00235E93">
        <w:rPr>
          <w:rFonts w:ascii="Times New Roman" w:eastAsia="Times New Roman" w:hAnsi="Times New Roman" w:cs="Times New Roman"/>
          <w:kern w:val="2"/>
          <w:sz w:val="24"/>
          <w:szCs w:val="24"/>
          <w:lang w:eastAsia="en-US"/>
          <w14:ligatures w14:val="standardContextual"/>
        </w:rPr>
        <w:t xml:space="preserve">) programos vertinimo konsultacines paslaugas. </w:t>
      </w:r>
    </w:p>
    <w:p w14:paraId="07C7E4C2" w14:textId="77777777" w:rsidR="00235E93" w:rsidRPr="00235E93" w:rsidRDefault="00235E93" w:rsidP="00235E93">
      <w:pPr>
        <w:spacing w:after="0" w:line="240" w:lineRule="auto"/>
        <w:ind w:firstLine="720"/>
        <w:jc w:val="both"/>
        <w:rPr>
          <w:rFonts w:ascii="Times New Roman" w:eastAsia="Times New Roman" w:hAnsi="Times New Roman" w:cs="Times New Roman"/>
          <w:kern w:val="2"/>
          <w:sz w:val="24"/>
          <w:szCs w:val="24"/>
          <w:lang w:eastAsia="en-US"/>
          <w14:ligatures w14:val="standardContextual"/>
        </w:rPr>
      </w:pPr>
      <w:r w:rsidRPr="00235E93">
        <w:rPr>
          <w:rFonts w:ascii="Times New Roman" w:eastAsia="Times New Roman" w:hAnsi="Times New Roman" w:cs="Times New Roman"/>
          <w:kern w:val="2"/>
          <w:sz w:val="24"/>
          <w:szCs w:val="24"/>
          <w:lang w:eastAsia="en-US"/>
          <w14:ligatures w14:val="standardContextual"/>
        </w:rPr>
        <w:t xml:space="preserve">Pirkimas skaidomas į tris dalis, kurių kiekvienai numatoma sudaryti atskirą pirkimo sutartį, ir apibrėžiant šių dalių apimtį ir dalyką, (įskaitant ir tą atvejį, jei dvi ar tris pirkimo dalis laimės tas pats tiekėjas). </w:t>
      </w:r>
    </w:p>
    <w:p w14:paraId="1A9F8E31" w14:textId="77777777" w:rsidR="00235E93" w:rsidRPr="00235E93" w:rsidRDefault="00235E93" w:rsidP="00235E93">
      <w:pPr>
        <w:spacing w:after="0" w:line="240" w:lineRule="auto"/>
        <w:ind w:firstLine="720"/>
        <w:jc w:val="both"/>
        <w:rPr>
          <w:rFonts w:ascii="Times New Roman" w:eastAsia="Times New Roman" w:hAnsi="Times New Roman" w:cs="Times New Roman"/>
          <w:kern w:val="2"/>
          <w:sz w:val="24"/>
          <w:szCs w:val="24"/>
          <w:lang w:eastAsia="en-US"/>
          <w14:ligatures w14:val="standardContextual"/>
        </w:rPr>
      </w:pPr>
    </w:p>
    <w:p w14:paraId="761EAB9D" w14:textId="77777777" w:rsidR="00235E93" w:rsidRPr="00235E93" w:rsidRDefault="00235E93" w:rsidP="00235E93">
      <w:pPr>
        <w:spacing w:after="0" w:line="240" w:lineRule="auto"/>
        <w:rPr>
          <w:rFonts w:ascii="Times New Roman" w:eastAsia="Times New Roman" w:hAnsi="Times New Roman" w:cs="Times New Roman"/>
          <w:kern w:val="2"/>
          <w:sz w:val="24"/>
          <w:szCs w:val="24"/>
          <w:lang w:eastAsia="en-US"/>
          <w14:ligatures w14:val="standardContextual"/>
        </w:rPr>
      </w:pPr>
      <w:r w:rsidRPr="00235E93">
        <w:rPr>
          <w:rFonts w:ascii="Times New Roman" w:eastAsia="Times New Roman" w:hAnsi="Times New Roman" w:cs="Times New Roman"/>
          <w:b/>
          <w:bCs/>
          <w:color w:val="0070C0"/>
          <w:kern w:val="2"/>
          <w:sz w:val="24"/>
          <w:szCs w:val="24"/>
          <w:lang w:eastAsia="en-US"/>
          <w14:ligatures w14:val="standardContextual"/>
        </w:rPr>
        <w:t>ANKSTYVOSIOS INTERVENCIJOS PROGRAMOS VEIKSMINGUMO IR POVEIKIO VERTINIMO METODIKOS PARENGIMO PASLAUGOS</w:t>
      </w:r>
    </w:p>
    <w:p w14:paraId="11AAA09F" w14:textId="77777777" w:rsidR="00235E93" w:rsidRPr="00235E93" w:rsidRDefault="00235E93" w:rsidP="00235E93">
      <w:pPr>
        <w:spacing w:after="0" w:line="240" w:lineRule="auto"/>
        <w:rPr>
          <w:rFonts w:ascii="Times New Roman" w:eastAsia="Times New Roman" w:hAnsi="Times New Roman" w:cs="Times New Roman"/>
          <w:kern w:val="2"/>
          <w:sz w:val="24"/>
          <w:szCs w:val="24"/>
          <w:lang w:eastAsia="en-US"/>
          <w14:ligatures w14:val="standardContextual"/>
        </w:rPr>
      </w:pPr>
      <w:r w:rsidRPr="00235E93">
        <w:rPr>
          <w:rFonts w:ascii="Times New Roman" w:eastAsia="Times New Roman" w:hAnsi="Times New Roman" w:cs="Times New Roman"/>
          <w:b/>
          <w:bCs/>
          <w:kern w:val="2"/>
          <w:sz w:val="24"/>
          <w:szCs w:val="24"/>
          <w:lang w:eastAsia="en-US"/>
          <w14:ligatures w14:val="standardContextual"/>
        </w:rPr>
        <w:t xml:space="preserve"> </w:t>
      </w:r>
    </w:p>
    <w:tbl>
      <w:tblPr>
        <w:tblStyle w:val="TableGrid1"/>
        <w:tblW w:w="9612" w:type="dxa"/>
        <w:tblLayout w:type="fixed"/>
        <w:tblLook w:val="04E0" w:firstRow="1" w:lastRow="1" w:firstColumn="1" w:lastColumn="0" w:noHBand="0" w:noVBand="1"/>
      </w:tblPr>
      <w:tblGrid>
        <w:gridCol w:w="785"/>
        <w:gridCol w:w="5452"/>
        <w:gridCol w:w="3375"/>
      </w:tblGrid>
      <w:tr w:rsidR="00235E93" w:rsidRPr="00235E93" w14:paraId="1B6E15F9" w14:textId="77777777" w:rsidTr="00631FAF">
        <w:trPr>
          <w:trHeight w:val="300"/>
        </w:trPr>
        <w:tc>
          <w:tcPr>
            <w:tcW w:w="9612" w:type="dxa"/>
            <w:gridSpan w:val="3"/>
            <w:tcBorders>
              <w:top w:val="single" w:sz="8" w:space="0" w:color="000000"/>
              <w:left w:val="single" w:sz="8" w:space="0" w:color="000000"/>
              <w:bottom w:val="single" w:sz="8" w:space="0" w:color="000000"/>
              <w:right w:val="single" w:sz="8" w:space="0" w:color="000000"/>
            </w:tcBorders>
          </w:tcPr>
          <w:p w14:paraId="59E0AD88" w14:textId="77777777" w:rsidR="00235E93" w:rsidRPr="00235E93" w:rsidRDefault="00235E93" w:rsidP="00235E93">
            <w:pPr>
              <w:numPr>
                <w:ilvl w:val="0"/>
                <w:numId w:val="40"/>
              </w:numPr>
              <w:spacing w:after="0" w:line="240" w:lineRule="auto"/>
              <w:contextualSpacing/>
              <w:rPr>
                <w:rFonts w:ascii="Times New Roman" w:hAnsi="Times New Roman" w:cstheme="minorBidi"/>
                <w:sz w:val="24"/>
                <w:szCs w:val="24"/>
              </w:rPr>
            </w:pPr>
            <w:r w:rsidRPr="00235E93">
              <w:rPr>
                <w:rFonts w:ascii="Times New Roman" w:eastAsia="Times New Roman" w:hAnsi="Times New Roman" w:cs="Times New Roman"/>
                <w:b/>
                <w:bCs/>
                <w:sz w:val="24"/>
                <w:szCs w:val="24"/>
              </w:rPr>
              <w:t>SĄVOKOS IR SUTRUMPINIMAI</w:t>
            </w:r>
          </w:p>
        </w:tc>
      </w:tr>
      <w:tr w:rsidR="00235E93" w:rsidRPr="00235E93" w14:paraId="628978D2" w14:textId="77777777" w:rsidTr="00631FAF">
        <w:trPr>
          <w:trHeight w:val="1035"/>
        </w:trPr>
        <w:tc>
          <w:tcPr>
            <w:tcW w:w="9612" w:type="dxa"/>
            <w:gridSpan w:val="3"/>
            <w:tcBorders>
              <w:top w:val="single" w:sz="8" w:space="0" w:color="000000"/>
              <w:left w:val="single" w:sz="8" w:space="0" w:color="000000"/>
              <w:bottom w:val="single" w:sz="8" w:space="0" w:color="000000"/>
              <w:right w:val="single" w:sz="8" w:space="0" w:color="000000"/>
            </w:tcBorders>
          </w:tcPr>
          <w:p w14:paraId="694DA395" w14:textId="77777777" w:rsidR="00235E93" w:rsidRPr="00235E93" w:rsidRDefault="00235E93" w:rsidP="00235E93">
            <w:pPr>
              <w:spacing w:after="20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 xml:space="preserve">Paslaugos </w:t>
            </w:r>
            <w:r w:rsidRPr="00235E93">
              <w:rPr>
                <w:rFonts w:ascii="Times New Roman" w:eastAsia="Times New Roman" w:hAnsi="Times New Roman" w:cs="Times New Roman"/>
                <w:sz w:val="24"/>
                <w:szCs w:val="24"/>
                <w:lang w:eastAsia="en-US"/>
              </w:rPr>
              <w:t xml:space="preserve">– </w:t>
            </w:r>
            <w:r w:rsidRPr="00235E93">
              <w:rPr>
                <w:rFonts w:ascii="Times New Roman" w:eastAsia="Times New Roman" w:hAnsi="Times New Roman" w:cs="Times New Roman"/>
                <w:color w:val="000000" w:themeColor="text1"/>
                <w:sz w:val="24"/>
                <w:szCs w:val="24"/>
                <w:lang w:eastAsia="en-US"/>
              </w:rPr>
              <w:t xml:space="preserve">Atnaujinamos Ankstyvosios intervencijos programos (patvirtintos  Lietuvos Respublikos sveikatos apsaugos ministro ir  Lietuvos Respublikos švietimo, mokslo ir sporto ministro 2018 m. sausio 18 d. įsakymu Nr. V-60/V-39) </w:t>
            </w:r>
            <w:r w:rsidRPr="00235E93">
              <w:rPr>
                <w:rFonts w:ascii="Times New Roman" w:eastAsia="Times New Roman" w:hAnsi="Times New Roman" w:cs="Times New Roman"/>
                <w:sz w:val="24"/>
                <w:szCs w:val="24"/>
                <w:lang w:eastAsia="en-US"/>
              </w:rPr>
              <w:t>veiksmingumo ir poveikio</w:t>
            </w:r>
            <w:r w:rsidRPr="00235E93">
              <w:rPr>
                <w:rFonts w:ascii="Times New Roman" w:eastAsia="Times New Roman" w:hAnsi="Times New Roman" w:cs="Times New Roman"/>
                <w:color w:val="000000" w:themeColor="text1"/>
                <w:sz w:val="24"/>
                <w:szCs w:val="24"/>
                <w:lang w:eastAsia="en-US"/>
              </w:rPr>
              <w:t xml:space="preserve"> vertinimo metodikos parengimas bei efektyvumo vertinimo atlikimo paslaugos.</w:t>
            </w:r>
          </w:p>
        </w:tc>
      </w:tr>
      <w:tr w:rsidR="00235E93" w:rsidRPr="00235E93" w14:paraId="772B889E" w14:textId="77777777" w:rsidTr="00631FAF">
        <w:trPr>
          <w:trHeight w:val="300"/>
        </w:trPr>
        <w:tc>
          <w:tcPr>
            <w:tcW w:w="9612" w:type="dxa"/>
            <w:gridSpan w:val="3"/>
            <w:tcBorders>
              <w:top w:val="single" w:sz="8" w:space="0" w:color="000000"/>
              <w:left w:val="single" w:sz="8" w:space="0" w:color="000000"/>
              <w:bottom w:val="single" w:sz="8" w:space="0" w:color="000000"/>
              <w:right w:val="single" w:sz="8" w:space="0" w:color="000000"/>
            </w:tcBorders>
          </w:tcPr>
          <w:p w14:paraId="4EED0D7E" w14:textId="77777777" w:rsidR="00235E93" w:rsidRPr="00235E93" w:rsidRDefault="00235E93" w:rsidP="00235E93">
            <w:pPr>
              <w:numPr>
                <w:ilvl w:val="0"/>
                <w:numId w:val="40"/>
              </w:numPr>
              <w:spacing w:after="0" w:line="240" w:lineRule="auto"/>
              <w:contextualSpacing/>
              <w:jc w:val="both"/>
              <w:rPr>
                <w:rFonts w:ascii="Times New Roman" w:hAnsi="Times New Roman" w:cstheme="minorBidi"/>
                <w:sz w:val="24"/>
                <w:szCs w:val="24"/>
              </w:rPr>
            </w:pPr>
            <w:r w:rsidRPr="00235E93">
              <w:rPr>
                <w:rFonts w:ascii="Times New Roman" w:eastAsia="Times New Roman" w:hAnsi="Times New Roman" w:cs="Times New Roman"/>
                <w:b/>
                <w:bCs/>
                <w:sz w:val="24"/>
                <w:szCs w:val="24"/>
              </w:rPr>
              <w:t>PIRKIMO OBJEKTO APRAŠYMAS</w:t>
            </w:r>
          </w:p>
        </w:tc>
      </w:tr>
      <w:tr w:rsidR="00235E93" w:rsidRPr="00235E93" w14:paraId="0722B0AE" w14:textId="77777777" w:rsidTr="00631FAF">
        <w:trPr>
          <w:trHeight w:val="300"/>
        </w:trPr>
        <w:tc>
          <w:tcPr>
            <w:tcW w:w="9612" w:type="dxa"/>
            <w:gridSpan w:val="3"/>
            <w:tcBorders>
              <w:top w:val="single" w:sz="8" w:space="0" w:color="000000"/>
              <w:left w:val="single" w:sz="8" w:space="0" w:color="000000"/>
              <w:bottom w:val="single" w:sz="8" w:space="0" w:color="000000"/>
              <w:right w:val="single" w:sz="8" w:space="0" w:color="000000"/>
            </w:tcBorders>
          </w:tcPr>
          <w:p w14:paraId="5C24FA2D"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 xml:space="preserve">Pirkimo tikslas – </w:t>
            </w:r>
            <w:r w:rsidRPr="00235E93">
              <w:rPr>
                <w:rFonts w:ascii="Times New Roman" w:eastAsia="Times New Roman" w:hAnsi="Times New Roman" w:cs="Times New Roman"/>
                <w:sz w:val="24"/>
                <w:szCs w:val="24"/>
                <w:lang w:eastAsia="en-US"/>
              </w:rPr>
              <w:t>įsigyti a</w:t>
            </w:r>
            <w:r w:rsidRPr="00235E93">
              <w:rPr>
                <w:rFonts w:ascii="Times New Roman" w:eastAsia="Times New Roman" w:hAnsi="Times New Roman" w:cs="Times New Roman"/>
                <w:color w:val="000000" w:themeColor="text1"/>
                <w:sz w:val="24"/>
                <w:szCs w:val="24"/>
                <w:lang w:eastAsia="en-US"/>
              </w:rPr>
              <w:t>tnaujinamos Ankstyvosios intervencijos programos (patvirtintos  Lietuvos Respublikos sveikatos apsaugos ministro ir  Lietuvos Respublikos švietimo, mokslo ir sporto ministro 2018 m. sausio 18 d. įsakymu Nr. V-60/V-39)</w:t>
            </w:r>
            <w:r w:rsidRPr="00235E93">
              <w:rPr>
                <w:rFonts w:ascii="Times New Roman" w:eastAsia="Times New Roman" w:hAnsi="Times New Roman" w:cs="Times New Roman"/>
                <w:sz w:val="24"/>
                <w:szCs w:val="24"/>
                <w:lang w:eastAsia="en-US"/>
              </w:rPr>
              <w:t xml:space="preserve"> veiksmingumo ir poveikio vertinimo metodikos parengimo bei efektyvumo vertinimo atlikimo paslaugas. Vertinimo tikslas – moksliškai pagrįstai įvertinti programos veiksmingumą ir poveikį, parengiant išvadas ir rekomendacijas dėl jos tobulinimo.</w:t>
            </w:r>
          </w:p>
          <w:p w14:paraId="119E7607"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Perkamos paslaugos:</w:t>
            </w:r>
          </w:p>
        </w:tc>
      </w:tr>
      <w:tr w:rsidR="00235E93" w:rsidRPr="00235E93" w14:paraId="0EBCCEAA" w14:textId="77777777" w:rsidTr="00631FAF">
        <w:trPr>
          <w:trHeight w:val="45"/>
        </w:trPr>
        <w:tc>
          <w:tcPr>
            <w:tcW w:w="785" w:type="dxa"/>
            <w:tcBorders>
              <w:top w:val="single" w:sz="8" w:space="0" w:color="000000"/>
              <w:left w:val="single" w:sz="8" w:space="0" w:color="000000"/>
              <w:bottom w:val="single" w:sz="8" w:space="0" w:color="000000"/>
              <w:right w:val="single" w:sz="8" w:space="0" w:color="000000"/>
            </w:tcBorders>
          </w:tcPr>
          <w:p w14:paraId="58E0B749"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Eil. Nr.</w:t>
            </w:r>
          </w:p>
        </w:tc>
        <w:tc>
          <w:tcPr>
            <w:tcW w:w="5452" w:type="dxa"/>
            <w:tcBorders>
              <w:top w:val="nil"/>
              <w:left w:val="single" w:sz="8" w:space="0" w:color="000000"/>
              <w:bottom w:val="single" w:sz="8" w:space="0" w:color="000000"/>
              <w:right w:val="single" w:sz="8" w:space="0" w:color="000000"/>
            </w:tcBorders>
          </w:tcPr>
          <w:p w14:paraId="3FE44E93"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Veikla</w:t>
            </w:r>
          </w:p>
        </w:tc>
        <w:tc>
          <w:tcPr>
            <w:tcW w:w="3375" w:type="dxa"/>
            <w:tcBorders>
              <w:top w:val="nil"/>
              <w:left w:val="single" w:sz="8" w:space="0" w:color="000000"/>
              <w:bottom w:val="single" w:sz="8" w:space="0" w:color="000000"/>
              <w:right w:val="single" w:sz="8" w:space="0" w:color="000000"/>
            </w:tcBorders>
          </w:tcPr>
          <w:p w14:paraId="34A73C30"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Rezultatas</w:t>
            </w:r>
          </w:p>
        </w:tc>
      </w:tr>
      <w:tr w:rsidR="00235E93" w:rsidRPr="00235E93" w14:paraId="0A209399" w14:textId="77777777" w:rsidTr="00631FAF">
        <w:trPr>
          <w:trHeight w:val="30"/>
        </w:trPr>
        <w:tc>
          <w:tcPr>
            <w:tcW w:w="785" w:type="dxa"/>
            <w:tcBorders>
              <w:top w:val="single" w:sz="8" w:space="0" w:color="000000"/>
              <w:left w:val="single" w:sz="8" w:space="0" w:color="000000"/>
              <w:bottom w:val="single" w:sz="8" w:space="0" w:color="000000"/>
              <w:right w:val="single" w:sz="8" w:space="0" w:color="000000"/>
            </w:tcBorders>
          </w:tcPr>
          <w:p w14:paraId="7C50FF55"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2.1.</w:t>
            </w:r>
          </w:p>
        </w:tc>
        <w:tc>
          <w:tcPr>
            <w:tcW w:w="5452" w:type="dxa"/>
            <w:tcBorders>
              <w:top w:val="single" w:sz="8" w:space="0" w:color="000000"/>
              <w:left w:val="single" w:sz="8" w:space="0" w:color="000000"/>
              <w:bottom w:val="single" w:sz="8" w:space="0" w:color="000000"/>
              <w:right w:val="single" w:sz="8" w:space="0" w:color="000000"/>
            </w:tcBorders>
          </w:tcPr>
          <w:p w14:paraId="4A606D32"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Esamos situacijos analizė ir vertinimo planavimas:</w:t>
            </w:r>
          </w:p>
          <w:p w14:paraId="7049E0D1"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Atliekama programos "</w:t>
            </w:r>
            <w:proofErr w:type="spellStart"/>
            <w:r w:rsidRPr="00235E93">
              <w:rPr>
                <w:rFonts w:ascii="Times New Roman" w:eastAsia="Times New Roman" w:hAnsi="Times New Roman" w:cs="Times New Roman"/>
                <w:sz w:val="24"/>
                <w:szCs w:val="24"/>
                <w:lang w:eastAsia="en-US"/>
              </w:rPr>
              <w:t>Fred</w:t>
            </w:r>
            <w:proofErr w:type="spellEnd"/>
            <w:r w:rsidRPr="00235E93">
              <w:rPr>
                <w:rFonts w:ascii="Times New Roman" w:eastAsia="Times New Roman" w:hAnsi="Times New Roman" w:cs="Times New Roman"/>
                <w:sz w:val="24"/>
                <w:szCs w:val="24"/>
                <w:lang w:eastAsia="en-US"/>
              </w:rPr>
              <w:t xml:space="preserve"> </w:t>
            </w:r>
            <w:proofErr w:type="spellStart"/>
            <w:r w:rsidRPr="00235E93">
              <w:rPr>
                <w:rFonts w:ascii="Times New Roman" w:eastAsia="Times New Roman" w:hAnsi="Times New Roman" w:cs="Times New Roman"/>
                <w:sz w:val="24"/>
                <w:szCs w:val="24"/>
                <w:lang w:eastAsia="en-US"/>
              </w:rPr>
              <w:t>Goes</w:t>
            </w:r>
            <w:proofErr w:type="spellEnd"/>
            <w:r w:rsidRPr="00235E93">
              <w:rPr>
                <w:rFonts w:ascii="Times New Roman" w:eastAsia="Times New Roman" w:hAnsi="Times New Roman" w:cs="Times New Roman"/>
                <w:sz w:val="24"/>
                <w:szCs w:val="24"/>
                <w:lang w:eastAsia="en-US"/>
              </w:rPr>
              <w:t xml:space="preserve"> Net" esamos stebėsenos ir vertinimo duomenų analizė Lietuvoje ir kitose šalyse;</w:t>
            </w:r>
          </w:p>
          <w:p w14:paraId="5D42A0F8"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Apibendrinami pagrindiniai duomenų šaltiniai ir spragos;</w:t>
            </w:r>
          </w:p>
          <w:p w14:paraId="60262B6D"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Remiantis analize, suformuluojami vertinimo tikslai, uždaviniai ir apimtis.</w:t>
            </w:r>
          </w:p>
        </w:tc>
        <w:tc>
          <w:tcPr>
            <w:tcW w:w="3375" w:type="dxa"/>
            <w:tcBorders>
              <w:top w:val="single" w:sz="8" w:space="0" w:color="000000"/>
              <w:left w:val="single" w:sz="8" w:space="0" w:color="000000"/>
              <w:bottom w:val="single" w:sz="8" w:space="0" w:color="000000"/>
              <w:right w:val="single" w:sz="8" w:space="0" w:color="000000"/>
            </w:tcBorders>
          </w:tcPr>
          <w:p w14:paraId="335CCC91"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Dokumentas su esamos situacijos aprašu ir vertinimo plano projektu (tikslai, uždaviniai, apimtis).</w:t>
            </w:r>
          </w:p>
        </w:tc>
      </w:tr>
      <w:tr w:rsidR="00235E93" w:rsidRPr="00235E93" w14:paraId="64F11B6E" w14:textId="77777777" w:rsidTr="00631FAF">
        <w:trPr>
          <w:trHeight w:val="30"/>
        </w:trPr>
        <w:tc>
          <w:tcPr>
            <w:tcW w:w="785" w:type="dxa"/>
            <w:tcBorders>
              <w:top w:val="single" w:sz="8" w:space="0" w:color="000000"/>
              <w:left w:val="single" w:sz="8" w:space="0" w:color="000000"/>
              <w:bottom w:val="single" w:sz="8" w:space="0" w:color="000000"/>
              <w:right w:val="single" w:sz="8" w:space="0" w:color="000000"/>
            </w:tcBorders>
          </w:tcPr>
          <w:p w14:paraId="1ECAFB8C"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2.2.</w:t>
            </w:r>
          </w:p>
        </w:tc>
        <w:tc>
          <w:tcPr>
            <w:tcW w:w="5452" w:type="dxa"/>
            <w:tcBorders>
              <w:top w:val="single" w:sz="8" w:space="0" w:color="000000"/>
              <w:left w:val="single" w:sz="8" w:space="0" w:color="000000"/>
              <w:bottom w:val="single" w:sz="8" w:space="0" w:color="000000"/>
              <w:right w:val="single" w:sz="8" w:space="0" w:color="000000"/>
            </w:tcBorders>
          </w:tcPr>
          <w:p w14:paraId="6C20EEB7"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Tyrimo dizaino parengimas:</w:t>
            </w:r>
          </w:p>
          <w:p w14:paraId="4672DFE9"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Parenkamas tyrimo metodas (kiekybinis, kokybinis ar mišrus);</w:t>
            </w:r>
          </w:p>
          <w:p w14:paraId="4004CA2E"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Nustatomi vertinimo laiko taškai (prieš, po, vėlesnis stebėjimas);</w:t>
            </w:r>
          </w:p>
          <w:p w14:paraId="12CD2D11"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Apibrėžiama imtis (dydis, sudėtis, atranka);</w:t>
            </w:r>
          </w:p>
          <w:p w14:paraId="64469D4C"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lastRenderedPageBreak/>
              <w:t>• Nustatomas poveikio pasireiškimo laikotarpis;</w:t>
            </w:r>
          </w:p>
          <w:p w14:paraId="040D4853"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Apibrėžiami etiniai aspektai (informuotas sutikimas, duomenų apsauga).</w:t>
            </w:r>
          </w:p>
        </w:tc>
        <w:tc>
          <w:tcPr>
            <w:tcW w:w="3375" w:type="dxa"/>
            <w:tcBorders>
              <w:top w:val="single" w:sz="8" w:space="0" w:color="000000"/>
              <w:left w:val="single" w:sz="8" w:space="0" w:color="000000"/>
              <w:bottom w:val="single" w:sz="8" w:space="0" w:color="000000"/>
              <w:right w:val="single" w:sz="8" w:space="0" w:color="000000"/>
            </w:tcBorders>
          </w:tcPr>
          <w:p w14:paraId="0C9C5838"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lastRenderedPageBreak/>
              <w:t>Tyrimo dizaino dokumentas su schema, laiko punktais, imties ir etikos aprašu.</w:t>
            </w:r>
          </w:p>
        </w:tc>
      </w:tr>
      <w:tr w:rsidR="00235E93" w:rsidRPr="00235E93" w14:paraId="79E28BB1" w14:textId="77777777" w:rsidTr="00631FAF">
        <w:trPr>
          <w:trHeight w:val="30"/>
        </w:trPr>
        <w:tc>
          <w:tcPr>
            <w:tcW w:w="785" w:type="dxa"/>
            <w:tcBorders>
              <w:top w:val="single" w:sz="8" w:space="0" w:color="000000"/>
              <w:left w:val="single" w:sz="8" w:space="0" w:color="000000"/>
              <w:bottom w:val="single" w:sz="8" w:space="0" w:color="000000"/>
              <w:right w:val="single" w:sz="8" w:space="0" w:color="000000"/>
            </w:tcBorders>
          </w:tcPr>
          <w:p w14:paraId="10B648EB"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2.3.</w:t>
            </w:r>
          </w:p>
        </w:tc>
        <w:tc>
          <w:tcPr>
            <w:tcW w:w="5452" w:type="dxa"/>
            <w:tcBorders>
              <w:top w:val="single" w:sz="8" w:space="0" w:color="000000"/>
              <w:left w:val="single" w:sz="8" w:space="0" w:color="000000"/>
              <w:bottom w:val="single" w:sz="8" w:space="0" w:color="000000"/>
              <w:right w:val="single" w:sz="8" w:space="0" w:color="000000"/>
            </w:tcBorders>
          </w:tcPr>
          <w:p w14:paraId="3C181FCF"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Vertinimo rodiklių nustatymas:</w:t>
            </w:r>
          </w:p>
          <w:p w14:paraId="04892A22"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Parenkami esminiai efektyvumo rodikliai (pvz., žinios, nuostatų, elgesio pokyčiams);</w:t>
            </w:r>
          </w:p>
          <w:p w14:paraId="1D221D57"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Kiekvienam rodikliui apibrėžiama reikšmė, matavimo vienetas, šaltinis, metodas, matavimo dažnis ir atsakomybė.</w:t>
            </w:r>
          </w:p>
        </w:tc>
        <w:tc>
          <w:tcPr>
            <w:tcW w:w="3375" w:type="dxa"/>
            <w:tcBorders>
              <w:top w:val="single" w:sz="8" w:space="0" w:color="000000"/>
              <w:left w:val="single" w:sz="8" w:space="0" w:color="000000"/>
              <w:bottom w:val="single" w:sz="8" w:space="0" w:color="000000"/>
              <w:right w:val="single" w:sz="8" w:space="0" w:color="000000"/>
            </w:tcBorders>
          </w:tcPr>
          <w:p w14:paraId="40CC54EB"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Patvirtintas rodiklių sąrašas su pilnais aprašais.</w:t>
            </w:r>
          </w:p>
        </w:tc>
      </w:tr>
      <w:tr w:rsidR="00235E93" w:rsidRPr="00235E93" w14:paraId="2E38FBC6" w14:textId="77777777" w:rsidTr="00631FAF">
        <w:trPr>
          <w:trHeight w:val="30"/>
        </w:trPr>
        <w:tc>
          <w:tcPr>
            <w:tcW w:w="785" w:type="dxa"/>
            <w:tcBorders>
              <w:top w:val="single" w:sz="8" w:space="0" w:color="000000"/>
              <w:left w:val="single" w:sz="8" w:space="0" w:color="000000"/>
              <w:bottom w:val="single" w:sz="8" w:space="0" w:color="000000"/>
              <w:right w:val="single" w:sz="8" w:space="0" w:color="000000"/>
            </w:tcBorders>
          </w:tcPr>
          <w:p w14:paraId="0315FAB8"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2.4.</w:t>
            </w:r>
          </w:p>
        </w:tc>
        <w:tc>
          <w:tcPr>
            <w:tcW w:w="5452" w:type="dxa"/>
            <w:tcBorders>
              <w:top w:val="single" w:sz="8" w:space="0" w:color="000000"/>
              <w:left w:val="single" w:sz="8" w:space="0" w:color="000000"/>
              <w:bottom w:val="single" w:sz="8" w:space="0" w:color="000000"/>
              <w:right w:val="single" w:sz="8" w:space="0" w:color="000000"/>
            </w:tcBorders>
          </w:tcPr>
          <w:p w14:paraId="7D400A3B"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Vertinimo priemonių ir metodikos parengimas:</w:t>
            </w:r>
          </w:p>
          <w:p w14:paraId="1CD56BC7"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Parengiamas standartizuotas duomenų rinkimo planas;</w:t>
            </w:r>
          </w:p>
          <w:p w14:paraId="429482E4"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Apibrėžiami respondentai, naudojamos priemonės, rinkimo eiga;</w:t>
            </w:r>
          </w:p>
          <w:p w14:paraId="566E3740"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Parengiamas duomenų analizės ir rezultatų interpretacijos planas;</w:t>
            </w:r>
          </w:p>
          <w:p w14:paraId="5D4A6498"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Parengiamas praktinis metodikos taikymo vadovas;</w:t>
            </w:r>
          </w:p>
          <w:p w14:paraId="0A020CF7"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Apibrėžiami metodikos taikymo standartai, įskaitant duomenų rinkimo, analizės ir rezultatų interpretavimo principus.</w:t>
            </w:r>
            <w:r w:rsidRPr="00235E93">
              <w:rPr>
                <w:rFonts w:ascii="Times New Roman" w:eastAsia="Times New Roman" w:hAnsi="Times New Roman" w:cs="Times New Roman"/>
                <w:sz w:val="24"/>
                <w:szCs w:val="24"/>
                <w:lang w:eastAsia="en-US"/>
              </w:rPr>
              <w:br/>
              <w:t xml:space="preserve"> </w:t>
            </w:r>
            <w:r w:rsidRPr="00235E93">
              <w:rPr>
                <w:rFonts w:ascii="Times New Roman" w:eastAsia="Times New Roman" w:hAnsi="Times New Roman" w:cs="Times New Roman"/>
                <w:b/>
                <w:bCs/>
                <w:sz w:val="24"/>
                <w:szCs w:val="24"/>
                <w:lang w:eastAsia="en-US"/>
              </w:rPr>
              <w:t>Formatai:</w:t>
            </w:r>
            <w:r w:rsidRPr="00235E93">
              <w:rPr>
                <w:rFonts w:ascii="Times New Roman" w:eastAsia="Times New Roman" w:hAnsi="Times New Roman" w:cs="Times New Roman"/>
                <w:sz w:val="24"/>
                <w:szCs w:val="24"/>
                <w:lang w:eastAsia="en-US"/>
              </w:rPr>
              <w:t xml:space="preserve"> Word; prireikus – PowerPoint arba Excel.</w:t>
            </w:r>
          </w:p>
        </w:tc>
        <w:tc>
          <w:tcPr>
            <w:tcW w:w="3375" w:type="dxa"/>
            <w:tcBorders>
              <w:top w:val="single" w:sz="8" w:space="0" w:color="000000"/>
              <w:left w:val="single" w:sz="8" w:space="0" w:color="000000"/>
              <w:bottom w:val="single" w:sz="8" w:space="0" w:color="000000"/>
              <w:right w:val="single" w:sz="8" w:space="0" w:color="000000"/>
            </w:tcBorders>
          </w:tcPr>
          <w:p w14:paraId="0BB808DF"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Vertinimo priemonių ir metodikos rinkinys.</w:t>
            </w:r>
          </w:p>
        </w:tc>
      </w:tr>
      <w:tr w:rsidR="00235E93" w:rsidRPr="00235E93" w14:paraId="135CB0A9" w14:textId="77777777" w:rsidTr="00631FAF">
        <w:trPr>
          <w:trHeight w:val="30"/>
        </w:trPr>
        <w:tc>
          <w:tcPr>
            <w:tcW w:w="785" w:type="dxa"/>
            <w:tcBorders>
              <w:top w:val="single" w:sz="8" w:space="0" w:color="000000"/>
              <w:left w:val="single" w:sz="8" w:space="0" w:color="000000"/>
              <w:bottom w:val="single" w:sz="8" w:space="0" w:color="000000"/>
              <w:right w:val="single" w:sz="8" w:space="0" w:color="000000"/>
            </w:tcBorders>
          </w:tcPr>
          <w:p w14:paraId="5B1FAD93"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2.5.</w:t>
            </w:r>
          </w:p>
        </w:tc>
        <w:tc>
          <w:tcPr>
            <w:tcW w:w="5452" w:type="dxa"/>
            <w:tcBorders>
              <w:top w:val="single" w:sz="8" w:space="0" w:color="000000"/>
              <w:left w:val="single" w:sz="8" w:space="0" w:color="000000"/>
              <w:bottom w:val="single" w:sz="8" w:space="0" w:color="000000"/>
              <w:right w:val="single" w:sz="8" w:space="0" w:color="000000"/>
            </w:tcBorders>
          </w:tcPr>
          <w:p w14:paraId="6952C7A7"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Pilotinis testavimas:</w:t>
            </w:r>
          </w:p>
          <w:p w14:paraId="27C2370C"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Metodika išbandoma praktikoje;</w:t>
            </w:r>
          </w:p>
          <w:p w14:paraId="60C697FB"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Vykdomas bandomasis duomenų rinkimas;</w:t>
            </w:r>
          </w:p>
          <w:p w14:paraId="3DC1631B"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Atliekami reikalingi tikslinimai.</w:t>
            </w:r>
          </w:p>
        </w:tc>
        <w:tc>
          <w:tcPr>
            <w:tcW w:w="3375" w:type="dxa"/>
            <w:tcBorders>
              <w:top w:val="single" w:sz="8" w:space="0" w:color="000000"/>
              <w:left w:val="single" w:sz="8" w:space="0" w:color="000000"/>
              <w:bottom w:val="single" w:sz="8" w:space="0" w:color="000000"/>
              <w:right w:val="single" w:sz="8" w:space="0" w:color="000000"/>
            </w:tcBorders>
          </w:tcPr>
          <w:p w14:paraId="3F03E45E"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Pilotinio testavimo ataskaita, patikslinta metodika.</w:t>
            </w:r>
          </w:p>
        </w:tc>
      </w:tr>
      <w:tr w:rsidR="00235E93" w:rsidRPr="00235E93" w14:paraId="52A7141A" w14:textId="77777777" w:rsidTr="00631FAF">
        <w:trPr>
          <w:trHeight w:val="30"/>
        </w:trPr>
        <w:tc>
          <w:tcPr>
            <w:tcW w:w="785" w:type="dxa"/>
            <w:tcBorders>
              <w:top w:val="single" w:sz="8" w:space="0" w:color="000000"/>
              <w:left w:val="single" w:sz="8" w:space="0" w:color="000000"/>
              <w:bottom w:val="single" w:sz="8" w:space="0" w:color="000000"/>
              <w:right w:val="single" w:sz="8" w:space="0" w:color="000000"/>
            </w:tcBorders>
          </w:tcPr>
          <w:p w14:paraId="65F1F3F2"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2.6.</w:t>
            </w:r>
          </w:p>
        </w:tc>
        <w:tc>
          <w:tcPr>
            <w:tcW w:w="5452" w:type="dxa"/>
            <w:tcBorders>
              <w:top w:val="single" w:sz="8" w:space="0" w:color="000000"/>
              <w:left w:val="single" w:sz="8" w:space="0" w:color="000000"/>
              <w:bottom w:val="single" w:sz="8" w:space="0" w:color="000000"/>
              <w:right w:val="single" w:sz="8" w:space="0" w:color="000000"/>
            </w:tcBorders>
          </w:tcPr>
          <w:p w14:paraId="0E287FBB"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Metodikos diegimas:</w:t>
            </w:r>
          </w:p>
          <w:p w14:paraId="42B8E33A"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Parengiamos ir perduodamos standartizuotos vertinimo priemonės ir instrukcijos programos vykdytojams;</w:t>
            </w:r>
          </w:p>
          <w:p w14:paraId="49F20E0C"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xml:space="preserve">• Paslaugos teikėjas gali pasiūlyti techninį sprendimą (pvz., Google </w:t>
            </w:r>
            <w:proofErr w:type="spellStart"/>
            <w:r w:rsidRPr="00235E93">
              <w:rPr>
                <w:rFonts w:ascii="Times New Roman" w:eastAsia="Times New Roman" w:hAnsi="Times New Roman" w:cs="Times New Roman"/>
                <w:sz w:val="24"/>
                <w:szCs w:val="24"/>
                <w:lang w:eastAsia="en-US"/>
              </w:rPr>
              <w:t>Forms</w:t>
            </w:r>
            <w:proofErr w:type="spellEnd"/>
            <w:r w:rsidRPr="00235E93">
              <w:rPr>
                <w:rFonts w:ascii="Times New Roman" w:eastAsia="Times New Roman" w:hAnsi="Times New Roman" w:cs="Times New Roman"/>
                <w:sz w:val="24"/>
                <w:szCs w:val="24"/>
                <w:lang w:eastAsia="en-US"/>
              </w:rPr>
              <w:t>, platforma ar pan.), atsižvelgiant į duomenų apsaugos ir naudojimo paprastumo kriterijus.</w:t>
            </w:r>
          </w:p>
        </w:tc>
        <w:tc>
          <w:tcPr>
            <w:tcW w:w="3375" w:type="dxa"/>
            <w:tcBorders>
              <w:top w:val="single" w:sz="8" w:space="0" w:color="000000"/>
              <w:left w:val="single" w:sz="8" w:space="0" w:color="000000"/>
              <w:bottom w:val="single" w:sz="8" w:space="0" w:color="000000"/>
              <w:right w:val="single" w:sz="8" w:space="0" w:color="000000"/>
            </w:tcBorders>
          </w:tcPr>
          <w:p w14:paraId="6611C45D"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Naudojimo instrukcijos ir parengtos priemonės.</w:t>
            </w:r>
          </w:p>
        </w:tc>
      </w:tr>
      <w:tr w:rsidR="00235E93" w:rsidRPr="00235E93" w14:paraId="6ECA6A72" w14:textId="77777777" w:rsidTr="00631FAF">
        <w:trPr>
          <w:trHeight w:val="30"/>
        </w:trPr>
        <w:tc>
          <w:tcPr>
            <w:tcW w:w="785" w:type="dxa"/>
            <w:tcBorders>
              <w:top w:val="single" w:sz="8" w:space="0" w:color="000000"/>
              <w:left w:val="single" w:sz="8" w:space="0" w:color="000000"/>
              <w:bottom w:val="single" w:sz="8" w:space="0" w:color="000000"/>
              <w:right w:val="single" w:sz="8" w:space="0" w:color="000000"/>
            </w:tcBorders>
          </w:tcPr>
          <w:p w14:paraId="6EBB0DFF"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2.7.</w:t>
            </w:r>
          </w:p>
        </w:tc>
        <w:tc>
          <w:tcPr>
            <w:tcW w:w="5452" w:type="dxa"/>
            <w:tcBorders>
              <w:top w:val="single" w:sz="8" w:space="0" w:color="000000"/>
              <w:left w:val="single" w:sz="8" w:space="0" w:color="000000"/>
              <w:bottom w:val="single" w:sz="8" w:space="0" w:color="000000"/>
              <w:right w:val="single" w:sz="8" w:space="0" w:color="000000"/>
            </w:tcBorders>
          </w:tcPr>
          <w:p w14:paraId="1914E6B3"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Programos veiksmingumo vertinimas:</w:t>
            </w:r>
          </w:p>
          <w:p w14:paraId="51E32CA1"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Vadovaujantis patvirtinta metodika, vykdomas duomenų rinkimas.</w:t>
            </w:r>
          </w:p>
          <w:p w14:paraId="133400E5"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Atliekama kiekybinė ir/ar kokybinė analizė;</w:t>
            </w:r>
          </w:p>
          <w:p w14:paraId="4D1313F4"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Parengiama struktūruota analizės ataskaita su vizualizacijomis.</w:t>
            </w:r>
          </w:p>
          <w:p w14:paraId="6FF14B68"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Apibendrinami analizės rezultatai, pateikiamos įrodymais grįstos išvados apie programos poveikį.</w:t>
            </w:r>
          </w:p>
        </w:tc>
        <w:tc>
          <w:tcPr>
            <w:tcW w:w="3375" w:type="dxa"/>
            <w:tcBorders>
              <w:top w:val="single" w:sz="8" w:space="0" w:color="000000"/>
              <w:left w:val="single" w:sz="8" w:space="0" w:color="000000"/>
              <w:bottom w:val="single" w:sz="8" w:space="0" w:color="000000"/>
              <w:right w:val="single" w:sz="8" w:space="0" w:color="000000"/>
            </w:tcBorders>
          </w:tcPr>
          <w:p w14:paraId="16E6D7D5"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Suvestinis duomenų rinkinys.</w:t>
            </w:r>
          </w:p>
          <w:p w14:paraId="30F2D461"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Veiksmingumo vertinimo ataskaita ir išvada.</w:t>
            </w:r>
          </w:p>
        </w:tc>
      </w:tr>
      <w:tr w:rsidR="00235E93" w:rsidRPr="00235E93" w14:paraId="251A16FA" w14:textId="77777777" w:rsidTr="00631FAF">
        <w:trPr>
          <w:trHeight w:val="30"/>
        </w:trPr>
        <w:tc>
          <w:tcPr>
            <w:tcW w:w="785" w:type="dxa"/>
            <w:tcBorders>
              <w:top w:val="single" w:sz="8" w:space="0" w:color="000000"/>
              <w:left w:val="single" w:sz="8" w:space="0" w:color="000000"/>
              <w:bottom w:val="single" w:sz="8" w:space="0" w:color="000000"/>
              <w:right w:val="single" w:sz="8" w:space="0" w:color="000000"/>
            </w:tcBorders>
          </w:tcPr>
          <w:p w14:paraId="6662961E" w14:textId="77777777" w:rsidR="00235E93" w:rsidRPr="00235E93" w:rsidRDefault="00235E93" w:rsidP="00235E93">
            <w:pPr>
              <w:spacing w:after="0" w:line="240" w:lineRule="auto"/>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2.8.</w:t>
            </w:r>
          </w:p>
        </w:tc>
        <w:tc>
          <w:tcPr>
            <w:tcW w:w="5452" w:type="dxa"/>
            <w:tcBorders>
              <w:top w:val="single" w:sz="8" w:space="0" w:color="000000"/>
              <w:left w:val="single" w:sz="8" w:space="0" w:color="000000"/>
              <w:bottom w:val="single" w:sz="8" w:space="0" w:color="000000"/>
              <w:right w:val="single" w:sz="8" w:space="0" w:color="000000"/>
            </w:tcBorders>
          </w:tcPr>
          <w:p w14:paraId="6F25DCBB"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b/>
                <w:bCs/>
                <w:sz w:val="24"/>
                <w:szCs w:val="24"/>
                <w:lang w:eastAsia="en-US"/>
              </w:rPr>
              <w:t>Galutinė ataskaita ir pristatymas:</w:t>
            </w:r>
          </w:p>
          <w:p w14:paraId="1A91D7FD"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Parengiama galutinė vertinimo ataskaita;</w:t>
            </w:r>
          </w:p>
          <w:p w14:paraId="6817C7AB"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Pateikiamos rekomendacijos;</w:t>
            </w:r>
          </w:p>
          <w:p w14:paraId="7353E540"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 Ataskaita pristatoma Perkančiajai organizacijai (gyvai arba nuotoliniu būdu).</w:t>
            </w:r>
          </w:p>
        </w:tc>
        <w:tc>
          <w:tcPr>
            <w:tcW w:w="3375" w:type="dxa"/>
            <w:tcBorders>
              <w:top w:val="single" w:sz="8" w:space="0" w:color="000000"/>
              <w:left w:val="single" w:sz="8" w:space="0" w:color="000000"/>
              <w:bottom w:val="single" w:sz="8" w:space="0" w:color="000000"/>
              <w:right w:val="single" w:sz="8" w:space="0" w:color="000000"/>
            </w:tcBorders>
          </w:tcPr>
          <w:p w14:paraId="748ECB4C"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Galutinė ataskaita (Word formatu) ir pristatymas su aptarimu.</w:t>
            </w:r>
          </w:p>
        </w:tc>
      </w:tr>
      <w:tr w:rsidR="00235E93" w:rsidRPr="00235E93" w14:paraId="3CCAF755" w14:textId="77777777" w:rsidTr="00631FAF">
        <w:trPr>
          <w:trHeight w:val="300"/>
        </w:trPr>
        <w:tc>
          <w:tcPr>
            <w:tcW w:w="9612" w:type="dxa"/>
            <w:gridSpan w:val="3"/>
            <w:tcBorders>
              <w:top w:val="single" w:sz="8" w:space="0" w:color="000000"/>
              <w:left w:val="single" w:sz="8" w:space="0" w:color="000000"/>
              <w:bottom w:val="single" w:sz="8" w:space="0" w:color="000000"/>
              <w:right w:val="single" w:sz="8" w:space="0" w:color="000000"/>
            </w:tcBorders>
          </w:tcPr>
          <w:p w14:paraId="74F02BBD" w14:textId="77777777" w:rsidR="00235E93" w:rsidRPr="00235E93" w:rsidRDefault="00235E93" w:rsidP="00235E93">
            <w:pPr>
              <w:numPr>
                <w:ilvl w:val="0"/>
                <w:numId w:val="40"/>
              </w:numPr>
              <w:spacing w:after="0" w:line="240" w:lineRule="auto"/>
              <w:contextualSpacing/>
              <w:rPr>
                <w:rFonts w:ascii="Times New Roman" w:hAnsi="Times New Roman" w:cstheme="minorBidi"/>
                <w:sz w:val="24"/>
                <w:szCs w:val="24"/>
              </w:rPr>
            </w:pPr>
            <w:r w:rsidRPr="00235E93">
              <w:rPr>
                <w:rFonts w:ascii="Times New Roman" w:eastAsia="Times New Roman" w:hAnsi="Times New Roman" w:cs="Times New Roman"/>
                <w:b/>
                <w:bCs/>
                <w:sz w:val="24"/>
                <w:szCs w:val="24"/>
              </w:rPr>
              <w:t>PASLAUGŲ TEIKIMO REIKALAVIMAI</w:t>
            </w:r>
          </w:p>
        </w:tc>
      </w:tr>
      <w:tr w:rsidR="00235E93" w:rsidRPr="00235E93" w14:paraId="553B3EC6" w14:textId="77777777" w:rsidTr="00631FAF">
        <w:trPr>
          <w:trHeight w:val="300"/>
        </w:trPr>
        <w:tc>
          <w:tcPr>
            <w:tcW w:w="9612" w:type="dxa"/>
            <w:gridSpan w:val="3"/>
            <w:tcBorders>
              <w:top w:val="single" w:sz="8" w:space="0" w:color="000000"/>
              <w:left w:val="single" w:sz="8" w:space="0" w:color="000000"/>
              <w:bottom w:val="single" w:sz="8" w:space="0" w:color="000000"/>
              <w:right w:val="single" w:sz="8" w:space="0" w:color="000000"/>
            </w:tcBorders>
          </w:tcPr>
          <w:p w14:paraId="517F5384"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lastRenderedPageBreak/>
              <w:t>3.1. Paslaugų teikėjas per 5 kalendorines dienas nuo sutarties pasirašymo dienos privalo parengti ir suderinti su Perkančiąja organizacija detalų darbų vykdymo planą, kuriame turi aiškiai aprašyti visus paslaugų įgyvendinimo etapus ir terminus, tarpinių rezultatų pristatymo Perkančiajai organizacijai datas.</w:t>
            </w:r>
          </w:p>
          <w:p w14:paraId="1CB3CE6A"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3.2. Paslaugų teikėjas turi reguliariai pristatyti tarpinius darbų rezultatus Perkančiajai organizacijai numatytų susitikimų metu. Tarpinių rezultatų pateikimas ir aptarimas yra būtinas norint užtikrinti aukštą paslaugų kokybę bei sklandų darbų vykdymą. Visi rezultatai pateikiami Microsoft Word formatu.</w:t>
            </w:r>
          </w:p>
          <w:p w14:paraId="39027BB8"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3.3. Jeigu Perkančioji organizacija pateikia pastabas dėl pateiktų rezultatų, paslaugų teikėjas įsipareigoja juos ištaisyti 10 kalendorinių dienų nuo pastabų gavimo dienos ir pateikti patikslintą rezultatą.</w:t>
            </w:r>
          </w:p>
          <w:p w14:paraId="2F511910"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3.4. Visi paslaugų teikimo metu sukurti dokumentai, metodikos, priemonės ir kiti produktai yra Perkančiosios organizacijos nuosavybė ir gali būti laisvai naudojami be papildomų apribojimų.</w:t>
            </w:r>
          </w:p>
        </w:tc>
      </w:tr>
      <w:tr w:rsidR="00235E93" w:rsidRPr="00235E93" w14:paraId="323186EC" w14:textId="77777777" w:rsidTr="00631FAF">
        <w:trPr>
          <w:trHeight w:val="300"/>
        </w:trPr>
        <w:tc>
          <w:tcPr>
            <w:tcW w:w="9612" w:type="dxa"/>
            <w:gridSpan w:val="3"/>
            <w:tcBorders>
              <w:top w:val="single" w:sz="8" w:space="0" w:color="000000"/>
              <w:left w:val="single" w:sz="8" w:space="0" w:color="000000"/>
              <w:bottom w:val="single" w:sz="8" w:space="0" w:color="000000"/>
              <w:right w:val="single" w:sz="8" w:space="0" w:color="000000"/>
            </w:tcBorders>
          </w:tcPr>
          <w:p w14:paraId="5CE4021A" w14:textId="77777777" w:rsidR="00235E93" w:rsidRPr="00235E93" w:rsidRDefault="00235E93" w:rsidP="00235E93">
            <w:pPr>
              <w:numPr>
                <w:ilvl w:val="0"/>
                <w:numId w:val="40"/>
              </w:numPr>
              <w:spacing w:after="0" w:line="240" w:lineRule="auto"/>
              <w:contextualSpacing/>
              <w:rPr>
                <w:rFonts w:ascii="Times New Roman" w:hAnsi="Times New Roman" w:cstheme="minorBidi"/>
                <w:sz w:val="24"/>
                <w:szCs w:val="24"/>
              </w:rPr>
            </w:pPr>
            <w:r w:rsidRPr="00235E93">
              <w:rPr>
                <w:rFonts w:ascii="Times New Roman" w:eastAsia="Times New Roman" w:hAnsi="Times New Roman" w:cs="Times New Roman"/>
                <w:b/>
                <w:bCs/>
                <w:sz w:val="24"/>
                <w:szCs w:val="24"/>
              </w:rPr>
              <w:t>PASLAUGŲ VYKDYMO TVARKA IR TERMINAI</w:t>
            </w:r>
          </w:p>
        </w:tc>
      </w:tr>
      <w:tr w:rsidR="00235E93" w:rsidRPr="00235E93" w14:paraId="1B8C6A90" w14:textId="77777777" w:rsidTr="00631FAF">
        <w:trPr>
          <w:trHeight w:val="300"/>
        </w:trPr>
        <w:tc>
          <w:tcPr>
            <w:tcW w:w="9612" w:type="dxa"/>
            <w:gridSpan w:val="3"/>
            <w:tcBorders>
              <w:top w:val="single" w:sz="8" w:space="0" w:color="000000"/>
              <w:left w:val="single" w:sz="8" w:space="0" w:color="000000"/>
              <w:bottom w:val="single" w:sz="8" w:space="0" w:color="000000"/>
              <w:right w:val="single" w:sz="8" w:space="0" w:color="000000"/>
            </w:tcBorders>
          </w:tcPr>
          <w:p w14:paraId="3111DFA8"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4.1. Veiksmingumo ir poveikio vertinimo metodika turi būti parengta per 90 kalendorinių dienų nuo Sutarties sudarymo dienos.</w:t>
            </w:r>
          </w:p>
          <w:p w14:paraId="15BDF44B"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4.2. Programos efektyvumo vertinimas turi būti atliktas ir galutinė ataskaita pristatyta Perkančiajai organizacijai iki 2026 m. kovo 1 d.</w:t>
            </w:r>
          </w:p>
          <w:p w14:paraId="3351A6EE"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4.4. Baigęs visus darbus paslaugų teikėjas kartu su paslaugų perdavimo-priėmimo aktu pateikia Perkančiajai organizacijai galutinę ankstyvosios intervencijos programos vertinimo metodiką ir veiksmingumo vertinimo ataskaitą Microsoft Word formatu.</w:t>
            </w:r>
          </w:p>
          <w:p w14:paraId="5E7DCF73" w14:textId="77777777" w:rsidR="00235E93" w:rsidRPr="00235E93" w:rsidRDefault="00235E93" w:rsidP="00235E93">
            <w:pPr>
              <w:spacing w:after="0" w:line="240" w:lineRule="auto"/>
              <w:jc w:val="both"/>
              <w:rPr>
                <w:rFonts w:ascii="Times New Roman" w:eastAsia="Times New Roman" w:hAnsi="Times New Roman" w:cs="Times New Roman"/>
                <w:sz w:val="24"/>
                <w:szCs w:val="24"/>
                <w:lang w:eastAsia="en-US"/>
              </w:rPr>
            </w:pPr>
            <w:r w:rsidRPr="00235E93">
              <w:rPr>
                <w:rFonts w:ascii="Times New Roman" w:eastAsia="Times New Roman" w:hAnsi="Times New Roman" w:cs="Times New Roman"/>
                <w:sz w:val="24"/>
                <w:szCs w:val="24"/>
                <w:lang w:eastAsia="en-US"/>
              </w:rPr>
              <w:t>4.6. Paslaugų teikėjas privalo užtikrinti, kad visi darbai būtų atliekami vadovaujantis aukštais mokslo ir praktikos kokybės standartais. Visi pateikiami sprendimai, metodikos ar išvados turi būti aiškiai pagrįsti naujausiais moksliniais tyrimais ir/ar patikimais praktiniais šaltiniais (pvz., tarptautinių organizacijų rekomendacijomis ar įrodymais grįsta patirtimi).</w:t>
            </w:r>
          </w:p>
        </w:tc>
      </w:tr>
    </w:tbl>
    <w:p w14:paraId="74E0CC7C" w14:textId="77777777" w:rsidR="00235E93" w:rsidRPr="00235E93" w:rsidRDefault="00235E93" w:rsidP="00235E93">
      <w:pPr>
        <w:spacing w:after="0" w:line="240" w:lineRule="auto"/>
        <w:rPr>
          <w:rFonts w:ascii="Times New Roman" w:eastAsia="Times New Roman" w:hAnsi="Times New Roman" w:cs="Times New Roman"/>
          <w:kern w:val="2"/>
          <w:sz w:val="24"/>
          <w:szCs w:val="24"/>
          <w:lang w:eastAsia="en-US"/>
          <w14:ligatures w14:val="standardContextual"/>
        </w:rPr>
      </w:pPr>
      <w:r w:rsidRPr="00235E93">
        <w:rPr>
          <w:rFonts w:ascii="Times New Roman" w:eastAsia="Times New Roman" w:hAnsi="Times New Roman" w:cs="Times New Roman"/>
          <w:kern w:val="2"/>
          <w:sz w:val="24"/>
          <w:szCs w:val="24"/>
          <w:lang w:eastAsia="en-US"/>
          <w14:ligatures w14:val="standardContextual"/>
        </w:rPr>
        <w:t xml:space="preserve"> </w:t>
      </w:r>
    </w:p>
    <w:p w14:paraId="6F119765" w14:textId="77777777" w:rsidR="00235E93" w:rsidRPr="00235E93" w:rsidRDefault="00235E93" w:rsidP="00235E93">
      <w:pPr>
        <w:spacing w:after="0" w:line="240" w:lineRule="auto"/>
        <w:rPr>
          <w:rFonts w:ascii="Times New Roman" w:eastAsia="Times New Roman" w:hAnsi="Times New Roman" w:cs="Times New Roman"/>
          <w:kern w:val="2"/>
          <w:sz w:val="24"/>
          <w:szCs w:val="24"/>
          <w:lang w:eastAsia="en-US"/>
          <w14:ligatures w14:val="standardContextual"/>
        </w:rPr>
      </w:pPr>
    </w:p>
    <w:p w14:paraId="10EA02B1" w14:textId="77777777" w:rsidR="00235E93" w:rsidRPr="00235E93" w:rsidRDefault="00235E93" w:rsidP="00235E93">
      <w:pPr>
        <w:spacing w:after="0"/>
        <w:jc w:val="center"/>
        <w:rPr>
          <w:rFonts w:ascii="Times New Roman" w:eastAsia="Times New Roman" w:hAnsi="Times New Roman" w:cs="Times New Roman"/>
          <w:kern w:val="2"/>
          <w:sz w:val="24"/>
          <w:szCs w:val="24"/>
          <w:lang w:eastAsia="en-US"/>
          <w14:ligatures w14:val="standardContextual"/>
        </w:rPr>
      </w:pPr>
      <w:r w:rsidRPr="00235E93">
        <w:rPr>
          <w:rFonts w:ascii="Times New Roman" w:eastAsia="Times New Roman" w:hAnsi="Times New Roman" w:cs="Times New Roman"/>
          <w:kern w:val="2"/>
          <w:sz w:val="24"/>
          <w:szCs w:val="24"/>
          <w:lang w:eastAsia="en-US"/>
          <w14:ligatures w14:val="standardContextual"/>
        </w:rPr>
        <w:t>___________________</w:t>
      </w:r>
    </w:p>
    <w:p w14:paraId="773905BB" w14:textId="77777777" w:rsidR="00FB2437" w:rsidRDefault="00B7415D">
      <w:pPr>
        <w:jc w:val="center"/>
        <w:rPr>
          <w:rFonts w:ascii="Times New Roman" w:hAnsi="Times New Roman"/>
        </w:rPr>
      </w:pPr>
      <w:r>
        <w:rPr>
          <w:rFonts w:ascii="Times New Roman" w:hAnsi="Times New Roman"/>
          <w:szCs w:val="24"/>
        </w:rPr>
        <w:t>___________________</w:t>
      </w:r>
    </w:p>
    <w:p w14:paraId="619DD08A" w14:textId="77777777" w:rsidR="00FB2437" w:rsidRDefault="00B7415D">
      <w:pPr>
        <w:spacing w:after="0" w:line="240" w:lineRule="auto"/>
        <w:jc w:val="both"/>
        <w:rPr>
          <w:rFonts w:ascii="Times New Roman" w:hAnsi="Times New Roman"/>
        </w:rPr>
      </w:pPr>
      <w:r>
        <w:br w:type="page"/>
      </w:r>
    </w:p>
    <w:p w14:paraId="7E5636D7" w14:textId="77777777" w:rsidR="00FB2437" w:rsidRDefault="00B7415D">
      <w:pPr>
        <w:pStyle w:val="Heading2"/>
        <w:spacing w:before="0"/>
        <w:ind w:left="5103"/>
        <w:rPr>
          <w:rFonts w:ascii="Times New Roman" w:hAnsi="Times New Roman"/>
        </w:rPr>
      </w:pPr>
      <w:bookmarkStart w:id="46" w:name="_Ref38285444"/>
      <w:bookmarkStart w:id="47" w:name="_Ref38291496"/>
      <w:bookmarkStart w:id="48" w:name="_Toc124404958"/>
      <w:r>
        <w:rPr>
          <w:rFonts w:ascii="Times New Roman" w:eastAsia="Calibri" w:hAnsi="Times New Roman" w:cs="Times New Roman"/>
          <w:color w:val="auto"/>
          <w:sz w:val="21"/>
          <w:szCs w:val="21"/>
        </w:rPr>
        <w:lastRenderedPageBreak/>
        <w:t>Pirkimo sąlygų 3 priedas „Tiekėjų pašalinimo pagrindai“</w:t>
      </w:r>
      <w:bookmarkEnd w:id="46"/>
      <w:bookmarkEnd w:id="47"/>
      <w:bookmarkEnd w:id="48"/>
    </w:p>
    <w:p w14:paraId="4C82C7D9" w14:textId="77777777" w:rsidR="00FB2437" w:rsidRDefault="00FB2437">
      <w:pPr>
        <w:spacing w:after="0" w:line="240" w:lineRule="auto"/>
        <w:jc w:val="center"/>
        <w:rPr>
          <w:rFonts w:ascii="Times New Roman" w:hAnsi="Times New Roman" w:cs="Times New Roman"/>
          <w:b/>
          <w:bCs/>
          <w:smallCaps/>
          <w:sz w:val="22"/>
          <w:szCs w:val="22"/>
        </w:rPr>
      </w:pPr>
    </w:p>
    <w:p w14:paraId="50399F7B" w14:textId="77777777" w:rsidR="00FB2437" w:rsidRDefault="00FB2437">
      <w:pPr>
        <w:spacing w:after="0" w:line="240" w:lineRule="auto"/>
        <w:jc w:val="center"/>
        <w:rPr>
          <w:rFonts w:ascii="Times New Roman" w:hAnsi="Times New Roman" w:cs="Times New Roman"/>
          <w:b/>
          <w:bCs/>
          <w:smallCaps/>
          <w:sz w:val="22"/>
          <w:szCs w:val="22"/>
        </w:rPr>
      </w:pPr>
    </w:p>
    <w:p w14:paraId="4DA80EBE" w14:textId="77777777" w:rsidR="00FB2437" w:rsidRDefault="00B7415D">
      <w:pPr>
        <w:pStyle w:val="NoSpacing"/>
        <w:ind w:firstLine="851"/>
        <w:jc w:val="both"/>
        <w:rPr>
          <w:rFonts w:ascii="Times New Roman" w:hAnsi="Times New Roman"/>
        </w:rPr>
      </w:pPr>
      <w:r>
        <w:rPr>
          <w:rFonts w:ascii="Times New Roman" w:hAnsi="Times New Roman" w:cs="Times New Roman"/>
          <w:sz w:val="24"/>
          <w:szCs w:val="24"/>
        </w:rPr>
        <w:t>1.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teikiamas tik EBVPD. Perkančioji organizacija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4A7FCA" w14:textId="77777777" w:rsidR="00FB2437" w:rsidRDefault="00B7415D">
      <w:pPr>
        <w:pStyle w:val="NoSpacing"/>
        <w:numPr>
          <w:ilvl w:val="0"/>
          <w:numId w:val="11"/>
        </w:numPr>
        <w:ind w:left="0" w:firstLine="851"/>
        <w:jc w:val="both"/>
        <w:rPr>
          <w:rFonts w:ascii="Times New Roman" w:hAnsi="Times New Roman"/>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C155063" w14:textId="77777777" w:rsidR="00FB2437" w:rsidRDefault="00B7415D">
      <w:pPr>
        <w:pStyle w:val="NoSpacing"/>
        <w:numPr>
          <w:ilvl w:val="0"/>
          <w:numId w:val="11"/>
        </w:numPr>
        <w:ind w:left="0" w:firstLine="851"/>
        <w:jc w:val="both"/>
        <w:rPr>
          <w:rFonts w:ascii="Times New Roman" w:hAnsi="Times New Roman"/>
        </w:rPr>
      </w:pPr>
      <w:r>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B99DEF" w14:textId="77777777" w:rsidR="00FB2437" w:rsidRDefault="00B7415D">
      <w:pPr>
        <w:pStyle w:val="NoSpacing"/>
        <w:numPr>
          <w:ilvl w:val="0"/>
          <w:numId w:val="11"/>
        </w:numPr>
        <w:ind w:left="0" w:firstLine="851"/>
        <w:jc w:val="both"/>
        <w:rPr>
          <w:rFonts w:ascii="Times New Roman" w:hAnsi="Times New Roman"/>
        </w:rPr>
      </w:pPr>
      <w:r>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ECCDF8" w14:textId="5F4C1775" w:rsidR="00FB2437" w:rsidRDefault="00B7415D">
      <w:pPr>
        <w:pStyle w:val="NoSpacing"/>
        <w:numPr>
          <w:ilvl w:val="0"/>
          <w:numId w:val="11"/>
        </w:numPr>
        <w:ind w:left="0" w:firstLine="851"/>
        <w:jc w:val="both"/>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r w:rsidR="008A244A" w:rsidRPr="008A244A">
        <w:t>https://ec.europa.eu/tools/ecertis/#/homePage</w:t>
      </w:r>
      <w:r w:rsidR="008A244A">
        <w:t>.</w:t>
      </w:r>
      <w:r>
        <w:rPr>
          <w:rFonts w:ascii="Times New Roman" w:hAnsi="Times New Roman" w:cs="Times New Roman"/>
          <w:sz w:val="24"/>
          <w:szCs w:val="24"/>
        </w:rPr>
        <w:t xml:space="preserve"> </w:t>
      </w:r>
    </w:p>
    <w:p w14:paraId="2EA64530" w14:textId="77777777" w:rsidR="00FB2437" w:rsidRDefault="00B7415D">
      <w:pPr>
        <w:pStyle w:val="NoSpacing"/>
        <w:numPr>
          <w:ilvl w:val="0"/>
          <w:numId w:val="11"/>
        </w:numPr>
        <w:ind w:left="0" w:firstLine="851"/>
        <w:jc w:val="both"/>
        <w:rPr>
          <w:rFonts w:ascii="Times New Roman" w:hAnsi="Times New Roman"/>
        </w:rPr>
      </w:pPr>
      <w:r>
        <w:rPr>
          <w:rFonts w:ascii="Times New Roman" w:hAnsi="Times New Roman" w:cs="Times New Roman"/>
          <w:sz w:val="24"/>
          <w:szCs w:val="24"/>
        </w:rPr>
        <w:t>Perkančioji organizacija nereikalauja iš tiekėjo pateikti dokumentų, patvirtinančių jo pašalinimo pagrindų nebuvimą, jeigu ji:</w:t>
      </w:r>
    </w:p>
    <w:p w14:paraId="3BB90EB7" w14:textId="77777777" w:rsidR="00FB2437" w:rsidRDefault="00B7415D">
      <w:pPr>
        <w:pStyle w:val="NoSpacing"/>
        <w:numPr>
          <w:ilvl w:val="1"/>
          <w:numId w:val="11"/>
        </w:numPr>
        <w:ind w:left="0" w:firstLine="851"/>
        <w:jc w:val="both"/>
        <w:rPr>
          <w:rFonts w:ascii="Times New Roman" w:hAnsi="Times New Roman"/>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658DF" w14:textId="77777777" w:rsidR="00FB2437" w:rsidRDefault="00B7415D">
      <w:pPr>
        <w:pStyle w:val="NoSpacing"/>
        <w:numPr>
          <w:ilvl w:val="1"/>
          <w:numId w:val="11"/>
        </w:numPr>
        <w:ind w:left="0" w:firstLine="851"/>
        <w:jc w:val="both"/>
        <w:rPr>
          <w:rFonts w:ascii="Times New Roman" w:hAnsi="Times New Roman"/>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83C4D68" w14:textId="77777777" w:rsidR="00FB2437" w:rsidRDefault="00B7415D">
      <w:pPr>
        <w:pStyle w:val="NoSpacing"/>
        <w:numPr>
          <w:ilvl w:val="0"/>
          <w:numId w:val="11"/>
        </w:numPr>
        <w:ind w:left="0" w:firstLine="0"/>
        <w:jc w:val="both"/>
        <w:rPr>
          <w:rFonts w:ascii="Times New Roman" w:hAnsi="Times New Roman"/>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728C49" w14:textId="77777777" w:rsidR="00FB2437" w:rsidRDefault="00B7415D">
      <w:pPr>
        <w:pStyle w:val="NoSpacing"/>
        <w:jc w:val="both"/>
        <w:rPr>
          <w:rFonts w:ascii="Times New Roman" w:hAnsi="Times New Roman"/>
        </w:rPr>
      </w:pPr>
      <w:r>
        <w:rPr>
          <w:rFonts w:ascii="Times New Roman" w:hAnsi="Times New Roman" w:cs="Times New Roman"/>
          <w:sz w:val="24"/>
          <w:szCs w:val="24"/>
        </w:rPr>
        <w:t xml:space="preserve">      7.1.priesaikos deklaracija;</w:t>
      </w:r>
    </w:p>
    <w:p w14:paraId="017CAFE1" w14:textId="77777777" w:rsidR="00FB2437" w:rsidRDefault="00B7415D">
      <w:pPr>
        <w:spacing w:line="240" w:lineRule="auto"/>
        <w:ind w:firstLine="851"/>
        <w:jc w:val="both"/>
        <w:rPr>
          <w:rFonts w:ascii="Times New Roman" w:hAnsi="Times New Roman"/>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73F8D2" w14:textId="77777777" w:rsidR="00FB2437" w:rsidRDefault="00FB2437">
      <w:pPr>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900"/>
        <w:gridCol w:w="3490"/>
        <w:gridCol w:w="1984"/>
        <w:gridCol w:w="3402"/>
      </w:tblGrid>
      <w:tr w:rsidR="008A244A" w:rsidRPr="00551B6F" w14:paraId="28C04CA1"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15D44" w14:textId="77777777" w:rsidR="008A244A" w:rsidRPr="0025088C" w:rsidRDefault="008A244A" w:rsidP="00E70902">
            <w:pPr>
              <w:spacing w:after="0" w:line="240" w:lineRule="auto"/>
              <w:ind w:left="32" w:right="-1"/>
              <w:jc w:val="center"/>
              <w:rPr>
                <w:rFonts w:ascii="Times New Roman" w:eastAsia="Yu Mincho" w:hAnsi="Times New Roman" w:cs="Times New Roman"/>
                <w:b/>
                <w:bCs/>
              </w:rPr>
            </w:pPr>
            <w:r w:rsidRPr="0025088C">
              <w:rPr>
                <w:rFonts w:ascii="Times New Roman" w:eastAsia="Yu Mincho" w:hAnsi="Times New Roman" w:cs="Times New Roman"/>
                <w:b/>
                <w:bCs/>
              </w:rPr>
              <w:t>Eil. Nr.</w:t>
            </w: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3BFB9" w14:textId="77777777" w:rsidR="008A244A" w:rsidRPr="0025088C" w:rsidRDefault="008A244A" w:rsidP="00E70902">
            <w:pPr>
              <w:spacing w:after="0" w:line="240" w:lineRule="auto"/>
              <w:ind w:right="-1"/>
              <w:jc w:val="center"/>
              <w:rPr>
                <w:rFonts w:ascii="Times New Roman" w:eastAsia="Yu Mincho" w:hAnsi="Times New Roman" w:cs="Times New Roman"/>
                <w:bCs/>
              </w:rPr>
            </w:pPr>
            <w:r w:rsidRPr="0025088C">
              <w:rPr>
                <w:rFonts w:ascii="Times New Roman" w:eastAsia="Yu Mincho" w:hAnsi="Times New Roman" w:cs="Times New Roman"/>
                <w:b/>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EFF69" w14:textId="77777777" w:rsidR="008A244A" w:rsidRPr="0025088C" w:rsidRDefault="008A244A" w:rsidP="00E70902">
            <w:pPr>
              <w:spacing w:after="0" w:line="240" w:lineRule="auto"/>
              <w:ind w:right="-1"/>
              <w:jc w:val="center"/>
              <w:rPr>
                <w:rFonts w:ascii="Times New Roman" w:eastAsia="Yu Mincho" w:hAnsi="Times New Roman" w:cs="Times New Roman"/>
                <w:b/>
                <w:bCs/>
              </w:rPr>
            </w:pPr>
            <w:r w:rsidRPr="0025088C">
              <w:rPr>
                <w:rFonts w:ascii="Times New Roman" w:eastAsia="Yu Mincho" w:hAnsi="Times New Roman" w:cs="Times New Roman"/>
                <w:b/>
                <w:bCs/>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94BDE" w14:textId="77777777" w:rsidR="008A244A" w:rsidRPr="0025088C" w:rsidRDefault="008A244A" w:rsidP="00E70902">
            <w:pPr>
              <w:spacing w:after="0" w:line="240" w:lineRule="auto"/>
              <w:ind w:right="-1"/>
              <w:jc w:val="center"/>
              <w:rPr>
                <w:rFonts w:ascii="Times New Roman" w:eastAsia="Yu Mincho" w:hAnsi="Times New Roman" w:cs="Times New Roman"/>
                <w:bCs/>
                <w:iCs/>
              </w:rPr>
            </w:pPr>
            <w:r w:rsidRPr="0025088C">
              <w:rPr>
                <w:rFonts w:ascii="Times New Roman" w:eastAsia="Yu Mincho" w:hAnsi="Times New Roman" w:cs="Times New Roman"/>
                <w:b/>
              </w:rPr>
              <w:t>Pašalinimo pagrindų nebuvimą įrodantys dokumentai</w:t>
            </w:r>
          </w:p>
        </w:tc>
      </w:tr>
      <w:tr w:rsidR="008A244A" w:rsidRPr="00551B6F" w14:paraId="1F432B9F" w14:textId="77777777" w:rsidTr="00E70902">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8932D"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b/>
                <w:bCs/>
                <w:color w:val="7030A0"/>
              </w:rPr>
              <w:t>Privalomi</w:t>
            </w:r>
            <w:r w:rsidRPr="0025088C">
              <w:rPr>
                <w:rFonts w:ascii="Times New Roman" w:eastAsia="Yu Mincho" w:hAnsi="Times New Roman" w:cs="Times New Roman"/>
                <w:b/>
                <w:bCs/>
                <w:color w:val="7030A0"/>
                <w:vertAlign w:val="superscript"/>
              </w:rPr>
              <w:footnoteReference w:id="1"/>
            </w:r>
            <w:r w:rsidRPr="0025088C">
              <w:rPr>
                <w:rFonts w:ascii="Times New Roman" w:eastAsia="Yu Mincho" w:hAnsi="Times New Roman" w:cs="Times New Roman"/>
                <w:b/>
                <w:bCs/>
                <w:color w:val="7030A0"/>
              </w:rPr>
              <w:t xml:space="preserve"> pašalinimo pagrindai pagal VPĮ 46 straipsnio 1 – 4 dalių nuostatas</w:t>
            </w:r>
          </w:p>
        </w:tc>
      </w:tr>
      <w:tr w:rsidR="008A244A" w:rsidRPr="00551B6F" w14:paraId="4B5E3761"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396B"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b/>
                <w:bCs/>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0A2BA"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Tiekėjas arba jo atsakingas asmuo, nurodytas VPĮ 46 straipsnio 2 dalies 2 punkte, nuteistas už šią nusikalstamą veiką:</w:t>
            </w:r>
          </w:p>
          <w:p w14:paraId="022F7FEF"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1) dalyvavimą nusikalstamame susivienijime, jo organizavimą ar vadovavimą jam;</w:t>
            </w:r>
          </w:p>
          <w:p w14:paraId="734B9670"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2) kyšininkavimą, prekybą poveikiu, papirkimą;</w:t>
            </w:r>
          </w:p>
          <w:p w14:paraId="35D743BF"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4EC6F0"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4) nusikalstamą bankrotą;</w:t>
            </w:r>
          </w:p>
          <w:p w14:paraId="4F32A2C7"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5) teroristinį ir su teroristine veikla susijusį nusikaltimą;</w:t>
            </w:r>
          </w:p>
          <w:p w14:paraId="649B91F8"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6) nusikalstamu būdu gauto turto legalizavimą;</w:t>
            </w:r>
          </w:p>
          <w:p w14:paraId="3F3BC397"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7) prekybą žmonėmis, vaiko pirkimą arba pardavimą;</w:t>
            </w:r>
          </w:p>
          <w:p w14:paraId="72CB524B"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lastRenderedPageBreak/>
              <w:t>8) kitos valstybės tiekėjo atliktą nusikaltimą, apibrėžtą Direktyvos 2014/24/ES 57 straipsnio 1 dalyje išvardytus Europos Sąjungos teisės aktus įgyvendinančiuose kitų valstybių teisės aktuose.</w:t>
            </w:r>
          </w:p>
          <w:p w14:paraId="7D20EA4C"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72C96AE7"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Laikoma, kad tiekėjas arba jo atsakingas asmuo nuteistas už aukščiau nurodytą nusikalstamą veiką, kai dėl:</w:t>
            </w:r>
          </w:p>
          <w:p w14:paraId="34172584" w14:textId="77777777" w:rsidR="008A244A" w:rsidRPr="0025088C" w:rsidRDefault="008A244A" w:rsidP="00E70902">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t>1) tiekėjo, kuris yra fizinis asmuo, per pastaruosius 5 metus buvo priimtas ir įsiteisėjęs apkaltinamasis teismo nuosprendis ir šis asmuo turi neišnykusį ar nepanaikintą teistumą;</w:t>
            </w:r>
          </w:p>
          <w:p w14:paraId="77070DB2" w14:textId="77777777" w:rsidR="008A244A" w:rsidRPr="0025088C" w:rsidRDefault="008A244A" w:rsidP="00E70902">
            <w:pPr>
              <w:spacing w:after="0" w:line="240" w:lineRule="auto"/>
              <w:ind w:right="-1"/>
              <w:jc w:val="both"/>
              <w:rPr>
                <w:rFonts w:ascii="Times New Roman" w:eastAsia="Yu Mincho" w:hAnsi="Times New Roman" w:cs="Times New Roman"/>
                <w:color w:val="00B050"/>
              </w:rPr>
            </w:pPr>
            <w:r w:rsidRPr="0025088C">
              <w:rPr>
                <w:rFonts w:ascii="Times New Roman" w:eastAsia="Yu Mincho" w:hAnsi="Times New Roman" w:cs="Times New Roman"/>
                <w:color w:val="00B050"/>
              </w:rPr>
              <w:t xml:space="preserve">2) tiekėjo, kuris yra juridinis asmuo, kita organizacija ar jos </w:t>
            </w:r>
            <w:r w:rsidRPr="0025088C">
              <w:rPr>
                <w:rFonts w:ascii="Times New Roman" w:eastAsia="Yu Mincho" w:hAnsi="Times New Roman" w:cs="Times New Roman"/>
                <w:b/>
                <w:bCs/>
                <w:color w:val="00B050"/>
              </w:rPr>
              <w:t>struktūrinis</w:t>
            </w:r>
            <w:r w:rsidRPr="0025088C">
              <w:rPr>
                <w:rFonts w:ascii="Times New Roman" w:eastAsia="Yu Mincho" w:hAnsi="Times New Roman" w:cs="Times New Roman"/>
                <w:color w:val="00B05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A55036" w14:textId="77777777" w:rsidR="008A244A" w:rsidRPr="0025088C" w:rsidRDefault="008A244A" w:rsidP="00E70902">
            <w:pPr>
              <w:spacing w:after="0" w:line="240" w:lineRule="auto"/>
              <w:ind w:right="-1"/>
              <w:jc w:val="both"/>
              <w:rPr>
                <w:rFonts w:ascii="Times New Roman" w:eastAsia="Yu Mincho" w:hAnsi="Times New Roman" w:cs="Times New Roman"/>
                <w:b/>
              </w:rPr>
            </w:pPr>
          </w:p>
          <w:p w14:paraId="35030CD9"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color w:val="00B050"/>
              </w:rPr>
              <w:t xml:space="preserve">3) tiekėjo, kuris yra juridinis asmuo, kita organizacija ar jos </w:t>
            </w:r>
            <w:r w:rsidRPr="0025088C">
              <w:rPr>
                <w:rFonts w:ascii="Times New Roman" w:eastAsia="Yu Mincho" w:hAnsi="Times New Roman" w:cs="Times New Roman"/>
                <w:b/>
                <w:color w:val="00B050"/>
              </w:rPr>
              <w:t>struktūrinis</w:t>
            </w:r>
            <w:r w:rsidRPr="0025088C">
              <w:rPr>
                <w:rFonts w:ascii="Times New Roman" w:eastAsia="Yu Mincho" w:hAnsi="Times New Roman" w:cs="Times New Roman"/>
                <w:bCs/>
                <w:color w:val="00B05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0A384"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lastRenderedPageBreak/>
              <w:t>VPĮ 46 straipsnio 1 dalis</w:t>
            </w:r>
          </w:p>
          <w:p w14:paraId="065DF21F" w14:textId="77777777" w:rsidR="008A244A" w:rsidRPr="0025088C" w:rsidRDefault="008A244A" w:rsidP="00E70902">
            <w:pPr>
              <w:spacing w:after="0" w:line="240" w:lineRule="auto"/>
              <w:ind w:right="-1"/>
              <w:jc w:val="both"/>
              <w:rPr>
                <w:rFonts w:ascii="Times New Roman" w:eastAsia="Yu Mincho" w:hAnsi="Times New Roman" w:cs="Times New Roman"/>
              </w:rPr>
            </w:pPr>
          </w:p>
          <w:p w14:paraId="5D1E49B4"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A1-A6 punktai</w:t>
            </w:r>
          </w:p>
          <w:p w14:paraId="6DFE724D" w14:textId="77777777" w:rsidR="008A244A" w:rsidRPr="0025088C" w:rsidRDefault="008A244A" w:rsidP="00E70902">
            <w:pPr>
              <w:spacing w:after="0" w:line="240" w:lineRule="auto"/>
              <w:ind w:right="-1"/>
              <w:jc w:val="both"/>
              <w:rPr>
                <w:rFonts w:ascii="Times New Roman" w:eastAsia="Yu Mincho" w:hAnsi="Times New Roman" w:cs="Times New Roman"/>
              </w:rPr>
            </w:pPr>
          </w:p>
          <w:p w14:paraId="5573F419"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8544C" w14:textId="77777777" w:rsidR="008A244A" w:rsidRPr="0025088C" w:rsidRDefault="008A244A" w:rsidP="00E70902">
            <w:pPr>
              <w:spacing w:after="0" w:line="240" w:lineRule="auto"/>
              <w:ind w:right="-1" w:hanging="532"/>
              <w:jc w:val="both"/>
              <w:rPr>
                <w:rFonts w:ascii="Times New Roman" w:eastAsia="Yu Mincho" w:hAnsi="Times New Roman" w:cs="Times New Roman"/>
              </w:rPr>
            </w:pPr>
            <w:r w:rsidRPr="0025088C">
              <w:rPr>
                <w:rFonts w:ascii="Times New Roman" w:eastAsia="Yu Mincho" w:hAnsi="Times New Roman" w:cs="Times New Roman"/>
              </w:rPr>
              <w:t>Iš Lietuvoje įsteigtų subjektų reikalaujama:</w:t>
            </w:r>
          </w:p>
          <w:p w14:paraId="2976D30F" w14:textId="77777777" w:rsidR="008A244A" w:rsidRPr="0025088C" w:rsidRDefault="008A244A" w:rsidP="008A244A">
            <w:pPr>
              <w:numPr>
                <w:ilvl w:val="0"/>
                <w:numId w:val="33"/>
              </w:numPr>
              <w:suppressAutoHyphens w:val="0"/>
              <w:spacing w:after="0" w:line="240" w:lineRule="auto"/>
              <w:ind w:left="314" w:right="-1"/>
              <w:jc w:val="both"/>
              <w:rPr>
                <w:rFonts w:ascii="Times New Roman" w:eastAsia="Yu Mincho" w:hAnsi="Times New Roman" w:cs="Times New Roman"/>
                <w:b/>
                <w:bCs/>
              </w:rPr>
            </w:pPr>
            <w:r w:rsidRPr="0025088C">
              <w:rPr>
                <w:rFonts w:ascii="Times New Roman" w:eastAsia="Yu Mincho" w:hAnsi="Times New Roman" w:cs="Times New Roman"/>
              </w:rPr>
              <w:t>išrašo iš teismo sprendimo arba</w:t>
            </w:r>
          </w:p>
          <w:p w14:paraId="4E8BAC0F" w14:textId="77777777" w:rsidR="008A244A" w:rsidRPr="0025088C" w:rsidRDefault="008A244A" w:rsidP="008A244A">
            <w:pPr>
              <w:numPr>
                <w:ilvl w:val="0"/>
                <w:numId w:val="33"/>
              </w:numPr>
              <w:suppressAutoHyphens w:val="0"/>
              <w:spacing w:after="0" w:line="240" w:lineRule="auto"/>
              <w:ind w:left="314" w:right="-1"/>
              <w:jc w:val="both"/>
              <w:rPr>
                <w:rFonts w:ascii="Times New Roman" w:eastAsia="Yu Mincho" w:hAnsi="Times New Roman" w:cs="Times New Roman"/>
                <w:b/>
                <w:bCs/>
              </w:rPr>
            </w:pPr>
            <w:r w:rsidRPr="0025088C">
              <w:rPr>
                <w:rFonts w:ascii="Times New Roman" w:eastAsia="Yu Mincho" w:hAnsi="Times New Roman" w:cs="Times New Roman"/>
              </w:rPr>
              <w:t>Informatikos ir ryšių departamento prie Vidaus reikalų ministerijos pažymos, arba</w:t>
            </w:r>
          </w:p>
          <w:p w14:paraId="5F548B79" w14:textId="77777777" w:rsidR="008A244A" w:rsidRPr="0025088C" w:rsidRDefault="008A244A" w:rsidP="008A244A">
            <w:pPr>
              <w:numPr>
                <w:ilvl w:val="0"/>
                <w:numId w:val="33"/>
              </w:numPr>
              <w:suppressAutoHyphens w:val="0"/>
              <w:spacing w:after="0" w:line="240" w:lineRule="auto"/>
              <w:ind w:left="314" w:right="-1"/>
              <w:jc w:val="both"/>
              <w:rPr>
                <w:rFonts w:ascii="Times New Roman" w:eastAsia="Yu Mincho" w:hAnsi="Times New Roman" w:cs="Times New Roman"/>
                <w:b/>
                <w:bCs/>
              </w:rPr>
            </w:pPr>
            <w:r w:rsidRPr="0025088C">
              <w:rPr>
                <w:rFonts w:ascii="Times New Roman" w:eastAsia="Yu Mincho" w:hAnsi="Times New Roman" w:cs="Times New Roman"/>
              </w:rPr>
              <w:t>valstybės įmonės Registrų centro Lietuvos Respublikos Vyriausybės nustatyta tvarka išduoto dokumento, patvirtinančio jungtinius kompetentingų institucijų tvarkomus duomenis.</w:t>
            </w:r>
          </w:p>
          <w:p w14:paraId="49777A7F" w14:textId="77777777" w:rsidR="008A244A" w:rsidRPr="0025088C" w:rsidRDefault="008A244A" w:rsidP="00E70902">
            <w:pPr>
              <w:spacing w:after="0" w:line="240" w:lineRule="auto"/>
              <w:ind w:right="-1"/>
              <w:jc w:val="both"/>
              <w:rPr>
                <w:rFonts w:ascii="Times New Roman" w:eastAsia="Yu Mincho" w:hAnsi="Times New Roman" w:cs="Times New Roman"/>
              </w:rPr>
            </w:pPr>
          </w:p>
          <w:p w14:paraId="07A3364D"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ne Lietuvoje įsteigtų subjektų reikalaujama:</w:t>
            </w:r>
          </w:p>
          <w:p w14:paraId="1B66EB7C" w14:textId="77777777" w:rsidR="008A244A" w:rsidRPr="0025088C" w:rsidRDefault="008A244A" w:rsidP="008A244A">
            <w:pPr>
              <w:numPr>
                <w:ilvl w:val="0"/>
                <w:numId w:val="33"/>
              </w:numPr>
              <w:suppressAutoHyphens w:val="0"/>
              <w:spacing w:after="0" w:line="240" w:lineRule="auto"/>
              <w:ind w:left="314" w:right="-1"/>
              <w:jc w:val="both"/>
              <w:rPr>
                <w:rFonts w:ascii="Times New Roman" w:eastAsia="Yu Mincho" w:hAnsi="Times New Roman" w:cs="Times New Roman"/>
                <w:b/>
                <w:bCs/>
              </w:rPr>
            </w:pPr>
            <w:r w:rsidRPr="0025088C">
              <w:rPr>
                <w:rFonts w:ascii="Times New Roman" w:eastAsia="Yu Mincho" w:hAnsi="Times New Roman" w:cs="Times New Roman"/>
              </w:rPr>
              <w:t>atitinkamos užsienio šalies institucijos dokumento</w:t>
            </w:r>
            <w:r w:rsidRPr="0025088C">
              <w:rPr>
                <w:rFonts w:ascii="Times New Roman" w:eastAsia="Yu Mincho" w:hAnsi="Times New Roman" w:cs="Times New Roman"/>
                <w:vertAlign w:val="superscript"/>
              </w:rPr>
              <w:footnoteReference w:id="2"/>
            </w:r>
            <w:r w:rsidRPr="0025088C">
              <w:rPr>
                <w:rFonts w:ascii="Times New Roman" w:eastAsia="Yu Mincho" w:hAnsi="Times New Roman" w:cs="Times New Roman"/>
              </w:rPr>
              <w:t>.</w:t>
            </w:r>
          </w:p>
          <w:p w14:paraId="5664C0C6" w14:textId="77777777" w:rsidR="008A244A" w:rsidRPr="0025088C" w:rsidRDefault="008A244A" w:rsidP="00E70902">
            <w:pPr>
              <w:spacing w:after="0" w:line="240" w:lineRule="auto"/>
              <w:ind w:right="-1"/>
              <w:jc w:val="both"/>
              <w:rPr>
                <w:rFonts w:ascii="Times New Roman" w:eastAsia="Yu Mincho" w:hAnsi="Times New Roman" w:cs="Times New Roman"/>
              </w:rPr>
            </w:pPr>
          </w:p>
          <w:p w14:paraId="724445C4" w14:textId="77777777" w:rsidR="008A244A" w:rsidRPr="0025088C" w:rsidRDefault="008A244A" w:rsidP="00E70902">
            <w:pPr>
              <w:spacing w:after="0" w:line="240" w:lineRule="auto"/>
              <w:ind w:right="-1"/>
              <w:jc w:val="both"/>
              <w:rPr>
                <w:rFonts w:ascii="Times New Roman" w:eastAsia="Yu Mincho" w:hAnsi="Times New Roman" w:cs="Times New Roman"/>
                <w:color w:val="7030A0"/>
              </w:rPr>
            </w:pPr>
            <w:r w:rsidRPr="0025088C">
              <w:rPr>
                <w:rFonts w:ascii="Times New Roman" w:eastAsia="Yu Mincho" w:hAnsi="Times New Roman" w:cs="Times New Roman"/>
              </w:rPr>
              <w:t xml:space="preserve">Nurodyti dokumentai turi būti išduoti ne anksčiau kaip </w:t>
            </w:r>
            <w:r w:rsidRPr="0025088C">
              <w:rPr>
                <w:rFonts w:ascii="Times New Roman" w:eastAsia="Yu Mincho" w:hAnsi="Times New Roman" w:cs="Times New Roman"/>
                <w:color w:val="00B050"/>
              </w:rPr>
              <w:t xml:space="preserve">180 dienų </w:t>
            </w:r>
            <w:r w:rsidRPr="0025088C">
              <w:rPr>
                <w:rFonts w:ascii="Times New Roman" w:eastAsia="Yu Mincho" w:hAnsi="Times New Roman" w:cs="Times New Roman"/>
              </w:rPr>
              <w:t xml:space="preserve">iki </w:t>
            </w:r>
            <w:r w:rsidRPr="0025088C">
              <w:rPr>
                <w:rFonts w:ascii="Times New Roman" w:eastAsia="Times New Roman" w:hAnsi="Times New Roman" w:cs="Times New Roman"/>
                <w:i/>
                <w:iCs/>
              </w:rPr>
              <w:t>tos dienos, kai tiekėjas perkančiosios organizacijos prašymu turės pateikti pašalinimo pagrindų nebuvimą patvirtinančius dok</w:t>
            </w:r>
            <w:r w:rsidRPr="0025088C">
              <w:rPr>
                <w:rFonts w:ascii="Times New Roman" w:eastAsia="Times New Roman" w:hAnsi="Times New Roman" w:cs="Times New Roman"/>
              </w:rPr>
              <w:t>umentus</w:t>
            </w:r>
            <w:r w:rsidRPr="0025088C">
              <w:rPr>
                <w:rFonts w:ascii="Times New Roman" w:eastAsia="Yu Mincho" w:hAnsi="Times New Roman" w:cs="Times New Roman"/>
              </w:rPr>
              <w:t xml:space="preserve">. </w:t>
            </w:r>
            <w:r w:rsidRPr="0025088C">
              <w:rPr>
                <w:rFonts w:ascii="Times New Roman" w:eastAsia="Yu Mincho" w:hAnsi="Times New Roman" w:cs="Times New Roman"/>
                <w:b/>
                <w:bCs/>
                <w:i/>
                <w:iCs/>
                <w:color w:val="000000"/>
              </w:rPr>
              <w:t>Pavyzdys</w:t>
            </w:r>
            <w:r w:rsidRPr="0025088C">
              <w:rPr>
                <w:rFonts w:ascii="Times New Roman" w:eastAsia="Yu Mincho" w:hAnsi="Times New Roman" w:cs="Times New Roman"/>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4035683D"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5BECC5B3" w14:textId="77777777" w:rsidR="008A244A" w:rsidRPr="0025088C" w:rsidRDefault="008A244A" w:rsidP="00E70902">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t xml:space="preserve">Jei dokumentas išduotas anksčiau, tačiau jame nurodytas galiojimo </w:t>
            </w:r>
            <w:r w:rsidRPr="0025088C">
              <w:rPr>
                <w:rFonts w:ascii="Times New Roman" w:eastAsia="Yu Mincho" w:hAnsi="Times New Roman" w:cs="Times New Roman"/>
                <w:bCs/>
              </w:rPr>
              <w:lastRenderedPageBreak/>
              <w:t>terminas ilgesnis nei pašalinimo pagrindų nebuvimą patvirtinančių dokumentų pagal EBVPD galutinis pateikimo terminas, toks dokumentas jo galiojimo laikotarpiu yra priimtinas.</w:t>
            </w:r>
          </w:p>
          <w:p w14:paraId="25694031" w14:textId="77777777" w:rsidR="008A244A" w:rsidRPr="0025088C" w:rsidRDefault="008A244A" w:rsidP="00E70902">
            <w:pPr>
              <w:spacing w:after="0" w:line="240" w:lineRule="auto"/>
              <w:ind w:right="-1"/>
              <w:jc w:val="both"/>
              <w:rPr>
                <w:rFonts w:ascii="Times New Roman" w:eastAsia="Yu Mincho" w:hAnsi="Times New Roman" w:cs="Times New Roman"/>
                <w:b/>
                <w:bCs/>
                <w:i/>
                <w:iCs/>
                <w:color w:val="00B050"/>
              </w:rPr>
            </w:pPr>
          </w:p>
          <w:p w14:paraId="51D05B4F" w14:textId="77777777" w:rsidR="008A244A" w:rsidRPr="0025088C" w:rsidRDefault="008A244A" w:rsidP="00E70902">
            <w:pPr>
              <w:spacing w:after="0" w:line="240" w:lineRule="auto"/>
              <w:ind w:right="-1"/>
              <w:jc w:val="both"/>
              <w:rPr>
                <w:rFonts w:ascii="Times New Roman" w:eastAsia="Yu Mincho" w:hAnsi="Times New Roman" w:cs="Times New Roman"/>
                <w:b/>
                <w:bCs/>
                <w:i/>
                <w:iCs/>
                <w:color w:val="00B050"/>
              </w:rPr>
            </w:pPr>
            <w:r w:rsidRPr="0025088C">
              <w:rPr>
                <w:rFonts w:ascii="Times New Roman" w:eastAsia="Yu Mincho" w:hAnsi="Times New Roman" w:cs="Times New Roman"/>
                <w:b/>
                <w:bCs/>
                <w:i/>
                <w:iCs/>
                <w:color w:val="00B050"/>
              </w:rPr>
              <w:t>PASTABA</w:t>
            </w:r>
          </w:p>
          <w:p w14:paraId="414BD8CA" w14:textId="77777777" w:rsidR="008A244A" w:rsidRPr="0025088C" w:rsidRDefault="008A244A" w:rsidP="00E70902">
            <w:pPr>
              <w:spacing w:after="0" w:line="240" w:lineRule="auto"/>
              <w:ind w:right="-1"/>
              <w:jc w:val="both"/>
              <w:rPr>
                <w:rFonts w:ascii="Times New Roman" w:eastAsia="Yu Mincho" w:hAnsi="Times New Roman" w:cs="Times New Roman"/>
                <w:color w:val="00B050"/>
              </w:rPr>
            </w:pPr>
            <w:r w:rsidRPr="0025088C">
              <w:rPr>
                <w:rFonts w:ascii="Times New Roman" w:eastAsia="Yu Mincho" w:hAnsi="Times New Roman" w:cs="Times New Roman"/>
                <w:color w:val="00B050"/>
              </w:rPr>
              <w:t>Pažymų, patvirtinančių VPĮ 46 straipsnyje nurodytų tiekėjo pašalinimo pagrindų nebuvimą, pateikti nereikalaujama. Jų perkantysis subjektas reikalaus tik turėdamas pagrįstų abejonių dėl tiekėjo patikimumo.</w:t>
            </w:r>
          </w:p>
          <w:p w14:paraId="15C8973A" w14:textId="77777777" w:rsidR="008A244A" w:rsidRPr="0025088C" w:rsidRDefault="008A244A" w:rsidP="00E70902">
            <w:pPr>
              <w:spacing w:after="0" w:line="240" w:lineRule="auto"/>
              <w:ind w:right="-1"/>
              <w:jc w:val="both"/>
              <w:rPr>
                <w:rFonts w:ascii="Times New Roman" w:eastAsia="Yu Mincho" w:hAnsi="Times New Roman" w:cs="Times New Roman"/>
                <w:b/>
                <w:bCs/>
              </w:rPr>
            </w:pPr>
          </w:p>
        </w:tc>
      </w:tr>
      <w:tr w:rsidR="008A244A" w:rsidRPr="00551B6F" w14:paraId="0CA5A3EB"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F5DA0"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b/>
                <w:bCs/>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7B7B7" w14:textId="77777777" w:rsidR="008A244A" w:rsidRPr="0025088C" w:rsidRDefault="008A244A" w:rsidP="00E70902">
            <w:pPr>
              <w:spacing w:after="0" w:line="240" w:lineRule="auto"/>
              <w:ind w:right="-1"/>
              <w:jc w:val="both"/>
              <w:rPr>
                <w:rFonts w:ascii="Times New Roman" w:eastAsia="Yu Mincho" w:hAnsi="Times New Roman" w:cs="Times New Roman"/>
                <w:color w:val="FFC000"/>
              </w:rPr>
            </w:pPr>
            <w:r w:rsidRPr="0025088C">
              <w:rPr>
                <w:rFonts w:ascii="Times New Roman" w:eastAsia="Yu Mincho" w:hAnsi="Times New Roman" w:cs="Times New Roman"/>
                <w:color w:val="FFC000"/>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FB33B" w14:textId="77777777" w:rsidR="008A244A" w:rsidRPr="0025088C" w:rsidRDefault="008A244A" w:rsidP="00E70902">
            <w:pPr>
              <w:spacing w:after="0" w:line="240" w:lineRule="auto"/>
              <w:ind w:right="-1"/>
              <w:jc w:val="both"/>
              <w:rPr>
                <w:rFonts w:ascii="Times New Roman" w:eastAsia="Yu Mincho" w:hAnsi="Times New Roman" w:cs="Times New Roman"/>
                <w:b/>
                <w:bCs/>
                <w:color w:val="FFC000"/>
              </w:rPr>
            </w:pPr>
            <w:r w:rsidRPr="0025088C">
              <w:rPr>
                <w:rFonts w:ascii="Times New Roman" w:eastAsia="Yu Mincho" w:hAnsi="Times New Roman" w:cs="Times New Roman"/>
                <w:b/>
                <w:bCs/>
                <w:color w:val="FFC000"/>
              </w:rPr>
              <w:t>VPĮ 46 straipsnio 2¹ dalis</w:t>
            </w:r>
          </w:p>
          <w:p w14:paraId="18DBD0C7" w14:textId="77777777" w:rsidR="008A244A" w:rsidRPr="0025088C" w:rsidRDefault="008A244A" w:rsidP="00E70902">
            <w:pPr>
              <w:spacing w:after="0" w:line="240" w:lineRule="auto"/>
              <w:ind w:right="-1"/>
              <w:jc w:val="both"/>
              <w:rPr>
                <w:rFonts w:ascii="Times New Roman" w:eastAsia="Yu Mincho" w:hAnsi="Times New Roman" w:cs="Times New Roman"/>
                <w:b/>
                <w:bCs/>
                <w:color w:val="FFC000"/>
              </w:rPr>
            </w:pPr>
          </w:p>
          <w:p w14:paraId="43E51CF6" w14:textId="77777777" w:rsidR="008A244A" w:rsidRPr="0025088C" w:rsidRDefault="008A244A" w:rsidP="00E70902">
            <w:pPr>
              <w:spacing w:after="0" w:line="240" w:lineRule="auto"/>
              <w:ind w:right="-1"/>
              <w:jc w:val="both"/>
              <w:rPr>
                <w:rFonts w:ascii="Times New Roman" w:eastAsia="Yu Mincho" w:hAnsi="Times New Roman" w:cs="Times New Roman"/>
                <w:b/>
                <w:bCs/>
                <w:color w:val="FFC000"/>
              </w:rPr>
            </w:pPr>
            <w:r w:rsidRPr="0025088C">
              <w:rPr>
                <w:rFonts w:ascii="Times New Roman" w:eastAsia="Yu Mincho" w:hAnsi="Times New Roman" w:cs="Times New Roman"/>
                <w:color w:val="FFC000"/>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4EBD3" w14:textId="77777777" w:rsidR="008A244A" w:rsidRPr="0025088C" w:rsidRDefault="008A244A" w:rsidP="00E70902">
            <w:pPr>
              <w:spacing w:after="0" w:line="240" w:lineRule="auto"/>
              <w:ind w:right="-1"/>
              <w:jc w:val="both"/>
              <w:rPr>
                <w:rFonts w:ascii="Times New Roman" w:eastAsia="Yu Mincho" w:hAnsi="Times New Roman" w:cs="Times New Roman"/>
                <w:color w:val="FFC000"/>
              </w:rPr>
            </w:pPr>
            <w:r w:rsidRPr="0025088C">
              <w:rPr>
                <w:rFonts w:ascii="Times New Roman" w:eastAsia="Yu Mincho" w:hAnsi="Times New Roman" w:cs="Times New Roman"/>
                <w:color w:val="FFC000"/>
              </w:rPr>
              <w:t>Iš Lietuvoje įsteigtų subjektų įrodančių dokumentų nereikalaujama. Užtenka pateikto EBVPD.</w:t>
            </w:r>
          </w:p>
          <w:p w14:paraId="3727CB0E" w14:textId="77777777" w:rsidR="008A244A" w:rsidRPr="0025088C" w:rsidRDefault="008A244A" w:rsidP="00E70902">
            <w:pPr>
              <w:spacing w:after="0" w:line="240" w:lineRule="auto"/>
              <w:ind w:right="-1"/>
              <w:jc w:val="both"/>
              <w:rPr>
                <w:rFonts w:ascii="Times New Roman" w:eastAsia="Yu Mincho" w:hAnsi="Times New Roman" w:cs="Times New Roman"/>
                <w:color w:val="FFC000"/>
              </w:rPr>
            </w:pPr>
          </w:p>
        </w:tc>
      </w:tr>
      <w:tr w:rsidR="008A244A" w:rsidRPr="00551B6F" w14:paraId="6ECFE30B"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E1AF4"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b/>
                <w:bCs/>
              </w:rPr>
            </w:pPr>
            <w:bookmarkStart w:id="49" w:name="_Hlk90887843"/>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CDF66"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03474F"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32D39A43"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Laikoma, kad tiekėjas nuteistas už aukščiau nurodytą nusikalstamą veiką, kai dėl:</w:t>
            </w:r>
          </w:p>
          <w:p w14:paraId="7AD1B9C7" w14:textId="77777777" w:rsidR="008A244A" w:rsidRPr="0025088C" w:rsidRDefault="008A244A" w:rsidP="00E70902">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lastRenderedPageBreak/>
              <w:t>1) tiekėjo, kuris yra fizinis asmuo, per pastaruosius 5 metus buvo priimtas ir įsiteisėjęs apkaltinamasis teismo nuosprendis ir šis asmuo turi neišnykusį ar nepanaikintą teistumą;</w:t>
            </w:r>
          </w:p>
          <w:p w14:paraId="5AD10565"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1FC8E882"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color w:val="00B050"/>
              </w:rPr>
              <w:t xml:space="preserve">2) tiekėjo, kuris yra juridinis asmuo, kita organizacija ar jos </w:t>
            </w:r>
            <w:r w:rsidRPr="0025088C">
              <w:rPr>
                <w:rFonts w:ascii="Times New Roman" w:eastAsia="Yu Mincho" w:hAnsi="Times New Roman" w:cs="Times New Roman"/>
                <w:b/>
                <w:color w:val="00B050"/>
              </w:rPr>
              <w:t>struktūrinis</w:t>
            </w:r>
            <w:r w:rsidRPr="0025088C">
              <w:rPr>
                <w:rFonts w:ascii="Times New Roman" w:eastAsia="Yu Mincho" w:hAnsi="Times New Roman" w:cs="Times New Roman"/>
                <w:bCs/>
                <w:color w:val="00B05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8C7D85"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Tačiau ši nuostata netaikoma, jeigu:</w:t>
            </w:r>
          </w:p>
          <w:p w14:paraId="1DB83D4C"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1) tiekėjas yra įsipareigojęs sumokėti mokesčius, įskaitant socialinio draudimo įmokas ir dėl to laikomas jau įvykdžiusiu šioje dalyje nurodytus įsipareigojimus;</w:t>
            </w:r>
          </w:p>
          <w:p w14:paraId="40144854"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2) įsiskolinimo suma neviršija 50 Eur (penkiasdešimt eurų);</w:t>
            </w:r>
          </w:p>
          <w:p w14:paraId="65278F70"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9C1F"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lastRenderedPageBreak/>
              <w:t>VPĮ 46 straipsnio 3 dalis</w:t>
            </w:r>
          </w:p>
          <w:p w14:paraId="2D902256" w14:textId="77777777" w:rsidR="008A244A" w:rsidRPr="0025088C" w:rsidRDefault="008A244A" w:rsidP="00E70902">
            <w:pPr>
              <w:spacing w:after="0" w:line="240" w:lineRule="auto"/>
              <w:ind w:right="-1"/>
              <w:jc w:val="both"/>
              <w:rPr>
                <w:rFonts w:ascii="Times New Roman" w:eastAsia="Arial" w:hAnsi="Times New Roman" w:cs="Times New Roman"/>
              </w:rPr>
            </w:pPr>
          </w:p>
          <w:p w14:paraId="0D820540"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Arial" w:hAnsi="Times New Roman" w:cs="Times New Roman"/>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3114"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reikalaujama:</w:t>
            </w:r>
          </w:p>
          <w:p w14:paraId="1837BB63"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1) Dėl įsipareigojimų, susijusių su mokesčių mokėjimu, įvykdymo iš Lietuvoje įsteigtų subjektų prašoma:</w:t>
            </w:r>
          </w:p>
          <w:p w14:paraId="2D1C86C1"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3A6A6006" w14:textId="77777777" w:rsidR="008A244A" w:rsidRPr="0025088C" w:rsidRDefault="008A244A" w:rsidP="008A244A">
            <w:pPr>
              <w:numPr>
                <w:ilvl w:val="0"/>
                <w:numId w:val="36"/>
              </w:numPr>
              <w:suppressAutoHyphens w:val="0"/>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 xml:space="preserve">išrašo iš teismo sprendimo (jei toks yra) </w:t>
            </w:r>
          </w:p>
          <w:p w14:paraId="1DF28BB7" w14:textId="77777777" w:rsidR="008A244A" w:rsidRPr="0025088C" w:rsidRDefault="008A244A" w:rsidP="008A244A">
            <w:pPr>
              <w:numPr>
                <w:ilvl w:val="0"/>
                <w:numId w:val="36"/>
              </w:numPr>
              <w:suppressAutoHyphens w:val="0"/>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arba Valstybinės mokesčių inspekcijos prie Lietuvos Respublikos finansų ministerijos išduoto dokumento,</w:t>
            </w:r>
          </w:p>
          <w:p w14:paraId="7CE6B488" w14:textId="77777777" w:rsidR="008A244A" w:rsidRPr="0025088C" w:rsidRDefault="008A244A" w:rsidP="008A244A">
            <w:pPr>
              <w:numPr>
                <w:ilvl w:val="0"/>
                <w:numId w:val="35"/>
              </w:numPr>
              <w:suppressAutoHyphens w:val="0"/>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 xml:space="preserve">arba valstybės įmonės Registrų centro Lietuvos Respublikos Vyriausybės </w:t>
            </w:r>
            <w:r w:rsidRPr="0025088C">
              <w:rPr>
                <w:rFonts w:ascii="Times New Roman" w:eastAsia="Yu Mincho" w:hAnsi="Times New Roman" w:cs="Times New Roman"/>
              </w:rPr>
              <w:lastRenderedPageBreak/>
              <w:t>nustatyta tvarka išduoto dokumento, patvirtinančio jungtinius kompetentingų institucijų tvarkomus duomenis.</w:t>
            </w:r>
          </w:p>
          <w:p w14:paraId="39A8C96E" w14:textId="77777777" w:rsidR="008A244A" w:rsidRPr="0025088C" w:rsidRDefault="008A244A" w:rsidP="00E70902">
            <w:pPr>
              <w:spacing w:after="0" w:line="240" w:lineRule="auto"/>
              <w:ind w:right="-1"/>
              <w:jc w:val="both"/>
              <w:rPr>
                <w:rFonts w:ascii="Times New Roman" w:eastAsia="Yu Mincho" w:hAnsi="Times New Roman" w:cs="Times New Roman"/>
              </w:rPr>
            </w:pPr>
          </w:p>
          <w:p w14:paraId="1B445CE7"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ne Lietuvoje įsteigtų subjektų reikalaujama:</w:t>
            </w:r>
          </w:p>
          <w:p w14:paraId="28ACB886" w14:textId="77777777" w:rsidR="008A244A" w:rsidRPr="0025088C" w:rsidRDefault="008A244A" w:rsidP="008A244A">
            <w:pPr>
              <w:numPr>
                <w:ilvl w:val="0"/>
                <w:numId w:val="33"/>
              </w:numPr>
              <w:suppressAutoHyphens w:val="0"/>
              <w:spacing w:after="0" w:line="240" w:lineRule="auto"/>
              <w:ind w:left="314" w:right="-1"/>
              <w:jc w:val="both"/>
              <w:rPr>
                <w:rFonts w:ascii="Times New Roman" w:eastAsia="Yu Mincho" w:hAnsi="Times New Roman" w:cs="Times New Roman"/>
                <w:b/>
                <w:bCs/>
              </w:rPr>
            </w:pPr>
            <w:r w:rsidRPr="0025088C">
              <w:rPr>
                <w:rFonts w:ascii="Times New Roman" w:eastAsia="Yu Mincho" w:hAnsi="Times New Roman" w:cs="Times New Roman"/>
              </w:rPr>
              <w:t>atitinkamos užsienio šalies institucijos dokumento</w:t>
            </w:r>
            <w:r w:rsidRPr="0025088C">
              <w:rPr>
                <w:rFonts w:ascii="Times New Roman" w:eastAsia="Yu Mincho" w:hAnsi="Times New Roman" w:cs="Times New Roman"/>
                <w:vertAlign w:val="superscript"/>
              </w:rPr>
              <w:footnoteReference w:id="3"/>
            </w:r>
            <w:r w:rsidRPr="0025088C">
              <w:rPr>
                <w:rFonts w:ascii="Times New Roman" w:eastAsia="Yu Mincho" w:hAnsi="Times New Roman" w:cs="Times New Roman"/>
              </w:rPr>
              <w:t>.</w:t>
            </w:r>
          </w:p>
          <w:p w14:paraId="052FC5C6" w14:textId="77777777" w:rsidR="008A244A" w:rsidRPr="0025088C" w:rsidRDefault="008A244A" w:rsidP="00E70902">
            <w:pPr>
              <w:spacing w:after="0" w:line="240" w:lineRule="auto"/>
              <w:ind w:right="-1"/>
              <w:jc w:val="both"/>
              <w:rPr>
                <w:rFonts w:ascii="Times New Roman" w:eastAsia="Yu Mincho" w:hAnsi="Times New Roman" w:cs="Times New Roman"/>
              </w:rPr>
            </w:pPr>
          </w:p>
          <w:p w14:paraId="14C2EF49" w14:textId="77777777" w:rsidR="008A244A" w:rsidRPr="0025088C" w:rsidRDefault="008A244A" w:rsidP="00E70902">
            <w:pPr>
              <w:spacing w:after="0" w:line="240" w:lineRule="auto"/>
              <w:ind w:right="-1"/>
              <w:jc w:val="both"/>
              <w:rPr>
                <w:rFonts w:ascii="Times New Roman" w:eastAsia="Yu Mincho" w:hAnsi="Times New Roman" w:cs="Times New Roman"/>
                <w:i/>
                <w:iCs/>
                <w:color w:val="000000"/>
              </w:rPr>
            </w:pPr>
            <w:r w:rsidRPr="0025088C">
              <w:rPr>
                <w:rFonts w:ascii="Times New Roman" w:eastAsia="Yu Mincho" w:hAnsi="Times New Roman" w:cs="Times New Roman"/>
              </w:rPr>
              <w:t xml:space="preserve">Nurodyti dokumentai turi būti  išduoti ne anksčiau kaip </w:t>
            </w:r>
            <w:r w:rsidRPr="0025088C">
              <w:rPr>
                <w:rFonts w:ascii="Times New Roman" w:eastAsia="Yu Mincho" w:hAnsi="Times New Roman" w:cs="Times New Roman"/>
                <w:color w:val="00B050"/>
              </w:rPr>
              <w:t>120</w:t>
            </w:r>
            <w:r w:rsidRPr="0025088C">
              <w:rPr>
                <w:rFonts w:ascii="Times New Roman" w:eastAsia="Yu Mincho" w:hAnsi="Times New Roman" w:cs="Times New Roman"/>
              </w:rPr>
              <w:t xml:space="preserve"> </w:t>
            </w:r>
            <w:r w:rsidRPr="0025088C">
              <w:rPr>
                <w:rFonts w:ascii="Times New Roman" w:eastAsia="Yu Mincho" w:hAnsi="Times New Roman" w:cs="Times New Roman"/>
                <w:color w:val="00B050"/>
              </w:rPr>
              <w:t>dienų</w:t>
            </w:r>
            <w:r w:rsidRPr="0025088C">
              <w:rPr>
                <w:rFonts w:ascii="Times New Roman" w:eastAsia="Yu Mincho" w:hAnsi="Times New Roman" w:cs="Times New Roman"/>
              </w:rPr>
              <w:t xml:space="preserve"> iki </w:t>
            </w:r>
            <w:r w:rsidRPr="0025088C">
              <w:rPr>
                <w:rFonts w:ascii="Times New Roman" w:eastAsia="Times New Roman" w:hAnsi="Times New Roman" w:cs="Times New Roman"/>
                <w:i/>
                <w:iCs/>
              </w:rPr>
              <w:t>tos dienos, kai tiekėjas perkančiosios organizacijos prašymu turės pateikti pašalinimo pagrindų nebuvimą patvirtinančius dok</w:t>
            </w:r>
            <w:r w:rsidRPr="0025088C">
              <w:rPr>
                <w:rFonts w:ascii="Times New Roman" w:eastAsia="Times New Roman" w:hAnsi="Times New Roman" w:cs="Times New Roman"/>
              </w:rPr>
              <w:t>umentus</w:t>
            </w:r>
            <w:r w:rsidRPr="0025088C">
              <w:rPr>
                <w:rFonts w:ascii="Times New Roman" w:eastAsia="Yu Mincho" w:hAnsi="Times New Roman" w:cs="Times New Roman"/>
              </w:rPr>
              <w:t xml:space="preserve">. </w:t>
            </w:r>
            <w:r w:rsidRPr="0025088C">
              <w:rPr>
                <w:rFonts w:ascii="Times New Roman" w:eastAsia="Yu Mincho" w:hAnsi="Times New Roman" w:cs="Times New Roman"/>
                <w:b/>
                <w:bCs/>
                <w:i/>
                <w:iCs/>
                <w:color w:val="000000"/>
              </w:rPr>
              <w:t>Pavyzdys</w:t>
            </w:r>
            <w:r w:rsidRPr="0025088C">
              <w:rPr>
                <w:rFonts w:ascii="Times New Roman" w:eastAsia="Yu Mincho" w:hAnsi="Times New Roman" w:cs="Times New Roman"/>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15627965" w14:textId="77777777" w:rsidR="008A244A" w:rsidRPr="0025088C" w:rsidRDefault="008A244A" w:rsidP="00E70902">
            <w:pPr>
              <w:spacing w:after="0" w:line="240" w:lineRule="auto"/>
              <w:ind w:right="-1"/>
              <w:jc w:val="both"/>
              <w:rPr>
                <w:rFonts w:ascii="Times New Roman" w:eastAsia="Yu Mincho" w:hAnsi="Times New Roman" w:cs="Times New Roman"/>
                <w:i/>
                <w:iCs/>
                <w:color w:val="7030A0"/>
              </w:rPr>
            </w:pPr>
          </w:p>
          <w:p w14:paraId="7DD7E22B"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E0C7A97"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1FC7CD25"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Cs/>
              </w:rPr>
              <w:t>2) Dėl įsipareigojimų, susijusių su socialinio draudimo įmokų mokėjimu, įvykdymo i</w:t>
            </w:r>
            <w:r w:rsidRPr="0025088C">
              <w:rPr>
                <w:rFonts w:ascii="Times New Roman" w:eastAsia="Yu Mincho" w:hAnsi="Times New Roman" w:cs="Times New Roman"/>
              </w:rPr>
              <w:t xml:space="preserve">š Lietuvoje įsteigtų subjektų </w:t>
            </w:r>
            <w:r w:rsidRPr="0025088C">
              <w:rPr>
                <w:rFonts w:ascii="Times New Roman" w:eastAsia="Yu Mincho" w:hAnsi="Times New Roman" w:cs="Times New Roman"/>
                <w:bCs/>
              </w:rPr>
              <w:t>prašoma:</w:t>
            </w:r>
          </w:p>
          <w:p w14:paraId="4F15D98F" w14:textId="77777777" w:rsidR="008A244A" w:rsidRPr="0025088C" w:rsidRDefault="008A244A" w:rsidP="00E70902">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w:t>
            </w:r>
            <w:r w:rsidRPr="0025088C">
              <w:rPr>
                <w:rFonts w:ascii="Times New Roman" w:eastAsia="Yu Mincho" w:hAnsi="Times New Roman" w:cs="Times New Roman"/>
                <w:bCs/>
              </w:rPr>
              <w:lastRenderedPageBreak/>
              <w:t xml:space="preserve">nacionalinėje duomenų bazėje,  adresu </w:t>
            </w:r>
            <w:hyperlink r:id="rId14" w:history="1">
              <w:r w:rsidRPr="0025088C">
                <w:rPr>
                  <w:rFonts w:ascii="Times New Roman" w:eastAsia="Yu Mincho" w:hAnsi="Times New Roman" w:cs="Times New Roman"/>
                  <w:bCs/>
                  <w:u w:val="single"/>
                </w:rPr>
                <w:t>http://draudejai.sodra.lt/draudeju_viesi_duomenys/</w:t>
              </w:r>
            </w:hyperlink>
            <w:r w:rsidRPr="0025088C">
              <w:rPr>
                <w:rFonts w:ascii="Times New Roman" w:eastAsia="Yu Mincho" w:hAnsi="Times New Roman" w:cs="Times New Roman"/>
                <w:bCs/>
              </w:rPr>
              <w:t>.</w:t>
            </w:r>
          </w:p>
          <w:p w14:paraId="144829FB"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2F7F2C4B"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D3163C"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0908BF3C"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9D268E"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3ADCF38C"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ne Lietuvoje įsteigtų subjektų reikalaujama:</w:t>
            </w:r>
          </w:p>
          <w:p w14:paraId="49781328" w14:textId="77777777" w:rsidR="008A244A" w:rsidRPr="0025088C" w:rsidRDefault="008A244A" w:rsidP="008A244A">
            <w:pPr>
              <w:numPr>
                <w:ilvl w:val="0"/>
                <w:numId w:val="33"/>
              </w:numPr>
              <w:suppressAutoHyphens w:val="0"/>
              <w:spacing w:after="0" w:line="240" w:lineRule="auto"/>
              <w:ind w:left="314" w:right="-1"/>
              <w:jc w:val="both"/>
              <w:rPr>
                <w:rFonts w:ascii="Times New Roman" w:eastAsia="Yu Mincho" w:hAnsi="Times New Roman" w:cs="Times New Roman"/>
                <w:b/>
                <w:bCs/>
              </w:rPr>
            </w:pPr>
            <w:r w:rsidRPr="0025088C">
              <w:rPr>
                <w:rFonts w:ascii="Times New Roman" w:eastAsia="Yu Mincho" w:hAnsi="Times New Roman" w:cs="Times New Roman"/>
              </w:rPr>
              <w:t>atitinkamos užsienio šalies kompetentingos institucijos dokumento</w:t>
            </w:r>
            <w:r w:rsidRPr="0025088C">
              <w:rPr>
                <w:rFonts w:ascii="Times New Roman" w:eastAsia="Yu Mincho" w:hAnsi="Times New Roman" w:cs="Times New Roman"/>
                <w:vertAlign w:val="superscript"/>
              </w:rPr>
              <w:footnoteReference w:id="4"/>
            </w:r>
            <w:r w:rsidRPr="0025088C">
              <w:rPr>
                <w:rFonts w:ascii="Times New Roman" w:eastAsia="Yu Mincho" w:hAnsi="Times New Roman" w:cs="Times New Roman"/>
              </w:rPr>
              <w:t>.</w:t>
            </w:r>
          </w:p>
          <w:p w14:paraId="1E83C272"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3FC74BE2" w14:textId="77777777" w:rsidR="008A244A" w:rsidRPr="0025088C" w:rsidRDefault="008A244A" w:rsidP="00E70902">
            <w:pPr>
              <w:spacing w:after="0" w:line="240" w:lineRule="auto"/>
              <w:ind w:right="-1"/>
              <w:jc w:val="both"/>
              <w:rPr>
                <w:rFonts w:ascii="Times New Roman" w:eastAsia="Yu Mincho" w:hAnsi="Times New Roman" w:cs="Times New Roman"/>
                <w:i/>
                <w:iCs/>
                <w:color w:val="7030A0"/>
              </w:rPr>
            </w:pPr>
            <w:r w:rsidRPr="0025088C">
              <w:rPr>
                <w:rFonts w:ascii="Times New Roman" w:eastAsia="Yu Mincho" w:hAnsi="Times New Roman" w:cs="Times New Roman"/>
              </w:rPr>
              <w:lastRenderedPageBreak/>
              <w:t xml:space="preserve">Nurodyti dokumentai turi būti  išduoti ne anksčiau kaip </w:t>
            </w:r>
            <w:r w:rsidRPr="0025088C">
              <w:rPr>
                <w:rFonts w:ascii="Times New Roman" w:eastAsia="Yu Mincho" w:hAnsi="Times New Roman" w:cs="Times New Roman"/>
                <w:color w:val="00B050"/>
              </w:rPr>
              <w:t>120</w:t>
            </w:r>
            <w:r w:rsidRPr="0025088C">
              <w:rPr>
                <w:rFonts w:ascii="Times New Roman" w:eastAsia="Yu Mincho" w:hAnsi="Times New Roman" w:cs="Times New Roman"/>
              </w:rPr>
              <w:t xml:space="preserve"> </w:t>
            </w:r>
            <w:r w:rsidRPr="0025088C">
              <w:rPr>
                <w:rFonts w:ascii="Times New Roman" w:eastAsia="Yu Mincho" w:hAnsi="Times New Roman" w:cs="Times New Roman"/>
                <w:color w:val="00B050"/>
              </w:rPr>
              <w:t>dienų</w:t>
            </w:r>
            <w:r w:rsidRPr="0025088C">
              <w:rPr>
                <w:rFonts w:ascii="Times New Roman" w:eastAsia="Yu Mincho" w:hAnsi="Times New Roman" w:cs="Times New Roman"/>
              </w:rPr>
              <w:t xml:space="preserve"> iki </w:t>
            </w:r>
            <w:r w:rsidRPr="0025088C">
              <w:rPr>
                <w:rFonts w:ascii="Times New Roman" w:eastAsia="Times New Roman" w:hAnsi="Times New Roman" w:cs="Times New Roman"/>
                <w:i/>
                <w:iCs/>
              </w:rPr>
              <w:t>tos dienos, kai tiekėjas perkančiosios organizacijos prašymu turės pateikti pašalinimo pagrindų nebuvimą patvirtinančius dok</w:t>
            </w:r>
            <w:r w:rsidRPr="0025088C">
              <w:rPr>
                <w:rFonts w:ascii="Times New Roman" w:eastAsia="Times New Roman" w:hAnsi="Times New Roman" w:cs="Times New Roman"/>
              </w:rPr>
              <w:t>umentus</w:t>
            </w:r>
            <w:r w:rsidRPr="0025088C">
              <w:rPr>
                <w:rFonts w:ascii="Times New Roman" w:eastAsia="Yu Mincho" w:hAnsi="Times New Roman" w:cs="Times New Roman"/>
              </w:rPr>
              <w:t xml:space="preserve">. </w:t>
            </w:r>
            <w:r w:rsidRPr="0025088C">
              <w:rPr>
                <w:rFonts w:ascii="Times New Roman" w:eastAsia="Yu Mincho" w:hAnsi="Times New Roman" w:cs="Times New Roman"/>
                <w:b/>
                <w:bCs/>
                <w:i/>
                <w:iCs/>
                <w:color w:val="000000"/>
              </w:rPr>
              <w:t>Pavyzdys</w:t>
            </w:r>
            <w:r w:rsidRPr="0025088C">
              <w:rPr>
                <w:rFonts w:ascii="Times New Roman" w:eastAsia="Yu Mincho" w:hAnsi="Times New Roman" w:cs="Times New Roman"/>
                <w:i/>
                <w:iCs/>
                <w:color w:val="000000"/>
              </w:rPr>
              <w:t>: Jeigu perkančioji organizacija 2022-10-10 kreipėsi į tiekėją prašydama iki 2022-10-14 pateikti įrodančius dokumentus, jie turi būti išduoti ne anksčiau kaip 120 dienų, jas skaičiuojant atgal nuo 2022-10-14.</w:t>
            </w:r>
          </w:p>
          <w:p w14:paraId="5BB6E6FB" w14:textId="77777777" w:rsidR="008A244A" w:rsidRPr="0025088C" w:rsidRDefault="008A244A" w:rsidP="00E70902">
            <w:pPr>
              <w:spacing w:after="0" w:line="240" w:lineRule="auto"/>
              <w:ind w:right="-1"/>
              <w:jc w:val="both"/>
              <w:rPr>
                <w:rFonts w:ascii="Times New Roman" w:eastAsia="Yu Mincho" w:hAnsi="Times New Roman" w:cs="Times New Roman"/>
                <w:b/>
                <w:bCs/>
              </w:rPr>
            </w:pPr>
          </w:p>
          <w:p w14:paraId="12C808C6"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F054263" w14:textId="77777777" w:rsidR="008A244A" w:rsidRPr="0025088C" w:rsidRDefault="008A244A" w:rsidP="00E70902">
            <w:pPr>
              <w:spacing w:after="0" w:line="240" w:lineRule="auto"/>
              <w:ind w:right="-1"/>
              <w:jc w:val="both"/>
              <w:rPr>
                <w:rFonts w:ascii="Times New Roman" w:eastAsia="Yu Mincho" w:hAnsi="Times New Roman" w:cs="Times New Roman"/>
                <w:b/>
                <w:bCs/>
                <w:i/>
                <w:iCs/>
                <w:color w:val="00B050"/>
              </w:rPr>
            </w:pPr>
            <w:r w:rsidRPr="0025088C">
              <w:rPr>
                <w:rFonts w:ascii="Times New Roman" w:eastAsia="Yu Mincho" w:hAnsi="Times New Roman" w:cs="Times New Roman"/>
                <w:b/>
                <w:bCs/>
                <w:i/>
                <w:iCs/>
                <w:color w:val="00B050"/>
              </w:rPr>
              <w:t>PASTABA</w:t>
            </w:r>
          </w:p>
          <w:p w14:paraId="27D09B1F" w14:textId="77777777" w:rsidR="008A244A" w:rsidRPr="0025088C" w:rsidRDefault="008A244A" w:rsidP="00E70902">
            <w:pPr>
              <w:spacing w:after="0" w:line="240" w:lineRule="auto"/>
              <w:ind w:right="-1"/>
              <w:jc w:val="both"/>
              <w:rPr>
                <w:rFonts w:ascii="Times New Roman" w:eastAsia="Yu Mincho" w:hAnsi="Times New Roman" w:cs="Times New Roman"/>
                <w:color w:val="00B050"/>
              </w:rPr>
            </w:pPr>
            <w:r w:rsidRPr="0025088C">
              <w:rPr>
                <w:rFonts w:ascii="Times New Roman" w:eastAsia="Yu Mincho" w:hAnsi="Times New Roman" w:cs="Times New Roman"/>
                <w:color w:val="00B050"/>
              </w:rPr>
              <w:t>Pažymų, patvirtinančių VPĮ 46 straipsnyje nurodytų tiekėjo pašalinimo pagrindų nebuvimą, pateikti nereikalaujama. Jų perkantysis subjektas reikalaus tik turėdamas pagrįstų abejonių dėl tiekėjo patikimumo.</w:t>
            </w:r>
          </w:p>
          <w:p w14:paraId="08DBAEDC" w14:textId="77777777" w:rsidR="008A244A" w:rsidRPr="0025088C" w:rsidRDefault="008A244A" w:rsidP="00E70902">
            <w:pPr>
              <w:spacing w:after="0" w:line="240" w:lineRule="auto"/>
              <w:ind w:right="-1"/>
              <w:jc w:val="both"/>
              <w:rPr>
                <w:rFonts w:ascii="Times New Roman" w:eastAsia="Yu Mincho" w:hAnsi="Times New Roman" w:cs="Times New Roman"/>
                <w:b/>
                <w:bCs/>
              </w:rPr>
            </w:pPr>
          </w:p>
        </w:tc>
      </w:tr>
      <w:bookmarkEnd w:id="49"/>
      <w:tr w:rsidR="008A244A" w:rsidRPr="00551B6F" w14:paraId="3D4C75A5"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614E2"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b/>
                <w:bCs/>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ED8D"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370E"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t>VPĮ 46 straipsnio 4 dalies 1 punktas</w:t>
            </w:r>
          </w:p>
          <w:p w14:paraId="3D4DDF3D" w14:textId="77777777" w:rsidR="008A244A" w:rsidRPr="0025088C" w:rsidRDefault="008A244A" w:rsidP="00E70902">
            <w:pPr>
              <w:spacing w:after="0" w:line="240" w:lineRule="auto"/>
              <w:ind w:right="-1"/>
              <w:jc w:val="both"/>
              <w:rPr>
                <w:rFonts w:ascii="Times New Roman" w:eastAsia="Yu Mincho" w:hAnsi="Times New Roman" w:cs="Times New Roman"/>
              </w:rPr>
            </w:pPr>
          </w:p>
          <w:p w14:paraId="6F7A081D"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4263"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1A7DA190" w14:textId="77777777" w:rsidR="008A244A" w:rsidRPr="0025088C" w:rsidRDefault="008A244A" w:rsidP="00E70902">
            <w:pPr>
              <w:spacing w:after="0" w:line="240" w:lineRule="auto"/>
              <w:ind w:right="-1"/>
              <w:jc w:val="both"/>
              <w:rPr>
                <w:rFonts w:ascii="Times New Roman" w:eastAsia="Yu Mincho" w:hAnsi="Times New Roman" w:cs="Times New Roman"/>
                <w:bCs/>
                <w:iCs/>
              </w:rPr>
            </w:pPr>
          </w:p>
          <w:p w14:paraId="60ABE3BB" w14:textId="77777777" w:rsidR="008A244A" w:rsidRPr="0025088C" w:rsidRDefault="008A244A" w:rsidP="00E70902">
            <w:pPr>
              <w:spacing w:after="0" w:line="240" w:lineRule="auto"/>
              <w:ind w:right="-1"/>
              <w:jc w:val="both"/>
              <w:rPr>
                <w:rFonts w:ascii="Times New Roman" w:eastAsia="Yu Mincho" w:hAnsi="Times New Roman" w:cs="Times New Roman"/>
                <w:b/>
                <w:bCs/>
                <w:iCs/>
              </w:rPr>
            </w:pPr>
          </w:p>
        </w:tc>
      </w:tr>
      <w:tr w:rsidR="008A244A" w:rsidRPr="00551B6F" w14:paraId="20D062C8"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A0652"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b/>
                <w:bCs/>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14749"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 xml:space="preserve">Tiekėjas pirkimo metu pateko į interesų konflikto situaciją, kaip apibrėžta VPĮ 21 straipsnyje, ir atitinkamos padėties negalima ištaisyti. </w:t>
            </w:r>
          </w:p>
          <w:p w14:paraId="4878B102"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B6C5F"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t>VPĮ 46 straipsnio 4 dalies 2 punktas</w:t>
            </w:r>
          </w:p>
          <w:p w14:paraId="71E95FC3" w14:textId="77777777" w:rsidR="008A244A" w:rsidRPr="0025088C" w:rsidRDefault="008A244A" w:rsidP="00E70902">
            <w:pPr>
              <w:spacing w:after="0" w:line="240" w:lineRule="auto"/>
              <w:ind w:right="-1"/>
              <w:jc w:val="both"/>
              <w:rPr>
                <w:rFonts w:ascii="Times New Roman" w:eastAsia="Yu Mincho" w:hAnsi="Times New Roman" w:cs="Times New Roman"/>
              </w:rPr>
            </w:pPr>
          </w:p>
          <w:p w14:paraId="210BA138"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4B20A"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3E9F1B86" w14:textId="77777777" w:rsidR="008A244A" w:rsidRPr="0025088C" w:rsidRDefault="008A244A" w:rsidP="00E70902">
            <w:pPr>
              <w:spacing w:after="0" w:line="240" w:lineRule="auto"/>
              <w:ind w:right="-1"/>
              <w:jc w:val="both"/>
              <w:rPr>
                <w:rFonts w:ascii="Times New Roman" w:eastAsia="Yu Mincho" w:hAnsi="Times New Roman" w:cs="Times New Roman"/>
                <w:bCs/>
                <w:iCs/>
              </w:rPr>
            </w:pPr>
          </w:p>
          <w:p w14:paraId="78EFC11D" w14:textId="77777777" w:rsidR="008A244A" w:rsidRPr="0025088C" w:rsidRDefault="008A244A" w:rsidP="00E70902">
            <w:pPr>
              <w:spacing w:after="0" w:line="240" w:lineRule="auto"/>
              <w:ind w:right="-1"/>
              <w:jc w:val="both"/>
              <w:rPr>
                <w:rFonts w:ascii="Times New Roman" w:eastAsia="Yu Mincho" w:hAnsi="Times New Roman" w:cs="Times New Roman"/>
                <w:b/>
                <w:bCs/>
                <w:iCs/>
              </w:rPr>
            </w:pPr>
          </w:p>
        </w:tc>
      </w:tr>
      <w:tr w:rsidR="008A244A" w:rsidRPr="00551B6F" w14:paraId="594E0D2B"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A6633"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b/>
                <w:bCs/>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FA0AD"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3C0EC"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t>VPĮ 46 straipsnio 4 dalies 3 punktas</w:t>
            </w:r>
          </w:p>
          <w:p w14:paraId="11AD00CB" w14:textId="77777777" w:rsidR="008A244A" w:rsidRPr="0025088C" w:rsidRDefault="008A244A" w:rsidP="00E70902">
            <w:pPr>
              <w:spacing w:after="0" w:line="240" w:lineRule="auto"/>
              <w:ind w:right="-1"/>
              <w:jc w:val="both"/>
              <w:rPr>
                <w:rFonts w:ascii="Times New Roman" w:eastAsia="Yu Mincho" w:hAnsi="Times New Roman" w:cs="Times New Roman"/>
              </w:rPr>
            </w:pPr>
          </w:p>
          <w:p w14:paraId="3504242B"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C56D7"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57CC7269" w14:textId="77777777" w:rsidR="008A244A" w:rsidRPr="0025088C" w:rsidRDefault="008A244A" w:rsidP="00E70902">
            <w:pPr>
              <w:spacing w:after="0" w:line="240" w:lineRule="auto"/>
              <w:ind w:right="-1"/>
              <w:jc w:val="both"/>
              <w:rPr>
                <w:rFonts w:ascii="Times New Roman" w:eastAsia="Yu Mincho" w:hAnsi="Times New Roman" w:cs="Times New Roman"/>
                <w:b/>
                <w:bCs/>
                <w:iCs/>
              </w:rPr>
            </w:pPr>
          </w:p>
        </w:tc>
      </w:tr>
      <w:tr w:rsidR="008A244A" w:rsidRPr="00551B6F" w14:paraId="4D1C7A65"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C2176"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b/>
                <w:bCs/>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C627D"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DB3F36" w14:textId="77777777" w:rsidR="008A244A" w:rsidRPr="0025088C" w:rsidRDefault="008A244A" w:rsidP="00E70902">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14C061" w14:textId="77777777" w:rsidR="008A244A" w:rsidRPr="0025088C" w:rsidRDefault="008A244A" w:rsidP="00E70902">
            <w:pPr>
              <w:spacing w:after="0" w:line="240" w:lineRule="auto"/>
              <w:ind w:right="-1"/>
              <w:jc w:val="both"/>
              <w:rPr>
                <w:rFonts w:ascii="Times New Roman" w:eastAsia="Yu Mincho" w:hAnsi="Times New Roman" w:cs="Times New Roman"/>
                <w:bCs/>
              </w:rPr>
            </w:pPr>
            <w:r w:rsidRPr="0025088C">
              <w:rPr>
                <w:rFonts w:ascii="Times New Roman" w:eastAsia="Yu Mincho"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500D7"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t>VPĮ 46 straipsnio 4 dalies 4 punktas</w:t>
            </w:r>
          </w:p>
          <w:p w14:paraId="309DE30A" w14:textId="77777777" w:rsidR="008A244A" w:rsidRPr="0025088C" w:rsidRDefault="008A244A" w:rsidP="00E70902">
            <w:pPr>
              <w:spacing w:after="0" w:line="240" w:lineRule="auto"/>
              <w:ind w:right="-1"/>
              <w:jc w:val="both"/>
              <w:rPr>
                <w:rFonts w:ascii="Times New Roman" w:eastAsia="Yu Mincho" w:hAnsi="Times New Roman" w:cs="Times New Roman"/>
              </w:rPr>
            </w:pPr>
          </w:p>
          <w:p w14:paraId="341BD38C"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F5E54"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59228665" w14:textId="77777777" w:rsidR="008A244A" w:rsidRPr="0025088C" w:rsidRDefault="008A244A" w:rsidP="00E70902">
            <w:pPr>
              <w:spacing w:after="0" w:line="240" w:lineRule="auto"/>
              <w:ind w:right="-1"/>
              <w:jc w:val="both"/>
              <w:rPr>
                <w:rFonts w:ascii="Times New Roman" w:eastAsia="Yu Mincho" w:hAnsi="Times New Roman" w:cs="Times New Roman"/>
                <w:bCs/>
                <w:iCs/>
              </w:rPr>
            </w:pPr>
          </w:p>
          <w:p w14:paraId="1C8AAE48" w14:textId="77777777" w:rsidR="008A244A" w:rsidRPr="0025088C" w:rsidRDefault="008A244A" w:rsidP="00E70902">
            <w:pPr>
              <w:spacing w:after="0" w:line="240" w:lineRule="auto"/>
              <w:ind w:right="-1"/>
              <w:jc w:val="both"/>
              <w:rPr>
                <w:rFonts w:ascii="Times New Roman" w:eastAsia="Yu Mincho" w:hAnsi="Times New Roman" w:cs="Times New Roman"/>
                <w:bCs/>
                <w:iCs/>
              </w:rPr>
            </w:pPr>
          </w:p>
          <w:p w14:paraId="0F4CAE9D"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BD38831" w14:textId="77777777" w:rsidR="008A244A" w:rsidRPr="0025088C" w:rsidRDefault="008A244A" w:rsidP="00E70902">
            <w:pPr>
              <w:spacing w:after="0" w:line="240" w:lineRule="auto"/>
              <w:ind w:right="-1"/>
              <w:jc w:val="both"/>
              <w:rPr>
                <w:rFonts w:ascii="Times New Roman" w:eastAsia="Yu Mincho" w:hAnsi="Times New Roman" w:cs="Times New Roman"/>
              </w:rPr>
            </w:pPr>
            <w:hyperlink r:id="rId15" w:history="1">
              <w:r w:rsidRPr="0025088C">
                <w:rPr>
                  <w:rFonts w:ascii="Times New Roman" w:eastAsia="Yu Mincho" w:hAnsi="Times New Roman" w:cs="Times New Roman"/>
                </w:rPr>
                <w:t>https://vpt.lrv.lt/lt/nuorodos/kiti-duomenys/powerbi/melaginga-informacija-pateikusiu-tiekeju-sarasas-3/</w:t>
              </w:r>
            </w:hyperlink>
          </w:p>
        </w:tc>
      </w:tr>
      <w:tr w:rsidR="008A244A" w:rsidRPr="00551B6F" w14:paraId="2C37696F"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0502D"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b/>
                <w:bCs/>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0C63C"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25088C">
              <w:rPr>
                <w:rFonts w:ascii="Times New Roman" w:eastAsia="Yu Mincho" w:hAnsi="Times New Roman" w:cs="Times New Roman"/>
              </w:rPr>
              <w:lastRenderedPageBreak/>
              <w:t>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1B740"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lastRenderedPageBreak/>
              <w:t>VPĮ 46 straipsnio 4 dalies 5 punktas</w:t>
            </w:r>
          </w:p>
          <w:p w14:paraId="30FFE8B8" w14:textId="77777777" w:rsidR="008A244A" w:rsidRPr="0025088C" w:rsidRDefault="008A244A" w:rsidP="00E70902">
            <w:pPr>
              <w:spacing w:after="0" w:line="240" w:lineRule="auto"/>
              <w:ind w:right="-1"/>
              <w:jc w:val="both"/>
              <w:rPr>
                <w:rFonts w:ascii="Times New Roman" w:eastAsia="Yu Mincho" w:hAnsi="Times New Roman" w:cs="Times New Roman"/>
              </w:rPr>
            </w:pPr>
          </w:p>
          <w:p w14:paraId="648FA5D8"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w:t>
            </w:r>
            <w:r w:rsidRPr="0025088C">
              <w:rPr>
                <w:rFonts w:ascii="Times New Roman" w:eastAsia="Arial" w:hAnsi="Times New Roman" w:cs="Times New Roman"/>
              </w:rPr>
              <w:t xml:space="preserve"> III dalies C15 punktas</w:t>
            </w:r>
          </w:p>
          <w:p w14:paraId="75DA48DA" w14:textId="77777777" w:rsidR="008A244A" w:rsidRPr="0025088C" w:rsidRDefault="008A244A" w:rsidP="00E70902">
            <w:pPr>
              <w:spacing w:after="0" w:line="240" w:lineRule="auto"/>
              <w:ind w:right="-1"/>
              <w:jc w:val="both"/>
              <w:rPr>
                <w:rFonts w:ascii="Times New Roman" w:eastAsia="Yu Mincho" w:hAnsi="Times New Roman" w:cs="Times New Roman"/>
              </w:rPr>
            </w:pPr>
          </w:p>
          <w:p w14:paraId="5229B6ED" w14:textId="77777777" w:rsidR="008A244A" w:rsidRPr="0025088C" w:rsidRDefault="008A244A" w:rsidP="00E70902">
            <w:pPr>
              <w:spacing w:after="0" w:line="240" w:lineRule="auto"/>
              <w:ind w:right="-1"/>
              <w:jc w:val="both"/>
              <w:rPr>
                <w:rFonts w:ascii="Times New Roman" w:eastAsia="Yu Mincho"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B72F2"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40558761" w14:textId="77777777" w:rsidR="008A244A" w:rsidRPr="0025088C" w:rsidRDefault="008A244A" w:rsidP="00E70902">
            <w:pPr>
              <w:spacing w:after="0" w:line="240" w:lineRule="auto"/>
              <w:ind w:right="-1"/>
              <w:jc w:val="both"/>
              <w:rPr>
                <w:rFonts w:ascii="Times New Roman" w:eastAsia="Yu Mincho" w:hAnsi="Times New Roman" w:cs="Times New Roman"/>
                <w:b/>
                <w:bCs/>
                <w:iCs/>
              </w:rPr>
            </w:pPr>
          </w:p>
        </w:tc>
      </w:tr>
      <w:tr w:rsidR="008A244A" w:rsidRPr="00551B6F" w14:paraId="4855DD53"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48EF4"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b/>
                <w:bCs/>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D195B"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42956B"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1027"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t>VPĮ 46 straipsnio 4 dalies 6 punktas</w:t>
            </w:r>
          </w:p>
          <w:p w14:paraId="5E575952" w14:textId="77777777" w:rsidR="008A244A" w:rsidRPr="0025088C" w:rsidRDefault="008A244A" w:rsidP="00E70902">
            <w:pPr>
              <w:spacing w:after="0" w:line="240" w:lineRule="auto"/>
              <w:ind w:right="-1"/>
              <w:jc w:val="both"/>
              <w:rPr>
                <w:rFonts w:ascii="Times New Roman" w:eastAsia="Yu Mincho" w:hAnsi="Times New Roman" w:cs="Times New Roman"/>
              </w:rPr>
            </w:pPr>
          </w:p>
          <w:p w14:paraId="580A7E9F"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w:t>
            </w:r>
            <w:r w:rsidRPr="0025088C">
              <w:rPr>
                <w:rFonts w:ascii="Times New Roman" w:eastAsia="Arial" w:hAnsi="Times New Roman" w:cs="Times New Roman"/>
              </w:rPr>
              <w:t xml:space="preserve"> III dalies C14 punktas</w:t>
            </w:r>
          </w:p>
          <w:p w14:paraId="25A87FD1" w14:textId="77777777" w:rsidR="008A244A" w:rsidRPr="0025088C" w:rsidRDefault="008A244A" w:rsidP="00E70902">
            <w:pPr>
              <w:spacing w:after="0" w:line="240" w:lineRule="auto"/>
              <w:ind w:right="-1"/>
              <w:jc w:val="both"/>
              <w:rPr>
                <w:rFonts w:ascii="Times New Roman" w:eastAsia="Yu Mincho" w:hAnsi="Times New Roman" w:cs="Times New Roman"/>
              </w:rPr>
            </w:pPr>
          </w:p>
          <w:p w14:paraId="4C3C3789" w14:textId="77777777" w:rsidR="008A244A" w:rsidRPr="0025088C" w:rsidRDefault="008A244A" w:rsidP="00E70902">
            <w:pPr>
              <w:spacing w:after="0" w:line="240" w:lineRule="auto"/>
              <w:ind w:right="-1"/>
              <w:jc w:val="both"/>
              <w:rPr>
                <w:rFonts w:ascii="Times New Roman" w:eastAsia="Yu Mincho"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6EF7"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464CDEA9" w14:textId="77777777" w:rsidR="008A244A" w:rsidRPr="0025088C" w:rsidRDefault="008A244A" w:rsidP="00E70902">
            <w:pPr>
              <w:spacing w:after="0" w:line="240" w:lineRule="auto"/>
              <w:ind w:right="-1"/>
              <w:jc w:val="both"/>
              <w:rPr>
                <w:rFonts w:ascii="Times New Roman" w:eastAsia="Yu Mincho" w:hAnsi="Times New Roman" w:cs="Times New Roman"/>
                <w:bCs/>
                <w:iCs/>
              </w:rPr>
            </w:pPr>
          </w:p>
          <w:p w14:paraId="0E06C693"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34FCAC53" w14:textId="77777777" w:rsidR="008A244A" w:rsidRPr="0025088C" w:rsidRDefault="008A244A" w:rsidP="00E70902">
            <w:pPr>
              <w:spacing w:after="0" w:line="240" w:lineRule="auto"/>
              <w:ind w:right="-1"/>
              <w:jc w:val="both"/>
              <w:rPr>
                <w:rFonts w:ascii="Times New Roman" w:eastAsia="Yu Mincho" w:hAnsi="Times New Roman" w:cs="Times New Roman"/>
              </w:rPr>
            </w:pPr>
          </w:p>
          <w:p w14:paraId="5C6BCB76" w14:textId="77777777" w:rsidR="008A244A" w:rsidRPr="0025088C" w:rsidRDefault="008A244A" w:rsidP="00E70902">
            <w:pPr>
              <w:spacing w:after="0" w:line="240" w:lineRule="auto"/>
              <w:ind w:right="-1"/>
              <w:jc w:val="both"/>
              <w:rPr>
                <w:rFonts w:ascii="Times New Roman" w:eastAsia="Yu Mincho" w:hAnsi="Times New Roman" w:cs="Times New Roman"/>
              </w:rPr>
            </w:pPr>
            <w:hyperlink r:id="rId16" w:history="1">
              <w:r w:rsidRPr="0025088C">
                <w:rPr>
                  <w:rFonts w:ascii="Times New Roman" w:eastAsia="Yu Mincho" w:hAnsi="Times New Roman" w:cs="Times New Roman"/>
                </w:rPr>
                <w:t>https://vpt.lrv.lt/lt/nuorodos/kiti-duomenys/powerbi/nepatikimi-tiekejai-1/</w:t>
              </w:r>
            </w:hyperlink>
          </w:p>
          <w:p w14:paraId="2E694982" w14:textId="77777777" w:rsidR="008A244A" w:rsidRPr="0025088C" w:rsidRDefault="008A244A" w:rsidP="00E70902">
            <w:pPr>
              <w:spacing w:after="0" w:line="240" w:lineRule="auto"/>
              <w:ind w:right="-1"/>
              <w:jc w:val="both"/>
              <w:rPr>
                <w:rFonts w:ascii="Times New Roman" w:eastAsia="Yu Mincho" w:hAnsi="Times New Roman" w:cs="Times New Roman"/>
              </w:rPr>
            </w:pPr>
          </w:p>
          <w:p w14:paraId="1835B953" w14:textId="77777777" w:rsidR="008A244A" w:rsidRPr="0025088C" w:rsidRDefault="008A244A" w:rsidP="00E70902">
            <w:pPr>
              <w:spacing w:after="0" w:line="240" w:lineRule="auto"/>
              <w:ind w:right="-1"/>
              <w:jc w:val="both"/>
              <w:rPr>
                <w:rFonts w:ascii="Times New Roman" w:eastAsia="Yu Mincho" w:hAnsi="Times New Roman" w:cs="Times New Roman"/>
              </w:rPr>
            </w:pPr>
            <w:hyperlink r:id="rId17" w:history="1">
              <w:r w:rsidRPr="0025088C">
                <w:rPr>
                  <w:rFonts w:ascii="Times New Roman" w:eastAsia="Yu Mincho" w:hAnsi="Times New Roman" w:cs="Times New Roman"/>
                </w:rPr>
                <w:t>https://vpt.lrv.lt/lt/pasalinimo-pagrindai-1/nepatikimu-koncesininku-sarasas-1/nepatikimu-koncesininku-sarasas/</w:t>
              </w:r>
            </w:hyperlink>
          </w:p>
          <w:p w14:paraId="6013685D" w14:textId="77777777" w:rsidR="008A244A" w:rsidRPr="0025088C" w:rsidRDefault="008A244A" w:rsidP="00E70902">
            <w:pPr>
              <w:spacing w:after="0" w:line="240" w:lineRule="auto"/>
              <w:ind w:right="-1"/>
              <w:jc w:val="both"/>
              <w:rPr>
                <w:rFonts w:ascii="Times New Roman" w:eastAsia="Yu Mincho" w:hAnsi="Times New Roman" w:cs="Times New Roman"/>
                <w:bCs/>
              </w:rPr>
            </w:pPr>
          </w:p>
          <w:p w14:paraId="63978F00" w14:textId="77777777" w:rsidR="008A244A" w:rsidRPr="0025088C" w:rsidRDefault="008A244A" w:rsidP="00E70902">
            <w:pPr>
              <w:spacing w:after="0" w:line="240" w:lineRule="auto"/>
              <w:ind w:right="-1"/>
              <w:jc w:val="both"/>
              <w:rPr>
                <w:rFonts w:ascii="Times New Roman" w:eastAsia="Yu Mincho" w:hAnsi="Times New Roman" w:cs="Times New Roman"/>
                <w:b/>
                <w:bCs/>
              </w:rPr>
            </w:pPr>
          </w:p>
        </w:tc>
      </w:tr>
      <w:tr w:rsidR="008A244A" w:rsidRPr="00551B6F" w14:paraId="30700E52"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88954"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rPr>
            </w:pPr>
          </w:p>
          <w:p w14:paraId="45591CA1" w14:textId="77777777" w:rsidR="008A244A" w:rsidRPr="0025088C" w:rsidRDefault="008A244A" w:rsidP="00E70902">
            <w:pPr>
              <w:spacing w:after="0" w:line="240" w:lineRule="auto"/>
              <w:ind w:right="-1"/>
              <w:rPr>
                <w:rFonts w:ascii="Times New Roman" w:eastAsia="Yu Mincho" w:hAnsi="Times New Roman" w:cs="Times New Roman"/>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C2069"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Tiekėjas yra padaręs rimtą profesinį pažeidimą, dėl kurio perkančioji organizacija abejoja tiekėjo sąžiningumu, kai jis</w:t>
            </w:r>
            <w:bookmarkStart w:id="50" w:name="part_030e6c6c64ba4f96a23474e439d1b80c"/>
            <w:bookmarkEnd w:id="50"/>
            <w:r w:rsidRPr="0025088C">
              <w:rPr>
                <w:rFonts w:ascii="Times New Roman" w:eastAsia="Yu Mincho" w:hAnsi="Times New Roman" w:cs="Times New Roman"/>
              </w:rPr>
              <w:t xml:space="preserve"> yra padaręs finansinės atskaitomybės ir audito teisės aktų pažeidimą ir nuo jo padarymo dienos praėjo mažiau kaip vieni metai.</w:t>
            </w:r>
          </w:p>
          <w:p w14:paraId="14642068" w14:textId="77777777" w:rsidR="008A244A" w:rsidRPr="0025088C" w:rsidRDefault="008A244A" w:rsidP="00E70902">
            <w:pPr>
              <w:spacing w:after="0" w:line="240" w:lineRule="auto"/>
              <w:ind w:right="-1"/>
              <w:jc w:val="both"/>
              <w:rPr>
                <w:rFonts w:ascii="Times New Roman" w:eastAsia="Yu Mincho"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BFB77"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lastRenderedPageBreak/>
              <w:t>VPĮ 46 straipsnio 4 dalies 7 punkto a papunktis</w:t>
            </w:r>
          </w:p>
          <w:p w14:paraId="782ADB38" w14:textId="77777777" w:rsidR="008A244A" w:rsidRPr="0025088C" w:rsidRDefault="008A244A" w:rsidP="00E70902">
            <w:pPr>
              <w:spacing w:after="0" w:line="240" w:lineRule="auto"/>
              <w:ind w:right="-1"/>
              <w:jc w:val="both"/>
              <w:rPr>
                <w:rFonts w:ascii="Times New Roman" w:eastAsia="Yu Mincho" w:hAnsi="Times New Roman" w:cs="Times New Roman"/>
              </w:rPr>
            </w:pPr>
          </w:p>
          <w:p w14:paraId="1F28EF21"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A7B2A"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25088C">
              <w:rPr>
                <w:rFonts w:ascii="Times New Roman" w:eastAsia="Yu Mincho" w:hAnsi="Times New Roman" w:cs="Times New Roman"/>
                <w:b/>
                <w:bCs/>
              </w:rPr>
              <w:t xml:space="preserve"> </w:t>
            </w:r>
            <w:r w:rsidRPr="0025088C">
              <w:rPr>
                <w:rFonts w:ascii="Times New Roman" w:eastAsia="Yu Mincho" w:hAnsi="Times New Roman" w:cs="Times New Roman"/>
              </w:rPr>
              <w:t xml:space="preserve">nacionalinėje duomenų bazėje adresu: </w:t>
            </w:r>
            <w:hyperlink r:id="rId18" w:history="1">
              <w:r w:rsidRPr="0025088C">
                <w:rPr>
                  <w:rFonts w:ascii="Times New Roman" w:eastAsia="Yu Mincho" w:hAnsi="Times New Roman" w:cs="Times New Roman"/>
                  <w:u w:val="single"/>
                </w:rPr>
                <w:t>https://www.registrucentras.lt/jar/p/index.php</w:t>
              </w:r>
            </w:hyperlink>
          </w:p>
          <w:p w14:paraId="1003BA40"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paskelbtą informaciją, taip pat į šiame informaciniame pranešime pateiktą informaciją:</w:t>
            </w:r>
          </w:p>
          <w:p w14:paraId="7A0CE15F" w14:textId="77777777" w:rsidR="008A244A" w:rsidRPr="0025088C" w:rsidRDefault="008A244A" w:rsidP="00E70902">
            <w:pPr>
              <w:spacing w:after="0" w:line="240" w:lineRule="auto"/>
              <w:ind w:right="-1"/>
              <w:jc w:val="both"/>
              <w:rPr>
                <w:rFonts w:ascii="Times New Roman" w:eastAsia="Yu Mincho" w:hAnsi="Times New Roman" w:cs="Times New Roman"/>
              </w:rPr>
            </w:pPr>
            <w:hyperlink r:id="rId19" w:history="1">
              <w:r w:rsidRPr="0025088C">
                <w:rPr>
                  <w:rFonts w:ascii="Times New Roman" w:eastAsia="Yu Mincho" w:hAnsi="Times New Roman" w:cs="Times New Roman"/>
                </w:rPr>
                <w:t>https://vpt.lrv.lt/lt/naujienos-3/finansiniu-ataskaitu-nepateikimas-gali-tapti-kliutimi-dalyvauti-viesuosiuose-pirkimuose/</w:t>
              </w:r>
            </w:hyperlink>
          </w:p>
          <w:p w14:paraId="5B2EE0B9" w14:textId="77777777" w:rsidR="008A244A" w:rsidRPr="0025088C" w:rsidRDefault="008A244A" w:rsidP="00E70902">
            <w:pPr>
              <w:spacing w:after="0" w:line="240" w:lineRule="auto"/>
              <w:ind w:right="-1"/>
              <w:jc w:val="both"/>
              <w:rPr>
                <w:rFonts w:ascii="Times New Roman" w:eastAsia="Yu Mincho" w:hAnsi="Times New Roman" w:cs="Times New Roman"/>
                <w:b/>
                <w:bCs/>
                <w:iCs/>
              </w:rPr>
            </w:pPr>
          </w:p>
        </w:tc>
      </w:tr>
      <w:tr w:rsidR="008A244A" w:rsidRPr="00551B6F" w14:paraId="3021DE96"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235F5"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CCD7F"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 xml:space="preserve">Tiekėjas yra padaręs rimtą profesinį pažeidimą, dėl kurio perkančioji organizacija abejoja tiekėjo sąžiningumu, </w:t>
            </w:r>
            <w:r w:rsidRPr="0025088C">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25088C">
              <w:rPr>
                <w:rFonts w:ascii="Times New Roman" w:eastAsia="Times New Roman" w:hAnsi="Times New Roman" w:cs="Times New Roman"/>
                <w:vertAlign w:val="superscript"/>
              </w:rPr>
              <w:t>1</w:t>
            </w:r>
            <w:r w:rsidRPr="0025088C">
              <w:rPr>
                <w:rFonts w:ascii="Times New Roman" w:eastAsia="Times New Roman" w:hAnsi="Times New Roman" w:cs="Times New Roman"/>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464A4"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t>VPĮ 46 straipsnio 4 dalies 7 punkto b papunktis</w:t>
            </w:r>
          </w:p>
          <w:p w14:paraId="2AB5C9D0" w14:textId="77777777" w:rsidR="008A244A" w:rsidRPr="0025088C" w:rsidRDefault="008A244A" w:rsidP="00E70902">
            <w:pPr>
              <w:spacing w:after="0" w:line="240" w:lineRule="auto"/>
              <w:ind w:right="-1"/>
              <w:jc w:val="both"/>
              <w:rPr>
                <w:rFonts w:ascii="Times New Roman" w:eastAsia="Yu Mincho" w:hAnsi="Times New Roman" w:cs="Times New Roman"/>
              </w:rPr>
            </w:pPr>
          </w:p>
          <w:p w14:paraId="1B0BE910"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BCA4"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0B69B167" w14:textId="77777777" w:rsidR="008A244A" w:rsidRPr="0025088C" w:rsidRDefault="008A244A" w:rsidP="00E70902">
            <w:pPr>
              <w:spacing w:after="0" w:line="240" w:lineRule="auto"/>
              <w:ind w:right="-1"/>
              <w:jc w:val="both"/>
              <w:rPr>
                <w:rFonts w:ascii="Times New Roman" w:eastAsia="Yu Mincho" w:hAnsi="Times New Roman" w:cs="Times New Roman"/>
                <w:b/>
                <w:bCs/>
                <w:iCs/>
              </w:rPr>
            </w:pPr>
          </w:p>
          <w:p w14:paraId="70C77D61"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rPr>
              <w:t>Priimant sprendimus dėl tiekėjo pašalinimo iš pirkimo procedūros šiame punkte nurodytu pašalinimo pagrindu, be kita ko, atsižvelgiama į</w:t>
            </w:r>
            <w:r w:rsidRPr="0025088C">
              <w:rPr>
                <w:rFonts w:ascii="Times New Roman" w:eastAsia="Yu Mincho" w:hAnsi="Times New Roman" w:cs="Times New Roman"/>
                <w:b/>
                <w:bCs/>
              </w:rPr>
              <w:t xml:space="preserve"> </w:t>
            </w:r>
            <w:r w:rsidRPr="0025088C">
              <w:rPr>
                <w:rFonts w:ascii="Times New Roman" w:eastAsia="Yu Mincho" w:hAnsi="Times New Roman" w:cs="Times New Roman"/>
              </w:rPr>
              <w:t xml:space="preserve">nacionalinėje duomenų bazėje adresu </w:t>
            </w:r>
            <w:hyperlink r:id="rId20">
              <w:r w:rsidRPr="0025088C">
                <w:rPr>
                  <w:rFonts w:ascii="Times New Roman" w:eastAsia="Yu Mincho" w:hAnsi="Times New Roman" w:cs="Times New Roman"/>
                  <w:u w:val="single"/>
                </w:rPr>
                <w:t>https://www.vmi.lt/evmi/mokesciu-moketoju-informacija</w:t>
              </w:r>
            </w:hyperlink>
            <w:r w:rsidRPr="0025088C">
              <w:rPr>
                <w:rFonts w:ascii="Times New Roman" w:eastAsia="Yu Mincho" w:hAnsi="Times New Roman" w:cs="Times New Roman"/>
              </w:rPr>
              <w:t xml:space="preserve"> skelbiamą informaciją.</w:t>
            </w:r>
          </w:p>
        </w:tc>
      </w:tr>
      <w:tr w:rsidR="008A244A" w:rsidRPr="00551B6F" w14:paraId="47F214EA" w14:textId="77777777" w:rsidTr="00E70902">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4ED25" w14:textId="77777777" w:rsidR="008A244A" w:rsidRPr="0025088C" w:rsidRDefault="008A244A" w:rsidP="008A244A">
            <w:pPr>
              <w:numPr>
                <w:ilvl w:val="0"/>
                <w:numId w:val="34"/>
              </w:numPr>
              <w:suppressAutoHyphens w:val="0"/>
              <w:spacing w:after="0" w:line="240" w:lineRule="auto"/>
              <w:ind w:left="0" w:right="-1" w:firstLine="0"/>
              <w:rPr>
                <w:rFonts w:ascii="Times New Roman" w:eastAsia="Yu Mincho" w:hAnsi="Times New Roman" w:cs="Times New Roman"/>
              </w:rPr>
            </w:pPr>
          </w:p>
        </w:tc>
        <w:tc>
          <w:tcPr>
            <w:tcW w:w="3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7750"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Tiekėjas yra padaręs rimtą profesinį pažeidimą, dėl kurio perkančioji organizacija abejoja tiekėjo sąžiningumu,</w:t>
            </w:r>
            <w:r w:rsidRPr="0025088C">
              <w:rPr>
                <w:rFonts w:ascii="Times New Roman" w:eastAsia="Times New Roman" w:hAnsi="Times New Roman" w:cs="Times New Roman"/>
              </w:rPr>
              <w:t xml:space="preserve"> kai jis </w:t>
            </w:r>
            <w:r w:rsidRPr="0025088C">
              <w:rPr>
                <w:rFonts w:ascii="Times New Roman" w:eastAsia="Yu Mincho" w:hAnsi="Times New Roman" w:cs="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0DDB" w14:textId="77777777" w:rsidR="008A244A" w:rsidRPr="0025088C" w:rsidRDefault="008A244A" w:rsidP="00E70902">
            <w:pPr>
              <w:spacing w:after="0" w:line="240" w:lineRule="auto"/>
              <w:ind w:right="-1"/>
              <w:jc w:val="both"/>
              <w:rPr>
                <w:rFonts w:ascii="Times New Roman" w:eastAsia="Yu Mincho" w:hAnsi="Times New Roman" w:cs="Times New Roman"/>
                <w:b/>
                <w:bCs/>
              </w:rPr>
            </w:pPr>
            <w:r w:rsidRPr="0025088C">
              <w:rPr>
                <w:rFonts w:ascii="Times New Roman" w:eastAsia="Yu Mincho" w:hAnsi="Times New Roman" w:cs="Times New Roman"/>
                <w:b/>
                <w:bCs/>
              </w:rPr>
              <w:t>VPĮ 46 straipsnio 4 dalies 7 punkto c papunktis</w:t>
            </w:r>
          </w:p>
          <w:p w14:paraId="5D506392" w14:textId="77777777" w:rsidR="008A244A" w:rsidRPr="0025088C" w:rsidRDefault="008A244A" w:rsidP="00E70902">
            <w:pPr>
              <w:spacing w:after="0" w:line="240" w:lineRule="auto"/>
              <w:ind w:right="-1"/>
              <w:jc w:val="both"/>
              <w:rPr>
                <w:rFonts w:ascii="Times New Roman" w:eastAsia="Yu Mincho" w:hAnsi="Times New Roman" w:cs="Times New Roman"/>
              </w:rPr>
            </w:pPr>
          </w:p>
          <w:p w14:paraId="7008D026"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6222A" w14:textId="77777777" w:rsidR="008A244A" w:rsidRPr="0025088C" w:rsidRDefault="008A244A" w:rsidP="00E70902">
            <w:pPr>
              <w:spacing w:after="0" w:line="240" w:lineRule="auto"/>
              <w:ind w:right="-1"/>
              <w:jc w:val="both"/>
              <w:rPr>
                <w:rFonts w:ascii="Times New Roman" w:eastAsia="Yu Mincho" w:hAnsi="Times New Roman" w:cs="Times New Roman"/>
              </w:rPr>
            </w:pPr>
            <w:r w:rsidRPr="0025088C">
              <w:rPr>
                <w:rFonts w:ascii="Times New Roman" w:eastAsia="Yu Mincho" w:hAnsi="Times New Roman" w:cs="Times New Roman"/>
              </w:rPr>
              <w:t>Iš Lietuvoje įsteigtų subjektų įrodančių dokumentų nereikalaujama. Užtenka pateikto EBVPD.</w:t>
            </w:r>
          </w:p>
          <w:p w14:paraId="5AF96F83" w14:textId="77777777" w:rsidR="008A244A" w:rsidRPr="0025088C" w:rsidRDefault="008A244A" w:rsidP="00E70902">
            <w:pPr>
              <w:spacing w:after="0" w:line="240" w:lineRule="auto"/>
              <w:ind w:right="-1"/>
              <w:jc w:val="both"/>
              <w:rPr>
                <w:rFonts w:ascii="Times New Roman" w:eastAsia="Yu Mincho" w:hAnsi="Times New Roman" w:cs="Times New Roman"/>
                <w:bCs/>
                <w:iCs/>
              </w:rPr>
            </w:pPr>
          </w:p>
          <w:p w14:paraId="2E37CEA8" w14:textId="77777777" w:rsidR="008A244A" w:rsidRPr="0025088C" w:rsidRDefault="008A244A" w:rsidP="00E70902">
            <w:pPr>
              <w:ind w:right="-1"/>
              <w:rPr>
                <w:rFonts w:ascii="Times New Roman" w:eastAsia="Yu Mincho" w:hAnsi="Times New Roman" w:cs="Times New Roman"/>
                <w:b/>
                <w:bCs/>
              </w:rPr>
            </w:pPr>
            <w:r w:rsidRPr="0025088C">
              <w:rPr>
                <w:rFonts w:ascii="Times New Roman" w:eastAsia="Yu Mincho" w:hAnsi="Times New Roman" w:cs="Times New Roman"/>
                <w:b/>
                <w:bCs/>
              </w:rPr>
              <w:t xml:space="preserve">Priimant sprendimus dėl tiekėjo pašalinimo iš pirkimo procedūros šiame punkte nurodytu pašalinimo pagrindu, be kita ko, atsižvelgiama į nacionalinėje duomenų bazėje adresu: </w:t>
            </w:r>
          </w:p>
          <w:p w14:paraId="2DFFC33F" w14:textId="77777777" w:rsidR="008A244A" w:rsidRPr="0025088C" w:rsidRDefault="008A244A" w:rsidP="00E70902">
            <w:pPr>
              <w:ind w:right="-1"/>
              <w:rPr>
                <w:rFonts w:ascii="Times New Roman" w:eastAsia="Yu Mincho" w:hAnsi="Times New Roman" w:cs="Times New Roman"/>
                <w:bCs/>
                <w:iCs/>
              </w:rPr>
            </w:pPr>
            <w:hyperlink r:id="rId21" w:history="1">
              <w:r w:rsidRPr="0025088C">
                <w:rPr>
                  <w:rFonts w:ascii="Times New Roman" w:eastAsia="Yu Mincho" w:hAnsi="Times New Roman" w:cs="Times New Roman"/>
                  <w:u w:val="single"/>
                </w:rPr>
                <w:t>https://kt.gov.lt/lt/atviri-duomenys/diskvalifikavimas-is-viesuju-pirkimu</w:t>
              </w:r>
            </w:hyperlink>
            <w:r w:rsidRPr="0025088C">
              <w:rPr>
                <w:rFonts w:ascii="Times New Roman" w:eastAsia="Yu Mincho" w:hAnsi="Times New Roman" w:cs="Times New Roman"/>
              </w:rPr>
              <w:t xml:space="preserve"> skelbiamą informaciją. </w:t>
            </w:r>
          </w:p>
        </w:tc>
      </w:tr>
    </w:tbl>
    <w:p w14:paraId="4F8CC6B0" w14:textId="77777777" w:rsidR="00FB2437" w:rsidRDefault="00FB2437">
      <w:pPr>
        <w:spacing w:after="0" w:line="240" w:lineRule="auto"/>
        <w:rPr>
          <w:rFonts w:ascii="Times New Roman" w:hAnsi="Times New Roman" w:cs="Times New Roman"/>
          <w:sz w:val="24"/>
          <w:szCs w:val="24"/>
        </w:rPr>
      </w:pPr>
    </w:p>
    <w:p w14:paraId="66AF3DCE" w14:textId="77777777" w:rsidR="00FB2437" w:rsidRDefault="00FB2437">
      <w:pPr>
        <w:spacing w:after="0" w:line="240" w:lineRule="auto"/>
        <w:rPr>
          <w:rFonts w:ascii="Times New Roman" w:hAnsi="Times New Roman" w:cs="Times New Roman"/>
          <w:sz w:val="24"/>
          <w:szCs w:val="24"/>
        </w:rPr>
      </w:pPr>
    </w:p>
    <w:p w14:paraId="6BE2E8F1" w14:textId="77777777" w:rsidR="00FB2437" w:rsidRDefault="00B7415D">
      <w:pPr>
        <w:spacing w:after="0" w:line="240" w:lineRule="auto"/>
        <w:jc w:val="center"/>
        <w:rPr>
          <w:rFonts w:ascii="Times New Roman" w:hAnsi="Times New Roman"/>
        </w:rPr>
      </w:pPr>
      <w:r>
        <w:rPr>
          <w:rFonts w:ascii="Times New Roman" w:hAnsi="Times New Roman" w:cs="Times New Roman"/>
          <w:smallCaps/>
          <w:sz w:val="22"/>
          <w:szCs w:val="22"/>
        </w:rPr>
        <w:t>__________</w:t>
      </w:r>
      <w:r>
        <w:br w:type="page"/>
      </w:r>
    </w:p>
    <w:p w14:paraId="7B0F4EF9" w14:textId="77777777" w:rsidR="00FB2437" w:rsidRDefault="00B7415D">
      <w:pPr>
        <w:pStyle w:val="Heading2"/>
        <w:spacing w:before="0"/>
        <w:ind w:left="5103"/>
        <w:rPr>
          <w:rFonts w:ascii="Times New Roman" w:hAnsi="Times New Roman"/>
        </w:rPr>
      </w:pPr>
      <w:bookmarkStart w:id="51" w:name="_Ref38291223"/>
      <w:bookmarkStart w:id="52" w:name="_Ref38291334"/>
      <w:bookmarkStart w:id="53" w:name="_Ref38533412"/>
      <w:bookmarkStart w:id="54" w:name="_Toc124404959"/>
      <w:r>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1"/>
      <w:bookmarkEnd w:id="52"/>
      <w:bookmarkEnd w:id="53"/>
      <w:bookmarkEnd w:id="54"/>
    </w:p>
    <w:p w14:paraId="1555962E" w14:textId="77777777" w:rsidR="00FB2437" w:rsidRDefault="00FB2437">
      <w:pPr>
        <w:spacing w:after="0" w:line="240" w:lineRule="auto"/>
        <w:rPr>
          <w:rFonts w:ascii="Times New Roman" w:hAnsi="Times New Roman" w:cs="Times New Roman"/>
          <w:b/>
          <w:bCs/>
          <w:smallCaps/>
          <w:sz w:val="22"/>
          <w:szCs w:val="22"/>
        </w:rPr>
      </w:pPr>
    </w:p>
    <w:p w14:paraId="0F6F0F99" w14:textId="77777777" w:rsidR="00FB2437" w:rsidRDefault="00FB2437">
      <w:pPr>
        <w:pStyle w:val="Subtitle"/>
        <w:spacing w:after="0" w:line="240" w:lineRule="auto"/>
        <w:rPr>
          <w:rFonts w:ascii="Times New Roman" w:hAnsi="Times New Roman" w:cs="Times New Roman"/>
          <w:b/>
          <w:spacing w:val="0"/>
          <w:sz w:val="24"/>
          <w:szCs w:val="24"/>
          <w:lang w:eastAsia="en-US"/>
        </w:rPr>
      </w:pPr>
    </w:p>
    <w:p w14:paraId="32B60C7E" w14:textId="77777777" w:rsidR="00FB2437" w:rsidRDefault="00FB2437">
      <w:pPr>
        <w:rPr>
          <w:rFonts w:ascii="Times New Roman" w:hAnsi="Times New Roman"/>
        </w:rPr>
      </w:pPr>
    </w:p>
    <w:p w14:paraId="0D0A0230" w14:textId="77777777" w:rsidR="00FB2437" w:rsidRDefault="00B7415D">
      <w:pPr>
        <w:pStyle w:val="Subtitle"/>
        <w:spacing w:line="240" w:lineRule="auto"/>
        <w:jc w:val="center"/>
        <w:rPr>
          <w:rFonts w:ascii="Times New Roman" w:hAnsi="Times New Roman"/>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540298B1" w14:textId="77777777" w:rsidR="00FB2437" w:rsidRDefault="00B7415D">
      <w:pPr>
        <w:pStyle w:val="ListParagraph"/>
        <w:numPr>
          <w:ilvl w:val="0"/>
          <w:numId w:val="2"/>
        </w:numPr>
        <w:tabs>
          <w:tab w:val="left" w:pos="1134"/>
        </w:tabs>
        <w:spacing w:after="0" w:line="240" w:lineRule="auto"/>
        <w:ind w:left="0" w:firstLine="709"/>
        <w:jc w:val="both"/>
        <w:rPr>
          <w:rFonts w:ascii="Times New Roman" w:hAnsi="Times New Roman"/>
        </w:rPr>
      </w:pPr>
      <w:r>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2A8B36B" w14:textId="77777777" w:rsidR="00FB2437" w:rsidRDefault="00B7415D">
      <w:pPr>
        <w:pStyle w:val="ListParagraph"/>
        <w:numPr>
          <w:ilvl w:val="0"/>
          <w:numId w:val="2"/>
        </w:numPr>
        <w:tabs>
          <w:tab w:val="left" w:pos="1134"/>
        </w:tabs>
        <w:spacing w:after="0" w:line="240" w:lineRule="auto"/>
        <w:ind w:left="0" w:firstLine="709"/>
        <w:jc w:val="both"/>
        <w:rPr>
          <w:rFonts w:ascii="Times New Roman" w:hAnsi="Times New Roman"/>
        </w:rPr>
      </w:pPr>
      <w:r>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ascii="Times New Roman" w:hAnsi="Times New Roman" w:cs="Times New Roman"/>
          <w:sz w:val="24"/>
          <w:szCs w:val="24"/>
        </w:rPr>
        <w:t xml:space="preserve">. </w:t>
      </w:r>
    </w:p>
    <w:p w14:paraId="1CF7BFAE" w14:textId="77777777" w:rsidR="00FB2437" w:rsidRDefault="00B7415D">
      <w:pPr>
        <w:pStyle w:val="ListParagraph"/>
        <w:numPr>
          <w:ilvl w:val="0"/>
          <w:numId w:val="2"/>
        </w:numPr>
        <w:tabs>
          <w:tab w:val="left" w:pos="1134"/>
        </w:tabs>
        <w:spacing w:after="0" w:line="240" w:lineRule="auto"/>
        <w:ind w:left="0" w:firstLine="709"/>
        <w:jc w:val="both"/>
        <w:rPr>
          <w:rFonts w:ascii="Times New Roman" w:hAnsi="Times New Roman"/>
        </w:rPr>
      </w:pPr>
      <w:r>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67812557" w14:textId="77777777" w:rsidR="00FB2437" w:rsidRDefault="00B7415D">
      <w:pPr>
        <w:numPr>
          <w:ilvl w:val="0"/>
          <w:numId w:val="2"/>
        </w:numPr>
        <w:tabs>
          <w:tab w:val="left" w:pos="993"/>
        </w:tabs>
        <w:spacing w:after="0" w:line="240" w:lineRule="auto"/>
        <w:ind w:left="0" w:firstLine="567"/>
        <w:contextualSpacing/>
        <w:jc w:val="both"/>
        <w:rPr>
          <w:rFonts w:ascii="Times New Roman" w:hAnsi="Times New Roman"/>
        </w:rPr>
      </w:pPr>
      <w:r>
        <w:rPr>
          <w:rFonts w:ascii="Times New Roman" w:hAnsi="Times New Roman" w:cs="Times New Roman"/>
          <w:sz w:val="24"/>
          <w:szCs w:val="24"/>
        </w:rPr>
        <w:t>Jeigu tiekėjas teikia lygiaverčius dokumentus, tai teikiamų dokumentų lygiavertiškumą turi įrodyti  pats tiekėjas.</w:t>
      </w:r>
    </w:p>
    <w:p w14:paraId="6082751D" w14:textId="77777777" w:rsidR="00FB2437" w:rsidRDefault="00B7415D">
      <w:pPr>
        <w:numPr>
          <w:ilvl w:val="0"/>
          <w:numId w:val="2"/>
        </w:numPr>
        <w:tabs>
          <w:tab w:val="left" w:pos="993"/>
        </w:tabs>
        <w:spacing w:after="0" w:line="240" w:lineRule="auto"/>
        <w:ind w:left="0" w:firstLine="567"/>
        <w:contextualSpacing/>
        <w:jc w:val="both"/>
        <w:rPr>
          <w:rFonts w:ascii="Times New Roman" w:hAnsi="Times New Roman"/>
        </w:rPr>
      </w:pPr>
      <w:r>
        <w:rPr>
          <w:rFonts w:ascii="Times New Roman" w:hAnsi="Times New Roman" w:cs="Times New Roman"/>
          <w:sz w:val="24"/>
          <w:szCs w:val="24"/>
          <w:u w:val="single"/>
        </w:rPr>
        <w:t xml:space="preserve">Tiekėjas, ūkio subjektas, kurio pajėgumais remiamasi, </w:t>
      </w:r>
      <w:proofErr w:type="spellStart"/>
      <w:r>
        <w:rPr>
          <w:rFonts w:ascii="Times New Roman" w:hAnsi="Times New Roman" w:cs="Times New Roman"/>
          <w:sz w:val="24"/>
          <w:szCs w:val="24"/>
          <w:u w:val="single"/>
        </w:rPr>
        <w:t>kvazisubtiekėjas</w:t>
      </w:r>
      <w:proofErr w:type="spellEnd"/>
      <w:r>
        <w:rPr>
          <w:rStyle w:val="FootnoteReference"/>
          <w:rFonts w:ascii="Times New Roman" w:hAnsi="Times New Roman" w:cs="Times New Roman"/>
          <w:sz w:val="24"/>
          <w:szCs w:val="24"/>
          <w:u w:val="single"/>
        </w:rPr>
        <w:footnoteReference w:id="5"/>
      </w:r>
      <w:r>
        <w:rPr>
          <w:rFonts w:ascii="Times New Roman" w:hAnsi="Times New Roman" w:cs="Times New Roman"/>
          <w:sz w:val="24"/>
          <w:szCs w:val="24"/>
        </w:rPr>
        <w:t xml:space="preserve"> dalyvaujantys Pirkime, turi atitikti žemiau nurodytus techninio ir profesinio pajėgumo kvalifikacijos reikalavimus.</w:t>
      </w:r>
    </w:p>
    <w:p w14:paraId="1F494AA0" w14:textId="5D859372" w:rsidR="00FB2437" w:rsidRDefault="00FB2437">
      <w:pPr>
        <w:pStyle w:val="ListParagraph"/>
        <w:tabs>
          <w:tab w:val="left" w:pos="851"/>
        </w:tabs>
        <w:spacing w:after="0" w:line="240" w:lineRule="auto"/>
        <w:ind w:left="567"/>
        <w:jc w:val="both"/>
        <w:rPr>
          <w:b/>
          <w:bCs/>
        </w:rPr>
      </w:pPr>
    </w:p>
    <w:tbl>
      <w:tblPr>
        <w:tblStyle w:val="TableGrid3"/>
        <w:tblW w:w="9918" w:type="dxa"/>
        <w:tblInd w:w="113" w:type="dxa"/>
        <w:tblLayout w:type="fixed"/>
        <w:tblLook w:val="04A0" w:firstRow="1" w:lastRow="0" w:firstColumn="1" w:lastColumn="0" w:noHBand="0" w:noVBand="1"/>
      </w:tblPr>
      <w:tblGrid>
        <w:gridCol w:w="570"/>
        <w:gridCol w:w="4954"/>
        <w:gridCol w:w="4394"/>
      </w:tblGrid>
      <w:tr w:rsidR="00FB2437" w14:paraId="6D2BBD59" w14:textId="77777777">
        <w:trPr>
          <w:cantSplit/>
          <w:tblHeader/>
        </w:trPr>
        <w:tc>
          <w:tcPr>
            <w:tcW w:w="570" w:type="dxa"/>
            <w:shd w:val="clear" w:color="auto" w:fill="DEEAF6" w:themeFill="accent5" w:themeFillTint="33"/>
            <w:vAlign w:val="center"/>
          </w:tcPr>
          <w:p w14:paraId="59C0AE8B" w14:textId="77777777" w:rsidR="00FB2437" w:rsidRDefault="00B7415D">
            <w:pPr>
              <w:spacing w:after="0" w:line="240" w:lineRule="auto"/>
              <w:jc w:val="center"/>
              <w:rPr>
                <w:rFonts w:ascii="Times New Roman" w:hAnsi="Times New Roman"/>
              </w:rPr>
            </w:pPr>
            <w:r>
              <w:rPr>
                <w:rFonts w:ascii="Times New Roman" w:eastAsiaTheme="minorHAnsi" w:hAnsi="Times New Roman" w:cs="Times New Roman"/>
                <w:b/>
                <w:bCs/>
                <w:sz w:val="24"/>
                <w:szCs w:val="24"/>
              </w:rPr>
              <w:t>Eil. Nr.</w:t>
            </w:r>
          </w:p>
        </w:tc>
        <w:tc>
          <w:tcPr>
            <w:tcW w:w="4954" w:type="dxa"/>
            <w:shd w:val="clear" w:color="auto" w:fill="DEEAF6" w:themeFill="accent5" w:themeFillTint="33"/>
            <w:vAlign w:val="center"/>
          </w:tcPr>
          <w:p w14:paraId="4FF50334" w14:textId="77777777" w:rsidR="00FB2437" w:rsidRDefault="00B7415D">
            <w:pPr>
              <w:spacing w:after="0" w:line="240" w:lineRule="auto"/>
              <w:jc w:val="center"/>
              <w:rPr>
                <w:rFonts w:ascii="Times New Roman" w:hAnsi="Times New Roman"/>
              </w:rPr>
            </w:pPr>
            <w:r>
              <w:rPr>
                <w:rFonts w:ascii="Times New Roman" w:hAnsi="Times New Roman" w:cs="Times New Roman"/>
                <w:b/>
                <w:bCs/>
                <w:sz w:val="24"/>
                <w:szCs w:val="24"/>
              </w:rPr>
              <w:t>Kvalifikacijos reikalavimas</w:t>
            </w:r>
          </w:p>
        </w:tc>
        <w:tc>
          <w:tcPr>
            <w:tcW w:w="4394" w:type="dxa"/>
            <w:shd w:val="clear" w:color="auto" w:fill="DEEAF6" w:themeFill="accent5" w:themeFillTint="33"/>
            <w:vAlign w:val="center"/>
          </w:tcPr>
          <w:p w14:paraId="0588D3A3" w14:textId="77777777" w:rsidR="00FB2437" w:rsidRDefault="00B7415D">
            <w:pPr>
              <w:spacing w:after="0" w:line="240" w:lineRule="auto"/>
              <w:jc w:val="center"/>
              <w:rPr>
                <w:rFonts w:ascii="Times New Roman" w:hAnsi="Times New Roman"/>
              </w:rPr>
            </w:pPr>
            <w:r>
              <w:rPr>
                <w:rFonts w:ascii="Times New Roman" w:hAnsi="Times New Roman" w:cs="Times New Roman"/>
                <w:b/>
                <w:bCs/>
                <w:sz w:val="24"/>
                <w:szCs w:val="24"/>
              </w:rPr>
              <w:t>Atitiktį reikalavimui įrodantys dokumentai</w:t>
            </w:r>
          </w:p>
        </w:tc>
      </w:tr>
      <w:tr w:rsidR="00FB2437" w14:paraId="288F3A97" w14:textId="77777777">
        <w:tc>
          <w:tcPr>
            <w:tcW w:w="570" w:type="dxa"/>
          </w:tcPr>
          <w:p w14:paraId="420BF4D2" w14:textId="77777777" w:rsidR="00FB2437" w:rsidRDefault="00B7415D">
            <w:pPr>
              <w:spacing w:after="0" w:line="240" w:lineRule="auto"/>
              <w:ind w:right="45"/>
              <w:jc w:val="both"/>
              <w:rPr>
                <w:rFonts w:ascii="Times New Roman" w:hAnsi="Times New Roman"/>
              </w:rPr>
            </w:pPr>
            <w:r>
              <w:rPr>
                <w:rFonts w:ascii="Times New Roman" w:hAnsi="Times New Roman" w:cs="Times New Roman"/>
                <w:sz w:val="24"/>
              </w:rPr>
              <w:t>1.</w:t>
            </w:r>
          </w:p>
        </w:tc>
        <w:tc>
          <w:tcPr>
            <w:tcW w:w="4954" w:type="dxa"/>
          </w:tcPr>
          <w:p w14:paraId="5FBBEEEF" w14:textId="77777777" w:rsidR="00FB2437" w:rsidRDefault="00B7415D">
            <w:pPr>
              <w:ind w:right="45"/>
              <w:jc w:val="both"/>
              <w:rPr>
                <w:rFonts w:ascii="Times New Roman" w:hAnsi="Times New Roman"/>
              </w:rPr>
            </w:pPr>
            <w:r>
              <w:rPr>
                <w:rFonts w:ascii="Times New Roman" w:hAnsi="Times New Roman"/>
                <w:sz w:val="22"/>
                <w:szCs w:val="22"/>
              </w:rPr>
              <w:t>Tiekėjas turi turėti specialistus paslaugoms suteikti. Vienam asmeniui nėra ribojamas skirtingų specialistų pozicijų, kurioms jis siūlomas, skaičius.</w:t>
            </w:r>
          </w:p>
          <w:p w14:paraId="47CA2E13" w14:textId="77777777" w:rsidR="00FB2437" w:rsidRDefault="00B7415D">
            <w:pPr>
              <w:ind w:right="45"/>
              <w:jc w:val="both"/>
              <w:rPr>
                <w:rFonts w:ascii="Times New Roman" w:hAnsi="Times New Roman"/>
              </w:rPr>
            </w:pPr>
            <w:r>
              <w:rPr>
                <w:rFonts w:ascii="Times New Roman" w:hAnsi="Times New Roman"/>
                <w:sz w:val="22"/>
                <w:szCs w:val="22"/>
              </w:rPr>
              <w:t>Tiekėjas turi pasiūlyti tokį specialistų skaičių, kad galėtų laiku ir kokybiškai suteikti paslaugas pagal techninėje specifikacijoje nurodytas sąlygas.</w:t>
            </w:r>
          </w:p>
          <w:p w14:paraId="32567448" w14:textId="77777777" w:rsidR="00FB2437" w:rsidRDefault="00B7415D">
            <w:pPr>
              <w:ind w:right="45"/>
              <w:jc w:val="both"/>
              <w:rPr>
                <w:rFonts w:ascii="Times New Roman" w:hAnsi="Times New Roman"/>
              </w:rPr>
            </w:pPr>
            <w:r>
              <w:rPr>
                <w:rFonts w:ascii="Times New Roman" w:hAnsi="Times New Roman"/>
                <w:sz w:val="22"/>
                <w:szCs w:val="22"/>
              </w:rPr>
              <w:t xml:space="preserve">Perkančioji organizacija bet kuriuo metu iki sutarties pasirašymo turi teisę paprašyti tiekėjo pateikti jo </w:t>
            </w:r>
            <w:r>
              <w:rPr>
                <w:rFonts w:ascii="Times New Roman" w:hAnsi="Times New Roman"/>
                <w:sz w:val="22"/>
                <w:szCs w:val="22"/>
              </w:rPr>
              <w:lastRenderedPageBreak/>
              <w:t>galimybę suteikti perkamas paslaugas įrodančius dokumentus.</w:t>
            </w:r>
          </w:p>
        </w:tc>
        <w:tc>
          <w:tcPr>
            <w:tcW w:w="4394" w:type="dxa"/>
          </w:tcPr>
          <w:p w14:paraId="39B7BEC8" w14:textId="77777777" w:rsidR="00FB2437" w:rsidRDefault="00B7415D">
            <w:pPr>
              <w:ind w:right="45"/>
              <w:jc w:val="both"/>
              <w:rPr>
                <w:rFonts w:ascii="Times New Roman" w:hAnsi="Times New Roman"/>
              </w:rPr>
            </w:pPr>
            <w:r>
              <w:rPr>
                <w:rFonts w:ascii="Times New Roman" w:hAnsi="Times New Roman"/>
                <w:sz w:val="22"/>
                <w:szCs w:val="22"/>
              </w:rPr>
              <w:lastRenderedPageBreak/>
              <w:t>Pateikiama su pasiūlymu: EBVPD</w:t>
            </w:r>
          </w:p>
          <w:p w14:paraId="591EC337" w14:textId="77777777" w:rsidR="00FB2437" w:rsidRDefault="00B7415D">
            <w:pPr>
              <w:ind w:right="45"/>
              <w:jc w:val="both"/>
              <w:rPr>
                <w:rFonts w:ascii="Times New Roman" w:hAnsi="Times New Roman"/>
              </w:rPr>
            </w:pPr>
            <w:r>
              <w:rPr>
                <w:rFonts w:ascii="Times New Roman" w:hAnsi="Times New Roman"/>
                <w:sz w:val="22"/>
                <w:szCs w:val="22"/>
              </w:rPr>
              <w:t>Perkančiajai organizacijai atlikus EBVPD patikrinimo procedūrą, patikrinus pasiūlymus ir išrinkus galimą laimėtoją, tik jo yra prašoma šių dokumentų, patvirtinančių atitiktį kvalifikaciniams reikalavimams:</w:t>
            </w:r>
          </w:p>
          <w:p w14:paraId="0C33F68A" w14:textId="77777777" w:rsidR="00FB2437" w:rsidRDefault="00B7415D">
            <w:pPr>
              <w:ind w:right="45"/>
              <w:jc w:val="both"/>
              <w:rPr>
                <w:rFonts w:ascii="Times New Roman" w:hAnsi="Times New Roman"/>
              </w:rPr>
            </w:pPr>
            <w:r>
              <w:rPr>
                <w:rFonts w:ascii="Times New Roman" w:hAnsi="Times New Roman"/>
                <w:sz w:val="22"/>
                <w:szCs w:val="22"/>
              </w:rPr>
              <w:t xml:space="preserve">1) specialistų sąrašas, kuriame nurodoma: kokiai specialisto pozicijai yra siūlomas specialistas, kokiu pagrindu dirba (bendradarbiauja) kartu su tiekėju (esama/ </w:t>
            </w:r>
            <w:r>
              <w:rPr>
                <w:rFonts w:ascii="Times New Roman" w:hAnsi="Times New Roman"/>
                <w:sz w:val="22"/>
                <w:szCs w:val="22"/>
              </w:rPr>
              <w:lastRenderedPageBreak/>
              <w:t xml:space="preserve">numatoma darbo sutartis ar </w:t>
            </w:r>
            <w:proofErr w:type="spellStart"/>
            <w:r>
              <w:rPr>
                <w:rFonts w:ascii="Times New Roman" w:hAnsi="Times New Roman"/>
                <w:sz w:val="22"/>
                <w:szCs w:val="22"/>
              </w:rPr>
              <w:t>subtiekimo</w:t>
            </w:r>
            <w:proofErr w:type="spellEnd"/>
            <w:r>
              <w:rPr>
                <w:rFonts w:ascii="Times New Roman" w:hAnsi="Times New Roman"/>
                <w:sz w:val="22"/>
                <w:szCs w:val="22"/>
              </w:rPr>
              <w:t xml:space="preserve"> susitarimas), specialistų gyvenimo aprašymai;</w:t>
            </w:r>
          </w:p>
          <w:p w14:paraId="4085D2A4" w14:textId="77777777" w:rsidR="00FB2437" w:rsidRDefault="00B7415D">
            <w:pPr>
              <w:ind w:right="45"/>
              <w:jc w:val="both"/>
              <w:rPr>
                <w:rFonts w:ascii="Times New Roman" w:hAnsi="Times New Roman"/>
              </w:rPr>
            </w:pPr>
            <w:r>
              <w:rPr>
                <w:rFonts w:ascii="Times New Roman" w:hAnsi="Times New Roman"/>
                <w:sz w:val="22"/>
                <w:szCs w:val="22"/>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68EEB47E" w14:textId="77777777" w:rsidR="00FB2437" w:rsidRDefault="00B7415D">
            <w:pPr>
              <w:ind w:right="33"/>
              <w:jc w:val="both"/>
              <w:rPr>
                <w:rFonts w:ascii="Times New Roman" w:hAnsi="Times New Roman"/>
              </w:rPr>
            </w:pPr>
            <w:r>
              <w:rPr>
                <w:rFonts w:ascii="Times New Roman" w:hAnsi="Times New Roman"/>
                <w:b/>
                <w:bCs/>
                <w:i/>
                <w:iCs/>
                <w:sz w:val="22"/>
                <w:szCs w:val="22"/>
              </w:rPr>
              <w:t>CVP IS priemonėmis pateikiamos skaitmeninės dokumentų kopijos.</w:t>
            </w:r>
          </w:p>
        </w:tc>
      </w:tr>
      <w:tr w:rsidR="00FB2437" w14:paraId="50B53B31" w14:textId="77777777">
        <w:tc>
          <w:tcPr>
            <w:tcW w:w="570" w:type="dxa"/>
          </w:tcPr>
          <w:p w14:paraId="19C76D27" w14:textId="30834ACC" w:rsidR="00FB2437" w:rsidRDefault="008A244A">
            <w:pPr>
              <w:tabs>
                <w:tab w:val="left" w:pos="1276"/>
              </w:tabs>
              <w:spacing w:after="0" w:line="240" w:lineRule="auto"/>
              <w:jc w:val="both"/>
              <w:rPr>
                <w:rFonts w:ascii="Times New Roman" w:hAnsi="Times New Roman"/>
              </w:rPr>
            </w:pPr>
            <w:r>
              <w:rPr>
                <w:rFonts w:ascii="Times New Roman" w:eastAsia="Times New Roman" w:hAnsi="Times New Roman" w:cs="Times New Roman"/>
                <w:sz w:val="24"/>
                <w:szCs w:val="24"/>
              </w:rPr>
              <w:lastRenderedPageBreak/>
              <w:t>1.1</w:t>
            </w:r>
            <w:r w:rsidR="00B7415D">
              <w:rPr>
                <w:rFonts w:ascii="Times New Roman" w:eastAsia="Times New Roman" w:hAnsi="Times New Roman" w:cs="Times New Roman"/>
                <w:sz w:val="24"/>
                <w:szCs w:val="24"/>
              </w:rPr>
              <w:t>.</w:t>
            </w:r>
          </w:p>
        </w:tc>
        <w:tc>
          <w:tcPr>
            <w:tcW w:w="4954" w:type="dxa"/>
          </w:tcPr>
          <w:p w14:paraId="12B330C9" w14:textId="77777777" w:rsidR="00FB2437" w:rsidRDefault="00B7415D">
            <w:pPr>
              <w:spacing w:after="0"/>
              <w:jc w:val="both"/>
              <w:rPr>
                <w:rFonts w:ascii="Times New Roman" w:hAnsi="Times New Roman"/>
                <w:sz w:val="24"/>
                <w:szCs w:val="24"/>
              </w:rPr>
            </w:pPr>
            <w:r>
              <w:rPr>
                <w:rFonts w:ascii="Times New Roman" w:eastAsia="Times New Roman" w:hAnsi="Times New Roman" w:cs="Times New Roman"/>
                <w:sz w:val="24"/>
                <w:szCs w:val="24"/>
              </w:rPr>
              <w:t>Tiekėjo siūlomas ekspertas (-ai) Nr. 1 turi turėti  šią patirtį:</w:t>
            </w:r>
          </w:p>
          <w:p w14:paraId="7F634AA9" w14:textId="77777777" w:rsidR="00FB2437" w:rsidRDefault="00B7415D">
            <w:pPr>
              <w:spacing w:after="0"/>
              <w:jc w:val="both"/>
              <w:rPr>
                <w:rFonts w:ascii="Times New Roman" w:hAnsi="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themeColor="text1"/>
                <w:kern w:val="2"/>
                <w:sz w:val="24"/>
                <w:szCs w:val="24"/>
                <w:lang w:eastAsia="en-US"/>
              </w:rPr>
              <w:t>per pastaruosius 5 (penkis) metus turi turėti ne mažiau 12 mėnesių patirtį dirbant su efektyvumo vertinimo metodikomis švietimo arba sveikatos arba prevencijos srityje.</w:t>
            </w:r>
          </w:p>
          <w:p w14:paraId="1F3425B7" w14:textId="77777777" w:rsidR="00FB2437" w:rsidRDefault="00FB2437">
            <w:pPr>
              <w:spacing w:after="0"/>
              <w:jc w:val="both"/>
              <w:rPr>
                <w:rFonts w:ascii="Times New Roman" w:hAnsi="Times New Roman"/>
                <w:sz w:val="24"/>
                <w:szCs w:val="24"/>
              </w:rPr>
            </w:pPr>
          </w:p>
          <w:p w14:paraId="2E979BBF" w14:textId="77777777" w:rsidR="00FB2437" w:rsidRDefault="00B7415D">
            <w:pPr>
              <w:tabs>
                <w:tab w:val="left" w:pos="1276"/>
              </w:tabs>
              <w:spacing w:after="0" w:line="240" w:lineRule="auto"/>
              <w:jc w:val="both"/>
              <w:rPr>
                <w:rFonts w:cs="Times New Roman"/>
              </w:rPr>
            </w:pPr>
            <w:r>
              <w:rPr>
                <w:rFonts w:ascii="Times New Roman" w:eastAsia="Times New Roman" w:hAnsi="Times New Roman" w:cs="Times New Roman"/>
                <w:b/>
                <w:bCs/>
                <w:color w:val="000000" w:themeColor="text1"/>
                <w:kern w:val="2"/>
                <w:sz w:val="24"/>
                <w:szCs w:val="24"/>
                <w:lang w:eastAsia="en-US"/>
              </w:rPr>
              <w:t>Pastaba.</w:t>
            </w:r>
            <w:r>
              <w:rPr>
                <w:rFonts w:ascii="Times New Roman" w:eastAsia="Times New Roman" w:hAnsi="Times New Roman" w:cs="Times New Roman"/>
                <w:color w:val="000000" w:themeColor="text1"/>
                <w:kern w:val="2"/>
                <w:sz w:val="24"/>
                <w:szCs w:val="24"/>
                <w:lang w:eastAsia="en-US"/>
              </w:rPr>
              <w:t xml:space="preserve"> Eksperto patirtis skaičiuojama mėnesio tikslumu (nėra apvalinama), t. y. jeigu ekspertas turi patirties 10 mėn. ir 21 d. bus laikoma, kad jis turi 10 mėnesių patirties</w:t>
            </w:r>
            <w:r w:rsidRPr="005E5109">
              <w:rPr>
                <w:rFonts w:ascii="Times New Roman" w:eastAsia="Times New Roman" w:hAnsi="Times New Roman" w:cs="Times New Roman"/>
                <w:color w:val="000000" w:themeColor="text1"/>
                <w:kern w:val="2"/>
                <w:sz w:val="24"/>
                <w:szCs w:val="24"/>
                <w:lang w:eastAsia="en-US"/>
              </w:rPr>
              <w:t>.</w:t>
            </w:r>
          </w:p>
        </w:tc>
        <w:tc>
          <w:tcPr>
            <w:tcW w:w="4394" w:type="dxa"/>
          </w:tcPr>
          <w:p w14:paraId="093EC60E" w14:textId="77777777" w:rsidR="00FB2437" w:rsidRDefault="00B7415D">
            <w:pPr>
              <w:ind w:right="45"/>
              <w:jc w:val="both"/>
              <w:rPr>
                <w:rFonts w:ascii="Times New Roman" w:hAnsi="Times New Roman"/>
              </w:rPr>
            </w:pPr>
            <w:r>
              <w:rPr>
                <w:rFonts w:ascii="Times New Roman" w:hAnsi="Times New Roman"/>
                <w:sz w:val="22"/>
                <w:szCs w:val="22"/>
              </w:rPr>
              <w:t>Pateikiama su pasiūlymu: EBVPD</w:t>
            </w:r>
          </w:p>
          <w:p w14:paraId="4840CE7E" w14:textId="77777777" w:rsidR="00FB2437" w:rsidRDefault="00B7415D">
            <w:pPr>
              <w:ind w:right="45"/>
              <w:jc w:val="both"/>
              <w:rPr>
                <w:rFonts w:ascii="Times New Roman" w:hAnsi="Times New Roman"/>
              </w:rPr>
            </w:pPr>
            <w:r>
              <w:rPr>
                <w:rFonts w:ascii="Times New Roman" w:hAnsi="Times New Roman"/>
                <w:sz w:val="22"/>
                <w:szCs w:val="22"/>
              </w:rPr>
              <w:t>Perkančiajai organizacijai atlikus EBVPD patikrinimo procedūrą, patikrinus pasiūlymus ir išrinkus galimą laimėtoją, tik jo yra prašomi dokumentai patvirtinantys atitiktį kvalifikaciniams reikalavimams:</w:t>
            </w:r>
          </w:p>
          <w:p w14:paraId="793E9595" w14:textId="77777777" w:rsidR="00FB2437" w:rsidRDefault="00B7415D">
            <w:pPr>
              <w:ind w:right="45"/>
              <w:jc w:val="both"/>
              <w:rPr>
                <w:rFonts w:ascii="Times New Roman" w:hAnsi="Times New Roman"/>
              </w:rPr>
            </w:pPr>
            <w:r>
              <w:rPr>
                <w:rFonts w:ascii="Times New Roman" w:hAnsi="Times New Roman"/>
                <w:sz w:val="22"/>
                <w:szCs w:val="22"/>
              </w:rPr>
              <w:t>1) darbinės patirties sąrašas, nurodant laikotarpį mėnesiais, darbdavį/ užsakovą.</w:t>
            </w:r>
          </w:p>
          <w:p w14:paraId="70FD5EDA" w14:textId="77777777" w:rsidR="00FB2437" w:rsidRDefault="00B7415D">
            <w:pPr>
              <w:ind w:right="45"/>
              <w:jc w:val="both"/>
              <w:rPr>
                <w:rFonts w:ascii="Times New Roman" w:hAnsi="Times New Roman"/>
              </w:rPr>
            </w:pPr>
            <w:r>
              <w:rPr>
                <w:rFonts w:ascii="Times New Roman" w:hAnsi="Times New Roman"/>
                <w:sz w:val="22"/>
                <w:szCs w:val="22"/>
              </w:rPr>
              <w:t>2) jei patirtis buvo įgyta vykdant atskiras sutartis, tai pateikiama vykdytų sutarčių sąrašas, pateikiant sutarties, kuri buvo vykdoma, aprašymą, sritį, laikotarpį (mėnesio tikslumu), užsakovą.</w:t>
            </w:r>
          </w:p>
          <w:p w14:paraId="432CB66C" w14:textId="77777777" w:rsidR="00FB2437" w:rsidRDefault="00B7415D">
            <w:pPr>
              <w:ind w:right="45"/>
              <w:jc w:val="both"/>
              <w:rPr>
                <w:rFonts w:ascii="Times New Roman" w:hAnsi="Times New Roman"/>
              </w:rPr>
            </w:pPr>
            <w:r>
              <w:rPr>
                <w:rFonts w:ascii="Times New Roman" w:hAnsi="Times New Roman"/>
                <w:b/>
                <w:bCs/>
                <w:i/>
                <w:iCs/>
                <w:sz w:val="22"/>
                <w:szCs w:val="22"/>
              </w:rPr>
              <w:t>CVP IS priemonėmis pateikiamos skaitmeninės dokumentų kopijos.</w:t>
            </w:r>
          </w:p>
          <w:p w14:paraId="255F365C" w14:textId="77777777" w:rsidR="00FB2437" w:rsidRDefault="00B7415D">
            <w:pPr>
              <w:ind w:right="175"/>
              <w:jc w:val="both"/>
              <w:rPr>
                <w:rFonts w:ascii="Times New Roman" w:hAnsi="Times New Roman"/>
              </w:rPr>
            </w:pPr>
            <w:r>
              <w:rPr>
                <w:rFonts w:ascii="Times New Roman" w:eastAsia="Times New Roman" w:hAnsi="Times New Roman" w:cs="Times New Roman"/>
                <w:b/>
                <w:bCs/>
                <w:i/>
                <w:iCs/>
                <w:sz w:val="22"/>
                <w:szCs w:val="22"/>
              </w:rPr>
              <w:t>Perkančioji organizacija pasilieka teisę kreiptis į užsakovą (-</w:t>
            </w:r>
            <w:proofErr w:type="spellStart"/>
            <w:r>
              <w:rPr>
                <w:rFonts w:ascii="Times New Roman" w:eastAsia="Times New Roman" w:hAnsi="Times New Roman" w:cs="Times New Roman"/>
                <w:b/>
                <w:bCs/>
                <w:i/>
                <w:iCs/>
                <w:sz w:val="22"/>
                <w:szCs w:val="22"/>
              </w:rPr>
              <w:t>us</w:t>
            </w:r>
            <w:proofErr w:type="spellEnd"/>
            <w:r>
              <w:rPr>
                <w:rFonts w:ascii="Times New Roman" w:eastAsia="Times New Roman" w:hAnsi="Times New Roman" w:cs="Times New Roman"/>
                <w:b/>
                <w:bCs/>
                <w:i/>
                <w:iCs/>
                <w:sz w:val="22"/>
                <w:szCs w:val="22"/>
              </w:rPr>
              <w:t>) dėl patvirtinimo, kad konkretus specialistas vykdė atitinkamą veiklą nurodytame projekte (pagal nurodytą sutartį).</w:t>
            </w:r>
          </w:p>
        </w:tc>
      </w:tr>
    </w:tbl>
    <w:p w14:paraId="53ACA37C" w14:textId="77777777" w:rsidR="00FB2437" w:rsidRDefault="00FB2437">
      <w:pPr>
        <w:spacing w:after="0" w:line="240" w:lineRule="auto"/>
        <w:rPr>
          <w:rFonts w:ascii="Times New Roman" w:eastAsia="Calibri" w:hAnsi="Times New Roman" w:cs="Times New Roman"/>
          <w:sz w:val="24"/>
          <w:szCs w:val="24"/>
        </w:rPr>
      </w:pPr>
    </w:p>
    <w:p w14:paraId="689F9A02" w14:textId="77777777" w:rsidR="00FB2437" w:rsidRDefault="00FB2437">
      <w:pPr>
        <w:spacing w:after="0" w:line="240" w:lineRule="auto"/>
        <w:rPr>
          <w:rFonts w:ascii="Times New Roman" w:eastAsia="Calibri" w:hAnsi="Times New Roman" w:cs="Times New Roman"/>
          <w:sz w:val="24"/>
          <w:szCs w:val="24"/>
        </w:rPr>
      </w:pPr>
    </w:p>
    <w:p w14:paraId="4DE41D10" w14:textId="77777777" w:rsidR="00FB2437" w:rsidRDefault="00B7415D">
      <w:pPr>
        <w:pStyle w:val="ListParagraph"/>
        <w:numPr>
          <w:ilvl w:val="0"/>
          <w:numId w:val="2"/>
        </w:numPr>
        <w:tabs>
          <w:tab w:val="left" w:pos="360"/>
        </w:tabs>
        <w:spacing w:after="0" w:line="20" w:lineRule="atLeast"/>
        <w:ind w:left="0" w:firstLine="360"/>
        <w:jc w:val="both"/>
        <w:rPr>
          <w:rFonts w:ascii="Times New Roman" w:hAnsi="Times New Roman"/>
        </w:rPr>
      </w:pPr>
      <w:r>
        <w:rPr>
          <w:rFonts w:ascii="Times New Roman" w:eastAsia="Calibri" w:hAnsi="Times New Roman" w:cs="Times New Roman"/>
          <w:sz w:val="24"/>
          <w:szCs w:val="24"/>
        </w:rPr>
        <w:t>Perkančioji organizacija nereikalauja, kad teikėjai laikytųsi k</w:t>
      </w:r>
      <w:r>
        <w:rPr>
          <w:rFonts w:ascii="Times New Roman" w:eastAsia="Calibri" w:hAnsi="Times New Roman" w:cs="Times New Roman"/>
          <w:iCs/>
          <w:sz w:val="24"/>
          <w:szCs w:val="24"/>
        </w:rPr>
        <w:t>okybės vadybos sistemos ir (arba) aplinkos apsaugos vadybos sistemos standartų.</w:t>
      </w:r>
    </w:p>
    <w:p w14:paraId="433BBC97" w14:textId="77777777" w:rsidR="00FB2437" w:rsidRDefault="00FB2437">
      <w:pPr>
        <w:rPr>
          <w:rFonts w:ascii="Times New Roman" w:hAnsi="Times New Roman"/>
          <w:lang w:eastAsia="en-US"/>
        </w:rPr>
      </w:pPr>
    </w:p>
    <w:p w14:paraId="65BEB529" w14:textId="77777777" w:rsidR="00FB2437" w:rsidRDefault="00B7415D">
      <w:pPr>
        <w:spacing w:after="0" w:line="240" w:lineRule="auto"/>
        <w:jc w:val="center"/>
        <w:rPr>
          <w:rFonts w:ascii="Times New Roman" w:hAnsi="Times New Roman"/>
        </w:rPr>
      </w:pPr>
      <w:r>
        <w:rPr>
          <w:rFonts w:ascii="Times New Roman" w:eastAsiaTheme="minorHAnsi" w:hAnsi="Times New Roman" w:cs="Times New Roman"/>
          <w:lang w:eastAsia="en-US"/>
        </w:rPr>
        <w:t>__________</w:t>
      </w:r>
      <w:r>
        <w:br w:type="page"/>
      </w:r>
    </w:p>
    <w:p w14:paraId="6038CA99" w14:textId="77777777" w:rsidR="00FB2437" w:rsidRDefault="00B7415D">
      <w:pPr>
        <w:pStyle w:val="Heading2"/>
        <w:spacing w:before="0"/>
        <w:ind w:left="5103"/>
        <w:rPr>
          <w:rFonts w:ascii="Times New Roman" w:hAnsi="Times New Roman"/>
        </w:rPr>
      </w:pPr>
      <w:bookmarkStart w:id="55" w:name="_Ref38291379"/>
      <w:bookmarkStart w:id="56" w:name="_Ref38291394"/>
      <w:bookmarkStart w:id="57" w:name="_Ref38898251"/>
      <w:bookmarkStart w:id="58" w:name="_Toc124404960"/>
      <w:r>
        <w:rPr>
          <w:rFonts w:ascii="Times New Roman" w:eastAsia="Calibri" w:hAnsi="Times New Roman" w:cs="Times New Roman"/>
          <w:color w:val="auto"/>
          <w:sz w:val="21"/>
          <w:szCs w:val="21"/>
        </w:rPr>
        <w:lastRenderedPageBreak/>
        <w:t xml:space="preserve">Pirkimo sąlygų 5 priedas „EBVPD“ </w:t>
      </w:r>
      <w:r>
        <w:rPr>
          <w:rFonts w:ascii="Times New Roman" w:hAnsi="Times New Roman" w:cs="Times New Roman"/>
          <w:color w:val="auto"/>
          <w:sz w:val="21"/>
          <w:szCs w:val="21"/>
        </w:rPr>
        <w:t>(XML formatu)</w:t>
      </w:r>
      <w:bookmarkEnd w:id="55"/>
      <w:bookmarkEnd w:id="56"/>
      <w:bookmarkEnd w:id="57"/>
      <w:bookmarkEnd w:id="58"/>
    </w:p>
    <w:p w14:paraId="7DC12E37" w14:textId="77777777" w:rsidR="00FB2437" w:rsidRDefault="00FB2437">
      <w:pPr>
        <w:spacing w:after="0" w:line="240" w:lineRule="auto"/>
        <w:rPr>
          <w:rFonts w:ascii="Times New Roman" w:hAnsi="Times New Roman" w:cs="Times New Roman"/>
          <w:b/>
          <w:bCs/>
          <w:smallCaps/>
          <w:sz w:val="22"/>
          <w:szCs w:val="22"/>
        </w:rPr>
      </w:pPr>
    </w:p>
    <w:p w14:paraId="7716DDA0" w14:textId="77777777" w:rsidR="00FB2437" w:rsidRDefault="00B7415D">
      <w:pPr>
        <w:pStyle w:val="Subtitle"/>
        <w:spacing w:after="0" w:line="240" w:lineRule="auto"/>
        <w:jc w:val="center"/>
        <w:rPr>
          <w:rFonts w:ascii="Times New Roman" w:hAnsi="Times New Roman"/>
        </w:rPr>
      </w:pPr>
      <w:r>
        <w:rPr>
          <w:rFonts w:ascii="Times New Roman" w:hAnsi="Times New Roman" w:cs="Times New Roman"/>
          <w:b/>
          <w:color w:val="auto"/>
          <w:spacing w:val="0"/>
          <w:sz w:val="24"/>
          <w:szCs w:val="24"/>
        </w:rPr>
        <w:t>EUROPOS BENDRASIS VIEŠŲJŲ PIRKIMŲ DOKUMENTAS</w:t>
      </w:r>
    </w:p>
    <w:p w14:paraId="434147D3" w14:textId="77777777" w:rsidR="00FB2437" w:rsidRDefault="00FB2437">
      <w:pPr>
        <w:rPr>
          <w:rFonts w:ascii="Times New Roman" w:hAnsi="Times New Roman" w:cs="Times New Roman"/>
        </w:rPr>
      </w:pPr>
    </w:p>
    <w:p w14:paraId="3A6D3781" w14:textId="77777777" w:rsidR="00FB2437" w:rsidRDefault="00B7415D">
      <w:pPr>
        <w:spacing w:after="0" w:line="240" w:lineRule="auto"/>
        <w:jc w:val="both"/>
        <w:rPr>
          <w:rFonts w:ascii="Times New Roman" w:hAnsi="Times New Roman"/>
        </w:rPr>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F71F24" w14:textId="77777777" w:rsidR="00FB2437" w:rsidRDefault="00B7415D">
      <w:pPr>
        <w:spacing w:after="0" w:line="240" w:lineRule="auto"/>
        <w:jc w:val="center"/>
        <w:rPr>
          <w:rFonts w:ascii="Times New Roman" w:hAnsi="Times New Roman"/>
        </w:rPr>
      </w:pPr>
      <w:r>
        <w:rPr>
          <w:rFonts w:ascii="Times New Roman" w:hAnsi="Times New Roman" w:cs="Times New Roman"/>
          <w:smallCaps/>
          <w:sz w:val="22"/>
          <w:szCs w:val="22"/>
        </w:rPr>
        <w:t>__________</w:t>
      </w:r>
    </w:p>
    <w:p w14:paraId="4572624C" w14:textId="77777777" w:rsidR="00FB2437" w:rsidRDefault="00B7415D">
      <w:pPr>
        <w:spacing w:after="0" w:line="240" w:lineRule="auto"/>
        <w:rPr>
          <w:rFonts w:ascii="Times New Roman" w:hAnsi="Times New Roman" w:cs="Times New Roman"/>
          <w:b/>
          <w:bCs/>
          <w:smallCaps/>
          <w:sz w:val="22"/>
          <w:szCs w:val="22"/>
        </w:rPr>
      </w:pPr>
      <w:r>
        <w:br w:type="page"/>
      </w:r>
    </w:p>
    <w:p w14:paraId="5031DC9E" w14:textId="77777777" w:rsidR="00FB2437" w:rsidRDefault="00B7415D">
      <w:pPr>
        <w:pStyle w:val="Heading2"/>
        <w:spacing w:before="0"/>
        <w:ind w:left="5103"/>
        <w:rPr>
          <w:rFonts w:ascii="Times New Roman" w:hAnsi="Times New Roman"/>
        </w:rPr>
      </w:pPr>
      <w:bookmarkStart w:id="59" w:name="_Ref38540913"/>
      <w:bookmarkStart w:id="60" w:name="_Ref38898051"/>
      <w:bookmarkStart w:id="61" w:name="_Ref38901392"/>
      <w:bookmarkStart w:id="62" w:name="_Toc124404961"/>
      <w:r>
        <w:rPr>
          <w:rFonts w:ascii="Times New Roman" w:eastAsia="Calibri" w:hAnsi="Times New Roman" w:cs="Times New Roman"/>
          <w:color w:val="auto"/>
          <w:sz w:val="21"/>
          <w:szCs w:val="21"/>
        </w:rPr>
        <w:lastRenderedPageBreak/>
        <w:t>Pirkimo sąlygų 6 priedas „Pasiūlymo forma“</w:t>
      </w:r>
      <w:bookmarkEnd w:id="59"/>
      <w:bookmarkEnd w:id="60"/>
      <w:bookmarkEnd w:id="61"/>
      <w:bookmarkEnd w:id="62"/>
    </w:p>
    <w:p w14:paraId="23E97F87" w14:textId="77777777" w:rsidR="00FB2437" w:rsidRDefault="00FB2437">
      <w:pPr>
        <w:tabs>
          <w:tab w:val="left" w:pos="0"/>
          <w:tab w:val="left" w:pos="1080"/>
        </w:tabs>
        <w:spacing w:after="0" w:line="240" w:lineRule="auto"/>
        <w:ind w:firstLine="450"/>
        <w:rPr>
          <w:rFonts w:ascii="Times New Roman" w:hAnsi="Times New Roman" w:cs="Times New Roman"/>
          <w:sz w:val="24"/>
          <w:szCs w:val="24"/>
        </w:rPr>
      </w:pPr>
    </w:p>
    <w:p w14:paraId="4FCE279F" w14:textId="77777777" w:rsidR="00FB2437" w:rsidRDefault="00B7415D">
      <w:pPr>
        <w:pStyle w:val="Standard"/>
        <w:jc w:val="center"/>
      </w:pPr>
      <w:r>
        <w:rPr>
          <w:rStyle w:val="Numatytasispastraiposriftas1"/>
          <w:rFonts w:ascii="Times New Roman" w:hAnsi="Times New Roman"/>
          <w:sz w:val="24"/>
        </w:rPr>
        <w:t>(Tiekėjo pavadinimas)</w:t>
      </w:r>
    </w:p>
    <w:p w14:paraId="32D2E6D7" w14:textId="77777777" w:rsidR="00FB2437" w:rsidRDefault="00B7415D">
      <w:pPr>
        <w:pStyle w:val="Standard"/>
        <w:jc w:val="cente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EE850B" w14:textId="77777777" w:rsidR="00FB2437" w:rsidRDefault="00FB2437">
      <w:pPr>
        <w:pStyle w:val="Standard"/>
        <w:ind w:firstLine="720"/>
        <w:rPr>
          <w:rFonts w:ascii="Times New Roman" w:hAnsi="Times New Roman"/>
          <w:b/>
          <w:bCs/>
          <w:sz w:val="24"/>
        </w:rPr>
      </w:pPr>
    </w:p>
    <w:p w14:paraId="5C72E703" w14:textId="77777777" w:rsidR="00FB2437" w:rsidRDefault="00B7415D">
      <w:pPr>
        <w:pStyle w:val="Standard"/>
        <w:ind w:firstLine="720"/>
      </w:pPr>
      <w:r>
        <w:rPr>
          <w:rStyle w:val="Numatytasispastraiposriftas1"/>
          <w:rFonts w:ascii="Times New Roman" w:hAnsi="Times New Roman"/>
          <w:b/>
          <w:bCs/>
          <w:sz w:val="24"/>
          <w:u w:val="single"/>
        </w:rPr>
        <w:t>Narkotikų, tabako ir alkoholio kontrolės departamentui</w:t>
      </w:r>
    </w:p>
    <w:p w14:paraId="3F154D22" w14:textId="77777777" w:rsidR="00FB2437" w:rsidRDefault="00FB2437">
      <w:pPr>
        <w:pStyle w:val="Standard"/>
        <w:ind w:firstLine="720"/>
        <w:rPr>
          <w:rFonts w:ascii="Times New Roman" w:hAnsi="Times New Roman"/>
          <w:b/>
          <w:sz w:val="24"/>
        </w:rPr>
      </w:pPr>
    </w:p>
    <w:p w14:paraId="2F3CF289" w14:textId="77777777" w:rsidR="00FB2437" w:rsidRDefault="00B7415D">
      <w:pPr>
        <w:pStyle w:val="Standard"/>
        <w:jc w:val="center"/>
      </w:pPr>
      <w:r>
        <w:rPr>
          <w:rStyle w:val="Numatytasispastraiposriftas1"/>
          <w:rFonts w:ascii="Times New Roman" w:hAnsi="Times New Roman"/>
          <w:b/>
          <w:sz w:val="24"/>
        </w:rPr>
        <w:t>PASIŪLYMAS</w:t>
      </w:r>
    </w:p>
    <w:p w14:paraId="50313BCC" w14:textId="77777777" w:rsidR="00FB2437" w:rsidRDefault="00FB2437">
      <w:pPr>
        <w:pStyle w:val="Standard"/>
        <w:jc w:val="center"/>
        <w:rPr>
          <w:rFonts w:ascii="Times New Roman" w:hAnsi="Times New Roman"/>
          <w:b/>
          <w:caps/>
          <w:sz w:val="24"/>
        </w:rPr>
      </w:pPr>
    </w:p>
    <w:p w14:paraId="0BCFECA3" w14:textId="77777777" w:rsidR="00FB2437" w:rsidRDefault="00B7415D">
      <w:pPr>
        <w:jc w:val="center"/>
      </w:pPr>
      <w:r>
        <w:rPr>
          <w:rStyle w:val="Numatytasispastraiposriftas1"/>
          <w:rFonts w:ascii="Times New Roman" w:eastAsia="Times New Roman" w:hAnsi="Times New Roman" w:cs="Times New Roman"/>
          <w:b/>
          <w:bCs/>
          <w:sz w:val="24"/>
          <w:szCs w:val="24"/>
        </w:rPr>
        <w:t xml:space="preserve">DĖL </w:t>
      </w:r>
      <w:r>
        <w:rPr>
          <w:rFonts w:ascii="Times New Roman" w:hAnsi="Times New Roman" w:cs="Times New Roman"/>
          <w:b/>
          <w:bCs/>
          <w:sz w:val="24"/>
          <w:szCs w:val="24"/>
        </w:rPr>
        <w:t xml:space="preserve">PIRKIMO </w:t>
      </w:r>
      <w:r>
        <w:rPr>
          <w:rFonts w:ascii="Times New Roman" w:hAnsi="Times New Roman" w:cs="Times New Roman"/>
          <w:b/>
          <w:bCs/>
          <w:caps/>
          <w:sz w:val="24"/>
          <w:szCs w:val="24"/>
        </w:rPr>
        <w:t>„ANKSTYVOSIOS INTERVENCIJOS IR STAD (STOCKHOM PREVENTS ALCOHOL AND DRUG PROBLEMS) PROGRAMOS VERTINIMO KONSULTACINĖS PASLAUGOS“</w:t>
      </w:r>
    </w:p>
    <w:p w14:paraId="53E37ADD" w14:textId="77777777" w:rsidR="00FB2437" w:rsidRDefault="00FB2437" w:rsidP="00C36D8F">
      <w:pPr>
        <w:pStyle w:val="Standard"/>
        <w:tabs>
          <w:tab w:val="right" w:leader="underscore" w:pos="8505"/>
        </w:tabs>
        <w:rPr>
          <w:rFonts w:ascii="Times New Roman" w:hAnsi="Times New Roman"/>
          <w:b/>
          <w:sz w:val="24"/>
        </w:rPr>
      </w:pPr>
    </w:p>
    <w:p w14:paraId="58ED4A33" w14:textId="77777777" w:rsidR="00FB2437" w:rsidRDefault="00B7415D">
      <w:pPr>
        <w:pStyle w:val="Standard"/>
        <w:tabs>
          <w:tab w:val="left" w:pos="720"/>
        </w:tabs>
        <w:ind w:left="360" w:hanging="360"/>
        <w:jc w:val="cente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14:paraId="22445F2B" w14:textId="77777777" w:rsidR="00FB2437" w:rsidRDefault="00FB2437">
      <w:pPr>
        <w:pStyle w:val="Standard"/>
        <w:shd w:val="clear" w:color="auto" w:fill="FFFFFF"/>
        <w:jc w:val="center"/>
        <w:rPr>
          <w:rFonts w:ascii="Times New Roman" w:hAnsi="Times New Roman"/>
          <w:sz w:val="24"/>
        </w:rPr>
      </w:pPr>
    </w:p>
    <w:p w14:paraId="3403C9E4" w14:textId="77777777" w:rsidR="00FB2437" w:rsidRDefault="00B7415D">
      <w:pPr>
        <w:pStyle w:val="Standard"/>
        <w:shd w:val="clear" w:color="auto" w:fill="FFFFFF"/>
        <w:jc w:val="cente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14:paraId="1064FE6E" w14:textId="77777777" w:rsidR="00FB2437" w:rsidRDefault="00B7415D">
      <w:pPr>
        <w:pStyle w:val="Standard"/>
        <w:shd w:val="clear" w:color="auto" w:fill="FFFFFF"/>
        <w:jc w:val="center"/>
      </w:pPr>
      <w:r>
        <w:rPr>
          <w:rStyle w:val="Numatytasispastraiposriftas1"/>
          <w:rFonts w:ascii="Times New Roman" w:hAnsi="Times New Roman"/>
          <w:bCs/>
          <w:sz w:val="24"/>
        </w:rPr>
        <w:t>(Data)</w:t>
      </w:r>
    </w:p>
    <w:p w14:paraId="0D818A32" w14:textId="77777777" w:rsidR="00FB2437" w:rsidRDefault="00B7415D">
      <w:pPr>
        <w:pStyle w:val="Standard"/>
        <w:shd w:val="clear" w:color="auto" w:fill="FFFFFF"/>
        <w:jc w:val="center"/>
      </w:pPr>
      <w:r>
        <w:rPr>
          <w:rStyle w:val="Numatytasispastraiposriftas1"/>
          <w:rFonts w:ascii="Times New Roman" w:hAnsi="Times New Roman"/>
          <w:bCs/>
          <w:sz w:val="24"/>
        </w:rPr>
        <w:t>_____________</w:t>
      </w:r>
    </w:p>
    <w:p w14:paraId="3D9F5789" w14:textId="77777777" w:rsidR="00FB2437" w:rsidRDefault="00B7415D">
      <w:pPr>
        <w:pStyle w:val="Standard"/>
        <w:shd w:val="clear" w:color="auto" w:fill="FFFFFF"/>
        <w:jc w:val="center"/>
      </w:pPr>
      <w:r>
        <w:rPr>
          <w:rStyle w:val="Numatytasispastraiposriftas1"/>
          <w:rFonts w:ascii="Times New Roman" w:hAnsi="Times New Roman"/>
          <w:bCs/>
          <w:sz w:val="24"/>
        </w:rPr>
        <w:t>(Sudarymo vieta)</w:t>
      </w:r>
    </w:p>
    <w:p w14:paraId="24EE0587" w14:textId="77777777" w:rsidR="00FB2437" w:rsidRDefault="00FB2437">
      <w:pPr>
        <w:pStyle w:val="Standard"/>
        <w:jc w:val="center"/>
        <w:rPr>
          <w:rFonts w:ascii="Times New Roman" w:hAnsi="Times New Roman"/>
          <w:sz w:val="24"/>
        </w:rPr>
      </w:pPr>
    </w:p>
    <w:tbl>
      <w:tblPr>
        <w:tblW w:w="9720" w:type="dxa"/>
        <w:tblInd w:w="46" w:type="dxa"/>
        <w:tblLayout w:type="fixed"/>
        <w:tblLook w:val="04A0" w:firstRow="1" w:lastRow="0" w:firstColumn="1" w:lastColumn="0" w:noHBand="0" w:noVBand="1"/>
      </w:tblPr>
      <w:tblGrid>
        <w:gridCol w:w="4747"/>
        <w:gridCol w:w="4973"/>
      </w:tblGrid>
      <w:tr w:rsidR="00FB2437" w14:paraId="093A52C8"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A56CEF4" w14:textId="77777777" w:rsidR="00FB2437" w:rsidRDefault="00B7415D">
            <w:pPr>
              <w:pStyle w:val="Standard"/>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4F4E4859" w14:textId="77777777" w:rsidR="00FB2437" w:rsidRDefault="00FB2437">
            <w:pPr>
              <w:pStyle w:val="Standard"/>
              <w:rPr>
                <w:rFonts w:ascii="Times New Roman" w:hAnsi="Times New Roman"/>
                <w:sz w:val="24"/>
              </w:rPr>
            </w:pPr>
          </w:p>
        </w:tc>
      </w:tr>
      <w:tr w:rsidR="00FB2437" w14:paraId="6800C5DC"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D866AF8" w14:textId="77777777" w:rsidR="00FB2437" w:rsidRDefault="00B7415D">
            <w:pPr>
              <w:pStyle w:val="Standard"/>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8C27B4B" w14:textId="77777777" w:rsidR="00FB2437" w:rsidRDefault="00FB2437">
            <w:pPr>
              <w:pStyle w:val="Standard"/>
              <w:rPr>
                <w:rFonts w:ascii="Times New Roman" w:hAnsi="Times New Roman"/>
                <w:sz w:val="24"/>
              </w:rPr>
            </w:pPr>
          </w:p>
        </w:tc>
      </w:tr>
      <w:tr w:rsidR="00FB2437" w14:paraId="3B2F596C"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0B36C0E" w14:textId="77777777" w:rsidR="00FB2437" w:rsidRDefault="00B7415D">
            <w:pPr>
              <w:pStyle w:val="Standard"/>
            </w:pPr>
            <w:r>
              <w:rPr>
                <w:rStyle w:val="Numatytasispastraiposriftas1"/>
                <w:rFonts w:ascii="Times New Roman" w:hAnsi="Times New Roman"/>
                <w:sz w:val="24"/>
              </w:rPr>
              <w:t>Tiekėjo adresas(-ai)</w:t>
            </w:r>
            <w:r>
              <w:rPr>
                <w:rStyle w:val="FootnoteReference"/>
                <w:rFonts w:ascii="Times New Roman" w:hAnsi="Times New Roman"/>
                <w:sz w:val="24"/>
              </w:rPr>
              <w:footnoteReference w:id="6"/>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7E451479" w14:textId="77777777" w:rsidR="00FB2437" w:rsidRDefault="00FB2437">
            <w:pPr>
              <w:pStyle w:val="Standard"/>
              <w:rPr>
                <w:rFonts w:ascii="Times New Roman" w:hAnsi="Times New Roman"/>
                <w:sz w:val="24"/>
              </w:rPr>
            </w:pPr>
          </w:p>
        </w:tc>
      </w:tr>
      <w:tr w:rsidR="00FB2437" w14:paraId="39AA1CFC"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286662B" w14:textId="77777777" w:rsidR="00FB2437" w:rsidRDefault="00B7415D">
            <w:pPr>
              <w:pStyle w:val="Standard"/>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190A429C" w14:textId="77777777" w:rsidR="00FB2437" w:rsidRDefault="00FB2437">
            <w:pPr>
              <w:pStyle w:val="Standard"/>
              <w:rPr>
                <w:rFonts w:ascii="Times New Roman" w:hAnsi="Times New Roman"/>
                <w:sz w:val="24"/>
              </w:rPr>
            </w:pPr>
          </w:p>
        </w:tc>
      </w:tr>
      <w:tr w:rsidR="00FB2437" w14:paraId="4FE53A7D"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E26BFDF" w14:textId="77777777" w:rsidR="00FB2437" w:rsidRDefault="00B7415D">
            <w:pPr>
              <w:pStyle w:val="Standard"/>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3F9B9D10" w14:textId="77777777" w:rsidR="00FB2437" w:rsidRDefault="00FB2437">
            <w:pPr>
              <w:pStyle w:val="Standard"/>
              <w:rPr>
                <w:rFonts w:ascii="Times New Roman" w:hAnsi="Times New Roman"/>
                <w:sz w:val="24"/>
              </w:rPr>
            </w:pPr>
          </w:p>
        </w:tc>
      </w:tr>
      <w:tr w:rsidR="00FB2437" w14:paraId="4CB7E88A"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801B8C9" w14:textId="77777777" w:rsidR="00FB2437" w:rsidRDefault="00B7415D">
            <w:pPr>
              <w:pStyle w:val="Standard"/>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51AB5A8" w14:textId="77777777" w:rsidR="00FB2437" w:rsidRDefault="00FB2437">
            <w:pPr>
              <w:pStyle w:val="Standard"/>
              <w:rPr>
                <w:rFonts w:ascii="Times New Roman" w:hAnsi="Times New Roman"/>
                <w:sz w:val="24"/>
              </w:rPr>
            </w:pPr>
          </w:p>
        </w:tc>
      </w:tr>
      <w:tr w:rsidR="00FB2437" w14:paraId="38AFF35D"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660CF4C" w14:textId="77777777" w:rsidR="00FB2437" w:rsidRDefault="00B7415D">
            <w:pPr>
              <w:pStyle w:val="Standard"/>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AFD764C" w14:textId="77777777" w:rsidR="00FB2437" w:rsidRDefault="00FB2437">
            <w:pPr>
              <w:pStyle w:val="Standard"/>
              <w:rPr>
                <w:rFonts w:ascii="Times New Roman" w:hAnsi="Times New Roman"/>
                <w:sz w:val="24"/>
              </w:rPr>
            </w:pPr>
          </w:p>
        </w:tc>
      </w:tr>
      <w:tr w:rsidR="00FB2437" w14:paraId="265D005E"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11801A3" w14:textId="77777777" w:rsidR="00FB2437" w:rsidRDefault="00B7415D">
            <w:pPr>
              <w:pStyle w:val="Standard"/>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2103B5AA" w14:textId="77777777" w:rsidR="00FB2437" w:rsidRDefault="00FB2437">
            <w:pPr>
              <w:pStyle w:val="Standard"/>
              <w:rPr>
                <w:rFonts w:ascii="Times New Roman" w:hAnsi="Times New Roman"/>
                <w:sz w:val="24"/>
              </w:rPr>
            </w:pPr>
          </w:p>
        </w:tc>
      </w:tr>
      <w:tr w:rsidR="00FB2437" w14:paraId="79B493D7"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8E3E62C" w14:textId="77777777" w:rsidR="00FB2437" w:rsidRDefault="00B7415D">
            <w:pPr>
              <w:pStyle w:val="Standard"/>
              <w:tabs>
                <w:tab w:val="left" w:pos="22"/>
              </w:tabs>
            </w:pPr>
            <w:r>
              <w:rPr>
                <w:rStyle w:val="Numatytasispastraiposriftas1"/>
                <w:rFonts w:ascii="Times New Roman" w:hAnsi="Times New Roman"/>
                <w:sz w:val="24"/>
              </w:rPr>
              <w:lastRenderedPageBreak/>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3A01FF86" w14:textId="77777777" w:rsidR="00FB2437" w:rsidRDefault="00FB2437">
            <w:pPr>
              <w:pStyle w:val="Standard"/>
              <w:rPr>
                <w:rFonts w:ascii="Times New Roman" w:hAnsi="Times New Roman"/>
                <w:sz w:val="24"/>
              </w:rPr>
            </w:pPr>
          </w:p>
        </w:tc>
      </w:tr>
    </w:tbl>
    <w:p w14:paraId="1F9888FB" w14:textId="77777777" w:rsidR="00FB2437" w:rsidRDefault="00B7415D">
      <w:pPr>
        <w:pStyle w:val="Standard"/>
      </w:pPr>
      <w:r>
        <w:rPr>
          <w:rStyle w:val="Numatytasispastraiposriftas1"/>
          <w:rFonts w:ascii="Times New Roman" w:hAnsi="Times New Roman"/>
          <w:sz w:val="24"/>
        </w:rPr>
        <w:t>1. Šiuo pasiūlymu pažymime, kad sutinkame su visomis pirkimo sąlygomis, nustatytomis:</w:t>
      </w:r>
    </w:p>
    <w:p w14:paraId="39CBD1FC" w14:textId="77777777" w:rsidR="00FB2437" w:rsidRDefault="00B7415D">
      <w:pPr>
        <w:pStyle w:val="Standard"/>
      </w:pPr>
      <w:r>
        <w:rPr>
          <w:rStyle w:val="Numatytasispastraiposriftas1"/>
          <w:rFonts w:ascii="Times New Roman" w:hAnsi="Times New Roman"/>
          <w:sz w:val="24"/>
        </w:rPr>
        <w:t>1.1. skelbime apie pirkimą, paskelbtame Lietuvos Respublikos viešųjų pirkimų įstatymo nustatyta tvarka;</w:t>
      </w:r>
    </w:p>
    <w:p w14:paraId="5B43915A" w14:textId="77777777" w:rsidR="00FB2437" w:rsidRDefault="00B7415D">
      <w:pPr>
        <w:pStyle w:val="Standard"/>
      </w:pPr>
      <w:r>
        <w:rPr>
          <w:rStyle w:val="Numatytasispastraiposriftas1"/>
          <w:rFonts w:ascii="Times New Roman" w:hAnsi="Times New Roman"/>
          <w:sz w:val="24"/>
        </w:rPr>
        <w:t>1.2. šiose konkurso sąlygose;</w:t>
      </w:r>
    </w:p>
    <w:p w14:paraId="4A2C1D9C" w14:textId="77777777" w:rsidR="00FB2437" w:rsidRDefault="00B7415D">
      <w:pPr>
        <w:pStyle w:val="Standard"/>
      </w:pPr>
      <w:r>
        <w:rPr>
          <w:rStyle w:val="Numatytasispastraiposriftas1"/>
          <w:rFonts w:ascii="Times New Roman" w:hAnsi="Times New Roman"/>
          <w:sz w:val="24"/>
        </w:rPr>
        <w:t>1.3. kituose pirkimo dokumentuose (jų paaiškinimuose, papildymuose).</w:t>
      </w:r>
    </w:p>
    <w:p w14:paraId="1978C370" w14:textId="77777777" w:rsidR="00FB2437" w:rsidRDefault="00B7415D">
      <w:pPr>
        <w:pStyle w:val="Standard"/>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14:paraId="48EE6A64" w14:textId="77777777" w:rsidR="00FB2437" w:rsidRDefault="00B7415D">
      <w:pPr>
        <w:pStyle w:val="Standard"/>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14:paraId="7D745BD6" w14:textId="77777777" w:rsidR="00FB2437" w:rsidRDefault="00B7415D">
      <w:pPr>
        <w:pStyle w:val="Standard"/>
        <w:tabs>
          <w:tab w:val="left" w:pos="0"/>
          <w:tab w:val="left" w:pos="1080"/>
        </w:tabs>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p w14:paraId="73F414F4" w14:textId="77777777" w:rsidR="00FB2437" w:rsidRDefault="00FB2437">
      <w:pPr>
        <w:pStyle w:val="Standard"/>
        <w:ind w:left="720"/>
        <w:rPr>
          <w:rFonts w:ascii="Times New Roman" w:hAnsi="Times New Roman"/>
          <w:i/>
          <w:sz w:val="24"/>
        </w:rPr>
      </w:pPr>
    </w:p>
    <w:tbl>
      <w:tblPr>
        <w:tblW w:w="9674" w:type="dxa"/>
        <w:tblInd w:w="120" w:type="dxa"/>
        <w:tblLayout w:type="fixed"/>
        <w:tblLook w:val="04A0" w:firstRow="1" w:lastRow="0" w:firstColumn="1" w:lastColumn="0" w:noHBand="0" w:noVBand="1"/>
      </w:tblPr>
      <w:tblGrid>
        <w:gridCol w:w="568"/>
        <w:gridCol w:w="2697"/>
        <w:gridCol w:w="3631"/>
        <w:gridCol w:w="2778"/>
      </w:tblGrid>
      <w:tr w:rsidR="00FB2437" w14:paraId="0D58CD5A" w14:textId="77777777">
        <w:trPr>
          <w:cantSplit/>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D4CA5A" w14:textId="77777777" w:rsidR="00FB2437" w:rsidRDefault="00B7415D">
            <w:pPr>
              <w:pStyle w:val="Standard"/>
            </w:pPr>
            <w:r>
              <w:rPr>
                <w:rStyle w:val="Numatytasispastraiposriftas1"/>
                <w:rFonts w:ascii="Times New Roman" w:hAnsi="Times New Roman"/>
                <w:b/>
                <w:i/>
                <w:sz w:val="24"/>
              </w:rPr>
              <w:t>Eil. Nr.</w:t>
            </w:r>
          </w:p>
        </w:tc>
        <w:tc>
          <w:tcPr>
            <w:tcW w:w="26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63C651" w14:textId="77777777" w:rsidR="00FB2437" w:rsidRDefault="00B7415D">
            <w:pPr>
              <w:pStyle w:val="Standard"/>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BC19B9" w14:textId="77777777" w:rsidR="00FB2437" w:rsidRDefault="00B7415D">
            <w:pPr>
              <w:pStyle w:val="Standard"/>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18339145" w14:textId="77777777" w:rsidR="00FB2437" w:rsidRDefault="00B7415D">
            <w:pPr>
              <w:pStyle w:val="Standard"/>
              <w:ind w:left="34"/>
            </w:pPr>
            <w:r>
              <w:rPr>
                <w:rStyle w:val="Numatytasispastraiposriftas1"/>
                <w:rFonts w:ascii="Times New Roman" w:hAnsi="Times New Roman"/>
                <w:b/>
                <w:i/>
                <w:sz w:val="24"/>
              </w:rPr>
              <w:t>Nurodomas dokumentas pridedamas kartu su pasiūlymu</w:t>
            </w:r>
          </w:p>
        </w:tc>
      </w:tr>
      <w:tr w:rsidR="00FB2437" w14:paraId="3700029D"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2CA9B89" w14:textId="77777777" w:rsidR="00FB2437" w:rsidRDefault="00B7415D">
            <w:pPr>
              <w:pStyle w:val="Standard"/>
            </w:pPr>
            <w:r>
              <w:rPr>
                <w:rStyle w:val="Numatytasispastraiposriftas1"/>
                <w:rFonts w:ascii="Times New Roman" w:hAnsi="Times New Roman"/>
                <w:sz w:val="24"/>
              </w:rPr>
              <w:t>1.</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14:paraId="51BDA631" w14:textId="77777777" w:rsidR="00FB2437" w:rsidRDefault="00B7415D">
            <w:pPr>
              <w:pStyle w:val="Standard"/>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auto" w:fill="FFFFFF"/>
          </w:tcPr>
          <w:p w14:paraId="739D9451" w14:textId="77777777" w:rsidR="00FB2437" w:rsidRDefault="00FB2437">
            <w:pPr>
              <w:pStyle w:val="Standard"/>
              <w:rPr>
                <w:rFonts w:ascii="Times New Roman" w:hAnsi="Times New Roman"/>
                <w:sz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F4FE48D" w14:textId="77777777" w:rsidR="00FB2437" w:rsidRDefault="00FB2437">
            <w:pPr>
              <w:pStyle w:val="Standard"/>
              <w:ind w:left="34"/>
              <w:rPr>
                <w:rFonts w:ascii="Times New Roman" w:hAnsi="Times New Roman"/>
                <w:sz w:val="24"/>
              </w:rPr>
            </w:pPr>
          </w:p>
        </w:tc>
      </w:tr>
      <w:tr w:rsidR="00FB2437" w14:paraId="0A930DD2"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6711196" w14:textId="77777777" w:rsidR="00FB2437" w:rsidRDefault="00B7415D">
            <w:pPr>
              <w:pStyle w:val="Standard"/>
            </w:pPr>
            <w:r>
              <w:rPr>
                <w:rStyle w:val="Numatytasispastraiposriftas1"/>
                <w:rFonts w:ascii="Times New Roman" w:hAnsi="Times New Roman"/>
                <w:sz w:val="24"/>
              </w:rPr>
              <w:t>...</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14:paraId="0ABC6516" w14:textId="77777777" w:rsidR="00FB2437" w:rsidRDefault="00FB2437">
            <w:pPr>
              <w:pStyle w:val="Standard"/>
              <w:rPr>
                <w:rFonts w:ascii="Times New Roman" w:hAnsi="Times New Roman"/>
                <w:sz w:val="24"/>
              </w:rPr>
            </w:pPr>
          </w:p>
        </w:tc>
        <w:tc>
          <w:tcPr>
            <w:tcW w:w="3631" w:type="dxa"/>
            <w:tcBorders>
              <w:top w:val="single" w:sz="4" w:space="0" w:color="000000"/>
              <w:left w:val="single" w:sz="4" w:space="0" w:color="000000"/>
              <w:bottom w:val="single" w:sz="4" w:space="0" w:color="000000"/>
              <w:right w:val="single" w:sz="4" w:space="0" w:color="000000"/>
            </w:tcBorders>
            <w:shd w:val="clear" w:color="auto" w:fill="FFFFFF"/>
          </w:tcPr>
          <w:p w14:paraId="787EBC4E" w14:textId="77777777" w:rsidR="00FB2437" w:rsidRDefault="00FB2437">
            <w:pPr>
              <w:pStyle w:val="Standard"/>
              <w:rPr>
                <w:rFonts w:ascii="Times New Roman" w:hAnsi="Times New Roman"/>
                <w:sz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10AE8D5" w14:textId="77777777" w:rsidR="00FB2437" w:rsidRDefault="00FB2437">
            <w:pPr>
              <w:pStyle w:val="Standard"/>
              <w:ind w:left="34"/>
              <w:rPr>
                <w:rFonts w:ascii="Times New Roman" w:hAnsi="Times New Roman"/>
                <w:sz w:val="24"/>
              </w:rPr>
            </w:pPr>
          </w:p>
        </w:tc>
      </w:tr>
      <w:tr w:rsidR="00FB2437" w14:paraId="1C76691A"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685EDFB" w14:textId="77777777" w:rsidR="00FB2437" w:rsidRDefault="00FB2437">
            <w:pPr>
              <w:pStyle w:val="Standard"/>
              <w:rPr>
                <w:rFonts w:ascii="Times New Roman" w:hAnsi="Times New Roman"/>
                <w:sz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14:paraId="1B0794F8" w14:textId="77777777" w:rsidR="00FB2437" w:rsidRDefault="00FB2437">
            <w:pPr>
              <w:pStyle w:val="Standard"/>
              <w:rPr>
                <w:rFonts w:ascii="Times New Roman" w:hAnsi="Times New Roman"/>
                <w:sz w:val="24"/>
              </w:rPr>
            </w:pPr>
          </w:p>
        </w:tc>
        <w:tc>
          <w:tcPr>
            <w:tcW w:w="3631" w:type="dxa"/>
            <w:tcBorders>
              <w:top w:val="single" w:sz="4" w:space="0" w:color="000000"/>
              <w:left w:val="single" w:sz="4" w:space="0" w:color="000000"/>
              <w:bottom w:val="single" w:sz="4" w:space="0" w:color="000000"/>
              <w:right w:val="single" w:sz="4" w:space="0" w:color="000000"/>
            </w:tcBorders>
            <w:shd w:val="clear" w:color="auto" w:fill="FFFFFF"/>
          </w:tcPr>
          <w:p w14:paraId="0CEABF52" w14:textId="77777777" w:rsidR="00FB2437" w:rsidRDefault="00FB2437">
            <w:pPr>
              <w:pStyle w:val="Standard"/>
              <w:rPr>
                <w:rFonts w:ascii="Times New Roman" w:hAnsi="Times New Roman"/>
                <w:sz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4BA5C5F" w14:textId="77777777" w:rsidR="00FB2437" w:rsidRDefault="00FB2437">
            <w:pPr>
              <w:pStyle w:val="Standard"/>
              <w:ind w:left="34"/>
              <w:rPr>
                <w:rFonts w:ascii="Times New Roman" w:hAnsi="Times New Roman"/>
                <w:sz w:val="24"/>
              </w:rPr>
            </w:pPr>
          </w:p>
        </w:tc>
      </w:tr>
    </w:tbl>
    <w:p w14:paraId="05AAD3F4" w14:textId="77777777" w:rsidR="00FB2437" w:rsidRDefault="00B7415D">
      <w:pPr>
        <w:pStyle w:val="Standard"/>
        <w:ind w:firstLine="567"/>
        <w:textAlignment w:val="top"/>
      </w:pPr>
      <w:r>
        <w:rPr>
          <w:rStyle w:val="Numatytasispastraiposriftas1"/>
          <w:rFonts w:ascii="Times New Roman" w:hAnsi="Times New Roman"/>
          <w:i/>
          <w:sz w:val="24"/>
        </w:rPr>
        <w:t xml:space="preserve">* </w:t>
      </w:r>
      <w:r>
        <w:rPr>
          <w:rStyle w:val="Numatytasispastraiposriftas1"/>
          <w:rFonts w:ascii="Times New Roman" w:hAnsi="Times New Roman"/>
          <w:b/>
          <w:i/>
          <w:sz w:val="24"/>
        </w:rPr>
        <w:t xml:space="preserve">Ūkio subjektas, kurio pajėgumais remiamasi – </w:t>
      </w:r>
      <w:r>
        <w:rPr>
          <w:rStyle w:val="Numatytasispastraiposriftas1"/>
          <w:rFonts w:ascii="Times New Roman" w:hAnsi="Times New Roman"/>
          <w:i/>
          <w:sz w:val="24"/>
        </w:rPr>
        <w:t>tiekėjo sutarties vykdymui pasitelkiamas trečiasis asmuo, kurio kvalifikacija tiekėjas remiasi, kad atitiktų kvalifikacijos reikalavimus (Metodikos 2.9 p.).</w:t>
      </w:r>
    </w:p>
    <w:p w14:paraId="0591F263" w14:textId="77777777" w:rsidR="00FB2437" w:rsidRDefault="00FB2437">
      <w:pPr>
        <w:pStyle w:val="Standard"/>
        <w:rPr>
          <w:rFonts w:ascii="Times New Roman" w:hAnsi="Times New Roman"/>
          <w:b/>
          <w:bCs/>
          <w:sz w:val="24"/>
        </w:rPr>
      </w:pPr>
    </w:p>
    <w:p w14:paraId="4B0C8306" w14:textId="77777777" w:rsidR="00FB2437" w:rsidRDefault="00B7415D">
      <w:pPr>
        <w:pStyle w:val="Standard"/>
      </w:pPr>
      <w:r>
        <w:rPr>
          <w:rStyle w:val="Numatytasispastraiposriftas1"/>
          <w:rFonts w:ascii="Times New Roman" w:hAnsi="Times New Roman"/>
          <w:b/>
          <w:bCs/>
          <w:sz w:val="24"/>
        </w:rPr>
        <w:t xml:space="preserve">2.2. kvalifikacinių reikalavimų atitikčiai remsiuosi </w:t>
      </w:r>
      <w:proofErr w:type="spellStart"/>
      <w:r>
        <w:rPr>
          <w:rStyle w:val="Numatytasispastraiposriftas1"/>
          <w:rFonts w:ascii="Times New Roman" w:hAnsi="Times New Roman"/>
          <w:b/>
          <w:bCs/>
          <w:sz w:val="24"/>
        </w:rPr>
        <w:t>kvazisubtiekėjų</w:t>
      </w:r>
      <w:proofErr w:type="spellEnd"/>
      <w:r>
        <w:rPr>
          <w:rStyle w:val="Numatytasispastraiposriftas1"/>
          <w:rFonts w:ascii="Times New Roman" w:hAnsi="Times New Roman"/>
          <w:b/>
          <w:bCs/>
          <w:sz w:val="24"/>
        </w:rPr>
        <w:t xml:space="preserve">**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p w14:paraId="3A0B6CD3" w14:textId="77777777" w:rsidR="00FB2437" w:rsidRDefault="00FB2437">
      <w:pPr>
        <w:pStyle w:val="Standard"/>
        <w:rPr>
          <w:rFonts w:ascii="Times New Roman" w:hAnsi="Times New Roman"/>
          <w:b/>
          <w:bCs/>
          <w:i/>
          <w:sz w:val="24"/>
        </w:rPr>
      </w:pPr>
    </w:p>
    <w:tbl>
      <w:tblPr>
        <w:tblW w:w="9646" w:type="dxa"/>
        <w:tblInd w:w="120" w:type="dxa"/>
        <w:tblLayout w:type="fixed"/>
        <w:tblLook w:val="04A0" w:firstRow="1" w:lastRow="0" w:firstColumn="1" w:lastColumn="0" w:noHBand="0" w:noVBand="1"/>
      </w:tblPr>
      <w:tblGrid>
        <w:gridCol w:w="570"/>
        <w:gridCol w:w="1637"/>
        <w:gridCol w:w="2372"/>
        <w:gridCol w:w="2469"/>
        <w:gridCol w:w="2598"/>
      </w:tblGrid>
      <w:tr w:rsidR="00FB2437" w14:paraId="778E2D28" w14:textId="7777777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35AA6DA" w14:textId="77777777" w:rsidR="00FB2437" w:rsidRDefault="00B7415D">
            <w:pPr>
              <w:pStyle w:val="Standard"/>
            </w:pPr>
            <w:r>
              <w:rPr>
                <w:rStyle w:val="Numatytasispastraiposriftas1"/>
                <w:rFonts w:ascii="Times New Roman" w:hAnsi="Times New Roman"/>
                <w:b/>
                <w:bCs/>
                <w:i/>
                <w:sz w:val="24"/>
              </w:rPr>
              <w:t>Eil. Nr.</w:t>
            </w:r>
          </w:p>
          <w:p w14:paraId="27BFEEFC" w14:textId="77777777" w:rsidR="00FB2437" w:rsidRDefault="00FB2437">
            <w:pPr>
              <w:pStyle w:val="Standard"/>
              <w:rPr>
                <w:rFonts w:ascii="Times New Roman" w:hAnsi="Times New Roman"/>
                <w:b/>
                <w:bCs/>
                <w:i/>
                <w:sz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94001B5" w14:textId="77777777" w:rsidR="00FB2437" w:rsidRDefault="00B7415D">
            <w:pPr>
              <w:pStyle w:val="Standard"/>
            </w:pPr>
            <w:proofErr w:type="spellStart"/>
            <w:r>
              <w:rPr>
                <w:rStyle w:val="Numatytasispastraiposriftas1"/>
                <w:rFonts w:ascii="Times New Roman" w:hAnsi="Times New Roman"/>
                <w:b/>
                <w:bCs/>
                <w:sz w:val="24"/>
                <w:u w:val="single"/>
              </w:rPr>
              <w:t>Kvazisubtiekėjai</w:t>
            </w:r>
            <w:proofErr w:type="spellEnd"/>
            <w:r>
              <w:rPr>
                <w:rStyle w:val="Numatytasispastraiposriftas1"/>
                <w:rFonts w:ascii="Times New Roman" w:hAnsi="Times New Roman"/>
                <w:b/>
                <w:bCs/>
                <w:sz w:val="24"/>
                <w:u w:val="single"/>
              </w:rPr>
              <w:t>**</w:t>
            </w:r>
          </w:p>
        </w:tc>
      </w:tr>
      <w:tr w:rsidR="00FB2437" w14:paraId="42DABF32" w14:textId="7777777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673E69" w14:textId="77777777" w:rsidR="00FB2437" w:rsidRDefault="00FB2437">
            <w:pPr>
              <w:pStyle w:val="prastasis1"/>
              <w:rPr>
                <w:rFonts w:ascii="Times New Roman" w:hAnsi="Times New Roman"/>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D204C2" w14:textId="77777777" w:rsidR="00FB2437" w:rsidRDefault="00B7415D">
            <w:pPr>
              <w:pStyle w:val="Standard"/>
            </w:pPr>
            <w:r>
              <w:rPr>
                <w:rStyle w:val="Numatytasispastraiposriftas1"/>
                <w:rFonts w:ascii="Times New Roman" w:hAnsi="Times New Roman"/>
                <w:b/>
                <w:bCs/>
                <w:i/>
                <w:sz w:val="24"/>
              </w:rPr>
              <w:t>Vardas ir pavardė</w:t>
            </w:r>
          </w:p>
        </w:tc>
        <w:tc>
          <w:tcPr>
            <w:tcW w:w="23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0D4C4F" w14:textId="77777777" w:rsidR="00FB2437" w:rsidRDefault="00B7415D">
            <w:pPr>
              <w:pStyle w:val="Standard"/>
            </w:pPr>
            <w:r>
              <w:rPr>
                <w:rStyle w:val="Numatytasispastraiposriftas1"/>
                <w:rFonts w:ascii="Times New Roman" w:hAnsi="Times New Roman"/>
                <w:b/>
                <w:bCs/>
                <w:i/>
                <w:sz w:val="24"/>
              </w:rPr>
              <w:t xml:space="preserve">Kokiems sutartiniams įsipareigojimams pasitelkiamas </w:t>
            </w:r>
            <w:proofErr w:type="spellStart"/>
            <w:r>
              <w:rPr>
                <w:rStyle w:val="Numatytasispastraiposriftas1"/>
                <w:rFonts w:ascii="Times New Roman" w:hAnsi="Times New Roman"/>
                <w:b/>
                <w:bCs/>
                <w:i/>
                <w:sz w:val="24"/>
              </w:rPr>
              <w:t>kvazisubtiekėjas</w:t>
            </w:r>
            <w:proofErr w:type="spellEnd"/>
          </w:p>
        </w:tc>
        <w:tc>
          <w:tcPr>
            <w:tcW w:w="2469"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7C3557A0" w14:textId="77777777" w:rsidR="00FB2437" w:rsidRDefault="00B7415D">
            <w:pPr>
              <w:pStyle w:val="Standard"/>
            </w:pPr>
            <w:r>
              <w:rPr>
                <w:rStyle w:val="Numatytasispastraiposriftas1"/>
                <w:rFonts w:ascii="Times New Roman" w:hAnsi="Times New Roman"/>
                <w:b/>
                <w:bCs/>
                <w:i/>
                <w:sz w:val="24"/>
              </w:rPr>
              <w:t xml:space="preserve">Kokioje įmonėje (Tiekėjo ar ūkio subjekto, kurio pajėgumais remiamasi) bus įdarbintas šis </w:t>
            </w:r>
            <w:proofErr w:type="spellStart"/>
            <w:r>
              <w:rPr>
                <w:rStyle w:val="Numatytasispastraiposriftas1"/>
                <w:rFonts w:ascii="Times New Roman" w:hAnsi="Times New Roman"/>
                <w:b/>
                <w:bCs/>
                <w:i/>
                <w:sz w:val="24"/>
              </w:rPr>
              <w:t>kvazisubtiekėjas</w:t>
            </w:r>
            <w:proofErr w:type="spellEnd"/>
            <w:r>
              <w:rPr>
                <w:rStyle w:val="Numatytasispastraiposriftas1"/>
                <w:rFonts w:ascii="Times New Roman" w:hAnsi="Times New Roman"/>
                <w:b/>
                <w:bCs/>
                <w:i/>
                <w:sz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56F88AB" w14:textId="77777777" w:rsidR="00FB2437" w:rsidRDefault="00B7415D">
            <w:pPr>
              <w:pStyle w:val="Standard"/>
            </w:pPr>
            <w:r>
              <w:rPr>
                <w:rStyle w:val="Numatytasispastraiposriftas1"/>
                <w:rFonts w:ascii="Times New Roman" w:hAnsi="Times New Roman"/>
                <w:b/>
                <w:bCs/>
                <w:i/>
                <w:sz w:val="24"/>
              </w:rPr>
              <w:t>Nurodomas dokumentas pridedamas kartu su pasiūlymu</w:t>
            </w:r>
          </w:p>
        </w:tc>
      </w:tr>
      <w:tr w:rsidR="00FB2437" w14:paraId="61FF9178"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5CE5A80B" w14:textId="77777777" w:rsidR="00FB2437" w:rsidRDefault="00B7415D">
            <w:pPr>
              <w:pStyle w:val="Standard"/>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Pr>
          <w:p w14:paraId="716CA7C0" w14:textId="77777777" w:rsidR="00FB2437" w:rsidRDefault="00B7415D">
            <w:pPr>
              <w:pStyle w:val="Standard"/>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 xml:space="preserve">(lentelė pildoma </w:t>
            </w:r>
            <w:r>
              <w:rPr>
                <w:rStyle w:val="Numatytasispastraiposriftas1"/>
                <w:rFonts w:ascii="Times New Roman" w:hAnsi="Times New Roman"/>
                <w:bCs/>
                <w:i/>
                <w:sz w:val="24"/>
              </w:rPr>
              <w:lastRenderedPageBreak/>
              <w:t>toliau, jei pasitelkiami)</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706C7752" w14:textId="77777777" w:rsidR="00FB2437" w:rsidRDefault="00FB2437">
            <w:pPr>
              <w:pStyle w:val="Standard"/>
              <w:rPr>
                <w:rFonts w:ascii="Times New Roman" w:hAnsi="Times New Roman"/>
                <w:b/>
                <w:bCs/>
                <w:sz w:val="24"/>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C2A6753" w14:textId="77777777" w:rsidR="00FB2437" w:rsidRDefault="00FB2437">
            <w:pPr>
              <w:pStyle w:val="Standard"/>
              <w:rPr>
                <w:rFonts w:ascii="Times New Roman" w:hAnsi="Times New Roman"/>
                <w:b/>
                <w:bCs/>
                <w:sz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1CA893C" w14:textId="77777777" w:rsidR="00FB2437" w:rsidRDefault="00FB2437">
            <w:pPr>
              <w:pStyle w:val="Standard"/>
              <w:rPr>
                <w:rFonts w:ascii="Times New Roman" w:hAnsi="Times New Roman"/>
                <w:b/>
                <w:bCs/>
                <w:sz w:val="24"/>
              </w:rPr>
            </w:pPr>
          </w:p>
        </w:tc>
      </w:tr>
      <w:tr w:rsidR="00FB2437" w14:paraId="0EA8ED27"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247C9E29" w14:textId="77777777" w:rsidR="00FB2437" w:rsidRDefault="00B7415D">
            <w:pPr>
              <w:pStyle w:val="Standard"/>
            </w:pPr>
            <w:r>
              <w:rPr>
                <w:rStyle w:val="Numatytasispastraiposriftas1"/>
                <w:rFonts w:ascii="Times New Roman" w:hAnsi="Times New Roman"/>
                <w:b/>
                <w:bCs/>
                <w:sz w:val="24"/>
              </w:rPr>
              <w:t>...</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Pr>
          <w:p w14:paraId="5BCC3E25" w14:textId="77777777" w:rsidR="00FB2437" w:rsidRDefault="00FB2437">
            <w:pPr>
              <w:pStyle w:val="Standard"/>
              <w:rPr>
                <w:rFonts w:ascii="Times New Roman" w:hAnsi="Times New Roman"/>
                <w:b/>
                <w:bCs/>
                <w:sz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4578F492" w14:textId="77777777" w:rsidR="00FB2437" w:rsidRDefault="00FB2437">
            <w:pPr>
              <w:pStyle w:val="Standard"/>
              <w:rPr>
                <w:rFonts w:ascii="Times New Roman" w:hAnsi="Times New Roman"/>
                <w:b/>
                <w:bCs/>
                <w:sz w:val="24"/>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C4B6ACB" w14:textId="77777777" w:rsidR="00FB2437" w:rsidRDefault="00FB2437">
            <w:pPr>
              <w:pStyle w:val="Standard"/>
              <w:rPr>
                <w:rFonts w:ascii="Times New Roman" w:hAnsi="Times New Roman"/>
                <w:b/>
                <w:bCs/>
                <w:sz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44CBADA" w14:textId="77777777" w:rsidR="00FB2437" w:rsidRDefault="00FB2437">
            <w:pPr>
              <w:pStyle w:val="Standard"/>
              <w:rPr>
                <w:rFonts w:ascii="Times New Roman" w:hAnsi="Times New Roman"/>
                <w:b/>
                <w:bCs/>
                <w:sz w:val="24"/>
              </w:rPr>
            </w:pPr>
          </w:p>
        </w:tc>
      </w:tr>
    </w:tbl>
    <w:p w14:paraId="019EAE3D" w14:textId="77777777" w:rsidR="00FB2437" w:rsidRDefault="00B7415D">
      <w:pPr>
        <w:pStyle w:val="Standard"/>
        <w:jc w:val="both"/>
      </w:pPr>
      <w:r>
        <w:rPr>
          <w:rStyle w:val="Numatytasispastraiposriftas1"/>
          <w:rFonts w:ascii="Times New Roman" w:hAnsi="Times New Roman"/>
          <w:b/>
          <w:bCs/>
          <w:i/>
          <w:sz w:val="24"/>
        </w:rPr>
        <w:t xml:space="preserve">**  </w:t>
      </w:r>
      <w:proofErr w:type="spellStart"/>
      <w:r>
        <w:rPr>
          <w:rStyle w:val="Numatytasispastraiposriftas1"/>
          <w:rFonts w:ascii="Times New Roman" w:hAnsi="Times New Roman"/>
          <w:b/>
          <w:bCs/>
          <w:i/>
          <w:sz w:val="24"/>
        </w:rPr>
        <w:t>Kvazisubtiekėjas</w:t>
      </w:r>
      <w:proofErr w:type="spellEnd"/>
      <w:r>
        <w:rPr>
          <w:rStyle w:val="Numatytasispastraiposriftas1"/>
          <w:rFonts w:ascii="Times New Roman" w:hAnsi="Times New Roman"/>
          <w:b/>
          <w:bCs/>
          <w:i/>
          <w:sz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F8F0F0F" w14:textId="77777777" w:rsidR="00FB2437" w:rsidRDefault="00B7415D">
      <w:pPr>
        <w:pStyle w:val="Standard"/>
        <w:jc w:val="both"/>
      </w:pPr>
      <w:r>
        <w:rPr>
          <w:rStyle w:val="Numatytasispastraiposriftas1"/>
          <w:rFonts w:ascii="Times New Roman" w:hAnsi="Times New Roman"/>
          <w:b/>
          <w:bCs/>
          <w:i/>
          <w:sz w:val="24"/>
        </w:rPr>
        <w:t xml:space="preserve">***  Jei </w:t>
      </w:r>
      <w:proofErr w:type="spellStart"/>
      <w:r>
        <w:rPr>
          <w:rStyle w:val="Numatytasispastraiposriftas1"/>
          <w:rFonts w:ascii="Times New Roman" w:hAnsi="Times New Roman"/>
          <w:b/>
          <w:bCs/>
          <w:i/>
          <w:sz w:val="24"/>
        </w:rPr>
        <w:t>kvazisubtiekėjas</w:t>
      </w:r>
      <w:proofErr w:type="spellEnd"/>
      <w:r>
        <w:rPr>
          <w:rStyle w:val="Numatytasispastraiposriftas1"/>
          <w:rFonts w:ascii="Times New Roman" w:hAnsi="Times New Roman"/>
          <w:b/>
          <w:bCs/>
          <w:i/>
          <w:sz w:val="24"/>
        </w:rPr>
        <w:t xml:space="preserve"> bus įdarbintas </w:t>
      </w:r>
      <w:bookmarkStart w:id="63" w:name="_Hlk64018374"/>
      <w:r>
        <w:rPr>
          <w:rStyle w:val="Numatytasispastraiposriftas1"/>
          <w:rFonts w:ascii="Times New Roman" w:hAnsi="Times New Roman"/>
          <w:b/>
          <w:bCs/>
          <w:i/>
          <w:sz w:val="24"/>
        </w:rPr>
        <w:t xml:space="preserve">ūkio subjekto, kurio pajėgumais remiamasi, </w:t>
      </w:r>
      <w:bookmarkEnd w:id="63"/>
      <w:r>
        <w:rPr>
          <w:rStyle w:val="Numatytasispastraiposriftas1"/>
          <w:rFonts w:ascii="Times New Roman" w:hAnsi="Times New Roman"/>
          <w:b/>
          <w:bCs/>
          <w:i/>
          <w:sz w:val="24"/>
        </w:rPr>
        <w:t xml:space="preserve">įmonėje, o tiekėjas nurodo kelis planuojamus pasitelkti ūkio subjekto, kurio pajėgumais remiamasi – nurodoma kurio konkrečiai ūkio subjekto, kurio pajėgumais remiamasi,  įmonėje bus įdarbintas </w:t>
      </w:r>
      <w:proofErr w:type="spellStart"/>
      <w:r>
        <w:rPr>
          <w:rStyle w:val="Numatytasispastraiposriftas1"/>
          <w:rFonts w:ascii="Times New Roman" w:hAnsi="Times New Roman"/>
          <w:b/>
          <w:bCs/>
          <w:i/>
          <w:sz w:val="24"/>
        </w:rPr>
        <w:t>kvazisubtiekėjas</w:t>
      </w:r>
      <w:proofErr w:type="spellEnd"/>
      <w:r>
        <w:rPr>
          <w:rStyle w:val="Numatytasispastraiposriftas1"/>
          <w:rFonts w:ascii="Times New Roman" w:hAnsi="Times New Roman"/>
          <w:b/>
          <w:bCs/>
          <w:i/>
          <w:sz w:val="24"/>
        </w:rPr>
        <w:t xml:space="preserve"> sutarties laimėjimo atveju.</w:t>
      </w:r>
    </w:p>
    <w:p w14:paraId="6E41956E" w14:textId="77777777" w:rsidR="00FB2437" w:rsidRDefault="00B7415D">
      <w:pPr>
        <w:pStyle w:val="Standard"/>
        <w:tabs>
          <w:tab w:val="left" w:pos="0"/>
          <w:tab w:val="left" w:pos="1080"/>
        </w:tabs>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p w14:paraId="650E803D" w14:textId="77777777" w:rsidR="00FB2437" w:rsidRDefault="00FB2437">
      <w:pPr>
        <w:pStyle w:val="Standard"/>
        <w:tabs>
          <w:tab w:val="left" w:pos="0"/>
          <w:tab w:val="left" w:pos="1080"/>
        </w:tabs>
        <w:ind w:firstLine="450"/>
        <w:rPr>
          <w:rFonts w:ascii="Times New Roman" w:hAnsi="Times New Roman"/>
          <w:b/>
          <w:sz w:val="24"/>
        </w:rPr>
      </w:pPr>
    </w:p>
    <w:tbl>
      <w:tblPr>
        <w:tblW w:w="9887" w:type="dxa"/>
        <w:tblInd w:w="120" w:type="dxa"/>
        <w:tblLayout w:type="fixed"/>
        <w:tblLook w:val="04A0" w:firstRow="1" w:lastRow="0" w:firstColumn="1" w:lastColumn="0" w:noHBand="0" w:noVBand="1"/>
      </w:tblPr>
      <w:tblGrid>
        <w:gridCol w:w="570"/>
        <w:gridCol w:w="3509"/>
        <w:gridCol w:w="5808"/>
      </w:tblGrid>
      <w:tr w:rsidR="00FB2437" w14:paraId="318617C2" w14:textId="7777777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5A97EC" w14:textId="77777777" w:rsidR="00FB2437" w:rsidRDefault="00B7415D">
            <w:pPr>
              <w:pStyle w:val="Standard"/>
              <w:jc w:val="cente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832AED" w14:textId="77777777" w:rsidR="00FB2437" w:rsidRDefault="00B7415D">
            <w:pPr>
              <w:pStyle w:val="Standard"/>
              <w:jc w:val="cente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12990B" w14:textId="77777777" w:rsidR="00FB2437" w:rsidRDefault="00B7415D">
            <w:pPr>
              <w:pStyle w:val="Standard"/>
              <w:jc w:val="cente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rsidR="00FB2437" w14:paraId="196E4930"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004A4260" w14:textId="77777777" w:rsidR="00FB2437" w:rsidRDefault="00B7415D">
            <w:pPr>
              <w:pStyle w:val="Standard"/>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Pr>
          <w:p w14:paraId="3BE108A2" w14:textId="77777777" w:rsidR="00FB2437" w:rsidRDefault="00B7415D">
            <w:pPr>
              <w:pStyle w:val="Standard"/>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Pr>
          <w:p w14:paraId="43150BB0" w14:textId="77777777" w:rsidR="00FB2437" w:rsidRDefault="00FB2437">
            <w:pPr>
              <w:pStyle w:val="Standard"/>
              <w:rPr>
                <w:rFonts w:ascii="Times New Roman" w:hAnsi="Times New Roman"/>
                <w:sz w:val="24"/>
              </w:rPr>
            </w:pPr>
          </w:p>
        </w:tc>
      </w:tr>
      <w:tr w:rsidR="00FB2437" w14:paraId="0C20F7FA"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36FA7FA5" w14:textId="77777777" w:rsidR="00FB2437" w:rsidRDefault="00B7415D">
            <w:pPr>
              <w:pStyle w:val="Standard"/>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Pr>
          <w:p w14:paraId="42FFA22D" w14:textId="77777777" w:rsidR="00FB2437" w:rsidRDefault="00FB2437">
            <w:pPr>
              <w:pStyle w:val="Standard"/>
              <w:rPr>
                <w:rFonts w:ascii="Times New Roman" w:hAnsi="Times New Roman"/>
                <w:sz w:val="24"/>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Pr>
          <w:p w14:paraId="63FD6BE4" w14:textId="77777777" w:rsidR="00FB2437" w:rsidRDefault="00FB2437">
            <w:pPr>
              <w:pStyle w:val="Standard"/>
              <w:rPr>
                <w:rFonts w:ascii="Times New Roman" w:hAnsi="Times New Roman"/>
                <w:sz w:val="24"/>
              </w:rPr>
            </w:pPr>
          </w:p>
        </w:tc>
      </w:tr>
    </w:tbl>
    <w:p w14:paraId="67D5E5BE" w14:textId="77777777" w:rsidR="00FB2437" w:rsidRDefault="00B7415D">
      <w:pPr>
        <w:pStyle w:val="Standard"/>
        <w:tabs>
          <w:tab w:val="left" w:pos="993"/>
          <w:tab w:val="left" w:pos="1560"/>
        </w:tabs>
      </w:pPr>
      <w:r>
        <w:rPr>
          <w:rStyle w:val="Numatytasispastraiposriftas1"/>
          <w:rFonts w:ascii="Times New Roman" w:hAnsi="Times New Roman"/>
          <w:b/>
          <w:i/>
          <w:sz w:val="24"/>
        </w:rPr>
        <w:t xml:space="preserve">**** Subtiekėjas </w:t>
      </w:r>
      <w:r>
        <w:rPr>
          <w:rStyle w:val="Numatytasispastraiposriftas1"/>
          <w:rFonts w:ascii="Times New Roman" w:hAnsi="Times New Roman"/>
          <w:i/>
          <w:sz w:val="24"/>
        </w:rPr>
        <w:t>– tiekėjo sutarties vykdymui pasitelkiamas trečiasis asmuo, kurio kvalifikacija tiekėjas nesiremia, kad atitiktų kvalifikacijos reikalavimus (Metodikos 2.7 p.).</w:t>
      </w:r>
    </w:p>
    <w:p w14:paraId="13DBA582" w14:textId="77777777" w:rsidR="00FB2437" w:rsidRDefault="00B7415D">
      <w:pPr>
        <w:pStyle w:val="Standard"/>
        <w:tabs>
          <w:tab w:val="left" w:pos="0"/>
          <w:tab w:val="left" w:pos="1080"/>
        </w:tabs>
        <w:ind w:firstLine="450"/>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tblInd w:w="120" w:type="dxa"/>
        <w:tblLayout w:type="fixed"/>
        <w:tblLook w:val="04A0" w:firstRow="1" w:lastRow="0" w:firstColumn="1" w:lastColumn="0" w:noHBand="0" w:noVBand="1"/>
      </w:tblPr>
      <w:tblGrid>
        <w:gridCol w:w="568"/>
        <w:gridCol w:w="2599"/>
        <w:gridCol w:w="3042"/>
        <w:gridCol w:w="3617"/>
      </w:tblGrid>
      <w:tr w:rsidR="00FB2437" w14:paraId="09898161" w14:textId="77777777">
        <w:trPr>
          <w:cantSplit/>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692CE3" w14:textId="77777777" w:rsidR="00FB2437" w:rsidRDefault="00B7415D">
            <w:pPr>
              <w:pStyle w:val="Standard"/>
              <w:jc w:val="cente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EBF74E" w14:textId="77777777" w:rsidR="00FB2437" w:rsidRDefault="00B7415D">
            <w:pPr>
              <w:pStyle w:val="Standard"/>
              <w:jc w:val="center"/>
            </w:pPr>
            <w:r>
              <w:rPr>
                <w:rStyle w:val="Numatytasispastraiposriftas1"/>
                <w:rFonts w:ascii="Times New Roman" w:hAnsi="Times New Roman"/>
                <w:b/>
                <w:i/>
                <w:sz w:val="24"/>
              </w:rPr>
              <w:t>Pirkimo sutarties dalis, kurios vykdymui naudosiuosi trečiaisiais asmenimis*****</w:t>
            </w:r>
          </w:p>
        </w:tc>
        <w:tc>
          <w:tcPr>
            <w:tcW w:w="30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7B221D" w14:textId="77777777" w:rsidR="00FB2437" w:rsidRDefault="00B7415D">
            <w:pPr>
              <w:pStyle w:val="Standard"/>
              <w:jc w:val="cente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7"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AD85D8B" w14:textId="77777777" w:rsidR="00FB2437" w:rsidRDefault="00B7415D">
            <w:pPr>
              <w:pStyle w:val="Standard"/>
              <w:jc w:val="center"/>
            </w:pPr>
            <w:r>
              <w:rPr>
                <w:rStyle w:val="Numatytasispastraiposriftas1"/>
                <w:rFonts w:ascii="Times New Roman" w:hAnsi="Times New Roman"/>
                <w:b/>
                <w:i/>
                <w:sz w:val="24"/>
              </w:rPr>
              <w:t>Nurodomas dokumentas pridedamas kartu su pasiūlymu</w:t>
            </w:r>
          </w:p>
        </w:tc>
      </w:tr>
      <w:tr w:rsidR="00FB2437" w14:paraId="03DE749C"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B351EA8" w14:textId="77777777" w:rsidR="00FB2437" w:rsidRDefault="00B7415D">
            <w:pPr>
              <w:pStyle w:val="Standard"/>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3FE60A9E" w14:textId="77777777" w:rsidR="00FB2437" w:rsidRDefault="00B7415D">
            <w:pPr>
              <w:pStyle w:val="Standard"/>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cPr>
          <w:p w14:paraId="77322557" w14:textId="77777777" w:rsidR="00FB2437" w:rsidRDefault="00FB2437">
            <w:pPr>
              <w:pStyle w:val="Standard"/>
              <w:rPr>
                <w:rFonts w:ascii="Times New Roman" w:hAnsi="Times New Roman"/>
                <w:sz w:val="24"/>
              </w:rPr>
            </w:pPr>
          </w:p>
        </w:tc>
        <w:tc>
          <w:tcPr>
            <w:tcW w:w="361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9CF618E" w14:textId="77777777" w:rsidR="00FB2437" w:rsidRDefault="00FB2437">
            <w:pPr>
              <w:pStyle w:val="Standard"/>
              <w:rPr>
                <w:rFonts w:ascii="Times New Roman" w:hAnsi="Times New Roman"/>
                <w:sz w:val="24"/>
              </w:rPr>
            </w:pPr>
          </w:p>
        </w:tc>
      </w:tr>
      <w:tr w:rsidR="00FB2437" w14:paraId="50E4C838"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82C26FE" w14:textId="77777777" w:rsidR="00FB2437" w:rsidRDefault="00B7415D">
            <w:pPr>
              <w:pStyle w:val="Standard"/>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20E09918" w14:textId="77777777" w:rsidR="00FB2437" w:rsidRDefault="00FB2437">
            <w:pPr>
              <w:pStyle w:val="Standard"/>
              <w:rPr>
                <w:rFonts w:ascii="Times New Roman" w:hAnsi="Times New Roman"/>
                <w:sz w:val="24"/>
              </w:rPr>
            </w:pPr>
          </w:p>
        </w:tc>
        <w:tc>
          <w:tcPr>
            <w:tcW w:w="3042" w:type="dxa"/>
            <w:tcBorders>
              <w:top w:val="single" w:sz="4" w:space="0" w:color="000000"/>
              <w:left w:val="single" w:sz="4" w:space="0" w:color="000000"/>
              <w:bottom w:val="single" w:sz="4" w:space="0" w:color="000000"/>
              <w:right w:val="single" w:sz="4" w:space="0" w:color="000000"/>
            </w:tcBorders>
            <w:shd w:val="clear" w:color="auto" w:fill="FFFFFF"/>
          </w:tcPr>
          <w:p w14:paraId="635DF7BF" w14:textId="77777777" w:rsidR="00FB2437" w:rsidRDefault="00FB2437">
            <w:pPr>
              <w:pStyle w:val="Standard"/>
              <w:rPr>
                <w:rFonts w:ascii="Times New Roman" w:hAnsi="Times New Roman"/>
                <w:sz w:val="24"/>
              </w:rPr>
            </w:pPr>
          </w:p>
        </w:tc>
        <w:tc>
          <w:tcPr>
            <w:tcW w:w="361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6F645E9" w14:textId="77777777" w:rsidR="00FB2437" w:rsidRDefault="00FB2437">
            <w:pPr>
              <w:pStyle w:val="Standard"/>
              <w:rPr>
                <w:rFonts w:ascii="Times New Roman" w:hAnsi="Times New Roman"/>
                <w:sz w:val="24"/>
              </w:rPr>
            </w:pPr>
          </w:p>
        </w:tc>
      </w:tr>
    </w:tbl>
    <w:p w14:paraId="73E1FE9B" w14:textId="77777777" w:rsidR="00FB2437" w:rsidRDefault="00B7415D">
      <w:pPr>
        <w:pStyle w:val="Standard"/>
        <w:ind w:firstLine="567"/>
        <w:jc w:val="both"/>
        <w:textAlignment w:val="top"/>
      </w:pPr>
      <w:r>
        <w:rPr>
          <w:rStyle w:val="Numatytasispastraiposriftas1"/>
          <w:rFonts w:ascii="Times New Roman" w:hAnsi="Times New Roman"/>
          <w:i/>
          <w:sz w:val="24"/>
        </w:rPr>
        <w:t xml:space="preserve">***** </w:t>
      </w:r>
      <w:r>
        <w:rPr>
          <w:rStyle w:val="Numatytasispastraiposriftas1"/>
          <w:rFonts w:ascii="Times New Roman" w:hAnsi="Times New Roman"/>
          <w:b/>
          <w:i/>
          <w:sz w:val="24"/>
        </w:rPr>
        <w:t>Tretieji asmenys</w:t>
      </w:r>
      <w:r>
        <w:rPr>
          <w:rStyle w:val="Numatytasispastraiposriftas1"/>
          <w:rFonts w:ascii="Times New Roman" w:hAnsi="Times New Roman"/>
          <w:i/>
          <w:sz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FF18096" w14:textId="77777777" w:rsidR="00FB2437" w:rsidRDefault="00B7415D">
      <w:pPr>
        <w:pStyle w:val="Standard"/>
        <w:tabs>
          <w:tab w:val="left" w:pos="993"/>
          <w:tab w:val="left" w:pos="1560"/>
        </w:tabs>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tblInd w:w="84" w:type="dxa"/>
        <w:tblLayout w:type="fixed"/>
        <w:tblLook w:val="04A0" w:firstRow="1" w:lastRow="0" w:firstColumn="1" w:lastColumn="0" w:noHBand="0" w:noVBand="1"/>
      </w:tblPr>
      <w:tblGrid>
        <w:gridCol w:w="744"/>
        <w:gridCol w:w="3119"/>
        <w:gridCol w:w="1412"/>
        <w:gridCol w:w="4677"/>
      </w:tblGrid>
      <w:tr w:rsidR="00FB2437" w14:paraId="4EC06530" w14:textId="77777777">
        <w:tc>
          <w:tcPr>
            <w:tcW w:w="7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DED322" w14:textId="77777777" w:rsidR="00FB2437" w:rsidRDefault="00B7415D">
            <w:pPr>
              <w:pStyle w:val="Standard"/>
              <w:jc w:val="cente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56949F" w14:textId="77777777" w:rsidR="00FB2437" w:rsidRDefault="00B7415D">
            <w:pPr>
              <w:pStyle w:val="Standard"/>
              <w:jc w:val="cente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90665C" w14:textId="77777777" w:rsidR="00FB2437" w:rsidRDefault="00B7415D">
            <w:pPr>
              <w:pStyle w:val="Standard"/>
              <w:jc w:val="cente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B3C605" w14:textId="77777777" w:rsidR="00FB2437" w:rsidRDefault="00B7415D">
            <w:pPr>
              <w:pStyle w:val="Standard"/>
              <w:jc w:val="cente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rsidR="00FB2437" w14:paraId="6DA8B292" w14:textId="77777777">
        <w:tc>
          <w:tcPr>
            <w:tcW w:w="743" w:type="dxa"/>
            <w:tcBorders>
              <w:top w:val="single" w:sz="4" w:space="0" w:color="000000"/>
              <w:left w:val="single" w:sz="4" w:space="0" w:color="000000"/>
              <w:bottom w:val="single" w:sz="4" w:space="0" w:color="000000"/>
              <w:right w:val="single" w:sz="4" w:space="0" w:color="000000"/>
            </w:tcBorders>
          </w:tcPr>
          <w:p w14:paraId="45F6C531" w14:textId="77777777" w:rsidR="00FB2437" w:rsidRDefault="00FB2437">
            <w:pPr>
              <w:pStyle w:val="Standard"/>
              <w:ind w:firstLine="67"/>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Pr>
          <w:p w14:paraId="26F7D214" w14:textId="77777777" w:rsidR="00FB2437" w:rsidRDefault="00FB2437">
            <w:pPr>
              <w:pStyle w:val="Standard"/>
              <w:rPr>
                <w:rFonts w:ascii="Times New Roman" w:hAnsi="Times New Roman"/>
                <w:sz w:val="24"/>
              </w:rPr>
            </w:pPr>
          </w:p>
        </w:tc>
        <w:tc>
          <w:tcPr>
            <w:tcW w:w="1412" w:type="dxa"/>
            <w:tcBorders>
              <w:top w:val="single" w:sz="4" w:space="0" w:color="000000"/>
              <w:left w:val="single" w:sz="4" w:space="0" w:color="000000"/>
              <w:bottom w:val="single" w:sz="4" w:space="0" w:color="000000"/>
              <w:right w:val="single" w:sz="4" w:space="0" w:color="000000"/>
            </w:tcBorders>
          </w:tcPr>
          <w:p w14:paraId="0C43049D" w14:textId="77777777" w:rsidR="00FB2437" w:rsidRDefault="00FB2437">
            <w:pPr>
              <w:pStyle w:val="Standard"/>
              <w:rPr>
                <w:rFonts w:ascii="Times New Roman" w:hAnsi="Times New Roman"/>
                <w:sz w:val="24"/>
              </w:rPr>
            </w:pPr>
          </w:p>
        </w:tc>
        <w:tc>
          <w:tcPr>
            <w:tcW w:w="4677" w:type="dxa"/>
            <w:tcBorders>
              <w:top w:val="single" w:sz="4" w:space="0" w:color="000000"/>
              <w:left w:val="single" w:sz="4" w:space="0" w:color="000000"/>
              <w:bottom w:val="single" w:sz="4" w:space="0" w:color="000000"/>
              <w:right w:val="single" w:sz="4" w:space="0" w:color="000000"/>
            </w:tcBorders>
          </w:tcPr>
          <w:p w14:paraId="0214A91F" w14:textId="77777777" w:rsidR="00FB2437" w:rsidRDefault="00FB2437">
            <w:pPr>
              <w:pStyle w:val="Standard"/>
              <w:rPr>
                <w:rFonts w:ascii="Times New Roman" w:hAnsi="Times New Roman"/>
                <w:sz w:val="24"/>
              </w:rPr>
            </w:pPr>
          </w:p>
        </w:tc>
      </w:tr>
      <w:tr w:rsidR="00FB2437" w14:paraId="00A61010" w14:textId="77777777">
        <w:tc>
          <w:tcPr>
            <w:tcW w:w="743" w:type="dxa"/>
            <w:tcBorders>
              <w:top w:val="single" w:sz="4" w:space="0" w:color="000000"/>
              <w:left w:val="single" w:sz="4" w:space="0" w:color="000000"/>
              <w:bottom w:val="single" w:sz="4" w:space="0" w:color="000000"/>
              <w:right w:val="single" w:sz="4" w:space="0" w:color="000000"/>
            </w:tcBorders>
          </w:tcPr>
          <w:p w14:paraId="7BD7809A" w14:textId="77777777" w:rsidR="00FB2437" w:rsidRDefault="00FB2437">
            <w:pPr>
              <w:pStyle w:val="Standard"/>
              <w:ind w:firstLine="67"/>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Pr>
          <w:p w14:paraId="156D8491" w14:textId="77777777" w:rsidR="00FB2437" w:rsidRDefault="00FB2437">
            <w:pPr>
              <w:pStyle w:val="Standard"/>
              <w:tabs>
                <w:tab w:val="left" w:pos="1296"/>
                <w:tab w:val="center" w:pos="4819"/>
                <w:tab w:val="right" w:pos="9638"/>
              </w:tabs>
              <w:rPr>
                <w:rFonts w:ascii="Times New Roman" w:hAnsi="Times New Roman"/>
                <w:sz w:val="24"/>
              </w:rPr>
            </w:pPr>
          </w:p>
        </w:tc>
        <w:tc>
          <w:tcPr>
            <w:tcW w:w="1412" w:type="dxa"/>
            <w:tcBorders>
              <w:top w:val="single" w:sz="4" w:space="0" w:color="000000"/>
              <w:left w:val="single" w:sz="4" w:space="0" w:color="000000"/>
              <w:bottom w:val="single" w:sz="4" w:space="0" w:color="000000"/>
              <w:right w:val="single" w:sz="4" w:space="0" w:color="000000"/>
            </w:tcBorders>
          </w:tcPr>
          <w:p w14:paraId="25836274" w14:textId="77777777" w:rsidR="00FB2437" w:rsidRDefault="00FB2437">
            <w:pPr>
              <w:pStyle w:val="Standard"/>
              <w:rPr>
                <w:rFonts w:ascii="Times New Roman" w:hAnsi="Times New Roman"/>
                <w:sz w:val="24"/>
              </w:rPr>
            </w:pPr>
          </w:p>
        </w:tc>
        <w:tc>
          <w:tcPr>
            <w:tcW w:w="4677" w:type="dxa"/>
            <w:tcBorders>
              <w:top w:val="single" w:sz="4" w:space="0" w:color="000000"/>
              <w:left w:val="single" w:sz="4" w:space="0" w:color="000000"/>
              <w:bottom w:val="single" w:sz="4" w:space="0" w:color="000000"/>
              <w:right w:val="single" w:sz="4" w:space="0" w:color="000000"/>
            </w:tcBorders>
          </w:tcPr>
          <w:p w14:paraId="3C64C353" w14:textId="77777777" w:rsidR="00FB2437" w:rsidRDefault="00FB2437">
            <w:pPr>
              <w:pStyle w:val="Standard"/>
              <w:rPr>
                <w:rFonts w:ascii="Times New Roman" w:hAnsi="Times New Roman"/>
                <w:sz w:val="24"/>
              </w:rPr>
            </w:pPr>
          </w:p>
        </w:tc>
      </w:tr>
    </w:tbl>
    <w:p w14:paraId="7DC2DF2B" w14:textId="77777777" w:rsidR="00FB2437" w:rsidRDefault="00B7415D">
      <w:pPr>
        <w:pStyle w:val="Standard"/>
        <w:jc w:val="both"/>
      </w:pPr>
      <w:r>
        <w:rPr>
          <w:rStyle w:val="Numatytasispastraiposriftas1"/>
          <w:rFonts w:ascii="Times New Roman" w:hAnsi="Times New Roman"/>
          <w:i/>
          <w:sz w:val="24"/>
        </w:rPr>
        <w:t xml:space="preserve"> </w:t>
      </w:r>
      <w:r>
        <w:rPr>
          <w:rStyle w:val="Numatytasispastraiposriftas1"/>
          <w:rFonts w:ascii="Times New Roman" w:hAnsi="Times New Roman"/>
          <w:b/>
          <w:i/>
          <w:sz w:val="24"/>
        </w:rPr>
        <w:t>Pastaba:</w:t>
      </w:r>
      <w:r>
        <w:rPr>
          <w:rStyle w:val="Numatytasispastraiposriftas1"/>
          <w:rFonts w:ascii="Times New Roman" w:hAnsi="Times New Roman"/>
          <w:i/>
          <w:sz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14:paraId="37F87F04" w14:textId="77777777" w:rsidR="00FB2437" w:rsidRDefault="00B7415D">
      <w:pPr>
        <w:pStyle w:val="Standard"/>
        <w:jc w:val="both"/>
      </w:pPr>
      <w:r>
        <w:rPr>
          <w:rStyle w:val="Numatytasispastraiposriftas1"/>
          <w:rFonts w:ascii="Times New Roman" w:hAnsi="Times New Roman"/>
          <w:i/>
          <w:sz w:val="24"/>
        </w:rPr>
        <w:lastRenderedPageBreak/>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32D8E59" w14:textId="77777777" w:rsidR="00FB2437" w:rsidRDefault="00B7415D">
      <w:pPr>
        <w:pStyle w:val="Sraopastraipa1"/>
        <w:numPr>
          <w:ilvl w:val="0"/>
          <w:numId w:val="26"/>
        </w:numPr>
        <w:jc w:val="both"/>
      </w:pPr>
      <w:r>
        <w:rPr>
          <w:rStyle w:val="Numatytasispastraiposriftas1"/>
          <w:rFonts w:ascii="Times New Roman" w:hAnsi="Times New Roman"/>
          <w:b/>
          <w:iCs/>
          <w:sz w:val="24"/>
        </w:rPr>
        <w:t>KAINA</w:t>
      </w:r>
    </w:p>
    <w:p w14:paraId="15BADAA1" w14:textId="77777777" w:rsidR="00FB2437" w:rsidRDefault="00B7415D">
      <w:pPr>
        <w:spacing w:after="0" w:line="240" w:lineRule="auto"/>
        <w:rPr>
          <w:rFonts w:ascii="Times New Roman" w:hAnsi="Times New Roman"/>
        </w:rPr>
      </w:pPr>
      <w:r>
        <w:rPr>
          <w:rFonts w:ascii="Times New Roman" w:hAnsi="Times New Roman" w:cs="Times New Roman"/>
          <w:b/>
          <w:sz w:val="24"/>
          <w:szCs w:val="24"/>
        </w:rPr>
        <w:t xml:space="preserve">Mes siūlome pirkimo </w:t>
      </w:r>
      <w:r>
        <w:rPr>
          <w:rFonts w:ascii="Times New Roman" w:hAnsi="Times New Roman" w:cs="Times New Roman"/>
          <w:b/>
          <w:bCs/>
          <w:sz w:val="24"/>
          <w:szCs w:val="24"/>
        </w:rPr>
        <w:t>objektą už šią kainą:</w:t>
      </w:r>
    </w:p>
    <w:p w14:paraId="3C62145A" w14:textId="77777777" w:rsidR="00FB2437" w:rsidRDefault="00FB2437">
      <w:pPr>
        <w:spacing w:after="0" w:line="240" w:lineRule="auto"/>
        <w:rPr>
          <w:rFonts w:ascii="Times New Roman" w:hAnsi="Times New Roman" w:cs="Times New Roman"/>
          <w:b/>
          <w:bCs/>
          <w:sz w:val="24"/>
          <w:szCs w:val="24"/>
        </w:rPr>
      </w:pPr>
    </w:p>
    <w:tbl>
      <w:tblPr>
        <w:tblW w:w="9639" w:type="dxa"/>
        <w:tblInd w:w="-5" w:type="dxa"/>
        <w:tblLayout w:type="fixed"/>
        <w:tblLook w:val="00A0" w:firstRow="1" w:lastRow="0" w:firstColumn="1" w:lastColumn="0" w:noHBand="0" w:noVBand="0"/>
      </w:tblPr>
      <w:tblGrid>
        <w:gridCol w:w="712"/>
        <w:gridCol w:w="4250"/>
        <w:gridCol w:w="1553"/>
        <w:gridCol w:w="993"/>
        <w:gridCol w:w="2131"/>
      </w:tblGrid>
      <w:tr w:rsidR="00FB2437" w14:paraId="24FD5E15" w14:textId="77777777">
        <w:tc>
          <w:tcPr>
            <w:tcW w:w="71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94820F2" w14:textId="77777777" w:rsidR="00FB2437" w:rsidRDefault="00B7415D">
            <w:pPr>
              <w:spacing w:after="0" w:line="240" w:lineRule="auto"/>
              <w:jc w:val="center"/>
              <w:rPr>
                <w:rFonts w:ascii="Times New Roman" w:hAnsi="Times New Roman"/>
              </w:rPr>
            </w:pPr>
            <w:r>
              <w:rPr>
                <w:rFonts w:ascii="Times New Roman" w:hAnsi="Times New Roman" w:cs="Times New Roman"/>
                <w:b/>
                <w:i/>
                <w:iCs/>
                <w:sz w:val="24"/>
                <w:szCs w:val="24"/>
              </w:rPr>
              <w:t>Eil. Nr.</w:t>
            </w:r>
          </w:p>
        </w:tc>
        <w:tc>
          <w:tcPr>
            <w:tcW w:w="4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F249631" w14:textId="77777777" w:rsidR="00FB2437" w:rsidRDefault="00B7415D">
            <w:pPr>
              <w:spacing w:after="0" w:line="240" w:lineRule="auto"/>
              <w:jc w:val="center"/>
              <w:rPr>
                <w:rFonts w:ascii="Times New Roman" w:hAnsi="Times New Roman"/>
              </w:rPr>
            </w:pPr>
            <w:r>
              <w:rPr>
                <w:rFonts w:ascii="Times New Roman" w:hAnsi="Times New Roman"/>
                <w:b/>
                <w:bCs/>
                <w:i/>
                <w:iCs/>
                <w:sz w:val="24"/>
                <w:szCs w:val="24"/>
              </w:rPr>
              <w:t>Paslaugų pavadinimas</w:t>
            </w:r>
          </w:p>
        </w:tc>
        <w:tc>
          <w:tcPr>
            <w:tcW w:w="155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9A2AB12" w14:textId="77777777" w:rsidR="00FB2437" w:rsidRDefault="00B7415D">
            <w:pPr>
              <w:spacing w:line="240" w:lineRule="auto"/>
              <w:jc w:val="center"/>
              <w:rPr>
                <w:rFonts w:ascii="Times New Roman" w:hAnsi="Times New Roman"/>
              </w:rPr>
            </w:pPr>
            <w:r>
              <w:rPr>
                <w:rFonts w:ascii="Times New Roman" w:hAnsi="Times New Roman"/>
                <w:i/>
                <w:iCs/>
                <w:sz w:val="24"/>
                <w:szCs w:val="24"/>
              </w:rPr>
              <w:t>Vieneto kaina (įkainis),</w:t>
            </w:r>
          </w:p>
          <w:p w14:paraId="6089A023" w14:textId="77777777" w:rsidR="00FB2437" w:rsidRDefault="00B7415D">
            <w:pPr>
              <w:spacing w:after="0" w:line="240" w:lineRule="auto"/>
              <w:jc w:val="center"/>
              <w:rPr>
                <w:rFonts w:ascii="Times New Roman" w:hAnsi="Times New Roman"/>
              </w:rPr>
            </w:pPr>
            <w:r>
              <w:rPr>
                <w:rFonts w:ascii="Times New Roman" w:hAnsi="Times New Roman"/>
                <w:i/>
                <w:iCs/>
                <w:sz w:val="24"/>
                <w:szCs w:val="24"/>
              </w:rPr>
              <w:t>Eur be PVM*</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D14D50" w14:textId="77777777" w:rsidR="00FB2437" w:rsidRDefault="00B7415D">
            <w:pPr>
              <w:spacing w:after="0" w:line="240" w:lineRule="auto"/>
              <w:jc w:val="center"/>
              <w:rPr>
                <w:rFonts w:ascii="Times New Roman" w:hAnsi="Times New Roman"/>
              </w:rPr>
            </w:pPr>
            <w:r>
              <w:rPr>
                <w:rFonts w:ascii="Times New Roman" w:hAnsi="Times New Roman"/>
                <w:i/>
                <w:iCs/>
                <w:sz w:val="24"/>
                <w:szCs w:val="24"/>
              </w:rPr>
              <w:t>Kiekis, vnt.</w:t>
            </w:r>
          </w:p>
        </w:tc>
        <w:tc>
          <w:tcPr>
            <w:tcW w:w="213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A8FAD6F" w14:textId="77777777" w:rsidR="00FB2437" w:rsidRDefault="00B7415D">
            <w:pPr>
              <w:spacing w:after="0" w:line="240" w:lineRule="auto"/>
              <w:jc w:val="center"/>
              <w:rPr>
                <w:rFonts w:ascii="Times New Roman" w:hAnsi="Times New Roman"/>
              </w:rPr>
            </w:pPr>
            <w:r>
              <w:rPr>
                <w:rFonts w:ascii="Times New Roman" w:hAnsi="Times New Roman"/>
                <w:i/>
                <w:iCs/>
                <w:sz w:val="24"/>
                <w:szCs w:val="24"/>
              </w:rPr>
              <w:t>Viso kaina (5=3x4), Eur be PVM*</w:t>
            </w:r>
          </w:p>
        </w:tc>
      </w:tr>
      <w:tr w:rsidR="00FB2437" w14:paraId="0B39CBCE" w14:textId="77777777">
        <w:trPr>
          <w:trHeight w:val="308"/>
        </w:trPr>
        <w:tc>
          <w:tcPr>
            <w:tcW w:w="712" w:type="dxa"/>
            <w:tcBorders>
              <w:left w:val="single" w:sz="8" w:space="0" w:color="000000"/>
              <w:bottom w:val="single" w:sz="8" w:space="0" w:color="000000"/>
              <w:right w:val="single" w:sz="8" w:space="0" w:color="000000"/>
            </w:tcBorders>
          </w:tcPr>
          <w:p w14:paraId="270F0E8B" w14:textId="77777777" w:rsidR="00FB2437" w:rsidRDefault="00B7415D">
            <w:pPr>
              <w:spacing w:line="252" w:lineRule="auto"/>
              <w:jc w:val="center"/>
              <w:rPr>
                <w:rFonts w:ascii="Times New Roman" w:hAnsi="Times New Roman"/>
              </w:rPr>
            </w:pPr>
            <w:r>
              <w:rPr>
                <w:rFonts w:ascii="Times New Roman" w:hAnsi="Times New Roman"/>
                <w:b/>
                <w:bCs/>
                <w:sz w:val="24"/>
                <w:szCs w:val="24"/>
              </w:rPr>
              <w:t>1</w:t>
            </w:r>
          </w:p>
        </w:tc>
        <w:tc>
          <w:tcPr>
            <w:tcW w:w="4250" w:type="dxa"/>
            <w:tcBorders>
              <w:bottom w:val="single" w:sz="8" w:space="0" w:color="000000"/>
              <w:right w:val="single" w:sz="8" w:space="0" w:color="000000"/>
            </w:tcBorders>
          </w:tcPr>
          <w:p w14:paraId="07ADA5D8" w14:textId="77777777" w:rsidR="00FB2437" w:rsidRDefault="00B7415D">
            <w:pPr>
              <w:spacing w:line="252" w:lineRule="auto"/>
              <w:jc w:val="center"/>
              <w:rPr>
                <w:rFonts w:ascii="Times New Roman" w:hAnsi="Times New Roman"/>
              </w:rPr>
            </w:pPr>
            <w:r>
              <w:rPr>
                <w:rFonts w:ascii="Times New Roman" w:hAnsi="Times New Roman"/>
                <w:b/>
                <w:bCs/>
                <w:sz w:val="24"/>
                <w:szCs w:val="24"/>
              </w:rPr>
              <w:t>2</w:t>
            </w:r>
          </w:p>
        </w:tc>
        <w:tc>
          <w:tcPr>
            <w:tcW w:w="1553" w:type="dxa"/>
            <w:tcBorders>
              <w:bottom w:val="single" w:sz="8" w:space="0" w:color="000000"/>
              <w:right w:val="single" w:sz="8" w:space="0" w:color="000000"/>
            </w:tcBorders>
          </w:tcPr>
          <w:p w14:paraId="2BBFFD8D" w14:textId="77777777" w:rsidR="00FB2437" w:rsidRDefault="00B7415D">
            <w:pPr>
              <w:spacing w:line="252" w:lineRule="auto"/>
              <w:jc w:val="center"/>
              <w:rPr>
                <w:rFonts w:ascii="Times New Roman" w:hAnsi="Times New Roman"/>
              </w:rPr>
            </w:pPr>
            <w:r>
              <w:rPr>
                <w:rFonts w:ascii="Times New Roman" w:hAnsi="Times New Roman"/>
                <w:sz w:val="24"/>
                <w:szCs w:val="24"/>
              </w:rPr>
              <w:t>3</w:t>
            </w:r>
          </w:p>
        </w:tc>
        <w:tc>
          <w:tcPr>
            <w:tcW w:w="993" w:type="dxa"/>
            <w:tcBorders>
              <w:bottom w:val="single" w:sz="8" w:space="0" w:color="000000"/>
              <w:right w:val="single" w:sz="8" w:space="0" w:color="000000"/>
            </w:tcBorders>
            <w:vAlign w:val="center"/>
          </w:tcPr>
          <w:p w14:paraId="7F6ED8E5" w14:textId="77777777" w:rsidR="00FB2437" w:rsidRDefault="00B7415D">
            <w:pPr>
              <w:spacing w:line="252" w:lineRule="auto"/>
              <w:jc w:val="center"/>
              <w:rPr>
                <w:rFonts w:ascii="Times New Roman" w:hAnsi="Times New Roman"/>
              </w:rPr>
            </w:pPr>
            <w:r>
              <w:rPr>
                <w:rFonts w:ascii="Times New Roman" w:hAnsi="Times New Roman"/>
                <w:sz w:val="24"/>
                <w:szCs w:val="24"/>
              </w:rPr>
              <w:t>4</w:t>
            </w:r>
          </w:p>
        </w:tc>
        <w:tc>
          <w:tcPr>
            <w:tcW w:w="2131" w:type="dxa"/>
            <w:tcBorders>
              <w:bottom w:val="single" w:sz="8" w:space="0" w:color="000000"/>
              <w:right w:val="single" w:sz="8" w:space="0" w:color="000000"/>
            </w:tcBorders>
            <w:vAlign w:val="center"/>
          </w:tcPr>
          <w:p w14:paraId="5A83BEC1" w14:textId="77777777" w:rsidR="00FB2437" w:rsidRDefault="00B7415D">
            <w:pPr>
              <w:spacing w:line="252" w:lineRule="auto"/>
              <w:jc w:val="center"/>
              <w:rPr>
                <w:rFonts w:ascii="Times New Roman" w:hAnsi="Times New Roman"/>
              </w:rPr>
            </w:pPr>
            <w:r>
              <w:rPr>
                <w:rFonts w:ascii="Times New Roman" w:hAnsi="Times New Roman"/>
                <w:sz w:val="24"/>
                <w:szCs w:val="24"/>
              </w:rPr>
              <w:t>5</w:t>
            </w:r>
          </w:p>
        </w:tc>
      </w:tr>
      <w:tr w:rsidR="00FB2437" w14:paraId="29C8B2C4" w14:textId="77777777">
        <w:trPr>
          <w:trHeight w:val="308"/>
        </w:trPr>
        <w:tc>
          <w:tcPr>
            <w:tcW w:w="712" w:type="dxa"/>
            <w:tcBorders>
              <w:left w:val="single" w:sz="8" w:space="0" w:color="000000"/>
              <w:bottom w:val="single" w:sz="8" w:space="0" w:color="000000"/>
              <w:right w:val="single" w:sz="8" w:space="0" w:color="000000"/>
            </w:tcBorders>
          </w:tcPr>
          <w:p w14:paraId="434C6192" w14:textId="77777777" w:rsidR="00FB2437" w:rsidRDefault="00B7415D">
            <w:pPr>
              <w:spacing w:line="252" w:lineRule="auto"/>
              <w:jc w:val="center"/>
              <w:rPr>
                <w:rFonts w:ascii="Times New Roman" w:hAnsi="Times New Roman"/>
              </w:rPr>
            </w:pPr>
            <w:r>
              <w:rPr>
                <w:rFonts w:ascii="Times New Roman" w:hAnsi="Times New Roman"/>
                <w:sz w:val="24"/>
                <w:szCs w:val="24"/>
              </w:rPr>
              <w:t>1.</w:t>
            </w:r>
          </w:p>
        </w:tc>
        <w:tc>
          <w:tcPr>
            <w:tcW w:w="4250" w:type="dxa"/>
            <w:tcBorders>
              <w:bottom w:val="single" w:sz="8" w:space="0" w:color="000000"/>
              <w:right w:val="single" w:sz="8" w:space="0" w:color="000000"/>
            </w:tcBorders>
          </w:tcPr>
          <w:p w14:paraId="6447FFAB" w14:textId="77777777" w:rsidR="00FB2437" w:rsidRDefault="00B7415D">
            <w:pPr>
              <w:pStyle w:val="NoSpacing"/>
              <w:contextualSpacing/>
              <w:jc w:val="both"/>
              <w:rPr>
                <w:rFonts w:ascii="Times New Roman" w:hAnsi="Times New Roman"/>
              </w:rPr>
            </w:pPr>
            <w:r>
              <w:rPr>
                <w:rFonts w:ascii="Times New Roman" w:hAnsi="Times New Roman" w:cs="Times New Roman"/>
                <w:sz w:val="24"/>
                <w:szCs w:val="24"/>
              </w:rPr>
              <w:t>Ankstyvosios intervencijos programos veiksmingumo ir poveikio vertinimo metodikos parengimo paslaugos</w:t>
            </w:r>
          </w:p>
        </w:tc>
        <w:tc>
          <w:tcPr>
            <w:tcW w:w="1553" w:type="dxa"/>
            <w:tcBorders>
              <w:bottom w:val="single" w:sz="8" w:space="0" w:color="000000"/>
              <w:right w:val="single" w:sz="8" w:space="0" w:color="000000"/>
            </w:tcBorders>
            <w:vAlign w:val="center"/>
          </w:tcPr>
          <w:p w14:paraId="392836F6" w14:textId="77777777" w:rsidR="00FB2437" w:rsidRDefault="00FB2437">
            <w:pPr>
              <w:spacing w:line="252" w:lineRule="auto"/>
              <w:jc w:val="center"/>
              <w:rPr>
                <w:rFonts w:ascii="Times New Roman" w:hAnsi="Times New Roman"/>
                <w:sz w:val="24"/>
                <w:szCs w:val="24"/>
              </w:rPr>
            </w:pPr>
          </w:p>
        </w:tc>
        <w:tc>
          <w:tcPr>
            <w:tcW w:w="993" w:type="dxa"/>
            <w:tcBorders>
              <w:bottom w:val="single" w:sz="8" w:space="0" w:color="000000"/>
              <w:right w:val="single" w:sz="8" w:space="0" w:color="000000"/>
            </w:tcBorders>
            <w:vAlign w:val="center"/>
          </w:tcPr>
          <w:p w14:paraId="56D14E29" w14:textId="77777777" w:rsidR="00FB2437" w:rsidRDefault="00B7415D">
            <w:pPr>
              <w:spacing w:line="252" w:lineRule="auto"/>
              <w:jc w:val="center"/>
              <w:rPr>
                <w:rFonts w:ascii="Times New Roman" w:hAnsi="Times New Roman"/>
              </w:rPr>
            </w:pPr>
            <w:r>
              <w:rPr>
                <w:rFonts w:ascii="Times New Roman" w:hAnsi="Times New Roman"/>
                <w:sz w:val="24"/>
                <w:szCs w:val="24"/>
              </w:rPr>
              <w:t>1 vnt.</w:t>
            </w:r>
          </w:p>
        </w:tc>
        <w:tc>
          <w:tcPr>
            <w:tcW w:w="2131" w:type="dxa"/>
            <w:tcBorders>
              <w:bottom w:val="single" w:sz="8" w:space="0" w:color="000000"/>
              <w:right w:val="single" w:sz="8" w:space="0" w:color="000000"/>
            </w:tcBorders>
            <w:vAlign w:val="center"/>
          </w:tcPr>
          <w:p w14:paraId="36B07015" w14:textId="77777777" w:rsidR="00FB2437" w:rsidRDefault="00FB2437">
            <w:pPr>
              <w:spacing w:line="252" w:lineRule="auto"/>
              <w:jc w:val="center"/>
              <w:rPr>
                <w:rFonts w:ascii="Times New Roman" w:hAnsi="Times New Roman"/>
                <w:sz w:val="24"/>
                <w:szCs w:val="24"/>
              </w:rPr>
            </w:pPr>
          </w:p>
        </w:tc>
      </w:tr>
      <w:tr w:rsidR="00FB2437" w14:paraId="413431DE" w14:textId="77777777">
        <w:tc>
          <w:tcPr>
            <w:tcW w:w="7508" w:type="dxa"/>
            <w:gridSpan w:val="4"/>
            <w:tcBorders>
              <w:top w:val="single" w:sz="4" w:space="0" w:color="000000"/>
              <w:left w:val="single" w:sz="4" w:space="0" w:color="000000"/>
              <w:bottom w:val="single" w:sz="4" w:space="0" w:color="000000"/>
              <w:right w:val="single" w:sz="4" w:space="0" w:color="000000"/>
            </w:tcBorders>
          </w:tcPr>
          <w:p w14:paraId="137EDA94" w14:textId="77777777" w:rsidR="00FB2437" w:rsidRDefault="00B7415D">
            <w:pPr>
              <w:spacing w:after="0" w:line="240" w:lineRule="auto"/>
              <w:jc w:val="right"/>
              <w:rPr>
                <w:rFonts w:ascii="Times New Roman" w:hAnsi="Times New Roman"/>
              </w:rPr>
            </w:pPr>
            <w:r>
              <w:rPr>
                <w:rFonts w:ascii="Times New Roman" w:hAnsi="Times New Roman" w:cs="Times New Roman"/>
                <w:b/>
                <w:sz w:val="24"/>
                <w:szCs w:val="24"/>
              </w:rPr>
              <w:t xml:space="preserve">PVM </w:t>
            </w:r>
            <w:r>
              <w:rPr>
                <w:rFonts w:ascii="Times New Roman" w:hAnsi="Times New Roman" w:cs="Times New Roman"/>
                <w:bCs/>
                <w:i/>
                <w:iCs/>
                <w:sz w:val="24"/>
                <w:szCs w:val="24"/>
                <w:highlight w:val="lightGray"/>
              </w:rPr>
              <w:t>[nurodyti PVM tarifą]</w:t>
            </w:r>
            <w:r>
              <w:rPr>
                <w:rFonts w:ascii="Times New Roman" w:hAnsi="Times New Roman" w:cs="Times New Roman"/>
                <w:b/>
                <w:sz w:val="24"/>
                <w:szCs w:val="24"/>
              </w:rPr>
              <w:t xml:space="preserve"> proc., EUR</w:t>
            </w:r>
          </w:p>
        </w:tc>
        <w:tc>
          <w:tcPr>
            <w:tcW w:w="2131" w:type="dxa"/>
            <w:tcBorders>
              <w:top w:val="single" w:sz="4" w:space="0" w:color="000000"/>
              <w:left w:val="single" w:sz="4" w:space="0" w:color="000000"/>
              <w:bottom w:val="single" w:sz="4" w:space="0" w:color="000000"/>
              <w:right w:val="single" w:sz="4" w:space="0" w:color="000000"/>
            </w:tcBorders>
          </w:tcPr>
          <w:p w14:paraId="04941D49" w14:textId="77777777" w:rsidR="00FB2437" w:rsidRDefault="00FB2437">
            <w:pPr>
              <w:spacing w:after="0" w:line="240" w:lineRule="auto"/>
              <w:rPr>
                <w:rFonts w:ascii="Times New Roman" w:hAnsi="Times New Roman" w:cs="Times New Roman"/>
                <w:bCs/>
                <w:sz w:val="24"/>
                <w:szCs w:val="24"/>
              </w:rPr>
            </w:pPr>
          </w:p>
        </w:tc>
      </w:tr>
      <w:tr w:rsidR="00FB2437" w14:paraId="3FE6B1C3" w14:textId="77777777">
        <w:tc>
          <w:tcPr>
            <w:tcW w:w="7508" w:type="dxa"/>
            <w:gridSpan w:val="4"/>
            <w:tcBorders>
              <w:top w:val="single" w:sz="4" w:space="0" w:color="000000"/>
              <w:left w:val="single" w:sz="4" w:space="0" w:color="000000"/>
              <w:bottom w:val="single" w:sz="4" w:space="0" w:color="000000"/>
              <w:right w:val="single" w:sz="4" w:space="0" w:color="000000"/>
            </w:tcBorders>
          </w:tcPr>
          <w:p w14:paraId="0A69DBE8" w14:textId="77777777" w:rsidR="00FB2437" w:rsidRDefault="00B7415D">
            <w:pPr>
              <w:spacing w:after="0" w:line="240" w:lineRule="auto"/>
              <w:jc w:val="right"/>
              <w:rPr>
                <w:rFonts w:ascii="Times New Roman" w:hAnsi="Times New Roman"/>
              </w:rPr>
            </w:pPr>
            <w:r>
              <w:rPr>
                <w:rFonts w:ascii="Times New Roman" w:hAnsi="Times New Roman" w:cs="Times New Roman"/>
                <w:b/>
                <w:sz w:val="24"/>
                <w:szCs w:val="24"/>
              </w:rPr>
              <w:t>PASIŪLYMO KAINA, EUR SU PVM</w:t>
            </w:r>
            <w:r>
              <w:rPr>
                <w:rFonts w:ascii="Times New Roman" w:hAnsi="Times New Roman" w:cs="Times New Roman"/>
                <w:sz w:val="24"/>
                <w:szCs w:val="24"/>
              </w:rPr>
              <w:t>*</w:t>
            </w:r>
          </w:p>
        </w:tc>
        <w:tc>
          <w:tcPr>
            <w:tcW w:w="2131" w:type="dxa"/>
            <w:tcBorders>
              <w:top w:val="single" w:sz="4" w:space="0" w:color="000000"/>
              <w:left w:val="single" w:sz="4" w:space="0" w:color="000000"/>
              <w:bottom w:val="single" w:sz="4" w:space="0" w:color="000000"/>
              <w:right w:val="single" w:sz="4" w:space="0" w:color="000000"/>
            </w:tcBorders>
          </w:tcPr>
          <w:p w14:paraId="1A2606FC" w14:textId="77777777" w:rsidR="00FB2437" w:rsidRDefault="00FB2437">
            <w:pPr>
              <w:spacing w:after="0" w:line="240" w:lineRule="auto"/>
              <w:rPr>
                <w:rFonts w:ascii="Times New Roman" w:hAnsi="Times New Roman" w:cs="Times New Roman"/>
                <w:bCs/>
                <w:sz w:val="24"/>
                <w:szCs w:val="24"/>
              </w:rPr>
            </w:pPr>
          </w:p>
        </w:tc>
      </w:tr>
    </w:tbl>
    <w:p w14:paraId="103E52DF" w14:textId="77777777" w:rsidR="00FB2437" w:rsidRDefault="00B7415D">
      <w:pPr>
        <w:spacing w:after="0" w:line="240" w:lineRule="auto"/>
        <w:rPr>
          <w:rFonts w:ascii="Times New Roman" w:hAnsi="Times New Roman"/>
        </w:rPr>
      </w:pPr>
      <w:r>
        <w:rPr>
          <w:rFonts w:ascii="Times New Roman" w:hAnsi="Times New Roman" w:cs="Times New Roman"/>
          <w:sz w:val="24"/>
          <w:szCs w:val="24"/>
        </w:rPr>
        <w:t>Suma žodžiais: ___________________________________________________________</w:t>
      </w:r>
    </w:p>
    <w:p w14:paraId="41FDDDFF" w14:textId="77777777" w:rsidR="00FB2437" w:rsidRDefault="00B7415D">
      <w:pPr>
        <w:spacing w:after="0" w:line="240" w:lineRule="auto"/>
        <w:ind w:firstLine="600"/>
        <w:jc w:val="both"/>
        <w:rPr>
          <w:rFonts w:ascii="Times New Roman" w:hAnsi="Times New Roman"/>
        </w:rPr>
      </w:pPr>
      <w:r>
        <w:rPr>
          <w:rFonts w:ascii="Times New Roman" w:hAnsi="Times New Roman" w:cs="Times New Roman"/>
          <w:i/>
          <w:sz w:val="24"/>
          <w:szCs w:val="24"/>
        </w:rPr>
        <w:t>* Į šią sumą įeina visos išlaidos ir visi mokesčiai.</w:t>
      </w:r>
    </w:p>
    <w:p w14:paraId="433A6730" w14:textId="77777777" w:rsidR="00FB2437" w:rsidRDefault="00B7415D">
      <w:pPr>
        <w:spacing w:after="0" w:line="240" w:lineRule="auto"/>
        <w:ind w:firstLine="720"/>
        <w:jc w:val="both"/>
        <w:rPr>
          <w:rFonts w:ascii="Times New Roman" w:hAnsi="Times New Roman"/>
        </w:rPr>
      </w:pPr>
      <w:r>
        <w:rPr>
          <w:rFonts w:ascii="Times New Roman" w:hAnsi="Times New Roman" w:cs="Times New Roman"/>
          <w:i/>
          <w:sz w:val="24"/>
          <w:szCs w:val="24"/>
        </w:rPr>
        <w:t>Jei suma skaičiais neatitinka sumos žodžiais, teisinga laikoma suma žodžiais.</w:t>
      </w:r>
    </w:p>
    <w:p w14:paraId="32957754" w14:textId="77777777" w:rsidR="00FB2437" w:rsidRDefault="00B7415D">
      <w:pPr>
        <w:spacing w:after="0" w:line="240" w:lineRule="auto"/>
        <w:ind w:firstLine="720"/>
        <w:jc w:val="both"/>
        <w:rPr>
          <w:rFonts w:ascii="Times New Roman" w:hAnsi="Times New Roman"/>
        </w:rPr>
      </w:pPr>
      <w:r>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B0F91A8" w14:textId="77777777" w:rsidR="00FB2437" w:rsidRDefault="00B7415D">
      <w:pPr>
        <w:spacing w:after="0" w:line="240" w:lineRule="auto"/>
        <w:rPr>
          <w:rFonts w:ascii="Times New Roman" w:hAnsi="Times New Roman"/>
        </w:rPr>
      </w:pPr>
      <w:r>
        <w:rPr>
          <w:rFonts w:ascii="Times New Roman" w:hAnsi="Times New Roman" w:cs="Times New Roman"/>
          <w:b/>
          <w:sz w:val="24"/>
          <w:szCs w:val="24"/>
        </w:rPr>
        <w:t>Pastabos:</w:t>
      </w:r>
      <w:r>
        <w:rPr>
          <w:rFonts w:ascii="Times New Roman" w:hAnsi="Times New Roman" w:cs="Times New Roman"/>
          <w:sz w:val="24"/>
          <w:szCs w:val="24"/>
        </w:rPr>
        <w:t xml:space="preserve"> </w:t>
      </w:r>
    </w:p>
    <w:p w14:paraId="0F53A018" w14:textId="77777777" w:rsidR="00FB2437" w:rsidRDefault="00B7415D">
      <w:pPr>
        <w:spacing w:after="0" w:line="240" w:lineRule="auto"/>
        <w:ind w:firstLine="720"/>
        <w:jc w:val="both"/>
        <w:rPr>
          <w:rFonts w:ascii="Times New Roman" w:hAnsi="Times New Roman"/>
        </w:rPr>
      </w:pPr>
      <w:r>
        <w:rPr>
          <w:rFonts w:ascii="Times New Roman" w:hAnsi="Times New Roman" w:cs="Times New Roman"/>
          <w:sz w:val="24"/>
          <w:szCs w:val="24"/>
        </w:rPr>
        <w:t>a) Bendra pasiūlymo kaina su PVM pasiūlyme nurodoma suapvalinta, paliekant ne daugiau kaip du skaitmenis po kablelio;</w:t>
      </w:r>
    </w:p>
    <w:p w14:paraId="163165D4" w14:textId="77777777" w:rsidR="00FB2437" w:rsidRDefault="00B7415D">
      <w:pPr>
        <w:spacing w:after="0" w:line="240" w:lineRule="auto"/>
        <w:ind w:firstLine="720"/>
        <w:jc w:val="both"/>
        <w:rPr>
          <w:rFonts w:ascii="Times New Roman" w:hAnsi="Times New Roman"/>
        </w:rPr>
      </w:pPr>
      <w:r>
        <w:rPr>
          <w:rFonts w:ascii="Times New Roman" w:hAnsi="Times New Roman" w:cs="Times New Roman"/>
          <w:sz w:val="24"/>
          <w:szCs w:val="24"/>
        </w:rPr>
        <w:t xml:space="preserve">b) tais atvejais, kai pagal galiojančius teisės aktus tiekėjui nereikia mokėti PVM, Tiekėjas gali nepildyti eilutės „PVM (skaičiais)“, </w:t>
      </w:r>
      <w:r>
        <w:rPr>
          <w:rFonts w:ascii="Times New Roman" w:hAnsi="Times New Roman" w:cs="Times New Roman"/>
          <w:sz w:val="24"/>
          <w:szCs w:val="24"/>
          <w:u w:val="single"/>
        </w:rPr>
        <w:t>tačiau turi nurodyti priežastis, dėl kurių PVM nemoka:___________(nurodomos priežastys)</w:t>
      </w:r>
      <w:r>
        <w:rPr>
          <w:rFonts w:ascii="Times New Roman" w:hAnsi="Times New Roman" w:cs="Times New Roman"/>
          <w:sz w:val="24"/>
          <w:szCs w:val="24"/>
        </w:rPr>
        <w:t>;</w:t>
      </w:r>
    </w:p>
    <w:p w14:paraId="001C36D5" w14:textId="77777777" w:rsidR="00FB2437" w:rsidRDefault="00B7415D">
      <w:pPr>
        <w:spacing w:after="0" w:line="240" w:lineRule="auto"/>
        <w:ind w:firstLine="720"/>
        <w:jc w:val="both"/>
        <w:textAlignment w:val="baseline"/>
        <w:rPr>
          <w:rFonts w:ascii="Times New Roman" w:hAnsi="Times New Roman"/>
        </w:rPr>
      </w:pPr>
      <w:r>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570416D" w14:textId="77777777" w:rsidR="00FB2437" w:rsidRDefault="00B7415D">
      <w:pPr>
        <w:spacing w:after="0" w:line="240" w:lineRule="auto"/>
        <w:jc w:val="both"/>
        <w:textAlignment w:val="baseline"/>
        <w:rPr>
          <w:rFonts w:ascii="Times New Roman" w:hAnsi="Times New Roman"/>
        </w:rPr>
      </w:pPr>
      <w:r>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E8AC758" w14:textId="77777777" w:rsidR="00FB2437" w:rsidRDefault="00B7415D">
      <w:pPr>
        <w:spacing w:after="0" w:line="240" w:lineRule="auto"/>
        <w:ind w:left="709"/>
        <w:jc w:val="both"/>
        <w:textAlignment w:val="baseline"/>
        <w:rPr>
          <w:rFonts w:ascii="Times New Roman" w:hAnsi="Times New Roman"/>
        </w:rPr>
      </w:pPr>
      <w:r>
        <w:rPr>
          <w:rFonts w:ascii="Times New Roman" w:hAnsi="Times New Roman"/>
          <w:kern w:val="2"/>
        </w:rPr>
        <w:t xml:space="preserve">e) </w:t>
      </w:r>
      <w:r>
        <w:rPr>
          <w:rFonts w:ascii="Times New Roman" w:hAnsi="Times New Roman"/>
          <w:caps/>
          <w:kern w:val="2"/>
        </w:rPr>
        <w:t>T</w:t>
      </w:r>
      <w:r>
        <w:rPr>
          <w:rFonts w:ascii="Times New Roman" w:hAnsi="Times New Roman"/>
        </w:rPr>
        <w:t>aip pat mes patvirtiname, kad visa pasiūlyme pateikta informacija yra teisinga, atitinka tikrovę ir apima viską, ko reikia visiškam ir tinkamam sutarties įvykdymui.</w:t>
      </w:r>
    </w:p>
    <w:p w14:paraId="3D0E4D8A" w14:textId="77777777" w:rsidR="00FB2437" w:rsidRDefault="00FB2437">
      <w:pPr>
        <w:spacing w:after="0" w:line="240" w:lineRule="auto"/>
        <w:jc w:val="both"/>
        <w:textAlignment w:val="baseline"/>
        <w:rPr>
          <w:rFonts w:ascii="Times New Roman" w:hAnsi="Times New Roman" w:cs="Times New Roman"/>
          <w:sz w:val="24"/>
          <w:szCs w:val="24"/>
        </w:rPr>
      </w:pPr>
    </w:p>
    <w:p w14:paraId="68C1876A" w14:textId="77777777" w:rsidR="00FB2437" w:rsidRDefault="00FB2437">
      <w:pPr>
        <w:spacing w:after="0" w:line="240" w:lineRule="auto"/>
        <w:rPr>
          <w:rFonts w:ascii="Times New Roman" w:hAnsi="Times New Roman" w:cs="Times New Roman"/>
          <w:b/>
          <w:bCs/>
          <w:sz w:val="24"/>
          <w:szCs w:val="24"/>
        </w:rPr>
      </w:pPr>
    </w:p>
    <w:p w14:paraId="29AC6901" w14:textId="77777777" w:rsidR="00FB2437" w:rsidRDefault="00B7415D">
      <w:pPr>
        <w:pStyle w:val="Sraopastraipa1"/>
        <w:ind w:left="644"/>
        <w:jc w:val="both"/>
      </w:pPr>
      <w:r>
        <w:rPr>
          <w:rStyle w:val="Numatytasispastraiposriftas1"/>
          <w:rFonts w:ascii="Times New Roman" w:eastAsiaTheme="majorEastAsia" w:hAnsi="Times New Roman"/>
          <w:sz w:val="24"/>
        </w:rPr>
        <w:t>5. Kartu su pasiūlymu pateikiami šie dokumentai:</w:t>
      </w:r>
    </w:p>
    <w:tbl>
      <w:tblPr>
        <w:tblW w:w="9607" w:type="dxa"/>
        <w:tblInd w:w="5" w:type="dxa"/>
        <w:tblLayout w:type="fixed"/>
        <w:tblLook w:val="04A0" w:firstRow="1" w:lastRow="0" w:firstColumn="1" w:lastColumn="0" w:noHBand="0" w:noVBand="1"/>
      </w:tblPr>
      <w:tblGrid>
        <w:gridCol w:w="1119"/>
        <w:gridCol w:w="7070"/>
        <w:gridCol w:w="1418"/>
      </w:tblGrid>
      <w:tr w:rsidR="00FB2437" w14:paraId="3AE98F21" w14:textId="77777777">
        <w:tc>
          <w:tcPr>
            <w:tcW w:w="1119" w:type="dxa"/>
            <w:tcBorders>
              <w:top w:val="single" w:sz="4" w:space="0" w:color="000000"/>
              <w:left w:val="single" w:sz="4" w:space="0" w:color="000000"/>
              <w:bottom w:val="single" w:sz="4" w:space="0" w:color="000000"/>
              <w:right w:val="single" w:sz="4" w:space="0" w:color="000000"/>
            </w:tcBorders>
          </w:tcPr>
          <w:p w14:paraId="564522CE" w14:textId="77777777" w:rsidR="00FB2437" w:rsidRDefault="00B7415D">
            <w:pPr>
              <w:pStyle w:val="Standard"/>
              <w:jc w:val="center"/>
            </w:pPr>
            <w:r>
              <w:rPr>
                <w:rStyle w:val="Numatytasispastraiposriftas1"/>
                <w:rFonts w:ascii="Times New Roman" w:eastAsiaTheme="majorEastAsia"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tcPr>
          <w:p w14:paraId="355511B4" w14:textId="77777777" w:rsidR="00FB2437" w:rsidRDefault="00B7415D">
            <w:pPr>
              <w:pStyle w:val="Standard"/>
              <w:jc w:val="center"/>
            </w:pPr>
            <w:r>
              <w:rPr>
                <w:rStyle w:val="Numatytasispastraiposriftas1"/>
                <w:rFonts w:ascii="Times New Roman" w:eastAsiaTheme="majorEastAsia"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1B94EA34" w14:textId="77777777" w:rsidR="00FB2437" w:rsidRDefault="00B7415D">
            <w:pPr>
              <w:pStyle w:val="Standard"/>
              <w:jc w:val="center"/>
            </w:pPr>
            <w:r>
              <w:rPr>
                <w:rStyle w:val="Numatytasispastraiposriftas1"/>
                <w:rFonts w:ascii="Times New Roman" w:eastAsiaTheme="majorEastAsia" w:hAnsi="Times New Roman"/>
                <w:b/>
                <w:sz w:val="24"/>
              </w:rPr>
              <w:t>Dokumento puslapių skaičius</w:t>
            </w:r>
          </w:p>
        </w:tc>
      </w:tr>
      <w:tr w:rsidR="00FB2437" w14:paraId="5021A935" w14:textId="77777777">
        <w:tc>
          <w:tcPr>
            <w:tcW w:w="1119" w:type="dxa"/>
            <w:tcBorders>
              <w:top w:val="single" w:sz="4" w:space="0" w:color="000000"/>
              <w:left w:val="single" w:sz="4" w:space="0" w:color="000000"/>
              <w:bottom w:val="single" w:sz="4" w:space="0" w:color="000000"/>
              <w:right w:val="single" w:sz="4" w:space="0" w:color="000000"/>
            </w:tcBorders>
          </w:tcPr>
          <w:p w14:paraId="2D24AE58" w14:textId="77777777" w:rsidR="00FB2437" w:rsidRDefault="00B7415D">
            <w:pPr>
              <w:pStyle w:val="Standard"/>
            </w:pPr>
            <w:r>
              <w:rPr>
                <w:rStyle w:val="Numatytasispastraiposriftas1"/>
                <w:rFonts w:ascii="Times New Roman" w:eastAsia="Arial Unicode MS"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tcPr>
          <w:p w14:paraId="73413923" w14:textId="77777777" w:rsidR="00FB2437" w:rsidRDefault="00FB2437">
            <w:pPr>
              <w:pStyle w:val="Standard"/>
              <w:rPr>
                <w:rFonts w:ascii="Times New Roman" w:eastAsia="Arial Unicode MS" w:hAnsi="Times New Roman"/>
                <w:bCs/>
                <w:strike/>
                <w:sz w:val="24"/>
              </w:rPr>
            </w:pPr>
          </w:p>
        </w:tc>
        <w:tc>
          <w:tcPr>
            <w:tcW w:w="1418" w:type="dxa"/>
            <w:tcBorders>
              <w:top w:val="single" w:sz="4" w:space="0" w:color="000000"/>
              <w:left w:val="single" w:sz="4" w:space="0" w:color="000000"/>
              <w:bottom w:val="single" w:sz="4" w:space="0" w:color="000000"/>
              <w:right w:val="single" w:sz="4" w:space="0" w:color="000000"/>
            </w:tcBorders>
          </w:tcPr>
          <w:p w14:paraId="2839E562" w14:textId="77777777" w:rsidR="00FB2437" w:rsidRDefault="00FB2437">
            <w:pPr>
              <w:pStyle w:val="Standard"/>
              <w:rPr>
                <w:rFonts w:ascii="Times New Roman" w:eastAsia="Arial Unicode MS" w:hAnsi="Times New Roman"/>
                <w:bCs/>
                <w:sz w:val="24"/>
              </w:rPr>
            </w:pPr>
          </w:p>
        </w:tc>
      </w:tr>
      <w:tr w:rsidR="00FB2437" w14:paraId="47FF7D15" w14:textId="77777777">
        <w:tc>
          <w:tcPr>
            <w:tcW w:w="1119" w:type="dxa"/>
            <w:tcBorders>
              <w:top w:val="single" w:sz="4" w:space="0" w:color="000000"/>
              <w:left w:val="single" w:sz="4" w:space="0" w:color="000000"/>
              <w:bottom w:val="single" w:sz="4" w:space="0" w:color="000000"/>
              <w:right w:val="single" w:sz="4" w:space="0" w:color="000000"/>
            </w:tcBorders>
          </w:tcPr>
          <w:p w14:paraId="36653078" w14:textId="77777777" w:rsidR="00FB2437" w:rsidRDefault="00B7415D">
            <w:pPr>
              <w:pStyle w:val="Standard"/>
            </w:pPr>
            <w:r>
              <w:rPr>
                <w:rStyle w:val="Numatytasispastraiposriftas1"/>
                <w:rFonts w:ascii="Times New Roman" w:eastAsia="Arial Unicode MS"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tcPr>
          <w:p w14:paraId="630139BE" w14:textId="77777777" w:rsidR="00FB2437" w:rsidRDefault="00FB2437">
            <w:pPr>
              <w:pStyle w:val="Standard"/>
              <w:rPr>
                <w:rFonts w:ascii="Times New Roman" w:eastAsia="Arial Unicode MS" w:hAnsi="Times New Roman"/>
                <w:strike/>
                <w:sz w:val="24"/>
              </w:rPr>
            </w:pPr>
          </w:p>
        </w:tc>
        <w:tc>
          <w:tcPr>
            <w:tcW w:w="1418" w:type="dxa"/>
            <w:tcBorders>
              <w:top w:val="single" w:sz="4" w:space="0" w:color="000000"/>
              <w:left w:val="single" w:sz="4" w:space="0" w:color="000000"/>
              <w:bottom w:val="single" w:sz="4" w:space="0" w:color="000000"/>
              <w:right w:val="single" w:sz="4" w:space="0" w:color="000000"/>
            </w:tcBorders>
          </w:tcPr>
          <w:p w14:paraId="4111192C" w14:textId="77777777" w:rsidR="00FB2437" w:rsidRDefault="00FB2437">
            <w:pPr>
              <w:pStyle w:val="Standard"/>
              <w:rPr>
                <w:rFonts w:ascii="Times New Roman" w:eastAsia="Arial Unicode MS" w:hAnsi="Times New Roman"/>
                <w:sz w:val="24"/>
              </w:rPr>
            </w:pPr>
          </w:p>
        </w:tc>
      </w:tr>
      <w:tr w:rsidR="00FB2437" w14:paraId="6562E7FD" w14:textId="77777777">
        <w:tc>
          <w:tcPr>
            <w:tcW w:w="1119" w:type="dxa"/>
            <w:tcBorders>
              <w:top w:val="single" w:sz="4" w:space="0" w:color="000000"/>
              <w:left w:val="single" w:sz="4" w:space="0" w:color="000000"/>
              <w:bottom w:val="single" w:sz="4" w:space="0" w:color="000000"/>
              <w:right w:val="single" w:sz="4" w:space="0" w:color="000000"/>
            </w:tcBorders>
          </w:tcPr>
          <w:p w14:paraId="2F6E6F23" w14:textId="77777777" w:rsidR="00FB2437" w:rsidRDefault="00B7415D">
            <w:pPr>
              <w:pStyle w:val="Standard"/>
            </w:pPr>
            <w:r>
              <w:rPr>
                <w:rStyle w:val="Numatytasispastraiposriftas1"/>
                <w:rFonts w:ascii="Times New Roman" w:eastAsia="Arial Unicode MS" w:hAnsi="Times New Roman"/>
                <w:sz w:val="24"/>
              </w:rPr>
              <w:lastRenderedPageBreak/>
              <w:t>3.</w:t>
            </w:r>
          </w:p>
        </w:tc>
        <w:tc>
          <w:tcPr>
            <w:tcW w:w="7070" w:type="dxa"/>
            <w:tcBorders>
              <w:top w:val="single" w:sz="4" w:space="0" w:color="000000"/>
              <w:left w:val="single" w:sz="4" w:space="0" w:color="000000"/>
              <w:bottom w:val="single" w:sz="4" w:space="0" w:color="000000"/>
              <w:right w:val="single" w:sz="4" w:space="0" w:color="000000"/>
            </w:tcBorders>
          </w:tcPr>
          <w:p w14:paraId="3AAA69C2" w14:textId="77777777" w:rsidR="00FB2437" w:rsidRDefault="00FB2437">
            <w:pPr>
              <w:pStyle w:val="Standard"/>
              <w:rPr>
                <w:rFonts w:ascii="Times New Roman" w:eastAsia="Arial Unicode MS" w:hAnsi="Times New Roman"/>
                <w:strike/>
                <w:sz w:val="24"/>
              </w:rPr>
            </w:pPr>
          </w:p>
        </w:tc>
        <w:tc>
          <w:tcPr>
            <w:tcW w:w="1418" w:type="dxa"/>
            <w:tcBorders>
              <w:top w:val="single" w:sz="4" w:space="0" w:color="000000"/>
              <w:left w:val="single" w:sz="4" w:space="0" w:color="000000"/>
              <w:bottom w:val="single" w:sz="4" w:space="0" w:color="000000"/>
              <w:right w:val="single" w:sz="4" w:space="0" w:color="000000"/>
            </w:tcBorders>
          </w:tcPr>
          <w:p w14:paraId="36A7FB5D" w14:textId="77777777" w:rsidR="00FB2437" w:rsidRDefault="00FB2437">
            <w:pPr>
              <w:pStyle w:val="Standard"/>
              <w:rPr>
                <w:rFonts w:ascii="Times New Roman" w:eastAsia="Arial Unicode MS" w:hAnsi="Times New Roman"/>
                <w:sz w:val="24"/>
              </w:rPr>
            </w:pPr>
          </w:p>
        </w:tc>
      </w:tr>
    </w:tbl>
    <w:p w14:paraId="1E6AC082" w14:textId="77777777" w:rsidR="00FB2437" w:rsidRDefault="00FB2437">
      <w:pPr>
        <w:pStyle w:val="Standard"/>
        <w:rPr>
          <w:rFonts w:ascii="Times New Roman" w:hAnsi="Times New Roman"/>
          <w:sz w:val="24"/>
        </w:rPr>
      </w:pPr>
    </w:p>
    <w:p w14:paraId="00680EC7" w14:textId="77777777" w:rsidR="00FB2437" w:rsidRDefault="00B7415D">
      <w:pPr>
        <w:pStyle w:val="Standard"/>
        <w:ind w:firstLine="709"/>
      </w:pPr>
      <w:r>
        <w:rPr>
          <w:rStyle w:val="Numatytasispastraiposriftas1"/>
          <w:rFonts w:ascii="Times New Roman" w:eastAsiaTheme="majorEastAsia" w:hAnsi="Times New Roman"/>
          <w:sz w:val="24"/>
          <w:lang w:val="en-US"/>
        </w:rPr>
        <w:t>6</w:t>
      </w:r>
      <w:r>
        <w:rPr>
          <w:rStyle w:val="Numatytasispastraiposriftas1"/>
          <w:rFonts w:ascii="Times New Roman" w:eastAsiaTheme="majorEastAsia" w:hAnsi="Times New Roman"/>
          <w:sz w:val="24"/>
        </w:rPr>
        <w:t>. Pasiūlymas galioja _________________________________</w:t>
      </w:r>
    </w:p>
    <w:p w14:paraId="330B89B6" w14:textId="77777777" w:rsidR="00FB2437" w:rsidRDefault="00B7415D">
      <w:pPr>
        <w:pStyle w:val="Standard"/>
        <w:shd w:val="clear" w:color="auto" w:fill="FFFFFF"/>
        <w:ind w:firstLine="720"/>
        <w:jc w:val="both"/>
      </w:pPr>
      <w:r>
        <w:rPr>
          <w:rStyle w:val="Numatytasispastraiposriftas1"/>
          <w:rFonts w:ascii="Times New Roman" w:eastAsiaTheme="majorEastAsia" w:hAnsi="Times New Roman"/>
          <w:bCs/>
          <w:i/>
          <w:sz w:val="24"/>
        </w:rPr>
        <w:t>(pasiūlymas turi galioti ne trumpiau nei iki Pirkimo sąlygų 1 priedo „Terminai“ 7 punkte nustatyto termino. Jeigu pasiūlyme nenurodytas jo galiojimo laikas, laikoma, kad pasiūlymas galioja tiek, kiek numatyta pirkimo dokumentuose).</w:t>
      </w:r>
    </w:p>
    <w:p w14:paraId="5CAEE568" w14:textId="77777777" w:rsidR="00FB2437" w:rsidRDefault="00FB2437">
      <w:pPr>
        <w:pStyle w:val="Standard"/>
        <w:rPr>
          <w:rFonts w:ascii="Times New Roman" w:hAnsi="Times New Roman"/>
          <w:sz w:val="24"/>
        </w:rPr>
      </w:pPr>
    </w:p>
    <w:p w14:paraId="3CA3AA49" w14:textId="77777777" w:rsidR="00FB2437" w:rsidRDefault="00FB2437">
      <w:pPr>
        <w:pStyle w:val="Standard"/>
        <w:rPr>
          <w:rFonts w:ascii="Times New Roman" w:hAnsi="Times New Roman"/>
          <w:sz w:val="24"/>
        </w:rPr>
      </w:pPr>
    </w:p>
    <w:tbl>
      <w:tblPr>
        <w:tblW w:w="9855" w:type="dxa"/>
        <w:tblInd w:w="-5" w:type="dxa"/>
        <w:tblLayout w:type="fixed"/>
        <w:tblLook w:val="04A0" w:firstRow="1" w:lastRow="0" w:firstColumn="1" w:lastColumn="0" w:noHBand="0" w:noVBand="1"/>
      </w:tblPr>
      <w:tblGrid>
        <w:gridCol w:w="3881"/>
        <w:gridCol w:w="607"/>
        <w:gridCol w:w="1989"/>
        <w:gridCol w:w="711"/>
        <w:gridCol w:w="2667"/>
      </w:tblGrid>
      <w:tr w:rsidR="00FB2437" w14:paraId="3CF75C1B" w14:textId="77777777">
        <w:trPr>
          <w:trHeight w:val="186"/>
        </w:trPr>
        <w:tc>
          <w:tcPr>
            <w:tcW w:w="3881" w:type="dxa"/>
            <w:tcBorders>
              <w:top w:val="single" w:sz="4" w:space="0" w:color="000000"/>
            </w:tcBorders>
          </w:tcPr>
          <w:p w14:paraId="6DC894C0" w14:textId="77777777" w:rsidR="00FB2437" w:rsidRDefault="00B7415D">
            <w:pPr>
              <w:pStyle w:val="Standard"/>
            </w:pPr>
            <w:r>
              <w:rPr>
                <w:rStyle w:val="Numatytasispastraiposriftas1"/>
                <w:rFonts w:ascii="Times New Roman" w:eastAsiaTheme="majorEastAsia" w:hAnsi="Times New Roman"/>
                <w:i/>
                <w:sz w:val="24"/>
                <w:vertAlign w:val="superscript"/>
              </w:rPr>
              <w:t>(Tiekėjo arba jo įgalioto asmens pareigų pavadinimas)</w:t>
            </w:r>
          </w:p>
        </w:tc>
        <w:tc>
          <w:tcPr>
            <w:tcW w:w="607" w:type="dxa"/>
          </w:tcPr>
          <w:p w14:paraId="42FF689C" w14:textId="77777777" w:rsidR="00FB2437" w:rsidRDefault="00FB2437">
            <w:pPr>
              <w:pStyle w:val="Standard"/>
              <w:rPr>
                <w:rFonts w:ascii="Times New Roman" w:hAnsi="Times New Roman"/>
                <w:sz w:val="24"/>
                <w:vertAlign w:val="superscript"/>
              </w:rPr>
            </w:pPr>
          </w:p>
        </w:tc>
        <w:tc>
          <w:tcPr>
            <w:tcW w:w="1989" w:type="dxa"/>
            <w:tcBorders>
              <w:top w:val="single" w:sz="4" w:space="0" w:color="000000"/>
            </w:tcBorders>
          </w:tcPr>
          <w:p w14:paraId="5B5D0103" w14:textId="77777777" w:rsidR="00FB2437" w:rsidRDefault="00B7415D">
            <w:pPr>
              <w:pStyle w:val="Standard"/>
              <w:jc w:val="center"/>
            </w:pPr>
            <w:r>
              <w:rPr>
                <w:rStyle w:val="Numatytasispastraiposriftas1"/>
                <w:rFonts w:ascii="Times New Roman" w:eastAsiaTheme="majorEastAsia" w:hAnsi="Times New Roman"/>
                <w:i/>
                <w:sz w:val="24"/>
                <w:vertAlign w:val="superscript"/>
              </w:rPr>
              <w:t>(Parašas)</w:t>
            </w:r>
          </w:p>
        </w:tc>
        <w:tc>
          <w:tcPr>
            <w:tcW w:w="711" w:type="dxa"/>
          </w:tcPr>
          <w:p w14:paraId="19FCAFDA" w14:textId="77777777" w:rsidR="00FB2437" w:rsidRDefault="00FB2437">
            <w:pPr>
              <w:pStyle w:val="Standard"/>
              <w:rPr>
                <w:rFonts w:ascii="Times New Roman" w:hAnsi="Times New Roman"/>
                <w:sz w:val="24"/>
                <w:vertAlign w:val="superscript"/>
              </w:rPr>
            </w:pPr>
          </w:p>
        </w:tc>
        <w:tc>
          <w:tcPr>
            <w:tcW w:w="2667" w:type="dxa"/>
            <w:tcBorders>
              <w:top w:val="single" w:sz="4" w:space="0" w:color="000000"/>
            </w:tcBorders>
          </w:tcPr>
          <w:p w14:paraId="0DF2F6EB" w14:textId="77777777" w:rsidR="00FB2437" w:rsidRDefault="00B7415D">
            <w:pPr>
              <w:pStyle w:val="Standard"/>
              <w:jc w:val="right"/>
            </w:pPr>
            <w:r>
              <w:rPr>
                <w:rStyle w:val="Numatytasispastraiposriftas1"/>
                <w:rFonts w:ascii="Times New Roman" w:eastAsiaTheme="majorEastAsia" w:hAnsi="Times New Roman"/>
                <w:i/>
                <w:sz w:val="24"/>
                <w:vertAlign w:val="superscript"/>
              </w:rPr>
              <w:t>(Vardas, pavardė)</w:t>
            </w:r>
          </w:p>
        </w:tc>
      </w:tr>
    </w:tbl>
    <w:p w14:paraId="78953D44" w14:textId="77777777" w:rsidR="00FB2437" w:rsidRDefault="00B7415D">
      <w:pPr>
        <w:pStyle w:val="Standard"/>
        <w:rPr>
          <w:rFonts w:ascii="Times New Roman" w:hAnsi="Times New Roman"/>
          <w:b/>
          <w:sz w:val="24"/>
        </w:rPr>
      </w:pPr>
      <w:r>
        <w:br w:type="page"/>
      </w:r>
    </w:p>
    <w:p w14:paraId="105C4228" w14:textId="77777777" w:rsidR="00FB2437" w:rsidRDefault="00FB2437">
      <w:pPr>
        <w:spacing w:after="0" w:line="240" w:lineRule="auto"/>
        <w:rPr>
          <w:rFonts w:ascii="Times New Roman" w:hAnsi="Times New Roman" w:cs="Times New Roman"/>
          <w:b/>
          <w:bCs/>
          <w:smallCaps/>
          <w:sz w:val="22"/>
          <w:szCs w:val="22"/>
        </w:rPr>
      </w:pPr>
    </w:p>
    <w:p w14:paraId="3E62B41A" w14:textId="77777777" w:rsidR="00FB2437" w:rsidRDefault="00B7415D">
      <w:pPr>
        <w:pStyle w:val="Heading2"/>
        <w:spacing w:before="0"/>
        <w:ind w:left="5103"/>
        <w:rPr>
          <w:rFonts w:ascii="Times New Roman" w:hAnsi="Times New Roman"/>
        </w:rPr>
      </w:pPr>
      <w:bookmarkStart w:id="64" w:name="_Ref39484039"/>
      <w:bookmarkStart w:id="65" w:name="_Ref40278562"/>
      <w:bookmarkStart w:id="66" w:name="_Toc124404962"/>
      <w:r>
        <w:rPr>
          <w:rFonts w:ascii="Times New Roman" w:eastAsia="Calibri" w:hAnsi="Times New Roman" w:cs="Times New Roman"/>
          <w:color w:val="auto"/>
          <w:sz w:val="21"/>
          <w:szCs w:val="21"/>
        </w:rPr>
        <w:t>Pirkimo sąlygų 7 priedas „Pasiūlymų vertinimo kriterijai ir sąlygos“</w:t>
      </w:r>
      <w:bookmarkEnd w:id="64"/>
      <w:bookmarkEnd w:id="65"/>
      <w:bookmarkEnd w:id="66"/>
    </w:p>
    <w:p w14:paraId="6BA40C6E" w14:textId="77777777" w:rsidR="00FB2437" w:rsidRDefault="00FB2437">
      <w:pPr>
        <w:spacing w:after="0" w:line="240" w:lineRule="auto"/>
        <w:jc w:val="center"/>
        <w:rPr>
          <w:rFonts w:ascii="Times New Roman" w:hAnsi="Times New Roman" w:cs="Times New Roman"/>
          <w:b/>
          <w:szCs w:val="24"/>
        </w:rPr>
      </w:pPr>
    </w:p>
    <w:p w14:paraId="0F7DC0A4" w14:textId="77777777" w:rsidR="00FB2437" w:rsidRDefault="00FB2437">
      <w:pPr>
        <w:pStyle w:val="Standard"/>
        <w:jc w:val="center"/>
        <w:rPr>
          <w:rFonts w:ascii="Times New Roman" w:hAnsi="Times New Roman"/>
          <w:b/>
          <w:sz w:val="24"/>
        </w:rPr>
      </w:pPr>
    </w:p>
    <w:p w14:paraId="6653FD9C" w14:textId="77777777" w:rsidR="00FB2437" w:rsidRDefault="00B7415D">
      <w:pPr>
        <w:pStyle w:val="Standard"/>
        <w:jc w:val="center"/>
      </w:pPr>
      <w:r>
        <w:rPr>
          <w:rStyle w:val="Numatytasispastraiposriftas1"/>
          <w:rFonts w:ascii="Times New Roman" w:eastAsiaTheme="majorEastAsia" w:hAnsi="Times New Roman"/>
          <w:color w:val="7030A0"/>
          <w:sz w:val="24"/>
        </w:rPr>
        <w:t xml:space="preserve"> </w:t>
      </w:r>
      <w:r>
        <w:rPr>
          <w:rStyle w:val="Numatytasispastraiposriftas1"/>
          <w:rFonts w:ascii="Times New Roman" w:eastAsiaTheme="majorEastAsia" w:hAnsi="Times New Roman"/>
          <w:b/>
          <w:sz w:val="24"/>
        </w:rPr>
        <w:t>PASIŪLYMŲ VERTINIMO KRITERIJAI IR SĄLYGOS</w:t>
      </w:r>
    </w:p>
    <w:p w14:paraId="3F35460E" w14:textId="77777777" w:rsidR="00FB2437" w:rsidRDefault="00FB2437">
      <w:pPr>
        <w:pStyle w:val="Standard"/>
        <w:jc w:val="both"/>
        <w:rPr>
          <w:rFonts w:ascii="Times New Roman" w:hAnsi="Times New Roman"/>
          <w:bCs/>
          <w:sz w:val="24"/>
        </w:rPr>
      </w:pPr>
    </w:p>
    <w:p w14:paraId="79CD4EA4" w14:textId="7F7ADFB6" w:rsidR="00FB2437" w:rsidRDefault="00B7415D">
      <w:pPr>
        <w:widowControl w:val="0"/>
        <w:numPr>
          <w:ilvl w:val="0"/>
          <w:numId w:val="27"/>
        </w:numPr>
        <w:shd w:val="clear" w:color="auto" w:fill="FFFFFF"/>
        <w:spacing w:before="326" w:after="0" w:line="240" w:lineRule="auto"/>
        <w:jc w:val="both"/>
        <w:rPr>
          <w:rFonts w:ascii="Times New Roman" w:hAnsi="Times New Roman"/>
        </w:rPr>
      </w:pPr>
      <w:r>
        <w:rPr>
          <w:rFonts w:ascii="Times New Roman" w:hAnsi="Times New Roman" w:cs="Times New Roman"/>
          <w:sz w:val="22"/>
          <w:szCs w:val="22"/>
          <w:lang w:eastAsia="en-US"/>
        </w:rPr>
        <w:t xml:space="preserve">Perkančioji organizacija ekonomiškai naudingiausią pasiūlymą išrenka </w:t>
      </w:r>
      <w:r>
        <w:rPr>
          <w:rFonts w:ascii="Times New Roman" w:hAnsi="Times New Roman" w:cs="Times New Roman"/>
          <w:b/>
          <w:sz w:val="22"/>
          <w:szCs w:val="22"/>
          <w:lang w:eastAsia="en-US"/>
        </w:rPr>
        <w:t xml:space="preserve">pagal </w:t>
      </w:r>
      <w:r w:rsidR="002F2CE0">
        <w:rPr>
          <w:rFonts w:ascii="Times New Roman" w:hAnsi="Times New Roman" w:cs="Times New Roman"/>
          <w:b/>
          <w:sz w:val="22"/>
          <w:szCs w:val="22"/>
          <w:lang w:eastAsia="en-US"/>
        </w:rPr>
        <w:t xml:space="preserve">mažiausią </w:t>
      </w:r>
      <w:r>
        <w:rPr>
          <w:rFonts w:ascii="Times New Roman" w:hAnsi="Times New Roman" w:cs="Times New Roman"/>
          <w:b/>
          <w:sz w:val="22"/>
          <w:szCs w:val="22"/>
          <w:lang w:eastAsia="en-US"/>
        </w:rPr>
        <w:t>kainą.</w:t>
      </w:r>
    </w:p>
    <w:p w14:paraId="544ED553" w14:textId="77777777" w:rsidR="00FB2437" w:rsidRDefault="00B7415D">
      <w:pPr>
        <w:pStyle w:val="ListParagraph"/>
        <w:widowControl w:val="0"/>
        <w:numPr>
          <w:ilvl w:val="0"/>
          <w:numId w:val="28"/>
        </w:numPr>
        <w:shd w:val="clear" w:color="auto" w:fill="FFFFFF"/>
        <w:spacing w:before="326" w:after="0" w:line="240" w:lineRule="auto"/>
        <w:jc w:val="both"/>
        <w:rPr>
          <w:rFonts w:ascii="Times New Roman" w:hAnsi="Times New Roman"/>
        </w:rPr>
      </w:pPr>
      <w:r>
        <w:rPr>
          <w:rFonts w:ascii="Times New Roman" w:hAnsi="Times New Roman" w:cs="Times New Roman"/>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F5AB2C8" w14:textId="77777777" w:rsidR="00FB2437" w:rsidRDefault="00B7415D">
      <w:pPr>
        <w:widowControl w:val="0"/>
        <w:numPr>
          <w:ilvl w:val="0"/>
          <w:numId w:val="29"/>
        </w:numPr>
        <w:shd w:val="clear" w:color="auto" w:fill="FFFFFF"/>
        <w:spacing w:before="326" w:after="0" w:line="240" w:lineRule="auto"/>
        <w:jc w:val="both"/>
        <w:rPr>
          <w:rFonts w:ascii="Times New Roman" w:hAnsi="Times New Roman"/>
        </w:rPr>
      </w:pPr>
      <w:r>
        <w:rPr>
          <w:rFonts w:ascii="Times New Roman" w:hAnsi="Times New Roman" w:cs="Times New Roman"/>
          <w:sz w:val="22"/>
          <w:szCs w:val="22"/>
          <w:lang w:eastAsia="en-US"/>
        </w:rPr>
        <w:t>Laimėjusiu Pasiūlymu bus pripažintas Pasiūlymas, atitinkantis visus Pirkimo dokumentuose nustatytus reikalavimus ir kurio pasiūlymo kaina be PVM bus mažiausia.</w:t>
      </w:r>
    </w:p>
    <w:p w14:paraId="05899680" w14:textId="77777777" w:rsidR="00FB2437" w:rsidRDefault="00B7415D">
      <w:pPr>
        <w:widowControl w:val="0"/>
        <w:numPr>
          <w:ilvl w:val="0"/>
          <w:numId w:val="30"/>
        </w:numPr>
        <w:shd w:val="clear" w:color="auto" w:fill="FFFFFF"/>
        <w:spacing w:before="326" w:after="0" w:line="240" w:lineRule="auto"/>
        <w:jc w:val="both"/>
        <w:rPr>
          <w:rFonts w:ascii="Times New Roman" w:hAnsi="Times New Roman"/>
        </w:rPr>
      </w:pPr>
      <w:r>
        <w:rPr>
          <w:rFonts w:ascii="Times New Roman" w:hAnsi="Times New Roman" w:cs="Times New Roman"/>
          <w:sz w:val="22"/>
          <w:szCs w:val="22"/>
          <w:lang w:eastAsia="en-US"/>
        </w:rPr>
        <w:t>Tais atvejais, kai kelių dalyvių pasiūlymų kaina yra vienoda, nustatant pasiūlymų eilę, pirmesnis į šią eilę įrašomas dalyvis, kurio pasiūlymas pateiktas anksčiausiai.</w:t>
      </w:r>
    </w:p>
    <w:p w14:paraId="0A5F5916" w14:textId="77777777" w:rsidR="00FB2437" w:rsidRDefault="00FB2437">
      <w:pPr>
        <w:pStyle w:val="Standard"/>
        <w:jc w:val="both"/>
        <w:rPr>
          <w:rFonts w:ascii="Times New Roman" w:hAnsi="Times New Roman"/>
          <w:bCs/>
          <w:sz w:val="24"/>
        </w:rPr>
      </w:pPr>
    </w:p>
    <w:p w14:paraId="06E95765" w14:textId="77777777" w:rsidR="00FB2437" w:rsidRDefault="00FB2437">
      <w:pPr>
        <w:pStyle w:val="Standard"/>
        <w:jc w:val="both"/>
        <w:rPr>
          <w:rFonts w:ascii="Times New Roman" w:hAnsi="Times New Roman"/>
          <w:bCs/>
          <w:sz w:val="24"/>
        </w:rPr>
      </w:pPr>
    </w:p>
    <w:p w14:paraId="40CA6C39" w14:textId="77777777" w:rsidR="00FB2437" w:rsidRDefault="00B7415D">
      <w:pPr>
        <w:pStyle w:val="Standard"/>
        <w:tabs>
          <w:tab w:val="left" w:pos="993"/>
        </w:tabs>
        <w:jc w:val="center"/>
      </w:pPr>
      <w:r>
        <w:rPr>
          <w:rStyle w:val="Numatytasispastraiposriftas1"/>
          <w:rFonts w:ascii="Times New Roman" w:eastAsiaTheme="majorEastAsia" w:hAnsi="Times New Roman"/>
          <w:sz w:val="24"/>
        </w:rPr>
        <w:t>____________________</w:t>
      </w:r>
    </w:p>
    <w:p w14:paraId="30A698D4" w14:textId="77777777" w:rsidR="00FB2437" w:rsidRDefault="00B7415D">
      <w:pPr>
        <w:spacing w:after="0" w:line="240" w:lineRule="auto"/>
        <w:jc w:val="center"/>
        <w:rPr>
          <w:rFonts w:ascii="Times New Roman" w:hAnsi="Times New Roman"/>
        </w:rPr>
      </w:pPr>
      <w:r>
        <w:br w:type="page"/>
      </w:r>
    </w:p>
    <w:p w14:paraId="0241D9DB" w14:textId="77777777" w:rsidR="00FB2437" w:rsidRDefault="00FB2437">
      <w:pPr>
        <w:widowControl w:val="0"/>
        <w:shd w:val="clear" w:color="auto" w:fill="FFFFFF"/>
        <w:spacing w:after="0" w:line="240" w:lineRule="auto"/>
        <w:ind w:left="743"/>
        <w:jc w:val="both"/>
        <w:rPr>
          <w:rFonts w:ascii="Times New Roman" w:hAnsi="Times New Roman" w:cs="Times New Roman"/>
          <w:sz w:val="22"/>
          <w:szCs w:val="22"/>
          <w:lang w:eastAsia="en-US"/>
        </w:rPr>
      </w:pPr>
      <w:bookmarkStart w:id="67" w:name="_Hlk151126637_Copy_2"/>
      <w:bookmarkEnd w:id="67"/>
    </w:p>
    <w:p w14:paraId="334F5C0F" w14:textId="77777777" w:rsidR="00FB2437" w:rsidRDefault="00FB2437">
      <w:pPr>
        <w:widowControl w:val="0"/>
        <w:shd w:val="clear" w:color="auto" w:fill="FFFFFF"/>
        <w:spacing w:after="0" w:line="240" w:lineRule="auto"/>
        <w:ind w:left="743"/>
        <w:jc w:val="both"/>
        <w:rPr>
          <w:rFonts w:ascii="Times New Roman" w:hAnsi="Times New Roman" w:cs="Times New Roman"/>
          <w:sz w:val="22"/>
          <w:szCs w:val="22"/>
          <w:lang w:eastAsia="en-US"/>
        </w:rPr>
      </w:pPr>
    </w:p>
    <w:p w14:paraId="068B7975" w14:textId="77777777" w:rsidR="00FB2437" w:rsidRDefault="00B7415D">
      <w:pPr>
        <w:pStyle w:val="Heading2"/>
        <w:spacing w:before="0"/>
        <w:ind w:left="5103"/>
        <w:rPr>
          <w:rFonts w:ascii="Times New Roman" w:hAnsi="Times New Roman"/>
        </w:rPr>
        <w:sectPr w:rsidR="00FB2437">
          <w:headerReference w:type="default" r:id="rId22"/>
          <w:footerReference w:type="default" r:id="rId23"/>
          <w:headerReference w:type="first" r:id="rId24"/>
          <w:footerReference w:type="first" r:id="rId25"/>
          <w:pgSz w:w="11906" w:h="16838"/>
          <w:pgMar w:top="1701" w:right="567" w:bottom="1134" w:left="1701" w:header="567" w:footer="567" w:gutter="0"/>
          <w:cols w:space="1296"/>
          <w:formProt w:val="0"/>
          <w:titlePg/>
          <w:docGrid w:linePitch="360"/>
        </w:sectPr>
      </w:pPr>
      <w:bookmarkStart w:id="68" w:name="_Toc124404965"/>
      <w:r>
        <w:rPr>
          <w:rFonts w:ascii="Times New Roman" w:hAnsi="Times New Roman" w:cs="Times New Roman"/>
          <w:color w:val="auto"/>
          <w:sz w:val="24"/>
          <w:szCs w:val="24"/>
        </w:rPr>
        <w:t>Pirkimo sąlygų 8 priedas „Sutarties projektas</w:t>
      </w:r>
      <w:bookmarkEnd w:id="68"/>
      <w:r>
        <w:rPr>
          <w:rFonts w:ascii="Times New Roman" w:hAnsi="Times New Roman" w:cs="Times New Roman"/>
          <w:color w:val="auto"/>
          <w:sz w:val="24"/>
          <w:szCs w:val="24"/>
        </w:rPr>
        <w:t>“</w:t>
      </w:r>
    </w:p>
    <w:p w14:paraId="2FBF24FE" w14:textId="77777777" w:rsidR="00FB2437" w:rsidRDefault="00FB2437">
      <w:pPr>
        <w:pStyle w:val="paragraph"/>
        <w:spacing w:before="0" w:after="0"/>
        <w:ind w:left="4320" w:firstLine="720"/>
        <w:textAlignment w:val="baseline"/>
        <w:rPr>
          <w:rFonts w:cs="Segoe UI"/>
          <w:sz w:val="18"/>
          <w:szCs w:val="18"/>
        </w:rPr>
      </w:pPr>
    </w:p>
    <w:p w14:paraId="52FAF38C" w14:textId="77777777" w:rsidR="00FB2437" w:rsidRDefault="00B7415D">
      <w:pPr>
        <w:jc w:val="center"/>
        <w:rPr>
          <w:rFonts w:ascii="Times New Roman" w:hAnsi="Times New Roman"/>
        </w:rPr>
      </w:pPr>
      <w:r>
        <w:rPr>
          <w:rFonts w:ascii="Times New Roman" w:hAnsi="Times New Roman"/>
          <w:b/>
          <w:caps/>
        </w:rPr>
        <w:t>PASLAUGŲ pirkimo</w:t>
      </w:r>
      <w:r>
        <w:rPr>
          <w:rFonts w:ascii="Times New Roman" w:eastAsia="Arial" w:hAnsi="Times New Roman"/>
        </w:rPr>
        <w:t>–</w:t>
      </w:r>
      <w:r>
        <w:rPr>
          <w:rFonts w:ascii="Times New Roman" w:hAnsi="Times New Roman"/>
          <w:b/>
          <w:caps/>
        </w:rPr>
        <w:t>pardavimo sutarties Bendrosios sąlygos</w:t>
      </w:r>
    </w:p>
    <w:p w14:paraId="005E2272" w14:textId="77777777" w:rsidR="00FB2437" w:rsidRDefault="00FB2437">
      <w:pPr>
        <w:jc w:val="center"/>
        <w:rPr>
          <w:rFonts w:ascii="Times New Roman" w:hAnsi="Times New Roman"/>
        </w:rPr>
      </w:pPr>
    </w:p>
    <w:p w14:paraId="365C2810" w14:textId="77777777" w:rsidR="00FB2437" w:rsidRDefault="00B7415D">
      <w:pPr>
        <w:keepNext/>
        <w:keepLines/>
        <w:tabs>
          <w:tab w:val="left" w:pos="426"/>
        </w:tabs>
        <w:jc w:val="center"/>
        <w:rPr>
          <w:rFonts w:ascii="Times New Roman" w:hAnsi="Times New Roman"/>
        </w:rPr>
      </w:pPr>
      <w:r>
        <w:rPr>
          <w:rFonts w:ascii="Times New Roman" w:eastAsia="Cambria" w:hAnsi="Times New Roman"/>
          <w:b/>
          <w:bCs/>
          <w:caps/>
          <w14:numSpacing w14:val="tabular"/>
        </w:rPr>
        <w:t>1.</w:t>
      </w:r>
      <w:r>
        <w:rPr>
          <w:rFonts w:ascii="Times New Roman" w:eastAsia="Cambria" w:hAnsi="Times New Roman"/>
          <w:b/>
          <w:bCs/>
          <w:caps/>
          <w14:numSpacing w14:val="tabular"/>
        </w:rPr>
        <w:tab/>
        <w:t>Pagrindinės sąvokos ir Sutarties aiškinimas</w:t>
      </w:r>
    </w:p>
    <w:p w14:paraId="0879AD95" w14:textId="77777777" w:rsidR="00FB2437" w:rsidRDefault="00FB2437">
      <w:pPr>
        <w:keepNext/>
        <w:keepLines/>
        <w:tabs>
          <w:tab w:val="left" w:pos="426"/>
        </w:tabs>
        <w:jc w:val="both"/>
        <w:rPr>
          <w:rFonts w:ascii="Times New Roman" w:eastAsia="Cambria" w:hAnsi="Times New Roman"/>
          <w:b/>
          <w:bCs/>
          <w:caps/>
          <w14:numSpacing w14:val="tabular"/>
        </w:rPr>
      </w:pPr>
    </w:p>
    <w:p w14:paraId="3F04DEBB" w14:textId="77777777" w:rsidR="00FB2437" w:rsidRDefault="00B7415D">
      <w:pPr>
        <w:keepNext/>
        <w:keepLines/>
        <w:widowControl w:val="0"/>
        <w:tabs>
          <w:tab w:val="left" w:pos="284"/>
          <w:tab w:val="left" w:pos="426"/>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1.1.</w:t>
      </w:r>
      <w:r>
        <w:rPr>
          <w:rFonts w:ascii="Times New Roman" w:eastAsia="Arial" w:hAnsi="Times New Roman"/>
          <w:b/>
          <w:bCs/>
        </w:rPr>
        <w:tab/>
      </w:r>
      <w:r>
        <w:rPr>
          <w:rFonts w:ascii="Times New Roman" w:eastAsia="Arial" w:hAnsi="Times New Roman"/>
          <w:b/>
        </w:rPr>
        <w:t>Sąvokos</w:t>
      </w:r>
    </w:p>
    <w:p w14:paraId="38E18F37" w14:textId="77777777" w:rsidR="00FB2437" w:rsidRDefault="00FB2437">
      <w:pPr>
        <w:keepNext/>
        <w:keepLines/>
        <w:widowControl w:val="0"/>
        <w:tabs>
          <w:tab w:val="left" w:pos="284"/>
          <w:tab w:val="left" w:pos="426"/>
          <w:tab w:val="left" w:pos="567"/>
          <w:tab w:val="left" w:pos="851"/>
          <w:tab w:val="left" w:pos="992"/>
          <w:tab w:val="left" w:pos="1134"/>
        </w:tabs>
        <w:jc w:val="both"/>
        <w:outlineLvl w:val="1"/>
        <w:rPr>
          <w:rFonts w:ascii="Times New Roman" w:eastAsia="Arial" w:hAnsi="Times New Roman"/>
          <w:b/>
        </w:rPr>
      </w:pPr>
    </w:p>
    <w:p w14:paraId="403FFE4F" w14:textId="77777777" w:rsidR="00FB2437" w:rsidRDefault="00B7415D">
      <w:pPr>
        <w:widowControl w:val="0"/>
        <w:tabs>
          <w:tab w:val="left" w:pos="567"/>
        </w:tabs>
        <w:jc w:val="both"/>
        <w:rPr>
          <w:rFonts w:ascii="Times New Roman" w:hAnsi="Times New Roman"/>
        </w:rPr>
      </w:pPr>
      <w:r>
        <w:rPr>
          <w:rFonts w:ascii="Times New Roman" w:eastAsia="Cambria" w:hAnsi="Times New Roman"/>
        </w:rPr>
        <w:t>1.1.1. Šioje Sutartyje didžiąja raide rašomos sąvokos turi šias nurodytas reikšmes:</w:t>
      </w:r>
    </w:p>
    <w:p w14:paraId="720BE18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w:t>
      </w:r>
      <w:r>
        <w:rPr>
          <w:rFonts w:ascii="Times New Roman" w:hAnsi="Times New Roman"/>
        </w:rPr>
        <w:tab/>
      </w:r>
      <w:r>
        <w:rPr>
          <w:rFonts w:ascii="Times New Roman" w:eastAsia="Arial" w:hAnsi="Times New Roman"/>
          <w:b/>
          <w:bCs/>
        </w:rPr>
        <w:t>Bendrosios sąlygos</w:t>
      </w:r>
      <w:r>
        <w:rPr>
          <w:rFonts w:ascii="Times New Roman" w:eastAsia="Arial" w:hAnsi="Times New Roman"/>
        </w:rPr>
        <w:t xml:space="preserve"> – Sutarties dalis, kuri vadinasi „Paslaugų pirkimo–pardavimo sutarties Bendrosios sąlygos“;</w:t>
      </w:r>
    </w:p>
    <w:p w14:paraId="4CD9020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1.1.1.2.</w:t>
      </w:r>
      <w:r>
        <w:rPr>
          <w:rFonts w:ascii="Times New Roman" w:eastAsia="Arial" w:hAnsi="Times New Roman"/>
        </w:rPr>
        <w:tab/>
      </w:r>
      <w:r>
        <w:rPr>
          <w:rFonts w:ascii="Times New Roman" w:eastAsia="Arial" w:hAnsi="Times New Roman"/>
          <w:b/>
          <w:bCs/>
        </w:rPr>
        <w:t>Pirkėjas</w:t>
      </w:r>
      <w:r>
        <w:rPr>
          <w:rFonts w:ascii="Times New Roman" w:eastAsia="Arial" w:hAnsi="Times New Roman"/>
        </w:rPr>
        <w:t xml:space="preserve"> – asmuo, kuris Specialiosiose sąlygose yra įvardytas kaip Pirkėjas, </w:t>
      </w:r>
      <w:r>
        <w:rPr>
          <w:rFonts w:ascii="Times New Roman" w:hAnsi="Times New Roman"/>
        </w:rPr>
        <w:t>įsigyjantis Specialiosiose sąlygose ir Sutarties prieduose nurodytas Paslaugas</w:t>
      </w:r>
      <w:r>
        <w:rPr>
          <w:rFonts w:ascii="Times New Roman" w:eastAsia="Arial" w:hAnsi="Times New Roman"/>
        </w:rPr>
        <w:t>;</w:t>
      </w:r>
    </w:p>
    <w:p w14:paraId="3C2F2FF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1.1.1.3.</w:t>
      </w:r>
      <w:r>
        <w:rPr>
          <w:rFonts w:ascii="Times New Roman" w:eastAsia="Arial" w:hAnsi="Times New Roman"/>
        </w:rPr>
        <w:tab/>
      </w:r>
      <w:r>
        <w:rPr>
          <w:rFonts w:ascii="Times New Roman" w:eastAsia="Arial" w:hAnsi="Times New Roman"/>
          <w:b/>
          <w:bCs/>
        </w:rPr>
        <w:t xml:space="preserve">Pradinės sutarties vertė </w:t>
      </w:r>
      <w:r>
        <w:rPr>
          <w:rFonts w:ascii="Times New Roman" w:eastAsia="Arial" w:hAnsi="Times New Roman"/>
        </w:rPr>
        <w:t>– Specialiosiose sąlygose nurodyta</w:t>
      </w:r>
      <w:r>
        <w:rPr>
          <w:rFonts w:ascii="Times New Roman" w:eastAsia="Arial" w:hAnsi="Times New Roman"/>
          <w:b/>
          <w:bCs/>
        </w:rPr>
        <w:t xml:space="preserve"> </w:t>
      </w:r>
      <w:r>
        <w:rPr>
          <w:rFonts w:ascii="Times New Roman" w:eastAsia="Arial" w:hAnsi="Times New Roman"/>
        </w:rPr>
        <w:t>vertė be pridėtinės vertės mokesčio (toliau – PVM);</w:t>
      </w:r>
    </w:p>
    <w:p w14:paraId="7950E342" w14:textId="77777777" w:rsidR="00FB2437" w:rsidRDefault="00B7415D">
      <w:pPr>
        <w:jc w:val="both"/>
        <w:rPr>
          <w:rFonts w:ascii="Times New Roman" w:hAnsi="Times New Roman"/>
        </w:rPr>
      </w:pPr>
      <w:r>
        <w:rPr>
          <w:rFonts w:ascii="Times New Roman" w:hAnsi="Times New Roman"/>
        </w:rPr>
        <w:t xml:space="preserve">1.1.1.4. </w:t>
      </w:r>
      <w:r>
        <w:rPr>
          <w:rFonts w:ascii="Times New Roman" w:eastAsia="Arial" w:hAnsi="Times New Roman"/>
          <w:b/>
          <w:bCs/>
        </w:rPr>
        <w:t>Paslaugos</w:t>
      </w:r>
      <w:r>
        <w:rPr>
          <w:rFonts w:ascii="Times New Roman" w:eastAsia="Arial" w:hAnsi="Times New Roman"/>
        </w:rPr>
        <w:t xml:space="preserve"> – </w:t>
      </w:r>
      <w:r>
        <w:rPr>
          <w:rFonts w:ascii="Times New Roman" w:hAnsi="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F2B5FD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hAnsi="Times New Roman"/>
        </w:rPr>
        <w:t>1.1.1.5.</w:t>
      </w:r>
      <w:r>
        <w:rPr>
          <w:rFonts w:ascii="Times New Roman" w:hAnsi="Times New Roman"/>
        </w:rPr>
        <w:tab/>
      </w:r>
      <w:r>
        <w:rPr>
          <w:rFonts w:ascii="Times New Roman" w:eastAsia="Arial" w:hAnsi="Times New Roman"/>
          <w:b/>
          <w:bCs/>
        </w:rPr>
        <w:t xml:space="preserve">Paslaugų perdavimo–priėmimo aktas </w:t>
      </w:r>
      <w:r>
        <w:rPr>
          <w:rFonts w:ascii="Times New Roman" w:eastAsia="Arial" w:hAnsi="Times New Roman"/>
        </w:rPr>
        <w:t>– dokumentas,</w:t>
      </w:r>
      <w:r>
        <w:rPr>
          <w:rFonts w:ascii="Times New Roman" w:eastAsia="Arial" w:hAnsi="Times New Roman"/>
          <w:b/>
          <w:bCs/>
        </w:rPr>
        <w:t xml:space="preserve"> </w:t>
      </w:r>
      <w:r>
        <w:rPr>
          <w:rFonts w:ascii="Times New Roman" w:eastAsia="Arial" w:hAnsi="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07FD71" w14:textId="77777777" w:rsidR="00FB2437" w:rsidRDefault="00B7415D">
      <w:pPr>
        <w:tabs>
          <w:tab w:val="left" w:pos="284"/>
          <w:tab w:val="left" w:pos="567"/>
          <w:tab w:val="left" w:pos="851"/>
          <w:tab w:val="left" w:pos="992"/>
          <w:tab w:val="left" w:pos="1134"/>
        </w:tabs>
        <w:jc w:val="both"/>
        <w:rPr>
          <w:rFonts w:ascii="Times New Roman" w:hAnsi="Times New Roman"/>
        </w:rPr>
      </w:pPr>
      <w:r>
        <w:rPr>
          <w:rFonts w:ascii="Times New Roman" w:eastAsia="Arial" w:hAnsi="Times New Roman"/>
          <w:szCs w:val="24"/>
        </w:rPr>
        <w:t>1.1.1.6.</w:t>
      </w:r>
      <w:r>
        <w:rPr>
          <w:rFonts w:ascii="Times New Roman" w:eastAsia="Arial" w:hAnsi="Times New Roman"/>
          <w:szCs w:val="24"/>
        </w:rPr>
        <w:tab/>
      </w:r>
      <w:r>
        <w:rPr>
          <w:rFonts w:ascii="Times New Roman" w:eastAsia="Arial" w:hAnsi="Times New Roman"/>
          <w:b/>
          <w:bCs/>
          <w:szCs w:val="24"/>
        </w:rPr>
        <w:t>Paslaugų trūkumai</w:t>
      </w:r>
      <w:r>
        <w:rPr>
          <w:rFonts w:ascii="Times New Roman" w:eastAsia="Arial" w:hAnsi="Times New Roman"/>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929F1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1.1.1.7.</w:t>
      </w:r>
      <w:r>
        <w:rPr>
          <w:rFonts w:ascii="Times New Roman" w:eastAsia="Arial" w:hAnsi="Times New Roman"/>
        </w:rPr>
        <w:tab/>
      </w:r>
      <w:r>
        <w:rPr>
          <w:rFonts w:ascii="Times New Roman" w:eastAsia="Arial" w:hAnsi="Times New Roman"/>
          <w:b/>
        </w:rPr>
        <w:t xml:space="preserve">Sąskaita </w:t>
      </w:r>
      <w:r>
        <w:rPr>
          <w:rFonts w:ascii="Times New Roman" w:eastAsia="Arial" w:hAnsi="Times New Roman"/>
        </w:rPr>
        <w:t>–</w:t>
      </w:r>
      <w:r>
        <w:rPr>
          <w:rFonts w:ascii="Times New Roman" w:eastAsia="Arial" w:hAnsi="Times New Roman"/>
          <w:b/>
        </w:rPr>
        <w:t xml:space="preserve"> </w:t>
      </w:r>
      <w:r>
        <w:rPr>
          <w:rFonts w:ascii="Times New Roman" w:hAnsi="Times New Roman"/>
        </w:rPr>
        <w:t xml:space="preserve">Tiekėjo išrašoma ir Pirkėjui apmokėjimui pateikiama sąskaita faktūra, PVM sąskaita faktūra ar kitas mokėjimo dokumentas už Tiekėjo tinkamai suteiktas bei Pirkėjo priimtas </w:t>
      </w:r>
      <w:r>
        <w:rPr>
          <w:rFonts w:ascii="Times New Roman" w:eastAsia="Arial" w:hAnsi="Times New Roman"/>
        </w:rPr>
        <w:t>Paslaugas</w:t>
      </w:r>
      <w:r>
        <w:rPr>
          <w:rFonts w:ascii="Times New Roman" w:hAnsi="Times New Roman"/>
        </w:rPr>
        <w:t xml:space="preserve">. </w:t>
      </w:r>
      <w:r>
        <w:rPr>
          <w:rFonts w:ascii="Times New Roman" w:eastAsia="Arial" w:hAnsi="Times New Roman"/>
        </w:rPr>
        <w:t>Jeigu Sutartyje yra numatytas Paslaugų teikimas etapais ar periodais, Sąskaita gali būti pateikiama dėl kiekvieno etapo ar periodo atskirai;</w:t>
      </w:r>
    </w:p>
    <w:p w14:paraId="2AEDC9F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1.1.1.8.</w:t>
      </w:r>
      <w:r>
        <w:rPr>
          <w:rFonts w:ascii="Times New Roman" w:eastAsia="Arial" w:hAnsi="Times New Roman"/>
        </w:rPr>
        <w:tab/>
      </w:r>
      <w:r>
        <w:rPr>
          <w:rFonts w:ascii="Times New Roman" w:eastAsia="Arial" w:hAnsi="Times New Roman"/>
          <w:b/>
          <w:bCs/>
        </w:rPr>
        <w:t>Specialiosios sąlygos</w:t>
      </w:r>
      <w:r>
        <w:rPr>
          <w:rFonts w:ascii="Times New Roman" w:eastAsia="Arial" w:hAnsi="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69BA5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1.1.1.9.</w:t>
      </w:r>
      <w:r>
        <w:rPr>
          <w:rFonts w:ascii="Times New Roman" w:eastAsia="Arial" w:hAnsi="Times New Roman"/>
        </w:rPr>
        <w:tab/>
      </w:r>
      <w:r>
        <w:rPr>
          <w:rFonts w:ascii="Times New Roman" w:eastAsia="Arial" w:hAnsi="Times New Roman"/>
          <w:b/>
          <w:bCs/>
        </w:rPr>
        <w:t xml:space="preserve">Susitarimas </w:t>
      </w:r>
      <w:r>
        <w:rPr>
          <w:rFonts w:ascii="Times New Roman" w:eastAsia="Arial" w:hAnsi="Times New Roman"/>
        </w:rPr>
        <w:t>– tai dokumentas, kurį Šalys sudaro keisdamos Sutarties sąlygas VPĮ leidžiama apimtimi;</w:t>
      </w:r>
    </w:p>
    <w:p w14:paraId="161E3229"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1.1.1.10.</w:t>
      </w:r>
      <w:r>
        <w:rPr>
          <w:rFonts w:ascii="Times New Roman" w:eastAsia="Arial" w:hAnsi="Times New Roman"/>
        </w:rPr>
        <w:tab/>
        <w:t xml:space="preserve"> </w:t>
      </w:r>
      <w:r>
        <w:rPr>
          <w:rFonts w:ascii="Times New Roman" w:eastAsia="Arial" w:hAnsi="Times New Roman"/>
          <w:b/>
          <w:bCs/>
        </w:rPr>
        <w:t>Sutarties kaina</w:t>
      </w:r>
      <w:r>
        <w:rPr>
          <w:rFonts w:ascii="Times New Roman" w:eastAsia="Arial" w:hAnsi="Times New Roman"/>
        </w:rPr>
        <w:t xml:space="preserve"> – pagal Sutartį Tiekėjui mokėtina suma, įskaitant visus privalomus mokesčius ir išlaidas;</w:t>
      </w:r>
    </w:p>
    <w:p w14:paraId="1F771C4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1.1.1.11.</w:t>
      </w:r>
      <w:r>
        <w:rPr>
          <w:rFonts w:ascii="Times New Roman" w:eastAsia="Arial" w:hAnsi="Times New Roman"/>
        </w:rPr>
        <w:tab/>
        <w:t xml:space="preserve"> </w:t>
      </w:r>
      <w:r>
        <w:rPr>
          <w:rFonts w:ascii="Times New Roman" w:eastAsia="Arial" w:hAnsi="Times New Roman"/>
          <w:b/>
          <w:bCs/>
        </w:rPr>
        <w:t xml:space="preserve">Sutarties sąlygos </w:t>
      </w:r>
      <w:r>
        <w:rPr>
          <w:rFonts w:ascii="Times New Roman" w:eastAsia="Arial" w:hAnsi="Times New Roman"/>
        </w:rPr>
        <w:t>– Bendrosios sąlygos ir Specialiosios sąlygos kartu;</w:t>
      </w:r>
    </w:p>
    <w:p w14:paraId="37855B70"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lastRenderedPageBreak/>
        <w:t>1.1.1.12.</w:t>
      </w:r>
      <w:r>
        <w:rPr>
          <w:rFonts w:ascii="Times New Roman" w:hAnsi="Times New Roman"/>
        </w:rPr>
        <w:tab/>
      </w:r>
      <w:r>
        <w:rPr>
          <w:rFonts w:ascii="Times New Roman" w:eastAsia="Arial" w:hAnsi="Times New Roman"/>
        </w:rPr>
        <w:t xml:space="preserve"> </w:t>
      </w:r>
      <w:r>
        <w:rPr>
          <w:rFonts w:ascii="Times New Roman" w:eastAsia="Arial" w:hAnsi="Times New Roman"/>
          <w:b/>
          <w:bCs/>
        </w:rPr>
        <w:t xml:space="preserve">Sutartis </w:t>
      </w:r>
      <w:r>
        <w:rPr>
          <w:rFonts w:ascii="Times New Roman" w:eastAsia="Arial" w:hAnsi="Times New Roman"/>
        </w:rPr>
        <w:t>– Paslaugų pirkimo–pardavimo sutartis, kurią sudaro Sutarties sąlygos, Specialiosiose sąlygose išvardyti priedai ir Susitarimai;</w:t>
      </w:r>
    </w:p>
    <w:p w14:paraId="1211AAA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1.1.1.13. </w:t>
      </w:r>
      <w:r>
        <w:rPr>
          <w:rFonts w:ascii="Times New Roman" w:eastAsia="Arial" w:hAnsi="Times New Roman"/>
        </w:rPr>
        <w:tab/>
      </w:r>
      <w:r>
        <w:rPr>
          <w:rFonts w:ascii="Times New Roman" w:eastAsia="Arial" w:hAnsi="Times New Roman"/>
          <w:b/>
          <w:bCs/>
        </w:rPr>
        <w:t>Šalis</w:t>
      </w:r>
      <w:r>
        <w:rPr>
          <w:rFonts w:ascii="Times New Roman" w:eastAsia="Arial" w:hAnsi="Times New Roman"/>
        </w:rPr>
        <w:t xml:space="preserve"> – Pirkėjas arba Tiekėjas, kiekvienas atskirai, priklausomai nuo konteksto;</w:t>
      </w:r>
    </w:p>
    <w:p w14:paraId="4ACBE59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1.1.1.14. </w:t>
      </w:r>
      <w:r>
        <w:rPr>
          <w:rFonts w:ascii="Times New Roman" w:eastAsia="Arial" w:hAnsi="Times New Roman"/>
        </w:rPr>
        <w:tab/>
      </w:r>
      <w:r>
        <w:rPr>
          <w:rFonts w:ascii="Times New Roman" w:eastAsia="Arial" w:hAnsi="Times New Roman"/>
          <w:b/>
          <w:bCs/>
        </w:rPr>
        <w:t>Šalys</w:t>
      </w:r>
      <w:r>
        <w:rPr>
          <w:rFonts w:ascii="Times New Roman" w:eastAsia="Arial" w:hAnsi="Times New Roman"/>
        </w:rPr>
        <w:t xml:space="preserve"> – Pirkėjas ir Tiekėjas kartu;</w:t>
      </w:r>
    </w:p>
    <w:p w14:paraId="0B348CE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hAnsi="Times New Roman"/>
        </w:rPr>
        <w:t>1.1.1.15.</w:t>
      </w:r>
      <w:r>
        <w:rPr>
          <w:rFonts w:ascii="Times New Roman" w:hAnsi="Times New Roman"/>
        </w:rPr>
        <w:tab/>
        <w:t xml:space="preserve"> </w:t>
      </w:r>
      <w:r>
        <w:rPr>
          <w:rFonts w:ascii="Times New Roman" w:eastAsia="Arial" w:hAnsi="Times New Roman"/>
          <w:b/>
        </w:rPr>
        <w:t>Tiekėjas</w:t>
      </w:r>
      <w:r>
        <w:rPr>
          <w:rFonts w:ascii="Times New Roman" w:eastAsia="Arial" w:hAnsi="Times New Roman"/>
        </w:rPr>
        <w:t xml:space="preserve"> – asmuo, kuris Specialiosiose sąlygose yra įvardytas kaip Tiekėjas, </w:t>
      </w:r>
      <w:r>
        <w:rPr>
          <w:rFonts w:ascii="Times New Roman" w:hAnsi="Times New Roman"/>
        </w:rPr>
        <w:t xml:space="preserve">teikiantis Specialiosiose sąlygose nurodytas </w:t>
      </w:r>
      <w:r>
        <w:rPr>
          <w:rFonts w:ascii="Times New Roman" w:eastAsia="Arial" w:hAnsi="Times New Roman"/>
        </w:rPr>
        <w:t>Paslaugas</w:t>
      </w:r>
      <w:r>
        <w:rPr>
          <w:rFonts w:ascii="Times New Roman" w:hAnsi="Times New Roman"/>
        </w:rPr>
        <w:t>;</w:t>
      </w:r>
    </w:p>
    <w:p w14:paraId="7A0F589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hAnsi="Times New Roman"/>
        </w:rPr>
        <w:t xml:space="preserve">1.1.1.16. </w:t>
      </w:r>
      <w:r>
        <w:rPr>
          <w:rFonts w:ascii="Times New Roman" w:hAnsi="Times New Roman"/>
          <w:b/>
          <w:bCs/>
        </w:rPr>
        <w:t xml:space="preserve">Užsakymas </w:t>
      </w:r>
      <w:r>
        <w:rPr>
          <w:rFonts w:ascii="Times New Roman" w:hAnsi="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C628F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1.1.1.17.</w:t>
      </w:r>
      <w:r>
        <w:rPr>
          <w:rFonts w:ascii="Times New Roman" w:hAnsi="Times New Roman"/>
        </w:rPr>
        <w:tab/>
      </w:r>
      <w:r>
        <w:rPr>
          <w:rFonts w:ascii="Times New Roman" w:eastAsia="Arial" w:hAnsi="Times New Roman"/>
        </w:rPr>
        <w:t xml:space="preserve"> </w:t>
      </w:r>
      <w:r>
        <w:rPr>
          <w:rFonts w:ascii="Times New Roman" w:eastAsia="Arial" w:hAnsi="Times New Roman"/>
          <w:b/>
          <w:bCs/>
        </w:rPr>
        <w:t xml:space="preserve">VPĮ </w:t>
      </w:r>
      <w:r>
        <w:rPr>
          <w:rFonts w:ascii="Times New Roman" w:eastAsia="Arial" w:hAnsi="Times New Roman"/>
        </w:rPr>
        <w:t>– Lietuvos Respublikos viešųjų pirkimų įstatymas.</w:t>
      </w:r>
    </w:p>
    <w:p w14:paraId="021E67A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1.1.1.18.</w:t>
      </w:r>
      <w:r>
        <w:rPr>
          <w:rFonts w:ascii="Times New Roman" w:eastAsia="Arial" w:hAnsi="Times New Roman"/>
        </w:rPr>
        <w:tab/>
        <w:t xml:space="preserve"> Kitų Sutartyje didžiąja raide rašomų sąvokų reikšmės yra nurodytos Sutarties tekste.</w:t>
      </w:r>
    </w:p>
    <w:p w14:paraId="637BE017" w14:textId="77777777" w:rsidR="00FB2437" w:rsidRDefault="00B7415D">
      <w:pPr>
        <w:widowControl w:val="0"/>
        <w:tabs>
          <w:tab w:val="left" w:pos="709"/>
          <w:tab w:val="left" w:pos="851"/>
          <w:tab w:val="left" w:pos="992"/>
          <w:tab w:val="left" w:pos="1134"/>
        </w:tabs>
        <w:jc w:val="both"/>
        <w:rPr>
          <w:rFonts w:ascii="Times New Roman" w:hAnsi="Times New Roman"/>
        </w:rPr>
      </w:pPr>
      <w:r>
        <w:rPr>
          <w:rFonts w:ascii="Times New Roman" w:eastAsia="Arial" w:hAnsi="Times New Roman"/>
        </w:rPr>
        <w:t>1.1.2.</w:t>
      </w:r>
      <w:r>
        <w:rPr>
          <w:rFonts w:ascii="Times New Roman" w:hAnsi="Times New Roman"/>
        </w:rPr>
        <w:tab/>
      </w:r>
      <w:r>
        <w:rPr>
          <w:rFonts w:ascii="Times New Roman" w:eastAsia="Arial" w:hAnsi="Times New Roman"/>
        </w:rPr>
        <w:t xml:space="preserve">Sutartyje neapibrėžtos sąvokos suprantamos ir aiškinamos taip, kaip jas apibrėžia VPĮ ir kiti </w:t>
      </w:r>
      <w:r>
        <w:rPr>
          <w:rFonts w:ascii="Times New Roman" w:hAnsi="Times New Roman"/>
        </w:rPr>
        <w:t>įstatymai bei teisės aktai</w:t>
      </w:r>
      <w:r>
        <w:rPr>
          <w:rFonts w:ascii="Times New Roman" w:eastAsia="Arial" w:hAnsi="Times New Roman"/>
        </w:rPr>
        <w:t>, galiojantys Sutarties sudarymo ir vykdymo metu.</w:t>
      </w:r>
    </w:p>
    <w:p w14:paraId="2250AB73" w14:textId="77777777" w:rsidR="00FB2437" w:rsidRDefault="00B7415D">
      <w:pPr>
        <w:widowControl w:val="0"/>
        <w:tabs>
          <w:tab w:val="left" w:pos="709"/>
          <w:tab w:val="left" w:pos="851"/>
          <w:tab w:val="left" w:pos="992"/>
          <w:tab w:val="left" w:pos="1134"/>
        </w:tabs>
        <w:jc w:val="both"/>
        <w:rPr>
          <w:rFonts w:ascii="Times New Roman" w:hAnsi="Times New Roman"/>
        </w:rPr>
      </w:pPr>
      <w:r>
        <w:rPr>
          <w:rFonts w:ascii="Times New Roman" w:eastAsia="Arial" w:hAnsi="Times New Roman"/>
        </w:rPr>
        <w:t>1.1.3.</w:t>
      </w:r>
      <w:r>
        <w:rPr>
          <w:rFonts w:ascii="Times New Roman" w:eastAsia="Arial" w:hAnsi="Times New Roman"/>
        </w:rPr>
        <w:tab/>
        <w:t>Kitos Sutartyje vartojamos sąvokos ir terminai turi bendrinę reikšmę arba artimiausią Sutarties pobūdžiui specialiąją reikšmę, jei Sutartyje nėra nustatyta ir paaiškinta kitokia jų reikšmė.</w:t>
      </w:r>
    </w:p>
    <w:p w14:paraId="0BCE2423"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7E4CFF85" w14:textId="77777777" w:rsidR="00FB2437" w:rsidRDefault="00B7415D">
      <w:pPr>
        <w:keepNext/>
        <w:keepLines/>
        <w:tabs>
          <w:tab w:val="left" w:pos="567"/>
        </w:tabs>
        <w:jc w:val="center"/>
        <w:rPr>
          <w:rFonts w:ascii="Times New Roman" w:hAnsi="Times New Roman"/>
        </w:rPr>
      </w:pPr>
      <w:r>
        <w:rPr>
          <w:rFonts w:ascii="Times New Roman" w:eastAsia="Cambria" w:hAnsi="Times New Roman"/>
          <w:b/>
          <w:bCs/>
          <w14:numSpacing w14:val="tabular"/>
        </w:rPr>
        <w:t>1.2.</w:t>
      </w:r>
      <w:r>
        <w:rPr>
          <w:rFonts w:ascii="Times New Roman" w:eastAsia="Cambria" w:hAnsi="Times New Roman"/>
          <w:b/>
          <w:bCs/>
          <w14:numSpacing w14:val="tabular"/>
        </w:rPr>
        <w:tab/>
        <w:t>Sutarties aiškinimas</w:t>
      </w:r>
    </w:p>
    <w:p w14:paraId="6AF382FB" w14:textId="77777777" w:rsidR="00FB2437" w:rsidRDefault="00FB2437">
      <w:pPr>
        <w:keepNext/>
        <w:keepLines/>
        <w:tabs>
          <w:tab w:val="left" w:pos="567"/>
        </w:tabs>
        <w:ind w:left="792"/>
        <w:jc w:val="both"/>
        <w:rPr>
          <w:rFonts w:ascii="Times New Roman" w:eastAsia="Cambria" w:hAnsi="Times New Roman"/>
          <w:b/>
          <w:bCs/>
          <w14:numSpacing w14:val="tabular"/>
        </w:rPr>
      </w:pPr>
    </w:p>
    <w:p w14:paraId="1AF4C628"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1.2.1.</w:t>
      </w:r>
      <w:r>
        <w:rPr>
          <w:rFonts w:ascii="Times New Roman" w:eastAsia="Arial" w:hAnsi="Times New Roman"/>
        </w:rPr>
        <w:tab/>
        <w:t>Sutartis yra sudaryta ir turi būti aiškinama pagal Lietuvos Respublikos teisės aktus.</w:t>
      </w:r>
    </w:p>
    <w:p w14:paraId="3B62A07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w:t>
      </w:r>
      <w:r>
        <w:rPr>
          <w:rFonts w:ascii="Times New Roman" w:eastAsia="Arial" w:hAnsi="Times New Roman"/>
        </w:rPr>
        <w:tab/>
        <w:t>Jei Bendrosios sąlygos ir (ar) Specialiosios sąlygos prieštarauja VPĮ ir kitų teisės aktų reikalavimams, taikomos VPĮ ir kitų teisės aktų nuostatos.</w:t>
      </w:r>
    </w:p>
    <w:p w14:paraId="51B27D9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w:t>
      </w:r>
      <w:r>
        <w:rPr>
          <w:rFonts w:ascii="Times New Roman" w:eastAsia="Arial" w:hAnsi="Times New Roman"/>
        </w:rPr>
        <w:tab/>
        <w:t>Diena Sutartyje reiškia kalendorinę dieną.</w:t>
      </w:r>
    </w:p>
    <w:p w14:paraId="478A23CA"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1.2.4.</w:t>
      </w:r>
      <w:r>
        <w:rPr>
          <w:rFonts w:ascii="Times New Roman" w:eastAsia="Arial" w:hAnsi="Times New Roman"/>
        </w:rPr>
        <w:tab/>
        <w:t>Darbo diena Sutartyje reiškia bet kurią dieną, išskyrus šeštadienį, sekmadienį ir švenčių dienas Lietuvoje, nurodytas Lietuvos Respublikos darbo kodekse.</w:t>
      </w:r>
    </w:p>
    <w:p w14:paraId="198BCCD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1.2.5.</w:t>
      </w:r>
      <w:r>
        <w:rPr>
          <w:rFonts w:ascii="Times New Roman" w:eastAsia="Arial" w:hAnsi="Times New Roman"/>
        </w:rPr>
        <w:tab/>
        <w:t>Terminai pagal Sutartį yra skaičiuojami metais, mėnesiais, savaitėmis, darbo dienomis, kalendorinėmis dienomis, valandomis ir minutėmis.</w:t>
      </w:r>
    </w:p>
    <w:p w14:paraId="233ECA8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1.2.6.</w:t>
      </w:r>
      <w:r>
        <w:rPr>
          <w:rFonts w:ascii="Times New Roman" w:eastAsia="Arial" w:hAnsi="Times New Roman"/>
        </w:rPr>
        <w:tab/>
        <w:t>Kvalifikacija, rėmimasis kitų ūkio subjektų pajėgumais, Paslaugų apimtis, peržiūra suprantami taip, kaip nustatyta VPĮ bei jį įgyvendinančiuose teisės aktuose.</w:t>
      </w:r>
    </w:p>
    <w:p w14:paraId="3AED204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1.2.7.</w:t>
      </w:r>
      <w:r>
        <w:rPr>
          <w:rFonts w:ascii="Times New Roman" w:eastAsia="Arial" w:hAnsi="Times New Roma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5FCC95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1.2.8.</w:t>
      </w:r>
      <w:r>
        <w:rPr>
          <w:rFonts w:ascii="Times New Roman" w:eastAsia="Arial" w:hAnsi="Times New Roman"/>
        </w:rPr>
        <w:tab/>
        <w:t>Informuoti, pranešti, įspėti arba atsakyti reiškia pateikti informaciją, pranešimą, įspėjimą arba atsakymą Bendrosiose ir (ar) Specialiosiose sąlygose nustatyta tvarka.</w:t>
      </w:r>
    </w:p>
    <w:p w14:paraId="3DC5F91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lastRenderedPageBreak/>
        <w:t>1.2.9.</w:t>
      </w:r>
      <w:r>
        <w:rPr>
          <w:rFonts w:ascii="Times New Roman" w:eastAsia="Arial" w:hAnsi="Times New Roman"/>
        </w:rPr>
        <w:tab/>
        <w:t>Patvirtinti reiškia pateikti patvirtinimą raštu arba pasirašyti dokumentą be išlygų ar su išlygomis, išskyrus atvejus, kai asmuo, pasirašydamas dokumentą, nurodo, jog atsisako jį patvirtinti.</w:t>
      </w:r>
    </w:p>
    <w:p w14:paraId="6EF2787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1.2.10.</w:t>
      </w:r>
      <w:r>
        <w:rPr>
          <w:rFonts w:ascii="Times New Roman" w:eastAsia="Arial" w:hAnsi="Times New Roman"/>
        </w:rPr>
        <w:tab/>
      </w:r>
      <w:r>
        <w:rPr>
          <w:rFonts w:ascii="Times New Roman" w:eastAsia="Arial" w:hAnsi="Times New Roman"/>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047081"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1.2.11.</w:t>
      </w:r>
      <w:r>
        <w:rPr>
          <w:rFonts w:ascii="Times New Roman" w:eastAsia="Arial" w:hAnsi="Times New Roman"/>
        </w:rPr>
        <w:tab/>
      </w:r>
      <w:r>
        <w:rPr>
          <w:rFonts w:ascii="Times New Roman" w:eastAsia="Arial" w:hAnsi="Times New Roman"/>
          <w:shd w:val="clear" w:color="auto" w:fill="FFFFFF"/>
        </w:rPr>
        <w:t>Jeigu Sutartyje nurodyta reikšmė skaičiais ir žodžiais skiriasi, vadovaujamasi žodžiais nurodyta reikšme.</w:t>
      </w:r>
    </w:p>
    <w:p w14:paraId="305CE7B2"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1.2.12.</w:t>
      </w:r>
      <w:r>
        <w:rPr>
          <w:rFonts w:ascii="Times New Roman" w:eastAsia="Arial" w:hAnsi="Times New Roman"/>
        </w:rPr>
        <w:tab/>
      </w:r>
      <w:r>
        <w:rPr>
          <w:rFonts w:ascii="Times New Roman" w:eastAsia="Arial" w:hAnsi="Times New Roman"/>
          <w:shd w:val="clear" w:color="auto" w:fill="FFFFFF"/>
        </w:rPr>
        <w:t>Jei pateikiamos nuorodos į teisės aktus, turi būti taikomos aktualios teisės aktų redakcijos, jeigu nenurodyta kitaip.</w:t>
      </w:r>
    </w:p>
    <w:p w14:paraId="7731618A"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3C77EF15" w14:textId="77777777" w:rsidR="00FB2437" w:rsidRDefault="00B7415D">
      <w:pPr>
        <w:keepNext/>
        <w:keepLines/>
        <w:widowControl w:val="0"/>
        <w:tabs>
          <w:tab w:val="left" w:pos="426"/>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1.3.</w:t>
      </w:r>
      <w:r>
        <w:rPr>
          <w:rFonts w:ascii="Times New Roman" w:eastAsia="Arial" w:hAnsi="Times New Roman"/>
          <w:b/>
        </w:rPr>
        <w:tab/>
        <w:t>Dokumentų viršenybė</w:t>
      </w:r>
    </w:p>
    <w:p w14:paraId="601BCD85" w14:textId="77777777" w:rsidR="00FB2437" w:rsidRDefault="00FB2437">
      <w:pPr>
        <w:keepNext/>
        <w:keepLines/>
        <w:widowControl w:val="0"/>
        <w:tabs>
          <w:tab w:val="left" w:pos="426"/>
          <w:tab w:val="left" w:pos="567"/>
          <w:tab w:val="left" w:pos="851"/>
          <w:tab w:val="left" w:pos="992"/>
          <w:tab w:val="left" w:pos="1134"/>
        </w:tabs>
        <w:jc w:val="both"/>
        <w:outlineLvl w:val="1"/>
        <w:rPr>
          <w:rFonts w:ascii="Times New Roman" w:eastAsia="Arial" w:hAnsi="Times New Roman"/>
          <w:b/>
        </w:rPr>
      </w:pPr>
    </w:p>
    <w:p w14:paraId="25A85FC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1.3.1.</w:t>
      </w:r>
      <w:r>
        <w:rPr>
          <w:rFonts w:ascii="Times New Roman" w:eastAsia="Cambria" w:hAnsi="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4770184F" w14:textId="77777777" w:rsidR="00FB2437" w:rsidRDefault="00B7415D">
      <w:pPr>
        <w:tabs>
          <w:tab w:val="left" w:pos="709"/>
        </w:tabs>
        <w:jc w:val="both"/>
        <w:outlineLvl w:val="2"/>
        <w:rPr>
          <w:rFonts w:ascii="Times New Roman" w:hAnsi="Times New Roman"/>
        </w:rPr>
      </w:pPr>
      <w:r>
        <w:rPr>
          <w:rFonts w:ascii="Times New Roman" w:eastAsia="Trebuchet MS" w:hAnsi="Times New Roman"/>
        </w:rPr>
        <w:t xml:space="preserve">1.3.1.1. </w:t>
      </w:r>
      <w:r>
        <w:rPr>
          <w:rFonts w:ascii="Times New Roman" w:eastAsia="Trebuchet MS" w:hAnsi="Times New Roman"/>
          <w:bCs/>
        </w:rPr>
        <w:t>Techninė specifikacija;</w:t>
      </w:r>
    </w:p>
    <w:p w14:paraId="32616A90" w14:textId="77777777" w:rsidR="00FB2437" w:rsidRDefault="00B7415D">
      <w:pPr>
        <w:tabs>
          <w:tab w:val="left" w:pos="709"/>
        </w:tabs>
        <w:jc w:val="both"/>
        <w:outlineLvl w:val="2"/>
        <w:rPr>
          <w:rFonts w:ascii="Times New Roman" w:hAnsi="Times New Roman"/>
        </w:rPr>
      </w:pPr>
      <w:r>
        <w:rPr>
          <w:rFonts w:ascii="Times New Roman" w:eastAsia="Trebuchet MS" w:hAnsi="Times New Roman"/>
          <w:bCs/>
        </w:rPr>
        <w:t>1.3.1.2. Specialiosios sąlygos;</w:t>
      </w:r>
    </w:p>
    <w:p w14:paraId="5E41E450" w14:textId="77777777" w:rsidR="00FB2437" w:rsidRDefault="00B7415D">
      <w:pPr>
        <w:tabs>
          <w:tab w:val="left" w:pos="709"/>
        </w:tabs>
        <w:jc w:val="both"/>
        <w:outlineLvl w:val="2"/>
        <w:rPr>
          <w:rFonts w:ascii="Times New Roman" w:hAnsi="Times New Roman"/>
        </w:rPr>
      </w:pPr>
      <w:r>
        <w:rPr>
          <w:rFonts w:ascii="Times New Roman" w:eastAsia="Trebuchet MS" w:hAnsi="Times New Roman"/>
          <w:bCs/>
        </w:rPr>
        <w:t>1.3.1.3. Bendrosios sąlygos;</w:t>
      </w:r>
    </w:p>
    <w:p w14:paraId="20E0AE47" w14:textId="77777777" w:rsidR="00FB2437" w:rsidRDefault="00B7415D">
      <w:pPr>
        <w:tabs>
          <w:tab w:val="left" w:pos="709"/>
        </w:tabs>
        <w:jc w:val="both"/>
        <w:outlineLvl w:val="2"/>
        <w:rPr>
          <w:rFonts w:ascii="Times New Roman" w:hAnsi="Times New Roman"/>
        </w:rPr>
      </w:pPr>
      <w:r>
        <w:rPr>
          <w:rFonts w:ascii="Times New Roman" w:eastAsia="Trebuchet MS" w:hAnsi="Times New Roman"/>
          <w:bCs/>
        </w:rPr>
        <w:t>1.3.1.4. Pirkimo dokumentai (išskyrus techninę specifikaciją);</w:t>
      </w:r>
    </w:p>
    <w:p w14:paraId="668A8BC5" w14:textId="77777777" w:rsidR="00FB2437" w:rsidRDefault="00B7415D">
      <w:pPr>
        <w:tabs>
          <w:tab w:val="left" w:pos="709"/>
        </w:tabs>
        <w:jc w:val="both"/>
        <w:outlineLvl w:val="2"/>
        <w:rPr>
          <w:rFonts w:ascii="Times New Roman" w:hAnsi="Times New Roman"/>
        </w:rPr>
      </w:pPr>
      <w:r>
        <w:rPr>
          <w:rFonts w:ascii="Times New Roman" w:eastAsia="Trebuchet MS" w:hAnsi="Times New Roman"/>
          <w:bCs/>
        </w:rPr>
        <w:t>1.3.1.5. Pasiūlymas;</w:t>
      </w:r>
    </w:p>
    <w:p w14:paraId="6C20E453" w14:textId="77777777" w:rsidR="00FB2437" w:rsidRDefault="00B7415D">
      <w:pPr>
        <w:tabs>
          <w:tab w:val="left" w:pos="709"/>
        </w:tabs>
        <w:jc w:val="both"/>
        <w:outlineLvl w:val="2"/>
        <w:rPr>
          <w:rFonts w:ascii="Times New Roman" w:hAnsi="Times New Roman"/>
        </w:rPr>
      </w:pPr>
      <w:r>
        <w:rPr>
          <w:rFonts w:ascii="Times New Roman" w:eastAsia="Trebuchet MS" w:hAnsi="Times New Roman"/>
          <w:bCs/>
        </w:rPr>
        <w:t>1.3.1.6. Kiti Specialiosiose sąlygose išvardinti priedai.</w:t>
      </w:r>
    </w:p>
    <w:p w14:paraId="44E4233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1.3.2.</w:t>
      </w:r>
      <w:r>
        <w:rPr>
          <w:rFonts w:ascii="Times New Roman" w:eastAsia="Cambria" w:hAnsi="Times New Roman"/>
        </w:rPr>
        <w:tab/>
        <w:t xml:space="preserve"> Tuo atveju, kai Šalių Susitarimu yra keičiamos Sutarties sąlygos, naujai sutartos Sutarties sąlygos turi viršenybę prieš pakeistąsias.</w:t>
      </w:r>
    </w:p>
    <w:p w14:paraId="7F28A1F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1.3.3.</w:t>
      </w:r>
      <w:r>
        <w:rPr>
          <w:rFonts w:ascii="Times New Roman" w:hAnsi="Times New Roman"/>
        </w:rPr>
        <w:tab/>
      </w:r>
      <w:r>
        <w:rPr>
          <w:rFonts w:ascii="Times New Roman" w:eastAsia="Cambria" w:hAnsi="Times New Roman"/>
        </w:rPr>
        <w:t>Jeigu Šalys sudaro Susitarimą dėl Sutarties sąlygų arba priedo papildymo nauja sąlyga, neatitikimo ar neaiškumo atveju tokia sąlyga turi viršenybę atitinkamai kitų Sutarties sąlygų arba kitų to priedo sąlygų atžvilgiu.</w:t>
      </w:r>
    </w:p>
    <w:p w14:paraId="54DA738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1.3.4.</w:t>
      </w:r>
      <w:r>
        <w:rPr>
          <w:rFonts w:ascii="Times New Roman" w:eastAsia="Arial" w:hAnsi="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Arial" w:hAnsi="Times New Roman"/>
          <w:vertAlign w:val="superscript"/>
        </w:rPr>
        <w:t>1</w:t>
      </w:r>
      <w:r>
        <w:rPr>
          <w:rFonts w:ascii="Times New Roman" w:eastAsia="Arial" w:hAnsi="Times New Roman"/>
        </w:rPr>
        <w:t>).</w:t>
      </w:r>
    </w:p>
    <w:p w14:paraId="5B8E99A5"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08A9311A" w14:textId="77777777" w:rsidR="00FB2437" w:rsidRDefault="00B7415D">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caps/>
        </w:rPr>
        <w:t>2.</w:t>
      </w:r>
      <w:r>
        <w:rPr>
          <w:rFonts w:ascii="Times New Roman" w:eastAsia="Arial" w:hAnsi="Times New Roman"/>
          <w:b/>
          <w:caps/>
        </w:rPr>
        <w:tab/>
        <w:t>Sutarties dalykas</w:t>
      </w:r>
    </w:p>
    <w:p w14:paraId="5DCD63F9" w14:textId="77777777" w:rsidR="00FB2437" w:rsidRDefault="00FB2437">
      <w:pPr>
        <w:keepNext/>
        <w:keepLines/>
        <w:widowControl w:val="0"/>
        <w:tabs>
          <w:tab w:val="left" w:pos="284"/>
          <w:tab w:val="left" w:pos="567"/>
          <w:tab w:val="left" w:pos="851"/>
          <w:tab w:val="left" w:pos="992"/>
          <w:tab w:val="left" w:pos="1134"/>
        </w:tabs>
        <w:jc w:val="both"/>
        <w:rPr>
          <w:rFonts w:ascii="Times New Roman" w:eastAsia="Arial" w:hAnsi="Times New Roman"/>
          <w:b/>
          <w:caps/>
        </w:rPr>
      </w:pPr>
    </w:p>
    <w:p w14:paraId="2B8123C5" w14:textId="77777777" w:rsidR="00FB2437" w:rsidRDefault="00B7415D">
      <w:pPr>
        <w:widowControl w:val="0"/>
        <w:tabs>
          <w:tab w:val="left" w:pos="426"/>
          <w:tab w:val="left" w:pos="567"/>
          <w:tab w:val="left" w:pos="851"/>
          <w:tab w:val="left" w:pos="992"/>
          <w:tab w:val="left" w:pos="1134"/>
        </w:tabs>
        <w:jc w:val="both"/>
        <w:rPr>
          <w:rFonts w:ascii="Times New Roman" w:hAnsi="Times New Roman"/>
        </w:rPr>
      </w:pPr>
      <w:r>
        <w:rPr>
          <w:rFonts w:ascii="Times New Roman" w:eastAsia="Cambria" w:hAnsi="Times New Roman"/>
        </w:rPr>
        <w:t>2.1.</w:t>
      </w:r>
      <w:r>
        <w:rPr>
          <w:rFonts w:ascii="Times New Roman" w:eastAsia="Cambria" w:hAnsi="Times New Roman"/>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imes New Roman" w:eastAsia="Arial" w:hAnsi="Times New Roman"/>
        </w:rPr>
        <w:t>Paslaugas</w:t>
      </w:r>
      <w:r>
        <w:rPr>
          <w:rFonts w:ascii="Times New Roman" w:eastAsia="Cambria" w:hAnsi="Times New Roman"/>
        </w:rPr>
        <w:t xml:space="preserve"> bei sumokėti Tiekėjui Sutartyje nurodytą kainą Sutartyje nustatytomis sąlygomis ir tvarka.</w:t>
      </w:r>
    </w:p>
    <w:p w14:paraId="14460E04" w14:textId="77777777" w:rsidR="00FB2437" w:rsidRDefault="00B7415D">
      <w:pPr>
        <w:widowControl w:val="0"/>
        <w:tabs>
          <w:tab w:val="left" w:pos="426"/>
          <w:tab w:val="left" w:pos="567"/>
          <w:tab w:val="left" w:pos="851"/>
          <w:tab w:val="left" w:pos="992"/>
          <w:tab w:val="left" w:pos="1134"/>
        </w:tabs>
        <w:jc w:val="both"/>
        <w:rPr>
          <w:rFonts w:ascii="Times New Roman" w:hAnsi="Times New Roman"/>
        </w:rPr>
      </w:pPr>
      <w:r>
        <w:rPr>
          <w:rFonts w:ascii="Times New Roman" w:eastAsia="Arial" w:hAnsi="Times New Roman"/>
        </w:rPr>
        <w:lastRenderedPageBreak/>
        <w:t>2.2.</w:t>
      </w:r>
      <w:r>
        <w:rPr>
          <w:rFonts w:ascii="Times New Roman" w:eastAsia="Arial" w:hAnsi="Times New Roman"/>
        </w:rPr>
        <w:tab/>
        <w:t xml:space="preserve">Šalys, vykdydamos Sutartį, įsipareigoja laikytis visų Sutarties vykdymui taikytinų </w:t>
      </w:r>
      <w:r>
        <w:rPr>
          <w:rFonts w:ascii="Times New Roman" w:hAnsi="Times New Roman"/>
        </w:rPr>
        <w:t>įstatymų bei kitų teisės aktų</w:t>
      </w:r>
      <w:r>
        <w:rPr>
          <w:rFonts w:ascii="Times New Roman" w:eastAsia="Arial" w:hAnsi="Times New Roman"/>
        </w:rPr>
        <w:t xml:space="preserve"> reikalavimų. Šalis turi teisę reikalauti, kad kita Šalis įvykdytų visus</w:t>
      </w:r>
      <w:r>
        <w:rPr>
          <w:rFonts w:ascii="Times New Roman" w:hAnsi="Times New Roman"/>
        </w:rPr>
        <w:t xml:space="preserve"> įstatymų bei kitų teisės aktų</w:t>
      </w:r>
      <w:r>
        <w:rPr>
          <w:rFonts w:ascii="Times New Roman" w:eastAsia="Arial" w:hAnsi="Times New Roman"/>
        </w:rPr>
        <w:t xml:space="preserve"> reikalavimus, taikomus Sutarties vykdymui. Nė viena iš Sutarties sąlygų nereiškia ir negali būti aiškinama kaip Pirkėjo atsisakymas </w:t>
      </w:r>
      <w:r>
        <w:rPr>
          <w:rFonts w:ascii="Times New Roman" w:hAnsi="Times New Roman"/>
        </w:rPr>
        <w:t>įstatymuose bei kituose teisės aktuose</w:t>
      </w:r>
      <w:r>
        <w:rPr>
          <w:rFonts w:ascii="Times New Roman" w:eastAsia="Arial" w:hAnsi="Times New Roman"/>
        </w:rPr>
        <w:t xml:space="preserve"> numatytų ir Sutartimi neaptartų Pirkėjo kitų teisių ir garantijų, susijusių su netinkamu Paslaugų teikimu ar jų kokybe, arba kaip Tiekėjo atsisakymas </w:t>
      </w:r>
      <w:r>
        <w:rPr>
          <w:rFonts w:ascii="Times New Roman" w:hAnsi="Times New Roman"/>
        </w:rPr>
        <w:t>įstatymuose bei kituose teisės aktuose</w:t>
      </w:r>
      <w:r>
        <w:rPr>
          <w:rFonts w:ascii="Times New Roman" w:eastAsia="Arial" w:hAnsi="Times New Roman"/>
        </w:rPr>
        <w:t xml:space="preserve"> numatytų ir Sutartimi neaptartų Tiekėjo kitų teisių ir garantijų dėl atlyginimo už suteiktas Paslaugas gavimo.</w:t>
      </w:r>
    </w:p>
    <w:p w14:paraId="5E9473F0" w14:textId="77777777" w:rsidR="00FB2437" w:rsidRDefault="00B7415D">
      <w:pPr>
        <w:widowControl w:val="0"/>
        <w:tabs>
          <w:tab w:val="left" w:pos="426"/>
          <w:tab w:val="left" w:pos="567"/>
          <w:tab w:val="left" w:pos="851"/>
          <w:tab w:val="left" w:pos="992"/>
          <w:tab w:val="left" w:pos="1134"/>
        </w:tabs>
        <w:jc w:val="both"/>
        <w:rPr>
          <w:rFonts w:ascii="Times New Roman" w:hAnsi="Times New Roman"/>
        </w:rPr>
      </w:pPr>
      <w:r>
        <w:rPr>
          <w:rFonts w:ascii="Times New Roman" w:eastAsia="Arial" w:hAnsi="Times New Roman"/>
        </w:rPr>
        <w:t>2.3.</w:t>
      </w:r>
      <w:r>
        <w:rPr>
          <w:rFonts w:ascii="Times New Roman" w:eastAsia="Arial" w:hAnsi="Times New Roma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3098C8" w14:textId="77777777" w:rsidR="00FB2437" w:rsidRDefault="00FB2437">
      <w:pPr>
        <w:widowControl w:val="0"/>
        <w:tabs>
          <w:tab w:val="left" w:pos="426"/>
          <w:tab w:val="left" w:pos="567"/>
          <w:tab w:val="left" w:pos="851"/>
          <w:tab w:val="left" w:pos="992"/>
          <w:tab w:val="left" w:pos="1134"/>
        </w:tabs>
        <w:jc w:val="both"/>
        <w:rPr>
          <w:rFonts w:ascii="Times New Roman" w:eastAsia="Arial" w:hAnsi="Times New Roman"/>
        </w:rPr>
      </w:pPr>
    </w:p>
    <w:p w14:paraId="6361D4EB" w14:textId="77777777" w:rsidR="00FB2437" w:rsidRDefault="00B7415D">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caps/>
        </w:rPr>
        <w:t>3.</w:t>
      </w:r>
      <w:r>
        <w:rPr>
          <w:rFonts w:ascii="Times New Roman" w:eastAsia="Arial" w:hAnsi="Times New Roman"/>
          <w:b/>
          <w:caps/>
        </w:rPr>
        <w:tab/>
        <w:t>TIEKĖJAS ir kiti Sutarties vykdymui pasitelkiami asmenys</w:t>
      </w:r>
    </w:p>
    <w:p w14:paraId="3B323847" w14:textId="77777777" w:rsidR="00FB2437" w:rsidRDefault="00FB2437">
      <w:pPr>
        <w:keepNext/>
        <w:keepLines/>
        <w:widowControl w:val="0"/>
        <w:tabs>
          <w:tab w:val="left" w:pos="284"/>
          <w:tab w:val="left" w:pos="567"/>
          <w:tab w:val="left" w:pos="851"/>
          <w:tab w:val="left" w:pos="992"/>
          <w:tab w:val="left" w:pos="1134"/>
        </w:tabs>
        <w:rPr>
          <w:rFonts w:ascii="Times New Roman" w:eastAsia="Arial" w:hAnsi="Times New Roman"/>
          <w:b/>
          <w:caps/>
        </w:rPr>
      </w:pPr>
    </w:p>
    <w:p w14:paraId="10A5DC27" w14:textId="77777777" w:rsidR="00FB2437" w:rsidRDefault="00B7415D">
      <w:pPr>
        <w:keepNext/>
        <w:keepLines/>
        <w:widowControl w:val="0"/>
        <w:tabs>
          <w:tab w:val="left" w:pos="0"/>
          <w:tab w:val="left" w:pos="426"/>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3.1.</w:t>
      </w:r>
      <w:r>
        <w:rPr>
          <w:rFonts w:ascii="Times New Roman" w:eastAsia="Arial" w:hAnsi="Times New Roman"/>
          <w:b/>
        </w:rPr>
        <w:tab/>
        <w:t>Kvalifikacija ir kiti Tiekėjo pasiūlymu prisiimti įsipareigojimai</w:t>
      </w:r>
    </w:p>
    <w:p w14:paraId="45FB8E46" w14:textId="77777777" w:rsidR="00FB2437" w:rsidRDefault="00FB2437">
      <w:pPr>
        <w:keepNext/>
        <w:keepLines/>
        <w:widowControl w:val="0"/>
        <w:tabs>
          <w:tab w:val="left" w:pos="0"/>
          <w:tab w:val="left" w:pos="426"/>
          <w:tab w:val="left" w:pos="567"/>
          <w:tab w:val="left" w:pos="851"/>
          <w:tab w:val="left" w:pos="992"/>
          <w:tab w:val="left" w:pos="1134"/>
        </w:tabs>
        <w:jc w:val="both"/>
        <w:outlineLvl w:val="1"/>
        <w:rPr>
          <w:rFonts w:ascii="Times New Roman" w:eastAsia="Arial" w:hAnsi="Times New Roman"/>
          <w:b/>
        </w:rPr>
      </w:pPr>
    </w:p>
    <w:p w14:paraId="5E8DDF8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3.1.1.</w:t>
      </w:r>
      <w:r>
        <w:rPr>
          <w:rFonts w:ascii="Times New Roman" w:eastAsia="Cambria" w:hAnsi="Times New Roman"/>
        </w:rPr>
        <w:tab/>
        <w:t>Tiekėjas atsako už tai, kad visą Sutarties vykdymo laikotarpį Tiekėjas būtų kompetentingas, patikimas ir pajėgus (įskaitant ūkio subjektų, kurių pajėgumais remiasi Tiekėjas, pajėgumus) įvykdyti Sutarties reikalavimus:</w:t>
      </w:r>
    </w:p>
    <w:p w14:paraId="03C63969"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3.1.1.1.</w:t>
      </w:r>
      <w:r>
        <w:rPr>
          <w:rFonts w:ascii="Times New Roman" w:eastAsia="Arial" w:hAnsi="Times New Roman"/>
        </w:rPr>
        <w:tab/>
        <w:t>turėtų teisę verstis ta veikla, kuri yra reikalinga Sutarčiai įvykdyti.</w:t>
      </w:r>
      <w:r>
        <w:rPr>
          <w:rFonts w:ascii="Times New Roman" w:hAnsi="Times New Roman"/>
        </w:rPr>
        <w:t xml:space="preserve"> </w:t>
      </w:r>
      <w:r>
        <w:rPr>
          <w:rFonts w:ascii="Times New Roman" w:eastAsia="Arial" w:hAnsi="Times New Roman"/>
        </w:rPr>
        <w:t>Pirkėjui pareikalavus, Tiekėjas turi pateikti dokumentus, įrodančius, kad Sutartį vykdo tik tokią teisę turintys asmenys;</w:t>
      </w:r>
    </w:p>
    <w:p w14:paraId="6695170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3.1.1.2.</w:t>
      </w:r>
      <w:r>
        <w:rPr>
          <w:rFonts w:ascii="Times New Roman" w:hAnsi="Times New Roman"/>
        </w:rPr>
        <w:tab/>
      </w:r>
      <w:r>
        <w:rPr>
          <w:rFonts w:ascii="Times New Roman" w:eastAsia="Arial" w:hAnsi="Times New Roman"/>
        </w:rPr>
        <w:t>atitiktų tiekėjų kvalifikacijai pirkimo dokumentuose nustatytus reikalavimus bei neturėtų pirkimo dokumentuose nustatytų pašalinimo pagrindų;</w:t>
      </w:r>
    </w:p>
    <w:p w14:paraId="00A270D9"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3.1.1.3.</w:t>
      </w:r>
      <w:r>
        <w:rPr>
          <w:rFonts w:ascii="Times New Roman" w:hAnsi="Times New Roman"/>
        </w:rPr>
        <w:tab/>
        <w:t>laikytųsi Tiekėjo pasiūlyme nurodytų įsipareigojimų, įskaitant, bet neapsiribojant – atitiktų Tiekėjo pasiūlyme nurodytų kriterijų, dėl kurių jo pasiūlymas buvo išrinktas ekonomiškai naudingiausiu (toliau – </w:t>
      </w:r>
      <w:r>
        <w:rPr>
          <w:rFonts w:ascii="Times New Roman" w:hAnsi="Times New Roman"/>
          <w:b/>
          <w:bCs/>
        </w:rPr>
        <w:t>Kokybiniai kriterijai</w:t>
      </w:r>
      <w:r>
        <w:rPr>
          <w:rFonts w:ascii="Times New Roman" w:hAnsi="Times New Roman"/>
        </w:rPr>
        <w:t>), reikšmes ir parametrus. Šiame papunktyje nurodytų įsipareigojimų laikymosi tikrinimo tvarka nustatoma Specialiosiose sąlygose</w:t>
      </w:r>
      <w:r>
        <w:rPr>
          <w:rFonts w:ascii="Times New Roman" w:eastAsia="Arial" w:hAnsi="Times New Roman"/>
        </w:rPr>
        <w:t>;</w:t>
      </w:r>
    </w:p>
    <w:p w14:paraId="72CFD280"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3.1.1.4.</w:t>
      </w:r>
      <w:r>
        <w:rPr>
          <w:rFonts w:ascii="Times New Roman" w:eastAsia="Arial" w:hAnsi="Times New Roman"/>
        </w:rPr>
        <w:tab/>
        <w:t>užtikrintų nustatytų kokybės vadybos sistemos ir (arba) aplinkos apsaugos vadybos sistemos standartų taikymą, jeigu to reikalaujama pirkimo dokumentuose, ir turėtų tą patvirtinančius dokumentus;</w:t>
      </w:r>
    </w:p>
    <w:p w14:paraId="29CB7602"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3.1.1.5. </w:t>
      </w:r>
      <w:r>
        <w:rPr>
          <w:rFonts w:ascii="Times New Roman" w:eastAsia="Arial" w:hAnsi="Times New Roman"/>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rPr>
        <w:t>.</w:t>
      </w:r>
    </w:p>
    <w:p w14:paraId="7D7AF35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3.1.2.</w:t>
      </w:r>
      <w:r>
        <w:rPr>
          <w:rFonts w:ascii="Times New Roman" w:eastAsia="Arial" w:hAnsi="Times New Roman"/>
        </w:rPr>
        <w:tab/>
        <w:t xml:space="preserve">Tuo atveju, kai Tiekėjas yra jungtinės veiklos sutarties pagrindu veikianti tiekėjų grupė, jos nariai Pirkėjui už Sutarties vykdymą atsako solidariai. </w:t>
      </w:r>
      <w:r>
        <w:rPr>
          <w:rFonts w:ascii="Times New Roman" w:eastAsia="Arial" w:hAnsi="Times New Roman"/>
          <w:shd w:val="clear" w:color="auto" w:fill="FFFFFF"/>
        </w:rPr>
        <w:t xml:space="preserve">Jeigu Tiekėjas remiasi </w:t>
      </w:r>
      <w:r>
        <w:rPr>
          <w:rFonts w:ascii="Times New Roman" w:eastAsia="Arial" w:hAnsi="Times New Roman"/>
        </w:rPr>
        <w:t xml:space="preserve">ūkio </w:t>
      </w:r>
      <w:r>
        <w:rPr>
          <w:rFonts w:ascii="Times New Roman" w:eastAsia="Arial" w:hAnsi="Times New Roman"/>
          <w:shd w:val="clear" w:color="auto" w:fill="FFFFFF"/>
        </w:rPr>
        <w:t xml:space="preserve">subjektų pajėgumais, siekdamas atitikti finansinio ir ekonominio pajėgumo reikalavimus, Tiekėjas su tokiais </w:t>
      </w:r>
      <w:r>
        <w:rPr>
          <w:rFonts w:ascii="Times New Roman" w:eastAsia="Arial" w:hAnsi="Times New Roman"/>
        </w:rPr>
        <w:t xml:space="preserve">ūkio </w:t>
      </w:r>
      <w:r>
        <w:rPr>
          <w:rFonts w:ascii="Times New Roman" w:eastAsia="Arial" w:hAnsi="Times New Roman"/>
          <w:shd w:val="clear" w:color="auto" w:fill="FFFFFF"/>
        </w:rPr>
        <w:t>subjektais už Sutarties vykdymą atsako solidariai (jeigu to buvo reikalaujama pirkimo dokumentuose).</w:t>
      </w:r>
    </w:p>
    <w:p w14:paraId="70D5DE1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3.1.3.</w:t>
      </w:r>
      <w:r>
        <w:rPr>
          <w:rFonts w:ascii="Times New Roman" w:eastAsia="Arial" w:hAnsi="Times New Roman"/>
        </w:rPr>
        <w:tab/>
        <w:t xml:space="preserve">Tiekėjas taip pat atsako už tai, kad Tiekėjas, Sutartį tiesiogiai vykdantys subtiekėjai ir specialistai atitiktų jiems </w:t>
      </w:r>
      <w:r>
        <w:rPr>
          <w:rFonts w:ascii="Times New Roman" w:hAnsi="Times New Roman"/>
        </w:rPr>
        <w:t>įstatymų bei kitų teisės aktų</w:t>
      </w:r>
      <w:r>
        <w:rPr>
          <w:rFonts w:ascii="Times New Roman" w:eastAsia="Arial" w:hAnsi="Times New Roman"/>
        </w:rPr>
        <w:t xml:space="preserve"> ir (arba) pirkimo dokumentuose nustatytus profesinės kvalifikacijos ir kitus reikalavimus bei turėtų teisę verstis ta veikla, kuriai jie pasitelkiami.</w:t>
      </w:r>
    </w:p>
    <w:p w14:paraId="57B60CDE"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bCs/>
        </w:rPr>
      </w:pPr>
    </w:p>
    <w:p w14:paraId="7E188BDE"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3.2.</w:t>
      </w:r>
      <w:r>
        <w:rPr>
          <w:rFonts w:ascii="Times New Roman" w:hAnsi="Times New Roman"/>
        </w:rPr>
        <w:tab/>
      </w:r>
      <w:r>
        <w:rPr>
          <w:rFonts w:ascii="Times New Roman" w:eastAsia="Arial" w:hAnsi="Times New Roman"/>
          <w:b/>
          <w:bCs/>
        </w:rPr>
        <w:t>Subtiekėjų bei specialistų pasitelkimas ir keitimas</w:t>
      </w:r>
    </w:p>
    <w:p w14:paraId="0EBAC115"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bCs/>
        </w:rPr>
      </w:pPr>
    </w:p>
    <w:p w14:paraId="2D8DF8C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3.2.1.</w:t>
      </w:r>
      <w:r>
        <w:rPr>
          <w:rFonts w:ascii="Times New Roman" w:eastAsia="Arial" w:hAnsi="Times New Roman"/>
        </w:rPr>
        <w:tab/>
      </w:r>
      <w:r>
        <w:rPr>
          <w:rFonts w:ascii="Times New Roman" w:eastAsia="Arial" w:hAnsi="Times New Roman"/>
          <w:shd w:val="clear" w:color="auto" w:fill="FFFFFF"/>
        </w:rPr>
        <w:t>Tiekėjas įsipareigoja užtikrinti, kad Sutartį vykdys pirkime pasiūlyti ir kvalifikaci</w:t>
      </w:r>
      <w:r>
        <w:rPr>
          <w:rFonts w:ascii="Times New Roman" w:eastAsia="Arial" w:hAnsi="Times New Roman"/>
        </w:rPr>
        <w:t>jos</w:t>
      </w:r>
      <w:r>
        <w:rPr>
          <w:rFonts w:ascii="Times New Roman" w:eastAsia="Arial" w:hAnsi="Times New Roman"/>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rPr>
        <w:t xml:space="preserve">ir specialistų </w:t>
      </w:r>
      <w:r>
        <w:rPr>
          <w:rFonts w:ascii="Times New Roman" w:eastAsia="Arial" w:hAnsi="Times New Roman"/>
          <w:shd w:val="clear" w:color="auto" w:fill="FFFFFF"/>
        </w:rPr>
        <w:t>veiksmus ar neveikimą.</w:t>
      </w:r>
    </w:p>
    <w:p w14:paraId="3A8EB6D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3.2.2.</w:t>
      </w:r>
      <w:r>
        <w:rPr>
          <w:rFonts w:ascii="Times New Roman" w:eastAsia="Arial" w:hAnsi="Times New Roman"/>
        </w:rPr>
        <w:tab/>
      </w:r>
      <w:r>
        <w:rPr>
          <w:rFonts w:ascii="Times New Roman" w:eastAsia="Arial" w:hAnsi="Times New Roman"/>
          <w:shd w:val="clear" w:color="auto" w:fill="FFFFFF"/>
        </w:rPr>
        <w:t>Sutarties vykdymui pasitelkiami subtiekėjai ir (ar) specialistai (jeigu tokie pasitelkiami) nurodomi Specialiosiose sąlygose.</w:t>
      </w:r>
    </w:p>
    <w:p w14:paraId="10089B2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3.2.3.</w:t>
      </w:r>
      <w:r>
        <w:rPr>
          <w:rFonts w:ascii="Times New Roman" w:hAnsi="Times New Roman"/>
        </w:rPr>
        <w:tab/>
      </w:r>
      <w:r>
        <w:rPr>
          <w:rFonts w:ascii="Times New Roman" w:eastAsia="Arial" w:hAnsi="Times New Roman"/>
          <w:kern w:val="2"/>
          <w:szCs w:val="24"/>
        </w:rPr>
        <w:t>Tiekėjas gali keisti ir (ar) pasitelkti subtiekėjus ir (ar) specialistus šiame Sutarties poskyryje nustatytais atvejais ir tvarka</w:t>
      </w:r>
      <w:r>
        <w:rPr>
          <w:rFonts w:ascii="Times New Roman" w:eastAsia="Arial" w:hAnsi="Times New Roman"/>
        </w:rPr>
        <w:t>.</w:t>
      </w:r>
    </w:p>
    <w:p w14:paraId="3534696E" w14:textId="77777777" w:rsidR="00FB2437" w:rsidRDefault="00B7415D">
      <w:pPr>
        <w:widowControl w:val="0"/>
        <w:tabs>
          <w:tab w:val="left" w:pos="709"/>
          <w:tab w:val="left" w:pos="851"/>
          <w:tab w:val="left" w:pos="1134"/>
        </w:tabs>
        <w:jc w:val="both"/>
        <w:rPr>
          <w:rFonts w:ascii="Times New Roman" w:hAnsi="Times New Roman"/>
        </w:rPr>
      </w:pPr>
      <w:r>
        <w:rPr>
          <w:rFonts w:ascii="Times New Roman" w:eastAsia="Cambria" w:hAnsi="Times New Roman"/>
          <w:shd w:val="clear" w:color="auto" w:fill="FFFFFF"/>
        </w:rPr>
        <w:t>3.2.4. Naujas subtiekėjas ar specialistas gali pradėti vykdyti jiems Tiekėjo pavestus įsipareigojimus pagal Sutartį ne anksčiau, nei bus pasirašytas Susitarimas.</w:t>
      </w:r>
    </w:p>
    <w:p w14:paraId="36BD6107" w14:textId="77777777" w:rsidR="00FB2437" w:rsidRDefault="00B7415D">
      <w:pPr>
        <w:widowControl w:val="0"/>
        <w:tabs>
          <w:tab w:val="left" w:pos="709"/>
          <w:tab w:val="left" w:pos="851"/>
          <w:tab w:val="left" w:pos="1134"/>
        </w:tabs>
        <w:jc w:val="both"/>
        <w:rPr>
          <w:rFonts w:ascii="Times New Roman" w:hAnsi="Times New Roman"/>
        </w:rPr>
      </w:pPr>
      <w:r>
        <w:rPr>
          <w:rFonts w:ascii="Times New Roman" w:eastAsia="Cambria" w:hAnsi="Times New Roman"/>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imes New Roman" w:eastAsia="Cambria" w:hAnsi="Times New Roman"/>
        </w:rPr>
        <w:t>,</w:t>
      </w:r>
      <w:r>
        <w:rPr>
          <w:rFonts w:ascii="Times New Roman" w:eastAsia="Cambria" w:hAnsi="Times New Roman"/>
          <w:shd w:val="clear" w:color="auto" w:fill="FFFFFF"/>
        </w:rPr>
        <w:t xml:space="preserve"> kokybės vadybos sistemos ir (arba) aplinkos apsaugos vadybos sistemos standartų </w:t>
      </w:r>
      <w:r>
        <w:rPr>
          <w:rFonts w:ascii="Times New Roman" w:eastAsia="Cambria" w:hAnsi="Times New Roman"/>
        </w:rPr>
        <w:t xml:space="preserve">reikalavimų, reikalavimų dėl pašalinimo pagrindų nebuvimo, atitikties nacionalinio saugumo interesams bei reikalavimams </w:t>
      </w:r>
      <w:r>
        <w:rPr>
          <w:rFonts w:ascii="Times New Roman" w:eastAsia="Arial" w:hAnsi="Times New Roman"/>
          <w:shd w:val="clear" w:color="auto" w:fill="FFFFFF"/>
        </w:rPr>
        <w:t xml:space="preserve">nebūti registruotu (nuolat gyvenančiu ar turinčiu pilietybę) nepatikimomis laikomose valstybėse ar teritorijose </w:t>
      </w:r>
      <w:r>
        <w:rPr>
          <w:rFonts w:ascii="Times New Roman" w:eastAsia="Cambria" w:hAnsi="Times New Roman"/>
        </w:rPr>
        <w:t>(jei taikoma) ir Tiekėjo pasiūlyme nurodytų sąlygų pirkimo dokumentuose nustatytiems Kokybiniams</w:t>
      </w:r>
      <w:r>
        <w:rPr>
          <w:rFonts w:ascii="Times New Roman" w:eastAsia="Cambria" w:hAnsi="Times New Roman"/>
          <w:b/>
          <w:bCs/>
        </w:rPr>
        <w:t xml:space="preserve"> </w:t>
      </w:r>
      <w:r>
        <w:rPr>
          <w:rFonts w:ascii="Times New Roman" w:eastAsia="Cambria" w:hAnsi="Times New Roman"/>
        </w:rPr>
        <w:t>kriterijams pagrįsti (jei taikoma)</w:t>
      </w:r>
      <w:r>
        <w:rPr>
          <w:rFonts w:ascii="Times New Roman" w:eastAsia="Cambria" w:hAnsi="Times New Roman"/>
          <w:shd w:val="clear" w:color="auto" w:fill="FFFFFF"/>
        </w:rPr>
        <w:t>, Tiekėjui taikoma Specialiosiose sąlygose nustatyto dydžio bauda.</w:t>
      </w:r>
    </w:p>
    <w:p w14:paraId="1A4008A3" w14:textId="77777777" w:rsidR="00FB2437" w:rsidRDefault="00B7415D">
      <w:pPr>
        <w:widowControl w:val="0"/>
        <w:tabs>
          <w:tab w:val="left" w:pos="993"/>
        </w:tabs>
        <w:jc w:val="both"/>
        <w:rPr>
          <w:rFonts w:ascii="Times New Roman" w:hAnsi="Times New Roman"/>
        </w:rPr>
      </w:pPr>
      <w:r>
        <w:rPr>
          <w:rFonts w:ascii="Times New Roman" w:eastAsia="Arial" w:hAnsi="Times New Roman"/>
          <w:shd w:val="clear" w:color="auto" w:fill="FFFFFF"/>
        </w:rPr>
        <w:t xml:space="preserve">3.2.6. Tiekėjas turi teisę Sutarties vykdymui pasitelkti naujus, Specialiosiose sąlygose nenurodytus subtiekėjus, kurių pajėgumais Tiekėjas </w:t>
      </w:r>
      <w:r>
        <w:rPr>
          <w:rFonts w:ascii="Times New Roman" w:eastAsia="Cambria" w:hAnsi="Times New Roman"/>
          <w:shd w:val="clear" w:color="auto" w:fill="FFFFFF"/>
        </w:rPr>
        <w:t>nesirėmė pirkimo dokumentuose numatytiems kvalifikacijos reikalavimams pagrįsti.</w:t>
      </w:r>
    </w:p>
    <w:p w14:paraId="25980672" w14:textId="77777777" w:rsidR="00FB2437" w:rsidRDefault="00B7415D">
      <w:pPr>
        <w:widowControl w:val="0"/>
        <w:tabs>
          <w:tab w:val="left" w:pos="993"/>
        </w:tabs>
        <w:jc w:val="both"/>
        <w:rPr>
          <w:rFonts w:ascii="Times New Roman" w:hAnsi="Times New Roman"/>
        </w:rPr>
      </w:pPr>
      <w:r>
        <w:rPr>
          <w:rFonts w:ascii="Times New Roman" w:eastAsia="Arial" w:hAnsi="Times New Roman"/>
          <w:shd w:val="clear" w:color="auto" w:fill="FFFFFF"/>
        </w:rPr>
        <w:t xml:space="preserve">3.2.7. Sudarius Sutartį, tačiau ne vėliau negu Sutartis pradedama vykdyti, Tiekėjas įsipareigoja Pirkėjui pranešti tuo metu žinomų subtiekėjų, kurių pajėgumais Tiekėjas </w:t>
      </w:r>
      <w:r>
        <w:rPr>
          <w:rFonts w:ascii="Times New Roman" w:eastAsia="Cambria" w:hAnsi="Times New Roman"/>
          <w:shd w:val="clear" w:color="auto" w:fill="FFFFFF"/>
        </w:rPr>
        <w:t>nesirėmė pirkimo dokumentuose numatytiems kvalifikacijos reikalavimams pagrįsti,</w:t>
      </w:r>
      <w:r>
        <w:rPr>
          <w:rFonts w:ascii="Times New Roman" w:eastAsia="Arial" w:hAnsi="Times New Roman"/>
          <w:shd w:val="clear" w:color="auto" w:fill="FFFFFF"/>
        </w:rPr>
        <w:t xml:space="preserve"> pavadinimus, </w:t>
      </w:r>
      <w:r>
        <w:rPr>
          <w:rFonts w:ascii="Times New Roman" w:eastAsia="Arial" w:hAnsi="Times New Roman"/>
        </w:rPr>
        <w:t xml:space="preserve">juridinio asmens kodą, </w:t>
      </w:r>
      <w:r>
        <w:rPr>
          <w:rFonts w:ascii="Times New Roman" w:eastAsia="Arial" w:hAnsi="Times New Roman"/>
          <w:shd w:val="clear" w:color="auto" w:fill="FFFFFF"/>
        </w:rPr>
        <w:t>kontaktinius duomenis</w:t>
      </w:r>
      <w:r>
        <w:rPr>
          <w:rFonts w:ascii="Times New Roman" w:eastAsia="Arial" w:hAnsi="Times New Roman"/>
        </w:rPr>
        <w:t>,</w:t>
      </w:r>
      <w:r>
        <w:rPr>
          <w:rFonts w:ascii="Times New Roman" w:eastAsia="Arial" w:hAnsi="Times New Roman"/>
          <w:shd w:val="clear" w:color="auto" w:fill="FFFFFF"/>
        </w:rPr>
        <w:t xml:space="preserve"> jų atstovus.</w:t>
      </w:r>
    </w:p>
    <w:p w14:paraId="543C03DA" w14:textId="77777777" w:rsidR="00FB2437" w:rsidRDefault="00B7415D">
      <w:pPr>
        <w:widowControl w:val="0"/>
        <w:tabs>
          <w:tab w:val="left" w:pos="993"/>
        </w:tabs>
        <w:jc w:val="both"/>
        <w:rPr>
          <w:rFonts w:ascii="Times New Roman" w:hAnsi="Times New Roman"/>
        </w:rPr>
      </w:pPr>
      <w:r>
        <w:rPr>
          <w:rFonts w:ascii="Times New Roman" w:eastAsia="Arial" w:hAnsi="Times New Roman"/>
          <w:shd w:val="clear" w:color="auto" w:fill="FFFFFF"/>
        </w:rPr>
        <w:t>3.2.8. Tiekėjas, bet kuriuo Sutarties vykdymo metu,</w:t>
      </w:r>
      <w:r>
        <w:rPr>
          <w:rFonts w:ascii="Times New Roman" w:eastAsia="Cambria" w:hAnsi="Times New Roman"/>
        </w:rPr>
        <w:t xml:space="preserve"> subtiekėjus, kurių pajėgumais Tiekėjas nesirėmė pirkimo dokumentuose numatytiems kvalifikacijos reikalavimams pagrįsti, gali keisti savo nuožiūra.</w:t>
      </w:r>
    </w:p>
    <w:p w14:paraId="1D6CA421" w14:textId="77777777" w:rsidR="00FB2437" w:rsidRDefault="00B7415D">
      <w:pPr>
        <w:widowControl w:val="0"/>
        <w:tabs>
          <w:tab w:val="left" w:pos="993"/>
        </w:tabs>
        <w:jc w:val="both"/>
        <w:rPr>
          <w:rFonts w:ascii="Times New Roman" w:hAnsi="Times New Roman"/>
        </w:rPr>
      </w:pPr>
      <w:r>
        <w:rPr>
          <w:rFonts w:ascii="Times New Roman" w:eastAsia="Arial" w:hAnsi="Times New Roman"/>
          <w:shd w:val="clear" w:color="auto" w:fill="FFFFFF"/>
        </w:rPr>
        <w:t>3.2.9. Tiekėjas</w:t>
      </w:r>
      <w:r>
        <w:rPr>
          <w:rFonts w:ascii="Times New Roman" w:eastAsia="Arial" w:hAnsi="Times New Roman"/>
        </w:rPr>
        <w:t>,</w:t>
      </w:r>
      <w:r>
        <w:rPr>
          <w:rFonts w:ascii="Times New Roman" w:eastAsia="Arial" w:hAnsi="Times New Roman"/>
          <w:shd w:val="clear" w:color="auto" w:fill="FFFFFF"/>
        </w:rPr>
        <w:t xml:space="preserve"> </w:t>
      </w:r>
      <w:r>
        <w:rPr>
          <w:rFonts w:ascii="Times New Roman" w:eastAsia="Arial" w:hAnsi="Times New Roman"/>
        </w:rPr>
        <w:t>bet kuriuo Sutarties vykdymo metu,</w:t>
      </w:r>
      <w:r>
        <w:rPr>
          <w:rFonts w:ascii="Times New Roman" w:eastAsia="Cambria" w:hAnsi="Times New Roman"/>
        </w:rPr>
        <w:t xml:space="preserve"> </w:t>
      </w:r>
      <w:r>
        <w:rPr>
          <w:rFonts w:ascii="Times New Roman" w:eastAsia="Cambria" w:hAnsi="Times New Roman"/>
          <w:shd w:val="clear" w:color="auto" w:fill="FFFFFF"/>
        </w:rPr>
        <w:t>ne vėliau nei prieš 5 (penkias) darbo dienas</w:t>
      </w:r>
      <w:r>
        <w:rPr>
          <w:rFonts w:ascii="Times New Roman" w:eastAsia="Arial" w:hAnsi="Times New Roman"/>
          <w:shd w:val="clear" w:color="auto" w:fill="FFFFFF"/>
        </w:rPr>
        <w:t xml:space="preserve"> iki numatomo naujo subtiekėjo, kurio pajėgumais Tiekėjas </w:t>
      </w:r>
      <w:r>
        <w:rPr>
          <w:rFonts w:ascii="Times New Roman" w:eastAsia="Cambria" w:hAnsi="Times New Roman"/>
          <w:shd w:val="clear" w:color="auto" w:fill="FFFFFF"/>
        </w:rPr>
        <w:t>nesirėmė pirkimo dokumentuose numatytiems kvalifikacijos reikalavimams pagrįsti,</w:t>
      </w:r>
      <w:r>
        <w:rPr>
          <w:rFonts w:ascii="Times New Roman" w:eastAsia="Arial" w:hAnsi="Times New Roman"/>
          <w:shd w:val="clear" w:color="auto" w:fill="FFFFFF"/>
        </w:rPr>
        <w:t xml:space="preserve"> pasitelkimo</w:t>
      </w:r>
      <w:r>
        <w:rPr>
          <w:rFonts w:ascii="Times New Roman" w:eastAsia="Arial" w:hAnsi="Times New Roman"/>
        </w:rPr>
        <w:t xml:space="preserve"> ir (arba) keitimo</w:t>
      </w:r>
      <w:r>
        <w:rPr>
          <w:rFonts w:ascii="Times New Roman" w:eastAsia="Arial" w:hAnsi="Times New Roman"/>
          <w:shd w:val="clear" w:color="auto" w:fill="FFFFFF"/>
        </w:rPr>
        <w:t xml:space="preserve"> apie tai privalo informuoti </w:t>
      </w:r>
      <w:r>
        <w:rPr>
          <w:rFonts w:ascii="Times New Roman" w:hAnsi="Times New Roman"/>
        </w:rPr>
        <w:t>Pirkėją</w:t>
      </w:r>
      <w:r>
        <w:rPr>
          <w:rFonts w:ascii="Times New Roman" w:eastAsia="Arial" w:hAnsi="Times New Roman"/>
          <w:shd w:val="clear" w:color="auto" w:fill="FFFFFF"/>
        </w:rPr>
        <w:t xml:space="preserve">. </w:t>
      </w:r>
      <w:r>
        <w:rPr>
          <w:rFonts w:ascii="Times New Roman" w:hAnsi="Times New Roman"/>
        </w:rPr>
        <w:t xml:space="preserve">Pirkėjas (jeigu buvo taikoma pirkimo dokumentuose) turi patikrinti, ar nėra </w:t>
      </w:r>
      <w:r>
        <w:rPr>
          <w:rFonts w:ascii="Times New Roman" w:eastAsia="Cambria" w:hAnsi="Times New Roman"/>
        </w:rPr>
        <w:t xml:space="preserve">subtiekėjo pašalinimo pagrindų ir subtiekėjo atitiktį nacionalinio saugumo interesams ir reikalavimams </w:t>
      </w:r>
      <w:r>
        <w:rPr>
          <w:rFonts w:ascii="Times New Roman" w:eastAsia="Arial" w:hAnsi="Times New Roman"/>
          <w:shd w:val="clear" w:color="auto" w:fill="FFFFFF"/>
        </w:rPr>
        <w:t>nebūti registruotu (nuolat gyvenančiu ar turinčiu pilietybę) nepatikimomis laikomose valstybėse ar teritorijose</w:t>
      </w:r>
      <w:r>
        <w:rPr>
          <w:rFonts w:ascii="Times New Roman" w:eastAsia="Cambria" w:hAnsi="Times New Roman"/>
        </w:rPr>
        <w:t>. Jeigu subtiekėjo padėtis neatitinka bent vieno iš nurodytų reikalavimų, Pirkėjas reikalauja pakeisti šį subtiekėją reikalavimus atitinkančiu subtiekėju.</w:t>
      </w:r>
      <w:r>
        <w:rPr>
          <w:rFonts w:ascii="Times New Roman" w:hAnsi="Times New Roman"/>
        </w:rPr>
        <w:t xml:space="preserve"> </w:t>
      </w:r>
      <w:r>
        <w:rPr>
          <w:rFonts w:ascii="Times New Roman" w:eastAsia="Cambria" w:hAnsi="Times New Roman"/>
        </w:rPr>
        <w:t>Pirkėjas</w:t>
      </w:r>
      <w:r>
        <w:rPr>
          <w:rFonts w:ascii="Times New Roman" w:hAnsi="Times New Roman"/>
        </w:rPr>
        <w:t xml:space="preserve"> per 5 (penkias) darbo dienas raštu informuoja Tiekėją apie sutikimą pasitelkti ir (ar) keisti naują subtiekėją, kurio pajėgumais Tiekėjas nesirėmė pirkimo dokumentuose numatytiems kvalifikacijos reikalavimams pagrįsti. </w:t>
      </w:r>
      <w:r>
        <w:rPr>
          <w:rFonts w:ascii="Times New Roman" w:eastAsia="Cambria" w:hAnsi="Times New Roman"/>
        </w:rPr>
        <w:t>Pirkėjui sutikus, Šalys pasirašo Susitarimą, kuris laikomas neatsiejama Sutarties dalimi.</w:t>
      </w:r>
    </w:p>
    <w:p w14:paraId="6BE148F9" w14:textId="77777777" w:rsidR="00FB2437" w:rsidRDefault="00B7415D">
      <w:pPr>
        <w:widowControl w:val="0"/>
        <w:tabs>
          <w:tab w:val="left" w:pos="0"/>
          <w:tab w:val="left" w:pos="993"/>
        </w:tabs>
        <w:jc w:val="both"/>
        <w:rPr>
          <w:rFonts w:ascii="Times New Roman" w:hAnsi="Times New Roman"/>
        </w:rPr>
      </w:pPr>
      <w:r>
        <w:rPr>
          <w:rFonts w:ascii="Times New Roman" w:eastAsia="Arial" w:hAnsi="Times New Roman"/>
        </w:rPr>
        <w:t>3.2.10. Subtiekėjai</w:t>
      </w:r>
      <w:r>
        <w:rPr>
          <w:rFonts w:ascii="Times New Roman" w:eastAsia="Arial" w:hAnsi="Times New Roman"/>
          <w:shd w:val="clear" w:color="auto" w:fill="FFFFFF"/>
        </w:rPr>
        <w:t xml:space="preserve">, kurių pajėgumais Tiekėjas rėmėsi, kad atitiktų pirkimo dokumentuose nustatytus kvalifikacijos reikalavimus, gali būti </w:t>
      </w:r>
      <w:r>
        <w:rPr>
          <w:rFonts w:ascii="Times New Roman" w:eastAsia="Arial" w:hAnsi="Times New Roman"/>
        </w:rPr>
        <w:t xml:space="preserve">keičiami </w:t>
      </w:r>
      <w:r>
        <w:rPr>
          <w:rFonts w:ascii="Times New Roman" w:eastAsia="Arial" w:hAnsi="Times New Roman"/>
          <w:shd w:val="clear" w:color="auto" w:fill="FFFFFF"/>
        </w:rPr>
        <w:t>tik šiais atvejais:</w:t>
      </w:r>
    </w:p>
    <w:p w14:paraId="3CB96122" w14:textId="77777777" w:rsidR="00FB2437" w:rsidRDefault="00B7415D">
      <w:pPr>
        <w:widowControl w:val="0"/>
        <w:tabs>
          <w:tab w:val="left" w:pos="0"/>
          <w:tab w:val="left" w:pos="1134"/>
        </w:tabs>
        <w:jc w:val="both"/>
        <w:rPr>
          <w:rFonts w:ascii="Times New Roman" w:hAnsi="Times New Roman"/>
        </w:rPr>
      </w:pPr>
      <w:r>
        <w:rPr>
          <w:rFonts w:ascii="Times New Roman" w:eastAsia="Cambria" w:hAnsi="Times New Roman"/>
          <w:shd w:val="clear" w:color="auto" w:fill="FFFFFF"/>
        </w:rPr>
        <w:lastRenderedPageBreak/>
        <w:t xml:space="preserve">3.2.10.1. kai subtiekėjui </w:t>
      </w:r>
      <w:r>
        <w:rPr>
          <w:rFonts w:ascii="Times New Roman" w:hAnsi="Times New Roman"/>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shd w:val="clear" w:color="auto" w:fill="FFFFFF"/>
        </w:rPr>
        <w:t>;</w:t>
      </w:r>
    </w:p>
    <w:p w14:paraId="2ED025C0" w14:textId="77777777" w:rsidR="00FB2437" w:rsidRDefault="00B7415D">
      <w:pPr>
        <w:widowControl w:val="0"/>
        <w:tabs>
          <w:tab w:val="left" w:pos="0"/>
          <w:tab w:val="left" w:pos="1134"/>
        </w:tabs>
        <w:jc w:val="both"/>
        <w:rPr>
          <w:rFonts w:ascii="Times New Roman" w:hAnsi="Times New Roman"/>
        </w:rPr>
      </w:pPr>
      <w:r>
        <w:rPr>
          <w:rFonts w:ascii="Times New Roman" w:eastAsia="Cambria" w:hAnsi="Times New Roman"/>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450CC6" w14:textId="77777777" w:rsidR="00FB2437" w:rsidRDefault="00B7415D">
      <w:pPr>
        <w:widowControl w:val="0"/>
        <w:tabs>
          <w:tab w:val="left" w:pos="0"/>
          <w:tab w:val="left" w:pos="1134"/>
        </w:tabs>
        <w:jc w:val="both"/>
        <w:rPr>
          <w:rFonts w:ascii="Times New Roman" w:hAnsi="Times New Roman"/>
        </w:rPr>
      </w:pPr>
      <w:r>
        <w:rPr>
          <w:rFonts w:ascii="Times New Roman" w:eastAsia="Cambria" w:hAnsi="Times New Roman"/>
          <w:shd w:val="clear" w:color="auto" w:fill="FFFFFF"/>
        </w:rPr>
        <w:t xml:space="preserve">3.2.10.3. </w:t>
      </w:r>
      <w:r>
        <w:rPr>
          <w:rFonts w:ascii="Times New Roman" w:eastAsia="Cambria" w:hAnsi="Times New Roman"/>
        </w:rPr>
        <w:t>Tiekėjas ar subtiekėjas privalo pakeisti subtiekėją, jei paaiškėja, kad jis neatitinka jam pirkimo dokumentuose keliamų reikalavimų.</w:t>
      </w:r>
    </w:p>
    <w:p w14:paraId="2E07A920" w14:textId="77777777" w:rsidR="00FB2437" w:rsidRDefault="00B7415D">
      <w:pPr>
        <w:widowControl w:val="0"/>
        <w:tabs>
          <w:tab w:val="left" w:pos="993"/>
        </w:tabs>
        <w:ind w:left="720" w:hanging="720"/>
        <w:jc w:val="both"/>
        <w:rPr>
          <w:rFonts w:ascii="Times New Roman" w:hAnsi="Times New Roman"/>
        </w:rPr>
      </w:pPr>
      <w:r>
        <w:rPr>
          <w:rFonts w:ascii="Times New Roman" w:eastAsia="Cambria" w:hAnsi="Times New Roman"/>
        </w:rPr>
        <w:t>3.2.11.</w:t>
      </w:r>
      <w:r>
        <w:rPr>
          <w:rFonts w:ascii="Times New Roman" w:eastAsia="Cambria" w:hAnsi="Times New Roman"/>
        </w:rPr>
        <w:tab/>
      </w:r>
      <w:r>
        <w:rPr>
          <w:rFonts w:ascii="Times New Roman" w:eastAsia="Cambria" w:hAnsi="Times New Roman"/>
          <w:shd w:val="clear" w:color="auto" w:fill="FFFFFF"/>
        </w:rPr>
        <w:t>Tiekėjo (ar subtiekėjų) specialista</w:t>
      </w:r>
      <w:r>
        <w:rPr>
          <w:rFonts w:ascii="Times New Roman" w:eastAsia="Cambria" w:hAnsi="Times New Roman"/>
        </w:rPr>
        <w:t>i,</w:t>
      </w:r>
      <w:r>
        <w:rPr>
          <w:rFonts w:ascii="Times New Roman" w:eastAsia="Cambria" w:hAnsi="Times New Roman"/>
          <w:shd w:val="clear" w:color="auto" w:fill="FFFFFF"/>
        </w:rPr>
        <w:t xml:space="preserve"> vykd</w:t>
      </w:r>
      <w:r>
        <w:rPr>
          <w:rFonts w:ascii="Times New Roman" w:eastAsia="Cambria" w:hAnsi="Times New Roman"/>
        </w:rPr>
        <w:t>antys</w:t>
      </w:r>
      <w:r>
        <w:rPr>
          <w:rFonts w:ascii="Times New Roman" w:eastAsia="Cambria" w:hAnsi="Times New Roman"/>
          <w:shd w:val="clear" w:color="auto" w:fill="FFFFFF"/>
        </w:rPr>
        <w:t xml:space="preserve"> Sutartį, gali būti keičiami šiais atvejais:</w:t>
      </w:r>
    </w:p>
    <w:p w14:paraId="76EFF602" w14:textId="77777777" w:rsidR="00FB2437" w:rsidRDefault="00B7415D">
      <w:pPr>
        <w:widowControl w:val="0"/>
        <w:tabs>
          <w:tab w:val="left" w:pos="1134"/>
        </w:tabs>
        <w:jc w:val="both"/>
        <w:rPr>
          <w:rFonts w:ascii="Times New Roman" w:hAnsi="Times New Roman"/>
        </w:rPr>
      </w:pPr>
      <w:r>
        <w:rPr>
          <w:rFonts w:ascii="Times New Roman" w:eastAsia="Cambria" w:hAnsi="Times New Roman"/>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BDA335" w14:textId="77777777" w:rsidR="00FB2437" w:rsidRDefault="00B7415D">
      <w:pPr>
        <w:widowControl w:val="0"/>
        <w:tabs>
          <w:tab w:val="left" w:pos="1134"/>
          <w:tab w:val="left" w:pos="1418"/>
        </w:tabs>
        <w:jc w:val="both"/>
        <w:rPr>
          <w:rFonts w:ascii="Times New Roman" w:hAnsi="Times New Roman"/>
        </w:rPr>
      </w:pPr>
      <w:r>
        <w:rPr>
          <w:rFonts w:ascii="Times New Roman" w:eastAsia="Cambria" w:hAnsi="Times New Roman"/>
          <w:shd w:val="clear" w:color="auto" w:fill="FFFFFF"/>
        </w:rPr>
        <w:t>3.2.11.2. Pirkėjo iniciatyva, jei Pirkėjas turi pagrįstų įtarimų, kad Tiekėjo Sutarties vykdymui paskirtas specialistas nekompetentingas vykdyti nustatytas pareigas;</w:t>
      </w:r>
    </w:p>
    <w:p w14:paraId="7C2B2B73" w14:textId="77777777" w:rsidR="00FB2437" w:rsidRDefault="00B7415D">
      <w:pPr>
        <w:widowControl w:val="0"/>
        <w:tabs>
          <w:tab w:val="left" w:pos="1134"/>
          <w:tab w:val="left" w:pos="1276"/>
        </w:tabs>
        <w:jc w:val="both"/>
        <w:rPr>
          <w:rFonts w:ascii="Times New Roman" w:hAnsi="Times New Roman"/>
        </w:rPr>
      </w:pPr>
      <w:r>
        <w:rPr>
          <w:rFonts w:ascii="Times New Roman" w:eastAsia="Cambria" w:hAnsi="Times New Roman"/>
          <w:shd w:val="clear" w:color="auto" w:fill="FFFFFF"/>
        </w:rPr>
        <w:t xml:space="preserve">3.2.11.3. </w:t>
      </w:r>
      <w:r>
        <w:rPr>
          <w:rFonts w:ascii="Times New Roman" w:eastAsia="Cambria" w:hAnsi="Times New Roman"/>
        </w:rPr>
        <w:t>Tiekėjas ar subtiekėjas privalo pakeisti specialistą, jei paaiškėja, kad jis neatitinka jam pirkimo dokumentuose keliamų reikalavimų.</w:t>
      </w:r>
    </w:p>
    <w:p w14:paraId="1F2EDD14" w14:textId="77777777" w:rsidR="00FB2437" w:rsidRDefault="00B7415D">
      <w:pPr>
        <w:widowControl w:val="0"/>
        <w:tabs>
          <w:tab w:val="left" w:pos="0"/>
          <w:tab w:val="left" w:pos="567"/>
          <w:tab w:val="left" w:pos="851"/>
          <w:tab w:val="left" w:pos="992"/>
        </w:tabs>
        <w:jc w:val="both"/>
        <w:rPr>
          <w:rFonts w:ascii="Times New Roman" w:hAnsi="Times New Roman"/>
        </w:rPr>
      </w:pPr>
      <w:r>
        <w:rPr>
          <w:rFonts w:ascii="Times New Roman" w:eastAsia="Cambria" w:hAnsi="Times New Roman"/>
          <w:color w:val="000000"/>
          <w:shd w:val="clear" w:color="auto" w:fill="FFFFFF"/>
        </w:rPr>
        <w:t xml:space="preserve">3.2.12. </w:t>
      </w:r>
      <w:r>
        <w:rPr>
          <w:rFonts w:ascii="Times New Roman" w:eastAsia="Cambria" w:hAnsi="Times New Roman"/>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ascii="Times New Roman" w:eastAsia="Cambria" w:hAnsi="Times New Roman"/>
          <w:color w:val="000000"/>
        </w:rPr>
        <w:t>.</w:t>
      </w:r>
    </w:p>
    <w:p w14:paraId="63E41D4F" w14:textId="77777777" w:rsidR="00FB2437" w:rsidRDefault="00B7415D">
      <w:pPr>
        <w:widowControl w:val="0"/>
        <w:tabs>
          <w:tab w:val="left" w:pos="0"/>
          <w:tab w:val="left" w:pos="567"/>
          <w:tab w:val="left" w:pos="851"/>
          <w:tab w:val="left" w:pos="992"/>
        </w:tabs>
        <w:jc w:val="both"/>
        <w:rPr>
          <w:rFonts w:ascii="Times New Roman" w:hAnsi="Times New Roman"/>
        </w:rPr>
      </w:pPr>
      <w:r>
        <w:rPr>
          <w:rFonts w:ascii="Times New Roman" w:eastAsia="Cambria" w:hAnsi="Times New Roman"/>
          <w:shd w:val="clear" w:color="auto" w:fill="FFFFFF"/>
        </w:rPr>
        <w:t xml:space="preserve">3.2.13. Tiekėjas privalo ne vėliau nei prieš 5 (penkias) darbo dienas iki numatomo subtiekėjo, </w:t>
      </w:r>
      <w:r>
        <w:rPr>
          <w:rFonts w:ascii="Times New Roman" w:eastAsia="Arial" w:hAnsi="Times New Roman"/>
          <w:shd w:val="clear" w:color="auto" w:fill="FFFFFF"/>
        </w:rPr>
        <w:t>kurio pajėgumais Tiekėjas rėmėsi, kad atitiktų pirkimo dokumentuose nustatytus kvalifikacijos reikalavimus,</w:t>
      </w:r>
      <w:r>
        <w:rPr>
          <w:rFonts w:ascii="Times New Roman" w:eastAsia="Cambria" w:hAnsi="Times New Roman"/>
          <w:shd w:val="clear" w:color="auto" w:fill="FFFFFF"/>
        </w:rPr>
        <w:t xml:space="preserve"> </w:t>
      </w:r>
      <w:r>
        <w:rPr>
          <w:rFonts w:ascii="Times New Roman" w:eastAsia="Arial" w:hAnsi="Times New Roman"/>
          <w:shd w:val="clear" w:color="auto" w:fill="FFFFFF"/>
        </w:rPr>
        <w:t xml:space="preserve">ir (ar) specialisto </w:t>
      </w:r>
      <w:r>
        <w:rPr>
          <w:rFonts w:ascii="Times New Roman" w:eastAsia="Cambria" w:hAnsi="Times New Roman"/>
          <w:shd w:val="clear" w:color="auto" w:fill="FFFFFF"/>
        </w:rPr>
        <w:t>keitimo pateikti Pirkėjui šiuos dokumentus:</w:t>
      </w:r>
    </w:p>
    <w:p w14:paraId="41453FC2" w14:textId="77777777" w:rsidR="00FB2437" w:rsidRDefault="00B7415D">
      <w:pPr>
        <w:widowControl w:val="0"/>
        <w:tabs>
          <w:tab w:val="left" w:pos="1134"/>
        </w:tabs>
        <w:jc w:val="both"/>
        <w:rPr>
          <w:rFonts w:ascii="Times New Roman" w:hAnsi="Times New Roman"/>
        </w:rPr>
      </w:pPr>
      <w:r>
        <w:rPr>
          <w:rFonts w:ascii="Times New Roman" w:eastAsia="Cambria" w:hAnsi="Times New Roman"/>
          <w:shd w:val="clear" w:color="auto" w:fill="FFFFFF"/>
        </w:rPr>
        <w:t>3.2.13.1. argumentuotą rašytinį prašymą pakeisti subtiekėją ir (ar) specialistą, paaiškinant keitimo aplinkybę. Pirkėjas pasilieka teisę paprašyti įrodymų, pagrindžiančių keitimo aplinkybę;</w:t>
      </w:r>
    </w:p>
    <w:p w14:paraId="18ABCA13" w14:textId="77777777" w:rsidR="00FB2437" w:rsidRDefault="00B7415D">
      <w:pPr>
        <w:widowControl w:val="0"/>
        <w:tabs>
          <w:tab w:val="left" w:pos="1134"/>
        </w:tabs>
        <w:jc w:val="both"/>
        <w:rPr>
          <w:rFonts w:ascii="Times New Roman" w:hAnsi="Times New Roman"/>
        </w:rPr>
      </w:pPr>
      <w:r>
        <w:rPr>
          <w:rFonts w:ascii="Times New Roman" w:eastAsia="Cambria" w:hAnsi="Times New Roman"/>
          <w:shd w:val="clear" w:color="auto" w:fill="FFFFFF"/>
        </w:rPr>
        <w:t xml:space="preserve">3.2.13.2. </w:t>
      </w:r>
      <w:r>
        <w:rPr>
          <w:rFonts w:ascii="Times New Roman" w:eastAsia="Cambria" w:hAnsi="Times New Roman"/>
        </w:rPr>
        <w:t xml:space="preserve">naujo subtiekėjo ir (ar) specialisto kvalifikaciją, atitiktį </w:t>
      </w:r>
      <w:r>
        <w:rPr>
          <w:rFonts w:ascii="Times New Roman" w:eastAsia="Cambria" w:hAnsi="Times New Roman"/>
          <w:kern w:val="2"/>
          <w:szCs w:val="24"/>
        </w:rPr>
        <w:t xml:space="preserve">Kokybiniams kriterijams (jei taikoma), </w:t>
      </w:r>
      <w:r>
        <w:rPr>
          <w:rFonts w:ascii="Times New Roman" w:eastAsia="Cambria" w:hAnsi="Times New Roman"/>
          <w:shd w:val="clear" w:color="auto" w:fill="FFFFFF"/>
        </w:rPr>
        <w:t xml:space="preserve">reikalaujamiems kokybės vadybos sistemos ir (arba) aplinkos apsaugos vadybos sistemos standartams (jei taikoma), </w:t>
      </w:r>
      <w:r>
        <w:rPr>
          <w:rFonts w:ascii="Times New Roman" w:eastAsia="Cambria" w:hAnsi="Times New Roman"/>
        </w:rPr>
        <w:t xml:space="preserve">pašalinimo pagrindų nebuvimą ir atitiktį </w:t>
      </w:r>
      <w:r>
        <w:rPr>
          <w:rFonts w:ascii="Times New Roman" w:eastAsia="Arial" w:hAnsi="Times New Roman"/>
          <w:shd w:val="clear" w:color="auto" w:fill="FFFFFF"/>
        </w:rPr>
        <w:t>nacionalinio saugumo interesams bei reikalavimams</w:t>
      </w:r>
      <w:r>
        <w:rPr>
          <w:rFonts w:ascii="Times New Roman" w:eastAsia="Cambria" w:hAnsi="Times New Roman"/>
        </w:rPr>
        <w:t xml:space="preserve"> </w:t>
      </w:r>
      <w:r>
        <w:rPr>
          <w:rFonts w:ascii="Times New Roman" w:eastAsia="Arial" w:hAnsi="Times New Roman"/>
          <w:shd w:val="clear" w:color="auto" w:fill="FFFFFF"/>
        </w:rPr>
        <w:t>nebūti registruotu (nuolat gyvenančiu ar turinčiu pilietybę) nepatikimomis laikomose valstybėse ar teritorijose</w:t>
      </w:r>
      <w:r>
        <w:rPr>
          <w:rFonts w:ascii="Times New Roman" w:eastAsia="Cambria" w:hAnsi="Times New Roman"/>
        </w:rPr>
        <w:t xml:space="preserve"> (jei taikoma) įrodančius dokumentus pagal Sutarties reikalavimus.</w:t>
      </w:r>
    </w:p>
    <w:p w14:paraId="1173F127" w14:textId="77777777" w:rsidR="00FB2437" w:rsidRDefault="00B7415D">
      <w:pPr>
        <w:widowControl w:val="0"/>
        <w:tabs>
          <w:tab w:val="left" w:pos="567"/>
          <w:tab w:val="left" w:pos="851"/>
          <w:tab w:val="left" w:pos="992"/>
        </w:tabs>
        <w:jc w:val="both"/>
        <w:rPr>
          <w:rFonts w:ascii="Times New Roman" w:hAnsi="Times New Roman"/>
        </w:rPr>
      </w:pPr>
      <w:r>
        <w:rPr>
          <w:rFonts w:ascii="Times New Roman" w:eastAsia="Cambria" w:hAnsi="Times New Roman"/>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shd w:val="clear" w:color="auto" w:fill="FFFFFF"/>
        </w:rPr>
        <w:t>kurio pajėgumais Tiekėjas rėmėsi, kad atitiktų pirkimo dokumentuose nustatytus kvalifikacijos reikalavimus,</w:t>
      </w:r>
      <w:r>
        <w:rPr>
          <w:rFonts w:ascii="Times New Roman" w:eastAsia="Cambria" w:hAnsi="Times New Roman"/>
        </w:rPr>
        <w:t xml:space="preserve"> ir (ar) specialistą. Pirkėjui sutikus, Šalys pasirašo Susitarimą, kuris laikomas neatsiejama Sutarties dalimi.</w:t>
      </w:r>
    </w:p>
    <w:p w14:paraId="27F72C20" w14:textId="77777777" w:rsidR="00FB2437" w:rsidRDefault="00FB2437">
      <w:pPr>
        <w:widowControl w:val="0"/>
        <w:tabs>
          <w:tab w:val="left" w:pos="567"/>
          <w:tab w:val="left" w:pos="851"/>
          <w:tab w:val="left" w:pos="992"/>
          <w:tab w:val="left" w:pos="1134"/>
        </w:tabs>
        <w:jc w:val="both"/>
        <w:rPr>
          <w:rFonts w:ascii="Times New Roman" w:eastAsia="Cambria" w:hAnsi="Times New Roman"/>
          <w:b/>
          <w:bCs/>
          <w:shd w:val="clear" w:color="auto" w:fill="FFFFFF"/>
        </w:rPr>
      </w:pPr>
    </w:p>
    <w:p w14:paraId="5064A1FD" w14:textId="77777777" w:rsidR="00FB2437" w:rsidRDefault="00B7415D">
      <w:pPr>
        <w:widowControl w:val="0"/>
        <w:tabs>
          <w:tab w:val="left" w:pos="567"/>
          <w:tab w:val="left" w:pos="851"/>
          <w:tab w:val="left" w:pos="992"/>
          <w:tab w:val="left" w:pos="1134"/>
        </w:tabs>
        <w:jc w:val="center"/>
        <w:rPr>
          <w:rFonts w:ascii="Times New Roman" w:hAnsi="Times New Roman"/>
        </w:rPr>
      </w:pPr>
      <w:r>
        <w:rPr>
          <w:rFonts w:ascii="Times New Roman" w:eastAsia="Cambria" w:hAnsi="Times New Roman"/>
          <w:b/>
          <w:bCs/>
        </w:rPr>
        <w:t>3.3. Jungtinės veiklos partnerių keitimas</w:t>
      </w:r>
    </w:p>
    <w:p w14:paraId="3FA742FF" w14:textId="77777777" w:rsidR="00FB2437" w:rsidRDefault="00FB2437">
      <w:pPr>
        <w:widowControl w:val="0"/>
        <w:tabs>
          <w:tab w:val="left" w:pos="567"/>
        </w:tabs>
        <w:jc w:val="both"/>
        <w:rPr>
          <w:rFonts w:ascii="Times New Roman" w:eastAsia="Cambria" w:hAnsi="Times New Roman"/>
          <w:b/>
          <w:bCs/>
        </w:rPr>
      </w:pPr>
    </w:p>
    <w:p w14:paraId="0EC2138C" w14:textId="77777777" w:rsidR="00FB2437" w:rsidRDefault="00B7415D">
      <w:pPr>
        <w:widowControl w:val="0"/>
        <w:jc w:val="both"/>
        <w:rPr>
          <w:rFonts w:ascii="Times New Roman" w:hAnsi="Times New Roman"/>
        </w:rPr>
      </w:pPr>
      <w:r>
        <w:rPr>
          <w:rFonts w:ascii="Times New Roman" w:eastAsia="Cambria" w:hAnsi="Times New Roman"/>
          <w:shd w:val="clear" w:color="auto" w:fill="FFFFFF"/>
        </w:rPr>
        <w:t xml:space="preserve">3.3.1. Tiekėjas, vykdantis Sutartį </w:t>
      </w:r>
      <w:r>
        <w:rPr>
          <w:rFonts w:ascii="Times New Roman" w:eastAsia="Cambria" w:hAnsi="Times New Roman"/>
        </w:rPr>
        <w:t xml:space="preserve">kaip tiekėjų grupė, veikianti </w:t>
      </w:r>
      <w:r>
        <w:rPr>
          <w:rFonts w:ascii="Times New Roman" w:eastAsia="Cambria" w:hAnsi="Times New Roman"/>
          <w:shd w:val="clear" w:color="auto" w:fill="FFFFFF"/>
        </w:rPr>
        <w:t>jungtinės veiklos</w:t>
      </w:r>
      <w:r>
        <w:rPr>
          <w:rFonts w:ascii="Times New Roman" w:eastAsia="Cambria" w:hAnsi="Times New Roman"/>
        </w:rPr>
        <w:t xml:space="preserve"> sutarties</w:t>
      </w:r>
      <w:r>
        <w:rPr>
          <w:rFonts w:ascii="Times New Roman" w:eastAsia="Cambria" w:hAnsi="Times New Roman"/>
          <w:shd w:val="clear" w:color="auto" w:fill="FFFFFF"/>
        </w:rPr>
        <w:t xml:space="preserve"> pagrindu, turi teisę atsisakyti </w:t>
      </w:r>
      <w:r>
        <w:rPr>
          <w:rFonts w:ascii="Times New Roman" w:eastAsia="Cambria" w:hAnsi="Times New Roman"/>
          <w:shd w:val="clear" w:color="auto" w:fill="FFFFFF"/>
        </w:rPr>
        <w:lastRenderedPageBreak/>
        <w:t xml:space="preserve">jungtinės veiklos partnerio (toliau – Partneris), jei dėl objektyvių ir pagrįstų aplinkybių </w:t>
      </w:r>
      <w:r>
        <w:rPr>
          <w:rFonts w:ascii="Times New Roman" w:eastAsia="Cambria" w:hAnsi="Times New Roman"/>
        </w:rPr>
        <w:t>P</w:t>
      </w:r>
      <w:r>
        <w:rPr>
          <w:rFonts w:ascii="Times New Roman" w:eastAsia="Cambria" w:hAnsi="Times New Roman"/>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748C58"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38E570"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3.3.3. Tiekėjas privalo ne vėliau nei prieš 10 (dešimt) darbo dienų iki numatomo Partnerio keitimo arba atsisakymo pateikti Pirkėjui šiuos dokumentus:</w:t>
      </w:r>
    </w:p>
    <w:p w14:paraId="21C6A88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3.3.3.1. argumentuotą rašytinį prašymą pakeisti Tiekėjo sudėtį ir įrodymus, pagrindžiančius bent vieną Partnerio atsisakymo ar keitimo aplinkybę, nurodytą Sutartyje;</w:t>
      </w:r>
    </w:p>
    <w:p w14:paraId="5D3BBDF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7F2EE0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3.3.3.3. pasiliekančiojo Partnerio ar naujai pasitelkiamo Partnerio kvalifikaciją patvirtinančius dokumentus ir, jei</w:t>
      </w:r>
      <w:r>
        <w:rPr>
          <w:rFonts w:ascii="Times New Roman" w:hAnsi="Times New Roman"/>
          <w:szCs w:val="24"/>
        </w:rPr>
        <w:t xml:space="preserve">gu taikytina, kokybės vadybos ir (arba) aplinkos apsaugos vadybos sistemos standartų reikalavimus įrodančius dokumentus. Visais atvejais </w:t>
      </w:r>
      <w:r>
        <w:rPr>
          <w:rFonts w:ascii="Times New Roman" w:eastAsia="Cambria" w:hAnsi="Times New Roman"/>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Cambria" w:hAnsi="Times New Roman"/>
        </w:rPr>
        <w:t xml:space="preserve">nacionalinio saugumo interesams bei reikalavimams </w:t>
      </w:r>
      <w:r>
        <w:rPr>
          <w:rFonts w:ascii="Times New Roman" w:eastAsia="Arial" w:hAnsi="Times New Roman"/>
          <w:shd w:val="clear" w:color="auto" w:fill="FFFFFF"/>
        </w:rPr>
        <w:t>nebūti registruotu (nuolat gyvenančiu ar turinčiu pilietybę) nepatikimomis laikomose valstybėse ar teritorijose</w:t>
      </w:r>
      <w:r>
        <w:rPr>
          <w:rFonts w:ascii="Times New Roman" w:eastAsia="Cambria" w:hAnsi="Times New Roman"/>
          <w:shd w:val="clear" w:color="auto" w:fill="FFFFFF"/>
        </w:rPr>
        <w:t xml:space="preserve"> (jei taikoma).</w:t>
      </w:r>
    </w:p>
    <w:p w14:paraId="1DA1E80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3.3.4. Pirkėjas, gavęs Tiekėjo prašymą su kitais Sutartyje nurodytais dokumentais, per 10 (dešimt) darbo dienų įvertina keitimo galimybes ir raštu informuoja Tiekėją apie sutikimą arba apie ne</w:t>
      </w:r>
      <w:r>
        <w:rPr>
          <w:rFonts w:ascii="Times New Roman" w:eastAsia="Cambria" w:hAnsi="Times New Roman"/>
        </w:rPr>
        <w:t xml:space="preserve">sutikimą </w:t>
      </w:r>
      <w:r>
        <w:rPr>
          <w:rFonts w:ascii="Times New Roman" w:eastAsia="Cambria" w:hAnsi="Times New Roman"/>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4ED61D" w14:textId="77777777" w:rsidR="00FB2437" w:rsidRDefault="00FB2437">
      <w:pPr>
        <w:widowControl w:val="0"/>
        <w:tabs>
          <w:tab w:val="left" w:pos="567"/>
          <w:tab w:val="left" w:pos="851"/>
          <w:tab w:val="left" w:pos="992"/>
          <w:tab w:val="left" w:pos="1134"/>
        </w:tabs>
        <w:jc w:val="both"/>
        <w:rPr>
          <w:rFonts w:ascii="Times New Roman" w:eastAsia="Cambria" w:hAnsi="Times New Roman"/>
          <w:b/>
          <w:bCs/>
        </w:rPr>
      </w:pPr>
    </w:p>
    <w:p w14:paraId="56790F9E"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3.4.</w:t>
      </w:r>
      <w:r>
        <w:rPr>
          <w:rFonts w:ascii="Times New Roman" w:eastAsia="Arial" w:hAnsi="Times New Roman"/>
          <w:b/>
        </w:rPr>
        <w:tab/>
        <w:t>Susitarimai dėl tiesioginio atsiskaitymo su subtiekėjais</w:t>
      </w:r>
    </w:p>
    <w:p w14:paraId="7D590E9D"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C92A4A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3.4.1.</w:t>
      </w:r>
      <w:r>
        <w:rPr>
          <w:rFonts w:ascii="Times New Roman" w:eastAsia="Arial" w:hAnsi="Times New Roman"/>
        </w:rPr>
        <w:tab/>
      </w:r>
      <w:r>
        <w:rPr>
          <w:rFonts w:ascii="Times New Roman" w:eastAsia="Arial" w:hAnsi="Times New Roman"/>
          <w:shd w:val="clear" w:color="auto" w:fill="FFFFFF"/>
        </w:rPr>
        <w:t>Subtiekėjams pageidaujant, Pirkėjas su jais atsiskaitys tiesiogiai. Pirkėjas numato tiesioginio atsiskaitymo galimybę su Sutartyje nurodytais subtiekėjais tokiomis sąlygomis ir tvarka:</w:t>
      </w:r>
    </w:p>
    <w:p w14:paraId="00C3922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3.4.1.1.</w:t>
      </w:r>
      <w:r>
        <w:rPr>
          <w:rFonts w:ascii="Times New Roman" w:eastAsia="Cambria" w:hAnsi="Times New Roman"/>
        </w:rPr>
        <w:tab/>
      </w:r>
      <w:r>
        <w:rPr>
          <w:rFonts w:ascii="Times New Roman" w:eastAsia="Cambria" w:hAnsi="Times New Roman"/>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CBBDA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lastRenderedPageBreak/>
        <w:t>3.4.1.2.</w:t>
      </w:r>
      <w:r>
        <w:rPr>
          <w:rFonts w:ascii="Times New Roman" w:eastAsia="Cambria" w:hAnsi="Times New Roman"/>
        </w:rPr>
        <w:tab/>
      </w:r>
      <w:r>
        <w:rPr>
          <w:rFonts w:ascii="Times New Roman" w:eastAsia="Cambria" w:hAnsi="Times New Roman"/>
          <w:shd w:val="clear" w:color="auto" w:fill="FFFFFF"/>
        </w:rPr>
        <w:t>Pirkėjas ne vėliau kaip per 3 (tris) darbo dienas nuo Bendrųjų sąlygų 3.4.1.1 punkte nurodytos informacijos gavimo dienos raštu informuoja subtiekėjus apie tiesioginio atsiskaitymo galimybę;</w:t>
      </w:r>
    </w:p>
    <w:p w14:paraId="4838CDA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3.4.1.3.</w:t>
      </w:r>
      <w:r>
        <w:rPr>
          <w:rFonts w:ascii="Times New Roman" w:eastAsia="Cambria" w:hAnsi="Times New Roman"/>
        </w:rPr>
        <w:tab/>
      </w:r>
      <w:r>
        <w:rPr>
          <w:rFonts w:ascii="Times New Roman" w:eastAsia="Cambria" w:hAnsi="Times New Roman"/>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eastAsia="Cambria" w:hAnsi="Times New Roman"/>
          <w:shd w:val="clear" w:color="auto" w:fill="FFFFFF"/>
        </w:rPr>
        <w:t>subtiekimo</w:t>
      </w:r>
      <w:proofErr w:type="spellEnd"/>
      <w:r>
        <w:rPr>
          <w:rFonts w:ascii="Times New Roman" w:eastAsia="Cambria" w:hAnsi="Times New Roman"/>
          <w:shd w:val="clear" w:color="auto" w:fill="FFFFFF"/>
        </w:rPr>
        <w:t xml:space="preserve"> sutartyje nustatytus reikalavimus;</w:t>
      </w:r>
    </w:p>
    <w:p w14:paraId="46362DE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3.4.1.4.</w:t>
      </w:r>
      <w:r>
        <w:rPr>
          <w:rFonts w:ascii="Times New Roman" w:eastAsia="Cambria" w:hAnsi="Times New Roman"/>
        </w:rPr>
        <w:tab/>
      </w:r>
      <w:r>
        <w:rPr>
          <w:rFonts w:ascii="Times New Roman" w:eastAsia="Cambria" w:hAnsi="Times New Roman"/>
          <w:shd w:val="clear" w:color="auto" w:fill="FFFFFF"/>
        </w:rPr>
        <w:t>tiesioginio atsiskaitymo su subtiekėjais galimybė nekeičia Tiekėjo atsakomybės dėl Sutarties įvykdymo.</w:t>
      </w:r>
    </w:p>
    <w:p w14:paraId="278BAD2B" w14:textId="77777777" w:rsidR="00FB2437" w:rsidRDefault="00FB2437">
      <w:pPr>
        <w:widowControl w:val="0"/>
        <w:tabs>
          <w:tab w:val="left" w:pos="567"/>
          <w:tab w:val="left" w:pos="851"/>
          <w:tab w:val="left" w:pos="992"/>
          <w:tab w:val="left" w:pos="1134"/>
        </w:tabs>
        <w:jc w:val="both"/>
        <w:rPr>
          <w:rFonts w:ascii="Times New Roman" w:eastAsia="Cambria" w:hAnsi="Times New Roman"/>
          <w:b/>
          <w:bCs/>
        </w:rPr>
      </w:pPr>
    </w:p>
    <w:p w14:paraId="347F1194" w14:textId="77777777" w:rsidR="00FB2437" w:rsidRDefault="00B7415D">
      <w:pPr>
        <w:widowControl w:val="0"/>
        <w:tabs>
          <w:tab w:val="left" w:pos="567"/>
          <w:tab w:val="left" w:pos="851"/>
          <w:tab w:val="left" w:pos="992"/>
          <w:tab w:val="left" w:pos="1134"/>
        </w:tabs>
        <w:ind w:left="360" w:hanging="360"/>
        <w:jc w:val="center"/>
        <w:rPr>
          <w:rFonts w:ascii="Times New Roman" w:hAnsi="Times New Roman"/>
        </w:rPr>
      </w:pPr>
      <w:r>
        <w:rPr>
          <w:rFonts w:ascii="Times New Roman" w:eastAsia="Arial" w:hAnsi="Times New Roman"/>
          <w:b/>
          <w:caps/>
        </w:rPr>
        <w:t>4.</w:t>
      </w:r>
      <w:r>
        <w:rPr>
          <w:rFonts w:ascii="Times New Roman" w:eastAsia="Arial" w:hAnsi="Times New Roman"/>
          <w:b/>
          <w:caps/>
        </w:rPr>
        <w:tab/>
        <w:t>Šalių bendradarbiavimas</w:t>
      </w:r>
    </w:p>
    <w:p w14:paraId="09D23522" w14:textId="77777777" w:rsidR="00FB2437" w:rsidRDefault="00FB2437">
      <w:pPr>
        <w:widowControl w:val="0"/>
        <w:tabs>
          <w:tab w:val="left" w:pos="567"/>
          <w:tab w:val="left" w:pos="851"/>
          <w:tab w:val="left" w:pos="992"/>
          <w:tab w:val="left" w:pos="1134"/>
        </w:tabs>
        <w:jc w:val="both"/>
        <w:rPr>
          <w:rFonts w:ascii="Times New Roman" w:eastAsia="Arial" w:hAnsi="Times New Roman"/>
          <w:b/>
          <w:smallCaps/>
        </w:rPr>
      </w:pPr>
    </w:p>
    <w:p w14:paraId="604D0F13"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4.1.</w:t>
      </w:r>
      <w:r>
        <w:rPr>
          <w:rFonts w:ascii="Times New Roman" w:eastAsia="Arial" w:hAnsi="Times New Roman"/>
          <w:b/>
        </w:rPr>
        <w:tab/>
        <w:t>Šalių bendradarbiavimo pareiga</w:t>
      </w:r>
    </w:p>
    <w:p w14:paraId="07482ED0" w14:textId="77777777" w:rsidR="00FB2437" w:rsidRDefault="00FB2437">
      <w:pPr>
        <w:keepNext/>
        <w:keepLines/>
        <w:widowControl w:val="0"/>
        <w:tabs>
          <w:tab w:val="left" w:pos="567"/>
          <w:tab w:val="left" w:pos="851"/>
          <w:tab w:val="left" w:pos="992"/>
          <w:tab w:val="left" w:pos="1134"/>
        </w:tabs>
        <w:outlineLvl w:val="1"/>
        <w:rPr>
          <w:rFonts w:ascii="Times New Roman" w:eastAsia="Arial" w:hAnsi="Times New Roman"/>
          <w:b/>
        </w:rPr>
      </w:pPr>
    </w:p>
    <w:p w14:paraId="77388C0B"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4.1.1.</w:t>
      </w:r>
      <w:r>
        <w:rPr>
          <w:rFonts w:ascii="Times New Roman" w:eastAsia="Arial" w:hAnsi="Times New Roma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6181D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4.1.2.</w:t>
      </w:r>
      <w:r>
        <w:rPr>
          <w:rFonts w:ascii="Times New Roman" w:eastAsia="Arial" w:hAnsi="Times New Roman"/>
        </w:rPr>
        <w:tab/>
        <w:t>Šalys įsipareigoja užtikrinti, kad viena kitai teiks dokumentus ir (ar) kitą informaciją, kurie yra būtini Šalių tinkamam įsipareigojimų įvykdymui pagal Sutartį.</w:t>
      </w:r>
    </w:p>
    <w:p w14:paraId="6ABE50F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4.1.3.</w:t>
      </w:r>
      <w:r>
        <w:rPr>
          <w:rFonts w:ascii="Times New Roman" w:eastAsia="Arial" w:hAnsi="Times New Roman"/>
        </w:rPr>
        <w:tab/>
      </w:r>
      <w:r>
        <w:rPr>
          <w:rFonts w:ascii="Times New Roman" w:eastAsia="Arial" w:hAnsi="Times New Roman"/>
          <w:shd w:val="clear" w:color="auto" w:fill="FFFFFF"/>
        </w:rPr>
        <w:t xml:space="preserve">Jeigu Šalis susiduria su </w:t>
      </w:r>
      <w:r>
        <w:rPr>
          <w:rFonts w:ascii="Times New Roman" w:eastAsia="Arial" w:hAnsi="Times New Roman"/>
        </w:rPr>
        <w:t>S</w:t>
      </w:r>
      <w:r>
        <w:rPr>
          <w:rFonts w:ascii="Times New Roman" w:eastAsia="Arial" w:hAnsi="Times New Roman"/>
          <w:shd w:val="clear" w:color="auto" w:fill="FFFFFF"/>
        </w:rPr>
        <w:t>utarties vykdymo kliūtimi, ji turi nedelsdama, bet ne vėliau kaip per 5 (penkias) darbo dienas, įspėti kitą Šalį apie tokia</w:t>
      </w:r>
      <w:r>
        <w:rPr>
          <w:rFonts w:ascii="Times New Roman" w:eastAsia="Arial" w:hAnsi="Times New Roman"/>
        </w:rPr>
        <w:t>s</w:t>
      </w:r>
      <w:r>
        <w:rPr>
          <w:rFonts w:ascii="Times New Roman" w:eastAsia="Arial" w:hAnsi="Times New Roman"/>
          <w:shd w:val="clear" w:color="auto" w:fill="FFFFFF"/>
        </w:rPr>
        <w:t xml:space="preserve"> kliūtis</w:t>
      </w:r>
      <w:r>
        <w:rPr>
          <w:rFonts w:ascii="Times New Roman" w:eastAsia="Arial" w:hAnsi="Times New Roman"/>
        </w:rPr>
        <w:t xml:space="preserve"> ir imtis visų nuo jos priklausančių protingų priemonių toms kliūtims pašalinti.</w:t>
      </w:r>
    </w:p>
    <w:p w14:paraId="22361C35" w14:textId="77777777" w:rsidR="00FB2437" w:rsidRDefault="00FB2437">
      <w:pPr>
        <w:widowControl w:val="0"/>
        <w:tabs>
          <w:tab w:val="left" w:pos="567"/>
          <w:tab w:val="left" w:pos="851"/>
          <w:tab w:val="left" w:pos="992"/>
          <w:tab w:val="left" w:pos="1134"/>
        </w:tabs>
        <w:ind w:firstLine="53"/>
        <w:jc w:val="both"/>
        <w:rPr>
          <w:rFonts w:ascii="Times New Roman" w:eastAsia="Arial" w:hAnsi="Times New Roman"/>
          <w:b/>
          <w:bCs/>
        </w:rPr>
      </w:pPr>
    </w:p>
    <w:p w14:paraId="10E4E15E"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4.2.</w:t>
      </w:r>
      <w:r>
        <w:rPr>
          <w:rFonts w:ascii="Times New Roman" w:hAnsi="Times New Roman"/>
        </w:rPr>
        <w:tab/>
      </w:r>
      <w:r>
        <w:rPr>
          <w:rFonts w:ascii="Times New Roman" w:eastAsia="Arial" w:hAnsi="Times New Roman"/>
          <w:b/>
          <w:bCs/>
        </w:rPr>
        <w:t>Kontaktiniai asmenys</w:t>
      </w:r>
    </w:p>
    <w:p w14:paraId="37A68AE5"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0B2B526E"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4.2.1.</w:t>
      </w:r>
      <w:r>
        <w:rPr>
          <w:rFonts w:ascii="Times New Roman" w:hAnsi="Times New Roman"/>
        </w:rPr>
        <w:tab/>
      </w:r>
      <w:r>
        <w:rPr>
          <w:rFonts w:ascii="Times New Roman" w:eastAsia="Arial" w:hAnsi="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05F445"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4.2.2.</w:t>
      </w:r>
      <w:r>
        <w:rPr>
          <w:rFonts w:ascii="Times New Roman" w:eastAsia="Arial" w:hAnsi="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rPr>
        <w:t xml:space="preserve"> </w:t>
      </w:r>
      <w:r>
        <w:rPr>
          <w:rFonts w:ascii="Times New Roman" w:eastAsia="Arial" w:hAnsi="Times New Roman"/>
        </w:rPr>
        <w:t>vardą, pavardę, el. paštą ir telefono numerį.</w:t>
      </w:r>
    </w:p>
    <w:p w14:paraId="3778B849"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4.2.3.</w:t>
      </w:r>
      <w:r>
        <w:rPr>
          <w:rFonts w:ascii="Times New Roman" w:hAnsi="Times New Roman"/>
        </w:rPr>
        <w:tab/>
      </w:r>
      <w:r>
        <w:rPr>
          <w:rFonts w:ascii="Times New Roman" w:eastAsia="Arial" w:hAnsi="Times New Roma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428B5B" w14:textId="77777777" w:rsidR="00FB2437" w:rsidRDefault="00FB2437">
      <w:pPr>
        <w:widowControl w:val="0"/>
        <w:tabs>
          <w:tab w:val="left" w:pos="567"/>
          <w:tab w:val="left" w:pos="709"/>
          <w:tab w:val="left" w:pos="851"/>
          <w:tab w:val="left" w:pos="992"/>
          <w:tab w:val="left" w:pos="1134"/>
        </w:tabs>
        <w:jc w:val="both"/>
        <w:rPr>
          <w:rFonts w:ascii="Times New Roman" w:eastAsia="Arial" w:hAnsi="Times New Roman"/>
          <w:b/>
          <w:bCs/>
        </w:rPr>
      </w:pPr>
    </w:p>
    <w:p w14:paraId="6CE8FCCB" w14:textId="77777777" w:rsidR="00FB2437" w:rsidRDefault="00B7415D">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bCs/>
          <w:caps/>
        </w:rPr>
        <w:lastRenderedPageBreak/>
        <w:t>5.</w:t>
      </w:r>
      <w:r>
        <w:rPr>
          <w:rFonts w:ascii="Times New Roman" w:hAnsi="Times New Roman"/>
        </w:rPr>
        <w:tab/>
      </w:r>
      <w:r>
        <w:rPr>
          <w:rFonts w:ascii="Times New Roman" w:eastAsia="Arial" w:hAnsi="Times New Roman"/>
          <w:b/>
          <w:bCs/>
          <w:caps/>
        </w:rPr>
        <w:t>SUTARTIES VYKDYMO METU PATEIKIAMI dokumentai</w:t>
      </w:r>
    </w:p>
    <w:p w14:paraId="4136F6AD" w14:textId="77777777" w:rsidR="00FB2437" w:rsidRDefault="00FB2437">
      <w:pPr>
        <w:keepNext/>
        <w:keepLines/>
        <w:tabs>
          <w:tab w:val="left" w:pos="0"/>
          <w:tab w:val="left" w:pos="426"/>
          <w:tab w:val="left" w:pos="567"/>
          <w:tab w:val="left" w:pos="851"/>
          <w:tab w:val="left" w:pos="992"/>
          <w:tab w:val="left" w:pos="1134"/>
        </w:tabs>
        <w:jc w:val="both"/>
        <w:outlineLvl w:val="1"/>
        <w:rPr>
          <w:rFonts w:ascii="Times New Roman" w:eastAsia="Arial" w:hAnsi="Times New Roman"/>
          <w:b/>
        </w:rPr>
      </w:pPr>
    </w:p>
    <w:p w14:paraId="74A2194B"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5.1.</w:t>
      </w:r>
      <w:r>
        <w:rPr>
          <w:rFonts w:ascii="Times New Roman" w:hAnsi="Times New Roman"/>
        </w:rPr>
        <w:tab/>
      </w:r>
      <w:r>
        <w:rPr>
          <w:rFonts w:ascii="Times New Roman" w:eastAsia="Arial" w:hAnsi="Times New Roman"/>
        </w:rPr>
        <w:t>Jeigu Tiekėjas turi parengti ir (ar) pateikti Pirkėjui Paslaugų rezultato naudojimo instrukcijas, jos turi būti aiškios ir detalios, kad Pirkėjas, vadovaudamasis jomis, galėtų tinkamai naudotis Paslaugų rezultatu.</w:t>
      </w:r>
    </w:p>
    <w:p w14:paraId="09B15945"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5.2.</w:t>
      </w:r>
      <w:r>
        <w:rPr>
          <w:rFonts w:ascii="Times New Roman" w:eastAsia="Arial" w:hAnsi="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BA6BD4"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5.3.</w:t>
      </w:r>
      <w:r>
        <w:rPr>
          <w:rFonts w:ascii="Times New Roman" w:eastAsia="Arial" w:hAnsi="Times New Roma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1C793F5" w14:textId="77777777" w:rsidR="00FB2437" w:rsidRDefault="00FB2437">
      <w:pPr>
        <w:widowControl w:val="0"/>
        <w:tabs>
          <w:tab w:val="left" w:pos="567"/>
          <w:tab w:val="left" w:pos="709"/>
          <w:tab w:val="left" w:pos="851"/>
          <w:tab w:val="left" w:pos="992"/>
          <w:tab w:val="left" w:pos="1134"/>
        </w:tabs>
        <w:jc w:val="both"/>
        <w:rPr>
          <w:rFonts w:ascii="Times New Roman" w:eastAsia="Arial" w:hAnsi="Times New Roman"/>
          <w:b/>
          <w:bCs/>
        </w:rPr>
      </w:pPr>
    </w:p>
    <w:p w14:paraId="7084063A"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caps/>
        </w:rPr>
        <w:t>6.</w:t>
      </w:r>
      <w:r>
        <w:rPr>
          <w:rFonts w:ascii="Times New Roman" w:eastAsia="Arial" w:hAnsi="Times New Roman"/>
          <w:b/>
          <w:caps/>
        </w:rPr>
        <w:tab/>
      </w:r>
      <w:r>
        <w:rPr>
          <w:rFonts w:ascii="Times New Roman" w:eastAsia="Arial" w:hAnsi="Times New Roman"/>
          <w:b/>
          <w:bCs/>
        </w:rPr>
        <w:t>PASLAUGŲ</w:t>
      </w:r>
      <w:r>
        <w:rPr>
          <w:rFonts w:ascii="Times New Roman" w:eastAsia="Arial" w:hAnsi="Times New Roman"/>
          <w:b/>
          <w:caps/>
        </w:rPr>
        <w:t xml:space="preserve"> </w:t>
      </w:r>
      <w:r>
        <w:rPr>
          <w:rFonts w:ascii="Times New Roman" w:eastAsia="Arial" w:hAnsi="Times New Roman"/>
          <w:b/>
          <w:bCs/>
        </w:rPr>
        <w:t>TEIKIMO</w:t>
      </w:r>
      <w:r>
        <w:rPr>
          <w:rFonts w:ascii="Times New Roman" w:eastAsia="Arial" w:hAnsi="Times New Roman"/>
          <w:b/>
          <w:caps/>
        </w:rPr>
        <w:t xml:space="preserve"> PABAIGA IR </w:t>
      </w:r>
      <w:r>
        <w:rPr>
          <w:rFonts w:ascii="Times New Roman" w:eastAsia="Arial" w:hAnsi="Times New Roman"/>
          <w:b/>
          <w:bCs/>
        </w:rPr>
        <w:t>PASLAUGŲ REZULTATO</w:t>
      </w:r>
      <w:r>
        <w:rPr>
          <w:rFonts w:ascii="Times New Roman" w:eastAsia="Arial" w:hAnsi="Times New Roman"/>
          <w:b/>
        </w:rPr>
        <w:t xml:space="preserve"> </w:t>
      </w:r>
      <w:r>
        <w:rPr>
          <w:rFonts w:ascii="Times New Roman" w:eastAsia="Arial" w:hAnsi="Times New Roman"/>
          <w:b/>
          <w:caps/>
        </w:rPr>
        <w:t>priėmimas</w:t>
      </w:r>
    </w:p>
    <w:p w14:paraId="13EFD250" w14:textId="77777777" w:rsidR="00FB2437" w:rsidRDefault="00FB2437">
      <w:pPr>
        <w:keepNext/>
        <w:keepLines/>
        <w:widowControl w:val="0"/>
        <w:tabs>
          <w:tab w:val="left" w:pos="426"/>
          <w:tab w:val="left" w:pos="567"/>
          <w:tab w:val="left" w:pos="851"/>
          <w:tab w:val="left" w:pos="992"/>
          <w:tab w:val="left" w:pos="1134"/>
        </w:tabs>
        <w:rPr>
          <w:rFonts w:ascii="Times New Roman" w:eastAsia="Arial" w:hAnsi="Times New Roman"/>
          <w:b/>
          <w:caps/>
        </w:rPr>
      </w:pPr>
    </w:p>
    <w:p w14:paraId="7264089F"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6.1.</w:t>
      </w:r>
      <w:r>
        <w:rPr>
          <w:rFonts w:ascii="Times New Roman" w:eastAsia="Arial" w:hAnsi="Times New Roman"/>
          <w:b/>
        </w:rPr>
        <w:tab/>
      </w:r>
      <w:r>
        <w:rPr>
          <w:rFonts w:ascii="Times New Roman" w:eastAsia="Arial" w:hAnsi="Times New Roman"/>
          <w:b/>
          <w:bCs/>
        </w:rPr>
        <w:t>Paslaugų</w:t>
      </w:r>
      <w:r>
        <w:rPr>
          <w:rFonts w:ascii="Times New Roman" w:eastAsia="Arial" w:hAnsi="Times New Roman"/>
          <w:b/>
        </w:rPr>
        <w:t xml:space="preserve"> teikimo pabaiga</w:t>
      </w:r>
    </w:p>
    <w:p w14:paraId="02ABB97F" w14:textId="77777777" w:rsidR="00FB2437" w:rsidRDefault="00FB2437">
      <w:pPr>
        <w:keepNext/>
        <w:keepLines/>
        <w:widowControl w:val="0"/>
        <w:tabs>
          <w:tab w:val="left" w:pos="567"/>
          <w:tab w:val="left" w:pos="851"/>
          <w:tab w:val="left" w:pos="992"/>
          <w:tab w:val="left" w:pos="1134"/>
        </w:tabs>
        <w:outlineLvl w:val="1"/>
        <w:rPr>
          <w:rFonts w:ascii="Times New Roman" w:eastAsia="Arial" w:hAnsi="Times New Roman"/>
          <w:b/>
        </w:rPr>
      </w:pPr>
    </w:p>
    <w:p w14:paraId="10F7E8D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w:t>
      </w:r>
      <w:r>
        <w:rPr>
          <w:rFonts w:ascii="Times New Roman" w:eastAsia="Arial" w:hAnsi="Times New Roman"/>
        </w:rPr>
        <w:tab/>
        <w:t>Paslaugų teikimas laikomas užbaigtu, kai yra įvykdytos visos šios sąlygos:</w:t>
      </w:r>
    </w:p>
    <w:p w14:paraId="11AB962A"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6.1.1.1.</w:t>
      </w:r>
      <w:r>
        <w:rPr>
          <w:rFonts w:ascii="Times New Roman" w:eastAsia="Arial" w:hAnsi="Times New Roman"/>
        </w:rPr>
        <w:tab/>
        <w:t xml:space="preserve">Tiekėjas suteikė visas Paslaugas pagal Sutarties ir </w:t>
      </w:r>
      <w:r>
        <w:rPr>
          <w:rFonts w:ascii="Times New Roman" w:hAnsi="Times New Roman"/>
        </w:rPr>
        <w:t>įstatymų bei kitų teisės aktų</w:t>
      </w:r>
      <w:r>
        <w:rPr>
          <w:rFonts w:ascii="Times New Roman" w:eastAsia="Arial" w:hAnsi="Times New Roman"/>
        </w:rPr>
        <w:t xml:space="preserve"> reikalavimus;</w:t>
      </w:r>
    </w:p>
    <w:p w14:paraId="7EAC738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6.1.1.2.</w:t>
      </w:r>
      <w:r>
        <w:rPr>
          <w:rFonts w:ascii="Times New Roman" w:eastAsia="Arial" w:hAnsi="Times New Roman"/>
        </w:rPr>
        <w:tab/>
        <w:t>Tiekėjas perdavė Pirkėjui visą reikalingą dokumentaciją, įskaitant naudojimo instrukcijas, sertifikatus ir garantijas (jei to reikalaujama);</w:t>
      </w:r>
    </w:p>
    <w:p w14:paraId="38D879E0"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6.1.1.3.</w:t>
      </w:r>
      <w:r>
        <w:rPr>
          <w:rFonts w:ascii="Times New Roman" w:hAnsi="Times New Roman"/>
        </w:rPr>
        <w:tab/>
      </w:r>
      <w:r>
        <w:rPr>
          <w:rFonts w:ascii="Times New Roman" w:eastAsia="Arial" w:hAnsi="Times New Roman"/>
        </w:rPr>
        <w:t>Tiekėjas apmokė Pirkėjo personalą, kaip naudotis Paslaugų rezultatu (jeigu to reikalaujama);</w:t>
      </w:r>
    </w:p>
    <w:p w14:paraId="63C86801"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6.1.1.4.</w:t>
      </w:r>
      <w:r>
        <w:rPr>
          <w:rFonts w:ascii="Times New Roman" w:hAnsi="Times New Roman"/>
        </w:rPr>
        <w:tab/>
      </w:r>
      <w:r>
        <w:rPr>
          <w:rFonts w:ascii="Times New Roman" w:eastAsia="Arial" w:hAnsi="Times New Roman"/>
        </w:rPr>
        <w:t>buvo pasirašytas Paslaugų perdavimo–priėmimo aktas ar Paslaugų perdavimo–priėmimo aktai, jei numatytas Paslaugų teikimas etapais ar periodais, ar kitas Sutartyje numatytas dokumentas, nuo kurio pasirašymo laikoma, kad Paslaugos buvo priimtos;</w:t>
      </w:r>
    </w:p>
    <w:p w14:paraId="1A4AE23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6.1.1.5.</w:t>
      </w:r>
      <w:r>
        <w:rPr>
          <w:rFonts w:ascii="Times New Roman" w:hAnsi="Times New Roman"/>
        </w:rPr>
        <w:tab/>
      </w:r>
      <w:r>
        <w:rPr>
          <w:rFonts w:ascii="Times New Roman" w:eastAsia="Arial" w:hAnsi="Times New Roman"/>
        </w:rPr>
        <w:t xml:space="preserve">Tiekėjas įvykdė kitas sąlygas, numatytas </w:t>
      </w:r>
      <w:r>
        <w:rPr>
          <w:rFonts w:ascii="Times New Roman" w:hAnsi="Times New Roman"/>
        </w:rPr>
        <w:t>įstatymuose bei kituose teisės aktuose</w:t>
      </w:r>
      <w:r>
        <w:rPr>
          <w:rFonts w:ascii="Times New Roman" w:eastAsia="Arial" w:hAnsi="Times New Roman"/>
        </w:rPr>
        <w:t>, Sutartyje ir pasiūlyme, kurios turi būti įvykdytos tam, kad būtų laikoma, jog Paslaugų teikimas yra užbaigtas, ir pateikė Pirkėjui tai įrodančius dokumentus.</w:t>
      </w:r>
    </w:p>
    <w:p w14:paraId="45D4B7B0"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0C97A9C4"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6.2.</w:t>
      </w:r>
      <w:r>
        <w:rPr>
          <w:rFonts w:ascii="Times New Roman" w:hAnsi="Times New Roman"/>
        </w:rPr>
        <w:tab/>
      </w:r>
      <w:r>
        <w:rPr>
          <w:rFonts w:ascii="Times New Roman" w:eastAsia="Arial" w:hAnsi="Times New Roman"/>
          <w:b/>
          <w:bCs/>
        </w:rPr>
        <w:t>Paslaugų, kurios yra vienkartinio pobūdžio, teikiamos periodiškai arba pagal Pirkėjo Užsakymą perdavimas–priėmimas</w:t>
      </w:r>
    </w:p>
    <w:p w14:paraId="31587AFA"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2A729A32"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6.2.1.</w:t>
      </w:r>
      <w:r>
        <w:rPr>
          <w:rFonts w:ascii="Times New Roman" w:hAnsi="Times New Roman"/>
        </w:rPr>
        <w:tab/>
      </w:r>
      <w:r>
        <w:rPr>
          <w:rFonts w:ascii="Times New Roman" w:eastAsia="Arial" w:hAnsi="Times New Roman"/>
        </w:rPr>
        <w:t xml:space="preserve">Tiekėjas privalo </w:t>
      </w:r>
      <w:r>
        <w:rPr>
          <w:rFonts w:ascii="Times New Roman" w:hAnsi="Times New Roman"/>
        </w:rPr>
        <w:t>suteikti Paslaugas ir perduoti Paslaugų rezultatą (jei taikoma) Pirkėjui</w:t>
      </w:r>
      <w:r>
        <w:rPr>
          <w:rFonts w:ascii="Times New Roman" w:eastAsia="Arial" w:hAnsi="Times New Roman"/>
        </w:rPr>
        <w:t>, o Pirkėjas privalo kokybiškai suteiktas ir Sutarties bei įstatymų ir kitų teisės aktų reikalavimus atitinkančias Paslaugas priimti. Paslaugos turi būti suteiktos Specialiosiose sąlygose nurodytu būdu ir terminais.</w:t>
      </w:r>
    </w:p>
    <w:p w14:paraId="09922DAF"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lastRenderedPageBreak/>
        <w:t>6.2.2.</w:t>
      </w:r>
      <w:r>
        <w:rPr>
          <w:rFonts w:ascii="Times New Roman" w:hAnsi="Times New Roman"/>
        </w:rPr>
        <w:tab/>
      </w:r>
      <w:r>
        <w:rPr>
          <w:rFonts w:ascii="Times New Roman" w:eastAsia="Arial" w:hAnsi="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EF4AEC"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6.2.3.</w:t>
      </w:r>
      <w:r>
        <w:rPr>
          <w:rFonts w:ascii="Times New Roman" w:eastAsia="Arial" w:hAnsi="Times New Roman"/>
        </w:rPr>
        <w:tab/>
        <w:t>Tiekėjui suteikus Paslaugas, Pirkėjas atlieka jų patikrinimą ir privalo:</w:t>
      </w:r>
    </w:p>
    <w:p w14:paraId="421A09F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6.2.3.1.</w:t>
      </w:r>
      <w:r>
        <w:rPr>
          <w:rFonts w:ascii="Times New Roman" w:hAnsi="Times New Roman"/>
        </w:rPr>
        <w:tab/>
      </w:r>
      <w:r>
        <w:rPr>
          <w:rFonts w:ascii="Times New Roman" w:eastAsia="Arial" w:hAnsi="Times New Roman"/>
        </w:rPr>
        <w:t>ne vėliau kaip per 5 (penkias) darbo dienas nuo faktinio Paslaugų suteikimo ir Paslaugų perdavimo–priėmimo akto pateikimo priimti Paslaugų rezultatą, pasirašydamas Paslaugų perdavimo–priėmimo aktą; arba</w:t>
      </w:r>
    </w:p>
    <w:p w14:paraId="7BFE08F8"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6.2.3.2.</w:t>
      </w:r>
      <w:r>
        <w:rPr>
          <w:rFonts w:ascii="Times New Roman" w:hAnsi="Times New Roman"/>
        </w:rPr>
        <w:tab/>
      </w:r>
      <w:r>
        <w:rPr>
          <w:rFonts w:ascii="Times New Roman" w:eastAsia="Arial" w:hAnsi="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Times New Roman" w:eastAsia="Arial" w:hAnsi="Times New Roman"/>
          <w:b/>
          <w:bCs/>
        </w:rPr>
        <w:t>toliau – Defektų aktas</w:t>
      </w:r>
      <w:r>
        <w:rPr>
          <w:rFonts w:ascii="Times New Roman" w:eastAsia="Arial" w:hAnsi="Times New Roman"/>
        </w:rPr>
        <w:t>); arba</w:t>
      </w:r>
    </w:p>
    <w:p w14:paraId="5BAB1F08"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6.2.3.3.</w:t>
      </w:r>
      <w:r>
        <w:rPr>
          <w:rFonts w:ascii="Times New Roman" w:hAnsi="Times New Roman"/>
        </w:rPr>
        <w:tab/>
      </w:r>
      <w:r>
        <w:rPr>
          <w:rFonts w:ascii="Times New Roman" w:eastAsia="Arial" w:hAnsi="Times New Roman"/>
        </w:rPr>
        <w:t>atsisakyti priimti Paslaugų rezultatą ir įteikti (arba išsiųsti) Defektų aktą Tiekėjui dėl netinkamų Paslaugų ar jų dalies.</w:t>
      </w:r>
    </w:p>
    <w:p w14:paraId="4ED2695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6.2.4.</w:t>
      </w:r>
      <w:r>
        <w:rPr>
          <w:rFonts w:ascii="Times New Roman" w:hAnsi="Times New Roman"/>
        </w:rPr>
        <w:tab/>
      </w:r>
      <w:r>
        <w:rPr>
          <w:rFonts w:ascii="Times New Roman" w:eastAsia="Arial" w:hAnsi="Times New Roman"/>
        </w:rPr>
        <w:t>Paslaugų perdavimo–priėmimo akte turi būti nurodoma data, kada Tiekėjas suteikė Paslaugas ir pateikė visus reikiamus dokumentus.</w:t>
      </w:r>
    </w:p>
    <w:p w14:paraId="792137D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6.2.5.</w:t>
      </w:r>
      <w:r>
        <w:rPr>
          <w:rFonts w:ascii="Times New Roman" w:hAnsi="Times New Roman"/>
        </w:rPr>
        <w:tab/>
      </w:r>
      <w:r>
        <w:rPr>
          <w:rFonts w:ascii="Times New Roman" w:eastAsia="Arial" w:hAnsi="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67A37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6.2.6.</w:t>
      </w:r>
      <w:r>
        <w:rPr>
          <w:rFonts w:ascii="Times New Roman" w:hAnsi="Times New Roman"/>
        </w:rPr>
        <w:tab/>
      </w:r>
      <w:r>
        <w:rPr>
          <w:rFonts w:ascii="Times New Roman" w:eastAsia="Arial" w:hAnsi="Times New Roman"/>
        </w:rPr>
        <w:t>Jeigu Pirkėjas per 5 (penkias) darbo dienas nuo Paslaugų perdavimo–priėmimo akto gavimo nepateikia (neišsiunčia) Tiekėjui Defektų akto, laikoma, kad Pirkėjas Paslaugas priėmė ir joms pretenzijų neturi.</w:t>
      </w:r>
    </w:p>
    <w:p w14:paraId="44F627C0"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6.2.7.</w:t>
      </w:r>
      <w:r>
        <w:rPr>
          <w:rFonts w:ascii="Times New Roman" w:hAnsi="Times New Roman"/>
        </w:rPr>
        <w:tab/>
        <w:t xml:space="preserve">Su Paslaugomis susijusių prekių </w:t>
      </w:r>
      <w:r>
        <w:rPr>
          <w:rFonts w:ascii="Times New Roman" w:eastAsia="Arial" w:hAnsi="Times New Roman"/>
        </w:rPr>
        <w:t>praradimo ar sugadinimo ar atsitiktinio žuvimo rizika Pirkėjui iš Tiekėjo pereina nuo faktinio tokių Paslaugų priėmimo momento.</w:t>
      </w:r>
    </w:p>
    <w:p w14:paraId="325FDAB3"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6.2.8.</w:t>
      </w:r>
      <w:r>
        <w:rPr>
          <w:rFonts w:ascii="Times New Roman" w:hAnsi="Times New Roman"/>
        </w:rPr>
        <w:tab/>
      </w:r>
      <w:r>
        <w:rPr>
          <w:rFonts w:ascii="Times New Roman" w:eastAsia="Arial" w:hAnsi="Times New Roman"/>
        </w:rPr>
        <w:t>Pirkėjas turi teisę naudotis Paslaugų rezultatu (jei taikoma) tik po Paslaugų perdavimo–priėmimo akto pasirašymo.</w:t>
      </w:r>
    </w:p>
    <w:p w14:paraId="2255D8B9"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26806ED" w14:textId="77777777" w:rsidR="00FB2437" w:rsidRDefault="00FB2437">
      <w:pPr>
        <w:widowControl w:val="0"/>
        <w:tabs>
          <w:tab w:val="left" w:pos="567"/>
          <w:tab w:val="left" w:pos="709"/>
          <w:tab w:val="left" w:pos="851"/>
          <w:tab w:val="left" w:pos="992"/>
          <w:tab w:val="left" w:pos="1134"/>
        </w:tabs>
        <w:jc w:val="both"/>
        <w:rPr>
          <w:rFonts w:ascii="Times New Roman" w:eastAsia="Arial" w:hAnsi="Times New Roman"/>
          <w:b/>
          <w:bCs/>
        </w:rPr>
      </w:pPr>
    </w:p>
    <w:p w14:paraId="7BDE8424"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6.3.</w:t>
      </w:r>
      <w:r>
        <w:rPr>
          <w:rFonts w:ascii="Times New Roman" w:eastAsia="Arial" w:hAnsi="Times New Roman"/>
          <w:b/>
        </w:rPr>
        <w:tab/>
      </w:r>
      <w:r>
        <w:rPr>
          <w:rFonts w:ascii="Times New Roman" w:eastAsia="Arial" w:hAnsi="Times New Roman"/>
          <w:b/>
          <w:bCs/>
        </w:rPr>
        <w:t>Paslaugų</w:t>
      </w:r>
      <w:r>
        <w:rPr>
          <w:rFonts w:ascii="Times New Roman" w:eastAsia="Arial" w:hAnsi="Times New Roman"/>
          <w:b/>
        </w:rPr>
        <w:t>, kurios teikiamos etapais, perdavimas–priėmimas</w:t>
      </w:r>
    </w:p>
    <w:p w14:paraId="22805550" w14:textId="77777777" w:rsidR="00FB2437" w:rsidRDefault="00FB2437">
      <w:pPr>
        <w:keepNext/>
        <w:keepLines/>
        <w:widowControl w:val="0"/>
        <w:tabs>
          <w:tab w:val="left" w:pos="567"/>
          <w:tab w:val="left" w:pos="851"/>
          <w:tab w:val="left" w:pos="992"/>
          <w:tab w:val="left" w:pos="1134"/>
        </w:tabs>
        <w:outlineLvl w:val="1"/>
        <w:rPr>
          <w:rFonts w:ascii="Times New Roman" w:eastAsia="Arial" w:hAnsi="Times New Roman"/>
          <w:b/>
          <w:bCs/>
        </w:rPr>
      </w:pPr>
    </w:p>
    <w:p w14:paraId="305597D5" w14:textId="77777777" w:rsidR="00FB2437" w:rsidRDefault="00B7415D">
      <w:pPr>
        <w:rPr>
          <w:rFonts w:ascii="Times New Roman" w:hAnsi="Times New Roman"/>
        </w:rPr>
      </w:pPr>
      <w:r>
        <w:rPr>
          <w:rFonts w:ascii="Times New Roman" w:eastAsia="Arial" w:hAnsi="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AEA1F1"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lastRenderedPageBreak/>
        <w:t>6.3.2.</w:t>
      </w:r>
      <w:r>
        <w:rPr>
          <w:rFonts w:ascii="Times New Roman" w:hAnsi="Times New Roman"/>
        </w:rPr>
        <w:tab/>
      </w:r>
      <w:r>
        <w:rPr>
          <w:rFonts w:ascii="Times New Roman" w:eastAsia="Arial" w:hAnsi="Times New Roman"/>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87730A" w14:textId="77777777" w:rsidR="00FB2437" w:rsidRDefault="00B7415D">
      <w:pPr>
        <w:jc w:val="both"/>
        <w:rPr>
          <w:rFonts w:ascii="Times New Roman" w:hAnsi="Times New Roman"/>
        </w:rPr>
      </w:pPr>
      <w:r>
        <w:rPr>
          <w:rFonts w:ascii="Times New Roman" w:eastAsia="Arial" w:hAnsi="Times New Roman"/>
        </w:rPr>
        <w:t>6.3.3. Pirkėjas pasirašo kiekvieną Paslaugų perdavimo–priėmimo aktą su sąlyga, kad buvo priimti visi ankstesni etapai, jeigu Specialiosiose sąlygose nėra nurodyta kitaip.</w:t>
      </w:r>
    </w:p>
    <w:p w14:paraId="23553454" w14:textId="77777777" w:rsidR="00FB2437" w:rsidRDefault="00B7415D">
      <w:pPr>
        <w:jc w:val="both"/>
        <w:rPr>
          <w:rFonts w:ascii="Times New Roman" w:hAnsi="Times New Roman"/>
        </w:rPr>
      </w:pPr>
      <w:r>
        <w:rPr>
          <w:rFonts w:ascii="Times New Roman" w:eastAsia="Arial" w:hAnsi="Times New Roman"/>
        </w:rPr>
        <w:t>6.3.4. Suteikus visuose etapuose numatytas Paslaugas, t. y. baigus teikti Paslaugas, pasirašomas galutinis suteiktų Paslaugų perdavimo–priėmimo aktas.</w:t>
      </w:r>
    </w:p>
    <w:p w14:paraId="16C5515C"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6.3.5.</w:t>
      </w:r>
      <w:r>
        <w:rPr>
          <w:rFonts w:ascii="Times New Roman" w:hAnsi="Times New Roman"/>
        </w:rPr>
        <w:tab/>
      </w:r>
      <w:r>
        <w:rPr>
          <w:rFonts w:ascii="Times New Roman" w:eastAsia="Arial" w:hAnsi="Times New Roman"/>
        </w:rPr>
        <w:t>Tiekėjui suteikus Paslaugas konkrečiame etape, Pirkėjas atlieka Paslaugų rezultato patikrinimą ir privalo:</w:t>
      </w:r>
    </w:p>
    <w:p w14:paraId="2ACEFDE8"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6.3.5.1. ne vėliau kaip per 5 (penkias) darbo dienas nuo faktinio Paslaugų etapo suteikimo ir Paslaugų perdavimo–priėmimo akto pateikimo priimti Paslaugų etapo rezultatą, pasirašydamas Paslaugų perdavimo–priėmimo aktą; arba</w:t>
      </w:r>
    </w:p>
    <w:p w14:paraId="61EF6BB2"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6.3.5.2.</w:t>
      </w:r>
      <w:r>
        <w:rPr>
          <w:rFonts w:ascii="Times New Roman" w:hAnsi="Times New Roman"/>
        </w:rPr>
        <w:tab/>
      </w:r>
      <w:r>
        <w:rPr>
          <w:rFonts w:ascii="Times New Roman" w:eastAsia="Arial" w:hAnsi="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Times New Roman" w:eastAsia="Arial" w:hAnsi="Times New Roman"/>
          <w:b/>
          <w:bCs/>
        </w:rPr>
        <w:t>Defektų aktas</w:t>
      </w:r>
      <w:r>
        <w:rPr>
          <w:rFonts w:ascii="Times New Roman" w:eastAsia="Arial" w:hAnsi="Times New Roman"/>
        </w:rPr>
        <w:t>); arba</w:t>
      </w:r>
    </w:p>
    <w:p w14:paraId="3903714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6.3.5.3. atsisakyti priimti Paslaugų etapo rezultatą ir įteikti (arba išsiųsti) Defektų aktą Tiekėjui dėl netinkamai suteiktų šio etapo Paslaugų.</w:t>
      </w:r>
    </w:p>
    <w:p w14:paraId="541D233B"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6.3.6.</w:t>
      </w:r>
      <w:r>
        <w:rPr>
          <w:rFonts w:ascii="Times New Roman" w:hAnsi="Times New Roman"/>
        </w:rPr>
        <w:tab/>
      </w:r>
      <w:r>
        <w:rPr>
          <w:rFonts w:ascii="Times New Roman" w:eastAsia="Arial" w:hAnsi="Times New Roman"/>
        </w:rPr>
        <w:t>Paslaugų perdavimo–priėmimo akte turi būti nurodoma data, kada Tiekėjas suteikė Paslaugas konkrečiame etape ir pateikė visus reikiamus dokumentus (jei taikoma).</w:t>
      </w:r>
    </w:p>
    <w:p w14:paraId="7CDD6CF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6.3.7.</w:t>
      </w:r>
      <w:r>
        <w:rPr>
          <w:rFonts w:ascii="Times New Roman" w:eastAsia="Arial" w:hAnsi="Times New Roman"/>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AB2EF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6.3.8.</w:t>
      </w:r>
      <w:r>
        <w:rPr>
          <w:rFonts w:ascii="Times New Roman" w:hAnsi="Times New Roman"/>
        </w:rPr>
        <w:tab/>
      </w:r>
      <w:r>
        <w:rPr>
          <w:rFonts w:ascii="Times New Roman" w:eastAsia="Arial" w:hAnsi="Times New Roman"/>
        </w:rPr>
        <w:t>Jeigu Pirkėjas per 5 (penkias) darbo dienas nuo Paslaugų perdavimo–priėmimo akto gavimo nepateikia (neišsiunčia) Tiekėjui Defektų akto, laikoma, kad Pirkėjas Paslaugas konkrečiame etape priėmė ir joms pretenzijų neturi.</w:t>
      </w:r>
    </w:p>
    <w:p w14:paraId="23352906"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6.3.9.</w:t>
      </w:r>
      <w:r>
        <w:rPr>
          <w:rFonts w:ascii="Times New Roman" w:hAnsi="Times New Roman"/>
        </w:rPr>
        <w:tab/>
      </w:r>
      <w:r>
        <w:rPr>
          <w:rFonts w:ascii="Times New Roman" w:eastAsia="Arial" w:hAnsi="Times New Roman"/>
        </w:rPr>
        <w:t xml:space="preserve">Pirkėjas turi teisę naudotis Paslaugų, teikiamų etapais, rezultatu tik po galutinio Paslaugų perdavimo–priėmimo akto pasirašymo, </w:t>
      </w:r>
      <w:r>
        <w:rPr>
          <w:rFonts w:ascii="Times New Roman" w:hAnsi="Times New Roman"/>
        </w:rPr>
        <w:t>jeigu kitaip nenumatyta Specialiosiose sąlygose.</w:t>
      </w:r>
    </w:p>
    <w:p w14:paraId="4973919D" w14:textId="77777777" w:rsidR="00FB2437" w:rsidRDefault="00B7415D">
      <w:pPr>
        <w:keepNext/>
        <w:keepLines/>
        <w:tabs>
          <w:tab w:val="left" w:pos="567"/>
          <w:tab w:val="left" w:pos="851"/>
          <w:tab w:val="left" w:pos="992"/>
          <w:tab w:val="left" w:pos="1134"/>
        </w:tabs>
        <w:jc w:val="both"/>
        <w:rPr>
          <w:rFonts w:ascii="Times New Roman" w:hAnsi="Times New Roman"/>
        </w:rPr>
      </w:pPr>
      <w:r>
        <w:rPr>
          <w:rFonts w:ascii="Times New Roman" w:eastAsia="Arial" w:hAnsi="Times New Roman"/>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1A603FB"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F3AD1F"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07453856" w14:textId="77777777" w:rsidR="00FB2437" w:rsidRDefault="00B7415D">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bCs/>
          <w:caps/>
        </w:rPr>
        <w:lastRenderedPageBreak/>
        <w:t>7.</w:t>
      </w:r>
      <w:r>
        <w:rPr>
          <w:rFonts w:ascii="Times New Roman" w:hAnsi="Times New Roman"/>
        </w:rPr>
        <w:tab/>
      </w:r>
      <w:r>
        <w:rPr>
          <w:rFonts w:ascii="Times New Roman" w:eastAsia="Arial" w:hAnsi="Times New Roman"/>
          <w:b/>
          <w:bCs/>
          <w:caps/>
        </w:rPr>
        <w:t>Tiekėjo garantiniai įsipareigojimai</w:t>
      </w:r>
    </w:p>
    <w:p w14:paraId="058EE5F5" w14:textId="77777777" w:rsidR="00FB2437" w:rsidRDefault="00FB2437">
      <w:pPr>
        <w:keepNext/>
        <w:keepLines/>
        <w:widowControl w:val="0"/>
        <w:tabs>
          <w:tab w:val="left" w:pos="284"/>
          <w:tab w:val="left" w:pos="567"/>
          <w:tab w:val="left" w:pos="851"/>
          <w:tab w:val="left" w:pos="992"/>
          <w:tab w:val="left" w:pos="1134"/>
        </w:tabs>
        <w:rPr>
          <w:rFonts w:ascii="Times New Roman" w:eastAsia="Arial" w:hAnsi="Times New Roman"/>
          <w:b/>
          <w:caps/>
        </w:rPr>
      </w:pPr>
    </w:p>
    <w:p w14:paraId="561889A5" w14:textId="77777777" w:rsidR="00FB2437" w:rsidRDefault="00B7415D">
      <w:pPr>
        <w:keepNext/>
        <w:keepLines/>
        <w:widowControl w:val="0"/>
        <w:tabs>
          <w:tab w:val="left" w:pos="567"/>
          <w:tab w:val="left" w:pos="851"/>
          <w:tab w:val="left" w:pos="992"/>
          <w:tab w:val="left" w:pos="1134"/>
        </w:tabs>
        <w:ind w:left="360" w:hanging="360"/>
        <w:jc w:val="center"/>
        <w:outlineLvl w:val="1"/>
        <w:rPr>
          <w:rFonts w:ascii="Times New Roman" w:hAnsi="Times New Roman"/>
        </w:rPr>
      </w:pPr>
      <w:r>
        <w:rPr>
          <w:rFonts w:ascii="Times New Roman" w:eastAsia="Arial" w:hAnsi="Times New Roman"/>
          <w:b/>
          <w:bCs/>
        </w:rPr>
        <w:t>7.1.</w:t>
      </w:r>
      <w:r>
        <w:rPr>
          <w:rFonts w:ascii="Times New Roman" w:eastAsia="Arial" w:hAnsi="Times New Roman"/>
          <w:b/>
          <w:bCs/>
        </w:rPr>
        <w:tab/>
      </w:r>
      <w:r>
        <w:rPr>
          <w:rFonts w:ascii="Times New Roman" w:eastAsia="Arial" w:hAnsi="Times New Roman"/>
          <w:b/>
        </w:rPr>
        <w:t>Garantiniai terminai (jei taikoma)</w:t>
      </w:r>
    </w:p>
    <w:p w14:paraId="06656E24" w14:textId="77777777" w:rsidR="00FB2437" w:rsidRDefault="00FB2437">
      <w:pPr>
        <w:keepNext/>
        <w:keepLines/>
        <w:widowControl w:val="0"/>
        <w:tabs>
          <w:tab w:val="left" w:pos="567"/>
          <w:tab w:val="left" w:pos="851"/>
          <w:tab w:val="left" w:pos="992"/>
          <w:tab w:val="left" w:pos="1134"/>
        </w:tabs>
        <w:ind w:left="360"/>
        <w:outlineLvl w:val="1"/>
        <w:rPr>
          <w:rFonts w:ascii="Times New Roman" w:eastAsia="Arial" w:hAnsi="Times New Roman"/>
          <w:b/>
        </w:rPr>
      </w:pPr>
    </w:p>
    <w:p w14:paraId="7C3EFD78"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7.1.1.</w:t>
      </w:r>
      <w:r>
        <w:rPr>
          <w:rFonts w:ascii="Times New Roman" w:hAnsi="Times New Roman"/>
        </w:rPr>
        <w:tab/>
      </w:r>
      <w:r>
        <w:rPr>
          <w:rFonts w:ascii="Times New Roman" w:eastAsia="Arial" w:hAnsi="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78ECCBF"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7.1.2.</w:t>
      </w:r>
      <w:r>
        <w:rPr>
          <w:rFonts w:ascii="Times New Roman" w:eastAsia="Arial" w:hAnsi="Times New Roman"/>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C518171"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7.1.3.</w:t>
      </w:r>
      <w:r>
        <w:rPr>
          <w:rFonts w:ascii="Times New Roman" w:hAnsi="Times New Roman"/>
        </w:rPr>
        <w:tab/>
      </w:r>
      <w:r>
        <w:rPr>
          <w:rFonts w:ascii="Times New Roman" w:eastAsia="Arial" w:hAnsi="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DFC5E2" w14:textId="77777777" w:rsidR="00FB2437" w:rsidRDefault="00FB2437">
      <w:pPr>
        <w:widowControl w:val="0"/>
        <w:tabs>
          <w:tab w:val="left" w:pos="567"/>
          <w:tab w:val="left" w:pos="709"/>
          <w:tab w:val="left" w:pos="851"/>
          <w:tab w:val="left" w:pos="992"/>
          <w:tab w:val="left" w:pos="1134"/>
        </w:tabs>
        <w:jc w:val="both"/>
        <w:rPr>
          <w:rFonts w:ascii="Times New Roman" w:eastAsia="Arial" w:hAnsi="Times New Roman"/>
          <w:b/>
          <w:bCs/>
        </w:rPr>
      </w:pPr>
    </w:p>
    <w:p w14:paraId="4CB75647"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7.2.</w:t>
      </w:r>
      <w:r>
        <w:rPr>
          <w:rFonts w:ascii="Times New Roman" w:hAnsi="Times New Roman"/>
        </w:rPr>
        <w:tab/>
      </w:r>
      <w:r>
        <w:rPr>
          <w:rFonts w:ascii="Times New Roman" w:eastAsia="Arial" w:hAnsi="Times New Roman"/>
          <w:b/>
          <w:bCs/>
        </w:rPr>
        <w:t>Pretenzijos dėl Paslaugų trūkumų</w:t>
      </w:r>
    </w:p>
    <w:p w14:paraId="3075C034"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305B5FA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7.2.1.</w:t>
      </w:r>
      <w:r>
        <w:rPr>
          <w:rFonts w:ascii="Times New Roman" w:hAnsi="Times New Roman"/>
        </w:rPr>
        <w:tab/>
      </w:r>
      <w:r>
        <w:rPr>
          <w:rFonts w:ascii="Times New Roman" w:eastAsia="Arial" w:hAnsi="Times New Roman"/>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C70B46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7.2.2.</w:t>
      </w:r>
      <w:r>
        <w:rPr>
          <w:rFonts w:ascii="Times New Roman" w:eastAsia="Arial" w:hAnsi="Times New Roma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C59222" w14:textId="77777777" w:rsidR="00FB2437" w:rsidRDefault="00B7415D">
      <w:pPr>
        <w:tabs>
          <w:tab w:val="left" w:pos="567"/>
          <w:tab w:val="left" w:pos="851"/>
          <w:tab w:val="left" w:pos="992"/>
          <w:tab w:val="left" w:pos="1134"/>
        </w:tabs>
        <w:jc w:val="both"/>
        <w:rPr>
          <w:rFonts w:ascii="Times New Roman" w:hAnsi="Times New Roman"/>
        </w:rPr>
      </w:pPr>
      <w:r>
        <w:rPr>
          <w:rFonts w:ascii="Times New Roman" w:hAnsi="Times New Roman"/>
        </w:rPr>
        <w:t xml:space="preserve">7.2.3. Jei Tiekėjas nepripažįsta </w:t>
      </w:r>
      <w:r>
        <w:rPr>
          <w:rFonts w:ascii="Times New Roman" w:eastAsia="Arial" w:hAnsi="Times New Roman"/>
        </w:rPr>
        <w:t>Paslaugų</w:t>
      </w:r>
      <w:r>
        <w:rPr>
          <w:rFonts w:ascii="Times New Roman" w:hAnsi="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83FD78" w14:textId="77777777" w:rsidR="00FB2437" w:rsidRDefault="00B7415D">
      <w:pPr>
        <w:tabs>
          <w:tab w:val="left" w:pos="567"/>
          <w:tab w:val="left" w:pos="851"/>
          <w:tab w:val="left" w:pos="992"/>
          <w:tab w:val="left" w:pos="1134"/>
        </w:tabs>
        <w:jc w:val="both"/>
        <w:rPr>
          <w:rFonts w:ascii="Times New Roman" w:hAnsi="Times New Roman"/>
        </w:rPr>
      </w:pPr>
      <w:r>
        <w:rPr>
          <w:rFonts w:ascii="Times New Roman" w:hAnsi="Times New Roman"/>
        </w:rPr>
        <w:t xml:space="preserve">7.2.3.1. jei </w:t>
      </w:r>
      <w:r>
        <w:rPr>
          <w:rFonts w:ascii="Times New Roman" w:eastAsia="Arial" w:hAnsi="Times New Roman"/>
        </w:rPr>
        <w:t>Paslaugų rezultatas</w:t>
      </w:r>
      <w:r>
        <w:rPr>
          <w:rFonts w:ascii="Times New Roman" w:hAnsi="Times New Roman"/>
        </w:rPr>
        <w:t xml:space="preserve"> atitinka Sutartyje ir įstatymuose bei kituose teisės aktuose nurodytus reikalavimus – Pirkėjas;</w:t>
      </w:r>
    </w:p>
    <w:p w14:paraId="1A9F9347" w14:textId="77777777" w:rsidR="00FB2437" w:rsidRDefault="00B7415D">
      <w:pPr>
        <w:tabs>
          <w:tab w:val="left" w:pos="567"/>
          <w:tab w:val="left" w:pos="851"/>
          <w:tab w:val="left" w:pos="992"/>
          <w:tab w:val="left" w:pos="1134"/>
        </w:tabs>
        <w:jc w:val="both"/>
        <w:rPr>
          <w:rFonts w:ascii="Times New Roman" w:hAnsi="Times New Roman"/>
        </w:rPr>
      </w:pPr>
      <w:r>
        <w:rPr>
          <w:rFonts w:ascii="Times New Roman" w:hAnsi="Times New Roman"/>
        </w:rPr>
        <w:t xml:space="preserve">7.2.3.2. jei </w:t>
      </w:r>
      <w:r>
        <w:rPr>
          <w:rFonts w:ascii="Times New Roman" w:eastAsia="Arial" w:hAnsi="Times New Roman"/>
        </w:rPr>
        <w:t>Paslaugų rezultatas</w:t>
      </w:r>
      <w:r>
        <w:rPr>
          <w:rFonts w:ascii="Times New Roman" w:hAnsi="Times New Roman"/>
        </w:rPr>
        <w:t xml:space="preserve"> neatitinka Sutartyje ir įstatymuose bei kituose teisės aktuose nurodytų reikalavimų – Tiekėjas.</w:t>
      </w:r>
    </w:p>
    <w:p w14:paraId="76E1C47C" w14:textId="77777777" w:rsidR="00FB2437" w:rsidRDefault="00B7415D">
      <w:pPr>
        <w:tabs>
          <w:tab w:val="left" w:pos="567"/>
          <w:tab w:val="left" w:pos="851"/>
          <w:tab w:val="left" w:pos="992"/>
          <w:tab w:val="left" w:pos="1134"/>
        </w:tabs>
        <w:jc w:val="both"/>
        <w:rPr>
          <w:rFonts w:ascii="Times New Roman" w:hAnsi="Times New Roman"/>
        </w:rPr>
      </w:pPr>
      <w:r>
        <w:rPr>
          <w:rFonts w:ascii="Times New Roman" w:hAnsi="Times New Roman"/>
        </w:rPr>
        <w:t>7.2.4. Ekspertizės išvados Šalims yra privalomos.</w:t>
      </w:r>
    </w:p>
    <w:p w14:paraId="4E3BC401" w14:textId="77777777" w:rsidR="00FB2437" w:rsidRDefault="00B7415D">
      <w:pPr>
        <w:tabs>
          <w:tab w:val="left" w:pos="567"/>
          <w:tab w:val="left" w:pos="851"/>
          <w:tab w:val="left" w:pos="992"/>
          <w:tab w:val="left" w:pos="1134"/>
        </w:tabs>
        <w:jc w:val="both"/>
        <w:rPr>
          <w:rFonts w:ascii="Times New Roman" w:hAnsi="Times New Roman"/>
        </w:rPr>
      </w:pPr>
      <w:r>
        <w:rPr>
          <w:rFonts w:ascii="Times New Roman" w:hAnsi="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DB370C" w14:textId="77777777" w:rsidR="00FB2437" w:rsidRDefault="00FB2437">
      <w:pPr>
        <w:tabs>
          <w:tab w:val="left" w:pos="567"/>
          <w:tab w:val="left" w:pos="851"/>
          <w:tab w:val="left" w:pos="992"/>
          <w:tab w:val="left" w:pos="1134"/>
        </w:tabs>
        <w:jc w:val="both"/>
        <w:rPr>
          <w:rFonts w:ascii="Times New Roman" w:eastAsia="Arial" w:hAnsi="Times New Roman"/>
          <w:b/>
          <w:bCs/>
        </w:rPr>
      </w:pPr>
    </w:p>
    <w:p w14:paraId="25DBBBA6"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lastRenderedPageBreak/>
        <w:t>7.3.</w:t>
      </w:r>
      <w:r>
        <w:rPr>
          <w:rFonts w:ascii="Times New Roman" w:eastAsia="Arial" w:hAnsi="Times New Roman"/>
          <w:b/>
          <w:bCs/>
        </w:rPr>
        <w:tab/>
        <w:t xml:space="preserve">Paslaugų </w:t>
      </w:r>
      <w:r>
        <w:rPr>
          <w:rFonts w:ascii="Times New Roman" w:eastAsia="Arial" w:hAnsi="Times New Roman"/>
          <w:b/>
        </w:rPr>
        <w:t>trūkumų šalinimas</w:t>
      </w:r>
    </w:p>
    <w:p w14:paraId="79BAA58B"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086DC85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7.3.1.</w:t>
      </w:r>
      <w:r>
        <w:rPr>
          <w:rFonts w:ascii="Times New Roman" w:hAnsi="Times New Roman"/>
        </w:rPr>
        <w:tab/>
      </w:r>
      <w:r>
        <w:rPr>
          <w:rFonts w:ascii="Times New Roman" w:eastAsia="Arial" w:hAnsi="Times New Roman"/>
        </w:rPr>
        <w:t>Tiekėjas privalo nemokamai pašalinti Paslaugų rezultato trūkumus. Jeigu nustatomi s</w:t>
      </w:r>
      <w:r>
        <w:rPr>
          <w:rFonts w:ascii="Times New Roman" w:hAnsi="Times New Roman"/>
        </w:rPr>
        <w:t xml:space="preserve">u Paslaugomis susijusių prekių trūkumai, Tiekėjas privalo </w:t>
      </w:r>
      <w:r>
        <w:rPr>
          <w:rFonts w:ascii="Times New Roman" w:eastAsia="Arial" w:hAnsi="Times New Roman"/>
        </w:rPr>
        <w:t xml:space="preserve">pašalinti </w:t>
      </w:r>
      <w:r>
        <w:rPr>
          <w:rFonts w:ascii="Times New Roman" w:hAnsi="Times New Roman"/>
        </w:rPr>
        <w:t>jų</w:t>
      </w:r>
      <w:r>
        <w:rPr>
          <w:rFonts w:ascii="Times New Roman" w:eastAsia="Arial" w:hAnsi="Times New Roman"/>
        </w:rPr>
        <w:t xml:space="preserve"> trūkumus, sutaisydamas prekes ar jų dalį arba pakeisdamas prekę nauja preke ar jos dalimi.</w:t>
      </w:r>
    </w:p>
    <w:p w14:paraId="76AAD152"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7.3.2.</w:t>
      </w:r>
      <w:r>
        <w:rPr>
          <w:rFonts w:ascii="Times New Roman" w:eastAsia="Arial" w:hAnsi="Times New Roma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22D275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7.3.3.</w:t>
      </w:r>
      <w:r>
        <w:rPr>
          <w:rFonts w:ascii="Times New Roman" w:hAnsi="Times New Roman"/>
        </w:rPr>
        <w:tab/>
      </w:r>
      <w:r>
        <w:rPr>
          <w:rFonts w:ascii="Times New Roman" w:eastAsia="Arial" w:hAnsi="Times New Roman"/>
        </w:rPr>
        <w:t>Sutaisytoje su Paslaugų teikimu susijusių prekių dalyje pakartotinai nustačius prekių trūkumų, Tiekėjas privalo pakeisti prekes naujomis kokybiškomis prekėmis, nebent Pirkėjas raštu sutiktų prekes dar kartą taisyti.</w:t>
      </w:r>
    </w:p>
    <w:p w14:paraId="694ABB1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7.3.4.</w:t>
      </w:r>
      <w:r>
        <w:rPr>
          <w:rFonts w:ascii="Times New Roman" w:hAnsi="Times New Roman"/>
        </w:rPr>
        <w:tab/>
      </w:r>
      <w:r>
        <w:rPr>
          <w:rFonts w:ascii="Times New Roman" w:eastAsia="Arial" w:hAnsi="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F98CE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7.3.5.</w:t>
      </w:r>
      <w:r>
        <w:rPr>
          <w:rFonts w:ascii="Times New Roman" w:eastAsia="Arial" w:hAnsi="Times New Roman"/>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9F17F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7.3.6.</w:t>
      </w:r>
      <w:r>
        <w:rPr>
          <w:rFonts w:ascii="Times New Roman" w:eastAsia="Arial" w:hAnsi="Times New Roman"/>
        </w:rPr>
        <w:tab/>
        <w:t>Tiekėjas, pašalinęs visus Paslaugų trūkumus, privalo apie tai informuoti Pirkėją.</w:t>
      </w:r>
    </w:p>
    <w:p w14:paraId="7467326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7.3.7.</w:t>
      </w:r>
      <w:r>
        <w:rPr>
          <w:rFonts w:ascii="Times New Roman" w:hAnsi="Times New Roman"/>
        </w:rPr>
        <w:tab/>
      </w:r>
      <w:r>
        <w:rPr>
          <w:rFonts w:ascii="Times New Roman" w:eastAsia="Arial" w:hAnsi="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065551"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2C03D679"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7.4.</w:t>
      </w:r>
      <w:r>
        <w:rPr>
          <w:rFonts w:ascii="Times New Roman" w:hAnsi="Times New Roman"/>
        </w:rPr>
        <w:tab/>
      </w:r>
      <w:r>
        <w:rPr>
          <w:rFonts w:ascii="Times New Roman" w:eastAsia="Arial" w:hAnsi="Times New Roman"/>
          <w:b/>
          <w:bCs/>
        </w:rPr>
        <w:t>Pirkėjo teisės, Tiekėjui nepašalinus Paslaugų trūkumų</w:t>
      </w:r>
    </w:p>
    <w:p w14:paraId="2A47B5D4"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1C173FA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7.4.1.</w:t>
      </w:r>
      <w:r>
        <w:rPr>
          <w:rFonts w:ascii="Times New Roman" w:eastAsia="Arial" w:hAnsi="Times New Roman"/>
        </w:rPr>
        <w:tab/>
        <w:t>Jeigu Tiekėjas atsisako pašalinti arba nepašalina Paslaugų trūkumų per Pirkėjo nustatytus protingus terminus, Pirkėjas turi teisę:</w:t>
      </w:r>
    </w:p>
    <w:p w14:paraId="42F11DD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7.4.1.1.</w:t>
      </w:r>
      <w:r>
        <w:rPr>
          <w:rFonts w:ascii="Times New Roman" w:eastAsia="Arial" w:hAnsi="Times New Roma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12A1D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7.4.1.2.</w:t>
      </w:r>
      <w:r>
        <w:rPr>
          <w:rFonts w:ascii="Times New Roman" w:hAnsi="Times New Roman"/>
        </w:rPr>
        <w:tab/>
      </w:r>
      <w:r>
        <w:rPr>
          <w:rFonts w:ascii="Times New Roman" w:eastAsia="Arial" w:hAnsi="Times New Roma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D77BB0"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7.4.1.3.atsisakyti Paslaugų ir nemokėti už tokias Paslaugas ar reikalauti grąžinti už Paslaugas sumokėtą sumą bei nutraukti Sutartį.</w:t>
      </w:r>
    </w:p>
    <w:p w14:paraId="45B0ECD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7.4.2.</w:t>
      </w:r>
      <w:r>
        <w:rPr>
          <w:rFonts w:ascii="Times New Roman" w:hAnsi="Times New Roman"/>
        </w:rPr>
        <w:tab/>
      </w:r>
      <w:r>
        <w:rPr>
          <w:rFonts w:ascii="Times New Roman" w:eastAsia="Arial" w:hAnsi="Times New Roman"/>
        </w:rPr>
        <w:t xml:space="preserve">Tiekėjui pagal Sutartį mokėtina suma sumažinama tiek, kiek sumažėja Paslaugų vertė Pirkėjui dėl netinkamo Paslaugų dalies rezultato ar su Paslaugų teikimu susijusių prekių trūkumų, jeigu tokio Paslaugų dalies rezultato ir (ar) </w:t>
      </w:r>
      <w:r>
        <w:rPr>
          <w:rFonts w:ascii="Times New Roman" w:eastAsia="Arial" w:hAnsi="Times New Roman"/>
        </w:rPr>
        <w:lastRenderedPageBreak/>
        <w:t>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F7A24F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7.4.3.</w:t>
      </w:r>
      <w:r>
        <w:rPr>
          <w:rFonts w:ascii="Times New Roman" w:eastAsia="Arial" w:hAnsi="Times New Roman"/>
        </w:rPr>
        <w:tab/>
        <w:t>Tiekėjas privalo patenkinti Pirkėjo pagal Bendrųjų sąlygų 7.4.4 papunktį pareikštą piniginį reikalavimą per 30 (trisdešimt) dienų arba per ilgesnį Pirkėjo reikalavime nurodytą protingą terminą.</w:t>
      </w:r>
    </w:p>
    <w:p w14:paraId="7BE9923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7.4.4.</w:t>
      </w:r>
      <w:r>
        <w:rPr>
          <w:rFonts w:ascii="Times New Roman" w:hAnsi="Times New Roman"/>
        </w:rPr>
        <w:tab/>
      </w:r>
      <w:r>
        <w:rPr>
          <w:rFonts w:ascii="Times New Roman" w:eastAsia="Arial" w:hAnsi="Times New Roman"/>
        </w:rPr>
        <w:t>Už vėlavimą pašalinti Paslaugų trūkumus Pirkėjas privalo reikalauti Tiekėjo sumokėti Specialiosiose sąlygose nustatyto dydžio netesybas.</w:t>
      </w:r>
    </w:p>
    <w:p w14:paraId="4A9B2A70"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3DB7D83D" w14:textId="77777777" w:rsidR="00FB2437" w:rsidRDefault="00B7415D">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bCs/>
          <w:caps/>
        </w:rPr>
        <w:t>8.</w:t>
      </w:r>
      <w:r>
        <w:rPr>
          <w:rFonts w:ascii="Times New Roman" w:hAnsi="Times New Roman"/>
        </w:rPr>
        <w:tab/>
      </w:r>
      <w:r>
        <w:rPr>
          <w:rFonts w:ascii="Times New Roman" w:eastAsia="Arial" w:hAnsi="Times New Roman"/>
          <w:b/>
          <w:bCs/>
          <w:caps/>
        </w:rPr>
        <w:t>PASLAUGŲ SUTEIKIMO TERMINAI</w:t>
      </w:r>
    </w:p>
    <w:p w14:paraId="50EF75EC" w14:textId="77777777" w:rsidR="00FB2437" w:rsidRDefault="00FB2437">
      <w:pPr>
        <w:keepNext/>
        <w:keepLines/>
        <w:widowControl w:val="0"/>
        <w:tabs>
          <w:tab w:val="left" w:pos="284"/>
          <w:tab w:val="left" w:pos="567"/>
          <w:tab w:val="left" w:pos="851"/>
          <w:tab w:val="left" w:pos="992"/>
          <w:tab w:val="left" w:pos="1134"/>
        </w:tabs>
        <w:rPr>
          <w:rFonts w:ascii="Times New Roman" w:eastAsia="Arial" w:hAnsi="Times New Roman"/>
          <w:b/>
          <w:caps/>
        </w:rPr>
      </w:pPr>
    </w:p>
    <w:p w14:paraId="0D8BCFCE"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8.1.</w:t>
      </w:r>
      <w:r>
        <w:rPr>
          <w:rFonts w:ascii="Times New Roman" w:hAnsi="Times New Roman"/>
        </w:rPr>
        <w:tab/>
      </w:r>
      <w:r>
        <w:rPr>
          <w:rFonts w:ascii="Times New Roman" w:eastAsia="Arial" w:hAnsi="Times New Roman"/>
          <w:b/>
          <w:bCs/>
        </w:rPr>
        <w:t>Paslaugų terminai ir teikimo grafikas</w:t>
      </w:r>
    </w:p>
    <w:p w14:paraId="47AFC8FC"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3DBE396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8.1.1.</w:t>
      </w:r>
      <w:r>
        <w:rPr>
          <w:rFonts w:ascii="Times New Roman" w:eastAsia="Arial" w:hAnsi="Times New Roman"/>
        </w:rPr>
        <w:tab/>
        <w:t>Tiekėjas privalo suteikti Paslaugas laikydamasis terminų, nurodytų Specialiosiose sąlygose.</w:t>
      </w:r>
    </w:p>
    <w:p w14:paraId="45ACCD5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8.1.2.</w:t>
      </w:r>
      <w:r>
        <w:rPr>
          <w:rFonts w:ascii="Times New Roman" w:eastAsia="Arial" w:hAnsi="Times New Roma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Times New Roman" w:eastAsia="Arial" w:hAnsi="Times New Roman"/>
          <w:b/>
          <w:bCs/>
        </w:rPr>
        <w:t>Grafikas</w:t>
      </w:r>
      <w:r>
        <w:rPr>
          <w:rFonts w:ascii="Times New Roman" w:eastAsia="Arial" w:hAnsi="Times New Roman"/>
        </w:rPr>
        <w:t>).</w:t>
      </w:r>
    </w:p>
    <w:p w14:paraId="114DF01A"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8.1.3.</w:t>
      </w:r>
      <w:r>
        <w:rPr>
          <w:rFonts w:ascii="Times New Roman" w:hAnsi="Times New Roman"/>
        </w:rPr>
        <w:tab/>
      </w:r>
      <w:r>
        <w:rPr>
          <w:rFonts w:ascii="Times New Roman" w:eastAsia="Arial" w:hAnsi="Times New Roman"/>
        </w:rPr>
        <w:t>Jei aktualu, Grafike turi būti pažymėta, kurios Paslaugos gali būti teikiamos lygiagrečiai, o kurios gali būti teikiamos tik numatytu eiliškumu.</w:t>
      </w:r>
    </w:p>
    <w:p w14:paraId="7600CE17"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17EF2E7C"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8.2.</w:t>
      </w:r>
      <w:r>
        <w:rPr>
          <w:rFonts w:ascii="Times New Roman" w:eastAsia="Arial" w:hAnsi="Times New Roman"/>
          <w:b/>
          <w:bCs/>
        </w:rPr>
        <w:tab/>
      </w:r>
      <w:r>
        <w:rPr>
          <w:rFonts w:ascii="Times New Roman" w:eastAsia="Arial" w:hAnsi="Times New Roman"/>
          <w:b/>
        </w:rPr>
        <w:t xml:space="preserve">Netesybos už </w:t>
      </w:r>
      <w:r>
        <w:rPr>
          <w:rFonts w:ascii="Times New Roman" w:eastAsia="Arial" w:hAnsi="Times New Roman"/>
          <w:b/>
          <w:bCs/>
        </w:rPr>
        <w:t>Paslaugų teikimo</w:t>
      </w:r>
      <w:r>
        <w:rPr>
          <w:rFonts w:ascii="Times New Roman" w:eastAsia="Arial" w:hAnsi="Times New Roman"/>
          <w:b/>
        </w:rPr>
        <w:t xml:space="preserve"> vėlavimą</w:t>
      </w:r>
    </w:p>
    <w:p w14:paraId="4DD714B3" w14:textId="77777777" w:rsidR="00FB2437" w:rsidRDefault="00FB2437">
      <w:pPr>
        <w:keepNext/>
        <w:keepLines/>
        <w:widowControl w:val="0"/>
        <w:tabs>
          <w:tab w:val="left" w:pos="709"/>
          <w:tab w:val="left" w:pos="851"/>
          <w:tab w:val="left" w:pos="992"/>
          <w:tab w:val="left" w:pos="1134"/>
        </w:tabs>
        <w:jc w:val="both"/>
        <w:outlineLvl w:val="1"/>
        <w:rPr>
          <w:rFonts w:ascii="Times New Roman" w:eastAsia="Arial" w:hAnsi="Times New Roman"/>
          <w:b/>
        </w:rPr>
      </w:pPr>
    </w:p>
    <w:p w14:paraId="4F420612" w14:textId="77777777" w:rsidR="00FB2437" w:rsidRDefault="00B7415D">
      <w:pPr>
        <w:widowControl w:val="0"/>
        <w:tabs>
          <w:tab w:val="left" w:pos="709"/>
          <w:tab w:val="left" w:pos="851"/>
          <w:tab w:val="left" w:pos="992"/>
          <w:tab w:val="left" w:pos="1134"/>
        </w:tabs>
        <w:jc w:val="both"/>
        <w:rPr>
          <w:rFonts w:ascii="Times New Roman" w:hAnsi="Times New Roman"/>
        </w:rPr>
      </w:pPr>
      <w:r>
        <w:rPr>
          <w:rFonts w:ascii="Times New Roman" w:eastAsia="Arial" w:hAnsi="Times New Roman"/>
        </w:rPr>
        <w:t>8.2.1.</w:t>
      </w:r>
      <w:r>
        <w:rPr>
          <w:rFonts w:ascii="Times New Roman" w:eastAsia="Arial" w:hAnsi="Times New Roman"/>
        </w:rPr>
        <w:tab/>
        <w:t>Jeigu Tiekėjas praleidžia Paslaugų teikimo terminus, nustatytus Specialiosiose sąlygose, Tiekėjui iki Paslaugų suteikimo dienos taikomos Specialiosiose sąlygose nurodyto dydžio netesybos.</w:t>
      </w:r>
    </w:p>
    <w:p w14:paraId="32EFC1B9" w14:textId="77777777" w:rsidR="00FB2437" w:rsidRDefault="00B7415D">
      <w:pPr>
        <w:widowControl w:val="0"/>
        <w:tabs>
          <w:tab w:val="left" w:pos="709"/>
          <w:tab w:val="left" w:pos="851"/>
          <w:tab w:val="left" w:pos="992"/>
          <w:tab w:val="left" w:pos="1134"/>
        </w:tabs>
        <w:jc w:val="both"/>
        <w:rPr>
          <w:rFonts w:ascii="Times New Roman" w:hAnsi="Times New Roman"/>
        </w:rPr>
      </w:pPr>
      <w:r>
        <w:rPr>
          <w:rFonts w:ascii="Times New Roman" w:eastAsia="Arial" w:hAnsi="Times New Roman"/>
        </w:rPr>
        <w:t>8.2.2.</w:t>
      </w:r>
      <w:r>
        <w:rPr>
          <w:rFonts w:ascii="Times New Roman" w:eastAsia="Arial" w:hAnsi="Times New Roma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2E7A03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hAnsi="Times New Roman"/>
        </w:rPr>
        <w:t xml:space="preserve">8.2.3. Jei Tiekėjui pagal šią Sutartį yra priskaičiuotos netesybos, Pirkėjo už </w:t>
      </w:r>
      <w:r>
        <w:rPr>
          <w:rFonts w:ascii="Times New Roman" w:eastAsia="Arial" w:hAnsi="Times New Roman"/>
        </w:rPr>
        <w:t>Paslaugas</w:t>
      </w:r>
      <w:r>
        <w:rPr>
          <w:rFonts w:ascii="Times New Roman" w:hAnsi="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FB0951"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0BA15B5F" w14:textId="77777777" w:rsidR="00FB2437" w:rsidRDefault="00B7415D">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bCs/>
          <w:caps/>
        </w:rPr>
        <w:t>9.</w:t>
      </w:r>
      <w:r>
        <w:rPr>
          <w:rFonts w:ascii="Times New Roman" w:eastAsia="Arial" w:hAnsi="Times New Roman"/>
          <w:b/>
          <w:bCs/>
          <w:caps/>
        </w:rPr>
        <w:tab/>
      </w:r>
      <w:r>
        <w:rPr>
          <w:rFonts w:ascii="Times New Roman" w:eastAsia="Arial" w:hAnsi="Times New Roman"/>
          <w:b/>
          <w:caps/>
        </w:rPr>
        <w:t>Prievolių pagal Sutartį įvykdymo užtikrinimo būdai</w:t>
      </w:r>
    </w:p>
    <w:p w14:paraId="483AF133" w14:textId="77777777" w:rsidR="00FB2437" w:rsidRDefault="00FB2437">
      <w:pPr>
        <w:keepNext/>
        <w:keepLines/>
        <w:widowControl w:val="0"/>
        <w:tabs>
          <w:tab w:val="left" w:pos="284"/>
          <w:tab w:val="left" w:pos="567"/>
          <w:tab w:val="left" w:pos="851"/>
          <w:tab w:val="left" w:pos="992"/>
          <w:tab w:val="left" w:pos="1134"/>
        </w:tabs>
        <w:rPr>
          <w:rFonts w:ascii="Times New Roman" w:eastAsia="Arial" w:hAnsi="Times New Roman"/>
          <w:b/>
          <w:caps/>
        </w:rPr>
      </w:pPr>
    </w:p>
    <w:p w14:paraId="18441961"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Šalių prievolių pagal Sutartį įvykdymas yra užtikrinamas Specialiųjų sąlygų 8 skyriuje nurodytais prievolių pagal Sutartį </w:t>
      </w:r>
      <w:r>
        <w:rPr>
          <w:rFonts w:ascii="Times New Roman" w:eastAsia="Arial" w:hAnsi="Times New Roman"/>
        </w:rPr>
        <w:lastRenderedPageBreak/>
        <w:t>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8E6EA4"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7E37393B"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10.</w:t>
      </w:r>
      <w:r>
        <w:rPr>
          <w:rFonts w:ascii="Times New Roman" w:eastAsia="Arial" w:hAnsi="Times New Roman"/>
          <w:b/>
          <w:bCs/>
          <w:caps/>
        </w:rPr>
        <w:tab/>
      </w:r>
      <w:r>
        <w:rPr>
          <w:rFonts w:ascii="Times New Roman" w:eastAsia="Arial" w:hAnsi="Times New Roman"/>
          <w:b/>
          <w:caps/>
        </w:rPr>
        <w:t>Sutarties įvykdymo užtikrinimas (JEI TAIKOMA)</w:t>
      </w:r>
    </w:p>
    <w:p w14:paraId="279B7A5B"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12B1BA8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shd w:val="clear" w:color="auto" w:fill="FFFFFF"/>
        </w:rPr>
        <w:t xml:space="preserve">10.1. Šio skyriaus nuostatos taikomos tuomet, jei Specialiosiose sąlygose numatyta, kad tinkamam Sutarties įvykdymui užtikrinti Tiekėjas turi pateikti </w:t>
      </w:r>
      <w:r>
        <w:rPr>
          <w:rFonts w:ascii="Times New Roman" w:eastAsia="Cambria" w:hAnsi="Times New Roman"/>
          <w:shd w:val="clear" w:color="auto" w:fill="FFFFFF"/>
        </w:rPr>
        <w:t xml:space="preserve">pirmo pareikalavimo </w:t>
      </w:r>
      <w:r>
        <w:rPr>
          <w:rFonts w:ascii="Times New Roman" w:eastAsia="Arial" w:hAnsi="Times New Roman"/>
          <w:shd w:val="clear" w:color="auto" w:fill="FFFFFF"/>
        </w:rPr>
        <w:t>banko garantiją arba draudimo bendrovės laidavimo draudimo raštą arba kitą Specialiosiose sąlygose nurodytą sutartinių įsipareigojimų įvykdymo užtikrinimą.</w:t>
      </w:r>
    </w:p>
    <w:p w14:paraId="474D426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hAnsi="Times New Roman"/>
          <w:b/>
          <w:bCs/>
        </w:rPr>
        <w:t>Pastaba.</w:t>
      </w:r>
      <w:r>
        <w:rPr>
          <w:rFonts w:ascii="Times New Roman" w:hAnsi="Times New Roman"/>
        </w:rPr>
        <w:t xml:space="preserve"> </w:t>
      </w:r>
      <w:r>
        <w:rPr>
          <w:rFonts w:ascii="Times New Roman" w:eastAsia="Arial" w:hAnsi="Times New Roman"/>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F94B32" w14:textId="77777777" w:rsidR="00FB2437" w:rsidRDefault="00B7415D">
      <w:pPr>
        <w:tabs>
          <w:tab w:val="left" w:pos="567"/>
        </w:tabs>
        <w:jc w:val="both"/>
        <w:rPr>
          <w:rFonts w:ascii="Times New Roman" w:hAnsi="Times New Roman"/>
        </w:rPr>
      </w:pPr>
      <w:r>
        <w:rPr>
          <w:rFonts w:ascii="Times New Roman" w:eastAsia="Cambria" w:hAnsi="Times New Roman"/>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Cambria" w:hAnsi="Times New Roman"/>
          <w:shd w:val="clear" w:color="auto" w:fill="FFFFFF"/>
        </w:rPr>
        <w:t xml:space="preserve">), atitinkantį Bendrųjų sąlygų 10 skyriuje nurodytas sąlygas, per Specialiosiose sąlygose nustatytą terminą (toliau – </w:t>
      </w:r>
      <w:r>
        <w:rPr>
          <w:rFonts w:ascii="Times New Roman" w:eastAsia="Cambria" w:hAnsi="Times New Roman"/>
          <w:b/>
          <w:bCs/>
          <w:shd w:val="clear" w:color="auto" w:fill="FFFFFF"/>
        </w:rPr>
        <w:t>Sutarties įvykdymo užtikrinimas</w:t>
      </w:r>
      <w:r>
        <w:rPr>
          <w:rFonts w:ascii="Times New Roman" w:eastAsia="Cambria" w:hAnsi="Times New Roman"/>
          <w:shd w:val="clear" w:color="auto" w:fill="FFFFFF"/>
        </w:rPr>
        <w:t>).</w:t>
      </w:r>
    </w:p>
    <w:p w14:paraId="6BC6BEF0" w14:textId="77777777" w:rsidR="00FB2437" w:rsidRDefault="00B7415D">
      <w:pPr>
        <w:tabs>
          <w:tab w:val="left" w:pos="567"/>
        </w:tabs>
        <w:jc w:val="both"/>
        <w:textAlignment w:val="baseline"/>
        <w:rPr>
          <w:rFonts w:ascii="Times New Roman" w:hAnsi="Times New Roman"/>
        </w:rPr>
      </w:pPr>
      <w:r>
        <w:rPr>
          <w:rFonts w:ascii="Times New Roman" w:hAnsi="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97EE1B" w14:textId="77777777" w:rsidR="00FB2437" w:rsidRDefault="00B7415D">
      <w:pPr>
        <w:tabs>
          <w:tab w:val="left" w:pos="567"/>
        </w:tabs>
        <w:jc w:val="both"/>
        <w:textAlignment w:val="baseline"/>
        <w:rPr>
          <w:rFonts w:ascii="Times New Roman" w:hAnsi="Times New Roman"/>
        </w:rPr>
      </w:pPr>
      <w:r>
        <w:rPr>
          <w:rFonts w:ascii="Times New Roman" w:hAnsi="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965175" w14:textId="77777777" w:rsidR="00FB2437" w:rsidRDefault="00B7415D">
      <w:pPr>
        <w:tabs>
          <w:tab w:val="left" w:pos="567"/>
        </w:tabs>
        <w:jc w:val="both"/>
        <w:textAlignment w:val="baseline"/>
        <w:rPr>
          <w:rFonts w:ascii="Times New Roman" w:hAnsi="Times New Roman"/>
        </w:rPr>
      </w:pPr>
      <w:r>
        <w:rPr>
          <w:rFonts w:ascii="Times New Roman" w:hAnsi="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BFD290" w14:textId="77777777" w:rsidR="00FB2437" w:rsidRDefault="00B7415D">
      <w:pPr>
        <w:tabs>
          <w:tab w:val="left" w:pos="567"/>
        </w:tabs>
        <w:jc w:val="both"/>
        <w:textAlignment w:val="baseline"/>
        <w:rPr>
          <w:rFonts w:ascii="Times New Roman" w:hAnsi="Times New Roman"/>
        </w:rPr>
      </w:pPr>
      <w:r>
        <w:rPr>
          <w:rFonts w:ascii="Times New Roman" w:hAnsi="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FDCF15" w14:textId="77777777" w:rsidR="00FB2437" w:rsidRDefault="00B7415D">
      <w:pPr>
        <w:tabs>
          <w:tab w:val="left" w:pos="567"/>
        </w:tabs>
        <w:jc w:val="both"/>
        <w:textAlignment w:val="baseline"/>
        <w:rPr>
          <w:rFonts w:ascii="Times New Roman" w:hAnsi="Times New Roman"/>
        </w:rPr>
      </w:pPr>
      <w:r>
        <w:rPr>
          <w:rFonts w:ascii="Times New Roman" w:hAnsi="Times New Roman"/>
        </w:rPr>
        <w:t>10.7. Sutarties įvykdymo užtikrinimas turi įsigalioti ne vėliau negu jo pateikimo Pirkėjui dieną.</w:t>
      </w:r>
    </w:p>
    <w:p w14:paraId="1EFE1A58" w14:textId="77777777" w:rsidR="00FB2437" w:rsidRDefault="00B7415D">
      <w:pPr>
        <w:tabs>
          <w:tab w:val="left" w:pos="567"/>
        </w:tabs>
        <w:jc w:val="both"/>
        <w:textAlignment w:val="baseline"/>
        <w:rPr>
          <w:rFonts w:ascii="Times New Roman" w:hAnsi="Times New Roman"/>
        </w:rPr>
      </w:pPr>
      <w:r>
        <w:rPr>
          <w:rFonts w:ascii="Times New Roman" w:hAnsi="Times New Roman"/>
        </w:rPr>
        <w:t>10.8. Sutarties įvykdymo užtikrinimo suma turi būti nurodoma ir išmokama eurais.</w:t>
      </w:r>
    </w:p>
    <w:p w14:paraId="154560E9" w14:textId="77777777" w:rsidR="00FB2437" w:rsidRDefault="00B7415D">
      <w:pPr>
        <w:tabs>
          <w:tab w:val="left" w:pos="567"/>
        </w:tabs>
        <w:jc w:val="both"/>
        <w:textAlignment w:val="baseline"/>
        <w:rPr>
          <w:rFonts w:ascii="Times New Roman" w:hAnsi="Times New Roman"/>
        </w:rPr>
      </w:pPr>
      <w:r>
        <w:rPr>
          <w:rFonts w:ascii="Times New Roman" w:hAnsi="Times New Roman"/>
        </w:rPr>
        <w:lastRenderedPageBreak/>
        <w:t>10.9. Sutarties įvykdymo užtikrinimas turi būti surašytas lietuvių arba kita kalba (esant Pirkėjo prašymui, turi būti pateiktas vertimas į lietuvių kalbą).</w:t>
      </w:r>
    </w:p>
    <w:p w14:paraId="21A3944D" w14:textId="77777777" w:rsidR="00FB2437" w:rsidRDefault="00B7415D">
      <w:pPr>
        <w:tabs>
          <w:tab w:val="left" w:pos="567"/>
        </w:tabs>
        <w:jc w:val="both"/>
        <w:textAlignment w:val="baseline"/>
        <w:rPr>
          <w:rFonts w:ascii="Times New Roman" w:hAnsi="Times New Roman"/>
        </w:rPr>
      </w:pPr>
      <w:r>
        <w:rPr>
          <w:rFonts w:ascii="Times New Roman" w:hAnsi="Times New Roman"/>
        </w:rPr>
        <w:t>10.10. Sutarties įvykdymo užtikrinime nurodytas jo galiojimo terminas turi būti ne trumpesnis nei nurodytas Specialiosiose sąlygose.</w:t>
      </w:r>
    </w:p>
    <w:p w14:paraId="1B7D16A8" w14:textId="77777777" w:rsidR="00FB2437" w:rsidRDefault="00B7415D">
      <w:pPr>
        <w:tabs>
          <w:tab w:val="left" w:pos="567"/>
        </w:tabs>
        <w:jc w:val="both"/>
        <w:textAlignment w:val="baseline"/>
        <w:rPr>
          <w:rFonts w:ascii="Times New Roman" w:hAnsi="Times New Roman"/>
        </w:rPr>
      </w:pPr>
      <w:r>
        <w:rPr>
          <w:rFonts w:ascii="Times New Roman" w:hAnsi="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DAE5DA"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10.12. Jeigu Sutartyje nustatytomis sąlygomis </w:t>
      </w:r>
      <w:r>
        <w:rPr>
          <w:rFonts w:ascii="Times New Roman" w:eastAsia="Arial" w:hAnsi="Times New Roman"/>
        </w:rPr>
        <w:t>Paslaugų</w:t>
      </w:r>
      <w:r>
        <w:rPr>
          <w:rFonts w:ascii="Times New Roman" w:hAnsi="Times New Roman"/>
        </w:rPr>
        <w:t xml:space="preserve"> suteikimo terminas yra pratęsiamas arba nukeliamas dėl Sutarties sustabdymo, arba suteikti </w:t>
      </w:r>
      <w:r>
        <w:rPr>
          <w:rFonts w:ascii="Times New Roman" w:eastAsia="Arial" w:hAnsi="Times New Roman"/>
        </w:rPr>
        <w:t>Paslaugas</w:t>
      </w:r>
      <w:r>
        <w:rPr>
          <w:rFonts w:ascii="Times New Roman" w:hAnsi="Times New Roman"/>
        </w:rPr>
        <w:t xml:space="preserve"> arba taisyti </w:t>
      </w:r>
      <w:r>
        <w:rPr>
          <w:rFonts w:ascii="Times New Roman" w:eastAsia="Arial" w:hAnsi="Times New Roman"/>
        </w:rPr>
        <w:t>Paslaugų</w:t>
      </w:r>
      <w:r>
        <w:rPr>
          <w:rFonts w:ascii="Times New Roman" w:hAnsi="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B0A639" w14:textId="77777777" w:rsidR="00FB2437" w:rsidRDefault="00B7415D">
      <w:pPr>
        <w:tabs>
          <w:tab w:val="left" w:pos="567"/>
        </w:tabs>
        <w:jc w:val="both"/>
        <w:textAlignment w:val="baseline"/>
        <w:rPr>
          <w:rFonts w:ascii="Times New Roman" w:hAnsi="Times New Roman"/>
        </w:rPr>
      </w:pPr>
      <w:r>
        <w:rPr>
          <w:rFonts w:ascii="Times New Roman" w:hAnsi="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E5C43B" w14:textId="77777777" w:rsidR="00FB2437" w:rsidRDefault="00B7415D">
      <w:pPr>
        <w:tabs>
          <w:tab w:val="left" w:pos="567"/>
        </w:tabs>
        <w:jc w:val="both"/>
        <w:rPr>
          <w:rFonts w:ascii="Times New Roman" w:hAnsi="Times New Roman"/>
        </w:rPr>
      </w:pPr>
      <w:r>
        <w:rPr>
          <w:rFonts w:ascii="Times New Roman" w:hAnsi="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A5D815" w14:textId="77777777" w:rsidR="00FB2437" w:rsidRDefault="00B7415D">
      <w:pPr>
        <w:tabs>
          <w:tab w:val="left" w:pos="567"/>
        </w:tabs>
        <w:jc w:val="both"/>
        <w:textAlignment w:val="baseline"/>
        <w:rPr>
          <w:rFonts w:ascii="Times New Roman" w:hAnsi="Times New Roman"/>
        </w:rPr>
      </w:pPr>
      <w:r>
        <w:rPr>
          <w:rFonts w:ascii="Times New Roman" w:hAnsi="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55F96DD" w14:textId="77777777" w:rsidR="00FB2437" w:rsidRDefault="00B7415D">
      <w:pPr>
        <w:tabs>
          <w:tab w:val="left" w:pos="567"/>
        </w:tabs>
        <w:jc w:val="both"/>
        <w:textAlignment w:val="baseline"/>
        <w:rPr>
          <w:rFonts w:ascii="Times New Roman" w:hAnsi="Times New Roman"/>
        </w:rPr>
      </w:pPr>
      <w:r>
        <w:rPr>
          <w:rFonts w:ascii="Times New Roman" w:hAnsi="Times New Roman"/>
        </w:rPr>
        <w:t>10.16. Pirkėjas gali pasinaudoti Sutarties įvykdymo užtikrinimu, esant bet kuriai iš žemiau nurodytų aplinkybių:</w:t>
      </w:r>
    </w:p>
    <w:p w14:paraId="4F2B7214" w14:textId="77777777" w:rsidR="00FB2437" w:rsidRDefault="00B7415D">
      <w:pPr>
        <w:tabs>
          <w:tab w:val="left" w:pos="567"/>
        </w:tabs>
        <w:jc w:val="both"/>
        <w:textAlignment w:val="baseline"/>
        <w:rPr>
          <w:rFonts w:ascii="Times New Roman" w:hAnsi="Times New Roman"/>
        </w:rPr>
      </w:pPr>
      <w:r>
        <w:rPr>
          <w:rFonts w:ascii="Times New Roman" w:hAnsi="Times New Roman"/>
        </w:rPr>
        <w:t>10.16.1. Tiekėjas neįvykdė, nevykdo arba netinkamai vykdo savo įsipareigojimus pagal Sutartį;</w:t>
      </w:r>
    </w:p>
    <w:p w14:paraId="50C44248"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10.16.2. Tiekėjas per protingai nustatytą laikotarpį neįvykdo Pirkėjo nurodymo ištaisyti </w:t>
      </w:r>
      <w:r>
        <w:rPr>
          <w:rFonts w:ascii="Times New Roman" w:eastAsia="Arial" w:hAnsi="Times New Roman"/>
        </w:rPr>
        <w:t>Paslaugų</w:t>
      </w:r>
      <w:r>
        <w:rPr>
          <w:rFonts w:ascii="Times New Roman" w:hAnsi="Times New Roman"/>
        </w:rPr>
        <w:t xml:space="preserve"> trūkumus;</w:t>
      </w:r>
    </w:p>
    <w:p w14:paraId="142F95E8" w14:textId="77777777" w:rsidR="00FB2437" w:rsidRDefault="00B7415D">
      <w:pPr>
        <w:tabs>
          <w:tab w:val="left" w:pos="567"/>
        </w:tabs>
        <w:jc w:val="both"/>
        <w:textAlignment w:val="baseline"/>
        <w:rPr>
          <w:rFonts w:ascii="Times New Roman" w:hAnsi="Times New Roman"/>
        </w:rPr>
      </w:pPr>
      <w:r>
        <w:rPr>
          <w:rFonts w:ascii="Times New Roman" w:hAnsi="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0969F48" w14:textId="77777777" w:rsidR="00FB2437" w:rsidRDefault="00B7415D">
      <w:pPr>
        <w:tabs>
          <w:tab w:val="left" w:pos="567"/>
        </w:tabs>
        <w:jc w:val="both"/>
        <w:textAlignment w:val="baseline"/>
        <w:rPr>
          <w:rFonts w:ascii="Times New Roman" w:hAnsi="Times New Roman"/>
        </w:rPr>
      </w:pPr>
      <w:r>
        <w:rPr>
          <w:rFonts w:ascii="Times New Roman" w:hAnsi="Times New Roman"/>
        </w:rPr>
        <w:t>10.16.4. Tiekėjas be pateisinamos priežasties (ne Sutartyje nustatytais atvejais) vienašališkai nutraukia Sutartį.</w:t>
      </w:r>
    </w:p>
    <w:p w14:paraId="2D6930E6" w14:textId="77777777" w:rsidR="00FB2437" w:rsidRDefault="00FB2437">
      <w:pPr>
        <w:tabs>
          <w:tab w:val="left" w:pos="567"/>
        </w:tabs>
        <w:jc w:val="both"/>
        <w:textAlignment w:val="baseline"/>
        <w:rPr>
          <w:rFonts w:ascii="Times New Roman" w:hAnsi="Times New Roman"/>
          <w:b/>
          <w:bCs/>
        </w:rPr>
      </w:pPr>
    </w:p>
    <w:p w14:paraId="3785B3AF" w14:textId="77777777" w:rsidR="00FB2437" w:rsidRDefault="00B7415D">
      <w:pPr>
        <w:keepNext/>
        <w:keepLines/>
        <w:tabs>
          <w:tab w:val="left" w:pos="567"/>
          <w:tab w:val="left" w:pos="851"/>
          <w:tab w:val="left" w:pos="992"/>
          <w:tab w:val="left" w:pos="1134"/>
        </w:tabs>
        <w:jc w:val="center"/>
        <w:rPr>
          <w:rFonts w:ascii="Times New Roman" w:hAnsi="Times New Roman"/>
        </w:rPr>
      </w:pPr>
      <w:r>
        <w:rPr>
          <w:rFonts w:ascii="Times New Roman" w:eastAsia="Cambria" w:hAnsi="Times New Roman"/>
          <w:b/>
          <w:bCs/>
          <w:caps/>
          <w14:numSpacing w14:val="tabular"/>
        </w:rPr>
        <w:t>11.</w:t>
      </w:r>
      <w:r>
        <w:rPr>
          <w:rFonts w:ascii="Times New Roman" w:eastAsia="Cambria" w:hAnsi="Times New Roman"/>
          <w:b/>
          <w:bCs/>
          <w:caps/>
          <w14:numSpacing w14:val="tabular"/>
        </w:rPr>
        <w:tab/>
        <w:t>SUTARTIES KAINA IR JOS PERSKAIČIAVIMAS</w:t>
      </w:r>
    </w:p>
    <w:p w14:paraId="1F4B1489"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1E5F805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11.1. Sutarties kaina, kurią Pirkėjas privalo sumokėti Tiekėjui už faktiškai suteiktas Paslaugas pagal Sutarties sąlygas, </w:t>
      </w:r>
      <w:r>
        <w:rPr>
          <w:rFonts w:ascii="Times New Roman" w:eastAsia="Arial" w:hAnsi="Times New Roman"/>
        </w:rPr>
        <w:lastRenderedPageBreak/>
        <w:t>įskaitant visus Susitarimus, yra apskaičiuojama, taikant kainos apskaičiavimo būdą ar būdus, nurodytus Specialiosiose sąlygose.</w:t>
      </w:r>
    </w:p>
    <w:p w14:paraId="50CC839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11.2. Pradinės sutarties vertė yra nurodyta Specialiosiose sąlygose.</w:t>
      </w:r>
    </w:p>
    <w:p w14:paraId="50E22CB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D9A2E0"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11.4. Sutarties kainos peržiūra atliekama Specialiosiose sąlygose nustatyta tvarka.</w:t>
      </w:r>
    </w:p>
    <w:p w14:paraId="2B4A28AB"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5706F1ED" w14:textId="77777777" w:rsidR="00FB2437" w:rsidRDefault="00B7415D">
      <w:pPr>
        <w:keepNext/>
        <w:keepLines/>
        <w:tabs>
          <w:tab w:val="left" w:pos="567"/>
          <w:tab w:val="left" w:pos="851"/>
          <w:tab w:val="left" w:pos="992"/>
          <w:tab w:val="left" w:pos="1134"/>
        </w:tabs>
        <w:jc w:val="center"/>
        <w:rPr>
          <w:rFonts w:ascii="Times New Roman" w:hAnsi="Times New Roman"/>
        </w:rPr>
      </w:pPr>
      <w:r>
        <w:rPr>
          <w:rFonts w:ascii="Times New Roman" w:eastAsia="Cambria" w:hAnsi="Times New Roman"/>
          <w:b/>
          <w:bCs/>
          <w:caps/>
          <w14:numSpacing w14:val="tabular"/>
        </w:rPr>
        <w:t>12.</w:t>
      </w:r>
      <w:r>
        <w:rPr>
          <w:rFonts w:ascii="Times New Roman" w:eastAsia="Cambria" w:hAnsi="Times New Roman"/>
          <w:b/>
          <w:bCs/>
          <w:caps/>
          <w14:numSpacing w14:val="tabular"/>
        </w:rPr>
        <w:tab/>
        <w:t>ATSISKAITYMO TVARKA</w:t>
      </w:r>
    </w:p>
    <w:p w14:paraId="407BE7B7" w14:textId="77777777" w:rsidR="00FB2437" w:rsidRDefault="00FB2437">
      <w:pPr>
        <w:keepNext/>
        <w:keepLines/>
        <w:tabs>
          <w:tab w:val="left" w:pos="567"/>
          <w:tab w:val="left" w:pos="851"/>
          <w:tab w:val="left" w:pos="992"/>
          <w:tab w:val="left" w:pos="1134"/>
        </w:tabs>
        <w:jc w:val="center"/>
        <w:rPr>
          <w:rFonts w:ascii="Times New Roman" w:eastAsia="Cambria" w:hAnsi="Times New Roman"/>
          <w:b/>
          <w:bCs/>
          <w:caps/>
          <w14:numSpacing w14:val="tabular"/>
        </w:rPr>
      </w:pPr>
    </w:p>
    <w:p w14:paraId="6C75306B"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12.1.</w:t>
      </w:r>
      <w:r>
        <w:rPr>
          <w:rFonts w:ascii="Times New Roman" w:hAnsi="Times New Roman"/>
        </w:rPr>
        <w:tab/>
      </w:r>
      <w:r>
        <w:rPr>
          <w:rFonts w:ascii="Times New Roman" w:eastAsia="Arial" w:hAnsi="Times New Roman"/>
          <w:b/>
          <w:bCs/>
        </w:rPr>
        <w:t>Išankstinis mokėjimas (avansas) (jei taikoma)</w:t>
      </w:r>
    </w:p>
    <w:p w14:paraId="66CF6A03"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3E22D9B8" w14:textId="77777777" w:rsidR="00FB2437" w:rsidRDefault="00B7415D">
      <w:pPr>
        <w:tabs>
          <w:tab w:val="left" w:pos="567"/>
        </w:tabs>
        <w:jc w:val="both"/>
        <w:textAlignment w:val="baseline"/>
        <w:rPr>
          <w:rFonts w:ascii="Times New Roman" w:hAnsi="Times New Roman"/>
        </w:rPr>
      </w:pPr>
      <w:r>
        <w:rPr>
          <w:rFonts w:ascii="Times New Roman" w:hAnsi="Times New Roman"/>
        </w:rPr>
        <w:t>12.1.1. Bendrųjų sąlygų 12.1 poskyrio sąlygos taikomos tuo atveju, jei Specialiosiose sąlygose yra nurodyta, kad Tiekėjui mokamas išankstinis mokėjimas (avansas) (toliau –</w:t>
      </w:r>
      <w:r>
        <w:rPr>
          <w:rFonts w:ascii="Times New Roman" w:hAnsi="Times New Roman"/>
          <w:b/>
          <w:bCs/>
        </w:rPr>
        <w:t xml:space="preserve"> Avansas</w:t>
      </w:r>
      <w:r>
        <w:rPr>
          <w:rFonts w:ascii="Times New Roman" w:hAnsi="Times New Roman"/>
        </w:rPr>
        <w:t>).</w:t>
      </w:r>
    </w:p>
    <w:p w14:paraId="5A073F82" w14:textId="77777777" w:rsidR="00FB2437" w:rsidRDefault="00B7415D">
      <w:pPr>
        <w:tabs>
          <w:tab w:val="left" w:pos="567"/>
        </w:tabs>
        <w:jc w:val="both"/>
        <w:textAlignment w:val="baseline"/>
        <w:rPr>
          <w:rFonts w:ascii="Times New Roman" w:hAnsi="Times New Roman"/>
        </w:rPr>
      </w:pPr>
      <w:r>
        <w:rPr>
          <w:rFonts w:ascii="Times New Roman" w:hAnsi="Times New Roman"/>
        </w:rPr>
        <w:t>12.1.2. Pirkėjas sumoka Tiekėjui ne didesnį kaip Specialiosiose sąlygose nurodyto dydžio Avansą.</w:t>
      </w:r>
    </w:p>
    <w:p w14:paraId="631C4BFF"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b/>
        </w:rPr>
        <w:t>Avanso užtikrinimas</w:t>
      </w:r>
      <w:r>
        <w:rPr>
          <w:rFonts w:ascii="Times New Roman" w:hAnsi="Times New Roman"/>
        </w:rPr>
        <w:t>).</w:t>
      </w:r>
    </w:p>
    <w:p w14:paraId="4F9C5372" w14:textId="77777777" w:rsidR="00FB2437" w:rsidRDefault="00B7415D">
      <w:pPr>
        <w:tabs>
          <w:tab w:val="left" w:pos="567"/>
        </w:tabs>
        <w:jc w:val="both"/>
        <w:textAlignment w:val="baseline"/>
        <w:rPr>
          <w:rFonts w:ascii="Times New Roman" w:hAnsi="Times New Roman"/>
        </w:rPr>
      </w:pPr>
      <w:r>
        <w:rPr>
          <w:rFonts w:ascii="Times New Roman" w:hAnsi="Times New Roman"/>
          <w:b/>
          <w:bCs/>
        </w:rPr>
        <w:t>Pastaba.</w:t>
      </w:r>
      <w:r>
        <w:rPr>
          <w:rFonts w:ascii="Times New Roman" w:hAnsi="Times New Roman"/>
        </w:rPr>
        <w:t xml:space="preserve"> </w:t>
      </w:r>
      <w:r>
        <w:rPr>
          <w:rFonts w:ascii="Times New Roman" w:eastAsia="Arial" w:hAnsi="Times New Roman"/>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rPr>
        <w:t xml:space="preserve"> </w:t>
      </w:r>
      <w:r>
        <w:rPr>
          <w:rFonts w:ascii="Times New Roman" w:eastAsia="Arial" w:hAnsi="Times New Roman"/>
          <w:shd w:val="clear" w:color="auto" w:fill="FFFFFF"/>
        </w:rPr>
        <w:t>įstatymų bei kitų teisės aktų</w:t>
      </w:r>
      <w:r>
        <w:rPr>
          <w:rFonts w:ascii="Times New Roman" w:eastAsia="Arial" w:hAnsi="Times New Roman"/>
        </w:rPr>
        <w:t xml:space="preserve"> </w:t>
      </w:r>
      <w:r>
        <w:rPr>
          <w:rFonts w:ascii="Times New Roman" w:eastAsia="Arial" w:hAnsi="Times New Roman"/>
          <w:shd w:val="clear" w:color="auto" w:fill="FFFFFF"/>
        </w:rPr>
        <w:t>nuostatas.</w:t>
      </w:r>
    </w:p>
    <w:p w14:paraId="3B3A2623" w14:textId="77777777" w:rsidR="00FB2437" w:rsidRDefault="00B7415D">
      <w:pPr>
        <w:tabs>
          <w:tab w:val="left" w:pos="567"/>
        </w:tabs>
        <w:jc w:val="both"/>
        <w:textAlignment w:val="baseline"/>
        <w:rPr>
          <w:rFonts w:ascii="Times New Roman" w:hAnsi="Times New Roman"/>
        </w:rPr>
      </w:pPr>
      <w:r>
        <w:rPr>
          <w:rFonts w:ascii="Times New Roman" w:hAnsi="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D5F1DE" w14:textId="77777777" w:rsidR="00FB2437" w:rsidRDefault="00B7415D">
      <w:pPr>
        <w:tabs>
          <w:tab w:val="left" w:pos="567"/>
        </w:tabs>
        <w:jc w:val="both"/>
        <w:textAlignment w:val="baseline"/>
        <w:rPr>
          <w:rFonts w:ascii="Times New Roman" w:hAnsi="Times New Roman"/>
        </w:rPr>
      </w:pPr>
      <w:r>
        <w:rPr>
          <w:rFonts w:ascii="Times New Roman" w:hAnsi="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ACB3BA" w14:textId="77777777" w:rsidR="00FB2437" w:rsidRDefault="00B7415D">
      <w:pPr>
        <w:tabs>
          <w:tab w:val="left" w:pos="567"/>
        </w:tabs>
        <w:jc w:val="both"/>
        <w:textAlignment w:val="baseline"/>
        <w:rPr>
          <w:rFonts w:ascii="Times New Roman" w:hAnsi="Times New Roman"/>
        </w:rPr>
      </w:pPr>
      <w:r>
        <w:rPr>
          <w:rFonts w:ascii="Times New Roman" w:hAnsi="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77DDDA" w14:textId="77777777" w:rsidR="00FB2437" w:rsidRDefault="00B7415D">
      <w:pPr>
        <w:tabs>
          <w:tab w:val="left" w:pos="567"/>
        </w:tabs>
        <w:jc w:val="both"/>
        <w:textAlignment w:val="baseline"/>
        <w:rPr>
          <w:rFonts w:ascii="Times New Roman" w:hAnsi="Times New Roman"/>
        </w:rPr>
      </w:pPr>
      <w:r>
        <w:rPr>
          <w:rFonts w:ascii="Times New Roman" w:hAnsi="Times New Roman"/>
        </w:rPr>
        <w:t>12.1.7. Avanso užtikrinimo suma turi būti nurodoma ir išmokama eurais.</w:t>
      </w:r>
    </w:p>
    <w:p w14:paraId="5786FAFD" w14:textId="77777777" w:rsidR="00FB2437" w:rsidRDefault="00B7415D">
      <w:pPr>
        <w:tabs>
          <w:tab w:val="left" w:pos="567"/>
        </w:tabs>
        <w:jc w:val="both"/>
        <w:textAlignment w:val="baseline"/>
        <w:rPr>
          <w:rFonts w:ascii="Times New Roman" w:hAnsi="Times New Roman"/>
        </w:rPr>
      </w:pPr>
      <w:r>
        <w:rPr>
          <w:rFonts w:ascii="Times New Roman" w:hAnsi="Times New Roman"/>
        </w:rPr>
        <w:lastRenderedPageBreak/>
        <w:t>12.1.8. Avanso užtikrinimas turi būti surašytas lietuvių arba kita kalba (esant Pirkėjo prašymui, turi būti pateiktas vertimas į lietuvių kalbą).</w:t>
      </w:r>
    </w:p>
    <w:p w14:paraId="7057B36B" w14:textId="77777777" w:rsidR="00FB2437" w:rsidRDefault="00B7415D">
      <w:pPr>
        <w:tabs>
          <w:tab w:val="left" w:pos="567"/>
        </w:tabs>
        <w:jc w:val="both"/>
        <w:textAlignment w:val="baseline"/>
        <w:rPr>
          <w:rFonts w:ascii="Times New Roman" w:hAnsi="Times New Roman"/>
        </w:rPr>
      </w:pPr>
      <w:r>
        <w:rPr>
          <w:rFonts w:ascii="Times New Roman" w:hAnsi="Times New Roman"/>
        </w:rPr>
        <w:t>12.1.9. Avanso užtikrinimas, neatitinkantis šiame Sutarties poskyryje nustatytų reikalavimų, nebus priimamas.</w:t>
      </w:r>
    </w:p>
    <w:p w14:paraId="6F8B0535" w14:textId="77777777" w:rsidR="00FB2437" w:rsidRDefault="00B7415D">
      <w:pPr>
        <w:tabs>
          <w:tab w:val="left" w:pos="567"/>
        </w:tabs>
        <w:jc w:val="both"/>
        <w:textAlignment w:val="baseline"/>
        <w:rPr>
          <w:rFonts w:ascii="Times New Roman" w:hAnsi="Times New Roman"/>
        </w:rPr>
      </w:pPr>
      <w:r>
        <w:rPr>
          <w:rFonts w:ascii="Times New Roman" w:hAnsi="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353AD7A" w14:textId="77777777" w:rsidR="00FB2437" w:rsidRDefault="00B7415D">
      <w:pPr>
        <w:tabs>
          <w:tab w:val="left" w:pos="567"/>
        </w:tabs>
        <w:jc w:val="both"/>
        <w:textAlignment w:val="baseline"/>
        <w:rPr>
          <w:rFonts w:ascii="Times New Roman" w:hAnsi="Times New Roman"/>
        </w:rPr>
      </w:pPr>
      <w:r>
        <w:rPr>
          <w:rFonts w:ascii="Times New Roman" w:hAnsi="Times New Roman"/>
        </w:rPr>
        <w:t>12.1.11. Pirkėjas sumoka Tiekėjui Avansą per Specialiosiose sąlygose numatytą terminą nuo išankstinio mokėjimo sąskaitos ir Avanso užtikrinimo (jei taikoma) gavimo dienos. Sumokėto Avanso suma išskaitoma iš mokėtinos sumos.</w:t>
      </w:r>
    </w:p>
    <w:p w14:paraId="7C32F875"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12.1.12. Nutraukus Sutartį, Tiekėjas privalo grąžinti Pirkėjui gautą Avansą per 5 (penkias) darbo dienas (jeigu dalis </w:t>
      </w:r>
      <w:r>
        <w:rPr>
          <w:rFonts w:ascii="Times New Roman" w:eastAsia="Arial" w:hAnsi="Times New Roman"/>
        </w:rPr>
        <w:t>Paslaugų yra suteikta</w:t>
      </w:r>
      <w:r>
        <w:rPr>
          <w:rFonts w:ascii="Times New Roman" w:hAnsi="Times New Roman"/>
        </w:rPr>
        <w:t xml:space="preserve">, Pirkėjas jas yra priėmęs ir </w:t>
      </w:r>
      <w:r>
        <w:rPr>
          <w:rFonts w:ascii="Times New Roman" w:eastAsia="Arial" w:hAnsi="Times New Roman"/>
        </w:rPr>
        <w:t>Paslaugų rezultatu</w:t>
      </w:r>
      <w:r>
        <w:rPr>
          <w:rFonts w:ascii="Times New Roman" w:hAnsi="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72AA39" w14:textId="77777777" w:rsidR="00FB2437" w:rsidRDefault="00FB2437">
      <w:pPr>
        <w:tabs>
          <w:tab w:val="left" w:pos="567"/>
        </w:tabs>
        <w:jc w:val="both"/>
        <w:textAlignment w:val="baseline"/>
        <w:rPr>
          <w:rFonts w:ascii="Times New Roman" w:hAnsi="Times New Roman"/>
        </w:rPr>
      </w:pPr>
    </w:p>
    <w:p w14:paraId="2BF92127"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12.2.</w:t>
      </w:r>
      <w:r>
        <w:rPr>
          <w:rFonts w:ascii="Times New Roman" w:eastAsia="Arial" w:hAnsi="Times New Roman"/>
          <w:b/>
          <w:bCs/>
        </w:rPr>
        <w:tab/>
      </w:r>
      <w:r>
        <w:rPr>
          <w:rFonts w:ascii="Times New Roman" w:eastAsia="Arial" w:hAnsi="Times New Roman"/>
          <w:b/>
        </w:rPr>
        <w:t>Mokėjimų tvarka</w:t>
      </w:r>
    </w:p>
    <w:p w14:paraId="0F79A3D9"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488F64AB"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12.2.1.</w:t>
      </w:r>
      <w:r>
        <w:rPr>
          <w:rFonts w:ascii="Times New Roman" w:eastAsia="Arial" w:hAnsi="Times New Roman"/>
        </w:rPr>
        <w:tab/>
      </w:r>
      <w:r>
        <w:rPr>
          <w:rFonts w:ascii="Times New Roman" w:hAnsi="Times New Roman"/>
        </w:rPr>
        <w:t xml:space="preserve">Tiekėjas išrašo Sąskaitą tik Šalims pasirašius </w:t>
      </w:r>
      <w:r>
        <w:rPr>
          <w:rFonts w:ascii="Times New Roman" w:eastAsia="Arial" w:hAnsi="Times New Roman"/>
        </w:rPr>
        <w:t>Paslaugų</w:t>
      </w:r>
      <w:r>
        <w:rPr>
          <w:rFonts w:ascii="Times New Roman" w:hAnsi="Times New Roman"/>
        </w:rPr>
        <w:t xml:space="preserve"> perdavimo–priėmimo aktą, jeigu kitaip nenumatyta Specialiosiose sąlygose</w:t>
      </w:r>
      <w:r>
        <w:rPr>
          <w:rFonts w:ascii="Times New Roman" w:eastAsia="Arial" w:hAnsi="Times New Roman"/>
        </w:rPr>
        <w:t>:</w:t>
      </w:r>
    </w:p>
    <w:p w14:paraId="4015CDB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12.2.1.1.</w:t>
      </w:r>
      <w:r>
        <w:rPr>
          <w:rFonts w:ascii="Times New Roman" w:eastAsia="Arial" w:hAnsi="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2886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12.2.1.2. </w:t>
      </w:r>
      <w:r>
        <w:rPr>
          <w:rFonts w:ascii="Times New Roman" w:eastAsia="Arial" w:hAnsi="Times New Roman"/>
        </w:rPr>
        <w:tab/>
        <w:t>Europos elektroninių sąskaitų faktūrų standarto neatitinkančią elektroninę sąskaitą faktūrą Tiekėjas gali teikti tik naudodamasis Sąskaitų administravimo bendrosios informacinės sistemos(toliau – SABIS priemonėmis.</w:t>
      </w:r>
    </w:p>
    <w:p w14:paraId="6DB8A359"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12.2.2.</w:t>
      </w:r>
      <w:r>
        <w:rPr>
          <w:rFonts w:ascii="Times New Roman" w:eastAsia="Arial" w:hAnsi="Times New Roman"/>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5F80C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hAnsi="Times New Roman"/>
        </w:rPr>
        <w:t>12.2.3.</w:t>
      </w:r>
      <w:r>
        <w:rPr>
          <w:rFonts w:ascii="Times New Roman" w:hAnsi="Times New Roman"/>
        </w:rPr>
        <w:tab/>
        <w:t>Išankstinio mokėjimo sąskaitas (jeigu Specialiosiose sąlygose yra numatytas Avanso mokėjimas) Tiekėjas privalo pateikti šiame Sutarties poskyryje nustatyta tvarka.</w:t>
      </w:r>
    </w:p>
    <w:p w14:paraId="6DDCE880"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12.2.4.</w:t>
      </w:r>
      <w:r>
        <w:rPr>
          <w:rFonts w:ascii="Times New Roman" w:hAnsi="Times New Roman"/>
        </w:rPr>
        <w:tab/>
      </w:r>
      <w:r>
        <w:rPr>
          <w:rFonts w:ascii="Times New Roman" w:eastAsia="Arial" w:hAnsi="Times New Roman"/>
        </w:rPr>
        <w:t>Pirkėjas atlieka mokėjimus už Paslaugas Specialiosiose sąlygose nustatytais terminais.</w:t>
      </w:r>
    </w:p>
    <w:p w14:paraId="4ED060E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12.2.5.</w:t>
      </w:r>
      <w:r>
        <w:rPr>
          <w:rFonts w:ascii="Times New Roman" w:eastAsia="Arial" w:hAnsi="Times New Roman"/>
        </w:rPr>
        <w:tab/>
        <w:t>Už mokėjimų pagal Sutartį vėlavimus Pirkėjui taikomos netesybos Specialiosiose sąlygose nustatyta tvarka.</w:t>
      </w:r>
    </w:p>
    <w:p w14:paraId="2B222EB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12.2.6.</w:t>
      </w:r>
      <w:r>
        <w:rPr>
          <w:rFonts w:ascii="Times New Roman" w:hAnsi="Times New Roman"/>
        </w:rPr>
        <w:tab/>
      </w:r>
      <w:r>
        <w:rPr>
          <w:rFonts w:ascii="Times New Roman" w:eastAsia="Arial" w:hAnsi="Times New Roman"/>
        </w:rPr>
        <w:t>Jei Paslaugos teikiamos etapais ar periodais aukščiau nurodyta atsiskaitymo tvarka galioja kiekvienam Paslaugų teikimo etapui ar periodui, jei Specialiosiose sąlygose nenustatyta kitaip.</w:t>
      </w:r>
    </w:p>
    <w:p w14:paraId="59664605"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12.2.7.</w:t>
      </w:r>
      <w:r>
        <w:rPr>
          <w:rFonts w:ascii="Times New Roman" w:eastAsia="Arial" w:hAnsi="Times New Roman"/>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w:t>
      </w:r>
      <w:r>
        <w:rPr>
          <w:rFonts w:ascii="Times New Roman" w:eastAsia="Arial" w:hAnsi="Times New Roman"/>
        </w:rPr>
        <w:lastRenderedPageBreak/>
        <w:t>kai pagal Sutarties ir trišalio susitarimo reikalavimus sudaromas suteiktų Paslaugų perdavimo–priėmimo aktas ir Tiekėjas pateikia Sąskaitą už Paslaugas Pirkėjui.</w:t>
      </w:r>
    </w:p>
    <w:p w14:paraId="4399021C"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5FF2D346"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12.3.</w:t>
      </w:r>
      <w:r>
        <w:rPr>
          <w:rFonts w:ascii="Times New Roman" w:eastAsia="Arial" w:hAnsi="Times New Roman"/>
          <w:b/>
          <w:bCs/>
        </w:rPr>
        <w:tab/>
      </w:r>
      <w:r>
        <w:rPr>
          <w:rFonts w:ascii="Times New Roman" w:eastAsia="Arial" w:hAnsi="Times New Roman"/>
          <w:b/>
        </w:rPr>
        <w:t>Kiti atsiskaitymo klausimai</w:t>
      </w:r>
    </w:p>
    <w:p w14:paraId="019FFBE0"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718E72E0"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12.3.1.</w:t>
      </w:r>
      <w:r>
        <w:rPr>
          <w:rFonts w:ascii="Times New Roman" w:eastAsia="Arial" w:hAnsi="Times New Roman"/>
        </w:rPr>
        <w:tab/>
        <w:t>Pirkėjas privalo pervesti mokėjimus Tiekėjui į Tiekėjo banko sąskaitą, nurodytą Specialiosiose sąlygose.</w:t>
      </w:r>
    </w:p>
    <w:p w14:paraId="00D9E58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12.3.2.</w:t>
      </w:r>
      <w:r>
        <w:rPr>
          <w:rFonts w:ascii="Times New Roman" w:eastAsia="Arial" w:hAnsi="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48201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12.3.3.</w:t>
      </w:r>
      <w:r>
        <w:rPr>
          <w:rFonts w:ascii="Times New Roman" w:eastAsia="Arial" w:hAnsi="Times New Roman"/>
        </w:rPr>
        <w:tab/>
        <w:t>Visi mokėjimai pagal Sutartį atliekami eurais.</w:t>
      </w:r>
    </w:p>
    <w:p w14:paraId="6403482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12.3.4.</w:t>
      </w:r>
      <w:r>
        <w:rPr>
          <w:rFonts w:ascii="Times New Roman" w:eastAsia="Arial" w:hAnsi="Times New Roman"/>
        </w:rPr>
        <w:tab/>
        <w:t>Už pavėluotus mokėjimus pagal Sutartį mokančioji Šalis privalo sumokėti kitai Šaliai Specialiosiose sąlygose nurodyto dydžio netesybas.</w:t>
      </w:r>
    </w:p>
    <w:p w14:paraId="6CF4D264"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073843B0"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13.</w:t>
      </w:r>
      <w:r>
        <w:rPr>
          <w:rFonts w:ascii="Times New Roman" w:eastAsia="Arial" w:hAnsi="Times New Roman"/>
          <w:b/>
          <w:bCs/>
          <w:caps/>
        </w:rPr>
        <w:tab/>
      </w:r>
      <w:r>
        <w:rPr>
          <w:rFonts w:ascii="Times New Roman" w:eastAsia="Arial" w:hAnsi="Times New Roman"/>
          <w:b/>
          <w:caps/>
        </w:rPr>
        <w:t>Konfidenciali informacija</w:t>
      </w:r>
    </w:p>
    <w:p w14:paraId="14896612"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761D7DA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13.1.</w:t>
      </w:r>
      <w:r>
        <w:rPr>
          <w:rFonts w:ascii="Times New Roman" w:eastAsia="Arial" w:hAnsi="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6B5E71"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13.2.</w:t>
      </w:r>
      <w:r>
        <w:rPr>
          <w:rFonts w:ascii="Times New Roman" w:eastAsia="Arial" w:hAnsi="Times New Roman"/>
        </w:rPr>
        <w:tab/>
        <w:t>Šalis turi teisę atskleisti kitos Šalies konfidencialią informaciją šiais atvejais:</w:t>
      </w:r>
    </w:p>
    <w:p w14:paraId="0612F3F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13.2.1.</w:t>
      </w:r>
      <w:r>
        <w:rPr>
          <w:rFonts w:ascii="Times New Roman" w:eastAsia="Arial" w:hAnsi="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26E9B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13.2.2.</w:t>
      </w:r>
      <w:r>
        <w:rPr>
          <w:rFonts w:ascii="Times New Roman" w:eastAsia="Arial" w:hAnsi="Times New Roman"/>
        </w:rPr>
        <w:tab/>
        <w:t xml:space="preserve">konfidencialią informaciją yra būtina atskleisti pagal </w:t>
      </w:r>
      <w:r>
        <w:rPr>
          <w:rFonts w:ascii="Times New Roman" w:hAnsi="Times New Roman"/>
        </w:rPr>
        <w:t>įstatymų bei kitų teisės aktų</w:t>
      </w:r>
      <w:r>
        <w:rPr>
          <w:rFonts w:ascii="Times New Roman" w:eastAsia="Arial" w:hAnsi="Times New Roman"/>
        </w:rPr>
        <w:t xml:space="preserve"> reikalavimus, įskaitant atvejus, kai to reikalauja viešojo administravimo subjektai, taip, kaip jie apibrėžti Lietuvos Respublikos viešojo administravimo įstatyme.</w:t>
      </w:r>
    </w:p>
    <w:p w14:paraId="0FE0927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13.3.</w:t>
      </w:r>
      <w:r>
        <w:rPr>
          <w:rFonts w:ascii="Times New Roman" w:eastAsia="Arial" w:hAnsi="Times New Roman"/>
        </w:rPr>
        <w:tab/>
        <w:t xml:space="preserve">Prieš atskleisdama konfidencialią informaciją, Šalis privalo informuoti kitą Šalį (tiek, kiek tai nedraudžiama pagal </w:t>
      </w:r>
      <w:r>
        <w:rPr>
          <w:rFonts w:ascii="Times New Roman" w:hAnsi="Times New Roman"/>
        </w:rPr>
        <w:t>įstatymus bei kitus teisės aktus</w:t>
      </w:r>
      <w:r>
        <w:rPr>
          <w:rFonts w:ascii="Times New Roman" w:eastAsia="Arial" w:hAnsi="Times New Roman"/>
        </w:rPr>
        <w:t>) apie būtinybę arba gautą viešojo administravimo subjekto reikalavimą atskleisti konfidencialią informaciją ir imtis protingų priemonių, siekdama užtikrinti atskleistos informacijos konfidencialumą.</w:t>
      </w:r>
    </w:p>
    <w:p w14:paraId="355F53D8"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13.4.</w:t>
      </w:r>
      <w:r>
        <w:rPr>
          <w:rFonts w:ascii="Times New Roman" w:eastAsia="Arial" w:hAnsi="Times New Roman"/>
        </w:rPr>
        <w:tab/>
        <w:t>Šalis atsako:</w:t>
      </w:r>
    </w:p>
    <w:p w14:paraId="252047E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13.4.1.</w:t>
      </w:r>
      <w:r>
        <w:rPr>
          <w:rFonts w:ascii="Times New Roman" w:eastAsia="Arial" w:hAnsi="Times New Roman"/>
        </w:rPr>
        <w:tab/>
        <w:t>už bet kokį neteisėtą, įskaitant atsitiktinį, kitos Šalies konfidencialios informacijos ar bet kurios jos dalies atskleidimą ar perdavimą arba konfidencialios informacijos neteisėtą naudojimą;</w:t>
      </w:r>
    </w:p>
    <w:p w14:paraId="627453B8"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13.4.2.</w:t>
      </w:r>
      <w:r>
        <w:rPr>
          <w:rFonts w:ascii="Times New Roman" w:eastAsia="Arial" w:hAnsi="Times New Roman"/>
        </w:rPr>
        <w:tab/>
        <w:t>už tai, kad nesiėmė visų protingų veiksmų, kad išsaugotų ir apsaugotų kitos Šalies konfidencialią informaciją ar bet kurią jos dalį, užkirstų kelią tolesniam jos neteisėtam atskleidimui, perdavimui ar naudojimui.</w:t>
      </w:r>
    </w:p>
    <w:p w14:paraId="23BCA704"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lastRenderedPageBreak/>
        <w:t>13.5.</w:t>
      </w:r>
      <w:r>
        <w:rPr>
          <w:rFonts w:ascii="Times New Roman" w:eastAsia="Arial" w:hAnsi="Times New Roman"/>
        </w:rPr>
        <w:tab/>
        <w:t>Šalis, nepagrįstai atskleidusi kitos Šalies konfidencialią informaciją, privalo sumokėti kitai Šaliai Specialiosiose sąlygose nurodyto dydžio baudą.</w:t>
      </w:r>
    </w:p>
    <w:p w14:paraId="176010E2"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5B746C11"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14.</w:t>
      </w:r>
      <w:r>
        <w:rPr>
          <w:rFonts w:ascii="Times New Roman" w:eastAsia="Arial" w:hAnsi="Times New Roman"/>
          <w:b/>
          <w:bCs/>
          <w:caps/>
        </w:rPr>
        <w:tab/>
      </w:r>
      <w:r>
        <w:rPr>
          <w:rFonts w:ascii="Times New Roman" w:eastAsia="Arial" w:hAnsi="Times New Roman"/>
          <w:b/>
          <w:caps/>
        </w:rPr>
        <w:t>Asmens duomenų apsauga</w:t>
      </w:r>
    </w:p>
    <w:p w14:paraId="1C62AA56"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102D56C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14.1.</w:t>
      </w:r>
      <w:r>
        <w:rPr>
          <w:rFonts w:ascii="Times New Roman" w:eastAsia="Arial" w:hAnsi="Times New Roman"/>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6669FE1" w14:textId="77777777" w:rsidR="00FB2437" w:rsidRDefault="00B7415D">
      <w:pPr>
        <w:tabs>
          <w:tab w:val="left" w:pos="567"/>
          <w:tab w:val="left" w:pos="851"/>
          <w:tab w:val="left" w:pos="992"/>
          <w:tab w:val="left" w:pos="1134"/>
        </w:tabs>
        <w:jc w:val="both"/>
        <w:rPr>
          <w:rFonts w:ascii="Times New Roman" w:hAnsi="Times New Roman"/>
        </w:rPr>
      </w:pPr>
      <w:r>
        <w:rPr>
          <w:rFonts w:ascii="Times New Roman" w:hAnsi="Times New Roman"/>
        </w:rPr>
        <w:t>14.2.</w:t>
      </w:r>
      <w:r>
        <w:rPr>
          <w:rFonts w:ascii="Times New Roman" w:hAnsi="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104C30" w14:textId="77777777" w:rsidR="00FB2437" w:rsidRDefault="00FB2437">
      <w:pPr>
        <w:tabs>
          <w:tab w:val="left" w:pos="0"/>
          <w:tab w:val="left" w:pos="851"/>
          <w:tab w:val="left" w:pos="992"/>
          <w:tab w:val="left" w:pos="1134"/>
        </w:tabs>
        <w:jc w:val="both"/>
        <w:rPr>
          <w:rFonts w:ascii="Times New Roman" w:eastAsia="Arial" w:hAnsi="Times New Roman"/>
          <w:b/>
          <w:bCs/>
        </w:rPr>
      </w:pPr>
    </w:p>
    <w:p w14:paraId="7E4791EB"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15.</w:t>
      </w:r>
      <w:r>
        <w:rPr>
          <w:rFonts w:ascii="Times New Roman" w:eastAsia="Arial" w:hAnsi="Times New Roman"/>
          <w:b/>
          <w:bCs/>
          <w:caps/>
        </w:rPr>
        <w:tab/>
      </w:r>
      <w:r>
        <w:rPr>
          <w:rFonts w:ascii="Times New Roman" w:eastAsia="Arial" w:hAnsi="Times New Roman"/>
          <w:b/>
          <w:caps/>
        </w:rPr>
        <w:t>INTELEKTINĖ NUOSAVYBĖ</w:t>
      </w:r>
    </w:p>
    <w:p w14:paraId="1AB5E553"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caps/>
        </w:rPr>
      </w:pPr>
    </w:p>
    <w:p w14:paraId="4F2B6BDB"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Times New Roman" w:eastAsia="Arial" w:hAnsi="Times New Roman"/>
        </w:rPr>
        <w:t>Paslaugų</w:t>
      </w:r>
      <w:r>
        <w:rPr>
          <w:rFonts w:ascii="Times New Roman" w:hAnsi="Times New Roman"/>
        </w:rPr>
        <w:t xml:space="preserve"> pobūdžio ar (ir) išimtinių teisių, patentų ir kt.</w:t>
      </w:r>
    </w:p>
    <w:p w14:paraId="4FD58E12" w14:textId="77777777" w:rsidR="00FB2437" w:rsidRDefault="00B7415D">
      <w:pPr>
        <w:tabs>
          <w:tab w:val="left" w:pos="567"/>
        </w:tabs>
        <w:jc w:val="both"/>
        <w:textAlignment w:val="baseline"/>
        <w:rPr>
          <w:rFonts w:ascii="Times New Roman" w:hAnsi="Times New Roman"/>
        </w:rPr>
      </w:pPr>
      <w:r>
        <w:rPr>
          <w:rFonts w:ascii="Times New Roman" w:hAnsi="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rPr>
        <w:t>sui</w:t>
      </w:r>
      <w:proofErr w:type="spellEnd"/>
      <w:r>
        <w:rPr>
          <w:rFonts w:ascii="Times New Roman" w:hAnsi="Times New Roman"/>
        </w:rPr>
        <w:t xml:space="preserve"> </w:t>
      </w:r>
      <w:proofErr w:type="spellStart"/>
      <w:r>
        <w:rPr>
          <w:rFonts w:ascii="Times New Roman" w:hAnsi="Times New Roman"/>
        </w:rPr>
        <w:t>generis</w:t>
      </w:r>
      <w:proofErr w:type="spellEnd"/>
      <w:r>
        <w:rPr>
          <w:rFonts w:ascii="Times New Roman" w:hAnsi="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B81664" w14:textId="77777777" w:rsidR="00FB2437" w:rsidRDefault="00B7415D">
      <w:pPr>
        <w:tabs>
          <w:tab w:val="left" w:pos="567"/>
        </w:tabs>
        <w:jc w:val="both"/>
        <w:textAlignment w:val="baseline"/>
        <w:rPr>
          <w:rFonts w:ascii="Times New Roman" w:hAnsi="Times New Roman"/>
        </w:rPr>
      </w:pPr>
      <w:r>
        <w:rPr>
          <w:rFonts w:ascii="Times New Roman" w:hAnsi="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3FC99B" w14:textId="77777777" w:rsidR="00FB2437" w:rsidRDefault="00FB2437">
      <w:pPr>
        <w:tabs>
          <w:tab w:val="left" w:pos="567"/>
        </w:tabs>
        <w:jc w:val="both"/>
        <w:textAlignment w:val="baseline"/>
        <w:rPr>
          <w:rFonts w:ascii="Times New Roman" w:hAnsi="Times New Roman"/>
          <w:b/>
          <w:bCs/>
        </w:rPr>
      </w:pPr>
    </w:p>
    <w:p w14:paraId="3525F987"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16.</w:t>
      </w:r>
      <w:r>
        <w:rPr>
          <w:rFonts w:ascii="Times New Roman" w:eastAsia="Arial" w:hAnsi="Times New Roman"/>
          <w:b/>
          <w:bCs/>
          <w:caps/>
        </w:rPr>
        <w:tab/>
      </w:r>
      <w:r>
        <w:rPr>
          <w:rFonts w:ascii="Times New Roman" w:eastAsia="Arial" w:hAnsi="Times New Roman"/>
          <w:b/>
          <w:caps/>
        </w:rPr>
        <w:t>Pareiškimai ir garantijos</w:t>
      </w:r>
    </w:p>
    <w:p w14:paraId="0CE28F0E"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6A96CBD9"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 Kiekviena iš Šalių pareiškia ir garantuoja kitai Šaliai, kad:</w:t>
      </w:r>
    </w:p>
    <w:p w14:paraId="361733C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16.1.1. yra teisėtai priimti ir galioja visi būtini sprendimai, gauti leidimai bei sutikimai, taip pat teisėtai atlikti ir galioja kiti </w:t>
      </w:r>
      <w:r>
        <w:rPr>
          <w:rFonts w:ascii="Times New Roman" w:eastAsia="Arial" w:hAnsi="Times New Roman"/>
        </w:rPr>
        <w:lastRenderedPageBreak/>
        <w:t>teisiniai veiksmai, reikalingi Sutarties sudarymui, galiojimui ir vykdymui;</w:t>
      </w:r>
    </w:p>
    <w:p w14:paraId="332A1B02"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16.1.2. sudarydama Sutartį, Šalis neviršija savo kompetencijos ir nepažeidžia jai taikomų </w:t>
      </w:r>
      <w:r>
        <w:rPr>
          <w:rFonts w:ascii="Times New Roman" w:hAnsi="Times New Roman"/>
        </w:rPr>
        <w:t>įstatymų bei kitų teisės aktų</w:t>
      </w:r>
      <w:r>
        <w:rPr>
          <w:rFonts w:ascii="Times New Roman" w:eastAsia="Arial" w:hAnsi="Times New Roman"/>
        </w:rPr>
        <w:t>, teismo ar arbitražo teismo sprendimų, administracinių aktų, sutarčių ar kitų prievolių pagal taikomą privatinę teisę, viešąją teisę, Europos Sąjungos teisę arba tarptautinę teisę;</w:t>
      </w:r>
    </w:p>
    <w:p w14:paraId="715ADAAA"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39BC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FBEA0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4EB68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16.1.6. visi Šalies pareiškimai ir garantijos yra išsamūs ir nepalieka nutylėtų jokių aplinkybių, kurios darytų šiuos pareiškimus ar garantijas neteisingais.</w:t>
      </w:r>
    </w:p>
    <w:p w14:paraId="79BC857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16.2. Tiekėjas papildomai pareiškia ir garantuoja Pirkėjui, kad Tiekėjas, subtiekėjai, jungtinės veiklos partneriai ir specialistai turi galiojančius ir teisėtus visus </w:t>
      </w:r>
      <w:r>
        <w:rPr>
          <w:rFonts w:ascii="Times New Roman" w:hAnsi="Times New Roman"/>
        </w:rPr>
        <w:t>įstatymuose bei kituose teisės aktuose</w:t>
      </w:r>
      <w:r>
        <w:rPr>
          <w:rFonts w:ascii="Times New Roman" w:eastAsia="Arial" w:hAnsi="Times New Roman"/>
        </w:rPr>
        <w:t xml:space="preserve"> numatytus leidimus, licencijas, atestatus, teisės pripažinimo dokumentus, reikalingus vykdant Sutartį.</w:t>
      </w:r>
    </w:p>
    <w:p w14:paraId="505A4508"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shd w:val="clear" w:color="auto" w:fill="FFFFFF"/>
        </w:rPr>
        <w:t xml:space="preserve">16.3. </w:t>
      </w:r>
      <w:r>
        <w:rPr>
          <w:rFonts w:ascii="Times New Roman" w:hAnsi="Times New Roman"/>
        </w:rPr>
        <w:t>Tiekėjas pareiškia, kad suteiktų Paslaugų rezultato disponavimo, valdymo ir naudojimosi teisės nėra apribotos</w:t>
      </w:r>
      <w:r>
        <w:rPr>
          <w:rFonts w:ascii="Times New Roman" w:eastAsia="Arial" w:hAnsi="Times New Roman"/>
        </w:rPr>
        <w:t xml:space="preserve"> </w:t>
      </w:r>
      <w:r>
        <w:rPr>
          <w:rFonts w:ascii="Times New Roman" w:eastAsia="Arial" w:hAnsi="Times New Roman"/>
          <w:shd w:val="clear" w:color="auto" w:fill="FFFFFF"/>
        </w:rPr>
        <w:t xml:space="preserve">ir jokie tretieji asmenys neturi pretenzijų į Sutartimi perduodamą </w:t>
      </w:r>
      <w:r>
        <w:rPr>
          <w:rFonts w:ascii="Times New Roman" w:eastAsia="Arial" w:hAnsi="Times New Roman"/>
        </w:rPr>
        <w:t>Paslaugų rezultatą</w:t>
      </w:r>
      <w:r>
        <w:rPr>
          <w:rFonts w:ascii="Times New Roman" w:eastAsia="Arial" w:hAnsi="Times New Roman"/>
          <w:shd w:val="clear" w:color="auto" w:fill="FFFFFF"/>
        </w:rPr>
        <w:t>.</w:t>
      </w:r>
    </w:p>
    <w:p w14:paraId="32173353"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16.4. T</w:t>
      </w:r>
      <w:r>
        <w:rPr>
          <w:rFonts w:ascii="Times New Roman" w:hAnsi="Times New Roman"/>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F18D4D0" w14:textId="77777777" w:rsidR="00FB2437" w:rsidRDefault="00FB2437">
      <w:pPr>
        <w:widowControl w:val="0"/>
        <w:tabs>
          <w:tab w:val="left" w:pos="567"/>
          <w:tab w:val="left" w:pos="851"/>
          <w:tab w:val="left" w:pos="992"/>
          <w:tab w:val="left" w:pos="1134"/>
        </w:tabs>
        <w:jc w:val="both"/>
        <w:rPr>
          <w:rFonts w:ascii="Times New Roman" w:eastAsia="Arial" w:hAnsi="Times New Roman"/>
        </w:rPr>
      </w:pPr>
    </w:p>
    <w:p w14:paraId="36A90B5A"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17.</w:t>
      </w:r>
      <w:r>
        <w:rPr>
          <w:rFonts w:ascii="Times New Roman" w:eastAsia="Arial" w:hAnsi="Times New Roman"/>
          <w:b/>
          <w:bCs/>
          <w:caps/>
        </w:rPr>
        <w:tab/>
      </w:r>
      <w:r>
        <w:rPr>
          <w:rFonts w:ascii="Times New Roman" w:eastAsia="Arial" w:hAnsi="Times New Roman"/>
          <w:b/>
          <w:caps/>
        </w:rPr>
        <w:t>Bendrieji atsakomybės klausimai</w:t>
      </w:r>
    </w:p>
    <w:p w14:paraId="0E2542BB" w14:textId="77777777" w:rsidR="00FB2437" w:rsidRDefault="00FB2437">
      <w:pPr>
        <w:widowControl w:val="0"/>
        <w:tabs>
          <w:tab w:val="left" w:pos="567"/>
          <w:tab w:val="left" w:pos="851"/>
          <w:tab w:val="left" w:pos="992"/>
          <w:tab w:val="left" w:pos="1134"/>
        </w:tabs>
        <w:jc w:val="both"/>
        <w:rPr>
          <w:rFonts w:ascii="Times New Roman" w:eastAsia="Arial" w:hAnsi="Times New Roman"/>
        </w:rPr>
      </w:pPr>
    </w:p>
    <w:p w14:paraId="467DBAE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17.1. Netesybų sumokėjimas už vėlavimą ar pareigų pagal Sutartį pažeidimą neatleidžia Šalies nuo Sutartyje numatytų jos pareigų vykdymo.</w:t>
      </w:r>
    </w:p>
    <w:p w14:paraId="607807E2"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hAnsi="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D34C61"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w:t>
      </w:r>
      <w:r>
        <w:rPr>
          <w:rFonts w:ascii="Times New Roman" w:eastAsia="Arial" w:hAnsi="Times New Roman"/>
        </w:rPr>
        <w:lastRenderedPageBreak/>
        <w:t>Šalis patyrė dėl tokio neteisingo, melagingo ar klaidinančio pareiškimo ar garantijos.</w:t>
      </w:r>
    </w:p>
    <w:p w14:paraId="002618EF"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17.4. Šioje Sutartyje numatytos teisių gynybos priemonės neapriboja Šalių teisės pasinaudoti kitomis teisėtomis teisių gynybos priemonėmis.</w:t>
      </w:r>
    </w:p>
    <w:p w14:paraId="50972752"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CC4BDB"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86FB5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hAnsi="Times New Roman"/>
        </w:rPr>
        <w:t xml:space="preserve">17.7. Jeigu Sutartis nutraukiama dėl esminio sutarties pažeidimo pagal Bendrųjų sąlygų 22.2.1 papunktį ir (ar) Tiekėjas esminę Sutarties sąlygą, nurodytą </w:t>
      </w:r>
      <w:r>
        <w:rPr>
          <w:rFonts w:ascii="Times New Roman" w:eastAsia="Arial" w:hAnsi="Times New Roman"/>
        </w:rPr>
        <w:t>Specialiųjų sąlygų 10 skyriuje</w:t>
      </w:r>
      <w:r>
        <w:rPr>
          <w:rFonts w:ascii="Times New Roman" w:hAnsi="Times New Roman"/>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664BF80" w14:textId="77777777" w:rsidR="00FB2437" w:rsidRDefault="00FB2437">
      <w:pPr>
        <w:widowControl w:val="0"/>
        <w:tabs>
          <w:tab w:val="left" w:pos="567"/>
          <w:tab w:val="left" w:pos="851"/>
          <w:tab w:val="left" w:pos="992"/>
          <w:tab w:val="left" w:pos="1134"/>
        </w:tabs>
        <w:ind w:firstLine="53"/>
        <w:jc w:val="both"/>
        <w:rPr>
          <w:rFonts w:ascii="Times New Roman" w:eastAsia="Arial" w:hAnsi="Times New Roman"/>
        </w:rPr>
      </w:pPr>
    </w:p>
    <w:p w14:paraId="22136040"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18.</w:t>
      </w:r>
      <w:r>
        <w:rPr>
          <w:rFonts w:ascii="Times New Roman" w:eastAsia="Arial" w:hAnsi="Times New Roman"/>
          <w:b/>
          <w:bCs/>
          <w:caps/>
        </w:rPr>
        <w:tab/>
      </w:r>
      <w:r>
        <w:rPr>
          <w:rFonts w:ascii="Times New Roman" w:eastAsia="Arial" w:hAnsi="Times New Roman"/>
          <w:b/>
          <w:caps/>
        </w:rPr>
        <w:t>Nenugalima jėga (FORCE MAJEURE)</w:t>
      </w:r>
    </w:p>
    <w:p w14:paraId="5C604D6B"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7586D75D"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18.1.</w:t>
      </w:r>
      <w:r>
        <w:rPr>
          <w:rFonts w:ascii="Times New Roman" w:eastAsia="Arial" w:hAnsi="Times New Roman"/>
          <w:b/>
          <w:bCs/>
        </w:rPr>
        <w:tab/>
      </w:r>
      <w:r>
        <w:rPr>
          <w:rFonts w:ascii="Times New Roman" w:eastAsia="Arial" w:hAnsi="Times New Roman"/>
        </w:rPr>
        <w:t>Atsakomybė pagal Sutartį netaikoma, taip pat Šalys gali būti visiškai ar iš dalies atleistos nuo civilinės atsakomybės šiais pagrindais:</w:t>
      </w:r>
    </w:p>
    <w:p w14:paraId="5100EE4A"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18.1.1.</w:t>
      </w:r>
      <w:r>
        <w:rPr>
          <w:rFonts w:ascii="Times New Roman" w:eastAsia="Cambria" w:hAnsi="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C26F1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hAnsi="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2D8A65"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18.2.</w:t>
      </w:r>
      <w:r>
        <w:rPr>
          <w:rFonts w:ascii="Times New Roman" w:eastAsia="Arial" w:hAnsi="Times New Roman"/>
          <w:b/>
          <w:bCs/>
        </w:rPr>
        <w:tab/>
      </w:r>
      <w:r>
        <w:rPr>
          <w:rFonts w:ascii="Times New Roman" w:eastAsia="Arial" w:hAnsi="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231CE2" w14:textId="77777777" w:rsidR="00FB2437" w:rsidRDefault="00B7415D">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18.3.</w:t>
      </w:r>
      <w:r>
        <w:rPr>
          <w:rFonts w:ascii="Times New Roman" w:eastAsia="Arial" w:hAnsi="Times New Roman"/>
          <w:b/>
          <w:bCs/>
        </w:rPr>
        <w:tab/>
      </w:r>
      <w:r>
        <w:rPr>
          <w:rFonts w:ascii="Times New Roman" w:eastAsia="Arial" w:hAnsi="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17DBE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18.4.</w:t>
      </w:r>
      <w:r>
        <w:rPr>
          <w:rFonts w:ascii="Times New Roman" w:eastAsia="Arial" w:hAnsi="Times New Roman"/>
        </w:rPr>
        <w:tab/>
        <w:t>Jeigu nenugalimos jėgos (</w:t>
      </w:r>
      <w:r>
        <w:rPr>
          <w:rFonts w:ascii="Times New Roman" w:eastAsia="Arial" w:hAnsi="Times New Roman"/>
          <w:iCs/>
        </w:rPr>
        <w:t>force majeure</w:t>
      </w:r>
      <w:r>
        <w:rPr>
          <w:rFonts w:ascii="Times New Roman" w:eastAsia="Arial" w:hAnsi="Times New Roman"/>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w:t>
      </w:r>
      <w:r>
        <w:rPr>
          <w:rFonts w:ascii="Times New Roman" w:eastAsia="Arial" w:hAnsi="Times New Roman"/>
        </w:rPr>
        <w:lastRenderedPageBreak/>
        <w:t>skolininkas pažeidžia savo prievoles kontrahentams.</w:t>
      </w:r>
    </w:p>
    <w:p w14:paraId="035CD411"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1B402FCC"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19.</w:t>
      </w:r>
      <w:r>
        <w:rPr>
          <w:rFonts w:ascii="Times New Roman" w:eastAsia="Arial" w:hAnsi="Times New Roman"/>
          <w:b/>
          <w:bCs/>
          <w:caps/>
        </w:rPr>
        <w:tab/>
      </w:r>
      <w:r>
        <w:rPr>
          <w:rFonts w:ascii="Times New Roman" w:eastAsia="Arial" w:hAnsi="Times New Roman"/>
          <w:b/>
          <w:caps/>
        </w:rPr>
        <w:t>Sutarties nuostatų negaliojimas</w:t>
      </w:r>
    </w:p>
    <w:p w14:paraId="0876719D"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42F158F8"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19.1.</w:t>
      </w:r>
      <w:r>
        <w:rPr>
          <w:rFonts w:ascii="Times New Roman" w:eastAsia="Arial" w:hAnsi="Times New Roma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rPr>
        <w:t>įstatymų bei kitų teisės aktų</w:t>
      </w:r>
      <w:r>
        <w:rPr>
          <w:rFonts w:ascii="Times New Roman" w:eastAsia="Arial" w:hAnsi="Times New Roman"/>
        </w:rPr>
        <w:t xml:space="preserve"> ir galima daryti prielaidą, kad Sutartis būtų buvusi teisėtai sudaryta ir neįtraukus nuostatos, kuri yra negaliojanti.</w:t>
      </w:r>
    </w:p>
    <w:p w14:paraId="3FEF0021"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19.2.</w:t>
      </w:r>
      <w:r>
        <w:rPr>
          <w:rFonts w:ascii="Times New Roman" w:eastAsia="Arial" w:hAnsi="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E4CA41"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3A2FF867"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20.</w:t>
      </w:r>
      <w:r>
        <w:rPr>
          <w:rFonts w:ascii="Times New Roman" w:eastAsia="Arial" w:hAnsi="Times New Roman"/>
          <w:b/>
          <w:bCs/>
          <w:caps/>
        </w:rPr>
        <w:tab/>
      </w:r>
      <w:r>
        <w:rPr>
          <w:rFonts w:ascii="Times New Roman" w:eastAsia="Arial" w:hAnsi="Times New Roman"/>
          <w:b/>
          <w:caps/>
        </w:rPr>
        <w:t>Sutarties pakeitimai</w:t>
      </w:r>
    </w:p>
    <w:p w14:paraId="5D596A9F"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4A5C427B" w14:textId="77777777" w:rsidR="00FB2437" w:rsidRDefault="00B7415D">
      <w:pPr>
        <w:tabs>
          <w:tab w:val="left" w:pos="284"/>
          <w:tab w:val="left" w:pos="567"/>
        </w:tabs>
        <w:jc w:val="both"/>
        <w:rPr>
          <w:rFonts w:ascii="Times New Roman" w:hAnsi="Times New Roman"/>
        </w:rPr>
      </w:pPr>
      <w:r>
        <w:rPr>
          <w:rFonts w:ascii="Times New Roman" w:hAnsi="Times New Roman"/>
        </w:rPr>
        <w:t>20.1. Sutarties sąlygos Sutarties galiojimo laikotarpiu negali būti keičiamos, išskyrus tokias Sutarties sąlygas, kurių keitimas numatytas Sutartyje ir (ar) galimas vadovaujantis VPĮ nuostatomis.</w:t>
      </w:r>
    </w:p>
    <w:p w14:paraId="506F5807"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20.2. Sutarties pakeitimai įforminami Šalims sudarant Susitarimą.</w:t>
      </w:r>
    </w:p>
    <w:p w14:paraId="5A90DB3C"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rPr>
        <w:t>įstatymų bei kitų teisės aktų</w:t>
      </w:r>
      <w:r>
        <w:rPr>
          <w:rFonts w:ascii="Times New Roman" w:eastAsia="Arial" w:hAnsi="Times New Roman"/>
        </w:rPr>
        <w:t xml:space="preserve"> nuostatomis.</w:t>
      </w:r>
    </w:p>
    <w:p w14:paraId="02376CB6"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20.4. Susitarimas įsigalioja nuo jo sudarymo, jei Susitarime nenurodyta kitaip. Susitarimą Pirkėjas privalo paviešinti VPĮ 33 ir 86 straipsniuose nustatyta tvarka.</w:t>
      </w:r>
    </w:p>
    <w:p w14:paraId="2352226A"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FEFB01"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70F00C35"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21.</w:t>
      </w:r>
      <w:r>
        <w:rPr>
          <w:rFonts w:ascii="Times New Roman" w:eastAsia="Arial" w:hAnsi="Times New Roman"/>
          <w:b/>
          <w:bCs/>
          <w:caps/>
        </w:rPr>
        <w:tab/>
      </w:r>
      <w:r>
        <w:rPr>
          <w:rFonts w:ascii="Times New Roman" w:eastAsia="Arial" w:hAnsi="Times New Roman"/>
          <w:b/>
          <w:caps/>
        </w:rPr>
        <w:t>Sutarties sUSTABDYMAS</w:t>
      </w:r>
    </w:p>
    <w:p w14:paraId="44114BF5"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669BD5D6"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imes New Roman" w:eastAsia="Arial" w:hAnsi="Times New Roman"/>
        </w:rPr>
        <w:t>Paslaugų</w:t>
      </w:r>
      <w:r>
        <w:rPr>
          <w:rFonts w:ascii="Times New Roman" w:hAnsi="Times New Roman"/>
        </w:rPr>
        <w:t xml:space="preserve"> (jų dalies) teikimo sustabdymą iki atitinkamų aplinkybių pasibaigimo.</w:t>
      </w:r>
    </w:p>
    <w:p w14:paraId="036758CC"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21.2. </w:t>
      </w:r>
      <w:r>
        <w:rPr>
          <w:rFonts w:ascii="Times New Roman" w:eastAsia="Arial" w:hAnsi="Times New Roman"/>
        </w:rPr>
        <w:t>Paslaugų</w:t>
      </w:r>
      <w:r>
        <w:rPr>
          <w:rFonts w:ascii="Times New Roman" w:hAnsi="Times New Roman"/>
        </w:rPr>
        <w:t xml:space="preserve"> (jų dalies) teikimas gali būti stabdomas esant bent vienai iš šių aplinkybių:</w:t>
      </w:r>
    </w:p>
    <w:p w14:paraId="2EC64CB9" w14:textId="77777777" w:rsidR="00FB2437" w:rsidRDefault="00B7415D">
      <w:pPr>
        <w:tabs>
          <w:tab w:val="left" w:pos="567"/>
        </w:tabs>
        <w:jc w:val="both"/>
        <w:textAlignment w:val="baseline"/>
        <w:rPr>
          <w:rFonts w:ascii="Times New Roman" w:hAnsi="Times New Roman"/>
        </w:rPr>
      </w:pPr>
      <w:r>
        <w:rPr>
          <w:rFonts w:ascii="Times New Roman" w:hAnsi="Times New Roman"/>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87A1B0B" w14:textId="77777777" w:rsidR="00FB2437" w:rsidRDefault="00B7415D">
      <w:pPr>
        <w:tabs>
          <w:tab w:val="left" w:pos="567"/>
        </w:tabs>
        <w:jc w:val="both"/>
        <w:textAlignment w:val="baseline"/>
        <w:rPr>
          <w:rFonts w:ascii="Times New Roman" w:hAnsi="Times New Roman"/>
        </w:rPr>
      </w:pPr>
      <w:r>
        <w:rPr>
          <w:rFonts w:ascii="Times New Roman" w:hAnsi="Times New Roman"/>
        </w:rPr>
        <w:t>21.2.2. Tiekėjas Sutartyje nurodyta tvarka negali teikti Paslaugų (pavyzdžiui, Pirkėjas dėl objektyvių priežasčių negali sudaryti techninių galimybių Paslaugų teikimui), o Tiekėjas dėl to negali vykdyti Sutarties;</w:t>
      </w:r>
    </w:p>
    <w:p w14:paraId="4F6C3390" w14:textId="77777777" w:rsidR="00FB2437" w:rsidRDefault="00B7415D">
      <w:pPr>
        <w:tabs>
          <w:tab w:val="left" w:pos="567"/>
        </w:tabs>
        <w:jc w:val="both"/>
        <w:textAlignment w:val="baseline"/>
        <w:rPr>
          <w:rFonts w:ascii="Times New Roman" w:hAnsi="Times New Roman"/>
        </w:rPr>
      </w:pPr>
      <w:r>
        <w:rPr>
          <w:rFonts w:ascii="Times New Roman" w:hAnsi="Times New Roman"/>
        </w:rPr>
        <w:t>21.2.3. dėl nenumatytų prekių, paslaugų ir (ar) darbų, susijusių su perkamu objektu, kurių poreikis paaiškėjo tik vykdant Sutartį, įsigijimo;</w:t>
      </w:r>
    </w:p>
    <w:p w14:paraId="0502E87E" w14:textId="77777777" w:rsidR="00FB2437" w:rsidRDefault="00B7415D">
      <w:pPr>
        <w:tabs>
          <w:tab w:val="left" w:pos="567"/>
        </w:tabs>
        <w:jc w:val="both"/>
        <w:textAlignment w:val="baseline"/>
        <w:rPr>
          <w:rFonts w:ascii="Times New Roman" w:hAnsi="Times New Roman"/>
        </w:rPr>
      </w:pPr>
      <w:r>
        <w:rPr>
          <w:rFonts w:ascii="Times New Roman" w:hAnsi="Times New Roman"/>
        </w:rPr>
        <w:t>21.2.4. ne dėl Pirkėjo kaltės vėluoja kitos Pirkėjo pirkimo sutarties, turinčios tiesioginės įtakos šiai Sutarčiai, vykdymas;</w:t>
      </w:r>
    </w:p>
    <w:p w14:paraId="5B9DE0B2" w14:textId="77777777" w:rsidR="00FB2437" w:rsidRDefault="00B7415D">
      <w:pPr>
        <w:tabs>
          <w:tab w:val="left" w:pos="567"/>
        </w:tabs>
        <w:jc w:val="both"/>
        <w:textAlignment w:val="baseline"/>
        <w:rPr>
          <w:rFonts w:ascii="Times New Roman" w:hAnsi="Times New Roman"/>
        </w:rPr>
      </w:pPr>
      <w:r>
        <w:rPr>
          <w:rFonts w:ascii="Times New Roman" w:hAnsi="Times New Roman"/>
        </w:rPr>
        <w:t>21.2.5. esant įrodymais pagrįstoms kliūtims ar trukdymams, sukeltiems Tiekėjui kitų trečiųjų asmenų ne dėl Tiekėjo ne laiku ar netinkamai pagal Sutarties sąlygas ir tvarką įvykdytų sutartinių įsipareigojimų;</w:t>
      </w:r>
    </w:p>
    <w:p w14:paraId="52C1EBF9" w14:textId="77777777" w:rsidR="00FB2437" w:rsidRDefault="00B7415D">
      <w:pPr>
        <w:tabs>
          <w:tab w:val="left" w:pos="567"/>
        </w:tabs>
        <w:jc w:val="both"/>
        <w:textAlignment w:val="baseline"/>
        <w:rPr>
          <w:rFonts w:ascii="Times New Roman" w:hAnsi="Times New Roman"/>
        </w:rPr>
      </w:pPr>
      <w:r>
        <w:rPr>
          <w:rFonts w:ascii="Times New Roman" w:hAnsi="Times New Roman"/>
        </w:rPr>
        <w:t>21.2.6. pasikeitus galiojančiam teisės aktui ar įsigaliojus naujam teisės aktui, kuris turi įtakos šios Sutarties vykdymui;</w:t>
      </w:r>
    </w:p>
    <w:p w14:paraId="74868B17" w14:textId="77777777" w:rsidR="00FB2437" w:rsidRDefault="00B7415D">
      <w:pPr>
        <w:tabs>
          <w:tab w:val="left" w:pos="567"/>
        </w:tabs>
        <w:jc w:val="both"/>
        <w:textAlignment w:val="baseline"/>
        <w:rPr>
          <w:rFonts w:ascii="Times New Roman" w:hAnsi="Times New Roman"/>
        </w:rPr>
      </w:pPr>
      <w:r>
        <w:rPr>
          <w:rFonts w:ascii="Times New Roman" w:hAnsi="Times New Roman"/>
        </w:rPr>
        <w:t>21.2.7. sutartinių įsipareigojimų stabdymo būtinybė atsirado dėl sustabdyto, perskirstyto, negauto ir panašiai Pirkėjo Paslaugų pirkimui skirto finansavimo arba finansavimo trūkumo;</w:t>
      </w:r>
    </w:p>
    <w:p w14:paraId="6892F72D" w14:textId="77777777" w:rsidR="00FB2437" w:rsidRDefault="00B7415D">
      <w:pPr>
        <w:tabs>
          <w:tab w:val="left" w:pos="567"/>
        </w:tabs>
        <w:jc w:val="both"/>
        <w:textAlignment w:val="baseline"/>
        <w:rPr>
          <w:rFonts w:ascii="Times New Roman" w:hAnsi="Times New Roman"/>
        </w:rPr>
      </w:pPr>
      <w:r>
        <w:rPr>
          <w:rFonts w:ascii="Times New Roman" w:hAnsi="Times New Roman"/>
        </w:rPr>
        <w:t>21.2.8. dėl teisminių (arbitražinių) ginčų su Pirkėju ar trečiaisiais asmenimis, kurių dalykas yra tiesiogiai susijęs su Sutarties vykdymu.</w:t>
      </w:r>
    </w:p>
    <w:p w14:paraId="69216312"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21.3. Jei </w:t>
      </w:r>
      <w:r>
        <w:rPr>
          <w:rFonts w:ascii="Times New Roman" w:eastAsia="Arial" w:hAnsi="Times New Roman"/>
        </w:rPr>
        <w:t>Paslaugų</w:t>
      </w:r>
      <w:r>
        <w:rPr>
          <w:rFonts w:ascii="Times New Roman" w:hAnsi="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0E28EB1"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21.4. Jei </w:t>
      </w:r>
      <w:r>
        <w:rPr>
          <w:rFonts w:ascii="Times New Roman" w:eastAsia="Arial" w:hAnsi="Times New Roman"/>
        </w:rPr>
        <w:t>Paslaugų</w:t>
      </w:r>
      <w:r>
        <w:rPr>
          <w:rFonts w:ascii="Times New Roman" w:hAnsi="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88FE62" w14:textId="77777777" w:rsidR="00FB2437" w:rsidRDefault="00B7415D">
      <w:pPr>
        <w:tabs>
          <w:tab w:val="left" w:pos="567"/>
        </w:tabs>
        <w:jc w:val="both"/>
        <w:textAlignment w:val="baseline"/>
        <w:rPr>
          <w:rFonts w:ascii="Times New Roman" w:hAnsi="Times New Roman"/>
        </w:rPr>
      </w:pPr>
      <w:r>
        <w:rPr>
          <w:rFonts w:ascii="Times New Roman" w:hAnsi="Times New Roman"/>
        </w:rPr>
        <w:t>21.5. Sutartinių įsipareigojimų vykdymas gali būti stabdomas tik Sutarties galiojimo laikotarpiu tokia tvarka:</w:t>
      </w:r>
    </w:p>
    <w:p w14:paraId="7893C685" w14:textId="77777777" w:rsidR="00FB2437" w:rsidRDefault="00B7415D">
      <w:pPr>
        <w:tabs>
          <w:tab w:val="left" w:pos="567"/>
        </w:tabs>
        <w:jc w:val="both"/>
        <w:textAlignment w:val="baseline"/>
        <w:rPr>
          <w:rFonts w:ascii="Times New Roman" w:hAnsi="Times New Roman"/>
        </w:rPr>
      </w:pPr>
      <w:r>
        <w:rPr>
          <w:rFonts w:ascii="Times New Roman" w:hAnsi="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833E31C" w14:textId="77777777" w:rsidR="00FB2437" w:rsidRDefault="00B7415D">
      <w:pPr>
        <w:jc w:val="both"/>
        <w:rPr>
          <w:rFonts w:ascii="Times New Roman" w:hAnsi="Times New Roman"/>
        </w:rPr>
      </w:pPr>
      <w:r>
        <w:rPr>
          <w:rFonts w:ascii="Times New Roman" w:hAnsi="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9CA0AE" w14:textId="77777777" w:rsidR="00FB2437" w:rsidRDefault="00B7415D">
      <w:pPr>
        <w:jc w:val="both"/>
        <w:rPr>
          <w:rFonts w:ascii="Times New Roman" w:hAnsi="Times New Roman"/>
        </w:rPr>
      </w:pPr>
      <w:r>
        <w:rPr>
          <w:rFonts w:ascii="Times New Roman" w:hAnsi="Times New Roman"/>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w:t>
      </w:r>
      <w:r>
        <w:rPr>
          <w:rFonts w:ascii="Times New Roman" w:hAnsi="Times New Roman"/>
        </w:rPr>
        <w:lastRenderedPageBreak/>
        <w:t>įsipareigojimų ar jų dalies vykdymas sustabdytas, Šalys negali vykdyti jokių jiems pagal Sutartį ar Sutarties dalį priskirtų įsipareigojimų.</w:t>
      </w:r>
    </w:p>
    <w:p w14:paraId="68CD288C" w14:textId="77777777" w:rsidR="00FB2437" w:rsidRDefault="00B7415D">
      <w:pPr>
        <w:jc w:val="both"/>
        <w:rPr>
          <w:rFonts w:ascii="Times New Roman" w:hAnsi="Times New Roman"/>
        </w:rPr>
      </w:pPr>
      <w:r>
        <w:rPr>
          <w:rFonts w:ascii="Times New Roman" w:hAnsi="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996DEF" w14:textId="77777777" w:rsidR="00FB2437" w:rsidRDefault="00B7415D">
      <w:pPr>
        <w:jc w:val="both"/>
        <w:rPr>
          <w:rFonts w:ascii="Times New Roman" w:hAnsi="Times New Roman"/>
        </w:rPr>
      </w:pPr>
      <w:r>
        <w:rPr>
          <w:rFonts w:ascii="Times New Roman" w:hAnsi="Times New Roman"/>
        </w:rPr>
        <w:t>21.7. Sutartinių įsipareigojimų vykdymas sustabdomas ne ilgesniam kaip konkrečios, pagrįstos aplinkybės egzistavimo laikotarpiui.</w:t>
      </w:r>
    </w:p>
    <w:p w14:paraId="161B32F5" w14:textId="77777777" w:rsidR="00FB2437" w:rsidRDefault="00B7415D">
      <w:pPr>
        <w:tabs>
          <w:tab w:val="left" w:pos="567"/>
        </w:tabs>
        <w:jc w:val="both"/>
        <w:textAlignment w:val="baseline"/>
        <w:rPr>
          <w:rFonts w:ascii="Times New Roman" w:hAnsi="Times New Roman"/>
        </w:rPr>
      </w:pPr>
      <w:r>
        <w:rPr>
          <w:rFonts w:ascii="Times New Roman" w:hAnsi="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7E9F45" w14:textId="77777777" w:rsidR="00FB2437" w:rsidRDefault="00B7415D">
      <w:pPr>
        <w:tabs>
          <w:tab w:val="left" w:pos="567"/>
        </w:tabs>
        <w:jc w:val="both"/>
        <w:textAlignment w:val="baseline"/>
        <w:rPr>
          <w:rFonts w:ascii="Times New Roman" w:hAnsi="Times New Roman"/>
        </w:rPr>
      </w:pPr>
      <w:r>
        <w:rPr>
          <w:rFonts w:ascii="Times New Roman" w:hAnsi="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B0F1BC" w14:textId="77777777" w:rsidR="00FB2437" w:rsidRDefault="00B7415D">
      <w:pPr>
        <w:tabs>
          <w:tab w:val="left" w:pos="567"/>
        </w:tabs>
        <w:jc w:val="both"/>
        <w:textAlignment w:val="baseline"/>
        <w:rPr>
          <w:rFonts w:ascii="Times New Roman" w:hAnsi="Times New Roman"/>
        </w:rPr>
      </w:pPr>
      <w:r>
        <w:rPr>
          <w:rFonts w:ascii="Times New Roman" w:hAnsi="Times New Roman"/>
        </w:rPr>
        <w:t>21.10. Atnaujinus Sutarties vykdymą, neįvykdytų prievolių (jų dalies) įvykdymo terminai ir Sutarties galiojimas nukeliami tokiam terminui, kiek buvo likę laiko jų įvykdymui (Sutarties galiojimui) jų sustabdymo metu.</w:t>
      </w:r>
    </w:p>
    <w:p w14:paraId="6F3680B3" w14:textId="77777777" w:rsidR="00FB2437" w:rsidRDefault="00B7415D">
      <w:pPr>
        <w:tabs>
          <w:tab w:val="left" w:pos="567"/>
        </w:tabs>
        <w:jc w:val="both"/>
        <w:textAlignment w:val="baseline"/>
        <w:rPr>
          <w:rFonts w:ascii="Times New Roman" w:hAnsi="Times New Roman"/>
        </w:rPr>
      </w:pPr>
      <w:r>
        <w:rPr>
          <w:rFonts w:ascii="Times New Roman" w:hAnsi="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F45734" w14:textId="77777777" w:rsidR="00FB2437" w:rsidRDefault="00FB2437">
      <w:pPr>
        <w:tabs>
          <w:tab w:val="left" w:pos="567"/>
        </w:tabs>
        <w:jc w:val="both"/>
        <w:textAlignment w:val="baseline"/>
        <w:rPr>
          <w:rFonts w:ascii="Times New Roman" w:hAnsi="Times New Roman"/>
          <w:b/>
          <w:bCs/>
        </w:rPr>
      </w:pPr>
    </w:p>
    <w:p w14:paraId="70C22940"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22.</w:t>
      </w:r>
      <w:r>
        <w:rPr>
          <w:rFonts w:ascii="Times New Roman" w:eastAsia="Arial" w:hAnsi="Times New Roman"/>
          <w:b/>
          <w:bCs/>
          <w:caps/>
        </w:rPr>
        <w:tab/>
      </w:r>
      <w:r>
        <w:rPr>
          <w:rFonts w:ascii="Times New Roman" w:eastAsia="Arial" w:hAnsi="Times New Roman"/>
          <w:b/>
          <w:caps/>
        </w:rPr>
        <w:t>Sutarties nutraukimas</w:t>
      </w:r>
    </w:p>
    <w:p w14:paraId="63B56167"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40668EA6" w14:textId="77777777" w:rsidR="00FB2437" w:rsidRDefault="00B7415D">
      <w:pPr>
        <w:tabs>
          <w:tab w:val="left" w:pos="567"/>
          <w:tab w:val="left" w:pos="851"/>
          <w:tab w:val="left" w:pos="992"/>
          <w:tab w:val="left" w:pos="1134"/>
        </w:tabs>
        <w:jc w:val="both"/>
        <w:rPr>
          <w:rFonts w:ascii="Times New Roman" w:hAnsi="Times New Roman"/>
        </w:rPr>
      </w:pPr>
      <w:r>
        <w:rPr>
          <w:rFonts w:ascii="Times New Roman" w:eastAsia="Cambria" w:hAnsi="Times New Roman"/>
        </w:rPr>
        <w:t>Sutartis gali būti nutraukiama VPĮ 90 straipsnyje ir Sutartyje numatytais atvejais, įskaitant galimybę nutraukti Sutartį Šalių susitarimu.</w:t>
      </w:r>
    </w:p>
    <w:p w14:paraId="397B552A" w14:textId="77777777" w:rsidR="00FB2437" w:rsidRDefault="00FB2437">
      <w:pPr>
        <w:tabs>
          <w:tab w:val="left" w:pos="567"/>
          <w:tab w:val="left" w:pos="851"/>
          <w:tab w:val="left" w:pos="992"/>
          <w:tab w:val="left" w:pos="1134"/>
        </w:tabs>
        <w:jc w:val="both"/>
        <w:rPr>
          <w:rFonts w:ascii="Times New Roman" w:eastAsia="Cambria" w:hAnsi="Times New Roman"/>
          <w:b/>
          <w:bCs/>
        </w:rPr>
      </w:pPr>
    </w:p>
    <w:p w14:paraId="4B7F0473"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22.1.</w:t>
      </w:r>
      <w:r>
        <w:rPr>
          <w:rFonts w:ascii="Times New Roman" w:eastAsia="Arial" w:hAnsi="Times New Roman"/>
          <w:b/>
          <w:bCs/>
        </w:rPr>
        <w:tab/>
      </w:r>
      <w:r>
        <w:rPr>
          <w:rFonts w:ascii="Times New Roman" w:eastAsia="Arial" w:hAnsi="Times New Roman"/>
          <w:b/>
        </w:rPr>
        <w:t>Pretenzijos dėl Sutarties pažeidimų</w:t>
      </w:r>
    </w:p>
    <w:p w14:paraId="62DA8199"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73AAB1E8" w14:textId="77777777" w:rsidR="00FB2437" w:rsidRDefault="00B7415D">
      <w:pPr>
        <w:tabs>
          <w:tab w:val="left" w:pos="567"/>
        </w:tabs>
        <w:jc w:val="both"/>
        <w:textAlignment w:val="baseline"/>
        <w:rPr>
          <w:rFonts w:ascii="Times New Roman" w:hAnsi="Times New Roman"/>
        </w:rPr>
      </w:pPr>
      <w:r>
        <w:rPr>
          <w:rFonts w:ascii="Times New Roman" w:hAnsi="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77FDA0" w14:textId="77777777" w:rsidR="00FB2437" w:rsidRDefault="00B7415D">
      <w:pPr>
        <w:tabs>
          <w:tab w:val="left" w:pos="567"/>
        </w:tabs>
        <w:jc w:val="both"/>
        <w:textAlignment w:val="baseline"/>
        <w:rPr>
          <w:rFonts w:ascii="Times New Roman" w:hAnsi="Times New Roman"/>
        </w:rPr>
      </w:pPr>
      <w:r>
        <w:rPr>
          <w:rFonts w:ascii="Times New Roman" w:hAnsi="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bCs/>
        </w:rPr>
        <w:t xml:space="preserve"> </w:t>
      </w:r>
      <w:r>
        <w:rPr>
          <w:rFonts w:ascii="Times New Roman" w:hAnsi="Times New Roman"/>
        </w:rPr>
        <w:t>Tiekėjo teisė siūlyti kitą terminą nelaikoma Pirkėjo pareiga tą terminą priimti. Pretenziją gavusios Šalies pasiūlytasis terminas pakeičia terminą, nurodytą pretenzijoje, tik jeigu kita Šalis jį patvirtina.</w:t>
      </w:r>
    </w:p>
    <w:p w14:paraId="7449D623" w14:textId="77777777" w:rsidR="00FB2437" w:rsidRDefault="00FB2437">
      <w:pPr>
        <w:tabs>
          <w:tab w:val="left" w:pos="567"/>
        </w:tabs>
        <w:jc w:val="both"/>
        <w:textAlignment w:val="baseline"/>
        <w:rPr>
          <w:rFonts w:ascii="Times New Roman" w:hAnsi="Times New Roman"/>
          <w:b/>
          <w:bCs/>
        </w:rPr>
      </w:pPr>
    </w:p>
    <w:p w14:paraId="4FA8F606"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22.2.</w:t>
      </w:r>
      <w:r>
        <w:rPr>
          <w:rFonts w:ascii="Times New Roman" w:eastAsia="Arial" w:hAnsi="Times New Roman"/>
          <w:b/>
          <w:bCs/>
        </w:rPr>
        <w:tab/>
      </w:r>
      <w:r>
        <w:rPr>
          <w:rFonts w:ascii="Times New Roman" w:eastAsia="Arial" w:hAnsi="Times New Roman"/>
          <w:b/>
        </w:rPr>
        <w:t>Sutarties nutraukimas Pirkėjo iniciatyva</w:t>
      </w:r>
    </w:p>
    <w:p w14:paraId="1FF32105"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4D467251" w14:textId="77777777" w:rsidR="00FB2437" w:rsidRDefault="00B7415D">
      <w:pPr>
        <w:tabs>
          <w:tab w:val="left" w:pos="567"/>
        </w:tabs>
        <w:jc w:val="both"/>
        <w:textAlignment w:val="baseline"/>
        <w:rPr>
          <w:rFonts w:ascii="Times New Roman" w:hAnsi="Times New Roman"/>
        </w:rPr>
      </w:pPr>
      <w:r>
        <w:rPr>
          <w:rFonts w:ascii="Times New Roman" w:hAnsi="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9C5B6E" w14:textId="77777777" w:rsidR="00FB2437" w:rsidRDefault="00B7415D">
      <w:pPr>
        <w:tabs>
          <w:tab w:val="left" w:pos="567"/>
        </w:tabs>
        <w:jc w:val="both"/>
        <w:textAlignment w:val="baseline"/>
        <w:rPr>
          <w:rFonts w:ascii="Times New Roman" w:hAnsi="Times New Roman"/>
        </w:rPr>
      </w:pPr>
      <w:r>
        <w:rPr>
          <w:rFonts w:ascii="Times New Roman" w:hAnsi="Times New Roman"/>
        </w:rPr>
        <w:t>22.2.2. Pirkėjas turi teisę vienašališkai nutraukti Sutartį ar jos dalį raštu įspėjęs Tiekėją prieš ne trumpesnį nei 10 (dešimties) dienų terminą, jeigu:</w:t>
      </w:r>
    </w:p>
    <w:p w14:paraId="636C41CE" w14:textId="77777777" w:rsidR="00FB2437" w:rsidRDefault="00B7415D">
      <w:pPr>
        <w:tabs>
          <w:tab w:val="left" w:pos="567"/>
        </w:tabs>
        <w:jc w:val="both"/>
        <w:textAlignment w:val="baseline"/>
        <w:rPr>
          <w:rFonts w:ascii="Times New Roman" w:hAnsi="Times New Roman"/>
        </w:rPr>
      </w:pPr>
      <w:r>
        <w:rPr>
          <w:rFonts w:ascii="Times New Roman" w:hAnsi="Times New Roman"/>
        </w:rPr>
        <w:t>22.2.2.1. Tiekėjui yra iškelta bankroto byla, pradėtas bankroto procesas ne teismo tvarka, jis tampa nemokus arba yra nemokumo tikimybė, sustabdo ūkinę veiklą ar susidaro</w:t>
      </w:r>
      <w:r>
        <w:rPr>
          <w:rFonts w:ascii="Times New Roman" w:hAnsi="Times New Roman"/>
          <w:bCs/>
        </w:rPr>
        <w:t xml:space="preserve"> </w:t>
      </w:r>
      <w:r>
        <w:rPr>
          <w:rFonts w:ascii="Times New Roman" w:hAnsi="Times New Roman"/>
        </w:rPr>
        <w:t>įstatymuose ir kituose teisės aktuose nustatyta tvarka analogiška situacija</w:t>
      </w:r>
      <w:r>
        <w:rPr>
          <w:rFonts w:ascii="Times New Roman" w:hAnsi="Times New Roman"/>
          <w:shd w:val="clear" w:color="auto" w:fill="FFFFFF"/>
        </w:rPr>
        <w:t>;</w:t>
      </w:r>
    </w:p>
    <w:p w14:paraId="4B257A8A" w14:textId="77777777" w:rsidR="00FB2437" w:rsidRDefault="00B7415D">
      <w:pPr>
        <w:tabs>
          <w:tab w:val="left" w:pos="567"/>
        </w:tabs>
        <w:jc w:val="both"/>
        <w:rPr>
          <w:rFonts w:ascii="Times New Roman" w:hAnsi="Times New Roman"/>
        </w:rPr>
      </w:pPr>
      <w:r>
        <w:rPr>
          <w:rFonts w:ascii="Times New Roman" w:hAnsi="Times New Roman"/>
        </w:rPr>
        <w:t>22.2.2.2. Tiekėjo padėtis pasikeičia ir jis atitinka pirkimo dokumentuose nustatytą pašalinimo pagrindą;</w:t>
      </w:r>
    </w:p>
    <w:p w14:paraId="77DADFE3" w14:textId="77777777" w:rsidR="00FB2437" w:rsidRDefault="00B7415D">
      <w:pPr>
        <w:tabs>
          <w:tab w:val="left" w:pos="567"/>
        </w:tabs>
        <w:jc w:val="both"/>
        <w:textAlignment w:val="baseline"/>
        <w:rPr>
          <w:rFonts w:ascii="Times New Roman" w:hAnsi="Times New Roman"/>
        </w:rPr>
      </w:pPr>
      <w:r>
        <w:rPr>
          <w:rFonts w:ascii="Times New Roman" w:hAnsi="Times New Roman"/>
        </w:rPr>
        <w:t>22.2.2.3. pasikeičia teisės aktai, susiję su Sutarties objektu, Sutarties vykdymu, ar su Pirkėjo vykdoma veikla, kuriai buvo sudaryta Sutartis, ir dėl tokių pakeitimų Pirkėjas nusprendžia nutraukti Sutartį;</w:t>
      </w:r>
    </w:p>
    <w:p w14:paraId="22CC0CEA" w14:textId="77777777" w:rsidR="00FB2437" w:rsidRDefault="00B7415D">
      <w:pPr>
        <w:tabs>
          <w:tab w:val="left" w:pos="567"/>
        </w:tabs>
        <w:jc w:val="both"/>
        <w:textAlignment w:val="baseline"/>
        <w:rPr>
          <w:rFonts w:ascii="Times New Roman" w:hAnsi="Times New Roman"/>
        </w:rPr>
      </w:pPr>
      <w:r>
        <w:rPr>
          <w:rFonts w:ascii="Times New Roman" w:hAnsi="Times New Roman"/>
        </w:rPr>
        <w:t>22.2.2.4. Pirkėjas nusprendžia nebevykdyti veiklos, kurios vykdymui Sutartimi įsigyjamos Paslaugos ir Sutarties poreikis išnyksta;</w:t>
      </w:r>
    </w:p>
    <w:p w14:paraId="091833D2" w14:textId="77777777" w:rsidR="00FB2437" w:rsidRDefault="00B7415D">
      <w:pPr>
        <w:tabs>
          <w:tab w:val="left" w:pos="567"/>
        </w:tabs>
        <w:jc w:val="both"/>
        <w:textAlignment w:val="baseline"/>
        <w:rPr>
          <w:rFonts w:ascii="Times New Roman" w:hAnsi="Times New Roman"/>
        </w:rPr>
      </w:pPr>
      <w:r>
        <w:rPr>
          <w:rFonts w:ascii="Times New Roman" w:hAnsi="Times New Roman"/>
        </w:rPr>
        <w:t>22.2.2.5. Pirkėjo valdymo organas priima sprendimą, dėl kurio Sutarties poreikis išnyksta;</w:t>
      </w:r>
    </w:p>
    <w:p w14:paraId="0088A55B" w14:textId="77777777" w:rsidR="00FB2437" w:rsidRDefault="00B7415D">
      <w:pPr>
        <w:tabs>
          <w:tab w:val="left" w:pos="567"/>
        </w:tabs>
        <w:jc w:val="both"/>
        <w:textAlignment w:val="baseline"/>
        <w:rPr>
          <w:rFonts w:ascii="Times New Roman" w:hAnsi="Times New Roman"/>
        </w:rPr>
      </w:pPr>
      <w:r>
        <w:rPr>
          <w:rFonts w:ascii="Times New Roman" w:hAnsi="Times New Roman"/>
        </w:rPr>
        <w:t>22.2.2.6. pasikeičia (pablogėja) Pirkėjo finansinė padėtis ar Pirkėjas negauna arba netenka finansavimo ir dėl šios priežasties nusprendžia nutraukti Sutartį;</w:t>
      </w:r>
    </w:p>
    <w:p w14:paraId="153C5207" w14:textId="77777777" w:rsidR="00FB2437" w:rsidRDefault="00B7415D">
      <w:pPr>
        <w:tabs>
          <w:tab w:val="left" w:pos="567"/>
        </w:tabs>
        <w:jc w:val="both"/>
        <w:textAlignment w:val="baseline"/>
        <w:rPr>
          <w:rFonts w:ascii="Times New Roman" w:hAnsi="Times New Roman"/>
        </w:rPr>
      </w:pPr>
      <w:r>
        <w:rPr>
          <w:rFonts w:ascii="Times New Roman" w:hAnsi="Times New Roman"/>
        </w:rPr>
        <w:t>22.2.2.7. keičiasi Pirkėjo organizacinė struktūra – juridinis statusas, pobūdis ar valdymo struktūra ir tai gali turėti įtakos tinkamam Sutarties įvykdymui arba Sutarties poreikiui;</w:t>
      </w:r>
    </w:p>
    <w:p w14:paraId="46239256"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22.2.2.8. nebelieka perkamų </w:t>
      </w:r>
      <w:r>
        <w:rPr>
          <w:rFonts w:ascii="Times New Roman" w:eastAsia="Arial" w:hAnsi="Times New Roman"/>
        </w:rPr>
        <w:t>Paslaugų</w:t>
      </w:r>
      <w:r>
        <w:rPr>
          <w:rFonts w:ascii="Times New Roman" w:hAnsi="Times New Roman"/>
        </w:rPr>
        <w:t xml:space="preserve"> poreikio;</w:t>
      </w:r>
    </w:p>
    <w:p w14:paraId="5DB1D0A2" w14:textId="77777777" w:rsidR="00FB2437" w:rsidRDefault="00B7415D">
      <w:pPr>
        <w:tabs>
          <w:tab w:val="left" w:pos="567"/>
        </w:tabs>
        <w:jc w:val="both"/>
        <w:textAlignment w:val="baseline"/>
        <w:rPr>
          <w:rFonts w:ascii="Times New Roman" w:hAnsi="Times New Roman"/>
        </w:rPr>
      </w:pPr>
      <w:r>
        <w:rPr>
          <w:rFonts w:ascii="Times New Roman" w:hAnsi="Times New Roman"/>
        </w:rPr>
        <w:t>22.2.2.9. Pirkėjas iš pirkimų priežiūrą atliekančių institucijų gauna nurodymą ar rekomendaciją nutraukti Sutartį;</w:t>
      </w:r>
    </w:p>
    <w:p w14:paraId="099DC1DA" w14:textId="77777777" w:rsidR="00FB2437" w:rsidRDefault="00B7415D">
      <w:pPr>
        <w:tabs>
          <w:tab w:val="left" w:pos="567"/>
        </w:tabs>
        <w:jc w:val="both"/>
        <w:textAlignment w:val="baseline"/>
        <w:rPr>
          <w:rFonts w:ascii="Times New Roman" w:hAnsi="Times New Roman"/>
        </w:rPr>
      </w:pPr>
      <w:r>
        <w:rPr>
          <w:rFonts w:ascii="Times New Roman" w:hAnsi="Times New Roman"/>
        </w:rPr>
        <w:t>22.2.2.10. Tiekėjas vėluoja pateikti Sutarties įvykdymo užtikrinimo pratęsimą ilgiau kaip 10 (dešimt) darbo dienų nuo paskutinio Sutarties įvykdymo užtikrinimo galiojimo termino pabaigos arba atsisako jį pateikti;</w:t>
      </w:r>
    </w:p>
    <w:p w14:paraId="04228A5C" w14:textId="77777777" w:rsidR="00FB2437" w:rsidRDefault="00B7415D">
      <w:pPr>
        <w:tabs>
          <w:tab w:val="left" w:pos="567"/>
        </w:tabs>
        <w:jc w:val="both"/>
        <w:textAlignment w:val="baseline"/>
        <w:rPr>
          <w:rFonts w:ascii="Times New Roman" w:hAnsi="Times New Roman"/>
        </w:rPr>
      </w:pPr>
      <w:r>
        <w:rPr>
          <w:rFonts w:ascii="Times New Roman" w:hAnsi="Times New Roman"/>
        </w:rPr>
        <w:t>22.2.2.11.</w:t>
      </w:r>
      <w:r>
        <w:rPr>
          <w:rFonts w:ascii="Times New Roman" w:eastAsia="Arial" w:hAnsi="Times New Roman"/>
        </w:rPr>
        <w:t xml:space="preserve"> Tiekėjas atsisako pašalinti arba nepašalina Paslaugų trūkumų per Pirkėjo nustatytus protingus terminus;</w:t>
      </w:r>
    </w:p>
    <w:p w14:paraId="3C22ADCF" w14:textId="77777777" w:rsidR="00FB2437" w:rsidRDefault="00B7415D">
      <w:pPr>
        <w:tabs>
          <w:tab w:val="left" w:pos="567"/>
        </w:tabs>
        <w:jc w:val="both"/>
        <w:textAlignment w:val="baseline"/>
        <w:rPr>
          <w:rFonts w:ascii="Times New Roman" w:hAnsi="Times New Roman"/>
        </w:rPr>
      </w:pPr>
      <w:r>
        <w:rPr>
          <w:rFonts w:ascii="Times New Roman" w:hAnsi="Times New Roman"/>
        </w:rPr>
        <w:t>22.2.2.12. Tiekėjas pažeidžia Sutartį arba įstatymus bei kitus teisės aktus ir per Pirkėjo rašytinėje pretenzijoje nurodytą terminą neištaiso pažeidimo;</w:t>
      </w:r>
    </w:p>
    <w:p w14:paraId="1972B57E"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22.2.2.13. </w:t>
      </w:r>
      <w:r>
        <w:rPr>
          <w:rFonts w:ascii="Times New Roman" w:hAnsi="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A96DB3" w14:textId="77777777" w:rsidR="00FB2437" w:rsidRDefault="00B7415D">
      <w:pPr>
        <w:tabs>
          <w:tab w:val="left" w:pos="567"/>
        </w:tabs>
        <w:jc w:val="both"/>
        <w:textAlignment w:val="baseline"/>
        <w:rPr>
          <w:rFonts w:ascii="Times New Roman" w:hAnsi="Times New Roman"/>
        </w:rPr>
      </w:pPr>
      <w:r>
        <w:rPr>
          <w:rFonts w:ascii="Times New Roman" w:hAnsi="Times New Roman"/>
          <w:iCs/>
        </w:rPr>
        <w:t>22.2.2.14. paaiškėja VPĮ 37 straipsnio 8 dalyje ir (ar) 47 straipsnio 8 dalyje nurodytos aplinkybės.</w:t>
      </w:r>
    </w:p>
    <w:p w14:paraId="5EE25E71" w14:textId="77777777" w:rsidR="00FB2437" w:rsidRDefault="00B7415D">
      <w:pPr>
        <w:tabs>
          <w:tab w:val="left" w:pos="567"/>
        </w:tabs>
        <w:jc w:val="both"/>
        <w:textAlignment w:val="baseline"/>
        <w:rPr>
          <w:rFonts w:ascii="Times New Roman" w:hAnsi="Times New Roman"/>
        </w:rPr>
      </w:pPr>
      <w:r>
        <w:rPr>
          <w:rFonts w:ascii="Times New Roman" w:hAnsi="Times New Roman"/>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4DFCE7" w14:textId="77777777" w:rsidR="00FB2437" w:rsidRDefault="00B7415D">
      <w:pPr>
        <w:tabs>
          <w:tab w:val="left" w:pos="567"/>
        </w:tabs>
        <w:jc w:val="both"/>
        <w:textAlignment w:val="baseline"/>
        <w:rPr>
          <w:rFonts w:ascii="Times New Roman" w:hAnsi="Times New Roman"/>
        </w:rPr>
      </w:pPr>
      <w:r>
        <w:rPr>
          <w:rFonts w:ascii="Times New Roman" w:hAnsi="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EBFA51" w14:textId="77777777" w:rsidR="00FB2437" w:rsidRDefault="00B7415D">
      <w:pPr>
        <w:tabs>
          <w:tab w:val="left" w:pos="567"/>
        </w:tabs>
        <w:jc w:val="both"/>
        <w:textAlignment w:val="baseline"/>
        <w:rPr>
          <w:rFonts w:ascii="Times New Roman" w:hAnsi="Times New Roman"/>
        </w:rPr>
      </w:pPr>
      <w:r>
        <w:rPr>
          <w:rFonts w:ascii="Times New Roman" w:hAnsi="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EECB72" w14:textId="77777777" w:rsidR="00FB2437" w:rsidRDefault="00B7415D">
      <w:pPr>
        <w:tabs>
          <w:tab w:val="left" w:pos="567"/>
        </w:tabs>
        <w:jc w:val="both"/>
        <w:textAlignment w:val="baseline"/>
        <w:rPr>
          <w:rFonts w:ascii="Times New Roman" w:hAnsi="Times New Roman"/>
        </w:rPr>
      </w:pPr>
      <w:r>
        <w:rPr>
          <w:rFonts w:ascii="Times New Roman" w:hAnsi="Times New Roman"/>
        </w:rPr>
        <w:t>22.2.7. Sutartis laikoma nutraukta kitą dieną po to, kai pasibaigia įspėjimo apie Sutarties nutraukimą terminas.</w:t>
      </w:r>
    </w:p>
    <w:p w14:paraId="19FF9BF9" w14:textId="77777777" w:rsidR="00FB2437" w:rsidRDefault="00B7415D">
      <w:pPr>
        <w:tabs>
          <w:tab w:val="left" w:pos="567"/>
        </w:tabs>
        <w:jc w:val="both"/>
        <w:textAlignment w:val="baseline"/>
        <w:rPr>
          <w:rFonts w:ascii="Times New Roman" w:hAnsi="Times New Roman"/>
        </w:rPr>
      </w:pPr>
      <w:r>
        <w:rPr>
          <w:rFonts w:ascii="Times New Roman" w:hAnsi="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0F64D6" w14:textId="77777777" w:rsidR="00FB2437" w:rsidRDefault="00FB2437">
      <w:pPr>
        <w:tabs>
          <w:tab w:val="left" w:pos="567"/>
        </w:tabs>
        <w:jc w:val="both"/>
        <w:textAlignment w:val="baseline"/>
        <w:rPr>
          <w:rFonts w:ascii="Times New Roman" w:hAnsi="Times New Roman"/>
          <w:b/>
          <w:bCs/>
        </w:rPr>
      </w:pPr>
    </w:p>
    <w:p w14:paraId="2F9C6D97" w14:textId="77777777" w:rsidR="00FB2437" w:rsidRDefault="00B7415D">
      <w:pPr>
        <w:widowControl w:val="0"/>
        <w:tabs>
          <w:tab w:val="left" w:pos="567"/>
          <w:tab w:val="left" w:pos="851"/>
          <w:tab w:val="left" w:pos="992"/>
          <w:tab w:val="left" w:pos="1134"/>
        </w:tabs>
        <w:jc w:val="center"/>
        <w:rPr>
          <w:rFonts w:ascii="Times New Roman" w:hAnsi="Times New Roman"/>
        </w:rPr>
      </w:pPr>
      <w:r>
        <w:rPr>
          <w:rFonts w:ascii="Times New Roman" w:eastAsia="Arial" w:hAnsi="Times New Roman"/>
          <w:b/>
          <w:bCs/>
        </w:rPr>
        <w:t>22.3.</w:t>
      </w:r>
      <w:r>
        <w:rPr>
          <w:rFonts w:ascii="Times New Roman" w:eastAsia="Arial" w:hAnsi="Times New Roman"/>
          <w:b/>
          <w:bCs/>
        </w:rPr>
        <w:tab/>
        <w:t>Sutarties nutraukimas Tiekėjo iniciatyva</w:t>
      </w:r>
    </w:p>
    <w:p w14:paraId="1F24F979" w14:textId="77777777" w:rsidR="00FB2437" w:rsidRDefault="00FB2437">
      <w:pPr>
        <w:widowControl w:val="0"/>
        <w:tabs>
          <w:tab w:val="left" w:pos="567"/>
          <w:tab w:val="left" w:pos="851"/>
          <w:tab w:val="left" w:pos="992"/>
          <w:tab w:val="left" w:pos="1134"/>
        </w:tabs>
        <w:jc w:val="both"/>
        <w:rPr>
          <w:rFonts w:ascii="Times New Roman" w:eastAsia="Arial" w:hAnsi="Times New Roman"/>
          <w:b/>
          <w:bCs/>
        </w:rPr>
      </w:pPr>
    </w:p>
    <w:p w14:paraId="68835299" w14:textId="77777777" w:rsidR="00FB2437" w:rsidRDefault="00B7415D">
      <w:pPr>
        <w:tabs>
          <w:tab w:val="left" w:pos="567"/>
        </w:tabs>
        <w:jc w:val="both"/>
        <w:textAlignment w:val="baseline"/>
        <w:rPr>
          <w:rFonts w:ascii="Times New Roman" w:hAnsi="Times New Roman"/>
        </w:rPr>
      </w:pPr>
      <w:r>
        <w:rPr>
          <w:rFonts w:ascii="Times New Roman" w:hAnsi="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104A7E7" w14:textId="77777777" w:rsidR="00FB2437" w:rsidRDefault="00B7415D">
      <w:pPr>
        <w:tabs>
          <w:tab w:val="left" w:pos="567"/>
        </w:tabs>
        <w:jc w:val="both"/>
        <w:textAlignment w:val="baseline"/>
        <w:rPr>
          <w:rFonts w:ascii="Times New Roman" w:hAnsi="Times New Roman"/>
        </w:rPr>
      </w:pPr>
      <w:r>
        <w:rPr>
          <w:rFonts w:ascii="Times New Roman" w:hAnsi="Times New Roman"/>
        </w:rPr>
        <w:t>22.3.2. Tiekėjas turi teisę vienašališkai nutraukti Sutartį, įspėjęs Pirkėją raštu prieš ne trumpesnį nei 10 (dešimties) dienų terminą, jeigu:</w:t>
      </w:r>
    </w:p>
    <w:p w14:paraId="7AAA071B" w14:textId="77777777" w:rsidR="00FB2437" w:rsidRDefault="00B7415D">
      <w:pPr>
        <w:tabs>
          <w:tab w:val="left" w:pos="567"/>
        </w:tabs>
        <w:jc w:val="both"/>
        <w:textAlignment w:val="baseline"/>
        <w:rPr>
          <w:rFonts w:ascii="Times New Roman" w:hAnsi="Times New Roman"/>
        </w:rPr>
      </w:pPr>
      <w:r>
        <w:rPr>
          <w:rFonts w:ascii="Times New Roman" w:hAnsi="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DF8DDE" w14:textId="77777777" w:rsidR="00FB2437" w:rsidRDefault="00B7415D">
      <w:pPr>
        <w:tabs>
          <w:tab w:val="left" w:pos="567"/>
        </w:tabs>
        <w:jc w:val="both"/>
        <w:textAlignment w:val="baseline"/>
        <w:rPr>
          <w:rFonts w:ascii="Times New Roman" w:hAnsi="Times New Roman"/>
        </w:rPr>
      </w:pPr>
      <w:r>
        <w:rPr>
          <w:rFonts w:ascii="Times New Roman" w:hAnsi="Times New Roman"/>
        </w:rPr>
        <w:t>22.3.2.2. Pirkėjas pažeidžia Sutartį arba įstatymus bei kitus teisės aktus ir per Tiekėjo rašytinėje pretenzijoje nurodytą terminą neištaiso pažeidimo, išskyrus Bendrųjų sąlygų 22.3.1 punkte nustatytą atvejį.</w:t>
      </w:r>
    </w:p>
    <w:p w14:paraId="06526F9E" w14:textId="77777777" w:rsidR="00FB2437" w:rsidRDefault="00B7415D">
      <w:pPr>
        <w:tabs>
          <w:tab w:val="left" w:pos="567"/>
        </w:tabs>
        <w:jc w:val="both"/>
        <w:textAlignment w:val="baseline"/>
        <w:rPr>
          <w:rFonts w:ascii="Times New Roman" w:hAnsi="Times New Roman"/>
        </w:rPr>
      </w:pPr>
      <w:r>
        <w:rPr>
          <w:rFonts w:ascii="Times New Roman" w:hAnsi="Times New Roman"/>
        </w:rPr>
        <w:t>22.3.3. Jeigu Bendrųjų sąlygų 22.3.1 punkte nurodytos aplinkybės yra susijusios tik su atskira dalimi arba atskiru Susitarimu, Tiekėjas turi teisę nutraukti Sutartį tik tos dalies atžvilgiu arba nutraukti tik tokį Susitarimą.</w:t>
      </w:r>
    </w:p>
    <w:p w14:paraId="2390BE71" w14:textId="77777777" w:rsidR="00FB2437" w:rsidRDefault="00B7415D">
      <w:pPr>
        <w:tabs>
          <w:tab w:val="left" w:pos="567"/>
        </w:tabs>
        <w:jc w:val="both"/>
        <w:textAlignment w:val="baseline"/>
        <w:rPr>
          <w:rFonts w:ascii="Times New Roman" w:hAnsi="Times New Roman"/>
        </w:rPr>
      </w:pPr>
      <w:r>
        <w:rPr>
          <w:rFonts w:ascii="Times New Roman" w:hAnsi="Times New Roman"/>
        </w:rPr>
        <w:lastRenderedPageBreak/>
        <w:t>22.3.4. Tiekėjas turi teisę vienašališkai nutraukti Sutartį ir kitais įstatymuose bei kituose teisės aktuose įtvirtintais atvejais.</w:t>
      </w:r>
    </w:p>
    <w:p w14:paraId="02E6B7D1"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22.3.5. </w:t>
      </w:r>
      <w:r>
        <w:rPr>
          <w:rFonts w:ascii="Times New Roman" w:hAnsi="Times New Roman"/>
          <w:szCs w:val="24"/>
        </w:rPr>
        <w:t xml:space="preserve">Jei Sutartis nutraukiama </w:t>
      </w:r>
      <w:r>
        <w:rPr>
          <w:rFonts w:ascii="Times New Roman" w:hAnsi="Times New Roman"/>
        </w:rPr>
        <w:t xml:space="preserve">dėl Pirkėjo esminio Sutarties pažeidimo </w:t>
      </w:r>
      <w:r>
        <w:rPr>
          <w:rFonts w:ascii="Times New Roman" w:hAnsi="Times New Roman"/>
          <w:szCs w:val="24"/>
        </w:rPr>
        <w:t>ar Pirkėjui nepagrįstai nutraukus Sutarties vykdymą ne Sutartyje nustatyta tvarka, Pirkėjas įsipareigoja sumokėti Tiekėjui Specialiosiose sąlygose nurodyto dydžio baudą ir atlyginti nuostolius, susijusius su Sutarties nutraukimu</w:t>
      </w:r>
      <w:r>
        <w:rPr>
          <w:rFonts w:ascii="Times New Roman" w:hAnsi="Times New Roman"/>
        </w:rPr>
        <w:t>.</w:t>
      </w:r>
    </w:p>
    <w:p w14:paraId="68267A55" w14:textId="77777777" w:rsidR="00FB2437" w:rsidRDefault="00B7415D">
      <w:pPr>
        <w:tabs>
          <w:tab w:val="left" w:pos="567"/>
        </w:tabs>
        <w:jc w:val="both"/>
        <w:textAlignment w:val="baseline"/>
        <w:rPr>
          <w:rFonts w:ascii="Times New Roman" w:hAnsi="Times New Roman"/>
        </w:rPr>
      </w:pPr>
      <w:r>
        <w:rPr>
          <w:rFonts w:ascii="Times New Roman" w:hAnsi="Times New Roman"/>
        </w:rPr>
        <w:t>22.3.6. Sutartis laikoma nutraukta kitą dieną po to, kai pasibaigia įspėjimo apie Sutarties nutraukimą terminas.</w:t>
      </w:r>
    </w:p>
    <w:p w14:paraId="272FEB92" w14:textId="77777777" w:rsidR="00FB2437" w:rsidRDefault="00B7415D">
      <w:pPr>
        <w:tabs>
          <w:tab w:val="left" w:pos="567"/>
        </w:tabs>
        <w:jc w:val="both"/>
        <w:textAlignment w:val="baseline"/>
        <w:rPr>
          <w:rFonts w:ascii="Times New Roman" w:hAnsi="Times New Roman"/>
        </w:rPr>
      </w:pPr>
      <w:r>
        <w:rPr>
          <w:rFonts w:ascii="Times New Roman" w:hAnsi="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6CFE9A" w14:textId="77777777" w:rsidR="00FB2437" w:rsidRDefault="00FB2437">
      <w:pPr>
        <w:tabs>
          <w:tab w:val="left" w:pos="567"/>
        </w:tabs>
        <w:jc w:val="both"/>
        <w:textAlignment w:val="baseline"/>
        <w:rPr>
          <w:rFonts w:ascii="Times New Roman" w:hAnsi="Times New Roman"/>
          <w:b/>
          <w:bCs/>
        </w:rPr>
      </w:pPr>
    </w:p>
    <w:p w14:paraId="14704D7D" w14:textId="77777777" w:rsidR="00FB2437" w:rsidRDefault="00B7415D">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22.4.</w:t>
      </w:r>
      <w:r>
        <w:rPr>
          <w:rFonts w:ascii="Times New Roman" w:eastAsia="Arial" w:hAnsi="Times New Roman"/>
          <w:b/>
          <w:bCs/>
        </w:rPr>
        <w:tab/>
      </w:r>
      <w:r>
        <w:rPr>
          <w:rFonts w:ascii="Times New Roman" w:eastAsia="Arial" w:hAnsi="Times New Roman"/>
          <w:b/>
        </w:rPr>
        <w:t>Šalių teisės ir pareigos Sutarties nutraukimo atveju</w:t>
      </w:r>
    </w:p>
    <w:p w14:paraId="33596B7C" w14:textId="77777777" w:rsidR="00FB2437" w:rsidRDefault="00FB2437">
      <w:pPr>
        <w:keepNext/>
        <w:keepLines/>
        <w:widowControl w:val="0"/>
        <w:tabs>
          <w:tab w:val="left" w:pos="567"/>
          <w:tab w:val="left" w:pos="851"/>
          <w:tab w:val="left" w:pos="992"/>
          <w:tab w:val="left" w:pos="1134"/>
        </w:tabs>
        <w:jc w:val="both"/>
        <w:outlineLvl w:val="1"/>
        <w:rPr>
          <w:rFonts w:ascii="Times New Roman" w:eastAsia="Arial" w:hAnsi="Times New Roman"/>
          <w:b/>
        </w:rPr>
      </w:pPr>
    </w:p>
    <w:p w14:paraId="087D3AEF" w14:textId="77777777" w:rsidR="00FB2437" w:rsidRDefault="00B7415D">
      <w:pPr>
        <w:tabs>
          <w:tab w:val="left" w:pos="567"/>
        </w:tabs>
        <w:jc w:val="both"/>
        <w:textAlignment w:val="baseline"/>
        <w:rPr>
          <w:rFonts w:ascii="Times New Roman" w:hAnsi="Times New Roman"/>
        </w:rPr>
      </w:pPr>
      <w:r>
        <w:rPr>
          <w:rFonts w:ascii="Times New Roman" w:hAnsi="Times New Roman"/>
        </w:rPr>
        <w:t>22.4.1. Sutarties nutraukimas neturi įtakos ginčų nagrinėjimo tvarką nustatančių Sutarties sąlygų ir kitų Sutarties sąlygų, kurios pagal savo esmę lieka galioti ir po Sutarties nutraukimo, galiojimui.</w:t>
      </w:r>
    </w:p>
    <w:p w14:paraId="474A8FDB" w14:textId="77777777" w:rsidR="00FB2437" w:rsidRDefault="00B7415D">
      <w:pPr>
        <w:tabs>
          <w:tab w:val="left" w:pos="567"/>
        </w:tabs>
        <w:jc w:val="both"/>
        <w:textAlignment w:val="baseline"/>
        <w:rPr>
          <w:rFonts w:ascii="Times New Roman" w:hAnsi="Times New Roman"/>
        </w:rPr>
      </w:pPr>
      <w:r>
        <w:rPr>
          <w:rFonts w:ascii="Times New Roman" w:hAnsi="Times New Roman"/>
        </w:rPr>
        <w:t>22.4.2. Nutraukus Sutartį, Šalys privalo:</w:t>
      </w:r>
    </w:p>
    <w:p w14:paraId="127DA4C5"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22.4.2.1. įsitikinti, jog iki Sutarties nutraukimo dienos suteiktos </w:t>
      </w:r>
      <w:r>
        <w:rPr>
          <w:rFonts w:ascii="Times New Roman" w:eastAsia="Arial" w:hAnsi="Times New Roman"/>
        </w:rPr>
        <w:t>Paslaugos</w:t>
      </w:r>
      <w:r>
        <w:rPr>
          <w:rFonts w:ascii="Times New Roman" w:hAnsi="Times New Roman"/>
        </w:rPr>
        <w:t xml:space="preserve"> ir kiti atlikti veiksmai atitinka Sutarties reikalavimus ir Šalys dėl to viena kitai nebereikš pretenzijų;</w:t>
      </w:r>
    </w:p>
    <w:p w14:paraId="7926D5BB" w14:textId="77777777" w:rsidR="00FB2437" w:rsidRDefault="00B7415D">
      <w:pPr>
        <w:tabs>
          <w:tab w:val="left" w:pos="567"/>
        </w:tabs>
        <w:jc w:val="both"/>
        <w:textAlignment w:val="baseline"/>
        <w:rPr>
          <w:rFonts w:ascii="Times New Roman" w:hAnsi="Times New Roman"/>
        </w:rPr>
      </w:pPr>
      <w:r>
        <w:rPr>
          <w:rFonts w:ascii="Times New Roman" w:hAnsi="Times New Roman"/>
        </w:rPr>
        <w:t xml:space="preserve">22.4.2.2. atsiskaityti už iki Sutarties nutraukimo suteiktas </w:t>
      </w:r>
      <w:r>
        <w:rPr>
          <w:rFonts w:ascii="Times New Roman" w:eastAsia="Arial" w:hAnsi="Times New Roman"/>
        </w:rPr>
        <w:t>Paslaugas</w:t>
      </w:r>
      <w:r>
        <w:rPr>
          <w:rFonts w:ascii="Times New Roman" w:hAnsi="Times New Roman"/>
        </w:rPr>
        <w:t>, atitinkančias Sutarties reikalavimus;</w:t>
      </w:r>
    </w:p>
    <w:p w14:paraId="61E261AA" w14:textId="77777777" w:rsidR="00FB2437" w:rsidRDefault="00B7415D">
      <w:pPr>
        <w:tabs>
          <w:tab w:val="left" w:pos="567"/>
        </w:tabs>
        <w:jc w:val="both"/>
        <w:textAlignment w:val="baseline"/>
        <w:rPr>
          <w:rFonts w:ascii="Times New Roman" w:hAnsi="Times New Roman"/>
        </w:rPr>
      </w:pPr>
      <w:r>
        <w:rPr>
          <w:rFonts w:ascii="Times New Roman" w:hAnsi="Times New Roman"/>
        </w:rPr>
        <w:t>22.4.2.3. per 10 (dešimt) dienų nuo pranešimo apie Sutarties nutraukimą gavimo dienos ar Susitarimo dėl Sutarties nutraukimo sudarymo dienos perduoti viena kitai visus dokumentus, kuriuos buvo būtina perduoti pagal Sutarties nuostatas.</w:t>
      </w:r>
    </w:p>
    <w:p w14:paraId="44C9A4FA" w14:textId="77777777" w:rsidR="00FB2437" w:rsidRDefault="00FB2437">
      <w:pPr>
        <w:tabs>
          <w:tab w:val="left" w:pos="567"/>
        </w:tabs>
        <w:jc w:val="both"/>
        <w:textAlignment w:val="baseline"/>
        <w:rPr>
          <w:rFonts w:ascii="Times New Roman" w:hAnsi="Times New Roman"/>
          <w:b/>
          <w:bCs/>
        </w:rPr>
      </w:pPr>
    </w:p>
    <w:p w14:paraId="06CAEC15" w14:textId="77777777" w:rsidR="00FB2437" w:rsidRDefault="00B7415D">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23.</w:t>
      </w:r>
      <w:r>
        <w:rPr>
          <w:rFonts w:ascii="Times New Roman" w:hAnsi="Times New Roman"/>
        </w:rPr>
        <w:tab/>
      </w:r>
      <w:r>
        <w:rPr>
          <w:rFonts w:ascii="Times New Roman" w:eastAsia="Arial" w:hAnsi="Times New Roman"/>
          <w:b/>
          <w:bCs/>
          <w:caps/>
        </w:rPr>
        <w:t>PREKIŲ MODELIO AR GAMINTOJO KEITIMAS</w:t>
      </w:r>
    </w:p>
    <w:p w14:paraId="31CF8C44" w14:textId="77777777" w:rsidR="00FB2437" w:rsidRDefault="00FB2437">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0244CDBF" w14:textId="77777777" w:rsidR="00FB2437" w:rsidRDefault="00B7415D">
      <w:pPr>
        <w:jc w:val="both"/>
        <w:rPr>
          <w:rFonts w:ascii="Times New Roman" w:hAnsi="Times New Roman"/>
        </w:rPr>
      </w:pPr>
      <w:r>
        <w:rPr>
          <w:rFonts w:ascii="Times New Roman" w:eastAsia="Arial" w:hAnsi="Times New Roman"/>
          <w:caps/>
        </w:rPr>
        <w:t xml:space="preserve">23.1. </w:t>
      </w:r>
      <w:r>
        <w:rPr>
          <w:rFonts w:ascii="Times New Roman" w:hAnsi="Times New Roman"/>
        </w:rPr>
        <w:t>Tais atvejais, kai kartu su Paslaugomis yra perkamos prekės, Tiekėjas turi teisę keisti prekių modelį ir (ar) gamintoją, jei yra visos toliau nurodytos sąlygos:</w:t>
      </w:r>
    </w:p>
    <w:p w14:paraId="2495BEFA" w14:textId="77777777" w:rsidR="00FB2437" w:rsidRDefault="00B7415D">
      <w:pPr>
        <w:jc w:val="both"/>
        <w:rPr>
          <w:rFonts w:ascii="Times New Roman" w:hAnsi="Times New Roman"/>
        </w:rPr>
      </w:pPr>
      <w:r>
        <w:rPr>
          <w:rFonts w:ascii="Times New Roman" w:hAnsi="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vertAlign w:val="superscript"/>
        </w:rPr>
        <w:t xml:space="preserve">1 </w:t>
      </w:r>
      <w:r>
        <w:rPr>
          <w:rFonts w:ascii="Times New Roman" w:hAnsi="Times New Roman"/>
        </w:rPr>
        <w:t>dalies nuostatų;</w:t>
      </w:r>
    </w:p>
    <w:p w14:paraId="1FCC4535" w14:textId="77777777" w:rsidR="00FB2437" w:rsidRDefault="00B7415D">
      <w:pPr>
        <w:jc w:val="both"/>
        <w:rPr>
          <w:rFonts w:ascii="Times New Roman" w:hAnsi="Times New Roman"/>
        </w:rPr>
      </w:pPr>
      <w:r>
        <w:rPr>
          <w:rFonts w:ascii="Times New Roman" w:hAnsi="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87B833" w14:textId="77777777" w:rsidR="00FB2437" w:rsidRDefault="00B7415D">
      <w:pPr>
        <w:jc w:val="both"/>
        <w:rPr>
          <w:rFonts w:ascii="Times New Roman" w:hAnsi="Times New Roman"/>
        </w:rPr>
      </w:pPr>
      <w:r>
        <w:rPr>
          <w:rFonts w:ascii="Times New Roman" w:hAnsi="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Pr>
          <w:rFonts w:ascii="Times New Roman" w:hAnsi="Times New Roman"/>
        </w:rPr>
        <w:lastRenderedPageBreak/>
        <w:t xml:space="preserve">ir turi teisę nutraukti Sutartį, jei Tiekėjas nepateikė įrodymų ar jų pateikimas nepagrindžia keičiamos prekės atitikimo pirkimo dokumentams </w:t>
      </w:r>
      <w:r>
        <w:rPr>
          <w:rFonts w:ascii="Times New Roman" w:hAnsi="Times New Roman"/>
          <w:shd w:val="clear" w:color="auto" w:fill="FFFFFF"/>
        </w:rPr>
        <w:t>ir lygiavertiškumo ar geresnės kokybės nei Sutartyje nurodytos prekės</w:t>
      </w:r>
      <w:r>
        <w:rPr>
          <w:rFonts w:ascii="Times New Roman" w:hAnsi="Times New Roman"/>
        </w:rPr>
        <w:t>;</w:t>
      </w:r>
    </w:p>
    <w:p w14:paraId="43B27456" w14:textId="77777777" w:rsidR="00FB2437" w:rsidRDefault="00B7415D">
      <w:pPr>
        <w:jc w:val="both"/>
        <w:rPr>
          <w:rFonts w:ascii="Times New Roman" w:hAnsi="Times New Roman"/>
        </w:rPr>
      </w:pPr>
      <w:r>
        <w:rPr>
          <w:rFonts w:ascii="Times New Roman" w:hAnsi="Times New Roman"/>
        </w:rPr>
        <w:t>23.1.4. Šalys sudarė rašytinį Susitarimą prie Sutarties dėl prekių keitimo.</w:t>
      </w:r>
    </w:p>
    <w:p w14:paraId="3025F22B" w14:textId="77777777" w:rsidR="00FB2437" w:rsidRDefault="00B7415D">
      <w:pPr>
        <w:jc w:val="both"/>
        <w:rPr>
          <w:rFonts w:ascii="Times New Roman" w:hAnsi="Times New Roman"/>
        </w:rPr>
      </w:pPr>
      <w:r>
        <w:rPr>
          <w:rFonts w:ascii="Times New Roman" w:hAnsi="Times New Roman"/>
        </w:rPr>
        <w:t>23.2. Šiame Bendrųjų sąlygų skyriuje nurodytu atveju prekės turi būti pristatytos už ne didesnę nei pasiūlyme nurodytą kainą.</w:t>
      </w:r>
    </w:p>
    <w:p w14:paraId="3AC816D1" w14:textId="77777777" w:rsidR="00FB2437" w:rsidRDefault="00FB2437">
      <w:pPr>
        <w:keepNext/>
        <w:keepLines/>
        <w:widowControl w:val="0"/>
        <w:tabs>
          <w:tab w:val="left" w:pos="426"/>
          <w:tab w:val="left" w:pos="567"/>
          <w:tab w:val="left" w:pos="851"/>
          <w:tab w:val="left" w:pos="992"/>
          <w:tab w:val="left" w:pos="1134"/>
        </w:tabs>
        <w:jc w:val="both"/>
        <w:rPr>
          <w:rFonts w:ascii="Times New Roman" w:hAnsi="Times New Roman"/>
        </w:rPr>
      </w:pPr>
    </w:p>
    <w:p w14:paraId="2920166F" w14:textId="77777777" w:rsidR="00FB2437" w:rsidRDefault="00B7415D">
      <w:pPr>
        <w:keepNext/>
        <w:keepLines/>
        <w:widowControl w:val="0"/>
        <w:tabs>
          <w:tab w:val="left" w:pos="426"/>
          <w:tab w:val="left" w:pos="567"/>
          <w:tab w:val="left" w:pos="851"/>
          <w:tab w:val="left" w:pos="992"/>
          <w:tab w:val="left" w:pos="1134"/>
        </w:tabs>
        <w:ind w:left="360" w:hanging="360"/>
        <w:jc w:val="center"/>
        <w:rPr>
          <w:rFonts w:ascii="Times New Roman" w:hAnsi="Times New Roman"/>
        </w:rPr>
      </w:pPr>
      <w:r>
        <w:rPr>
          <w:rFonts w:ascii="Times New Roman" w:eastAsia="Arial" w:hAnsi="Times New Roman"/>
          <w:b/>
          <w:bCs/>
          <w:caps/>
        </w:rPr>
        <w:t>24.</w:t>
      </w:r>
      <w:r>
        <w:rPr>
          <w:rFonts w:ascii="Times New Roman" w:eastAsia="Arial" w:hAnsi="Times New Roman"/>
          <w:b/>
          <w:bCs/>
          <w:caps/>
        </w:rPr>
        <w:tab/>
      </w:r>
      <w:r>
        <w:rPr>
          <w:rFonts w:ascii="Times New Roman" w:eastAsia="Arial" w:hAnsi="Times New Roman"/>
          <w:b/>
          <w:caps/>
        </w:rPr>
        <w:t>Bendravimo tvarka ir kalba</w:t>
      </w:r>
    </w:p>
    <w:p w14:paraId="4F09773E" w14:textId="77777777" w:rsidR="00FB2437" w:rsidRDefault="00FB2437">
      <w:pPr>
        <w:keepNext/>
        <w:keepLines/>
        <w:widowControl w:val="0"/>
        <w:tabs>
          <w:tab w:val="left" w:pos="426"/>
          <w:tab w:val="left" w:pos="567"/>
          <w:tab w:val="left" w:pos="851"/>
          <w:tab w:val="left" w:pos="992"/>
          <w:tab w:val="left" w:pos="1134"/>
        </w:tabs>
        <w:ind w:left="360"/>
        <w:jc w:val="both"/>
        <w:rPr>
          <w:rFonts w:ascii="Times New Roman" w:eastAsia="Arial" w:hAnsi="Times New Roman"/>
          <w:b/>
          <w:caps/>
        </w:rPr>
      </w:pPr>
    </w:p>
    <w:p w14:paraId="393053F9" w14:textId="77777777" w:rsidR="00FB2437" w:rsidRDefault="00B7415D">
      <w:pPr>
        <w:tabs>
          <w:tab w:val="left" w:pos="567"/>
          <w:tab w:val="left" w:pos="851"/>
          <w:tab w:val="left" w:pos="992"/>
          <w:tab w:val="left" w:pos="1134"/>
        </w:tabs>
        <w:jc w:val="both"/>
        <w:rPr>
          <w:rFonts w:ascii="Times New Roman" w:hAnsi="Times New Roman"/>
        </w:rPr>
      </w:pPr>
      <w:r>
        <w:rPr>
          <w:rFonts w:ascii="Times New Roman" w:eastAsia="Arial" w:hAnsi="Times New Roman"/>
        </w:rPr>
        <w:t>24.1.</w:t>
      </w:r>
      <w:r>
        <w:rPr>
          <w:rFonts w:ascii="Times New Roman" w:eastAsia="Arial" w:hAnsi="Times New Roman"/>
        </w:rPr>
        <w:tab/>
      </w:r>
      <w:r>
        <w:rPr>
          <w:rFonts w:ascii="Times New Roman" w:eastAsia="Arial" w:hAnsi="Times New Roman"/>
          <w:bCs/>
        </w:rPr>
        <w:t xml:space="preserve">Sutartis sudaroma lietuvių kalba. Jeigu Sutartis ar kuris nors ją sudarantis dokumentas sudaromas kita kalba arba išverčiamas į kitą kalbą, visais atvejais </w:t>
      </w:r>
      <w:r>
        <w:rPr>
          <w:rFonts w:ascii="Times New Roman" w:eastAsia="Arial" w:hAnsi="Times New Roman"/>
          <w:shd w:val="clear" w:color="auto" w:fill="FFFFFF"/>
        </w:rPr>
        <w:t>autentišku laikomas tik lietuvių kalba parengtas Sutarties tekstas (jei yra neatitikimų, pirmenybė teikiama lietuvių kalba parengtam tekstui).</w:t>
      </w:r>
    </w:p>
    <w:p w14:paraId="0E12581E" w14:textId="77777777" w:rsidR="00FB2437" w:rsidRDefault="00B7415D">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CB3683" w14:textId="77777777" w:rsidR="00FB2437" w:rsidRDefault="00B7415D">
      <w:pPr>
        <w:widowControl w:val="0"/>
        <w:tabs>
          <w:tab w:val="left" w:pos="0"/>
          <w:tab w:val="left" w:pos="851"/>
          <w:tab w:val="left" w:pos="992"/>
          <w:tab w:val="left" w:pos="1134"/>
        </w:tabs>
        <w:jc w:val="both"/>
        <w:rPr>
          <w:rFonts w:ascii="Times New Roman" w:hAnsi="Times New Roman"/>
        </w:rPr>
      </w:pPr>
      <w:r>
        <w:rPr>
          <w:rFonts w:ascii="Times New Roman" w:eastAsia="Arial" w:hAnsi="Times New Roman"/>
        </w:rPr>
        <w:t>24.3. Jeigu pranešimas yra įteikiamas asmeniškai arba siunčiamas paštu ar per kurjerį, jis turi būti įteikiamas pasirašytinai ir laikomas gautu gavimo patvirtinime nurodytą dieną.</w:t>
      </w:r>
    </w:p>
    <w:p w14:paraId="3EF72199" w14:textId="77777777" w:rsidR="00FB2437" w:rsidRDefault="00B7415D">
      <w:pPr>
        <w:widowControl w:val="0"/>
        <w:tabs>
          <w:tab w:val="left" w:pos="0"/>
          <w:tab w:val="left" w:pos="851"/>
          <w:tab w:val="left" w:pos="992"/>
          <w:tab w:val="left" w:pos="1134"/>
        </w:tabs>
        <w:jc w:val="both"/>
        <w:rPr>
          <w:rFonts w:ascii="Times New Roman" w:hAnsi="Times New Roman"/>
        </w:rPr>
      </w:pPr>
      <w:r>
        <w:rPr>
          <w:rFonts w:ascii="Times New Roman" w:eastAsia="Arial" w:hAnsi="Times New Roman"/>
        </w:rPr>
        <w:t>24.4. Jeigu pranešimas siunčiamas el. paštu, laikoma, kad Šalis jį gavo kitą darbo dieną.</w:t>
      </w:r>
    </w:p>
    <w:p w14:paraId="29D0B48A" w14:textId="77777777" w:rsidR="00FB2437" w:rsidRDefault="00B7415D">
      <w:pPr>
        <w:widowControl w:val="0"/>
        <w:tabs>
          <w:tab w:val="left" w:pos="0"/>
          <w:tab w:val="left" w:pos="851"/>
          <w:tab w:val="left" w:pos="992"/>
          <w:tab w:val="left" w:pos="1134"/>
        </w:tabs>
        <w:jc w:val="both"/>
        <w:rPr>
          <w:rFonts w:ascii="Times New Roman" w:hAnsi="Times New Roman"/>
        </w:rPr>
      </w:pPr>
      <w:r>
        <w:rPr>
          <w:rFonts w:ascii="Times New Roman" w:eastAsia="Arial" w:hAnsi="Times New Roman"/>
        </w:rPr>
        <w:t>24.5. Jeigu pranešimas siunčiamas keliais skirtingais būdais, laikoma, kad gavėjas jį gavo tada, kai jis gavo pirmesnįjį pranešimą.</w:t>
      </w:r>
    </w:p>
    <w:p w14:paraId="46AAD053" w14:textId="77777777" w:rsidR="00FB2437" w:rsidRDefault="00FB2437">
      <w:pPr>
        <w:widowControl w:val="0"/>
        <w:tabs>
          <w:tab w:val="left" w:pos="0"/>
          <w:tab w:val="left" w:pos="851"/>
          <w:tab w:val="left" w:pos="992"/>
          <w:tab w:val="left" w:pos="1134"/>
        </w:tabs>
        <w:jc w:val="both"/>
        <w:rPr>
          <w:rFonts w:ascii="Times New Roman" w:eastAsia="Arial" w:hAnsi="Times New Roman"/>
          <w:b/>
          <w:bCs/>
        </w:rPr>
      </w:pPr>
    </w:p>
    <w:p w14:paraId="2206D0DA" w14:textId="77777777" w:rsidR="00FB2437" w:rsidRDefault="00B7415D">
      <w:pPr>
        <w:keepNext/>
        <w:keepLines/>
        <w:widowControl w:val="0"/>
        <w:tabs>
          <w:tab w:val="left" w:pos="426"/>
          <w:tab w:val="left" w:pos="567"/>
          <w:tab w:val="left" w:pos="851"/>
          <w:tab w:val="left" w:pos="992"/>
          <w:tab w:val="left" w:pos="1134"/>
        </w:tabs>
        <w:ind w:left="360" w:hanging="360"/>
        <w:jc w:val="center"/>
        <w:rPr>
          <w:rFonts w:ascii="Times New Roman" w:hAnsi="Times New Roman"/>
        </w:rPr>
      </w:pPr>
      <w:r>
        <w:rPr>
          <w:rFonts w:ascii="Times New Roman" w:eastAsia="Arial" w:hAnsi="Times New Roman"/>
          <w:b/>
          <w:bCs/>
          <w:caps/>
        </w:rPr>
        <w:t>25.</w:t>
      </w:r>
      <w:r>
        <w:rPr>
          <w:rFonts w:ascii="Times New Roman" w:eastAsia="Arial" w:hAnsi="Times New Roman"/>
          <w:b/>
          <w:bCs/>
          <w:caps/>
        </w:rPr>
        <w:tab/>
      </w:r>
      <w:r>
        <w:rPr>
          <w:rFonts w:ascii="Times New Roman" w:eastAsia="Arial" w:hAnsi="Times New Roman"/>
          <w:b/>
          <w:caps/>
        </w:rPr>
        <w:t>Pretenzijos ir ginčų sprendimas</w:t>
      </w:r>
    </w:p>
    <w:p w14:paraId="7A8706B8" w14:textId="77777777" w:rsidR="00FB2437" w:rsidRDefault="00FB2437">
      <w:pPr>
        <w:keepNext/>
        <w:keepLines/>
        <w:widowControl w:val="0"/>
        <w:tabs>
          <w:tab w:val="left" w:pos="426"/>
          <w:tab w:val="left" w:pos="567"/>
          <w:tab w:val="left" w:pos="851"/>
          <w:tab w:val="left" w:pos="992"/>
          <w:tab w:val="left" w:pos="1134"/>
        </w:tabs>
        <w:ind w:left="360"/>
        <w:jc w:val="both"/>
        <w:rPr>
          <w:rFonts w:ascii="Times New Roman" w:eastAsia="Arial" w:hAnsi="Times New Roman"/>
          <w:b/>
          <w:caps/>
        </w:rPr>
      </w:pPr>
    </w:p>
    <w:p w14:paraId="2919C4A5" w14:textId="77777777" w:rsidR="00FB2437" w:rsidRDefault="00B7415D">
      <w:pPr>
        <w:widowControl w:val="0"/>
        <w:tabs>
          <w:tab w:val="left" w:pos="0"/>
          <w:tab w:val="left" w:pos="851"/>
          <w:tab w:val="left" w:pos="992"/>
          <w:tab w:val="left" w:pos="1134"/>
        </w:tabs>
        <w:jc w:val="both"/>
        <w:rPr>
          <w:rFonts w:ascii="Times New Roman" w:hAnsi="Times New Roman"/>
        </w:rPr>
      </w:pPr>
      <w:r>
        <w:rPr>
          <w:rFonts w:ascii="Times New Roman" w:eastAsia="Cambria" w:hAnsi="Times New Roman"/>
        </w:rPr>
        <w:t>25.1. Bet kokie ginčai, nesutarimai ar reikalavimai, kylantys iš Sutarties arba susiję su Sutartimi, jos pažeidimu, nutraukimu ar galiojimu, visų pirma privalo būti sprendžiami derybomis tarp Šalių vadovų arba jų įgaliotų asmenų.</w:t>
      </w:r>
    </w:p>
    <w:p w14:paraId="5C99B4E6" w14:textId="77777777" w:rsidR="00FB2437" w:rsidRDefault="00B7415D">
      <w:pPr>
        <w:widowControl w:val="0"/>
        <w:tabs>
          <w:tab w:val="left" w:pos="142"/>
          <w:tab w:val="left" w:pos="851"/>
          <w:tab w:val="left" w:pos="992"/>
          <w:tab w:val="left" w:pos="1134"/>
        </w:tabs>
        <w:jc w:val="both"/>
        <w:rPr>
          <w:rFonts w:ascii="Times New Roman" w:hAnsi="Times New Roman"/>
        </w:rPr>
      </w:pPr>
      <w:r>
        <w:rPr>
          <w:rFonts w:ascii="Times New Roman" w:eastAsia="Cambria" w:hAnsi="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rPr>
        <w:t xml:space="preserve"> </w:t>
      </w:r>
      <w:r>
        <w:rPr>
          <w:rFonts w:ascii="Times New Roman" w:eastAsia="Cambria" w:hAnsi="Times New Roman"/>
        </w:rPr>
        <w:t>Lietuvos Respublikos įstatymuose nustatyta tvarka.</w:t>
      </w:r>
    </w:p>
    <w:p w14:paraId="0FBDB5EC" w14:textId="77777777" w:rsidR="00FB2437" w:rsidRDefault="00B7415D">
      <w:pPr>
        <w:widowControl w:val="0"/>
        <w:tabs>
          <w:tab w:val="left" w:pos="426"/>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25.3. Kilę ginčai nesudaro pagrindo Šalims atsisakyti vykdyti savo prievoles pagal Sutartį.</w:t>
      </w:r>
    </w:p>
    <w:p w14:paraId="7BF8D474" w14:textId="77777777" w:rsidR="00FB2437" w:rsidRDefault="00B7415D">
      <w:pPr>
        <w:widowControl w:val="0"/>
        <w:tabs>
          <w:tab w:val="left" w:pos="426"/>
          <w:tab w:val="left" w:pos="567"/>
          <w:tab w:val="left" w:pos="709"/>
          <w:tab w:val="left" w:pos="851"/>
          <w:tab w:val="left" w:pos="992"/>
          <w:tab w:val="left" w:pos="1134"/>
        </w:tabs>
        <w:jc w:val="center"/>
        <w:rPr>
          <w:rFonts w:ascii="Times New Roman" w:hAnsi="Times New Roman"/>
        </w:rPr>
      </w:pPr>
      <w:r>
        <w:rPr>
          <w:rFonts w:ascii="Times New Roman" w:eastAsia="Arial" w:hAnsi="Times New Roman"/>
        </w:rPr>
        <w:t>_____________</w:t>
      </w:r>
    </w:p>
    <w:p w14:paraId="13FB6F6A" w14:textId="77777777" w:rsidR="00FB2437" w:rsidRDefault="00FB2437">
      <w:pPr>
        <w:rPr>
          <w:rFonts w:ascii="Times New Roman" w:hAnsi="Times New Roman"/>
        </w:rPr>
      </w:pPr>
    </w:p>
    <w:p w14:paraId="2FEDDFFE" w14:textId="77777777" w:rsidR="00FB2437" w:rsidRDefault="00FB2437">
      <w:pPr>
        <w:rPr>
          <w:rFonts w:ascii="Times New Roman" w:hAnsi="Times New Roman"/>
        </w:rPr>
      </w:pPr>
    </w:p>
    <w:p w14:paraId="53B6ECBD" w14:textId="77777777" w:rsidR="00FB2437" w:rsidRDefault="00FB2437">
      <w:pPr>
        <w:rPr>
          <w:rFonts w:ascii="Times New Roman" w:hAnsi="Times New Roman"/>
        </w:rPr>
      </w:pPr>
    </w:p>
    <w:p w14:paraId="45325AE2" w14:textId="77777777" w:rsidR="00FB2437" w:rsidRDefault="00FB2437">
      <w:pPr>
        <w:rPr>
          <w:rFonts w:ascii="Times New Roman" w:hAnsi="Times New Roman"/>
        </w:rPr>
        <w:sectPr w:rsidR="00FB2437">
          <w:headerReference w:type="default" r:id="rId26"/>
          <w:footerReference w:type="default" r:id="rId27"/>
          <w:headerReference w:type="first" r:id="rId28"/>
          <w:footerReference w:type="first" r:id="rId29"/>
          <w:pgSz w:w="12240" w:h="15840"/>
          <w:pgMar w:top="1134" w:right="567" w:bottom="1134" w:left="1418" w:header="720" w:footer="720" w:gutter="0"/>
          <w:pgNumType w:start="1"/>
          <w:cols w:space="1296"/>
          <w:formProt w:val="0"/>
          <w:titlePg/>
          <w:docGrid w:linePitch="360"/>
        </w:sectPr>
      </w:pPr>
    </w:p>
    <w:p w14:paraId="37D56A9E" w14:textId="77777777" w:rsidR="00FB2437" w:rsidRDefault="00FB2437">
      <w:pPr>
        <w:pStyle w:val="paragraph"/>
        <w:spacing w:before="0" w:after="0"/>
        <w:ind w:left="4320" w:firstLine="720"/>
        <w:textAlignment w:val="baseline"/>
        <w:rPr>
          <w:rFonts w:cs="Segoe UI"/>
          <w:sz w:val="18"/>
          <w:szCs w:val="18"/>
        </w:rPr>
      </w:pPr>
    </w:p>
    <w:p w14:paraId="1167F310" w14:textId="77777777" w:rsidR="00FB2437" w:rsidRDefault="00B7415D">
      <w:pPr>
        <w:widowControl w:val="0"/>
        <w:tabs>
          <w:tab w:val="left" w:pos="567"/>
          <w:tab w:val="left" w:pos="851"/>
        </w:tabs>
        <w:jc w:val="center"/>
        <w:rPr>
          <w:rFonts w:ascii="Times New Roman" w:hAnsi="Times New Roman"/>
        </w:rPr>
      </w:pPr>
      <w:r>
        <w:rPr>
          <w:rFonts w:ascii="Times New Roman" w:hAnsi="Times New Roman"/>
          <w:b/>
          <w:bCs/>
          <w:caps/>
          <w:szCs w:val="24"/>
        </w:rPr>
        <w:t>paslaugų pirkimo-pardavimo sutarties Specialiosios sąlygos</w:t>
      </w:r>
    </w:p>
    <w:p w14:paraId="5BE4611C" w14:textId="77777777" w:rsidR="00FB2437" w:rsidRDefault="00FB2437">
      <w:pPr>
        <w:widowControl w:val="0"/>
        <w:tabs>
          <w:tab w:val="left" w:pos="567"/>
          <w:tab w:val="left" w:pos="851"/>
        </w:tabs>
        <w:jc w:val="center"/>
        <w:rPr>
          <w:rFonts w:ascii="Times New Roman" w:hAnsi="Times New Roman"/>
          <w:b/>
          <w:bCs/>
          <w:caps/>
          <w:szCs w:val="24"/>
        </w:rPr>
      </w:pPr>
    </w:p>
    <w:p w14:paraId="636E6721" w14:textId="77777777" w:rsidR="00FB2437" w:rsidRDefault="00FB2437">
      <w:pPr>
        <w:jc w:val="center"/>
        <w:rPr>
          <w:rFonts w:ascii="Times New Roman" w:hAnsi="Times New Roman"/>
          <w:szCs w:val="24"/>
        </w:rPr>
      </w:pPr>
    </w:p>
    <w:tbl>
      <w:tblPr>
        <w:tblW w:w="9558" w:type="dxa"/>
        <w:tblLayout w:type="fixed"/>
        <w:tblLook w:val="04A0" w:firstRow="1" w:lastRow="0" w:firstColumn="1" w:lastColumn="0" w:noHBand="0" w:noVBand="1"/>
      </w:tblPr>
      <w:tblGrid>
        <w:gridCol w:w="2446"/>
        <w:gridCol w:w="2181"/>
        <w:gridCol w:w="2360"/>
        <w:gridCol w:w="2571"/>
      </w:tblGrid>
      <w:tr w:rsidR="00FB2437" w14:paraId="6FADF22B" w14:textId="77777777">
        <w:tc>
          <w:tcPr>
            <w:tcW w:w="2445" w:type="dxa"/>
            <w:tcBorders>
              <w:top w:val="single" w:sz="4" w:space="0" w:color="000000"/>
              <w:left w:val="single" w:sz="4" w:space="0" w:color="000000"/>
              <w:bottom w:val="single" w:sz="4" w:space="0" w:color="000000"/>
              <w:right w:val="single" w:sz="4" w:space="0" w:color="000000"/>
            </w:tcBorders>
          </w:tcPr>
          <w:p w14:paraId="1D7755C6" w14:textId="77777777" w:rsidR="00FB2437" w:rsidRDefault="00B7415D">
            <w:pPr>
              <w:jc w:val="both"/>
              <w:rPr>
                <w:rFonts w:ascii="Times New Roman" w:hAnsi="Times New Roman"/>
              </w:rPr>
            </w:pPr>
            <w:r>
              <w:rPr>
                <w:rFonts w:ascii="Times New Roman" w:hAnsi="Times New Roman"/>
                <w:b/>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06225F48" w14:textId="77777777" w:rsidR="00FB2437" w:rsidRDefault="00B7415D">
            <w:pPr>
              <w:pStyle w:val="NoSpacing"/>
              <w:tabs>
                <w:tab w:val="left" w:pos="993"/>
              </w:tabs>
              <w:contextualSpacing/>
              <w:jc w:val="both"/>
              <w:rPr>
                <w:rFonts w:ascii="Times New Roman" w:hAnsi="Times New Roman"/>
              </w:rPr>
            </w:pPr>
            <w:r>
              <w:rPr>
                <w:rFonts w:ascii="Times New Roman" w:hAnsi="Times New Roman"/>
                <w:i/>
                <w:iCs/>
                <w:color w:val="B2B2B2"/>
                <w:sz w:val="24"/>
                <w:szCs w:val="24"/>
              </w:rPr>
              <w:t>[Nurodyti sutarties pavadinimą pagal sutarties numerį]</w:t>
            </w:r>
          </w:p>
        </w:tc>
      </w:tr>
      <w:tr w:rsidR="00FB2437" w14:paraId="7682AC00" w14:textId="77777777">
        <w:tc>
          <w:tcPr>
            <w:tcW w:w="2445" w:type="dxa"/>
            <w:tcBorders>
              <w:top w:val="single" w:sz="4" w:space="0" w:color="000000"/>
              <w:left w:val="single" w:sz="4" w:space="0" w:color="000000"/>
              <w:bottom w:val="single" w:sz="4" w:space="0" w:color="000000"/>
              <w:right w:val="single" w:sz="4" w:space="0" w:color="000000"/>
            </w:tcBorders>
          </w:tcPr>
          <w:p w14:paraId="7F30517B" w14:textId="77777777" w:rsidR="00FB2437" w:rsidRDefault="00B7415D">
            <w:pPr>
              <w:jc w:val="both"/>
              <w:rPr>
                <w:rFonts w:ascii="Times New Roman" w:hAnsi="Times New Roman"/>
              </w:rPr>
            </w:pPr>
            <w:r>
              <w:rPr>
                <w:rFonts w:ascii="Times New Roman" w:hAnsi="Times New Roman"/>
                <w:b/>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tcPr>
          <w:p w14:paraId="7BB2D13E" w14:textId="77777777" w:rsidR="00FB2437" w:rsidRDefault="00FB2437">
            <w:pPr>
              <w:jc w:val="both"/>
              <w:rPr>
                <w:rFonts w:ascii="Times New Roman" w:hAnsi="Times New Roman"/>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16123794" w14:textId="77777777" w:rsidR="00FB2437" w:rsidRDefault="00B7415D">
            <w:pPr>
              <w:jc w:val="both"/>
              <w:rPr>
                <w:rFonts w:ascii="Times New Roman" w:hAnsi="Times New Roman"/>
              </w:rPr>
            </w:pPr>
            <w:r>
              <w:rPr>
                <w:rFonts w:ascii="Times New Roman" w:hAnsi="Times New Roman"/>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53EAEC93" w14:textId="77777777" w:rsidR="00FB2437" w:rsidRDefault="00FB2437">
            <w:pPr>
              <w:jc w:val="both"/>
              <w:rPr>
                <w:rFonts w:ascii="Times New Roman" w:hAnsi="Times New Roman"/>
                <w:kern w:val="2"/>
                <w:szCs w:val="24"/>
              </w:rPr>
            </w:pPr>
          </w:p>
        </w:tc>
      </w:tr>
    </w:tbl>
    <w:p w14:paraId="0E0D6BB9" w14:textId="77777777" w:rsidR="00FB2437" w:rsidRDefault="00FB2437">
      <w:pPr>
        <w:jc w:val="both"/>
        <w:rPr>
          <w:rFonts w:ascii="Times New Roman" w:hAnsi="Times New Roman"/>
          <w:szCs w:val="24"/>
        </w:rPr>
      </w:pPr>
    </w:p>
    <w:tbl>
      <w:tblPr>
        <w:tblW w:w="9558" w:type="dxa"/>
        <w:tblLayout w:type="fixed"/>
        <w:tblLook w:val="04A0" w:firstRow="1" w:lastRow="0" w:firstColumn="1" w:lastColumn="0" w:noHBand="0" w:noVBand="1"/>
      </w:tblPr>
      <w:tblGrid>
        <w:gridCol w:w="2808"/>
        <w:gridCol w:w="3240"/>
        <w:gridCol w:w="3510"/>
      </w:tblGrid>
      <w:tr w:rsidR="00FB2437" w14:paraId="3D6955A1"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3EA4517" w14:textId="77777777" w:rsidR="00FB2437" w:rsidRDefault="00B7415D">
            <w:pPr>
              <w:jc w:val="center"/>
              <w:rPr>
                <w:rFonts w:ascii="Times New Roman" w:hAnsi="Times New Roman"/>
              </w:rPr>
            </w:pPr>
            <w:r>
              <w:rPr>
                <w:rFonts w:ascii="Times New Roman" w:hAnsi="Times New Roman"/>
                <w:b/>
                <w:kern w:val="2"/>
                <w:szCs w:val="24"/>
              </w:rPr>
              <w:t>1. SUTARTIES ŠALYS</w:t>
            </w:r>
          </w:p>
        </w:tc>
      </w:tr>
      <w:tr w:rsidR="00FB2437" w14:paraId="39F2512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D06C5E7" w14:textId="77777777" w:rsidR="00FB2437" w:rsidRDefault="00FB2437">
            <w:pPr>
              <w:jc w:val="center"/>
              <w:rPr>
                <w:rFonts w:ascii="Times New Roman" w:hAnsi="Times New Roman"/>
                <w:b/>
                <w:kern w:val="2"/>
                <w:szCs w:val="24"/>
              </w:rPr>
            </w:pPr>
          </w:p>
          <w:p w14:paraId="57E2DC2C" w14:textId="77777777" w:rsidR="00FB2437" w:rsidRDefault="00FB2437">
            <w:pPr>
              <w:jc w:val="center"/>
              <w:rPr>
                <w:rFonts w:ascii="Times New Roman" w:hAnsi="Times New Roman"/>
                <w:b/>
                <w:kern w:val="2"/>
                <w:szCs w:val="24"/>
              </w:rPr>
            </w:pPr>
          </w:p>
          <w:p w14:paraId="35257919" w14:textId="77777777" w:rsidR="00FB2437" w:rsidRDefault="00FB2437">
            <w:pPr>
              <w:jc w:val="center"/>
              <w:rPr>
                <w:rFonts w:ascii="Times New Roman" w:hAnsi="Times New Roman"/>
                <w:b/>
                <w:kern w:val="2"/>
                <w:szCs w:val="24"/>
              </w:rPr>
            </w:pPr>
          </w:p>
          <w:p w14:paraId="79A38A3F" w14:textId="77777777" w:rsidR="00FB2437" w:rsidRDefault="00FB2437">
            <w:pPr>
              <w:rPr>
                <w:rFonts w:ascii="Times New Roman" w:hAnsi="Times New Roman"/>
                <w:b/>
                <w:kern w:val="2"/>
                <w:szCs w:val="24"/>
              </w:rPr>
            </w:pPr>
          </w:p>
          <w:p w14:paraId="11FB8EBF" w14:textId="77777777" w:rsidR="00FB2437" w:rsidRDefault="00B7415D">
            <w:pPr>
              <w:rPr>
                <w:rFonts w:ascii="Times New Roman" w:hAnsi="Times New Roman"/>
              </w:rPr>
            </w:pPr>
            <w:r>
              <w:rPr>
                <w:rFonts w:ascii="Times New Roman" w:hAnsi="Times New Roman"/>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7A9FF29A" w14:textId="77777777" w:rsidR="00FB2437" w:rsidRDefault="00B7415D">
            <w:pPr>
              <w:rPr>
                <w:rFonts w:ascii="Times New Roman" w:hAnsi="Times New Roman"/>
              </w:rPr>
            </w:pPr>
            <w:r>
              <w:rPr>
                <w:rFonts w:ascii="Times New Roman" w:hAnsi="Times New Roman"/>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52AE725" w14:textId="08C0B83E" w:rsidR="00FB2437" w:rsidRDefault="00B7415D">
            <w:pPr>
              <w:jc w:val="center"/>
              <w:rPr>
                <w:rFonts w:ascii="Times New Roman" w:hAnsi="Times New Roman"/>
              </w:rPr>
            </w:pPr>
            <w:r>
              <w:rPr>
                <w:rFonts w:ascii="Times New Roman" w:hAnsi="Times New Roman"/>
                <w:b/>
                <w:bCs/>
              </w:rPr>
              <w:t>Narkotikų, tabako ir alko</w:t>
            </w:r>
            <w:r w:rsidR="002F2CE0">
              <w:rPr>
                <w:rFonts w:ascii="Times New Roman" w:hAnsi="Times New Roman"/>
                <w:b/>
                <w:bCs/>
              </w:rPr>
              <w:t>h</w:t>
            </w:r>
            <w:r>
              <w:rPr>
                <w:rFonts w:ascii="Times New Roman" w:hAnsi="Times New Roman"/>
                <w:b/>
                <w:bCs/>
              </w:rPr>
              <w:t>olio kontrolės departamentas</w:t>
            </w:r>
          </w:p>
        </w:tc>
      </w:tr>
      <w:tr w:rsidR="00FB2437" w14:paraId="29FEE9E9" w14:textId="77777777">
        <w:tc>
          <w:tcPr>
            <w:tcW w:w="2808" w:type="dxa"/>
            <w:vMerge/>
            <w:tcBorders>
              <w:top w:val="single" w:sz="4" w:space="0" w:color="000000"/>
              <w:left w:val="single" w:sz="4" w:space="0" w:color="000000"/>
              <w:bottom w:val="single" w:sz="4" w:space="0" w:color="000000"/>
              <w:right w:val="single" w:sz="4" w:space="0" w:color="000000"/>
            </w:tcBorders>
          </w:tcPr>
          <w:p w14:paraId="20212A47" w14:textId="77777777" w:rsidR="00FB2437" w:rsidRDefault="00FB2437">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5FB418" w14:textId="77777777" w:rsidR="00FB2437" w:rsidRDefault="00B7415D">
            <w:pPr>
              <w:rPr>
                <w:rFonts w:ascii="Times New Roman" w:hAnsi="Times New Roman"/>
              </w:rPr>
            </w:pPr>
            <w:r>
              <w:rPr>
                <w:rFonts w:ascii="Times New Roman" w:hAnsi="Times New Roman"/>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98CCF70" w14:textId="77777777" w:rsidR="00FB2437" w:rsidRDefault="00B7415D">
            <w:pPr>
              <w:jc w:val="center"/>
              <w:rPr>
                <w:rFonts w:ascii="Times New Roman" w:hAnsi="Times New Roman"/>
              </w:rPr>
            </w:pPr>
            <w:r>
              <w:rPr>
                <w:rFonts w:ascii="Times New Roman" w:hAnsi="Times New Roman"/>
              </w:rPr>
              <w:t>302610311</w:t>
            </w:r>
          </w:p>
        </w:tc>
      </w:tr>
      <w:tr w:rsidR="00FB2437" w14:paraId="1BDB177C" w14:textId="77777777">
        <w:tc>
          <w:tcPr>
            <w:tcW w:w="2808" w:type="dxa"/>
            <w:vMerge/>
            <w:tcBorders>
              <w:top w:val="single" w:sz="4" w:space="0" w:color="000000"/>
              <w:left w:val="single" w:sz="4" w:space="0" w:color="000000"/>
              <w:bottom w:val="single" w:sz="4" w:space="0" w:color="000000"/>
              <w:right w:val="single" w:sz="4" w:space="0" w:color="000000"/>
            </w:tcBorders>
          </w:tcPr>
          <w:p w14:paraId="33604A9D" w14:textId="77777777" w:rsidR="00FB2437" w:rsidRDefault="00FB2437">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1B4101" w14:textId="77777777" w:rsidR="00FB2437" w:rsidRDefault="00B7415D">
            <w:pPr>
              <w:rPr>
                <w:rFonts w:ascii="Times New Roman" w:hAnsi="Times New Roman"/>
              </w:rPr>
            </w:pPr>
            <w:r>
              <w:rPr>
                <w:rFonts w:ascii="Times New Roman" w:hAnsi="Times New Roman"/>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0998049" w14:textId="77777777" w:rsidR="00FB2437" w:rsidRDefault="00B7415D">
            <w:pPr>
              <w:jc w:val="center"/>
              <w:rPr>
                <w:rFonts w:ascii="Times New Roman" w:hAnsi="Times New Roman"/>
              </w:rPr>
            </w:pPr>
            <w:r>
              <w:rPr>
                <w:rFonts w:ascii="Times New Roman" w:hAnsi="Times New Roman"/>
              </w:rPr>
              <w:t>Šv. Stepono g. 27A,  Vilnius</w:t>
            </w:r>
          </w:p>
        </w:tc>
      </w:tr>
      <w:tr w:rsidR="00FB2437" w14:paraId="3D62DA8B" w14:textId="77777777">
        <w:tc>
          <w:tcPr>
            <w:tcW w:w="2808" w:type="dxa"/>
            <w:vMerge/>
            <w:tcBorders>
              <w:top w:val="single" w:sz="4" w:space="0" w:color="000000"/>
              <w:left w:val="single" w:sz="4" w:space="0" w:color="000000"/>
              <w:bottom w:val="single" w:sz="4" w:space="0" w:color="000000"/>
              <w:right w:val="single" w:sz="4" w:space="0" w:color="000000"/>
            </w:tcBorders>
          </w:tcPr>
          <w:p w14:paraId="3F20B4E8" w14:textId="77777777" w:rsidR="00FB2437" w:rsidRDefault="00FB2437">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C90AD9" w14:textId="77777777" w:rsidR="00FB2437" w:rsidRDefault="00B7415D">
            <w:pPr>
              <w:rPr>
                <w:rFonts w:ascii="Times New Roman" w:hAnsi="Times New Roman"/>
              </w:rPr>
            </w:pPr>
            <w:r>
              <w:rPr>
                <w:rFonts w:ascii="Times New Roman" w:hAnsi="Times New Roman"/>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FB211D5" w14:textId="77777777" w:rsidR="00FB2437" w:rsidRDefault="00B7415D">
            <w:pPr>
              <w:jc w:val="center"/>
              <w:rPr>
                <w:rFonts w:ascii="Times New Roman" w:hAnsi="Times New Roman"/>
              </w:rPr>
            </w:pPr>
            <w:r>
              <w:rPr>
                <w:rFonts w:ascii="Times New Roman" w:hAnsi="Times New Roman"/>
              </w:rPr>
              <w:t>Ne PVM mokėtoja</w:t>
            </w:r>
          </w:p>
        </w:tc>
      </w:tr>
      <w:tr w:rsidR="00FB2437" w14:paraId="0206BDD1" w14:textId="77777777">
        <w:tc>
          <w:tcPr>
            <w:tcW w:w="2808" w:type="dxa"/>
            <w:vMerge/>
            <w:tcBorders>
              <w:top w:val="single" w:sz="4" w:space="0" w:color="000000"/>
              <w:left w:val="single" w:sz="4" w:space="0" w:color="000000"/>
              <w:bottom w:val="single" w:sz="4" w:space="0" w:color="000000"/>
              <w:right w:val="single" w:sz="4" w:space="0" w:color="000000"/>
            </w:tcBorders>
          </w:tcPr>
          <w:p w14:paraId="1466C8E3" w14:textId="77777777" w:rsidR="00FB2437" w:rsidRDefault="00FB2437">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6355D65" w14:textId="77777777" w:rsidR="00FB2437" w:rsidRDefault="00B7415D">
            <w:pPr>
              <w:rPr>
                <w:rFonts w:ascii="Times New Roman" w:hAnsi="Times New Roman"/>
              </w:rPr>
            </w:pPr>
            <w:r>
              <w:rPr>
                <w:rFonts w:ascii="Times New Roman" w:hAnsi="Times New Roman"/>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84CB6A0" w14:textId="77777777" w:rsidR="00FB2437" w:rsidRDefault="00B7415D">
            <w:pPr>
              <w:jc w:val="center"/>
              <w:rPr>
                <w:rFonts w:ascii="Times New Roman" w:hAnsi="Times New Roman"/>
              </w:rPr>
            </w:pPr>
            <w:r>
              <w:rPr>
                <w:rFonts w:ascii="Times New Roman" w:hAnsi="Times New Roman"/>
              </w:rPr>
              <w:t>-</w:t>
            </w:r>
          </w:p>
        </w:tc>
      </w:tr>
      <w:tr w:rsidR="00FB2437" w14:paraId="73E329D3" w14:textId="77777777">
        <w:tc>
          <w:tcPr>
            <w:tcW w:w="2808" w:type="dxa"/>
            <w:vMerge/>
            <w:tcBorders>
              <w:top w:val="single" w:sz="4" w:space="0" w:color="000000"/>
              <w:left w:val="single" w:sz="4" w:space="0" w:color="000000"/>
              <w:bottom w:val="single" w:sz="4" w:space="0" w:color="000000"/>
              <w:right w:val="single" w:sz="4" w:space="0" w:color="000000"/>
            </w:tcBorders>
          </w:tcPr>
          <w:p w14:paraId="57ACBC69" w14:textId="77777777" w:rsidR="00FB2437" w:rsidRDefault="00FB2437">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C4FEE9" w14:textId="77777777" w:rsidR="00FB2437" w:rsidRDefault="00B7415D">
            <w:pPr>
              <w:rPr>
                <w:rFonts w:ascii="Times New Roman" w:hAnsi="Times New Roman"/>
              </w:rPr>
            </w:pPr>
            <w:r>
              <w:rPr>
                <w:rFonts w:ascii="Times New Roman" w:hAnsi="Times New Roman"/>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873F74D" w14:textId="77777777" w:rsidR="00FB2437" w:rsidRDefault="00B7415D">
            <w:pPr>
              <w:jc w:val="center"/>
              <w:rPr>
                <w:rFonts w:ascii="Times New Roman" w:hAnsi="Times New Roman"/>
              </w:rPr>
            </w:pPr>
            <w:r>
              <w:rPr>
                <w:rFonts w:ascii="Times New Roman" w:hAnsi="Times New Roman"/>
              </w:rPr>
              <w:t>-</w:t>
            </w:r>
          </w:p>
        </w:tc>
      </w:tr>
      <w:tr w:rsidR="00FB2437" w14:paraId="1CCB1B84" w14:textId="77777777">
        <w:tc>
          <w:tcPr>
            <w:tcW w:w="2808" w:type="dxa"/>
            <w:vMerge/>
            <w:tcBorders>
              <w:top w:val="single" w:sz="4" w:space="0" w:color="000000"/>
              <w:left w:val="single" w:sz="4" w:space="0" w:color="000000"/>
              <w:bottom w:val="single" w:sz="4" w:space="0" w:color="000000"/>
              <w:right w:val="single" w:sz="4" w:space="0" w:color="000000"/>
            </w:tcBorders>
          </w:tcPr>
          <w:p w14:paraId="6CC87039" w14:textId="77777777" w:rsidR="00FB2437" w:rsidRDefault="00FB2437">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0861C30" w14:textId="77777777" w:rsidR="00FB2437" w:rsidRDefault="00B7415D">
            <w:pPr>
              <w:rPr>
                <w:rFonts w:ascii="Times New Roman" w:hAnsi="Times New Roman"/>
              </w:rPr>
            </w:pPr>
            <w:r>
              <w:rPr>
                <w:rFonts w:ascii="Times New Roman" w:hAnsi="Times New Roman"/>
                <w:kern w:val="2"/>
                <w:szCs w:val="24"/>
              </w:rPr>
              <w:t>š1.1.7. Telefonas</w:t>
            </w:r>
          </w:p>
        </w:tc>
        <w:tc>
          <w:tcPr>
            <w:tcW w:w="3510" w:type="dxa"/>
            <w:tcBorders>
              <w:top w:val="single" w:sz="4" w:space="0" w:color="000000"/>
              <w:left w:val="single" w:sz="4" w:space="0" w:color="000000"/>
              <w:bottom w:val="single" w:sz="4" w:space="0" w:color="000000"/>
              <w:right w:val="single" w:sz="4" w:space="0" w:color="000000"/>
            </w:tcBorders>
          </w:tcPr>
          <w:p w14:paraId="13F4436B" w14:textId="77777777" w:rsidR="00FB2437" w:rsidRDefault="00B7415D">
            <w:pPr>
              <w:jc w:val="center"/>
              <w:rPr>
                <w:rFonts w:ascii="Times New Roman" w:hAnsi="Times New Roman"/>
              </w:rPr>
            </w:pPr>
            <w:r>
              <w:rPr>
                <w:rFonts w:ascii="Times New Roman" w:hAnsi="Times New Roman"/>
              </w:rPr>
              <w:t>+370 706 68060</w:t>
            </w:r>
          </w:p>
        </w:tc>
      </w:tr>
      <w:tr w:rsidR="00FB2437" w14:paraId="19039CA8" w14:textId="77777777">
        <w:tc>
          <w:tcPr>
            <w:tcW w:w="2808" w:type="dxa"/>
            <w:vMerge/>
            <w:tcBorders>
              <w:top w:val="single" w:sz="4" w:space="0" w:color="000000"/>
              <w:left w:val="single" w:sz="4" w:space="0" w:color="000000"/>
              <w:bottom w:val="single" w:sz="4" w:space="0" w:color="000000"/>
              <w:right w:val="single" w:sz="4" w:space="0" w:color="000000"/>
            </w:tcBorders>
          </w:tcPr>
          <w:p w14:paraId="36EB60E9" w14:textId="77777777" w:rsidR="00FB2437" w:rsidRDefault="00FB2437">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F188D5" w14:textId="77777777" w:rsidR="00FB2437" w:rsidRDefault="00B7415D">
            <w:pPr>
              <w:rPr>
                <w:rFonts w:ascii="Times New Roman" w:hAnsi="Times New Roman"/>
              </w:rPr>
            </w:pPr>
            <w:r>
              <w:rPr>
                <w:rFonts w:ascii="Times New Roman" w:hAnsi="Times New Roman"/>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31B4A71" w14:textId="77777777" w:rsidR="00FB2437" w:rsidRDefault="00B7415D">
            <w:pPr>
              <w:jc w:val="center"/>
              <w:rPr>
                <w:rFonts w:ascii="Times New Roman" w:hAnsi="Times New Roman"/>
              </w:rPr>
            </w:pPr>
            <w:r>
              <w:rPr>
                <w:rFonts w:ascii="Times New Roman" w:hAnsi="Times New Roman"/>
              </w:rPr>
              <w:t>ntakd@ntakd.lt</w:t>
            </w:r>
          </w:p>
        </w:tc>
      </w:tr>
      <w:tr w:rsidR="00FB2437" w14:paraId="4934B6BB" w14:textId="77777777">
        <w:tc>
          <w:tcPr>
            <w:tcW w:w="2808" w:type="dxa"/>
            <w:vMerge/>
            <w:tcBorders>
              <w:top w:val="single" w:sz="4" w:space="0" w:color="000000"/>
              <w:left w:val="single" w:sz="4" w:space="0" w:color="000000"/>
              <w:bottom w:val="single" w:sz="4" w:space="0" w:color="000000"/>
              <w:right w:val="single" w:sz="4" w:space="0" w:color="000000"/>
            </w:tcBorders>
          </w:tcPr>
          <w:p w14:paraId="3A9D9713" w14:textId="77777777" w:rsidR="00FB2437" w:rsidRDefault="00FB2437">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B976AA" w14:textId="77777777" w:rsidR="00FB2437" w:rsidRDefault="00B7415D">
            <w:pPr>
              <w:rPr>
                <w:rFonts w:ascii="Times New Roman" w:hAnsi="Times New Roman"/>
              </w:rPr>
            </w:pPr>
            <w:r>
              <w:rPr>
                <w:rFonts w:ascii="Times New Roman" w:hAnsi="Times New Roman"/>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80A2B87" w14:textId="77777777" w:rsidR="00FB2437" w:rsidRDefault="00FB2437">
            <w:pPr>
              <w:jc w:val="center"/>
              <w:rPr>
                <w:rFonts w:ascii="Times New Roman" w:hAnsi="Times New Roman"/>
                <w:kern w:val="2"/>
                <w:szCs w:val="24"/>
              </w:rPr>
            </w:pPr>
          </w:p>
        </w:tc>
      </w:tr>
      <w:tr w:rsidR="00FB2437" w14:paraId="31DB103B" w14:textId="77777777">
        <w:tc>
          <w:tcPr>
            <w:tcW w:w="2808" w:type="dxa"/>
            <w:vMerge/>
            <w:tcBorders>
              <w:top w:val="single" w:sz="4" w:space="0" w:color="000000"/>
              <w:left w:val="single" w:sz="4" w:space="0" w:color="000000"/>
              <w:bottom w:val="single" w:sz="4" w:space="0" w:color="000000"/>
              <w:right w:val="single" w:sz="4" w:space="0" w:color="000000"/>
            </w:tcBorders>
          </w:tcPr>
          <w:p w14:paraId="0652F1DD" w14:textId="77777777" w:rsidR="00FB2437" w:rsidRDefault="00FB2437">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155B2A" w14:textId="77777777" w:rsidR="00FB2437" w:rsidRDefault="00B7415D">
            <w:pPr>
              <w:rPr>
                <w:rFonts w:ascii="Times New Roman" w:hAnsi="Times New Roman"/>
              </w:rPr>
            </w:pPr>
            <w:r>
              <w:rPr>
                <w:rFonts w:ascii="Times New Roman" w:hAnsi="Times New Roman"/>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95736B8" w14:textId="77777777" w:rsidR="00FB2437" w:rsidRDefault="00FB2437">
            <w:pPr>
              <w:jc w:val="center"/>
              <w:rPr>
                <w:rFonts w:ascii="Times New Roman" w:hAnsi="Times New Roman"/>
                <w:kern w:val="2"/>
                <w:szCs w:val="24"/>
              </w:rPr>
            </w:pPr>
          </w:p>
        </w:tc>
      </w:tr>
      <w:tr w:rsidR="00FB2437" w14:paraId="5A25666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C0A63AD" w14:textId="77777777" w:rsidR="00FB2437" w:rsidRDefault="00FB2437">
            <w:pPr>
              <w:rPr>
                <w:rFonts w:ascii="Times New Roman" w:hAnsi="Times New Roman"/>
                <w:b/>
                <w:kern w:val="2"/>
                <w:szCs w:val="24"/>
              </w:rPr>
            </w:pPr>
          </w:p>
          <w:p w14:paraId="759EBF2F" w14:textId="77777777" w:rsidR="00FB2437" w:rsidRDefault="00FB2437">
            <w:pPr>
              <w:rPr>
                <w:rFonts w:ascii="Times New Roman" w:hAnsi="Times New Roman"/>
                <w:b/>
                <w:kern w:val="2"/>
                <w:szCs w:val="24"/>
              </w:rPr>
            </w:pPr>
          </w:p>
          <w:p w14:paraId="66195805" w14:textId="77777777" w:rsidR="00FB2437" w:rsidRDefault="00FB2437">
            <w:pPr>
              <w:rPr>
                <w:rFonts w:ascii="Times New Roman" w:hAnsi="Times New Roman"/>
                <w:b/>
                <w:kern w:val="2"/>
                <w:szCs w:val="24"/>
              </w:rPr>
            </w:pPr>
          </w:p>
          <w:p w14:paraId="7552B206" w14:textId="77777777" w:rsidR="00FB2437" w:rsidRDefault="00B7415D">
            <w:pPr>
              <w:rPr>
                <w:rFonts w:ascii="Times New Roman" w:hAnsi="Times New Roman"/>
              </w:rPr>
            </w:pPr>
            <w:r>
              <w:rPr>
                <w:rFonts w:ascii="Times New Roman" w:hAnsi="Times New Roman"/>
                <w:b/>
                <w:kern w:val="2"/>
                <w:szCs w:val="24"/>
              </w:rPr>
              <w:t>1.2. Tiekėjas</w:t>
            </w:r>
          </w:p>
          <w:p w14:paraId="008473D7" w14:textId="77777777" w:rsidR="00FB2437" w:rsidRDefault="00B7415D">
            <w:pPr>
              <w:rPr>
                <w:rFonts w:ascii="Times New Roman" w:hAnsi="Times New Roman"/>
              </w:rPr>
            </w:pPr>
            <w:r>
              <w:rPr>
                <w:rFonts w:ascii="Times New Roman" w:hAnsi="Times New Roman"/>
                <w:color w:val="4472C4"/>
                <w:kern w:val="2"/>
                <w:szCs w:val="24"/>
              </w:rPr>
              <w:t>(jei Tiekėjas yra fizinis asmuo, skiltys atitinkamai pakoreguojamos.</w:t>
            </w:r>
          </w:p>
          <w:p w14:paraId="745CA2B2" w14:textId="77777777" w:rsidR="00FB2437" w:rsidRDefault="00B7415D">
            <w:pPr>
              <w:rPr>
                <w:rFonts w:ascii="Times New Roman" w:hAnsi="Times New Roman"/>
              </w:rPr>
            </w:pPr>
            <w:r>
              <w:rPr>
                <w:rFonts w:ascii="Times New Roman" w:hAnsi="Times New Roman"/>
                <w:color w:val="4472C4"/>
                <w:kern w:val="2"/>
                <w:szCs w:val="24"/>
              </w:rPr>
              <w:t>Jei Tiekėjas yra tiekėjų grupė, skiltys pildomos įterpiant kiekvieno grupės nario informaciją)</w:t>
            </w:r>
          </w:p>
          <w:p w14:paraId="20DA6B39"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501F94" w14:textId="77777777" w:rsidR="00FB2437" w:rsidRDefault="00B7415D">
            <w:pPr>
              <w:rPr>
                <w:rFonts w:ascii="Times New Roman" w:hAnsi="Times New Roman"/>
              </w:rPr>
            </w:pPr>
            <w:r>
              <w:rPr>
                <w:rFonts w:ascii="Times New Roman" w:hAnsi="Times New Roman"/>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AD8619B" w14:textId="77777777" w:rsidR="00FB2437" w:rsidRDefault="00FB2437">
            <w:pPr>
              <w:jc w:val="center"/>
              <w:rPr>
                <w:rFonts w:ascii="Times New Roman" w:hAnsi="Times New Roman"/>
                <w:kern w:val="2"/>
                <w:szCs w:val="24"/>
              </w:rPr>
            </w:pPr>
          </w:p>
        </w:tc>
      </w:tr>
      <w:tr w:rsidR="00FB2437" w14:paraId="61ED15B8" w14:textId="77777777">
        <w:tc>
          <w:tcPr>
            <w:tcW w:w="2808" w:type="dxa"/>
            <w:vMerge/>
            <w:tcBorders>
              <w:top w:val="single" w:sz="4" w:space="0" w:color="000000"/>
              <w:left w:val="single" w:sz="4" w:space="0" w:color="000000"/>
              <w:bottom w:val="single" w:sz="4" w:space="0" w:color="000000"/>
              <w:right w:val="single" w:sz="4" w:space="0" w:color="000000"/>
            </w:tcBorders>
          </w:tcPr>
          <w:p w14:paraId="67D74BD2"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84AA87" w14:textId="77777777" w:rsidR="00FB2437" w:rsidRDefault="00B7415D">
            <w:pPr>
              <w:rPr>
                <w:rFonts w:ascii="Times New Roman" w:hAnsi="Times New Roman"/>
              </w:rPr>
            </w:pPr>
            <w:r>
              <w:rPr>
                <w:rFonts w:ascii="Times New Roman" w:hAnsi="Times New Roman"/>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18EE4D3" w14:textId="77777777" w:rsidR="00FB2437" w:rsidRDefault="00FB2437">
            <w:pPr>
              <w:jc w:val="center"/>
              <w:rPr>
                <w:rFonts w:ascii="Times New Roman" w:hAnsi="Times New Roman"/>
                <w:kern w:val="2"/>
                <w:szCs w:val="24"/>
              </w:rPr>
            </w:pPr>
          </w:p>
        </w:tc>
      </w:tr>
      <w:tr w:rsidR="00FB2437" w14:paraId="2664C21A" w14:textId="77777777">
        <w:tc>
          <w:tcPr>
            <w:tcW w:w="2808" w:type="dxa"/>
            <w:vMerge/>
            <w:tcBorders>
              <w:top w:val="single" w:sz="4" w:space="0" w:color="000000"/>
              <w:left w:val="single" w:sz="4" w:space="0" w:color="000000"/>
              <w:bottom w:val="single" w:sz="4" w:space="0" w:color="000000"/>
              <w:right w:val="single" w:sz="4" w:space="0" w:color="000000"/>
            </w:tcBorders>
          </w:tcPr>
          <w:p w14:paraId="5F670DFB"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904F32" w14:textId="77777777" w:rsidR="00FB2437" w:rsidRDefault="00B7415D">
            <w:pPr>
              <w:rPr>
                <w:rFonts w:ascii="Times New Roman" w:hAnsi="Times New Roman"/>
              </w:rPr>
            </w:pPr>
            <w:r>
              <w:rPr>
                <w:rFonts w:ascii="Times New Roman" w:hAnsi="Times New Roman"/>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2E3AF20E" w14:textId="77777777" w:rsidR="00FB2437" w:rsidRDefault="00FB2437">
            <w:pPr>
              <w:jc w:val="center"/>
              <w:rPr>
                <w:rFonts w:ascii="Times New Roman" w:hAnsi="Times New Roman"/>
                <w:kern w:val="2"/>
                <w:szCs w:val="24"/>
              </w:rPr>
            </w:pPr>
          </w:p>
        </w:tc>
      </w:tr>
      <w:tr w:rsidR="00FB2437" w14:paraId="14C2F017" w14:textId="77777777">
        <w:tc>
          <w:tcPr>
            <w:tcW w:w="2808" w:type="dxa"/>
            <w:vMerge/>
            <w:tcBorders>
              <w:top w:val="single" w:sz="4" w:space="0" w:color="000000"/>
              <w:left w:val="single" w:sz="4" w:space="0" w:color="000000"/>
              <w:bottom w:val="single" w:sz="4" w:space="0" w:color="000000"/>
              <w:right w:val="single" w:sz="4" w:space="0" w:color="000000"/>
            </w:tcBorders>
          </w:tcPr>
          <w:p w14:paraId="02773012"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17BE71A" w14:textId="77777777" w:rsidR="00FB2437" w:rsidRDefault="00B7415D">
            <w:pPr>
              <w:rPr>
                <w:rFonts w:ascii="Times New Roman" w:hAnsi="Times New Roman"/>
              </w:rPr>
            </w:pPr>
            <w:r>
              <w:rPr>
                <w:rFonts w:ascii="Times New Roman" w:hAnsi="Times New Roman"/>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95D8BA3" w14:textId="77777777" w:rsidR="00FB2437" w:rsidRDefault="00FB2437">
            <w:pPr>
              <w:jc w:val="center"/>
              <w:rPr>
                <w:rFonts w:ascii="Times New Roman" w:hAnsi="Times New Roman"/>
                <w:kern w:val="2"/>
                <w:szCs w:val="24"/>
              </w:rPr>
            </w:pPr>
          </w:p>
        </w:tc>
      </w:tr>
      <w:tr w:rsidR="00FB2437" w14:paraId="103F9823" w14:textId="77777777">
        <w:tc>
          <w:tcPr>
            <w:tcW w:w="2808" w:type="dxa"/>
            <w:vMerge/>
            <w:tcBorders>
              <w:top w:val="single" w:sz="4" w:space="0" w:color="000000"/>
              <w:left w:val="single" w:sz="4" w:space="0" w:color="000000"/>
              <w:bottom w:val="single" w:sz="4" w:space="0" w:color="000000"/>
              <w:right w:val="single" w:sz="4" w:space="0" w:color="000000"/>
            </w:tcBorders>
          </w:tcPr>
          <w:p w14:paraId="15817035"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BA7088" w14:textId="77777777" w:rsidR="00FB2437" w:rsidRDefault="00B7415D">
            <w:pPr>
              <w:rPr>
                <w:rFonts w:ascii="Times New Roman" w:hAnsi="Times New Roman"/>
              </w:rPr>
            </w:pPr>
            <w:r>
              <w:rPr>
                <w:rFonts w:ascii="Times New Roman" w:hAnsi="Times New Roman"/>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87BCBA1" w14:textId="77777777" w:rsidR="00FB2437" w:rsidRDefault="00FB2437">
            <w:pPr>
              <w:jc w:val="center"/>
              <w:rPr>
                <w:rFonts w:ascii="Times New Roman" w:hAnsi="Times New Roman"/>
                <w:kern w:val="2"/>
                <w:szCs w:val="24"/>
              </w:rPr>
            </w:pPr>
          </w:p>
        </w:tc>
      </w:tr>
      <w:tr w:rsidR="00FB2437" w14:paraId="441C778D" w14:textId="77777777">
        <w:tc>
          <w:tcPr>
            <w:tcW w:w="2808" w:type="dxa"/>
            <w:vMerge/>
            <w:tcBorders>
              <w:top w:val="single" w:sz="4" w:space="0" w:color="000000"/>
              <w:left w:val="single" w:sz="4" w:space="0" w:color="000000"/>
              <w:bottom w:val="single" w:sz="4" w:space="0" w:color="000000"/>
              <w:right w:val="single" w:sz="4" w:space="0" w:color="000000"/>
            </w:tcBorders>
          </w:tcPr>
          <w:p w14:paraId="72BC367A"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82D644" w14:textId="77777777" w:rsidR="00FB2437" w:rsidRDefault="00B7415D">
            <w:pPr>
              <w:rPr>
                <w:rFonts w:ascii="Times New Roman" w:hAnsi="Times New Roman"/>
              </w:rPr>
            </w:pPr>
            <w:r>
              <w:rPr>
                <w:rFonts w:ascii="Times New Roman" w:hAnsi="Times New Roman"/>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6B62B090" w14:textId="77777777" w:rsidR="00FB2437" w:rsidRDefault="00FB2437">
            <w:pPr>
              <w:jc w:val="center"/>
              <w:rPr>
                <w:rFonts w:ascii="Times New Roman" w:hAnsi="Times New Roman"/>
                <w:kern w:val="2"/>
                <w:szCs w:val="24"/>
              </w:rPr>
            </w:pPr>
          </w:p>
        </w:tc>
      </w:tr>
      <w:tr w:rsidR="00FB2437" w14:paraId="7354B008" w14:textId="77777777">
        <w:tc>
          <w:tcPr>
            <w:tcW w:w="2808" w:type="dxa"/>
            <w:vMerge/>
            <w:tcBorders>
              <w:top w:val="single" w:sz="4" w:space="0" w:color="000000"/>
              <w:left w:val="single" w:sz="4" w:space="0" w:color="000000"/>
              <w:bottom w:val="single" w:sz="4" w:space="0" w:color="000000"/>
              <w:right w:val="single" w:sz="4" w:space="0" w:color="000000"/>
            </w:tcBorders>
          </w:tcPr>
          <w:p w14:paraId="13234427"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FA3D2C" w14:textId="77777777" w:rsidR="00FB2437" w:rsidRDefault="00B7415D">
            <w:pPr>
              <w:rPr>
                <w:rFonts w:ascii="Times New Roman" w:hAnsi="Times New Roman"/>
              </w:rPr>
            </w:pPr>
            <w:r>
              <w:rPr>
                <w:rFonts w:ascii="Times New Roman" w:hAnsi="Times New Roman"/>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D0992E1" w14:textId="77777777" w:rsidR="00FB2437" w:rsidRDefault="00FB2437">
            <w:pPr>
              <w:jc w:val="center"/>
              <w:rPr>
                <w:rFonts w:ascii="Times New Roman" w:hAnsi="Times New Roman"/>
                <w:kern w:val="2"/>
                <w:szCs w:val="24"/>
              </w:rPr>
            </w:pPr>
          </w:p>
        </w:tc>
      </w:tr>
      <w:tr w:rsidR="00FB2437" w14:paraId="6F4BF426" w14:textId="77777777">
        <w:tc>
          <w:tcPr>
            <w:tcW w:w="2808" w:type="dxa"/>
            <w:vMerge/>
            <w:tcBorders>
              <w:top w:val="single" w:sz="4" w:space="0" w:color="000000"/>
              <w:left w:val="single" w:sz="4" w:space="0" w:color="000000"/>
              <w:bottom w:val="single" w:sz="4" w:space="0" w:color="000000"/>
              <w:right w:val="single" w:sz="4" w:space="0" w:color="000000"/>
            </w:tcBorders>
          </w:tcPr>
          <w:p w14:paraId="12F20B22"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A1E44D" w14:textId="77777777" w:rsidR="00FB2437" w:rsidRDefault="00B7415D">
            <w:pPr>
              <w:rPr>
                <w:rFonts w:ascii="Times New Roman" w:hAnsi="Times New Roman"/>
              </w:rPr>
            </w:pPr>
            <w:r>
              <w:rPr>
                <w:rFonts w:ascii="Times New Roman" w:hAnsi="Times New Roman"/>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FC04CB7" w14:textId="77777777" w:rsidR="00FB2437" w:rsidRDefault="00FB2437">
            <w:pPr>
              <w:jc w:val="center"/>
              <w:rPr>
                <w:rFonts w:ascii="Times New Roman" w:hAnsi="Times New Roman"/>
                <w:kern w:val="2"/>
                <w:szCs w:val="24"/>
              </w:rPr>
            </w:pPr>
          </w:p>
        </w:tc>
      </w:tr>
      <w:tr w:rsidR="00FB2437" w14:paraId="521F4B77" w14:textId="77777777">
        <w:tc>
          <w:tcPr>
            <w:tcW w:w="2808" w:type="dxa"/>
            <w:vMerge/>
            <w:tcBorders>
              <w:top w:val="single" w:sz="4" w:space="0" w:color="000000"/>
              <w:left w:val="single" w:sz="4" w:space="0" w:color="000000"/>
              <w:bottom w:val="single" w:sz="4" w:space="0" w:color="000000"/>
              <w:right w:val="single" w:sz="4" w:space="0" w:color="000000"/>
            </w:tcBorders>
          </w:tcPr>
          <w:p w14:paraId="4FE256AE"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243B3C" w14:textId="77777777" w:rsidR="00FB2437" w:rsidRDefault="00B7415D">
            <w:pPr>
              <w:rPr>
                <w:rFonts w:ascii="Times New Roman" w:hAnsi="Times New Roman"/>
              </w:rPr>
            </w:pPr>
            <w:r>
              <w:rPr>
                <w:rFonts w:ascii="Times New Roman" w:hAnsi="Times New Roman"/>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E014776" w14:textId="77777777" w:rsidR="00FB2437" w:rsidRDefault="00FB2437">
            <w:pPr>
              <w:jc w:val="center"/>
              <w:rPr>
                <w:rFonts w:ascii="Times New Roman" w:hAnsi="Times New Roman"/>
                <w:kern w:val="2"/>
                <w:szCs w:val="24"/>
              </w:rPr>
            </w:pPr>
          </w:p>
        </w:tc>
      </w:tr>
      <w:tr w:rsidR="00FB2437" w14:paraId="3698EDE1" w14:textId="77777777">
        <w:tc>
          <w:tcPr>
            <w:tcW w:w="2808" w:type="dxa"/>
            <w:vMerge/>
            <w:tcBorders>
              <w:top w:val="single" w:sz="4" w:space="0" w:color="000000"/>
              <w:left w:val="single" w:sz="4" w:space="0" w:color="000000"/>
              <w:bottom w:val="single" w:sz="4" w:space="0" w:color="000000"/>
              <w:right w:val="single" w:sz="4" w:space="0" w:color="000000"/>
            </w:tcBorders>
          </w:tcPr>
          <w:p w14:paraId="159EE6A8" w14:textId="77777777" w:rsidR="00FB2437" w:rsidRDefault="00FB2437">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C036705" w14:textId="77777777" w:rsidR="00FB2437" w:rsidRDefault="00B7415D">
            <w:pPr>
              <w:rPr>
                <w:rFonts w:ascii="Times New Roman" w:hAnsi="Times New Roman"/>
              </w:rPr>
            </w:pPr>
            <w:r>
              <w:rPr>
                <w:rFonts w:ascii="Times New Roman" w:hAnsi="Times New Roman"/>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993CFD4" w14:textId="77777777" w:rsidR="00FB2437" w:rsidRDefault="00FB2437">
            <w:pPr>
              <w:jc w:val="center"/>
              <w:rPr>
                <w:rFonts w:ascii="Times New Roman" w:hAnsi="Times New Roman"/>
                <w:kern w:val="2"/>
                <w:szCs w:val="24"/>
              </w:rPr>
            </w:pPr>
          </w:p>
        </w:tc>
      </w:tr>
    </w:tbl>
    <w:p w14:paraId="23EA9FF1" w14:textId="77777777" w:rsidR="00FB2437" w:rsidRDefault="00FB2437">
      <w:pPr>
        <w:jc w:val="both"/>
        <w:rPr>
          <w:rFonts w:ascii="Times New Roman" w:hAnsi="Times New Roman"/>
          <w:szCs w:val="24"/>
        </w:rPr>
      </w:pPr>
    </w:p>
    <w:tbl>
      <w:tblPr>
        <w:tblW w:w="9535" w:type="dxa"/>
        <w:tblLayout w:type="fixed"/>
        <w:tblLook w:val="04A0" w:firstRow="1" w:lastRow="0" w:firstColumn="1" w:lastColumn="0" w:noHBand="0" w:noVBand="1"/>
      </w:tblPr>
      <w:tblGrid>
        <w:gridCol w:w="3056"/>
        <w:gridCol w:w="40"/>
        <w:gridCol w:w="2130"/>
        <w:gridCol w:w="4309"/>
      </w:tblGrid>
      <w:tr w:rsidR="00FB2437" w14:paraId="4661029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B0693CC" w14:textId="77777777" w:rsidR="00FB2437" w:rsidRDefault="00B7415D">
            <w:pPr>
              <w:jc w:val="center"/>
              <w:rPr>
                <w:rFonts w:ascii="Times New Roman" w:hAnsi="Times New Roman"/>
              </w:rPr>
            </w:pPr>
            <w:r>
              <w:rPr>
                <w:rFonts w:ascii="Times New Roman" w:hAnsi="Times New Roman"/>
                <w:b/>
                <w:kern w:val="2"/>
                <w:szCs w:val="24"/>
              </w:rPr>
              <w:lastRenderedPageBreak/>
              <w:t>2. ATSAKINGI ASMENYS</w:t>
            </w:r>
          </w:p>
        </w:tc>
      </w:tr>
      <w:tr w:rsidR="00FB2437" w14:paraId="3D05DD32"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2ADB3C7" w14:textId="77777777" w:rsidR="00FB2437" w:rsidRDefault="00B7415D">
            <w:pPr>
              <w:rPr>
                <w:rFonts w:ascii="Times New Roman" w:hAnsi="Times New Roman"/>
              </w:rPr>
            </w:pPr>
            <w:r>
              <w:rPr>
                <w:rFonts w:ascii="Times New Roman" w:hAnsi="Times New Roman"/>
                <w:b/>
                <w:kern w:val="2"/>
                <w:szCs w:val="24"/>
              </w:rPr>
              <w:t xml:space="preserve">2.1. Pirkėjo kontaktiniai asmenys, atsakingi už Sutarties vykdymą, </w:t>
            </w:r>
            <w:r>
              <w:rPr>
                <w:rFonts w:ascii="Times New Roman" w:hAnsi="Times New Roman"/>
                <w:b/>
                <w:szCs w:val="24"/>
              </w:rPr>
              <w:t>Paslaugų</w:t>
            </w:r>
            <w:r>
              <w:rPr>
                <w:rFonts w:ascii="Times New Roman" w:hAnsi="Times New Roman"/>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14:paraId="2CD68700" w14:textId="77777777" w:rsidR="00FB2437" w:rsidRDefault="00B7415D">
            <w:pPr>
              <w:rPr>
                <w:rFonts w:ascii="Times New Roman" w:hAnsi="Times New Roman"/>
              </w:rPr>
            </w:pPr>
            <w:r>
              <w:rPr>
                <w:rFonts w:ascii="Times New Roman" w:hAnsi="Times New Roman"/>
                <w:color w:val="4472C4"/>
                <w:kern w:val="2"/>
                <w:szCs w:val="24"/>
              </w:rPr>
              <w:t>(nurodyti padalinį / skyrių, pareigas, vardą, pavardę, tel., el. paštą)</w:t>
            </w:r>
          </w:p>
        </w:tc>
      </w:tr>
      <w:tr w:rsidR="00FB2437" w14:paraId="02DFB71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503AAF8" w14:textId="77777777" w:rsidR="00FB2437" w:rsidRDefault="00B7415D">
            <w:pPr>
              <w:rPr>
                <w:rFonts w:ascii="Times New Roman" w:hAnsi="Times New Roman"/>
              </w:rPr>
            </w:pPr>
            <w:r>
              <w:rPr>
                <w:rFonts w:ascii="Times New Roman" w:hAnsi="Times New Roman"/>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14:paraId="18C2C3D6" w14:textId="77777777" w:rsidR="00FB2437" w:rsidRDefault="00B7415D">
            <w:pPr>
              <w:rPr>
                <w:rFonts w:ascii="Times New Roman" w:hAnsi="Times New Roman"/>
              </w:rPr>
            </w:pPr>
            <w:r>
              <w:rPr>
                <w:rFonts w:ascii="Times New Roman" w:hAnsi="Times New Roman"/>
                <w:color w:val="4472C4"/>
                <w:kern w:val="2"/>
                <w:szCs w:val="24"/>
              </w:rPr>
              <w:t>(nurodyti padalinį / skyrių, pareigas, vardą, pavardę, tel., el. paštą)</w:t>
            </w:r>
          </w:p>
        </w:tc>
      </w:tr>
      <w:tr w:rsidR="00FB2437" w14:paraId="78420B9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B80D396" w14:textId="77777777" w:rsidR="00FB2437" w:rsidRDefault="00B7415D">
            <w:pPr>
              <w:jc w:val="center"/>
              <w:rPr>
                <w:rFonts w:ascii="Times New Roman" w:hAnsi="Times New Roman"/>
              </w:rPr>
            </w:pPr>
            <w:r>
              <w:rPr>
                <w:rFonts w:ascii="Times New Roman" w:hAnsi="Times New Roman"/>
                <w:b/>
                <w:kern w:val="2"/>
                <w:szCs w:val="24"/>
              </w:rPr>
              <w:t>3. SUTARTIES DALYKAS</w:t>
            </w:r>
          </w:p>
        </w:tc>
      </w:tr>
      <w:tr w:rsidR="00FB2437" w14:paraId="56D94332"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8C3987E" w14:textId="77777777" w:rsidR="00FB2437" w:rsidRDefault="00B7415D">
            <w:pPr>
              <w:rPr>
                <w:rFonts w:ascii="Times New Roman" w:hAnsi="Times New Roman"/>
              </w:rPr>
            </w:pPr>
            <w:r>
              <w:rPr>
                <w:rFonts w:ascii="Times New Roman" w:hAnsi="Times New Roman"/>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14:paraId="22BDDE56" w14:textId="77777777" w:rsidR="00FB2437" w:rsidRDefault="00B7415D">
            <w:pPr>
              <w:jc w:val="both"/>
              <w:rPr>
                <w:rFonts w:ascii="Times New Roman" w:hAnsi="Times New Roman"/>
              </w:rPr>
            </w:pPr>
            <w:r>
              <w:rPr>
                <w:rFonts w:ascii="Times New Roman" w:hAnsi="Times New Roman"/>
              </w:rPr>
              <w:t xml:space="preserve">Tiekėjas įsipareigoja Sutartyje numatytomis sąlygomis suteikti </w:t>
            </w:r>
            <w:r>
              <w:rPr>
                <w:rFonts w:ascii="Times New Roman" w:hAnsi="Times New Roman"/>
                <w:sz w:val="24"/>
                <w:szCs w:val="24"/>
              </w:rPr>
              <w:t>[</w:t>
            </w:r>
            <w:r>
              <w:rPr>
                <w:rFonts w:ascii="Times New Roman" w:hAnsi="Times New Roman"/>
                <w:i/>
                <w:iCs/>
                <w:color w:val="B2B2B2"/>
                <w:sz w:val="24"/>
                <w:szCs w:val="24"/>
              </w:rPr>
              <w:t>nurodyti paslaugų pavadinimą, pagal pirkimo dalį, kuriai yra sudaroma sutartis</w:t>
            </w:r>
            <w:r>
              <w:rPr>
                <w:rFonts w:ascii="Times New Roman" w:hAnsi="Times New Roman"/>
                <w:sz w:val="24"/>
                <w:szCs w:val="24"/>
              </w:rPr>
              <w:t>]</w:t>
            </w:r>
            <w:r>
              <w:rPr>
                <w:rFonts w:ascii="Times New Roman" w:hAnsi="Times New Roman"/>
                <w:color w:val="333333"/>
              </w:rPr>
              <w:t xml:space="preserve"> </w:t>
            </w:r>
            <w:r>
              <w:rPr>
                <w:rFonts w:ascii="Times New Roman" w:hAnsi="Times New Roman"/>
                <w:color w:val="000000"/>
              </w:rPr>
              <w:t>(toliau – Paslaugos).</w:t>
            </w:r>
          </w:p>
          <w:p w14:paraId="6907446F" w14:textId="77777777" w:rsidR="00FB2437" w:rsidRDefault="00B7415D">
            <w:pPr>
              <w:jc w:val="both"/>
              <w:rPr>
                <w:rFonts w:ascii="Times New Roman" w:hAnsi="Times New Roman"/>
              </w:rPr>
            </w:pPr>
            <w:r>
              <w:rPr>
                <w:rFonts w:ascii="Times New Roman" w:hAnsi="Times New Roman"/>
                <w:color w:val="000000"/>
                <w:kern w:val="2"/>
                <w:szCs w:val="24"/>
              </w:rPr>
              <w:t>Išsamus Paslaugų aprašymas ir kiti reikalavimai teikiamoms Paslaugoms nustatyti</w:t>
            </w:r>
            <w:r>
              <w:rPr>
                <w:rFonts w:ascii="Times New Roman" w:hAnsi="Times New Roman"/>
                <w:color w:val="000000"/>
                <w:kern w:val="2"/>
                <w:szCs w:val="24"/>
                <w:shd w:val="clear" w:color="auto" w:fill="FFFFFF"/>
              </w:rPr>
              <w:t xml:space="preserve"> Sutarties priede Nr. 1 „Techninė specifikacija“ (toliau – Techninė specifikacija) ir Sutarties priede Nr. 2 „Pasiūlymas“.</w:t>
            </w:r>
          </w:p>
        </w:tc>
      </w:tr>
      <w:tr w:rsidR="00FB2437" w14:paraId="26618FE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7F3AC14" w14:textId="77777777" w:rsidR="00FB2437" w:rsidRDefault="00B7415D">
            <w:pPr>
              <w:rPr>
                <w:rFonts w:ascii="Times New Roman" w:hAnsi="Times New Roman"/>
              </w:rPr>
            </w:pPr>
            <w:r>
              <w:rPr>
                <w:rFonts w:ascii="Times New Roman" w:hAnsi="Times New Roman"/>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14:paraId="0A1D7015" w14:textId="77777777" w:rsidR="00FB2437" w:rsidRDefault="00B7415D">
            <w:pPr>
              <w:jc w:val="both"/>
            </w:pPr>
            <w:r>
              <w:rPr>
                <w:rFonts w:ascii="Times New Roman" w:hAnsi="Times New Roman"/>
                <w:color w:val="333333"/>
              </w:rPr>
              <w:t xml:space="preserve">Ankstyvosios intervencijos ir STAD </w:t>
            </w:r>
            <w:r>
              <w:rPr>
                <w:rFonts w:ascii="Times New Roman" w:hAnsi="Times New Roman"/>
              </w:rPr>
              <w:t>(</w:t>
            </w:r>
            <w:proofErr w:type="spellStart"/>
            <w:r>
              <w:rPr>
                <w:rFonts w:ascii="Times New Roman" w:hAnsi="Times New Roman"/>
              </w:rPr>
              <w:t>Stockholm</w:t>
            </w:r>
            <w:proofErr w:type="spellEnd"/>
            <w:r>
              <w:rPr>
                <w:rFonts w:ascii="Times New Roman" w:hAnsi="Times New Roman"/>
              </w:rPr>
              <w:t xml:space="preserve"> </w:t>
            </w:r>
            <w:proofErr w:type="spellStart"/>
            <w:r>
              <w:rPr>
                <w:rFonts w:ascii="Times New Roman" w:hAnsi="Times New Roman"/>
              </w:rPr>
              <w:t>prevents</w:t>
            </w:r>
            <w:proofErr w:type="spellEnd"/>
            <w:r>
              <w:rPr>
                <w:rFonts w:ascii="Times New Roman" w:hAnsi="Times New Roman"/>
              </w:rPr>
              <w:t xml:space="preserve"> </w:t>
            </w:r>
            <w:proofErr w:type="spellStart"/>
            <w:r>
              <w:rPr>
                <w:rFonts w:ascii="Times New Roman" w:hAnsi="Times New Roman"/>
              </w:rPr>
              <w:t>alcohol</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drug</w:t>
            </w:r>
            <w:proofErr w:type="spellEnd"/>
            <w:r>
              <w:rPr>
                <w:rFonts w:ascii="Times New Roman" w:hAnsi="Times New Roman"/>
              </w:rPr>
              <w:t xml:space="preserve"> </w:t>
            </w:r>
            <w:proofErr w:type="spellStart"/>
            <w:r>
              <w:rPr>
                <w:rFonts w:ascii="Times New Roman" w:hAnsi="Times New Roman"/>
              </w:rPr>
              <w:t>problems</w:t>
            </w:r>
            <w:proofErr w:type="spellEnd"/>
            <w:r>
              <w:rPr>
                <w:rFonts w:ascii="Times New Roman" w:hAnsi="Times New Roman"/>
              </w:rPr>
              <w:t xml:space="preserve">) programos vertinimo konsultacinės paslaugos </w:t>
            </w:r>
            <w:r>
              <w:rPr>
                <w:rFonts w:ascii="Times New Roman" w:hAnsi="Times New Roman"/>
                <w:color w:val="333333"/>
              </w:rPr>
              <w:t xml:space="preserve"> </w:t>
            </w:r>
            <w:r>
              <w:rPr>
                <w:rFonts w:ascii="Times New Roman" w:hAnsi="Times New Roman"/>
                <w:color w:val="000000"/>
                <w:kern w:val="2"/>
              </w:rPr>
              <w:t>[</w:t>
            </w:r>
            <w:r>
              <w:rPr>
                <w:rFonts w:ascii="Times New Roman" w:hAnsi="Times New Roman"/>
                <w:i/>
                <w:iCs/>
                <w:color w:val="B2B2B2"/>
                <w:kern w:val="2"/>
              </w:rPr>
              <w:t>nurodyti pirkimo ID</w:t>
            </w:r>
            <w:r>
              <w:rPr>
                <w:rFonts w:ascii="Times New Roman" w:hAnsi="Times New Roman"/>
                <w:color w:val="000000"/>
                <w:kern w:val="2"/>
              </w:rPr>
              <w:t>]</w:t>
            </w:r>
          </w:p>
        </w:tc>
      </w:tr>
      <w:tr w:rsidR="00FB2437" w14:paraId="3A938394"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7DB36B7" w14:textId="77777777" w:rsidR="00FB2437" w:rsidRDefault="00B7415D">
            <w:pPr>
              <w:rPr>
                <w:rFonts w:ascii="Times New Roman" w:hAnsi="Times New Roman"/>
              </w:rPr>
            </w:pPr>
            <w:r>
              <w:rPr>
                <w:rFonts w:ascii="Times New Roman" w:hAnsi="Times New Roman"/>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14:paraId="7FCEC61F" w14:textId="77777777" w:rsidR="00FB2437" w:rsidRDefault="00B7415D">
            <w:pPr>
              <w:rPr>
                <w:rFonts w:ascii="Times New Roman" w:hAnsi="Times New Roman"/>
              </w:rPr>
            </w:pPr>
            <w:r>
              <w:rPr>
                <w:rFonts w:ascii="Times New Roman" w:hAnsi="Times New Roman"/>
              </w:rPr>
              <w:t>[</w:t>
            </w:r>
            <w:r>
              <w:rPr>
                <w:rFonts w:ascii="Times New Roman" w:hAnsi="Times New Roman"/>
                <w:i/>
                <w:iCs/>
                <w:color w:val="B2B2B2"/>
              </w:rPr>
              <w:t>nurodyti projekto pavadinimą</w:t>
            </w:r>
            <w:r>
              <w:rPr>
                <w:rFonts w:ascii="Times New Roman" w:hAnsi="Times New Roman"/>
              </w:rPr>
              <w:t>]</w:t>
            </w:r>
          </w:p>
        </w:tc>
      </w:tr>
      <w:tr w:rsidR="00FB2437" w14:paraId="4E0E5F5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82BA965" w14:textId="77777777" w:rsidR="00FB2437" w:rsidRDefault="00B7415D">
            <w:pPr>
              <w:jc w:val="center"/>
              <w:rPr>
                <w:rFonts w:ascii="Times New Roman" w:hAnsi="Times New Roman"/>
              </w:rPr>
            </w:pPr>
            <w:r>
              <w:rPr>
                <w:rFonts w:ascii="Times New Roman" w:hAnsi="Times New Roman"/>
                <w:b/>
                <w:kern w:val="2"/>
                <w:szCs w:val="24"/>
              </w:rPr>
              <w:t xml:space="preserve">4. PASLAUGŲ SUTEIKIMO TERMINAI IR PASLAUGŲ PERDAVIMO </w:t>
            </w:r>
            <w:r>
              <w:rPr>
                <w:rFonts w:ascii="Times New Roman" w:hAnsi="Times New Roman"/>
                <w:color w:val="000000"/>
                <w:kern w:val="2"/>
                <w:szCs w:val="24"/>
              </w:rPr>
              <w:t>–</w:t>
            </w:r>
            <w:r>
              <w:rPr>
                <w:rFonts w:ascii="Times New Roman" w:hAnsi="Times New Roman"/>
                <w:b/>
                <w:kern w:val="2"/>
                <w:szCs w:val="24"/>
              </w:rPr>
              <w:t xml:space="preserve"> PRIĖMIMO TVARKA</w:t>
            </w:r>
          </w:p>
        </w:tc>
      </w:tr>
      <w:tr w:rsidR="00FB2437" w14:paraId="7C1A4D5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86D13D5" w14:textId="77777777" w:rsidR="00FB2437" w:rsidRDefault="00B7415D">
            <w:pPr>
              <w:rPr>
                <w:rFonts w:ascii="Times New Roman" w:hAnsi="Times New Roman"/>
              </w:rPr>
            </w:pPr>
            <w:r>
              <w:rPr>
                <w:rFonts w:ascii="Times New Roman" w:hAnsi="Times New Roman"/>
                <w:b/>
                <w:kern w:val="2"/>
                <w:szCs w:val="24"/>
              </w:rPr>
              <w:t xml:space="preserve">4.1. </w:t>
            </w:r>
            <w:r>
              <w:rPr>
                <w:rFonts w:ascii="Times New Roman" w:hAnsi="Times New Roman"/>
                <w:b/>
                <w:szCs w:val="24"/>
              </w:rPr>
              <w:t>Paslaugų</w:t>
            </w:r>
            <w:r>
              <w:rPr>
                <w:rFonts w:ascii="Times New Roman" w:hAnsi="Times New Roman"/>
                <w:b/>
                <w:kern w:val="2"/>
                <w:szCs w:val="24"/>
              </w:rPr>
              <w:t xml:space="preserve"> </w:t>
            </w:r>
            <w:r>
              <w:rPr>
                <w:rFonts w:ascii="Times New Roman" w:hAnsi="Times New Roman"/>
                <w:b/>
                <w:szCs w:val="24"/>
              </w:rPr>
              <w:t>suteikimo</w:t>
            </w:r>
            <w:r>
              <w:rPr>
                <w:rFonts w:ascii="Times New Roman" w:hAnsi="Times New Roman"/>
                <w:b/>
                <w:kern w:val="2"/>
                <w:szCs w:val="24"/>
              </w:rPr>
              <w:t xml:space="preserve"> terminas, kai </w:t>
            </w:r>
            <w:r>
              <w:rPr>
                <w:rFonts w:ascii="Times New Roman" w:hAnsi="Times New Roman"/>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14:paraId="2B9E89D4" w14:textId="77777777" w:rsidR="00FB2437" w:rsidRDefault="00B7415D">
            <w:pPr>
              <w:rPr>
                <w:rFonts w:ascii="Times New Roman" w:hAnsi="Times New Roman"/>
              </w:rPr>
            </w:pPr>
            <w:r>
              <w:rPr>
                <w:rFonts w:ascii="Times New Roman" w:hAnsi="Times New Roman"/>
                <w:color w:val="000000"/>
                <w:szCs w:val="24"/>
              </w:rPr>
              <w:t>Tiekėjas įsipareigoja suteikti Paslaugas Techninėje specifikacijoje nurodytų etapų eiliškumu, terminais ir sąlygomis.</w:t>
            </w:r>
          </w:p>
        </w:tc>
      </w:tr>
      <w:tr w:rsidR="00FB2437" w14:paraId="18FD629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8174108" w14:textId="77777777" w:rsidR="00FB2437" w:rsidRDefault="00B7415D">
            <w:pPr>
              <w:rPr>
                <w:rFonts w:ascii="Times New Roman" w:hAnsi="Times New Roman"/>
              </w:rPr>
            </w:pPr>
            <w:r>
              <w:rPr>
                <w:rFonts w:ascii="Times New Roman" w:hAnsi="Times New Roman"/>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4F268BC6" w14:textId="77777777" w:rsidR="00FB2437" w:rsidRDefault="00B7415D">
            <w:pPr>
              <w:jc w:val="both"/>
              <w:rPr>
                <w:rFonts w:ascii="Times New Roman" w:hAnsi="Times New Roman"/>
              </w:rPr>
            </w:pPr>
            <w:r>
              <w:rPr>
                <w:rFonts w:ascii="Times New Roman" w:hAnsi="Times New Roman"/>
                <w:kern w:val="2"/>
                <w:szCs w:val="24"/>
              </w:rPr>
              <w:t>Netaikoma</w:t>
            </w:r>
          </w:p>
          <w:p w14:paraId="14CD09CB" w14:textId="77777777" w:rsidR="00FB2437" w:rsidRDefault="00FB2437">
            <w:pPr>
              <w:jc w:val="both"/>
              <w:rPr>
                <w:rFonts w:ascii="Times New Roman" w:hAnsi="Times New Roman"/>
                <w:kern w:val="2"/>
                <w:szCs w:val="24"/>
              </w:rPr>
            </w:pPr>
          </w:p>
        </w:tc>
      </w:tr>
      <w:tr w:rsidR="00FB2437" w14:paraId="64538E4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BBB7339" w14:textId="77777777" w:rsidR="00FB2437" w:rsidRDefault="00B7415D">
            <w:pPr>
              <w:rPr>
                <w:rFonts w:ascii="Times New Roman" w:hAnsi="Times New Roman"/>
              </w:rPr>
            </w:pPr>
            <w:r>
              <w:rPr>
                <w:rFonts w:ascii="Times New Roman" w:hAnsi="Times New Roman"/>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71403908" w14:textId="77777777" w:rsidR="00FB2437" w:rsidRDefault="00B7415D">
            <w:pPr>
              <w:rPr>
                <w:rFonts w:ascii="Times New Roman" w:hAnsi="Times New Roman"/>
              </w:rPr>
            </w:pPr>
            <w:r>
              <w:rPr>
                <w:rFonts w:ascii="Times New Roman" w:hAnsi="Times New Roman"/>
                <w:szCs w:val="24"/>
              </w:rPr>
              <w:t>Netaikoma</w:t>
            </w:r>
          </w:p>
          <w:p w14:paraId="47D8D441" w14:textId="77777777" w:rsidR="00FB2437" w:rsidRDefault="00FB2437">
            <w:pPr>
              <w:rPr>
                <w:rFonts w:ascii="Times New Roman" w:hAnsi="Times New Roman"/>
                <w:szCs w:val="24"/>
              </w:rPr>
            </w:pPr>
          </w:p>
        </w:tc>
      </w:tr>
      <w:tr w:rsidR="00FB2437" w14:paraId="2610B355" w14:textId="77777777">
        <w:trPr>
          <w:trHeight w:val="994"/>
        </w:trPr>
        <w:tc>
          <w:tcPr>
            <w:tcW w:w="3095" w:type="dxa"/>
            <w:gridSpan w:val="2"/>
            <w:tcBorders>
              <w:top w:val="single" w:sz="4" w:space="0" w:color="000000"/>
              <w:left w:val="single" w:sz="4" w:space="0" w:color="000000"/>
              <w:bottom w:val="single" w:sz="4" w:space="0" w:color="000000"/>
              <w:right w:val="single" w:sz="4" w:space="0" w:color="000000"/>
            </w:tcBorders>
          </w:tcPr>
          <w:p w14:paraId="74859992" w14:textId="77777777" w:rsidR="00FB2437" w:rsidRDefault="00B7415D">
            <w:pPr>
              <w:rPr>
                <w:rFonts w:ascii="Times New Roman" w:hAnsi="Times New Roman"/>
              </w:rPr>
            </w:pPr>
            <w:r>
              <w:rPr>
                <w:rFonts w:ascii="Times New Roman" w:hAnsi="Times New Roman"/>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14:paraId="44617232" w14:textId="77777777" w:rsidR="00FB2437" w:rsidRDefault="00B7415D">
            <w:pPr>
              <w:rPr>
                <w:rFonts w:ascii="Times New Roman" w:hAnsi="Times New Roman"/>
              </w:rPr>
            </w:pPr>
            <w:r>
              <w:rPr>
                <w:rFonts w:ascii="Times New Roman" w:hAnsi="Times New Roman"/>
                <w:kern w:val="2"/>
                <w:szCs w:val="24"/>
              </w:rPr>
              <w:t>Netaikoma</w:t>
            </w:r>
          </w:p>
          <w:p w14:paraId="6966C140" w14:textId="77777777" w:rsidR="00FB2437" w:rsidRDefault="00FB2437">
            <w:pPr>
              <w:rPr>
                <w:rFonts w:ascii="Times New Roman" w:hAnsi="Times New Roman"/>
                <w:kern w:val="2"/>
                <w:szCs w:val="24"/>
              </w:rPr>
            </w:pPr>
          </w:p>
        </w:tc>
      </w:tr>
      <w:tr w:rsidR="00FB2437" w14:paraId="1B9EAED4"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9BC79C0" w14:textId="77777777" w:rsidR="00FB2437" w:rsidRDefault="00B7415D">
            <w:pPr>
              <w:rPr>
                <w:rFonts w:ascii="Times New Roman" w:hAnsi="Times New Roman"/>
              </w:rPr>
            </w:pPr>
            <w:r>
              <w:rPr>
                <w:rFonts w:ascii="Times New Roman" w:hAnsi="Times New Roman"/>
                <w:b/>
                <w:kern w:val="2"/>
                <w:szCs w:val="24"/>
              </w:rPr>
              <w:lastRenderedPageBreak/>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14:paraId="7E97AB97" w14:textId="77777777" w:rsidR="00FB2437" w:rsidRDefault="00B7415D">
            <w:pPr>
              <w:rPr>
                <w:rFonts w:ascii="Times New Roman" w:hAnsi="Times New Roman"/>
              </w:rPr>
            </w:pPr>
            <w:r>
              <w:rPr>
                <w:rFonts w:ascii="Times New Roman" w:hAnsi="Times New Roman"/>
                <w:kern w:val="2"/>
                <w:szCs w:val="24"/>
              </w:rPr>
              <w:t xml:space="preserve">Turi būti pateikiami šie dokumentai: </w:t>
            </w:r>
            <w:r>
              <w:rPr>
                <w:rFonts w:ascii="Times New Roman" w:hAnsi="Times New Roman"/>
                <w:color w:val="4472C4"/>
                <w:kern w:val="2"/>
                <w:szCs w:val="24"/>
              </w:rPr>
              <w:t xml:space="preserve"> </w:t>
            </w:r>
            <w:r>
              <w:rPr>
                <w:rFonts w:ascii="Times New Roman" w:hAnsi="Times New Roman"/>
                <w:color w:val="000000"/>
                <w:kern w:val="2"/>
                <w:szCs w:val="24"/>
              </w:rPr>
              <w:t>Paslaugų perdavimo-priėmimo aktas, sąskaita.</w:t>
            </w:r>
          </w:p>
        </w:tc>
      </w:tr>
      <w:tr w:rsidR="00FB2437" w14:paraId="3C3528A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1A5AEF1" w14:textId="77777777" w:rsidR="00FB2437" w:rsidRDefault="00B7415D">
            <w:pPr>
              <w:jc w:val="center"/>
              <w:rPr>
                <w:rFonts w:ascii="Times New Roman" w:hAnsi="Times New Roman"/>
              </w:rPr>
            </w:pPr>
            <w:r>
              <w:rPr>
                <w:rFonts w:ascii="Times New Roman" w:hAnsi="Times New Roman"/>
                <w:b/>
                <w:kern w:val="2"/>
                <w:szCs w:val="24"/>
              </w:rPr>
              <w:t>5. SUTARTIES KAINA IR ATSISKAITYMO TVARKA</w:t>
            </w:r>
          </w:p>
        </w:tc>
      </w:tr>
      <w:tr w:rsidR="00FB2437" w14:paraId="49EC991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E660F25" w14:textId="77777777" w:rsidR="00FB2437" w:rsidRDefault="00B7415D">
            <w:pPr>
              <w:rPr>
                <w:rFonts w:ascii="Times New Roman" w:hAnsi="Times New Roman"/>
              </w:rPr>
            </w:pPr>
            <w:r>
              <w:rPr>
                <w:rFonts w:ascii="Times New Roman" w:hAnsi="Times New Roman"/>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14:paraId="0C5FF548" w14:textId="77777777" w:rsidR="00FB2437" w:rsidRDefault="00B7415D">
            <w:pPr>
              <w:rPr>
                <w:rFonts w:ascii="Times New Roman" w:hAnsi="Times New Roman"/>
              </w:rPr>
            </w:pPr>
            <w:r>
              <w:rPr>
                <w:rFonts w:ascii="Times New Roman" w:hAnsi="Times New Roman"/>
                <w:kern w:val="2"/>
                <w:szCs w:val="24"/>
              </w:rPr>
              <w:t>Fiksuotos kainos kainodara</w:t>
            </w:r>
          </w:p>
          <w:p w14:paraId="585181C7" w14:textId="77777777" w:rsidR="00FB2437" w:rsidRDefault="00FB2437">
            <w:pPr>
              <w:rPr>
                <w:rFonts w:ascii="Times New Roman" w:hAnsi="Times New Roman"/>
                <w:kern w:val="2"/>
                <w:szCs w:val="24"/>
              </w:rPr>
            </w:pPr>
          </w:p>
        </w:tc>
      </w:tr>
      <w:tr w:rsidR="00FB2437" w14:paraId="5245ED7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4B9F37B" w14:textId="77777777" w:rsidR="00FB2437" w:rsidRDefault="00B7415D">
            <w:pPr>
              <w:rPr>
                <w:rFonts w:ascii="Times New Roman" w:hAnsi="Times New Roman"/>
              </w:rPr>
            </w:pPr>
            <w:r>
              <w:rPr>
                <w:rFonts w:ascii="Times New Roman" w:hAnsi="Times New Roman"/>
                <w:b/>
                <w:kern w:val="2"/>
                <w:szCs w:val="24"/>
              </w:rPr>
              <w:t xml:space="preserve">5.2. Pradinės Sutarties vertė ir Sutarties kaina, kai taikoma </w:t>
            </w:r>
            <w:r>
              <w:rPr>
                <w:rFonts w:ascii="Times New Roman" w:hAnsi="Times New Roman"/>
                <w:b/>
                <w:kern w:val="2"/>
                <w:szCs w:val="24"/>
                <w:u w:val="single"/>
              </w:rPr>
              <w:t>fiksuotos kainos</w:t>
            </w:r>
            <w:r>
              <w:rPr>
                <w:rFonts w:ascii="Times New Roman" w:hAnsi="Times New Roman"/>
                <w:b/>
                <w:kern w:val="2"/>
                <w:szCs w:val="24"/>
              </w:rPr>
              <w:t xml:space="preserve"> kainodara</w:t>
            </w:r>
          </w:p>
        </w:tc>
        <w:tc>
          <w:tcPr>
            <w:tcW w:w="6439" w:type="dxa"/>
            <w:gridSpan w:val="2"/>
            <w:tcBorders>
              <w:top w:val="single" w:sz="4" w:space="0" w:color="000000"/>
              <w:left w:val="single" w:sz="4" w:space="0" w:color="000000"/>
              <w:bottom w:val="single" w:sz="4" w:space="0" w:color="000000"/>
              <w:right w:val="single" w:sz="4" w:space="0" w:color="000000"/>
            </w:tcBorders>
          </w:tcPr>
          <w:p w14:paraId="3CBE6D48" w14:textId="77777777" w:rsidR="00FB2437" w:rsidRDefault="00B7415D">
            <w:pPr>
              <w:rPr>
                <w:rFonts w:ascii="Times New Roman" w:hAnsi="Times New Roman"/>
              </w:rPr>
            </w:pPr>
            <w:r>
              <w:rPr>
                <w:rFonts w:ascii="Times New Roman" w:hAnsi="Times New Roman"/>
              </w:rPr>
              <w:t xml:space="preserve">Pradinės Sutarties vertė yra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 xml:space="preserve"> be PVM.</w:t>
            </w:r>
          </w:p>
          <w:p w14:paraId="70733473" w14:textId="77777777" w:rsidR="00FB2437" w:rsidRDefault="00B7415D">
            <w:pPr>
              <w:rPr>
                <w:rFonts w:ascii="Times New Roman" w:hAnsi="Times New Roman"/>
              </w:rPr>
            </w:pPr>
            <w:r>
              <w:rPr>
                <w:rFonts w:ascii="Times New Roman" w:hAnsi="Times New Roman"/>
              </w:rPr>
              <w:t xml:space="preserve">PVM sudaro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w:t>
            </w:r>
          </w:p>
          <w:p w14:paraId="0EB0230E" w14:textId="77777777" w:rsidR="00FB2437" w:rsidRDefault="00B7415D">
            <w:pPr>
              <w:rPr>
                <w:rFonts w:ascii="Times New Roman" w:hAnsi="Times New Roman"/>
              </w:rPr>
            </w:pPr>
            <w:r>
              <w:rPr>
                <w:rFonts w:ascii="Times New Roman" w:hAnsi="Times New Roman"/>
              </w:rPr>
              <w:t xml:space="preserve">Sutarties kaina yra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 xml:space="preserve"> su PVM.</w:t>
            </w:r>
          </w:p>
          <w:p w14:paraId="163D8C8E" w14:textId="77777777" w:rsidR="00FB2437" w:rsidRDefault="00FB2437">
            <w:pPr>
              <w:rPr>
                <w:rFonts w:ascii="Times New Roman" w:hAnsi="Times New Roman"/>
                <w:color w:val="000000"/>
              </w:rPr>
            </w:pPr>
          </w:p>
        </w:tc>
      </w:tr>
      <w:tr w:rsidR="00FB2437" w14:paraId="2FEE76FE"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FB3CBD0" w14:textId="77777777" w:rsidR="00FB2437" w:rsidRDefault="00B7415D">
            <w:pPr>
              <w:rPr>
                <w:rFonts w:ascii="Times New Roman" w:hAnsi="Times New Roman"/>
              </w:rPr>
            </w:pPr>
            <w:r>
              <w:rPr>
                <w:rFonts w:ascii="Times New Roman" w:hAnsi="Times New Roman"/>
                <w:b/>
                <w:kern w:val="2"/>
                <w:szCs w:val="24"/>
              </w:rPr>
              <w:t xml:space="preserve">5.3. Sutarties kainos / įkainių perskaičiavimas taikant </w:t>
            </w:r>
            <w:r>
              <w:rPr>
                <w:rFonts w:ascii="Times New Roman" w:hAnsi="Times New Roman"/>
                <w:b/>
                <w:kern w:val="2"/>
                <w:szCs w:val="24"/>
                <w:u w:val="single"/>
              </w:rPr>
              <w:t>peržiūros</w:t>
            </w:r>
            <w:r>
              <w:rPr>
                <w:rFonts w:ascii="Times New Roman" w:hAnsi="Times New Roman"/>
                <w:b/>
                <w:kern w:val="2"/>
                <w:szCs w:val="24"/>
              </w:rPr>
              <w:t xml:space="preserve"> taisykles</w:t>
            </w:r>
          </w:p>
          <w:p w14:paraId="0F9EE5BF" w14:textId="77777777" w:rsidR="00FB2437" w:rsidRDefault="00FB2437">
            <w:pPr>
              <w:rPr>
                <w:rFonts w:ascii="Times New Roman" w:hAnsi="Times New Roman"/>
                <w:b/>
                <w:kern w:val="2"/>
                <w:szCs w:val="24"/>
              </w:rPr>
            </w:pPr>
          </w:p>
          <w:p w14:paraId="5DE09B8A" w14:textId="77777777" w:rsidR="00FB2437" w:rsidRDefault="00FB2437">
            <w:pPr>
              <w:rPr>
                <w:rFonts w:ascii="Times New Roman" w:hAnsi="Times New Roman"/>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0CBBDE18" w14:textId="77777777" w:rsidR="00FB2437" w:rsidRDefault="00B7415D">
            <w:pPr>
              <w:rPr>
                <w:rFonts w:ascii="Times New Roman" w:hAnsi="Times New Roman"/>
              </w:rPr>
            </w:pPr>
            <w:r>
              <w:rPr>
                <w:rFonts w:ascii="Times New Roman" w:hAnsi="Times New Roman"/>
                <w:color w:val="FF0000"/>
                <w:kern w:val="2"/>
                <w:szCs w:val="24"/>
              </w:rPr>
              <w:t xml:space="preserve"> </w:t>
            </w:r>
            <w:r>
              <w:rPr>
                <w:rFonts w:ascii="Times New Roman" w:hAnsi="Times New Roman"/>
                <w:color w:val="000000"/>
                <w:kern w:val="2"/>
                <w:szCs w:val="24"/>
              </w:rPr>
              <w:t>Sutarties  kaina bus perskaičiuojami:</w:t>
            </w:r>
          </w:p>
          <w:p w14:paraId="1E43F3D8" w14:textId="77777777" w:rsidR="00FB2437" w:rsidRDefault="00B7415D">
            <w:pPr>
              <w:rPr>
                <w:rFonts w:ascii="Times New Roman" w:hAnsi="Times New Roman"/>
              </w:rPr>
            </w:pPr>
            <w:r>
              <w:rPr>
                <w:rFonts w:ascii="Times New Roman" w:hAnsi="Times New Roman"/>
                <w:color w:val="000000"/>
                <w:kern w:val="2"/>
                <w:szCs w:val="24"/>
              </w:rPr>
              <w:t>5.3.1. dėl PVM tarifo pasikeitimo.</w:t>
            </w:r>
          </w:p>
        </w:tc>
      </w:tr>
      <w:tr w:rsidR="00FB2437" w14:paraId="4D51A9A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A57B9B9" w14:textId="77777777" w:rsidR="00FB2437" w:rsidRDefault="00B7415D">
            <w:pPr>
              <w:rPr>
                <w:rFonts w:ascii="Times New Roman" w:hAnsi="Times New Roman"/>
              </w:rPr>
            </w:pPr>
            <w:r>
              <w:rPr>
                <w:rFonts w:ascii="Times New Roman" w:hAnsi="Times New Roman"/>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427CEB0A" w14:textId="77777777" w:rsidR="00FB2437" w:rsidRDefault="00B7415D">
            <w:pPr>
              <w:rPr>
                <w:rFonts w:ascii="Times New Roman" w:hAnsi="Times New Roman"/>
              </w:rPr>
            </w:pPr>
            <w:r>
              <w:rPr>
                <w:rFonts w:ascii="Times New Roman" w:hAnsi="Times New Roman"/>
                <w:kern w:val="2"/>
                <w:szCs w:val="24"/>
              </w:rPr>
              <w:t>Perskaičiuota (-i) Sutarties kaina  įforminama (-i) Susitarimu ir turi būti taikoma (-i) nuo naujo PVM įvedimo datos (nepriklausomai nuo to, kada pasirašytas Susitarimas).</w:t>
            </w:r>
          </w:p>
        </w:tc>
      </w:tr>
      <w:tr w:rsidR="00FB2437" w14:paraId="5B9955D0"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E5A53C" w14:textId="77777777" w:rsidR="00FB2437" w:rsidRDefault="00B7415D">
            <w:pPr>
              <w:rPr>
                <w:rFonts w:ascii="Times New Roman" w:hAnsi="Times New Roman"/>
              </w:rPr>
            </w:pPr>
            <w:r>
              <w:rPr>
                <w:rFonts w:ascii="Times New Roman" w:hAnsi="Times New Roman"/>
                <w:b/>
                <w:bCs/>
                <w:kern w:val="2"/>
                <w:szCs w:val="24"/>
              </w:rPr>
              <w:t>5.3.2.</w:t>
            </w:r>
            <w:r>
              <w:rPr>
                <w:rFonts w:ascii="Times New Roman" w:hAnsi="Times New Roman"/>
                <w:kern w:val="2"/>
                <w:szCs w:val="24"/>
              </w:rPr>
              <w:t xml:space="preserve"> </w:t>
            </w:r>
            <w:r>
              <w:rPr>
                <w:rFonts w:ascii="Times New Roman" w:hAnsi="Times New Roman"/>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1500D288" w14:textId="77777777" w:rsidR="00FB2437" w:rsidRDefault="00B7415D">
            <w:pPr>
              <w:rPr>
                <w:rFonts w:ascii="Times New Roman" w:hAnsi="Times New Roman"/>
              </w:rPr>
            </w:pPr>
            <w:r>
              <w:rPr>
                <w:rFonts w:ascii="Times New Roman" w:hAnsi="Times New Roman"/>
                <w:kern w:val="2"/>
                <w:szCs w:val="24"/>
              </w:rPr>
              <w:t>Netaikoma</w:t>
            </w:r>
          </w:p>
        </w:tc>
      </w:tr>
      <w:tr w:rsidR="00FB2437" w14:paraId="734D248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47E056D" w14:textId="77777777" w:rsidR="00FB2437" w:rsidRDefault="00B7415D">
            <w:pPr>
              <w:rPr>
                <w:rFonts w:ascii="Times New Roman" w:hAnsi="Times New Roman"/>
              </w:rPr>
            </w:pPr>
            <w:r>
              <w:rPr>
                <w:rFonts w:ascii="Times New Roman" w:hAnsi="Times New Roman"/>
                <w:b/>
                <w:kern w:val="2"/>
                <w:szCs w:val="24"/>
              </w:rPr>
              <w:t>5.3.3. Sutarties kainos / įkainių peržiūra dėl kainų lygio pokyčio</w:t>
            </w:r>
          </w:p>
          <w:p w14:paraId="11A2D98D" w14:textId="77777777" w:rsidR="00FB2437" w:rsidRDefault="00FB2437">
            <w:pPr>
              <w:rPr>
                <w:rFonts w:ascii="Times New Roman" w:hAnsi="Times New Roman"/>
                <w:kern w:val="2"/>
                <w:szCs w:val="24"/>
              </w:rPr>
            </w:pPr>
          </w:p>
        </w:tc>
        <w:tc>
          <w:tcPr>
            <w:tcW w:w="6439" w:type="dxa"/>
            <w:gridSpan w:val="2"/>
            <w:tcBorders>
              <w:top w:val="single" w:sz="4" w:space="0" w:color="000000"/>
              <w:left w:val="single" w:sz="4" w:space="0" w:color="000000"/>
              <w:bottom w:val="single" w:sz="4" w:space="0" w:color="000000"/>
              <w:right w:val="single" w:sz="4" w:space="0" w:color="000000"/>
            </w:tcBorders>
          </w:tcPr>
          <w:p w14:paraId="2F80BD7B" w14:textId="77777777" w:rsidR="00FB2437" w:rsidRDefault="00B7415D">
            <w:pPr>
              <w:rPr>
                <w:rFonts w:ascii="Times New Roman" w:hAnsi="Times New Roman"/>
              </w:rPr>
            </w:pPr>
            <w:r>
              <w:rPr>
                <w:rFonts w:ascii="Times New Roman" w:hAnsi="Times New Roman"/>
                <w:kern w:val="2"/>
                <w:szCs w:val="24"/>
              </w:rPr>
              <w:t>Netaikoma</w:t>
            </w:r>
          </w:p>
          <w:p w14:paraId="78F1E78E" w14:textId="77777777" w:rsidR="00FB2437" w:rsidRDefault="00FB2437">
            <w:pPr>
              <w:rPr>
                <w:rFonts w:ascii="Times New Roman" w:hAnsi="Times New Roman"/>
                <w:color w:val="4472C4"/>
                <w:kern w:val="2"/>
                <w:szCs w:val="24"/>
              </w:rPr>
            </w:pPr>
          </w:p>
        </w:tc>
      </w:tr>
      <w:tr w:rsidR="00FB2437" w14:paraId="063FCD7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18019B3" w14:textId="77777777" w:rsidR="00FB2437" w:rsidRDefault="00B7415D">
            <w:pPr>
              <w:rPr>
                <w:rFonts w:ascii="Times New Roman" w:hAnsi="Times New Roman"/>
              </w:rPr>
            </w:pPr>
            <w:r>
              <w:rPr>
                <w:rFonts w:ascii="Times New Roman" w:hAnsi="Times New Roman"/>
                <w:b/>
                <w:kern w:val="2"/>
                <w:szCs w:val="24"/>
              </w:rPr>
              <w:t xml:space="preserve">5.3.4. Sutarties kainos / įkainių peržiūra dėl kainų lygio pokyčio pagal </w:t>
            </w:r>
            <w:r>
              <w:rPr>
                <w:rFonts w:ascii="Times New Roman" w:hAnsi="Times New Roman"/>
                <w:b/>
                <w:bCs/>
                <w:kern w:val="2"/>
                <w:szCs w:val="24"/>
              </w:rPr>
              <w:t>Paslaugų</w:t>
            </w:r>
            <w:r>
              <w:rPr>
                <w:rFonts w:ascii="Times New Roman" w:hAnsi="Times New Roman"/>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14:paraId="5A66D832" w14:textId="77777777" w:rsidR="00FB2437" w:rsidRDefault="00B7415D">
            <w:pPr>
              <w:rPr>
                <w:rFonts w:ascii="Times New Roman" w:hAnsi="Times New Roman"/>
              </w:rPr>
            </w:pPr>
            <w:r>
              <w:rPr>
                <w:rFonts w:ascii="Times New Roman" w:hAnsi="Times New Roman"/>
                <w:kern w:val="2"/>
                <w:szCs w:val="24"/>
              </w:rPr>
              <w:t>Netaikoma</w:t>
            </w:r>
          </w:p>
          <w:p w14:paraId="3680CCDB" w14:textId="77777777" w:rsidR="00FB2437" w:rsidRDefault="00FB2437">
            <w:pPr>
              <w:rPr>
                <w:rFonts w:ascii="Times New Roman" w:hAnsi="Times New Roman"/>
                <w:kern w:val="2"/>
                <w:szCs w:val="24"/>
              </w:rPr>
            </w:pPr>
          </w:p>
        </w:tc>
      </w:tr>
      <w:tr w:rsidR="00FB2437" w14:paraId="2C4447F0"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8BA3B40" w14:textId="77777777" w:rsidR="00FB2437" w:rsidRDefault="00B7415D">
            <w:pPr>
              <w:rPr>
                <w:rFonts w:ascii="Times New Roman" w:hAnsi="Times New Roman"/>
              </w:rPr>
            </w:pPr>
            <w:r>
              <w:rPr>
                <w:rFonts w:ascii="Times New Roman" w:hAnsi="Times New Roman"/>
                <w:b/>
                <w:bCs/>
                <w:kern w:val="2"/>
                <w:szCs w:val="24"/>
              </w:rPr>
              <w:t xml:space="preserve">5.4. Sutarties kainos / įkainių apskaičiavimas taikant </w:t>
            </w:r>
            <w:r>
              <w:rPr>
                <w:rFonts w:ascii="Times New Roman" w:hAnsi="Times New Roman"/>
                <w:b/>
                <w:bCs/>
                <w:kern w:val="2"/>
                <w:szCs w:val="24"/>
                <w:u w:val="single"/>
              </w:rPr>
              <w:t>kiekio (apimties)</w:t>
            </w:r>
            <w:r>
              <w:rPr>
                <w:rFonts w:ascii="Times New Roman" w:hAnsi="Times New Roman"/>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7B7FEB1A" w14:textId="77777777" w:rsidR="00FB2437" w:rsidRDefault="00B7415D">
            <w:pPr>
              <w:rPr>
                <w:rFonts w:ascii="Times New Roman" w:hAnsi="Times New Roman"/>
              </w:rPr>
            </w:pPr>
            <w:r>
              <w:rPr>
                <w:rFonts w:ascii="Times New Roman" w:hAnsi="Times New Roman"/>
                <w:kern w:val="2"/>
                <w:szCs w:val="24"/>
              </w:rPr>
              <w:t>Netaikoma</w:t>
            </w:r>
          </w:p>
          <w:p w14:paraId="756B3103" w14:textId="77777777" w:rsidR="00FB2437" w:rsidRDefault="00FB2437">
            <w:pPr>
              <w:rPr>
                <w:rFonts w:ascii="Times New Roman" w:hAnsi="Times New Roman"/>
                <w:kern w:val="2"/>
                <w:szCs w:val="24"/>
              </w:rPr>
            </w:pPr>
          </w:p>
        </w:tc>
      </w:tr>
      <w:tr w:rsidR="00FB2437" w14:paraId="463C73A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28881CD" w14:textId="77777777" w:rsidR="00FB2437" w:rsidRDefault="00B7415D">
            <w:pPr>
              <w:rPr>
                <w:rFonts w:ascii="Times New Roman" w:hAnsi="Times New Roman"/>
              </w:rPr>
            </w:pPr>
            <w:r>
              <w:rPr>
                <w:rFonts w:ascii="Times New Roman" w:hAnsi="Times New Roman"/>
                <w:b/>
                <w:kern w:val="2"/>
                <w:szCs w:val="24"/>
              </w:rPr>
              <w:lastRenderedPageBreak/>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59E8777A" w14:textId="77777777" w:rsidR="00FB2437" w:rsidRDefault="00B7415D">
            <w:pPr>
              <w:jc w:val="both"/>
              <w:rPr>
                <w:rFonts w:ascii="Times New Roman" w:hAnsi="Times New Roman"/>
              </w:rPr>
            </w:pPr>
            <w:r>
              <w:rPr>
                <w:rFonts w:ascii="Times New Roman" w:hAnsi="Times New Roman"/>
                <w:color w:val="000000"/>
                <w:kern w:val="2"/>
                <w:szCs w:val="24"/>
                <w:shd w:val="clear" w:color="auto" w:fill="FFFFFF"/>
              </w:rPr>
              <w:t>Pirkėjas atsiskaito su Tiekėju ne vėliau kaip per 30 nuo Sąskaitos gavimo dienos už suteiktas paslaugas.</w:t>
            </w:r>
          </w:p>
        </w:tc>
      </w:tr>
      <w:tr w:rsidR="00FB2437" w14:paraId="17343ED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82D18C5" w14:textId="77777777" w:rsidR="00FB2437" w:rsidRDefault="00B7415D">
            <w:pPr>
              <w:rPr>
                <w:rFonts w:ascii="Times New Roman" w:hAnsi="Times New Roman"/>
              </w:rPr>
            </w:pPr>
            <w:r>
              <w:rPr>
                <w:rFonts w:ascii="Times New Roman" w:hAnsi="Times New Roman"/>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14:paraId="151C0E44" w14:textId="77777777" w:rsidR="00FB2437" w:rsidRDefault="00B7415D">
            <w:pPr>
              <w:rPr>
                <w:rFonts w:ascii="Times New Roman" w:hAnsi="Times New Roman"/>
              </w:rPr>
            </w:pPr>
            <w:r>
              <w:rPr>
                <w:rFonts w:ascii="Times New Roman" w:hAnsi="Times New Roman"/>
                <w:kern w:val="2"/>
                <w:szCs w:val="24"/>
              </w:rPr>
              <w:t>Netaikoma</w:t>
            </w:r>
          </w:p>
          <w:p w14:paraId="705C123A" w14:textId="77777777" w:rsidR="00FB2437" w:rsidRDefault="00FB2437">
            <w:pPr>
              <w:spacing w:line="259" w:lineRule="auto"/>
              <w:rPr>
                <w:rFonts w:ascii="Times New Roman" w:hAnsi="Times New Roman"/>
                <w:color w:val="000000"/>
                <w:kern w:val="2"/>
                <w:szCs w:val="24"/>
                <w:shd w:val="clear" w:color="auto" w:fill="FFFFFF"/>
              </w:rPr>
            </w:pPr>
          </w:p>
        </w:tc>
      </w:tr>
      <w:tr w:rsidR="00FB2437" w14:paraId="47C8879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A5CB7F8" w14:textId="77777777" w:rsidR="00FB2437" w:rsidRDefault="00B7415D">
            <w:pPr>
              <w:rPr>
                <w:rFonts w:ascii="Times New Roman" w:hAnsi="Times New Roman"/>
              </w:rPr>
            </w:pPr>
            <w:r>
              <w:rPr>
                <w:rFonts w:ascii="Times New Roman" w:hAnsi="Times New Roman"/>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620A7F75" w14:textId="77777777" w:rsidR="00FB2437" w:rsidRDefault="00B7415D">
            <w:pPr>
              <w:rPr>
                <w:rFonts w:ascii="Times New Roman" w:hAnsi="Times New Roman"/>
              </w:rPr>
            </w:pPr>
            <w:r>
              <w:rPr>
                <w:rFonts w:ascii="Times New Roman" w:hAnsi="Times New Roman"/>
                <w:kern w:val="2"/>
                <w:szCs w:val="24"/>
              </w:rPr>
              <w:t>Netaikoma</w:t>
            </w:r>
          </w:p>
        </w:tc>
      </w:tr>
      <w:tr w:rsidR="00FB2437" w14:paraId="5D9F9FB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3068EC2" w14:textId="77777777" w:rsidR="00FB2437" w:rsidRDefault="00B7415D">
            <w:pPr>
              <w:jc w:val="center"/>
              <w:rPr>
                <w:rFonts w:ascii="Times New Roman" w:hAnsi="Times New Roman"/>
              </w:rPr>
            </w:pPr>
            <w:r>
              <w:rPr>
                <w:rFonts w:ascii="Times New Roman" w:hAnsi="Times New Roman"/>
                <w:b/>
                <w:kern w:val="2"/>
                <w:szCs w:val="24"/>
              </w:rPr>
              <w:t>6. PASLAUGŲ KOKYBĖ IR GARANTINIAI ĮSIPAREIGOJIMAI</w:t>
            </w:r>
          </w:p>
        </w:tc>
      </w:tr>
      <w:tr w:rsidR="00FB2437" w14:paraId="713262AC"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FBDFC7A" w14:textId="77777777" w:rsidR="00FB2437" w:rsidRDefault="00B7415D">
            <w:pPr>
              <w:rPr>
                <w:rFonts w:ascii="Times New Roman" w:hAnsi="Times New Roman"/>
              </w:rPr>
            </w:pPr>
            <w:r>
              <w:rPr>
                <w:rFonts w:ascii="Times New Roman" w:hAnsi="Times New Roman"/>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468BB07B" w14:textId="77777777" w:rsidR="00FB2437" w:rsidRDefault="00B7415D">
            <w:pPr>
              <w:rPr>
                <w:rFonts w:ascii="Times New Roman" w:hAnsi="Times New Roman"/>
              </w:rPr>
            </w:pPr>
            <w:r>
              <w:rPr>
                <w:rFonts w:ascii="Times New Roman" w:hAnsi="Times New Roman"/>
                <w:kern w:val="2"/>
                <w:szCs w:val="24"/>
              </w:rPr>
              <w:t>Netaikoma</w:t>
            </w:r>
          </w:p>
          <w:p w14:paraId="77FE488E" w14:textId="77777777" w:rsidR="00FB2437" w:rsidRDefault="00FB2437">
            <w:pPr>
              <w:rPr>
                <w:rFonts w:ascii="Times New Roman" w:hAnsi="Times New Roman"/>
                <w:kern w:val="2"/>
                <w:szCs w:val="24"/>
              </w:rPr>
            </w:pPr>
          </w:p>
        </w:tc>
      </w:tr>
      <w:tr w:rsidR="00FB2437" w14:paraId="0A0F08E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50060B0" w14:textId="77777777" w:rsidR="00FB2437" w:rsidRDefault="00B7415D">
            <w:pPr>
              <w:rPr>
                <w:rFonts w:ascii="Times New Roman" w:hAnsi="Times New Roman"/>
              </w:rPr>
            </w:pPr>
            <w:r>
              <w:rPr>
                <w:rFonts w:ascii="Times New Roman" w:hAnsi="Times New Roman"/>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14:paraId="6A8A11AF" w14:textId="77777777" w:rsidR="00FB2437" w:rsidRDefault="00B7415D">
            <w:pPr>
              <w:rPr>
                <w:rFonts w:ascii="Times New Roman" w:hAnsi="Times New Roman"/>
              </w:rPr>
            </w:pPr>
            <w:r>
              <w:rPr>
                <w:rFonts w:ascii="Times New Roman" w:hAnsi="Times New Roman"/>
                <w:kern w:val="2"/>
                <w:szCs w:val="24"/>
              </w:rPr>
              <w:t>Netaikoma</w:t>
            </w:r>
          </w:p>
          <w:p w14:paraId="4DD546EE" w14:textId="77777777" w:rsidR="00FB2437" w:rsidRDefault="00FB2437">
            <w:pPr>
              <w:rPr>
                <w:rFonts w:ascii="Times New Roman" w:hAnsi="Times New Roman"/>
                <w:kern w:val="2"/>
                <w:szCs w:val="24"/>
              </w:rPr>
            </w:pPr>
          </w:p>
        </w:tc>
      </w:tr>
      <w:tr w:rsidR="00FB2437" w14:paraId="6B41BC6A"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DD65E96" w14:textId="77777777" w:rsidR="00FB2437" w:rsidRDefault="00B7415D">
            <w:pPr>
              <w:rPr>
                <w:rFonts w:ascii="Times New Roman" w:hAnsi="Times New Roman"/>
              </w:rPr>
            </w:pPr>
            <w:r>
              <w:rPr>
                <w:rFonts w:ascii="Times New Roman" w:hAnsi="Times New Roman"/>
                <w:b/>
                <w:szCs w:val="24"/>
              </w:rPr>
              <w:t>6.3. Kokybinių kriterijų įgyvendinimo ir 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23F78F50" w14:textId="77777777" w:rsidR="00FB2437" w:rsidRDefault="00B7415D">
            <w:pPr>
              <w:rPr>
                <w:rFonts w:ascii="Times New Roman" w:hAnsi="Times New Roman"/>
              </w:rPr>
            </w:pPr>
            <w:r>
              <w:rPr>
                <w:rFonts w:ascii="Times New Roman" w:hAnsi="Times New Roman"/>
                <w:color w:val="000000"/>
                <w:kern w:val="2"/>
                <w:szCs w:val="24"/>
              </w:rPr>
              <w:t>Nurodyta techninėje specifikacijoje (jei taikoma)</w:t>
            </w:r>
          </w:p>
        </w:tc>
      </w:tr>
      <w:tr w:rsidR="00FB2437" w14:paraId="3B622A1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3E60BDE" w14:textId="77777777" w:rsidR="00FB2437" w:rsidRDefault="00B7415D">
            <w:pPr>
              <w:jc w:val="center"/>
              <w:rPr>
                <w:rFonts w:ascii="Times New Roman" w:hAnsi="Times New Roman"/>
              </w:rPr>
            </w:pPr>
            <w:r>
              <w:rPr>
                <w:rFonts w:ascii="Times New Roman" w:hAnsi="Times New Roman"/>
                <w:b/>
                <w:kern w:val="2"/>
                <w:szCs w:val="24"/>
              </w:rPr>
              <w:t>7. SUTARTIES VYKDYMUI PASITELKIAMI SUBTIEKĖJAI IR (AR) SPECIALISTAI</w:t>
            </w:r>
          </w:p>
        </w:tc>
      </w:tr>
      <w:tr w:rsidR="00FB2437" w14:paraId="7A3D191A"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FF5005B" w14:textId="77777777" w:rsidR="00FB2437" w:rsidRDefault="00B7415D">
            <w:pPr>
              <w:rPr>
                <w:rFonts w:ascii="Times New Roman" w:hAnsi="Times New Roman"/>
              </w:rPr>
            </w:pPr>
            <w:r>
              <w:rPr>
                <w:rFonts w:ascii="Times New Roman" w:hAnsi="Times New Roman"/>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14:paraId="351B7AA7" w14:textId="77777777" w:rsidR="00FB2437" w:rsidRDefault="00B7415D">
            <w:pPr>
              <w:rPr>
                <w:rFonts w:ascii="Times New Roman" w:hAnsi="Times New Roman"/>
              </w:rPr>
            </w:pPr>
            <w:r>
              <w:rPr>
                <w:rFonts w:ascii="Times New Roman" w:hAnsi="Times New Roman"/>
                <w:kern w:val="2"/>
                <w:szCs w:val="24"/>
              </w:rPr>
              <w:t>Sutarties vykdymui pasitelkiami subtiekėjai ir (ar) specialistai yra nurodyti Sutarties priede</w:t>
            </w:r>
            <w:r>
              <w:rPr>
                <w:rFonts w:ascii="Times New Roman" w:hAnsi="Times New Roman"/>
                <w:color w:val="000000"/>
                <w:kern w:val="2"/>
                <w:szCs w:val="24"/>
              </w:rPr>
              <w:t xml:space="preserve"> Nr.</w:t>
            </w:r>
            <w:r>
              <w:rPr>
                <w:rFonts w:ascii="Times New Roman" w:hAnsi="Times New Roman"/>
                <w:color w:val="000000"/>
                <w:kern w:val="2"/>
                <w:szCs w:val="24"/>
                <w:shd w:val="clear" w:color="auto" w:fill="FFFFFF"/>
              </w:rPr>
              <w:t xml:space="preserve"> 3 „</w:t>
            </w:r>
            <w:r>
              <w:rPr>
                <w:rFonts w:ascii="Times New Roman" w:hAnsi="Times New Roman"/>
                <w:kern w:val="2"/>
                <w:szCs w:val="24"/>
              </w:rPr>
              <w:t>Sutarties vykdymui pasitelkiami subtiekėjai ir (ar) specialistai“</w:t>
            </w:r>
          </w:p>
        </w:tc>
      </w:tr>
      <w:tr w:rsidR="00FB2437" w14:paraId="2FEAF61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4F902BE" w14:textId="77777777" w:rsidR="00FB2437" w:rsidRDefault="00B7415D">
            <w:pPr>
              <w:jc w:val="center"/>
              <w:rPr>
                <w:rFonts w:ascii="Times New Roman" w:hAnsi="Times New Roman"/>
              </w:rPr>
            </w:pPr>
            <w:r>
              <w:rPr>
                <w:rFonts w:ascii="Times New Roman" w:hAnsi="Times New Roman"/>
                <w:b/>
                <w:kern w:val="2"/>
                <w:szCs w:val="24"/>
              </w:rPr>
              <w:t>8. PRIEVOLIŲ PAGAL SUTARTĮ ĮVYKDYMO UŽTIKRINIMAS</w:t>
            </w:r>
          </w:p>
        </w:tc>
      </w:tr>
      <w:tr w:rsidR="00FB2437" w14:paraId="3486F9F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3EF7345" w14:textId="77777777" w:rsidR="00FB2437" w:rsidRDefault="00B7415D">
            <w:pPr>
              <w:rPr>
                <w:rFonts w:ascii="Times New Roman" w:hAnsi="Times New Roman"/>
              </w:rPr>
            </w:pPr>
            <w:r>
              <w:rPr>
                <w:rFonts w:ascii="Times New Roman" w:hAnsi="Times New Roman"/>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742610A1" w14:textId="77777777" w:rsidR="00FB2437" w:rsidRDefault="00B7415D">
            <w:pPr>
              <w:rPr>
                <w:rFonts w:ascii="Times New Roman" w:hAnsi="Times New Roman"/>
              </w:rPr>
            </w:pPr>
            <w:r>
              <w:rPr>
                <w:rFonts w:ascii="Times New Roman" w:hAnsi="Times New Roman"/>
              </w:rPr>
              <w:t>Prievolių pagal Sutartį įvykdymas užtikrinamas :</w:t>
            </w:r>
          </w:p>
          <w:p w14:paraId="7358E646" w14:textId="77777777" w:rsidR="00FB2437" w:rsidRDefault="00B7415D">
            <w:pPr>
              <w:rPr>
                <w:rFonts w:ascii="Times New Roman" w:hAnsi="Times New Roman"/>
              </w:rPr>
            </w:pPr>
            <w:r>
              <w:rPr>
                <w:rFonts w:ascii="Times New Roman" w:hAnsi="Times New Roman"/>
                <w:kern w:val="2"/>
                <w:szCs w:val="24"/>
              </w:rPr>
              <w:t>Netesybomis (delspinigiais, bauda).</w:t>
            </w:r>
          </w:p>
        </w:tc>
      </w:tr>
      <w:tr w:rsidR="00FB2437" w14:paraId="3488C12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92FB61F" w14:textId="77777777" w:rsidR="00FB2437" w:rsidRDefault="00B7415D">
            <w:pPr>
              <w:rPr>
                <w:rFonts w:ascii="Times New Roman" w:hAnsi="Times New Roman"/>
              </w:rPr>
            </w:pPr>
            <w:r>
              <w:rPr>
                <w:rFonts w:ascii="Times New Roman" w:hAnsi="Times New Roman"/>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766A8ABE" w14:textId="77777777" w:rsidR="00FB2437" w:rsidRDefault="00B7415D">
            <w:pPr>
              <w:rPr>
                <w:rFonts w:ascii="Times New Roman" w:hAnsi="Times New Roman"/>
              </w:rPr>
            </w:pPr>
            <w:r>
              <w:rPr>
                <w:rFonts w:ascii="Times New Roman" w:hAnsi="Times New Roman"/>
                <w:kern w:val="2"/>
                <w:szCs w:val="24"/>
              </w:rPr>
              <w:t>Netaikoma</w:t>
            </w:r>
          </w:p>
          <w:p w14:paraId="70597FCD" w14:textId="77777777" w:rsidR="00FB2437" w:rsidRDefault="00FB2437">
            <w:pPr>
              <w:rPr>
                <w:rFonts w:ascii="Times New Roman" w:hAnsi="Times New Roman"/>
                <w:kern w:val="2"/>
                <w:szCs w:val="24"/>
              </w:rPr>
            </w:pPr>
          </w:p>
        </w:tc>
      </w:tr>
      <w:tr w:rsidR="00FB2437" w14:paraId="7174C18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D66BB5F" w14:textId="77777777" w:rsidR="00FB2437" w:rsidRDefault="00B7415D">
            <w:pPr>
              <w:rPr>
                <w:rFonts w:ascii="Times New Roman" w:hAnsi="Times New Roman"/>
              </w:rPr>
            </w:pPr>
            <w:r>
              <w:rPr>
                <w:rFonts w:ascii="Times New Roman" w:hAnsi="Times New Roman"/>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14:paraId="692F3348" w14:textId="77777777" w:rsidR="00FB2437" w:rsidRDefault="00B7415D">
            <w:pPr>
              <w:rPr>
                <w:rFonts w:ascii="Times New Roman" w:hAnsi="Times New Roman"/>
              </w:rPr>
            </w:pPr>
            <w:r>
              <w:rPr>
                <w:rFonts w:ascii="Times New Roman" w:hAnsi="Times New Roman"/>
                <w:kern w:val="2"/>
                <w:szCs w:val="24"/>
              </w:rPr>
              <w:t>Netaikoma</w:t>
            </w:r>
          </w:p>
          <w:p w14:paraId="52CF3017" w14:textId="77777777" w:rsidR="00FB2437" w:rsidRDefault="00FB2437">
            <w:pPr>
              <w:rPr>
                <w:rFonts w:ascii="Times New Roman" w:hAnsi="Times New Roman"/>
                <w:szCs w:val="24"/>
              </w:rPr>
            </w:pPr>
          </w:p>
        </w:tc>
      </w:tr>
      <w:tr w:rsidR="00FB2437" w14:paraId="1242987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730B2A8" w14:textId="77777777" w:rsidR="00FB2437" w:rsidRDefault="00B7415D">
            <w:pPr>
              <w:jc w:val="center"/>
              <w:rPr>
                <w:rFonts w:ascii="Times New Roman" w:hAnsi="Times New Roman"/>
              </w:rPr>
            </w:pPr>
            <w:r>
              <w:rPr>
                <w:rFonts w:ascii="Times New Roman" w:hAnsi="Times New Roman"/>
                <w:b/>
                <w:kern w:val="2"/>
                <w:szCs w:val="24"/>
              </w:rPr>
              <w:t>9. ŠALIŲ ATSAKOMYBĖ</w:t>
            </w:r>
          </w:p>
        </w:tc>
      </w:tr>
      <w:tr w:rsidR="00FB2437" w14:paraId="5447C5DA"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FDF16D9" w14:textId="77777777" w:rsidR="00FB2437" w:rsidRDefault="00B7415D">
            <w:pPr>
              <w:rPr>
                <w:rFonts w:ascii="Times New Roman" w:hAnsi="Times New Roman"/>
              </w:rPr>
            </w:pPr>
            <w:r>
              <w:rPr>
                <w:rFonts w:ascii="Times New Roman" w:hAnsi="Times New Roman"/>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14:paraId="4C7C369B" w14:textId="77777777" w:rsidR="00FB2437" w:rsidRDefault="00B7415D">
            <w:pPr>
              <w:jc w:val="both"/>
              <w:rPr>
                <w:rFonts w:ascii="Times New Roman" w:hAnsi="Times New Roman"/>
              </w:rPr>
            </w:pPr>
            <w:r>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rsidR="00FB2437" w14:paraId="7F79CBAB"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607E2B76" w14:textId="77777777" w:rsidR="00FB2437" w:rsidRDefault="00B7415D">
            <w:pPr>
              <w:rPr>
                <w:rFonts w:ascii="Times New Roman" w:hAnsi="Times New Roman"/>
              </w:rPr>
            </w:pPr>
            <w:r>
              <w:rPr>
                <w:rFonts w:ascii="Times New Roman" w:hAnsi="Times New Roman"/>
                <w:b/>
                <w:szCs w:val="24"/>
              </w:rPr>
              <w:lastRenderedPageBreak/>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635643F4" w14:textId="244B56A8" w:rsidR="00FB2437" w:rsidRDefault="00B7415D">
            <w:pPr>
              <w:widowControl w:val="0"/>
              <w:tabs>
                <w:tab w:val="left" w:pos="5760"/>
              </w:tabs>
              <w:spacing w:after="120"/>
              <w:jc w:val="both"/>
              <w:rPr>
                <w:rFonts w:ascii="Times New Roman" w:hAnsi="Times New Roman"/>
              </w:rPr>
            </w:pPr>
            <w:r>
              <w:rPr>
                <w:rFonts w:ascii="Times New Roman" w:hAnsi="Times New Roman"/>
                <w:shd w:val="clear" w:color="auto" w:fill="FFFFFF"/>
              </w:rPr>
              <w:t>Jei Paslaugų tiekėjas v</w:t>
            </w:r>
            <w:r>
              <w:rPr>
                <w:rFonts w:ascii="Times New Roman" w:hAnsi="Times New Roman"/>
                <w:color w:val="000000"/>
                <w:shd w:val="clear" w:color="auto" w:fill="FFFFFF"/>
              </w:rPr>
              <w:t xml:space="preserve">ėluoja suteikti paslaugas techninėje specifikacijoje nurodytais terminais, tai už kiekvieną vėlavimo kalendorinę dieną moką 20 eurų </w:t>
            </w:r>
            <w:r w:rsidR="002F2CE0">
              <w:rPr>
                <w:rFonts w:ascii="Times New Roman" w:hAnsi="Times New Roman"/>
                <w:color w:val="000000"/>
                <w:shd w:val="clear" w:color="auto" w:fill="FFFFFF"/>
              </w:rPr>
              <w:t>netesybas</w:t>
            </w:r>
            <w:r>
              <w:rPr>
                <w:rFonts w:ascii="Times New Roman" w:hAnsi="Times New Roman"/>
                <w:color w:val="000000"/>
                <w:shd w:val="clear" w:color="auto" w:fill="FFFFFF"/>
              </w:rPr>
              <w:t>.</w:t>
            </w:r>
          </w:p>
        </w:tc>
      </w:tr>
      <w:tr w:rsidR="00FB2437" w14:paraId="0675DEF4"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E874BC3" w14:textId="77777777" w:rsidR="00FB2437" w:rsidRDefault="00B7415D">
            <w:pPr>
              <w:rPr>
                <w:rFonts w:ascii="Times New Roman" w:hAnsi="Times New Roman"/>
              </w:rPr>
            </w:pPr>
            <w:r>
              <w:rPr>
                <w:rFonts w:ascii="Times New Roman" w:hAnsi="Times New Roman"/>
                <w:b/>
                <w:kern w:val="2"/>
                <w:szCs w:val="24"/>
              </w:rPr>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277286BB" w14:textId="68765FD7" w:rsidR="00FB2437" w:rsidRDefault="00B7415D">
            <w:pPr>
              <w:rPr>
                <w:rFonts w:ascii="Times New Roman" w:hAnsi="Times New Roman"/>
              </w:rPr>
            </w:pPr>
            <w:r>
              <w:rPr>
                <w:rFonts w:ascii="Times New Roman" w:hAnsi="Times New Roman"/>
              </w:rPr>
              <w:t xml:space="preserve">9.3.1. Nutraukus Sutartį dėl esminio Sutarties pažeidimo, mokama </w:t>
            </w:r>
            <w:r w:rsidR="00680B72">
              <w:rPr>
                <w:rFonts w:ascii="Times New Roman" w:hAnsi="Times New Roman"/>
              </w:rPr>
              <w:t xml:space="preserve">bauda: </w:t>
            </w:r>
          </w:p>
          <w:p w14:paraId="1304475E" w14:textId="2047BCBC" w:rsidR="00680B72" w:rsidRDefault="00680B72">
            <w:pPr>
              <w:rPr>
                <w:rFonts w:ascii="Times New Roman" w:hAnsi="Times New Roman"/>
              </w:rPr>
            </w:pPr>
            <w:r>
              <w:rPr>
                <w:rFonts w:ascii="Times New Roman" w:hAnsi="Times New Roman"/>
              </w:rPr>
              <w:t>1400 Eur;</w:t>
            </w:r>
          </w:p>
          <w:p w14:paraId="6FA77664" w14:textId="77777777" w:rsidR="00FB2437" w:rsidRDefault="00FB2437" w:rsidP="007A23DA">
            <w:pPr>
              <w:rPr>
                <w:rFonts w:ascii="Times New Roman" w:hAnsi="Times New Roman"/>
              </w:rPr>
            </w:pPr>
          </w:p>
        </w:tc>
      </w:tr>
      <w:tr w:rsidR="00FB2437" w14:paraId="2670102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2F6FD98" w14:textId="77777777" w:rsidR="00FB2437" w:rsidRDefault="00B7415D">
            <w:pPr>
              <w:rPr>
                <w:rFonts w:ascii="Times New Roman" w:hAnsi="Times New Roman"/>
              </w:rPr>
            </w:pPr>
            <w:r>
              <w:rPr>
                <w:rFonts w:ascii="Times New Roman" w:hAnsi="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14:paraId="086BB0F3" w14:textId="77777777" w:rsidR="00FB2437" w:rsidRDefault="00B7415D">
            <w:pPr>
              <w:rPr>
                <w:rFonts w:ascii="Times New Roman" w:hAnsi="Times New Roman"/>
              </w:rPr>
            </w:pPr>
            <w:r>
              <w:rPr>
                <w:rFonts w:ascii="Times New Roman" w:hAnsi="Times New Roman"/>
                <w:bCs/>
                <w:color w:val="000000"/>
                <w:kern w:val="2"/>
                <w:szCs w:val="24"/>
              </w:rPr>
              <w:t>500 eurų</w:t>
            </w:r>
          </w:p>
        </w:tc>
      </w:tr>
      <w:tr w:rsidR="00FB2437" w14:paraId="1C131C1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42872A6" w14:textId="77777777" w:rsidR="00FB2437" w:rsidRDefault="00B7415D">
            <w:pPr>
              <w:rPr>
                <w:rFonts w:ascii="Times New Roman" w:hAnsi="Times New Roman"/>
              </w:rPr>
            </w:pPr>
            <w:r>
              <w:rPr>
                <w:rFonts w:ascii="Times New Roman" w:hAnsi="Times New Roman"/>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0EC312EA" w14:textId="77777777" w:rsidR="00FB2437" w:rsidRDefault="00B7415D">
            <w:pPr>
              <w:rPr>
                <w:rFonts w:ascii="Times New Roman" w:hAnsi="Times New Roman"/>
              </w:rPr>
            </w:pPr>
            <w:r>
              <w:rPr>
                <w:rFonts w:ascii="Times New Roman" w:hAnsi="Times New Roman"/>
                <w:bCs/>
                <w:color w:val="000000"/>
                <w:kern w:val="2"/>
                <w:szCs w:val="24"/>
              </w:rPr>
              <w:t>Netaikoma</w:t>
            </w:r>
          </w:p>
          <w:p w14:paraId="6CB94EDB" w14:textId="77777777" w:rsidR="00FB2437" w:rsidRDefault="00FB2437">
            <w:pPr>
              <w:rPr>
                <w:rFonts w:ascii="Times New Roman" w:hAnsi="Times New Roman"/>
                <w:color w:val="4472C4"/>
                <w:kern w:val="2"/>
                <w:szCs w:val="24"/>
              </w:rPr>
            </w:pPr>
          </w:p>
        </w:tc>
      </w:tr>
      <w:tr w:rsidR="00FB2437" w14:paraId="5C204C8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2428C9C3" w14:textId="77777777" w:rsidR="00FB2437" w:rsidRDefault="00B7415D">
            <w:pPr>
              <w:rPr>
                <w:rFonts w:ascii="Times New Roman" w:hAnsi="Times New Roman"/>
              </w:rPr>
            </w:pPr>
            <w:r>
              <w:rPr>
                <w:rFonts w:ascii="Times New Roman" w:hAnsi="Times New Roman"/>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4BD114E8" w14:textId="77777777" w:rsidR="00FB2437" w:rsidRDefault="00B7415D">
            <w:pPr>
              <w:rPr>
                <w:rFonts w:ascii="Times New Roman" w:hAnsi="Times New Roman"/>
              </w:rPr>
            </w:pPr>
            <w:r>
              <w:rPr>
                <w:rFonts w:ascii="Times New Roman" w:hAnsi="Times New Roman"/>
                <w:bCs/>
                <w:kern w:val="2"/>
                <w:szCs w:val="24"/>
              </w:rPr>
              <w:t>Netaikoma</w:t>
            </w:r>
          </w:p>
          <w:p w14:paraId="2F1BE4AB" w14:textId="77777777" w:rsidR="00FB2437" w:rsidRDefault="00FB2437">
            <w:pPr>
              <w:rPr>
                <w:rFonts w:ascii="Times New Roman" w:hAnsi="Times New Roman"/>
                <w:bCs/>
                <w:kern w:val="2"/>
                <w:szCs w:val="24"/>
              </w:rPr>
            </w:pPr>
          </w:p>
        </w:tc>
      </w:tr>
      <w:tr w:rsidR="00FB2437" w14:paraId="6ACEFD8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E250A7F" w14:textId="77777777" w:rsidR="00FB2437" w:rsidRDefault="00B7415D">
            <w:pPr>
              <w:rPr>
                <w:rFonts w:ascii="Times New Roman" w:hAnsi="Times New Roman"/>
              </w:rPr>
            </w:pPr>
            <w:r>
              <w:rPr>
                <w:rFonts w:ascii="Times New Roman" w:hAnsi="Times New Roman"/>
                <w:b/>
              </w:rPr>
              <w:t xml:space="preserve">9.7. Tiekėjui taikomos netesybos dėl pirkimo dokumentuose nustatytų Kokybinių kriterijų </w:t>
            </w:r>
            <w:proofErr w:type="spellStart"/>
            <w:r>
              <w:rPr>
                <w:rFonts w:ascii="Times New Roman" w:hAnsi="Times New Roman"/>
                <w:b/>
              </w:rPr>
              <w:t>nepasiekimo</w:t>
            </w:r>
            <w:proofErr w:type="spellEnd"/>
            <w:r>
              <w:rPr>
                <w:rFonts w:ascii="Times New Roman" w:hAnsi="Times New Roman"/>
                <w:b/>
              </w:rPr>
              <w:t xml:space="preserve">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14:paraId="4E108519" w14:textId="77777777" w:rsidR="00FB2437" w:rsidRDefault="00B7415D">
            <w:pPr>
              <w:rPr>
                <w:rFonts w:ascii="Times New Roman" w:hAnsi="Times New Roman"/>
              </w:rPr>
            </w:pPr>
            <w:r>
              <w:rPr>
                <w:rFonts w:ascii="Times New Roman" w:hAnsi="Times New Roman"/>
                <w:bCs/>
                <w:szCs w:val="24"/>
              </w:rPr>
              <w:t>Netaikoma</w:t>
            </w:r>
          </w:p>
        </w:tc>
      </w:tr>
      <w:tr w:rsidR="00FB2437" w14:paraId="2F7BA733" w14:textId="77777777">
        <w:trPr>
          <w:trHeight w:val="1560"/>
        </w:trPr>
        <w:tc>
          <w:tcPr>
            <w:tcW w:w="3095" w:type="dxa"/>
            <w:gridSpan w:val="2"/>
            <w:tcBorders>
              <w:top w:val="single" w:sz="4" w:space="0" w:color="000000"/>
              <w:left w:val="single" w:sz="4" w:space="0" w:color="000000"/>
              <w:bottom w:val="single" w:sz="4" w:space="0" w:color="000000"/>
              <w:right w:val="single" w:sz="4" w:space="0" w:color="000000"/>
            </w:tcBorders>
          </w:tcPr>
          <w:p w14:paraId="21E1F286" w14:textId="77777777" w:rsidR="00FB2437" w:rsidRDefault="00B7415D">
            <w:pPr>
              <w:rPr>
                <w:rFonts w:ascii="Times New Roman" w:hAnsi="Times New Roman"/>
              </w:rPr>
            </w:pPr>
            <w:r>
              <w:rPr>
                <w:rFonts w:ascii="Times New Roman" w:hAnsi="Times New Roman"/>
                <w:b/>
                <w:kern w:val="2"/>
                <w:szCs w:val="24"/>
              </w:rPr>
              <w:t xml:space="preserve">9.8. Tiekėjui taikomos netesybos dėl Sutarties įvykdymo užtikrinimo </w:t>
            </w:r>
            <w:r>
              <w:rPr>
                <w:rFonts w:ascii="Times New Roman" w:hAnsi="Times New Roman"/>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14:paraId="7421D286" w14:textId="77777777" w:rsidR="00FB2437" w:rsidRDefault="00B7415D">
            <w:pPr>
              <w:rPr>
                <w:rFonts w:ascii="Times New Roman" w:hAnsi="Times New Roman"/>
              </w:rPr>
            </w:pPr>
            <w:r>
              <w:rPr>
                <w:rFonts w:ascii="Times New Roman" w:hAnsi="Times New Roman"/>
                <w:bCs/>
                <w:kern w:val="2"/>
                <w:szCs w:val="24"/>
              </w:rPr>
              <w:t>Netaikoma</w:t>
            </w:r>
          </w:p>
          <w:p w14:paraId="50964255" w14:textId="77777777" w:rsidR="00FB2437" w:rsidRDefault="00FB2437">
            <w:pPr>
              <w:rPr>
                <w:rFonts w:ascii="Times New Roman" w:hAnsi="Times New Roman"/>
                <w:bCs/>
                <w:kern w:val="2"/>
                <w:szCs w:val="24"/>
              </w:rPr>
            </w:pPr>
          </w:p>
        </w:tc>
      </w:tr>
      <w:tr w:rsidR="00FB2437" w14:paraId="12EBDF9E"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5CA0DB8" w14:textId="77777777" w:rsidR="00FB2437" w:rsidRDefault="00B7415D">
            <w:pPr>
              <w:rPr>
                <w:rFonts w:ascii="Times New Roman" w:hAnsi="Times New Roman"/>
              </w:rPr>
            </w:pPr>
            <w:r>
              <w:rPr>
                <w:rFonts w:ascii="Times New Roman" w:hAnsi="Times New Roman"/>
                <w:b/>
                <w:szCs w:val="24"/>
              </w:rPr>
              <w:t xml:space="preserve">9.9. Tiekėjui taikoma bauda dėl Pirkėjo simbolių, pavadinimo ir ženklo reklamoje ar rinkodaroje naudojimo reikalavimų nesilaikymo bei draudimo naudotis Pirkėjo </w:t>
            </w:r>
            <w:r>
              <w:rPr>
                <w:rFonts w:ascii="Times New Roman" w:hAnsi="Times New Roman"/>
                <w:b/>
                <w:szCs w:val="24"/>
              </w:rPr>
              <w:lastRenderedPageBreak/>
              <w:t>sukurtais</w:t>
            </w:r>
            <w:r>
              <w:rPr>
                <w:rFonts w:ascii="Times New Roman" w:hAnsi="Times New Roman"/>
                <w:bCs/>
                <w:szCs w:val="24"/>
              </w:rPr>
              <w:t xml:space="preserve"> </w:t>
            </w:r>
            <w:r>
              <w:rPr>
                <w:rFonts w:ascii="Times New Roman" w:hAnsi="Times New Roman"/>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237D1C8B" w14:textId="77777777" w:rsidR="00FB2437" w:rsidRDefault="00B7415D">
            <w:pPr>
              <w:rPr>
                <w:rFonts w:ascii="Times New Roman" w:hAnsi="Times New Roman"/>
              </w:rPr>
            </w:pPr>
            <w:r>
              <w:rPr>
                <w:rFonts w:ascii="Times New Roman" w:hAnsi="Times New Roman"/>
                <w:bCs/>
                <w:kern w:val="2"/>
                <w:szCs w:val="24"/>
              </w:rPr>
              <w:lastRenderedPageBreak/>
              <w:t>Netaikoma</w:t>
            </w:r>
          </w:p>
          <w:p w14:paraId="11BCCC07" w14:textId="77777777" w:rsidR="00FB2437" w:rsidRDefault="00FB2437">
            <w:pPr>
              <w:rPr>
                <w:rFonts w:ascii="Times New Roman" w:hAnsi="Times New Roman"/>
                <w:bCs/>
                <w:kern w:val="2"/>
                <w:szCs w:val="24"/>
              </w:rPr>
            </w:pPr>
          </w:p>
        </w:tc>
      </w:tr>
      <w:tr w:rsidR="00FB2437" w14:paraId="2B1A7982"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7DEE7747" w14:textId="77777777" w:rsidR="00FB2437" w:rsidRDefault="00B7415D">
            <w:pPr>
              <w:rPr>
                <w:rFonts w:ascii="Times New Roman" w:hAnsi="Times New Roman"/>
              </w:rPr>
            </w:pPr>
            <w:r>
              <w:rPr>
                <w:rFonts w:ascii="Times New Roman" w:hAnsi="Times New Roman"/>
                <w:b/>
                <w:color w:val="000000"/>
                <w:kern w:val="2"/>
                <w:szCs w:val="24"/>
                <w:lang w:val="en-US"/>
              </w:rPr>
              <w:t xml:space="preserve">9.10. </w:t>
            </w:r>
            <w:r>
              <w:rPr>
                <w:rFonts w:ascii="Times New Roman" w:hAnsi="Times New Roman"/>
                <w:b/>
                <w:color w:val="000000"/>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4062D88D" w14:textId="77777777" w:rsidR="00FB2437" w:rsidRDefault="00B7415D">
            <w:pPr>
              <w:rPr>
                <w:rFonts w:ascii="Times New Roman" w:hAnsi="Times New Roman"/>
              </w:rPr>
            </w:pPr>
            <w:r>
              <w:rPr>
                <w:rFonts w:ascii="Times New Roman" w:hAnsi="Times New Roman"/>
                <w:bCs/>
                <w:color w:val="000000"/>
                <w:kern w:val="2"/>
                <w:szCs w:val="24"/>
              </w:rPr>
              <w:t>Netaikoma</w:t>
            </w:r>
          </w:p>
        </w:tc>
      </w:tr>
      <w:tr w:rsidR="00FB2437" w14:paraId="6923470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1B4335D" w14:textId="77777777" w:rsidR="00FB2437" w:rsidRDefault="00B7415D">
            <w:pPr>
              <w:jc w:val="center"/>
              <w:rPr>
                <w:rFonts w:ascii="Times New Roman" w:hAnsi="Times New Roman"/>
              </w:rPr>
            </w:pPr>
            <w:r>
              <w:rPr>
                <w:rFonts w:ascii="Times New Roman" w:hAnsi="Times New Roman"/>
                <w:b/>
                <w:kern w:val="2"/>
                <w:szCs w:val="24"/>
              </w:rPr>
              <w:t>10. ESMINĖS SUTARTIES SĄLYGOS</w:t>
            </w:r>
          </w:p>
        </w:tc>
      </w:tr>
      <w:tr w:rsidR="00FB2437" w14:paraId="4892B4C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0968EC5B" w14:textId="77777777" w:rsidR="00FB2437" w:rsidRDefault="00B7415D">
            <w:pPr>
              <w:rPr>
                <w:rFonts w:ascii="Times New Roman" w:hAnsi="Times New Roman"/>
              </w:rPr>
            </w:pPr>
            <w:r>
              <w:rPr>
                <w:rFonts w:ascii="Times New Roman" w:hAnsi="Times New Roman"/>
                <w:b/>
                <w:kern w:val="2"/>
                <w:szCs w:val="24"/>
                <w:lang w:val="en-US"/>
              </w:rPr>
              <w:t xml:space="preserve">10.1. </w:t>
            </w:r>
            <w:r>
              <w:rPr>
                <w:rFonts w:ascii="Times New Roman" w:hAnsi="Times New Roman"/>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14:paraId="1940087F" w14:textId="77777777" w:rsidR="00FB2437" w:rsidRDefault="00B7415D">
            <w:pPr>
              <w:jc w:val="both"/>
              <w:rPr>
                <w:rFonts w:ascii="Times New Roman" w:hAnsi="Times New Roman"/>
              </w:rPr>
            </w:pPr>
            <w:r>
              <w:rPr>
                <w:rFonts w:ascii="Times New Roman" w:hAnsi="Times New Roman"/>
                <w:color w:val="000000"/>
                <w:kern w:val="2"/>
                <w:szCs w:val="24"/>
              </w:rPr>
              <w:t>Prievolių įvykdymo terminai nurodyti Sutarties 1 priede „Techninė specifikacija“.</w:t>
            </w:r>
          </w:p>
        </w:tc>
      </w:tr>
      <w:tr w:rsidR="00FB2437" w14:paraId="7A87D41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3F2DD217" w14:textId="77777777" w:rsidR="00FB2437" w:rsidRDefault="00B7415D">
            <w:pPr>
              <w:rPr>
                <w:rFonts w:ascii="Times New Roman" w:hAnsi="Times New Roman"/>
              </w:rPr>
            </w:pPr>
            <w:r>
              <w:rPr>
                <w:rFonts w:ascii="Times New Roman" w:hAnsi="Times New Roman"/>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14:paraId="5BE1A51B" w14:textId="77777777" w:rsidR="00FB2437" w:rsidRDefault="00B7415D">
            <w:pPr>
              <w:jc w:val="both"/>
              <w:rPr>
                <w:rFonts w:ascii="Times New Roman" w:hAnsi="Times New Roman"/>
              </w:rPr>
            </w:pPr>
            <w:r>
              <w:rPr>
                <w:rFonts w:ascii="Times New Roman" w:eastAsia="Arial" w:hAnsi="Times New Roman"/>
                <w:color w:val="000000"/>
              </w:rPr>
              <w:t>Dideliu ar nuolatiniu esminės Sutarties sąlygos vykdymo trūkumu laikomas</w:t>
            </w:r>
            <w:r>
              <w:rPr>
                <w:rFonts w:ascii="Times New Roman" w:hAnsi="Times New Roman"/>
                <w:color w:val="000000"/>
              </w:rPr>
              <w:t xml:space="preserve"> tiekėjo uždelsimas, trunkantis daugiau kaip 20 kalendorinių dienų suteikti paslaugas </w:t>
            </w:r>
            <w:r>
              <w:rPr>
                <w:rFonts w:ascii="Times New Roman" w:hAnsi="Times New Roman"/>
                <w:color w:val="000000"/>
                <w:kern w:val="2"/>
                <w:szCs w:val="24"/>
              </w:rPr>
              <w:t>Sutarties 1 priede „Techninė specifikacija“ nurodytais terminais</w:t>
            </w:r>
            <w:r>
              <w:rPr>
                <w:rFonts w:ascii="Times New Roman" w:hAnsi="Times New Roman"/>
                <w:color w:val="000000"/>
              </w:rPr>
              <w:t>.</w:t>
            </w:r>
          </w:p>
        </w:tc>
      </w:tr>
      <w:tr w:rsidR="00FB2437" w14:paraId="127492E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7E0B460" w14:textId="77777777" w:rsidR="00FB2437" w:rsidRDefault="00B7415D">
            <w:pPr>
              <w:jc w:val="center"/>
              <w:rPr>
                <w:rFonts w:ascii="Times New Roman" w:hAnsi="Times New Roman"/>
              </w:rPr>
            </w:pPr>
            <w:r>
              <w:rPr>
                <w:rFonts w:ascii="Times New Roman" w:hAnsi="Times New Roman"/>
                <w:b/>
                <w:kern w:val="2"/>
                <w:szCs w:val="24"/>
              </w:rPr>
              <w:t>11. SUTARTIES GALIOJIMAS IR KEITIMAS</w:t>
            </w:r>
          </w:p>
        </w:tc>
      </w:tr>
      <w:tr w:rsidR="00FB2437" w14:paraId="74FA5934"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1D3575F3" w14:textId="77777777" w:rsidR="00FB2437" w:rsidRDefault="00B7415D">
            <w:pPr>
              <w:rPr>
                <w:rFonts w:ascii="Times New Roman" w:hAnsi="Times New Roman"/>
              </w:rPr>
            </w:pPr>
            <w:r>
              <w:rPr>
                <w:rFonts w:ascii="Times New Roman" w:hAnsi="Times New Roman"/>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14:paraId="26FABBAD" w14:textId="77777777" w:rsidR="00FB2437" w:rsidRDefault="00B7415D">
            <w:pPr>
              <w:jc w:val="both"/>
              <w:rPr>
                <w:rFonts w:ascii="Times New Roman" w:hAnsi="Times New Roman"/>
              </w:rPr>
            </w:pPr>
            <w:r>
              <w:rPr>
                <w:rFonts w:ascii="Times New Roman" w:hAnsi="Times New Roman"/>
              </w:rPr>
              <w:t>Ši Sutartis laiko</w:t>
            </w:r>
            <w:r>
              <w:rPr>
                <w:rFonts w:ascii="Times New Roman" w:hAnsi="Times New Roman"/>
                <w:shd w:val="clear" w:color="auto" w:fill="FFFFFF"/>
              </w:rPr>
              <w:t>ma sudaryta ir įsigalioja nuo Sutarties pasirašymo dienos (antrosios Šalies pasirašymo dieną).</w:t>
            </w:r>
          </w:p>
          <w:p w14:paraId="7BFEB1DD" w14:textId="77777777" w:rsidR="00FB2437" w:rsidRDefault="00B7415D">
            <w:pPr>
              <w:jc w:val="both"/>
              <w:rPr>
                <w:rFonts w:ascii="Times New Roman" w:hAnsi="Times New Roman"/>
              </w:rPr>
            </w:pPr>
            <w:r>
              <w:rPr>
                <w:rFonts w:ascii="Times New Roman" w:hAnsi="Times New Roman"/>
                <w:color w:val="000000"/>
                <w:kern w:val="2"/>
                <w:szCs w:val="24"/>
                <w:shd w:val="clear" w:color="auto" w:fill="FFFFFF"/>
              </w:rPr>
              <w:t>Sutartis galioja iki visiško prievolių įvykdymo, bet neilgiau kaip [</w:t>
            </w:r>
            <w:r>
              <w:rPr>
                <w:rFonts w:ascii="Times New Roman" w:hAnsi="Times New Roman"/>
                <w:i/>
                <w:iCs/>
                <w:color w:val="B2B2B2"/>
                <w:kern w:val="2"/>
                <w:szCs w:val="24"/>
                <w:shd w:val="clear" w:color="auto" w:fill="FFFFFF"/>
              </w:rPr>
              <w:t>nurodyti trukmę, atsižvelgiant į pirkimo dalies, dėl kurios sudaroma sutartis, techninėje specifikacijoje nurodytus terminus</w:t>
            </w:r>
            <w:r>
              <w:rPr>
                <w:rFonts w:ascii="Times New Roman" w:hAnsi="Times New Roman"/>
                <w:color w:val="000000"/>
                <w:kern w:val="2"/>
                <w:szCs w:val="24"/>
                <w:shd w:val="clear" w:color="auto" w:fill="FFFFFF"/>
              </w:rPr>
              <w:t>].</w:t>
            </w:r>
          </w:p>
        </w:tc>
      </w:tr>
      <w:tr w:rsidR="00FB2437" w14:paraId="686ACECE"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433D0BB6" w14:textId="77777777" w:rsidR="00FB2437" w:rsidRDefault="00B7415D">
            <w:pPr>
              <w:rPr>
                <w:rFonts w:ascii="Times New Roman" w:hAnsi="Times New Roman"/>
              </w:rPr>
            </w:pPr>
            <w:r>
              <w:rPr>
                <w:rFonts w:ascii="Times New Roman" w:hAnsi="Times New Roman"/>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17F72DA5" w14:textId="77777777" w:rsidR="00FB2437" w:rsidRDefault="00B7415D">
            <w:pPr>
              <w:rPr>
                <w:rFonts w:ascii="Times New Roman" w:hAnsi="Times New Roman"/>
              </w:rPr>
            </w:pPr>
            <w:r>
              <w:rPr>
                <w:rFonts w:ascii="Times New Roman" w:hAnsi="Times New Roman"/>
                <w:kern w:val="2"/>
                <w:szCs w:val="24"/>
              </w:rPr>
              <w:t>Netaikoma</w:t>
            </w:r>
          </w:p>
          <w:p w14:paraId="009ED555" w14:textId="77777777" w:rsidR="00FB2437" w:rsidRDefault="00FB2437">
            <w:pPr>
              <w:rPr>
                <w:rFonts w:ascii="Times New Roman" w:hAnsi="Times New Roman"/>
                <w:kern w:val="2"/>
                <w:szCs w:val="24"/>
              </w:rPr>
            </w:pPr>
          </w:p>
        </w:tc>
      </w:tr>
      <w:tr w:rsidR="00FB2437" w14:paraId="02CE178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48CA620" w14:textId="77777777" w:rsidR="00FB2437" w:rsidRDefault="00B7415D">
            <w:pPr>
              <w:jc w:val="center"/>
              <w:rPr>
                <w:rFonts w:ascii="Times New Roman" w:hAnsi="Times New Roman"/>
              </w:rPr>
            </w:pPr>
            <w:r>
              <w:rPr>
                <w:rFonts w:ascii="Times New Roman" w:hAnsi="Times New Roman"/>
                <w:b/>
                <w:kern w:val="2"/>
                <w:szCs w:val="24"/>
              </w:rPr>
              <w:t>12. SUTARTIES NUTRAUKIMAS</w:t>
            </w:r>
          </w:p>
        </w:tc>
      </w:tr>
      <w:tr w:rsidR="00FB2437" w14:paraId="3BDFBD75"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37688FB3" w14:textId="77777777" w:rsidR="00FB2437" w:rsidRDefault="00B7415D">
            <w:pPr>
              <w:rPr>
                <w:rFonts w:ascii="Times New Roman" w:hAnsi="Times New Roman"/>
              </w:rPr>
            </w:pPr>
            <w:r>
              <w:rPr>
                <w:rFonts w:ascii="Times New Roman" w:hAnsi="Times New Roman"/>
                <w:b/>
                <w:kern w:val="2"/>
                <w:szCs w:val="24"/>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14:paraId="415D85B8" w14:textId="77777777" w:rsidR="00FB2437" w:rsidRDefault="00B7415D">
            <w:pPr>
              <w:rPr>
                <w:rFonts w:ascii="Times New Roman" w:hAnsi="Times New Roman"/>
              </w:rPr>
            </w:pPr>
            <w:r>
              <w:rPr>
                <w:rFonts w:ascii="Times New Roman" w:hAnsi="Times New Roman"/>
                <w:kern w:val="2"/>
                <w:szCs w:val="24"/>
              </w:rPr>
              <w:t>Sutartis gali būti nutraukiama rašytiniu Šalių susitarimu arba vienašališkai, Bendrosiose sąlygose nustatyta tvarka.</w:t>
            </w:r>
          </w:p>
        </w:tc>
      </w:tr>
      <w:tr w:rsidR="00FB2437" w14:paraId="5D777DDF"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117414A3" w14:textId="77777777" w:rsidR="00FB2437" w:rsidRDefault="00B7415D">
            <w:pPr>
              <w:rPr>
                <w:rFonts w:ascii="Times New Roman" w:hAnsi="Times New Roman"/>
              </w:rPr>
            </w:pPr>
            <w:r>
              <w:rPr>
                <w:rFonts w:ascii="Times New Roman" w:hAnsi="Times New Roman"/>
                <w:b/>
                <w:kern w:val="2"/>
                <w:szCs w:val="24"/>
              </w:rPr>
              <w:t xml:space="preserve">12.2. Esminiai Sutarties </w:t>
            </w:r>
            <w:r>
              <w:rPr>
                <w:rFonts w:ascii="Times New Roman" w:hAnsi="Times New Roman"/>
                <w:b/>
                <w:szCs w:val="24"/>
              </w:rPr>
              <w:t>pažeidimai</w:t>
            </w:r>
          </w:p>
        </w:tc>
        <w:tc>
          <w:tcPr>
            <w:tcW w:w="6479" w:type="dxa"/>
            <w:gridSpan w:val="3"/>
            <w:tcBorders>
              <w:top w:val="single" w:sz="4" w:space="0" w:color="000000"/>
              <w:left w:val="single" w:sz="4" w:space="0" w:color="000000"/>
              <w:bottom w:val="single" w:sz="4" w:space="0" w:color="000000"/>
              <w:right w:val="single" w:sz="4" w:space="0" w:color="000000"/>
            </w:tcBorders>
          </w:tcPr>
          <w:p w14:paraId="2D48709B" w14:textId="77777777" w:rsidR="00FB2437" w:rsidRDefault="00B7415D">
            <w:pPr>
              <w:rPr>
                <w:rFonts w:ascii="Times New Roman" w:hAnsi="Times New Roman"/>
              </w:rPr>
            </w:pPr>
            <w:r>
              <w:rPr>
                <w:rFonts w:ascii="Times New Roman" w:hAnsi="Times New Roman"/>
                <w:kern w:val="2"/>
                <w:szCs w:val="24"/>
              </w:rPr>
              <w:t>12.2.1. jeigu Tiekėjas nevykdo prisiimtų įsipareigojimų už Sutartyje nustatytą Sutarties kainą ;</w:t>
            </w:r>
          </w:p>
          <w:p w14:paraId="4F14B769" w14:textId="77777777" w:rsidR="00FB2437" w:rsidRDefault="00B7415D">
            <w:pPr>
              <w:spacing w:line="252" w:lineRule="auto"/>
              <w:jc w:val="both"/>
              <w:rPr>
                <w:rFonts w:ascii="Times New Roman" w:hAnsi="Times New Roman"/>
              </w:rPr>
            </w:pPr>
            <w:r>
              <w:rPr>
                <w:rFonts w:ascii="Times New Roman" w:eastAsia="Arial" w:hAnsi="Times New Roman"/>
                <w:kern w:val="2"/>
                <w:szCs w:val="24"/>
              </w:rPr>
              <w:t>12.2.2. jeigu Tiekėjas nesilaiko Sutartyje nustatytų Paslaugų teikimo terminų daugiau kaip  20 dienų;</w:t>
            </w:r>
          </w:p>
          <w:p w14:paraId="68CD0D76" w14:textId="77777777" w:rsidR="00FB2437" w:rsidRDefault="00B7415D">
            <w:pPr>
              <w:tabs>
                <w:tab w:val="left" w:pos="567"/>
                <w:tab w:val="left" w:pos="851"/>
                <w:tab w:val="left" w:pos="992"/>
                <w:tab w:val="left" w:pos="1134"/>
              </w:tabs>
              <w:spacing w:line="252" w:lineRule="auto"/>
              <w:jc w:val="both"/>
              <w:rPr>
                <w:rFonts w:ascii="Times New Roman" w:hAnsi="Times New Roman"/>
              </w:rPr>
            </w:pPr>
            <w:r>
              <w:rPr>
                <w:rFonts w:ascii="Times New Roman" w:eastAsia="Arial" w:hAnsi="Times New Roman"/>
                <w:kern w:val="2"/>
                <w:szCs w:val="24"/>
              </w:rPr>
              <w:t>12.2.3. jeigu Tiekėjas pažeidžia Paslaugų suteikimo terminus ir priskaičiuotų netesybų už vėlavimą suma viršija 20 (dvidešimt) proc. Pradinės sutarties vertės;</w:t>
            </w:r>
          </w:p>
          <w:p w14:paraId="1D8A4B4D" w14:textId="77777777" w:rsidR="00FB2437" w:rsidRDefault="00B7415D">
            <w:pPr>
              <w:tabs>
                <w:tab w:val="left" w:pos="567"/>
                <w:tab w:val="left" w:pos="851"/>
                <w:tab w:val="left" w:pos="992"/>
                <w:tab w:val="left" w:pos="1134"/>
              </w:tabs>
              <w:spacing w:line="252" w:lineRule="auto"/>
              <w:jc w:val="both"/>
              <w:rPr>
                <w:rFonts w:ascii="Times New Roman" w:hAnsi="Times New Roman"/>
              </w:rPr>
            </w:pPr>
            <w:r>
              <w:rPr>
                <w:rFonts w:ascii="Times New Roman" w:eastAsia="Arial" w:hAnsi="Times New Roman"/>
                <w:kern w:val="2"/>
                <w:szCs w:val="24"/>
              </w:rPr>
              <w:t>12.2.4. Tiekėjas pažeidžia Paslaugų suteikimo terminus ir dėl Paslaugų suteikimo vėlavimo Paslaugos tampa nebereikalingos;</w:t>
            </w:r>
          </w:p>
        </w:tc>
      </w:tr>
      <w:tr w:rsidR="00FB2437" w14:paraId="378D061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C24B6FE" w14:textId="77777777" w:rsidR="00FB2437" w:rsidRDefault="00B7415D">
            <w:pPr>
              <w:jc w:val="center"/>
              <w:rPr>
                <w:rFonts w:ascii="Times New Roman" w:hAnsi="Times New Roman"/>
              </w:rPr>
            </w:pPr>
            <w:r>
              <w:rPr>
                <w:rFonts w:ascii="Times New Roman" w:hAnsi="Times New Roman"/>
                <w:b/>
                <w:kern w:val="2"/>
                <w:szCs w:val="24"/>
              </w:rPr>
              <w:t>13. APLINKOS APSAUGOS IR SOCIALINIAI KRITERIJAI</w:t>
            </w:r>
          </w:p>
        </w:tc>
      </w:tr>
      <w:tr w:rsidR="00FB2437" w14:paraId="4D1F96B1"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382F75B3" w14:textId="77777777" w:rsidR="00FB2437" w:rsidRDefault="00B7415D">
            <w:pPr>
              <w:rPr>
                <w:rFonts w:ascii="Times New Roman" w:hAnsi="Times New Roman"/>
              </w:rPr>
            </w:pPr>
            <w:r>
              <w:rPr>
                <w:rFonts w:ascii="Times New Roman" w:hAnsi="Times New Roman"/>
                <w:b/>
                <w:kern w:val="2"/>
                <w:szCs w:val="24"/>
              </w:rPr>
              <w:t>13.1. Su perkamomis paslaugomis susiję  aplinkos apsaugos kriterijai</w:t>
            </w:r>
          </w:p>
        </w:tc>
        <w:tc>
          <w:tcPr>
            <w:tcW w:w="6479" w:type="dxa"/>
            <w:gridSpan w:val="3"/>
            <w:tcBorders>
              <w:top w:val="single" w:sz="4" w:space="0" w:color="000000"/>
              <w:left w:val="single" w:sz="4" w:space="0" w:color="000000"/>
              <w:bottom w:val="single" w:sz="4" w:space="0" w:color="000000"/>
              <w:right w:val="single" w:sz="4" w:space="0" w:color="000000"/>
            </w:tcBorders>
          </w:tcPr>
          <w:p w14:paraId="0FC32999" w14:textId="221796ED" w:rsidR="00FB2437" w:rsidRDefault="00B7415D">
            <w:pPr>
              <w:jc w:val="both"/>
              <w:rPr>
                <w:rFonts w:ascii="Times New Roman" w:hAnsi="Times New Roman"/>
              </w:rPr>
            </w:pPr>
            <w:r>
              <w:rPr>
                <w:rFonts w:ascii="Times New Roman" w:hAnsi="Times New Roman"/>
                <w:color w:val="000000"/>
                <w:kern w:val="2"/>
                <w:szCs w:val="24"/>
                <w:shd w:val="clear" w:color="auto" w:fill="FFFFFF"/>
              </w:rPr>
              <w:t xml:space="preserve">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w:t>
            </w:r>
            <w:r>
              <w:rPr>
                <w:rFonts w:ascii="Times New Roman" w:hAnsi="Times New Roman"/>
                <w:color w:val="000000"/>
                <w:kern w:val="2"/>
                <w:szCs w:val="24"/>
                <w:shd w:val="clear" w:color="auto" w:fill="FFFFFF"/>
              </w:rPr>
              <w:lastRenderedPageBreak/>
              <w:t>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w:t>
            </w:r>
            <w:r>
              <w:rPr>
                <w:rFonts w:ascii="Times New Roman" w:hAnsi="Times New Roman"/>
                <w:b/>
                <w:bCs/>
                <w:color w:val="000000"/>
                <w:kern w:val="2"/>
                <w:szCs w:val="24"/>
                <w:shd w:val="clear" w:color="auto" w:fill="FFFFFF"/>
              </w:rPr>
              <w:t xml:space="preserve"> nėra nustatomi</w:t>
            </w:r>
          </w:p>
        </w:tc>
      </w:tr>
      <w:tr w:rsidR="00FB2437" w14:paraId="36DB8DDD"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4FE4E269" w14:textId="77777777" w:rsidR="00FB2437" w:rsidRDefault="00B7415D">
            <w:pPr>
              <w:rPr>
                <w:rFonts w:ascii="Times New Roman" w:hAnsi="Times New Roman"/>
              </w:rPr>
            </w:pPr>
            <w:r>
              <w:rPr>
                <w:rFonts w:ascii="Times New Roman" w:hAnsi="Times New Roman"/>
                <w:b/>
                <w:kern w:val="2"/>
                <w:szCs w:val="24"/>
              </w:rPr>
              <w:lastRenderedPageBreak/>
              <w:t>13.2. Su perkamomis Paslaugomis susiję socialiniai kriterijai</w:t>
            </w:r>
          </w:p>
        </w:tc>
        <w:tc>
          <w:tcPr>
            <w:tcW w:w="6479" w:type="dxa"/>
            <w:gridSpan w:val="3"/>
            <w:tcBorders>
              <w:top w:val="single" w:sz="4" w:space="0" w:color="000000"/>
              <w:left w:val="single" w:sz="4" w:space="0" w:color="000000"/>
              <w:bottom w:val="single" w:sz="4" w:space="0" w:color="000000"/>
              <w:right w:val="single" w:sz="4" w:space="0" w:color="000000"/>
            </w:tcBorders>
          </w:tcPr>
          <w:p w14:paraId="1ACEB562" w14:textId="77777777" w:rsidR="00FB2437" w:rsidRDefault="00B7415D">
            <w:pPr>
              <w:rPr>
                <w:rFonts w:ascii="Times New Roman" w:hAnsi="Times New Roman"/>
              </w:rPr>
            </w:pPr>
            <w:r>
              <w:rPr>
                <w:rFonts w:ascii="Times New Roman" w:hAnsi="Times New Roman"/>
                <w:color w:val="000000"/>
                <w:kern w:val="2"/>
                <w:szCs w:val="24"/>
                <w:shd w:val="clear" w:color="auto" w:fill="FFFFFF"/>
              </w:rPr>
              <w:t>Netaikoma</w:t>
            </w:r>
          </w:p>
          <w:p w14:paraId="07111EE9" w14:textId="77777777" w:rsidR="00FB2437" w:rsidRDefault="00FB2437">
            <w:pPr>
              <w:rPr>
                <w:rFonts w:ascii="Times New Roman" w:hAnsi="Times New Roman"/>
                <w:color w:val="000000"/>
                <w:kern w:val="2"/>
                <w:szCs w:val="24"/>
                <w:shd w:val="clear" w:color="auto" w:fill="FFFFFF"/>
              </w:rPr>
            </w:pPr>
          </w:p>
        </w:tc>
      </w:tr>
      <w:tr w:rsidR="00FB2437" w14:paraId="269CF20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FDE1A20" w14:textId="77777777" w:rsidR="00FB2437" w:rsidRDefault="00B7415D">
            <w:pPr>
              <w:jc w:val="center"/>
              <w:rPr>
                <w:rFonts w:ascii="Times New Roman" w:hAnsi="Times New Roman"/>
              </w:rPr>
            </w:pPr>
            <w:r>
              <w:rPr>
                <w:rFonts w:ascii="Times New Roman" w:hAnsi="Times New Roman"/>
                <w:b/>
                <w:kern w:val="2"/>
                <w:szCs w:val="24"/>
              </w:rPr>
              <w:t>14. BENDRŲJŲ SĄLYGŲ PAKEITIMAI IR PAPILDYMAI</w:t>
            </w:r>
          </w:p>
        </w:tc>
      </w:tr>
      <w:tr w:rsidR="00FB2437" w14:paraId="4B9C039E"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6DFCC290" w14:textId="77777777" w:rsidR="00FB2437" w:rsidRDefault="00B7415D">
            <w:pPr>
              <w:rPr>
                <w:rFonts w:ascii="Times New Roman" w:hAnsi="Times New Roman"/>
              </w:rPr>
            </w:pPr>
            <w:r>
              <w:rPr>
                <w:rFonts w:ascii="Times New Roman" w:hAnsi="Times New Roman"/>
                <w:b/>
                <w:color w:val="000000"/>
                <w:kern w:val="2"/>
                <w:szCs w:val="24"/>
              </w:rPr>
              <w:t>14.1.</w:t>
            </w:r>
          </w:p>
        </w:tc>
        <w:tc>
          <w:tcPr>
            <w:tcW w:w="6479" w:type="dxa"/>
            <w:gridSpan w:val="3"/>
            <w:tcBorders>
              <w:top w:val="single" w:sz="4" w:space="0" w:color="000000"/>
              <w:left w:val="single" w:sz="4" w:space="0" w:color="000000"/>
              <w:bottom w:val="single" w:sz="4" w:space="0" w:color="000000"/>
              <w:right w:val="single" w:sz="4" w:space="0" w:color="000000"/>
            </w:tcBorders>
          </w:tcPr>
          <w:p w14:paraId="14C102FB" w14:textId="77777777" w:rsidR="00FB2437" w:rsidRDefault="00B7415D">
            <w:pPr>
              <w:rPr>
                <w:rFonts w:ascii="Times New Roman" w:hAnsi="Times New Roman"/>
              </w:rPr>
            </w:pPr>
            <w:r>
              <w:rPr>
                <w:rFonts w:ascii="Times New Roman" w:hAnsi="Times New Roman"/>
                <w:color w:val="000000"/>
                <w:kern w:val="2"/>
                <w:szCs w:val="24"/>
              </w:rPr>
              <w:t>Netaikoma</w:t>
            </w:r>
          </w:p>
        </w:tc>
      </w:tr>
      <w:tr w:rsidR="00FB2437" w14:paraId="2A73CED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B439339" w14:textId="77777777" w:rsidR="00FB2437" w:rsidRDefault="00B7415D">
            <w:pPr>
              <w:jc w:val="center"/>
              <w:rPr>
                <w:rFonts w:ascii="Times New Roman" w:hAnsi="Times New Roman"/>
              </w:rPr>
            </w:pPr>
            <w:r>
              <w:rPr>
                <w:rFonts w:ascii="Times New Roman" w:hAnsi="Times New Roman"/>
                <w:b/>
                <w:kern w:val="2"/>
                <w:szCs w:val="24"/>
              </w:rPr>
              <w:t>15. SUTARTIES PRIEDAI</w:t>
            </w:r>
          </w:p>
        </w:tc>
      </w:tr>
      <w:tr w:rsidR="00FB2437" w14:paraId="06F75E43"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37D305D7" w14:textId="77777777" w:rsidR="00FB2437" w:rsidRDefault="00B7415D">
            <w:pPr>
              <w:jc w:val="center"/>
              <w:rPr>
                <w:rFonts w:ascii="Times New Roman" w:hAnsi="Times New Roman"/>
              </w:rPr>
            </w:pPr>
            <w:r>
              <w:rPr>
                <w:rFonts w:ascii="Times New Roman" w:hAnsi="Times New Roman"/>
                <w:b/>
                <w:kern w:val="2"/>
                <w:szCs w:val="24"/>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14:paraId="3593ECFC" w14:textId="77777777" w:rsidR="00FB2437" w:rsidRDefault="00B7415D">
            <w:pPr>
              <w:rPr>
                <w:rFonts w:ascii="Times New Roman" w:hAnsi="Times New Roman"/>
              </w:rPr>
            </w:pPr>
            <w:r>
              <w:rPr>
                <w:rFonts w:ascii="Times New Roman" w:hAnsi="Times New Roman"/>
                <w:kern w:val="2"/>
                <w:szCs w:val="24"/>
              </w:rPr>
              <w:t>Techninė specifikacija</w:t>
            </w:r>
          </w:p>
        </w:tc>
      </w:tr>
      <w:tr w:rsidR="00FB2437" w14:paraId="5DD0AFB6"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5AE7D43B" w14:textId="77777777" w:rsidR="00FB2437" w:rsidRDefault="00B7415D">
            <w:pPr>
              <w:jc w:val="center"/>
              <w:rPr>
                <w:rFonts w:ascii="Times New Roman" w:hAnsi="Times New Roman"/>
              </w:rPr>
            </w:pPr>
            <w:r>
              <w:rPr>
                <w:rFonts w:ascii="Times New Roman" w:hAnsi="Times New Roman"/>
                <w:b/>
                <w:kern w:val="2"/>
                <w:szCs w:val="24"/>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14:paraId="0AC5B580" w14:textId="77777777" w:rsidR="00FB2437" w:rsidRDefault="00B7415D">
            <w:pPr>
              <w:rPr>
                <w:rFonts w:ascii="Times New Roman" w:hAnsi="Times New Roman"/>
              </w:rPr>
            </w:pPr>
            <w:r>
              <w:rPr>
                <w:rFonts w:ascii="Times New Roman" w:hAnsi="Times New Roman"/>
                <w:kern w:val="2"/>
                <w:szCs w:val="24"/>
              </w:rPr>
              <w:t>Pasiūlymas</w:t>
            </w:r>
          </w:p>
        </w:tc>
      </w:tr>
      <w:tr w:rsidR="00FB2437" w14:paraId="674EFCF3"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29F1CC82" w14:textId="77777777" w:rsidR="00FB2437" w:rsidRDefault="00B7415D">
            <w:pPr>
              <w:jc w:val="center"/>
              <w:rPr>
                <w:rFonts w:ascii="Times New Roman" w:hAnsi="Times New Roman"/>
              </w:rPr>
            </w:pPr>
            <w:r>
              <w:rPr>
                <w:rFonts w:ascii="Times New Roman" w:hAnsi="Times New Roman"/>
                <w:b/>
                <w:kern w:val="2"/>
                <w:szCs w:val="24"/>
              </w:rPr>
              <w:t>15.3. Priedas Nr. 3</w:t>
            </w:r>
          </w:p>
        </w:tc>
        <w:tc>
          <w:tcPr>
            <w:tcW w:w="6479" w:type="dxa"/>
            <w:gridSpan w:val="3"/>
            <w:tcBorders>
              <w:top w:val="single" w:sz="4" w:space="0" w:color="000000"/>
              <w:left w:val="single" w:sz="4" w:space="0" w:color="000000"/>
              <w:bottom w:val="single" w:sz="4" w:space="0" w:color="000000"/>
              <w:right w:val="single" w:sz="4" w:space="0" w:color="000000"/>
            </w:tcBorders>
          </w:tcPr>
          <w:p w14:paraId="3C3F6694" w14:textId="77777777" w:rsidR="00FB2437" w:rsidRDefault="00B7415D">
            <w:pPr>
              <w:rPr>
                <w:rFonts w:ascii="Times New Roman" w:hAnsi="Times New Roman"/>
              </w:rPr>
            </w:pPr>
            <w:r>
              <w:rPr>
                <w:rFonts w:ascii="Times New Roman" w:hAnsi="Times New Roman"/>
              </w:rPr>
              <w:t>Sutarties vykdymui pasitelkiami subtiekėjai ir (ar) specialistai</w:t>
            </w:r>
          </w:p>
        </w:tc>
      </w:tr>
      <w:tr w:rsidR="00FB2437" w14:paraId="4306DC8C"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C4AF787" w14:textId="77777777" w:rsidR="00FB2437" w:rsidRDefault="00B7415D">
            <w:pPr>
              <w:jc w:val="center"/>
              <w:rPr>
                <w:rFonts w:ascii="Times New Roman" w:hAnsi="Times New Roman"/>
              </w:rPr>
            </w:pPr>
            <w:r>
              <w:rPr>
                <w:rFonts w:ascii="Times New Roman" w:hAnsi="Times New Roman"/>
                <w:b/>
                <w:kern w:val="2"/>
                <w:szCs w:val="24"/>
              </w:rPr>
              <w:t>16. ŠALIŲ ATSTOVŲ PARAŠAI</w:t>
            </w:r>
          </w:p>
        </w:tc>
      </w:tr>
      <w:tr w:rsidR="00FB2437" w14:paraId="145ECD6F"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7947ACEA" w14:textId="77777777" w:rsidR="00FB2437" w:rsidRDefault="00B7415D">
            <w:pPr>
              <w:jc w:val="center"/>
              <w:rPr>
                <w:rFonts w:ascii="Times New Roman" w:hAnsi="Times New Roman"/>
              </w:rPr>
            </w:pPr>
            <w:r>
              <w:rPr>
                <w:rFonts w:ascii="Times New Roman" w:hAnsi="Times New Roman"/>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14:paraId="4DC186D7" w14:textId="77777777" w:rsidR="00FB2437" w:rsidRDefault="00B7415D">
            <w:pPr>
              <w:jc w:val="center"/>
              <w:rPr>
                <w:rFonts w:ascii="Times New Roman" w:hAnsi="Times New Roman"/>
              </w:rPr>
            </w:pPr>
            <w:r>
              <w:rPr>
                <w:rFonts w:ascii="Times New Roman" w:hAnsi="Times New Roman"/>
                <w:b/>
                <w:kern w:val="2"/>
                <w:szCs w:val="24"/>
              </w:rPr>
              <w:t>TIEKĖJAS</w:t>
            </w:r>
          </w:p>
        </w:tc>
      </w:tr>
      <w:tr w:rsidR="00FB2437" w14:paraId="201A6FD4"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13FBE14F" w14:textId="77777777" w:rsidR="00FB2437" w:rsidRDefault="00B7415D">
            <w:pPr>
              <w:jc w:val="center"/>
              <w:rPr>
                <w:rFonts w:ascii="Times New Roman" w:hAnsi="Times New Roman"/>
              </w:rPr>
            </w:pPr>
            <w:r>
              <w:rPr>
                <w:rFonts w:ascii="Times New Roman" w:hAnsi="Times New Roman"/>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14:paraId="40FF6034" w14:textId="77777777" w:rsidR="00FB2437" w:rsidRDefault="00B7415D">
            <w:pPr>
              <w:jc w:val="center"/>
              <w:rPr>
                <w:rFonts w:ascii="Times New Roman" w:hAnsi="Times New Roman"/>
              </w:rPr>
            </w:pPr>
            <w:r>
              <w:rPr>
                <w:rFonts w:ascii="Times New Roman" w:hAnsi="Times New Roman"/>
                <w:color w:val="4472C4"/>
                <w:kern w:val="2"/>
                <w:szCs w:val="24"/>
              </w:rPr>
              <w:t>(nurodomos atstovo pareigos, vardas, pavardė)</w:t>
            </w:r>
          </w:p>
        </w:tc>
      </w:tr>
      <w:tr w:rsidR="00FB2437" w14:paraId="2D7D5034"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3140CFB0" w14:textId="77777777" w:rsidR="00FB2437" w:rsidRDefault="00FB2437">
            <w:pPr>
              <w:jc w:val="center"/>
              <w:rPr>
                <w:rFonts w:ascii="Times New Roman" w:hAnsi="Times New Roman"/>
                <w:b/>
                <w:color w:val="4472C4"/>
                <w:kern w:val="2"/>
                <w:szCs w:val="24"/>
              </w:rPr>
            </w:pPr>
          </w:p>
          <w:p w14:paraId="1E6C6B35" w14:textId="77777777" w:rsidR="00FB2437" w:rsidRDefault="00B7415D">
            <w:pPr>
              <w:jc w:val="center"/>
              <w:rPr>
                <w:rFonts w:ascii="Times New Roman" w:hAnsi="Times New Roman"/>
              </w:rPr>
            </w:pPr>
            <w:r>
              <w:rPr>
                <w:rFonts w:ascii="Times New Roman" w:hAnsi="Times New Roman"/>
                <w:b/>
                <w:color w:val="4472C4"/>
                <w:kern w:val="2"/>
                <w:szCs w:val="24"/>
              </w:rPr>
              <w:t>(parašas)</w:t>
            </w:r>
          </w:p>
          <w:p w14:paraId="405982AE" w14:textId="77777777" w:rsidR="00FB2437" w:rsidRDefault="00FB2437">
            <w:pPr>
              <w:jc w:val="center"/>
              <w:rPr>
                <w:rFonts w:ascii="Times New Roman" w:hAnsi="Times New Roman"/>
                <w:b/>
                <w:color w:val="4472C4"/>
                <w:kern w:val="2"/>
                <w:szCs w:val="24"/>
              </w:rPr>
            </w:pPr>
          </w:p>
          <w:p w14:paraId="44F7306B" w14:textId="77777777" w:rsidR="00FB2437" w:rsidRDefault="00FB2437">
            <w:pPr>
              <w:jc w:val="center"/>
              <w:rPr>
                <w:rFonts w:ascii="Times New Roman" w:hAnsi="Times New Roman"/>
                <w:b/>
                <w:color w:val="4472C4"/>
                <w:kern w:val="2"/>
                <w:szCs w:val="24"/>
              </w:rPr>
            </w:pPr>
          </w:p>
        </w:tc>
        <w:tc>
          <w:tcPr>
            <w:tcW w:w="4309" w:type="dxa"/>
            <w:tcBorders>
              <w:top w:val="single" w:sz="4" w:space="0" w:color="000000"/>
              <w:left w:val="single" w:sz="4" w:space="0" w:color="000000"/>
              <w:bottom w:val="single" w:sz="4" w:space="0" w:color="000000"/>
              <w:right w:val="single" w:sz="4" w:space="0" w:color="000000"/>
            </w:tcBorders>
          </w:tcPr>
          <w:p w14:paraId="5A093F3A" w14:textId="77777777" w:rsidR="00FB2437" w:rsidRDefault="00FB2437">
            <w:pPr>
              <w:jc w:val="center"/>
              <w:rPr>
                <w:rFonts w:ascii="Times New Roman" w:hAnsi="Times New Roman"/>
                <w:b/>
                <w:color w:val="4472C4"/>
                <w:kern w:val="2"/>
                <w:szCs w:val="24"/>
              </w:rPr>
            </w:pPr>
          </w:p>
          <w:p w14:paraId="2FCB836A" w14:textId="77777777" w:rsidR="00FB2437" w:rsidRDefault="00B7415D">
            <w:pPr>
              <w:jc w:val="center"/>
              <w:rPr>
                <w:rFonts w:ascii="Times New Roman" w:hAnsi="Times New Roman"/>
              </w:rPr>
            </w:pPr>
            <w:r>
              <w:rPr>
                <w:rFonts w:ascii="Times New Roman" w:hAnsi="Times New Roman"/>
                <w:b/>
                <w:color w:val="4472C4"/>
                <w:kern w:val="2"/>
                <w:szCs w:val="24"/>
              </w:rPr>
              <w:t>(parašas)</w:t>
            </w:r>
          </w:p>
        </w:tc>
      </w:tr>
    </w:tbl>
    <w:p w14:paraId="3B7A9470" w14:textId="77777777" w:rsidR="00FB2437" w:rsidRDefault="00FB2437">
      <w:pPr>
        <w:rPr>
          <w:rFonts w:ascii="Times New Roman" w:hAnsi="Times New Roman"/>
          <w:szCs w:val="24"/>
        </w:rPr>
      </w:pPr>
    </w:p>
    <w:p w14:paraId="689D5358" w14:textId="77777777" w:rsidR="00FB2437" w:rsidRDefault="00FB2437">
      <w:pPr>
        <w:rPr>
          <w:rFonts w:ascii="Times New Roman" w:hAnsi="Times New Roman"/>
          <w:szCs w:val="24"/>
        </w:rPr>
      </w:pPr>
    </w:p>
    <w:p w14:paraId="76933BD2" w14:textId="77777777" w:rsidR="00FB2437" w:rsidRDefault="00B7415D">
      <w:pPr>
        <w:tabs>
          <w:tab w:val="left" w:pos="5400"/>
        </w:tabs>
        <w:jc w:val="center"/>
        <w:textAlignment w:val="center"/>
        <w:rPr>
          <w:rFonts w:ascii="Times New Roman" w:hAnsi="Times New Roman"/>
        </w:rPr>
      </w:pPr>
      <w:r>
        <w:rPr>
          <w:rFonts w:ascii="Times New Roman" w:hAnsi="Times New Roman"/>
          <w:b/>
          <w:bCs/>
        </w:rPr>
        <w:t>______________</w:t>
      </w:r>
    </w:p>
    <w:p w14:paraId="096AD3DD" w14:textId="77777777" w:rsidR="00FB2437" w:rsidRDefault="00FB2437">
      <w:pPr>
        <w:rPr>
          <w:rFonts w:ascii="Times New Roman" w:hAnsi="Times New Roman"/>
        </w:rPr>
      </w:pPr>
    </w:p>
    <w:sectPr w:rsidR="00FB2437">
      <w:headerReference w:type="default" r:id="rId30"/>
      <w:footerReference w:type="default" r:id="rId31"/>
      <w:headerReference w:type="first" r:id="rId32"/>
      <w:footerReference w:type="first" r:id="rId33"/>
      <w:pgSz w:w="12240" w:h="15840"/>
      <w:pgMar w:top="1134" w:right="567" w:bottom="1134" w:left="1418"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BE8D" w14:textId="77777777" w:rsidR="00572D5F" w:rsidRDefault="00572D5F">
      <w:r>
        <w:separator/>
      </w:r>
    </w:p>
  </w:endnote>
  <w:endnote w:type="continuationSeparator" w:id="0">
    <w:p w14:paraId="77C3D2DC" w14:textId="77777777" w:rsidR="00572D5F" w:rsidRDefault="0057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182BE073" w14:textId="77777777" w:rsidR="00FB2437" w:rsidRDefault="00B7415D">
        <w:pPr>
          <w:pStyle w:val="Footer"/>
          <w:jc w:val="right"/>
        </w:pPr>
        <w:r>
          <w:fldChar w:fldCharType="begin"/>
        </w:r>
        <w:r>
          <w:instrText xml:space="preserve"> PAGE </w:instrText>
        </w:r>
        <w:r>
          <w:fldChar w:fldCharType="separate"/>
        </w:r>
        <w:r>
          <w:t>4</w:t>
        </w:r>
        <w:r>
          <w:fldChar w:fldCharType="end"/>
        </w:r>
      </w:p>
    </w:sdtContent>
  </w:sdt>
  <w:p w14:paraId="664E4FB3" w14:textId="77777777" w:rsidR="00FB2437" w:rsidRDefault="00FB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3F40" w14:textId="77777777" w:rsidR="00FB2437" w:rsidRDefault="00FB2437">
    <w:pPr>
      <w:pStyle w:val="Footer"/>
      <w:jc w:val="right"/>
    </w:pPr>
  </w:p>
  <w:p w14:paraId="75FC7115" w14:textId="77777777" w:rsidR="00FB2437" w:rsidRDefault="00FB2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2040"/>
      <w:docPartObj>
        <w:docPartGallery w:val="Page Numbers (Bottom of Page)"/>
        <w:docPartUnique/>
      </w:docPartObj>
    </w:sdtPr>
    <w:sdtContent>
      <w:p w14:paraId="64D52EA7" w14:textId="77777777" w:rsidR="00FB2437" w:rsidRDefault="00B7415D">
        <w:pPr>
          <w:pStyle w:val="Footer"/>
          <w:jc w:val="right"/>
        </w:pPr>
        <w:r>
          <w:fldChar w:fldCharType="begin"/>
        </w:r>
        <w:r>
          <w:instrText xml:space="preserve"> PAGE </w:instrText>
        </w:r>
        <w:r>
          <w:fldChar w:fldCharType="separate"/>
        </w:r>
        <w:r>
          <w:t>25</w:t>
        </w:r>
        <w:r>
          <w:fldChar w:fldCharType="end"/>
        </w:r>
      </w:p>
    </w:sdtContent>
  </w:sdt>
  <w:p w14:paraId="616BA86A" w14:textId="77777777" w:rsidR="00FB2437" w:rsidRDefault="00FB24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8E05" w14:textId="77777777" w:rsidR="00FB2437" w:rsidRDefault="00FB2437">
    <w:pPr>
      <w:pStyle w:val="Footer"/>
      <w:jc w:val="right"/>
    </w:pPr>
  </w:p>
  <w:p w14:paraId="765239FE" w14:textId="77777777" w:rsidR="00FB2437" w:rsidRDefault="00FB24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730686"/>
      <w:docPartObj>
        <w:docPartGallery w:val="Page Numbers (Bottom of Page)"/>
        <w:docPartUnique/>
      </w:docPartObj>
    </w:sdtPr>
    <w:sdtContent>
      <w:p w14:paraId="55C184A0" w14:textId="77777777" w:rsidR="00FB2437" w:rsidRDefault="00B7415D">
        <w:pPr>
          <w:pStyle w:val="Footer"/>
          <w:jc w:val="right"/>
        </w:pPr>
        <w:r>
          <w:fldChar w:fldCharType="begin"/>
        </w:r>
        <w:r>
          <w:instrText xml:space="preserve"> PAGE </w:instrText>
        </w:r>
        <w:r>
          <w:fldChar w:fldCharType="separate"/>
        </w:r>
        <w:r>
          <w:t>26</w:t>
        </w:r>
        <w:r>
          <w:fldChar w:fldCharType="end"/>
        </w:r>
      </w:p>
    </w:sdtContent>
  </w:sdt>
  <w:p w14:paraId="7C09C4F7" w14:textId="77777777" w:rsidR="00FB2437" w:rsidRDefault="00FB24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1D5F" w14:textId="77777777" w:rsidR="00FB2437" w:rsidRDefault="00FB2437">
    <w:pPr>
      <w:pStyle w:val="Footer"/>
      <w:jc w:val="right"/>
    </w:pPr>
  </w:p>
  <w:p w14:paraId="38C3A4D2" w14:textId="77777777" w:rsidR="00FB2437" w:rsidRDefault="00FB24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32880"/>
      <w:docPartObj>
        <w:docPartGallery w:val="Page Numbers (Bottom of Page)"/>
        <w:docPartUnique/>
      </w:docPartObj>
    </w:sdtPr>
    <w:sdtContent>
      <w:p w14:paraId="61D4875D" w14:textId="77777777" w:rsidR="00FB2437" w:rsidRDefault="00B7415D">
        <w:pPr>
          <w:pStyle w:val="Footer"/>
          <w:jc w:val="right"/>
        </w:pPr>
        <w:r>
          <w:fldChar w:fldCharType="begin"/>
        </w:r>
        <w:r>
          <w:instrText xml:space="preserve"> PAGE </w:instrText>
        </w:r>
        <w:r>
          <w:fldChar w:fldCharType="separate"/>
        </w:r>
        <w:r>
          <w:t>7</w:t>
        </w:r>
        <w:r>
          <w:fldChar w:fldCharType="end"/>
        </w:r>
      </w:p>
    </w:sdtContent>
  </w:sdt>
  <w:p w14:paraId="3159ED34" w14:textId="77777777" w:rsidR="00FB2437" w:rsidRDefault="00FB243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365A" w14:textId="77777777" w:rsidR="00FB2437" w:rsidRDefault="00FB2437">
    <w:pPr>
      <w:pStyle w:val="Footer"/>
      <w:jc w:val="right"/>
    </w:pPr>
  </w:p>
  <w:p w14:paraId="6D710684" w14:textId="77777777" w:rsidR="00FB2437" w:rsidRDefault="00FB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5CCD" w14:textId="77777777" w:rsidR="00572D5F" w:rsidRDefault="00572D5F">
      <w:pPr>
        <w:rPr>
          <w:sz w:val="12"/>
        </w:rPr>
      </w:pPr>
      <w:r>
        <w:separator/>
      </w:r>
    </w:p>
  </w:footnote>
  <w:footnote w:type="continuationSeparator" w:id="0">
    <w:p w14:paraId="12E83910" w14:textId="77777777" w:rsidR="00572D5F" w:rsidRDefault="00572D5F">
      <w:pPr>
        <w:rPr>
          <w:sz w:val="12"/>
        </w:rPr>
      </w:pPr>
      <w:r>
        <w:continuationSeparator/>
      </w:r>
    </w:p>
  </w:footnote>
  <w:footnote w:id="1">
    <w:p w14:paraId="2D19245C" w14:textId="77777777" w:rsidR="008A244A" w:rsidRPr="001620D3" w:rsidRDefault="008A244A" w:rsidP="008A244A">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8949E9C" w14:textId="77777777" w:rsidR="008A244A" w:rsidRPr="001620D3" w:rsidRDefault="008A244A" w:rsidP="008A244A">
      <w:pPr>
        <w:pStyle w:val="FootnoteText"/>
        <w:jc w:val="both"/>
        <w:rPr>
          <w:i/>
          <w:iCs/>
        </w:rPr>
      </w:pPr>
      <w:r w:rsidRPr="001620D3">
        <w:rPr>
          <w:rStyle w:val="FootnoteReference"/>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95A190" w14:textId="77777777" w:rsidR="008A244A" w:rsidRPr="001620D3" w:rsidRDefault="008A244A" w:rsidP="008A244A">
      <w:pPr>
        <w:pStyle w:val="FootnoteText"/>
        <w:numPr>
          <w:ilvl w:val="0"/>
          <w:numId w:val="37"/>
        </w:numPr>
        <w:suppressAutoHyphens w:val="0"/>
        <w:spacing w:after="0" w:line="240" w:lineRule="auto"/>
        <w:jc w:val="both"/>
        <w:rPr>
          <w:rFonts w:eastAsia="Yu Mincho"/>
          <w:i/>
          <w:iCs/>
        </w:rPr>
      </w:pPr>
      <w:r w:rsidRPr="001620D3">
        <w:rPr>
          <w:rFonts w:eastAsia="Yu Mincho"/>
          <w:i/>
          <w:iCs/>
        </w:rPr>
        <w:t xml:space="preserve">priesaikos deklaracija; </w:t>
      </w:r>
    </w:p>
    <w:p w14:paraId="5F63D173" w14:textId="77777777" w:rsidR="008A244A" w:rsidRPr="007A734B" w:rsidRDefault="008A244A" w:rsidP="008A244A">
      <w:pPr>
        <w:pStyle w:val="FootnoteText"/>
        <w:numPr>
          <w:ilvl w:val="0"/>
          <w:numId w:val="37"/>
        </w:numPr>
        <w:suppressAutoHyphens w:val="0"/>
        <w:spacing w:after="0" w:line="240" w:lineRule="auto"/>
        <w:jc w:val="both"/>
        <w:rPr>
          <w:rFonts w:eastAsia="Yu Mincho"/>
          <w:lang w:val="pt-BR"/>
        </w:rPr>
      </w:pPr>
      <w:r w:rsidRPr="007A734B">
        <w:rPr>
          <w:rFonts w:eastAsia="Yu Mincho"/>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671534" w14:textId="77777777" w:rsidR="008A244A" w:rsidRPr="007A734B" w:rsidRDefault="008A244A" w:rsidP="008A244A">
      <w:pPr>
        <w:pStyle w:val="FootnoteText"/>
        <w:jc w:val="both"/>
        <w:rPr>
          <w:i/>
          <w:iCs/>
          <w:lang w:val="pt-BR"/>
        </w:rPr>
      </w:pPr>
      <w:r w:rsidRPr="39658640">
        <w:rPr>
          <w:rStyle w:val="FootnoteReference"/>
          <w:rFonts w:eastAsia="Yu Mincho"/>
        </w:rPr>
        <w:footnoteRef/>
      </w:r>
      <w:r w:rsidRPr="007A734B">
        <w:rPr>
          <w:rFonts w:eastAsia="Yu Mincho"/>
          <w:lang w:val="pt-BR"/>
        </w:rPr>
        <w:t xml:space="preserve"> </w:t>
      </w:r>
      <w:r w:rsidRPr="007A734B">
        <w:rPr>
          <w:rFonts w:eastAsia="Yu Mincho"/>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A518FF" w14:textId="77777777" w:rsidR="008A244A" w:rsidRPr="001620D3" w:rsidRDefault="008A244A" w:rsidP="008A244A">
      <w:pPr>
        <w:pStyle w:val="FootnoteText"/>
        <w:numPr>
          <w:ilvl w:val="0"/>
          <w:numId w:val="38"/>
        </w:numPr>
        <w:suppressAutoHyphens w:val="0"/>
        <w:spacing w:after="0" w:line="240" w:lineRule="auto"/>
        <w:jc w:val="both"/>
        <w:rPr>
          <w:rFonts w:eastAsia="Yu Mincho"/>
          <w:i/>
          <w:iCs/>
        </w:rPr>
      </w:pPr>
      <w:r w:rsidRPr="001620D3">
        <w:rPr>
          <w:rFonts w:eastAsia="Yu Mincho"/>
          <w:i/>
          <w:iCs/>
        </w:rPr>
        <w:t xml:space="preserve">priesaikos deklaracija; </w:t>
      </w:r>
    </w:p>
    <w:p w14:paraId="7CBCD5CF" w14:textId="77777777" w:rsidR="008A244A" w:rsidRPr="007A734B" w:rsidRDefault="008A244A" w:rsidP="008A244A">
      <w:pPr>
        <w:pStyle w:val="FootnoteText"/>
        <w:numPr>
          <w:ilvl w:val="0"/>
          <w:numId w:val="38"/>
        </w:numPr>
        <w:suppressAutoHyphens w:val="0"/>
        <w:spacing w:after="0" w:line="240" w:lineRule="auto"/>
        <w:jc w:val="both"/>
        <w:rPr>
          <w:rFonts w:eastAsia="Yu Mincho"/>
          <w:lang w:val="pt-BR"/>
        </w:rPr>
      </w:pPr>
      <w:r w:rsidRPr="007A734B">
        <w:rPr>
          <w:rFonts w:eastAsia="Yu Mincho"/>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636B0B" w14:textId="77777777" w:rsidR="008A244A" w:rsidRPr="007A734B" w:rsidRDefault="008A244A" w:rsidP="008A244A">
      <w:pPr>
        <w:pStyle w:val="FootnoteText"/>
        <w:jc w:val="both"/>
        <w:rPr>
          <w:i/>
          <w:iCs/>
          <w:lang w:val="pt-BR"/>
        </w:rPr>
      </w:pPr>
      <w:r w:rsidRPr="39658640">
        <w:rPr>
          <w:rStyle w:val="FootnoteReference"/>
          <w:rFonts w:eastAsia="Yu Mincho"/>
        </w:rPr>
        <w:footnoteRef/>
      </w:r>
      <w:r w:rsidRPr="007A734B">
        <w:rPr>
          <w:rFonts w:eastAsia="Yu Mincho"/>
          <w:lang w:val="pt-BR"/>
        </w:rPr>
        <w:t xml:space="preserve"> </w:t>
      </w:r>
      <w:r w:rsidRPr="007A734B">
        <w:rPr>
          <w:rFonts w:eastAsia="Yu Mincho"/>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0E8725" w14:textId="77777777" w:rsidR="008A244A" w:rsidRPr="001620D3" w:rsidRDefault="008A244A" w:rsidP="008A244A">
      <w:pPr>
        <w:pStyle w:val="FootnoteText"/>
        <w:numPr>
          <w:ilvl w:val="0"/>
          <w:numId w:val="39"/>
        </w:numPr>
        <w:suppressAutoHyphens w:val="0"/>
        <w:spacing w:after="0" w:line="240" w:lineRule="auto"/>
        <w:jc w:val="both"/>
        <w:rPr>
          <w:rFonts w:eastAsia="Yu Mincho"/>
          <w:i/>
          <w:iCs/>
        </w:rPr>
      </w:pPr>
      <w:r w:rsidRPr="001620D3">
        <w:rPr>
          <w:rFonts w:eastAsia="Yu Mincho"/>
          <w:i/>
          <w:iCs/>
        </w:rPr>
        <w:t xml:space="preserve">priesaikos deklaracija; </w:t>
      </w:r>
    </w:p>
    <w:p w14:paraId="706383E9" w14:textId="77777777" w:rsidR="008A244A" w:rsidRPr="007A734B" w:rsidRDefault="008A244A" w:rsidP="008A244A">
      <w:pPr>
        <w:pStyle w:val="FootnoteText"/>
        <w:numPr>
          <w:ilvl w:val="0"/>
          <w:numId w:val="39"/>
        </w:numPr>
        <w:suppressAutoHyphens w:val="0"/>
        <w:spacing w:after="0" w:line="240" w:lineRule="auto"/>
        <w:jc w:val="both"/>
        <w:rPr>
          <w:rFonts w:eastAsia="Yu Mincho"/>
          <w:lang w:val="pt-BR"/>
        </w:rPr>
      </w:pPr>
      <w:r w:rsidRPr="007A734B">
        <w:rPr>
          <w:rFonts w:eastAsia="Yu Mincho"/>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FC3D7E2" w14:textId="77777777" w:rsidR="00FB2437" w:rsidRDefault="00B7415D">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673DC3BA" w14:textId="77777777" w:rsidR="00FB2437" w:rsidRDefault="00B7415D">
      <w:pPr>
        <w:pStyle w:val="Footnote"/>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48166"/>
      <w:docPartObj>
        <w:docPartGallery w:val="Page Numbers (Top of Page)"/>
        <w:docPartUnique/>
      </w:docPartObj>
    </w:sdtPr>
    <w:sdtContent>
      <w:p w14:paraId="386C4C8A" w14:textId="77777777" w:rsidR="00FB2437" w:rsidRDefault="00B7415D">
        <w:pPr>
          <w:pStyle w:val="Header"/>
          <w:jc w:val="center"/>
        </w:pPr>
        <w:r>
          <w:fldChar w:fldCharType="begin"/>
        </w:r>
        <w:r>
          <w:instrText xml:space="preserve"> PAGE </w:instrText>
        </w:r>
        <w:r>
          <w:fldChar w:fldCharType="separate"/>
        </w:r>
        <w:r>
          <w:t>4</w:t>
        </w:r>
        <w:r>
          <w:fldChar w:fldCharType="end"/>
        </w:r>
      </w:p>
      <w:p w14:paraId="2DC10F5E" w14:textId="77777777" w:rsidR="00FB2437" w:rsidRDefault="0000000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6170" w14:textId="77777777" w:rsidR="00FB2437" w:rsidRDefault="00B7415D">
    <w:pPr>
      <w:pStyle w:val="Header"/>
      <w:jc w:val="center"/>
    </w:pPr>
    <w:r>
      <w:fldChar w:fldCharType="begin"/>
    </w:r>
    <w:r>
      <w:instrText xml:space="preserve"> PAGE </w:instrText>
    </w:r>
    <w:r>
      <w:fldChar w:fldCharType="separate"/>
    </w:r>
    <w:r>
      <w:t>26</w:t>
    </w:r>
    <w:r>
      <w:fldChar w:fldCharType="end"/>
    </w:r>
  </w:p>
  <w:p w14:paraId="01AECA40" w14:textId="77777777" w:rsidR="00FB2437" w:rsidRDefault="00FB2437"/>
  <w:p w14:paraId="2991B472" w14:textId="77777777" w:rsidR="00FB2437" w:rsidRDefault="00FB24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8ED1" w14:textId="77777777" w:rsidR="00FB2437" w:rsidRDefault="00FB24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910567"/>
      <w:docPartObj>
        <w:docPartGallery w:val="Page Numbers (Top of Page)"/>
        <w:docPartUnique/>
      </w:docPartObj>
    </w:sdtPr>
    <w:sdtContent>
      <w:p w14:paraId="31D814B1" w14:textId="77777777" w:rsidR="00FB2437" w:rsidRDefault="00B7415D">
        <w:pPr>
          <w:pStyle w:val="Header"/>
          <w:jc w:val="center"/>
        </w:pPr>
        <w:r>
          <w:fldChar w:fldCharType="begin"/>
        </w:r>
        <w:r>
          <w:instrText xml:space="preserve"> PAGE </w:instrText>
        </w:r>
        <w:r>
          <w:fldChar w:fldCharType="separate"/>
        </w:r>
        <w:r>
          <w:t>7</w:t>
        </w:r>
        <w:r>
          <w:fldChar w:fldCharType="end"/>
        </w:r>
      </w:p>
      <w:p w14:paraId="499EA5DD" w14:textId="77777777" w:rsidR="00FB2437" w:rsidRDefault="00000000">
        <w:pPr>
          <w:pStyle w:val="Heade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5D55" w14:textId="77777777" w:rsidR="00FB2437" w:rsidRDefault="00FB243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74677"/>
      <w:docPartObj>
        <w:docPartGallery w:val="Page Numbers (Top of Page)"/>
        <w:docPartUnique/>
      </w:docPartObj>
    </w:sdtPr>
    <w:sdtContent>
      <w:p w14:paraId="6C4C4E8E" w14:textId="77777777" w:rsidR="00FB2437" w:rsidRDefault="00B7415D">
        <w:pPr>
          <w:pStyle w:val="Header"/>
          <w:jc w:val="center"/>
        </w:pPr>
        <w:r>
          <w:fldChar w:fldCharType="begin"/>
        </w:r>
        <w:r>
          <w:instrText xml:space="preserve"> PAGE </w:instrText>
        </w:r>
        <w:r>
          <w:fldChar w:fldCharType="separate"/>
        </w:r>
        <w:r>
          <w:t>7</w:t>
        </w:r>
        <w:r>
          <w:fldChar w:fldCharType="end"/>
        </w:r>
      </w:p>
      <w:p w14:paraId="466E8729" w14:textId="77777777" w:rsidR="00FB2437" w:rsidRDefault="00000000">
        <w:pPr>
          <w:pStyle w:val="Header"/>
        </w:pP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4AA2" w14:textId="77777777" w:rsidR="00FB2437" w:rsidRDefault="00FB24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F7B"/>
    <w:multiLevelType w:val="multilevel"/>
    <w:tmpl w:val="ECE6B186"/>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F3DBF"/>
    <w:multiLevelType w:val="multilevel"/>
    <w:tmpl w:val="F3BAF096"/>
    <w:lvl w:ilvl="0">
      <w:start w:val="8"/>
      <w:numFmt w:val="decimal"/>
      <w:lvlText w:val="%1."/>
      <w:lvlJc w:val="left"/>
      <w:pPr>
        <w:tabs>
          <w:tab w:val="num" w:pos="0"/>
        </w:tabs>
        <w:ind w:left="540" w:hanging="540"/>
      </w:pPr>
    </w:lvl>
    <w:lvl w:ilvl="1">
      <w:start w:val="3"/>
      <w:numFmt w:val="decimal"/>
      <w:lvlText w:val="%1.%2."/>
      <w:lvlJc w:val="left"/>
      <w:pPr>
        <w:tabs>
          <w:tab w:val="num" w:pos="0"/>
        </w:tabs>
        <w:ind w:left="1391" w:hanging="540"/>
      </w:pPr>
      <w:rPr>
        <w:i w:val="0"/>
        <w:color w:val="auto"/>
      </w:rPr>
    </w:lvl>
    <w:lvl w:ilvl="2">
      <w:start w:val="1"/>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3" w15:restartNumberingAfterBreak="0">
    <w:nsid w:val="056701F7"/>
    <w:multiLevelType w:val="multilevel"/>
    <w:tmpl w:val="A6CEB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6CA20BF"/>
    <w:multiLevelType w:val="multilevel"/>
    <w:tmpl w:val="F3B4E84A"/>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5" w15:restartNumberingAfterBreak="0">
    <w:nsid w:val="0A5213D7"/>
    <w:multiLevelType w:val="multilevel"/>
    <w:tmpl w:val="8B223F88"/>
    <w:lvl w:ilvl="0">
      <w:start w:val="1"/>
      <w:numFmt w:val="bullet"/>
      <w:pStyle w:val="TaBult1"/>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393F9F"/>
    <w:multiLevelType w:val="multilevel"/>
    <w:tmpl w:val="D892EF2E"/>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7" w15:restartNumberingAfterBreak="0">
    <w:nsid w:val="0C9F5315"/>
    <w:multiLevelType w:val="multilevel"/>
    <w:tmpl w:val="02EA02B8"/>
    <w:lvl w:ilvl="0">
      <w:start w:val="1"/>
      <w:numFmt w:val="bullet"/>
      <w:pStyle w:val="Lentelssraa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034FF0"/>
    <w:multiLevelType w:val="multilevel"/>
    <w:tmpl w:val="E0FEF904"/>
    <w:lvl w:ilvl="0">
      <w:start w:val="1"/>
      <w:numFmt w:val="decimal"/>
      <w:lvlText w:val="%1."/>
      <w:lvlJc w:val="left"/>
      <w:pPr>
        <w:tabs>
          <w:tab w:val="num" w:pos="0"/>
        </w:tabs>
        <w:ind w:left="0" w:firstLine="0"/>
      </w:pPr>
    </w:lvl>
    <w:lvl w:ilvl="1">
      <w:start w:val="1"/>
      <w:numFmt w:val="decimal"/>
      <w:pStyle w:val="StiliusAntrat2Tarpaitarpeilui15eiluts"/>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20DB2D3E"/>
    <w:multiLevelType w:val="multilevel"/>
    <w:tmpl w:val="BECADB56"/>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15:restartNumberingAfterBreak="0">
    <w:nsid w:val="2A8033C3"/>
    <w:multiLevelType w:val="multilevel"/>
    <w:tmpl w:val="01CAEC36"/>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15:restartNumberingAfterBreak="0">
    <w:nsid w:val="2DFD7C11"/>
    <w:multiLevelType w:val="multilevel"/>
    <w:tmpl w:val="4672EBB6"/>
    <w:lvl w:ilvl="0">
      <w:start w:val="1"/>
      <w:numFmt w:val="decimal"/>
      <w:lvlText w:val="%1."/>
      <w:lvlJc w:val="left"/>
      <w:pPr>
        <w:tabs>
          <w:tab w:val="num" w:pos="0"/>
        </w:tabs>
        <w:ind w:left="360" w:hanging="360"/>
      </w:pPr>
      <w:rPr>
        <w:color w:val="auto"/>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01475C"/>
    <w:multiLevelType w:val="multilevel"/>
    <w:tmpl w:val="CB58864C"/>
    <w:lvl w:ilvl="0">
      <w:start w:val="1"/>
      <w:numFmt w:val="decimal"/>
      <w:pStyle w:val="Skaiiai2lygis"/>
      <w:lvlText w:val="%1."/>
      <w:lvlJc w:val="right"/>
      <w:pPr>
        <w:tabs>
          <w:tab w:val="num" w:pos="0"/>
        </w:tabs>
        <w:ind w:left="360" w:hanging="360"/>
      </w:pPr>
    </w:lvl>
    <w:lvl w:ilvl="1">
      <w:start w:val="1"/>
      <w:numFmt w:val="decimal"/>
      <w:lvlText w:val="%1.%2."/>
      <w:lvlJc w:val="left"/>
      <w:pPr>
        <w:tabs>
          <w:tab w:val="num" w:pos="0"/>
        </w:tabs>
        <w:ind w:left="792" w:hanging="432"/>
      </w:pPr>
      <w:rPr>
        <w:rFonts w:ascii="Trebuchet MS" w:hAnsi="Trebuchet MS"/>
        <w:b w:val="0"/>
      </w:rPr>
    </w:lvl>
    <w:lvl w:ilvl="2">
      <w:start w:val="1"/>
      <w:numFmt w:val="decimal"/>
      <w:lvlText w:val="%1.%2.%3."/>
      <w:lvlJc w:val="left"/>
      <w:pPr>
        <w:tabs>
          <w:tab w:val="num" w:pos="0"/>
        </w:tabs>
        <w:ind w:left="794" w:hanging="437"/>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8BA63F0"/>
    <w:multiLevelType w:val="multilevel"/>
    <w:tmpl w:val="CC22C21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3C415622"/>
    <w:multiLevelType w:val="multilevel"/>
    <w:tmpl w:val="26FAA70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iCs/>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15340C9"/>
    <w:multiLevelType w:val="multilevel"/>
    <w:tmpl w:val="24C029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39F64A6"/>
    <w:multiLevelType w:val="hybridMultilevel"/>
    <w:tmpl w:val="D80853E2"/>
    <w:lvl w:ilvl="0" w:tplc="7D5467B4">
      <w:start w:val="22"/>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C761D"/>
    <w:multiLevelType w:val="multilevel"/>
    <w:tmpl w:val="1B76E180"/>
    <w:lvl w:ilvl="0">
      <w:start w:val="1"/>
      <w:numFmt w:val="decimal"/>
      <w:pStyle w:val="S1lygis"/>
      <w:lvlText w:val="%1."/>
      <w:lvlJc w:val="left"/>
      <w:pPr>
        <w:tabs>
          <w:tab w:val="num" w:pos="709"/>
        </w:tabs>
        <w:ind w:left="709" w:hanging="709"/>
      </w:pPr>
      <w:rPr>
        <w:b w:val="0"/>
        <w:bCs w:val="0"/>
      </w:rPr>
    </w:lvl>
    <w:lvl w:ilvl="1">
      <w:start w:val="1"/>
      <w:numFmt w:val="decimal"/>
      <w:pStyle w:val="S2lygis"/>
      <w:lvlText w:val="%1.%2."/>
      <w:lvlJc w:val="left"/>
      <w:pPr>
        <w:tabs>
          <w:tab w:val="num" w:pos="709"/>
        </w:tabs>
        <w:ind w:left="709" w:hanging="709"/>
      </w:pPr>
      <w:rPr>
        <w:b w:val="0"/>
        <w:i w:val="0"/>
        <w:iCs/>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B164084"/>
    <w:multiLevelType w:val="multilevel"/>
    <w:tmpl w:val="990CF1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79544CF"/>
    <w:multiLevelType w:val="hybridMultilevel"/>
    <w:tmpl w:val="72F0F14E"/>
    <w:lvl w:ilvl="0" w:tplc="ECFC26D8">
      <w:start w:val="22"/>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252D73"/>
    <w:multiLevelType w:val="multilevel"/>
    <w:tmpl w:val="82FC6AA2"/>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3" w15:restartNumberingAfterBreak="0">
    <w:nsid w:val="6139111D"/>
    <w:multiLevelType w:val="multilevel"/>
    <w:tmpl w:val="4F8639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6F10686"/>
    <w:multiLevelType w:val="multilevel"/>
    <w:tmpl w:val="02BAF1FC"/>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27" w15:restartNumberingAfterBreak="0">
    <w:nsid w:val="673C46EF"/>
    <w:multiLevelType w:val="multilevel"/>
    <w:tmpl w:val="13A4FA7C"/>
    <w:lvl w:ilvl="0">
      <w:start w:val="1"/>
      <w:numFmt w:val="bullet"/>
      <w:pStyle w:val="LENBUL1arial"/>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62390"/>
    <w:multiLevelType w:val="multilevel"/>
    <w:tmpl w:val="01C40FFC"/>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30" w15:restartNumberingAfterBreak="0">
    <w:nsid w:val="6CB53614"/>
    <w:multiLevelType w:val="multilevel"/>
    <w:tmpl w:val="DC9A96D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837FC6"/>
    <w:multiLevelType w:val="multilevel"/>
    <w:tmpl w:val="6CC8AB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2A26F87"/>
    <w:multiLevelType w:val="multilevel"/>
    <w:tmpl w:val="9A3685F6"/>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34" w15:restartNumberingAfterBreak="0">
    <w:nsid w:val="7330422C"/>
    <w:multiLevelType w:val="multilevel"/>
    <w:tmpl w:val="BAB6869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14473192">
    <w:abstractNumId w:val="14"/>
  </w:num>
  <w:num w:numId="2" w16cid:durableId="230627983">
    <w:abstractNumId w:val="18"/>
  </w:num>
  <w:num w:numId="3" w16cid:durableId="1190224282">
    <w:abstractNumId w:val="30"/>
  </w:num>
  <w:num w:numId="4" w16cid:durableId="1581677259">
    <w:abstractNumId w:val="0"/>
  </w:num>
  <w:num w:numId="5" w16cid:durableId="944532178">
    <w:abstractNumId w:val="11"/>
  </w:num>
  <w:num w:numId="6" w16cid:durableId="386496337">
    <w:abstractNumId w:val="22"/>
  </w:num>
  <w:num w:numId="7" w16cid:durableId="676150099">
    <w:abstractNumId w:val="19"/>
  </w:num>
  <w:num w:numId="8" w16cid:durableId="875654200">
    <w:abstractNumId w:val="16"/>
  </w:num>
  <w:num w:numId="9" w16cid:durableId="994331933">
    <w:abstractNumId w:val="10"/>
  </w:num>
  <w:num w:numId="10" w16cid:durableId="1284925577">
    <w:abstractNumId w:val="2"/>
  </w:num>
  <w:num w:numId="11" w16cid:durableId="872621311">
    <w:abstractNumId w:val="9"/>
  </w:num>
  <w:num w:numId="12" w16cid:durableId="1472751553">
    <w:abstractNumId w:val="32"/>
  </w:num>
  <w:num w:numId="13" w16cid:durableId="483816846">
    <w:abstractNumId w:val="34"/>
  </w:num>
  <w:num w:numId="14" w16cid:durableId="908492136">
    <w:abstractNumId w:val="33"/>
  </w:num>
  <w:num w:numId="15" w16cid:durableId="321739732">
    <w:abstractNumId w:val="5"/>
  </w:num>
  <w:num w:numId="16" w16cid:durableId="824250044">
    <w:abstractNumId w:val="27"/>
  </w:num>
  <w:num w:numId="17" w16cid:durableId="433594283">
    <w:abstractNumId w:val="7"/>
  </w:num>
  <w:num w:numId="18" w16cid:durableId="926311542">
    <w:abstractNumId w:val="8"/>
  </w:num>
  <w:num w:numId="19" w16cid:durableId="843276566">
    <w:abstractNumId w:val="13"/>
  </w:num>
  <w:num w:numId="20" w16cid:durableId="440298340">
    <w:abstractNumId w:val="15"/>
  </w:num>
  <w:num w:numId="21" w16cid:durableId="637415779">
    <w:abstractNumId w:val="6"/>
  </w:num>
  <w:num w:numId="22" w16cid:durableId="8682369">
    <w:abstractNumId w:val="29"/>
  </w:num>
  <w:num w:numId="23" w16cid:durableId="1185053656">
    <w:abstractNumId w:val="4"/>
  </w:num>
  <w:num w:numId="24" w16cid:durableId="499003293">
    <w:abstractNumId w:val="26"/>
  </w:num>
  <w:num w:numId="25" w16cid:durableId="1622103213">
    <w:abstractNumId w:val="23"/>
  </w:num>
  <w:num w:numId="26" w16cid:durableId="1672947581">
    <w:abstractNumId w:val="15"/>
    <w:lvlOverride w:ilvl="0">
      <w:startOverride w:val="4"/>
    </w:lvlOverride>
  </w:num>
  <w:num w:numId="27" w16cid:durableId="1846673699">
    <w:abstractNumId w:val="6"/>
    <w:lvlOverride w:ilvl="0">
      <w:startOverride w:val="1"/>
    </w:lvlOverride>
  </w:num>
  <w:num w:numId="28" w16cid:durableId="89738337">
    <w:abstractNumId w:val="6"/>
  </w:num>
  <w:num w:numId="29" w16cid:durableId="556400977">
    <w:abstractNumId w:val="6"/>
  </w:num>
  <w:num w:numId="30" w16cid:durableId="1580289184">
    <w:abstractNumId w:val="6"/>
  </w:num>
  <w:num w:numId="31" w16cid:durableId="89470585">
    <w:abstractNumId w:val="20"/>
  </w:num>
  <w:num w:numId="32" w16cid:durableId="1819106141">
    <w:abstractNumId w:val="17"/>
  </w:num>
  <w:num w:numId="33" w16cid:durableId="55326368">
    <w:abstractNumId w:val="21"/>
  </w:num>
  <w:num w:numId="34" w16cid:durableId="1320500946">
    <w:abstractNumId w:val="31"/>
  </w:num>
  <w:num w:numId="35" w16cid:durableId="1516917841">
    <w:abstractNumId w:val="12"/>
  </w:num>
  <w:num w:numId="36" w16cid:durableId="2105684055">
    <w:abstractNumId w:val="25"/>
  </w:num>
  <w:num w:numId="37" w16cid:durableId="494614562">
    <w:abstractNumId w:val="24"/>
  </w:num>
  <w:num w:numId="38" w16cid:durableId="1473055655">
    <w:abstractNumId w:val="28"/>
  </w:num>
  <w:num w:numId="39" w16cid:durableId="510532351">
    <w:abstractNumId w:val="1"/>
  </w:num>
  <w:num w:numId="40" w16cid:durableId="181209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37"/>
    <w:rsid w:val="00022A6B"/>
    <w:rsid w:val="000B0FE6"/>
    <w:rsid w:val="00193C8A"/>
    <w:rsid w:val="00235E93"/>
    <w:rsid w:val="002F2CE0"/>
    <w:rsid w:val="003B4CE6"/>
    <w:rsid w:val="0049018C"/>
    <w:rsid w:val="00572D5F"/>
    <w:rsid w:val="00580E0F"/>
    <w:rsid w:val="005E5109"/>
    <w:rsid w:val="00634BDB"/>
    <w:rsid w:val="00680B72"/>
    <w:rsid w:val="007341CC"/>
    <w:rsid w:val="007A23DA"/>
    <w:rsid w:val="00842E80"/>
    <w:rsid w:val="00877526"/>
    <w:rsid w:val="008A244A"/>
    <w:rsid w:val="0097362B"/>
    <w:rsid w:val="009D0750"/>
    <w:rsid w:val="00B7415D"/>
    <w:rsid w:val="00BF609E"/>
    <w:rsid w:val="00C36D8F"/>
    <w:rsid w:val="00C736C3"/>
    <w:rsid w:val="00C861B3"/>
    <w:rsid w:val="00C93A0C"/>
    <w:rsid w:val="00CF3EF2"/>
    <w:rsid w:val="00E47991"/>
    <w:rsid w:val="00FB2437"/>
    <w:rsid w:val="00FD03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054C"/>
  <w15:docId w15:val="{69A7F855-F42E-408B-9DFF-B19AE037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C6D"/>
    <w:pPr>
      <w:spacing w:after="160" w:line="276" w:lineRule="auto"/>
    </w:pPr>
    <w:rPr>
      <w:rFonts w:ascii="Calibri" w:eastAsiaTheme="minorEastAsia" w:hAnsi="Calibri" w:cs="Arial"/>
      <w:sz w:val="21"/>
      <w:szCs w:val="21"/>
      <w:lang w:eastAsia="lt-LT"/>
    </w:rPr>
  </w:style>
  <w:style w:type="paragraph" w:styleId="Heading1">
    <w:name w:val="heading 1"/>
    <w:basedOn w:val="Normal"/>
    <w:next w:val="Normal"/>
    <w:link w:val="Heading1Char"/>
    <w:uiPriority w:val="9"/>
    <w:qFormat/>
    <w:rsid w:val="005F3C6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F3C6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F3C6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F3C6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F3C6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F3C6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F3C6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F3C6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F3C6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F3C6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5F3C6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5F3C6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qFormat/>
    <w:rsid w:val="005F3C6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5F3C6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5F3C6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5F3C6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5F3C6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5F3C6D"/>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5F3C6D"/>
    <w:rPr>
      <w:strike w:val="0"/>
      <w:dstrike w:val="0"/>
      <w:color w:val="auto"/>
      <w:u w:val="none"/>
      <w:effect w:val="none"/>
    </w:rPr>
  </w:style>
  <w:style w:type="character" w:customStyle="1" w:styleId="FootnoteTextChar">
    <w:name w:val="Footnote Text Char"/>
    <w:basedOn w:val="DefaultParagraphFont"/>
    <w:link w:val="FootnoteText"/>
    <w:uiPriority w:val="99"/>
    <w:qFormat/>
    <w:rsid w:val="005F3C6D"/>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5F3C6D"/>
    <w:rPr>
      <w:rFonts w:eastAsiaTheme="minorEastAsia"/>
      <w:sz w:val="20"/>
      <w:szCs w:val="20"/>
      <w:lang w:eastAsia="lt-LT"/>
    </w:rPr>
  </w:style>
  <w:style w:type="character" w:customStyle="1" w:styleId="SubtitleChar">
    <w:name w:val="Subtitle Char"/>
    <w:basedOn w:val="DefaultParagraphFont"/>
    <w:link w:val="Subtitle"/>
    <w:uiPriority w:val="11"/>
    <w:qFormat/>
    <w:rsid w:val="005F3C6D"/>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5F3C6D"/>
  </w:style>
  <w:style w:type="character" w:customStyle="1" w:styleId="FootnoteCharacters">
    <w:name w:val="Footnote Characters"/>
    <w:unhideWhenUsed/>
    <w:qFormat/>
    <w:rsid w:val="005F3C6D"/>
    <w:rPr>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vertAlign w:val="superscript"/>
    </w:rPr>
  </w:style>
  <w:style w:type="character" w:styleId="CommentReference">
    <w:name w:val="annotation reference"/>
    <w:basedOn w:val="DefaultParagraphFont"/>
    <w:uiPriority w:val="99"/>
    <w:unhideWhenUsed/>
    <w:qFormat/>
    <w:rsid w:val="005F3C6D"/>
    <w:rPr>
      <w:sz w:val="16"/>
      <w:szCs w:val="16"/>
    </w:rPr>
  </w:style>
  <w:style w:type="character" w:customStyle="1" w:styleId="BalloonTextChar">
    <w:name w:val="Balloon Text Char"/>
    <w:basedOn w:val="DefaultParagraphFont"/>
    <w:link w:val="BalloonText"/>
    <w:uiPriority w:val="99"/>
    <w:semiHidden/>
    <w:qFormat/>
    <w:rsid w:val="005F3C6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qFormat/>
    <w:rsid w:val="005F3C6D"/>
    <w:rPr>
      <w:color w:val="808080"/>
      <w:shd w:val="clear" w:color="auto" w:fill="E6E6E6"/>
    </w:rPr>
  </w:style>
  <w:style w:type="character" w:customStyle="1" w:styleId="CommentSubjectChar">
    <w:name w:val="Comment Subject Char"/>
    <w:basedOn w:val="CommentTextChar"/>
    <w:link w:val="CommentSubject"/>
    <w:uiPriority w:val="99"/>
    <w:semiHidden/>
    <w:qFormat/>
    <w:rsid w:val="005F3C6D"/>
    <w:rPr>
      <w:rFonts w:eastAsiaTheme="minorEastAsia"/>
      <w:b/>
      <w:bCs/>
      <w:sz w:val="20"/>
      <w:szCs w:val="20"/>
      <w:lang w:eastAsia="lt-LT"/>
    </w:rPr>
  </w:style>
  <w:style w:type="character" w:customStyle="1" w:styleId="pildymui">
    <w:name w:val="pildymui"/>
    <w:basedOn w:val="DefaultParagraphFont"/>
    <w:qFormat/>
    <w:rsid w:val="005F3C6D"/>
  </w:style>
  <w:style w:type="character" w:customStyle="1" w:styleId="BodyTextChar">
    <w:name w:val="Body Text Char"/>
    <w:basedOn w:val="DefaultParagraphFont"/>
    <w:link w:val="BodyText"/>
    <w:qFormat/>
    <w:rsid w:val="005F3C6D"/>
    <w:rPr>
      <w:rFonts w:eastAsiaTheme="minorEastAsia"/>
      <w:sz w:val="21"/>
      <w:szCs w:val="20"/>
      <w:lang w:eastAsia="lt-LT"/>
    </w:rPr>
  </w:style>
  <w:style w:type="character" w:customStyle="1" w:styleId="Internetlink">
    <w:name w:val="Internet link"/>
    <w:qFormat/>
    <w:rsid w:val="005F3C6D"/>
    <w:rPr>
      <w:color w:val="000080"/>
      <w:u w:val="single"/>
    </w:rPr>
  </w:style>
  <w:style w:type="character" w:customStyle="1" w:styleId="HeaderChar">
    <w:name w:val="Header Char"/>
    <w:basedOn w:val="DefaultParagraphFont"/>
    <w:link w:val="Header"/>
    <w:uiPriority w:val="99"/>
    <w:qFormat/>
    <w:rsid w:val="005F3C6D"/>
    <w:rPr>
      <w:rFonts w:eastAsiaTheme="minorEastAsia"/>
      <w:sz w:val="21"/>
      <w:szCs w:val="21"/>
      <w:lang w:eastAsia="lt-LT"/>
    </w:rPr>
  </w:style>
  <w:style w:type="character" w:customStyle="1" w:styleId="FooterChar">
    <w:name w:val="Footer Char"/>
    <w:basedOn w:val="DefaultParagraphFont"/>
    <w:link w:val="Footer"/>
    <w:uiPriority w:val="99"/>
    <w:qFormat/>
    <w:rsid w:val="005F3C6D"/>
    <w:rPr>
      <w:rFonts w:eastAsiaTheme="minorEastAsia"/>
      <w:sz w:val="21"/>
      <w:szCs w:val="21"/>
      <w:lang w:eastAsia="lt-LT"/>
    </w:rPr>
  </w:style>
  <w:style w:type="character" w:styleId="SubtleEmphasis">
    <w:name w:val="Subtle Emphasis"/>
    <w:basedOn w:val="DefaultParagraphFont"/>
    <w:uiPriority w:val="19"/>
    <w:qFormat/>
    <w:rsid w:val="005F3C6D"/>
    <w:rPr>
      <w:i/>
      <w:iCs/>
      <w:color w:val="595959" w:themeColor="text1" w:themeTint="A6"/>
    </w:rPr>
  </w:style>
  <w:style w:type="character" w:customStyle="1" w:styleId="TitleChar">
    <w:name w:val="Title Char"/>
    <w:basedOn w:val="DefaultParagraphFont"/>
    <w:link w:val="Title"/>
    <w:uiPriority w:val="10"/>
    <w:qFormat/>
    <w:rsid w:val="005F3C6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val="000000" w:themeColor="text1"/>
    </w:rPr>
  </w:style>
  <w:style w:type="character" w:customStyle="1" w:styleId="QuoteChar">
    <w:name w:val="Quote Char"/>
    <w:basedOn w:val="DefaultParagraphFont"/>
    <w:link w:val="Quote"/>
    <w:uiPriority w:val="29"/>
    <w:qFormat/>
    <w:rsid w:val="005F3C6D"/>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5F3C6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5F3C6D"/>
    <w:rPr>
      <w:b/>
      <w:bCs/>
      <w:i/>
      <w:iCs/>
      <w:caps w:val="0"/>
      <w:smallCaps w:val="0"/>
      <w:strike w:val="0"/>
      <w:dstrike w:val="0"/>
      <w:color w:val="ED7D31" w:themeColor="accent2"/>
    </w:rPr>
  </w:style>
  <w:style w:type="character" w:styleId="SubtleReference">
    <w:name w:val="Subtle Reference"/>
    <w:basedOn w:val="DefaultParagraphFont"/>
    <w:uiPriority w:val="31"/>
    <w:qFormat/>
    <w:rsid w:val="005F3C6D"/>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customStyle="1" w:styleId="NoSpacingChar">
    <w:name w:val="No Spacing Char"/>
    <w:basedOn w:val="DefaultParagraphFont"/>
    <w:link w:val="NoSpacing"/>
    <w:uiPriority w:val="1"/>
    <w:qFormat/>
    <w:rsid w:val="005F3C6D"/>
    <w:rPr>
      <w:rFonts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val="954F72" w:themeColor="followedHyperlink"/>
      <w:u w:val="single"/>
    </w:rPr>
  </w:style>
  <w:style w:type="character" w:customStyle="1" w:styleId="EndnoteTextChar">
    <w:name w:val="Endnote Text Char"/>
    <w:basedOn w:val="DefaultParagraphFont"/>
    <w:link w:val="EndnoteText"/>
    <w:uiPriority w:val="99"/>
    <w:semiHidden/>
    <w:qFormat/>
    <w:rsid w:val="005F3C6D"/>
    <w:rPr>
      <w:rFonts w:eastAsiaTheme="minorEastAsia"/>
      <w:sz w:val="20"/>
      <w:szCs w:val="20"/>
      <w:lang w:eastAsia="lt-LT"/>
    </w:rPr>
  </w:style>
  <w:style w:type="character" w:customStyle="1" w:styleId="EndnoteCharacters">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5F3C6D"/>
  </w:style>
  <w:style w:type="character" w:customStyle="1" w:styleId="cf01">
    <w:name w:val="cf01"/>
    <w:basedOn w:val="DefaultParagraphFont"/>
    <w:qFormat/>
    <w:rsid w:val="005F3C6D"/>
    <w:rPr>
      <w:rFonts w:ascii="Segoe UI" w:hAnsi="Segoe UI" w:cs="Segoe UI"/>
      <w:sz w:val="18"/>
      <w:szCs w:val="18"/>
    </w:rPr>
  </w:style>
  <w:style w:type="character" w:customStyle="1" w:styleId="Mention1">
    <w:name w:val="Mention1"/>
    <w:basedOn w:val="DefaultParagraphFont"/>
    <w:uiPriority w:val="99"/>
    <w:unhideWhenUsed/>
    <w:qFormat/>
    <w:rsid w:val="005F3C6D"/>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5F3C6D"/>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5F3C6D"/>
    <w:rPr>
      <w:rFonts w:eastAsiaTheme="minorEastAsia"/>
      <w:sz w:val="21"/>
      <w:szCs w:val="21"/>
      <w:lang w:eastAsia="lt-LT"/>
    </w:rPr>
  </w:style>
  <w:style w:type="character" w:customStyle="1" w:styleId="cf11">
    <w:name w:val="cf11"/>
    <w:basedOn w:val="DefaultParagraphFont"/>
    <w:qFormat/>
    <w:rsid w:val="005F3C6D"/>
    <w:rPr>
      <w:rFonts w:ascii="Segoe UI" w:hAnsi="Segoe UI" w:cs="Segoe UI"/>
      <w:color w:val="0000FF"/>
      <w:sz w:val="18"/>
      <w:szCs w:val="18"/>
    </w:rPr>
  </w:style>
  <w:style w:type="character" w:customStyle="1" w:styleId="cf21">
    <w:name w:val="cf21"/>
    <w:basedOn w:val="DefaultParagraphFont"/>
    <w:qFormat/>
    <w:rsid w:val="005F3C6D"/>
    <w:rPr>
      <w:rFonts w:ascii="Segoe UI" w:hAnsi="Segoe UI" w:cs="Segoe UI"/>
      <w:color w:val="538135"/>
      <w:sz w:val="18"/>
      <w:szCs w:val="18"/>
    </w:rPr>
  </w:style>
  <w:style w:type="character" w:customStyle="1" w:styleId="normaltextrun">
    <w:name w:val="normaltextrun"/>
    <w:basedOn w:val="DefaultParagraphFont"/>
    <w:qFormat/>
    <w:rsid w:val="00C26545"/>
  </w:style>
  <w:style w:type="character" w:customStyle="1" w:styleId="superscript">
    <w:name w:val="superscript"/>
    <w:basedOn w:val="DefaultParagraphFont"/>
    <w:uiPriority w:val="1"/>
    <w:qFormat/>
    <w:rsid w:val="00C26545"/>
  </w:style>
  <w:style w:type="character" w:customStyle="1" w:styleId="BodyTextIndent3Char">
    <w:name w:val="Body Text Indent 3 Char"/>
    <w:basedOn w:val="DefaultParagraphFont"/>
    <w:link w:val="BodyTextIndent3"/>
    <w:uiPriority w:val="99"/>
    <w:semiHidden/>
    <w:qFormat/>
    <w:rsid w:val="00447130"/>
    <w:rPr>
      <w:rFonts w:eastAsiaTheme="minorEastAsia"/>
      <w:sz w:val="16"/>
      <w:szCs w:val="16"/>
      <w:lang w:eastAsia="lt-LT"/>
    </w:rPr>
  </w:style>
  <w:style w:type="character" w:customStyle="1" w:styleId="TableChar">
    <w:name w:val="Table Char"/>
    <w:link w:val="Table"/>
    <w:qFormat/>
    <w:rsid w:val="001C7CFC"/>
    <w:rPr>
      <w:rFonts w:ascii="Arial" w:eastAsia="Arial Unicode MS" w:hAnsi="Arial" w:cs="Arial"/>
      <w:sz w:val="20"/>
      <w:szCs w:val="20"/>
    </w:rPr>
  </w:style>
  <w:style w:type="character" w:customStyle="1" w:styleId="CaptionChar">
    <w:name w:val="Caption Char"/>
    <w:link w:val="caption11111"/>
    <w:qFormat/>
    <w:rsid w:val="001C7CFC"/>
    <w:rPr>
      <w:rFonts w:eastAsiaTheme="minorEastAsia"/>
      <w:b/>
      <w:bCs/>
      <w:color w:val="404040" w:themeColor="text1" w:themeTint="BF"/>
      <w:sz w:val="16"/>
      <w:szCs w:val="16"/>
      <w:lang w:eastAsia="lt-LT"/>
    </w:rPr>
  </w:style>
  <w:style w:type="character" w:customStyle="1" w:styleId="LentekstasarialChar">
    <w:name w:val="Len_tekstas_arial Char"/>
    <w:link w:val="Lentekstasarial"/>
    <w:qFormat/>
    <w:locked/>
    <w:rsid w:val="001C7CFC"/>
    <w:rPr>
      <w:rFonts w:ascii="Arial" w:eastAsia="Calibri" w:hAnsi="Arial" w:cs="Arial"/>
      <w:color w:val="103C5E"/>
      <w:sz w:val="18"/>
      <w:szCs w:val="18"/>
    </w:rPr>
  </w:style>
  <w:style w:type="character" w:customStyle="1" w:styleId="LENBUL1arialChar">
    <w:name w:val="LEN_BUL1_arial Char"/>
    <w:link w:val="LENBUL1arial"/>
    <w:qFormat/>
    <w:locked/>
    <w:rsid w:val="001C7CFC"/>
    <w:rPr>
      <w:rFonts w:ascii="Arial" w:eastAsia="Calibri" w:hAnsi="Arial" w:cs="Arial"/>
      <w:color w:val="103C5E"/>
      <w:sz w:val="18"/>
      <w:szCs w:val="18"/>
    </w:rPr>
  </w:style>
  <w:style w:type="character" w:customStyle="1" w:styleId="LenheadarialChar">
    <w:name w:val="Len_head_arial Char"/>
    <w:link w:val="Lenheadarial"/>
    <w:qFormat/>
    <w:locked/>
    <w:rsid w:val="001C7CFC"/>
    <w:rPr>
      <w:rFonts w:ascii="Arial" w:eastAsia="Calibri" w:hAnsi="Arial" w:cs="Arial"/>
      <w:color w:val="FFFFFF"/>
      <w:sz w:val="18"/>
      <w:szCs w:val="20"/>
    </w:rPr>
  </w:style>
  <w:style w:type="character" w:customStyle="1" w:styleId="LentelssraasChar">
    <w:name w:val="Lentelės sąraas Char"/>
    <w:link w:val="Lentelssraas"/>
    <w:uiPriority w:val="99"/>
    <w:qFormat/>
    <w:locked/>
    <w:rsid w:val="001C7CFC"/>
    <w:rPr>
      <w:rFonts w:ascii="Times New Roman" w:eastAsia="Times New Roman" w:hAnsi="Times New Roman" w:cs="Times New Roman"/>
      <w:sz w:val="20"/>
      <w:szCs w:val="20"/>
    </w:rPr>
  </w:style>
  <w:style w:type="character" w:customStyle="1" w:styleId="1NUMarialChar">
    <w:name w:val="1NUM_arial Char"/>
    <w:link w:val="1NUMarial"/>
    <w:qFormat/>
    <w:rsid w:val="000A4126"/>
    <w:rPr>
      <w:rFonts w:ascii="Arial" w:eastAsia="Calibri" w:hAnsi="Arial" w:cs="Arial"/>
      <w:color w:val="103C5E"/>
      <w:sz w:val="20"/>
      <w:szCs w:val="20"/>
      <w:lang w:eastAsia="lt-LT"/>
    </w:rPr>
  </w:style>
  <w:style w:type="character" w:customStyle="1" w:styleId="BodyText2Char">
    <w:name w:val="Body Text 2 Char"/>
    <w:basedOn w:val="DefaultParagraphFont"/>
    <w:link w:val="BodyText2"/>
    <w:uiPriority w:val="99"/>
    <w:qFormat/>
    <w:rsid w:val="00553ABF"/>
    <w:rPr>
      <w:rFonts w:ascii="Times New Roman" w:eastAsia="Times New Roman" w:hAnsi="Times New Roman" w:cs="Times New Roman"/>
      <w:sz w:val="24"/>
      <w:szCs w:val="20"/>
      <w:lang w:eastAsia="lt-LT"/>
    </w:rPr>
  </w:style>
  <w:style w:type="character" w:customStyle="1" w:styleId="NormaltextChar">
    <w:name w:val="Normal text Char"/>
    <w:link w:val="Normaltext"/>
    <w:uiPriority w:val="99"/>
    <w:qFormat/>
    <w:locked/>
    <w:rsid w:val="00553ABF"/>
    <w:rPr>
      <w:rFonts w:ascii="Times New Roman" w:eastAsia="Times New Roman" w:hAnsi="Times New Roman" w:cs="Times New Roman"/>
      <w:sz w:val="24"/>
      <w:szCs w:val="24"/>
    </w:rPr>
  </w:style>
  <w:style w:type="character" w:customStyle="1" w:styleId="Typewriter">
    <w:name w:val="Typewriter"/>
    <w:qFormat/>
    <w:rsid w:val="009574D6"/>
    <w:rPr>
      <w:rFonts w:ascii="Courier New" w:hAnsi="Courier New"/>
      <w:sz w:val="20"/>
    </w:rPr>
  </w:style>
  <w:style w:type="character" w:customStyle="1" w:styleId="FontStyle21">
    <w:name w:val="Font Style21"/>
    <w:uiPriority w:val="99"/>
    <w:qFormat/>
    <w:rsid w:val="009574D6"/>
    <w:rPr>
      <w:rFonts w:ascii="Times New Roman" w:hAnsi="Times New Roman" w:cs="Times New Roman"/>
      <w:sz w:val="18"/>
      <w:szCs w:val="18"/>
    </w:rPr>
  </w:style>
  <w:style w:type="character" w:customStyle="1" w:styleId="HTMLPreformattedChar">
    <w:name w:val="HTML Preformatted Char"/>
    <w:basedOn w:val="DefaultParagraphFont"/>
    <w:link w:val="HTMLPreformatted"/>
    <w:qFormat/>
    <w:rsid w:val="00561B76"/>
    <w:rPr>
      <w:rFonts w:ascii="Courier New" w:eastAsia="Times New Roman" w:hAnsi="Courier New" w:cs="Courier New"/>
      <w:sz w:val="24"/>
      <w:szCs w:val="20"/>
      <w:lang w:val="en-US" w:eastAsia="lt-LT"/>
    </w:rPr>
  </w:style>
  <w:style w:type="character" w:customStyle="1" w:styleId="IndexLink">
    <w:name w:val="Index Link"/>
    <w:qFormat/>
  </w:style>
  <w:style w:type="character" w:styleId="UnresolvedMention">
    <w:name w:val="Unresolved Mention"/>
    <w:basedOn w:val="DefaultParagraphFont"/>
    <w:uiPriority w:val="99"/>
    <w:semiHidden/>
    <w:unhideWhenUsed/>
    <w:qFormat/>
    <w:rsid w:val="00FB2D93"/>
    <w:rPr>
      <w:color w:val="605E5C"/>
      <w:shd w:val="clear" w:color="auto" w:fill="E1DFDD"/>
    </w:rPr>
  </w:style>
  <w:style w:type="character" w:customStyle="1" w:styleId="BodyTextIndentChar">
    <w:name w:val="Body Text Indent Char"/>
    <w:basedOn w:val="DefaultParagraphFont"/>
    <w:link w:val="BodyTextIndent"/>
    <w:qFormat/>
    <w:rsid w:val="00225917"/>
    <w:rPr>
      <w:rFonts w:ascii="Times New Roman" w:eastAsia="Times New Roman" w:hAnsi="Times New Roman" w:cs="Times New Roman"/>
      <w:sz w:val="24"/>
      <w:szCs w:val="20"/>
      <w:lang w:eastAsia="ar-SA"/>
    </w:rPr>
  </w:style>
  <w:style w:type="character" w:customStyle="1" w:styleId="eop">
    <w:name w:val="eop"/>
    <w:basedOn w:val="DefaultParagraphFont"/>
    <w:qFormat/>
  </w:style>
  <w:style w:type="character" w:customStyle="1" w:styleId="Numatytasispastraiposriftas1">
    <w:name w:val="Numatytasis pastraipos šriftas1"/>
    <w:qFormat/>
  </w:style>
  <w:style w:type="paragraph" w:customStyle="1" w:styleId="Heading">
    <w:name w:val="Heading"/>
    <w:next w:val="Body2"/>
    <w:qFormat/>
    <w:rsid w:val="005F3C6D"/>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rsid w:val="005F3C6D"/>
    <w:pPr>
      <w:ind w:firstLine="567"/>
      <w:jc w:val="both"/>
    </w:pPr>
    <w:rPr>
      <w:szCs w:val="20"/>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sz w:val="24"/>
      <w:szCs w:val="24"/>
    </w:rPr>
  </w:style>
  <w:style w:type="paragraph" w:customStyle="1" w:styleId="caption11">
    <w:name w:val="caption11"/>
    <w:basedOn w:val="Normal"/>
    <w:qFormat/>
    <w:pPr>
      <w:suppressLineNumbers/>
      <w:spacing w:before="120" w:after="120"/>
    </w:pPr>
    <w:rPr>
      <w:i/>
      <w:iCs/>
      <w:sz w:val="24"/>
      <w:szCs w:val="24"/>
    </w:rPr>
  </w:style>
  <w:style w:type="paragraph" w:customStyle="1" w:styleId="caption111">
    <w:name w:val="caption111"/>
    <w:basedOn w:val="Normal"/>
    <w:qFormat/>
    <w:pPr>
      <w:suppressLineNumbers/>
      <w:spacing w:before="120" w:after="120"/>
    </w:pPr>
    <w:rPr>
      <w:i/>
      <w:iCs/>
      <w:sz w:val="24"/>
      <w:szCs w:val="24"/>
    </w:rPr>
  </w:style>
  <w:style w:type="paragraph" w:customStyle="1" w:styleId="caption1111">
    <w:name w:val="caption1111"/>
    <w:basedOn w:val="Normal"/>
    <w:qFormat/>
    <w:pPr>
      <w:suppressLineNumbers/>
      <w:spacing w:before="120" w:after="120"/>
    </w:pPr>
    <w:rPr>
      <w:i/>
      <w:iCs/>
      <w:sz w:val="24"/>
      <w:szCs w:val="24"/>
    </w:rPr>
  </w:style>
  <w:style w:type="paragraph" w:styleId="FootnoteText">
    <w:name w:val="footnote text"/>
    <w:basedOn w:val="Normal"/>
    <w:link w:val="FootnoteTextChar"/>
    <w:uiPriority w:val="99"/>
    <w:unhideWhenUsed/>
    <w:rsid w:val="005F3C6D"/>
    <w:rPr>
      <w:sz w:val="20"/>
      <w:szCs w:val="20"/>
    </w:rPr>
  </w:style>
  <w:style w:type="paragraph" w:styleId="CommentText">
    <w:name w:val="annotation text"/>
    <w:basedOn w:val="Normal"/>
    <w:link w:val="CommentTextChar"/>
    <w:uiPriority w:val="99"/>
    <w:unhideWhenUsed/>
    <w:qFormat/>
    <w:rsid w:val="005F3C6D"/>
    <w:rPr>
      <w:sz w:val="20"/>
      <w:szCs w:val="20"/>
    </w:rPr>
  </w:style>
  <w:style w:type="paragraph" w:styleId="Subtitle">
    <w:name w:val="Subtitle"/>
    <w:basedOn w:val="Normal"/>
    <w:next w:val="Normal"/>
    <w:link w:val="SubtitleChar"/>
    <w:uiPriority w:val="11"/>
    <w:qFormat/>
    <w:rsid w:val="005F3C6D"/>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5F3C6D"/>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5F3C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5F3C6D"/>
    <w:rPr>
      <w:b/>
      <w:bCs/>
    </w:rPr>
  </w:style>
  <w:style w:type="paragraph" w:styleId="NormalWeb">
    <w:name w:val="Normal (Web)"/>
    <w:basedOn w:val="Normal"/>
    <w:uiPriority w:val="99"/>
    <w:semiHidden/>
    <w:unhideWhenUsed/>
    <w:qFormat/>
    <w:rsid w:val="005F3C6D"/>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5F3C6D"/>
    <w:pPr>
      <w:tabs>
        <w:tab w:val="center" w:pos="4513"/>
        <w:tab w:val="right" w:pos="9026"/>
      </w:tabs>
    </w:pPr>
  </w:style>
  <w:style w:type="paragraph" w:styleId="Footer">
    <w:name w:val="footer"/>
    <w:basedOn w:val="Normal"/>
    <w:link w:val="FooterChar"/>
    <w:uiPriority w:val="99"/>
    <w:unhideWhenUsed/>
    <w:rsid w:val="005F3C6D"/>
    <w:pPr>
      <w:tabs>
        <w:tab w:val="center" w:pos="4513"/>
        <w:tab w:val="right" w:pos="9026"/>
      </w:tabs>
    </w:pPr>
  </w:style>
  <w:style w:type="paragraph" w:styleId="Revision">
    <w:name w:val="Revision"/>
    <w:uiPriority w:val="99"/>
    <w:semiHidden/>
    <w:qFormat/>
    <w:rsid w:val="005F3C6D"/>
    <w:rPr>
      <w:rFonts w:ascii="Times New Roman" w:eastAsiaTheme="minorEastAsia" w:hAnsi="Times New Roman" w:cs="Arial"/>
      <w:sz w:val="24"/>
      <w:szCs w:val="24"/>
    </w:rPr>
  </w:style>
  <w:style w:type="paragraph" w:customStyle="1" w:styleId="caption11111">
    <w:name w:val="caption11111"/>
    <w:basedOn w:val="Normal"/>
    <w:next w:val="Normal"/>
    <w:link w:val="CaptionChar"/>
    <w:unhideWhenUsed/>
    <w:qFormat/>
    <w:rsid w:val="005F3C6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F3C6D"/>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5F3C6D"/>
    <w:rPr>
      <w:rFonts w:ascii="Calibri" w:eastAsiaTheme="minorEastAsia" w:hAnsi="Calibri" w:cs="Arial"/>
      <w:sz w:val="21"/>
      <w:szCs w:val="21"/>
      <w:lang w:eastAsia="lt-LT"/>
    </w:rPr>
  </w:style>
  <w:style w:type="paragraph" w:styleId="Quote">
    <w:name w:val="Quote"/>
    <w:basedOn w:val="Normal"/>
    <w:next w:val="Normal"/>
    <w:link w:val="QuoteChar"/>
    <w:uiPriority w:val="29"/>
    <w:qFormat/>
    <w:rsid w:val="005F3C6D"/>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customStyle="1" w:styleId="indexheading2">
    <w:name w:val="index heading2"/>
    <w:basedOn w:val="Heading"/>
    <w:qFormat/>
  </w:style>
  <w:style w:type="paragraph" w:customStyle="1" w:styleId="indexheading3">
    <w:name w:val="index heading3"/>
    <w:basedOn w:val="Heading"/>
    <w:qFormat/>
  </w:style>
  <w:style w:type="paragraph" w:customStyle="1" w:styleId="indexheading4">
    <w:name w:val="index heading4"/>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5F3C6D"/>
    <w:pPr>
      <w:outlineLvl w:val="9"/>
    </w:pPr>
  </w:style>
  <w:style w:type="paragraph" w:styleId="TOC1">
    <w:name w:val="toc 1"/>
    <w:basedOn w:val="Normal"/>
    <w:next w:val="Normal"/>
    <w:autoRedefine/>
    <w:uiPriority w:val="39"/>
    <w:unhideWhenUsed/>
    <w:rsid w:val="005F3C6D"/>
    <w:pPr>
      <w:tabs>
        <w:tab w:val="left" w:pos="142"/>
        <w:tab w:val="right" w:leader="dot" w:pos="9962"/>
      </w:tabs>
      <w:spacing w:after="0"/>
      <w:ind w:left="426" w:hanging="284"/>
    </w:pPr>
  </w:style>
  <w:style w:type="paragraph" w:customStyle="1" w:styleId="tajtip">
    <w:name w:val="tajtip"/>
    <w:basedOn w:val="Normal"/>
    <w:qFormat/>
    <w:rsid w:val="005F3C6D"/>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5F3C6D"/>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E53626"/>
    <w:pPr>
      <w:tabs>
        <w:tab w:val="right" w:leader="dot" w:pos="9962"/>
      </w:tabs>
      <w:spacing w:after="0" w:line="240" w:lineRule="auto"/>
      <w:ind w:left="284"/>
    </w:pPr>
  </w:style>
  <w:style w:type="paragraph" w:customStyle="1" w:styleId="S1lygis">
    <w:name w:val="_S 1 lygis"/>
    <w:basedOn w:val="Normal"/>
    <w:qFormat/>
    <w:rsid w:val="005F3C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5F3C6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5F3C6D"/>
  </w:style>
  <w:style w:type="paragraph" w:styleId="EndnoteText">
    <w:name w:val="endnote text"/>
    <w:basedOn w:val="Normal"/>
    <w:link w:val="EndnoteTextChar"/>
    <w:uiPriority w:val="99"/>
    <w:semiHidden/>
    <w:unhideWhenUsed/>
    <w:rsid w:val="005F3C6D"/>
    <w:pPr>
      <w:spacing w:after="0" w:line="240" w:lineRule="auto"/>
    </w:pPr>
    <w:rPr>
      <w:sz w:val="20"/>
      <w:szCs w:val="20"/>
    </w:rPr>
  </w:style>
  <w:style w:type="paragraph" w:customStyle="1" w:styleId="Normal12pt">
    <w:name w:val="Normal + 12 pt"/>
    <w:basedOn w:val="Normal"/>
    <w:link w:val="Normal12ptChar"/>
    <w:qFormat/>
    <w:rsid w:val="005F3C6D"/>
    <w:pPr>
      <w:spacing w:after="0" w:line="240" w:lineRule="auto"/>
      <w:ind w:right="-283"/>
      <w:jc w:val="both"/>
    </w:pPr>
    <w:rPr>
      <w:rFonts w:eastAsiaTheme="minorHAnsi"/>
      <w:sz w:val="22"/>
      <w:szCs w:val="22"/>
      <w:lang w:eastAsia="en-US"/>
    </w:rPr>
  </w:style>
  <w:style w:type="paragraph" w:customStyle="1" w:styleId="pf0">
    <w:name w:val="pf0"/>
    <w:basedOn w:val="Normal"/>
    <w:qFormat/>
    <w:rsid w:val="005F3C6D"/>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5F3C6D"/>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after="120" w:line="480" w:lineRule="auto"/>
      <w:ind w:left="283"/>
    </w:pPr>
  </w:style>
  <w:style w:type="paragraph" w:customStyle="1" w:styleId="paragraph">
    <w:name w:val="paragraph"/>
    <w:basedOn w:val="Normal"/>
    <w:qFormat/>
    <w:rsid w:val="00C26545"/>
    <w:pPr>
      <w:spacing w:before="100" w:after="10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after="120"/>
      <w:ind w:left="283"/>
    </w:pPr>
    <w:rPr>
      <w:sz w:val="16"/>
      <w:szCs w:val="16"/>
    </w:rPr>
  </w:style>
  <w:style w:type="paragraph" w:customStyle="1" w:styleId="Table">
    <w:name w:val="Table"/>
    <w:basedOn w:val="Normal"/>
    <w:link w:val="TableChar"/>
    <w:qFormat/>
    <w:rsid w:val="001C7CFC"/>
    <w:pPr>
      <w:spacing w:before="40" w:after="40" w:line="240" w:lineRule="auto"/>
    </w:pPr>
    <w:rPr>
      <w:rFonts w:ascii="Arial" w:eastAsia="Arial Unicode MS" w:hAnsi="Arial"/>
      <w:sz w:val="20"/>
      <w:szCs w:val="20"/>
      <w:lang w:eastAsia="en-US"/>
    </w:rPr>
  </w:style>
  <w:style w:type="paragraph" w:customStyle="1" w:styleId="TableTitle">
    <w:name w:val="Table Title"/>
    <w:basedOn w:val="Table"/>
    <w:qFormat/>
    <w:rsid w:val="001C7CFC"/>
    <w:pPr>
      <w:keepNext/>
      <w:spacing w:before="80" w:after="80"/>
      <w:jc w:val="center"/>
    </w:pPr>
    <w:rPr>
      <w:b/>
    </w:rPr>
  </w:style>
  <w:style w:type="paragraph" w:customStyle="1" w:styleId="Normalnumbered4">
    <w:name w:val="Normal numbered 4"/>
    <w:basedOn w:val="Normalnumbered3"/>
    <w:uiPriority w:val="99"/>
    <w:qFormat/>
    <w:rsid w:val="001C7CFC"/>
  </w:style>
  <w:style w:type="paragraph" w:customStyle="1" w:styleId="Normalnumbered1">
    <w:name w:val="Normal numbered 1"/>
    <w:basedOn w:val="Normal"/>
    <w:uiPriority w:val="99"/>
    <w:qFormat/>
    <w:rsid w:val="001C7CFC"/>
    <w:pPr>
      <w:tabs>
        <w:tab w:val="left" w:pos="1191"/>
      </w:tabs>
      <w:spacing w:before="120" w:after="0" w:line="240" w:lineRule="auto"/>
      <w:ind w:left="1191" w:hanging="340"/>
      <w:jc w:val="both"/>
    </w:pPr>
    <w:rPr>
      <w:rFonts w:ascii="Arial" w:eastAsia="Arial Unicode MS" w:hAnsi="Arial"/>
      <w:sz w:val="20"/>
      <w:szCs w:val="20"/>
      <w:lang w:eastAsia="en-US"/>
    </w:rPr>
  </w:style>
  <w:style w:type="paragraph" w:customStyle="1" w:styleId="Normalnumbered3">
    <w:name w:val="Normal numbered 3"/>
    <w:basedOn w:val="Normalnumbered2"/>
    <w:uiPriority w:val="99"/>
    <w:qFormat/>
    <w:rsid w:val="001C7CFC"/>
  </w:style>
  <w:style w:type="paragraph" w:customStyle="1" w:styleId="Normalnumbered2">
    <w:name w:val="Normal numbered 2"/>
    <w:basedOn w:val="Normalnumbered1"/>
    <w:uiPriority w:val="99"/>
    <w:qFormat/>
    <w:rsid w:val="001C7CFC"/>
  </w:style>
  <w:style w:type="paragraph" w:customStyle="1" w:styleId="TaBult1">
    <w:name w:val="TaBult 1"/>
    <w:basedOn w:val="Table"/>
    <w:qFormat/>
    <w:rsid w:val="001C7CFC"/>
    <w:pPr>
      <w:numPr>
        <w:numId w:val="15"/>
      </w:numPr>
      <w:tabs>
        <w:tab w:val="left" w:pos="360"/>
        <w:tab w:val="left" w:pos="743"/>
        <w:tab w:val="left" w:pos="1477"/>
      </w:tabs>
      <w:ind w:left="0" w:firstLine="0"/>
    </w:pPr>
  </w:style>
  <w:style w:type="paragraph" w:customStyle="1" w:styleId="Lentekstasarial">
    <w:name w:val="Len_tekstas_arial"/>
    <w:basedOn w:val="Normal"/>
    <w:link w:val="LentekstasarialChar"/>
    <w:qFormat/>
    <w:rsid w:val="001C7CFC"/>
    <w:pPr>
      <w:spacing w:before="120" w:after="120"/>
      <w:jc w:val="both"/>
    </w:pPr>
    <w:rPr>
      <w:rFonts w:ascii="Arial" w:eastAsia="Calibri" w:hAnsi="Arial"/>
      <w:color w:val="103C5E"/>
      <w:sz w:val="18"/>
      <w:szCs w:val="18"/>
      <w:lang w:eastAsia="en-US"/>
    </w:rPr>
  </w:style>
  <w:style w:type="paragraph" w:customStyle="1" w:styleId="LENBUL1arial">
    <w:name w:val="LEN_BUL1_arial"/>
    <w:basedOn w:val="Lentekstasarial"/>
    <w:link w:val="LENBUL1arialChar"/>
    <w:qFormat/>
    <w:rsid w:val="001C7CFC"/>
    <w:pPr>
      <w:numPr>
        <w:numId w:val="16"/>
      </w:numPr>
      <w:tabs>
        <w:tab w:val="left" w:pos="241"/>
        <w:tab w:val="left" w:pos="479"/>
      </w:tabs>
      <w:contextualSpacing/>
    </w:pPr>
  </w:style>
  <w:style w:type="paragraph" w:customStyle="1" w:styleId="Lenheadarial">
    <w:name w:val="Len_head_arial"/>
    <w:basedOn w:val="Normal"/>
    <w:link w:val="LenheadarialChar"/>
    <w:qFormat/>
    <w:rsid w:val="001C7CFC"/>
    <w:pPr>
      <w:spacing w:before="120" w:after="120"/>
    </w:pPr>
    <w:rPr>
      <w:rFonts w:ascii="Arial" w:eastAsia="Calibri" w:hAnsi="Arial"/>
      <w:color w:val="FFFFFF"/>
      <w:sz w:val="18"/>
      <w:szCs w:val="20"/>
      <w:lang w:eastAsia="en-US"/>
    </w:rPr>
  </w:style>
  <w:style w:type="paragraph" w:styleId="ListNumber">
    <w:name w:val="List Number"/>
    <w:basedOn w:val="Normal"/>
    <w:uiPriority w:val="99"/>
    <w:semiHidden/>
    <w:unhideWhenUsed/>
    <w:rsid w:val="001C7CFC"/>
    <w:pPr>
      <w:spacing w:after="0" w:line="240" w:lineRule="auto"/>
      <w:contextualSpacing/>
    </w:pPr>
    <w:rPr>
      <w:rFonts w:ascii="Times New Roman" w:eastAsia="Times New Roman" w:hAnsi="Times New Roman" w:cs="Times New Roman"/>
      <w:sz w:val="24"/>
      <w:szCs w:val="24"/>
      <w:lang w:val="en-US" w:eastAsia="en-US"/>
    </w:rPr>
  </w:style>
  <w:style w:type="paragraph" w:customStyle="1" w:styleId="Lentelssraas">
    <w:name w:val="Lentelės sąraas"/>
    <w:basedOn w:val="Normal"/>
    <w:link w:val="LentelssraasChar"/>
    <w:uiPriority w:val="99"/>
    <w:qFormat/>
    <w:rsid w:val="001C7CFC"/>
    <w:pPr>
      <w:keepNext/>
      <w:numPr>
        <w:numId w:val="17"/>
      </w:numPr>
      <w:spacing w:after="100" w:line="240" w:lineRule="auto"/>
      <w:jc w:val="both"/>
    </w:pPr>
    <w:rPr>
      <w:rFonts w:ascii="Times New Roman" w:eastAsia="Times New Roman" w:hAnsi="Times New Roman" w:cs="Times New Roman"/>
      <w:sz w:val="20"/>
      <w:szCs w:val="20"/>
      <w:lang w:eastAsia="en-US"/>
    </w:rPr>
  </w:style>
  <w:style w:type="paragraph" w:customStyle="1" w:styleId="1NUMarial">
    <w:name w:val="1NUM_arial"/>
    <w:basedOn w:val="Normal"/>
    <w:link w:val="1NUMarialChar"/>
    <w:qFormat/>
    <w:rsid w:val="000A4126"/>
    <w:pPr>
      <w:spacing w:after="0"/>
      <w:contextualSpacing/>
      <w:jc w:val="both"/>
    </w:pPr>
    <w:rPr>
      <w:rFonts w:ascii="Arial" w:eastAsia="Calibri" w:hAnsi="Arial"/>
      <w:color w:val="103C5E"/>
      <w:sz w:val="20"/>
      <w:szCs w:val="20"/>
    </w:rPr>
  </w:style>
  <w:style w:type="paragraph" w:styleId="BodyText2">
    <w:name w:val="Body Text 2"/>
    <w:basedOn w:val="Normal"/>
    <w:link w:val="BodyText2Char"/>
    <w:uiPriority w:val="99"/>
    <w:qFormat/>
    <w:rsid w:val="00553ABF"/>
    <w:pPr>
      <w:spacing w:after="120" w:line="480" w:lineRule="auto"/>
    </w:pPr>
    <w:rPr>
      <w:rFonts w:ascii="Times New Roman" w:eastAsia="Times New Roman" w:hAnsi="Times New Roman" w:cs="Times New Roman"/>
      <w:sz w:val="24"/>
      <w:szCs w:val="20"/>
    </w:rPr>
  </w:style>
  <w:style w:type="paragraph" w:customStyle="1" w:styleId="Style-20">
    <w:name w:val="Style-20"/>
    <w:uiPriority w:val="99"/>
    <w:qFormat/>
    <w:rsid w:val="00553ABF"/>
    <w:rPr>
      <w:rFonts w:ascii="Times New Roman" w:eastAsia="Times New Roman" w:hAnsi="Times New Roman" w:cs="Times New Roman"/>
      <w:sz w:val="20"/>
      <w:szCs w:val="20"/>
      <w:lang w:val="en-US"/>
    </w:rPr>
  </w:style>
  <w:style w:type="paragraph" w:customStyle="1" w:styleId="Normaltext">
    <w:name w:val="Normal text"/>
    <w:basedOn w:val="Normal"/>
    <w:link w:val="NormaltextChar"/>
    <w:uiPriority w:val="99"/>
    <w:qFormat/>
    <w:rsid w:val="00553ABF"/>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Default">
    <w:name w:val="Default"/>
    <w:qFormat/>
    <w:rsid w:val="009574D6"/>
    <w:rPr>
      <w:rFonts w:ascii="Times New Roman" w:eastAsia="Calibri" w:hAnsi="Times New Roman" w:cs="Times New Roman"/>
      <w:color w:val="000000"/>
      <w:sz w:val="24"/>
      <w:szCs w:val="24"/>
    </w:rPr>
  </w:style>
  <w:style w:type="paragraph" w:customStyle="1" w:styleId="prastasis1">
    <w:name w:val="Įprastasis1"/>
    <w:qFormat/>
    <w:rsid w:val="00107CD8"/>
    <w:pPr>
      <w:spacing w:after="160" w:line="252" w:lineRule="auto"/>
    </w:pPr>
    <w:rPr>
      <w:rFonts w:cs="Calibri"/>
    </w:rPr>
  </w:style>
  <w:style w:type="paragraph" w:styleId="HTMLPreformatted">
    <w:name w:val="HTML Preformatted"/>
    <w:basedOn w:val="Normal"/>
    <w:link w:val="HTMLPreformattedChar"/>
    <w:qFormat/>
    <w:rsid w:val="0056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paragraph" w:customStyle="1" w:styleId="NoSpacing1">
    <w:name w:val="No Spacing1"/>
    <w:qFormat/>
    <w:rsid w:val="00561B76"/>
    <w:rPr>
      <w:rFonts w:ascii="Times New Roman" w:eastAsia="Times New Roman" w:hAnsi="Times New Roman" w:cs="Times New Roman"/>
      <w:sz w:val="24"/>
      <w:szCs w:val="24"/>
    </w:rPr>
  </w:style>
  <w:style w:type="paragraph" w:customStyle="1" w:styleId="StiliusAntrat2Tarpaitarpeilui15eiluts">
    <w:name w:val="Stilius Antraštė 2 + Tarpai tarp eilučių:  1.5 eilutės"/>
    <w:basedOn w:val="Heading2"/>
    <w:qFormat/>
    <w:rsid w:val="00225917"/>
    <w:pPr>
      <w:keepNext w:val="0"/>
      <w:keepLines w:val="0"/>
      <w:numPr>
        <w:ilvl w:val="1"/>
        <w:numId w:val="18"/>
      </w:numPr>
      <w:tabs>
        <w:tab w:val="left" w:pos="1440"/>
      </w:tabs>
      <w:spacing w:before="0"/>
      <w:ind w:left="1440" w:hanging="360"/>
      <w:jc w:val="both"/>
    </w:pPr>
    <w:rPr>
      <w:rFonts w:ascii="Times New Roman" w:eastAsia="Times New Roman" w:hAnsi="Times New Roman" w:cs="Times New Roman"/>
      <w:sz w:val="24"/>
      <w:szCs w:val="20"/>
      <w:lang w:val="x-none"/>
    </w:rPr>
  </w:style>
  <w:style w:type="paragraph" w:styleId="BodyTextIndent">
    <w:name w:val="Body Text Indent"/>
    <w:basedOn w:val="Normal"/>
    <w:link w:val="BodyTextIndentChar"/>
    <w:rsid w:val="00225917"/>
    <w:pPr>
      <w:spacing w:after="120" w:line="240" w:lineRule="auto"/>
      <w:ind w:left="283"/>
    </w:pPr>
    <w:rPr>
      <w:rFonts w:ascii="Times New Roman" w:eastAsia="Times New Roman" w:hAnsi="Times New Roman" w:cs="Times New Roman"/>
      <w:sz w:val="24"/>
      <w:szCs w:val="20"/>
      <w:lang w:eastAsia="ar-SA"/>
    </w:rPr>
  </w:style>
  <w:style w:type="paragraph" w:customStyle="1" w:styleId="Standard">
    <w:name w:val="Standard"/>
    <w:qFormat/>
    <w:rPr>
      <w:rFonts w:eastAsia="Times New Roman" w:cs="Times New Roman"/>
      <w:kern w:val="2"/>
      <w:szCs w:val="24"/>
      <w:lang w:eastAsia="lt-LT"/>
    </w:rPr>
  </w:style>
  <w:style w:type="paragraph" w:customStyle="1" w:styleId="Footnote">
    <w:name w:val="Footnote"/>
    <w:basedOn w:val="Standard"/>
    <w:qFormat/>
    <w:rPr>
      <w:sz w:val="20"/>
      <w:szCs w:val="20"/>
    </w:rPr>
  </w:style>
  <w:style w:type="paragraph" w:customStyle="1" w:styleId="Sraopastraipa1">
    <w:name w:val="Sąrašo pastraipa1"/>
    <w:basedOn w:val="Standard"/>
    <w:qFormat/>
    <w:pPr>
      <w:ind w:left="720"/>
    </w:pPr>
  </w:style>
  <w:style w:type="paragraph" w:customStyle="1" w:styleId="Skaiiai2lygis">
    <w:name w:val="Skaičiai_2 lygis"/>
    <w:basedOn w:val="Standard"/>
    <w:qFormat/>
    <w:rsid w:val="00EF168E"/>
    <w:pPr>
      <w:numPr>
        <w:numId w:val="19"/>
      </w:numPr>
      <w:jc w:val="both"/>
      <w:textAlignment w:val="baseline"/>
    </w:pPr>
    <w:rPr>
      <w:rFonts w:ascii="Times New Roman" w:hAnsi="Times New Roman"/>
      <w:color w:val="000000"/>
      <w:kern w:val="0"/>
      <w:sz w:val="21"/>
      <w:szCs w:val="21"/>
      <w:lang w:val="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5F3C6D"/>
  </w:style>
  <w:style w:type="table" w:styleId="TableGrid">
    <w:name w:val="Table Grid"/>
    <w:basedOn w:val="TableNormal"/>
    <w:uiPriority w:val="39"/>
    <w:rsid w:val="005F3C6D"/>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5F3C6D"/>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5F3C6D"/>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5F3C6D"/>
    <w:rPr>
      <w:sz w:val="20"/>
      <w:szCs w:val="20"/>
    </w:rPr>
    <w:tblPr>
      <w:tblStyleRowBandSize w:val="1"/>
      <w:tblStyleColBandSize w:val="1"/>
    </w:tblPr>
  </w:style>
  <w:style w:type="table" w:customStyle="1" w:styleId="TableGrid5">
    <w:name w:val="Table Grid5"/>
    <w:basedOn w:val="TableNormal"/>
    <w:uiPriority w:val="39"/>
    <w:rsid w:val="00AE054E"/>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uiPriority w:val="39"/>
    <w:rsid w:val="003409A1"/>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35E93"/>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66</Pages>
  <Words>23145</Words>
  <Characters>131927</Characters>
  <Application>Microsoft Office Word</Application>
  <DocSecurity>0</DocSecurity>
  <Lines>1099</Lines>
  <Paragraphs>309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svietimo agentura</Company>
  <LinksUpToDate>false</LinksUpToDate>
  <CharactersWithSpaces>154763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Ruslanas Ruslanas</cp:lastModifiedBy>
  <cp:revision>14</cp:revision>
  <dcterms:created xsi:type="dcterms:W3CDTF">2025-08-20T15:31:00Z</dcterms:created>
  <dcterms:modified xsi:type="dcterms:W3CDTF">2025-10-17T11:34:00Z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