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734AAF26" w:rsidR="00313183" w:rsidRPr="00F14B7A" w:rsidRDefault="00CF76FF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76FF">
        <w:rPr>
          <w:rFonts w:ascii="Times New Roman" w:eastAsia="TimesNewRomanPS-BoldMT" w:hAnsi="Times New Roman" w:cs="Times New Roman"/>
          <w:b/>
          <w:bCs/>
          <w:sz w:val="24"/>
          <w:szCs w:val="24"/>
        </w:rPr>
        <w:t>PACIENTO ŠILDYTUVAS SU DAUGKARTINIAIS ŠILDYMO KILIMĖLIAIS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5E45FB57" w14:textId="77777777" w:rsidR="00CF76FF" w:rsidRDefault="00CF76FF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CF76FF">
        <w:rPr>
          <w:rFonts w:ascii="Times New Roman" w:eastAsia="TimesNewRomanPS-BoldMT" w:hAnsi="Times New Roman" w:cs="Times New Roman"/>
          <w:b/>
          <w:bCs/>
          <w:sz w:val="24"/>
          <w:szCs w:val="24"/>
        </w:rPr>
        <w:t>PACIENTO ŠILDYTUVAS SU DAUGKARTINIAIS ŠILDYMO KILIMĖLIAIS</w:t>
      </w:r>
    </w:p>
    <w:p w14:paraId="03739AB0" w14:textId="471A7D4E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985"/>
        <w:gridCol w:w="4394"/>
        <w:gridCol w:w="2977"/>
      </w:tblGrid>
      <w:tr w:rsidR="00CF76FF" w:rsidRPr="00B81494" w14:paraId="27AD5250" w14:textId="77777777" w:rsidTr="00CF76FF">
        <w:trPr>
          <w:trHeight w:val="281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29F528FA" w14:textId="77777777" w:rsidR="00CF76FF" w:rsidRPr="00B81494" w:rsidRDefault="00CF76FF" w:rsidP="000D41E1">
            <w:pPr>
              <w:spacing w:before="40" w:after="40"/>
              <w:jc w:val="center"/>
              <w:rPr>
                <w:rFonts w:asciiTheme="majorBidi" w:hAnsiTheme="majorBidi" w:cstheme="majorBidi"/>
              </w:rPr>
            </w:pPr>
            <w:r w:rsidRPr="00B81494">
              <w:rPr>
                <w:rFonts w:asciiTheme="majorBidi" w:hAnsiTheme="majorBidi" w:cstheme="majorBidi"/>
                <w:b/>
              </w:rPr>
              <w:t>Eil. Nr.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D31CE18" w14:textId="77777777" w:rsidR="00CF76FF" w:rsidRPr="00B81494" w:rsidRDefault="00CF76FF" w:rsidP="000D41E1">
            <w:pPr>
              <w:spacing w:before="40" w:after="40"/>
              <w:jc w:val="center"/>
              <w:rPr>
                <w:rFonts w:asciiTheme="majorBidi" w:hAnsiTheme="majorBidi" w:cstheme="majorBidi"/>
              </w:rPr>
            </w:pPr>
            <w:r w:rsidRPr="00B81494">
              <w:rPr>
                <w:rFonts w:asciiTheme="majorBidi" w:hAnsiTheme="majorBidi" w:cstheme="majorBidi"/>
                <w:b/>
              </w:rPr>
              <w:t>Parametrai (specifikacija)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3ABC4F4D" w14:textId="77777777" w:rsidR="00CF76FF" w:rsidRPr="00B81494" w:rsidRDefault="00CF76FF" w:rsidP="000D41E1">
            <w:pPr>
              <w:pStyle w:val="Antrat3"/>
              <w:spacing w:before="40" w:after="40"/>
              <w:rPr>
                <w:rFonts w:asciiTheme="majorBidi" w:hAnsiTheme="majorBidi" w:cstheme="majorBidi"/>
                <w:sz w:val="22"/>
                <w:szCs w:val="22"/>
              </w:rPr>
            </w:pPr>
            <w:r w:rsidRPr="00B81494">
              <w:rPr>
                <w:rFonts w:asciiTheme="majorBidi" w:hAnsiTheme="majorBidi" w:cstheme="majorBidi"/>
                <w:sz w:val="22"/>
                <w:szCs w:val="22"/>
              </w:rPr>
              <w:t>Reikalaujamos parametrų reikšmės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53B1BFB" w14:textId="137DE1A9" w:rsidR="00CF76FF" w:rsidRPr="00B81494" w:rsidRDefault="00CF76FF" w:rsidP="000D41E1">
            <w:pPr>
              <w:spacing w:before="40" w:after="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Siūlymai/pastabos</w:t>
            </w:r>
          </w:p>
        </w:tc>
      </w:tr>
      <w:tr w:rsidR="00CF76FF" w:rsidRPr="00B81494" w14:paraId="57C90D37" w14:textId="77777777" w:rsidTr="00CF76FF">
        <w:trPr>
          <w:trHeight w:val="100"/>
        </w:trPr>
        <w:tc>
          <w:tcPr>
            <w:tcW w:w="596" w:type="dxa"/>
            <w:tcBorders>
              <w:bottom w:val="single" w:sz="4" w:space="0" w:color="auto"/>
            </w:tcBorders>
          </w:tcPr>
          <w:p w14:paraId="3F3B90A4" w14:textId="77777777" w:rsidR="00CF76FF" w:rsidRPr="001E77B9" w:rsidRDefault="00CF76FF" w:rsidP="00CF76FF">
            <w:pPr>
              <w:pStyle w:val="Sraopastraipa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B28CBA7" w14:textId="77777777" w:rsidR="00CF76FF" w:rsidRPr="00B81494" w:rsidRDefault="00CF76FF" w:rsidP="000D41E1">
            <w:pPr>
              <w:spacing w:before="40" w:after="40"/>
              <w:rPr>
                <w:rFonts w:asciiTheme="majorBidi" w:hAnsiTheme="majorBidi" w:cstheme="majorBidi"/>
              </w:rPr>
            </w:pPr>
            <w:r w:rsidRPr="00B81494">
              <w:rPr>
                <w:rFonts w:asciiTheme="majorBidi" w:hAnsiTheme="majorBidi" w:cstheme="majorBidi"/>
              </w:rPr>
              <w:t>Paskirtis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719AAF9" w14:textId="77777777" w:rsidR="00CF76FF" w:rsidRPr="00B81494" w:rsidRDefault="00CF76FF" w:rsidP="000D41E1">
            <w:pPr>
              <w:spacing w:before="40" w:after="40"/>
              <w:rPr>
                <w:rFonts w:asciiTheme="majorBidi" w:hAnsiTheme="majorBidi" w:cstheme="majorBidi"/>
              </w:rPr>
            </w:pPr>
            <w:r w:rsidRPr="00B81494">
              <w:rPr>
                <w:rFonts w:asciiTheme="majorBidi" w:hAnsiTheme="majorBidi" w:cstheme="majorBidi"/>
              </w:rPr>
              <w:t>Paciento šildytuvas su daugkartiniais šildymo kilimėliais, tinkamas naudoti visose medicinos srityse, kai reikalingas paciento šildymas.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EC0DC1C" w14:textId="77777777" w:rsidR="00CF76FF" w:rsidRPr="00B81494" w:rsidRDefault="00CF76FF" w:rsidP="000D41E1">
            <w:pPr>
              <w:spacing w:before="40" w:after="40"/>
              <w:rPr>
                <w:rFonts w:asciiTheme="majorBidi" w:hAnsiTheme="majorBidi" w:cstheme="majorBidi"/>
                <w:b/>
              </w:rPr>
            </w:pPr>
          </w:p>
        </w:tc>
      </w:tr>
      <w:tr w:rsidR="00CF76FF" w:rsidRPr="00B81494" w14:paraId="57745992" w14:textId="77777777" w:rsidTr="00CF76FF">
        <w:trPr>
          <w:trHeight w:val="76"/>
        </w:trPr>
        <w:tc>
          <w:tcPr>
            <w:tcW w:w="596" w:type="dxa"/>
          </w:tcPr>
          <w:p w14:paraId="570CD829" w14:textId="77777777" w:rsidR="00CF76FF" w:rsidRPr="001E77B9" w:rsidRDefault="00CF76FF" w:rsidP="00CF76FF">
            <w:pPr>
              <w:pStyle w:val="Sraopastraipa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1985" w:type="dxa"/>
          </w:tcPr>
          <w:p w14:paraId="22CD8D4A" w14:textId="77777777" w:rsidR="00CF76FF" w:rsidRPr="00B81494" w:rsidRDefault="00CF76FF" w:rsidP="000D41E1">
            <w:pPr>
              <w:spacing w:before="40" w:after="40"/>
              <w:rPr>
                <w:rFonts w:asciiTheme="majorBidi" w:hAnsiTheme="majorBidi" w:cstheme="majorBidi"/>
              </w:rPr>
            </w:pPr>
            <w:r w:rsidRPr="00B81494">
              <w:rPr>
                <w:rFonts w:asciiTheme="majorBidi" w:hAnsiTheme="majorBidi" w:cstheme="majorBidi"/>
              </w:rPr>
              <w:t>Reikalavimai šildymo prietaisui</w:t>
            </w:r>
          </w:p>
        </w:tc>
        <w:tc>
          <w:tcPr>
            <w:tcW w:w="4394" w:type="dxa"/>
          </w:tcPr>
          <w:p w14:paraId="42B2150B" w14:textId="77777777" w:rsidR="00CF76FF" w:rsidRPr="00B81494" w:rsidRDefault="00CF76FF" w:rsidP="00CF76FF">
            <w:pPr>
              <w:pStyle w:val="Sraopastraip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</w:rPr>
            </w:pPr>
            <w:r w:rsidRPr="00B81494">
              <w:rPr>
                <w:rFonts w:asciiTheme="majorBidi" w:hAnsiTheme="majorBidi" w:cstheme="majorBidi"/>
              </w:rPr>
              <w:t>Gali būti tvirtinamas prie infuzinio stovo ir operacinio stalo bėgelio;</w:t>
            </w:r>
          </w:p>
          <w:p w14:paraId="44DE1393" w14:textId="77777777" w:rsidR="00CF76FF" w:rsidRPr="00B81494" w:rsidRDefault="00CF76FF" w:rsidP="00CF76FF">
            <w:pPr>
              <w:pStyle w:val="Sraopastraip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</w:rPr>
            </w:pPr>
            <w:r w:rsidRPr="00B81494">
              <w:rPr>
                <w:rFonts w:asciiTheme="majorBidi" w:hAnsiTheme="majorBidi" w:cstheme="majorBidi"/>
              </w:rPr>
              <w:t>Su galimybe vienu metu prijungti 2 šildymo kilimėlius, kurių temperatūra reguliuojama atskirai;</w:t>
            </w:r>
          </w:p>
          <w:p w14:paraId="16A1BA4F" w14:textId="77777777" w:rsidR="00CF76FF" w:rsidRPr="00B81494" w:rsidRDefault="00CF76FF" w:rsidP="00CF76FF">
            <w:pPr>
              <w:pStyle w:val="Sraopastraip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</w:rPr>
            </w:pPr>
            <w:r w:rsidRPr="00B81494">
              <w:rPr>
                <w:rFonts w:asciiTheme="majorBidi" w:hAnsiTheme="majorBidi" w:cstheme="majorBidi"/>
              </w:rPr>
              <w:t>Ekrane rodoma esama ir tikslinė temperatūra atskirai kiekvienam prijungtam kilimėliui;</w:t>
            </w:r>
          </w:p>
          <w:p w14:paraId="55751C40" w14:textId="77777777" w:rsidR="00CF76FF" w:rsidRPr="00B81494" w:rsidRDefault="00CF76FF" w:rsidP="00CF76FF">
            <w:pPr>
              <w:pStyle w:val="Sraopastraip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</w:rPr>
            </w:pPr>
            <w:r w:rsidRPr="00B81494">
              <w:rPr>
                <w:rFonts w:asciiTheme="majorBidi" w:hAnsiTheme="majorBidi" w:cstheme="majorBidi"/>
              </w:rPr>
              <w:t>Temperatūros nustatymo diapazonas ne siauresnis nei nuo 32°C iki 39°C, reguliavimo žingsnis ne didesnis nei 0,5°C;</w:t>
            </w:r>
          </w:p>
          <w:p w14:paraId="08C99BE5" w14:textId="77777777" w:rsidR="00CF76FF" w:rsidRPr="00B81494" w:rsidRDefault="00CF76FF" w:rsidP="00CF76FF">
            <w:pPr>
              <w:pStyle w:val="Sraopastraip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</w:rPr>
            </w:pPr>
            <w:r w:rsidRPr="00B81494">
              <w:rPr>
                <w:rFonts w:asciiTheme="majorBidi" w:hAnsiTheme="majorBidi" w:cstheme="majorBidi"/>
              </w:rPr>
              <w:t>Su integruotu akumuliatoriumi, užtikrinančiu ne mažiau kaip 90 minučių veikimą atjungus prietaisą nuo elektros tinklo;</w:t>
            </w:r>
          </w:p>
          <w:p w14:paraId="396E4F19" w14:textId="77777777" w:rsidR="00CF76FF" w:rsidRPr="00B81494" w:rsidRDefault="00CF76FF" w:rsidP="00CF76FF">
            <w:pPr>
              <w:pStyle w:val="Sraopastraip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</w:rPr>
            </w:pPr>
            <w:r w:rsidRPr="00B81494">
              <w:rPr>
                <w:rFonts w:asciiTheme="majorBidi" w:hAnsiTheme="majorBidi" w:cstheme="majorBidi"/>
              </w:rPr>
              <w:t>Garsiniai ir vizualiniai aliarmai, apsauga nuo perkaitimo;</w:t>
            </w:r>
          </w:p>
          <w:p w14:paraId="57DD40AE" w14:textId="77777777" w:rsidR="00CF76FF" w:rsidRPr="00B81494" w:rsidRDefault="00CF76FF" w:rsidP="00CF76FF">
            <w:pPr>
              <w:pStyle w:val="Sraopastraipa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</w:rPr>
            </w:pPr>
            <w:r w:rsidRPr="00B81494">
              <w:rPr>
                <w:rFonts w:asciiTheme="majorBidi" w:hAnsiTheme="majorBidi" w:cstheme="majorBidi"/>
              </w:rPr>
              <w:t>Atsparus valymo ir dezinfekavimo priemonėms;</w:t>
            </w:r>
          </w:p>
        </w:tc>
        <w:tc>
          <w:tcPr>
            <w:tcW w:w="2977" w:type="dxa"/>
          </w:tcPr>
          <w:p w14:paraId="5E0741CE" w14:textId="77777777" w:rsidR="00CF76FF" w:rsidRPr="00B81494" w:rsidRDefault="00CF76FF" w:rsidP="000D41E1">
            <w:pPr>
              <w:spacing w:before="40" w:after="40"/>
              <w:rPr>
                <w:rFonts w:asciiTheme="majorBidi" w:hAnsiTheme="majorBidi" w:cstheme="majorBidi"/>
                <w:b/>
              </w:rPr>
            </w:pPr>
          </w:p>
        </w:tc>
      </w:tr>
      <w:tr w:rsidR="00CF76FF" w:rsidRPr="00B81494" w14:paraId="573FFB7E" w14:textId="77777777" w:rsidTr="00CF76FF">
        <w:trPr>
          <w:trHeight w:val="76"/>
        </w:trPr>
        <w:tc>
          <w:tcPr>
            <w:tcW w:w="596" w:type="dxa"/>
          </w:tcPr>
          <w:p w14:paraId="259D18CC" w14:textId="77777777" w:rsidR="00CF76FF" w:rsidRPr="001E77B9" w:rsidRDefault="00CF76FF" w:rsidP="000D41E1">
            <w:pPr>
              <w:spacing w:before="40" w:after="40"/>
              <w:rPr>
                <w:rFonts w:asciiTheme="majorBidi" w:hAnsiTheme="majorBidi" w:cstheme="majorBidi"/>
              </w:rPr>
            </w:pPr>
          </w:p>
        </w:tc>
        <w:tc>
          <w:tcPr>
            <w:tcW w:w="1985" w:type="dxa"/>
          </w:tcPr>
          <w:p w14:paraId="16CD0D06" w14:textId="77777777" w:rsidR="00CF76FF" w:rsidRPr="00B81494" w:rsidRDefault="00CF76FF" w:rsidP="000D41E1">
            <w:pPr>
              <w:spacing w:before="40" w:after="40"/>
              <w:rPr>
                <w:rFonts w:asciiTheme="majorBidi" w:hAnsiTheme="majorBidi" w:cstheme="majorBidi"/>
              </w:rPr>
            </w:pPr>
            <w:r w:rsidRPr="00B81494">
              <w:rPr>
                <w:rFonts w:asciiTheme="majorBidi" w:hAnsiTheme="majorBidi" w:cstheme="majorBidi"/>
              </w:rPr>
              <w:t>Reikalavimai šildymo kilimėliui</w:t>
            </w:r>
            <w:r>
              <w:rPr>
                <w:rFonts w:asciiTheme="majorBidi" w:hAnsiTheme="majorBidi" w:cstheme="majorBidi"/>
              </w:rPr>
              <w:t xml:space="preserve"> Nr. 1</w:t>
            </w:r>
          </w:p>
        </w:tc>
        <w:tc>
          <w:tcPr>
            <w:tcW w:w="4394" w:type="dxa"/>
          </w:tcPr>
          <w:p w14:paraId="53795A86" w14:textId="77777777" w:rsidR="00CF76FF" w:rsidRPr="00B81494" w:rsidRDefault="00CF76FF" w:rsidP="00CF76FF">
            <w:pPr>
              <w:pStyle w:val="Sraopastraip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</w:rPr>
            </w:pPr>
            <w:r w:rsidRPr="00B81494">
              <w:rPr>
                <w:rFonts w:asciiTheme="majorBidi" w:hAnsiTheme="majorBidi" w:cstheme="majorBidi"/>
              </w:rPr>
              <w:t>Daugkartinio naudojimo;</w:t>
            </w:r>
          </w:p>
          <w:p w14:paraId="71929B1F" w14:textId="77777777" w:rsidR="00CF76FF" w:rsidRPr="00B81494" w:rsidRDefault="00CF76FF" w:rsidP="00CF76FF">
            <w:pPr>
              <w:pStyle w:val="Sraopastraip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</w:rPr>
            </w:pPr>
            <w:r w:rsidRPr="00B81494">
              <w:rPr>
                <w:rFonts w:asciiTheme="majorBidi" w:hAnsiTheme="majorBidi" w:cstheme="majorBidi"/>
              </w:rPr>
              <w:t>Mikštas, lankstus;</w:t>
            </w:r>
          </w:p>
          <w:p w14:paraId="2055E94D" w14:textId="77777777" w:rsidR="00CF76FF" w:rsidRPr="00B81494" w:rsidRDefault="00CF76FF" w:rsidP="00CF76FF">
            <w:pPr>
              <w:pStyle w:val="Sraopastraip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</w:rPr>
            </w:pPr>
            <w:r w:rsidRPr="00B81494">
              <w:rPr>
                <w:rFonts w:asciiTheme="majorBidi" w:hAnsiTheme="majorBidi" w:cstheme="majorBidi"/>
              </w:rPr>
              <w:t>Išmatavimai:</w:t>
            </w:r>
          </w:p>
          <w:p w14:paraId="1AE3FE53" w14:textId="77777777" w:rsidR="00CF76FF" w:rsidRPr="00B81494" w:rsidRDefault="00CF76FF" w:rsidP="000D41E1">
            <w:pPr>
              <w:pStyle w:val="Sraopastraipa"/>
              <w:spacing w:before="40" w:after="40"/>
              <w:ind w:left="360"/>
              <w:rPr>
                <w:rFonts w:asciiTheme="majorBidi" w:hAnsiTheme="majorBidi" w:cstheme="majorBidi"/>
              </w:rPr>
            </w:pPr>
            <w:r w:rsidRPr="00B81494">
              <w:rPr>
                <w:rFonts w:asciiTheme="majorBidi" w:hAnsiTheme="majorBidi" w:cstheme="majorBidi"/>
              </w:rPr>
              <w:t>Ilgis 150 - 180 cm;</w:t>
            </w:r>
          </w:p>
          <w:p w14:paraId="37A07757" w14:textId="77777777" w:rsidR="00CF76FF" w:rsidRPr="00B81494" w:rsidRDefault="00CF76FF" w:rsidP="000D41E1">
            <w:pPr>
              <w:pStyle w:val="Sraopastraipa"/>
              <w:spacing w:before="40" w:after="40"/>
              <w:ind w:left="360"/>
              <w:rPr>
                <w:rFonts w:asciiTheme="majorBidi" w:hAnsiTheme="majorBidi" w:cstheme="majorBidi"/>
              </w:rPr>
            </w:pPr>
            <w:r w:rsidRPr="00B81494">
              <w:rPr>
                <w:rFonts w:asciiTheme="majorBidi" w:hAnsiTheme="majorBidi" w:cstheme="majorBidi"/>
              </w:rPr>
              <w:t>Plotis 50 - 55 cm;</w:t>
            </w:r>
          </w:p>
          <w:p w14:paraId="220F1F7F" w14:textId="77777777" w:rsidR="00CF76FF" w:rsidRPr="00B81494" w:rsidRDefault="00CF76FF" w:rsidP="000D41E1">
            <w:pPr>
              <w:pStyle w:val="Sraopastraipa"/>
              <w:spacing w:before="40" w:after="40"/>
              <w:ind w:left="360"/>
              <w:rPr>
                <w:rFonts w:asciiTheme="majorBidi" w:hAnsiTheme="majorBidi" w:cstheme="majorBidi"/>
              </w:rPr>
            </w:pPr>
            <w:r w:rsidRPr="00B81494">
              <w:rPr>
                <w:rFonts w:asciiTheme="majorBidi" w:hAnsiTheme="majorBidi" w:cstheme="majorBidi"/>
              </w:rPr>
              <w:t>Aukštis 3 - 5 cm;</w:t>
            </w:r>
          </w:p>
          <w:p w14:paraId="39380B47" w14:textId="77777777" w:rsidR="00CF76FF" w:rsidRPr="00B81494" w:rsidRDefault="00CF76FF" w:rsidP="00CF76FF">
            <w:pPr>
              <w:pStyle w:val="Sraopastraip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</w:rPr>
            </w:pPr>
            <w:r w:rsidRPr="00B81494">
              <w:rPr>
                <w:rFonts w:asciiTheme="majorBidi" w:hAnsiTheme="majorBidi" w:cstheme="majorBidi"/>
              </w:rPr>
              <w:t>Universalus - gali būti tiesiamas po pacientu ir ant jo;</w:t>
            </w:r>
          </w:p>
          <w:p w14:paraId="361568DA" w14:textId="77777777" w:rsidR="00CF76FF" w:rsidRPr="00B81494" w:rsidRDefault="00CF76FF" w:rsidP="00CF76FF">
            <w:pPr>
              <w:pStyle w:val="Sraopastraip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</w:rPr>
            </w:pPr>
            <w:r w:rsidRPr="00B81494">
              <w:rPr>
                <w:rFonts w:asciiTheme="majorBidi" w:hAnsiTheme="majorBidi" w:cstheme="majorBidi"/>
              </w:rPr>
              <w:t>Prijungimo kabelis ne trumpesnis kaip 250 cm;</w:t>
            </w:r>
          </w:p>
          <w:p w14:paraId="6E6446AA" w14:textId="77777777" w:rsidR="00CF76FF" w:rsidRPr="00B81494" w:rsidRDefault="00CF76FF" w:rsidP="00CF76FF">
            <w:pPr>
              <w:pStyle w:val="Sraopastraip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</w:rPr>
            </w:pPr>
            <w:r w:rsidRPr="00B81494">
              <w:rPr>
                <w:rFonts w:asciiTheme="majorBidi" w:hAnsiTheme="majorBidi" w:cstheme="majorBidi"/>
              </w:rPr>
              <w:t>Atsparus valymo ir dezinfekavimo priemonėms;</w:t>
            </w:r>
          </w:p>
          <w:p w14:paraId="17F7CEF0" w14:textId="77777777" w:rsidR="00CF76FF" w:rsidRPr="00B81494" w:rsidRDefault="00CF76FF" w:rsidP="00CF76FF">
            <w:pPr>
              <w:pStyle w:val="Sraopastraip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</w:rPr>
            </w:pPr>
            <w:r w:rsidRPr="00B81494">
              <w:rPr>
                <w:rFonts w:asciiTheme="majorBidi" w:hAnsiTheme="majorBidi" w:cstheme="majorBidi"/>
              </w:rPr>
              <w:t>Kilimėlyje integruoti ne mažiau kaip 4 temperatūros davikliai, skirti temperatūros kontrolei ir saugumo užtikrinimui;</w:t>
            </w:r>
          </w:p>
          <w:p w14:paraId="18CA8550" w14:textId="77777777" w:rsidR="00CF76FF" w:rsidRPr="00B81494" w:rsidRDefault="00CF76FF" w:rsidP="00CF76FF">
            <w:pPr>
              <w:pStyle w:val="Sraopastraipa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</w:rPr>
            </w:pPr>
            <w:r w:rsidRPr="00B81494">
              <w:rPr>
                <w:rFonts w:asciiTheme="majorBidi" w:hAnsiTheme="majorBidi" w:cstheme="majorBidi"/>
              </w:rPr>
              <w:t>Tikėtina naudojimo trukmė ne trumpesnė kaip 5 metai.</w:t>
            </w:r>
          </w:p>
        </w:tc>
        <w:tc>
          <w:tcPr>
            <w:tcW w:w="2977" w:type="dxa"/>
          </w:tcPr>
          <w:p w14:paraId="2C69036A" w14:textId="77777777" w:rsidR="00CF76FF" w:rsidRPr="00B81494" w:rsidRDefault="00CF76FF" w:rsidP="000D41E1">
            <w:pPr>
              <w:spacing w:before="40" w:after="40"/>
              <w:rPr>
                <w:rFonts w:asciiTheme="majorBidi" w:hAnsiTheme="majorBidi" w:cstheme="majorBidi"/>
                <w:b/>
              </w:rPr>
            </w:pPr>
          </w:p>
          <w:p w14:paraId="53B4B992" w14:textId="77777777" w:rsidR="00CF76FF" w:rsidRPr="00B81494" w:rsidRDefault="00CF76FF" w:rsidP="000D41E1">
            <w:pPr>
              <w:spacing w:before="40" w:after="40"/>
              <w:rPr>
                <w:rFonts w:asciiTheme="majorBidi" w:hAnsiTheme="majorBidi" w:cstheme="majorBidi"/>
                <w:b/>
              </w:rPr>
            </w:pPr>
          </w:p>
        </w:tc>
      </w:tr>
      <w:tr w:rsidR="00CF76FF" w:rsidRPr="00B81494" w14:paraId="241E9B98" w14:textId="77777777" w:rsidTr="00CF76FF">
        <w:trPr>
          <w:trHeight w:val="76"/>
        </w:trPr>
        <w:tc>
          <w:tcPr>
            <w:tcW w:w="596" w:type="dxa"/>
          </w:tcPr>
          <w:p w14:paraId="4C9FE85D" w14:textId="77777777" w:rsidR="00CF76FF" w:rsidRPr="001E77B9" w:rsidRDefault="00CF76FF" w:rsidP="00CF76FF">
            <w:pPr>
              <w:pStyle w:val="Sraopastraipa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1985" w:type="dxa"/>
          </w:tcPr>
          <w:p w14:paraId="2DA21E97" w14:textId="77777777" w:rsidR="00CF76FF" w:rsidRPr="00B81494" w:rsidRDefault="00CF76FF" w:rsidP="000D41E1">
            <w:pPr>
              <w:spacing w:before="40" w:after="40"/>
              <w:rPr>
                <w:rFonts w:asciiTheme="majorBidi" w:hAnsiTheme="majorBidi" w:cstheme="majorBidi"/>
              </w:rPr>
            </w:pPr>
            <w:r w:rsidRPr="00B81494">
              <w:rPr>
                <w:rFonts w:asciiTheme="majorBidi" w:hAnsiTheme="majorBidi" w:cstheme="majorBidi"/>
              </w:rPr>
              <w:t>Reikalavimai papildomam šildymo kilimėlio užvalkalui</w:t>
            </w:r>
            <w:r>
              <w:rPr>
                <w:rFonts w:asciiTheme="majorBidi" w:hAnsiTheme="majorBidi" w:cstheme="majorBidi"/>
              </w:rPr>
              <w:t xml:space="preserve"> Nr. 1</w:t>
            </w:r>
          </w:p>
        </w:tc>
        <w:tc>
          <w:tcPr>
            <w:tcW w:w="4394" w:type="dxa"/>
          </w:tcPr>
          <w:p w14:paraId="3F7C426C" w14:textId="77777777" w:rsidR="00CF76FF" w:rsidRPr="00B81494" w:rsidRDefault="00CF76FF" w:rsidP="00CF76FF">
            <w:pPr>
              <w:pStyle w:val="Sraopastraipa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</w:rPr>
            </w:pPr>
            <w:r w:rsidRPr="00B81494">
              <w:rPr>
                <w:rFonts w:asciiTheme="majorBidi" w:hAnsiTheme="majorBidi" w:cstheme="majorBidi"/>
              </w:rPr>
              <w:t>Daugkartinio naudojimo;</w:t>
            </w:r>
          </w:p>
          <w:p w14:paraId="1D0D1296" w14:textId="77777777" w:rsidR="00CF76FF" w:rsidRPr="00B81494" w:rsidRDefault="00CF76FF" w:rsidP="00CF76FF">
            <w:pPr>
              <w:pStyle w:val="Sraopastraipa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</w:rPr>
            </w:pPr>
            <w:r w:rsidRPr="00B81494">
              <w:rPr>
                <w:rFonts w:asciiTheme="majorBidi" w:hAnsiTheme="majorBidi" w:cstheme="majorBidi"/>
              </w:rPr>
              <w:t>Skirtas apsaugoti šildymo kilimėlį nuo pažeidimų;</w:t>
            </w:r>
          </w:p>
          <w:p w14:paraId="198EC6CE" w14:textId="77777777" w:rsidR="00CF76FF" w:rsidRPr="00B81494" w:rsidRDefault="00CF76FF" w:rsidP="00CF76FF">
            <w:pPr>
              <w:pStyle w:val="Sraopastraipa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</w:rPr>
            </w:pPr>
            <w:r w:rsidRPr="00B81494">
              <w:rPr>
                <w:rFonts w:asciiTheme="majorBidi" w:hAnsiTheme="majorBidi" w:cstheme="majorBidi"/>
              </w:rPr>
              <w:t>Gali būti skalbiamas ne žemesnėje nei 95°C temperatūroje ir dezinfekuojamas;</w:t>
            </w:r>
          </w:p>
          <w:p w14:paraId="156D9D29" w14:textId="77777777" w:rsidR="00CF76FF" w:rsidRPr="00B81494" w:rsidRDefault="00CF76FF" w:rsidP="00CF76FF">
            <w:pPr>
              <w:pStyle w:val="Sraopastraipa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</w:rPr>
            </w:pPr>
            <w:r w:rsidRPr="00B81494">
              <w:rPr>
                <w:rFonts w:asciiTheme="majorBidi" w:hAnsiTheme="majorBidi" w:cstheme="majorBidi"/>
              </w:rPr>
              <w:t>Atitinkantis kilimėlio formą ir išmatavimus.</w:t>
            </w:r>
          </w:p>
        </w:tc>
        <w:tc>
          <w:tcPr>
            <w:tcW w:w="2977" w:type="dxa"/>
          </w:tcPr>
          <w:p w14:paraId="2932FCF2" w14:textId="77777777" w:rsidR="00CF76FF" w:rsidRPr="00B81494" w:rsidRDefault="00CF76FF" w:rsidP="000D41E1">
            <w:pPr>
              <w:spacing w:before="40" w:after="40"/>
              <w:rPr>
                <w:rFonts w:asciiTheme="majorBidi" w:hAnsiTheme="majorBidi" w:cstheme="majorBidi"/>
                <w:b/>
              </w:rPr>
            </w:pPr>
          </w:p>
        </w:tc>
      </w:tr>
      <w:tr w:rsidR="00CF76FF" w:rsidRPr="00B81494" w14:paraId="3BB18EE7" w14:textId="77777777" w:rsidTr="00CF76FF">
        <w:trPr>
          <w:trHeight w:val="76"/>
        </w:trPr>
        <w:tc>
          <w:tcPr>
            <w:tcW w:w="596" w:type="dxa"/>
          </w:tcPr>
          <w:p w14:paraId="4543DB3A" w14:textId="77777777" w:rsidR="00CF76FF" w:rsidRPr="001E77B9" w:rsidRDefault="00CF76FF" w:rsidP="00CF76FF">
            <w:pPr>
              <w:pStyle w:val="Sraopastraipa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1985" w:type="dxa"/>
          </w:tcPr>
          <w:p w14:paraId="573E2513" w14:textId="77777777" w:rsidR="00CF76FF" w:rsidRPr="00B81494" w:rsidRDefault="00CF76FF" w:rsidP="000D41E1">
            <w:pPr>
              <w:spacing w:before="40" w:after="40"/>
              <w:rPr>
                <w:rFonts w:asciiTheme="majorBidi" w:hAnsiTheme="majorBidi" w:cstheme="majorBidi"/>
              </w:rPr>
            </w:pPr>
            <w:r w:rsidRPr="00B81494">
              <w:rPr>
                <w:rFonts w:asciiTheme="majorBidi" w:hAnsiTheme="majorBidi" w:cstheme="majorBidi"/>
              </w:rPr>
              <w:t>Komplektacija</w:t>
            </w:r>
            <w:r>
              <w:rPr>
                <w:rFonts w:asciiTheme="majorBidi" w:hAnsiTheme="majorBidi" w:cstheme="majorBidi"/>
              </w:rPr>
              <w:t xml:space="preserve"> Nr. 1</w:t>
            </w:r>
          </w:p>
        </w:tc>
        <w:tc>
          <w:tcPr>
            <w:tcW w:w="4394" w:type="dxa"/>
          </w:tcPr>
          <w:p w14:paraId="06211E0D" w14:textId="77777777" w:rsidR="00CF76FF" w:rsidRPr="00B81494" w:rsidRDefault="00CF76FF" w:rsidP="00CF76FF">
            <w:pPr>
              <w:pStyle w:val="Sraopastraipa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</w:rPr>
            </w:pPr>
            <w:r w:rsidRPr="00B81494">
              <w:rPr>
                <w:rFonts w:asciiTheme="majorBidi" w:hAnsiTheme="majorBidi" w:cstheme="majorBidi"/>
              </w:rPr>
              <w:t xml:space="preserve">Šildymo kilimėlis </w:t>
            </w:r>
          </w:p>
          <w:p w14:paraId="3F8A8B86" w14:textId="77777777" w:rsidR="00CF76FF" w:rsidRPr="00B81494" w:rsidRDefault="00CF76FF" w:rsidP="00CF76FF">
            <w:pPr>
              <w:pStyle w:val="Sraopastraipa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</w:rPr>
            </w:pPr>
            <w:r w:rsidRPr="00B81494">
              <w:rPr>
                <w:rFonts w:asciiTheme="majorBidi" w:hAnsiTheme="majorBidi" w:cstheme="majorBidi"/>
              </w:rPr>
              <w:t xml:space="preserve">Užvalkalas šildymo kilimėliui </w:t>
            </w:r>
          </w:p>
        </w:tc>
        <w:tc>
          <w:tcPr>
            <w:tcW w:w="2977" w:type="dxa"/>
          </w:tcPr>
          <w:p w14:paraId="4117735D" w14:textId="77777777" w:rsidR="00CF76FF" w:rsidRPr="00B81494" w:rsidRDefault="00CF76FF" w:rsidP="000D41E1">
            <w:pPr>
              <w:spacing w:before="40" w:after="40"/>
              <w:rPr>
                <w:rFonts w:asciiTheme="majorBidi" w:hAnsiTheme="majorBidi" w:cstheme="majorBidi"/>
                <w:b/>
              </w:rPr>
            </w:pPr>
          </w:p>
        </w:tc>
      </w:tr>
      <w:tr w:rsidR="00CF76FF" w:rsidRPr="00B81494" w14:paraId="138F03C5" w14:textId="77777777" w:rsidTr="00CF76FF">
        <w:trPr>
          <w:trHeight w:val="76"/>
        </w:trPr>
        <w:tc>
          <w:tcPr>
            <w:tcW w:w="596" w:type="dxa"/>
          </w:tcPr>
          <w:p w14:paraId="25C3FEC6" w14:textId="77777777" w:rsidR="00CF76FF" w:rsidRPr="001E77B9" w:rsidRDefault="00CF76FF" w:rsidP="000D41E1">
            <w:pPr>
              <w:spacing w:before="40" w:after="40"/>
              <w:rPr>
                <w:rFonts w:asciiTheme="majorBidi" w:hAnsiTheme="majorBidi" w:cstheme="majorBidi"/>
              </w:rPr>
            </w:pPr>
          </w:p>
        </w:tc>
        <w:tc>
          <w:tcPr>
            <w:tcW w:w="1985" w:type="dxa"/>
          </w:tcPr>
          <w:p w14:paraId="6B11B703" w14:textId="77777777" w:rsidR="00CF76FF" w:rsidRPr="001E77B9" w:rsidRDefault="00CF76FF" w:rsidP="000D41E1">
            <w:pPr>
              <w:spacing w:before="40" w:after="40"/>
              <w:rPr>
                <w:rFonts w:asciiTheme="majorBidi" w:hAnsiTheme="majorBidi" w:cstheme="majorBidi"/>
              </w:rPr>
            </w:pPr>
            <w:r w:rsidRPr="001E77B9">
              <w:rPr>
                <w:rFonts w:asciiTheme="majorBidi" w:hAnsiTheme="majorBidi" w:cstheme="majorBidi"/>
              </w:rPr>
              <w:t>Reikalavimai šildymo kilimėliui</w:t>
            </w:r>
            <w:r>
              <w:rPr>
                <w:rFonts w:asciiTheme="majorBidi" w:hAnsiTheme="majorBidi" w:cstheme="majorBidi"/>
              </w:rPr>
              <w:t xml:space="preserve"> Nr. 2</w:t>
            </w:r>
          </w:p>
        </w:tc>
        <w:tc>
          <w:tcPr>
            <w:tcW w:w="4394" w:type="dxa"/>
          </w:tcPr>
          <w:p w14:paraId="21A6DA10" w14:textId="77777777" w:rsidR="00CF76FF" w:rsidRPr="001E77B9" w:rsidRDefault="00CF76FF" w:rsidP="00CF76FF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ajorBidi" w:hAnsiTheme="majorBidi" w:cstheme="majorBidi"/>
              </w:rPr>
            </w:pPr>
            <w:r w:rsidRPr="001E77B9">
              <w:rPr>
                <w:rFonts w:asciiTheme="majorBidi" w:hAnsiTheme="majorBidi" w:cstheme="majorBidi"/>
              </w:rPr>
              <w:t>Daugkartinio naudojimo;</w:t>
            </w:r>
          </w:p>
          <w:p w14:paraId="190867EA" w14:textId="77777777" w:rsidR="00CF76FF" w:rsidRPr="001E77B9" w:rsidRDefault="00CF76FF" w:rsidP="00CF76FF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ajorBidi" w:hAnsiTheme="majorBidi" w:cstheme="majorBidi"/>
              </w:rPr>
            </w:pPr>
            <w:r w:rsidRPr="001E77B9">
              <w:rPr>
                <w:rFonts w:asciiTheme="majorBidi" w:hAnsiTheme="majorBidi" w:cstheme="majorBidi"/>
              </w:rPr>
              <w:t>Mikštas, lankstus;</w:t>
            </w:r>
          </w:p>
          <w:p w14:paraId="72873626" w14:textId="77777777" w:rsidR="00CF76FF" w:rsidRPr="001E77B9" w:rsidRDefault="00CF76FF" w:rsidP="00CF76FF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ajorBidi" w:hAnsiTheme="majorBidi" w:cstheme="majorBidi"/>
              </w:rPr>
            </w:pPr>
            <w:r w:rsidRPr="001E77B9">
              <w:rPr>
                <w:rFonts w:asciiTheme="majorBidi" w:hAnsiTheme="majorBidi" w:cstheme="majorBidi"/>
              </w:rPr>
              <w:t>Išmatavimai:</w:t>
            </w:r>
          </w:p>
          <w:p w14:paraId="48354E35" w14:textId="77777777" w:rsidR="00CF76FF" w:rsidRPr="001E77B9" w:rsidRDefault="00CF76FF" w:rsidP="000D41E1">
            <w:pPr>
              <w:rPr>
                <w:rFonts w:asciiTheme="majorBidi" w:hAnsiTheme="majorBidi" w:cstheme="majorBidi"/>
              </w:rPr>
            </w:pPr>
            <w:r w:rsidRPr="001E77B9">
              <w:rPr>
                <w:rFonts w:asciiTheme="majorBidi" w:hAnsiTheme="majorBidi" w:cstheme="majorBidi"/>
              </w:rPr>
              <w:t xml:space="preserve">Ilgis </w:t>
            </w:r>
            <w:r>
              <w:rPr>
                <w:rFonts w:asciiTheme="majorBidi" w:hAnsiTheme="majorBidi" w:cstheme="majorBidi"/>
              </w:rPr>
              <w:t>100-120</w:t>
            </w:r>
            <w:r w:rsidRPr="001E77B9">
              <w:rPr>
                <w:rFonts w:asciiTheme="majorBidi" w:hAnsiTheme="majorBidi" w:cstheme="majorBidi"/>
              </w:rPr>
              <w:t xml:space="preserve"> cm;</w:t>
            </w:r>
          </w:p>
          <w:p w14:paraId="40063194" w14:textId="77777777" w:rsidR="00CF76FF" w:rsidRPr="001E77B9" w:rsidRDefault="00CF76FF" w:rsidP="000D41E1">
            <w:pPr>
              <w:rPr>
                <w:rFonts w:asciiTheme="majorBidi" w:hAnsiTheme="majorBidi" w:cstheme="majorBidi"/>
              </w:rPr>
            </w:pPr>
            <w:r w:rsidRPr="001E77B9">
              <w:rPr>
                <w:rFonts w:asciiTheme="majorBidi" w:hAnsiTheme="majorBidi" w:cstheme="majorBidi"/>
              </w:rPr>
              <w:t xml:space="preserve">Plotis </w:t>
            </w:r>
            <w:r>
              <w:rPr>
                <w:rFonts w:asciiTheme="majorBidi" w:hAnsiTheme="majorBidi" w:cstheme="majorBidi"/>
              </w:rPr>
              <w:t>50-55</w:t>
            </w:r>
            <w:r w:rsidRPr="001E77B9">
              <w:rPr>
                <w:rFonts w:asciiTheme="majorBidi" w:hAnsiTheme="majorBidi" w:cstheme="majorBidi"/>
              </w:rPr>
              <w:t xml:space="preserve"> cm;</w:t>
            </w:r>
          </w:p>
          <w:p w14:paraId="48A8CAF0" w14:textId="77777777" w:rsidR="00CF76FF" w:rsidRPr="001E77B9" w:rsidRDefault="00CF76FF" w:rsidP="000D41E1">
            <w:pPr>
              <w:rPr>
                <w:rFonts w:asciiTheme="majorBidi" w:hAnsiTheme="majorBidi" w:cstheme="majorBidi"/>
              </w:rPr>
            </w:pPr>
            <w:r w:rsidRPr="001E77B9">
              <w:rPr>
                <w:rFonts w:asciiTheme="majorBidi" w:hAnsiTheme="majorBidi" w:cstheme="majorBidi"/>
              </w:rPr>
              <w:t>Aukštis 3 - 5 cm;</w:t>
            </w:r>
          </w:p>
          <w:p w14:paraId="0E7E40AB" w14:textId="77777777" w:rsidR="00CF76FF" w:rsidRPr="001E77B9" w:rsidRDefault="00CF76FF" w:rsidP="00CF76FF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Skirtas kloti po pacientu, kai reikalinga </w:t>
            </w:r>
            <w:proofErr w:type="spellStart"/>
            <w:r>
              <w:rPr>
                <w:rFonts w:asciiTheme="majorBidi" w:hAnsiTheme="majorBidi" w:cstheme="majorBidi"/>
              </w:rPr>
              <w:t>litotominė</w:t>
            </w:r>
            <w:proofErr w:type="spellEnd"/>
            <w:r>
              <w:rPr>
                <w:rFonts w:asciiTheme="majorBidi" w:hAnsiTheme="majorBidi" w:cstheme="majorBidi"/>
              </w:rPr>
              <w:t xml:space="preserve"> padėtis</w:t>
            </w:r>
          </w:p>
          <w:p w14:paraId="1C838DAE" w14:textId="77777777" w:rsidR="00CF76FF" w:rsidRPr="001E77B9" w:rsidRDefault="00CF76FF" w:rsidP="00CF76FF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ajorBidi" w:hAnsiTheme="majorBidi" w:cstheme="majorBidi"/>
              </w:rPr>
            </w:pPr>
            <w:r w:rsidRPr="001E77B9">
              <w:rPr>
                <w:rFonts w:asciiTheme="majorBidi" w:hAnsiTheme="majorBidi" w:cstheme="majorBidi"/>
              </w:rPr>
              <w:t>Prijungimo kabelis ne trumpesnis kaip 250 cm;</w:t>
            </w:r>
          </w:p>
          <w:p w14:paraId="7DDF1078" w14:textId="77777777" w:rsidR="00CF76FF" w:rsidRDefault="00CF76FF" w:rsidP="00CF76FF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ajorBidi" w:hAnsiTheme="majorBidi" w:cstheme="majorBidi"/>
              </w:rPr>
            </w:pPr>
            <w:r w:rsidRPr="001E77B9">
              <w:rPr>
                <w:rFonts w:asciiTheme="majorBidi" w:hAnsiTheme="majorBidi" w:cstheme="majorBidi"/>
              </w:rPr>
              <w:t>Atsparus valymo ir dezinfekavimo priemonėms;</w:t>
            </w:r>
          </w:p>
          <w:p w14:paraId="7187B7A3" w14:textId="77777777" w:rsidR="00CF76FF" w:rsidRDefault="00CF76FF" w:rsidP="00CF76FF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ajorBidi" w:hAnsiTheme="majorBidi" w:cstheme="majorBidi"/>
              </w:rPr>
            </w:pPr>
            <w:r w:rsidRPr="00D92176">
              <w:rPr>
                <w:rFonts w:asciiTheme="majorBidi" w:hAnsiTheme="majorBidi" w:cstheme="majorBidi"/>
              </w:rPr>
              <w:t>Kilimėlyje integruoti ne mažiau kaip 4 temperatūros davikliai, skirti temperatūros kontrolei ir saugumo užtikrinimui.</w:t>
            </w:r>
          </w:p>
          <w:p w14:paraId="7E9CE5B7" w14:textId="77777777" w:rsidR="00CF76FF" w:rsidRPr="00D92176" w:rsidRDefault="00CF76FF" w:rsidP="00CF76FF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Tikėtina naudojimo trukmė ne trumpesnė kaip 5 metai</w:t>
            </w:r>
          </w:p>
        </w:tc>
        <w:tc>
          <w:tcPr>
            <w:tcW w:w="2977" w:type="dxa"/>
          </w:tcPr>
          <w:p w14:paraId="6425A746" w14:textId="77777777" w:rsidR="00CF76FF" w:rsidRPr="00B81494" w:rsidRDefault="00CF76FF" w:rsidP="000D41E1">
            <w:pPr>
              <w:spacing w:before="40" w:after="40"/>
              <w:rPr>
                <w:rFonts w:asciiTheme="majorBidi" w:hAnsiTheme="majorBidi" w:cstheme="majorBidi"/>
                <w:b/>
              </w:rPr>
            </w:pPr>
          </w:p>
        </w:tc>
      </w:tr>
      <w:tr w:rsidR="00CF76FF" w:rsidRPr="00B81494" w14:paraId="402B7833" w14:textId="77777777" w:rsidTr="00CF76FF">
        <w:trPr>
          <w:trHeight w:val="76"/>
        </w:trPr>
        <w:tc>
          <w:tcPr>
            <w:tcW w:w="596" w:type="dxa"/>
          </w:tcPr>
          <w:p w14:paraId="70906026" w14:textId="77777777" w:rsidR="00CF76FF" w:rsidRPr="001E77B9" w:rsidRDefault="00CF76FF" w:rsidP="000D41E1">
            <w:pPr>
              <w:spacing w:before="40" w:after="40"/>
              <w:rPr>
                <w:rFonts w:asciiTheme="majorBidi" w:hAnsiTheme="majorBidi" w:cstheme="majorBidi"/>
              </w:rPr>
            </w:pPr>
          </w:p>
        </w:tc>
        <w:tc>
          <w:tcPr>
            <w:tcW w:w="1985" w:type="dxa"/>
          </w:tcPr>
          <w:p w14:paraId="6DC58BDC" w14:textId="77777777" w:rsidR="00CF76FF" w:rsidRPr="001E77B9" w:rsidRDefault="00CF76FF" w:rsidP="000D41E1">
            <w:pPr>
              <w:spacing w:before="40" w:after="40"/>
              <w:rPr>
                <w:rFonts w:asciiTheme="majorBidi" w:hAnsiTheme="majorBidi" w:cstheme="majorBidi"/>
              </w:rPr>
            </w:pPr>
            <w:r w:rsidRPr="001E77B9">
              <w:rPr>
                <w:rFonts w:asciiTheme="majorBidi" w:hAnsiTheme="majorBidi" w:cstheme="majorBidi"/>
              </w:rPr>
              <w:t>Reikalavimai papildomam šildymo kilimėlio užvalkalui</w:t>
            </w:r>
            <w:r>
              <w:rPr>
                <w:rFonts w:asciiTheme="majorBidi" w:hAnsiTheme="majorBidi" w:cstheme="majorBidi"/>
              </w:rPr>
              <w:t xml:space="preserve"> Nr. 2</w:t>
            </w:r>
          </w:p>
        </w:tc>
        <w:tc>
          <w:tcPr>
            <w:tcW w:w="4394" w:type="dxa"/>
          </w:tcPr>
          <w:p w14:paraId="4E937314" w14:textId="77777777" w:rsidR="00CF76FF" w:rsidRPr="001E77B9" w:rsidRDefault="00CF76FF" w:rsidP="00CF76FF">
            <w:pPr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ajorBidi" w:hAnsiTheme="majorBidi" w:cstheme="majorBidi"/>
              </w:rPr>
            </w:pPr>
            <w:r w:rsidRPr="001E77B9">
              <w:rPr>
                <w:rFonts w:asciiTheme="majorBidi" w:hAnsiTheme="majorBidi" w:cstheme="majorBidi"/>
              </w:rPr>
              <w:t>Daugkartinio naudojimo;</w:t>
            </w:r>
          </w:p>
          <w:p w14:paraId="09B29F5C" w14:textId="77777777" w:rsidR="00CF76FF" w:rsidRPr="001E77B9" w:rsidRDefault="00CF76FF" w:rsidP="00CF76FF">
            <w:pPr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ajorBidi" w:hAnsiTheme="majorBidi" w:cstheme="majorBidi"/>
              </w:rPr>
            </w:pPr>
            <w:r w:rsidRPr="001E77B9">
              <w:rPr>
                <w:rFonts w:asciiTheme="majorBidi" w:hAnsiTheme="majorBidi" w:cstheme="majorBidi"/>
              </w:rPr>
              <w:t>Skirtas apsaugoti šildymo kilimėlį nuo pažeidimų;</w:t>
            </w:r>
          </w:p>
          <w:p w14:paraId="24983EC7" w14:textId="77777777" w:rsidR="00CF76FF" w:rsidRPr="001E77B9" w:rsidRDefault="00CF76FF" w:rsidP="00CF76FF">
            <w:pPr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ajorBidi" w:hAnsiTheme="majorBidi" w:cstheme="majorBidi"/>
              </w:rPr>
            </w:pPr>
            <w:r w:rsidRPr="001E77B9">
              <w:rPr>
                <w:rFonts w:asciiTheme="majorBidi" w:hAnsiTheme="majorBidi" w:cstheme="majorBidi"/>
              </w:rPr>
              <w:t>Gali būti skalbiamas ne žemesnėje nei 95°C temperatūroje ir dezinfekuojamas;</w:t>
            </w:r>
          </w:p>
          <w:p w14:paraId="7FAD0E2A" w14:textId="77777777" w:rsidR="00CF76FF" w:rsidRPr="001E77B9" w:rsidRDefault="00CF76FF" w:rsidP="000D41E1">
            <w:pPr>
              <w:spacing w:before="40" w:after="40"/>
              <w:ind w:left="360"/>
              <w:rPr>
                <w:rFonts w:asciiTheme="majorBidi" w:hAnsiTheme="majorBidi" w:cstheme="majorBidi"/>
              </w:rPr>
            </w:pPr>
            <w:r w:rsidRPr="001E77B9">
              <w:rPr>
                <w:rFonts w:asciiTheme="majorBidi" w:hAnsiTheme="majorBidi" w:cstheme="majorBidi"/>
              </w:rPr>
              <w:t>Atitinkantis kilimėlio formą ir išmatavimus.</w:t>
            </w:r>
          </w:p>
        </w:tc>
        <w:tc>
          <w:tcPr>
            <w:tcW w:w="2977" w:type="dxa"/>
          </w:tcPr>
          <w:p w14:paraId="2D05521A" w14:textId="77777777" w:rsidR="00CF76FF" w:rsidRPr="00B81494" w:rsidRDefault="00CF76FF" w:rsidP="000D41E1">
            <w:pPr>
              <w:spacing w:before="40" w:after="40"/>
              <w:rPr>
                <w:rFonts w:asciiTheme="majorBidi" w:hAnsiTheme="majorBidi" w:cstheme="majorBidi"/>
                <w:b/>
              </w:rPr>
            </w:pPr>
          </w:p>
        </w:tc>
      </w:tr>
      <w:tr w:rsidR="00CF76FF" w:rsidRPr="00B81494" w14:paraId="32388454" w14:textId="77777777" w:rsidTr="00CF76FF">
        <w:trPr>
          <w:trHeight w:val="76"/>
        </w:trPr>
        <w:tc>
          <w:tcPr>
            <w:tcW w:w="596" w:type="dxa"/>
          </w:tcPr>
          <w:p w14:paraId="5EAF24AD" w14:textId="77777777" w:rsidR="00CF76FF" w:rsidRPr="001E77B9" w:rsidRDefault="00CF76FF" w:rsidP="000D41E1">
            <w:pPr>
              <w:spacing w:before="40" w:after="40"/>
              <w:rPr>
                <w:rFonts w:asciiTheme="majorBidi" w:hAnsiTheme="majorBidi" w:cstheme="majorBidi"/>
              </w:rPr>
            </w:pPr>
          </w:p>
        </w:tc>
        <w:tc>
          <w:tcPr>
            <w:tcW w:w="1985" w:type="dxa"/>
          </w:tcPr>
          <w:p w14:paraId="001EED20" w14:textId="77777777" w:rsidR="00CF76FF" w:rsidRPr="001E77B9" w:rsidRDefault="00CF76FF" w:rsidP="000D41E1">
            <w:pPr>
              <w:spacing w:before="40" w:after="40"/>
              <w:rPr>
                <w:rFonts w:asciiTheme="majorBidi" w:hAnsiTheme="majorBidi" w:cstheme="majorBidi"/>
              </w:rPr>
            </w:pPr>
            <w:r w:rsidRPr="001E77B9">
              <w:rPr>
                <w:rFonts w:asciiTheme="majorBidi" w:hAnsiTheme="majorBidi" w:cstheme="majorBidi"/>
              </w:rPr>
              <w:t>Komplektacija</w:t>
            </w:r>
            <w:r>
              <w:rPr>
                <w:rFonts w:asciiTheme="majorBidi" w:hAnsiTheme="majorBidi" w:cstheme="majorBidi"/>
              </w:rPr>
              <w:t xml:space="preserve"> Nr. 2</w:t>
            </w:r>
          </w:p>
        </w:tc>
        <w:tc>
          <w:tcPr>
            <w:tcW w:w="4394" w:type="dxa"/>
          </w:tcPr>
          <w:p w14:paraId="3D7B83CC" w14:textId="77777777" w:rsidR="00CF76FF" w:rsidRPr="00D92176" w:rsidRDefault="00CF76FF" w:rsidP="00CF76FF">
            <w:pPr>
              <w:pStyle w:val="Sraopastraipa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ajorBidi" w:hAnsiTheme="majorBidi" w:cstheme="majorBidi"/>
              </w:rPr>
            </w:pPr>
            <w:r w:rsidRPr="00D92176">
              <w:rPr>
                <w:rFonts w:asciiTheme="majorBidi" w:hAnsiTheme="majorBidi" w:cstheme="majorBidi"/>
              </w:rPr>
              <w:t xml:space="preserve">Šildymo kilimėlis </w:t>
            </w:r>
          </w:p>
          <w:p w14:paraId="467BF22A" w14:textId="77777777" w:rsidR="00CF76FF" w:rsidRPr="00D92176" w:rsidRDefault="00CF76FF" w:rsidP="00CF76FF">
            <w:pPr>
              <w:pStyle w:val="Sraopastraipa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</w:rPr>
            </w:pPr>
            <w:r w:rsidRPr="00D92176">
              <w:rPr>
                <w:rFonts w:asciiTheme="majorBidi" w:hAnsiTheme="majorBidi" w:cstheme="majorBidi"/>
              </w:rPr>
              <w:t xml:space="preserve">Užvalkalas šildymo kilimėliui </w:t>
            </w:r>
          </w:p>
        </w:tc>
        <w:tc>
          <w:tcPr>
            <w:tcW w:w="2977" w:type="dxa"/>
          </w:tcPr>
          <w:p w14:paraId="1C06214F" w14:textId="77777777" w:rsidR="00CF76FF" w:rsidRPr="00B81494" w:rsidRDefault="00CF76FF" w:rsidP="000D41E1">
            <w:pPr>
              <w:spacing w:before="40" w:after="40"/>
              <w:rPr>
                <w:rFonts w:asciiTheme="majorBidi" w:hAnsiTheme="majorBidi" w:cstheme="majorBidi"/>
                <w:b/>
              </w:rPr>
            </w:pPr>
          </w:p>
        </w:tc>
      </w:tr>
      <w:tr w:rsidR="00CF76FF" w:rsidRPr="00B81494" w14:paraId="6D5E3738" w14:textId="77777777" w:rsidTr="00CF76FF">
        <w:trPr>
          <w:trHeight w:val="76"/>
        </w:trPr>
        <w:tc>
          <w:tcPr>
            <w:tcW w:w="596" w:type="dxa"/>
          </w:tcPr>
          <w:p w14:paraId="3D395FEF" w14:textId="77777777" w:rsidR="00CF76FF" w:rsidRPr="001E77B9" w:rsidRDefault="00CF76FF" w:rsidP="00CF76FF">
            <w:pPr>
              <w:pStyle w:val="Sraopastraipa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1985" w:type="dxa"/>
          </w:tcPr>
          <w:p w14:paraId="5D22305C" w14:textId="77777777" w:rsidR="00CF76FF" w:rsidRPr="00B81494" w:rsidRDefault="00CF76FF" w:rsidP="000D41E1">
            <w:pPr>
              <w:spacing w:before="40" w:after="40"/>
              <w:rPr>
                <w:rFonts w:asciiTheme="majorBidi" w:hAnsiTheme="majorBidi" w:cstheme="majorBidi"/>
              </w:rPr>
            </w:pPr>
            <w:r w:rsidRPr="00B81494">
              <w:rPr>
                <w:rFonts w:asciiTheme="majorBidi" w:hAnsiTheme="majorBidi" w:cstheme="majorBidi"/>
              </w:rPr>
              <w:t>Žymėjimas CE ženklu</w:t>
            </w:r>
          </w:p>
        </w:tc>
        <w:tc>
          <w:tcPr>
            <w:tcW w:w="4394" w:type="dxa"/>
          </w:tcPr>
          <w:p w14:paraId="03A61FC7" w14:textId="77777777" w:rsidR="00CF76FF" w:rsidRPr="00B81494" w:rsidRDefault="00CF76FF" w:rsidP="000D41E1">
            <w:pPr>
              <w:spacing w:before="40" w:after="40"/>
              <w:rPr>
                <w:rFonts w:asciiTheme="majorBidi" w:hAnsiTheme="majorBidi" w:cstheme="majorBidi"/>
              </w:rPr>
            </w:pPr>
            <w:r w:rsidRPr="00B81494">
              <w:rPr>
                <w:rFonts w:asciiTheme="majorBidi" w:hAnsiTheme="majorBidi" w:cstheme="majorBidi"/>
              </w:rPr>
              <w:t>Būtinas (kartu su pasiūlymu konkursui privaloma pateikti žymėjimą CE ženklu liudijančio galiojančio dokumento kopiją).</w:t>
            </w:r>
          </w:p>
        </w:tc>
        <w:tc>
          <w:tcPr>
            <w:tcW w:w="2977" w:type="dxa"/>
          </w:tcPr>
          <w:p w14:paraId="171DCD6B" w14:textId="77777777" w:rsidR="00CF76FF" w:rsidRPr="00B81494" w:rsidRDefault="00CF76FF" w:rsidP="000D41E1">
            <w:pPr>
              <w:spacing w:before="40" w:after="40"/>
              <w:rPr>
                <w:rFonts w:asciiTheme="majorBidi" w:hAnsiTheme="majorBidi" w:cstheme="majorBidi"/>
                <w:b/>
              </w:rPr>
            </w:pPr>
          </w:p>
        </w:tc>
      </w:tr>
      <w:tr w:rsidR="00CF76FF" w:rsidRPr="00B81494" w14:paraId="3D878D43" w14:textId="77777777" w:rsidTr="00CF76FF">
        <w:trPr>
          <w:trHeight w:val="76"/>
        </w:trPr>
        <w:tc>
          <w:tcPr>
            <w:tcW w:w="596" w:type="dxa"/>
          </w:tcPr>
          <w:p w14:paraId="527945C5" w14:textId="77777777" w:rsidR="00CF76FF" w:rsidRPr="001E77B9" w:rsidRDefault="00CF76FF" w:rsidP="000D41E1">
            <w:pPr>
              <w:spacing w:before="40" w:after="40"/>
              <w:ind w:left="170"/>
              <w:rPr>
                <w:rFonts w:asciiTheme="majorBidi" w:hAnsiTheme="majorBidi" w:cstheme="majorBidi"/>
              </w:rPr>
            </w:pPr>
          </w:p>
        </w:tc>
        <w:tc>
          <w:tcPr>
            <w:tcW w:w="1985" w:type="dxa"/>
          </w:tcPr>
          <w:p w14:paraId="11767C19" w14:textId="77777777" w:rsidR="00CF76FF" w:rsidRPr="00B81494" w:rsidRDefault="00CF76FF" w:rsidP="000D41E1">
            <w:pPr>
              <w:spacing w:before="40" w:after="40"/>
              <w:rPr>
                <w:rFonts w:asciiTheme="majorBidi" w:hAnsiTheme="majorBidi" w:cstheme="majorBidi"/>
              </w:rPr>
            </w:pPr>
            <w:r w:rsidRPr="00B81494">
              <w:rPr>
                <w:rFonts w:asciiTheme="majorBidi" w:eastAsia="SimSun" w:hAnsiTheme="majorBidi" w:cstheme="majorBidi"/>
                <w:kern w:val="2"/>
                <w:lang w:eastAsia="zh-CN" w:bidi="hi-IN"/>
              </w:rPr>
              <w:t>Garantinio aptarnavimo laikotarpis</w:t>
            </w:r>
          </w:p>
        </w:tc>
        <w:tc>
          <w:tcPr>
            <w:tcW w:w="4394" w:type="dxa"/>
          </w:tcPr>
          <w:p w14:paraId="09838348" w14:textId="77777777" w:rsidR="00CF76FF" w:rsidRPr="00B81494" w:rsidRDefault="00CF76FF" w:rsidP="000D41E1">
            <w:pPr>
              <w:spacing w:before="40" w:after="40"/>
              <w:rPr>
                <w:rFonts w:asciiTheme="majorBidi" w:hAnsiTheme="majorBidi" w:cstheme="majorBidi"/>
              </w:rPr>
            </w:pPr>
            <w:r w:rsidRPr="00B81494">
              <w:rPr>
                <w:rFonts w:asciiTheme="majorBidi" w:hAnsiTheme="majorBidi" w:cstheme="majorBidi"/>
                <w:lang w:eastAsia="lt-LT"/>
              </w:rPr>
              <w:t>≥</w:t>
            </w:r>
            <w:r w:rsidRPr="00B81494">
              <w:rPr>
                <w:rFonts w:asciiTheme="majorBidi" w:hAnsiTheme="majorBidi" w:cstheme="majorBidi"/>
              </w:rPr>
              <w:t xml:space="preserve"> 24 mėn.</w:t>
            </w:r>
          </w:p>
        </w:tc>
        <w:tc>
          <w:tcPr>
            <w:tcW w:w="2977" w:type="dxa"/>
          </w:tcPr>
          <w:p w14:paraId="15501D7A" w14:textId="77777777" w:rsidR="00CF76FF" w:rsidRPr="00B81494" w:rsidRDefault="00CF76FF" w:rsidP="000D41E1">
            <w:pPr>
              <w:spacing w:before="40" w:after="40"/>
              <w:rPr>
                <w:rFonts w:asciiTheme="majorBidi" w:hAnsiTheme="majorBidi" w:cstheme="majorBidi"/>
                <w:b/>
              </w:rPr>
            </w:pPr>
          </w:p>
        </w:tc>
      </w:tr>
      <w:tr w:rsidR="00CF76FF" w:rsidRPr="00B81494" w14:paraId="1A5FFB84" w14:textId="77777777" w:rsidTr="00CF76FF">
        <w:trPr>
          <w:trHeight w:val="76"/>
        </w:trPr>
        <w:tc>
          <w:tcPr>
            <w:tcW w:w="596" w:type="dxa"/>
          </w:tcPr>
          <w:p w14:paraId="1443292C" w14:textId="77777777" w:rsidR="00CF76FF" w:rsidRPr="001E77B9" w:rsidRDefault="00CF76FF" w:rsidP="000D41E1">
            <w:pPr>
              <w:spacing w:before="40" w:after="40"/>
              <w:ind w:left="170"/>
              <w:rPr>
                <w:rFonts w:asciiTheme="majorBidi" w:hAnsiTheme="majorBidi" w:cstheme="majorBidi"/>
              </w:rPr>
            </w:pPr>
          </w:p>
        </w:tc>
        <w:tc>
          <w:tcPr>
            <w:tcW w:w="1985" w:type="dxa"/>
          </w:tcPr>
          <w:p w14:paraId="6F8F2AB0" w14:textId="77777777" w:rsidR="00CF76FF" w:rsidRPr="00B81494" w:rsidRDefault="00CF76FF" w:rsidP="000D41E1">
            <w:pPr>
              <w:spacing w:before="40" w:after="40"/>
              <w:rPr>
                <w:rFonts w:asciiTheme="majorBidi" w:eastAsia="SimSun" w:hAnsiTheme="majorBidi" w:cstheme="majorBidi"/>
                <w:kern w:val="2"/>
                <w:lang w:eastAsia="zh-CN" w:bidi="hi-IN"/>
              </w:rPr>
            </w:pPr>
            <w:r w:rsidRPr="00B81494">
              <w:rPr>
                <w:rFonts w:asciiTheme="majorBidi" w:hAnsiTheme="majorBidi" w:cstheme="majorBidi"/>
              </w:rPr>
              <w:t>Žalieji reikalavimai</w:t>
            </w:r>
          </w:p>
        </w:tc>
        <w:tc>
          <w:tcPr>
            <w:tcW w:w="4394" w:type="dxa"/>
          </w:tcPr>
          <w:p w14:paraId="62659A7F" w14:textId="77777777" w:rsidR="00CF76FF" w:rsidRPr="007E7563" w:rsidRDefault="00CF76FF" w:rsidP="000D41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40" w:after="40"/>
              <w:jc w:val="both"/>
              <w:rPr>
                <w:rFonts w:asciiTheme="majorBidi" w:hAnsiTheme="majorBidi" w:cstheme="majorBidi"/>
                <w:lang w:eastAsia="lt-LT"/>
              </w:rPr>
            </w:pPr>
            <w:r w:rsidRPr="007E7563">
              <w:rPr>
                <w:rFonts w:asciiTheme="majorBidi" w:hAnsiTheme="majorBidi" w:cstheme="majorBidi"/>
                <w:lang w:eastAsia="lt-LT"/>
              </w:rPr>
              <w:t>Tiek</w:t>
            </w:r>
            <w:r w:rsidRPr="007E7563">
              <w:rPr>
                <w:rFonts w:asciiTheme="majorBidi" w:hAnsiTheme="majorBidi" w:cstheme="majorBidi" w:hint="eastAsia"/>
                <w:lang w:eastAsia="lt-LT"/>
              </w:rPr>
              <w:t>ė</w:t>
            </w:r>
            <w:r w:rsidRPr="007E7563">
              <w:rPr>
                <w:rFonts w:asciiTheme="majorBidi" w:hAnsiTheme="majorBidi" w:cstheme="majorBidi"/>
                <w:lang w:eastAsia="lt-LT"/>
              </w:rPr>
              <w:t>jas turi u</w:t>
            </w:r>
            <w:r w:rsidRPr="007E7563">
              <w:rPr>
                <w:rFonts w:asciiTheme="majorBidi" w:hAnsiTheme="majorBidi" w:cstheme="majorBidi" w:hint="eastAsia"/>
                <w:lang w:eastAsia="lt-LT"/>
              </w:rPr>
              <w:t>ž</w:t>
            </w:r>
            <w:r w:rsidRPr="007E7563">
              <w:rPr>
                <w:rFonts w:asciiTheme="majorBidi" w:hAnsiTheme="majorBidi" w:cstheme="majorBidi"/>
                <w:lang w:eastAsia="lt-LT"/>
              </w:rPr>
              <w:t>tikrinti galimyb</w:t>
            </w:r>
            <w:r w:rsidRPr="007E7563">
              <w:rPr>
                <w:rFonts w:asciiTheme="majorBidi" w:hAnsiTheme="majorBidi" w:cstheme="majorBidi" w:hint="eastAsia"/>
                <w:lang w:eastAsia="lt-LT"/>
              </w:rPr>
              <w:t>ę</w:t>
            </w:r>
            <w:r w:rsidRPr="007E7563">
              <w:rPr>
                <w:rFonts w:asciiTheme="majorBidi" w:hAnsiTheme="majorBidi" w:cstheme="majorBidi"/>
                <w:lang w:eastAsia="lt-LT"/>
              </w:rPr>
              <w:t xml:space="preserve"> </w:t>
            </w:r>
            <w:r w:rsidRPr="007E7563">
              <w:rPr>
                <w:rFonts w:asciiTheme="majorBidi" w:hAnsiTheme="majorBidi" w:cstheme="majorBidi" w:hint="eastAsia"/>
                <w:lang w:eastAsia="lt-LT"/>
              </w:rPr>
              <w:t>į</w:t>
            </w:r>
            <w:r w:rsidRPr="007E7563">
              <w:rPr>
                <w:rFonts w:asciiTheme="majorBidi" w:hAnsiTheme="majorBidi" w:cstheme="majorBidi"/>
                <w:lang w:eastAsia="lt-LT"/>
              </w:rPr>
              <w:t>sigyti si</w:t>
            </w:r>
            <w:r w:rsidRPr="007E7563">
              <w:rPr>
                <w:rFonts w:asciiTheme="majorBidi" w:hAnsiTheme="majorBidi" w:cstheme="majorBidi" w:hint="eastAsia"/>
                <w:lang w:eastAsia="lt-LT"/>
              </w:rPr>
              <w:t>ū</w:t>
            </w:r>
            <w:r w:rsidRPr="007E7563">
              <w:rPr>
                <w:rFonts w:asciiTheme="majorBidi" w:hAnsiTheme="majorBidi" w:cstheme="majorBidi"/>
                <w:lang w:eastAsia="lt-LT"/>
              </w:rPr>
              <w:t>lomos prek</w:t>
            </w:r>
            <w:r w:rsidRPr="007E7563">
              <w:rPr>
                <w:rFonts w:asciiTheme="majorBidi" w:hAnsiTheme="majorBidi" w:cstheme="majorBidi" w:hint="eastAsia"/>
                <w:lang w:eastAsia="lt-LT"/>
              </w:rPr>
              <w:t>ė</w:t>
            </w:r>
            <w:r w:rsidRPr="007E7563">
              <w:rPr>
                <w:rFonts w:asciiTheme="majorBidi" w:hAnsiTheme="majorBidi" w:cstheme="majorBidi"/>
                <w:lang w:eastAsia="lt-LT"/>
              </w:rPr>
              <w:t>s originalias (arba joms lygiavertes) atsargines dalis (j</w:t>
            </w:r>
            <w:r w:rsidRPr="007E7563">
              <w:rPr>
                <w:rFonts w:asciiTheme="majorBidi" w:hAnsiTheme="majorBidi" w:cstheme="majorBidi" w:hint="eastAsia"/>
                <w:lang w:eastAsia="lt-LT"/>
              </w:rPr>
              <w:t>ų</w:t>
            </w:r>
            <w:r w:rsidRPr="007E7563">
              <w:rPr>
                <w:rFonts w:asciiTheme="majorBidi" w:hAnsiTheme="majorBidi" w:cstheme="majorBidi"/>
                <w:lang w:eastAsia="lt-LT"/>
              </w:rPr>
              <w:t xml:space="preserve"> tiekim</w:t>
            </w:r>
            <w:r w:rsidRPr="007E7563">
              <w:rPr>
                <w:rFonts w:asciiTheme="majorBidi" w:hAnsiTheme="majorBidi" w:cstheme="majorBidi" w:hint="eastAsia"/>
                <w:lang w:eastAsia="lt-LT"/>
              </w:rPr>
              <w:t>ą</w:t>
            </w:r>
            <w:r w:rsidRPr="007E7563">
              <w:rPr>
                <w:rFonts w:asciiTheme="majorBidi" w:hAnsiTheme="majorBidi" w:cstheme="majorBidi"/>
                <w:lang w:eastAsia="lt-LT"/>
              </w:rPr>
              <w:t xml:space="preserve"> rinkai) ne trumpiau kaip 5 metus (pra</w:t>
            </w:r>
            <w:r w:rsidRPr="007E7563">
              <w:rPr>
                <w:rFonts w:asciiTheme="majorBidi" w:hAnsiTheme="majorBidi" w:cstheme="majorBidi" w:hint="eastAsia"/>
                <w:lang w:eastAsia="lt-LT"/>
              </w:rPr>
              <w:t>š</w:t>
            </w:r>
            <w:r w:rsidRPr="007E7563">
              <w:rPr>
                <w:rFonts w:asciiTheme="majorBidi" w:hAnsiTheme="majorBidi" w:cstheme="majorBidi"/>
                <w:lang w:eastAsia="lt-LT"/>
              </w:rPr>
              <w:t>ome nurodyti konkre</w:t>
            </w:r>
            <w:r w:rsidRPr="007E7563">
              <w:rPr>
                <w:rFonts w:asciiTheme="majorBidi" w:hAnsiTheme="majorBidi" w:cstheme="majorBidi" w:hint="eastAsia"/>
                <w:lang w:eastAsia="lt-LT"/>
              </w:rPr>
              <w:t>č</w:t>
            </w:r>
            <w:r w:rsidRPr="007E7563">
              <w:rPr>
                <w:rFonts w:asciiTheme="majorBidi" w:hAnsiTheme="majorBidi" w:cstheme="majorBidi"/>
                <w:lang w:eastAsia="lt-LT"/>
              </w:rPr>
              <w:t>i</w:t>
            </w:r>
            <w:r w:rsidRPr="007E7563">
              <w:rPr>
                <w:rFonts w:asciiTheme="majorBidi" w:hAnsiTheme="majorBidi" w:cstheme="majorBidi" w:hint="eastAsia"/>
                <w:lang w:eastAsia="lt-LT"/>
              </w:rPr>
              <w:t>ą</w:t>
            </w:r>
            <w:r w:rsidRPr="007E7563">
              <w:rPr>
                <w:rFonts w:asciiTheme="majorBidi" w:hAnsiTheme="majorBidi" w:cstheme="majorBidi"/>
                <w:lang w:eastAsia="lt-LT"/>
              </w:rPr>
              <w:t xml:space="preserve"> trukm</w:t>
            </w:r>
            <w:r w:rsidRPr="007E7563">
              <w:rPr>
                <w:rFonts w:asciiTheme="majorBidi" w:hAnsiTheme="majorBidi" w:cstheme="majorBidi" w:hint="eastAsia"/>
                <w:lang w:eastAsia="lt-LT"/>
              </w:rPr>
              <w:t>ę</w:t>
            </w:r>
            <w:r w:rsidRPr="007E7563">
              <w:rPr>
                <w:rFonts w:asciiTheme="majorBidi" w:hAnsiTheme="majorBidi" w:cstheme="majorBidi"/>
                <w:lang w:eastAsia="lt-LT"/>
              </w:rPr>
              <w:t>) nuo prek</w:t>
            </w:r>
            <w:r w:rsidRPr="007E7563">
              <w:rPr>
                <w:rFonts w:asciiTheme="majorBidi" w:hAnsiTheme="majorBidi" w:cstheme="majorBidi" w:hint="eastAsia"/>
                <w:lang w:eastAsia="lt-LT"/>
              </w:rPr>
              <w:t>ė</w:t>
            </w:r>
            <w:r w:rsidRPr="007E7563">
              <w:rPr>
                <w:rFonts w:asciiTheme="majorBidi" w:hAnsiTheme="majorBidi" w:cstheme="majorBidi"/>
                <w:lang w:eastAsia="lt-LT"/>
              </w:rPr>
              <w:t>s garantinio laikotarpio pabaigos, i</w:t>
            </w:r>
            <w:r w:rsidRPr="007E7563">
              <w:rPr>
                <w:rFonts w:asciiTheme="majorBidi" w:hAnsiTheme="majorBidi" w:cstheme="majorBidi" w:hint="eastAsia"/>
                <w:lang w:eastAsia="lt-LT"/>
              </w:rPr>
              <w:t>š</w:t>
            </w:r>
            <w:r w:rsidRPr="007E7563">
              <w:rPr>
                <w:rFonts w:asciiTheme="majorBidi" w:hAnsiTheme="majorBidi" w:cstheme="majorBidi"/>
                <w:lang w:eastAsia="lt-LT"/>
              </w:rPr>
              <w:t>skyrus atvejus, kai si</w:t>
            </w:r>
            <w:r w:rsidRPr="007E7563">
              <w:rPr>
                <w:rFonts w:asciiTheme="majorBidi" w:hAnsiTheme="majorBidi" w:cstheme="majorBidi" w:hint="eastAsia"/>
                <w:lang w:eastAsia="lt-LT"/>
              </w:rPr>
              <w:t>ū</w:t>
            </w:r>
            <w:r w:rsidRPr="007E7563">
              <w:rPr>
                <w:rFonts w:asciiTheme="majorBidi" w:hAnsiTheme="majorBidi" w:cstheme="majorBidi"/>
                <w:lang w:eastAsia="lt-LT"/>
              </w:rPr>
              <w:t>lomos prek</w:t>
            </w:r>
            <w:r w:rsidRPr="007E7563">
              <w:rPr>
                <w:rFonts w:asciiTheme="majorBidi" w:hAnsiTheme="majorBidi" w:cstheme="majorBidi" w:hint="eastAsia"/>
                <w:lang w:eastAsia="lt-LT"/>
              </w:rPr>
              <w:t>ė</w:t>
            </w:r>
            <w:r w:rsidRPr="007E7563">
              <w:rPr>
                <w:rFonts w:asciiTheme="majorBidi" w:hAnsiTheme="majorBidi" w:cstheme="majorBidi"/>
                <w:lang w:eastAsia="lt-LT"/>
              </w:rPr>
              <w:t>s originalios (arba joms lygiavert</w:t>
            </w:r>
            <w:r w:rsidRPr="007E7563">
              <w:rPr>
                <w:rFonts w:asciiTheme="majorBidi" w:hAnsiTheme="majorBidi" w:cstheme="majorBidi" w:hint="eastAsia"/>
                <w:lang w:eastAsia="lt-LT"/>
              </w:rPr>
              <w:t>ė</w:t>
            </w:r>
            <w:r w:rsidRPr="007E7563">
              <w:rPr>
                <w:rFonts w:asciiTheme="majorBidi" w:hAnsiTheme="majorBidi" w:cstheme="majorBidi"/>
                <w:lang w:eastAsia="lt-LT"/>
              </w:rPr>
              <w:t>s) atsargin</w:t>
            </w:r>
            <w:r w:rsidRPr="007E7563">
              <w:rPr>
                <w:rFonts w:asciiTheme="majorBidi" w:hAnsiTheme="majorBidi" w:cstheme="majorBidi" w:hint="eastAsia"/>
                <w:lang w:eastAsia="lt-LT"/>
              </w:rPr>
              <w:t>ė</w:t>
            </w:r>
            <w:r w:rsidRPr="007E7563">
              <w:rPr>
                <w:rFonts w:asciiTheme="majorBidi" w:hAnsiTheme="majorBidi" w:cstheme="majorBidi"/>
                <w:lang w:eastAsia="lt-LT"/>
              </w:rPr>
              <w:t>s dalys d</w:t>
            </w:r>
            <w:r w:rsidRPr="007E7563">
              <w:rPr>
                <w:rFonts w:asciiTheme="majorBidi" w:hAnsiTheme="majorBidi" w:cstheme="majorBidi" w:hint="eastAsia"/>
                <w:lang w:eastAsia="lt-LT"/>
              </w:rPr>
              <w:t>ė</w:t>
            </w:r>
            <w:r w:rsidRPr="007E7563">
              <w:rPr>
                <w:rFonts w:asciiTheme="majorBidi" w:hAnsiTheme="majorBidi" w:cstheme="majorBidi"/>
                <w:lang w:eastAsia="lt-LT"/>
              </w:rPr>
              <w:t>l objektyvi</w:t>
            </w:r>
            <w:r w:rsidRPr="007E7563">
              <w:rPr>
                <w:rFonts w:asciiTheme="majorBidi" w:hAnsiTheme="majorBidi" w:cstheme="majorBidi" w:hint="eastAsia"/>
                <w:lang w:eastAsia="lt-LT"/>
              </w:rPr>
              <w:t>ų</w:t>
            </w:r>
            <w:r w:rsidRPr="007E7563">
              <w:rPr>
                <w:rFonts w:asciiTheme="majorBidi" w:hAnsiTheme="majorBidi" w:cstheme="majorBidi"/>
                <w:lang w:eastAsia="lt-LT"/>
              </w:rPr>
              <w:t xml:space="preserve"> prie</w:t>
            </w:r>
            <w:r w:rsidRPr="007E7563">
              <w:rPr>
                <w:rFonts w:asciiTheme="majorBidi" w:hAnsiTheme="majorBidi" w:cstheme="majorBidi" w:hint="eastAsia"/>
                <w:lang w:eastAsia="lt-LT"/>
              </w:rPr>
              <w:t>ž</w:t>
            </w:r>
            <w:r w:rsidRPr="007E7563">
              <w:rPr>
                <w:rFonts w:asciiTheme="majorBidi" w:hAnsiTheme="majorBidi" w:cstheme="majorBidi"/>
                <w:lang w:eastAsia="lt-LT"/>
              </w:rPr>
              <w:t>as</w:t>
            </w:r>
            <w:r w:rsidRPr="007E7563">
              <w:rPr>
                <w:rFonts w:asciiTheme="majorBidi" w:hAnsiTheme="majorBidi" w:cstheme="majorBidi" w:hint="eastAsia"/>
                <w:lang w:eastAsia="lt-LT"/>
              </w:rPr>
              <w:t>č</w:t>
            </w:r>
            <w:r w:rsidRPr="007E7563">
              <w:rPr>
                <w:rFonts w:asciiTheme="majorBidi" w:hAnsiTheme="majorBidi" w:cstheme="majorBidi"/>
                <w:lang w:eastAsia="lt-LT"/>
              </w:rPr>
              <w:t>i</w:t>
            </w:r>
            <w:r w:rsidRPr="007E7563">
              <w:rPr>
                <w:rFonts w:asciiTheme="majorBidi" w:hAnsiTheme="majorBidi" w:cstheme="majorBidi" w:hint="eastAsia"/>
                <w:lang w:eastAsia="lt-LT"/>
              </w:rPr>
              <w:t>ų</w:t>
            </w:r>
            <w:r w:rsidRPr="007E7563">
              <w:rPr>
                <w:rFonts w:asciiTheme="majorBidi" w:hAnsiTheme="majorBidi" w:cstheme="majorBidi"/>
                <w:lang w:eastAsia="lt-LT"/>
              </w:rPr>
              <w:t xml:space="preserve"> negali b</w:t>
            </w:r>
            <w:r w:rsidRPr="007E7563">
              <w:rPr>
                <w:rFonts w:asciiTheme="majorBidi" w:hAnsiTheme="majorBidi" w:cstheme="majorBidi" w:hint="eastAsia"/>
                <w:lang w:eastAsia="lt-LT"/>
              </w:rPr>
              <w:t>ū</w:t>
            </w:r>
            <w:r w:rsidRPr="007E7563">
              <w:rPr>
                <w:rFonts w:asciiTheme="majorBidi" w:hAnsiTheme="majorBidi" w:cstheme="majorBidi"/>
                <w:lang w:eastAsia="lt-LT"/>
              </w:rPr>
              <w:t>ti tiekiamos Lietuvos Respublikos rinkai (b</w:t>
            </w:r>
            <w:r w:rsidRPr="007E7563">
              <w:rPr>
                <w:rFonts w:asciiTheme="majorBidi" w:hAnsiTheme="majorBidi" w:cstheme="majorBidi" w:hint="eastAsia"/>
                <w:lang w:eastAsia="lt-LT"/>
              </w:rPr>
              <w:t>ū</w:t>
            </w:r>
            <w:r w:rsidRPr="007E7563">
              <w:rPr>
                <w:rFonts w:asciiTheme="majorBidi" w:hAnsiTheme="majorBidi" w:cstheme="majorBidi"/>
                <w:lang w:eastAsia="lt-LT"/>
              </w:rPr>
              <w:t>tinas tiek</w:t>
            </w:r>
            <w:r w:rsidRPr="007E7563">
              <w:rPr>
                <w:rFonts w:asciiTheme="majorBidi" w:hAnsiTheme="majorBidi" w:cstheme="majorBidi" w:hint="eastAsia"/>
                <w:lang w:eastAsia="lt-LT"/>
              </w:rPr>
              <w:t>ė</w:t>
            </w:r>
            <w:r w:rsidRPr="007E7563">
              <w:rPr>
                <w:rFonts w:asciiTheme="majorBidi" w:hAnsiTheme="majorBidi" w:cstheme="majorBidi"/>
                <w:lang w:eastAsia="lt-LT"/>
              </w:rPr>
              <w:t>jo ir/arba gamintojo atitinkamas patvirtinimas).</w:t>
            </w:r>
          </w:p>
          <w:p w14:paraId="6EE4DE03" w14:textId="77777777" w:rsidR="00CF76FF" w:rsidRPr="007E7563" w:rsidRDefault="00CF76FF" w:rsidP="000D41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40" w:after="40"/>
              <w:jc w:val="both"/>
              <w:rPr>
                <w:rFonts w:asciiTheme="majorBidi" w:hAnsiTheme="majorBidi" w:cstheme="majorBidi"/>
                <w:lang w:eastAsia="lt-LT"/>
              </w:rPr>
            </w:pPr>
            <w:r w:rsidRPr="007E7563">
              <w:rPr>
                <w:rFonts w:asciiTheme="majorBidi" w:hAnsiTheme="majorBidi" w:cstheme="majorBidi"/>
                <w:lang w:eastAsia="lt-LT"/>
              </w:rPr>
              <w:t>Pastaba: Reikalavimas taikomas vadovaujantis Lietuvos Respublikos aplinkos ministro 2022 m. gruod</w:t>
            </w:r>
            <w:r w:rsidRPr="007E7563">
              <w:rPr>
                <w:rFonts w:asciiTheme="majorBidi" w:hAnsiTheme="majorBidi" w:cstheme="majorBidi" w:hint="eastAsia"/>
                <w:lang w:eastAsia="lt-LT"/>
              </w:rPr>
              <w:t>ž</w:t>
            </w:r>
            <w:r w:rsidRPr="007E7563">
              <w:rPr>
                <w:rFonts w:asciiTheme="majorBidi" w:hAnsiTheme="majorBidi" w:cstheme="majorBidi"/>
                <w:lang w:eastAsia="lt-LT"/>
              </w:rPr>
              <w:t xml:space="preserve">io 13 d. </w:t>
            </w:r>
            <w:r w:rsidRPr="007E7563">
              <w:rPr>
                <w:rFonts w:asciiTheme="majorBidi" w:hAnsiTheme="majorBidi" w:cstheme="majorBidi" w:hint="eastAsia"/>
                <w:lang w:eastAsia="lt-LT"/>
              </w:rPr>
              <w:t>į</w:t>
            </w:r>
            <w:r w:rsidRPr="007E7563">
              <w:rPr>
                <w:rFonts w:asciiTheme="majorBidi" w:hAnsiTheme="majorBidi" w:cstheme="majorBidi"/>
                <w:lang w:eastAsia="lt-LT"/>
              </w:rPr>
              <w:t>sakymu Nr. D1-401 patvirtinto aplinkos apsaugos kriterij</w:t>
            </w:r>
            <w:r w:rsidRPr="007E7563">
              <w:rPr>
                <w:rFonts w:asciiTheme="majorBidi" w:hAnsiTheme="majorBidi" w:cstheme="majorBidi" w:hint="eastAsia"/>
                <w:lang w:eastAsia="lt-LT"/>
              </w:rPr>
              <w:t>ų</w:t>
            </w:r>
            <w:r w:rsidRPr="007E7563">
              <w:rPr>
                <w:rFonts w:asciiTheme="majorBidi" w:hAnsiTheme="majorBidi" w:cstheme="majorBidi"/>
                <w:lang w:eastAsia="lt-LT"/>
              </w:rPr>
              <w:t xml:space="preserve"> taikymo, vykdant </w:t>
            </w:r>
            <w:r w:rsidRPr="007E7563">
              <w:rPr>
                <w:rFonts w:asciiTheme="majorBidi" w:hAnsiTheme="majorBidi" w:cstheme="majorBidi" w:hint="eastAsia"/>
                <w:lang w:eastAsia="lt-LT"/>
              </w:rPr>
              <w:t>ž</w:t>
            </w:r>
            <w:r w:rsidRPr="007E7563">
              <w:rPr>
                <w:rFonts w:asciiTheme="majorBidi" w:hAnsiTheme="majorBidi" w:cstheme="majorBidi"/>
                <w:lang w:eastAsia="lt-LT"/>
              </w:rPr>
              <w:t>aliuosius pirkimus, tvarkos apra</w:t>
            </w:r>
            <w:r w:rsidRPr="007E7563">
              <w:rPr>
                <w:rFonts w:asciiTheme="majorBidi" w:hAnsiTheme="majorBidi" w:cstheme="majorBidi" w:hint="eastAsia"/>
                <w:lang w:eastAsia="lt-LT"/>
              </w:rPr>
              <w:t>š</w:t>
            </w:r>
            <w:r w:rsidRPr="007E7563">
              <w:rPr>
                <w:rFonts w:asciiTheme="majorBidi" w:hAnsiTheme="majorBidi" w:cstheme="majorBidi"/>
                <w:lang w:eastAsia="lt-LT"/>
              </w:rPr>
              <w:t>o II skyriaus 4.4.4.4 punktu.</w:t>
            </w:r>
          </w:p>
        </w:tc>
        <w:tc>
          <w:tcPr>
            <w:tcW w:w="2977" w:type="dxa"/>
          </w:tcPr>
          <w:p w14:paraId="5D261E29" w14:textId="77777777" w:rsidR="00CF76FF" w:rsidRPr="00B81494" w:rsidRDefault="00CF76FF" w:rsidP="000D41E1">
            <w:pPr>
              <w:spacing w:before="40" w:after="40"/>
              <w:rPr>
                <w:rFonts w:asciiTheme="majorBidi" w:hAnsiTheme="majorBidi" w:cstheme="majorBidi"/>
                <w:b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0239"/>
    <w:multiLevelType w:val="hybridMultilevel"/>
    <w:tmpl w:val="02FAA8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44434C"/>
    <w:multiLevelType w:val="hybridMultilevel"/>
    <w:tmpl w:val="CFCEC0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6AD718F"/>
    <w:multiLevelType w:val="hybridMultilevel"/>
    <w:tmpl w:val="D6B0D04A"/>
    <w:lvl w:ilvl="0" w:tplc="ED14A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D732C3"/>
    <w:multiLevelType w:val="hybridMultilevel"/>
    <w:tmpl w:val="93DCFDBC"/>
    <w:lvl w:ilvl="0" w:tplc="6CF68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2" w15:restartNumberingAfterBreak="0">
    <w:nsid w:val="346429D4"/>
    <w:multiLevelType w:val="hybridMultilevel"/>
    <w:tmpl w:val="DB4EC9F0"/>
    <w:lvl w:ilvl="0" w:tplc="0427000F">
      <w:start w:val="1"/>
      <w:numFmt w:val="decimal"/>
      <w:lvlText w:val="%1."/>
      <w:lvlJc w:val="left"/>
      <w:pPr>
        <w:ind w:left="890" w:hanging="360"/>
      </w:pPr>
    </w:lvl>
    <w:lvl w:ilvl="1" w:tplc="04270019" w:tentative="1">
      <w:start w:val="1"/>
      <w:numFmt w:val="lowerLetter"/>
      <w:lvlText w:val="%2."/>
      <w:lvlJc w:val="left"/>
      <w:pPr>
        <w:ind w:left="1610" w:hanging="360"/>
      </w:pPr>
    </w:lvl>
    <w:lvl w:ilvl="2" w:tplc="0427001B" w:tentative="1">
      <w:start w:val="1"/>
      <w:numFmt w:val="lowerRoman"/>
      <w:lvlText w:val="%3."/>
      <w:lvlJc w:val="right"/>
      <w:pPr>
        <w:ind w:left="2330" w:hanging="180"/>
      </w:pPr>
    </w:lvl>
    <w:lvl w:ilvl="3" w:tplc="0427000F" w:tentative="1">
      <w:start w:val="1"/>
      <w:numFmt w:val="decimal"/>
      <w:lvlText w:val="%4."/>
      <w:lvlJc w:val="left"/>
      <w:pPr>
        <w:ind w:left="3050" w:hanging="360"/>
      </w:pPr>
    </w:lvl>
    <w:lvl w:ilvl="4" w:tplc="04270019" w:tentative="1">
      <w:start w:val="1"/>
      <w:numFmt w:val="lowerLetter"/>
      <w:lvlText w:val="%5."/>
      <w:lvlJc w:val="left"/>
      <w:pPr>
        <w:ind w:left="3770" w:hanging="360"/>
      </w:pPr>
    </w:lvl>
    <w:lvl w:ilvl="5" w:tplc="0427001B" w:tentative="1">
      <w:start w:val="1"/>
      <w:numFmt w:val="lowerRoman"/>
      <w:lvlText w:val="%6."/>
      <w:lvlJc w:val="right"/>
      <w:pPr>
        <w:ind w:left="4490" w:hanging="180"/>
      </w:pPr>
    </w:lvl>
    <w:lvl w:ilvl="6" w:tplc="0427000F" w:tentative="1">
      <w:start w:val="1"/>
      <w:numFmt w:val="decimal"/>
      <w:lvlText w:val="%7."/>
      <w:lvlJc w:val="left"/>
      <w:pPr>
        <w:ind w:left="5210" w:hanging="360"/>
      </w:pPr>
    </w:lvl>
    <w:lvl w:ilvl="7" w:tplc="04270019" w:tentative="1">
      <w:start w:val="1"/>
      <w:numFmt w:val="lowerLetter"/>
      <w:lvlText w:val="%8."/>
      <w:lvlJc w:val="left"/>
      <w:pPr>
        <w:ind w:left="5930" w:hanging="360"/>
      </w:pPr>
    </w:lvl>
    <w:lvl w:ilvl="8" w:tplc="0427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3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37232"/>
    <w:multiLevelType w:val="hybridMultilevel"/>
    <w:tmpl w:val="CE88C7AA"/>
    <w:lvl w:ilvl="0" w:tplc="A9DAA1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9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9567B2"/>
    <w:multiLevelType w:val="hybridMultilevel"/>
    <w:tmpl w:val="5036AF28"/>
    <w:lvl w:ilvl="0" w:tplc="0427000F">
      <w:start w:val="1"/>
      <w:numFmt w:val="decimal"/>
      <w:lvlText w:val="%1.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2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3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24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9E49CA"/>
    <w:multiLevelType w:val="hybridMultilevel"/>
    <w:tmpl w:val="973A39F2"/>
    <w:lvl w:ilvl="0" w:tplc="0427000F">
      <w:start w:val="1"/>
      <w:numFmt w:val="decimal"/>
      <w:lvlText w:val="%1."/>
      <w:lvlJc w:val="left"/>
      <w:pPr>
        <w:ind w:left="890" w:hanging="360"/>
      </w:pPr>
    </w:lvl>
    <w:lvl w:ilvl="1" w:tplc="04270019" w:tentative="1">
      <w:start w:val="1"/>
      <w:numFmt w:val="lowerLetter"/>
      <w:lvlText w:val="%2."/>
      <w:lvlJc w:val="left"/>
      <w:pPr>
        <w:ind w:left="1610" w:hanging="360"/>
      </w:pPr>
    </w:lvl>
    <w:lvl w:ilvl="2" w:tplc="0427001B" w:tentative="1">
      <w:start w:val="1"/>
      <w:numFmt w:val="lowerRoman"/>
      <w:lvlText w:val="%3."/>
      <w:lvlJc w:val="right"/>
      <w:pPr>
        <w:ind w:left="2330" w:hanging="180"/>
      </w:pPr>
    </w:lvl>
    <w:lvl w:ilvl="3" w:tplc="0427000F" w:tentative="1">
      <w:start w:val="1"/>
      <w:numFmt w:val="decimal"/>
      <w:lvlText w:val="%4."/>
      <w:lvlJc w:val="left"/>
      <w:pPr>
        <w:ind w:left="3050" w:hanging="360"/>
      </w:pPr>
    </w:lvl>
    <w:lvl w:ilvl="4" w:tplc="04270019" w:tentative="1">
      <w:start w:val="1"/>
      <w:numFmt w:val="lowerLetter"/>
      <w:lvlText w:val="%5."/>
      <w:lvlJc w:val="left"/>
      <w:pPr>
        <w:ind w:left="3770" w:hanging="360"/>
      </w:pPr>
    </w:lvl>
    <w:lvl w:ilvl="5" w:tplc="0427001B" w:tentative="1">
      <w:start w:val="1"/>
      <w:numFmt w:val="lowerRoman"/>
      <w:lvlText w:val="%6."/>
      <w:lvlJc w:val="right"/>
      <w:pPr>
        <w:ind w:left="4490" w:hanging="180"/>
      </w:pPr>
    </w:lvl>
    <w:lvl w:ilvl="6" w:tplc="0427000F" w:tentative="1">
      <w:start w:val="1"/>
      <w:numFmt w:val="decimal"/>
      <w:lvlText w:val="%7."/>
      <w:lvlJc w:val="left"/>
      <w:pPr>
        <w:ind w:left="5210" w:hanging="360"/>
      </w:pPr>
    </w:lvl>
    <w:lvl w:ilvl="7" w:tplc="04270019" w:tentative="1">
      <w:start w:val="1"/>
      <w:numFmt w:val="lowerLetter"/>
      <w:lvlText w:val="%8."/>
      <w:lvlJc w:val="left"/>
      <w:pPr>
        <w:ind w:left="5930" w:hanging="360"/>
      </w:pPr>
    </w:lvl>
    <w:lvl w:ilvl="8" w:tplc="0427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6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22"/>
  </w:num>
  <w:num w:numId="2" w16cid:durableId="78983606">
    <w:abstractNumId w:val="15"/>
  </w:num>
  <w:num w:numId="3" w16cid:durableId="1245722990">
    <w:abstractNumId w:val="16"/>
  </w:num>
  <w:num w:numId="4" w16cid:durableId="1979259083">
    <w:abstractNumId w:val="4"/>
  </w:num>
  <w:num w:numId="5" w16cid:durableId="1452623723">
    <w:abstractNumId w:val="4"/>
    <w:lvlOverride w:ilvl="0">
      <w:startOverride w:val="1"/>
    </w:lvlOverride>
  </w:num>
  <w:num w:numId="6" w16cid:durableId="1827429837">
    <w:abstractNumId w:val="7"/>
  </w:num>
  <w:num w:numId="7" w16cid:durableId="1591238630">
    <w:abstractNumId w:val="7"/>
    <w:lvlOverride w:ilvl="0">
      <w:startOverride w:val="1"/>
    </w:lvlOverride>
  </w:num>
  <w:num w:numId="8" w16cid:durableId="2101097178">
    <w:abstractNumId w:val="6"/>
  </w:num>
  <w:num w:numId="9" w16cid:durableId="411051427">
    <w:abstractNumId w:val="6"/>
    <w:lvlOverride w:ilvl="0">
      <w:startOverride w:val="1"/>
    </w:lvlOverride>
  </w:num>
  <w:num w:numId="10" w16cid:durableId="21441885">
    <w:abstractNumId w:val="11"/>
  </w:num>
  <w:num w:numId="11" w16cid:durableId="185680725">
    <w:abstractNumId w:val="11"/>
    <w:lvlOverride w:ilvl="0">
      <w:startOverride w:val="1"/>
    </w:lvlOverride>
  </w:num>
  <w:num w:numId="12" w16cid:durableId="426192600">
    <w:abstractNumId w:val="26"/>
  </w:num>
  <w:num w:numId="13" w16cid:durableId="1135484841">
    <w:abstractNumId w:val="26"/>
    <w:lvlOverride w:ilvl="0">
      <w:startOverride w:val="1"/>
    </w:lvlOverride>
  </w:num>
  <w:num w:numId="14" w16cid:durableId="2002733756">
    <w:abstractNumId w:val="20"/>
  </w:num>
  <w:num w:numId="15" w16cid:durableId="1598563984">
    <w:abstractNumId w:val="24"/>
  </w:num>
  <w:num w:numId="16" w16cid:durableId="898592789">
    <w:abstractNumId w:val="8"/>
  </w:num>
  <w:num w:numId="17" w16cid:durableId="1358312251">
    <w:abstractNumId w:val="3"/>
  </w:num>
  <w:num w:numId="18" w16cid:durableId="728722489">
    <w:abstractNumId w:val="19"/>
  </w:num>
  <w:num w:numId="19" w16cid:durableId="1478109051">
    <w:abstractNumId w:val="13"/>
  </w:num>
  <w:num w:numId="20" w16cid:durableId="1265185637">
    <w:abstractNumId w:val="1"/>
  </w:num>
  <w:num w:numId="21" w16cid:durableId="26688563">
    <w:abstractNumId w:val="23"/>
  </w:num>
  <w:num w:numId="22" w16cid:durableId="1731221448">
    <w:abstractNumId w:val="5"/>
  </w:num>
  <w:num w:numId="23" w16cid:durableId="783572017">
    <w:abstractNumId w:val="18"/>
  </w:num>
  <w:num w:numId="24" w16cid:durableId="367530084">
    <w:abstractNumId w:val="14"/>
  </w:num>
  <w:num w:numId="25" w16cid:durableId="510610638">
    <w:abstractNumId w:val="10"/>
  </w:num>
  <w:num w:numId="26" w16cid:durableId="1057896557">
    <w:abstractNumId w:val="9"/>
  </w:num>
  <w:num w:numId="27" w16cid:durableId="1474329648">
    <w:abstractNumId w:val="0"/>
  </w:num>
  <w:num w:numId="28" w16cid:durableId="1242565231">
    <w:abstractNumId w:val="17"/>
  </w:num>
  <w:num w:numId="29" w16cid:durableId="12372806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646764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27945851">
    <w:abstractNumId w:val="12"/>
  </w:num>
  <w:num w:numId="32" w16cid:durableId="1860926638">
    <w:abstractNumId w:val="25"/>
  </w:num>
  <w:num w:numId="33" w16cid:durableId="1400205019">
    <w:abstractNumId w:val="21"/>
  </w:num>
  <w:num w:numId="34" w16cid:durableId="1699086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07229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CF76FF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qFormat/>
    <w:rsid w:val="00CF76FF"/>
    <w:pPr>
      <w:keepNext/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uiPriority w:val="34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  <w:style w:type="character" w:customStyle="1" w:styleId="Antrat3Diagrama">
    <w:name w:val="Antraštė 3 Diagrama"/>
    <w:basedOn w:val="Numatytasispastraiposriftas"/>
    <w:link w:val="Antrat3"/>
    <w:rsid w:val="00CF76FF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2728</Words>
  <Characters>1555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16</cp:revision>
  <cp:lastPrinted>2018-09-25T10:24:00Z</cp:lastPrinted>
  <dcterms:created xsi:type="dcterms:W3CDTF">2025-01-10T08:42:00Z</dcterms:created>
  <dcterms:modified xsi:type="dcterms:W3CDTF">2025-10-20T10:57:00Z</dcterms:modified>
</cp:coreProperties>
</file>