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F4C81" w14:textId="1B9F80AC" w:rsidR="00B63EBD" w:rsidRDefault="00B63EBD" w:rsidP="00B63EBD">
      <w:pPr>
        <w:keepNext/>
        <w:ind w:left="7088"/>
        <w:jc w:val="right"/>
        <w:outlineLvl w:val="0"/>
        <w:rPr>
          <w:rFonts w:eastAsia="Times New Roman"/>
          <w:bCs/>
          <w:iCs/>
          <w:sz w:val="22"/>
          <w:szCs w:val="22"/>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Pr>
          <w:rFonts w:eastAsia="Times New Roman"/>
          <w:bCs/>
          <w:iCs/>
          <w:sz w:val="22"/>
          <w:szCs w:val="22"/>
          <w:lang w:eastAsia="lt-LT"/>
        </w:rPr>
        <w:t>Pirkimo sąlygų</w:t>
      </w:r>
    </w:p>
    <w:p w14:paraId="05560C08" w14:textId="75DA20E3" w:rsidR="001A00E9" w:rsidRPr="00B63EBD" w:rsidRDefault="00B63EBD" w:rsidP="00B63EBD">
      <w:pPr>
        <w:keepNext/>
        <w:ind w:left="7088"/>
        <w:jc w:val="right"/>
        <w:outlineLvl w:val="0"/>
        <w:rPr>
          <w:rFonts w:eastAsia="Times New Roman"/>
          <w:b/>
          <w:iCs/>
          <w:sz w:val="22"/>
          <w:szCs w:val="22"/>
          <w:lang w:eastAsia="lt-LT"/>
        </w:rPr>
      </w:pPr>
      <w:r w:rsidRPr="00B63EBD">
        <w:rPr>
          <w:rFonts w:eastAsia="Times New Roman"/>
          <w:b/>
          <w:iCs/>
          <w:sz w:val="22"/>
          <w:szCs w:val="22"/>
          <w:lang w:eastAsia="lt-LT"/>
        </w:rPr>
        <w:t>1</w:t>
      </w:r>
      <w:r w:rsidR="001A00E9" w:rsidRPr="00B63EBD">
        <w:rPr>
          <w:rFonts w:eastAsia="Times New Roman"/>
          <w:b/>
          <w:iCs/>
          <w:sz w:val="22"/>
          <w:szCs w:val="22"/>
          <w:lang w:eastAsia="lt-LT"/>
        </w:rPr>
        <w:t xml:space="preserve"> priedas</w:t>
      </w:r>
    </w:p>
    <w:p w14:paraId="21D42D69" w14:textId="77777777" w:rsidR="00B63EBD" w:rsidRPr="00B63EBD" w:rsidRDefault="00B63EBD" w:rsidP="00B63EBD">
      <w:pPr>
        <w:keepNext/>
        <w:ind w:left="7088"/>
        <w:jc w:val="right"/>
        <w:outlineLvl w:val="0"/>
        <w:rPr>
          <w:rFonts w:eastAsia="Times New Roman"/>
          <w:bCs/>
          <w:iCs/>
          <w:sz w:val="22"/>
          <w:szCs w:val="22"/>
          <w:lang w:eastAsia="lt-LT"/>
        </w:rPr>
      </w:pPr>
    </w:p>
    <w:p w14:paraId="511831E6"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B63EBD">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Pr="00B63EBD" w:rsidRDefault="001A00E9" w:rsidP="00B63EBD">
      <w:pPr>
        <w:widowControl w:val="0"/>
        <w:autoSpaceDE w:val="0"/>
        <w:autoSpaceDN w:val="0"/>
        <w:adjustRightInd w:val="0"/>
        <w:jc w:val="center"/>
        <w:rPr>
          <w:rFonts w:eastAsia="Times New Roman"/>
          <w:color w:val="000000"/>
          <w:sz w:val="22"/>
          <w:szCs w:val="22"/>
          <w:lang w:eastAsia="lt-LT"/>
        </w:rPr>
      </w:pPr>
    </w:p>
    <w:p w14:paraId="0A4BE251" w14:textId="77777777" w:rsidR="001A00E9" w:rsidRPr="00B63EBD" w:rsidRDefault="001A00E9" w:rsidP="00B63EBD">
      <w:pPr>
        <w:widowControl w:val="0"/>
        <w:tabs>
          <w:tab w:val="center" w:pos="2520"/>
        </w:tabs>
        <w:autoSpaceDE w:val="0"/>
        <w:autoSpaceDN w:val="0"/>
        <w:adjustRightInd w:val="0"/>
        <w:jc w:val="both"/>
        <w:rPr>
          <w:rFonts w:eastAsia="Times New Roman"/>
          <w:color w:val="000000"/>
          <w:sz w:val="22"/>
          <w:szCs w:val="22"/>
          <w:lang w:eastAsia="lt-LT"/>
        </w:rPr>
      </w:pPr>
      <w:r w:rsidRPr="00B63EBD">
        <w:rPr>
          <w:rFonts w:eastAsia="Times New Roman"/>
          <w:color w:val="000000"/>
          <w:sz w:val="22"/>
          <w:szCs w:val="22"/>
          <w:lang w:eastAsia="lt-LT"/>
        </w:rPr>
        <w:t>Valstybės įmonei Turto bankui</w:t>
      </w:r>
    </w:p>
    <w:p w14:paraId="5EF1425C" w14:textId="77777777" w:rsidR="001A00E9" w:rsidRPr="00C81CD2" w:rsidRDefault="001A00E9" w:rsidP="00B63EBD">
      <w:pPr>
        <w:jc w:val="both"/>
        <w:rPr>
          <w:rFonts w:eastAsia="Calibri"/>
          <w:sz w:val="22"/>
          <w:szCs w:val="22"/>
          <w:lang w:eastAsia="en-US"/>
        </w:rPr>
      </w:pPr>
    </w:p>
    <w:p w14:paraId="688BB888" w14:textId="18FF92F5" w:rsidR="001A00E9" w:rsidRPr="00B437AE" w:rsidRDefault="001A00E9" w:rsidP="00B63EBD">
      <w:pPr>
        <w:keepNext/>
        <w:tabs>
          <w:tab w:val="num" w:pos="1800"/>
        </w:tabs>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B437AE">
        <w:rPr>
          <w:rFonts w:eastAsia="Times New Roman"/>
          <w:b/>
          <w:bCs/>
          <w:iCs/>
          <w:lang w:eastAsia="lt-LT"/>
        </w:rPr>
        <w:t>PASIŪLYMAS</w:t>
      </w:r>
      <w:bookmarkEnd w:id="7"/>
      <w:r w:rsidRPr="00B437AE">
        <w:rPr>
          <w:rFonts w:eastAsia="Times New Roman"/>
          <w:b/>
          <w:bCs/>
          <w:iCs/>
          <w:lang w:eastAsia="lt-LT"/>
        </w:rPr>
        <w:t xml:space="preserve"> </w:t>
      </w:r>
    </w:p>
    <w:p w14:paraId="6EA90DAE" w14:textId="799FC352" w:rsidR="001A00E9" w:rsidRPr="00B63EBD" w:rsidRDefault="001A00E9" w:rsidP="00C81CD2">
      <w:pPr>
        <w:keepNext/>
        <w:tabs>
          <w:tab w:val="num" w:pos="1800"/>
        </w:tabs>
        <w:spacing w:after="120"/>
        <w:jc w:val="center"/>
        <w:outlineLvl w:val="1"/>
        <w:rPr>
          <w:rFonts w:eastAsia="Times New Roman"/>
          <w:b/>
          <w:bCs/>
          <w:sz w:val="22"/>
          <w:szCs w:val="22"/>
          <w:lang w:eastAsia="lt-LT"/>
        </w:rPr>
      </w:pPr>
      <w:r w:rsidRPr="00B437AE">
        <w:rPr>
          <w:rFonts w:eastAsia="Times New Roman"/>
          <w:b/>
          <w:bCs/>
          <w:iCs/>
          <w:lang w:eastAsia="lt-LT"/>
        </w:rPr>
        <w:t>DĖL</w:t>
      </w:r>
      <w:r w:rsidR="00CF6E4A" w:rsidRPr="00B437AE">
        <w:rPr>
          <w:rFonts w:eastAsia="Times New Roman"/>
          <w:b/>
          <w:bCs/>
          <w:lang w:eastAsia="lt-LT"/>
        </w:rPr>
        <w:t xml:space="preserve"> </w:t>
      </w:r>
      <w:bookmarkStart w:id="8" w:name="_Hlk101775096"/>
      <w:r w:rsidR="001D6D63" w:rsidRPr="001D6D63">
        <w:rPr>
          <w:b/>
        </w:rPr>
        <w:t>VADOVŲ IR VADOVAUJANČIŲ ASMENŲ CIVILINĖS ATSAKOMYBĖS DRAUDIMO PASLAUGŲ</w:t>
      </w:r>
      <w:r w:rsidR="00A90F03" w:rsidRPr="00B437AE">
        <w:rPr>
          <w:b/>
        </w:rPr>
        <w:t xml:space="preserve"> </w:t>
      </w:r>
      <w:bookmarkEnd w:id="8"/>
      <w:r w:rsidR="00A90F03" w:rsidRPr="00B437AE">
        <w:rPr>
          <w:b/>
        </w:rPr>
        <w:t>PIRKIMO</w:t>
      </w:r>
    </w:p>
    <w:p w14:paraId="667EAF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w:t>
      </w:r>
    </w:p>
    <w:p w14:paraId="2527E1B7"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(Data)</w:t>
      </w:r>
    </w:p>
    <w:p w14:paraId="060AE1FB"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____________________</w:t>
      </w:r>
    </w:p>
    <w:p w14:paraId="6A8C0C02" w14:textId="77777777" w:rsidR="001A00E9" w:rsidRPr="00B63EBD" w:rsidRDefault="001A00E9" w:rsidP="00B63EBD">
      <w:pPr>
        <w:ind w:left="34"/>
        <w:jc w:val="center"/>
        <w:rPr>
          <w:rFonts w:eastAsia="Calibri"/>
          <w:sz w:val="22"/>
          <w:szCs w:val="22"/>
          <w:lang w:eastAsia="en-US"/>
        </w:rPr>
      </w:pPr>
      <w:r w:rsidRPr="00B63EBD">
        <w:rPr>
          <w:rFonts w:eastAsia="Calibri"/>
          <w:sz w:val="22"/>
          <w:szCs w:val="22"/>
          <w:lang w:eastAsia="en-US"/>
        </w:rPr>
        <w:t>(Vieta)</w:t>
      </w:r>
    </w:p>
    <w:p w14:paraId="19B5A0EA" w14:textId="77777777" w:rsidR="001A00E9" w:rsidRPr="00B63EBD" w:rsidRDefault="001A00E9" w:rsidP="00C81CD2">
      <w:pPr>
        <w:spacing w:after="120"/>
        <w:ind w:left="34"/>
        <w:jc w:val="center"/>
        <w:rPr>
          <w:rFonts w:eastAsia="Calibri"/>
          <w:sz w:val="22"/>
          <w:szCs w:val="22"/>
          <w:lang w:eastAsia="en-US"/>
        </w:rPr>
      </w:pPr>
    </w:p>
    <w:p w14:paraId="3B51A371" w14:textId="0EF8BAF2" w:rsidR="001A00E9" w:rsidRPr="00B63EBD" w:rsidRDefault="001A00E9" w:rsidP="00B63EBD">
      <w:pPr>
        <w:widowControl w:val="0"/>
        <w:numPr>
          <w:ilvl w:val="0"/>
          <w:numId w:val="1"/>
        </w:numPr>
        <w:shd w:val="clear" w:color="auto" w:fill="FFFFFF"/>
        <w:autoSpaceDE w:val="0"/>
        <w:adjustRightInd w:val="0"/>
        <w:spacing w:after="120"/>
        <w:ind w:left="714" w:hanging="357"/>
        <w:jc w:val="center"/>
        <w:rPr>
          <w:rFonts w:eastAsia="Calibri"/>
          <w:b/>
          <w:bCs/>
          <w:caps/>
          <w:sz w:val="22"/>
          <w:szCs w:val="22"/>
          <w:lang w:eastAsia="en-US"/>
        </w:rPr>
      </w:pPr>
      <w:r w:rsidRPr="00B63EBD">
        <w:rPr>
          <w:rFonts w:eastAsia="Calibri"/>
          <w:b/>
          <w:bCs/>
          <w:caps/>
          <w:sz w:val="22"/>
          <w:szCs w:val="22"/>
          <w:lang w:eastAsia="en-U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B63EBD" w14:paraId="2411FA4D" w14:textId="77777777" w:rsidTr="00B63EBD">
        <w:tc>
          <w:tcPr>
            <w:tcW w:w="2528" w:type="pct"/>
            <w:tcBorders>
              <w:top w:val="single" w:sz="4" w:space="0" w:color="auto"/>
              <w:left w:val="single" w:sz="4" w:space="0" w:color="auto"/>
              <w:bottom w:val="single" w:sz="4" w:space="0" w:color="auto"/>
              <w:right w:val="single" w:sz="4" w:space="0" w:color="auto"/>
            </w:tcBorders>
          </w:tcPr>
          <w:p w14:paraId="761B7CDC"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 xml:space="preserve">Tiekėjo pavadinimas </w:t>
            </w:r>
          </w:p>
          <w:p w14:paraId="3D28F9F1" w14:textId="1791F42B"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492ED0ED"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FBA9BC1" w14:textId="77777777" w:rsidTr="00B63EBD">
        <w:tc>
          <w:tcPr>
            <w:tcW w:w="2528" w:type="pct"/>
            <w:tcBorders>
              <w:top w:val="single" w:sz="4" w:space="0" w:color="auto"/>
              <w:left w:val="single" w:sz="4" w:space="0" w:color="auto"/>
              <w:bottom w:val="single" w:sz="4" w:space="0" w:color="auto"/>
              <w:right w:val="single" w:sz="4" w:space="0" w:color="auto"/>
            </w:tcBorders>
          </w:tcPr>
          <w:p w14:paraId="5550CCFE" w14:textId="77777777" w:rsidR="00B63EBD" w:rsidRPr="00B63EBD" w:rsidRDefault="00B63EBD" w:rsidP="00B63EBD">
            <w:pPr>
              <w:widowControl w:val="0"/>
              <w:autoSpaceDE w:val="0"/>
              <w:adjustRightInd w:val="0"/>
              <w:ind w:left="34"/>
              <w:jc w:val="both"/>
              <w:rPr>
                <w:rFonts w:eastAsia="Times New Roman"/>
                <w:sz w:val="22"/>
                <w:szCs w:val="22"/>
              </w:rPr>
            </w:pPr>
            <w:r w:rsidRPr="00B63EBD">
              <w:rPr>
                <w:rFonts w:eastAsia="Times New Roman"/>
                <w:sz w:val="22"/>
                <w:szCs w:val="22"/>
              </w:rPr>
              <w:t>Tiekėjo adresas</w:t>
            </w:r>
          </w:p>
          <w:p w14:paraId="2E04CE46" w14:textId="17D50F0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i/>
                <w:sz w:val="22"/>
                <w:szCs w:val="22"/>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455DEF85" w14:textId="77777777" w:rsidR="00B63EBD" w:rsidRPr="00B63EBD" w:rsidRDefault="00B63EBD" w:rsidP="00B63EBD">
            <w:pPr>
              <w:widowControl w:val="0"/>
              <w:autoSpaceDE w:val="0"/>
              <w:adjustRightInd w:val="0"/>
              <w:rPr>
                <w:rFonts w:eastAsia="Times New Roman"/>
                <w:sz w:val="22"/>
                <w:szCs w:val="22"/>
                <w:lang w:eastAsia="en-US"/>
              </w:rPr>
            </w:pPr>
          </w:p>
        </w:tc>
      </w:tr>
      <w:tr w:rsidR="00B63EBD" w14:paraId="3A640514" w14:textId="77777777" w:rsidTr="00B63EBD">
        <w:tc>
          <w:tcPr>
            <w:tcW w:w="2528" w:type="pct"/>
            <w:tcBorders>
              <w:top w:val="single" w:sz="4" w:space="0" w:color="auto"/>
              <w:left w:val="single" w:sz="4" w:space="0" w:color="auto"/>
              <w:bottom w:val="single" w:sz="4" w:space="0" w:color="auto"/>
              <w:right w:val="single" w:sz="4" w:space="0" w:color="auto"/>
            </w:tcBorders>
          </w:tcPr>
          <w:p w14:paraId="74F61E2A" w14:textId="63AE68D1"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Tiekėjų grupės narys, atstovaujantis arba vadovaujantis tiekėjų grupei (</w:t>
            </w:r>
            <w:r w:rsidRPr="00B63EBD">
              <w:rPr>
                <w:rFonts w:eastAsia="Times New Roman"/>
                <w:i/>
                <w:sz w:val="22"/>
                <w:szCs w:val="22"/>
              </w:rPr>
              <w:t>pildoma, jei pasiūlymą teikia tiekėjų grupė</w:t>
            </w:r>
            <w:r w:rsidRPr="00B63EBD">
              <w:rPr>
                <w:rFonts w:eastAsia="Times New Roman"/>
                <w:sz w:val="22"/>
                <w:szCs w:val="22"/>
              </w:rPr>
              <w:t>)</w:t>
            </w:r>
          </w:p>
        </w:tc>
        <w:tc>
          <w:tcPr>
            <w:tcW w:w="2472" w:type="pct"/>
            <w:tcBorders>
              <w:top w:val="single" w:sz="4" w:space="0" w:color="auto"/>
              <w:left w:val="single" w:sz="4" w:space="0" w:color="auto"/>
              <w:bottom w:val="single" w:sz="4" w:space="0" w:color="auto"/>
              <w:right w:val="single" w:sz="4" w:space="0" w:color="auto"/>
            </w:tcBorders>
          </w:tcPr>
          <w:p w14:paraId="20F0366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AD70097" w14:textId="77777777" w:rsidTr="001200FC">
        <w:tc>
          <w:tcPr>
            <w:tcW w:w="2528" w:type="pct"/>
            <w:tcBorders>
              <w:top w:val="single" w:sz="4" w:space="0" w:color="auto"/>
              <w:left w:val="single" w:sz="4" w:space="0" w:color="auto"/>
              <w:bottom w:val="single" w:sz="4" w:space="0" w:color="auto"/>
              <w:right w:val="single" w:sz="4" w:space="0" w:color="auto"/>
            </w:tcBorders>
          </w:tcPr>
          <w:p w14:paraId="2A23AD2E" w14:textId="34F7FBA2"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juridinio asmens kodas</w:t>
            </w:r>
          </w:p>
        </w:tc>
        <w:tc>
          <w:tcPr>
            <w:tcW w:w="2472" w:type="pct"/>
            <w:tcBorders>
              <w:top w:val="single" w:sz="4" w:space="0" w:color="auto"/>
              <w:left w:val="single" w:sz="4" w:space="0" w:color="auto"/>
              <w:bottom w:val="single" w:sz="4" w:space="0" w:color="auto"/>
              <w:right w:val="single" w:sz="4" w:space="0" w:color="auto"/>
            </w:tcBorders>
          </w:tcPr>
          <w:p w14:paraId="35B77A2E"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2306FB2B" w14:textId="77777777" w:rsidTr="001200FC">
        <w:tc>
          <w:tcPr>
            <w:tcW w:w="2528" w:type="pct"/>
            <w:tcBorders>
              <w:top w:val="single" w:sz="4" w:space="0" w:color="auto"/>
              <w:left w:val="single" w:sz="4" w:space="0" w:color="auto"/>
              <w:bottom w:val="single" w:sz="4" w:space="0" w:color="auto"/>
              <w:right w:val="single" w:sz="4" w:space="0" w:color="auto"/>
            </w:tcBorders>
          </w:tcPr>
          <w:p w14:paraId="053E7E72" w14:textId="287D4A4C"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PVM mokėtojo kodas</w:t>
            </w:r>
          </w:p>
        </w:tc>
        <w:tc>
          <w:tcPr>
            <w:tcW w:w="2472" w:type="pct"/>
            <w:tcBorders>
              <w:top w:val="single" w:sz="4" w:space="0" w:color="auto"/>
              <w:left w:val="single" w:sz="4" w:space="0" w:color="auto"/>
              <w:bottom w:val="single" w:sz="4" w:space="0" w:color="auto"/>
              <w:right w:val="single" w:sz="4" w:space="0" w:color="auto"/>
            </w:tcBorders>
          </w:tcPr>
          <w:p w14:paraId="498589DF"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543551D" w14:textId="77777777" w:rsidTr="001200FC">
        <w:tc>
          <w:tcPr>
            <w:tcW w:w="2528" w:type="pct"/>
            <w:tcBorders>
              <w:top w:val="single" w:sz="4" w:space="0" w:color="auto"/>
              <w:left w:val="single" w:sz="4" w:space="0" w:color="auto"/>
              <w:bottom w:val="single" w:sz="4" w:space="0" w:color="auto"/>
              <w:right w:val="single" w:sz="4" w:space="0" w:color="auto"/>
            </w:tcBorders>
          </w:tcPr>
          <w:p w14:paraId="5DDE5B37" w14:textId="69981448"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atsiskaitomosios banko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365E287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69E30042"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3252B5B" w14:textId="0A4F03B9"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Už pasiūlymą atsakingo asmens vardas, pavardė,</w:t>
            </w:r>
            <w:r w:rsidRPr="00B63EBD">
              <w:rPr>
                <w:sz w:val="22"/>
                <w:szCs w:val="22"/>
              </w:rPr>
              <w:t xml:space="preserve"> </w:t>
            </w:r>
            <w:r w:rsidRPr="00B63EBD">
              <w:rPr>
                <w:rFonts w:eastAsia="Times New Roman"/>
                <w:sz w:val="22"/>
                <w:szCs w:val="22"/>
              </w:rPr>
              <w:t>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13FCF22A"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5BFD06F0"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448DDD5C" w14:textId="4B11F473"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pasirašančio sutartį asmens vardas, pavardė, pareigos, el. pašto adresas</w:t>
            </w:r>
          </w:p>
        </w:tc>
        <w:tc>
          <w:tcPr>
            <w:tcW w:w="2472" w:type="pct"/>
            <w:tcBorders>
              <w:top w:val="single" w:sz="4" w:space="0" w:color="auto"/>
              <w:left w:val="single" w:sz="4" w:space="0" w:color="auto"/>
              <w:bottom w:val="single" w:sz="4" w:space="0" w:color="auto"/>
              <w:right w:val="single" w:sz="4" w:space="0" w:color="auto"/>
            </w:tcBorders>
          </w:tcPr>
          <w:p w14:paraId="1171F628" w14:textId="77777777" w:rsidR="00B63EBD" w:rsidRPr="00B63EBD" w:rsidRDefault="00B63EBD" w:rsidP="00C81CD2">
            <w:pPr>
              <w:widowControl w:val="0"/>
              <w:autoSpaceDE w:val="0"/>
              <w:adjustRightInd w:val="0"/>
              <w:rPr>
                <w:rFonts w:eastAsia="Times New Roman"/>
                <w:sz w:val="22"/>
                <w:szCs w:val="22"/>
                <w:lang w:eastAsia="en-US"/>
              </w:rPr>
            </w:pPr>
          </w:p>
        </w:tc>
      </w:tr>
      <w:tr w:rsidR="00B63EBD" w14:paraId="1134331C" w14:textId="77777777" w:rsidTr="00E838F9">
        <w:tc>
          <w:tcPr>
            <w:tcW w:w="2528" w:type="pct"/>
            <w:tcBorders>
              <w:top w:val="single" w:sz="4" w:space="0" w:color="auto"/>
              <w:left w:val="single" w:sz="4" w:space="0" w:color="auto"/>
              <w:bottom w:val="single" w:sz="4" w:space="0" w:color="auto"/>
              <w:right w:val="single" w:sz="4" w:space="0" w:color="auto"/>
            </w:tcBorders>
            <w:vAlign w:val="center"/>
          </w:tcPr>
          <w:p w14:paraId="15001E0D" w14:textId="408E6C6A" w:rsidR="00B63EBD" w:rsidRPr="00B63EBD" w:rsidRDefault="00B63EBD" w:rsidP="00B63EBD">
            <w:pPr>
              <w:widowControl w:val="0"/>
              <w:autoSpaceDE w:val="0"/>
              <w:adjustRightInd w:val="0"/>
              <w:ind w:left="34"/>
              <w:jc w:val="both"/>
              <w:rPr>
                <w:rFonts w:eastAsia="Times New Roman"/>
                <w:sz w:val="22"/>
                <w:szCs w:val="22"/>
                <w:lang w:eastAsia="en-US"/>
              </w:rPr>
            </w:pPr>
            <w:r w:rsidRPr="00B63EBD">
              <w:rPr>
                <w:rFonts w:eastAsia="Times New Roman"/>
                <w:sz w:val="22"/>
                <w:szCs w:val="22"/>
              </w:rPr>
              <w:t>Tiekėjo / Tiekėjų grupės atsakingo partnerio laimėjimo atveju už sutarties vykdymą atsakingo asmens vardas, pavardė, pareigos, telefono numeris, el. pašto adresas</w:t>
            </w:r>
          </w:p>
        </w:tc>
        <w:tc>
          <w:tcPr>
            <w:tcW w:w="2472" w:type="pct"/>
            <w:tcBorders>
              <w:top w:val="single" w:sz="4" w:space="0" w:color="auto"/>
              <w:left w:val="single" w:sz="4" w:space="0" w:color="auto"/>
              <w:bottom w:val="single" w:sz="4" w:space="0" w:color="auto"/>
              <w:right w:val="single" w:sz="4" w:space="0" w:color="auto"/>
            </w:tcBorders>
          </w:tcPr>
          <w:p w14:paraId="408D8BAD" w14:textId="77777777" w:rsidR="00B63EBD" w:rsidRPr="00B63EBD" w:rsidRDefault="00B63EBD" w:rsidP="00C81CD2">
            <w:pPr>
              <w:widowControl w:val="0"/>
              <w:autoSpaceDE w:val="0"/>
              <w:adjustRightInd w:val="0"/>
              <w:rPr>
                <w:rFonts w:eastAsia="Times New Roman"/>
                <w:sz w:val="22"/>
                <w:szCs w:val="22"/>
                <w:lang w:eastAsia="en-US"/>
              </w:rPr>
            </w:pPr>
          </w:p>
        </w:tc>
      </w:tr>
    </w:tbl>
    <w:p w14:paraId="34A5D324" w14:textId="77777777" w:rsidR="001A00E9" w:rsidRPr="00C81CD2" w:rsidRDefault="001A00E9" w:rsidP="00B63EBD">
      <w:pPr>
        <w:spacing w:after="120"/>
        <w:jc w:val="both"/>
        <w:rPr>
          <w:rFonts w:eastAsia="Calibri"/>
          <w:sz w:val="22"/>
          <w:szCs w:val="22"/>
          <w:lang w:eastAsia="en-US"/>
        </w:rPr>
      </w:pPr>
    </w:p>
    <w:p w14:paraId="275AC0DE" w14:textId="5F5E4C72" w:rsidR="00B63EBD" w:rsidRPr="00B63EBD" w:rsidRDefault="004B00B6" w:rsidP="005A47DE">
      <w:pPr>
        <w:numPr>
          <w:ilvl w:val="0"/>
          <w:numId w:val="7"/>
        </w:numPr>
        <w:tabs>
          <w:tab w:val="left" w:pos="284"/>
        </w:tabs>
        <w:spacing w:after="120" w:line="276" w:lineRule="auto"/>
        <w:ind w:left="0" w:firstLine="0"/>
        <w:jc w:val="center"/>
        <w:rPr>
          <w:rFonts w:eastAsia="Times New Roman"/>
          <w:b/>
          <w:sz w:val="22"/>
          <w:szCs w:val="22"/>
          <w:lang w:eastAsia="en-US"/>
        </w:rPr>
      </w:pPr>
      <w:r w:rsidRPr="004B00B6">
        <w:rPr>
          <w:rFonts w:eastAsia="Times New Roman"/>
          <w:b/>
          <w:sz w:val="22"/>
          <w:szCs w:val="22"/>
          <w:lang w:eastAsia="en-US"/>
        </w:rPr>
        <w:t>INFORMACIJA APIE ŪKIO SUBJEKTUS IR SUBRANGOVUS (SUBTIEKĖJUS, SUBTEIKĖJUS)</w:t>
      </w:r>
    </w:p>
    <w:p w14:paraId="5FA5D7D1" w14:textId="5FEFB074" w:rsidR="00B63EBD" w:rsidRPr="00B63EBD" w:rsidRDefault="00AA6B69" w:rsidP="00B63EBD">
      <w:pPr>
        <w:spacing w:after="120"/>
        <w:jc w:val="both"/>
        <w:rPr>
          <w:rFonts w:eastAsia="Times New Roman"/>
          <w:sz w:val="22"/>
          <w:szCs w:val="22"/>
          <w:lang w:eastAsia="en-US"/>
        </w:rPr>
      </w:pPr>
      <w:r w:rsidRPr="00AA6B69">
        <w:rPr>
          <w:rFonts w:eastAsia="Times New Roman"/>
          <w:sz w:val="22"/>
          <w:szCs w:val="22"/>
          <w:lang w:eastAsia="en-US"/>
        </w:rPr>
        <w:t>Subrangovai / subtiekėjai / subteikėjai ir jiems perduodama vykdyti pirkimo sutarties dalis</w:t>
      </w:r>
      <w:r w:rsidR="00B63EBD" w:rsidRPr="00B63EBD">
        <w:rPr>
          <w:rFonts w:eastAsia="Times New Roman"/>
          <w:sz w:val="22"/>
          <w:szCs w:val="22"/>
          <w:lang w:eastAsia="en-US"/>
        </w:rPr>
        <w:t>:</w:t>
      </w:r>
    </w:p>
    <w:tbl>
      <w:tblPr>
        <w:tblStyle w:val="Lentelstinklelis1"/>
        <w:tblW w:w="9634" w:type="dxa"/>
        <w:tblInd w:w="0" w:type="dxa"/>
        <w:tblLook w:val="04A0" w:firstRow="1" w:lastRow="0" w:firstColumn="1" w:lastColumn="0" w:noHBand="0" w:noVBand="1"/>
      </w:tblPr>
      <w:tblGrid>
        <w:gridCol w:w="704"/>
        <w:gridCol w:w="2977"/>
        <w:gridCol w:w="2977"/>
        <w:gridCol w:w="2976"/>
      </w:tblGrid>
      <w:tr w:rsidR="00672781" w:rsidRPr="00672781" w14:paraId="1240544A" w14:textId="77777777" w:rsidTr="006D4D36">
        <w:tc>
          <w:tcPr>
            <w:tcW w:w="704" w:type="dxa"/>
            <w:tcBorders>
              <w:top w:val="single" w:sz="4" w:space="0" w:color="auto"/>
              <w:left w:val="single" w:sz="4" w:space="0" w:color="auto"/>
              <w:bottom w:val="single" w:sz="4" w:space="0" w:color="auto"/>
              <w:right w:val="single" w:sz="4" w:space="0" w:color="auto"/>
            </w:tcBorders>
            <w:vAlign w:val="center"/>
          </w:tcPr>
          <w:p w14:paraId="71FEAEA2" w14:textId="77777777" w:rsidR="00672781" w:rsidRPr="00672781" w:rsidRDefault="00672781" w:rsidP="00672781">
            <w:pPr>
              <w:widowControl w:val="0"/>
              <w:autoSpaceDE w:val="0"/>
              <w:adjustRightInd w:val="0"/>
              <w:jc w:val="center"/>
              <w:rPr>
                <w:rFonts w:eastAsia="Times New Roman"/>
                <w:b/>
                <w:sz w:val="22"/>
                <w:szCs w:val="22"/>
                <w:lang w:eastAsia="en-US"/>
              </w:rPr>
            </w:pPr>
            <w:r w:rsidRPr="00672781">
              <w:rPr>
                <w:rFonts w:eastAsia="Times New Roman"/>
                <w:b/>
                <w:sz w:val="22"/>
                <w:szCs w:val="22"/>
                <w:lang w:eastAsia="en-US"/>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7E787C" w14:textId="77777777" w:rsidR="00672781" w:rsidRPr="00672781" w:rsidRDefault="00672781" w:rsidP="00672781">
            <w:pPr>
              <w:widowControl w:val="0"/>
              <w:autoSpaceDE w:val="0"/>
              <w:adjustRightInd w:val="0"/>
              <w:jc w:val="center"/>
              <w:rPr>
                <w:rFonts w:eastAsia="Times New Roman"/>
                <w:b/>
                <w:sz w:val="22"/>
                <w:szCs w:val="22"/>
                <w:lang w:eastAsia="en-US"/>
              </w:rPr>
            </w:pPr>
            <w:r w:rsidRPr="00672781">
              <w:rPr>
                <w:rFonts w:eastAsia="Times New Roman"/>
                <w:b/>
                <w:sz w:val="22"/>
                <w:szCs w:val="22"/>
                <w:lang w:eastAsia="en-US"/>
              </w:rPr>
              <w:t>Subrangovo / subtiekėjo / subteikėjo pavadinimas</w:t>
            </w:r>
            <w:r w:rsidRPr="00672781">
              <w:rPr>
                <w:rFonts w:eastAsia="Times New Roman"/>
                <w:sz w:val="22"/>
                <w:szCs w:val="22"/>
                <w:vertAlign w:val="superscript"/>
                <w:lang w:eastAsia="en-US"/>
              </w:rPr>
              <w:footnoteReference w:id="1"/>
            </w:r>
          </w:p>
        </w:tc>
        <w:tc>
          <w:tcPr>
            <w:tcW w:w="2977" w:type="dxa"/>
            <w:tcBorders>
              <w:top w:val="single" w:sz="4" w:space="0" w:color="auto"/>
              <w:left w:val="single" w:sz="4" w:space="0" w:color="auto"/>
              <w:bottom w:val="single" w:sz="4" w:space="0" w:color="auto"/>
              <w:right w:val="single" w:sz="4" w:space="0" w:color="auto"/>
            </w:tcBorders>
            <w:vAlign w:val="center"/>
            <w:hideMark/>
          </w:tcPr>
          <w:p w14:paraId="58E0FBCC" w14:textId="77777777" w:rsidR="00672781" w:rsidRPr="00672781" w:rsidRDefault="00672781" w:rsidP="00672781">
            <w:pPr>
              <w:widowControl w:val="0"/>
              <w:autoSpaceDE w:val="0"/>
              <w:adjustRightInd w:val="0"/>
              <w:jc w:val="center"/>
              <w:rPr>
                <w:rFonts w:eastAsia="Times New Roman"/>
                <w:b/>
                <w:sz w:val="22"/>
                <w:szCs w:val="22"/>
                <w:lang w:eastAsia="en-US"/>
              </w:rPr>
            </w:pPr>
            <w:r w:rsidRPr="00672781">
              <w:rPr>
                <w:rFonts w:eastAsia="Times New Roman"/>
                <w:b/>
                <w:sz w:val="22"/>
                <w:szCs w:val="22"/>
                <w:lang w:eastAsia="en-US"/>
              </w:rPr>
              <w:t>Pirkimo objekto dalies, perduodamos vykdyti subrangovui / subtiekėjui, subteikėjui / aprašymas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A289747" w14:textId="77777777" w:rsidR="00672781" w:rsidRPr="00672781" w:rsidRDefault="00672781" w:rsidP="00672781">
            <w:pPr>
              <w:widowControl w:val="0"/>
              <w:autoSpaceDE w:val="0"/>
              <w:adjustRightInd w:val="0"/>
              <w:jc w:val="center"/>
              <w:rPr>
                <w:rFonts w:eastAsia="Times New Roman"/>
                <w:b/>
                <w:sz w:val="22"/>
                <w:szCs w:val="22"/>
                <w:lang w:eastAsia="en-US"/>
              </w:rPr>
            </w:pPr>
            <w:r w:rsidRPr="00672781">
              <w:rPr>
                <w:rFonts w:eastAsia="Times New Roman"/>
                <w:b/>
                <w:sz w:val="22"/>
                <w:szCs w:val="22"/>
                <w:lang w:eastAsia="en-US"/>
              </w:rPr>
              <w:t xml:space="preserve">Procentas perduodamos vykdyti pirkimo objekto dalies nuo pasiūlymo kainos be PVM </w:t>
            </w:r>
            <w:r w:rsidRPr="00672781">
              <w:rPr>
                <w:rFonts w:eastAsia="Times New Roman"/>
                <w:sz w:val="22"/>
                <w:szCs w:val="22"/>
                <w:lang w:eastAsia="en-US"/>
              </w:rPr>
              <w:t>(</w:t>
            </w:r>
            <w:r w:rsidRPr="00672781">
              <w:rPr>
                <w:rFonts w:eastAsia="Times New Roman"/>
                <w:i/>
                <w:sz w:val="22"/>
                <w:szCs w:val="22"/>
                <w:lang w:eastAsia="en-US"/>
              </w:rPr>
              <w:t xml:space="preserve">pildoma, jei ūkio </w:t>
            </w:r>
            <w:r w:rsidRPr="00672781">
              <w:rPr>
                <w:rFonts w:eastAsia="Times New Roman"/>
                <w:i/>
                <w:sz w:val="22"/>
                <w:szCs w:val="22"/>
                <w:lang w:eastAsia="en-US"/>
              </w:rPr>
              <w:lastRenderedPageBreak/>
              <w:t>subjektas vykdys sutartį</w:t>
            </w:r>
            <w:r w:rsidRPr="00672781">
              <w:rPr>
                <w:rFonts w:eastAsia="Times New Roman"/>
                <w:sz w:val="22"/>
                <w:szCs w:val="22"/>
                <w:lang w:eastAsia="en-US"/>
              </w:rPr>
              <w:t>)</w:t>
            </w:r>
          </w:p>
        </w:tc>
      </w:tr>
      <w:tr w:rsidR="00672781" w:rsidRPr="00672781" w14:paraId="7CFB9225" w14:textId="77777777" w:rsidTr="006D4D36">
        <w:tc>
          <w:tcPr>
            <w:tcW w:w="704" w:type="dxa"/>
            <w:tcBorders>
              <w:top w:val="single" w:sz="4" w:space="0" w:color="auto"/>
              <w:left w:val="single" w:sz="4" w:space="0" w:color="auto"/>
              <w:bottom w:val="single" w:sz="4" w:space="0" w:color="auto"/>
              <w:right w:val="single" w:sz="4" w:space="0" w:color="auto"/>
            </w:tcBorders>
            <w:vAlign w:val="center"/>
          </w:tcPr>
          <w:p w14:paraId="48EE5806" w14:textId="77777777" w:rsidR="00672781" w:rsidRPr="00672781" w:rsidRDefault="00672781" w:rsidP="00672781">
            <w:pPr>
              <w:widowControl w:val="0"/>
              <w:autoSpaceDE w:val="0"/>
              <w:adjustRightInd w:val="0"/>
              <w:jc w:val="center"/>
              <w:rPr>
                <w:rFonts w:eastAsia="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7AB3C068" w14:textId="77777777" w:rsidR="00672781" w:rsidRPr="00672781" w:rsidRDefault="00672781" w:rsidP="00672781">
            <w:pPr>
              <w:widowControl w:val="0"/>
              <w:autoSpaceDE w:val="0"/>
              <w:adjustRightInd w:val="0"/>
              <w:rPr>
                <w:rFonts w:eastAsia="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5CE95B01" w14:textId="77777777" w:rsidR="00672781" w:rsidRPr="00672781" w:rsidRDefault="00672781" w:rsidP="00672781">
            <w:pPr>
              <w:widowControl w:val="0"/>
              <w:autoSpaceDE w:val="0"/>
              <w:adjustRightInd w:val="0"/>
              <w:rPr>
                <w:rFonts w:eastAsia="Times New Roman"/>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14:paraId="7F550DB3" w14:textId="77777777" w:rsidR="00672781" w:rsidRPr="00672781" w:rsidRDefault="00672781" w:rsidP="00672781">
            <w:pPr>
              <w:widowControl w:val="0"/>
              <w:autoSpaceDE w:val="0"/>
              <w:adjustRightInd w:val="0"/>
              <w:rPr>
                <w:rFonts w:eastAsia="Times New Roman"/>
                <w:sz w:val="22"/>
                <w:szCs w:val="22"/>
                <w:lang w:eastAsia="en-US"/>
              </w:rPr>
            </w:pPr>
          </w:p>
        </w:tc>
      </w:tr>
      <w:tr w:rsidR="00672781" w:rsidRPr="00672781" w14:paraId="00747FEC" w14:textId="77777777" w:rsidTr="006D4D36">
        <w:tc>
          <w:tcPr>
            <w:tcW w:w="704" w:type="dxa"/>
            <w:tcBorders>
              <w:top w:val="single" w:sz="4" w:space="0" w:color="auto"/>
              <w:left w:val="single" w:sz="4" w:space="0" w:color="auto"/>
              <w:bottom w:val="single" w:sz="4" w:space="0" w:color="auto"/>
              <w:right w:val="single" w:sz="4" w:space="0" w:color="auto"/>
            </w:tcBorders>
            <w:vAlign w:val="center"/>
          </w:tcPr>
          <w:p w14:paraId="5A229B0A" w14:textId="77777777" w:rsidR="00672781" w:rsidRPr="00672781" w:rsidRDefault="00672781" w:rsidP="00672781">
            <w:pPr>
              <w:widowControl w:val="0"/>
              <w:autoSpaceDE w:val="0"/>
              <w:adjustRightInd w:val="0"/>
              <w:jc w:val="center"/>
              <w:rPr>
                <w:rFonts w:eastAsia="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7CA2A360" w14:textId="77777777" w:rsidR="00672781" w:rsidRPr="00672781" w:rsidRDefault="00672781" w:rsidP="00672781">
            <w:pPr>
              <w:widowControl w:val="0"/>
              <w:autoSpaceDE w:val="0"/>
              <w:adjustRightInd w:val="0"/>
              <w:rPr>
                <w:rFonts w:eastAsia="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0662846D" w14:textId="77777777" w:rsidR="00672781" w:rsidRPr="00672781" w:rsidRDefault="00672781" w:rsidP="00672781">
            <w:pPr>
              <w:widowControl w:val="0"/>
              <w:autoSpaceDE w:val="0"/>
              <w:adjustRightInd w:val="0"/>
              <w:rPr>
                <w:rFonts w:eastAsia="Times New Roman"/>
                <w:sz w:val="22"/>
                <w:szCs w:val="22"/>
                <w:lang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14:paraId="0C7F0877" w14:textId="77777777" w:rsidR="00672781" w:rsidRPr="00672781" w:rsidRDefault="00672781" w:rsidP="00672781">
            <w:pPr>
              <w:widowControl w:val="0"/>
              <w:autoSpaceDE w:val="0"/>
              <w:adjustRightInd w:val="0"/>
              <w:rPr>
                <w:rFonts w:eastAsia="Times New Roman"/>
                <w:sz w:val="22"/>
                <w:szCs w:val="22"/>
                <w:lang w:eastAsia="en-US"/>
              </w:rPr>
            </w:pPr>
          </w:p>
        </w:tc>
      </w:tr>
    </w:tbl>
    <w:p w14:paraId="4059B4E0" w14:textId="77777777" w:rsidR="00B63EBD" w:rsidRPr="00B63EBD" w:rsidRDefault="00B63EBD" w:rsidP="00B63EBD">
      <w:pPr>
        <w:spacing w:after="120"/>
        <w:rPr>
          <w:rFonts w:eastAsia="Times New Roman"/>
          <w:bCs/>
          <w:color w:val="000000"/>
          <w:sz w:val="22"/>
          <w:szCs w:val="22"/>
          <w:lang w:eastAsia="lt-LT"/>
        </w:rPr>
      </w:pPr>
    </w:p>
    <w:p w14:paraId="5E993EED" w14:textId="428E3013" w:rsidR="00C81CD2" w:rsidRPr="00985FA9" w:rsidRDefault="001A00E9" w:rsidP="00985FA9">
      <w:pPr>
        <w:numPr>
          <w:ilvl w:val="0"/>
          <w:numId w:val="3"/>
        </w:numPr>
        <w:tabs>
          <w:tab w:val="left" w:pos="284"/>
        </w:tabs>
        <w:spacing w:after="120"/>
        <w:ind w:left="0" w:firstLine="0"/>
        <w:jc w:val="center"/>
        <w:rPr>
          <w:rFonts w:eastAsia="Times New Roman"/>
          <w:b/>
          <w:color w:val="000000"/>
          <w:sz w:val="22"/>
          <w:szCs w:val="22"/>
          <w:lang w:eastAsia="lt-LT"/>
        </w:rPr>
      </w:pPr>
      <w:r w:rsidRPr="00000839">
        <w:rPr>
          <w:rFonts w:eastAsia="Times New Roman"/>
          <w:b/>
          <w:color w:val="000000"/>
          <w:sz w:val="22"/>
          <w:szCs w:val="22"/>
          <w:lang w:eastAsia="lt-LT"/>
        </w:rPr>
        <w:t>PASIŪLYMO KAINA</w:t>
      </w:r>
    </w:p>
    <w:p w14:paraId="7D1F6772" w14:textId="5BD8D519" w:rsidR="00C565FF" w:rsidRDefault="00985FA9" w:rsidP="00106D0A">
      <w:pPr>
        <w:jc w:val="both"/>
        <w:rPr>
          <w:rFonts w:eastAsia="Times New Roman"/>
          <w:bCs/>
          <w:sz w:val="22"/>
          <w:szCs w:val="22"/>
          <w:lang w:eastAsia="en-US"/>
        </w:rPr>
      </w:pPr>
      <w:r w:rsidRPr="00985FA9">
        <w:rPr>
          <w:rFonts w:eastAsia="Times New Roman"/>
          <w:bCs/>
          <w:sz w:val="22"/>
          <w:szCs w:val="22"/>
          <w:lang w:eastAsia="en-US"/>
        </w:rPr>
        <w:t>Siūlomos paslaugos visiškai atitinka pirkimo dokumentuose nurodytus reikalavimus</w:t>
      </w:r>
      <w:r>
        <w:rPr>
          <w:rFonts w:eastAsia="Times New Roman"/>
          <w:bCs/>
          <w:sz w:val="22"/>
          <w:szCs w:val="22"/>
          <w:lang w:eastAsia="en-US"/>
        </w:rPr>
        <w:t xml:space="preserve">. </w:t>
      </w:r>
      <w:r w:rsidR="0071095E">
        <w:rPr>
          <w:rFonts w:eastAsia="Times New Roman"/>
          <w:bCs/>
          <w:sz w:val="22"/>
          <w:szCs w:val="22"/>
          <w:lang w:eastAsia="en-US"/>
        </w:rPr>
        <w:t xml:space="preserve">Mes siūlome šias paslaugas </w:t>
      </w:r>
      <w:r w:rsidR="00A916FA">
        <w:rPr>
          <w:rFonts w:eastAsia="Times New Roman"/>
          <w:bCs/>
          <w:sz w:val="22"/>
          <w:szCs w:val="22"/>
          <w:lang w:eastAsia="en-US"/>
        </w:rPr>
        <w:t xml:space="preserve">už tokią kainą </w:t>
      </w:r>
      <w:r w:rsidR="0071095E">
        <w:rPr>
          <w:rFonts w:eastAsia="Times New Roman"/>
          <w:bCs/>
          <w:sz w:val="22"/>
          <w:szCs w:val="22"/>
          <w:lang w:eastAsia="en-US"/>
        </w:rPr>
        <w:t>(</w:t>
      </w:r>
      <w:r w:rsidR="00311630" w:rsidRPr="00311630">
        <w:rPr>
          <w:rFonts w:eastAsia="Times New Roman"/>
          <w:bCs/>
          <w:sz w:val="22"/>
          <w:szCs w:val="22"/>
          <w:lang w:eastAsia="en-US"/>
        </w:rPr>
        <w:t xml:space="preserve">kainos </w:t>
      </w:r>
      <w:r w:rsidR="00217EFC" w:rsidRPr="00217EFC">
        <w:rPr>
          <w:rFonts w:eastAsia="Times New Roman"/>
          <w:bCs/>
          <w:sz w:val="22"/>
          <w:szCs w:val="22"/>
          <w:lang w:eastAsia="en-US"/>
        </w:rPr>
        <w:t xml:space="preserve">turi būti nurodytos </w:t>
      </w:r>
      <w:r w:rsidR="00311630" w:rsidRPr="00311630">
        <w:rPr>
          <w:rFonts w:eastAsia="Times New Roman"/>
          <w:bCs/>
          <w:sz w:val="22"/>
          <w:szCs w:val="22"/>
          <w:lang w:eastAsia="en-US"/>
        </w:rPr>
        <w:t>dviejų skaičių po kablelio tikslumu</w:t>
      </w:r>
      <w:r w:rsidR="00311630">
        <w:rPr>
          <w:rFonts w:eastAsia="Times New Roman"/>
          <w:bCs/>
          <w:sz w:val="22"/>
          <w:szCs w:val="22"/>
          <w:lang w:eastAsia="en-US"/>
        </w:rPr>
        <w:t>)</w:t>
      </w:r>
      <w:r w:rsidR="00F3337F" w:rsidRPr="00F3337F">
        <w:rPr>
          <w:rFonts w:eastAsia="Times New Roman"/>
          <w:bCs/>
          <w:sz w:val="22"/>
          <w:szCs w:val="22"/>
          <w:lang w:eastAsia="en-US"/>
        </w:rPr>
        <w:t>:</w:t>
      </w:r>
    </w:p>
    <w:p w14:paraId="514B4B9D" w14:textId="77777777" w:rsidR="00106D0A" w:rsidRDefault="00106D0A" w:rsidP="00106D0A">
      <w:pPr>
        <w:jc w:val="both"/>
        <w:rPr>
          <w:rFonts w:eastAsia="Times New Roman"/>
          <w:bCs/>
          <w:sz w:val="22"/>
          <w:szCs w:val="22"/>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954"/>
        <w:gridCol w:w="2970"/>
      </w:tblGrid>
      <w:tr w:rsidR="00014EED" w:rsidRPr="00014EED" w14:paraId="01FB206D" w14:textId="77777777" w:rsidTr="004F22AE">
        <w:tc>
          <w:tcPr>
            <w:tcW w:w="709" w:type="dxa"/>
            <w:tcBorders>
              <w:top w:val="single" w:sz="4" w:space="0" w:color="auto"/>
              <w:left w:val="single" w:sz="4" w:space="0" w:color="auto"/>
              <w:bottom w:val="single" w:sz="4" w:space="0" w:color="auto"/>
              <w:right w:val="single" w:sz="4" w:space="0" w:color="auto"/>
            </w:tcBorders>
            <w:vAlign w:val="center"/>
            <w:hideMark/>
          </w:tcPr>
          <w:p w14:paraId="6DA4B43E" w14:textId="77777777" w:rsidR="00014EED" w:rsidRPr="00014EED" w:rsidRDefault="00014EED" w:rsidP="00014EED">
            <w:pPr>
              <w:autoSpaceDN w:val="0"/>
              <w:jc w:val="center"/>
              <w:rPr>
                <w:b/>
                <w:sz w:val="22"/>
                <w:szCs w:val="22"/>
              </w:rPr>
            </w:pPr>
            <w:r w:rsidRPr="00014EED">
              <w:rPr>
                <w:b/>
                <w:sz w:val="22"/>
                <w:szCs w:val="22"/>
              </w:rPr>
              <w:t>Eil. Nr.</w:t>
            </w:r>
          </w:p>
        </w:tc>
        <w:tc>
          <w:tcPr>
            <w:tcW w:w="5954" w:type="dxa"/>
            <w:tcBorders>
              <w:top w:val="single" w:sz="4" w:space="0" w:color="auto"/>
              <w:left w:val="single" w:sz="4" w:space="0" w:color="auto"/>
              <w:bottom w:val="single" w:sz="4" w:space="0" w:color="auto"/>
              <w:right w:val="single" w:sz="4" w:space="0" w:color="auto"/>
            </w:tcBorders>
            <w:vAlign w:val="center"/>
            <w:hideMark/>
          </w:tcPr>
          <w:p w14:paraId="62A39E9D" w14:textId="77777777" w:rsidR="00014EED" w:rsidRPr="00014EED" w:rsidRDefault="00014EED" w:rsidP="00014EED">
            <w:pPr>
              <w:autoSpaceDN w:val="0"/>
              <w:jc w:val="center"/>
              <w:rPr>
                <w:b/>
                <w:sz w:val="22"/>
                <w:szCs w:val="22"/>
              </w:rPr>
            </w:pPr>
            <w:r w:rsidRPr="00014EED">
              <w:rPr>
                <w:b/>
                <w:sz w:val="22"/>
                <w:szCs w:val="22"/>
              </w:rPr>
              <w:t>Paslaugos pavadinimas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A08E30C" w14:textId="5727E734" w:rsidR="00014EED" w:rsidRPr="00014EED" w:rsidRDefault="00014EED" w:rsidP="00014EED">
            <w:pPr>
              <w:tabs>
                <w:tab w:val="left" w:pos="200"/>
              </w:tabs>
              <w:autoSpaceDN w:val="0"/>
              <w:jc w:val="center"/>
              <w:rPr>
                <w:b/>
                <w:sz w:val="22"/>
                <w:szCs w:val="22"/>
              </w:rPr>
            </w:pPr>
            <w:r>
              <w:rPr>
                <w:b/>
                <w:sz w:val="22"/>
                <w:szCs w:val="22"/>
              </w:rPr>
              <w:t>Bendra p</w:t>
            </w:r>
            <w:r w:rsidRPr="00014EED">
              <w:rPr>
                <w:b/>
                <w:sz w:val="22"/>
                <w:szCs w:val="22"/>
              </w:rPr>
              <w:t xml:space="preserve">asiūlymo </w:t>
            </w:r>
            <w:r w:rsidR="008B7F0D">
              <w:rPr>
                <w:b/>
                <w:sz w:val="22"/>
                <w:szCs w:val="22"/>
              </w:rPr>
              <w:t>k</w:t>
            </w:r>
            <w:r w:rsidRPr="00014EED">
              <w:rPr>
                <w:b/>
                <w:sz w:val="22"/>
                <w:szCs w:val="22"/>
              </w:rPr>
              <w:t>aina, E</w:t>
            </w:r>
            <w:r w:rsidR="008B7F0D">
              <w:rPr>
                <w:b/>
                <w:sz w:val="22"/>
                <w:szCs w:val="22"/>
              </w:rPr>
              <w:t>ur</w:t>
            </w:r>
            <w:r w:rsidRPr="00014EED">
              <w:rPr>
                <w:b/>
                <w:sz w:val="22"/>
                <w:szCs w:val="22"/>
              </w:rPr>
              <w:t xml:space="preserve"> be PVM</w:t>
            </w:r>
          </w:p>
        </w:tc>
      </w:tr>
      <w:tr w:rsidR="00014EED" w:rsidRPr="00014EED" w14:paraId="6F6D4F7F" w14:textId="77777777" w:rsidTr="004F22AE">
        <w:tc>
          <w:tcPr>
            <w:tcW w:w="709" w:type="dxa"/>
            <w:tcBorders>
              <w:top w:val="single" w:sz="4" w:space="0" w:color="auto"/>
              <w:left w:val="single" w:sz="4" w:space="0" w:color="auto"/>
              <w:bottom w:val="single" w:sz="4" w:space="0" w:color="auto"/>
              <w:right w:val="single" w:sz="4" w:space="0" w:color="auto"/>
            </w:tcBorders>
            <w:vAlign w:val="center"/>
            <w:hideMark/>
          </w:tcPr>
          <w:p w14:paraId="1A1799A4" w14:textId="77777777" w:rsidR="00014EED" w:rsidRPr="00014EED" w:rsidRDefault="00014EED" w:rsidP="00014EED">
            <w:pPr>
              <w:autoSpaceDN w:val="0"/>
              <w:jc w:val="center"/>
              <w:rPr>
                <w:sz w:val="22"/>
                <w:szCs w:val="22"/>
              </w:rPr>
            </w:pPr>
            <w:r w:rsidRPr="00014EED">
              <w:rPr>
                <w:sz w:val="22"/>
                <w:szCs w:val="22"/>
              </w:rPr>
              <w:t>1.</w:t>
            </w:r>
          </w:p>
        </w:tc>
        <w:tc>
          <w:tcPr>
            <w:tcW w:w="5954" w:type="dxa"/>
            <w:tcBorders>
              <w:top w:val="single" w:sz="4" w:space="0" w:color="auto"/>
              <w:left w:val="single" w:sz="4" w:space="0" w:color="auto"/>
              <w:bottom w:val="single" w:sz="4" w:space="0" w:color="auto"/>
              <w:right w:val="single" w:sz="4" w:space="0" w:color="auto"/>
            </w:tcBorders>
          </w:tcPr>
          <w:p w14:paraId="166DEA38" w14:textId="61D930B8" w:rsidR="00014EED" w:rsidRPr="00014EED" w:rsidRDefault="00014EED" w:rsidP="00014EED">
            <w:pPr>
              <w:autoSpaceDN w:val="0"/>
              <w:jc w:val="both"/>
              <w:rPr>
                <w:i/>
                <w:sz w:val="22"/>
                <w:szCs w:val="22"/>
              </w:rPr>
            </w:pPr>
            <w:r w:rsidRPr="00014EED">
              <w:rPr>
                <w:sz w:val="22"/>
                <w:szCs w:val="22"/>
              </w:rPr>
              <w:t xml:space="preserve">VĮ Turto banko </w:t>
            </w:r>
            <w:r w:rsidR="008B7F0D">
              <w:rPr>
                <w:sz w:val="22"/>
                <w:szCs w:val="22"/>
              </w:rPr>
              <w:t>vadovų ir vadovaujančių asmenų</w:t>
            </w:r>
            <w:r w:rsidRPr="00014EED">
              <w:rPr>
                <w:sz w:val="22"/>
                <w:szCs w:val="22"/>
              </w:rPr>
              <w:t xml:space="preserve"> civilinės atsakomybės draudimas 12 (dvylikai) mėnesių</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1BF3552" w14:textId="77777777" w:rsidR="00014EED" w:rsidRPr="00014EED" w:rsidRDefault="00014EED" w:rsidP="00014EED">
            <w:pPr>
              <w:autoSpaceDN w:val="0"/>
              <w:jc w:val="center"/>
              <w:rPr>
                <w:b/>
                <w:bCs/>
                <w:sz w:val="22"/>
                <w:szCs w:val="22"/>
              </w:rPr>
            </w:pPr>
          </w:p>
        </w:tc>
      </w:tr>
      <w:tr w:rsidR="00014EED" w:rsidRPr="00014EED" w14:paraId="5490A190" w14:textId="77777777" w:rsidTr="004F22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6663" w:type="dxa"/>
            <w:gridSpan w:val="2"/>
            <w:tcBorders>
              <w:top w:val="single" w:sz="4" w:space="0" w:color="auto"/>
              <w:left w:val="single" w:sz="4" w:space="0" w:color="auto"/>
              <w:bottom w:val="single" w:sz="4" w:space="0" w:color="auto"/>
              <w:right w:val="single" w:sz="4" w:space="0" w:color="auto"/>
            </w:tcBorders>
            <w:vAlign w:val="center"/>
          </w:tcPr>
          <w:p w14:paraId="4F8FAAA1" w14:textId="0ACE3FEE" w:rsidR="00014EED" w:rsidRPr="00014EED" w:rsidRDefault="00014EED" w:rsidP="00014EED">
            <w:pPr>
              <w:jc w:val="right"/>
              <w:rPr>
                <w:rFonts w:eastAsia="Calibri"/>
                <w:color w:val="000000"/>
                <w:sz w:val="22"/>
                <w:szCs w:val="22"/>
                <w:lang w:eastAsia="en-US"/>
              </w:rPr>
            </w:pPr>
            <w:r w:rsidRPr="00014EED">
              <w:rPr>
                <w:rFonts w:eastAsia="Calibri"/>
                <w:color w:val="000000"/>
                <w:sz w:val="22"/>
                <w:szCs w:val="22"/>
                <w:lang w:eastAsia="en-US"/>
              </w:rPr>
              <w:t>PVM (nurodo tiekėjas)</w:t>
            </w:r>
            <w:r w:rsidR="00BD14F1">
              <w:rPr>
                <w:rFonts w:eastAsia="Calibri"/>
                <w:color w:val="000000"/>
                <w:sz w:val="22"/>
                <w:szCs w:val="22"/>
                <w:lang w:eastAsia="en-US"/>
              </w:rPr>
              <w:t xml:space="preserve"> suma, Eur</w:t>
            </w:r>
            <w:r w:rsidRPr="00014EED">
              <w:rPr>
                <w:rFonts w:eastAsia="Calibri"/>
                <w:color w:val="000000"/>
                <w:sz w:val="22"/>
                <w:szCs w:val="22"/>
                <w:lang w:eastAsia="en-US"/>
              </w:rPr>
              <w:t>*</w:t>
            </w:r>
            <w:r w:rsidR="004F22AE">
              <w:rPr>
                <w:rFonts w:eastAsia="Calibri"/>
                <w:color w:val="000000"/>
                <w:sz w:val="22"/>
                <w:szCs w:val="22"/>
                <w:lang w:eastAsia="en-US"/>
              </w:rPr>
              <w:t>:</w:t>
            </w:r>
          </w:p>
        </w:tc>
        <w:tc>
          <w:tcPr>
            <w:tcW w:w="2970" w:type="dxa"/>
            <w:tcBorders>
              <w:top w:val="single" w:sz="4" w:space="0" w:color="auto"/>
              <w:left w:val="single" w:sz="4" w:space="0" w:color="auto"/>
              <w:bottom w:val="single" w:sz="4" w:space="0" w:color="auto"/>
              <w:right w:val="single" w:sz="4" w:space="0" w:color="auto"/>
            </w:tcBorders>
            <w:vAlign w:val="center"/>
          </w:tcPr>
          <w:p w14:paraId="5591C71E" w14:textId="77777777" w:rsidR="00014EED" w:rsidRPr="00014EED" w:rsidRDefault="00014EED" w:rsidP="00014EED">
            <w:pPr>
              <w:jc w:val="center"/>
              <w:rPr>
                <w:rFonts w:eastAsia="Calibri"/>
                <w:sz w:val="22"/>
                <w:szCs w:val="22"/>
                <w:lang w:eastAsia="en-US"/>
              </w:rPr>
            </w:pPr>
          </w:p>
        </w:tc>
      </w:tr>
      <w:tr w:rsidR="00014EED" w:rsidRPr="00014EED" w14:paraId="6E0E0069" w14:textId="77777777" w:rsidTr="004F22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0"/>
        </w:trPr>
        <w:tc>
          <w:tcPr>
            <w:tcW w:w="6663" w:type="dxa"/>
            <w:gridSpan w:val="2"/>
            <w:tcBorders>
              <w:top w:val="single" w:sz="4" w:space="0" w:color="auto"/>
              <w:left w:val="single" w:sz="4" w:space="0" w:color="auto"/>
              <w:bottom w:val="single" w:sz="4" w:space="0" w:color="auto"/>
              <w:right w:val="single" w:sz="4" w:space="0" w:color="auto"/>
            </w:tcBorders>
            <w:vAlign w:val="center"/>
          </w:tcPr>
          <w:p w14:paraId="4B92FF15" w14:textId="4A257D96" w:rsidR="00014EED" w:rsidRPr="00014EED" w:rsidRDefault="00014EED" w:rsidP="00014EED">
            <w:pPr>
              <w:jc w:val="right"/>
              <w:rPr>
                <w:rFonts w:eastAsia="Calibri"/>
                <w:color w:val="000000"/>
                <w:sz w:val="22"/>
                <w:szCs w:val="22"/>
                <w:lang w:eastAsia="en-US"/>
              </w:rPr>
            </w:pPr>
            <w:r w:rsidRPr="00014EED">
              <w:rPr>
                <w:rFonts w:eastAsia="Calibri"/>
                <w:color w:val="000000"/>
                <w:sz w:val="22"/>
                <w:szCs w:val="22"/>
                <w:lang w:eastAsia="en-US"/>
              </w:rPr>
              <w:t>Bendra pasiūlymo kaina</w:t>
            </w:r>
            <w:r w:rsidR="00BD14F1">
              <w:rPr>
                <w:rFonts w:eastAsia="Calibri"/>
                <w:color w:val="000000"/>
                <w:sz w:val="22"/>
                <w:szCs w:val="22"/>
                <w:lang w:eastAsia="en-US"/>
              </w:rPr>
              <w:t xml:space="preserve">, </w:t>
            </w:r>
            <w:r w:rsidRPr="00014EED">
              <w:rPr>
                <w:rFonts w:eastAsia="Calibri"/>
                <w:color w:val="000000"/>
                <w:sz w:val="22"/>
                <w:szCs w:val="22"/>
                <w:lang w:eastAsia="en-US"/>
              </w:rPr>
              <w:t>Eur su PVM</w:t>
            </w:r>
            <w:r w:rsidR="007A66AD">
              <w:rPr>
                <w:rFonts w:eastAsia="Calibri"/>
                <w:color w:val="000000"/>
                <w:sz w:val="22"/>
                <w:szCs w:val="22"/>
                <w:lang w:eastAsia="en-US"/>
              </w:rPr>
              <w:t>*</w:t>
            </w:r>
            <w:r w:rsidR="00BD14F1">
              <w:rPr>
                <w:rFonts w:eastAsia="Calibri"/>
                <w:color w:val="000000"/>
                <w:sz w:val="22"/>
                <w:szCs w:val="22"/>
                <w:lang w:eastAsia="en-US"/>
              </w:rPr>
              <w:t>:</w:t>
            </w:r>
          </w:p>
        </w:tc>
        <w:tc>
          <w:tcPr>
            <w:tcW w:w="2970" w:type="dxa"/>
            <w:tcBorders>
              <w:top w:val="single" w:sz="4" w:space="0" w:color="auto"/>
              <w:left w:val="single" w:sz="4" w:space="0" w:color="auto"/>
              <w:bottom w:val="single" w:sz="4" w:space="0" w:color="auto"/>
              <w:right w:val="single" w:sz="4" w:space="0" w:color="auto"/>
            </w:tcBorders>
            <w:vAlign w:val="center"/>
          </w:tcPr>
          <w:p w14:paraId="6150A670" w14:textId="77777777" w:rsidR="00014EED" w:rsidRPr="00014EED" w:rsidRDefault="00014EED" w:rsidP="00014EED">
            <w:pPr>
              <w:jc w:val="center"/>
              <w:rPr>
                <w:rFonts w:eastAsia="Calibri"/>
                <w:sz w:val="22"/>
                <w:szCs w:val="22"/>
                <w:lang w:eastAsia="en-US"/>
              </w:rPr>
            </w:pPr>
          </w:p>
        </w:tc>
      </w:tr>
    </w:tbl>
    <w:p w14:paraId="21D43029" w14:textId="6B06FBDD" w:rsidR="00F3337F" w:rsidRDefault="00286CFF" w:rsidP="00286CFF">
      <w:pPr>
        <w:spacing w:before="120"/>
        <w:jc w:val="both"/>
        <w:rPr>
          <w:rFonts w:eastAsia="Calibri"/>
          <w:color w:val="000000"/>
          <w:sz w:val="22"/>
          <w:szCs w:val="22"/>
          <w:lang w:eastAsia="lt-LT"/>
        </w:rPr>
      </w:pPr>
      <w:r w:rsidRPr="00286CFF">
        <w:rPr>
          <w:rFonts w:eastAsia="Calibri"/>
          <w:color w:val="000000"/>
          <w:sz w:val="22"/>
          <w:szCs w:val="22"/>
          <w:lang w:eastAsia="lt-LT"/>
        </w:rPr>
        <w:t>*</w:t>
      </w:r>
      <w:r w:rsidRPr="00286CFF">
        <w:rPr>
          <w:rFonts w:eastAsia="Calibri"/>
          <w:sz w:val="22"/>
          <w:szCs w:val="22"/>
          <w:lang w:eastAsia="en-US"/>
        </w:rPr>
        <w:t xml:space="preserve"> </w:t>
      </w:r>
      <w:r w:rsidRPr="00286CFF">
        <w:rPr>
          <w:rFonts w:eastAsia="Calibri"/>
          <w:color w:val="000000"/>
          <w:sz w:val="22"/>
          <w:szCs w:val="22"/>
          <w:lang w:eastAsia="lt-LT"/>
        </w:rPr>
        <w:t>Tais atvejais, kai pagal galiojančius teisės aktus tiekėjui nereikia mokėti PVM, šių lentelės skilčių tiekėjas nepildo ir nurodo priežastis, dėl kurių PVM nemokamas: _________________________________</w:t>
      </w:r>
      <w:r>
        <w:rPr>
          <w:rFonts w:eastAsia="Calibri"/>
          <w:color w:val="000000"/>
          <w:sz w:val="22"/>
          <w:szCs w:val="22"/>
          <w:lang w:eastAsia="lt-LT"/>
        </w:rPr>
        <w:t>______</w:t>
      </w:r>
      <w:r w:rsidRPr="00286CFF">
        <w:rPr>
          <w:rFonts w:eastAsia="Calibri"/>
          <w:color w:val="000000"/>
          <w:sz w:val="22"/>
          <w:szCs w:val="22"/>
          <w:lang w:eastAsia="lt-LT"/>
        </w:rPr>
        <w:t>.</w:t>
      </w:r>
    </w:p>
    <w:p w14:paraId="72E56B2B" w14:textId="77777777" w:rsidR="00286CFF" w:rsidRDefault="00286CFF" w:rsidP="00286CFF">
      <w:pPr>
        <w:jc w:val="both"/>
        <w:rPr>
          <w:rFonts w:eastAsia="Calibri"/>
          <w:bCs/>
          <w:sz w:val="22"/>
          <w:szCs w:val="22"/>
          <w:lang w:eastAsia="en-US"/>
        </w:rPr>
      </w:pPr>
    </w:p>
    <w:p w14:paraId="4791AC92" w14:textId="67B4CC17" w:rsidR="00286CFF" w:rsidRDefault="00F83095" w:rsidP="00286CFF">
      <w:pPr>
        <w:jc w:val="both"/>
        <w:rPr>
          <w:rFonts w:eastAsia="Calibri"/>
          <w:bCs/>
          <w:sz w:val="22"/>
          <w:szCs w:val="22"/>
          <w:lang w:eastAsia="en-US"/>
        </w:rPr>
      </w:pPr>
      <w:r>
        <w:rPr>
          <w:rFonts w:eastAsia="Times New Roman"/>
          <w:sz w:val="22"/>
          <w:szCs w:val="22"/>
          <w:lang w:eastAsia="en-US"/>
        </w:rPr>
        <w:t>Į</w:t>
      </w:r>
      <w:r w:rsidR="007B0C1E" w:rsidRPr="00D52F83">
        <w:rPr>
          <w:rFonts w:eastAsia="Times New Roman"/>
          <w:sz w:val="22"/>
          <w:szCs w:val="22"/>
          <w:lang w:eastAsia="en-US"/>
        </w:rPr>
        <w:t xml:space="preserve"> aukščiau nurodytą pasiūlymo kainą įeina visos išlaidos ir visi mokesčiai ir visos tiekėjo patiriamos su pirkimo sutarties vykdymu susijusios išlaidos</w:t>
      </w:r>
      <w:r>
        <w:rPr>
          <w:rFonts w:eastAsia="Times New Roman"/>
          <w:sz w:val="22"/>
          <w:szCs w:val="22"/>
          <w:lang w:eastAsia="en-US"/>
        </w:rPr>
        <w:t>.</w:t>
      </w:r>
    </w:p>
    <w:p w14:paraId="2D8DE0E4" w14:textId="77777777" w:rsidR="00286CFF" w:rsidRPr="00C23B63" w:rsidRDefault="00286CFF" w:rsidP="00F83095">
      <w:pPr>
        <w:spacing w:after="120"/>
        <w:jc w:val="both"/>
        <w:rPr>
          <w:rFonts w:eastAsia="Calibri"/>
          <w:bCs/>
          <w:sz w:val="22"/>
          <w:szCs w:val="22"/>
          <w:lang w:eastAsia="en-US"/>
        </w:rPr>
      </w:pPr>
    </w:p>
    <w:p w14:paraId="6037CC00" w14:textId="28CD2E75" w:rsidR="001A00E9" w:rsidRPr="00C23B63" w:rsidRDefault="001A00E9" w:rsidP="005A47DE">
      <w:pPr>
        <w:tabs>
          <w:tab w:val="left" w:pos="426"/>
        </w:tabs>
        <w:spacing w:after="120"/>
        <w:jc w:val="center"/>
        <w:rPr>
          <w:rFonts w:eastAsia="Calibri"/>
          <w:b/>
          <w:caps/>
          <w:sz w:val="22"/>
          <w:szCs w:val="22"/>
          <w:lang w:eastAsia="en-US"/>
        </w:rPr>
      </w:pPr>
      <w:r w:rsidRPr="00C23B63">
        <w:rPr>
          <w:rFonts w:eastAsia="Calibri"/>
          <w:b/>
          <w:caps/>
          <w:sz w:val="22"/>
          <w:szCs w:val="22"/>
          <w:lang w:eastAsia="en-US"/>
        </w:rPr>
        <w:t>4. Kita informacija</w:t>
      </w:r>
    </w:p>
    <w:p w14:paraId="579A0AD1" w14:textId="17DC1170" w:rsidR="001A00E9" w:rsidRPr="00C23B63" w:rsidRDefault="003D5C70" w:rsidP="00C23B63">
      <w:pPr>
        <w:spacing w:after="120"/>
        <w:ind w:left="34"/>
        <w:jc w:val="both"/>
        <w:rPr>
          <w:rFonts w:eastAsia="Times New Roman"/>
          <w:sz w:val="22"/>
          <w:szCs w:val="22"/>
          <w:lang w:eastAsia="en-US"/>
        </w:rPr>
      </w:pPr>
      <w:r w:rsidRPr="00C23B63">
        <w:rPr>
          <w:sz w:val="22"/>
          <w:szCs w:val="22"/>
        </w:rPr>
        <w:t>Šiame pasiūlyme yra pateikta konfidenciali informacija</w:t>
      </w:r>
      <w:r w:rsidR="001A00E9" w:rsidRPr="00C23B63">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52"/>
        <w:gridCol w:w="4818"/>
      </w:tblGrid>
      <w:tr w:rsidR="003D5C70" w:rsidRPr="00C23B63" w14:paraId="5FE3AC00" w14:textId="77777777" w:rsidTr="00C23B63">
        <w:tc>
          <w:tcPr>
            <w:tcW w:w="672" w:type="dxa"/>
            <w:vAlign w:val="center"/>
          </w:tcPr>
          <w:p w14:paraId="451C10E8" w14:textId="77777777" w:rsidR="003D5C70" w:rsidRPr="00C23B63" w:rsidRDefault="003D5C70" w:rsidP="00B63EBD">
            <w:pPr>
              <w:pStyle w:val="Pagrindinistekstas"/>
              <w:jc w:val="center"/>
              <w:rPr>
                <w:b/>
                <w:color w:val="000000"/>
                <w:sz w:val="22"/>
                <w:szCs w:val="22"/>
              </w:rPr>
            </w:pPr>
            <w:r w:rsidRPr="00C23B63">
              <w:rPr>
                <w:b/>
                <w:color w:val="000000"/>
                <w:sz w:val="22"/>
                <w:szCs w:val="22"/>
              </w:rPr>
              <w:t>Eil. Nr.</w:t>
            </w:r>
          </w:p>
        </w:tc>
        <w:tc>
          <w:tcPr>
            <w:tcW w:w="4478" w:type="dxa"/>
            <w:vAlign w:val="center"/>
          </w:tcPr>
          <w:p w14:paraId="60C177DC" w14:textId="77777777" w:rsidR="003D5C70" w:rsidRPr="00C23B63" w:rsidRDefault="003D5C70" w:rsidP="00B63EBD">
            <w:pPr>
              <w:pStyle w:val="Pagrindinistekstas"/>
              <w:jc w:val="center"/>
              <w:rPr>
                <w:b/>
                <w:color w:val="000000"/>
                <w:sz w:val="22"/>
                <w:szCs w:val="22"/>
              </w:rPr>
            </w:pPr>
            <w:r w:rsidRPr="00C23B63">
              <w:rPr>
                <w:b/>
                <w:color w:val="000000"/>
                <w:sz w:val="22"/>
                <w:szCs w:val="22"/>
              </w:rPr>
              <w:t>Dokumentų (ar jų dalių) pavadinimai</w:t>
            </w:r>
          </w:p>
        </w:tc>
        <w:tc>
          <w:tcPr>
            <w:tcW w:w="5164" w:type="dxa"/>
            <w:vAlign w:val="center"/>
          </w:tcPr>
          <w:p w14:paraId="79201C1E" w14:textId="3C6CF50E" w:rsidR="003D5C70" w:rsidRPr="00C23B63" w:rsidRDefault="003D5C70" w:rsidP="00B63EBD">
            <w:pPr>
              <w:pStyle w:val="Pagrindinistekstas"/>
              <w:jc w:val="center"/>
              <w:rPr>
                <w:b/>
                <w:color w:val="000000"/>
                <w:sz w:val="22"/>
                <w:szCs w:val="22"/>
              </w:rPr>
            </w:pPr>
            <w:r w:rsidRPr="00C23B63">
              <w:rPr>
                <w:b/>
                <w:bCs/>
                <w:color w:val="000000"/>
                <w:sz w:val="22"/>
                <w:szCs w:val="22"/>
              </w:rPr>
              <w:t>Nurodytos konfidencialios informacijos pagrindimas (paaiškinimas, kuo remiantis nurodytas dokumentas ar jo dalis yra konfidencialūs)</w:t>
            </w:r>
            <w:r w:rsidR="000F7354">
              <w:rPr>
                <w:b/>
                <w:bCs/>
                <w:color w:val="000000"/>
                <w:sz w:val="22"/>
                <w:szCs w:val="22"/>
              </w:rPr>
              <w:t>**</w:t>
            </w:r>
          </w:p>
        </w:tc>
      </w:tr>
      <w:tr w:rsidR="003D5C70" w:rsidRPr="00C23B63" w14:paraId="3620DD8E" w14:textId="77777777" w:rsidTr="00E10407">
        <w:tc>
          <w:tcPr>
            <w:tcW w:w="672" w:type="dxa"/>
            <w:tcBorders>
              <w:bottom w:val="single" w:sz="4" w:space="0" w:color="auto"/>
            </w:tcBorders>
            <w:vAlign w:val="center"/>
          </w:tcPr>
          <w:p w14:paraId="3C4A54A4" w14:textId="77777777" w:rsidR="003D5C70" w:rsidRPr="00C23B63" w:rsidRDefault="003D5C70" w:rsidP="00B63EBD">
            <w:pPr>
              <w:pStyle w:val="Pagrindinistekstas"/>
              <w:rPr>
                <w:color w:val="000000"/>
                <w:sz w:val="22"/>
                <w:szCs w:val="22"/>
              </w:rPr>
            </w:pPr>
          </w:p>
        </w:tc>
        <w:tc>
          <w:tcPr>
            <w:tcW w:w="4478" w:type="dxa"/>
            <w:tcBorders>
              <w:bottom w:val="single" w:sz="4" w:space="0" w:color="auto"/>
            </w:tcBorders>
            <w:vAlign w:val="center"/>
          </w:tcPr>
          <w:p w14:paraId="0A9DECDA" w14:textId="77777777" w:rsidR="003D5C70" w:rsidRPr="00C23B63" w:rsidRDefault="003D5C70" w:rsidP="00B63EBD">
            <w:pPr>
              <w:pStyle w:val="Pagrindinistekstas"/>
              <w:rPr>
                <w:color w:val="000000"/>
                <w:sz w:val="22"/>
                <w:szCs w:val="22"/>
              </w:rPr>
            </w:pPr>
          </w:p>
        </w:tc>
        <w:tc>
          <w:tcPr>
            <w:tcW w:w="5164" w:type="dxa"/>
            <w:vAlign w:val="center"/>
          </w:tcPr>
          <w:p w14:paraId="67940F6E" w14:textId="77777777" w:rsidR="003D5C70" w:rsidRPr="00C23B63" w:rsidRDefault="003D5C70" w:rsidP="00B63EBD">
            <w:pPr>
              <w:pStyle w:val="Pagrindinistekstas"/>
              <w:rPr>
                <w:color w:val="000000"/>
                <w:sz w:val="22"/>
                <w:szCs w:val="22"/>
              </w:rPr>
            </w:pPr>
          </w:p>
        </w:tc>
      </w:tr>
      <w:tr w:rsidR="003D5C70" w:rsidRPr="00C23B63" w14:paraId="660BC245" w14:textId="77777777" w:rsidTr="00E10407">
        <w:tc>
          <w:tcPr>
            <w:tcW w:w="672" w:type="dxa"/>
            <w:tcBorders>
              <w:top w:val="single" w:sz="4" w:space="0" w:color="auto"/>
              <w:left w:val="single" w:sz="4" w:space="0" w:color="auto"/>
              <w:bottom w:val="single" w:sz="4" w:space="0" w:color="auto"/>
              <w:right w:val="single" w:sz="4" w:space="0" w:color="auto"/>
            </w:tcBorders>
            <w:vAlign w:val="center"/>
          </w:tcPr>
          <w:p w14:paraId="25E06E53" w14:textId="77777777" w:rsidR="003D5C70" w:rsidRPr="00C23B63" w:rsidRDefault="003D5C70" w:rsidP="00B63EBD">
            <w:pPr>
              <w:pStyle w:val="Pagrindinistekstas"/>
              <w:rPr>
                <w:color w:val="000000"/>
                <w:sz w:val="22"/>
                <w:szCs w:val="22"/>
              </w:rPr>
            </w:pPr>
          </w:p>
        </w:tc>
        <w:tc>
          <w:tcPr>
            <w:tcW w:w="4478" w:type="dxa"/>
            <w:tcBorders>
              <w:top w:val="single" w:sz="4" w:space="0" w:color="auto"/>
              <w:left w:val="single" w:sz="4" w:space="0" w:color="auto"/>
              <w:bottom w:val="single" w:sz="4" w:space="0" w:color="auto"/>
              <w:right w:val="single" w:sz="4" w:space="0" w:color="auto"/>
            </w:tcBorders>
            <w:vAlign w:val="center"/>
          </w:tcPr>
          <w:p w14:paraId="2DF5228C" w14:textId="77777777" w:rsidR="003D5C70" w:rsidRPr="00C23B63" w:rsidRDefault="003D5C70" w:rsidP="00B63EBD">
            <w:pPr>
              <w:pStyle w:val="Pagrindinistekstas"/>
              <w:rPr>
                <w:color w:val="000000"/>
                <w:sz w:val="22"/>
                <w:szCs w:val="22"/>
              </w:rPr>
            </w:pPr>
          </w:p>
        </w:tc>
        <w:tc>
          <w:tcPr>
            <w:tcW w:w="5164" w:type="dxa"/>
            <w:tcBorders>
              <w:left w:val="single" w:sz="4" w:space="0" w:color="auto"/>
            </w:tcBorders>
            <w:vAlign w:val="center"/>
          </w:tcPr>
          <w:p w14:paraId="303B17C6" w14:textId="77777777" w:rsidR="003D5C70" w:rsidRPr="00C23B63" w:rsidRDefault="003D5C70" w:rsidP="00B63EBD">
            <w:pPr>
              <w:pStyle w:val="Pagrindinistekstas"/>
              <w:rPr>
                <w:color w:val="000000"/>
                <w:sz w:val="22"/>
                <w:szCs w:val="22"/>
              </w:rPr>
            </w:pPr>
          </w:p>
        </w:tc>
      </w:tr>
    </w:tbl>
    <w:p w14:paraId="37567EEF" w14:textId="77777777" w:rsidR="001A00E9" w:rsidRDefault="001A00E9" w:rsidP="00C23B63">
      <w:pPr>
        <w:spacing w:before="120"/>
        <w:jc w:val="both"/>
        <w:rPr>
          <w:rFonts w:eastAsia="Times New Roman"/>
          <w:sz w:val="20"/>
          <w:szCs w:val="20"/>
          <w:lang w:eastAsia="en-US"/>
        </w:rPr>
      </w:pPr>
      <w:r>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C5065E1" w14:textId="77777777" w:rsidR="001A00E9" w:rsidRDefault="001A00E9" w:rsidP="00B63EBD">
      <w:pPr>
        <w:ind w:left="34"/>
        <w:jc w:val="both"/>
        <w:rPr>
          <w:rFonts w:eastAsia="Times New Roman"/>
          <w:sz w:val="22"/>
          <w:szCs w:val="22"/>
          <w:lang w:eastAsia="en-US"/>
        </w:rPr>
      </w:pPr>
    </w:p>
    <w:p w14:paraId="4DF79538" w14:textId="77777777" w:rsidR="00C23B63" w:rsidRPr="00C23B63" w:rsidRDefault="00C23B63" w:rsidP="00B63EBD">
      <w:pPr>
        <w:ind w:left="34"/>
        <w:jc w:val="both"/>
        <w:rPr>
          <w:rFonts w:eastAsia="Times New Roman"/>
          <w:sz w:val="22"/>
          <w:szCs w:val="22"/>
          <w:lang w:eastAsia="en-US"/>
        </w:rPr>
      </w:pPr>
    </w:p>
    <w:p w14:paraId="4B5AF257" w14:textId="77777777" w:rsidR="00C23B63" w:rsidRPr="00C23B63" w:rsidRDefault="00C23B63" w:rsidP="00C23B63">
      <w:pPr>
        <w:ind w:firstLine="567"/>
        <w:rPr>
          <w:rFonts w:eastAsia="Times New Roman"/>
          <w:b/>
          <w:bCs/>
          <w:color w:val="000000"/>
          <w:sz w:val="22"/>
          <w:szCs w:val="22"/>
          <w:lang w:eastAsia="lt-LT"/>
        </w:rPr>
      </w:pPr>
      <w:r w:rsidRPr="00C23B63">
        <w:rPr>
          <w:rFonts w:eastAsia="Times New Roman"/>
          <w:b/>
          <w:bCs/>
          <w:color w:val="000000"/>
          <w:sz w:val="22"/>
          <w:szCs w:val="22"/>
          <w:lang w:eastAsia="lt-LT"/>
        </w:rPr>
        <w:t>Pasirašydamas šį pasiūlymą, tvirtinu, kad:</w:t>
      </w:r>
    </w:p>
    <w:p w14:paraId="3D788D0D" w14:textId="0B79D2AB" w:rsidR="00D52F83" w:rsidRPr="000F7354" w:rsidRDefault="00D52F83" w:rsidP="000F7354">
      <w:pPr>
        <w:numPr>
          <w:ilvl w:val="0"/>
          <w:numId w:val="8"/>
        </w:numPr>
        <w:tabs>
          <w:tab w:val="left" w:pos="851"/>
        </w:tabs>
        <w:ind w:left="0" w:firstLine="567"/>
        <w:jc w:val="both"/>
        <w:rPr>
          <w:rFonts w:eastAsia="Times New Roman"/>
          <w:sz w:val="22"/>
          <w:szCs w:val="22"/>
          <w:lang w:eastAsia="en-US"/>
        </w:rPr>
      </w:pPr>
      <w:r w:rsidRPr="000F7354">
        <w:rPr>
          <w:rFonts w:eastAsia="Times New Roman"/>
          <w:sz w:val="22"/>
          <w:szCs w:val="22"/>
          <w:lang w:eastAsia="en-US"/>
        </w:rPr>
        <w:t>sutinkame su visomis pirkimo sąlygomis, nustatytomis pirkimo dokumentuose, jų papildymuose, paaiškinimuose;</w:t>
      </w:r>
    </w:p>
    <w:p w14:paraId="2A4BE8F0" w14:textId="1A89A597" w:rsidR="00C23B63" w:rsidRPr="00C23B63" w:rsidRDefault="00C23B63" w:rsidP="00C23B63">
      <w:pPr>
        <w:numPr>
          <w:ilvl w:val="0"/>
          <w:numId w:val="8"/>
        </w:numPr>
        <w:tabs>
          <w:tab w:val="left" w:pos="851"/>
        </w:tabs>
        <w:ind w:left="0" w:firstLine="567"/>
        <w:jc w:val="both"/>
        <w:rPr>
          <w:rFonts w:eastAsia="Times New Roman"/>
          <w:sz w:val="22"/>
          <w:szCs w:val="22"/>
          <w:lang w:eastAsia="en-US"/>
        </w:rPr>
      </w:pPr>
      <w:r w:rsidRPr="00C23B63">
        <w:rPr>
          <w:rFonts w:eastAsia="Times New Roman"/>
          <w:color w:val="000000"/>
          <w:spacing w:val="-4"/>
          <w:sz w:val="22"/>
          <w:szCs w:val="22"/>
          <w:lang w:eastAsia="en-US"/>
        </w:rPr>
        <w:t>dokumentų skaitmeninės</w:t>
      </w:r>
      <w:r w:rsidRPr="00C23B63">
        <w:rPr>
          <w:rFonts w:eastAsia="Times New Roman"/>
          <w:color w:val="000000"/>
          <w:sz w:val="22"/>
          <w:szCs w:val="22"/>
          <w:lang w:eastAsia="en-US"/>
        </w:rPr>
        <w:t xml:space="preserve"> kopijos ir elektroninėmis priemonėmis pateikti duomenys yra tikri</w:t>
      </w:r>
      <w:r w:rsidR="002950A0">
        <w:rPr>
          <w:rFonts w:eastAsia="Times New Roman"/>
          <w:color w:val="000000"/>
          <w:sz w:val="22"/>
          <w:szCs w:val="22"/>
          <w:lang w:eastAsia="en-US"/>
        </w:rPr>
        <w:t>;</w:t>
      </w:r>
    </w:p>
    <w:p w14:paraId="3D340FE3" w14:textId="48303E2F" w:rsidR="00C23B63" w:rsidRPr="00C23B63" w:rsidRDefault="00C23B63" w:rsidP="00C23B63">
      <w:pPr>
        <w:numPr>
          <w:ilvl w:val="0"/>
          <w:numId w:val="8"/>
        </w:numPr>
        <w:tabs>
          <w:tab w:val="left" w:pos="851"/>
        </w:tabs>
        <w:ind w:left="0" w:firstLine="567"/>
        <w:jc w:val="both"/>
        <w:rPr>
          <w:rFonts w:eastAsia="Times New Roman"/>
          <w:sz w:val="22"/>
          <w:szCs w:val="22"/>
          <w:lang w:eastAsia="en-US"/>
        </w:rPr>
      </w:pPr>
      <w:r w:rsidRPr="00C23B63">
        <w:rPr>
          <w:rFonts w:eastAsia="Times New Roman"/>
          <w:sz w:val="22"/>
          <w:szCs w:val="22"/>
          <w:lang w:eastAsia="en-US"/>
        </w:rPr>
        <w:t>sutinkame, jog vadovaujantis Viešųjų pirkimų įstatymo 86 straipsnio 9 dalimi, laimėjimo atveju, CVP IS būtų paskelbtas pasiūlymas, sudaryta pirkimo sutartis ir jos pakeitimai (jei tokie bus)</w:t>
      </w:r>
      <w:r w:rsidR="002950A0">
        <w:rPr>
          <w:rFonts w:eastAsia="Times New Roman"/>
          <w:sz w:val="22"/>
          <w:szCs w:val="22"/>
          <w:lang w:eastAsia="en-US"/>
        </w:rPr>
        <w:t>;</w:t>
      </w:r>
    </w:p>
    <w:p w14:paraId="115242FF" w14:textId="747AD292" w:rsidR="00C23B63" w:rsidRPr="00C23B63" w:rsidRDefault="00C23B63" w:rsidP="00C23B63">
      <w:pPr>
        <w:numPr>
          <w:ilvl w:val="0"/>
          <w:numId w:val="8"/>
        </w:numPr>
        <w:tabs>
          <w:tab w:val="left" w:pos="851"/>
        </w:tabs>
        <w:ind w:left="0" w:firstLine="567"/>
        <w:jc w:val="both"/>
        <w:rPr>
          <w:rFonts w:eastAsia="Times New Roman"/>
          <w:sz w:val="22"/>
          <w:szCs w:val="22"/>
          <w:lang w:eastAsia="en-US"/>
        </w:rPr>
      </w:pPr>
      <w:r w:rsidRPr="00C23B63">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r w:rsidR="002950A0">
        <w:rPr>
          <w:rFonts w:eastAsia="Calibri"/>
          <w:sz w:val="22"/>
          <w:szCs w:val="22"/>
          <w:lang w:eastAsia="en-US"/>
        </w:rPr>
        <w:t>;</w:t>
      </w:r>
    </w:p>
    <w:p w14:paraId="0803E368" w14:textId="2B91C758" w:rsidR="00D576DA" w:rsidRDefault="00C23B63" w:rsidP="00C23B63">
      <w:pPr>
        <w:numPr>
          <w:ilvl w:val="0"/>
          <w:numId w:val="8"/>
        </w:numPr>
        <w:tabs>
          <w:tab w:val="left" w:pos="851"/>
        </w:tabs>
        <w:ind w:left="0" w:firstLine="567"/>
        <w:jc w:val="both"/>
        <w:rPr>
          <w:rFonts w:eastAsia="Times New Roman"/>
          <w:sz w:val="22"/>
          <w:szCs w:val="22"/>
          <w:lang w:eastAsia="en-US"/>
        </w:rPr>
      </w:pPr>
      <w:r w:rsidRPr="00C23B63">
        <w:rPr>
          <w:rFonts w:eastAsia="Times New Roman"/>
          <w:sz w:val="22"/>
          <w:szCs w:val="22"/>
          <w:lang w:eastAsia="en-US"/>
        </w:rPr>
        <w:t>pasiūlymas galioja iki termino, nustatyto pirkimo dokumentuose</w:t>
      </w:r>
      <w:r w:rsidR="00D673E5">
        <w:rPr>
          <w:rFonts w:eastAsia="Times New Roman"/>
          <w:sz w:val="22"/>
          <w:szCs w:val="22"/>
          <w:lang w:eastAsia="en-US"/>
        </w:rPr>
        <w:t>;</w:t>
      </w:r>
    </w:p>
    <w:p w14:paraId="3A6ACEB6" w14:textId="06C61853" w:rsidR="00D673E5" w:rsidRDefault="00C847B4" w:rsidP="00C23B63">
      <w:pPr>
        <w:numPr>
          <w:ilvl w:val="0"/>
          <w:numId w:val="8"/>
        </w:numPr>
        <w:tabs>
          <w:tab w:val="left" w:pos="851"/>
        </w:tabs>
        <w:ind w:left="0" w:firstLine="567"/>
        <w:jc w:val="both"/>
        <w:rPr>
          <w:rFonts w:eastAsia="Times New Roman"/>
          <w:sz w:val="22"/>
          <w:szCs w:val="22"/>
          <w:lang w:eastAsia="en-US"/>
        </w:rPr>
      </w:pPr>
      <w:r>
        <w:rPr>
          <w:rFonts w:eastAsia="Times New Roman"/>
          <w:sz w:val="22"/>
          <w:szCs w:val="22"/>
          <w:lang w:eastAsia="en-US"/>
        </w:rPr>
        <w:t>n</w:t>
      </w:r>
      <w:r w:rsidR="00B941FA" w:rsidRPr="00B941FA">
        <w:rPr>
          <w:rFonts w:eastAsia="Times New Roman"/>
          <w:sz w:val="22"/>
          <w:szCs w:val="22"/>
          <w:lang w:eastAsia="en-US"/>
        </w:rPr>
        <w:t xml:space="preserve">eprieštarauju, kad laimėjimo atveju prieš sudarant sutartį, Perkančioji organizacija inicijuotų procedūrą, siekiant nustatyti, ar numatomos sudaryti sutarties vykdymas neprieštaraus Lietuvos Respublikoje </w:t>
      </w:r>
      <w:r>
        <w:rPr>
          <w:rFonts w:eastAsia="Times New Roman"/>
          <w:sz w:val="22"/>
          <w:szCs w:val="22"/>
          <w:lang w:eastAsia="en-US"/>
        </w:rPr>
        <w:t>į</w:t>
      </w:r>
      <w:r w:rsidR="00B941FA" w:rsidRPr="00B941FA">
        <w:rPr>
          <w:rFonts w:eastAsia="Times New Roman"/>
          <w:sz w:val="22"/>
          <w:szCs w:val="22"/>
          <w:lang w:eastAsia="en-US"/>
        </w:rPr>
        <w:t>gyvendinamoms privalomoms tarptautinėms sankcijoms, kaip tai apibrėžta Tarptautinių sankcijų įstatyme ir kituose tarptautiniuose, Europos Sąjungos ir Lietuvos Respublikos teisės aktuose (bent vienai iš taikomų sankcijų), taip</w:t>
      </w:r>
      <w:r w:rsidR="003F5A52" w:rsidRPr="003F5A52">
        <w:t xml:space="preserve"> </w:t>
      </w:r>
      <w:r w:rsidR="003F5A52" w:rsidRPr="003F5A52">
        <w:rPr>
          <w:rFonts w:eastAsia="Times New Roman"/>
          <w:sz w:val="22"/>
          <w:szCs w:val="22"/>
          <w:lang w:eastAsia="en-US"/>
        </w:rPr>
        <w:t>pat, ar tiekėja</w:t>
      </w:r>
      <w:r w:rsidR="00885F75">
        <w:rPr>
          <w:rFonts w:eastAsia="Times New Roman"/>
          <w:sz w:val="22"/>
          <w:szCs w:val="22"/>
          <w:lang w:eastAsia="en-US"/>
        </w:rPr>
        <w:t>i</w:t>
      </w:r>
      <w:r w:rsidR="003F5A52" w:rsidRPr="003F5A52">
        <w:rPr>
          <w:rFonts w:eastAsia="Times New Roman"/>
          <w:sz w:val="22"/>
          <w:szCs w:val="22"/>
          <w:lang w:eastAsia="en-US"/>
        </w:rPr>
        <w:t xml:space="preserve"> teisės aktų nustatyta tvarka nėra pripažinti keliančiais grėsmę nacionaliniam saugumui.</w:t>
      </w:r>
    </w:p>
    <w:p w14:paraId="1C71BC3D" w14:textId="524F3E9C" w:rsidR="00D673E5" w:rsidRPr="000F7354" w:rsidRDefault="00D673E5" w:rsidP="00C23B63">
      <w:pPr>
        <w:numPr>
          <w:ilvl w:val="0"/>
          <w:numId w:val="8"/>
        </w:numPr>
        <w:tabs>
          <w:tab w:val="left" w:pos="851"/>
        </w:tabs>
        <w:ind w:left="0" w:firstLine="567"/>
        <w:jc w:val="both"/>
        <w:rPr>
          <w:rFonts w:eastAsia="Times New Roman"/>
          <w:sz w:val="22"/>
          <w:szCs w:val="22"/>
          <w:lang w:eastAsia="en-US"/>
        </w:rPr>
      </w:pPr>
      <w:r w:rsidRPr="00ED64D6">
        <w:rPr>
          <w:rFonts w:eastAsia="Times New Roman"/>
          <w:sz w:val="22"/>
          <w:szCs w:val="22"/>
          <w:lang w:eastAsia="en-US"/>
        </w:rPr>
        <w:t>esu susipažinęs ir įsipareigoju vadovautis VĮ Turto banko 2025-08-18 generalinio direktoriaus įsakymu Nr. P1-228 patvirtintu Tiekėjų etikos kodeksu (</w:t>
      </w:r>
      <w:hyperlink r:id="rId11" w:history="1">
        <w:r w:rsidRPr="00DB63BA">
          <w:rPr>
            <w:rStyle w:val="Hipersaitas"/>
            <w:rFonts w:eastAsia="Times New Roman"/>
            <w:sz w:val="22"/>
            <w:szCs w:val="22"/>
            <w:lang w:eastAsia="en-US"/>
          </w:rPr>
          <w:t>https://turtas.lt/wp-content/uploads/2021/11/tiekeju-etikos-kodeksas-2025-08-18-patvirtintas-1.pdf</w:t>
        </w:r>
      </w:hyperlink>
      <w:r w:rsidRPr="00ED64D6">
        <w:rPr>
          <w:rFonts w:eastAsia="Times New Roman"/>
          <w:sz w:val="22"/>
          <w:szCs w:val="22"/>
          <w:lang w:eastAsia="en-US"/>
        </w:rPr>
        <w:t>)</w:t>
      </w:r>
    </w:p>
    <w:p w14:paraId="6459799C" w14:textId="77777777" w:rsidR="00C23B63" w:rsidRDefault="00C23B63" w:rsidP="00C23B63">
      <w:pPr>
        <w:jc w:val="both"/>
        <w:rPr>
          <w:rFonts w:eastAsia="Times New Roman"/>
          <w:sz w:val="22"/>
          <w:szCs w:val="22"/>
          <w:lang w:eastAsia="en-US"/>
        </w:rPr>
      </w:pPr>
    </w:p>
    <w:p w14:paraId="56B7B30C" w14:textId="77777777" w:rsidR="00B851F5" w:rsidRPr="00C23B63" w:rsidRDefault="00B851F5" w:rsidP="00C23B63">
      <w:pPr>
        <w:jc w:val="both"/>
        <w:rPr>
          <w:rFonts w:eastAsia="Times New Roman"/>
          <w:sz w:val="22"/>
          <w:szCs w:val="22"/>
          <w:lang w:eastAsia="en-US"/>
        </w:rPr>
      </w:pPr>
    </w:p>
    <w:p w14:paraId="6287189D" w14:textId="753FBD47" w:rsidR="001A00E9" w:rsidRPr="00C23B63" w:rsidRDefault="001A00E9" w:rsidP="00B63EBD">
      <w:pPr>
        <w:rPr>
          <w:rFonts w:eastAsia="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1A00E9" w14:paraId="6A2ABA6F" w14:textId="77777777" w:rsidTr="00CF6E4A">
        <w:trPr>
          <w:trHeight w:val="285"/>
        </w:trPr>
        <w:tc>
          <w:tcPr>
            <w:tcW w:w="3284" w:type="dxa"/>
            <w:tcBorders>
              <w:top w:val="nil"/>
              <w:left w:val="nil"/>
              <w:bottom w:val="single" w:sz="4" w:space="0" w:color="auto"/>
              <w:right w:val="nil"/>
            </w:tcBorders>
          </w:tcPr>
          <w:p w14:paraId="73C82EAD" w14:textId="77777777" w:rsidR="001A00E9" w:rsidRDefault="001A00E9" w:rsidP="00B63EBD">
            <w:pPr>
              <w:widowControl w:val="0"/>
              <w:autoSpaceDE w:val="0"/>
              <w:adjustRightInd w:val="0"/>
              <w:ind w:left="34"/>
              <w:jc w:val="both"/>
              <w:rPr>
                <w:rFonts w:eastAsia="Calibri"/>
                <w:color w:val="000000"/>
                <w:sz w:val="20"/>
                <w:szCs w:val="20"/>
                <w:lang w:eastAsia="en-US"/>
              </w:rPr>
            </w:pPr>
          </w:p>
        </w:tc>
        <w:tc>
          <w:tcPr>
            <w:tcW w:w="604" w:type="dxa"/>
          </w:tcPr>
          <w:p w14:paraId="61B39569"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1A00E9" w:rsidRDefault="001A00E9" w:rsidP="00B63EBD">
            <w:pPr>
              <w:widowControl w:val="0"/>
              <w:autoSpaceDE w:val="0"/>
              <w:adjustRightInd w:val="0"/>
              <w:ind w:left="34"/>
              <w:jc w:val="center"/>
              <w:rPr>
                <w:rFonts w:eastAsia="Calibri"/>
                <w:color w:val="000000"/>
                <w:sz w:val="20"/>
                <w:szCs w:val="20"/>
                <w:lang w:eastAsia="en-US"/>
              </w:rPr>
            </w:pPr>
          </w:p>
        </w:tc>
        <w:tc>
          <w:tcPr>
            <w:tcW w:w="701" w:type="dxa"/>
            <w:hideMark/>
          </w:tcPr>
          <w:p w14:paraId="2CE6C2DA" w14:textId="6CA62D56" w:rsidR="001A00E9"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nil"/>
              <w:left w:val="nil"/>
              <w:bottom w:val="single" w:sz="4" w:space="0" w:color="auto"/>
              <w:right w:val="nil"/>
            </w:tcBorders>
          </w:tcPr>
          <w:p w14:paraId="2BCDF7D8" w14:textId="77777777" w:rsidR="001A00E9" w:rsidRDefault="001A00E9" w:rsidP="00B63EBD">
            <w:pPr>
              <w:widowControl w:val="0"/>
              <w:autoSpaceDE w:val="0"/>
              <w:adjustRightInd w:val="0"/>
              <w:ind w:left="34"/>
              <w:jc w:val="right"/>
              <w:rPr>
                <w:rFonts w:eastAsia="Calibri"/>
                <w:color w:val="000000"/>
                <w:sz w:val="20"/>
                <w:szCs w:val="20"/>
                <w:lang w:eastAsia="en-US"/>
              </w:rPr>
            </w:pPr>
          </w:p>
        </w:tc>
        <w:tc>
          <w:tcPr>
            <w:tcW w:w="648" w:type="dxa"/>
          </w:tcPr>
          <w:p w14:paraId="17A9DA5C" w14:textId="77777777" w:rsidR="001A00E9" w:rsidRDefault="001A00E9" w:rsidP="00B63EBD">
            <w:pPr>
              <w:widowControl w:val="0"/>
              <w:autoSpaceDE w:val="0"/>
              <w:adjustRightInd w:val="0"/>
              <w:ind w:left="34"/>
              <w:jc w:val="right"/>
              <w:rPr>
                <w:rFonts w:eastAsia="Calibri"/>
                <w:color w:val="000000"/>
                <w:sz w:val="20"/>
                <w:szCs w:val="20"/>
                <w:lang w:eastAsia="en-US"/>
              </w:rPr>
            </w:pPr>
          </w:p>
        </w:tc>
      </w:tr>
      <w:tr w:rsidR="001A00E9" w14:paraId="2BD7866F" w14:textId="77777777" w:rsidTr="00CF6E4A">
        <w:trPr>
          <w:trHeight w:val="186"/>
        </w:trPr>
        <w:tc>
          <w:tcPr>
            <w:tcW w:w="3284" w:type="dxa"/>
            <w:tcBorders>
              <w:top w:val="single" w:sz="4" w:space="0" w:color="auto"/>
              <w:left w:val="nil"/>
              <w:bottom w:val="nil"/>
              <w:right w:val="nil"/>
            </w:tcBorders>
            <w:hideMark/>
          </w:tcPr>
          <w:p w14:paraId="043F2B50" w14:textId="77777777" w:rsidR="001A00E9" w:rsidRPr="00C23B63" w:rsidRDefault="001A00E9" w:rsidP="00B851F5">
            <w:pPr>
              <w:widowControl w:val="0"/>
              <w:autoSpaceDE w:val="0"/>
              <w:adjustRightInd w:val="0"/>
              <w:snapToGrid w:val="0"/>
              <w:ind w:left="34"/>
              <w:jc w:val="center"/>
              <w:rPr>
                <w:rFonts w:eastAsia="Calibri"/>
                <w:color w:val="000000"/>
                <w:position w:val="6"/>
                <w:sz w:val="20"/>
                <w:szCs w:val="20"/>
                <w:lang w:eastAsia="en-US"/>
              </w:rPr>
            </w:pPr>
            <w:r w:rsidRPr="00C23B63">
              <w:rPr>
                <w:rFonts w:eastAsia="Calibri"/>
                <w:color w:val="000000"/>
                <w:position w:val="6"/>
                <w:sz w:val="20"/>
                <w:szCs w:val="20"/>
                <w:lang w:eastAsia="en-US"/>
              </w:rPr>
              <w:t>(Tiekėjo arba jo įgalioto asmens pareigų pavadinimas)</w:t>
            </w:r>
          </w:p>
        </w:tc>
        <w:tc>
          <w:tcPr>
            <w:tcW w:w="604" w:type="dxa"/>
            <w:hideMark/>
          </w:tcPr>
          <w:p w14:paraId="066D60A0" w14:textId="0D63F2C0" w:rsidR="001A00E9" w:rsidRPr="00C23B63" w:rsidRDefault="001A00E9" w:rsidP="00B63EBD">
            <w:pPr>
              <w:widowControl w:val="0"/>
              <w:autoSpaceDE w:val="0"/>
              <w:adjustRightInd w:val="0"/>
              <w:ind w:left="34"/>
              <w:jc w:val="center"/>
              <w:rPr>
                <w:rFonts w:eastAsia="Calibri"/>
                <w:color w:val="000000"/>
                <w:sz w:val="20"/>
                <w:szCs w:val="20"/>
                <w:lang w:eastAsia="en-US"/>
              </w:rPr>
            </w:pPr>
          </w:p>
        </w:tc>
        <w:tc>
          <w:tcPr>
            <w:tcW w:w="1980" w:type="dxa"/>
            <w:tcBorders>
              <w:top w:val="single" w:sz="4" w:space="0" w:color="auto"/>
              <w:left w:val="nil"/>
              <w:bottom w:val="nil"/>
              <w:right w:val="nil"/>
            </w:tcBorders>
            <w:hideMark/>
          </w:tcPr>
          <w:p w14:paraId="2D209552" w14:textId="673CD7AD" w:rsidR="001A00E9" w:rsidRPr="00C23B63" w:rsidRDefault="001A00E9" w:rsidP="00B63EBD">
            <w:pPr>
              <w:widowControl w:val="0"/>
              <w:autoSpaceDE w:val="0"/>
              <w:adjustRightInd w:val="0"/>
              <w:ind w:left="34"/>
              <w:jc w:val="both"/>
              <w:rPr>
                <w:rFonts w:eastAsia="Calibri"/>
                <w:color w:val="000000"/>
                <w:sz w:val="20"/>
                <w:szCs w:val="20"/>
                <w:lang w:eastAsia="en-US"/>
              </w:rPr>
            </w:pPr>
            <w:r w:rsidRPr="00C23B63">
              <w:rPr>
                <w:rFonts w:eastAsia="Calibri"/>
                <w:color w:val="000000"/>
                <w:position w:val="6"/>
                <w:sz w:val="20"/>
                <w:szCs w:val="20"/>
                <w:lang w:eastAsia="en-US"/>
              </w:rPr>
              <w:t xml:space="preserve">    </w:t>
            </w:r>
            <w:r w:rsidR="00C23B63">
              <w:rPr>
                <w:rFonts w:eastAsia="Calibri"/>
                <w:color w:val="000000"/>
                <w:position w:val="6"/>
                <w:sz w:val="20"/>
                <w:szCs w:val="20"/>
                <w:lang w:eastAsia="en-US"/>
              </w:rPr>
              <w:t xml:space="preserve">     </w:t>
            </w:r>
            <w:r w:rsidRPr="00C23B63">
              <w:rPr>
                <w:rFonts w:eastAsia="Calibri"/>
                <w:color w:val="000000"/>
                <w:position w:val="6"/>
                <w:sz w:val="20"/>
                <w:szCs w:val="20"/>
                <w:lang w:eastAsia="en-US"/>
              </w:rPr>
              <w:t>(Parašas)</w:t>
            </w:r>
          </w:p>
        </w:tc>
        <w:tc>
          <w:tcPr>
            <w:tcW w:w="701" w:type="dxa"/>
          </w:tcPr>
          <w:p w14:paraId="560D314C" w14:textId="77777777" w:rsidR="001A00E9" w:rsidRPr="00C23B63" w:rsidRDefault="001A00E9" w:rsidP="00B63EBD">
            <w:pPr>
              <w:widowControl w:val="0"/>
              <w:autoSpaceDE w:val="0"/>
              <w:adjustRightInd w:val="0"/>
              <w:ind w:left="34"/>
              <w:jc w:val="center"/>
              <w:rPr>
                <w:rFonts w:eastAsia="Calibri"/>
                <w:color w:val="000000"/>
                <w:sz w:val="20"/>
                <w:szCs w:val="20"/>
                <w:lang w:eastAsia="en-US"/>
              </w:rPr>
            </w:pPr>
          </w:p>
        </w:tc>
        <w:tc>
          <w:tcPr>
            <w:tcW w:w="2611" w:type="dxa"/>
            <w:tcBorders>
              <w:top w:val="single" w:sz="4" w:space="0" w:color="auto"/>
              <w:left w:val="nil"/>
              <w:bottom w:val="nil"/>
              <w:right w:val="nil"/>
            </w:tcBorders>
            <w:hideMark/>
          </w:tcPr>
          <w:p w14:paraId="53290786" w14:textId="5AE73388" w:rsidR="001A00E9" w:rsidRPr="00C23B63" w:rsidRDefault="001A00E9" w:rsidP="00B63EBD">
            <w:pPr>
              <w:widowControl w:val="0"/>
              <w:autoSpaceDE w:val="0"/>
              <w:adjustRightInd w:val="0"/>
              <w:ind w:left="34"/>
              <w:jc w:val="both"/>
              <w:rPr>
                <w:rFonts w:eastAsia="Calibri"/>
                <w:color w:val="000000"/>
                <w:sz w:val="20"/>
                <w:szCs w:val="20"/>
                <w:lang w:eastAsia="en-US"/>
              </w:rPr>
            </w:pPr>
            <w:r w:rsidRPr="00C23B63">
              <w:rPr>
                <w:rFonts w:eastAsia="Calibri"/>
                <w:color w:val="000000"/>
                <w:position w:val="6"/>
                <w:sz w:val="20"/>
                <w:szCs w:val="20"/>
                <w:lang w:eastAsia="en-US"/>
              </w:rPr>
              <w:t xml:space="preserve">       </w:t>
            </w:r>
            <w:r w:rsidR="00C23B63">
              <w:rPr>
                <w:rFonts w:eastAsia="Calibri"/>
                <w:color w:val="000000"/>
                <w:position w:val="6"/>
                <w:sz w:val="20"/>
                <w:szCs w:val="20"/>
                <w:lang w:eastAsia="en-US"/>
              </w:rPr>
              <w:t xml:space="preserve"> </w:t>
            </w:r>
            <w:r w:rsidRPr="00C23B63">
              <w:rPr>
                <w:rFonts w:eastAsia="Calibri"/>
                <w:color w:val="000000"/>
                <w:position w:val="6"/>
                <w:sz w:val="20"/>
                <w:szCs w:val="20"/>
                <w:lang w:eastAsia="en-US"/>
              </w:rPr>
              <w:t>(Vardas ir pavardė)</w:t>
            </w:r>
          </w:p>
        </w:tc>
        <w:tc>
          <w:tcPr>
            <w:tcW w:w="648" w:type="dxa"/>
          </w:tcPr>
          <w:p w14:paraId="6812947E" w14:textId="77777777" w:rsidR="001A00E9" w:rsidRDefault="001A00E9" w:rsidP="00B63EBD">
            <w:pPr>
              <w:widowControl w:val="0"/>
              <w:autoSpaceDE w:val="0"/>
              <w:adjustRightInd w:val="0"/>
              <w:ind w:left="34"/>
              <w:jc w:val="center"/>
              <w:rPr>
                <w:rFonts w:eastAsia="Calibri"/>
                <w:color w:val="000000"/>
                <w:sz w:val="20"/>
                <w:szCs w:val="20"/>
                <w:lang w:eastAsia="en-US"/>
              </w:rPr>
            </w:pPr>
          </w:p>
        </w:tc>
      </w:tr>
    </w:tbl>
    <w:p w14:paraId="1C2EB7CD" w14:textId="77777777" w:rsidR="004F7EC4" w:rsidRDefault="004F7EC4" w:rsidP="00B63EBD"/>
    <w:sectPr w:rsidR="004F7EC4" w:rsidSect="00186ED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BAF1" w14:textId="77777777" w:rsidR="004F6B61" w:rsidRDefault="004F6B61" w:rsidP="001A00E9">
      <w:r>
        <w:separator/>
      </w:r>
    </w:p>
  </w:endnote>
  <w:endnote w:type="continuationSeparator" w:id="0">
    <w:p w14:paraId="2F819D76" w14:textId="77777777" w:rsidR="004F6B61" w:rsidRDefault="004F6B61"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2"/>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A9C6F" w14:textId="77777777" w:rsidR="004F6B61" w:rsidRDefault="004F6B61" w:rsidP="001A00E9">
      <w:r>
        <w:separator/>
      </w:r>
    </w:p>
  </w:footnote>
  <w:footnote w:type="continuationSeparator" w:id="0">
    <w:p w14:paraId="3940DDD5" w14:textId="77777777" w:rsidR="004F6B61" w:rsidRDefault="004F6B61" w:rsidP="001A00E9">
      <w:r>
        <w:continuationSeparator/>
      </w:r>
    </w:p>
  </w:footnote>
  <w:footnote w:id="1">
    <w:p w14:paraId="105C272D" w14:textId="77777777" w:rsidR="00672781" w:rsidRPr="002F7768" w:rsidRDefault="00672781" w:rsidP="00672781">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93D"/>
    <w:multiLevelType w:val="hybridMultilevel"/>
    <w:tmpl w:val="18365754"/>
    <w:lvl w:ilvl="0" w:tplc="67269F36">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C745B9"/>
    <w:multiLevelType w:val="hybridMultilevel"/>
    <w:tmpl w:val="D80279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1A67794"/>
    <w:multiLevelType w:val="hybridMultilevel"/>
    <w:tmpl w:val="5D8C52B6"/>
    <w:lvl w:ilvl="0" w:tplc="BF4C7532">
      <w:start w:val="1"/>
      <w:numFmt w:val="upperLetter"/>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200FEC"/>
    <w:multiLevelType w:val="hybridMultilevel"/>
    <w:tmpl w:val="9A9238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389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461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731042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6303989">
    <w:abstractNumId w:val="6"/>
  </w:num>
  <w:num w:numId="5" w16cid:durableId="1516268850">
    <w:abstractNumId w:val="1"/>
  </w:num>
  <w:num w:numId="6" w16cid:durableId="335227229">
    <w:abstractNumId w:val="0"/>
  </w:num>
  <w:num w:numId="7" w16cid:durableId="787743695">
    <w:abstractNumId w:val="4"/>
  </w:num>
  <w:num w:numId="8" w16cid:durableId="1849903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0839"/>
    <w:rsid w:val="0000369F"/>
    <w:rsid w:val="000036C9"/>
    <w:rsid w:val="00003987"/>
    <w:rsid w:val="00004E87"/>
    <w:rsid w:val="00007CB7"/>
    <w:rsid w:val="00011EF0"/>
    <w:rsid w:val="00013844"/>
    <w:rsid w:val="00014EED"/>
    <w:rsid w:val="000233A3"/>
    <w:rsid w:val="000246B1"/>
    <w:rsid w:val="00027221"/>
    <w:rsid w:val="0003210D"/>
    <w:rsid w:val="00033A28"/>
    <w:rsid w:val="00036FBF"/>
    <w:rsid w:val="00040A5D"/>
    <w:rsid w:val="00044AE9"/>
    <w:rsid w:val="000478D4"/>
    <w:rsid w:val="000501F6"/>
    <w:rsid w:val="00051AEC"/>
    <w:rsid w:val="000564B7"/>
    <w:rsid w:val="0006056E"/>
    <w:rsid w:val="00062E97"/>
    <w:rsid w:val="000653D4"/>
    <w:rsid w:val="00070319"/>
    <w:rsid w:val="00072EEA"/>
    <w:rsid w:val="00074C6E"/>
    <w:rsid w:val="000A142D"/>
    <w:rsid w:val="000A1D6C"/>
    <w:rsid w:val="000A5549"/>
    <w:rsid w:val="000C54A9"/>
    <w:rsid w:val="000C5A45"/>
    <w:rsid w:val="000D4160"/>
    <w:rsid w:val="000E328B"/>
    <w:rsid w:val="000E5C7A"/>
    <w:rsid w:val="000E6D9E"/>
    <w:rsid w:val="000E79B1"/>
    <w:rsid w:val="000F1947"/>
    <w:rsid w:val="000F7354"/>
    <w:rsid w:val="000F74D9"/>
    <w:rsid w:val="000F7EF7"/>
    <w:rsid w:val="00105EB9"/>
    <w:rsid w:val="00106D0A"/>
    <w:rsid w:val="001137C3"/>
    <w:rsid w:val="00130F3A"/>
    <w:rsid w:val="0013456E"/>
    <w:rsid w:val="00134C5B"/>
    <w:rsid w:val="00140FE2"/>
    <w:rsid w:val="00147600"/>
    <w:rsid w:val="00150381"/>
    <w:rsid w:val="00150ED5"/>
    <w:rsid w:val="001529F3"/>
    <w:rsid w:val="0015676C"/>
    <w:rsid w:val="00157FB9"/>
    <w:rsid w:val="0016020C"/>
    <w:rsid w:val="001646C7"/>
    <w:rsid w:val="00174E69"/>
    <w:rsid w:val="00181F72"/>
    <w:rsid w:val="00183B04"/>
    <w:rsid w:val="0018425A"/>
    <w:rsid w:val="00184DC1"/>
    <w:rsid w:val="00186EDF"/>
    <w:rsid w:val="001902C6"/>
    <w:rsid w:val="00192278"/>
    <w:rsid w:val="00195B13"/>
    <w:rsid w:val="001A00E9"/>
    <w:rsid w:val="001A28DD"/>
    <w:rsid w:val="001A29F1"/>
    <w:rsid w:val="001C7B99"/>
    <w:rsid w:val="001D6D63"/>
    <w:rsid w:val="001E1CCF"/>
    <w:rsid w:val="001E6308"/>
    <w:rsid w:val="001F757C"/>
    <w:rsid w:val="00202045"/>
    <w:rsid w:val="002124DA"/>
    <w:rsid w:val="00214B0F"/>
    <w:rsid w:val="0021629E"/>
    <w:rsid w:val="00216BB0"/>
    <w:rsid w:val="00217EFC"/>
    <w:rsid w:val="00230979"/>
    <w:rsid w:val="00231835"/>
    <w:rsid w:val="00234E79"/>
    <w:rsid w:val="00235A6D"/>
    <w:rsid w:val="002408D0"/>
    <w:rsid w:val="002418F1"/>
    <w:rsid w:val="00246414"/>
    <w:rsid w:val="00246DAB"/>
    <w:rsid w:val="00250410"/>
    <w:rsid w:val="00271B32"/>
    <w:rsid w:val="00271FBB"/>
    <w:rsid w:val="00273001"/>
    <w:rsid w:val="00273845"/>
    <w:rsid w:val="0027752E"/>
    <w:rsid w:val="00286CFF"/>
    <w:rsid w:val="00287499"/>
    <w:rsid w:val="002926EA"/>
    <w:rsid w:val="002950A0"/>
    <w:rsid w:val="00296EA8"/>
    <w:rsid w:val="00297260"/>
    <w:rsid w:val="002A18C1"/>
    <w:rsid w:val="002A18C5"/>
    <w:rsid w:val="002B03A3"/>
    <w:rsid w:val="002B7309"/>
    <w:rsid w:val="002C7444"/>
    <w:rsid w:val="002D2512"/>
    <w:rsid w:val="002D37A7"/>
    <w:rsid w:val="002D5B86"/>
    <w:rsid w:val="002E3465"/>
    <w:rsid w:val="002E46AD"/>
    <w:rsid w:val="002E4F0A"/>
    <w:rsid w:val="002E57FA"/>
    <w:rsid w:val="002F2EBA"/>
    <w:rsid w:val="002F55C4"/>
    <w:rsid w:val="002F6204"/>
    <w:rsid w:val="00307D65"/>
    <w:rsid w:val="00311630"/>
    <w:rsid w:val="0031245B"/>
    <w:rsid w:val="0031542D"/>
    <w:rsid w:val="00320AC2"/>
    <w:rsid w:val="0032577E"/>
    <w:rsid w:val="00327B48"/>
    <w:rsid w:val="00335107"/>
    <w:rsid w:val="00336C2E"/>
    <w:rsid w:val="003450A9"/>
    <w:rsid w:val="00365B54"/>
    <w:rsid w:val="00372E61"/>
    <w:rsid w:val="003812E1"/>
    <w:rsid w:val="003814E5"/>
    <w:rsid w:val="00382116"/>
    <w:rsid w:val="00387C1E"/>
    <w:rsid w:val="003921C9"/>
    <w:rsid w:val="003A149A"/>
    <w:rsid w:val="003A251A"/>
    <w:rsid w:val="003A65CC"/>
    <w:rsid w:val="003A7A41"/>
    <w:rsid w:val="003B25D5"/>
    <w:rsid w:val="003B43A0"/>
    <w:rsid w:val="003B58A7"/>
    <w:rsid w:val="003D45A2"/>
    <w:rsid w:val="003D5C70"/>
    <w:rsid w:val="003E153E"/>
    <w:rsid w:val="003E1FC4"/>
    <w:rsid w:val="003E39B6"/>
    <w:rsid w:val="003F5A52"/>
    <w:rsid w:val="003F7AF6"/>
    <w:rsid w:val="004037DD"/>
    <w:rsid w:val="00430ED2"/>
    <w:rsid w:val="00431430"/>
    <w:rsid w:val="00432B79"/>
    <w:rsid w:val="0044126C"/>
    <w:rsid w:val="00442FC9"/>
    <w:rsid w:val="00444BEF"/>
    <w:rsid w:val="00454289"/>
    <w:rsid w:val="0046272B"/>
    <w:rsid w:val="004652A4"/>
    <w:rsid w:val="004665C1"/>
    <w:rsid w:val="0047338D"/>
    <w:rsid w:val="004744BC"/>
    <w:rsid w:val="004848C0"/>
    <w:rsid w:val="00486FF1"/>
    <w:rsid w:val="004901E4"/>
    <w:rsid w:val="00492B36"/>
    <w:rsid w:val="004940A0"/>
    <w:rsid w:val="004A0ECD"/>
    <w:rsid w:val="004A1A15"/>
    <w:rsid w:val="004B00B6"/>
    <w:rsid w:val="004B2CBA"/>
    <w:rsid w:val="004B4720"/>
    <w:rsid w:val="004C0D66"/>
    <w:rsid w:val="004C6CEE"/>
    <w:rsid w:val="004D1337"/>
    <w:rsid w:val="004D662A"/>
    <w:rsid w:val="004D7C54"/>
    <w:rsid w:val="004E3FCC"/>
    <w:rsid w:val="004F22AE"/>
    <w:rsid w:val="004F450A"/>
    <w:rsid w:val="004F6B61"/>
    <w:rsid w:val="004F7EC4"/>
    <w:rsid w:val="005042AE"/>
    <w:rsid w:val="00507AA9"/>
    <w:rsid w:val="00521E26"/>
    <w:rsid w:val="00522333"/>
    <w:rsid w:val="005224D1"/>
    <w:rsid w:val="00525A3A"/>
    <w:rsid w:val="00531B27"/>
    <w:rsid w:val="0054011C"/>
    <w:rsid w:val="0055187B"/>
    <w:rsid w:val="00555380"/>
    <w:rsid w:val="005605D4"/>
    <w:rsid w:val="00575729"/>
    <w:rsid w:val="00580E4B"/>
    <w:rsid w:val="005857DC"/>
    <w:rsid w:val="005878AE"/>
    <w:rsid w:val="005921AD"/>
    <w:rsid w:val="005956FA"/>
    <w:rsid w:val="00596EAC"/>
    <w:rsid w:val="005A47DE"/>
    <w:rsid w:val="005B52AD"/>
    <w:rsid w:val="005C104E"/>
    <w:rsid w:val="005E2FBF"/>
    <w:rsid w:val="005E3291"/>
    <w:rsid w:val="005E42EF"/>
    <w:rsid w:val="005E79B0"/>
    <w:rsid w:val="005F192F"/>
    <w:rsid w:val="005F4061"/>
    <w:rsid w:val="005F6668"/>
    <w:rsid w:val="006158DD"/>
    <w:rsid w:val="00644EEF"/>
    <w:rsid w:val="00653795"/>
    <w:rsid w:val="006540D8"/>
    <w:rsid w:val="00654CA3"/>
    <w:rsid w:val="00672781"/>
    <w:rsid w:val="00676FE8"/>
    <w:rsid w:val="00677644"/>
    <w:rsid w:val="00684A56"/>
    <w:rsid w:val="006C36BA"/>
    <w:rsid w:val="006D1D19"/>
    <w:rsid w:val="006D4D36"/>
    <w:rsid w:val="006D533D"/>
    <w:rsid w:val="006E3097"/>
    <w:rsid w:val="006E3BFC"/>
    <w:rsid w:val="006F115C"/>
    <w:rsid w:val="006F70F6"/>
    <w:rsid w:val="00702546"/>
    <w:rsid w:val="00704E51"/>
    <w:rsid w:val="0071095E"/>
    <w:rsid w:val="0071312B"/>
    <w:rsid w:val="00720473"/>
    <w:rsid w:val="00721899"/>
    <w:rsid w:val="00733388"/>
    <w:rsid w:val="00736975"/>
    <w:rsid w:val="0074144C"/>
    <w:rsid w:val="007450BD"/>
    <w:rsid w:val="00752399"/>
    <w:rsid w:val="00755D5B"/>
    <w:rsid w:val="00764E05"/>
    <w:rsid w:val="007676F1"/>
    <w:rsid w:val="00772FFA"/>
    <w:rsid w:val="00777AEF"/>
    <w:rsid w:val="007830D4"/>
    <w:rsid w:val="0079224E"/>
    <w:rsid w:val="007A0C36"/>
    <w:rsid w:val="007A66AD"/>
    <w:rsid w:val="007B02E5"/>
    <w:rsid w:val="007B0C1E"/>
    <w:rsid w:val="007B0E01"/>
    <w:rsid w:val="007B7481"/>
    <w:rsid w:val="007C02B9"/>
    <w:rsid w:val="007C1397"/>
    <w:rsid w:val="007C1E0C"/>
    <w:rsid w:val="007C594E"/>
    <w:rsid w:val="007D4EC9"/>
    <w:rsid w:val="007D6403"/>
    <w:rsid w:val="007F0CEC"/>
    <w:rsid w:val="007F22CE"/>
    <w:rsid w:val="008207A8"/>
    <w:rsid w:val="00820F80"/>
    <w:rsid w:val="008212AA"/>
    <w:rsid w:val="00826F42"/>
    <w:rsid w:val="00844B5A"/>
    <w:rsid w:val="00845BA5"/>
    <w:rsid w:val="00845F75"/>
    <w:rsid w:val="008462C9"/>
    <w:rsid w:val="008463B6"/>
    <w:rsid w:val="00846894"/>
    <w:rsid w:val="00850831"/>
    <w:rsid w:val="008560FF"/>
    <w:rsid w:val="0086182A"/>
    <w:rsid w:val="0086421D"/>
    <w:rsid w:val="008654B9"/>
    <w:rsid w:val="008740AF"/>
    <w:rsid w:val="00877B01"/>
    <w:rsid w:val="00885F75"/>
    <w:rsid w:val="00893AE6"/>
    <w:rsid w:val="0089550A"/>
    <w:rsid w:val="0089759A"/>
    <w:rsid w:val="008A3FC8"/>
    <w:rsid w:val="008A41E1"/>
    <w:rsid w:val="008B10A3"/>
    <w:rsid w:val="008B7F0D"/>
    <w:rsid w:val="008C09E8"/>
    <w:rsid w:val="008C2B80"/>
    <w:rsid w:val="008C6FB5"/>
    <w:rsid w:val="008D24C8"/>
    <w:rsid w:val="008E499F"/>
    <w:rsid w:val="008E7C6D"/>
    <w:rsid w:val="008F79E9"/>
    <w:rsid w:val="009016E6"/>
    <w:rsid w:val="00904ABD"/>
    <w:rsid w:val="00907D4F"/>
    <w:rsid w:val="0091291A"/>
    <w:rsid w:val="00914C3C"/>
    <w:rsid w:val="00915BE0"/>
    <w:rsid w:val="00916B32"/>
    <w:rsid w:val="0092541E"/>
    <w:rsid w:val="00970BCD"/>
    <w:rsid w:val="00972CA0"/>
    <w:rsid w:val="009829C2"/>
    <w:rsid w:val="00985FA9"/>
    <w:rsid w:val="00995159"/>
    <w:rsid w:val="009A203D"/>
    <w:rsid w:val="009B3A4E"/>
    <w:rsid w:val="009B4762"/>
    <w:rsid w:val="009C3233"/>
    <w:rsid w:val="009D3B7C"/>
    <w:rsid w:val="009D5347"/>
    <w:rsid w:val="009F2D28"/>
    <w:rsid w:val="00A044CC"/>
    <w:rsid w:val="00A07FC7"/>
    <w:rsid w:val="00A117DF"/>
    <w:rsid w:val="00A12E98"/>
    <w:rsid w:val="00A16275"/>
    <w:rsid w:val="00A16BA2"/>
    <w:rsid w:val="00A16C8F"/>
    <w:rsid w:val="00A2432D"/>
    <w:rsid w:val="00A24823"/>
    <w:rsid w:val="00A3165C"/>
    <w:rsid w:val="00A340E6"/>
    <w:rsid w:val="00A379D1"/>
    <w:rsid w:val="00A40B6E"/>
    <w:rsid w:val="00A42FF5"/>
    <w:rsid w:val="00A47D22"/>
    <w:rsid w:val="00A51196"/>
    <w:rsid w:val="00A5651D"/>
    <w:rsid w:val="00A60CED"/>
    <w:rsid w:val="00A63A32"/>
    <w:rsid w:val="00A70144"/>
    <w:rsid w:val="00A71E01"/>
    <w:rsid w:val="00A740EA"/>
    <w:rsid w:val="00A834CD"/>
    <w:rsid w:val="00A84649"/>
    <w:rsid w:val="00A906AE"/>
    <w:rsid w:val="00A90F03"/>
    <w:rsid w:val="00A90F37"/>
    <w:rsid w:val="00A916FA"/>
    <w:rsid w:val="00A9394E"/>
    <w:rsid w:val="00A94D8E"/>
    <w:rsid w:val="00A958EE"/>
    <w:rsid w:val="00AA4A7E"/>
    <w:rsid w:val="00AA6B69"/>
    <w:rsid w:val="00AB2389"/>
    <w:rsid w:val="00AB3721"/>
    <w:rsid w:val="00AC0439"/>
    <w:rsid w:val="00AD733E"/>
    <w:rsid w:val="00AE3B29"/>
    <w:rsid w:val="00AF18B5"/>
    <w:rsid w:val="00B02C60"/>
    <w:rsid w:val="00B04DB9"/>
    <w:rsid w:val="00B0628E"/>
    <w:rsid w:val="00B103F8"/>
    <w:rsid w:val="00B14752"/>
    <w:rsid w:val="00B20586"/>
    <w:rsid w:val="00B31EFF"/>
    <w:rsid w:val="00B32B97"/>
    <w:rsid w:val="00B3657C"/>
    <w:rsid w:val="00B437AE"/>
    <w:rsid w:val="00B63EBD"/>
    <w:rsid w:val="00B64E44"/>
    <w:rsid w:val="00B756FE"/>
    <w:rsid w:val="00B80BAE"/>
    <w:rsid w:val="00B80E4D"/>
    <w:rsid w:val="00B851F5"/>
    <w:rsid w:val="00B9394A"/>
    <w:rsid w:val="00B941FA"/>
    <w:rsid w:val="00B97624"/>
    <w:rsid w:val="00BB0C65"/>
    <w:rsid w:val="00BC50C4"/>
    <w:rsid w:val="00BD14F1"/>
    <w:rsid w:val="00BD1C0E"/>
    <w:rsid w:val="00BE533F"/>
    <w:rsid w:val="00BE7F4B"/>
    <w:rsid w:val="00BF16D7"/>
    <w:rsid w:val="00BF455B"/>
    <w:rsid w:val="00C0076A"/>
    <w:rsid w:val="00C1158C"/>
    <w:rsid w:val="00C23100"/>
    <w:rsid w:val="00C23B63"/>
    <w:rsid w:val="00C3484A"/>
    <w:rsid w:val="00C40769"/>
    <w:rsid w:val="00C5087A"/>
    <w:rsid w:val="00C5332F"/>
    <w:rsid w:val="00C549A4"/>
    <w:rsid w:val="00C565FF"/>
    <w:rsid w:val="00C63488"/>
    <w:rsid w:val="00C80758"/>
    <w:rsid w:val="00C813EF"/>
    <w:rsid w:val="00C81CD2"/>
    <w:rsid w:val="00C8297C"/>
    <w:rsid w:val="00C847B4"/>
    <w:rsid w:val="00C8552B"/>
    <w:rsid w:val="00C93834"/>
    <w:rsid w:val="00C93C40"/>
    <w:rsid w:val="00C94034"/>
    <w:rsid w:val="00CA3418"/>
    <w:rsid w:val="00CA6056"/>
    <w:rsid w:val="00CB165B"/>
    <w:rsid w:val="00CB5E91"/>
    <w:rsid w:val="00CB6330"/>
    <w:rsid w:val="00CB73F2"/>
    <w:rsid w:val="00CC1FFB"/>
    <w:rsid w:val="00CC5A38"/>
    <w:rsid w:val="00CD319C"/>
    <w:rsid w:val="00CD7320"/>
    <w:rsid w:val="00CE6CE8"/>
    <w:rsid w:val="00CF313B"/>
    <w:rsid w:val="00CF43AA"/>
    <w:rsid w:val="00CF6E4A"/>
    <w:rsid w:val="00D045DC"/>
    <w:rsid w:val="00D04DB1"/>
    <w:rsid w:val="00D067DD"/>
    <w:rsid w:val="00D1047A"/>
    <w:rsid w:val="00D13813"/>
    <w:rsid w:val="00D20569"/>
    <w:rsid w:val="00D22A9F"/>
    <w:rsid w:val="00D31790"/>
    <w:rsid w:val="00D353CA"/>
    <w:rsid w:val="00D376B1"/>
    <w:rsid w:val="00D43BE0"/>
    <w:rsid w:val="00D473AA"/>
    <w:rsid w:val="00D52F83"/>
    <w:rsid w:val="00D5492C"/>
    <w:rsid w:val="00D576DA"/>
    <w:rsid w:val="00D673E5"/>
    <w:rsid w:val="00D76572"/>
    <w:rsid w:val="00D7722D"/>
    <w:rsid w:val="00D81EF0"/>
    <w:rsid w:val="00D825D3"/>
    <w:rsid w:val="00D82F44"/>
    <w:rsid w:val="00D96782"/>
    <w:rsid w:val="00DB0AAD"/>
    <w:rsid w:val="00DB1E03"/>
    <w:rsid w:val="00DC0320"/>
    <w:rsid w:val="00DC1E8D"/>
    <w:rsid w:val="00DC2028"/>
    <w:rsid w:val="00DC4C75"/>
    <w:rsid w:val="00DD782E"/>
    <w:rsid w:val="00DE0352"/>
    <w:rsid w:val="00DE1309"/>
    <w:rsid w:val="00DE3B7C"/>
    <w:rsid w:val="00DF3B84"/>
    <w:rsid w:val="00DF5E26"/>
    <w:rsid w:val="00DF77D8"/>
    <w:rsid w:val="00E00D73"/>
    <w:rsid w:val="00E045E4"/>
    <w:rsid w:val="00E10176"/>
    <w:rsid w:val="00E10407"/>
    <w:rsid w:val="00E16117"/>
    <w:rsid w:val="00E261C7"/>
    <w:rsid w:val="00E307D2"/>
    <w:rsid w:val="00E519F8"/>
    <w:rsid w:val="00E66D77"/>
    <w:rsid w:val="00E71653"/>
    <w:rsid w:val="00E727CB"/>
    <w:rsid w:val="00E76552"/>
    <w:rsid w:val="00E80604"/>
    <w:rsid w:val="00E836EB"/>
    <w:rsid w:val="00E85EE0"/>
    <w:rsid w:val="00E87298"/>
    <w:rsid w:val="00E879D4"/>
    <w:rsid w:val="00EA1CB4"/>
    <w:rsid w:val="00EB4DF0"/>
    <w:rsid w:val="00EB6570"/>
    <w:rsid w:val="00EB7D3D"/>
    <w:rsid w:val="00ED2D06"/>
    <w:rsid w:val="00ED64D6"/>
    <w:rsid w:val="00EE5B08"/>
    <w:rsid w:val="00EF3A66"/>
    <w:rsid w:val="00EF3AEC"/>
    <w:rsid w:val="00F04D65"/>
    <w:rsid w:val="00F2592A"/>
    <w:rsid w:val="00F3337F"/>
    <w:rsid w:val="00F47E07"/>
    <w:rsid w:val="00F516A0"/>
    <w:rsid w:val="00F54B9D"/>
    <w:rsid w:val="00F621FA"/>
    <w:rsid w:val="00F62707"/>
    <w:rsid w:val="00F701BA"/>
    <w:rsid w:val="00F72E3F"/>
    <w:rsid w:val="00F745B0"/>
    <w:rsid w:val="00F83095"/>
    <w:rsid w:val="00F844AE"/>
    <w:rsid w:val="00F878AE"/>
    <w:rsid w:val="00F90AF3"/>
    <w:rsid w:val="00F92C77"/>
    <w:rsid w:val="00FA053D"/>
    <w:rsid w:val="00FA146A"/>
    <w:rsid w:val="00FA32C5"/>
    <w:rsid w:val="00FB71C5"/>
    <w:rsid w:val="00FC079C"/>
    <w:rsid w:val="00FC784E"/>
    <w:rsid w:val="00FC7E09"/>
    <w:rsid w:val="00FD212E"/>
    <w:rsid w:val="00FF21DC"/>
    <w:rsid w:val="00FF4F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qFormat/>
    <w:rsid w:val="00F72E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nhideWhenUsed/>
    <w:qFormat/>
    <w:rsid w:val="00F72E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nhideWhenUsed/>
    <w:qFormat/>
    <w:rsid w:val="00F72E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72E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F72E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nhideWhenUsed/>
    <w:qFormat/>
    <w:rsid w:val="00F72E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F72E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F72E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F72E3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Diagrama1,Diagrama1"/>
    <w:basedOn w:val="prastasis"/>
    <w:link w:val="PuslapioinaostekstasDiagrama"/>
    <w:uiPriority w:val="99"/>
    <w:unhideWhenUsed/>
    <w:rsid w:val="001A00E9"/>
    <w:rPr>
      <w:rFonts w:eastAsia="Times New Roman"/>
      <w:sz w:val="20"/>
      <w:szCs w:val="20"/>
      <w:lang w:val="en-US" w:eastAsia="en-US"/>
    </w:rPr>
  </w:style>
  <w:style w:type="character" w:customStyle="1" w:styleId="PuslapioinaostekstasDiagrama">
    <w:name w:val="Puslapio išnašos tekstas Diagrama"/>
    <w:aliases w:val=" Char Diagrama, Diagrama1 Diagrama,Diagrama1 Diagrama"/>
    <w:basedOn w:val="Numatytasispastraiposriftas"/>
    <w:link w:val="Puslapioinaostekstas"/>
    <w:uiPriority w:val="99"/>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aliases w:val="fr"/>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unhideWhenUsed/>
    <w:rsid w:val="00844B5A"/>
    <w:rPr>
      <w:sz w:val="16"/>
      <w:szCs w:val="16"/>
    </w:rPr>
  </w:style>
  <w:style w:type="paragraph" w:styleId="Komentarotekstas">
    <w:name w:val="annotation text"/>
    <w:basedOn w:val="prastasis"/>
    <w:link w:val="KomentarotekstasDiagrama"/>
    <w:uiPriority w:val="99"/>
    <w:unhideWhenUsed/>
    <w:rsid w:val="00844B5A"/>
    <w:rPr>
      <w:sz w:val="20"/>
      <w:szCs w:val="20"/>
    </w:rPr>
  </w:style>
  <w:style w:type="character" w:customStyle="1" w:styleId="KomentarotekstasDiagrama">
    <w:name w:val="Komentaro tekstas Diagrama"/>
    <w:basedOn w:val="Numatytasispastraiposriftas"/>
    <w:link w:val="Komentarotekstas"/>
    <w:uiPriority w:val="99"/>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nhideWhenUsed/>
    <w:rsid w:val="00844B5A"/>
    <w:rPr>
      <w:b/>
      <w:bCs/>
    </w:rPr>
  </w:style>
  <w:style w:type="character" w:customStyle="1" w:styleId="KomentarotemaDiagrama">
    <w:name w:val="Komentaro tema Diagrama"/>
    <w:basedOn w:val="KomentarotekstasDiagrama"/>
    <w:link w:val="Komentarotema"/>
    <w:rsid w:val="00844B5A"/>
    <w:rPr>
      <w:rFonts w:ascii="Times New Roman" w:eastAsia="SimSun" w:hAnsi="Times New Roman" w:cs="Times New Roman"/>
      <w:b/>
      <w:bCs/>
      <w:sz w:val="20"/>
      <w:szCs w:val="20"/>
      <w:lang w:eastAsia="zh-CN"/>
    </w:rPr>
  </w:style>
  <w:style w:type="paragraph" w:styleId="Sraopastraipa">
    <w:name w:val="List Paragraph"/>
    <w:aliases w:val="List Paragraph Red,Bullet EY,Buletai,List Paragraph21,List Paragraph2,lp1,Bullet 1,Use Case List Paragraph,Numbering,ERP-List Paragraph,List Paragraph11,List Paragraph111,Paragraph,List Paragraph1,List not in Table,Lentele,VARNELES"/>
    <w:basedOn w:val="prastasis"/>
    <w:link w:val="SraopastraipaDiagrama"/>
    <w:uiPriority w:val="34"/>
    <w:qFormat/>
    <w:rsid w:val="00492B36"/>
    <w:pPr>
      <w:ind w:left="720"/>
      <w:contextualSpacing/>
    </w:pPr>
  </w:style>
  <w:style w:type="character" w:customStyle="1" w:styleId="Antrat1Diagrama">
    <w:name w:val="Antraštė 1 Diagrama"/>
    <w:basedOn w:val="Numatytasispastraiposriftas"/>
    <w:link w:val="Antrat1"/>
    <w:rsid w:val="00F72E3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rsid w:val="00F72E3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rsid w:val="00F72E3F"/>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F72E3F"/>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F72E3F"/>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rsid w:val="00F72E3F"/>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F72E3F"/>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F72E3F"/>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F72E3F"/>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F72E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72E3F"/>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F72E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72E3F"/>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F72E3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F72E3F"/>
    <w:rPr>
      <w:i/>
      <w:iCs/>
      <w:color w:val="404040" w:themeColor="text1" w:themeTint="BF"/>
      <w:kern w:val="2"/>
      <w14:ligatures w14:val="standardContextual"/>
    </w:rPr>
  </w:style>
  <w:style w:type="character" w:styleId="Rykuspabraukimas">
    <w:name w:val="Intense Emphasis"/>
    <w:basedOn w:val="Numatytasispastraiposriftas"/>
    <w:uiPriority w:val="21"/>
    <w:qFormat/>
    <w:rsid w:val="00F72E3F"/>
    <w:rPr>
      <w:i/>
      <w:iCs/>
      <w:color w:val="2F5496" w:themeColor="accent1" w:themeShade="BF"/>
    </w:rPr>
  </w:style>
  <w:style w:type="paragraph" w:styleId="Iskirtacitata">
    <w:name w:val="Intense Quote"/>
    <w:basedOn w:val="prastasis"/>
    <w:next w:val="prastasis"/>
    <w:link w:val="IskirtacitataDiagrama"/>
    <w:uiPriority w:val="30"/>
    <w:qFormat/>
    <w:rsid w:val="00F72E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F72E3F"/>
    <w:rPr>
      <w:i/>
      <w:iCs/>
      <w:color w:val="2F5496" w:themeColor="accent1" w:themeShade="BF"/>
      <w:kern w:val="2"/>
      <w14:ligatures w14:val="standardContextual"/>
    </w:rPr>
  </w:style>
  <w:style w:type="character" w:styleId="Rykinuoroda">
    <w:name w:val="Intense Reference"/>
    <w:basedOn w:val="Numatytasispastraiposriftas"/>
    <w:uiPriority w:val="32"/>
    <w:qFormat/>
    <w:rsid w:val="00F72E3F"/>
    <w:rPr>
      <w:b/>
      <w:bCs/>
      <w:smallCaps/>
      <w:color w:val="2F5496" w:themeColor="accent1" w:themeShade="BF"/>
      <w:spacing w:val="5"/>
    </w:rPr>
  </w:style>
  <w:style w:type="numbering" w:customStyle="1" w:styleId="Sraonra1">
    <w:name w:val="Sąrašo nėra1"/>
    <w:next w:val="Sraonra"/>
    <w:uiPriority w:val="99"/>
    <w:semiHidden/>
    <w:rsid w:val="00F72E3F"/>
  </w:style>
  <w:style w:type="character" w:customStyle="1" w:styleId="Numatytasispastraiposriftas1">
    <w:name w:val="Numatytasis pastraipos šriftas1"/>
    <w:semiHidden/>
    <w:rsid w:val="00F72E3F"/>
    <w:rPr>
      <w:rFonts w:ascii="Times New Roman" w:hAnsi="Times New Roman"/>
    </w:rPr>
  </w:style>
  <w:style w:type="character" w:customStyle="1" w:styleId="Normal1">
    <w:name w:val="Normal1"/>
    <w:rsid w:val="00F72E3F"/>
    <w:rPr>
      <w:rFonts w:ascii="TimesLT" w:hAnsi="TimesLT"/>
    </w:rPr>
  </w:style>
  <w:style w:type="character" w:customStyle="1" w:styleId="NumberingSymbols">
    <w:name w:val="Numbering Symbols"/>
    <w:rsid w:val="00F72E3F"/>
  </w:style>
  <w:style w:type="character" w:customStyle="1" w:styleId="BulletSymbols">
    <w:name w:val="Bullet Symbols"/>
    <w:rsid w:val="00F72E3F"/>
    <w:rPr>
      <w:rFonts w:ascii="StarSymbol" w:hAnsi="StarSymbol"/>
      <w:sz w:val="18"/>
    </w:rPr>
  </w:style>
  <w:style w:type="paragraph" w:styleId="Antrats">
    <w:name w:val="header"/>
    <w:basedOn w:val="prastasis"/>
    <w:link w:val="Antrats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AntratsDiagrama">
    <w:name w:val="Antraštės Diagrama"/>
    <w:basedOn w:val="Numatytasispastraiposriftas"/>
    <w:link w:val="Antrats"/>
    <w:rsid w:val="00F72E3F"/>
    <w:rPr>
      <w:rFonts w:ascii="Calibri" w:eastAsia="Times New Roman" w:hAnsi="Calibri" w:cs="Times New Roman"/>
      <w:color w:val="000000"/>
      <w:sz w:val="20"/>
      <w:szCs w:val="20"/>
    </w:rPr>
  </w:style>
  <w:style w:type="paragraph" w:styleId="Porat">
    <w:name w:val="footer"/>
    <w:aliases w:val="Štampai"/>
    <w:basedOn w:val="prastasis"/>
    <w:link w:val="PoratDiagrama"/>
    <w:rsid w:val="00F72E3F"/>
    <w:pPr>
      <w:widowControl w:val="0"/>
      <w:suppressLineNumbers/>
      <w:tabs>
        <w:tab w:val="center" w:pos="4818"/>
        <w:tab w:val="right" w:pos="9637"/>
      </w:tabs>
      <w:suppressAutoHyphens/>
    </w:pPr>
    <w:rPr>
      <w:rFonts w:ascii="Calibri" w:eastAsia="Times New Roman" w:hAnsi="Calibri"/>
      <w:color w:val="000000"/>
      <w:sz w:val="20"/>
      <w:szCs w:val="20"/>
      <w:lang w:eastAsia="en-US"/>
    </w:rPr>
  </w:style>
  <w:style w:type="character" w:customStyle="1" w:styleId="PoratDiagrama">
    <w:name w:val="Poraštė Diagrama"/>
    <w:aliases w:val="Štampai Diagrama"/>
    <w:basedOn w:val="Numatytasispastraiposriftas"/>
    <w:link w:val="Porat"/>
    <w:rsid w:val="00F72E3F"/>
    <w:rPr>
      <w:rFonts w:ascii="Calibri" w:eastAsia="Times New Roman" w:hAnsi="Calibri" w:cs="Times New Roman"/>
      <w:color w:val="000000"/>
      <w:sz w:val="20"/>
      <w:szCs w:val="20"/>
    </w:rPr>
  </w:style>
  <w:style w:type="paragraph" w:customStyle="1" w:styleId="TableContents">
    <w:name w:val="Table Contents"/>
    <w:basedOn w:val="Pagrindinistekstas"/>
    <w:rsid w:val="00F72E3F"/>
    <w:pPr>
      <w:widowControl w:val="0"/>
      <w:suppressLineNumbers/>
      <w:suppressAutoHyphens/>
      <w:spacing w:after="120"/>
      <w:jc w:val="left"/>
    </w:pPr>
    <w:rPr>
      <w:rFonts w:ascii="Calibri" w:hAnsi="Calibri"/>
      <w:color w:val="000000"/>
      <w:sz w:val="20"/>
      <w:lang w:val="lt-LT" w:eastAsia="en-US"/>
    </w:rPr>
  </w:style>
  <w:style w:type="paragraph" w:customStyle="1" w:styleId="TableHeading">
    <w:name w:val="Table Heading"/>
    <w:basedOn w:val="TableContents"/>
    <w:rsid w:val="00F72E3F"/>
    <w:pPr>
      <w:jc w:val="center"/>
    </w:pPr>
    <w:rPr>
      <w:b/>
      <w:i/>
    </w:rPr>
  </w:style>
  <w:style w:type="paragraph" w:customStyle="1" w:styleId="prastasis1">
    <w:name w:val="Įprastasis1"/>
    <w:rsid w:val="00F72E3F"/>
    <w:pPr>
      <w:spacing w:after="0" w:line="240" w:lineRule="auto"/>
    </w:pPr>
    <w:rPr>
      <w:rFonts w:ascii="TimesLT" w:eastAsia="Times New Roman" w:hAnsi="TimesLT" w:cs="Times New Roman"/>
      <w:noProof/>
      <w:sz w:val="20"/>
      <w:szCs w:val="20"/>
      <w:lang w:val="en-US"/>
    </w:rPr>
  </w:style>
  <w:style w:type="character" w:styleId="Puslapionumeris">
    <w:name w:val="page number"/>
    <w:basedOn w:val="Numatytasispastraiposriftas"/>
    <w:rsid w:val="00F72E3F"/>
  </w:style>
  <w:style w:type="paragraph" w:styleId="Pagrindiniotekstotrauka">
    <w:name w:val="Body Text Indent"/>
    <w:basedOn w:val="prastasis"/>
    <w:link w:val="PagrindiniotekstotraukaDiagrama"/>
    <w:rsid w:val="00F72E3F"/>
    <w:pPr>
      <w:widowControl w:val="0"/>
      <w:suppressAutoHyphens/>
      <w:ind w:firstLine="709"/>
      <w:jc w:val="both"/>
    </w:pPr>
    <w:rPr>
      <w:rFonts w:ascii="Calibri" w:eastAsia="Times New Roman" w:hAnsi="Calibri"/>
      <w:color w:val="000000"/>
      <w:sz w:val="20"/>
      <w:szCs w:val="20"/>
      <w:lang w:eastAsia="en-US"/>
    </w:rPr>
  </w:style>
  <w:style w:type="character" w:customStyle="1" w:styleId="PagrindiniotekstotraukaDiagrama">
    <w:name w:val="Pagrindinio teksto įtrauka Diagrama"/>
    <w:basedOn w:val="Numatytasispastraiposriftas"/>
    <w:link w:val="Pagrindiniotekstotrauka"/>
    <w:rsid w:val="00F72E3F"/>
    <w:rPr>
      <w:rFonts w:ascii="Calibri" w:eastAsia="Times New Roman" w:hAnsi="Calibri" w:cs="Times New Roman"/>
      <w:color w:val="000000"/>
      <w:sz w:val="20"/>
      <w:szCs w:val="20"/>
    </w:rPr>
  </w:style>
  <w:style w:type="paragraph" w:styleId="Pagrindiniotekstotrauka2">
    <w:name w:val="Body Text Indent 2"/>
    <w:basedOn w:val="prastasis"/>
    <w:link w:val="Pagrindiniotekstotrauka2Diagrama"/>
    <w:rsid w:val="00F72E3F"/>
    <w:pPr>
      <w:widowControl w:val="0"/>
      <w:suppressAutoHyphens/>
      <w:ind w:left="709"/>
      <w:jc w:val="both"/>
    </w:pPr>
    <w:rPr>
      <w:rFonts w:ascii="Calibri" w:eastAsia="Times New Roman" w:hAnsi="Calibri"/>
      <w:color w:val="000000"/>
      <w:sz w:val="20"/>
      <w:szCs w:val="20"/>
      <w:lang w:eastAsia="en-US"/>
    </w:rPr>
  </w:style>
  <w:style w:type="character" w:customStyle="1" w:styleId="Pagrindiniotekstotrauka2Diagrama">
    <w:name w:val="Pagrindinio teksto įtrauka 2 Diagrama"/>
    <w:basedOn w:val="Numatytasispastraiposriftas"/>
    <w:link w:val="Pagrindiniotekstotrauka2"/>
    <w:rsid w:val="00F72E3F"/>
    <w:rPr>
      <w:rFonts w:ascii="Calibri" w:eastAsia="Times New Roman" w:hAnsi="Calibri" w:cs="Times New Roman"/>
      <w:color w:val="000000"/>
      <w:sz w:val="20"/>
      <w:szCs w:val="20"/>
    </w:rPr>
  </w:style>
  <w:style w:type="paragraph" w:styleId="Pagrindiniotekstotrauka3">
    <w:name w:val="Body Text Indent 3"/>
    <w:basedOn w:val="prastasis"/>
    <w:link w:val="Pagrindiniotekstotrauka3Diagrama"/>
    <w:rsid w:val="00F72E3F"/>
    <w:pPr>
      <w:widowControl w:val="0"/>
      <w:suppressAutoHyphens/>
      <w:ind w:left="142" w:firstLine="567"/>
      <w:jc w:val="both"/>
    </w:pPr>
    <w:rPr>
      <w:rFonts w:ascii="Calibri" w:eastAsia="Times New Roman" w:hAnsi="Calibri"/>
      <w:color w:val="000000"/>
      <w:sz w:val="20"/>
      <w:szCs w:val="20"/>
      <w:lang w:eastAsia="en-US"/>
    </w:rPr>
  </w:style>
  <w:style w:type="character" w:customStyle="1" w:styleId="Pagrindiniotekstotrauka3Diagrama">
    <w:name w:val="Pagrindinio teksto įtrauka 3 Diagrama"/>
    <w:basedOn w:val="Numatytasispastraiposriftas"/>
    <w:link w:val="Pagrindiniotekstotrauka3"/>
    <w:rsid w:val="00F72E3F"/>
    <w:rPr>
      <w:rFonts w:ascii="Calibri" w:eastAsia="Times New Roman" w:hAnsi="Calibri" w:cs="Times New Roman"/>
      <w:color w:val="000000"/>
      <w:sz w:val="20"/>
      <w:szCs w:val="20"/>
    </w:rPr>
  </w:style>
  <w:style w:type="paragraph" w:styleId="Pagrindinistekstas2">
    <w:name w:val="Body Text 2"/>
    <w:basedOn w:val="prastasis"/>
    <w:link w:val="Pagrindinistekstas2Diagrama"/>
    <w:rsid w:val="00F72E3F"/>
    <w:pPr>
      <w:widowControl w:val="0"/>
      <w:suppressAutoHyphens/>
      <w:spacing w:after="120" w:line="480" w:lineRule="auto"/>
    </w:pPr>
    <w:rPr>
      <w:rFonts w:ascii="Calibri" w:eastAsia="Times New Roman" w:hAnsi="Calibri"/>
      <w:color w:val="000000"/>
      <w:sz w:val="20"/>
      <w:szCs w:val="20"/>
      <w:lang w:eastAsia="en-US"/>
    </w:rPr>
  </w:style>
  <w:style w:type="character" w:customStyle="1" w:styleId="Pagrindinistekstas2Diagrama">
    <w:name w:val="Pagrindinis tekstas 2 Diagrama"/>
    <w:basedOn w:val="Numatytasispastraiposriftas"/>
    <w:link w:val="Pagrindinistekstas2"/>
    <w:rsid w:val="00F72E3F"/>
    <w:rPr>
      <w:rFonts w:ascii="Calibri" w:eastAsia="Times New Roman" w:hAnsi="Calibri" w:cs="Times New Roman"/>
      <w:color w:val="000000"/>
      <w:sz w:val="20"/>
      <w:szCs w:val="20"/>
    </w:rPr>
  </w:style>
  <w:style w:type="paragraph" w:customStyle="1" w:styleId="paragraph">
    <w:name w:val="paragraph"/>
    <w:basedOn w:val="prastasis"/>
    <w:rsid w:val="00F72E3F"/>
    <w:pPr>
      <w:spacing w:before="100" w:beforeAutospacing="1" w:after="100" w:afterAutospacing="1"/>
    </w:pPr>
    <w:rPr>
      <w:rFonts w:ascii="Calibri" w:eastAsia="Times New Roman" w:hAnsi="Calibri"/>
      <w:sz w:val="20"/>
      <w:lang w:eastAsia="lt-LT"/>
    </w:rPr>
  </w:style>
  <w:style w:type="character" w:customStyle="1" w:styleId="normaltextrun">
    <w:name w:val="normaltextrun"/>
    <w:basedOn w:val="Numatytasispastraiposriftas"/>
    <w:rsid w:val="00F72E3F"/>
  </w:style>
  <w:style w:type="character" w:customStyle="1" w:styleId="eop">
    <w:name w:val="eop"/>
    <w:basedOn w:val="Numatytasispastraiposriftas"/>
    <w:rsid w:val="00F72E3F"/>
  </w:style>
  <w:style w:type="character" w:customStyle="1" w:styleId="spellingerror">
    <w:name w:val="spellingerror"/>
    <w:basedOn w:val="Numatytasispastraiposriftas"/>
    <w:rsid w:val="00F72E3F"/>
  </w:style>
  <w:style w:type="character" w:styleId="Hipersaitas">
    <w:name w:val="Hyperlink"/>
    <w:uiPriority w:val="99"/>
    <w:unhideWhenUsed/>
    <w:rsid w:val="00F72E3F"/>
    <w:rPr>
      <w:color w:val="0000FF"/>
      <w:u w:val="single"/>
    </w:rPr>
  </w:style>
  <w:style w:type="paragraph" w:styleId="Antrat">
    <w:name w:val="caption"/>
    <w:basedOn w:val="prastasis"/>
    <w:next w:val="prastasis"/>
    <w:uiPriority w:val="35"/>
    <w:unhideWhenUsed/>
    <w:qFormat/>
    <w:rsid w:val="00F72E3F"/>
    <w:pPr>
      <w:widowControl w:val="0"/>
      <w:suppressAutoHyphens/>
      <w:spacing w:after="200"/>
    </w:pPr>
    <w:rPr>
      <w:rFonts w:ascii="Calibri" w:eastAsia="Times New Roman" w:hAnsi="Calibri"/>
      <w:i/>
      <w:iCs/>
      <w:color w:val="44546A"/>
      <w:sz w:val="18"/>
      <w:szCs w:val="18"/>
      <w:lang w:eastAsia="en-US"/>
    </w:rPr>
  </w:style>
  <w:style w:type="table" w:styleId="LentelElegantika">
    <w:name w:val="Table Elegant"/>
    <w:basedOn w:val="prastojilentel"/>
    <w:rsid w:val="00F72E3F"/>
    <w:pPr>
      <w:widowControl w:val="0"/>
      <w:suppressAutoHyphens/>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Pataisymai">
    <w:name w:val="Revision"/>
    <w:hidden/>
    <w:uiPriority w:val="99"/>
    <w:semiHidden/>
    <w:rsid w:val="00F72E3F"/>
    <w:pPr>
      <w:spacing w:after="0" w:line="240" w:lineRule="auto"/>
    </w:pPr>
    <w:rPr>
      <w:rFonts w:ascii="Times New Roman" w:eastAsia="Times New Roman" w:hAnsi="Times New Roman" w:cs="Times New Roman"/>
      <w:color w:val="000000"/>
      <w:sz w:val="24"/>
      <w:szCs w:val="20"/>
    </w:rPr>
  </w:style>
  <w:style w:type="table" w:styleId="Lentelstinklelis">
    <w:name w:val="Table Grid"/>
    <w:basedOn w:val="prastojilentel"/>
    <w:rsid w:val="00F72E3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F72E3F"/>
    <w:rPr>
      <w:i/>
      <w:iCs/>
    </w:rPr>
  </w:style>
  <w:style w:type="paragraph" w:styleId="Turinioantrat">
    <w:name w:val="TOC Heading"/>
    <w:basedOn w:val="Antrat1"/>
    <w:next w:val="prastasis"/>
    <w:uiPriority w:val="39"/>
    <w:unhideWhenUsed/>
    <w:qFormat/>
    <w:rsid w:val="00F72E3F"/>
    <w:pPr>
      <w:spacing w:before="240" w:after="0"/>
      <w:outlineLvl w:val="9"/>
    </w:pPr>
    <w:rPr>
      <w:rFonts w:ascii="Calibri Light" w:eastAsia="Times New Roman" w:hAnsi="Calibri Light" w:cs="Times New Roman"/>
      <w:color w:val="2F5496"/>
      <w:kern w:val="0"/>
      <w:sz w:val="32"/>
      <w:szCs w:val="32"/>
      <w:lang w:val="en-US"/>
      <w14:ligatures w14:val="none"/>
    </w:rPr>
  </w:style>
  <w:style w:type="paragraph" w:styleId="Turinys2">
    <w:name w:val="toc 2"/>
    <w:basedOn w:val="prastasis"/>
    <w:next w:val="prastasis"/>
    <w:autoRedefine/>
    <w:uiPriority w:val="39"/>
    <w:rsid w:val="00F72E3F"/>
    <w:pPr>
      <w:widowControl w:val="0"/>
      <w:suppressAutoHyphens/>
      <w:ind w:left="200"/>
    </w:pPr>
    <w:rPr>
      <w:rFonts w:ascii="Calibri" w:eastAsia="Times New Roman" w:hAnsi="Calibri"/>
      <w:color w:val="000000"/>
      <w:sz w:val="20"/>
      <w:szCs w:val="20"/>
      <w:lang w:eastAsia="en-US"/>
    </w:rPr>
  </w:style>
  <w:style w:type="character" w:styleId="Grietas">
    <w:name w:val="Strong"/>
    <w:uiPriority w:val="22"/>
    <w:qFormat/>
    <w:rsid w:val="00F72E3F"/>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72E3F"/>
    <w:rPr>
      <w:rFonts w:ascii="Times New Roman" w:eastAsia="SimSun" w:hAnsi="Times New Roman" w:cs="Times New Roman"/>
      <w:sz w:val="24"/>
      <w:szCs w:val="24"/>
      <w:lang w:eastAsia="zh-CN"/>
    </w:rPr>
  </w:style>
  <w:style w:type="paragraph" w:styleId="prastasiniatinklio">
    <w:name w:val="Normal (Web)"/>
    <w:basedOn w:val="prastasis"/>
    <w:uiPriority w:val="99"/>
    <w:unhideWhenUsed/>
    <w:rsid w:val="00F72E3F"/>
    <w:pPr>
      <w:spacing w:before="100" w:beforeAutospacing="1" w:after="100" w:afterAutospacing="1"/>
    </w:pPr>
    <w:rPr>
      <w:rFonts w:eastAsia="Times New Roman"/>
      <w:lang w:eastAsia="lt-LT"/>
    </w:rPr>
  </w:style>
  <w:style w:type="character" w:styleId="Perirtashipersaitas">
    <w:name w:val="FollowedHyperlink"/>
    <w:uiPriority w:val="99"/>
    <w:unhideWhenUsed/>
    <w:rsid w:val="00F72E3F"/>
    <w:rPr>
      <w:color w:val="954F72"/>
      <w:u w:val="single"/>
    </w:rPr>
  </w:style>
  <w:style w:type="paragraph" w:customStyle="1" w:styleId="msonormal0">
    <w:name w:val="msonormal"/>
    <w:basedOn w:val="prastasis"/>
    <w:rsid w:val="00F72E3F"/>
    <w:pPr>
      <w:spacing w:before="100" w:beforeAutospacing="1" w:after="100" w:afterAutospacing="1"/>
    </w:pPr>
    <w:rPr>
      <w:rFonts w:eastAsia="Times New Roman"/>
      <w:lang w:eastAsia="lt-LT"/>
    </w:rPr>
  </w:style>
  <w:style w:type="table" w:customStyle="1" w:styleId="Lentelstinklelis2">
    <w:name w:val="Lentelės tinklelis2"/>
    <w:basedOn w:val="prastojilentel"/>
    <w:next w:val="Lentelstinklelis"/>
    <w:rsid w:val="00B6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63EB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D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3216">
      <w:bodyDiv w:val="1"/>
      <w:marLeft w:val="0"/>
      <w:marRight w:val="0"/>
      <w:marTop w:val="0"/>
      <w:marBottom w:val="0"/>
      <w:divBdr>
        <w:top w:val="none" w:sz="0" w:space="0" w:color="auto"/>
        <w:left w:val="none" w:sz="0" w:space="0" w:color="auto"/>
        <w:bottom w:val="none" w:sz="0" w:space="0" w:color="auto"/>
        <w:right w:val="none" w:sz="0" w:space="0" w:color="auto"/>
      </w:divBdr>
    </w:div>
    <w:div w:id="872956469">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rtas.lt/wp-content/uploads/2021/11/tiekeju-etikos-kodeksas-2025-08-18-patvirtintas-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customXml/itemProps2.xml><?xml version="1.0" encoding="utf-8"?>
<ds:datastoreItem xmlns:ds="http://schemas.openxmlformats.org/officeDocument/2006/customXml" ds:itemID="{53E83ED5-7E8D-4944-A58B-2E76D3FADB7D}">
  <ds:schemaRefs>
    <ds:schemaRef ds:uri="http://schemas.microsoft.com/sharepoint/v3/contenttype/forms"/>
  </ds:schemaRefs>
</ds:datastoreItem>
</file>

<file path=customXml/itemProps3.xml><?xml version="1.0" encoding="utf-8"?>
<ds:datastoreItem xmlns:ds="http://schemas.openxmlformats.org/officeDocument/2006/customXml" ds:itemID="{AD53134E-6F76-44C0-B18C-CBEA5E9E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531A13-07ED-463B-AF5F-5AAE9F797B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3145</Words>
  <Characters>1793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KUTNIAUSKIENĖ, Giedrė | Turto bankas</cp:lastModifiedBy>
  <cp:revision>82</cp:revision>
  <dcterms:created xsi:type="dcterms:W3CDTF">2024-10-31T13:07:00Z</dcterms:created>
  <dcterms:modified xsi:type="dcterms:W3CDTF">2025-10-17T08:08:00Z</dcterms:modified>
</cp:coreProperties>
</file>