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C9BC" w14:textId="0E011C4C" w:rsidR="0095600E" w:rsidRPr="0095600E" w:rsidRDefault="0095600E" w:rsidP="0095600E">
      <w:pPr>
        <w:jc w:val="center"/>
        <w:rPr>
          <w:b/>
          <w:bCs/>
        </w:rPr>
      </w:pPr>
      <w:r w:rsidRPr="0095600E">
        <w:rPr>
          <w:b/>
          <w:bCs/>
        </w:rPr>
        <w:t>KVIETIMAS SUTEIKTI RINKOS KONSULTACIJĄ DĖL PIRKIMO</w:t>
      </w:r>
    </w:p>
    <w:p w14:paraId="5A2018B2" w14:textId="77777777" w:rsidR="0095600E" w:rsidRPr="0095600E" w:rsidRDefault="0095600E" w:rsidP="0095600E">
      <w:pPr>
        <w:jc w:val="center"/>
      </w:pPr>
    </w:p>
    <w:p w14:paraId="1C6057FB" w14:textId="4B98C26E" w:rsidR="0095600E" w:rsidRPr="0095600E" w:rsidRDefault="0095600E" w:rsidP="0095600E">
      <w:pPr>
        <w:jc w:val="center"/>
        <w:rPr>
          <w:rFonts w:eastAsia="Times New Roman"/>
        </w:rPr>
      </w:pPr>
      <w:r w:rsidRPr="0095600E">
        <w:rPr>
          <w:rFonts w:eastAsia="Times New Roman"/>
        </w:rPr>
        <w:t>202</w:t>
      </w:r>
      <w:r w:rsidR="000F2680">
        <w:rPr>
          <w:rFonts w:eastAsia="Times New Roman"/>
        </w:rPr>
        <w:t>5</w:t>
      </w:r>
      <w:r w:rsidR="00937366">
        <w:rPr>
          <w:rFonts w:eastAsia="Times New Roman"/>
        </w:rPr>
        <w:t>-</w:t>
      </w:r>
      <w:r w:rsidR="003E5976">
        <w:rPr>
          <w:rFonts w:eastAsia="Times New Roman"/>
        </w:rPr>
        <w:t>10-</w:t>
      </w:r>
      <w:r w:rsidR="00F63A8F">
        <w:rPr>
          <w:rFonts w:eastAsia="Times New Roman"/>
        </w:rPr>
        <w:t>20</w:t>
      </w:r>
    </w:p>
    <w:p w14:paraId="371C0091" w14:textId="77777777" w:rsidR="0095600E" w:rsidRPr="0095600E" w:rsidRDefault="0095600E" w:rsidP="0095600E"/>
    <w:p w14:paraId="0690C110" w14:textId="77777777" w:rsidR="0095600E" w:rsidRPr="0095600E" w:rsidRDefault="0095600E" w:rsidP="0095600E">
      <w:pPr>
        <w:ind w:firstLine="567"/>
        <w:jc w:val="both"/>
        <w:rPr>
          <w:color w:val="000000"/>
        </w:rPr>
      </w:pPr>
      <w:r w:rsidRPr="0095600E">
        <w:rPr>
          <w:color w:val="000000"/>
        </w:rPr>
        <w:t>Kviečiame Jus suteikti rinkos konsultaciją vadovaujantis Lietuvos Respublikos viešųjų pirkimų įstatymo 27 straipsniu.</w:t>
      </w:r>
    </w:p>
    <w:p w14:paraId="7A4B4678" w14:textId="0D25A91F" w:rsidR="0095600E" w:rsidRPr="00A05556" w:rsidRDefault="002F4F69" w:rsidP="0095600E">
      <w:pPr>
        <w:ind w:firstLine="567"/>
        <w:jc w:val="both"/>
        <w:rPr>
          <w:color w:val="000000"/>
        </w:rPr>
      </w:pPr>
      <w:r w:rsidRPr="0095600E">
        <w:rPr>
          <w:rFonts w:eastAsia="Times New Roman"/>
        </w:rPr>
        <w:t>Perkančioji organizacija planuoja</w:t>
      </w:r>
      <w:r>
        <w:rPr>
          <w:rFonts w:eastAsia="Times New Roman"/>
        </w:rPr>
        <w:t xml:space="preserve"> </w:t>
      </w:r>
      <w:r w:rsidR="003E5976" w:rsidRPr="0095600E">
        <w:rPr>
          <w:rFonts w:eastAsia="Times New Roman"/>
        </w:rPr>
        <w:t>Sophos programinės įrangos gamintojo palaikymo pratęsim</w:t>
      </w:r>
      <w:r w:rsidR="003E5976">
        <w:rPr>
          <w:rFonts w:eastAsia="Times New Roman"/>
        </w:rPr>
        <w:t xml:space="preserve">ą </w:t>
      </w:r>
      <w:r w:rsidR="00937366" w:rsidRPr="0095600E">
        <w:rPr>
          <w:bCs/>
        </w:rPr>
        <w:t>(toliau</w:t>
      </w:r>
      <w:r w:rsidR="00937366">
        <w:rPr>
          <w:bCs/>
        </w:rPr>
        <w:t xml:space="preserve"> </w:t>
      </w:r>
      <w:r w:rsidR="00937366" w:rsidRPr="0095600E">
        <w:rPr>
          <w:bCs/>
        </w:rPr>
        <w:t>-</w:t>
      </w:r>
      <w:r w:rsidR="00937366">
        <w:rPr>
          <w:bCs/>
        </w:rPr>
        <w:t xml:space="preserve"> </w:t>
      </w:r>
      <w:r w:rsidR="00937366" w:rsidRPr="0095600E">
        <w:rPr>
          <w:bCs/>
        </w:rPr>
        <w:t>Prekė)</w:t>
      </w:r>
      <w:r w:rsidRPr="0095600E">
        <w:rPr>
          <w:bCs/>
        </w:rPr>
        <w:t xml:space="preserve">, </w:t>
      </w:r>
      <w:r w:rsidRPr="0095600E">
        <w:rPr>
          <w:rFonts w:eastAsia="Times New Roman"/>
          <w:color w:val="000000"/>
        </w:rPr>
        <w:t>kurio</w:t>
      </w:r>
      <w:r>
        <w:rPr>
          <w:rFonts w:eastAsia="Times New Roman"/>
          <w:color w:val="000000"/>
        </w:rPr>
        <w:t>s</w:t>
      </w:r>
      <w:r w:rsidRPr="0095600E">
        <w:rPr>
          <w:rFonts w:eastAsia="Times New Roman"/>
          <w:color w:val="000000"/>
        </w:rPr>
        <w:t xml:space="preserve"> preliminari techninė specifikacija pateikiama </w:t>
      </w:r>
      <w:r w:rsidR="0095600E" w:rsidRPr="00A05556">
        <w:rPr>
          <w:rFonts w:eastAsia="Times New Roman"/>
          <w:color w:val="000000"/>
        </w:rPr>
        <w:t>priede</w:t>
      </w:r>
      <w:r w:rsidR="00237822" w:rsidRPr="00A05556">
        <w:rPr>
          <w:rFonts w:eastAsia="Times New Roman"/>
          <w:color w:val="000000"/>
        </w:rPr>
        <w:t xml:space="preserve"> Nr. 2</w:t>
      </w:r>
      <w:r w:rsidR="0095600E" w:rsidRPr="00A05556">
        <w:rPr>
          <w:color w:val="000000"/>
        </w:rPr>
        <w:t xml:space="preserve">. </w:t>
      </w:r>
    </w:p>
    <w:p w14:paraId="34DB6A9F" w14:textId="71C31A7D" w:rsidR="0095600E" w:rsidRPr="00D9774F" w:rsidRDefault="0095600E" w:rsidP="0095600E">
      <w:pPr>
        <w:ind w:firstLine="567"/>
        <w:jc w:val="both"/>
      </w:pPr>
    </w:p>
    <w:p w14:paraId="60962782" w14:textId="77777777" w:rsidR="0095600E" w:rsidRPr="00D9774F" w:rsidRDefault="0095600E" w:rsidP="0095600E">
      <w:pPr>
        <w:ind w:firstLine="567"/>
        <w:rPr>
          <w:b/>
          <w:bCs/>
        </w:rPr>
      </w:pPr>
      <w:r w:rsidRPr="00D9774F">
        <w:rPr>
          <w:b/>
          <w:bCs/>
        </w:rPr>
        <w:t>Konsultacijos tikslas:</w:t>
      </w:r>
    </w:p>
    <w:p w14:paraId="7B768695" w14:textId="6A30EB63" w:rsidR="0095600E" w:rsidRPr="00D9774F" w:rsidRDefault="0095600E" w:rsidP="00356A30">
      <w:pPr>
        <w:ind w:firstLine="567"/>
        <w:jc w:val="both"/>
        <w:rPr>
          <w:rFonts w:eastAsia="Calibri"/>
        </w:rPr>
      </w:pPr>
      <w:r w:rsidRPr="00D9774F">
        <w:rPr>
          <w:rFonts w:eastAsia="Calibri"/>
        </w:rPr>
        <w:t>Siekiame pristatyti būsimą pirkimą galimiems t</w:t>
      </w:r>
      <w:r w:rsidR="008146F7" w:rsidRPr="00D9774F">
        <w:rPr>
          <w:rFonts w:eastAsia="Calibri"/>
        </w:rPr>
        <w:t>ie</w:t>
      </w:r>
      <w:r w:rsidRPr="00D9774F">
        <w:rPr>
          <w:rFonts w:eastAsia="Calibri"/>
        </w:rPr>
        <w:t>kėjams ir gauti konsultacijas kaip perkančiajai organizacijai įsigyti jos poreikius atitinkančią prek</w:t>
      </w:r>
      <w:r w:rsidR="00D9774F" w:rsidRPr="00D9774F">
        <w:rPr>
          <w:rFonts w:eastAsia="Calibri"/>
        </w:rPr>
        <w:t>ę</w:t>
      </w:r>
      <w:r w:rsidRPr="00D9774F">
        <w:rPr>
          <w:rFonts w:eastAsia="Calibri"/>
        </w:rPr>
        <w:t xml:space="preserve"> efektyviausiu ir racionaliausiu būdu.</w:t>
      </w:r>
    </w:p>
    <w:p w14:paraId="0D15F29A" w14:textId="77777777" w:rsidR="0095600E" w:rsidRPr="00D9774F" w:rsidRDefault="0095600E" w:rsidP="0095600E">
      <w:pPr>
        <w:ind w:firstLine="567"/>
        <w:rPr>
          <w:rFonts w:eastAsia="Calibri"/>
        </w:rPr>
      </w:pPr>
    </w:p>
    <w:p w14:paraId="312709D7" w14:textId="37E84D07" w:rsidR="008146F7" w:rsidRPr="00D9774F" w:rsidRDefault="008146F7" w:rsidP="008146F7">
      <w:pPr>
        <w:ind w:firstLine="567"/>
        <w:rPr>
          <w:b/>
          <w:bCs/>
        </w:rPr>
      </w:pPr>
      <w:r w:rsidRPr="00D9774F">
        <w:rPr>
          <w:b/>
          <w:bCs/>
        </w:rPr>
        <w:t>Konsultacijos būdas:</w:t>
      </w:r>
    </w:p>
    <w:p w14:paraId="4C802571" w14:textId="44640A9E" w:rsidR="0095600E" w:rsidRPr="00D9774F" w:rsidRDefault="0095600E" w:rsidP="008146F7">
      <w:pPr>
        <w:ind w:firstLine="567"/>
        <w:jc w:val="both"/>
      </w:pPr>
      <w:r w:rsidRPr="00D9774F">
        <w:t xml:space="preserve">Konsultacija vykdoma Centrinės viešųjų pirkimų informacinės sistemos priemonėmis (CVP IS) Viešųjų pirkimų tarnybos nustatyta tvarka. Rinkos dalyviai kviečiami ne vėliau kaip </w:t>
      </w:r>
      <w:r w:rsidRPr="00D9774F">
        <w:rPr>
          <w:b/>
        </w:rPr>
        <w:t>iki 202</w:t>
      </w:r>
      <w:r w:rsidR="000F2680">
        <w:rPr>
          <w:b/>
        </w:rPr>
        <w:t>5</w:t>
      </w:r>
      <w:r w:rsidRPr="00D9774F">
        <w:rPr>
          <w:b/>
        </w:rPr>
        <w:t xml:space="preserve"> m. </w:t>
      </w:r>
      <w:r w:rsidR="00150F32">
        <w:rPr>
          <w:b/>
        </w:rPr>
        <w:t>s</w:t>
      </w:r>
      <w:r w:rsidR="003E5976">
        <w:rPr>
          <w:b/>
        </w:rPr>
        <w:t>palio 2</w:t>
      </w:r>
      <w:r w:rsidR="000F2680">
        <w:rPr>
          <w:b/>
        </w:rPr>
        <w:t>4</w:t>
      </w:r>
      <w:r w:rsidRPr="00D9774F">
        <w:rPr>
          <w:b/>
        </w:rPr>
        <w:t xml:space="preserve"> d. 1</w:t>
      </w:r>
      <w:r w:rsidR="00F63A8F">
        <w:rPr>
          <w:b/>
        </w:rPr>
        <w:t>6</w:t>
      </w:r>
      <w:r w:rsidRPr="00D9774F">
        <w:rPr>
          <w:b/>
        </w:rPr>
        <w:t>.00</w:t>
      </w:r>
      <w:r w:rsidR="008146F7" w:rsidRPr="00D9774F">
        <w:rPr>
          <w:b/>
        </w:rPr>
        <w:t xml:space="preserve"> val.</w:t>
      </w:r>
      <w:r w:rsidRPr="00D9774F">
        <w:t xml:space="preserve"> pateikti atsakymus į žemiau pateiktus klausimus, savo siūlymus ir rekomendacijas. Rinkos konsultaciją prašome pateikti </w:t>
      </w:r>
      <w:r w:rsidR="00D41BC5">
        <w:t>per</w:t>
      </w:r>
      <w:r w:rsidRPr="00D9774F">
        <w:t xml:space="preserve"> CVP IS. </w:t>
      </w:r>
    </w:p>
    <w:p w14:paraId="2AB80DCF" w14:textId="77777777" w:rsidR="0095600E" w:rsidRPr="00D9774F" w:rsidRDefault="0095600E" w:rsidP="008146F7">
      <w:pPr>
        <w:ind w:firstLine="567"/>
        <w:jc w:val="both"/>
        <w:rPr>
          <w:b/>
        </w:rPr>
      </w:pPr>
    </w:p>
    <w:p w14:paraId="71F67EDC" w14:textId="66051AE1" w:rsidR="0095600E" w:rsidRDefault="0095600E" w:rsidP="008146F7">
      <w:pPr>
        <w:ind w:firstLine="567"/>
        <w:jc w:val="both"/>
        <w:rPr>
          <w:b/>
        </w:rPr>
      </w:pPr>
      <w:r w:rsidRPr="00D9774F">
        <w:rPr>
          <w:b/>
        </w:rPr>
        <w:t xml:space="preserve">Prašome atsakyti į </w:t>
      </w:r>
      <w:r w:rsidR="00237822">
        <w:rPr>
          <w:b/>
        </w:rPr>
        <w:t>rinkos konsultacijos</w:t>
      </w:r>
      <w:r w:rsidRPr="00D9774F">
        <w:rPr>
          <w:b/>
        </w:rPr>
        <w:t xml:space="preserve"> klausimus</w:t>
      </w:r>
      <w:r w:rsidR="00A05556">
        <w:rPr>
          <w:b/>
        </w:rPr>
        <w:t>,</w:t>
      </w:r>
      <w:r w:rsidR="00237822">
        <w:rPr>
          <w:b/>
        </w:rPr>
        <w:t xml:space="preserve"> užpildant </w:t>
      </w:r>
      <w:r w:rsidR="00A05556">
        <w:rPr>
          <w:b/>
        </w:rPr>
        <w:t>p</w:t>
      </w:r>
      <w:r w:rsidR="00237822">
        <w:rPr>
          <w:b/>
        </w:rPr>
        <w:t>riede Nr. 1 pateikiamą klausimyną.</w:t>
      </w:r>
    </w:p>
    <w:p w14:paraId="6CE51243" w14:textId="2AFA7D17" w:rsidR="00745C7D" w:rsidRDefault="00745C7D" w:rsidP="008146F7">
      <w:pPr>
        <w:ind w:firstLine="567"/>
        <w:jc w:val="both"/>
        <w:rPr>
          <w:b/>
        </w:rPr>
      </w:pPr>
    </w:p>
    <w:p w14:paraId="6CD45555" w14:textId="77777777" w:rsidR="00745C7D" w:rsidRDefault="00745C7D" w:rsidP="00745C7D">
      <w:pPr>
        <w:ind w:firstLine="567"/>
        <w:jc w:val="both"/>
        <w:rPr>
          <w:rFonts w:eastAsiaTheme="minorHAnsi"/>
          <w:color w:val="000000" w:themeColor="text1"/>
          <w:kern w:val="0"/>
        </w:rPr>
      </w:pPr>
      <w:r>
        <w:rPr>
          <w:color w:val="000000" w:themeColor="text1"/>
        </w:rPr>
        <w:t>Tiekėjo pateikti atsakymai, įskaitant įkainius/kainą, nelaikytini pasiūlymu ir bus naudojami tik rinkos tyrimo tikslais, siekiant tinkamai pasirengti būsimam pirkimui.</w:t>
      </w:r>
    </w:p>
    <w:p w14:paraId="669DB2CB" w14:textId="77777777" w:rsidR="00745C7D" w:rsidRPr="00D9774F" w:rsidRDefault="00745C7D" w:rsidP="00745C7D">
      <w:pPr>
        <w:ind w:firstLine="567"/>
        <w:jc w:val="both"/>
        <w:rPr>
          <w:b/>
        </w:rPr>
      </w:pPr>
    </w:p>
    <w:p w14:paraId="689E9D11" w14:textId="57AD8101" w:rsidR="004379B9" w:rsidRDefault="004379B9"/>
    <w:p w14:paraId="0CB40051" w14:textId="77777777" w:rsidR="00DC1A3C" w:rsidRDefault="00DC1A3C">
      <w:pPr>
        <w:widowControl/>
        <w:sectPr w:rsidR="00DC1A3C" w:rsidSect="008078F6">
          <w:footerReference w:type="default" r:id="rId8"/>
          <w:footerReference w:type="first" r:id="rId9"/>
          <w:pgSz w:w="11906" w:h="16838" w:code="9"/>
          <w:pgMar w:top="1134" w:right="567" w:bottom="1134" w:left="1418" w:header="737" w:footer="737" w:gutter="0"/>
          <w:cols w:space="1296"/>
          <w:titlePg/>
          <w:docGrid w:linePitch="360"/>
        </w:sectPr>
      </w:pPr>
    </w:p>
    <w:p w14:paraId="7EAF4036" w14:textId="021C60A5" w:rsidR="00DC1A3C" w:rsidRDefault="00DC1A3C" w:rsidP="004379B9">
      <w:pPr>
        <w:pStyle w:val="Linija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Priedas Nr. 1</w:t>
      </w:r>
    </w:p>
    <w:p w14:paraId="29FF88BB" w14:textId="553F6C91" w:rsidR="00DC1A3C" w:rsidRPr="00237822" w:rsidRDefault="00DC1A3C" w:rsidP="00237822">
      <w:pPr>
        <w:pStyle w:val="Linija"/>
        <w:spacing w:line="240" w:lineRule="auto"/>
        <w:rPr>
          <w:sz w:val="24"/>
          <w:szCs w:val="24"/>
          <w:u w:val="single"/>
        </w:rPr>
      </w:pPr>
    </w:p>
    <w:p w14:paraId="7D34DF59" w14:textId="6ED3ED74" w:rsidR="00237822" w:rsidRPr="00237822" w:rsidRDefault="00A05556" w:rsidP="00237822">
      <w:pPr>
        <w:pStyle w:val="Linija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(tiekėjo pavadinimas, kontaktinė informacija)</w:t>
      </w:r>
    </w:p>
    <w:p w14:paraId="6C6457F3" w14:textId="608EEE2D" w:rsidR="00237822" w:rsidRDefault="00237822" w:rsidP="00237822">
      <w:pPr>
        <w:pStyle w:val="Linija"/>
        <w:spacing w:line="240" w:lineRule="auto"/>
        <w:rPr>
          <w:sz w:val="24"/>
          <w:szCs w:val="24"/>
        </w:rPr>
      </w:pPr>
    </w:p>
    <w:p w14:paraId="66541993" w14:textId="2DA033F4" w:rsidR="00237822" w:rsidRPr="00A05556" w:rsidRDefault="00A05556" w:rsidP="00237822">
      <w:pPr>
        <w:pStyle w:val="Linija"/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202</w:t>
      </w:r>
      <w:r w:rsidR="00356A30">
        <w:rPr>
          <w:sz w:val="24"/>
          <w:szCs w:val="24"/>
          <w:u w:val="single"/>
        </w:rPr>
        <w:t>5</w:t>
      </w:r>
      <w:r w:rsidR="005226E3">
        <w:rPr>
          <w:sz w:val="24"/>
          <w:szCs w:val="24"/>
          <w:u w:val="single"/>
        </w:rPr>
        <w:t>-</w:t>
      </w:r>
      <w:r w:rsidR="00150F32">
        <w:rPr>
          <w:sz w:val="24"/>
          <w:szCs w:val="24"/>
          <w:u w:val="single"/>
        </w:rPr>
        <w:t>10</w:t>
      </w:r>
      <w:r>
        <w:rPr>
          <w:sz w:val="24"/>
          <w:szCs w:val="24"/>
          <w:u w:val="single"/>
        </w:rPr>
        <w:t>-</w:t>
      </w:r>
    </w:p>
    <w:p w14:paraId="3BEBFFF1" w14:textId="624ED5CB" w:rsidR="00237822" w:rsidRPr="00A05556" w:rsidRDefault="00A05556" w:rsidP="00237822">
      <w:pPr>
        <w:pStyle w:val="Linija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(data)</w:t>
      </w:r>
    </w:p>
    <w:p w14:paraId="4A2913F9" w14:textId="24F01139" w:rsidR="00237822" w:rsidRDefault="00237822" w:rsidP="00237822">
      <w:pPr>
        <w:pStyle w:val="Linija"/>
        <w:spacing w:line="240" w:lineRule="auto"/>
        <w:rPr>
          <w:sz w:val="24"/>
          <w:szCs w:val="24"/>
        </w:rPr>
      </w:pPr>
    </w:p>
    <w:p w14:paraId="28D1826A" w14:textId="468FFF30" w:rsidR="00237822" w:rsidRDefault="00D8548B" w:rsidP="00237822">
      <w:pPr>
        <w:pStyle w:val="Linij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KLAUSIMYNAS</w:t>
      </w:r>
    </w:p>
    <w:p w14:paraId="132F9EDE" w14:textId="3EAF3B63" w:rsidR="00237822" w:rsidRDefault="00237822" w:rsidP="00237822">
      <w:pPr>
        <w:pStyle w:val="Linija"/>
        <w:spacing w:line="240" w:lineRule="auto"/>
        <w:rPr>
          <w:sz w:val="24"/>
          <w:szCs w:val="24"/>
        </w:rPr>
      </w:pPr>
    </w:p>
    <w:tbl>
      <w:tblPr>
        <w:tblW w:w="10023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76"/>
        <w:gridCol w:w="5631"/>
        <w:gridCol w:w="3816"/>
      </w:tblGrid>
      <w:tr w:rsidR="006236E0" w:rsidRPr="00A500F0" w14:paraId="32F95393" w14:textId="77777777" w:rsidTr="00356A30">
        <w:trPr>
          <w:trHeight w:val="272"/>
          <w:jc w:val="center"/>
        </w:trPr>
        <w:tc>
          <w:tcPr>
            <w:tcW w:w="57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19FD83FD" w14:textId="77777777" w:rsidR="006236E0" w:rsidRPr="00A500F0" w:rsidRDefault="006236E0" w:rsidP="000C7FB9">
            <w:pPr>
              <w:jc w:val="center"/>
              <w:rPr>
                <w:b/>
                <w:bCs/>
                <w:color w:val="FFFFFF"/>
              </w:rPr>
            </w:pPr>
            <w:r w:rsidRPr="00A500F0">
              <w:rPr>
                <w:b/>
                <w:bCs/>
                <w:color w:val="FFFFFF"/>
              </w:rPr>
              <w:t>Eil. Nr.</w:t>
            </w:r>
          </w:p>
        </w:tc>
        <w:tc>
          <w:tcPr>
            <w:tcW w:w="5631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14:paraId="2DBD330A" w14:textId="77777777" w:rsidR="006236E0" w:rsidRPr="00A500F0" w:rsidRDefault="006236E0" w:rsidP="000C7FB9">
            <w:pPr>
              <w:jc w:val="center"/>
              <w:rPr>
                <w:b/>
                <w:bCs/>
                <w:color w:val="FFFFFF"/>
              </w:rPr>
            </w:pPr>
            <w:r w:rsidRPr="00A500F0">
              <w:rPr>
                <w:b/>
                <w:bCs/>
                <w:color w:val="FFFFFF"/>
              </w:rPr>
              <w:t>Klausimas</w:t>
            </w:r>
          </w:p>
        </w:tc>
        <w:tc>
          <w:tcPr>
            <w:tcW w:w="3816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4E5BCDF7" w14:textId="77777777" w:rsidR="006236E0" w:rsidRPr="00A500F0" w:rsidRDefault="006236E0" w:rsidP="000C7FB9">
            <w:pPr>
              <w:jc w:val="center"/>
              <w:rPr>
                <w:b/>
                <w:bCs/>
                <w:color w:val="FFFFFF"/>
              </w:rPr>
            </w:pPr>
            <w:r w:rsidRPr="00A500F0">
              <w:rPr>
                <w:b/>
                <w:bCs/>
                <w:color w:val="FFFFFF"/>
              </w:rPr>
              <w:t>Tiekėjo atsakymas</w:t>
            </w:r>
          </w:p>
        </w:tc>
      </w:tr>
      <w:tr w:rsidR="006236E0" w:rsidRPr="00A500F0" w14:paraId="51D71322" w14:textId="77777777" w:rsidTr="00356A30">
        <w:trPr>
          <w:trHeight w:val="183"/>
          <w:jc w:val="center"/>
        </w:trPr>
        <w:tc>
          <w:tcPr>
            <w:tcW w:w="576" w:type="dxa"/>
            <w:shd w:val="clear" w:color="auto" w:fill="DEEAF6"/>
          </w:tcPr>
          <w:p w14:paraId="2207F5E3" w14:textId="77777777" w:rsidR="006236E0" w:rsidRPr="00A500F0" w:rsidRDefault="006236E0" w:rsidP="00CD5C27">
            <w:pPr>
              <w:pStyle w:val="ListParagraph"/>
              <w:numPr>
                <w:ilvl w:val="0"/>
                <w:numId w:val="12"/>
              </w:numPr>
              <w:tabs>
                <w:tab w:val="left" w:pos="447"/>
              </w:tabs>
              <w:spacing w:after="120" w:line="240" w:lineRule="auto"/>
              <w:ind w:left="0" w:firstLine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5631" w:type="dxa"/>
            <w:shd w:val="clear" w:color="auto" w:fill="DEEAF6"/>
          </w:tcPr>
          <w:p w14:paraId="2670C3E2" w14:textId="77777777" w:rsidR="006236E0" w:rsidRPr="00A500F0" w:rsidRDefault="006236E0" w:rsidP="000C7FB9">
            <w:pPr>
              <w:jc w:val="both"/>
            </w:pPr>
            <w:r w:rsidRPr="00A500F0">
              <w:t>Ar dalyvautumėte šiame pirkime?</w:t>
            </w:r>
          </w:p>
        </w:tc>
        <w:tc>
          <w:tcPr>
            <w:tcW w:w="3816" w:type="dxa"/>
            <w:shd w:val="clear" w:color="auto" w:fill="DEEAF6"/>
          </w:tcPr>
          <w:p w14:paraId="4F177457" w14:textId="77777777" w:rsidR="006236E0" w:rsidRPr="00A500F0" w:rsidRDefault="006236E0" w:rsidP="000C7FB9">
            <w:pPr>
              <w:jc w:val="both"/>
              <w:rPr>
                <w:color w:val="404040"/>
              </w:rPr>
            </w:pPr>
          </w:p>
        </w:tc>
      </w:tr>
      <w:tr w:rsidR="006236E0" w:rsidRPr="00A500F0" w14:paraId="2AB256F3" w14:textId="77777777" w:rsidTr="00356A30">
        <w:trPr>
          <w:trHeight w:val="858"/>
          <w:jc w:val="center"/>
        </w:trPr>
        <w:tc>
          <w:tcPr>
            <w:tcW w:w="576" w:type="dxa"/>
          </w:tcPr>
          <w:p w14:paraId="4305DDE9" w14:textId="77777777" w:rsidR="006236E0" w:rsidRPr="00A500F0" w:rsidRDefault="006236E0" w:rsidP="00CD5C27">
            <w:pPr>
              <w:pStyle w:val="ListParagraph"/>
              <w:numPr>
                <w:ilvl w:val="0"/>
                <w:numId w:val="12"/>
              </w:numPr>
              <w:tabs>
                <w:tab w:val="left" w:pos="447"/>
              </w:tabs>
              <w:spacing w:after="120" w:line="240" w:lineRule="auto"/>
              <w:ind w:left="0" w:firstLine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5631" w:type="dxa"/>
          </w:tcPr>
          <w:p w14:paraId="531F1653" w14:textId="77777777" w:rsidR="006236E0" w:rsidRPr="00A500F0" w:rsidRDefault="006236E0" w:rsidP="000C7FB9">
            <w:pPr>
              <w:jc w:val="both"/>
            </w:pPr>
            <w:r w:rsidRPr="00A500F0">
              <w:t xml:space="preserve">Ar turite klausimų techninės specifikacijos projektui? </w:t>
            </w:r>
          </w:p>
          <w:p w14:paraId="6AA85075" w14:textId="77777777" w:rsidR="006236E0" w:rsidRPr="00A500F0" w:rsidRDefault="006236E0" w:rsidP="000C7FB9">
            <w:pPr>
              <w:jc w:val="both"/>
            </w:pPr>
            <w:r w:rsidRPr="00A500F0">
              <w:t>Ar siūlytumėte ir ar turite galimybių pateikti lygiavertį pasiūlymą?</w:t>
            </w:r>
          </w:p>
        </w:tc>
        <w:tc>
          <w:tcPr>
            <w:tcW w:w="3816" w:type="dxa"/>
          </w:tcPr>
          <w:p w14:paraId="56237E55" w14:textId="77777777" w:rsidR="006236E0" w:rsidRPr="00A500F0" w:rsidRDefault="006236E0" w:rsidP="000C7FB9">
            <w:pPr>
              <w:jc w:val="both"/>
              <w:rPr>
                <w:color w:val="404040"/>
              </w:rPr>
            </w:pPr>
          </w:p>
        </w:tc>
      </w:tr>
      <w:tr w:rsidR="006236E0" w:rsidRPr="00A500F0" w14:paraId="73DF4180" w14:textId="77777777" w:rsidTr="00356A30">
        <w:trPr>
          <w:trHeight w:val="858"/>
          <w:jc w:val="center"/>
        </w:trPr>
        <w:tc>
          <w:tcPr>
            <w:tcW w:w="576" w:type="dxa"/>
            <w:shd w:val="clear" w:color="auto" w:fill="DEEAF6"/>
          </w:tcPr>
          <w:p w14:paraId="16BE7A7A" w14:textId="77777777" w:rsidR="006236E0" w:rsidRPr="00A500F0" w:rsidRDefault="006236E0" w:rsidP="00CD5C27">
            <w:pPr>
              <w:pStyle w:val="ListParagraph"/>
              <w:numPr>
                <w:ilvl w:val="0"/>
                <w:numId w:val="12"/>
              </w:numPr>
              <w:tabs>
                <w:tab w:val="left" w:pos="447"/>
              </w:tabs>
              <w:spacing w:after="120" w:line="240" w:lineRule="auto"/>
              <w:ind w:left="0" w:firstLine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5631" w:type="dxa"/>
            <w:shd w:val="clear" w:color="auto" w:fill="DEEAF6"/>
          </w:tcPr>
          <w:p w14:paraId="246D57C3" w14:textId="77777777" w:rsidR="006236E0" w:rsidRPr="00A500F0" w:rsidRDefault="006236E0" w:rsidP="000C7FB9">
            <w:pPr>
              <w:jc w:val="both"/>
            </w:pPr>
            <w:r w:rsidRPr="00A500F0">
              <w:t>Jūsų vertinimu, ar pateikta techninė specifikacija yra pakankamai aiški ir suprantama? Jei ne, prašome nurodyti konkrečius punktus, kuriuose pateikti reikalavimai yra neaiškūs ir nesuprantami bei nurodykite kodėl.</w:t>
            </w:r>
          </w:p>
        </w:tc>
        <w:tc>
          <w:tcPr>
            <w:tcW w:w="3816" w:type="dxa"/>
            <w:shd w:val="clear" w:color="auto" w:fill="DEEAF6"/>
          </w:tcPr>
          <w:p w14:paraId="11CCAB96" w14:textId="77777777" w:rsidR="006236E0" w:rsidRPr="00A500F0" w:rsidRDefault="006236E0" w:rsidP="000C7FB9">
            <w:pPr>
              <w:jc w:val="both"/>
              <w:rPr>
                <w:color w:val="404040"/>
              </w:rPr>
            </w:pPr>
          </w:p>
        </w:tc>
      </w:tr>
      <w:tr w:rsidR="006236E0" w:rsidRPr="00A500F0" w14:paraId="6C32D57A" w14:textId="77777777" w:rsidTr="00356A30">
        <w:trPr>
          <w:trHeight w:val="466"/>
          <w:jc w:val="center"/>
        </w:trPr>
        <w:tc>
          <w:tcPr>
            <w:tcW w:w="576" w:type="dxa"/>
          </w:tcPr>
          <w:p w14:paraId="56E0CB8D" w14:textId="77777777" w:rsidR="006236E0" w:rsidRPr="00A500F0" w:rsidRDefault="006236E0" w:rsidP="00CD5C27">
            <w:pPr>
              <w:pStyle w:val="ListParagraph"/>
              <w:numPr>
                <w:ilvl w:val="0"/>
                <w:numId w:val="12"/>
              </w:numPr>
              <w:tabs>
                <w:tab w:val="left" w:pos="447"/>
              </w:tabs>
              <w:spacing w:after="120" w:line="240" w:lineRule="auto"/>
              <w:ind w:left="0" w:firstLine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5631" w:type="dxa"/>
          </w:tcPr>
          <w:p w14:paraId="7F3D0C33" w14:textId="37C075AD" w:rsidR="006236E0" w:rsidRPr="00A500F0" w:rsidRDefault="006236E0" w:rsidP="000C7FB9">
            <w:pPr>
              <w:jc w:val="both"/>
            </w:pPr>
            <w:r w:rsidRPr="00A500F0">
              <w:t>Kokia, Jūsų nuomone, preliminari siūloma kaina pagal pateiktą techninę specifikaciją?</w:t>
            </w:r>
          </w:p>
        </w:tc>
        <w:tc>
          <w:tcPr>
            <w:tcW w:w="3816" w:type="dxa"/>
          </w:tcPr>
          <w:p w14:paraId="6409EF6B" w14:textId="6BB9BD05" w:rsidR="006236E0" w:rsidRPr="00A500F0" w:rsidRDefault="006236E0" w:rsidP="000C7FB9">
            <w:pPr>
              <w:jc w:val="both"/>
            </w:pPr>
            <w:r w:rsidRPr="00A500F0">
              <w:t>..................... Eur su PVM</w:t>
            </w:r>
          </w:p>
        </w:tc>
      </w:tr>
      <w:tr w:rsidR="00CD5C27" w:rsidRPr="00A500F0" w14:paraId="5BB490FE" w14:textId="77777777" w:rsidTr="00356A30">
        <w:trPr>
          <w:trHeight w:val="567"/>
          <w:jc w:val="center"/>
        </w:trPr>
        <w:tc>
          <w:tcPr>
            <w:tcW w:w="576" w:type="dxa"/>
            <w:shd w:val="clear" w:color="auto" w:fill="DEEAF6"/>
          </w:tcPr>
          <w:p w14:paraId="7534A1F4" w14:textId="77777777" w:rsidR="00CD5C27" w:rsidRPr="00A500F0" w:rsidRDefault="00CD5C27" w:rsidP="00CD5C27">
            <w:pPr>
              <w:pStyle w:val="ListParagraph"/>
              <w:numPr>
                <w:ilvl w:val="0"/>
                <w:numId w:val="12"/>
              </w:numPr>
              <w:tabs>
                <w:tab w:val="left" w:pos="447"/>
              </w:tabs>
              <w:spacing w:after="120" w:line="240" w:lineRule="auto"/>
              <w:ind w:left="0" w:firstLine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5631" w:type="dxa"/>
            <w:shd w:val="clear" w:color="auto" w:fill="DEEAF6"/>
          </w:tcPr>
          <w:p w14:paraId="25FB229A" w14:textId="77777777" w:rsidR="00356A30" w:rsidRPr="000960E1" w:rsidRDefault="00356A30" w:rsidP="00356A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Bus taikomas </w:t>
            </w:r>
            <w:r w:rsidRPr="000960E1">
              <w:rPr>
                <w:rFonts w:ascii="Times New Roman" w:hAnsi="Times New Roman"/>
                <w:sz w:val="24"/>
                <w:szCs w:val="24"/>
                <w:lang w:val="lt-LT"/>
              </w:rPr>
              <w:t>kvalifikacijos reikalavimas tiekėjams:</w:t>
            </w:r>
          </w:p>
          <w:p w14:paraId="2E6B34E7" w14:textId="77777777" w:rsidR="00356A30" w:rsidRDefault="00356A30" w:rsidP="00356A3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0960E1">
              <w:rPr>
                <w:rFonts w:ascii="Times New Roman" w:eastAsia="TimesNewRoman" w:hAnsi="Times New Roman"/>
                <w:sz w:val="24"/>
                <w:szCs w:val="24"/>
              </w:rPr>
              <w:t xml:space="preserve">Tiekėjas privalo turėti ne mažiau kaip 1 kvalifikuotą inžinerinę-techninę kvalifikaciją atitinkantį serviso inžinierių, </w:t>
            </w:r>
            <w:r w:rsidRPr="000960E1">
              <w:rPr>
                <w:rFonts w:ascii="Times New Roman" w:hAnsi="Times New Roman"/>
                <w:sz w:val="24"/>
                <w:szCs w:val="24"/>
              </w:rPr>
              <w:t>turintį darbo patirties su Sophos UTM aparatine bei programine įranga</w:t>
            </w:r>
            <w:r w:rsidRPr="000960E1">
              <w:rPr>
                <w:rFonts w:ascii="Times New Roman" w:eastAsia="TimesNewRoman" w:hAnsi="Times New Roman"/>
                <w:sz w:val="24"/>
                <w:szCs w:val="24"/>
              </w:rPr>
              <w:t>.</w:t>
            </w:r>
          </w:p>
          <w:p w14:paraId="7F35F88F" w14:textId="61D95C48" w:rsidR="00CD5C27" w:rsidRPr="00A500F0" w:rsidRDefault="00356A30" w:rsidP="00356A30">
            <w:pPr>
              <w:jc w:val="both"/>
              <w:rPr>
                <w:strike/>
              </w:rPr>
            </w:pPr>
            <w:r>
              <w:rPr>
                <w:rFonts w:eastAsia="MS Mincho"/>
                <w:noProof/>
                <w:lang w:eastAsia="ja-JP"/>
              </w:rPr>
              <w:t>Ar turite kvalifikaciją atitinkantį specialistą?</w:t>
            </w:r>
          </w:p>
        </w:tc>
        <w:tc>
          <w:tcPr>
            <w:tcW w:w="3816" w:type="dxa"/>
            <w:shd w:val="clear" w:color="auto" w:fill="DEEAF6"/>
          </w:tcPr>
          <w:p w14:paraId="558B4A77" w14:textId="77777777" w:rsidR="00CD5C27" w:rsidRPr="00A500F0" w:rsidRDefault="00CD5C27" w:rsidP="00CD5C27">
            <w:pPr>
              <w:jc w:val="both"/>
            </w:pPr>
          </w:p>
        </w:tc>
      </w:tr>
      <w:tr w:rsidR="006236E0" w:rsidRPr="00A500F0" w14:paraId="3877D4D5" w14:textId="77777777" w:rsidTr="00356A30">
        <w:trPr>
          <w:trHeight w:val="696"/>
          <w:jc w:val="center"/>
        </w:trPr>
        <w:tc>
          <w:tcPr>
            <w:tcW w:w="576" w:type="dxa"/>
          </w:tcPr>
          <w:p w14:paraId="392B5157" w14:textId="77777777" w:rsidR="006236E0" w:rsidRPr="00A500F0" w:rsidRDefault="006236E0" w:rsidP="00CD5C27">
            <w:pPr>
              <w:pStyle w:val="ListParagraph"/>
              <w:numPr>
                <w:ilvl w:val="0"/>
                <w:numId w:val="12"/>
              </w:numPr>
              <w:tabs>
                <w:tab w:val="left" w:pos="447"/>
              </w:tabs>
              <w:spacing w:after="120" w:line="240" w:lineRule="auto"/>
              <w:ind w:left="0" w:firstLine="0"/>
              <w:rPr>
                <w:rFonts w:ascii="Times New Roman" w:hAnsi="Times New Roman"/>
                <w:b/>
                <w:bCs/>
                <w:color w:val="404040"/>
                <w:sz w:val="24"/>
                <w:szCs w:val="24"/>
              </w:rPr>
            </w:pPr>
          </w:p>
        </w:tc>
        <w:tc>
          <w:tcPr>
            <w:tcW w:w="5631" w:type="dxa"/>
          </w:tcPr>
          <w:p w14:paraId="41E537C3" w14:textId="5F17C7CF" w:rsidR="000960E1" w:rsidRPr="000960E1" w:rsidRDefault="00356A30" w:rsidP="000C7FB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eastAsia="MS Mincho" w:hAnsi="Times New Roman"/>
                <w:noProof/>
                <w:sz w:val="24"/>
                <w:szCs w:val="24"/>
                <w:lang w:eastAsia="ja-JP"/>
              </w:rPr>
            </w:pPr>
            <w:r w:rsidRPr="00A500F0">
              <w:rPr>
                <w:rFonts w:ascii="Times New Roman" w:hAnsi="Times New Roman"/>
                <w:sz w:val="24"/>
                <w:szCs w:val="24"/>
              </w:rPr>
              <w:t>Ar turite kitų klausimų?</w:t>
            </w:r>
          </w:p>
        </w:tc>
        <w:tc>
          <w:tcPr>
            <w:tcW w:w="3816" w:type="dxa"/>
          </w:tcPr>
          <w:p w14:paraId="119912ED" w14:textId="77777777" w:rsidR="006236E0" w:rsidRPr="00A500F0" w:rsidRDefault="006236E0" w:rsidP="000C7FB9">
            <w:pPr>
              <w:jc w:val="both"/>
              <w:rPr>
                <w:strike/>
                <w:color w:val="404040"/>
              </w:rPr>
            </w:pPr>
          </w:p>
        </w:tc>
      </w:tr>
    </w:tbl>
    <w:p w14:paraId="6373963F" w14:textId="77777777" w:rsidR="00DC1A3C" w:rsidRDefault="00DC1A3C" w:rsidP="00237822">
      <w:pPr>
        <w:pStyle w:val="Linija"/>
        <w:spacing w:line="240" w:lineRule="auto"/>
        <w:rPr>
          <w:sz w:val="24"/>
          <w:szCs w:val="24"/>
        </w:rPr>
      </w:pPr>
    </w:p>
    <w:p w14:paraId="221BF4A2" w14:textId="0C8CE867" w:rsidR="00DC1A3C" w:rsidRDefault="00DC1A3C" w:rsidP="00237822">
      <w:pPr>
        <w:pStyle w:val="Linija"/>
        <w:spacing w:line="240" w:lineRule="auto"/>
        <w:jc w:val="both"/>
        <w:rPr>
          <w:sz w:val="24"/>
          <w:szCs w:val="24"/>
        </w:rPr>
      </w:pPr>
    </w:p>
    <w:p w14:paraId="1EAD9EB7" w14:textId="77777777" w:rsidR="00237822" w:rsidRDefault="00237822" w:rsidP="00237822">
      <w:pPr>
        <w:pStyle w:val="Linija"/>
        <w:spacing w:line="240" w:lineRule="auto"/>
        <w:jc w:val="both"/>
        <w:rPr>
          <w:sz w:val="24"/>
          <w:szCs w:val="24"/>
        </w:rPr>
        <w:sectPr w:rsidR="00237822" w:rsidSect="00C82A84">
          <w:footerReference w:type="default" r:id="rId10"/>
          <w:footerReference w:type="first" r:id="rId11"/>
          <w:pgSz w:w="11906" w:h="16838" w:code="9"/>
          <w:pgMar w:top="1134" w:right="567" w:bottom="1134" w:left="1418" w:header="737" w:footer="737" w:gutter="0"/>
          <w:pgNumType w:start="1"/>
          <w:cols w:space="1296"/>
          <w:titlePg/>
          <w:docGrid w:linePitch="360"/>
        </w:sectPr>
      </w:pPr>
    </w:p>
    <w:p w14:paraId="03E9B58D" w14:textId="3FAC2353" w:rsidR="004379B9" w:rsidRDefault="00DC1A3C" w:rsidP="004379B9">
      <w:pPr>
        <w:pStyle w:val="Linija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4379B9">
        <w:rPr>
          <w:sz w:val="24"/>
          <w:szCs w:val="24"/>
        </w:rPr>
        <w:t>riedas</w:t>
      </w:r>
      <w:r>
        <w:rPr>
          <w:sz w:val="24"/>
          <w:szCs w:val="24"/>
        </w:rPr>
        <w:t xml:space="preserve"> Nr. 2</w:t>
      </w:r>
    </w:p>
    <w:p w14:paraId="24B07E33" w14:textId="77777777" w:rsidR="004379B9" w:rsidRDefault="004379B9" w:rsidP="004379B9">
      <w:pPr>
        <w:pStyle w:val="Linija"/>
        <w:spacing w:line="240" w:lineRule="auto"/>
        <w:rPr>
          <w:sz w:val="24"/>
          <w:szCs w:val="24"/>
        </w:rPr>
      </w:pPr>
    </w:p>
    <w:p w14:paraId="0DAF586E" w14:textId="77777777" w:rsidR="003E5976" w:rsidRPr="000728A6" w:rsidRDefault="003E5976" w:rsidP="003E5976">
      <w:pPr>
        <w:pStyle w:val="Linija"/>
        <w:spacing w:line="240" w:lineRule="auto"/>
        <w:rPr>
          <w:sz w:val="24"/>
          <w:szCs w:val="24"/>
        </w:rPr>
      </w:pPr>
      <w:r w:rsidRPr="000728A6">
        <w:rPr>
          <w:sz w:val="24"/>
          <w:szCs w:val="24"/>
        </w:rPr>
        <w:t>TECHNINĖ SPECIFIKACIJA</w:t>
      </w:r>
    </w:p>
    <w:p w14:paraId="1AE03E38" w14:textId="77777777" w:rsidR="003E5976" w:rsidRDefault="003E5976" w:rsidP="003E5976">
      <w:pPr>
        <w:pStyle w:val="Linija"/>
        <w:spacing w:line="240" w:lineRule="auto"/>
        <w:rPr>
          <w:noProof/>
          <w:color w:val="auto"/>
          <w:sz w:val="24"/>
          <w:szCs w:val="24"/>
        </w:rPr>
      </w:pPr>
    </w:p>
    <w:p w14:paraId="27BF9E0C" w14:textId="77777777" w:rsidR="003E5976" w:rsidRPr="0022041D" w:rsidRDefault="003E5976" w:rsidP="003E5976">
      <w:pPr>
        <w:pStyle w:val="Linij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 xml:space="preserve">Valstybinė teismo medicinos tarnyba šiuo metu unifikuotai tinklo perimetro apsaugai naudoja Sophos Total Protect SG330 klasterį su </w:t>
      </w:r>
      <w:r>
        <w:rPr>
          <w:rFonts w:eastAsia="Calibri"/>
          <w:sz w:val="24"/>
          <w:szCs w:val="24"/>
        </w:rPr>
        <w:t>programine įranga. Numatoma įsigyti turimos įrangos gamintojo palaikymo licencijos pratęsimą.</w:t>
      </w:r>
    </w:p>
    <w:p w14:paraId="7D1EF292" w14:textId="6A131B25" w:rsidR="003E5976" w:rsidRPr="00296736" w:rsidRDefault="003E5976" w:rsidP="003E5976">
      <w:pPr>
        <w:pStyle w:val="Linij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 xml:space="preserve">Turi būti pateiktas </w:t>
      </w:r>
      <w:r w:rsidRPr="00296736">
        <w:rPr>
          <w:rFonts w:eastAsia="Calibri"/>
          <w:sz w:val="24"/>
          <w:szCs w:val="24"/>
        </w:rPr>
        <w:t xml:space="preserve">Sophos UTM SG330 SW neribotam vartotojų kiekiui ugniasienės klasterio Full Guard Bundle, Premium Support palaikymo licencijos </w:t>
      </w:r>
      <w:r w:rsidRPr="002B454C">
        <w:rPr>
          <w:rFonts w:eastAsia="Calibri"/>
          <w:color w:val="auto"/>
          <w:sz w:val="24"/>
          <w:szCs w:val="24"/>
        </w:rPr>
        <w:t>arba lygiavert</w:t>
      </w:r>
      <w:r>
        <w:rPr>
          <w:rFonts w:eastAsia="Calibri"/>
          <w:color w:val="auto"/>
          <w:sz w:val="24"/>
          <w:szCs w:val="24"/>
        </w:rPr>
        <w:t>i</w:t>
      </w:r>
      <w:r w:rsidRPr="002B454C">
        <w:rPr>
          <w:rFonts w:eastAsia="Calibri"/>
          <w:color w:val="auto"/>
          <w:sz w:val="24"/>
          <w:szCs w:val="24"/>
        </w:rPr>
        <w:t xml:space="preserve">s programinės įrangos </w:t>
      </w:r>
      <w:r w:rsidRPr="00296736">
        <w:rPr>
          <w:rFonts w:eastAsia="Calibri"/>
          <w:sz w:val="24"/>
          <w:szCs w:val="24"/>
        </w:rPr>
        <w:t xml:space="preserve">atnaujinimas </w:t>
      </w:r>
      <w:r w:rsidR="00F63A8F">
        <w:rPr>
          <w:rFonts w:eastAsia="Calibri"/>
          <w:sz w:val="24"/>
          <w:szCs w:val="24"/>
        </w:rPr>
        <w:t>7</w:t>
      </w:r>
      <w:r w:rsidR="000F2680">
        <w:rPr>
          <w:rFonts w:eastAsia="Calibri"/>
          <w:sz w:val="24"/>
          <w:szCs w:val="24"/>
        </w:rPr>
        <w:t xml:space="preserve"> mėn. </w:t>
      </w:r>
      <w:r>
        <w:rPr>
          <w:rFonts w:eastAsia="Calibri"/>
          <w:sz w:val="24"/>
          <w:szCs w:val="24"/>
        </w:rPr>
        <w:t>nuo 202</w:t>
      </w:r>
      <w:r w:rsidR="000F2680">
        <w:rPr>
          <w:rFonts w:eastAsia="Calibri"/>
          <w:sz w:val="24"/>
          <w:szCs w:val="24"/>
        </w:rPr>
        <w:t>5</w:t>
      </w:r>
      <w:r>
        <w:rPr>
          <w:rFonts w:eastAsia="Calibri"/>
          <w:sz w:val="24"/>
          <w:szCs w:val="24"/>
        </w:rPr>
        <w:t>-12-01.</w:t>
      </w:r>
    </w:p>
    <w:p w14:paraId="274CBE6E" w14:textId="3C0E1473" w:rsidR="003E5976" w:rsidRDefault="003E5976" w:rsidP="003E5976">
      <w:pPr>
        <w:pStyle w:val="Linij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Programinės įrangos palaikymas turi būti pradedamas teikti ne vėliau kaip 202</w:t>
      </w:r>
      <w:r w:rsidR="000F2680">
        <w:rPr>
          <w:noProof/>
          <w:color w:val="auto"/>
          <w:sz w:val="24"/>
          <w:szCs w:val="24"/>
        </w:rPr>
        <w:t>5</w:t>
      </w:r>
      <w:r>
        <w:rPr>
          <w:noProof/>
          <w:color w:val="auto"/>
          <w:sz w:val="24"/>
          <w:szCs w:val="24"/>
        </w:rPr>
        <w:t>-12-01.</w:t>
      </w:r>
    </w:p>
    <w:p w14:paraId="4632514F" w14:textId="388D7378" w:rsidR="003E5976" w:rsidRDefault="003E5976" w:rsidP="003E5976">
      <w:pPr>
        <w:pStyle w:val="Linij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 xml:space="preserve">Programinės įrangos palaikymas turi būti pratęstas </w:t>
      </w:r>
      <w:r w:rsidR="00F63A8F">
        <w:rPr>
          <w:noProof/>
          <w:color w:val="auto"/>
          <w:sz w:val="24"/>
          <w:szCs w:val="24"/>
        </w:rPr>
        <w:t>7</w:t>
      </w:r>
      <w:r w:rsidR="00356A30">
        <w:rPr>
          <w:noProof/>
          <w:color w:val="auto"/>
          <w:sz w:val="24"/>
          <w:szCs w:val="24"/>
        </w:rPr>
        <w:t xml:space="preserve"> mėnesių </w:t>
      </w:r>
      <w:r>
        <w:rPr>
          <w:noProof/>
          <w:color w:val="auto"/>
          <w:sz w:val="24"/>
          <w:szCs w:val="24"/>
        </w:rPr>
        <w:t>laikotarpiui.</w:t>
      </w:r>
    </w:p>
    <w:p w14:paraId="13662B41" w14:textId="77777777" w:rsidR="003E5976" w:rsidRDefault="003E5976" w:rsidP="003E5976">
      <w:pPr>
        <w:pStyle w:val="Linij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Programinės įrangos palaikymui keliami bendrieji reikalavimai:</w:t>
      </w:r>
    </w:p>
    <w:p w14:paraId="51961123" w14:textId="77777777" w:rsidR="003E5976" w:rsidRDefault="003E5976" w:rsidP="003E5976">
      <w:pPr>
        <w:pStyle w:val="Linija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Palaikymo sąlygos turi leisti gauti programinės įrangos pataisymus, atnaujinimus ir naujausią versiją;</w:t>
      </w:r>
    </w:p>
    <w:p w14:paraId="051C5238" w14:textId="77777777" w:rsidR="003E5976" w:rsidRDefault="003E5976" w:rsidP="003E5976">
      <w:pPr>
        <w:pStyle w:val="Linija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Licencija turi galioti neribotam vartotojų kiekiui;</w:t>
      </w:r>
    </w:p>
    <w:p w14:paraId="2A8AF467" w14:textId="77777777" w:rsidR="003E5976" w:rsidRDefault="003E5976" w:rsidP="003E5976">
      <w:pPr>
        <w:pStyle w:val="Linija"/>
        <w:numPr>
          <w:ilvl w:val="1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noProof/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t>Programinė įranga turi būti pilnai suderinama su Valstybinėje teismo medicinos tarnyboje naudojamu Sophos Total Protect SG330 klasteriu.</w:t>
      </w:r>
    </w:p>
    <w:p w14:paraId="2FCEE6E4" w14:textId="77777777" w:rsidR="003E5976" w:rsidRPr="00796798" w:rsidRDefault="003E5976" w:rsidP="003E5976">
      <w:pPr>
        <w:pStyle w:val="Linij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eastAsiaTheme="minorHAnsi"/>
          <w:sz w:val="24"/>
          <w:szCs w:val="24"/>
        </w:rPr>
      </w:pPr>
      <w:r w:rsidRPr="00796798">
        <w:rPr>
          <w:rFonts w:eastAsia="Calibri"/>
          <w:color w:val="auto"/>
          <w:sz w:val="24"/>
          <w:szCs w:val="24"/>
        </w:rPr>
        <w:t>Siūlomų „lygiaverčių“ prekių suderinamumą su turima technine įranga patikimomis priemonėmis turi įrodyti tiekėjas.</w:t>
      </w:r>
    </w:p>
    <w:p w14:paraId="2F7C79A4" w14:textId="77777777" w:rsidR="003E5976" w:rsidRDefault="003E5976" w:rsidP="003E5976">
      <w:pPr>
        <w:pStyle w:val="Linij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eastAsiaTheme="minorHAnsi"/>
          <w:sz w:val="24"/>
          <w:szCs w:val="24"/>
        </w:rPr>
      </w:pPr>
      <w:r w:rsidRPr="00796798">
        <w:rPr>
          <w:rFonts w:eastAsiaTheme="minorHAnsi"/>
          <w:sz w:val="24"/>
          <w:szCs w:val="24"/>
        </w:rPr>
        <w:t>Licencijos galiojimo laikotarpiu tiekėjas įsipareigoja įrangos eksploatavimo vietoje (Valstybinės teismo medicinos tarnybos (toliau - VTMT) centrinėje būstinėje adresu Didlaukio g. 86E, LT-08303 Vilnius) teikti konsultacijas įrangos naudojimosi klausimais ir atlikti konfigūravimo darbus pagal perkančiosios organizacijos poreikį.</w:t>
      </w:r>
    </w:p>
    <w:p w14:paraId="10A7C95A" w14:textId="2A5FAB75" w:rsidR="00CD5C27" w:rsidRDefault="00CD5C27" w:rsidP="003E5976">
      <w:pPr>
        <w:pStyle w:val="Linij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eastAsiaTheme="minorHAnsi"/>
          <w:sz w:val="24"/>
          <w:szCs w:val="24"/>
        </w:rPr>
      </w:pPr>
      <w:r w:rsidRPr="003A7171">
        <w:rPr>
          <w:rFonts w:eastAsiaTheme="minorHAnsi"/>
          <w:sz w:val="24"/>
          <w:szCs w:val="24"/>
        </w:rPr>
        <w:t>Vykdomas ,,žaliasis“ pirkimas vadovaujantis Lietuvos Respublikos aplinkos ministro įsakymu dėl aplinkos apsaugos kriterijų taikymo, vykdant žaliuosius pirkimus, tvarkos aprašo patvirtintu 2011 m. birželio 28 d. įsakymu Nr. D1-508, 4.4.3. perkama tik nematerialaus pobūdžio (intelektinė) ar kitokia paslauga, nesusijusi su materialaus objekto sukūrimu, kurios teikimo metu nėra numatomas reikšmingas neigiamas poveikis aplinkai, nesukuriamas taršos šaltinis ir negeneruojamos atliekos.</w:t>
      </w:r>
    </w:p>
    <w:p w14:paraId="2900F38C" w14:textId="248BFB42" w:rsidR="00356A30" w:rsidRPr="00356A30" w:rsidRDefault="00356A30" w:rsidP="003E5976">
      <w:pPr>
        <w:pStyle w:val="Linija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eastAsiaTheme="minorHAnsi"/>
          <w:sz w:val="24"/>
          <w:szCs w:val="24"/>
        </w:rPr>
      </w:pPr>
      <w:r w:rsidRPr="00356A30">
        <w:rPr>
          <w:sz w:val="24"/>
          <w:szCs w:val="24"/>
        </w:rPr>
        <w:t xml:space="preserve">Tiekėjo siūlomos prekės nekelia grėsmės nacionaliniam saugumui </w:t>
      </w:r>
      <w:r w:rsidRPr="00356A30">
        <w:rPr>
          <w:sz w:val="24"/>
          <w:szCs w:val="24"/>
          <w:bdr w:val="none" w:sz="0" w:space="0" w:color="auto" w:frame="1"/>
        </w:rPr>
        <w:t>–</w:t>
      </w:r>
      <w:r w:rsidRPr="00356A30">
        <w:rPr>
          <w:sz w:val="24"/>
          <w:szCs w:val="24"/>
        </w:rPr>
        <w:t xml:space="preserve"> vadovaujantis Lietuvos Respublikos viešųjų pirkimų įstatymo (toliau – VPĮ) 37 straipsnio 9 dalies 1 punktu, prekių gamintojas ar jį kontroliuojantis asmuo nėra registruoti (jeigu gamintojas ar jį kontroliuojantis asmuo yra fizinis asmuo – nuolat gyvenantis ar turintis pilietybę) VPĮ 92 straipsnio 14 dalyje numatytame sąraše nurodytose valstybėse ar teritorijose.</w:t>
      </w:r>
    </w:p>
    <w:p w14:paraId="555366FD" w14:textId="77777777" w:rsidR="003E5976" w:rsidRDefault="003E5976" w:rsidP="003E5976">
      <w:pPr>
        <w:pStyle w:val="Linija"/>
        <w:tabs>
          <w:tab w:val="left" w:pos="993"/>
        </w:tabs>
        <w:spacing w:line="240" w:lineRule="auto"/>
        <w:ind w:firstLine="567"/>
        <w:jc w:val="left"/>
        <w:rPr>
          <w:noProof/>
          <w:color w:val="auto"/>
          <w:sz w:val="24"/>
          <w:szCs w:val="24"/>
        </w:rPr>
      </w:pPr>
    </w:p>
    <w:p w14:paraId="7BA2CCA7" w14:textId="77777777" w:rsidR="003E5976" w:rsidRDefault="003E5976" w:rsidP="003E5976">
      <w:pPr>
        <w:pStyle w:val="Linija"/>
        <w:tabs>
          <w:tab w:val="left" w:pos="993"/>
        </w:tabs>
        <w:spacing w:line="240" w:lineRule="auto"/>
        <w:ind w:firstLine="567"/>
        <w:jc w:val="both"/>
        <w:rPr>
          <w:bCs/>
          <w:sz w:val="24"/>
          <w:szCs w:val="24"/>
          <w:lang w:eastAsia="zh-CN"/>
        </w:rPr>
      </w:pPr>
      <w:r w:rsidRPr="00342CB7">
        <w:rPr>
          <w:bCs/>
          <w:sz w:val="24"/>
          <w:szCs w:val="24"/>
          <w:lang w:eastAsia="zh-CN"/>
        </w:rPr>
        <w:t>Siūloma Prekė</w:t>
      </w:r>
      <w:r w:rsidRPr="00342CB7">
        <w:rPr>
          <w:bCs/>
          <w:i/>
          <w:sz w:val="24"/>
          <w:szCs w:val="24"/>
          <w:lang w:eastAsia="zh-CN"/>
        </w:rPr>
        <w:t xml:space="preserve"> </w:t>
      </w:r>
      <w:r w:rsidRPr="00342CB7">
        <w:rPr>
          <w:bCs/>
          <w:sz w:val="24"/>
          <w:szCs w:val="24"/>
          <w:lang w:eastAsia="zh-CN"/>
        </w:rPr>
        <w:t>visiškai atitinka pirkimo dokumentuose nurodytus reikalavimus ir jos savybės tokios:</w:t>
      </w:r>
    </w:p>
    <w:p w14:paraId="2F920D38" w14:textId="77777777" w:rsidR="003E5976" w:rsidRPr="00342CB7" w:rsidRDefault="003E5976" w:rsidP="003E5976">
      <w:pPr>
        <w:pStyle w:val="Linija"/>
        <w:spacing w:line="240" w:lineRule="auto"/>
        <w:jc w:val="both"/>
        <w:rPr>
          <w:noProof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7"/>
        <w:gridCol w:w="4809"/>
        <w:gridCol w:w="4515"/>
      </w:tblGrid>
      <w:tr w:rsidR="003E5976" w:rsidRPr="005B70DF" w14:paraId="010FFE9A" w14:textId="77777777" w:rsidTr="00BE2077">
        <w:tc>
          <w:tcPr>
            <w:tcW w:w="296" w:type="pct"/>
            <w:vAlign w:val="center"/>
          </w:tcPr>
          <w:p w14:paraId="1111DC36" w14:textId="77777777" w:rsidR="003E5976" w:rsidRPr="005B70DF" w:rsidRDefault="003E5976" w:rsidP="00BE2077">
            <w:pPr>
              <w:jc w:val="center"/>
              <w:textAlignment w:val="baseline"/>
              <w:rPr>
                <w:b/>
              </w:rPr>
            </w:pPr>
            <w:r w:rsidRPr="005B70DF">
              <w:rPr>
                <w:b/>
              </w:rPr>
              <w:t>Eil. Nr.</w:t>
            </w:r>
          </w:p>
        </w:tc>
        <w:tc>
          <w:tcPr>
            <w:tcW w:w="2426" w:type="pct"/>
            <w:vAlign w:val="center"/>
          </w:tcPr>
          <w:p w14:paraId="7539C64D" w14:textId="77777777" w:rsidR="003E5976" w:rsidRPr="005B70DF" w:rsidRDefault="003E5976" w:rsidP="00BE2077">
            <w:pPr>
              <w:jc w:val="center"/>
              <w:textAlignment w:val="baseline"/>
              <w:rPr>
                <w:b/>
              </w:rPr>
            </w:pPr>
            <w:r w:rsidRPr="005B70DF">
              <w:rPr>
                <w:b/>
              </w:rPr>
              <w:t>Reikalaujami parametrai</w:t>
            </w:r>
          </w:p>
        </w:tc>
        <w:tc>
          <w:tcPr>
            <w:tcW w:w="2278" w:type="pct"/>
            <w:vAlign w:val="center"/>
          </w:tcPr>
          <w:p w14:paraId="44796B23" w14:textId="77777777" w:rsidR="003E5976" w:rsidRPr="005B70DF" w:rsidRDefault="003E5976" w:rsidP="00BE2077">
            <w:pPr>
              <w:jc w:val="center"/>
              <w:textAlignment w:val="baseline"/>
              <w:rPr>
                <w:b/>
              </w:rPr>
            </w:pPr>
            <w:r w:rsidRPr="005B70DF">
              <w:rPr>
                <w:b/>
              </w:rPr>
              <w:t>Siūlomi parametrai</w:t>
            </w:r>
            <w:r>
              <w:rPr>
                <w:b/>
              </w:rPr>
              <w:t xml:space="preserve"> (pildo tiekėjas)</w:t>
            </w:r>
          </w:p>
        </w:tc>
      </w:tr>
      <w:tr w:rsidR="003E5976" w:rsidRPr="005B70DF" w14:paraId="647E6C99" w14:textId="77777777" w:rsidTr="00BE2077">
        <w:tc>
          <w:tcPr>
            <w:tcW w:w="296" w:type="pct"/>
          </w:tcPr>
          <w:p w14:paraId="5DA7081A" w14:textId="77777777" w:rsidR="003E5976" w:rsidRPr="005B70DF" w:rsidRDefault="003E5976" w:rsidP="00BE2077">
            <w:pPr>
              <w:jc w:val="center"/>
              <w:textAlignment w:val="baseline"/>
            </w:pPr>
            <w:r w:rsidRPr="005B70DF">
              <w:t>1.</w:t>
            </w:r>
          </w:p>
        </w:tc>
        <w:tc>
          <w:tcPr>
            <w:tcW w:w="2426" w:type="pct"/>
          </w:tcPr>
          <w:p w14:paraId="6BEEA316" w14:textId="2BB9D66D" w:rsidR="003E5976" w:rsidRPr="005B70DF" w:rsidRDefault="003E5976" w:rsidP="00BE2077">
            <w:pPr>
              <w:textAlignment w:val="baseline"/>
            </w:pPr>
            <w:r w:rsidRPr="00296736">
              <w:rPr>
                <w:rFonts w:eastAsia="Calibri"/>
              </w:rPr>
              <w:t xml:space="preserve">Sophos UTM SG330 SW neribotam vartotojų kiekiui ugniasienės klasterio Full Guard Bundle, Premium Support palaikymo licencijos </w:t>
            </w:r>
            <w:r>
              <w:rPr>
                <w:rFonts w:eastAsia="Calibri"/>
              </w:rPr>
              <w:t>(</w:t>
            </w:r>
            <w:r w:rsidRPr="002B454C">
              <w:rPr>
                <w:rFonts w:eastAsia="Calibri"/>
              </w:rPr>
              <w:t>arba lygiavert</w:t>
            </w:r>
            <w:r>
              <w:rPr>
                <w:rFonts w:eastAsia="Calibri"/>
              </w:rPr>
              <w:t>i</w:t>
            </w:r>
            <w:r w:rsidRPr="002B454C">
              <w:rPr>
                <w:rFonts w:eastAsia="Calibri"/>
              </w:rPr>
              <w:t>s</w:t>
            </w:r>
            <w:r>
              <w:rPr>
                <w:rFonts w:eastAsia="Calibri"/>
              </w:rPr>
              <w:t>)</w:t>
            </w:r>
            <w:r w:rsidRPr="002B454C">
              <w:rPr>
                <w:rFonts w:eastAsia="Calibri"/>
              </w:rPr>
              <w:t xml:space="preserve"> programinės įrangos </w:t>
            </w:r>
            <w:r w:rsidRPr="00296736">
              <w:rPr>
                <w:rFonts w:eastAsia="Calibri"/>
              </w:rPr>
              <w:t xml:space="preserve">atnaujinimas </w:t>
            </w:r>
            <w:r w:rsidR="00F63A8F">
              <w:rPr>
                <w:rFonts w:eastAsia="Calibri"/>
              </w:rPr>
              <w:t>7</w:t>
            </w:r>
            <w:r w:rsidRPr="00296736">
              <w:rPr>
                <w:rFonts w:eastAsia="Calibri"/>
              </w:rPr>
              <w:t xml:space="preserve"> </w:t>
            </w:r>
            <w:r w:rsidR="000F2680">
              <w:rPr>
                <w:rFonts w:eastAsia="Calibri"/>
              </w:rPr>
              <w:t>mėn.</w:t>
            </w:r>
            <w:r>
              <w:rPr>
                <w:rFonts w:eastAsia="Calibri"/>
              </w:rPr>
              <w:t xml:space="preserve"> nuo 202</w:t>
            </w:r>
            <w:r w:rsidR="000F2680">
              <w:rPr>
                <w:rFonts w:eastAsia="Calibri"/>
              </w:rPr>
              <w:t>5</w:t>
            </w:r>
            <w:r>
              <w:rPr>
                <w:rFonts w:eastAsia="Calibri"/>
              </w:rPr>
              <w:t>-12-01</w:t>
            </w:r>
          </w:p>
        </w:tc>
        <w:tc>
          <w:tcPr>
            <w:tcW w:w="2278" w:type="pct"/>
          </w:tcPr>
          <w:p w14:paraId="3CF37FE6" w14:textId="77777777" w:rsidR="003E5976" w:rsidRPr="005B70DF" w:rsidRDefault="003E5976" w:rsidP="00BE2077">
            <w:pPr>
              <w:jc w:val="both"/>
              <w:textAlignment w:val="baseline"/>
            </w:pPr>
          </w:p>
        </w:tc>
      </w:tr>
    </w:tbl>
    <w:p w14:paraId="611925D0" w14:textId="77777777" w:rsidR="003E5976" w:rsidRDefault="003E5976" w:rsidP="003E5976"/>
    <w:p w14:paraId="3FEF081F" w14:textId="77777777" w:rsidR="00D8548B" w:rsidRDefault="00D8548B" w:rsidP="003E5976">
      <w:pPr>
        <w:pStyle w:val="Linija"/>
        <w:spacing w:line="240" w:lineRule="auto"/>
        <w:rPr>
          <w:noProof/>
          <w:color w:val="auto"/>
          <w:sz w:val="24"/>
          <w:szCs w:val="24"/>
        </w:rPr>
      </w:pPr>
    </w:p>
    <w:sectPr w:rsidR="00D8548B" w:rsidSect="00C82A84">
      <w:headerReference w:type="default" r:id="rId12"/>
      <w:footerReference w:type="default" r:id="rId13"/>
      <w:pgSz w:w="11906" w:h="16838" w:code="9"/>
      <w:pgMar w:top="1134" w:right="567" w:bottom="1134" w:left="1418" w:header="737" w:footer="73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CE943" w14:textId="77777777" w:rsidR="00E047EB" w:rsidRDefault="00E047EB" w:rsidP="00643A1C">
      <w:r>
        <w:separator/>
      </w:r>
    </w:p>
  </w:endnote>
  <w:endnote w:type="continuationSeparator" w:id="0">
    <w:p w14:paraId="02952347" w14:textId="77777777" w:rsidR="00E047EB" w:rsidRDefault="00E047EB" w:rsidP="0064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640646"/>
      <w:docPartObj>
        <w:docPartGallery w:val="Page Numbers (Bottom of Page)"/>
        <w:docPartUnique/>
      </w:docPartObj>
    </w:sdtPr>
    <w:sdtContent>
      <w:p w14:paraId="4D919162" w14:textId="77777777" w:rsidR="008078F6" w:rsidRPr="008078F6" w:rsidRDefault="008078F6" w:rsidP="008078F6">
        <w:pPr>
          <w:pStyle w:val="Footer"/>
          <w:jc w:val="center"/>
          <w:rPr>
            <w:sz w:val="4"/>
            <w:szCs w:val="4"/>
          </w:rPr>
        </w:pPr>
      </w:p>
      <w:tbl>
        <w:tblPr>
          <w:tblStyle w:val="TableGrid"/>
          <w:tblW w:w="9781" w:type="dxa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684"/>
          <w:gridCol w:w="6097"/>
        </w:tblGrid>
        <w:tr w:rsidR="008078F6" w14:paraId="13F9992C" w14:textId="77777777" w:rsidTr="00B54BFC">
          <w:tc>
            <w:tcPr>
              <w:tcW w:w="3684" w:type="dxa"/>
            </w:tcPr>
            <w:p w14:paraId="64833098" w14:textId="77777777" w:rsidR="008078F6" w:rsidRPr="003B1BF7" w:rsidRDefault="008078F6" w:rsidP="008078F6">
              <w:pPr>
                <w:pStyle w:val="Footer"/>
              </w:pPr>
              <w:r w:rsidRPr="003B1BF7">
                <w:rPr>
                  <w:noProof/>
                </w:rPr>
                <w:drawing>
                  <wp:inline distT="0" distB="0" distL="0" distR="0" wp14:anchorId="6975F4FD" wp14:editId="6D447D1A">
                    <wp:extent cx="1843088" cy="342900"/>
                    <wp:effectExtent l="0" t="0" r="5080" b="0"/>
                    <wp:docPr id="33" name="Picture 3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Picture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43088" cy="3429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6097" w:type="dxa"/>
            </w:tcPr>
            <w:p w14:paraId="17EC28D0" w14:textId="77777777" w:rsidR="008078F6" w:rsidRPr="0044004B" w:rsidRDefault="008078F6" w:rsidP="008078F6">
              <w:pPr>
                <w:pStyle w:val="Footer"/>
                <w:rPr>
                  <w:rFonts w:ascii="Arial" w:hAnsi="Arial" w:cs="Arial"/>
                  <w:noProof/>
                  <w:color w:val="14394B"/>
                  <w:sz w:val="16"/>
                  <w:szCs w:val="16"/>
                </w:rPr>
              </w:pPr>
              <w:r w:rsidRPr="0044004B">
                <w:rPr>
                  <w:rFonts w:ascii="Arial" w:hAnsi="Arial" w:cs="Arial"/>
                  <w:noProof/>
                  <w:color w:val="14394B"/>
                  <w:sz w:val="16"/>
                  <w:szCs w:val="16"/>
                </w:rPr>
                <w:t>Biudžetinė įstaiga, Didlaukio g. 86E, LT-08303 Vilnius</w:t>
              </w:r>
            </w:p>
            <w:p w14:paraId="59E67520" w14:textId="77777777" w:rsidR="008078F6" w:rsidRPr="0044004B" w:rsidRDefault="008078F6" w:rsidP="008078F6">
              <w:pPr>
                <w:pStyle w:val="Footer"/>
                <w:rPr>
                  <w:rFonts w:ascii="Arial" w:hAnsi="Arial" w:cs="Arial"/>
                  <w:noProof/>
                  <w:sz w:val="16"/>
                  <w:szCs w:val="16"/>
                </w:rPr>
              </w:pPr>
              <w:r w:rsidRPr="0044004B">
                <w:rPr>
                  <w:rFonts w:ascii="Arial" w:hAnsi="Arial" w:cs="Arial"/>
                  <w:noProof/>
                  <w:color w:val="14394B"/>
                  <w:sz w:val="16"/>
                  <w:szCs w:val="16"/>
                </w:rPr>
                <w:t xml:space="preserve">Tel. (0 5) 278 9048, el. p. rastine@vtmt.lt, </w:t>
              </w:r>
              <w:r w:rsidRPr="0044004B">
                <w:rPr>
                  <w:rFonts w:ascii="Arial" w:hAnsi="Arial" w:cs="Arial"/>
                  <w:color w:val="14394B"/>
                  <w:sz w:val="16"/>
                  <w:szCs w:val="16"/>
                </w:rPr>
                <w:t>https:</w:t>
              </w:r>
              <w:r w:rsidRPr="0044004B">
                <w:rPr>
                  <w:rFonts w:ascii="Arial" w:hAnsi="Arial" w:cs="Arial"/>
                  <w:color w:val="14394B"/>
                  <w:sz w:val="16"/>
                  <w:szCs w:val="16"/>
                  <w:lang w:val="en-US"/>
                </w:rPr>
                <w:t>//vtmt.lrv.lt</w:t>
              </w:r>
            </w:p>
            <w:p w14:paraId="792823FD" w14:textId="77777777" w:rsidR="008078F6" w:rsidRPr="003B1BF7" w:rsidRDefault="008078F6" w:rsidP="008078F6">
              <w:pPr>
                <w:pStyle w:val="Footer"/>
                <w:rPr>
                  <w:noProof/>
                  <w:sz w:val="18"/>
                  <w:szCs w:val="18"/>
                </w:rPr>
              </w:pPr>
              <w:r w:rsidRPr="0044004B">
                <w:rPr>
                  <w:rFonts w:ascii="Arial" w:hAnsi="Arial" w:cs="Arial"/>
                  <w:noProof/>
                  <w:color w:val="14394B"/>
                  <w:sz w:val="16"/>
                  <w:szCs w:val="16"/>
                </w:rPr>
                <w:t>Duomenys kaupiami ir saugomi Juridinių asmenų registre, kodas 191351330</w:t>
              </w:r>
            </w:p>
          </w:tc>
        </w:tr>
      </w:tbl>
      <w:p w14:paraId="3F5BBE50" w14:textId="6C8BE308" w:rsidR="00643A1C" w:rsidRPr="008078F6" w:rsidRDefault="00000000" w:rsidP="008078F6">
        <w:pPr>
          <w:pStyle w:val="Footer"/>
          <w:jc w:val="center"/>
          <w:rPr>
            <w:sz w:val="4"/>
            <w:szCs w:val="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D54C" w14:textId="31EDC677" w:rsidR="00643A1C" w:rsidRPr="008078F6" w:rsidRDefault="00643A1C">
    <w:pPr>
      <w:pStyle w:val="Footer"/>
      <w:jc w:val="right"/>
      <w:rPr>
        <w:sz w:val="4"/>
        <w:szCs w:val="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36"/>
      <w:gridCol w:w="6185"/>
    </w:tblGrid>
    <w:tr w:rsidR="008078F6" w:rsidRPr="008078F6" w14:paraId="749FA3D2" w14:textId="77777777" w:rsidTr="00F6422A">
      <w:tc>
        <w:tcPr>
          <w:tcW w:w="1883" w:type="pct"/>
        </w:tcPr>
        <w:p w14:paraId="60AB395D" w14:textId="77777777" w:rsidR="008078F6" w:rsidRPr="008078F6" w:rsidRDefault="008078F6" w:rsidP="008078F6">
          <w:pPr>
            <w:pStyle w:val="Footer"/>
            <w:rPr>
              <w:rFonts w:ascii="Times New Roman" w:hAnsi="Times New Roman" w:cs="Times New Roman"/>
            </w:rPr>
          </w:pPr>
          <w:r w:rsidRPr="008078F6">
            <w:rPr>
              <w:noProof/>
            </w:rPr>
            <w:drawing>
              <wp:inline distT="0" distB="0" distL="0" distR="0" wp14:anchorId="2B5C9F62" wp14:editId="1B5B4241">
                <wp:extent cx="1843088" cy="342900"/>
                <wp:effectExtent l="0" t="0" r="5080" b="0"/>
                <wp:docPr id="978543487" name="Picture 9785434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3088" cy="342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pct"/>
        </w:tcPr>
        <w:p w14:paraId="23C4A1C5" w14:textId="77777777" w:rsidR="008078F6" w:rsidRPr="008078F6" w:rsidRDefault="008078F6" w:rsidP="008078F6">
          <w:pPr>
            <w:pStyle w:val="Footer"/>
            <w:rPr>
              <w:rFonts w:ascii="Times New Roman" w:hAnsi="Times New Roman" w:cs="Times New Roman"/>
              <w:noProof/>
              <w:color w:val="14394B"/>
              <w:sz w:val="16"/>
              <w:szCs w:val="16"/>
            </w:rPr>
          </w:pPr>
          <w:r w:rsidRPr="008078F6">
            <w:rPr>
              <w:rFonts w:ascii="Times New Roman" w:hAnsi="Times New Roman" w:cs="Times New Roman"/>
              <w:noProof/>
              <w:color w:val="14394B"/>
              <w:sz w:val="16"/>
              <w:szCs w:val="16"/>
            </w:rPr>
            <w:t>Biudžetinė įstaiga, Didlaukio g. 86E, LT-08303 Vilnius</w:t>
          </w:r>
        </w:p>
        <w:p w14:paraId="497EB525" w14:textId="77777777" w:rsidR="008078F6" w:rsidRPr="008078F6" w:rsidRDefault="008078F6" w:rsidP="008078F6">
          <w:pPr>
            <w:pStyle w:val="Footer"/>
            <w:rPr>
              <w:rFonts w:ascii="Times New Roman" w:hAnsi="Times New Roman" w:cs="Times New Roman"/>
              <w:noProof/>
              <w:sz w:val="16"/>
              <w:szCs w:val="16"/>
            </w:rPr>
          </w:pPr>
          <w:r w:rsidRPr="008078F6">
            <w:rPr>
              <w:rFonts w:ascii="Times New Roman" w:hAnsi="Times New Roman" w:cs="Times New Roman"/>
              <w:noProof/>
              <w:color w:val="14394B"/>
              <w:sz w:val="16"/>
              <w:szCs w:val="16"/>
            </w:rPr>
            <w:t xml:space="preserve">Tel. (0 5) 278 9048, el. p. rastine@vtmt.lt, </w:t>
          </w:r>
          <w:r w:rsidRPr="008078F6">
            <w:rPr>
              <w:rFonts w:ascii="Times New Roman" w:hAnsi="Times New Roman" w:cs="Times New Roman"/>
              <w:color w:val="14394B"/>
              <w:sz w:val="16"/>
              <w:szCs w:val="16"/>
            </w:rPr>
            <w:t>https:</w:t>
          </w:r>
          <w:r w:rsidRPr="008078F6">
            <w:rPr>
              <w:rFonts w:ascii="Times New Roman" w:hAnsi="Times New Roman" w:cs="Times New Roman"/>
              <w:color w:val="14394B"/>
              <w:sz w:val="16"/>
              <w:szCs w:val="16"/>
              <w:lang w:val="en-US"/>
            </w:rPr>
            <w:t>//vtmt.lrv.lt</w:t>
          </w:r>
        </w:p>
        <w:p w14:paraId="1CF81739" w14:textId="77777777" w:rsidR="008078F6" w:rsidRPr="008078F6" w:rsidRDefault="008078F6" w:rsidP="008078F6">
          <w:pPr>
            <w:pStyle w:val="Footer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8078F6">
            <w:rPr>
              <w:rFonts w:ascii="Times New Roman" w:hAnsi="Times New Roman" w:cs="Times New Roman"/>
              <w:noProof/>
              <w:color w:val="14394B"/>
              <w:sz w:val="16"/>
              <w:szCs w:val="16"/>
            </w:rPr>
            <w:t>Duomenys kaupiami ir saugomi Juridinių asmenų registre, kodas 191351330</w:t>
          </w:r>
        </w:p>
      </w:tc>
    </w:tr>
  </w:tbl>
  <w:p w14:paraId="05696220" w14:textId="77777777" w:rsidR="00643A1C" w:rsidRPr="008078F6" w:rsidRDefault="00643A1C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293063"/>
      <w:docPartObj>
        <w:docPartGallery w:val="Page Numbers (Bottom of Page)"/>
        <w:docPartUnique/>
      </w:docPartObj>
    </w:sdtPr>
    <w:sdtContent>
      <w:p w14:paraId="1A8346C7" w14:textId="77777777" w:rsidR="00957BD4" w:rsidRDefault="00957BD4" w:rsidP="002C4A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6651C" w14:textId="77777777" w:rsidR="00F6422A" w:rsidRPr="008078F6" w:rsidRDefault="00F6422A">
    <w:pPr>
      <w:pStyle w:val="Footer"/>
      <w:jc w:val="right"/>
      <w:rPr>
        <w:sz w:val="4"/>
        <w:szCs w:val="4"/>
      </w:rPr>
    </w:pPr>
  </w:p>
  <w:p w14:paraId="4E6A06FA" w14:textId="77777777" w:rsidR="00F6422A" w:rsidRPr="008078F6" w:rsidRDefault="00F6422A">
    <w:pPr>
      <w:pStyle w:val="Footer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088742"/>
      <w:docPartObj>
        <w:docPartGallery w:val="Page Numbers (Bottom of Page)"/>
        <w:docPartUnique/>
      </w:docPartObj>
    </w:sdtPr>
    <w:sdtContent>
      <w:p w14:paraId="49817D24" w14:textId="77777777" w:rsidR="00B875BD" w:rsidRDefault="00B875BD" w:rsidP="002C4A5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FB175" w14:textId="77777777" w:rsidR="00E047EB" w:rsidRDefault="00E047EB" w:rsidP="00643A1C">
      <w:r>
        <w:separator/>
      </w:r>
    </w:p>
  </w:footnote>
  <w:footnote w:type="continuationSeparator" w:id="0">
    <w:p w14:paraId="6AF6FE56" w14:textId="77777777" w:rsidR="00E047EB" w:rsidRDefault="00E047EB" w:rsidP="00643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BCF" w14:textId="77777777" w:rsidR="00B875BD" w:rsidRDefault="00B875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3AD"/>
    <w:multiLevelType w:val="hybridMultilevel"/>
    <w:tmpl w:val="111EF24A"/>
    <w:lvl w:ilvl="0" w:tplc="2FD44EAA">
      <w:start w:val="202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E740E"/>
    <w:multiLevelType w:val="hybridMultilevel"/>
    <w:tmpl w:val="8D1E5D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7A2"/>
    <w:multiLevelType w:val="hybridMultilevel"/>
    <w:tmpl w:val="4E8264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004D7"/>
    <w:multiLevelType w:val="hybridMultilevel"/>
    <w:tmpl w:val="AE604A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03DE5"/>
    <w:multiLevelType w:val="hybridMultilevel"/>
    <w:tmpl w:val="85D0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F4E7B"/>
    <w:multiLevelType w:val="hybridMultilevel"/>
    <w:tmpl w:val="16FE95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2013"/>
    <w:multiLevelType w:val="hybridMultilevel"/>
    <w:tmpl w:val="3C1E9E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3B18"/>
    <w:multiLevelType w:val="hybridMultilevel"/>
    <w:tmpl w:val="62D86D1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27E48"/>
    <w:multiLevelType w:val="hybridMultilevel"/>
    <w:tmpl w:val="B5B20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449"/>
    <w:multiLevelType w:val="hybridMultilevel"/>
    <w:tmpl w:val="2DB4D884"/>
    <w:lvl w:ilvl="0" w:tplc="2FD44EAA">
      <w:start w:val="2023"/>
      <w:numFmt w:val="bullet"/>
      <w:lvlText w:val="-"/>
      <w:lvlJc w:val="left"/>
      <w:pPr>
        <w:ind w:left="664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11" w15:restartNumberingAfterBreak="0">
    <w:nsid w:val="5F8C4E4A"/>
    <w:multiLevelType w:val="multilevel"/>
    <w:tmpl w:val="B0BA73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99186085">
    <w:abstractNumId w:val="5"/>
  </w:num>
  <w:num w:numId="2" w16cid:durableId="660230468">
    <w:abstractNumId w:val="11"/>
  </w:num>
  <w:num w:numId="3" w16cid:durableId="694113419">
    <w:abstractNumId w:val="10"/>
  </w:num>
  <w:num w:numId="4" w16cid:durableId="1941717636">
    <w:abstractNumId w:val="0"/>
  </w:num>
  <w:num w:numId="5" w16cid:durableId="179860691">
    <w:abstractNumId w:val="4"/>
  </w:num>
  <w:num w:numId="6" w16cid:durableId="201478400">
    <w:abstractNumId w:val="7"/>
  </w:num>
  <w:num w:numId="7" w16cid:durableId="1145202971">
    <w:abstractNumId w:val="1"/>
  </w:num>
  <w:num w:numId="8" w16cid:durableId="1941260885">
    <w:abstractNumId w:val="3"/>
  </w:num>
  <w:num w:numId="9" w16cid:durableId="1516650545">
    <w:abstractNumId w:val="6"/>
  </w:num>
  <w:num w:numId="10" w16cid:durableId="1655138885">
    <w:abstractNumId w:val="2"/>
  </w:num>
  <w:num w:numId="11" w16cid:durableId="613907173">
    <w:abstractNumId w:val="9"/>
  </w:num>
  <w:num w:numId="12" w16cid:durableId="11243506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D9"/>
    <w:rsid w:val="000728A6"/>
    <w:rsid w:val="000960E1"/>
    <w:rsid w:val="000F2680"/>
    <w:rsid w:val="00102F3E"/>
    <w:rsid w:val="00150F32"/>
    <w:rsid w:val="00153A25"/>
    <w:rsid w:val="001A1EAA"/>
    <w:rsid w:val="001F722A"/>
    <w:rsid w:val="00204897"/>
    <w:rsid w:val="00237822"/>
    <w:rsid w:val="00275F90"/>
    <w:rsid w:val="002A0DA9"/>
    <w:rsid w:val="002B2EBF"/>
    <w:rsid w:val="002C4A5C"/>
    <w:rsid w:val="002C5641"/>
    <w:rsid w:val="002F4F69"/>
    <w:rsid w:val="00316399"/>
    <w:rsid w:val="00356A30"/>
    <w:rsid w:val="00356CA3"/>
    <w:rsid w:val="00381471"/>
    <w:rsid w:val="003838B7"/>
    <w:rsid w:val="0039730A"/>
    <w:rsid w:val="003A6A22"/>
    <w:rsid w:val="003E5976"/>
    <w:rsid w:val="003F63DD"/>
    <w:rsid w:val="0042779E"/>
    <w:rsid w:val="004379B9"/>
    <w:rsid w:val="004840BA"/>
    <w:rsid w:val="004B14B3"/>
    <w:rsid w:val="00503C32"/>
    <w:rsid w:val="005226E3"/>
    <w:rsid w:val="0055536C"/>
    <w:rsid w:val="00571B01"/>
    <w:rsid w:val="005A7B14"/>
    <w:rsid w:val="005E6E6C"/>
    <w:rsid w:val="005F39DD"/>
    <w:rsid w:val="006023F7"/>
    <w:rsid w:val="006236E0"/>
    <w:rsid w:val="0062392B"/>
    <w:rsid w:val="00643A1C"/>
    <w:rsid w:val="00655C3B"/>
    <w:rsid w:val="0065677F"/>
    <w:rsid w:val="006610C2"/>
    <w:rsid w:val="00667170"/>
    <w:rsid w:val="00671B09"/>
    <w:rsid w:val="006F36AA"/>
    <w:rsid w:val="00730A91"/>
    <w:rsid w:val="00745C7D"/>
    <w:rsid w:val="00796798"/>
    <w:rsid w:val="007E2BCD"/>
    <w:rsid w:val="007E3BE8"/>
    <w:rsid w:val="007F1C25"/>
    <w:rsid w:val="008078F6"/>
    <w:rsid w:val="008146F7"/>
    <w:rsid w:val="00821BFE"/>
    <w:rsid w:val="00831B24"/>
    <w:rsid w:val="00841EFA"/>
    <w:rsid w:val="00844695"/>
    <w:rsid w:val="00852C99"/>
    <w:rsid w:val="00862038"/>
    <w:rsid w:val="00884404"/>
    <w:rsid w:val="0088493A"/>
    <w:rsid w:val="008C1959"/>
    <w:rsid w:val="008E29D4"/>
    <w:rsid w:val="009210B8"/>
    <w:rsid w:val="00937366"/>
    <w:rsid w:val="0095600E"/>
    <w:rsid w:val="00957BD4"/>
    <w:rsid w:val="009B6524"/>
    <w:rsid w:val="009B7E37"/>
    <w:rsid w:val="009D4EB0"/>
    <w:rsid w:val="009E0684"/>
    <w:rsid w:val="00A05556"/>
    <w:rsid w:val="00A17149"/>
    <w:rsid w:val="00A500F0"/>
    <w:rsid w:val="00A75B06"/>
    <w:rsid w:val="00AA4D74"/>
    <w:rsid w:val="00AB75BC"/>
    <w:rsid w:val="00AB7E2B"/>
    <w:rsid w:val="00B875BD"/>
    <w:rsid w:val="00BD48C3"/>
    <w:rsid w:val="00BE34D1"/>
    <w:rsid w:val="00C072C5"/>
    <w:rsid w:val="00C25973"/>
    <w:rsid w:val="00C25CA3"/>
    <w:rsid w:val="00C82A84"/>
    <w:rsid w:val="00CC7486"/>
    <w:rsid w:val="00CD5C27"/>
    <w:rsid w:val="00D41BC5"/>
    <w:rsid w:val="00D478D5"/>
    <w:rsid w:val="00D57600"/>
    <w:rsid w:val="00D61FA3"/>
    <w:rsid w:val="00D8548B"/>
    <w:rsid w:val="00D9774F"/>
    <w:rsid w:val="00DC1A3C"/>
    <w:rsid w:val="00E047EB"/>
    <w:rsid w:val="00E12689"/>
    <w:rsid w:val="00E851EE"/>
    <w:rsid w:val="00EC1C6B"/>
    <w:rsid w:val="00EE09AC"/>
    <w:rsid w:val="00F5657D"/>
    <w:rsid w:val="00F63A8F"/>
    <w:rsid w:val="00F6422A"/>
    <w:rsid w:val="00F74970"/>
    <w:rsid w:val="00F76D1B"/>
    <w:rsid w:val="00F95816"/>
    <w:rsid w:val="00FB7F91"/>
    <w:rsid w:val="00FC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A76C4"/>
  <w15:chartTrackingRefBased/>
  <w15:docId w15:val="{9EBBA649-8AEA-4787-858F-F4BB3F03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00E"/>
    <w:pPr>
      <w:widowControl w:val="0"/>
    </w:pPr>
    <w:rPr>
      <w:rFonts w:eastAsia="Lucida Sans Unicode"/>
      <w:kern w:val="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00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00E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le">
    <w:name w:val="Title"/>
    <w:basedOn w:val="Normal"/>
    <w:next w:val="Subtitle"/>
    <w:link w:val="TitleChar"/>
    <w:uiPriority w:val="10"/>
    <w:qFormat/>
    <w:rsid w:val="0095600E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95600E"/>
    <w:rPr>
      <w:rFonts w:eastAsia="Lucida Sans Unicode"/>
      <w:b/>
      <w:kern w:val="1"/>
    </w:rPr>
  </w:style>
  <w:style w:type="paragraph" w:styleId="Subtitle">
    <w:name w:val="Subtitle"/>
    <w:basedOn w:val="Normal"/>
    <w:next w:val="BodyText"/>
    <w:link w:val="SubtitleChar"/>
    <w:uiPriority w:val="11"/>
    <w:qFormat/>
    <w:rsid w:val="0095600E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00E"/>
    <w:rPr>
      <w:rFonts w:ascii="Arial" w:eastAsia="Lucida Sans Unicode" w:hAnsi="Arial" w:cs="Tahoma"/>
      <w:i/>
      <w:iCs/>
      <w:kern w:val="1"/>
      <w:sz w:val="28"/>
      <w:szCs w:val="28"/>
    </w:rPr>
  </w:style>
  <w:style w:type="paragraph" w:styleId="ListParagraph">
    <w:name w:val="List Paragraph"/>
    <w:basedOn w:val="Normal"/>
    <w:link w:val="ListParagraphChar"/>
    <w:qFormat/>
    <w:rsid w:val="0095600E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x-none"/>
    </w:rPr>
  </w:style>
  <w:style w:type="character" w:customStyle="1" w:styleId="ListParagraphChar">
    <w:name w:val="List Paragraph Char"/>
    <w:link w:val="ListParagraph"/>
    <w:rsid w:val="0095600E"/>
    <w:rPr>
      <w:rFonts w:ascii="Calibri" w:eastAsia="Calibri" w:hAnsi="Calibri"/>
      <w:sz w:val="22"/>
      <w:szCs w:val="22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9560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600E"/>
    <w:rPr>
      <w:rFonts w:eastAsia="Lucida Sans Unicode"/>
      <w:kern w:val="1"/>
    </w:rPr>
  </w:style>
  <w:style w:type="paragraph" w:styleId="Header">
    <w:name w:val="header"/>
    <w:basedOn w:val="Normal"/>
    <w:link w:val="Head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A1C"/>
    <w:rPr>
      <w:rFonts w:eastAsia="Lucida Sans Unicode"/>
      <w:kern w:val="1"/>
    </w:rPr>
  </w:style>
  <w:style w:type="paragraph" w:styleId="Footer">
    <w:name w:val="footer"/>
    <w:basedOn w:val="Normal"/>
    <w:link w:val="FooterChar"/>
    <w:uiPriority w:val="99"/>
    <w:unhideWhenUsed/>
    <w:rsid w:val="00643A1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A1C"/>
    <w:rPr>
      <w:rFonts w:eastAsia="Lucida Sans Unicode"/>
      <w:kern w:val="1"/>
    </w:rPr>
  </w:style>
  <w:style w:type="paragraph" w:customStyle="1" w:styleId="Linija">
    <w:name w:val="Linija"/>
    <w:basedOn w:val="Normal"/>
    <w:rsid w:val="004379B9"/>
    <w:pPr>
      <w:widowControl/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rFonts w:eastAsia="Times New Roman"/>
      <w:color w:val="000000"/>
      <w:kern w:val="0"/>
      <w:sz w:val="12"/>
      <w:szCs w:val="12"/>
    </w:rPr>
  </w:style>
  <w:style w:type="paragraph" w:customStyle="1" w:styleId="Standard">
    <w:name w:val="Standard"/>
    <w:rsid w:val="006023F7"/>
    <w:pPr>
      <w:widowControl w:val="0"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Hyperlink">
    <w:name w:val="Hyperlink"/>
    <w:basedOn w:val="DefaultParagraphFont"/>
    <w:uiPriority w:val="99"/>
    <w:unhideWhenUsed/>
    <w:rsid w:val="00D8548B"/>
    <w:rPr>
      <w:color w:val="0563C1" w:themeColor="hyperlink"/>
      <w:u w:val="single"/>
    </w:rPr>
  </w:style>
  <w:style w:type="paragraph" w:customStyle="1" w:styleId="TableContents">
    <w:name w:val="Table Contents"/>
    <w:basedOn w:val="Normal"/>
    <w:rsid w:val="00D8548B"/>
    <w:pPr>
      <w:suppressLineNumbers/>
      <w:suppressAutoHyphens/>
    </w:pPr>
    <w:rPr>
      <w:lang w:eastAsia="ar-SA"/>
    </w:rPr>
  </w:style>
  <w:style w:type="paragraph" w:styleId="NormalWeb">
    <w:name w:val="Normal (Web)"/>
    <w:basedOn w:val="Normal"/>
    <w:uiPriority w:val="99"/>
    <w:unhideWhenUsed/>
    <w:rsid w:val="00D8548B"/>
    <w:pPr>
      <w:widowControl/>
      <w:spacing w:before="100" w:beforeAutospacing="1" w:after="119"/>
    </w:pPr>
    <w:rPr>
      <w:rFonts w:eastAsia="Times New Roman"/>
      <w:kern w:val="0"/>
      <w:lang w:val="en-GB" w:eastAsia="en-GB"/>
    </w:rPr>
  </w:style>
  <w:style w:type="table" w:styleId="TableGrid">
    <w:name w:val="Table Grid"/>
    <w:basedOn w:val="TableNormal"/>
    <w:uiPriority w:val="39"/>
    <w:rsid w:val="008078F6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4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3DA44-18E2-4B06-8E96-86E6A6B50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3121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Aurita</dc:creator>
  <cp:keywords/>
  <dc:description/>
  <cp:lastModifiedBy>Aurita Sirvydytė | VTMT</cp:lastModifiedBy>
  <cp:revision>10</cp:revision>
  <dcterms:created xsi:type="dcterms:W3CDTF">2024-10-15T12:13:00Z</dcterms:created>
  <dcterms:modified xsi:type="dcterms:W3CDTF">2025-10-20T11:39:00Z</dcterms:modified>
</cp:coreProperties>
</file>