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55EA" w14:textId="6D115223" w:rsidR="00AA36F2" w:rsidRPr="00F20BEC" w:rsidRDefault="00AA36F2" w:rsidP="001460C4">
      <w:pPr>
        <w:jc w:val="center"/>
        <w:rPr>
          <w:rFonts w:ascii="Times New Roman" w:hAnsi="Times New Roman" w:cs="Times New Roman"/>
          <w:sz w:val="28"/>
          <w:szCs w:val="28"/>
        </w:rPr>
      </w:pPr>
      <w:r w:rsidRPr="00F20BEC">
        <w:rPr>
          <w:rFonts w:ascii="Times New Roman" w:hAnsi="Times New Roman" w:cs="Times New Roman"/>
          <w:sz w:val="28"/>
          <w:szCs w:val="28"/>
        </w:rPr>
        <w:t xml:space="preserve"> </w:t>
      </w:r>
    </w:p>
    <w:p w14:paraId="3E754649" w14:textId="77777777" w:rsidR="00521442" w:rsidRDefault="00AE0531" w:rsidP="001460C4">
      <w:pPr>
        <w:jc w:val="center"/>
        <w:rPr>
          <w:rFonts w:ascii="Times New Roman" w:hAnsi="Times New Roman"/>
          <w:b/>
          <w:sz w:val="32"/>
          <w:szCs w:val="32"/>
        </w:rPr>
      </w:pPr>
      <w:r>
        <w:rPr>
          <w:rFonts w:ascii="Times New Roman" w:hAnsi="Times New Roman"/>
          <w:b/>
          <w:sz w:val="32"/>
          <w:szCs w:val="32"/>
        </w:rPr>
        <w:t>KELEIVINIS AUTOMOBILIS</w:t>
      </w:r>
    </w:p>
    <w:p w14:paraId="0A5B53ED" w14:textId="75FB22DC" w:rsidR="001460C4" w:rsidRPr="00F20BEC" w:rsidRDefault="0098479D" w:rsidP="001460C4">
      <w:pPr>
        <w:jc w:val="center"/>
        <w:rPr>
          <w:rFonts w:ascii="Times New Roman" w:hAnsi="Times New Roman"/>
          <w:b/>
          <w:sz w:val="32"/>
          <w:szCs w:val="32"/>
        </w:rPr>
      </w:pPr>
      <w:r>
        <w:rPr>
          <w:rFonts w:ascii="Times New Roman" w:hAnsi="Times New Roman"/>
          <w:b/>
          <w:sz w:val="32"/>
          <w:szCs w:val="32"/>
        </w:rPr>
        <w:t xml:space="preserve"> </w:t>
      </w:r>
      <w:r w:rsidR="00521442">
        <w:rPr>
          <w:rFonts w:ascii="Times New Roman" w:hAnsi="Times New Roman"/>
          <w:b/>
          <w:sz w:val="32"/>
          <w:szCs w:val="32"/>
        </w:rPr>
        <w:t>(</w:t>
      </w:r>
      <w:r>
        <w:rPr>
          <w:rFonts w:ascii="Times New Roman" w:hAnsi="Times New Roman"/>
          <w:b/>
          <w:sz w:val="32"/>
          <w:szCs w:val="32"/>
        </w:rPr>
        <w:t xml:space="preserve">NE DAUGIAU KAIP 9 </w:t>
      </w:r>
      <w:r w:rsidR="003246EC">
        <w:rPr>
          <w:rFonts w:ascii="Times New Roman" w:hAnsi="Times New Roman"/>
          <w:b/>
          <w:sz w:val="32"/>
          <w:szCs w:val="32"/>
        </w:rPr>
        <w:t>VIETŲ</w:t>
      </w:r>
      <w:r w:rsidR="00521442">
        <w:rPr>
          <w:rFonts w:ascii="Times New Roman" w:hAnsi="Times New Roman"/>
          <w:b/>
          <w:sz w:val="32"/>
          <w:szCs w:val="32"/>
        </w:rPr>
        <w:t>)</w:t>
      </w:r>
    </w:p>
    <w:p w14:paraId="6CAF640A" w14:textId="77777777" w:rsidR="001460C4" w:rsidRPr="00F20BEC" w:rsidRDefault="001460C4" w:rsidP="001460C4">
      <w:pPr>
        <w:suppressAutoHyphens/>
        <w:spacing w:line="288" w:lineRule="auto"/>
        <w:jc w:val="center"/>
        <w:rPr>
          <w:rFonts w:ascii="Times New Roman" w:eastAsia="Times New Roman Bold" w:hAnsi="Times New Roman" w:cs="Times New Roman"/>
          <w:b/>
          <w:caps/>
          <w:sz w:val="24"/>
        </w:rPr>
      </w:pPr>
    </w:p>
    <w:p w14:paraId="1F9DD5A3" w14:textId="77777777" w:rsidR="001460C4" w:rsidRPr="00F20BEC" w:rsidRDefault="001460C4" w:rsidP="001460C4">
      <w:pPr>
        <w:suppressAutoHyphens/>
        <w:spacing w:line="288" w:lineRule="auto"/>
        <w:jc w:val="center"/>
        <w:rPr>
          <w:rFonts w:ascii="Times New Roman" w:eastAsia="Times New Roman Bold" w:hAnsi="Times New Roman" w:cs="Times New Roman"/>
          <w:b/>
          <w:caps/>
          <w:sz w:val="24"/>
        </w:rPr>
      </w:pPr>
      <w:r w:rsidRPr="00F20BEC">
        <w:rPr>
          <w:rFonts w:ascii="Times New Roman" w:eastAsia="Times New Roman Bold" w:hAnsi="Times New Roman" w:cs="Times New Roman"/>
          <w:b/>
          <w:caps/>
          <w:sz w:val="24"/>
        </w:rPr>
        <w:t>techninĖ specifikacijA</w:t>
      </w:r>
    </w:p>
    <w:p w14:paraId="05198764" w14:textId="77777777" w:rsidR="001460C4" w:rsidRPr="00F20BEC" w:rsidRDefault="001460C4" w:rsidP="001460C4">
      <w:pPr>
        <w:suppressAutoHyphens/>
        <w:spacing w:line="288" w:lineRule="auto"/>
        <w:jc w:val="center"/>
        <w:rPr>
          <w:rFonts w:ascii="Times New Roman" w:eastAsia="Times New Roman Bold" w:hAnsi="Times New Roman" w:cs="Times New Roman"/>
          <w:b/>
          <w:caps/>
          <w:sz w:val="24"/>
        </w:rPr>
      </w:pPr>
    </w:p>
    <w:p w14:paraId="3F6BAB25" w14:textId="77777777" w:rsidR="001460C4" w:rsidRPr="00F20BEC" w:rsidRDefault="001460C4" w:rsidP="001460C4">
      <w:pPr>
        <w:numPr>
          <w:ilvl w:val="0"/>
          <w:numId w:val="14"/>
        </w:numPr>
        <w:pBdr>
          <w:top w:val="single" w:sz="8" w:space="1" w:color="auto"/>
          <w:bottom w:val="single" w:sz="8" w:space="1" w:color="auto"/>
        </w:pBdr>
        <w:tabs>
          <w:tab w:val="left" w:pos="0"/>
          <w:tab w:val="left" w:pos="284"/>
        </w:tabs>
        <w:spacing w:after="200" w:line="288" w:lineRule="auto"/>
        <w:ind w:left="0" w:firstLine="0"/>
        <w:contextualSpacing/>
        <w:rPr>
          <w:rFonts w:ascii="Times New Roman" w:eastAsia="Calibri" w:hAnsi="Times New Roman" w:cs="Times New Roman"/>
          <w:b/>
          <w:sz w:val="24"/>
        </w:rPr>
      </w:pPr>
      <w:r w:rsidRPr="00F20BEC">
        <w:rPr>
          <w:rFonts w:ascii="Times New Roman" w:eastAsia="Calibri" w:hAnsi="Times New Roman" w:cs="Times New Roman"/>
          <w:b/>
          <w:sz w:val="24"/>
        </w:rPr>
        <w:t>SĄVOKOS IR SUTRUMPINIMAI</w:t>
      </w:r>
    </w:p>
    <w:p w14:paraId="20917D8A" w14:textId="77777777" w:rsidR="001460C4" w:rsidRPr="00F20BEC" w:rsidRDefault="001460C4" w:rsidP="001460C4">
      <w:pPr>
        <w:numPr>
          <w:ilvl w:val="1"/>
          <w:numId w:val="13"/>
        </w:numPr>
        <w:tabs>
          <w:tab w:val="left" w:pos="567"/>
          <w:tab w:val="left" w:pos="993"/>
          <w:tab w:val="left" w:pos="1276"/>
        </w:tabs>
        <w:spacing w:after="200" w:line="288" w:lineRule="auto"/>
        <w:ind w:left="0" w:firstLine="851"/>
        <w:contextualSpacing/>
        <w:jc w:val="both"/>
        <w:rPr>
          <w:rFonts w:ascii="Times New Roman" w:eastAsia="Calibri" w:hAnsi="Times New Roman" w:cs="Times New Roman"/>
          <w:sz w:val="24"/>
        </w:rPr>
      </w:pPr>
      <w:r w:rsidRPr="00F20BEC">
        <w:rPr>
          <w:rFonts w:ascii="Times New Roman" w:eastAsia="Calibri" w:hAnsi="Times New Roman" w:cs="Times New Roman"/>
          <w:b/>
          <w:sz w:val="24"/>
        </w:rPr>
        <w:t>Pirkėjas</w:t>
      </w:r>
      <w:r w:rsidRPr="00F20BEC">
        <w:rPr>
          <w:rFonts w:ascii="Times New Roman" w:eastAsia="Calibri" w:hAnsi="Times New Roman" w:cs="Times New Roman"/>
          <w:b/>
          <w:i/>
          <w:sz w:val="24"/>
        </w:rPr>
        <w:t xml:space="preserve"> </w:t>
      </w:r>
      <w:r w:rsidRPr="00F20BEC">
        <w:rPr>
          <w:rFonts w:ascii="Times New Roman" w:eastAsia="Calibri" w:hAnsi="Times New Roman" w:cs="Times New Roman"/>
          <w:sz w:val="24"/>
        </w:rPr>
        <w:t>– UAB „Kauno švara“</w:t>
      </w:r>
    </w:p>
    <w:p w14:paraId="0889DB79" w14:textId="77777777" w:rsidR="001460C4" w:rsidRPr="00F20BEC" w:rsidRDefault="001460C4" w:rsidP="001460C4">
      <w:pPr>
        <w:numPr>
          <w:ilvl w:val="1"/>
          <w:numId w:val="13"/>
        </w:numPr>
        <w:tabs>
          <w:tab w:val="left" w:pos="567"/>
          <w:tab w:val="left" w:pos="993"/>
          <w:tab w:val="left" w:pos="1276"/>
        </w:tabs>
        <w:spacing w:after="200" w:line="288" w:lineRule="auto"/>
        <w:ind w:left="0" w:firstLine="851"/>
        <w:contextualSpacing/>
        <w:jc w:val="both"/>
        <w:rPr>
          <w:rFonts w:ascii="Times New Roman" w:eastAsia="Calibri" w:hAnsi="Times New Roman" w:cs="Times New Roman"/>
          <w:sz w:val="24"/>
        </w:rPr>
      </w:pPr>
      <w:r w:rsidRPr="00F20BEC">
        <w:rPr>
          <w:rFonts w:ascii="Times New Roman" w:eastAsia="Calibri" w:hAnsi="Times New Roman" w:cs="Times New Roman"/>
          <w:b/>
          <w:sz w:val="24"/>
        </w:rPr>
        <w:t xml:space="preserve">Tiekėjas </w:t>
      </w:r>
      <w:r w:rsidRPr="00F20BEC">
        <w:rPr>
          <w:rFonts w:ascii="Times New Roman" w:eastAsia="Calibri" w:hAnsi="Times New Roman" w:cs="Times New Roman"/>
          <w:sz w:val="24"/>
        </w:rPr>
        <w:t>–</w:t>
      </w:r>
      <w:r w:rsidRPr="00F20BEC">
        <w:rPr>
          <w:rFonts w:ascii="Times New Roman" w:eastAsia="Calibri" w:hAnsi="Times New Roman" w:cs="Times New Roman"/>
          <w:bCs/>
          <w:sz w:val="24"/>
        </w:rPr>
        <w:t xml:space="preserve"> ūkio subjektas – fizinis asmuo, privatusis juridinis asmuo, viešasis juridinis asmuo, kitos organizacijos ir jų padaliniai ar tokių asmenų</w:t>
      </w:r>
      <w:r w:rsidRPr="00F20BEC">
        <w:rPr>
          <w:rFonts w:ascii="Times New Roman" w:eastAsia="Calibri" w:hAnsi="Times New Roman" w:cs="Times New Roman"/>
          <w:sz w:val="24"/>
        </w:rPr>
        <w:t xml:space="preserve"> grupė, su kuriuo Pirkėjas sudaro Sutartį.</w:t>
      </w:r>
    </w:p>
    <w:p w14:paraId="2BB5573F" w14:textId="77777777" w:rsidR="001460C4" w:rsidRPr="00F20BEC" w:rsidRDefault="001460C4" w:rsidP="001460C4">
      <w:pPr>
        <w:numPr>
          <w:ilvl w:val="1"/>
          <w:numId w:val="13"/>
        </w:numPr>
        <w:tabs>
          <w:tab w:val="left" w:pos="567"/>
          <w:tab w:val="left" w:pos="993"/>
          <w:tab w:val="left" w:pos="1276"/>
        </w:tabs>
        <w:spacing w:after="200" w:line="288" w:lineRule="auto"/>
        <w:ind w:left="0" w:firstLine="851"/>
        <w:contextualSpacing/>
        <w:jc w:val="both"/>
        <w:rPr>
          <w:rFonts w:ascii="Times New Roman" w:eastAsia="Calibri" w:hAnsi="Times New Roman" w:cs="Times New Roman"/>
          <w:sz w:val="24"/>
        </w:rPr>
      </w:pPr>
      <w:r w:rsidRPr="00F20BEC">
        <w:rPr>
          <w:rFonts w:ascii="Times New Roman" w:eastAsia="Calibri" w:hAnsi="Times New Roman" w:cs="Times New Roman"/>
          <w:b/>
          <w:bCs/>
          <w:sz w:val="24"/>
        </w:rPr>
        <w:t>Sutartis</w:t>
      </w:r>
      <w:r w:rsidRPr="00F20BEC">
        <w:rPr>
          <w:rFonts w:ascii="Times New Roman" w:eastAsia="Calibri" w:hAnsi="Times New Roman" w:cs="Times New Roman"/>
          <w:sz w:val="24"/>
        </w:rPr>
        <w:t xml:space="preserve"> – Sutartis, sudaroma tarp</w:t>
      </w:r>
      <w:r w:rsidRPr="00F20BEC">
        <w:rPr>
          <w:rFonts w:ascii="Times New Roman" w:eastAsia="Calibri" w:hAnsi="Times New Roman" w:cs="Times New Roman"/>
          <w:b/>
          <w:bCs/>
          <w:sz w:val="24"/>
        </w:rPr>
        <w:t xml:space="preserve"> Tiekėjo</w:t>
      </w:r>
      <w:r w:rsidRPr="00F20BEC">
        <w:rPr>
          <w:rFonts w:ascii="Times New Roman" w:eastAsia="Calibri" w:hAnsi="Times New Roman" w:cs="Times New Roman"/>
          <w:sz w:val="24"/>
        </w:rPr>
        <w:t xml:space="preserve"> ir </w:t>
      </w:r>
      <w:r w:rsidRPr="00F20BEC">
        <w:rPr>
          <w:rFonts w:ascii="Times New Roman" w:eastAsia="Calibri" w:hAnsi="Times New Roman" w:cs="Times New Roman"/>
          <w:b/>
          <w:bCs/>
          <w:sz w:val="24"/>
        </w:rPr>
        <w:t>Pirkėjo</w:t>
      </w:r>
      <w:r w:rsidRPr="00F20BEC">
        <w:rPr>
          <w:rFonts w:ascii="Times New Roman" w:eastAsia="Calibri" w:hAnsi="Times New Roman" w:cs="Times New Roman"/>
          <w:b/>
          <w:bCs/>
          <w:i/>
          <w:iCs/>
          <w:sz w:val="24"/>
        </w:rPr>
        <w:t xml:space="preserve"> </w:t>
      </w:r>
      <w:r w:rsidRPr="00F20BEC">
        <w:rPr>
          <w:rFonts w:ascii="Times New Roman" w:eastAsia="Calibri" w:hAnsi="Times New Roman" w:cs="Times New Roman"/>
          <w:sz w:val="24"/>
        </w:rPr>
        <w:t>dėl Pirkimo objekto.</w:t>
      </w:r>
    </w:p>
    <w:p w14:paraId="66E0DEC1" w14:textId="77777777" w:rsidR="001460C4" w:rsidRPr="00F20BEC" w:rsidRDefault="001460C4" w:rsidP="001460C4">
      <w:pPr>
        <w:numPr>
          <w:ilvl w:val="1"/>
          <w:numId w:val="13"/>
        </w:numPr>
        <w:tabs>
          <w:tab w:val="left" w:pos="567"/>
          <w:tab w:val="left" w:pos="993"/>
          <w:tab w:val="left" w:pos="1276"/>
        </w:tabs>
        <w:spacing w:after="200" w:line="288" w:lineRule="auto"/>
        <w:ind w:left="0" w:firstLine="851"/>
        <w:contextualSpacing/>
        <w:jc w:val="both"/>
        <w:rPr>
          <w:rFonts w:ascii="Times New Roman" w:eastAsia="Calibri" w:hAnsi="Times New Roman" w:cs="Times New Roman"/>
          <w:b/>
          <w:i/>
          <w:sz w:val="24"/>
        </w:rPr>
      </w:pPr>
      <w:r w:rsidRPr="00F20BEC">
        <w:rPr>
          <w:rFonts w:ascii="Times New Roman" w:eastAsia="Calibri" w:hAnsi="Times New Roman" w:cs="Times New Roman"/>
          <w:b/>
          <w:bCs/>
          <w:sz w:val="24"/>
        </w:rPr>
        <w:t xml:space="preserve">Pirkimo objektas </w:t>
      </w:r>
      <w:r w:rsidRPr="00F20BEC">
        <w:rPr>
          <w:rFonts w:ascii="Times New Roman" w:eastAsia="Calibri" w:hAnsi="Times New Roman" w:cs="Times New Roman"/>
          <w:sz w:val="24"/>
        </w:rPr>
        <w:t>– Prekė ir Paslaugos.</w:t>
      </w:r>
    </w:p>
    <w:p w14:paraId="5BCE8E45" w14:textId="77777777" w:rsidR="001460C4" w:rsidRPr="00F20BEC" w:rsidRDefault="001460C4" w:rsidP="001460C4">
      <w:pPr>
        <w:numPr>
          <w:ilvl w:val="0"/>
          <w:numId w:val="14"/>
        </w:numPr>
        <w:pBdr>
          <w:top w:val="single" w:sz="8" w:space="1" w:color="auto"/>
          <w:bottom w:val="single" w:sz="8" w:space="1" w:color="auto"/>
        </w:pBdr>
        <w:tabs>
          <w:tab w:val="left" w:pos="0"/>
          <w:tab w:val="left" w:pos="284"/>
        </w:tabs>
        <w:spacing w:after="200" w:line="288" w:lineRule="auto"/>
        <w:ind w:left="0" w:firstLine="0"/>
        <w:contextualSpacing/>
        <w:rPr>
          <w:rFonts w:ascii="Times New Roman" w:eastAsia="Calibri" w:hAnsi="Times New Roman" w:cs="Times New Roman"/>
          <w:b/>
          <w:sz w:val="24"/>
        </w:rPr>
      </w:pPr>
      <w:r w:rsidRPr="00F20BEC">
        <w:rPr>
          <w:rFonts w:ascii="Times New Roman" w:eastAsia="Calibri" w:hAnsi="Times New Roman" w:cs="Times New Roman"/>
          <w:b/>
          <w:sz w:val="24"/>
        </w:rPr>
        <w:t xml:space="preserve">PIRKIMO OBJEKTAS </w:t>
      </w:r>
      <w:r w:rsidRPr="00F20BEC">
        <w:rPr>
          <w:rFonts w:ascii="Times New Roman" w:hAnsi="Times New Roman" w:cs="Times New Roman"/>
          <w:b/>
          <w:sz w:val="24"/>
        </w:rPr>
        <w:t>IR OBJEKTO APIMTYS</w:t>
      </w:r>
    </w:p>
    <w:p w14:paraId="1E34C615" w14:textId="77777777" w:rsidR="001460C4" w:rsidRPr="00F20BEC" w:rsidRDefault="001460C4" w:rsidP="001460C4">
      <w:pPr>
        <w:numPr>
          <w:ilvl w:val="1"/>
          <w:numId w:val="14"/>
        </w:numPr>
        <w:tabs>
          <w:tab w:val="left" w:pos="567"/>
          <w:tab w:val="left" w:pos="993"/>
          <w:tab w:val="left" w:pos="1276"/>
        </w:tabs>
        <w:spacing w:after="200" w:line="288" w:lineRule="auto"/>
        <w:ind w:left="0" w:firstLine="851"/>
        <w:contextualSpacing/>
        <w:rPr>
          <w:rFonts w:ascii="Times New Roman" w:eastAsia="Calibri" w:hAnsi="Times New Roman" w:cs="Times New Roman"/>
          <w:sz w:val="24"/>
        </w:rPr>
      </w:pPr>
      <w:r w:rsidRPr="00F20BEC">
        <w:rPr>
          <w:rFonts w:ascii="Times New Roman" w:eastAsia="Calibri" w:hAnsi="Times New Roman" w:cs="Times New Roman"/>
          <w:b/>
          <w:bCs/>
          <w:sz w:val="24"/>
        </w:rPr>
        <w:t>Pirkimo objektas</w:t>
      </w:r>
      <w:r w:rsidRPr="00F20BEC">
        <w:rPr>
          <w:rFonts w:ascii="Times New Roman" w:eastAsia="Calibri" w:hAnsi="Times New Roman" w:cs="Times New Roman"/>
          <w:sz w:val="24"/>
        </w:rPr>
        <w:t>:</w:t>
      </w:r>
    </w:p>
    <w:p w14:paraId="699FE560" w14:textId="54012D25" w:rsidR="001460C4" w:rsidRPr="00F20BEC" w:rsidRDefault="001460C4" w:rsidP="001460C4">
      <w:pPr>
        <w:tabs>
          <w:tab w:val="left" w:pos="567"/>
          <w:tab w:val="left" w:pos="993"/>
          <w:tab w:val="left" w:pos="1276"/>
        </w:tabs>
        <w:spacing w:line="288" w:lineRule="auto"/>
        <w:ind w:firstLine="851"/>
        <w:contextualSpacing/>
        <w:rPr>
          <w:rFonts w:ascii="Times New Roman" w:hAnsi="Times New Roman" w:cs="Times New Roman"/>
          <w:bCs/>
          <w:sz w:val="24"/>
        </w:rPr>
      </w:pPr>
      <w:r w:rsidRPr="00F20BEC">
        <w:rPr>
          <w:rFonts w:ascii="Times New Roman" w:eastAsia="Calibri" w:hAnsi="Times New Roman" w:cs="Times New Roman"/>
          <w:b/>
          <w:bCs/>
          <w:sz w:val="24"/>
        </w:rPr>
        <w:t xml:space="preserve">Prekė </w:t>
      </w:r>
      <w:r w:rsidRPr="00F20BEC">
        <w:rPr>
          <w:rFonts w:ascii="Times New Roman" w:eastAsia="Calibri" w:hAnsi="Times New Roman" w:cs="Times New Roman"/>
          <w:sz w:val="24"/>
        </w:rPr>
        <w:t>–</w:t>
      </w:r>
      <w:r w:rsidRPr="00F20BEC">
        <w:t xml:space="preserve"> </w:t>
      </w:r>
      <w:r w:rsidRPr="00F20BEC">
        <w:rPr>
          <w:rFonts w:ascii="Times New Roman" w:eastAsia="Calibri" w:hAnsi="Times New Roman" w:cs="Times New Roman"/>
          <w:sz w:val="24"/>
        </w:rPr>
        <w:t xml:space="preserve"> </w:t>
      </w:r>
      <w:r w:rsidR="003246EC">
        <w:rPr>
          <w:rFonts w:ascii="Times New Roman" w:eastAsia="Calibri" w:hAnsi="Times New Roman" w:cs="Times New Roman"/>
          <w:sz w:val="24"/>
        </w:rPr>
        <w:t xml:space="preserve">keleivinis automobilis </w:t>
      </w:r>
      <w:r w:rsidR="00521442">
        <w:rPr>
          <w:rFonts w:ascii="Times New Roman" w:eastAsia="Calibri" w:hAnsi="Times New Roman" w:cs="Times New Roman"/>
          <w:sz w:val="24"/>
        </w:rPr>
        <w:t>(</w:t>
      </w:r>
      <w:r w:rsidR="003246EC">
        <w:rPr>
          <w:rFonts w:ascii="Times New Roman" w:eastAsia="Calibri" w:hAnsi="Times New Roman" w:cs="Times New Roman"/>
          <w:sz w:val="24"/>
        </w:rPr>
        <w:t xml:space="preserve">ne </w:t>
      </w:r>
      <w:r w:rsidR="00FB06C8">
        <w:rPr>
          <w:rFonts w:ascii="Times New Roman" w:eastAsia="Calibri" w:hAnsi="Times New Roman" w:cs="Times New Roman"/>
          <w:sz w:val="24"/>
        </w:rPr>
        <w:t>daugiau kaip 9 vietų</w:t>
      </w:r>
      <w:r w:rsidR="00521442">
        <w:rPr>
          <w:rFonts w:ascii="Times New Roman" w:eastAsia="Calibri" w:hAnsi="Times New Roman" w:cs="Times New Roman"/>
          <w:sz w:val="24"/>
        </w:rPr>
        <w:t>)</w:t>
      </w:r>
      <w:r w:rsidR="00B62D89" w:rsidRPr="00F20BEC">
        <w:rPr>
          <w:rFonts w:ascii="Times New Roman" w:eastAsia="Calibri" w:hAnsi="Times New Roman" w:cs="Times New Roman"/>
          <w:sz w:val="24"/>
        </w:rPr>
        <w:t>.</w:t>
      </w:r>
    </w:p>
    <w:p w14:paraId="362F743C" w14:textId="1A4A6D22" w:rsidR="001460C4" w:rsidRPr="00F20BEC" w:rsidRDefault="001460C4" w:rsidP="001460C4">
      <w:pPr>
        <w:tabs>
          <w:tab w:val="left" w:pos="567"/>
          <w:tab w:val="left" w:pos="993"/>
          <w:tab w:val="left" w:pos="1276"/>
        </w:tabs>
        <w:spacing w:line="288" w:lineRule="auto"/>
        <w:ind w:firstLine="851"/>
        <w:jc w:val="both"/>
        <w:rPr>
          <w:rFonts w:ascii="Times New Roman" w:eastAsia="Calibri" w:hAnsi="Times New Roman" w:cs="Times New Roman"/>
          <w:sz w:val="24"/>
        </w:rPr>
      </w:pPr>
      <w:r w:rsidRPr="00F20BEC">
        <w:rPr>
          <w:rFonts w:ascii="Times New Roman" w:eastAsia="Calibri" w:hAnsi="Times New Roman" w:cs="Times New Roman"/>
          <w:b/>
          <w:bCs/>
          <w:sz w:val="24"/>
        </w:rPr>
        <w:t>Paslaugos -</w:t>
      </w:r>
      <w:r w:rsidRPr="00F20BEC">
        <w:rPr>
          <w:rFonts w:ascii="Times New Roman" w:eastAsia="Calibri" w:hAnsi="Times New Roman" w:cs="Times New Roman"/>
          <w:sz w:val="24"/>
        </w:rPr>
        <w:t xml:space="preserve"> techninis aptarnavimas ne trumpesnis nei </w:t>
      </w:r>
      <w:r w:rsidR="00321DFC">
        <w:rPr>
          <w:rFonts w:ascii="Times New Roman" w:eastAsia="Calibri" w:hAnsi="Times New Roman" w:cs="Times New Roman"/>
          <w:sz w:val="24"/>
        </w:rPr>
        <w:t>60</w:t>
      </w:r>
      <w:r w:rsidRPr="00F20BEC">
        <w:rPr>
          <w:rFonts w:ascii="Times New Roman" w:eastAsia="Calibri" w:hAnsi="Times New Roman" w:cs="Times New Roman"/>
          <w:sz w:val="24"/>
        </w:rPr>
        <w:t xml:space="preserve"> mėn. arba </w:t>
      </w:r>
      <w:r w:rsidRPr="00A107F1">
        <w:rPr>
          <w:rFonts w:ascii="Times New Roman" w:eastAsia="Calibri" w:hAnsi="Times New Roman" w:cs="Times New Roman"/>
          <w:sz w:val="24"/>
        </w:rPr>
        <w:t>100 000</w:t>
      </w:r>
      <w:r w:rsidRPr="00F20BEC">
        <w:rPr>
          <w:rFonts w:ascii="Times New Roman" w:eastAsia="Calibri" w:hAnsi="Times New Roman" w:cs="Times New Roman"/>
          <w:sz w:val="24"/>
        </w:rPr>
        <w:t xml:space="preserve"> kilometrų rida (priklausomai kas pirma baigsis).</w:t>
      </w:r>
    </w:p>
    <w:p w14:paraId="558AEBE6" w14:textId="77777777" w:rsidR="001460C4" w:rsidRPr="00F20BEC" w:rsidRDefault="001460C4" w:rsidP="001460C4">
      <w:pPr>
        <w:tabs>
          <w:tab w:val="left" w:pos="567"/>
          <w:tab w:val="left" w:pos="993"/>
          <w:tab w:val="left" w:pos="1276"/>
        </w:tabs>
        <w:spacing w:line="288" w:lineRule="auto"/>
        <w:ind w:firstLine="851"/>
        <w:rPr>
          <w:rFonts w:ascii="Times New Roman" w:eastAsia="Calibri" w:hAnsi="Times New Roman" w:cs="Times New Roman"/>
          <w:iCs/>
          <w:sz w:val="24"/>
        </w:rPr>
      </w:pPr>
      <w:r w:rsidRPr="00F20BEC">
        <w:rPr>
          <w:rFonts w:ascii="Times New Roman" w:eastAsia="Calibri" w:hAnsi="Times New Roman" w:cs="Times New Roman"/>
          <w:sz w:val="24"/>
        </w:rPr>
        <w:t xml:space="preserve">Pirkimo objektas </w:t>
      </w:r>
      <w:sdt>
        <w:sdtPr>
          <w:rPr>
            <w:rFonts w:ascii="Times New Roman" w:eastAsia="Calibri" w:hAnsi="Times New Roman" w:cs="Times New Roman"/>
            <w:sz w:val="24"/>
          </w:rPr>
          <w:alias w:val="Skaidomas/neskaidomas"/>
          <w:tag w:val="Skaidomas/neskaidomas"/>
          <w:id w:val="1859618422"/>
          <w:placeholder>
            <w:docPart w:val="F620F25914204510BEA92CB5CE50749C"/>
          </w:placeholder>
          <w:comboBox>
            <w:listItem w:value="Pasirinkite elementą."/>
            <w:listItem w:displayText="į pirkimo dalis neskaidomas." w:value="į pirkimo dalis neskaidomas."/>
            <w:listItem w:displayText="skaidomas į pirkimo dalis:" w:value="skaidomas į pirkimo dalis:"/>
          </w:comboBox>
        </w:sdtPr>
        <w:sdtContent>
          <w:r w:rsidRPr="00F20BEC">
            <w:rPr>
              <w:rFonts w:ascii="Times New Roman" w:eastAsia="Calibri" w:hAnsi="Times New Roman" w:cs="Times New Roman"/>
              <w:sz w:val="24"/>
            </w:rPr>
            <w:t>į pirkimo dalis neskaidomas.</w:t>
          </w:r>
        </w:sdtContent>
      </w:sdt>
      <w:r w:rsidRPr="00F20BEC">
        <w:rPr>
          <w:rFonts w:ascii="Times New Roman" w:eastAsia="Calibri" w:hAnsi="Times New Roman" w:cs="Times New Roman"/>
          <w:sz w:val="24"/>
        </w:rPr>
        <w:t xml:space="preserve"> </w:t>
      </w:r>
    </w:p>
    <w:p w14:paraId="4D88C90B" w14:textId="77777777" w:rsidR="001460C4" w:rsidRPr="00F20BEC" w:rsidRDefault="001460C4" w:rsidP="001460C4">
      <w:pPr>
        <w:numPr>
          <w:ilvl w:val="1"/>
          <w:numId w:val="14"/>
        </w:numPr>
        <w:tabs>
          <w:tab w:val="left" w:pos="567"/>
          <w:tab w:val="left" w:pos="993"/>
          <w:tab w:val="left" w:pos="1276"/>
        </w:tabs>
        <w:spacing w:after="200" w:line="288" w:lineRule="auto"/>
        <w:ind w:left="0" w:firstLine="851"/>
        <w:contextualSpacing/>
        <w:rPr>
          <w:rFonts w:ascii="Times New Roman" w:eastAsia="Calibri" w:hAnsi="Times New Roman" w:cs="Times New Roman"/>
          <w:b/>
          <w:bCs/>
          <w:sz w:val="24"/>
        </w:rPr>
      </w:pPr>
      <w:r w:rsidRPr="00F20BEC">
        <w:rPr>
          <w:rFonts w:ascii="Times New Roman" w:eastAsia="Calibri" w:hAnsi="Times New Roman" w:cs="Times New Roman"/>
          <w:b/>
          <w:bCs/>
          <w:sz w:val="24"/>
        </w:rPr>
        <w:t>Pirkimo objekto apimtys:</w:t>
      </w:r>
    </w:p>
    <w:p w14:paraId="139599D1" w14:textId="77777777" w:rsidR="001460C4" w:rsidRPr="00F20BEC" w:rsidRDefault="001460C4" w:rsidP="001460C4">
      <w:pPr>
        <w:tabs>
          <w:tab w:val="left" w:pos="567"/>
        </w:tabs>
        <w:spacing w:line="288" w:lineRule="auto"/>
        <w:contextualSpacing/>
        <w:jc w:val="right"/>
        <w:rPr>
          <w:rFonts w:ascii="Times New Roman" w:eastAsia="Calibri" w:hAnsi="Times New Roman" w:cs="Times New Roman"/>
          <w:sz w:val="24"/>
        </w:rPr>
      </w:pPr>
      <w:r w:rsidRPr="00F20BEC">
        <w:rPr>
          <w:rFonts w:ascii="Times New Roman" w:eastAsia="Calibri" w:hAnsi="Times New Roman" w:cs="Times New Roman"/>
          <w:sz w:val="24"/>
        </w:rPr>
        <w:t xml:space="preserve">Lentelė Nr.1 </w:t>
      </w:r>
    </w:p>
    <w:tbl>
      <w:tblPr>
        <w:tblStyle w:val="Lentelstinklelis1"/>
        <w:tblW w:w="9634" w:type="dxa"/>
        <w:tblInd w:w="0" w:type="dxa"/>
        <w:tblLook w:val="04A0" w:firstRow="1" w:lastRow="0" w:firstColumn="1" w:lastColumn="0" w:noHBand="0" w:noVBand="1"/>
      </w:tblPr>
      <w:tblGrid>
        <w:gridCol w:w="988"/>
        <w:gridCol w:w="4961"/>
        <w:gridCol w:w="1843"/>
        <w:gridCol w:w="1842"/>
      </w:tblGrid>
      <w:tr w:rsidR="001460C4" w:rsidRPr="00F20BEC" w14:paraId="09EB8EB1" w14:textId="77777777" w:rsidTr="00D831E9">
        <w:trPr>
          <w:trHeight w:val="502"/>
        </w:trPr>
        <w:tc>
          <w:tcPr>
            <w:tcW w:w="988" w:type="dxa"/>
            <w:tcBorders>
              <w:top w:val="single" w:sz="4" w:space="0" w:color="auto"/>
              <w:left w:val="single" w:sz="4" w:space="0" w:color="auto"/>
              <w:bottom w:val="single" w:sz="4" w:space="0" w:color="auto"/>
              <w:right w:val="single" w:sz="4" w:space="0" w:color="auto"/>
            </w:tcBorders>
            <w:hideMark/>
          </w:tcPr>
          <w:p w14:paraId="6D3AB333" w14:textId="77777777" w:rsidR="001460C4" w:rsidRPr="00F20BEC" w:rsidRDefault="001460C4" w:rsidP="00D831E9">
            <w:pPr>
              <w:jc w:val="center"/>
              <w:rPr>
                <w:rFonts w:ascii="Times New Roman" w:hAnsi="Times New Roman"/>
                <w:b/>
                <w:bCs/>
                <w:sz w:val="24"/>
              </w:rPr>
            </w:pPr>
            <w:r w:rsidRPr="00F20BEC">
              <w:rPr>
                <w:rFonts w:ascii="Times New Roman" w:hAnsi="Times New Roman"/>
                <w:b/>
                <w:bCs/>
                <w:sz w:val="24"/>
              </w:rPr>
              <w:t>Eil. Nr.</w:t>
            </w:r>
          </w:p>
        </w:tc>
        <w:tc>
          <w:tcPr>
            <w:tcW w:w="4961" w:type="dxa"/>
            <w:tcBorders>
              <w:top w:val="single" w:sz="4" w:space="0" w:color="auto"/>
              <w:left w:val="single" w:sz="4" w:space="0" w:color="auto"/>
              <w:bottom w:val="single" w:sz="4" w:space="0" w:color="auto"/>
              <w:right w:val="single" w:sz="4" w:space="0" w:color="auto"/>
            </w:tcBorders>
            <w:hideMark/>
          </w:tcPr>
          <w:p w14:paraId="7FF9A848" w14:textId="77777777" w:rsidR="001460C4" w:rsidRPr="00F20BEC" w:rsidRDefault="001460C4" w:rsidP="00D831E9">
            <w:pPr>
              <w:jc w:val="center"/>
              <w:rPr>
                <w:rFonts w:ascii="Times New Roman" w:hAnsi="Times New Roman"/>
                <w:b/>
                <w:bCs/>
                <w:sz w:val="24"/>
              </w:rPr>
            </w:pPr>
            <w:r w:rsidRPr="00F20BEC">
              <w:rPr>
                <w:rFonts w:ascii="Times New Roman" w:hAnsi="Times New Roman"/>
                <w:b/>
                <w:bCs/>
                <w:sz w:val="24"/>
              </w:rPr>
              <w:t xml:space="preserve"> Prekės pavadinimas</w:t>
            </w:r>
          </w:p>
        </w:tc>
        <w:tc>
          <w:tcPr>
            <w:tcW w:w="1843" w:type="dxa"/>
            <w:tcBorders>
              <w:top w:val="single" w:sz="4" w:space="0" w:color="auto"/>
              <w:left w:val="single" w:sz="4" w:space="0" w:color="auto"/>
              <w:bottom w:val="single" w:sz="4" w:space="0" w:color="auto"/>
              <w:right w:val="single" w:sz="4" w:space="0" w:color="auto"/>
            </w:tcBorders>
            <w:hideMark/>
          </w:tcPr>
          <w:p w14:paraId="27B9BCA2" w14:textId="77777777" w:rsidR="001460C4" w:rsidRPr="00F20BEC" w:rsidRDefault="001460C4" w:rsidP="00D831E9">
            <w:pPr>
              <w:jc w:val="center"/>
              <w:rPr>
                <w:rFonts w:ascii="Times New Roman" w:hAnsi="Times New Roman"/>
                <w:b/>
                <w:bCs/>
                <w:sz w:val="24"/>
              </w:rPr>
            </w:pPr>
            <w:r w:rsidRPr="00F20BEC">
              <w:rPr>
                <w:rFonts w:ascii="Times New Roman" w:hAnsi="Times New Roman"/>
                <w:b/>
                <w:bCs/>
                <w:sz w:val="24"/>
              </w:rPr>
              <w:t>Matas</w:t>
            </w:r>
          </w:p>
        </w:tc>
        <w:tc>
          <w:tcPr>
            <w:tcW w:w="1842" w:type="dxa"/>
            <w:tcBorders>
              <w:top w:val="single" w:sz="4" w:space="0" w:color="auto"/>
              <w:left w:val="single" w:sz="4" w:space="0" w:color="auto"/>
              <w:bottom w:val="single" w:sz="4" w:space="0" w:color="auto"/>
              <w:right w:val="single" w:sz="4" w:space="0" w:color="auto"/>
            </w:tcBorders>
            <w:hideMark/>
          </w:tcPr>
          <w:p w14:paraId="1B864AAD" w14:textId="77777777" w:rsidR="001460C4" w:rsidRPr="00F20BEC" w:rsidRDefault="00000000" w:rsidP="00D831E9">
            <w:pPr>
              <w:jc w:val="center"/>
              <w:rPr>
                <w:rFonts w:ascii="Times New Roman" w:hAnsi="Times New Roman"/>
                <w:b/>
                <w:bCs/>
                <w:sz w:val="24"/>
              </w:rPr>
            </w:pPr>
            <w:sdt>
              <w:sdtPr>
                <w:rPr>
                  <w:rFonts w:ascii="Times New Roman" w:hAnsi="Times New Roman"/>
                  <w:b/>
                  <w:bCs/>
                  <w:sz w:val="24"/>
                </w:rPr>
                <w:alias w:val="PASIRINKTi"/>
                <w:tag w:val="PASIRINKTi"/>
                <w:id w:val="-171564900"/>
                <w:placeholder>
                  <w:docPart w:val="9D16B5F3815A4C5A966AE9841209FE12"/>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1460C4" w:rsidRPr="00F20BEC">
                  <w:rPr>
                    <w:rFonts w:ascii="Times New Roman" w:hAnsi="Times New Roman"/>
                    <w:b/>
                    <w:bCs/>
                    <w:sz w:val="24"/>
                  </w:rPr>
                  <w:t>Kiekis</w:t>
                </w:r>
              </w:sdtContent>
            </w:sdt>
          </w:p>
        </w:tc>
      </w:tr>
      <w:tr w:rsidR="001460C4" w:rsidRPr="00F20BEC" w14:paraId="197E55AD" w14:textId="77777777" w:rsidTr="00D831E9">
        <w:trPr>
          <w:trHeight w:val="502"/>
        </w:trPr>
        <w:tc>
          <w:tcPr>
            <w:tcW w:w="988" w:type="dxa"/>
            <w:tcBorders>
              <w:top w:val="single" w:sz="4" w:space="0" w:color="auto"/>
              <w:left w:val="single" w:sz="4" w:space="0" w:color="auto"/>
              <w:bottom w:val="single" w:sz="4" w:space="0" w:color="auto"/>
              <w:right w:val="single" w:sz="4" w:space="0" w:color="auto"/>
            </w:tcBorders>
            <w:hideMark/>
          </w:tcPr>
          <w:p w14:paraId="2CCDC67D" w14:textId="77777777" w:rsidR="001460C4" w:rsidRPr="00F20BEC" w:rsidRDefault="001460C4" w:rsidP="00D831E9">
            <w:pPr>
              <w:jc w:val="center"/>
              <w:rPr>
                <w:rFonts w:ascii="Times New Roman" w:hAnsi="Times New Roman"/>
                <w:sz w:val="24"/>
              </w:rPr>
            </w:pPr>
            <w:r w:rsidRPr="00F20BEC">
              <w:rPr>
                <w:rFonts w:ascii="Times New Roman" w:hAnsi="Times New Roman"/>
                <w:sz w:val="24"/>
              </w:rPr>
              <w:t>1.</w:t>
            </w:r>
          </w:p>
        </w:tc>
        <w:tc>
          <w:tcPr>
            <w:tcW w:w="4961" w:type="dxa"/>
            <w:tcBorders>
              <w:top w:val="single" w:sz="4" w:space="0" w:color="auto"/>
              <w:left w:val="single" w:sz="4" w:space="0" w:color="auto"/>
              <w:bottom w:val="single" w:sz="4" w:space="0" w:color="auto"/>
              <w:right w:val="single" w:sz="4" w:space="0" w:color="auto"/>
            </w:tcBorders>
            <w:hideMark/>
          </w:tcPr>
          <w:bookmarkStart w:id="0" w:name="_Hlk104248550" w:displacedByCustomXml="next"/>
          <w:sdt>
            <w:sdtPr>
              <w:rPr>
                <w:rFonts w:ascii="Times New Roman" w:hAnsi="Times New Roman"/>
                <w:bCs/>
                <w:sz w:val="24"/>
              </w:rPr>
              <w:alias w:val="Pirkimo pavadinimas"/>
              <w:tag w:val="Pirkimo pavadinimas"/>
              <w:id w:val="1615867054"/>
              <w:placeholder>
                <w:docPart w:val="FD6001922B294D38B35D05E020B58AE3"/>
              </w:placeholder>
            </w:sdtPr>
            <w:sdtContent>
              <w:p w14:paraId="743050AD" w14:textId="2D6F1E53" w:rsidR="001460C4" w:rsidRPr="00F20BEC" w:rsidRDefault="00D70BBA" w:rsidP="00D831E9">
                <w:pPr>
                  <w:tabs>
                    <w:tab w:val="left" w:pos="8137"/>
                  </w:tabs>
                  <w:jc w:val="center"/>
                  <w:rPr>
                    <w:rFonts w:ascii="Times New Roman" w:hAnsi="Times New Roman"/>
                    <w:b/>
                    <w:sz w:val="24"/>
                  </w:rPr>
                </w:pPr>
                <w:r>
                  <w:rPr>
                    <w:rFonts w:ascii="Times New Roman" w:hAnsi="Times New Roman"/>
                    <w:bCs/>
                    <w:sz w:val="24"/>
                  </w:rPr>
                  <w:t>K</w:t>
                </w:r>
                <w:r w:rsidR="00FB06C8">
                  <w:rPr>
                    <w:rFonts w:ascii="Times New Roman" w:hAnsi="Times New Roman"/>
                    <w:sz w:val="24"/>
                  </w:rPr>
                  <w:t xml:space="preserve">eleivinis automobilis </w:t>
                </w:r>
                <w:r w:rsidR="00D61B1A">
                  <w:rPr>
                    <w:rFonts w:ascii="Times New Roman" w:hAnsi="Times New Roman"/>
                    <w:sz w:val="24"/>
                  </w:rPr>
                  <w:t>(</w:t>
                </w:r>
                <w:r w:rsidR="00FB06C8">
                  <w:rPr>
                    <w:rFonts w:ascii="Times New Roman" w:hAnsi="Times New Roman"/>
                    <w:sz w:val="24"/>
                  </w:rPr>
                  <w:t>ne daugiau kaip 9 vietų</w:t>
                </w:r>
                <w:r w:rsidR="00D61B1A">
                  <w:rPr>
                    <w:rFonts w:ascii="Times New Roman" w:hAnsi="Times New Roman"/>
                    <w:sz w:val="24"/>
                  </w:rPr>
                  <w:t>)</w:t>
                </w:r>
              </w:p>
            </w:sdtContent>
          </w:sdt>
          <w:bookmarkEnd w:id="0" w:displacedByCustomXml="prev"/>
        </w:tc>
        <w:tc>
          <w:tcPr>
            <w:tcW w:w="1843" w:type="dxa"/>
            <w:tcBorders>
              <w:top w:val="single" w:sz="4" w:space="0" w:color="auto"/>
              <w:left w:val="single" w:sz="4" w:space="0" w:color="auto"/>
              <w:bottom w:val="single" w:sz="4" w:space="0" w:color="auto"/>
              <w:right w:val="single" w:sz="4" w:space="0" w:color="auto"/>
            </w:tcBorders>
            <w:hideMark/>
          </w:tcPr>
          <w:p w14:paraId="7C93E96A" w14:textId="77777777" w:rsidR="001460C4" w:rsidRPr="00F20BEC" w:rsidRDefault="001460C4" w:rsidP="00D831E9">
            <w:pPr>
              <w:jc w:val="center"/>
              <w:rPr>
                <w:rFonts w:ascii="Times New Roman" w:hAnsi="Times New Roman"/>
                <w:sz w:val="24"/>
              </w:rPr>
            </w:pPr>
            <w:r w:rsidRPr="00F20BEC">
              <w:rPr>
                <w:rFonts w:ascii="Times New Roman" w:hAnsi="Times New Roman"/>
                <w:sz w:val="24"/>
              </w:rPr>
              <w:t>vnt.</w:t>
            </w:r>
          </w:p>
        </w:tc>
        <w:tc>
          <w:tcPr>
            <w:tcW w:w="1842" w:type="dxa"/>
            <w:tcBorders>
              <w:top w:val="single" w:sz="4" w:space="0" w:color="auto"/>
              <w:left w:val="single" w:sz="4" w:space="0" w:color="auto"/>
              <w:bottom w:val="single" w:sz="4" w:space="0" w:color="auto"/>
              <w:right w:val="single" w:sz="4" w:space="0" w:color="auto"/>
            </w:tcBorders>
            <w:hideMark/>
          </w:tcPr>
          <w:p w14:paraId="516E8F5A" w14:textId="0DDEF398" w:rsidR="001460C4" w:rsidRPr="00F20BEC" w:rsidRDefault="00FB06C8" w:rsidP="00D831E9">
            <w:pPr>
              <w:jc w:val="center"/>
              <w:rPr>
                <w:rFonts w:ascii="Times New Roman" w:hAnsi="Times New Roman"/>
                <w:sz w:val="24"/>
              </w:rPr>
            </w:pPr>
            <w:r>
              <w:rPr>
                <w:rFonts w:ascii="Times New Roman" w:hAnsi="Times New Roman"/>
                <w:sz w:val="24"/>
              </w:rPr>
              <w:t>1</w:t>
            </w:r>
          </w:p>
        </w:tc>
      </w:tr>
      <w:tr w:rsidR="001460C4" w:rsidRPr="00F20BEC" w14:paraId="4A1AFBAE" w14:textId="77777777" w:rsidTr="00D831E9">
        <w:trPr>
          <w:trHeight w:val="502"/>
        </w:trPr>
        <w:tc>
          <w:tcPr>
            <w:tcW w:w="988" w:type="dxa"/>
            <w:tcBorders>
              <w:top w:val="single" w:sz="4" w:space="0" w:color="auto"/>
              <w:left w:val="single" w:sz="4" w:space="0" w:color="auto"/>
              <w:bottom w:val="single" w:sz="4" w:space="0" w:color="auto"/>
              <w:right w:val="single" w:sz="4" w:space="0" w:color="auto"/>
            </w:tcBorders>
          </w:tcPr>
          <w:p w14:paraId="1EA9897E" w14:textId="77777777" w:rsidR="001460C4" w:rsidRPr="00F20BEC" w:rsidRDefault="001460C4" w:rsidP="00D831E9">
            <w:pPr>
              <w:jc w:val="center"/>
              <w:rPr>
                <w:rFonts w:ascii="Times New Roman" w:hAnsi="Times New Roman"/>
                <w:sz w:val="24"/>
              </w:rPr>
            </w:pPr>
            <w:r w:rsidRPr="00F20BEC">
              <w:rPr>
                <w:rFonts w:ascii="Times New Roman" w:hAnsi="Times New Roman"/>
                <w:sz w:val="24"/>
              </w:rPr>
              <w:t>2.</w:t>
            </w:r>
          </w:p>
        </w:tc>
        <w:tc>
          <w:tcPr>
            <w:tcW w:w="4961" w:type="dxa"/>
            <w:tcBorders>
              <w:top w:val="single" w:sz="4" w:space="0" w:color="auto"/>
              <w:left w:val="single" w:sz="4" w:space="0" w:color="auto"/>
              <w:bottom w:val="single" w:sz="4" w:space="0" w:color="auto"/>
              <w:right w:val="single" w:sz="4" w:space="0" w:color="auto"/>
            </w:tcBorders>
          </w:tcPr>
          <w:p w14:paraId="690C70BA" w14:textId="4A81F49A" w:rsidR="001460C4" w:rsidRPr="00F20BEC" w:rsidRDefault="001460C4" w:rsidP="00D831E9">
            <w:pPr>
              <w:tabs>
                <w:tab w:val="left" w:pos="8137"/>
              </w:tabs>
              <w:jc w:val="center"/>
              <w:rPr>
                <w:rFonts w:ascii="Times New Roman" w:hAnsi="Times New Roman"/>
                <w:bCs/>
                <w:sz w:val="24"/>
              </w:rPr>
            </w:pPr>
            <w:r w:rsidRPr="00F20BEC">
              <w:rPr>
                <w:rFonts w:ascii="Times New Roman" w:hAnsi="Times New Roman"/>
                <w:bCs/>
                <w:sz w:val="24"/>
              </w:rPr>
              <w:t xml:space="preserve">Privalomas </w:t>
            </w:r>
            <w:sdt>
              <w:sdtPr>
                <w:rPr>
                  <w:rFonts w:ascii="Times New Roman" w:hAnsi="Times New Roman"/>
                  <w:bCs/>
                  <w:sz w:val="24"/>
                </w:rPr>
                <w:alias w:val="Pirkimo pavadinimas"/>
                <w:tag w:val="Pirkimo pavadinimas"/>
                <w:id w:val="1976407187"/>
                <w:placeholder>
                  <w:docPart w:val="4BDCBDCB2A934CC4A730AB3EB854F2B2"/>
                </w:placeholder>
              </w:sdtPr>
              <w:sdtContent>
                <w:sdt>
                  <w:sdtPr>
                    <w:rPr>
                      <w:rFonts w:ascii="Times New Roman" w:hAnsi="Times New Roman"/>
                      <w:bCs/>
                      <w:sz w:val="24"/>
                    </w:rPr>
                    <w:alias w:val="Pirkimo pavadinimas"/>
                    <w:tag w:val="Pirkimo pavadinimas"/>
                    <w:id w:val="-1637486210"/>
                    <w:placeholder>
                      <w:docPart w:val="112E5D4288164F62B508809AE50BEFFA"/>
                    </w:placeholder>
                  </w:sdtPr>
                  <w:sdtContent>
                    <w:r w:rsidR="00D70BBA">
                      <w:rPr>
                        <w:rFonts w:ascii="Times New Roman" w:hAnsi="Times New Roman"/>
                        <w:sz w:val="24"/>
                      </w:rPr>
                      <w:t xml:space="preserve">keleivinio automobilio </w:t>
                    </w:r>
                    <w:r w:rsidR="00D61B1A">
                      <w:rPr>
                        <w:rFonts w:ascii="Times New Roman" w:hAnsi="Times New Roman"/>
                        <w:sz w:val="24"/>
                      </w:rPr>
                      <w:t>(</w:t>
                    </w:r>
                    <w:r w:rsidR="00D70BBA">
                      <w:rPr>
                        <w:rFonts w:ascii="Times New Roman" w:hAnsi="Times New Roman"/>
                        <w:sz w:val="24"/>
                      </w:rPr>
                      <w:t>ne daugiau kaip 9 vietų</w:t>
                    </w:r>
                    <w:r w:rsidR="00D61B1A">
                      <w:rPr>
                        <w:rFonts w:ascii="Times New Roman" w:hAnsi="Times New Roman"/>
                        <w:sz w:val="24"/>
                      </w:rPr>
                      <w:t>)</w:t>
                    </w:r>
                  </w:sdtContent>
                </w:sdt>
              </w:sdtContent>
            </w:sdt>
            <w:r w:rsidRPr="00F20BEC">
              <w:rPr>
                <w:rFonts w:ascii="Times New Roman" w:hAnsi="Times New Roman"/>
                <w:bCs/>
                <w:sz w:val="24"/>
              </w:rPr>
              <w:t xml:space="preserve"> techninis aptarnavimas</w:t>
            </w:r>
          </w:p>
        </w:tc>
        <w:tc>
          <w:tcPr>
            <w:tcW w:w="1843" w:type="dxa"/>
            <w:tcBorders>
              <w:top w:val="single" w:sz="4" w:space="0" w:color="auto"/>
              <w:left w:val="single" w:sz="4" w:space="0" w:color="auto"/>
              <w:bottom w:val="single" w:sz="4" w:space="0" w:color="auto"/>
              <w:right w:val="single" w:sz="4" w:space="0" w:color="auto"/>
            </w:tcBorders>
          </w:tcPr>
          <w:p w14:paraId="1D4D7420" w14:textId="77777777" w:rsidR="001460C4" w:rsidRPr="00F20BEC" w:rsidRDefault="001460C4" w:rsidP="00D831E9">
            <w:pPr>
              <w:jc w:val="center"/>
              <w:rPr>
                <w:rFonts w:ascii="Times New Roman" w:hAnsi="Times New Roman"/>
                <w:sz w:val="24"/>
              </w:rPr>
            </w:pPr>
            <w:r w:rsidRPr="00F20BEC">
              <w:rPr>
                <w:rFonts w:ascii="Times New Roman" w:hAnsi="Times New Roman"/>
                <w:sz w:val="24"/>
              </w:rPr>
              <w:t>mėn./km</w:t>
            </w:r>
          </w:p>
        </w:tc>
        <w:tc>
          <w:tcPr>
            <w:tcW w:w="1842" w:type="dxa"/>
            <w:tcBorders>
              <w:top w:val="single" w:sz="4" w:space="0" w:color="auto"/>
              <w:left w:val="single" w:sz="4" w:space="0" w:color="auto"/>
              <w:bottom w:val="single" w:sz="4" w:space="0" w:color="auto"/>
              <w:right w:val="single" w:sz="4" w:space="0" w:color="auto"/>
            </w:tcBorders>
          </w:tcPr>
          <w:p w14:paraId="3F6CC053" w14:textId="18331292" w:rsidR="001460C4" w:rsidRPr="00F20BEC" w:rsidRDefault="00321DFC" w:rsidP="00D831E9">
            <w:pPr>
              <w:jc w:val="center"/>
              <w:rPr>
                <w:rFonts w:ascii="Times New Roman" w:hAnsi="Times New Roman"/>
                <w:sz w:val="24"/>
              </w:rPr>
            </w:pPr>
            <w:r>
              <w:rPr>
                <w:rFonts w:ascii="Times New Roman" w:hAnsi="Times New Roman"/>
                <w:sz w:val="24"/>
              </w:rPr>
              <w:t>60</w:t>
            </w:r>
            <w:r w:rsidR="001460C4" w:rsidRPr="00F20BEC">
              <w:rPr>
                <w:rFonts w:ascii="Times New Roman" w:hAnsi="Times New Roman"/>
                <w:sz w:val="24"/>
              </w:rPr>
              <w:t>/</w:t>
            </w:r>
            <w:r w:rsidR="001460C4" w:rsidRPr="00A107F1">
              <w:rPr>
                <w:rFonts w:ascii="Times New Roman" w:hAnsi="Times New Roman"/>
                <w:sz w:val="24"/>
              </w:rPr>
              <w:t>100 000</w:t>
            </w:r>
          </w:p>
        </w:tc>
      </w:tr>
    </w:tbl>
    <w:p w14:paraId="08361FA6" w14:textId="77777777" w:rsidR="001460C4" w:rsidRPr="00F20BEC" w:rsidRDefault="001460C4" w:rsidP="001460C4">
      <w:pPr>
        <w:suppressAutoHyphens/>
        <w:spacing w:line="288" w:lineRule="auto"/>
        <w:jc w:val="center"/>
        <w:rPr>
          <w:rFonts w:ascii="Times New Roman" w:eastAsia="Times New Roman Bold" w:hAnsi="Times New Roman" w:cs="Times New Roman"/>
          <w:b/>
          <w:caps/>
          <w:sz w:val="24"/>
        </w:rPr>
      </w:pPr>
    </w:p>
    <w:p w14:paraId="1F68EA30" w14:textId="77777777" w:rsidR="001460C4" w:rsidRPr="00F20BEC" w:rsidRDefault="001460C4" w:rsidP="001460C4">
      <w:pPr>
        <w:pStyle w:val="ListParagraph"/>
        <w:numPr>
          <w:ilvl w:val="0"/>
          <w:numId w:val="14"/>
        </w:numPr>
        <w:pBdr>
          <w:top w:val="single" w:sz="8" w:space="1" w:color="auto"/>
          <w:bottom w:val="single" w:sz="8" w:space="1" w:color="auto"/>
        </w:pBdr>
        <w:tabs>
          <w:tab w:val="left" w:pos="284"/>
        </w:tabs>
        <w:spacing w:after="200" w:line="288" w:lineRule="auto"/>
        <w:rPr>
          <w:rFonts w:ascii="Times New Roman" w:eastAsia="Calibri" w:hAnsi="Times New Roman"/>
          <w:b/>
        </w:rPr>
      </w:pPr>
      <w:r w:rsidRPr="00F20BEC">
        <w:rPr>
          <w:rFonts w:ascii="Times New Roman" w:eastAsia="Calibri" w:hAnsi="Times New Roman"/>
          <w:b/>
        </w:rPr>
        <w:t>REIKALAVIMAI PIRKIMO OBJEKTUI</w:t>
      </w:r>
    </w:p>
    <w:p w14:paraId="16ED06D6" w14:textId="489888F1" w:rsidR="001460C4" w:rsidRPr="00F20BEC" w:rsidRDefault="00CE08B7" w:rsidP="001460C4">
      <w:pPr>
        <w:numPr>
          <w:ilvl w:val="1"/>
          <w:numId w:val="14"/>
        </w:numPr>
        <w:tabs>
          <w:tab w:val="left" w:pos="432"/>
          <w:tab w:val="left" w:pos="993"/>
          <w:tab w:val="left" w:pos="1276"/>
        </w:tabs>
        <w:spacing w:after="200" w:line="288" w:lineRule="auto"/>
        <w:ind w:left="0" w:firstLine="851"/>
        <w:contextualSpacing/>
        <w:jc w:val="both"/>
        <w:rPr>
          <w:rFonts w:ascii="Times New Roman" w:eastAsia="Calibri" w:hAnsi="Times New Roman" w:cs="Times New Roman"/>
          <w:sz w:val="24"/>
        </w:rPr>
      </w:pPr>
      <w:r>
        <w:rPr>
          <w:rFonts w:ascii="Times New Roman" w:eastAsia="Calibri" w:hAnsi="Times New Roman" w:cs="Times New Roman"/>
          <w:sz w:val="24"/>
        </w:rPr>
        <w:t xml:space="preserve">Keleivinis automobilis </w:t>
      </w:r>
      <w:r w:rsidR="00D61B1A">
        <w:rPr>
          <w:rFonts w:ascii="Times New Roman" w:eastAsia="Calibri" w:hAnsi="Times New Roman" w:cs="Times New Roman"/>
          <w:sz w:val="24"/>
        </w:rPr>
        <w:t>(</w:t>
      </w:r>
      <w:r>
        <w:rPr>
          <w:rFonts w:ascii="Times New Roman" w:eastAsia="Calibri" w:hAnsi="Times New Roman" w:cs="Times New Roman"/>
          <w:sz w:val="24"/>
        </w:rPr>
        <w:t>ne daugiau kaip 9 vietų</w:t>
      </w:r>
      <w:r w:rsidR="00D61B1A">
        <w:rPr>
          <w:rFonts w:ascii="Times New Roman" w:eastAsia="Calibri" w:hAnsi="Times New Roman" w:cs="Times New Roman"/>
          <w:sz w:val="24"/>
        </w:rPr>
        <w:t>)</w:t>
      </w:r>
      <w:r>
        <w:rPr>
          <w:rFonts w:ascii="Times New Roman" w:eastAsia="Calibri" w:hAnsi="Times New Roman" w:cs="Times New Roman"/>
          <w:sz w:val="24"/>
        </w:rPr>
        <w:t xml:space="preserve"> </w:t>
      </w:r>
      <w:r w:rsidR="001460C4" w:rsidRPr="00F20BEC">
        <w:rPr>
          <w:rFonts w:ascii="Times New Roman" w:eastAsia="Calibri" w:hAnsi="Times New Roman" w:cs="Times New Roman"/>
          <w:sz w:val="24"/>
        </w:rPr>
        <w:t>turi atitikti šios Techninės specifikacijos  priede</w:t>
      </w:r>
      <w:r w:rsidR="00AF337C" w:rsidRPr="00F20BEC">
        <w:rPr>
          <w:rFonts w:ascii="Times New Roman" w:eastAsia="Calibri" w:hAnsi="Times New Roman" w:cs="Times New Roman"/>
          <w:sz w:val="24"/>
        </w:rPr>
        <w:t xml:space="preserve"> Nr. 1</w:t>
      </w:r>
      <w:r w:rsidR="001460C4" w:rsidRPr="00F20BEC">
        <w:rPr>
          <w:rFonts w:ascii="Times New Roman" w:eastAsia="Calibri" w:hAnsi="Times New Roman" w:cs="Times New Roman"/>
          <w:sz w:val="24"/>
        </w:rPr>
        <w:t xml:space="preserve"> nustatytus techninius  reikalavimus.</w:t>
      </w:r>
    </w:p>
    <w:p w14:paraId="1E2BF997" w14:textId="77777777" w:rsidR="001460C4" w:rsidRPr="00F20BEC" w:rsidRDefault="001460C4" w:rsidP="001460C4">
      <w:pPr>
        <w:numPr>
          <w:ilvl w:val="1"/>
          <w:numId w:val="14"/>
        </w:numPr>
        <w:tabs>
          <w:tab w:val="left" w:pos="432"/>
          <w:tab w:val="left" w:pos="993"/>
          <w:tab w:val="left" w:pos="1276"/>
        </w:tabs>
        <w:spacing w:after="0" w:line="288" w:lineRule="auto"/>
        <w:ind w:left="0" w:firstLine="851"/>
        <w:contextualSpacing/>
        <w:jc w:val="both"/>
        <w:rPr>
          <w:rFonts w:ascii="Times New Roman" w:eastAsia="Calibri" w:hAnsi="Times New Roman" w:cs="Times New Roman"/>
          <w:sz w:val="24"/>
        </w:rPr>
      </w:pPr>
      <w:r w:rsidRPr="00F20BEC">
        <w:rPr>
          <w:rFonts w:ascii="Times New Roman" w:eastAsia="Calibri" w:hAnsi="Times New Roman" w:cs="Times New Roman"/>
          <w:sz w:val="24"/>
        </w:rPr>
        <w:t>Kartu su Preke turi būti pateikiama (ne vėliau nei Prekės perdavimo dieną): eksploatacijos, aptarnavimo, priežiūros ir darbų saugos  su automobiliu instrukcijos lietuvių kalba, elektros instaliacijos ir hidraulikos schemos, atsarginių dalių katalogai, EB atitikties deklaracija.</w:t>
      </w:r>
    </w:p>
    <w:p w14:paraId="1812D207" w14:textId="56A8BAC1" w:rsidR="001460C4" w:rsidRPr="00F20BEC" w:rsidRDefault="00CE08B7" w:rsidP="001460C4">
      <w:pPr>
        <w:pStyle w:val="ListParagraph"/>
        <w:numPr>
          <w:ilvl w:val="1"/>
          <w:numId w:val="14"/>
        </w:numPr>
        <w:tabs>
          <w:tab w:val="left" w:pos="567"/>
          <w:tab w:val="left" w:pos="993"/>
          <w:tab w:val="left" w:pos="1276"/>
        </w:tabs>
        <w:spacing w:line="288" w:lineRule="auto"/>
        <w:ind w:left="0" w:firstLine="851"/>
        <w:jc w:val="both"/>
        <w:rPr>
          <w:rFonts w:ascii="Times New Roman" w:eastAsia="Calibri" w:hAnsi="Times New Roman"/>
        </w:rPr>
      </w:pPr>
      <w:r>
        <w:rPr>
          <w:rFonts w:ascii="Times New Roman" w:eastAsia="Calibri" w:hAnsi="Times New Roman"/>
        </w:rPr>
        <w:t xml:space="preserve">Keleiviniam automobiliui </w:t>
      </w:r>
      <w:r w:rsidR="00D61B1A">
        <w:rPr>
          <w:rFonts w:ascii="Times New Roman" w:eastAsia="Calibri" w:hAnsi="Times New Roman"/>
        </w:rPr>
        <w:t>(</w:t>
      </w:r>
      <w:r>
        <w:rPr>
          <w:rFonts w:ascii="Times New Roman" w:eastAsia="Calibri" w:hAnsi="Times New Roman"/>
        </w:rPr>
        <w:t>ne daugiau kaip 9 vietų</w:t>
      </w:r>
      <w:r w:rsidR="00D61B1A">
        <w:rPr>
          <w:rFonts w:ascii="Times New Roman" w:eastAsia="Calibri" w:hAnsi="Times New Roman"/>
        </w:rPr>
        <w:t>)</w:t>
      </w:r>
      <w:r>
        <w:rPr>
          <w:rFonts w:ascii="Times New Roman" w:eastAsia="Calibri" w:hAnsi="Times New Roman"/>
        </w:rPr>
        <w:t xml:space="preserve"> </w:t>
      </w:r>
      <w:r w:rsidR="001460C4" w:rsidRPr="00F20BEC">
        <w:rPr>
          <w:rFonts w:ascii="Times New Roman" w:eastAsia="Calibri" w:hAnsi="Times New Roman"/>
        </w:rPr>
        <w:t xml:space="preserve">turi būti suteikiama ne mažiau kaip </w:t>
      </w:r>
      <w:r w:rsidR="00321DFC">
        <w:rPr>
          <w:rFonts w:ascii="Times New Roman" w:eastAsia="Calibri" w:hAnsi="Times New Roman"/>
        </w:rPr>
        <w:t>60</w:t>
      </w:r>
      <w:r w:rsidR="001460C4" w:rsidRPr="00F20BEC">
        <w:rPr>
          <w:rFonts w:ascii="Times New Roman" w:eastAsia="Calibri" w:hAnsi="Times New Roman"/>
        </w:rPr>
        <w:t xml:space="preserve"> mėn.</w:t>
      </w:r>
      <w:r w:rsidR="001460C4" w:rsidRPr="00F20BEC">
        <w:rPr>
          <w:rFonts w:ascii="Times New Roman" w:eastAsiaTheme="minorHAnsi" w:hAnsi="Times New Roman"/>
        </w:rPr>
        <w:t xml:space="preserve"> arba 100 000 kilometrų ridos (priklausomai kas pirma baigsis) garantija.</w:t>
      </w:r>
    </w:p>
    <w:p w14:paraId="2510048D" w14:textId="11591B6F" w:rsidR="001460C4" w:rsidRPr="00F20BEC" w:rsidRDefault="001460C4" w:rsidP="001460C4">
      <w:pPr>
        <w:numPr>
          <w:ilvl w:val="1"/>
          <w:numId w:val="14"/>
        </w:numPr>
        <w:tabs>
          <w:tab w:val="left" w:pos="432"/>
          <w:tab w:val="left" w:pos="993"/>
          <w:tab w:val="left" w:pos="1276"/>
        </w:tabs>
        <w:spacing w:after="200" w:line="288" w:lineRule="auto"/>
        <w:ind w:left="0" w:firstLine="851"/>
        <w:contextualSpacing/>
        <w:jc w:val="both"/>
        <w:rPr>
          <w:rFonts w:ascii="Times New Roman" w:eastAsia="Calibri" w:hAnsi="Times New Roman" w:cs="Times New Roman"/>
          <w:sz w:val="24"/>
        </w:rPr>
      </w:pPr>
      <w:r w:rsidRPr="00F20BEC">
        <w:rPr>
          <w:rFonts w:ascii="Times New Roman" w:eastAsia="Calibri" w:hAnsi="Times New Roman" w:cs="Times New Roman"/>
          <w:sz w:val="24"/>
        </w:rPr>
        <w:t xml:space="preserve">Garantinio laikotarpio metu numatyti visi </w:t>
      </w:r>
      <w:r w:rsidR="00CE08B7">
        <w:rPr>
          <w:rFonts w:ascii="Times New Roman" w:eastAsia="Calibri" w:hAnsi="Times New Roman" w:cs="Times New Roman"/>
          <w:sz w:val="24"/>
        </w:rPr>
        <w:t xml:space="preserve">keleivinio automobilio </w:t>
      </w:r>
      <w:r w:rsidR="00D61B1A">
        <w:rPr>
          <w:rFonts w:ascii="Times New Roman" w:eastAsia="Calibri" w:hAnsi="Times New Roman" w:cs="Times New Roman"/>
          <w:sz w:val="24"/>
        </w:rPr>
        <w:t>(</w:t>
      </w:r>
      <w:r w:rsidR="00CE08B7">
        <w:rPr>
          <w:rFonts w:ascii="Times New Roman" w:eastAsia="Calibri" w:hAnsi="Times New Roman" w:cs="Times New Roman"/>
          <w:sz w:val="24"/>
        </w:rPr>
        <w:t>ne daugiau kaip 9 vietų</w:t>
      </w:r>
      <w:r w:rsidR="00D61B1A">
        <w:rPr>
          <w:rFonts w:ascii="Times New Roman" w:eastAsia="Calibri" w:hAnsi="Times New Roman" w:cs="Times New Roman"/>
          <w:sz w:val="24"/>
        </w:rPr>
        <w:t>)</w:t>
      </w:r>
      <w:r w:rsidR="00CE08B7">
        <w:rPr>
          <w:rFonts w:ascii="Times New Roman" w:eastAsia="Calibri" w:hAnsi="Times New Roman" w:cs="Times New Roman"/>
          <w:sz w:val="24"/>
        </w:rPr>
        <w:t xml:space="preserve"> </w:t>
      </w:r>
      <w:r w:rsidRPr="00F20BEC">
        <w:rPr>
          <w:rFonts w:ascii="Times New Roman" w:eastAsia="Calibri" w:hAnsi="Times New Roman" w:cs="Times New Roman"/>
          <w:sz w:val="24"/>
        </w:rPr>
        <w:t xml:space="preserve">aptarnavimai turi būti pateikti aiškiai ir detalizuotai, nurodant kiekvieno aptarnavimo apimtis ir sąnaudas suteikiamam ne mažesniam kaip </w:t>
      </w:r>
      <w:r w:rsidR="00321DFC">
        <w:rPr>
          <w:rFonts w:ascii="Times New Roman" w:eastAsia="Calibri" w:hAnsi="Times New Roman" w:cs="Times New Roman"/>
          <w:sz w:val="24"/>
        </w:rPr>
        <w:t>60</w:t>
      </w:r>
      <w:r w:rsidRPr="00F20BEC">
        <w:rPr>
          <w:rFonts w:ascii="Times New Roman" w:eastAsia="Calibri" w:hAnsi="Times New Roman" w:cs="Times New Roman"/>
          <w:sz w:val="24"/>
        </w:rPr>
        <w:t xml:space="preserve"> mėn.  </w:t>
      </w:r>
      <w:r w:rsidRPr="00A107F1">
        <w:rPr>
          <w:rFonts w:ascii="Times New Roman" w:eastAsia="Calibri" w:hAnsi="Times New Roman" w:cs="Times New Roman"/>
          <w:sz w:val="24"/>
        </w:rPr>
        <w:t>arba 100 000</w:t>
      </w:r>
      <w:r w:rsidRPr="00F20BEC">
        <w:rPr>
          <w:rFonts w:ascii="Times New Roman" w:eastAsia="Calibri" w:hAnsi="Times New Roman" w:cs="Times New Roman"/>
          <w:sz w:val="24"/>
        </w:rPr>
        <w:t xml:space="preserve"> kilometrų ridos (priklausomai kas pirma baigsis) laikotarpiui.</w:t>
      </w:r>
    </w:p>
    <w:p w14:paraId="728B5CED" w14:textId="0E94C573" w:rsidR="001460C4" w:rsidRPr="00F20BEC" w:rsidRDefault="001460C4" w:rsidP="001460C4">
      <w:pPr>
        <w:numPr>
          <w:ilvl w:val="1"/>
          <w:numId w:val="14"/>
        </w:numPr>
        <w:tabs>
          <w:tab w:val="left" w:pos="432"/>
          <w:tab w:val="left" w:pos="993"/>
          <w:tab w:val="left" w:pos="1276"/>
        </w:tabs>
        <w:spacing w:after="200" w:line="288" w:lineRule="auto"/>
        <w:ind w:left="0" w:firstLine="851"/>
        <w:contextualSpacing/>
        <w:jc w:val="both"/>
        <w:rPr>
          <w:rFonts w:ascii="Times New Roman" w:eastAsia="Calibri" w:hAnsi="Times New Roman" w:cs="Times New Roman"/>
          <w:sz w:val="24"/>
        </w:rPr>
      </w:pPr>
      <w:r w:rsidRPr="00F20BEC">
        <w:rPr>
          <w:rFonts w:ascii="Times New Roman" w:eastAsia="Calibri" w:hAnsi="Times New Roman" w:cs="Times New Roman"/>
          <w:sz w:val="24"/>
        </w:rPr>
        <w:lastRenderedPageBreak/>
        <w:t xml:space="preserve">Techninio aptarnavimo ir garantinio remonto sąlygos nurodytos Sutarties </w:t>
      </w:r>
      <w:r w:rsidR="00A107F1">
        <w:rPr>
          <w:rFonts w:ascii="Times New Roman" w:eastAsia="Calibri" w:hAnsi="Times New Roman" w:cs="Times New Roman"/>
          <w:sz w:val="24"/>
        </w:rPr>
        <w:t xml:space="preserve">V </w:t>
      </w:r>
      <w:r w:rsidRPr="00F20BEC">
        <w:rPr>
          <w:rFonts w:ascii="Times New Roman" w:eastAsia="Calibri" w:hAnsi="Times New Roman" w:cs="Times New Roman"/>
          <w:sz w:val="24"/>
        </w:rPr>
        <w:t>skyriuje.</w:t>
      </w:r>
    </w:p>
    <w:p w14:paraId="56A8E721" w14:textId="77777777" w:rsidR="001F5F7E" w:rsidRPr="00F20BEC" w:rsidRDefault="001F5F7E" w:rsidP="005F1394">
      <w:pPr>
        <w:tabs>
          <w:tab w:val="left" w:pos="432"/>
          <w:tab w:val="left" w:pos="993"/>
          <w:tab w:val="left" w:pos="1276"/>
        </w:tabs>
        <w:spacing w:after="200" w:line="288" w:lineRule="auto"/>
        <w:ind w:left="851"/>
        <w:contextualSpacing/>
        <w:jc w:val="both"/>
        <w:rPr>
          <w:rFonts w:ascii="Times New Roman" w:eastAsia="Calibri" w:hAnsi="Times New Roman" w:cs="Times New Roman"/>
          <w:sz w:val="24"/>
        </w:rPr>
      </w:pPr>
    </w:p>
    <w:p w14:paraId="6778E9C7" w14:textId="77777777" w:rsidR="001460C4" w:rsidRPr="00F20BEC" w:rsidRDefault="001460C4" w:rsidP="001460C4">
      <w:pPr>
        <w:numPr>
          <w:ilvl w:val="0"/>
          <w:numId w:val="14"/>
        </w:numPr>
        <w:pBdr>
          <w:top w:val="single" w:sz="8" w:space="1" w:color="auto"/>
          <w:bottom w:val="single" w:sz="8" w:space="1" w:color="auto"/>
        </w:pBdr>
        <w:tabs>
          <w:tab w:val="left" w:pos="0"/>
          <w:tab w:val="left" w:pos="284"/>
        </w:tabs>
        <w:spacing w:after="200" w:line="288" w:lineRule="auto"/>
        <w:ind w:left="0" w:firstLine="0"/>
        <w:contextualSpacing/>
        <w:rPr>
          <w:rFonts w:ascii="Times New Roman" w:eastAsia="Calibri" w:hAnsi="Times New Roman" w:cs="Times New Roman"/>
          <w:b/>
          <w:sz w:val="24"/>
        </w:rPr>
      </w:pPr>
      <w:r w:rsidRPr="00F20BEC">
        <w:rPr>
          <w:rFonts w:ascii="Times New Roman" w:eastAsia="Calibri" w:hAnsi="Times New Roman" w:cs="Times New Roman"/>
          <w:b/>
          <w:sz w:val="24"/>
        </w:rPr>
        <w:t>SUTARTINIŲ ĮSIPAREIGOJIMŲ VYKDYMO TVARKA IR TERMINAI</w:t>
      </w:r>
    </w:p>
    <w:p w14:paraId="24AD76E6" w14:textId="77777777" w:rsidR="001460C4" w:rsidRPr="00F20BEC" w:rsidRDefault="001460C4" w:rsidP="001460C4">
      <w:pPr>
        <w:numPr>
          <w:ilvl w:val="1"/>
          <w:numId w:val="14"/>
        </w:numPr>
        <w:tabs>
          <w:tab w:val="left" w:pos="993"/>
          <w:tab w:val="left" w:pos="1134"/>
          <w:tab w:val="left" w:pos="1276"/>
        </w:tabs>
        <w:spacing w:after="200" w:line="288" w:lineRule="auto"/>
        <w:ind w:left="0" w:firstLine="851"/>
        <w:contextualSpacing/>
        <w:jc w:val="both"/>
        <w:rPr>
          <w:rFonts w:ascii="Times New Roman" w:eastAsia="Calibri" w:hAnsi="Times New Roman" w:cs="Times New Roman"/>
          <w:iCs/>
          <w:sz w:val="24"/>
        </w:rPr>
      </w:pPr>
      <w:r w:rsidRPr="00F20BEC">
        <w:rPr>
          <w:rFonts w:ascii="Times New Roman" w:eastAsia="Calibri" w:hAnsi="Times New Roman" w:cs="Times New Roman"/>
          <w:iCs/>
          <w:sz w:val="24"/>
        </w:rPr>
        <w:t xml:space="preserve">Pirkėjas Prekes perka </w:t>
      </w:r>
      <w:sdt>
        <w:sdtPr>
          <w:rPr>
            <w:rFonts w:ascii="Times New Roman" w:eastAsia="Calibri" w:hAnsi="Times New Roman" w:cs="Times New Roman"/>
            <w:iCs/>
            <w:sz w:val="24"/>
          </w:rPr>
          <w:alias w:val="Pristatymo sąlygos"/>
          <w:tag w:val="Pasirinkti"/>
          <w:id w:val="-1752122225"/>
          <w:placeholder>
            <w:docPart w:val="B9F58AFA45E045B3830FD5422EA7ECA3"/>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F20BEC">
            <w:rPr>
              <w:rFonts w:ascii="Times New Roman" w:eastAsia="Calibri" w:hAnsi="Times New Roman" w:cs="Times New Roman"/>
              <w:iCs/>
              <w:sz w:val="24"/>
            </w:rPr>
            <w:t>su pristatymu. Tiekėjas įsipareigoja Prekę pristatyti savo transportu nemokamai, užsakyme nurodytu adresu, Kaune.</w:t>
          </w:r>
        </w:sdtContent>
      </w:sdt>
    </w:p>
    <w:p w14:paraId="2DB715D8" w14:textId="65C29447" w:rsidR="001460C4" w:rsidRPr="00F20BEC" w:rsidRDefault="001460C4" w:rsidP="001460C4">
      <w:pPr>
        <w:numPr>
          <w:ilvl w:val="1"/>
          <w:numId w:val="14"/>
        </w:numPr>
        <w:tabs>
          <w:tab w:val="left" w:pos="993"/>
          <w:tab w:val="left" w:pos="1134"/>
          <w:tab w:val="left" w:pos="1276"/>
        </w:tabs>
        <w:spacing w:after="200" w:line="288" w:lineRule="auto"/>
        <w:ind w:left="0" w:firstLine="851"/>
        <w:contextualSpacing/>
        <w:jc w:val="both"/>
        <w:rPr>
          <w:rFonts w:ascii="Times New Roman" w:eastAsia="Calibri" w:hAnsi="Times New Roman" w:cs="Times New Roman"/>
          <w:sz w:val="24"/>
        </w:rPr>
      </w:pPr>
      <w:r w:rsidRPr="00F20BEC">
        <w:rPr>
          <w:rFonts w:ascii="Times New Roman" w:eastAsia="Calibri" w:hAnsi="Times New Roman" w:cs="Times New Roman"/>
          <w:sz w:val="24"/>
        </w:rPr>
        <w:t xml:space="preserve">Prekė turi būti </w:t>
      </w:r>
      <w:sdt>
        <w:sdtPr>
          <w:rPr>
            <w:rFonts w:ascii="Times New Roman" w:eastAsia="Calibri" w:hAnsi="Times New Roman" w:cs="Times New Roman"/>
            <w:sz w:val="24"/>
          </w:rPr>
          <w:alias w:val="Pasirinkti"/>
          <w:tag w:val="Pasirinkti"/>
          <w:id w:val="1203210045"/>
          <w:placeholder>
            <w:docPart w:val="6C9E4E828537425C9802CF9D52DD5F18"/>
          </w:placeholder>
          <w:comboBox>
            <w:listItem w:value="Pasirinkite elementą."/>
            <w:listItem w:displayText="pristatytos" w:value="pristatytos"/>
            <w:listItem w:displayText="paruoštos atsiėmimui" w:value="paruoštos atsiėmimui"/>
          </w:comboBox>
        </w:sdtPr>
        <w:sdtContent>
          <w:r w:rsidRPr="00F20BEC">
            <w:rPr>
              <w:rFonts w:ascii="Times New Roman" w:eastAsia="Calibri" w:hAnsi="Times New Roman" w:cs="Times New Roman"/>
              <w:sz w:val="24"/>
            </w:rPr>
            <w:t>pristatyta</w:t>
          </w:r>
        </w:sdtContent>
      </w:sdt>
      <w:r w:rsidRPr="00F20BEC">
        <w:rPr>
          <w:rFonts w:ascii="Times New Roman" w:eastAsia="Calibri" w:hAnsi="Times New Roman" w:cs="Times New Roman"/>
          <w:sz w:val="24"/>
        </w:rPr>
        <w:t xml:space="preserve"> ne vėliau kaip per </w:t>
      </w:r>
      <w:sdt>
        <w:sdtPr>
          <w:rPr>
            <w:rFonts w:ascii="Times New Roman" w:eastAsia="Calibri" w:hAnsi="Times New Roman" w:cs="Times New Roman"/>
            <w:sz w:val="24"/>
          </w:rPr>
          <w:alias w:val="nurodyti terminą"/>
          <w:tag w:val="nurodyti terminą"/>
          <w:id w:val="1856998716"/>
          <w:placeholder>
            <w:docPart w:val="2A6F29202B1A4979883B482ED59E771A"/>
          </w:placeholder>
        </w:sdtPr>
        <w:sdtContent>
          <w:r w:rsidRPr="0032489A">
            <w:rPr>
              <w:rFonts w:ascii="Times New Roman" w:eastAsia="Calibri" w:hAnsi="Times New Roman" w:cs="Times New Roman"/>
              <w:sz w:val="24"/>
            </w:rPr>
            <w:t>1</w:t>
          </w:r>
          <w:r w:rsidR="00D90DD6" w:rsidRPr="0032489A">
            <w:rPr>
              <w:rFonts w:ascii="Times New Roman" w:eastAsia="Calibri" w:hAnsi="Times New Roman" w:cs="Times New Roman"/>
              <w:sz w:val="24"/>
            </w:rPr>
            <w:t>2</w:t>
          </w:r>
          <w:r w:rsidRPr="0032489A">
            <w:rPr>
              <w:rFonts w:ascii="Times New Roman" w:eastAsia="Calibri" w:hAnsi="Times New Roman" w:cs="Times New Roman"/>
              <w:sz w:val="24"/>
            </w:rPr>
            <w:t xml:space="preserve"> (</w:t>
          </w:r>
          <w:r w:rsidR="007545B6" w:rsidRPr="0032489A">
            <w:rPr>
              <w:rFonts w:ascii="Times New Roman" w:eastAsia="Calibri" w:hAnsi="Times New Roman" w:cs="Times New Roman"/>
              <w:sz w:val="24"/>
            </w:rPr>
            <w:t>dvylika</w:t>
          </w:r>
          <w:r w:rsidRPr="0032489A">
            <w:rPr>
              <w:rFonts w:ascii="Times New Roman" w:eastAsia="Calibri" w:hAnsi="Times New Roman" w:cs="Times New Roman"/>
              <w:sz w:val="24"/>
            </w:rPr>
            <w:t>)</w:t>
          </w:r>
        </w:sdtContent>
      </w:sdt>
      <w:r w:rsidRPr="00F20BEC">
        <w:rPr>
          <w:rFonts w:ascii="Times New Roman" w:eastAsia="Calibri" w:hAnsi="Times New Roman" w:cs="Times New Roman"/>
          <w:sz w:val="24"/>
        </w:rPr>
        <w:t xml:space="preserve"> mėnesių nuo </w:t>
      </w:r>
      <w:sdt>
        <w:sdtPr>
          <w:rPr>
            <w:rFonts w:ascii="Times New Roman" w:eastAsia="Calibri" w:hAnsi="Times New Roman" w:cs="Times New Roman"/>
            <w:sz w:val="24"/>
          </w:rPr>
          <w:alias w:val="Pasirinkti"/>
          <w:tag w:val="Pasirinkti"/>
          <w:id w:val="-441924174"/>
          <w:placeholder>
            <w:docPart w:val="A24515C84F1C4E54849CC0875EEA8E95"/>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F20BEC">
            <w:rPr>
              <w:rFonts w:ascii="Times New Roman" w:eastAsia="Calibri" w:hAnsi="Times New Roman" w:cs="Times New Roman"/>
              <w:sz w:val="24"/>
            </w:rPr>
            <w:t>Sutarties pasirašymo dienos.</w:t>
          </w:r>
        </w:sdtContent>
      </w:sdt>
      <w:r w:rsidRPr="00F20BEC">
        <w:rPr>
          <w:rFonts w:ascii="Times New Roman" w:eastAsia="Calibri" w:hAnsi="Times New Roman" w:cs="Times New Roman"/>
          <w:sz w:val="24"/>
        </w:rPr>
        <w:t xml:space="preserve">  </w:t>
      </w:r>
    </w:p>
    <w:p w14:paraId="63CDD376" w14:textId="77777777" w:rsidR="001460C4" w:rsidRPr="00F20BEC" w:rsidRDefault="001460C4" w:rsidP="001460C4">
      <w:pPr>
        <w:numPr>
          <w:ilvl w:val="1"/>
          <w:numId w:val="14"/>
        </w:numPr>
        <w:tabs>
          <w:tab w:val="left" w:pos="1276"/>
        </w:tabs>
        <w:spacing w:after="200" w:line="288" w:lineRule="auto"/>
        <w:ind w:left="0" w:firstLine="851"/>
        <w:contextualSpacing/>
        <w:jc w:val="both"/>
        <w:rPr>
          <w:rFonts w:ascii="Times New Roman" w:eastAsia="Calibri" w:hAnsi="Times New Roman" w:cs="Times New Roman"/>
          <w:sz w:val="24"/>
        </w:rPr>
      </w:pPr>
      <w:r w:rsidRPr="00F20BEC">
        <w:rPr>
          <w:rFonts w:ascii="Times New Roman" w:eastAsia="Calibri" w:hAnsi="Times New Roman" w:cs="Times New Roman"/>
          <w:sz w:val="24"/>
        </w:rPr>
        <w:t>Su Preke pateikiamas Prekės perdavimo - priėmimo aktas/krovinio pristatymo važtaraštis arba kitas Prekės perdavimo-priėmimo faktą patvirtinantis dokumentas, kuriame būtų detalizuota Prekė ir jos kiekiai.</w:t>
      </w:r>
    </w:p>
    <w:p w14:paraId="6A364775" w14:textId="77777777" w:rsidR="001460C4" w:rsidRPr="00F20BEC" w:rsidRDefault="001460C4" w:rsidP="001460C4">
      <w:pPr>
        <w:numPr>
          <w:ilvl w:val="0"/>
          <w:numId w:val="14"/>
        </w:numPr>
        <w:pBdr>
          <w:top w:val="single" w:sz="8" w:space="1" w:color="auto"/>
          <w:bottom w:val="single" w:sz="8" w:space="1" w:color="auto"/>
        </w:pBdr>
        <w:tabs>
          <w:tab w:val="left" w:pos="284"/>
        </w:tabs>
        <w:spacing w:after="200" w:line="288" w:lineRule="auto"/>
        <w:ind w:left="0" w:firstLine="0"/>
        <w:contextualSpacing/>
        <w:rPr>
          <w:rFonts w:ascii="Times New Roman" w:eastAsia="Calibri" w:hAnsi="Times New Roman" w:cs="Times New Roman"/>
          <w:b/>
          <w:sz w:val="24"/>
        </w:rPr>
      </w:pPr>
      <w:r w:rsidRPr="00F20BEC">
        <w:rPr>
          <w:rFonts w:ascii="Times New Roman" w:eastAsia="Calibri" w:hAnsi="Times New Roman" w:cs="Times New Roman"/>
          <w:b/>
          <w:sz w:val="24"/>
        </w:rPr>
        <w:t>PRIEDAI</w:t>
      </w:r>
    </w:p>
    <w:p w14:paraId="3F603B6E" w14:textId="77777777" w:rsidR="001460C4" w:rsidRPr="00F20BEC" w:rsidRDefault="001460C4" w:rsidP="001460C4">
      <w:pPr>
        <w:spacing w:line="288" w:lineRule="auto"/>
        <w:contextualSpacing/>
        <w:rPr>
          <w:rFonts w:ascii="Times New Roman" w:eastAsia="Calibri" w:hAnsi="Times New Roman" w:cs="Times New Roman"/>
          <w:sz w:val="24"/>
          <w:lang w:eastAsia="ar-SA"/>
        </w:rPr>
      </w:pPr>
      <w:r w:rsidRPr="00F20BEC">
        <w:rPr>
          <w:rFonts w:ascii="Times New Roman" w:eastAsia="Calibri" w:hAnsi="Times New Roman" w:cs="Times New Roman"/>
          <w:sz w:val="24"/>
          <w:lang w:eastAsia="ar-SA"/>
        </w:rPr>
        <w:t>Techninės specifikacijos priedas Nr.1.</w:t>
      </w:r>
    </w:p>
    <w:p w14:paraId="69D4C253" w14:textId="77777777" w:rsidR="001460C4" w:rsidRPr="00F20BEC" w:rsidRDefault="001460C4" w:rsidP="001460C4">
      <w:pPr>
        <w:spacing w:line="288" w:lineRule="auto"/>
        <w:jc w:val="center"/>
        <w:rPr>
          <w:rFonts w:ascii="Times New Roman" w:hAnsi="Times New Roman" w:cs="Times New Roman"/>
          <w:b/>
          <w:bCs/>
          <w:i/>
          <w:sz w:val="24"/>
        </w:rPr>
      </w:pPr>
      <w:r w:rsidRPr="00F20BEC">
        <w:rPr>
          <w:rFonts w:ascii="Times New Roman" w:hAnsi="Times New Roman" w:cs="Times New Roman"/>
          <w:b/>
          <w:bCs/>
          <w:i/>
          <w:sz w:val="24"/>
        </w:rPr>
        <w:t>__________</w:t>
      </w:r>
    </w:p>
    <w:p w14:paraId="222FE26A" w14:textId="77777777" w:rsidR="001460C4" w:rsidRPr="00F20BEC" w:rsidRDefault="001460C4" w:rsidP="001460C4">
      <w:pPr>
        <w:contextualSpacing/>
        <w:jc w:val="both"/>
        <w:rPr>
          <w:rFonts w:ascii="Times New Roman" w:eastAsia="Calibri" w:hAnsi="Times New Roman" w:cs="Times New Roman"/>
          <w:i/>
          <w:iCs/>
          <w:szCs w:val="20"/>
        </w:rPr>
      </w:pPr>
      <w:r w:rsidRPr="00F20BEC">
        <w:rPr>
          <w:rFonts w:ascii="Times New Roman" w:eastAsia="Calibri" w:hAnsi="Times New Roman" w:cs="Times New Roman"/>
          <w:b/>
          <w:bCs/>
          <w:i/>
          <w:iCs/>
          <w:szCs w:val="20"/>
        </w:rPr>
        <w:t>Visos pirkimo dokumente esančios nuorodos į standartą, techninį liudijimą ar bendrąsias technines specifikacijas reiškia, kad perkančioji organizacija priima ir kitus dalyvių lygiaverčių priemonių įrodymus</w:t>
      </w:r>
      <w:r w:rsidRPr="00F20BEC">
        <w:rPr>
          <w:rFonts w:ascii="Times New Roman" w:eastAsia="Calibri" w:hAnsi="Times New Roman" w:cs="Times New Roman"/>
          <w:i/>
          <w:iCs/>
          <w:szCs w:val="20"/>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220DC471" w14:textId="77777777" w:rsidR="001460C4" w:rsidRPr="00F20BEC" w:rsidRDefault="001460C4" w:rsidP="001460C4">
      <w:pPr>
        <w:spacing w:line="288" w:lineRule="auto"/>
        <w:contextualSpacing/>
        <w:jc w:val="both"/>
        <w:rPr>
          <w:rFonts w:ascii="Times New Roman" w:eastAsia="Calibri" w:hAnsi="Times New Roman" w:cs="Times New Roman"/>
          <w:sz w:val="24"/>
        </w:rPr>
      </w:pPr>
    </w:p>
    <w:p w14:paraId="0535E4EB" w14:textId="77777777" w:rsidR="001460C4" w:rsidRPr="00F20BEC" w:rsidRDefault="001460C4" w:rsidP="001460C4">
      <w:pPr>
        <w:spacing w:line="288" w:lineRule="auto"/>
        <w:contextualSpacing/>
        <w:jc w:val="center"/>
        <w:rPr>
          <w:rFonts w:ascii="Times New Roman" w:eastAsia="Calibri" w:hAnsi="Times New Roman" w:cs="Times New Roman"/>
          <w:i/>
          <w:iCs/>
          <w:sz w:val="24"/>
        </w:rPr>
      </w:pPr>
    </w:p>
    <w:p w14:paraId="7F9BB1E1" w14:textId="77777777" w:rsidR="001460C4" w:rsidRPr="00F20BEC" w:rsidRDefault="001460C4" w:rsidP="001460C4">
      <w:pPr>
        <w:spacing w:line="288" w:lineRule="auto"/>
        <w:rPr>
          <w:rFonts w:ascii="Times New Roman" w:eastAsia="Calibri" w:hAnsi="Times New Roman" w:cs="Times New Roman"/>
          <w:i/>
          <w:iCs/>
          <w:sz w:val="24"/>
        </w:rPr>
        <w:sectPr w:rsidR="001460C4" w:rsidRPr="00F20BEC" w:rsidSect="001460C4">
          <w:headerReference w:type="default" r:id="rId7"/>
          <w:pgSz w:w="11907" w:h="16840" w:code="9"/>
          <w:pgMar w:top="1134" w:right="567" w:bottom="1134" w:left="1701" w:header="720" w:footer="720" w:gutter="0"/>
          <w:cols w:space="1296"/>
          <w:titlePg/>
          <w:docGrid w:linePitch="299"/>
        </w:sectPr>
      </w:pPr>
    </w:p>
    <w:p w14:paraId="130412E1" w14:textId="77777777" w:rsidR="001460C4" w:rsidRPr="00F20BEC" w:rsidRDefault="001460C4" w:rsidP="001460C4">
      <w:pPr>
        <w:tabs>
          <w:tab w:val="right" w:leader="underscore" w:pos="8640"/>
        </w:tabs>
        <w:spacing w:line="288" w:lineRule="auto"/>
        <w:jc w:val="right"/>
        <w:rPr>
          <w:rFonts w:ascii="Times New Roman" w:hAnsi="Times New Roman" w:cs="Times New Roman"/>
          <w:i/>
          <w:iCs/>
          <w:sz w:val="24"/>
        </w:rPr>
      </w:pPr>
      <w:r w:rsidRPr="00F20BEC">
        <w:rPr>
          <w:rFonts w:ascii="Times New Roman" w:hAnsi="Times New Roman" w:cs="Times New Roman"/>
          <w:i/>
          <w:iCs/>
          <w:sz w:val="24"/>
        </w:rPr>
        <w:lastRenderedPageBreak/>
        <w:t>Techninės specifikacijos priedas Nr. 1</w:t>
      </w:r>
    </w:p>
    <w:p w14:paraId="1E550B3F" w14:textId="77777777" w:rsidR="001460C4" w:rsidRPr="00F20BEC" w:rsidRDefault="001460C4" w:rsidP="001460C4">
      <w:pPr>
        <w:tabs>
          <w:tab w:val="right" w:leader="underscore" w:pos="8640"/>
        </w:tabs>
        <w:spacing w:line="288" w:lineRule="auto"/>
        <w:jc w:val="right"/>
        <w:rPr>
          <w:rFonts w:ascii="Times New Roman" w:hAnsi="Times New Roman" w:cs="Times New Roman"/>
          <w:sz w:val="24"/>
        </w:rPr>
      </w:pPr>
    </w:p>
    <w:p w14:paraId="3F9D2AA1" w14:textId="77777777" w:rsidR="001460C4" w:rsidRPr="00F20BEC" w:rsidRDefault="001460C4" w:rsidP="001460C4">
      <w:pPr>
        <w:tabs>
          <w:tab w:val="right" w:leader="underscore" w:pos="8640"/>
        </w:tabs>
        <w:spacing w:line="288" w:lineRule="auto"/>
        <w:jc w:val="center"/>
        <w:rPr>
          <w:rFonts w:ascii="Times New Roman" w:hAnsi="Times New Roman" w:cs="Times New Roman"/>
          <w:b/>
          <w:sz w:val="24"/>
        </w:rPr>
      </w:pPr>
      <w:r w:rsidRPr="00F20BEC">
        <w:rPr>
          <w:rFonts w:ascii="Times New Roman" w:hAnsi="Times New Roman" w:cs="Times New Roman"/>
          <w:b/>
          <w:sz w:val="24"/>
        </w:rPr>
        <w:t xml:space="preserve">TECHNINIAI PARAMETRAI </w:t>
      </w:r>
    </w:p>
    <w:p w14:paraId="0B794BEA" w14:textId="77777777" w:rsidR="001460C4" w:rsidRPr="00F20BEC" w:rsidRDefault="001460C4" w:rsidP="001460C4">
      <w:pPr>
        <w:tabs>
          <w:tab w:val="right" w:leader="underscore" w:pos="8640"/>
        </w:tabs>
        <w:spacing w:line="288" w:lineRule="auto"/>
        <w:jc w:val="center"/>
        <w:rPr>
          <w:rFonts w:ascii="Times New Roman" w:hAnsi="Times New Roman" w:cs="Times New Roman"/>
          <w:b/>
          <w:sz w:val="24"/>
        </w:rPr>
      </w:pPr>
    </w:p>
    <w:p w14:paraId="4762194A" w14:textId="77777777" w:rsidR="001460C4" w:rsidRPr="00F20BEC" w:rsidRDefault="001460C4" w:rsidP="001460C4">
      <w:pPr>
        <w:shd w:val="clear" w:color="auto" w:fill="FFFFFF"/>
        <w:ind w:firstLine="709"/>
        <w:jc w:val="both"/>
        <w:textAlignment w:val="baseline"/>
        <w:rPr>
          <w:rFonts w:ascii="Times New Roman" w:hAnsi="Times New Roman" w:cs="Times New Roman"/>
          <w:sz w:val="24"/>
        </w:rPr>
      </w:pPr>
      <w:r w:rsidRPr="00F20BEC">
        <w:rPr>
          <w:rFonts w:ascii="Times New Roman" w:hAnsi="Times New Roman" w:cs="Times New Roman"/>
          <w:sz w:val="24"/>
        </w:rPr>
        <w:t xml:space="preserve">Teikdamas pasiūlymą Tiekėjas turi įvardinti siūlomos Prekės modelius. </w:t>
      </w:r>
    </w:p>
    <w:p w14:paraId="1970F816" w14:textId="77777777" w:rsidR="001460C4" w:rsidRPr="00F20BEC" w:rsidRDefault="001460C4" w:rsidP="001460C4">
      <w:pPr>
        <w:shd w:val="clear" w:color="auto" w:fill="FFFFFF"/>
        <w:ind w:firstLine="709"/>
        <w:jc w:val="both"/>
        <w:textAlignment w:val="baseline"/>
        <w:rPr>
          <w:rFonts w:ascii="Times New Roman" w:hAnsi="Times New Roman" w:cs="Times New Roman"/>
          <w:b/>
          <w:bCs/>
          <w:sz w:val="24"/>
        </w:rPr>
      </w:pPr>
      <w:r w:rsidRPr="00F20BEC">
        <w:rPr>
          <w:rFonts w:ascii="Times New Roman" w:hAnsi="Times New Roman" w:cs="Times New Roman"/>
          <w:b/>
          <w:bCs/>
          <w:sz w:val="24"/>
        </w:rPr>
        <w:t>Kartu su pasiūlymu turi būti pateikiama:</w:t>
      </w:r>
    </w:p>
    <w:p w14:paraId="1DEA336B" w14:textId="77777777" w:rsidR="001460C4" w:rsidRPr="00F20BEC" w:rsidRDefault="001460C4" w:rsidP="001460C4">
      <w:pPr>
        <w:shd w:val="clear" w:color="auto" w:fill="FFFFFF"/>
        <w:ind w:firstLine="709"/>
        <w:jc w:val="both"/>
        <w:textAlignment w:val="baseline"/>
        <w:rPr>
          <w:rFonts w:ascii="Times New Roman" w:hAnsi="Times New Roman" w:cs="Times New Roman"/>
          <w:sz w:val="24"/>
        </w:rPr>
      </w:pPr>
      <w:r w:rsidRPr="00F20BEC">
        <w:rPr>
          <w:rFonts w:ascii="Times New Roman" w:hAnsi="Times New Roman" w:cs="Times New Roman"/>
          <w:b/>
          <w:bCs/>
          <w:sz w:val="24"/>
        </w:rPr>
        <w:t>Prekės gamintojo</w:t>
      </w:r>
      <w:r w:rsidRPr="00F20BEC">
        <w:rPr>
          <w:rFonts w:ascii="Times New Roman" w:hAnsi="Times New Roman" w:cs="Times New Roman"/>
          <w:sz w:val="24"/>
        </w:rPr>
        <w:t xml:space="preserve"> techninė dokumentacija (katalogai, brošiūros) ir/ar </w:t>
      </w:r>
      <w:r w:rsidRPr="00F20BEC">
        <w:rPr>
          <w:rFonts w:ascii="Times New Roman" w:hAnsi="Times New Roman" w:cs="Times New Roman"/>
          <w:b/>
          <w:bCs/>
          <w:sz w:val="24"/>
        </w:rPr>
        <w:t>Prekės</w:t>
      </w:r>
      <w:r w:rsidRPr="00F20BEC">
        <w:rPr>
          <w:rFonts w:ascii="Times New Roman" w:hAnsi="Times New Roman" w:cs="Times New Roman"/>
          <w:sz w:val="24"/>
        </w:rPr>
        <w:t xml:space="preserve"> </w:t>
      </w:r>
      <w:r w:rsidRPr="00F20BEC">
        <w:rPr>
          <w:rFonts w:ascii="Times New Roman" w:hAnsi="Times New Roman" w:cs="Times New Roman"/>
          <w:b/>
          <w:bCs/>
          <w:sz w:val="24"/>
        </w:rPr>
        <w:t>gamintojo</w:t>
      </w:r>
      <w:r w:rsidRPr="00F20BEC">
        <w:rPr>
          <w:rFonts w:ascii="Times New Roman" w:hAnsi="Times New Roman" w:cs="Times New Roman"/>
          <w:sz w:val="24"/>
        </w:rPr>
        <w:t xml:space="preserve"> deklaracijos (jei gamintojo techninėje dokumentacijoje neišsamiai atsispindi siūlomos Prekės atitikimas techninės specifikacijos reikalavimams) ar kiti lygiaverčiai dokumentai, įrodantys </w:t>
      </w:r>
      <w:bookmarkStart w:id="1" w:name="x__Hlk33085802"/>
      <w:r w:rsidRPr="00F20BEC">
        <w:rPr>
          <w:rFonts w:ascii="Times New Roman" w:hAnsi="Times New Roman" w:cs="Times New Roman"/>
          <w:sz w:val="24"/>
        </w:rPr>
        <w:t>siūlomos Prekės atitikimą techniniams reikalavimams</w:t>
      </w:r>
      <w:bookmarkEnd w:id="1"/>
      <w:r w:rsidRPr="00F20BEC">
        <w:rPr>
          <w:rFonts w:ascii="Times New Roman" w:hAnsi="Times New Roman" w:cs="Times New Roman"/>
          <w:sz w:val="24"/>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3CC35807" w14:textId="77777777" w:rsidR="001460C4" w:rsidRPr="00F20BEC" w:rsidRDefault="001460C4" w:rsidP="001460C4">
      <w:pPr>
        <w:shd w:val="clear" w:color="auto" w:fill="FFFFFF"/>
        <w:ind w:firstLine="709"/>
        <w:jc w:val="both"/>
        <w:textAlignment w:val="baseline"/>
        <w:rPr>
          <w:rFonts w:ascii="Times New Roman" w:hAnsi="Times New Roman" w:cs="Times New Roman"/>
          <w:sz w:val="24"/>
        </w:rPr>
      </w:pPr>
      <w:r w:rsidRPr="00F20BEC">
        <w:rPr>
          <w:rFonts w:ascii="Times New Roman" w:hAnsi="Times New Roman" w:cs="Times New Roman"/>
          <w:b/>
          <w:bCs/>
          <w:sz w:val="24"/>
        </w:rPr>
        <w:t>arba</w:t>
      </w:r>
    </w:p>
    <w:p w14:paraId="2D14DB50" w14:textId="77777777" w:rsidR="001460C4" w:rsidRPr="00F20BEC" w:rsidRDefault="001460C4" w:rsidP="001460C4">
      <w:pPr>
        <w:shd w:val="clear" w:color="auto" w:fill="FFFFFF"/>
        <w:jc w:val="both"/>
        <w:textAlignment w:val="baseline"/>
        <w:rPr>
          <w:rFonts w:ascii="Times New Roman" w:hAnsi="Times New Roman" w:cs="Times New Roman"/>
          <w:b/>
          <w:bCs/>
          <w:sz w:val="24"/>
        </w:rPr>
      </w:pPr>
      <w:r w:rsidRPr="00F20BEC">
        <w:rPr>
          <w:rFonts w:ascii="Times New Roman" w:hAnsi="Times New Roman" w:cs="Times New Roman"/>
          <w:sz w:val="24"/>
        </w:rPr>
        <w:t xml:space="preserve">Nuorodos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w:t>
      </w:r>
      <w:r w:rsidRPr="00F20BEC">
        <w:rPr>
          <w:rFonts w:ascii="Times New Roman" w:hAnsi="Times New Roman" w:cs="Times New Roman"/>
          <w:b/>
          <w:bCs/>
          <w:sz w:val="24"/>
        </w:rPr>
        <w:t>Prekės gamintojo</w:t>
      </w:r>
      <w:r w:rsidRPr="00F20BEC">
        <w:rPr>
          <w:rFonts w:ascii="Times New Roman" w:hAnsi="Times New Roman" w:cs="Times New Roman"/>
          <w:sz w:val="24"/>
        </w:rPr>
        <w:t xml:space="preserve"> deklaracija ar</w:t>
      </w:r>
      <w:r w:rsidRPr="00F20BEC">
        <w:rPr>
          <w:rFonts w:ascii="Times New Roman" w:hAnsi="Times New Roman" w:cs="Times New Roman"/>
          <w:b/>
          <w:bCs/>
          <w:sz w:val="24"/>
        </w:rPr>
        <w:t xml:space="preserve"> </w:t>
      </w:r>
      <w:r w:rsidRPr="00F20BEC">
        <w:rPr>
          <w:rFonts w:ascii="Times New Roman" w:hAnsi="Times New Roman" w:cs="Times New Roman"/>
          <w:sz w:val="24"/>
        </w:rPr>
        <w:t>kiti lygiaverčiai dokumentai patvirtinantys siūlomos Prekės atitikimą techninės specifikacijos reikalavimams. Lygiaverčiais dokumentais nebus laikoma Tiekėjo deklaracija, išskyrus atvejus, jei Tiekėjas yra oficialus siūlomos Prekės gamintojo atstovas. Tuo atveju, jei 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142E4C94" w14:textId="77777777" w:rsidR="001460C4" w:rsidRPr="00F20BEC" w:rsidRDefault="001460C4" w:rsidP="001460C4">
      <w:pPr>
        <w:shd w:val="clear" w:color="auto" w:fill="FFFFFF"/>
        <w:ind w:firstLine="709"/>
        <w:jc w:val="both"/>
        <w:textAlignment w:val="baseline"/>
        <w:rPr>
          <w:rFonts w:ascii="Times New Roman" w:hAnsi="Times New Roman" w:cs="Times New Roman"/>
          <w:sz w:val="24"/>
        </w:rPr>
      </w:pPr>
      <w:r w:rsidRPr="00F20BEC">
        <w:rPr>
          <w:rFonts w:ascii="Times New Roman" w:hAnsi="Times New Roman" w:cs="Times New Roman"/>
          <w:b/>
          <w:sz w:val="24"/>
        </w:rPr>
        <w:t xml:space="preserve">Dėmesio: aukščiau išvardintus dokumentus pateikti privaloma. </w:t>
      </w:r>
      <w:r w:rsidRPr="00F20BEC">
        <w:rPr>
          <w:rFonts w:ascii="Times New Roman" w:hAnsi="Times New Roman" w:cs="Times New Roman"/>
          <w:sz w:val="24"/>
        </w:rPr>
        <w:t xml:space="preserve">Po pasiūlymo pateikimo, dokumentai įrodantys Tiekėjo siūlomų parametrų reikšmių atitikimą reikalaujamiems, </w:t>
      </w:r>
      <w:r w:rsidRPr="00F20BEC">
        <w:rPr>
          <w:rFonts w:ascii="Times New Roman" w:hAnsi="Times New Roman" w:cs="Times New Roman"/>
          <w:b/>
          <w:sz w:val="24"/>
        </w:rPr>
        <w:t>negalės būti pateikti</w:t>
      </w:r>
      <w:r w:rsidRPr="00F20BEC">
        <w:rPr>
          <w:rFonts w:ascii="Times New Roman" w:hAnsi="Times New Roman" w:cs="Times New Roman"/>
          <w:sz w:val="24"/>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4F3C8C4D" w14:textId="77777777" w:rsidR="001460C4" w:rsidRPr="00F20BEC" w:rsidRDefault="001460C4" w:rsidP="001460C4">
      <w:pPr>
        <w:keepNext/>
        <w:keepLines/>
        <w:ind w:firstLine="709"/>
        <w:jc w:val="both"/>
        <w:outlineLvl w:val="1"/>
        <w:rPr>
          <w:rFonts w:ascii="Times New Roman" w:eastAsia="Calibri" w:hAnsi="Times New Roman" w:cs="Times New Roman"/>
          <w:sz w:val="24"/>
        </w:rPr>
      </w:pPr>
      <w:bookmarkStart w:id="2" w:name="_Hlk66272394"/>
      <w:r w:rsidRPr="00F20BEC">
        <w:rPr>
          <w:rFonts w:ascii="Times New Roman" w:eastAsia="Calibri" w:hAnsi="Times New Roman" w:cs="Times New Roman"/>
          <w:sz w:val="24"/>
        </w:rPr>
        <w:lastRenderedPageBreak/>
        <w:t xml:space="preserve">Dokumentai (Prekės gamintojo techninė dokumentacija (katalogai, brošiūros) ir/ar Prekės gamintojo deklaracijos ar kiti lygiaverčiai dokumentai, įrodantys siūlomos Prekės atitikimą techninėms charakteristikoms) kartu su pasiūlymu gali būti pateikti </w:t>
      </w:r>
      <w:r w:rsidRPr="00F20BEC">
        <w:rPr>
          <w:rFonts w:ascii="Times New Roman" w:eastAsia="Calibri" w:hAnsi="Times New Roman" w:cs="Times New Roman"/>
          <w:b/>
          <w:bCs/>
          <w:sz w:val="24"/>
        </w:rPr>
        <w:t>lietuvių ir/arba anglų  kalba</w:t>
      </w:r>
      <w:r w:rsidRPr="00F20BEC">
        <w:rPr>
          <w:rFonts w:ascii="Times New Roman" w:eastAsia="Calibri" w:hAnsi="Times New Roman" w:cs="Times New Roman"/>
          <w:sz w:val="24"/>
        </w:rPr>
        <w:t xml:space="preserve">. Vertinant Tiekėjų pasiūlymus ir perkančiajai organizacijai paprašius, Tiekėjai privalės pateikti nurodytus dokumentus ar jų dalis, išverstus </w:t>
      </w:r>
      <w:r w:rsidRPr="00F20BEC">
        <w:rPr>
          <w:rFonts w:ascii="Times New Roman" w:eastAsia="Calibri" w:hAnsi="Times New Roman" w:cs="Times New Roman"/>
          <w:b/>
          <w:bCs/>
          <w:sz w:val="24"/>
        </w:rPr>
        <w:t>į lietuvių kalbą</w:t>
      </w:r>
      <w:r w:rsidRPr="00F20BEC">
        <w:rPr>
          <w:rFonts w:ascii="Times New Roman" w:eastAsia="Calibri" w:hAnsi="Times New Roman" w:cs="Times New Roman"/>
          <w:sz w:val="24"/>
        </w:rPr>
        <w:t xml:space="preserve"> bei vertimo patvirtinimą.</w:t>
      </w:r>
    </w:p>
    <w:bookmarkEnd w:id="2"/>
    <w:p w14:paraId="60DF4B33" w14:textId="77777777" w:rsidR="001460C4" w:rsidRPr="00F20BEC" w:rsidRDefault="001460C4" w:rsidP="001460C4">
      <w:pPr>
        <w:ind w:firstLine="709"/>
        <w:jc w:val="both"/>
        <w:rPr>
          <w:rFonts w:ascii="Times New Roman" w:eastAsia="Calibri" w:hAnsi="Times New Roman" w:cs="Times New Roman"/>
          <w:sz w:val="24"/>
        </w:rPr>
      </w:pPr>
      <w:r w:rsidRPr="00F20BEC">
        <w:rPr>
          <w:rFonts w:ascii="Times New Roman" w:eastAsia="Calibri" w:hAnsi="Times New Roman" w:cs="Times New Roman"/>
          <w:sz w:val="24"/>
        </w:rPr>
        <w:t xml:space="preserve">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 </w:t>
      </w:r>
    </w:p>
    <w:p w14:paraId="7154CC93" w14:textId="77777777" w:rsidR="001460C4" w:rsidRPr="00F20BEC" w:rsidRDefault="001460C4" w:rsidP="001460C4">
      <w:pPr>
        <w:ind w:firstLine="709"/>
        <w:jc w:val="both"/>
        <w:rPr>
          <w:rFonts w:ascii="Times New Roman" w:eastAsia="Calibri" w:hAnsi="Times New Roman" w:cs="Times New Roman"/>
          <w:sz w:val="24"/>
        </w:rPr>
      </w:pPr>
    </w:p>
    <w:p w14:paraId="5D391691" w14:textId="77777777" w:rsidR="001460C4" w:rsidRPr="00F20BEC" w:rsidRDefault="001460C4" w:rsidP="001460C4">
      <w:pPr>
        <w:ind w:firstLine="709"/>
        <w:jc w:val="both"/>
        <w:rPr>
          <w:rFonts w:ascii="Times New Roman" w:eastAsia="Calibri" w:hAnsi="Times New Roman" w:cs="Times New Roman"/>
          <w:sz w:val="24"/>
        </w:rPr>
      </w:pPr>
    </w:p>
    <w:p w14:paraId="7223998E" w14:textId="77777777" w:rsidR="001460C4" w:rsidRPr="00F20BEC" w:rsidRDefault="001460C4" w:rsidP="001460C4">
      <w:pPr>
        <w:ind w:firstLine="709"/>
        <w:jc w:val="both"/>
        <w:rPr>
          <w:rFonts w:ascii="Times New Roman" w:eastAsia="Calibri" w:hAnsi="Times New Roman" w:cs="Times New Roman"/>
          <w:sz w:val="24"/>
        </w:rPr>
      </w:pPr>
    </w:p>
    <w:p w14:paraId="00E11D27" w14:textId="77777777" w:rsidR="001460C4" w:rsidRPr="00F20BEC" w:rsidRDefault="001460C4" w:rsidP="002F5B05">
      <w:pPr>
        <w:jc w:val="both"/>
        <w:rPr>
          <w:rFonts w:ascii="Times New Roman" w:eastAsia="Calibri" w:hAnsi="Times New Roman" w:cs="Times New Roman"/>
          <w:sz w:val="24"/>
        </w:rPr>
      </w:pPr>
    </w:p>
    <w:p w14:paraId="204D271C" w14:textId="77777777" w:rsidR="00852610" w:rsidRPr="00F20BEC" w:rsidRDefault="00852610" w:rsidP="00AA36F2">
      <w:pPr>
        <w:jc w:val="center"/>
        <w:rPr>
          <w:rFonts w:ascii="Times New Roman" w:hAnsi="Times New Roman" w:cs="Times New Roman"/>
          <w:sz w:val="28"/>
          <w:szCs w:val="28"/>
        </w:rPr>
      </w:pPr>
    </w:p>
    <w:p w14:paraId="1AC38C6A" w14:textId="77777777" w:rsidR="00E84738" w:rsidRPr="00F20BEC" w:rsidRDefault="00E84738" w:rsidP="00AA36F2">
      <w:pPr>
        <w:jc w:val="center"/>
        <w:rPr>
          <w:rFonts w:ascii="Times New Roman" w:hAnsi="Times New Roman" w:cs="Times New Roman"/>
          <w:sz w:val="28"/>
          <w:szCs w:val="28"/>
        </w:rPr>
      </w:pPr>
    </w:p>
    <w:p w14:paraId="0CBC5280" w14:textId="77777777" w:rsidR="00E84738" w:rsidRPr="00F20BEC" w:rsidRDefault="00E84738" w:rsidP="00AA36F2">
      <w:pPr>
        <w:jc w:val="center"/>
        <w:rPr>
          <w:rFonts w:ascii="Times New Roman" w:hAnsi="Times New Roman" w:cs="Times New Roman"/>
          <w:sz w:val="28"/>
          <w:szCs w:val="28"/>
        </w:rPr>
      </w:pPr>
    </w:p>
    <w:p w14:paraId="6995F057" w14:textId="77777777" w:rsidR="00E84738" w:rsidRPr="00F20BEC" w:rsidRDefault="00E84738" w:rsidP="00AA36F2">
      <w:pPr>
        <w:jc w:val="cente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812"/>
        <w:gridCol w:w="4355"/>
        <w:gridCol w:w="33"/>
        <w:gridCol w:w="3442"/>
      </w:tblGrid>
      <w:tr w:rsidR="00DE7C5E" w:rsidRPr="00F20BEC" w14:paraId="0E60F5EA" w14:textId="77777777" w:rsidTr="000A054F">
        <w:tc>
          <w:tcPr>
            <w:tcW w:w="812" w:type="dxa"/>
          </w:tcPr>
          <w:p w14:paraId="3B72D2F7" w14:textId="77777777" w:rsidR="00DE7C5E" w:rsidRPr="00F20BEC" w:rsidRDefault="00DE7C5E" w:rsidP="002D16B6">
            <w:pPr>
              <w:jc w:val="both"/>
              <w:rPr>
                <w:b/>
                <w:sz w:val="24"/>
              </w:rPr>
            </w:pPr>
            <w:r w:rsidRPr="00F20BEC">
              <w:rPr>
                <w:b/>
                <w:bCs/>
                <w:sz w:val="24"/>
              </w:rPr>
              <w:t>Eil. Nr.</w:t>
            </w:r>
          </w:p>
        </w:tc>
        <w:tc>
          <w:tcPr>
            <w:tcW w:w="4355" w:type="dxa"/>
            <w:vAlign w:val="center"/>
            <w:hideMark/>
          </w:tcPr>
          <w:p w14:paraId="3F142938" w14:textId="77777777" w:rsidR="00DE7C5E" w:rsidRPr="00F20BEC" w:rsidRDefault="00DE7C5E" w:rsidP="000A054F">
            <w:pPr>
              <w:jc w:val="center"/>
              <w:rPr>
                <w:b/>
                <w:sz w:val="24"/>
              </w:rPr>
            </w:pPr>
            <w:r w:rsidRPr="00F20BEC">
              <w:rPr>
                <w:b/>
                <w:bCs/>
                <w:sz w:val="24"/>
              </w:rPr>
              <w:t>Charakteristikų pavadinimas</w:t>
            </w:r>
          </w:p>
        </w:tc>
        <w:tc>
          <w:tcPr>
            <w:tcW w:w="3475" w:type="dxa"/>
            <w:gridSpan w:val="2"/>
            <w:vAlign w:val="center"/>
          </w:tcPr>
          <w:p w14:paraId="037E1ADF" w14:textId="77777777" w:rsidR="00DE7C5E" w:rsidRPr="00F20BEC" w:rsidRDefault="00DE7C5E" w:rsidP="000A054F">
            <w:pPr>
              <w:jc w:val="center"/>
              <w:rPr>
                <w:b/>
                <w:sz w:val="24"/>
              </w:rPr>
            </w:pPr>
            <w:r w:rsidRPr="00F20BEC">
              <w:rPr>
                <w:b/>
                <w:bCs/>
                <w:sz w:val="24"/>
              </w:rPr>
              <w:t>Pirkėjo reikalaujamos charakteristikos</w:t>
            </w:r>
          </w:p>
        </w:tc>
      </w:tr>
      <w:tr w:rsidR="000C6AEF" w:rsidRPr="00F20BEC" w14:paraId="2A1CE93E" w14:textId="77777777" w:rsidTr="004874FE">
        <w:trPr>
          <w:trHeight w:val="361"/>
        </w:trPr>
        <w:tc>
          <w:tcPr>
            <w:tcW w:w="8642" w:type="dxa"/>
            <w:gridSpan w:val="4"/>
            <w:vAlign w:val="center"/>
          </w:tcPr>
          <w:p w14:paraId="26EB40AD" w14:textId="2BC9745F" w:rsidR="000C6AEF" w:rsidRPr="00F20BEC" w:rsidRDefault="000C6AEF" w:rsidP="004874FE">
            <w:pPr>
              <w:rPr>
                <w:b/>
                <w:bCs/>
                <w:sz w:val="24"/>
                <w:szCs w:val="24"/>
              </w:rPr>
            </w:pPr>
            <w:r w:rsidRPr="00F20BEC">
              <w:rPr>
                <w:b/>
                <w:bCs/>
                <w:sz w:val="24"/>
                <w:szCs w:val="24"/>
              </w:rPr>
              <w:t>I BENDRIEJI REIKALAVIMAI</w:t>
            </w:r>
          </w:p>
        </w:tc>
      </w:tr>
      <w:tr w:rsidR="000C6AEF" w:rsidRPr="00F20BEC" w14:paraId="0469BE70" w14:textId="77777777" w:rsidTr="00E9617A">
        <w:tc>
          <w:tcPr>
            <w:tcW w:w="812" w:type="dxa"/>
          </w:tcPr>
          <w:p w14:paraId="2F9408E7" w14:textId="77777777" w:rsidR="000C6AEF" w:rsidRPr="00F20BEC" w:rsidRDefault="000C6AEF" w:rsidP="002D16B6">
            <w:pPr>
              <w:pStyle w:val="ListParagraph"/>
              <w:numPr>
                <w:ilvl w:val="0"/>
                <w:numId w:val="3"/>
              </w:numPr>
              <w:jc w:val="center"/>
              <w:rPr>
                <w:rFonts w:ascii="Times New Roman" w:hAnsi="Times New Roman"/>
              </w:rPr>
            </w:pPr>
          </w:p>
        </w:tc>
        <w:tc>
          <w:tcPr>
            <w:tcW w:w="4388" w:type="dxa"/>
            <w:gridSpan w:val="2"/>
          </w:tcPr>
          <w:p w14:paraId="5D2656B0" w14:textId="45AEEDE1" w:rsidR="000C6AEF" w:rsidRPr="00F20BEC" w:rsidRDefault="00F100D9" w:rsidP="002D16B6">
            <w:pPr>
              <w:jc w:val="both"/>
              <w:rPr>
                <w:sz w:val="24"/>
              </w:rPr>
            </w:pPr>
            <w:r>
              <w:rPr>
                <w:rFonts w:eastAsia="Calibri"/>
                <w:sz w:val="24"/>
              </w:rPr>
              <w:t>K</w:t>
            </w:r>
            <w:r w:rsidR="00E5590D">
              <w:rPr>
                <w:rFonts w:eastAsia="Calibri"/>
                <w:sz w:val="24"/>
              </w:rPr>
              <w:t xml:space="preserve">eleivinis automobilis </w:t>
            </w:r>
            <w:r w:rsidR="00C62B69">
              <w:rPr>
                <w:rFonts w:eastAsia="Calibri"/>
                <w:sz w:val="24"/>
              </w:rPr>
              <w:t>(</w:t>
            </w:r>
            <w:r w:rsidR="00E5590D">
              <w:rPr>
                <w:rFonts w:eastAsia="Calibri"/>
                <w:sz w:val="24"/>
              </w:rPr>
              <w:t>ne daugiau kaip 9 vietų</w:t>
            </w:r>
            <w:r w:rsidR="00C62B69">
              <w:rPr>
                <w:rFonts w:eastAsia="Calibri"/>
                <w:sz w:val="24"/>
              </w:rPr>
              <w:t>)</w:t>
            </w:r>
            <w:r w:rsidR="00E5590D" w:rsidRPr="00F20BEC">
              <w:rPr>
                <w:rFonts w:eastAsia="Calibri"/>
                <w:sz w:val="24"/>
              </w:rPr>
              <w:t>.</w:t>
            </w:r>
          </w:p>
        </w:tc>
        <w:tc>
          <w:tcPr>
            <w:tcW w:w="3442" w:type="dxa"/>
          </w:tcPr>
          <w:p w14:paraId="22D896CD" w14:textId="552DE97B" w:rsidR="000C6AEF" w:rsidRPr="00F20BEC" w:rsidRDefault="000C6AEF" w:rsidP="002D16B6">
            <w:pPr>
              <w:rPr>
                <w:sz w:val="24"/>
              </w:rPr>
            </w:pPr>
            <w:r w:rsidRPr="00F20BEC">
              <w:rPr>
                <w:rFonts w:eastAsia="Calibri"/>
                <w:sz w:val="24"/>
              </w:rPr>
              <w:t>Gamintojas, tipas, modelis</w:t>
            </w:r>
            <w:r w:rsidR="00FD67D7" w:rsidRPr="00F20BEC">
              <w:rPr>
                <w:rFonts w:eastAsia="Calibri"/>
                <w:sz w:val="24"/>
              </w:rPr>
              <w:t>.</w:t>
            </w:r>
          </w:p>
        </w:tc>
      </w:tr>
      <w:tr w:rsidR="000C6AEF" w:rsidRPr="00F20BEC" w14:paraId="20A8A0E1" w14:textId="77777777" w:rsidTr="00E9617A">
        <w:tc>
          <w:tcPr>
            <w:tcW w:w="812" w:type="dxa"/>
          </w:tcPr>
          <w:p w14:paraId="67BB73ED" w14:textId="77777777" w:rsidR="000C6AEF" w:rsidRPr="00F20BEC" w:rsidRDefault="000C6AEF" w:rsidP="002D16B6">
            <w:pPr>
              <w:pStyle w:val="ListParagraph"/>
              <w:numPr>
                <w:ilvl w:val="0"/>
                <w:numId w:val="3"/>
              </w:numPr>
              <w:jc w:val="center"/>
              <w:rPr>
                <w:rFonts w:ascii="Times New Roman" w:hAnsi="Times New Roman"/>
              </w:rPr>
            </w:pPr>
          </w:p>
        </w:tc>
        <w:tc>
          <w:tcPr>
            <w:tcW w:w="4388" w:type="dxa"/>
            <w:gridSpan w:val="2"/>
          </w:tcPr>
          <w:p w14:paraId="1D5B2F81" w14:textId="117E065E" w:rsidR="000C6AEF" w:rsidRPr="00F20BEC" w:rsidRDefault="000C6AEF" w:rsidP="002D16B6">
            <w:pPr>
              <w:jc w:val="both"/>
              <w:rPr>
                <w:bCs/>
                <w:sz w:val="24"/>
              </w:rPr>
            </w:pPr>
            <w:r w:rsidRPr="00F20BEC">
              <w:rPr>
                <w:bCs/>
                <w:sz w:val="24"/>
              </w:rPr>
              <w:t>Perkamas kiekis</w:t>
            </w:r>
            <w:r w:rsidR="00FE35E6" w:rsidRPr="00F20BEC">
              <w:rPr>
                <w:bCs/>
                <w:sz w:val="24"/>
              </w:rPr>
              <w:t>.</w:t>
            </w:r>
          </w:p>
        </w:tc>
        <w:tc>
          <w:tcPr>
            <w:tcW w:w="3442" w:type="dxa"/>
          </w:tcPr>
          <w:p w14:paraId="4E3A2AA0" w14:textId="0B9DB385" w:rsidR="000C6AEF" w:rsidRPr="00F20BEC" w:rsidRDefault="002A572E" w:rsidP="002D16B6">
            <w:pPr>
              <w:rPr>
                <w:rFonts w:eastAsia="Calibri"/>
                <w:sz w:val="24"/>
              </w:rPr>
            </w:pPr>
            <w:r>
              <w:rPr>
                <w:rFonts w:eastAsia="Calibri"/>
                <w:sz w:val="24"/>
              </w:rPr>
              <w:t>1</w:t>
            </w:r>
            <w:r w:rsidR="000C6AEF" w:rsidRPr="00F20BEC">
              <w:rPr>
                <w:rFonts w:eastAsia="Calibri"/>
                <w:sz w:val="24"/>
              </w:rPr>
              <w:t xml:space="preserve"> vnt.</w:t>
            </w:r>
          </w:p>
        </w:tc>
      </w:tr>
      <w:tr w:rsidR="000C6AEF" w:rsidRPr="00F20BEC" w14:paraId="2049F807" w14:textId="77777777" w:rsidTr="00E9617A">
        <w:tc>
          <w:tcPr>
            <w:tcW w:w="812" w:type="dxa"/>
          </w:tcPr>
          <w:p w14:paraId="0030A5AB" w14:textId="77777777" w:rsidR="000C6AEF" w:rsidRPr="00F20BEC" w:rsidRDefault="000C6AEF" w:rsidP="002D16B6">
            <w:pPr>
              <w:pStyle w:val="ListParagraph"/>
              <w:numPr>
                <w:ilvl w:val="0"/>
                <w:numId w:val="3"/>
              </w:numPr>
              <w:jc w:val="center"/>
              <w:rPr>
                <w:rFonts w:ascii="Times New Roman" w:hAnsi="Times New Roman"/>
              </w:rPr>
            </w:pPr>
          </w:p>
        </w:tc>
        <w:tc>
          <w:tcPr>
            <w:tcW w:w="4388" w:type="dxa"/>
            <w:gridSpan w:val="2"/>
          </w:tcPr>
          <w:p w14:paraId="65504100" w14:textId="2AC6FF7E" w:rsidR="000C6AEF" w:rsidRPr="00F20BEC" w:rsidRDefault="000C6AEF" w:rsidP="002D16B6">
            <w:pPr>
              <w:jc w:val="both"/>
              <w:rPr>
                <w:bCs/>
                <w:sz w:val="24"/>
              </w:rPr>
            </w:pPr>
            <w:r w:rsidRPr="00F20BEC">
              <w:rPr>
                <w:sz w:val="24"/>
              </w:rPr>
              <w:t>Svoris</w:t>
            </w:r>
            <w:r w:rsidR="00FE35E6" w:rsidRPr="00F20BEC">
              <w:rPr>
                <w:sz w:val="24"/>
              </w:rPr>
              <w:t>.</w:t>
            </w:r>
          </w:p>
        </w:tc>
        <w:tc>
          <w:tcPr>
            <w:tcW w:w="3442" w:type="dxa"/>
          </w:tcPr>
          <w:p w14:paraId="52DA7976" w14:textId="7E5140B5" w:rsidR="000C6AEF" w:rsidRPr="00F20BEC" w:rsidRDefault="000C6AEF" w:rsidP="002D16B6">
            <w:pPr>
              <w:rPr>
                <w:rFonts w:eastAsia="Calibri"/>
                <w:sz w:val="24"/>
              </w:rPr>
            </w:pPr>
            <w:r w:rsidRPr="00F20BEC">
              <w:rPr>
                <w:sz w:val="24"/>
              </w:rPr>
              <w:t>Ne daugiau kaip 3500 kg</w:t>
            </w:r>
            <w:r w:rsidR="00FE35E6" w:rsidRPr="00F20BEC">
              <w:rPr>
                <w:sz w:val="24"/>
              </w:rPr>
              <w:t>.</w:t>
            </w:r>
          </w:p>
        </w:tc>
      </w:tr>
      <w:tr w:rsidR="000C6AEF" w:rsidRPr="00F20BEC" w14:paraId="462F6FB1" w14:textId="77777777" w:rsidTr="00E9617A">
        <w:tc>
          <w:tcPr>
            <w:tcW w:w="812" w:type="dxa"/>
          </w:tcPr>
          <w:p w14:paraId="50BCE7E7" w14:textId="77777777" w:rsidR="000C6AEF" w:rsidRPr="00F20BEC" w:rsidRDefault="000C6AEF" w:rsidP="002D16B6">
            <w:pPr>
              <w:pStyle w:val="ListParagraph"/>
              <w:numPr>
                <w:ilvl w:val="0"/>
                <w:numId w:val="3"/>
              </w:numPr>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7A196E11" w14:textId="2F445938" w:rsidR="000C6AEF" w:rsidRPr="00F20BEC" w:rsidRDefault="000C6AEF" w:rsidP="002D16B6">
            <w:pPr>
              <w:jc w:val="both"/>
              <w:rPr>
                <w:bCs/>
                <w:sz w:val="24"/>
              </w:rPr>
            </w:pPr>
            <w:r w:rsidRPr="00F20BEC">
              <w:rPr>
                <w:sz w:val="24"/>
              </w:rPr>
              <w:t>Pagaminimo metai</w:t>
            </w:r>
            <w:r w:rsidR="00FE35E6" w:rsidRPr="00F20BEC">
              <w:rPr>
                <w:sz w:val="24"/>
              </w:rPr>
              <w:t>.</w:t>
            </w:r>
          </w:p>
        </w:tc>
        <w:tc>
          <w:tcPr>
            <w:tcW w:w="3442" w:type="dxa"/>
            <w:tcBorders>
              <w:top w:val="single" w:sz="4" w:space="0" w:color="auto"/>
              <w:left w:val="single" w:sz="4" w:space="0" w:color="auto"/>
              <w:bottom w:val="single" w:sz="4" w:space="0" w:color="auto"/>
              <w:right w:val="single" w:sz="4" w:space="0" w:color="auto"/>
            </w:tcBorders>
          </w:tcPr>
          <w:p w14:paraId="03C6A253" w14:textId="77777777" w:rsidR="006B14B6" w:rsidRDefault="006B14B6" w:rsidP="006B14B6">
            <w:pPr>
              <w:contextualSpacing/>
              <w:rPr>
                <w:rFonts w:eastAsia="Calibri"/>
                <w:sz w:val="24"/>
              </w:rPr>
            </w:pPr>
            <w:r w:rsidRPr="00E8167B">
              <w:rPr>
                <w:rFonts w:eastAsia="Calibri"/>
                <w:sz w:val="24"/>
              </w:rPr>
              <w:t>Automobilis pagamint</w:t>
            </w:r>
            <w:r>
              <w:rPr>
                <w:rFonts w:eastAsia="Calibri"/>
                <w:sz w:val="24"/>
              </w:rPr>
              <w:t>as</w:t>
            </w:r>
            <w:r w:rsidRPr="00E8167B">
              <w:rPr>
                <w:rFonts w:eastAsia="Calibri"/>
                <w:sz w:val="24"/>
              </w:rPr>
              <w:t xml:space="preserve"> ne anksčiau kaip 202</w:t>
            </w:r>
            <w:r>
              <w:rPr>
                <w:rFonts w:eastAsia="Calibri"/>
                <w:sz w:val="24"/>
              </w:rPr>
              <w:t>5</w:t>
            </w:r>
            <w:r w:rsidRPr="00E8167B">
              <w:rPr>
                <w:rFonts w:eastAsia="Calibri"/>
                <w:sz w:val="24"/>
              </w:rPr>
              <w:t xml:space="preserve"> metais</w:t>
            </w:r>
            <w:r>
              <w:rPr>
                <w:rFonts w:eastAsia="Calibri"/>
                <w:sz w:val="24"/>
              </w:rPr>
              <w:t>, neeksploatuotas.</w:t>
            </w:r>
          </w:p>
          <w:p w14:paraId="764DF755" w14:textId="77777777" w:rsidR="006B14B6" w:rsidRDefault="006B14B6" w:rsidP="006B14B6">
            <w:pPr>
              <w:contextualSpacing/>
              <w:rPr>
                <w:sz w:val="24"/>
                <w:szCs w:val="24"/>
                <w:lang w:eastAsia="ar-SA"/>
              </w:rPr>
            </w:pPr>
            <w:r w:rsidRPr="00E8167B">
              <w:rPr>
                <w:sz w:val="24"/>
                <w:szCs w:val="24"/>
                <w:lang w:eastAsia="ar-SA"/>
              </w:rPr>
              <w:t>Turi atitikti Lietuvos Respublikos ir/arba ES nustatytus techninius reikalavimus.</w:t>
            </w:r>
          </w:p>
          <w:p w14:paraId="3CA08A9F" w14:textId="3166F64B" w:rsidR="000C6AEF" w:rsidRPr="00F20BEC" w:rsidRDefault="000C6AEF" w:rsidP="002D16B6">
            <w:pPr>
              <w:rPr>
                <w:rFonts w:eastAsia="Calibri"/>
                <w:sz w:val="24"/>
              </w:rPr>
            </w:pPr>
          </w:p>
        </w:tc>
      </w:tr>
      <w:tr w:rsidR="000C6AEF" w:rsidRPr="00F20BEC" w14:paraId="4DD3A2ED" w14:textId="77777777" w:rsidTr="00E9617A">
        <w:tc>
          <w:tcPr>
            <w:tcW w:w="812" w:type="dxa"/>
          </w:tcPr>
          <w:p w14:paraId="24DCA1C2" w14:textId="77777777" w:rsidR="000C6AEF" w:rsidRPr="00F20BEC" w:rsidRDefault="000C6AEF" w:rsidP="002D16B6">
            <w:pPr>
              <w:pStyle w:val="ListParagraph"/>
              <w:numPr>
                <w:ilvl w:val="0"/>
                <w:numId w:val="3"/>
              </w:numPr>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3F365BC1" w14:textId="1EA430C7" w:rsidR="000C6AEF" w:rsidRPr="00F20BEC" w:rsidRDefault="004067A3" w:rsidP="002D16B6">
            <w:pPr>
              <w:jc w:val="both"/>
              <w:rPr>
                <w:sz w:val="24"/>
              </w:rPr>
            </w:pPr>
            <w:r>
              <w:rPr>
                <w:sz w:val="24"/>
              </w:rPr>
              <w:t>Registracija, techninė apžiūra.</w:t>
            </w:r>
          </w:p>
        </w:tc>
        <w:tc>
          <w:tcPr>
            <w:tcW w:w="3442" w:type="dxa"/>
            <w:tcBorders>
              <w:top w:val="single" w:sz="4" w:space="0" w:color="auto"/>
              <w:left w:val="single" w:sz="4" w:space="0" w:color="auto"/>
              <w:bottom w:val="single" w:sz="4" w:space="0" w:color="auto"/>
              <w:right w:val="single" w:sz="4" w:space="0" w:color="auto"/>
            </w:tcBorders>
          </w:tcPr>
          <w:p w14:paraId="53F42C43" w14:textId="16EC43D7" w:rsidR="000C6AEF" w:rsidRPr="00F20BEC" w:rsidRDefault="001D5901" w:rsidP="001D5901">
            <w:pPr>
              <w:tabs>
                <w:tab w:val="left" w:pos="284"/>
              </w:tabs>
              <w:spacing w:line="288" w:lineRule="auto"/>
              <w:jc w:val="both"/>
              <w:rPr>
                <w:sz w:val="24"/>
              </w:rPr>
            </w:pPr>
            <w:r w:rsidRPr="00F20BEC">
              <w:rPr>
                <w:sz w:val="24"/>
              </w:rPr>
              <w:t>Automobili</w:t>
            </w:r>
            <w:r>
              <w:rPr>
                <w:sz w:val="24"/>
              </w:rPr>
              <w:t>s</w:t>
            </w:r>
            <w:r w:rsidR="00485860">
              <w:rPr>
                <w:sz w:val="24"/>
              </w:rPr>
              <w:t xml:space="preserve"> turi būti</w:t>
            </w:r>
            <w:r w:rsidRPr="00F20BEC">
              <w:rPr>
                <w:sz w:val="24"/>
              </w:rPr>
              <w:t xml:space="preserve"> priregistruot</w:t>
            </w:r>
            <w:r>
              <w:rPr>
                <w:sz w:val="24"/>
              </w:rPr>
              <w:t>as</w:t>
            </w:r>
            <w:r w:rsidRPr="00F20BEC">
              <w:rPr>
                <w:sz w:val="24"/>
              </w:rPr>
              <w:t xml:space="preserve"> (Pardavėjo sąskaita)</w:t>
            </w:r>
            <w:r>
              <w:rPr>
                <w:sz w:val="24"/>
              </w:rPr>
              <w:t xml:space="preserve"> VĮ „Regitra“</w:t>
            </w:r>
            <w:r w:rsidRPr="00F20BEC">
              <w:rPr>
                <w:sz w:val="24"/>
              </w:rPr>
              <w:t xml:space="preserve">, su valstybiniais numeriais ir atlikta </w:t>
            </w:r>
            <w:r w:rsidRPr="00F20BEC">
              <w:rPr>
                <w:sz w:val="24"/>
              </w:rPr>
              <w:lastRenderedPageBreak/>
              <w:t>technine apžiūra.  Automobili</w:t>
            </w:r>
            <w:r>
              <w:rPr>
                <w:sz w:val="24"/>
              </w:rPr>
              <w:t>s</w:t>
            </w:r>
            <w:r w:rsidRPr="00F20BEC">
              <w:rPr>
                <w:sz w:val="24"/>
              </w:rPr>
              <w:t xml:space="preserve"> visiškai paruošt</w:t>
            </w:r>
            <w:r>
              <w:rPr>
                <w:sz w:val="24"/>
              </w:rPr>
              <w:t>as</w:t>
            </w:r>
            <w:r w:rsidRPr="00F20BEC">
              <w:rPr>
                <w:sz w:val="24"/>
              </w:rPr>
              <w:t xml:space="preserve"> eksploatavimui (visa papildoma įranga turi būti numatyta ir įrengta gamykloje).</w:t>
            </w:r>
          </w:p>
        </w:tc>
      </w:tr>
      <w:tr w:rsidR="000C6AEF" w:rsidRPr="00F20BEC" w14:paraId="78425A05" w14:textId="77777777" w:rsidTr="00E9617A">
        <w:tc>
          <w:tcPr>
            <w:tcW w:w="812" w:type="dxa"/>
          </w:tcPr>
          <w:p w14:paraId="4B1E4533" w14:textId="77777777" w:rsidR="000C6AEF" w:rsidRPr="00F20BEC" w:rsidRDefault="000C6AEF" w:rsidP="002D16B6">
            <w:pPr>
              <w:pStyle w:val="ListParagraph"/>
              <w:numPr>
                <w:ilvl w:val="0"/>
                <w:numId w:val="3"/>
              </w:numPr>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63518CF8" w14:textId="165E2E25" w:rsidR="000C6AEF" w:rsidRPr="00F20BEC" w:rsidRDefault="000C6AEF" w:rsidP="002D16B6">
            <w:pPr>
              <w:jc w:val="both"/>
              <w:rPr>
                <w:sz w:val="24"/>
              </w:rPr>
            </w:pPr>
            <w:r w:rsidRPr="00F20BEC">
              <w:rPr>
                <w:sz w:val="24"/>
              </w:rPr>
              <w:t>Automobilio, kaip apibrėžta Lietuvos Respublikos saugaus eismo automobilių keliais įstatyme, variklis turi atitikti ne žemesnius kaip Euro VI (Euro 6) arba III B etapo, nurodyto variklio tipą patvirtinančiame dokumente, teršalų išmetimo reikalavimus</w:t>
            </w:r>
            <w:r w:rsidR="00FE35E6" w:rsidRPr="00F20BEC">
              <w:rPr>
                <w:sz w:val="24"/>
              </w:rPr>
              <w:t>.</w:t>
            </w:r>
          </w:p>
        </w:tc>
        <w:tc>
          <w:tcPr>
            <w:tcW w:w="3442" w:type="dxa"/>
            <w:tcBorders>
              <w:top w:val="single" w:sz="4" w:space="0" w:color="auto"/>
              <w:left w:val="single" w:sz="4" w:space="0" w:color="auto"/>
              <w:bottom w:val="single" w:sz="4" w:space="0" w:color="auto"/>
              <w:right w:val="single" w:sz="4" w:space="0" w:color="auto"/>
            </w:tcBorders>
          </w:tcPr>
          <w:p w14:paraId="4A99DEF5" w14:textId="10B1F705" w:rsidR="000C6AEF" w:rsidRPr="00F20BEC" w:rsidRDefault="000C6AEF" w:rsidP="002D16B6">
            <w:pPr>
              <w:rPr>
                <w:sz w:val="24"/>
              </w:rPr>
            </w:pPr>
            <w:r w:rsidRPr="00F20BEC">
              <w:rPr>
                <w:sz w:val="24"/>
              </w:rPr>
              <w:t>Būtina</w:t>
            </w:r>
            <w:r w:rsidR="00FE35E6" w:rsidRPr="00F20BEC">
              <w:rPr>
                <w:sz w:val="24"/>
              </w:rPr>
              <w:t>.</w:t>
            </w:r>
          </w:p>
          <w:p w14:paraId="0C0B472E" w14:textId="77777777" w:rsidR="000C6AEF" w:rsidRPr="00F20BEC" w:rsidRDefault="000C6AEF" w:rsidP="002D16B6">
            <w:pPr>
              <w:rPr>
                <w:sz w:val="24"/>
              </w:rPr>
            </w:pPr>
          </w:p>
        </w:tc>
      </w:tr>
      <w:tr w:rsidR="000C6AEF" w:rsidRPr="00F20BEC" w14:paraId="20B3A7C3" w14:textId="77777777" w:rsidTr="00E9617A">
        <w:tc>
          <w:tcPr>
            <w:tcW w:w="812" w:type="dxa"/>
          </w:tcPr>
          <w:p w14:paraId="2484637C" w14:textId="77777777" w:rsidR="000C6AEF" w:rsidRPr="00F20BEC" w:rsidRDefault="000C6AEF" w:rsidP="002D16B6">
            <w:pPr>
              <w:pStyle w:val="ListParagraph"/>
              <w:numPr>
                <w:ilvl w:val="0"/>
                <w:numId w:val="3"/>
              </w:numPr>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05E954A8" w14:textId="258A2DE5" w:rsidR="000C6AEF" w:rsidRPr="00F20BEC" w:rsidRDefault="000C6AEF" w:rsidP="002D16B6">
            <w:pPr>
              <w:jc w:val="both"/>
              <w:rPr>
                <w:bCs/>
                <w:sz w:val="24"/>
              </w:rPr>
            </w:pPr>
            <w:r w:rsidRPr="00F20BEC">
              <w:rPr>
                <w:rFonts w:eastAsia="Calibri"/>
                <w:sz w:val="24"/>
              </w:rPr>
              <w:t>Automobilio gamintojas turi turėti įdiegtą kokybės vadybos sistemą, atitinkančią</w:t>
            </w:r>
            <w:r w:rsidR="00021825">
              <w:rPr>
                <w:rFonts w:eastAsia="Calibri"/>
                <w:sz w:val="24"/>
              </w:rPr>
              <w:t xml:space="preserve"> LST</w:t>
            </w:r>
            <w:r w:rsidRPr="00F20BEC">
              <w:rPr>
                <w:rFonts w:eastAsia="Calibri"/>
                <w:sz w:val="24"/>
              </w:rPr>
              <w:t xml:space="preserve"> ISO 9001:20</w:t>
            </w:r>
            <w:r w:rsidR="000B7D4C" w:rsidRPr="00F20BEC">
              <w:rPr>
                <w:rFonts w:eastAsia="Calibri"/>
                <w:sz w:val="24"/>
              </w:rPr>
              <w:t>15</w:t>
            </w:r>
            <w:r w:rsidRPr="00F20BEC">
              <w:rPr>
                <w:rFonts w:eastAsia="Calibri"/>
                <w:sz w:val="24"/>
              </w:rPr>
              <w:t xml:space="preserve"> ir aplinkosaugos valdymo sistemą</w:t>
            </w:r>
            <w:r w:rsidR="00021825">
              <w:rPr>
                <w:rFonts w:eastAsia="Calibri"/>
                <w:sz w:val="24"/>
              </w:rPr>
              <w:t xml:space="preserve"> LST EN</w:t>
            </w:r>
            <w:r w:rsidRPr="00F20BEC">
              <w:rPr>
                <w:rFonts w:eastAsia="Calibri"/>
                <w:sz w:val="24"/>
              </w:rPr>
              <w:t xml:space="preserve"> </w:t>
            </w:r>
            <w:r w:rsidRPr="00031C6A">
              <w:rPr>
                <w:rFonts w:eastAsia="Calibri"/>
                <w:sz w:val="24"/>
              </w:rPr>
              <w:t>14001:20</w:t>
            </w:r>
            <w:r w:rsidR="00031C6A" w:rsidRPr="00031C6A">
              <w:rPr>
                <w:rFonts w:eastAsia="Calibri"/>
                <w:sz w:val="24"/>
              </w:rPr>
              <w:t>15</w:t>
            </w:r>
            <w:r w:rsidRPr="00F20BEC">
              <w:rPr>
                <w:rFonts w:eastAsia="Calibri"/>
                <w:sz w:val="24"/>
              </w:rPr>
              <w:t xml:space="preserve"> arba lygiaverčių sistemų reikalavimų standartus</w:t>
            </w:r>
            <w:r w:rsidR="00FE35E6" w:rsidRPr="00F20BEC">
              <w:rPr>
                <w:rFonts w:eastAsia="Calibri"/>
                <w:sz w:val="24"/>
              </w:rPr>
              <w:t>.</w:t>
            </w:r>
            <w:r w:rsidRPr="00F20BEC">
              <w:rPr>
                <w:rFonts w:eastAsia="Calibri"/>
                <w:sz w:val="24"/>
              </w:rPr>
              <w:tab/>
            </w:r>
          </w:p>
        </w:tc>
        <w:tc>
          <w:tcPr>
            <w:tcW w:w="3442" w:type="dxa"/>
            <w:tcBorders>
              <w:top w:val="single" w:sz="4" w:space="0" w:color="auto"/>
              <w:left w:val="single" w:sz="4" w:space="0" w:color="auto"/>
              <w:bottom w:val="single" w:sz="4" w:space="0" w:color="auto"/>
              <w:right w:val="single" w:sz="4" w:space="0" w:color="auto"/>
            </w:tcBorders>
          </w:tcPr>
          <w:p w14:paraId="636164E1" w14:textId="361D052D" w:rsidR="000C6AEF" w:rsidRPr="00F20BEC" w:rsidRDefault="000C6AEF" w:rsidP="002D16B6">
            <w:pPr>
              <w:tabs>
                <w:tab w:val="left" w:pos="284"/>
              </w:tabs>
              <w:spacing w:line="288" w:lineRule="auto"/>
              <w:jc w:val="both"/>
              <w:rPr>
                <w:sz w:val="24"/>
              </w:rPr>
            </w:pPr>
            <w:r w:rsidRPr="00F20BEC">
              <w:rPr>
                <w:sz w:val="24"/>
              </w:rPr>
              <w:t>Būtina</w:t>
            </w:r>
            <w:r w:rsidR="00FE35E6" w:rsidRPr="00F20BEC">
              <w:rPr>
                <w:sz w:val="24"/>
              </w:rPr>
              <w:t>.</w:t>
            </w:r>
          </w:p>
          <w:p w14:paraId="2A680041" w14:textId="77777777" w:rsidR="000C6AEF" w:rsidRPr="00F20BEC" w:rsidRDefault="000C6AEF" w:rsidP="002D16B6">
            <w:pPr>
              <w:tabs>
                <w:tab w:val="left" w:pos="284"/>
              </w:tabs>
              <w:spacing w:line="288" w:lineRule="auto"/>
              <w:jc w:val="both"/>
              <w:rPr>
                <w:rFonts w:eastAsia="Calibri"/>
                <w:sz w:val="24"/>
              </w:rPr>
            </w:pPr>
          </w:p>
        </w:tc>
      </w:tr>
      <w:tr w:rsidR="00DF3A6C" w:rsidRPr="00F20BEC" w14:paraId="3D354BBC" w14:textId="77777777" w:rsidTr="007536AC">
        <w:tc>
          <w:tcPr>
            <w:tcW w:w="812" w:type="dxa"/>
          </w:tcPr>
          <w:p w14:paraId="366D2374" w14:textId="77777777" w:rsidR="00DF3A6C" w:rsidRPr="00F20BEC" w:rsidRDefault="00DF3A6C" w:rsidP="00DF3A6C">
            <w:pPr>
              <w:pStyle w:val="ListParagraph"/>
              <w:numPr>
                <w:ilvl w:val="0"/>
                <w:numId w:val="3"/>
              </w:numPr>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vAlign w:val="center"/>
          </w:tcPr>
          <w:p w14:paraId="13F5E0A0" w14:textId="3C4B2C30" w:rsidR="00DF3A6C" w:rsidRPr="00F20BEC" w:rsidRDefault="00DF3A6C" w:rsidP="00DF3A6C">
            <w:pPr>
              <w:jc w:val="both"/>
              <w:rPr>
                <w:rFonts w:eastAsia="Calibri"/>
                <w:sz w:val="24"/>
              </w:rPr>
            </w:pPr>
            <w:r w:rsidRPr="008B559B">
              <w:rPr>
                <w:rFonts w:eastAsia="Calibri"/>
                <w:sz w:val="24"/>
              </w:rPr>
              <w:t xml:space="preserve">Tiekėjas yra gamintojo atstovas, įgaliotas prekiauti gamintojo </w:t>
            </w:r>
            <w:r w:rsidR="00CA53D9">
              <w:rPr>
                <w:rFonts w:eastAsia="Calibri"/>
                <w:sz w:val="24"/>
              </w:rPr>
              <w:t>automobiliu</w:t>
            </w:r>
            <w:r w:rsidRPr="008B559B">
              <w:rPr>
                <w:rFonts w:eastAsia="Calibri"/>
                <w:sz w:val="24"/>
              </w:rPr>
              <w:t xml:space="preserve"> (arba turi susitarimą).</w:t>
            </w:r>
          </w:p>
        </w:tc>
        <w:tc>
          <w:tcPr>
            <w:tcW w:w="3442" w:type="dxa"/>
            <w:tcBorders>
              <w:top w:val="single" w:sz="4" w:space="0" w:color="auto"/>
              <w:left w:val="single" w:sz="4" w:space="0" w:color="auto"/>
              <w:bottom w:val="single" w:sz="4" w:space="0" w:color="auto"/>
              <w:right w:val="single" w:sz="4" w:space="0" w:color="auto"/>
            </w:tcBorders>
          </w:tcPr>
          <w:p w14:paraId="602B0CDD" w14:textId="77777777" w:rsidR="00DF3A6C" w:rsidRPr="008B559B" w:rsidRDefault="00DF3A6C" w:rsidP="00DF3A6C">
            <w:pPr>
              <w:tabs>
                <w:tab w:val="left" w:pos="284"/>
              </w:tabs>
              <w:spacing w:line="288" w:lineRule="auto"/>
              <w:jc w:val="both"/>
              <w:rPr>
                <w:sz w:val="24"/>
              </w:rPr>
            </w:pPr>
            <w:r w:rsidRPr="008B559B">
              <w:rPr>
                <w:sz w:val="24"/>
              </w:rPr>
              <w:t>Būtina.</w:t>
            </w:r>
          </w:p>
          <w:p w14:paraId="5AB7188A" w14:textId="77777777" w:rsidR="00DF3A6C" w:rsidRPr="00F20BEC" w:rsidRDefault="00DF3A6C" w:rsidP="00DF3A6C">
            <w:pPr>
              <w:tabs>
                <w:tab w:val="left" w:pos="284"/>
              </w:tabs>
              <w:spacing w:line="288" w:lineRule="auto"/>
              <w:jc w:val="both"/>
              <w:rPr>
                <w:sz w:val="24"/>
              </w:rPr>
            </w:pPr>
          </w:p>
        </w:tc>
      </w:tr>
      <w:tr w:rsidR="00DF3A6C" w:rsidRPr="00F20BEC" w14:paraId="4A8363A6" w14:textId="77777777" w:rsidTr="00E9617A">
        <w:tc>
          <w:tcPr>
            <w:tcW w:w="812" w:type="dxa"/>
          </w:tcPr>
          <w:p w14:paraId="2737A39B" w14:textId="77777777" w:rsidR="00DF3A6C" w:rsidRPr="00F20BEC" w:rsidRDefault="00DF3A6C" w:rsidP="00DF3A6C">
            <w:pPr>
              <w:pStyle w:val="ListParagraph"/>
              <w:numPr>
                <w:ilvl w:val="0"/>
                <w:numId w:val="3"/>
              </w:numPr>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1C8C3AE4" w14:textId="7F671AA8" w:rsidR="00DF3A6C" w:rsidRPr="00F20BEC" w:rsidRDefault="00DF3A6C" w:rsidP="00DF3A6C">
            <w:pPr>
              <w:jc w:val="both"/>
              <w:rPr>
                <w:rFonts w:eastAsia="Calibri"/>
                <w:sz w:val="24"/>
              </w:rPr>
            </w:pPr>
            <w:r w:rsidRPr="00F20BEC">
              <w:rPr>
                <w:rFonts w:eastAsia="Calibri"/>
                <w:sz w:val="24"/>
              </w:rPr>
              <w:t>Komplektacija.</w:t>
            </w:r>
          </w:p>
        </w:tc>
        <w:tc>
          <w:tcPr>
            <w:tcW w:w="3442" w:type="dxa"/>
            <w:tcBorders>
              <w:top w:val="single" w:sz="4" w:space="0" w:color="auto"/>
              <w:left w:val="single" w:sz="4" w:space="0" w:color="auto"/>
              <w:bottom w:val="single" w:sz="4" w:space="0" w:color="auto"/>
              <w:right w:val="single" w:sz="4" w:space="0" w:color="auto"/>
            </w:tcBorders>
          </w:tcPr>
          <w:p w14:paraId="4ABBFE8A" w14:textId="31769831" w:rsidR="00DF3A6C" w:rsidRPr="00F20BEC" w:rsidRDefault="00DF3A6C" w:rsidP="00DF3A6C">
            <w:pPr>
              <w:tabs>
                <w:tab w:val="left" w:pos="284"/>
              </w:tabs>
              <w:spacing w:line="288" w:lineRule="auto"/>
              <w:jc w:val="both"/>
              <w:rPr>
                <w:sz w:val="24"/>
              </w:rPr>
            </w:pPr>
            <w:r w:rsidRPr="00F20BEC">
              <w:rPr>
                <w:rFonts w:eastAsia="Calibri"/>
                <w:sz w:val="24"/>
              </w:rPr>
              <w:t>Vaistinėlė, avarinis ženklas, gesintuvas, šviesą atspindinti liemenė.</w:t>
            </w:r>
          </w:p>
        </w:tc>
      </w:tr>
      <w:tr w:rsidR="00DF3A6C" w:rsidRPr="00F20BEC" w14:paraId="1671B2C3" w14:textId="77777777" w:rsidTr="003F7380">
        <w:trPr>
          <w:trHeight w:val="1236"/>
        </w:trPr>
        <w:tc>
          <w:tcPr>
            <w:tcW w:w="812" w:type="dxa"/>
            <w:vMerge w:val="restart"/>
          </w:tcPr>
          <w:p w14:paraId="2FDCC42C" w14:textId="77777777" w:rsidR="00DF3A6C" w:rsidRPr="00F20BEC" w:rsidRDefault="00DF3A6C" w:rsidP="00DF3A6C">
            <w:pPr>
              <w:pStyle w:val="ListParagraph"/>
              <w:numPr>
                <w:ilvl w:val="0"/>
                <w:numId w:val="3"/>
              </w:numPr>
              <w:jc w:val="center"/>
              <w:rPr>
                <w:rFonts w:ascii="Times New Roman" w:hAnsi="Times New Roman"/>
              </w:rPr>
            </w:pPr>
          </w:p>
        </w:tc>
        <w:tc>
          <w:tcPr>
            <w:tcW w:w="4388" w:type="dxa"/>
            <w:gridSpan w:val="2"/>
            <w:vMerge w:val="restart"/>
            <w:tcBorders>
              <w:top w:val="single" w:sz="4" w:space="0" w:color="auto"/>
              <w:left w:val="single" w:sz="4" w:space="0" w:color="auto"/>
              <w:right w:val="single" w:sz="4" w:space="0" w:color="auto"/>
            </w:tcBorders>
          </w:tcPr>
          <w:p w14:paraId="435EA5AC" w14:textId="2B8B24AE" w:rsidR="00DF3A6C" w:rsidRPr="00F20BEC" w:rsidRDefault="00DF3A6C" w:rsidP="00DF3A6C">
            <w:pPr>
              <w:jc w:val="both"/>
              <w:rPr>
                <w:rFonts w:eastAsia="Calibri"/>
                <w:sz w:val="24"/>
              </w:rPr>
            </w:pPr>
            <w:r>
              <w:rPr>
                <w:rFonts w:eastAsia="Calibri"/>
                <w:sz w:val="24"/>
              </w:rPr>
              <w:t>Instrukcijos pateikiamos kartu su automobiliu pirkėjui.</w:t>
            </w:r>
          </w:p>
        </w:tc>
        <w:tc>
          <w:tcPr>
            <w:tcW w:w="3442" w:type="dxa"/>
            <w:tcBorders>
              <w:top w:val="single" w:sz="4" w:space="0" w:color="auto"/>
              <w:left w:val="single" w:sz="4" w:space="0" w:color="auto"/>
              <w:bottom w:val="single" w:sz="4" w:space="0" w:color="auto"/>
              <w:right w:val="single" w:sz="4" w:space="0" w:color="auto"/>
            </w:tcBorders>
          </w:tcPr>
          <w:p w14:paraId="2106A196" w14:textId="4BEDACBA" w:rsidR="00DF3A6C" w:rsidRPr="006B3D58" w:rsidRDefault="00DF3A6C" w:rsidP="00DF3A6C">
            <w:pPr>
              <w:tabs>
                <w:tab w:val="left" w:pos="284"/>
              </w:tabs>
              <w:spacing w:line="288" w:lineRule="auto"/>
              <w:jc w:val="both"/>
              <w:rPr>
                <w:rFonts w:eastAsia="Calibri"/>
                <w:color w:val="000000"/>
                <w:sz w:val="24"/>
              </w:rPr>
            </w:pPr>
            <w:r w:rsidRPr="00AB257C">
              <w:rPr>
                <w:rFonts w:eastAsia="Calibri"/>
                <w:color w:val="000000"/>
                <w:sz w:val="24"/>
              </w:rPr>
              <w:t>Eksploatacijos aprašas (instrukcija) lietuvių kalba. Katalogas.</w:t>
            </w:r>
          </w:p>
        </w:tc>
      </w:tr>
      <w:tr w:rsidR="00DF3A6C" w:rsidRPr="00F20BEC" w14:paraId="55812D4E" w14:textId="77777777" w:rsidTr="003F7380">
        <w:trPr>
          <w:trHeight w:val="419"/>
        </w:trPr>
        <w:tc>
          <w:tcPr>
            <w:tcW w:w="812" w:type="dxa"/>
            <w:vMerge/>
          </w:tcPr>
          <w:p w14:paraId="7D8A8607" w14:textId="77777777" w:rsidR="00DF3A6C" w:rsidRPr="00F20BEC" w:rsidRDefault="00DF3A6C" w:rsidP="00DF3A6C">
            <w:pPr>
              <w:pStyle w:val="ListParagraph"/>
              <w:numPr>
                <w:ilvl w:val="0"/>
                <w:numId w:val="3"/>
              </w:numPr>
              <w:jc w:val="center"/>
              <w:rPr>
                <w:rFonts w:ascii="Times New Roman" w:hAnsi="Times New Roman"/>
              </w:rPr>
            </w:pPr>
          </w:p>
        </w:tc>
        <w:tc>
          <w:tcPr>
            <w:tcW w:w="4388" w:type="dxa"/>
            <w:gridSpan w:val="2"/>
            <w:vMerge/>
            <w:tcBorders>
              <w:left w:val="single" w:sz="4" w:space="0" w:color="auto"/>
              <w:bottom w:val="single" w:sz="4" w:space="0" w:color="auto"/>
              <w:right w:val="single" w:sz="4" w:space="0" w:color="auto"/>
            </w:tcBorders>
          </w:tcPr>
          <w:p w14:paraId="4644AA7C" w14:textId="77777777" w:rsidR="00DF3A6C" w:rsidRDefault="00DF3A6C" w:rsidP="00DF3A6C">
            <w:pPr>
              <w:jc w:val="both"/>
              <w:rPr>
                <w:rFonts w:eastAsia="Calibri"/>
                <w:sz w:val="24"/>
              </w:rPr>
            </w:pPr>
          </w:p>
        </w:tc>
        <w:tc>
          <w:tcPr>
            <w:tcW w:w="3442" w:type="dxa"/>
            <w:tcBorders>
              <w:top w:val="single" w:sz="4" w:space="0" w:color="auto"/>
              <w:left w:val="single" w:sz="4" w:space="0" w:color="auto"/>
              <w:bottom w:val="single" w:sz="4" w:space="0" w:color="auto"/>
              <w:right w:val="single" w:sz="4" w:space="0" w:color="auto"/>
            </w:tcBorders>
          </w:tcPr>
          <w:p w14:paraId="534D3F45" w14:textId="56C0B2CB" w:rsidR="00DF3A6C" w:rsidRPr="00AB257C" w:rsidRDefault="00DF3A6C" w:rsidP="00DF3A6C">
            <w:pPr>
              <w:tabs>
                <w:tab w:val="left" w:pos="284"/>
              </w:tabs>
              <w:spacing w:line="288" w:lineRule="auto"/>
              <w:jc w:val="both"/>
              <w:rPr>
                <w:rFonts w:eastAsia="Calibri"/>
                <w:color w:val="000000"/>
                <w:sz w:val="24"/>
              </w:rPr>
            </w:pPr>
            <w:r w:rsidRPr="00AB257C">
              <w:rPr>
                <w:rFonts w:eastAsia="Calibri"/>
                <w:color w:val="000000"/>
                <w:sz w:val="24"/>
              </w:rPr>
              <w:t>Aptarnavimo (techninės priežiūros) aprašas (instrukcija) lietuvių kalba</w:t>
            </w:r>
            <w:r>
              <w:rPr>
                <w:rFonts w:eastAsia="Calibri"/>
                <w:color w:val="000000"/>
                <w:sz w:val="24"/>
              </w:rPr>
              <w:t>.</w:t>
            </w:r>
          </w:p>
        </w:tc>
      </w:tr>
      <w:tr w:rsidR="00DF3A6C" w:rsidRPr="00F20BEC" w14:paraId="70C21D2E" w14:textId="77777777" w:rsidTr="000A688F">
        <w:tc>
          <w:tcPr>
            <w:tcW w:w="8642" w:type="dxa"/>
            <w:gridSpan w:val="4"/>
            <w:vAlign w:val="center"/>
          </w:tcPr>
          <w:p w14:paraId="2D92B8A3" w14:textId="34549997" w:rsidR="00DF3A6C" w:rsidRPr="00F20BEC" w:rsidRDefault="00DF3A6C" w:rsidP="00DF3A6C">
            <w:pPr>
              <w:pStyle w:val="ListParagraph"/>
              <w:numPr>
                <w:ilvl w:val="0"/>
                <w:numId w:val="15"/>
              </w:numPr>
              <w:tabs>
                <w:tab w:val="left" w:pos="447"/>
              </w:tabs>
              <w:rPr>
                <w:rFonts w:ascii="Times New Roman" w:hAnsi="Times New Roman"/>
                <w:b/>
                <w:bCs/>
              </w:rPr>
            </w:pPr>
            <w:r>
              <w:rPr>
                <w:rFonts w:ascii="Times New Roman" w:hAnsi="Times New Roman"/>
                <w:b/>
                <w:bCs/>
              </w:rPr>
              <w:t>AUTOMOBILIS</w:t>
            </w:r>
          </w:p>
        </w:tc>
      </w:tr>
      <w:tr w:rsidR="00DF3A6C" w:rsidRPr="00F20BEC" w14:paraId="79C01175" w14:textId="77777777" w:rsidTr="005C3EF2">
        <w:trPr>
          <w:trHeight w:val="1415"/>
        </w:trPr>
        <w:tc>
          <w:tcPr>
            <w:tcW w:w="812" w:type="dxa"/>
            <w:tcBorders>
              <w:top w:val="single" w:sz="4" w:space="0" w:color="auto"/>
              <w:left w:val="single" w:sz="4" w:space="0" w:color="auto"/>
              <w:right w:val="single" w:sz="4" w:space="0" w:color="auto"/>
            </w:tcBorders>
          </w:tcPr>
          <w:p w14:paraId="61E650FD"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right w:val="single" w:sz="4" w:space="0" w:color="auto"/>
            </w:tcBorders>
          </w:tcPr>
          <w:p w14:paraId="2053D1AD" w14:textId="3D18DC16" w:rsidR="00DF3A6C" w:rsidRPr="00F20BEC" w:rsidRDefault="00DF3A6C" w:rsidP="00DF3A6C">
            <w:pPr>
              <w:tabs>
                <w:tab w:val="left" w:pos="14"/>
              </w:tabs>
              <w:jc w:val="both"/>
              <w:rPr>
                <w:sz w:val="24"/>
              </w:rPr>
            </w:pPr>
            <w:r w:rsidRPr="00AB257C">
              <w:rPr>
                <w:sz w:val="24"/>
              </w:rPr>
              <w:t>Variklio galia</w:t>
            </w:r>
            <w:r>
              <w:rPr>
                <w:sz w:val="24"/>
              </w:rPr>
              <w:t>.</w:t>
            </w:r>
          </w:p>
          <w:p w14:paraId="4A9FACCB" w14:textId="77777777" w:rsidR="00DF3A6C" w:rsidRPr="00F20BEC" w:rsidRDefault="00DF3A6C" w:rsidP="00DF3A6C">
            <w:pPr>
              <w:tabs>
                <w:tab w:val="left" w:pos="14"/>
              </w:tabs>
              <w:jc w:val="both"/>
              <w:rPr>
                <w:sz w:val="24"/>
              </w:rPr>
            </w:pPr>
          </w:p>
          <w:p w14:paraId="6AB4C481" w14:textId="77777777" w:rsidR="00DF3A6C" w:rsidRPr="00F20BEC" w:rsidRDefault="00DF3A6C" w:rsidP="00DF3A6C">
            <w:pPr>
              <w:tabs>
                <w:tab w:val="left" w:pos="14"/>
              </w:tabs>
              <w:jc w:val="both"/>
              <w:rPr>
                <w:sz w:val="24"/>
              </w:rPr>
            </w:pPr>
          </w:p>
          <w:p w14:paraId="1665863A" w14:textId="7D1980BF" w:rsidR="00DF3A6C" w:rsidRPr="00F20BEC" w:rsidRDefault="00DF3A6C" w:rsidP="00DF3A6C">
            <w:pPr>
              <w:tabs>
                <w:tab w:val="left" w:pos="14"/>
              </w:tabs>
              <w:jc w:val="both"/>
              <w:rPr>
                <w:sz w:val="24"/>
              </w:rPr>
            </w:pPr>
          </w:p>
        </w:tc>
        <w:tc>
          <w:tcPr>
            <w:tcW w:w="3442" w:type="dxa"/>
            <w:tcBorders>
              <w:top w:val="single" w:sz="4" w:space="0" w:color="auto"/>
              <w:left w:val="single" w:sz="4" w:space="0" w:color="auto"/>
              <w:right w:val="single" w:sz="4" w:space="0" w:color="auto"/>
            </w:tcBorders>
          </w:tcPr>
          <w:p w14:paraId="4FDB15EB" w14:textId="2BE685B5" w:rsidR="00DF3A6C" w:rsidRPr="00F20BEC" w:rsidRDefault="00DF3A6C" w:rsidP="00DF3A6C">
            <w:pPr>
              <w:rPr>
                <w:sz w:val="24"/>
              </w:rPr>
            </w:pPr>
            <w:r>
              <w:rPr>
                <w:sz w:val="24"/>
              </w:rPr>
              <w:t>N</w:t>
            </w:r>
            <w:r w:rsidRPr="00C5090E">
              <w:rPr>
                <w:sz w:val="24"/>
              </w:rPr>
              <w:t xml:space="preserve">e mažiau 130 </w:t>
            </w:r>
            <w:r w:rsidRPr="003B65ED">
              <w:rPr>
                <w:sz w:val="24"/>
              </w:rPr>
              <w:t>AG.</w:t>
            </w:r>
          </w:p>
        </w:tc>
      </w:tr>
      <w:tr w:rsidR="00DF3A6C" w:rsidRPr="00F20BEC" w14:paraId="09702459" w14:textId="77777777" w:rsidTr="006F2DAA">
        <w:trPr>
          <w:trHeight w:val="848"/>
        </w:trPr>
        <w:tc>
          <w:tcPr>
            <w:tcW w:w="812" w:type="dxa"/>
            <w:tcBorders>
              <w:top w:val="single" w:sz="4" w:space="0" w:color="auto"/>
              <w:left w:val="single" w:sz="4" w:space="0" w:color="auto"/>
              <w:right w:val="single" w:sz="4" w:space="0" w:color="auto"/>
            </w:tcBorders>
          </w:tcPr>
          <w:p w14:paraId="0B3F6F8A"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right w:val="single" w:sz="4" w:space="0" w:color="auto"/>
            </w:tcBorders>
          </w:tcPr>
          <w:p w14:paraId="1BA6B104" w14:textId="2BD20D02" w:rsidR="00DF3A6C" w:rsidRPr="00C5090E" w:rsidRDefault="00DF3A6C" w:rsidP="00DF3A6C">
            <w:pPr>
              <w:tabs>
                <w:tab w:val="left" w:pos="14"/>
              </w:tabs>
              <w:jc w:val="both"/>
              <w:rPr>
                <w:sz w:val="24"/>
                <w:szCs w:val="24"/>
              </w:rPr>
            </w:pPr>
            <w:r w:rsidRPr="00C5090E">
              <w:rPr>
                <w:sz w:val="24"/>
                <w:szCs w:val="24"/>
              </w:rPr>
              <w:t>Pavarų dėžė.</w:t>
            </w:r>
          </w:p>
        </w:tc>
        <w:tc>
          <w:tcPr>
            <w:tcW w:w="3442" w:type="dxa"/>
            <w:tcBorders>
              <w:top w:val="single" w:sz="4" w:space="0" w:color="auto"/>
              <w:left w:val="single" w:sz="4" w:space="0" w:color="auto"/>
              <w:right w:val="single" w:sz="4" w:space="0" w:color="auto"/>
            </w:tcBorders>
          </w:tcPr>
          <w:p w14:paraId="64E19C8D" w14:textId="3449DE71" w:rsidR="00DF3A6C" w:rsidRPr="00C5090E" w:rsidRDefault="00DF3A6C" w:rsidP="00DF3A6C">
            <w:pPr>
              <w:rPr>
                <w:sz w:val="24"/>
                <w:szCs w:val="24"/>
              </w:rPr>
            </w:pPr>
            <w:r w:rsidRPr="00C5090E">
              <w:rPr>
                <w:sz w:val="24"/>
                <w:szCs w:val="24"/>
              </w:rPr>
              <w:t>Mechaninė arba automatinė.</w:t>
            </w:r>
          </w:p>
        </w:tc>
      </w:tr>
      <w:tr w:rsidR="00DF3A6C" w:rsidRPr="00F20BEC" w14:paraId="44BFEE15" w14:textId="77777777" w:rsidTr="006F2DAA">
        <w:trPr>
          <w:trHeight w:val="848"/>
        </w:trPr>
        <w:tc>
          <w:tcPr>
            <w:tcW w:w="812" w:type="dxa"/>
            <w:tcBorders>
              <w:top w:val="single" w:sz="4" w:space="0" w:color="auto"/>
              <w:left w:val="single" w:sz="4" w:space="0" w:color="auto"/>
              <w:right w:val="single" w:sz="4" w:space="0" w:color="auto"/>
            </w:tcBorders>
          </w:tcPr>
          <w:p w14:paraId="59D45679"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right w:val="single" w:sz="4" w:space="0" w:color="auto"/>
            </w:tcBorders>
          </w:tcPr>
          <w:p w14:paraId="420644BC" w14:textId="478DDAEA" w:rsidR="00DF3A6C" w:rsidRPr="00C5090E" w:rsidRDefault="00DF3A6C" w:rsidP="00DF3A6C">
            <w:pPr>
              <w:tabs>
                <w:tab w:val="left" w:pos="14"/>
              </w:tabs>
              <w:jc w:val="both"/>
              <w:rPr>
                <w:sz w:val="24"/>
                <w:szCs w:val="24"/>
              </w:rPr>
            </w:pPr>
            <w:r w:rsidRPr="00972B70">
              <w:rPr>
                <w:sz w:val="24"/>
              </w:rPr>
              <w:t>Spalva.</w:t>
            </w:r>
          </w:p>
        </w:tc>
        <w:tc>
          <w:tcPr>
            <w:tcW w:w="3442" w:type="dxa"/>
            <w:tcBorders>
              <w:top w:val="single" w:sz="4" w:space="0" w:color="auto"/>
              <w:left w:val="single" w:sz="4" w:space="0" w:color="auto"/>
              <w:right w:val="single" w:sz="4" w:space="0" w:color="auto"/>
            </w:tcBorders>
          </w:tcPr>
          <w:p w14:paraId="0587C5E7" w14:textId="28141ECC" w:rsidR="00DF3A6C" w:rsidRPr="00C5090E" w:rsidRDefault="00DF3A6C" w:rsidP="00DF3A6C">
            <w:pPr>
              <w:rPr>
                <w:sz w:val="24"/>
                <w:szCs w:val="24"/>
              </w:rPr>
            </w:pPr>
            <w:r>
              <w:rPr>
                <w:rFonts w:eastAsia="Calibri"/>
                <w:sz w:val="24"/>
              </w:rPr>
              <w:t>Balta pagal RAL.</w:t>
            </w:r>
          </w:p>
        </w:tc>
      </w:tr>
      <w:tr w:rsidR="00DF3A6C" w:rsidRPr="00F20BEC" w14:paraId="2568E11A" w14:textId="77777777" w:rsidTr="006F2DAA">
        <w:trPr>
          <w:trHeight w:val="848"/>
        </w:trPr>
        <w:tc>
          <w:tcPr>
            <w:tcW w:w="812" w:type="dxa"/>
            <w:tcBorders>
              <w:top w:val="single" w:sz="4" w:space="0" w:color="auto"/>
              <w:left w:val="single" w:sz="4" w:space="0" w:color="auto"/>
              <w:right w:val="single" w:sz="4" w:space="0" w:color="auto"/>
            </w:tcBorders>
          </w:tcPr>
          <w:p w14:paraId="265B8B4B"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right w:val="single" w:sz="4" w:space="0" w:color="auto"/>
            </w:tcBorders>
          </w:tcPr>
          <w:p w14:paraId="20FB732C" w14:textId="36C28A67" w:rsidR="00DF3A6C" w:rsidRPr="00CD522F" w:rsidRDefault="00DF3A6C" w:rsidP="00DF3A6C">
            <w:pPr>
              <w:tabs>
                <w:tab w:val="left" w:pos="14"/>
              </w:tabs>
              <w:jc w:val="both"/>
              <w:rPr>
                <w:sz w:val="24"/>
                <w:szCs w:val="24"/>
              </w:rPr>
            </w:pPr>
            <w:r w:rsidRPr="00CD522F">
              <w:rPr>
                <w:sz w:val="24"/>
                <w:szCs w:val="24"/>
              </w:rPr>
              <w:t>Automobilio padangos.</w:t>
            </w:r>
          </w:p>
        </w:tc>
        <w:tc>
          <w:tcPr>
            <w:tcW w:w="3442" w:type="dxa"/>
            <w:tcBorders>
              <w:top w:val="single" w:sz="4" w:space="0" w:color="auto"/>
              <w:left w:val="single" w:sz="4" w:space="0" w:color="auto"/>
              <w:right w:val="single" w:sz="4" w:space="0" w:color="auto"/>
            </w:tcBorders>
          </w:tcPr>
          <w:p w14:paraId="697E17ED" w14:textId="60447286" w:rsidR="00DF3A6C" w:rsidRPr="00CD522F" w:rsidRDefault="00DF3A6C" w:rsidP="00DF3A6C">
            <w:pPr>
              <w:rPr>
                <w:sz w:val="24"/>
                <w:szCs w:val="24"/>
              </w:rPr>
            </w:pPr>
            <w:r w:rsidRPr="00CD522F">
              <w:rPr>
                <w:sz w:val="24"/>
                <w:szCs w:val="24"/>
              </w:rPr>
              <w:t>M+S.</w:t>
            </w:r>
          </w:p>
        </w:tc>
      </w:tr>
      <w:tr w:rsidR="00DF3A6C" w:rsidRPr="00F20BEC" w14:paraId="525C4E46" w14:textId="77777777" w:rsidTr="00D503CF">
        <w:trPr>
          <w:trHeight w:val="562"/>
        </w:trPr>
        <w:tc>
          <w:tcPr>
            <w:tcW w:w="812" w:type="dxa"/>
            <w:tcBorders>
              <w:top w:val="single" w:sz="4" w:space="0" w:color="auto"/>
              <w:left w:val="single" w:sz="4" w:space="0" w:color="auto"/>
              <w:right w:val="single" w:sz="4" w:space="0" w:color="auto"/>
            </w:tcBorders>
          </w:tcPr>
          <w:p w14:paraId="71814323"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right w:val="single" w:sz="4" w:space="0" w:color="auto"/>
            </w:tcBorders>
          </w:tcPr>
          <w:p w14:paraId="2E21BF54" w14:textId="2186D625" w:rsidR="00DF3A6C" w:rsidRPr="00F20BEC" w:rsidRDefault="00DF3A6C" w:rsidP="00DF3A6C">
            <w:pPr>
              <w:tabs>
                <w:tab w:val="left" w:pos="14"/>
              </w:tabs>
              <w:jc w:val="both"/>
              <w:rPr>
                <w:sz w:val="24"/>
              </w:rPr>
            </w:pPr>
            <w:r>
              <w:rPr>
                <w:sz w:val="24"/>
              </w:rPr>
              <w:t>Kuro tipas.</w:t>
            </w:r>
          </w:p>
        </w:tc>
        <w:tc>
          <w:tcPr>
            <w:tcW w:w="3442" w:type="dxa"/>
            <w:tcBorders>
              <w:top w:val="single" w:sz="4" w:space="0" w:color="auto"/>
              <w:left w:val="single" w:sz="4" w:space="0" w:color="auto"/>
              <w:right w:val="single" w:sz="4" w:space="0" w:color="auto"/>
            </w:tcBorders>
          </w:tcPr>
          <w:p w14:paraId="5FB5CB30" w14:textId="186FF197" w:rsidR="00DF3A6C" w:rsidRPr="00F20BEC" w:rsidRDefault="00DF3A6C" w:rsidP="00DF3A6C">
            <w:pPr>
              <w:rPr>
                <w:sz w:val="24"/>
                <w:highlight w:val="yellow"/>
              </w:rPr>
            </w:pPr>
            <w:r>
              <w:rPr>
                <w:sz w:val="24"/>
              </w:rPr>
              <w:t>Dyzelinas.</w:t>
            </w:r>
          </w:p>
        </w:tc>
      </w:tr>
      <w:tr w:rsidR="00DF3A6C" w:rsidRPr="00F20BEC" w14:paraId="4A558B87" w14:textId="77777777" w:rsidTr="00D503CF">
        <w:trPr>
          <w:trHeight w:val="562"/>
        </w:trPr>
        <w:tc>
          <w:tcPr>
            <w:tcW w:w="812" w:type="dxa"/>
            <w:tcBorders>
              <w:top w:val="single" w:sz="4" w:space="0" w:color="auto"/>
              <w:left w:val="single" w:sz="4" w:space="0" w:color="auto"/>
              <w:right w:val="single" w:sz="4" w:space="0" w:color="auto"/>
            </w:tcBorders>
          </w:tcPr>
          <w:p w14:paraId="483123F6"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right w:val="single" w:sz="4" w:space="0" w:color="auto"/>
            </w:tcBorders>
          </w:tcPr>
          <w:p w14:paraId="203D82BD" w14:textId="2E8A0EC7" w:rsidR="00DF3A6C" w:rsidRDefault="00DF3A6C" w:rsidP="00DF3A6C">
            <w:pPr>
              <w:tabs>
                <w:tab w:val="left" w:pos="14"/>
              </w:tabs>
              <w:jc w:val="both"/>
              <w:rPr>
                <w:sz w:val="24"/>
              </w:rPr>
            </w:pPr>
            <w:r w:rsidRPr="002825DE">
              <w:rPr>
                <w:sz w:val="24"/>
              </w:rPr>
              <w:t>Atsarginis ratas</w:t>
            </w:r>
            <w:r>
              <w:rPr>
                <w:sz w:val="24"/>
              </w:rPr>
              <w:t>.</w:t>
            </w:r>
          </w:p>
        </w:tc>
        <w:tc>
          <w:tcPr>
            <w:tcW w:w="3442" w:type="dxa"/>
            <w:tcBorders>
              <w:top w:val="single" w:sz="4" w:space="0" w:color="auto"/>
              <w:left w:val="single" w:sz="4" w:space="0" w:color="auto"/>
              <w:right w:val="single" w:sz="4" w:space="0" w:color="auto"/>
            </w:tcBorders>
          </w:tcPr>
          <w:p w14:paraId="72CD557D" w14:textId="0165B6BF" w:rsidR="00DF3A6C" w:rsidRDefault="00DF3A6C" w:rsidP="00DF3A6C">
            <w:pPr>
              <w:rPr>
                <w:sz w:val="24"/>
              </w:rPr>
            </w:pPr>
            <w:r w:rsidRPr="00DA10B2">
              <w:rPr>
                <w:rFonts w:eastAsia="Calibri"/>
                <w:sz w:val="24"/>
              </w:rPr>
              <w:t>Būtina</w:t>
            </w:r>
            <w:r>
              <w:rPr>
                <w:rFonts w:eastAsia="Calibri"/>
                <w:sz w:val="24"/>
              </w:rPr>
              <w:t>.</w:t>
            </w:r>
          </w:p>
        </w:tc>
      </w:tr>
      <w:tr w:rsidR="00DF3A6C" w:rsidRPr="00F20BEC" w14:paraId="72EC16D7" w14:textId="77777777" w:rsidTr="00D503CF">
        <w:trPr>
          <w:trHeight w:val="562"/>
        </w:trPr>
        <w:tc>
          <w:tcPr>
            <w:tcW w:w="812" w:type="dxa"/>
            <w:tcBorders>
              <w:top w:val="single" w:sz="4" w:space="0" w:color="auto"/>
              <w:left w:val="single" w:sz="4" w:space="0" w:color="auto"/>
              <w:right w:val="single" w:sz="4" w:space="0" w:color="auto"/>
            </w:tcBorders>
          </w:tcPr>
          <w:p w14:paraId="7868D5F1"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right w:val="single" w:sz="4" w:space="0" w:color="auto"/>
            </w:tcBorders>
          </w:tcPr>
          <w:p w14:paraId="68E47F0D" w14:textId="6AC08211" w:rsidR="00DF3A6C" w:rsidRDefault="00EA5397" w:rsidP="00DF3A6C">
            <w:pPr>
              <w:tabs>
                <w:tab w:val="left" w:pos="14"/>
              </w:tabs>
              <w:jc w:val="both"/>
              <w:rPr>
                <w:sz w:val="24"/>
              </w:rPr>
            </w:pPr>
            <w:r>
              <w:rPr>
                <w:sz w:val="24"/>
              </w:rPr>
              <w:t>Salono</w:t>
            </w:r>
            <w:r w:rsidR="00DF3A6C" w:rsidRPr="00F20BEC">
              <w:rPr>
                <w:sz w:val="24"/>
              </w:rPr>
              <w:t xml:space="preserve"> klimato </w:t>
            </w:r>
            <w:r w:rsidR="00DF3A6C" w:rsidRPr="00EA5397">
              <w:rPr>
                <w:sz w:val="24"/>
              </w:rPr>
              <w:t>kontrolė.</w:t>
            </w:r>
          </w:p>
        </w:tc>
        <w:tc>
          <w:tcPr>
            <w:tcW w:w="3442" w:type="dxa"/>
            <w:tcBorders>
              <w:top w:val="single" w:sz="4" w:space="0" w:color="auto"/>
              <w:left w:val="single" w:sz="4" w:space="0" w:color="auto"/>
              <w:right w:val="single" w:sz="4" w:space="0" w:color="auto"/>
            </w:tcBorders>
          </w:tcPr>
          <w:p w14:paraId="20EB0358" w14:textId="169C3431" w:rsidR="00DF3A6C" w:rsidRDefault="00DF3A6C" w:rsidP="00DF3A6C">
            <w:pPr>
              <w:rPr>
                <w:sz w:val="24"/>
              </w:rPr>
            </w:pPr>
            <w:r w:rsidRPr="00F20BEC">
              <w:rPr>
                <w:sz w:val="24"/>
              </w:rPr>
              <w:t>Oro kondicionierius.</w:t>
            </w:r>
          </w:p>
        </w:tc>
      </w:tr>
      <w:tr w:rsidR="00DF3A6C" w:rsidRPr="00F20BEC" w14:paraId="7D302B97" w14:textId="77777777" w:rsidTr="00D503CF">
        <w:trPr>
          <w:trHeight w:val="562"/>
        </w:trPr>
        <w:tc>
          <w:tcPr>
            <w:tcW w:w="812" w:type="dxa"/>
            <w:tcBorders>
              <w:top w:val="single" w:sz="4" w:space="0" w:color="auto"/>
              <w:left w:val="single" w:sz="4" w:space="0" w:color="auto"/>
              <w:right w:val="single" w:sz="4" w:space="0" w:color="auto"/>
            </w:tcBorders>
          </w:tcPr>
          <w:p w14:paraId="5A64E682"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right w:val="single" w:sz="4" w:space="0" w:color="auto"/>
            </w:tcBorders>
          </w:tcPr>
          <w:p w14:paraId="6BEBE649" w14:textId="018B02E9" w:rsidR="00DF3A6C" w:rsidRDefault="00DF3A6C" w:rsidP="00DF3A6C">
            <w:pPr>
              <w:tabs>
                <w:tab w:val="left" w:pos="14"/>
              </w:tabs>
              <w:jc w:val="both"/>
              <w:rPr>
                <w:sz w:val="24"/>
              </w:rPr>
            </w:pPr>
            <w:r>
              <w:rPr>
                <w:sz w:val="24"/>
              </w:rPr>
              <w:t>Radijo sistema su mobiliojo telefono sąsaja.</w:t>
            </w:r>
          </w:p>
        </w:tc>
        <w:tc>
          <w:tcPr>
            <w:tcW w:w="3442" w:type="dxa"/>
            <w:tcBorders>
              <w:top w:val="single" w:sz="4" w:space="0" w:color="auto"/>
              <w:left w:val="single" w:sz="4" w:space="0" w:color="auto"/>
              <w:right w:val="single" w:sz="4" w:space="0" w:color="auto"/>
            </w:tcBorders>
          </w:tcPr>
          <w:p w14:paraId="53EE6F49" w14:textId="4CFB6695" w:rsidR="00DF3A6C" w:rsidRDefault="00DF3A6C" w:rsidP="00DF3A6C">
            <w:pPr>
              <w:rPr>
                <w:sz w:val="24"/>
              </w:rPr>
            </w:pPr>
            <w:r w:rsidRPr="00712EEC">
              <w:rPr>
                <w:rFonts w:eastAsia="Calibri"/>
                <w:sz w:val="24"/>
              </w:rPr>
              <w:t>Būtina</w:t>
            </w:r>
            <w:r>
              <w:rPr>
                <w:rFonts w:eastAsia="Calibri"/>
                <w:sz w:val="24"/>
              </w:rPr>
              <w:t>.</w:t>
            </w:r>
          </w:p>
        </w:tc>
      </w:tr>
      <w:tr w:rsidR="00DF3A6C" w:rsidRPr="00F20BEC" w14:paraId="32CB1A38" w14:textId="77777777" w:rsidTr="00D503CF">
        <w:trPr>
          <w:trHeight w:val="562"/>
        </w:trPr>
        <w:tc>
          <w:tcPr>
            <w:tcW w:w="812" w:type="dxa"/>
            <w:tcBorders>
              <w:top w:val="single" w:sz="4" w:space="0" w:color="auto"/>
              <w:left w:val="single" w:sz="4" w:space="0" w:color="auto"/>
              <w:right w:val="single" w:sz="4" w:space="0" w:color="auto"/>
            </w:tcBorders>
          </w:tcPr>
          <w:p w14:paraId="7EFBBE16"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right w:val="single" w:sz="4" w:space="0" w:color="auto"/>
            </w:tcBorders>
          </w:tcPr>
          <w:p w14:paraId="1AB84875" w14:textId="2E6EA5E6" w:rsidR="00DF3A6C" w:rsidRDefault="00DF3A6C" w:rsidP="00DF3A6C">
            <w:pPr>
              <w:tabs>
                <w:tab w:val="left" w:pos="14"/>
              </w:tabs>
              <w:jc w:val="both"/>
              <w:rPr>
                <w:sz w:val="24"/>
              </w:rPr>
            </w:pPr>
            <w:r>
              <w:rPr>
                <w:sz w:val="24"/>
              </w:rPr>
              <w:t>Išoriniai v</w:t>
            </w:r>
            <w:r w:rsidRPr="00A45351">
              <w:rPr>
                <w:sz w:val="24"/>
              </w:rPr>
              <w:t>eidrodžiai</w:t>
            </w:r>
            <w:r>
              <w:rPr>
                <w:sz w:val="24"/>
              </w:rPr>
              <w:t>.</w:t>
            </w:r>
          </w:p>
        </w:tc>
        <w:tc>
          <w:tcPr>
            <w:tcW w:w="3442" w:type="dxa"/>
            <w:tcBorders>
              <w:top w:val="single" w:sz="4" w:space="0" w:color="auto"/>
              <w:left w:val="single" w:sz="4" w:space="0" w:color="auto"/>
              <w:right w:val="single" w:sz="4" w:space="0" w:color="auto"/>
            </w:tcBorders>
          </w:tcPr>
          <w:p w14:paraId="2AC06ABA" w14:textId="13E90E98" w:rsidR="00DF3A6C" w:rsidRDefault="002B7F61" w:rsidP="00DF3A6C">
            <w:pPr>
              <w:rPr>
                <w:sz w:val="24"/>
              </w:rPr>
            </w:pPr>
            <w:r>
              <w:rPr>
                <w:sz w:val="24"/>
              </w:rPr>
              <w:t>Valdomi e</w:t>
            </w:r>
            <w:r w:rsidR="00DF3A6C" w:rsidRPr="00C254DE">
              <w:rPr>
                <w:sz w:val="24"/>
              </w:rPr>
              <w:t>lektra ir šildomi</w:t>
            </w:r>
            <w:r w:rsidR="00DF3A6C">
              <w:rPr>
                <w:sz w:val="24"/>
              </w:rPr>
              <w:t>.</w:t>
            </w:r>
          </w:p>
        </w:tc>
      </w:tr>
      <w:tr w:rsidR="00DF3A6C" w:rsidRPr="00F20BEC" w14:paraId="3B870D8B" w14:textId="77777777" w:rsidTr="00D503CF">
        <w:trPr>
          <w:trHeight w:val="562"/>
        </w:trPr>
        <w:tc>
          <w:tcPr>
            <w:tcW w:w="812" w:type="dxa"/>
            <w:tcBorders>
              <w:top w:val="single" w:sz="4" w:space="0" w:color="auto"/>
              <w:left w:val="single" w:sz="4" w:space="0" w:color="auto"/>
              <w:right w:val="single" w:sz="4" w:space="0" w:color="auto"/>
            </w:tcBorders>
          </w:tcPr>
          <w:p w14:paraId="6CACE147"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right w:val="single" w:sz="4" w:space="0" w:color="auto"/>
            </w:tcBorders>
          </w:tcPr>
          <w:p w14:paraId="3F4B4F76" w14:textId="1FB21413" w:rsidR="00DF3A6C" w:rsidRDefault="002747DA" w:rsidP="00DF3A6C">
            <w:pPr>
              <w:tabs>
                <w:tab w:val="left" w:pos="14"/>
              </w:tabs>
              <w:jc w:val="both"/>
              <w:rPr>
                <w:sz w:val="24"/>
              </w:rPr>
            </w:pPr>
            <w:r>
              <w:rPr>
                <w:sz w:val="24"/>
              </w:rPr>
              <w:t>Parkavimo</w:t>
            </w:r>
            <w:r w:rsidR="00DF3A6C">
              <w:rPr>
                <w:sz w:val="24"/>
              </w:rPr>
              <w:t xml:space="preserve"> jutikli</w:t>
            </w:r>
            <w:r w:rsidR="002C19BA">
              <w:rPr>
                <w:sz w:val="24"/>
              </w:rPr>
              <w:t>ai</w:t>
            </w:r>
            <w:r w:rsidR="00DF3A6C">
              <w:rPr>
                <w:sz w:val="24"/>
              </w:rPr>
              <w:t xml:space="preserve">. </w:t>
            </w:r>
          </w:p>
        </w:tc>
        <w:tc>
          <w:tcPr>
            <w:tcW w:w="3442" w:type="dxa"/>
            <w:tcBorders>
              <w:top w:val="single" w:sz="4" w:space="0" w:color="auto"/>
              <w:left w:val="single" w:sz="4" w:space="0" w:color="auto"/>
              <w:right w:val="single" w:sz="4" w:space="0" w:color="auto"/>
            </w:tcBorders>
          </w:tcPr>
          <w:p w14:paraId="473446A5" w14:textId="38E0361C" w:rsidR="00DF3A6C" w:rsidRDefault="00DF3A6C" w:rsidP="00DF3A6C">
            <w:pPr>
              <w:rPr>
                <w:sz w:val="24"/>
              </w:rPr>
            </w:pPr>
            <w:r>
              <w:rPr>
                <w:sz w:val="24"/>
              </w:rPr>
              <w:t>Automobilio priekyje ir gale.</w:t>
            </w:r>
          </w:p>
        </w:tc>
      </w:tr>
      <w:tr w:rsidR="00DF3A6C" w:rsidRPr="00F20BEC" w14:paraId="3960A0A5" w14:textId="77777777" w:rsidTr="00D503CF">
        <w:trPr>
          <w:trHeight w:val="562"/>
        </w:trPr>
        <w:tc>
          <w:tcPr>
            <w:tcW w:w="812" w:type="dxa"/>
            <w:tcBorders>
              <w:top w:val="single" w:sz="4" w:space="0" w:color="auto"/>
              <w:left w:val="single" w:sz="4" w:space="0" w:color="auto"/>
              <w:right w:val="single" w:sz="4" w:space="0" w:color="auto"/>
            </w:tcBorders>
          </w:tcPr>
          <w:p w14:paraId="567E32D4"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right w:val="single" w:sz="4" w:space="0" w:color="auto"/>
            </w:tcBorders>
          </w:tcPr>
          <w:p w14:paraId="4270D8BD" w14:textId="4DCEEE4F" w:rsidR="00DF3A6C" w:rsidRDefault="00DF3A6C" w:rsidP="00DF3A6C">
            <w:pPr>
              <w:tabs>
                <w:tab w:val="left" w:pos="14"/>
              </w:tabs>
              <w:jc w:val="both"/>
              <w:rPr>
                <w:sz w:val="24"/>
              </w:rPr>
            </w:pPr>
            <w:r>
              <w:rPr>
                <w:sz w:val="24"/>
              </w:rPr>
              <w:t>Galinio vaizdo kamera.</w:t>
            </w:r>
          </w:p>
        </w:tc>
        <w:tc>
          <w:tcPr>
            <w:tcW w:w="3442" w:type="dxa"/>
            <w:tcBorders>
              <w:top w:val="single" w:sz="4" w:space="0" w:color="auto"/>
              <w:left w:val="single" w:sz="4" w:space="0" w:color="auto"/>
              <w:right w:val="single" w:sz="4" w:space="0" w:color="auto"/>
            </w:tcBorders>
          </w:tcPr>
          <w:p w14:paraId="7E37AFCF" w14:textId="3BAE6E89" w:rsidR="00DF3A6C" w:rsidRDefault="00DF3A6C" w:rsidP="00DF3A6C">
            <w:pPr>
              <w:rPr>
                <w:sz w:val="24"/>
              </w:rPr>
            </w:pPr>
            <w:r w:rsidRPr="00963B98">
              <w:rPr>
                <w:sz w:val="24"/>
              </w:rPr>
              <w:t>Būtina.</w:t>
            </w:r>
          </w:p>
        </w:tc>
      </w:tr>
      <w:tr w:rsidR="00DF3A6C" w:rsidRPr="00F20BEC" w14:paraId="2B7B6240" w14:textId="77777777" w:rsidTr="00D503CF">
        <w:trPr>
          <w:trHeight w:val="562"/>
        </w:trPr>
        <w:tc>
          <w:tcPr>
            <w:tcW w:w="812" w:type="dxa"/>
            <w:tcBorders>
              <w:top w:val="single" w:sz="4" w:space="0" w:color="auto"/>
              <w:left w:val="single" w:sz="4" w:space="0" w:color="auto"/>
              <w:right w:val="single" w:sz="4" w:space="0" w:color="auto"/>
            </w:tcBorders>
          </w:tcPr>
          <w:p w14:paraId="7C3FD924"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right w:val="single" w:sz="4" w:space="0" w:color="auto"/>
            </w:tcBorders>
          </w:tcPr>
          <w:p w14:paraId="387A2BD2" w14:textId="2DD344CE" w:rsidR="00DF3A6C" w:rsidRDefault="00DF3A6C" w:rsidP="00DF3A6C">
            <w:pPr>
              <w:tabs>
                <w:tab w:val="left" w:pos="14"/>
              </w:tabs>
              <w:jc w:val="both"/>
              <w:rPr>
                <w:sz w:val="24"/>
              </w:rPr>
            </w:pPr>
            <w:r w:rsidRPr="00505980">
              <w:rPr>
                <w:sz w:val="24"/>
              </w:rPr>
              <w:t>Centrin</w:t>
            </w:r>
            <w:r>
              <w:rPr>
                <w:sz w:val="24"/>
              </w:rPr>
              <w:t>ė užrakinimo sistema.</w:t>
            </w:r>
          </w:p>
        </w:tc>
        <w:tc>
          <w:tcPr>
            <w:tcW w:w="3442" w:type="dxa"/>
            <w:tcBorders>
              <w:top w:val="single" w:sz="4" w:space="0" w:color="auto"/>
              <w:left w:val="single" w:sz="4" w:space="0" w:color="auto"/>
              <w:right w:val="single" w:sz="4" w:space="0" w:color="auto"/>
            </w:tcBorders>
          </w:tcPr>
          <w:p w14:paraId="41EFE6F0" w14:textId="5D93DEEB" w:rsidR="00DF3A6C" w:rsidRDefault="00DF3A6C" w:rsidP="00DF3A6C">
            <w:pPr>
              <w:rPr>
                <w:sz w:val="24"/>
              </w:rPr>
            </w:pPr>
            <w:r w:rsidRPr="00B07492">
              <w:rPr>
                <w:rFonts w:eastAsia="Calibri"/>
                <w:sz w:val="24"/>
              </w:rPr>
              <w:t xml:space="preserve">Ne mažiau kaip </w:t>
            </w:r>
            <w:r>
              <w:rPr>
                <w:rFonts w:eastAsia="Calibri"/>
                <w:sz w:val="24"/>
              </w:rPr>
              <w:t>2</w:t>
            </w:r>
            <w:r w:rsidRPr="00B07492">
              <w:rPr>
                <w:rFonts w:eastAsia="Calibri"/>
                <w:sz w:val="24"/>
              </w:rPr>
              <w:t xml:space="preserve"> raktai</w:t>
            </w:r>
            <w:r>
              <w:rPr>
                <w:rFonts w:eastAsia="Calibri"/>
                <w:sz w:val="24"/>
              </w:rPr>
              <w:t xml:space="preserve"> su centrinio užrakinimo nuotoliniu valdymu.</w:t>
            </w:r>
          </w:p>
        </w:tc>
      </w:tr>
      <w:tr w:rsidR="00DF3A6C" w:rsidRPr="00F20BEC" w14:paraId="404C7127" w14:textId="77777777" w:rsidTr="00D503CF">
        <w:trPr>
          <w:trHeight w:val="562"/>
        </w:trPr>
        <w:tc>
          <w:tcPr>
            <w:tcW w:w="812" w:type="dxa"/>
            <w:tcBorders>
              <w:top w:val="single" w:sz="4" w:space="0" w:color="auto"/>
              <w:left w:val="single" w:sz="4" w:space="0" w:color="auto"/>
              <w:right w:val="single" w:sz="4" w:space="0" w:color="auto"/>
            </w:tcBorders>
          </w:tcPr>
          <w:p w14:paraId="289A8AF9"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right w:val="single" w:sz="4" w:space="0" w:color="auto"/>
            </w:tcBorders>
          </w:tcPr>
          <w:p w14:paraId="4BD24507" w14:textId="73978357" w:rsidR="00DF3A6C" w:rsidRPr="00505980" w:rsidRDefault="00DF3A6C" w:rsidP="00DF3A6C">
            <w:pPr>
              <w:tabs>
                <w:tab w:val="left" w:pos="14"/>
              </w:tabs>
              <w:jc w:val="both"/>
              <w:rPr>
                <w:sz w:val="24"/>
              </w:rPr>
            </w:pPr>
            <w:r>
              <w:rPr>
                <w:sz w:val="24"/>
              </w:rPr>
              <w:t>Įrengtų sėdimų vietų skaičius (įskaitant vairuotoją).</w:t>
            </w:r>
          </w:p>
        </w:tc>
        <w:tc>
          <w:tcPr>
            <w:tcW w:w="3442" w:type="dxa"/>
            <w:tcBorders>
              <w:top w:val="single" w:sz="4" w:space="0" w:color="auto"/>
              <w:left w:val="single" w:sz="4" w:space="0" w:color="auto"/>
              <w:right w:val="single" w:sz="4" w:space="0" w:color="auto"/>
            </w:tcBorders>
          </w:tcPr>
          <w:p w14:paraId="5CAEFDD3" w14:textId="169691D3" w:rsidR="00DF3A6C" w:rsidRPr="00B07492" w:rsidRDefault="00DF3A6C" w:rsidP="00DF3A6C">
            <w:pPr>
              <w:rPr>
                <w:rFonts w:eastAsia="Calibri"/>
                <w:sz w:val="24"/>
              </w:rPr>
            </w:pPr>
            <w:r>
              <w:rPr>
                <w:rFonts w:eastAsia="Calibri"/>
                <w:sz w:val="24"/>
              </w:rPr>
              <w:t>9 (devynios) vietos.</w:t>
            </w:r>
          </w:p>
        </w:tc>
      </w:tr>
      <w:tr w:rsidR="00DF3A6C" w:rsidRPr="00F20BEC" w14:paraId="435EAC1D" w14:textId="77777777" w:rsidTr="00D503CF">
        <w:trPr>
          <w:trHeight w:val="562"/>
        </w:trPr>
        <w:tc>
          <w:tcPr>
            <w:tcW w:w="812" w:type="dxa"/>
            <w:vMerge w:val="restart"/>
            <w:tcBorders>
              <w:top w:val="single" w:sz="4" w:space="0" w:color="auto"/>
              <w:left w:val="single" w:sz="4" w:space="0" w:color="auto"/>
              <w:right w:val="single" w:sz="4" w:space="0" w:color="auto"/>
            </w:tcBorders>
          </w:tcPr>
          <w:p w14:paraId="7C8E5E62"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vMerge w:val="restart"/>
            <w:tcBorders>
              <w:top w:val="single" w:sz="4" w:space="0" w:color="auto"/>
              <w:left w:val="single" w:sz="4" w:space="0" w:color="auto"/>
              <w:right w:val="single" w:sz="4" w:space="0" w:color="auto"/>
            </w:tcBorders>
          </w:tcPr>
          <w:p w14:paraId="7CC7BE20" w14:textId="2E62A372" w:rsidR="00DF3A6C" w:rsidRDefault="00DF3A6C" w:rsidP="00DF3A6C">
            <w:pPr>
              <w:tabs>
                <w:tab w:val="left" w:pos="14"/>
              </w:tabs>
              <w:jc w:val="both"/>
              <w:rPr>
                <w:sz w:val="24"/>
              </w:rPr>
            </w:pPr>
            <w:r>
              <w:rPr>
                <w:sz w:val="24"/>
              </w:rPr>
              <w:t>Sėdynių išdėstymas.</w:t>
            </w:r>
          </w:p>
        </w:tc>
        <w:tc>
          <w:tcPr>
            <w:tcW w:w="3442" w:type="dxa"/>
            <w:tcBorders>
              <w:top w:val="single" w:sz="4" w:space="0" w:color="auto"/>
              <w:left w:val="single" w:sz="4" w:space="0" w:color="auto"/>
              <w:right w:val="single" w:sz="4" w:space="0" w:color="auto"/>
            </w:tcBorders>
          </w:tcPr>
          <w:p w14:paraId="15D5BA74" w14:textId="58AE3EEC" w:rsidR="00DF3A6C" w:rsidRDefault="00DF3A6C" w:rsidP="00DF3A6C">
            <w:pPr>
              <w:rPr>
                <w:sz w:val="24"/>
              </w:rPr>
            </w:pPr>
            <w:r>
              <w:rPr>
                <w:sz w:val="24"/>
              </w:rPr>
              <w:t>Vairuotojo sėdynė ir vientisa dviguba priekinių keleivių sėdynė pirmoje sėdynių eilėje.</w:t>
            </w:r>
          </w:p>
        </w:tc>
      </w:tr>
      <w:tr w:rsidR="00DF3A6C" w:rsidRPr="00F20BEC" w14:paraId="5A2FF79C" w14:textId="77777777" w:rsidTr="0007671A">
        <w:trPr>
          <w:trHeight w:val="562"/>
        </w:trPr>
        <w:tc>
          <w:tcPr>
            <w:tcW w:w="812" w:type="dxa"/>
            <w:vMerge/>
            <w:tcBorders>
              <w:left w:val="single" w:sz="4" w:space="0" w:color="auto"/>
              <w:right w:val="single" w:sz="4" w:space="0" w:color="auto"/>
            </w:tcBorders>
          </w:tcPr>
          <w:p w14:paraId="78E84FE9"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vMerge/>
            <w:tcBorders>
              <w:left w:val="single" w:sz="4" w:space="0" w:color="auto"/>
              <w:right w:val="single" w:sz="4" w:space="0" w:color="auto"/>
            </w:tcBorders>
          </w:tcPr>
          <w:p w14:paraId="034E837A" w14:textId="1FA1F065" w:rsidR="00DF3A6C" w:rsidRDefault="00DF3A6C" w:rsidP="00DF3A6C">
            <w:pPr>
              <w:tabs>
                <w:tab w:val="left" w:pos="14"/>
              </w:tabs>
              <w:jc w:val="both"/>
              <w:rPr>
                <w:sz w:val="24"/>
              </w:rPr>
            </w:pPr>
          </w:p>
        </w:tc>
        <w:tc>
          <w:tcPr>
            <w:tcW w:w="3442" w:type="dxa"/>
            <w:tcBorders>
              <w:top w:val="single" w:sz="4" w:space="0" w:color="auto"/>
              <w:left w:val="single" w:sz="4" w:space="0" w:color="auto"/>
              <w:right w:val="single" w:sz="4" w:space="0" w:color="auto"/>
            </w:tcBorders>
          </w:tcPr>
          <w:p w14:paraId="76168D19" w14:textId="2C42AC9C" w:rsidR="00DF3A6C" w:rsidRDefault="00DF3A6C" w:rsidP="00DF3A6C">
            <w:pPr>
              <w:rPr>
                <w:sz w:val="24"/>
              </w:rPr>
            </w:pPr>
            <w:r>
              <w:rPr>
                <w:sz w:val="24"/>
              </w:rPr>
              <w:t>Trivietė arba 2+1 sėdynės antroje sėdynių eilėje.</w:t>
            </w:r>
          </w:p>
        </w:tc>
      </w:tr>
      <w:tr w:rsidR="00DF3A6C" w:rsidRPr="00F20BEC" w14:paraId="3E2F0BDB" w14:textId="77777777" w:rsidTr="0007671A">
        <w:trPr>
          <w:trHeight w:val="562"/>
        </w:trPr>
        <w:tc>
          <w:tcPr>
            <w:tcW w:w="812" w:type="dxa"/>
            <w:vMerge/>
            <w:tcBorders>
              <w:left w:val="single" w:sz="4" w:space="0" w:color="auto"/>
              <w:right w:val="single" w:sz="4" w:space="0" w:color="auto"/>
            </w:tcBorders>
          </w:tcPr>
          <w:p w14:paraId="37118AF0"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vMerge/>
            <w:tcBorders>
              <w:left w:val="single" w:sz="4" w:space="0" w:color="auto"/>
              <w:right w:val="single" w:sz="4" w:space="0" w:color="auto"/>
            </w:tcBorders>
          </w:tcPr>
          <w:p w14:paraId="370BF4C0" w14:textId="69EBEF63" w:rsidR="00DF3A6C" w:rsidRDefault="00DF3A6C" w:rsidP="00DF3A6C">
            <w:pPr>
              <w:tabs>
                <w:tab w:val="left" w:pos="14"/>
              </w:tabs>
              <w:jc w:val="both"/>
              <w:rPr>
                <w:sz w:val="24"/>
              </w:rPr>
            </w:pPr>
          </w:p>
        </w:tc>
        <w:tc>
          <w:tcPr>
            <w:tcW w:w="3442" w:type="dxa"/>
            <w:tcBorders>
              <w:top w:val="single" w:sz="4" w:space="0" w:color="auto"/>
              <w:left w:val="single" w:sz="4" w:space="0" w:color="auto"/>
              <w:right w:val="single" w:sz="4" w:space="0" w:color="auto"/>
            </w:tcBorders>
          </w:tcPr>
          <w:p w14:paraId="60B9423D" w14:textId="2060C922" w:rsidR="00DF3A6C" w:rsidRDefault="00DF3A6C" w:rsidP="00DF3A6C">
            <w:pPr>
              <w:rPr>
                <w:sz w:val="24"/>
              </w:rPr>
            </w:pPr>
            <w:r>
              <w:rPr>
                <w:sz w:val="24"/>
              </w:rPr>
              <w:t>Trivietė arba 2+1 sėdynės trečioje sėdynių eilėje.</w:t>
            </w:r>
          </w:p>
        </w:tc>
      </w:tr>
      <w:tr w:rsidR="00DF3A6C" w:rsidRPr="00F20BEC" w14:paraId="54682DA8" w14:textId="77777777" w:rsidTr="00D503CF">
        <w:trPr>
          <w:trHeight w:val="562"/>
        </w:trPr>
        <w:tc>
          <w:tcPr>
            <w:tcW w:w="812" w:type="dxa"/>
            <w:tcBorders>
              <w:top w:val="single" w:sz="4" w:space="0" w:color="auto"/>
              <w:left w:val="single" w:sz="4" w:space="0" w:color="auto"/>
              <w:right w:val="single" w:sz="4" w:space="0" w:color="auto"/>
            </w:tcBorders>
          </w:tcPr>
          <w:p w14:paraId="502C4D6D"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right w:val="single" w:sz="4" w:space="0" w:color="auto"/>
            </w:tcBorders>
          </w:tcPr>
          <w:p w14:paraId="4EA33014" w14:textId="764D982B" w:rsidR="00DF3A6C" w:rsidRDefault="00DF3A6C" w:rsidP="00DF3A6C">
            <w:pPr>
              <w:tabs>
                <w:tab w:val="left" w:pos="14"/>
              </w:tabs>
              <w:jc w:val="both"/>
              <w:rPr>
                <w:sz w:val="24"/>
              </w:rPr>
            </w:pPr>
            <w:r>
              <w:rPr>
                <w:sz w:val="24"/>
              </w:rPr>
              <w:t xml:space="preserve">Abi galinių sėdynių eilės sulankstomos ir be įrankių išmontuojamos. </w:t>
            </w:r>
          </w:p>
        </w:tc>
        <w:tc>
          <w:tcPr>
            <w:tcW w:w="3442" w:type="dxa"/>
            <w:tcBorders>
              <w:top w:val="single" w:sz="4" w:space="0" w:color="auto"/>
              <w:left w:val="single" w:sz="4" w:space="0" w:color="auto"/>
              <w:right w:val="single" w:sz="4" w:space="0" w:color="auto"/>
            </w:tcBorders>
          </w:tcPr>
          <w:p w14:paraId="6578552B" w14:textId="19D390BA" w:rsidR="00DF3A6C" w:rsidRDefault="00DF3A6C" w:rsidP="00DF3A6C">
            <w:pPr>
              <w:rPr>
                <w:sz w:val="24"/>
              </w:rPr>
            </w:pPr>
            <w:r w:rsidRPr="00B07492">
              <w:rPr>
                <w:sz w:val="24"/>
              </w:rPr>
              <w:t>Būtina.</w:t>
            </w:r>
          </w:p>
        </w:tc>
      </w:tr>
      <w:tr w:rsidR="00DF3A6C" w:rsidRPr="00F20BEC" w14:paraId="4071511E" w14:textId="77777777" w:rsidTr="00D503CF">
        <w:trPr>
          <w:trHeight w:val="562"/>
        </w:trPr>
        <w:tc>
          <w:tcPr>
            <w:tcW w:w="812" w:type="dxa"/>
            <w:tcBorders>
              <w:top w:val="single" w:sz="4" w:space="0" w:color="auto"/>
              <w:left w:val="single" w:sz="4" w:space="0" w:color="auto"/>
              <w:right w:val="single" w:sz="4" w:space="0" w:color="auto"/>
            </w:tcBorders>
          </w:tcPr>
          <w:p w14:paraId="27C9C72B"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right w:val="single" w:sz="4" w:space="0" w:color="auto"/>
            </w:tcBorders>
          </w:tcPr>
          <w:p w14:paraId="02EA7738" w14:textId="35CBD3F7" w:rsidR="00DF3A6C" w:rsidRDefault="00DF3A6C" w:rsidP="00DF3A6C">
            <w:pPr>
              <w:tabs>
                <w:tab w:val="left" w:pos="14"/>
              </w:tabs>
              <w:jc w:val="both"/>
              <w:rPr>
                <w:sz w:val="24"/>
              </w:rPr>
            </w:pPr>
            <w:r>
              <w:rPr>
                <w:sz w:val="24"/>
              </w:rPr>
              <w:t xml:space="preserve">Galinės durys arba dangtis. </w:t>
            </w:r>
          </w:p>
        </w:tc>
        <w:tc>
          <w:tcPr>
            <w:tcW w:w="3442" w:type="dxa"/>
            <w:tcBorders>
              <w:top w:val="single" w:sz="4" w:space="0" w:color="auto"/>
              <w:left w:val="single" w:sz="4" w:space="0" w:color="auto"/>
              <w:right w:val="single" w:sz="4" w:space="0" w:color="auto"/>
            </w:tcBorders>
          </w:tcPr>
          <w:p w14:paraId="77EC5477" w14:textId="0470EE29" w:rsidR="00DF3A6C" w:rsidRDefault="00DF3A6C" w:rsidP="00DF3A6C">
            <w:pPr>
              <w:rPr>
                <w:sz w:val="24"/>
              </w:rPr>
            </w:pPr>
            <w:r>
              <w:rPr>
                <w:sz w:val="24"/>
              </w:rPr>
              <w:t>Įstiklinta.</w:t>
            </w:r>
          </w:p>
        </w:tc>
      </w:tr>
      <w:tr w:rsidR="00DF3A6C" w:rsidRPr="00F20BEC" w14:paraId="521C484E" w14:textId="77777777" w:rsidTr="00D503CF">
        <w:trPr>
          <w:trHeight w:val="562"/>
        </w:trPr>
        <w:tc>
          <w:tcPr>
            <w:tcW w:w="812" w:type="dxa"/>
            <w:tcBorders>
              <w:top w:val="single" w:sz="4" w:space="0" w:color="auto"/>
              <w:left w:val="single" w:sz="4" w:space="0" w:color="auto"/>
              <w:right w:val="single" w:sz="4" w:space="0" w:color="auto"/>
            </w:tcBorders>
          </w:tcPr>
          <w:p w14:paraId="17BE7835"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right w:val="single" w:sz="4" w:space="0" w:color="auto"/>
            </w:tcBorders>
          </w:tcPr>
          <w:p w14:paraId="01165190" w14:textId="08CB8BD4" w:rsidR="00DF3A6C" w:rsidRDefault="00DF3A6C" w:rsidP="00DF3A6C">
            <w:pPr>
              <w:tabs>
                <w:tab w:val="left" w:pos="14"/>
              </w:tabs>
              <w:jc w:val="both"/>
              <w:rPr>
                <w:sz w:val="24"/>
              </w:rPr>
            </w:pPr>
            <w:r>
              <w:rPr>
                <w:sz w:val="24"/>
              </w:rPr>
              <w:t xml:space="preserve">Priekinių durų </w:t>
            </w:r>
            <w:r w:rsidRPr="00A63F08">
              <w:rPr>
                <w:sz w:val="24"/>
              </w:rPr>
              <w:t>langai.</w:t>
            </w:r>
          </w:p>
        </w:tc>
        <w:tc>
          <w:tcPr>
            <w:tcW w:w="3442" w:type="dxa"/>
            <w:tcBorders>
              <w:top w:val="single" w:sz="4" w:space="0" w:color="auto"/>
              <w:left w:val="single" w:sz="4" w:space="0" w:color="auto"/>
              <w:right w:val="single" w:sz="4" w:space="0" w:color="auto"/>
            </w:tcBorders>
          </w:tcPr>
          <w:p w14:paraId="5043BFA7" w14:textId="03C0013C" w:rsidR="00DF3A6C" w:rsidRDefault="00DF3A6C" w:rsidP="00DF3A6C">
            <w:pPr>
              <w:rPr>
                <w:sz w:val="24"/>
              </w:rPr>
            </w:pPr>
            <w:r>
              <w:rPr>
                <w:sz w:val="24"/>
              </w:rPr>
              <w:t>Valdomi elektra.</w:t>
            </w:r>
          </w:p>
        </w:tc>
      </w:tr>
      <w:tr w:rsidR="00DF3A6C" w:rsidRPr="00F20BEC" w14:paraId="3D0EAD8F" w14:textId="77777777" w:rsidTr="00D503CF">
        <w:trPr>
          <w:trHeight w:val="562"/>
        </w:trPr>
        <w:tc>
          <w:tcPr>
            <w:tcW w:w="812" w:type="dxa"/>
            <w:tcBorders>
              <w:top w:val="single" w:sz="4" w:space="0" w:color="auto"/>
              <w:left w:val="single" w:sz="4" w:space="0" w:color="auto"/>
              <w:right w:val="single" w:sz="4" w:space="0" w:color="auto"/>
            </w:tcBorders>
          </w:tcPr>
          <w:p w14:paraId="70D4E0DC"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right w:val="single" w:sz="4" w:space="0" w:color="auto"/>
            </w:tcBorders>
          </w:tcPr>
          <w:p w14:paraId="31C35DD2" w14:textId="308430E0" w:rsidR="00DF3A6C" w:rsidRDefault="00DF3A6C" w:rsidP="00DF3A6C">
            <w:pPr>
              <w:tabs>
                <w:tab w:val="left" w:pos="14"/>
              </w:tabs>
              <w:jc w:val="both"/>
              <w:rPr>
                <w:sz w:val="24"/>
              </w:rPr>
            </w:pPr>
            <w:r w:rsidRPr="00F22210">
              <w:rPr>
                <w:sz w:val="24"/>
              </w:rPr>
              <w:t>Ratų</w:t>
            </w:r>
            <w:r>
              <w:rPr>
                <w:sz w:val="24"/>
              </w:rPr>
              <w:t xml:space="preserve"> bazė. </w:t>
            </w:r>
          </w:p>
        </w:tc>
        <w:tc>
          <w:tcPr>
            <w:tcW w:w="3442" w:type="dxa"/>
            <w:tcBorders>
              <w:top w:val="single" w:sz="4" w:space="0" w:color="auto"/>
              <w:left w:val="single" w:sz="4" w:space="0" w:color="auto"/>
              <w:right w:val="single" w:sz="4" w:space="0" w:color="auto"/>
            </w:tcBorders>
          </w:tcPr>
          <w:p w14:paraId="2EF30B8B" w14:textId="26B383CE" w:rsidR="00DF3A6C" w:rsidRDefault="00DF3A6C" w:rsidP="00DF3A6C">
            <w:pPr>
              <w:rPr>
                <w:sz w:val="24"/>
              </w:rPr>
            </w:pPr>
            <w:r>
              <w:rPr>
                <w:sz w:val="24"/>
              </w:rPr>
              <w:t>Ne mažiau L2.</w:t>
            </w:r>
          </w:p>
        </w:tc>
      </w:tr>
      <w:tr w:rsidR="00DF3A6C" w:rsidRPr="00F20BEC" w14:paraId="165D74EE" w14:textId="77777777" w:rsidTr="00D503CF">
        <w:trPr>
          <w:trHeight w:val="562"/>
        </w:trPr>
        <w:tc>
          <w:tcPr>
            <w:tcW w:w="812" w:type="dxa"/>
            <w:tcBorders>
              <w:top w:val="single" w:sz="4" w:space="0" w:color="auto"/>
              <w:left w:val="single" w:sz="4" w:space="0" w:color="auto"/>
              <w:right w:val="single" w:sz="4" w:space="0" w:color="auto"/>
            </w:tcBorders>
          </w:tcPr>
          <w:p w14:paraId="72CC2111"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right w:val="single" w:sz="4" w:space="0" w:color="auto"/>
            </w:tcBorders>
          </w:tcPr>
          <w:p w14:paraId="1C1D778C" w14:textId="2693A391" w:rsidR="00DF3A6C" w:rsidRDefault="00DF3A6C" w:rsidP="00DF3A6C">
            <w:pPr>
              <w:tabs>
                <w:tab w:val="left" w:pos="14"/>
              </w:tabs>
              <w:jc w:val="both"/>
              <w:rPr>
                <w:sz w:val="24"/>
              </w:rPr>
            </w:pPr>
            <w:r>
              <w:rPr>
                <w:sz w:val="24"/>
              </w:rPr>
              <w:t xml:space="preserve">Vairuotojo sėdynė. </w:t>
            </w:r>
          </w:p>
        </w:tc>
        <w:tc>
          <w:tcPr>
            <w:tcW w:w="3442" w:type="dxa"/>
            <w:tcBorders>
              <w:top w:val="single" w:sz="4" w:space="0" w:color="auto"/>
              <w:left w:val="single" w:sz="4" w:space="0" w:color="auto"/>
              <w:right w:val="single" w:sz="4" w:space="0" w:color="auto"/>
            </w:tcBorders>
          </w:tcPr>
          <w:p w14:paraId="317FFEC4" w14:textId="7CEAAFA4" w:rsidR="00DF3A6C" w:rsidRDefault="00DF3A6C" w:rsidP="00DF3A6C">
            <w:pPr>
              <w:rPr>
                <w:sz w:val="24"/>
              </w:rPr>
            </w:pPr>
            <w:r>
              <w:rPr>
                <w:sz w:val="24"/>
              </w:rPr>
              <w:t>Reguliuojamos pozicijos.</w:t>
            </w:r>
          </w:p>
        </w:tc>
      </w:tr>
      <w:tr w:rsidR="00DF3A6C" w:rsidRPr="00F20BEC" w14:paraId="4C35848D" w14:textId="77777777" w:rsidTr="00D503CF">
        <w:trPr>
          <w:trHeight w:val="562"/>
        </w:trPr>
        <w:tc>
          <w:tcPr>
            <w:tcW w:w="812" w:type="dxa"/>
            <w:tcBorders>
              <w:top w:val="single" w:sz="4" w:space="0" w:color="auto"/>
              <w:left w:val="single" w:sz="4" w:space="0" w:color="auto"/>
              <w:right w:val="single" w:sz="4" w:space="0" w:color="auto"/>
            </w:tcBorders>
          </w:tcPr>
          <w:p w14:paraId="1A4B0695"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right w:val="single" w:sz="4" w:space="0" w:color="auto"/>
            </w:tcBorders>
          </w:tcPr>
          <w:p w14:paraId="4B484770" w14:textId="18ACFC96" w:rsidR="00DF3A6C" w:rsidRDefault="00DF3A6C" w:rsidP="00DF3A6C">
            <w:pPr>
              <w:tabs>
                <w:tab w:val="left" w:pos="14"/>
              </w:tabs>
              <w:jc w:val="both"/>
              <w:rPr>
                <w:sz w:val="24"/>
              </w:rPr>
            </w:pPr>
            <w:r>
              <w:rPr>
                <w:sz w:val="24"/>
              </w:rPr>
              <w:t>Vairas.</w:t>
            </w:r>
          </w:p>
        </w:tc>
        <w:tc>
          <w:tcPr>
            <w:tcW w:w="3442" w:type="dxa"/>
            <w:tcBorders>
              <w:top w:val="single" w:sz="4" w:space="0" w:color="auto"/>
              <w:left w:val="single" w:sz="4" w:space="0" w:color="auto"/>
              <w:right w:val="single" w:sz="4" w:space="0" w:color="auto"/>
            </w:tcBorders>
          </w:tcPr>
          <w:p w14:paraId="2EE96E34" w14:textId="2AF5CC9E" w:rsidR="00DF3A6C" w:rsidRDefault="00DF3A6C" w:rsidP="00DF3A6C">
            <w:pPr>
              <w:rPr>
                <w:sz w:val="24"/>
              </w:rPr>
            </w:pPr>
            <w:r>
              <w:rPr>
                <w:sz w:val="24"/>
              </w:rPr>
              <w:t>Reguliuojamos pozicijos.</w:t>
            </w:r>
          </w:p>
        </w:tc>
      </w:tr>
      <w:tr w:rsidR="00DF3A6C" w:rsidRPr="00F20BEC" w14:paraId="568E256A" w14:textId="77777777" w:rsidTr="00D503CF">
        <w:trPr>
          <w:trHeight w:val="562"/>
        </w:trPr>
        <w:tc>
          <w:tcPr>
            <w:tcW w:w="812" w:type="dxa"/>
            <w:tcBorders>
              <w:top w:val="single" w:sz="4" w:space="0" w:color="auto"/>
              <w:left w:val="single" w:sz="4" w:space="0" w:color="auto"/>
              <w:right w:val="single" w:sz="4" w:space="0" w:color="auto"/>
            </w:tcBorders>
          </w:tcPr>
          <w:p w14:paraId="48419B25"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right w:val="single" w:sz="4" w:space="0" w:color="auto"/>
            </w:tcBorders>
          </w:tcPr>
          <w:p w14:paraId="17E9C777" w14:textId="2607E632" w:rsidR="00DF3A6C" w:rsidRDefault="00DF3A6C" w:rsidP="00DF3A6C">
            <w:pPr>
              <w:tabs>
                <w:tab w:val="left" w:pos="14"/>
              </w:tabs>
              <w:jc w:val="both"/>
              <w:rPr>
                <w:sz w:val="24"/>
              </w:rPr>
            </w:pPr>
            <w:r>
              <w:rPr>
                <w:sz w:val="24"/>
              </w:rPr>
              <w:t>Vairo padėtis.</w:t>
            </w:r>
          </w:p>
        </w:tc>
        <w:tc>
          <w:tcPr>
            <w:tcW w:w="3442" w:type="dxa"/>
            <w:tcBorders>
              <w:top w:val="single" w:sz="4" w:space="0" w:color="auto"/>
              <w:left w:val="single" w:sz="4" w:space="0" w:color="auto"/>
              <w:right w:val="single" w:sz="4" w:space="0" w:color="auto"/>
            </w:tcBorders>
          </w:tcPr>
          <w:p w14:paraId="7E95DEB8" w14:textId="5BFF2615" w:rsidR="00DF3A6C" w:rsidRDefault="00DF3A6C" w:rsidP="00DF3A6C">
            <w:pPr>
              <w:rPr>
                <w:sz w:val="24"/>
              </w:rPr>
            </w:pPr>
            <w:r>
              <w:rPr>
                <w:rFonts w:eastAsia="Calibri"/>
                <w:sz w:val="24"/>
              </w:rPr>
              <w:t>Kairėje pusėje.</w:t>
            </w:r>
          </w:p>
        </w:tc>
      </w:tr>
      <w:tr w:rsidR="00DF3A6C" w:rsidRPr="00F20BEC" w14:paraId="6ECA5AE3" w14:textId="77777777" w:rsidTr="00D503CF">
        <w:trPr>
          <w:trHeight w:val="562"/>
        </w:trPr>
        <w:tc>
          <w:tcPr>
            <w:tcW w:w="812" w:type="dxa"/>
            <w:tcBorders>
              <w:top w:val="single" w:sz="4" w:space="0" w:color="auto"/>
              <w:left w:val="single" w:sz="4" w:space="0" w:color="auto"/>
              <w:right w:val="single" w:sz="4" w:space="0" w:color="auto"/>
            </w:tcBorders>
          </w:tcPr>
          <w:p w14:paraId="0C5270B4"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right w:val="single" w:sz="4" w:space="0" w:color="auto"/>
            </w:tcBorders>
          </w:tcPr>
          <w:p w14:paraId="51BA50BA" w14:textId="1288E5DE" w:rsidR="00DF3A6C" w:rsidRDefault="00DF3A6C" w:rsidP="00DF3A6C">
            <w:pPr>
              <w:tabs>
                <w:tab w:val="left" w:pos="14"/>
              </w:tabs>
              <w:jc w:val="both"/>
              <w:rPr>
                <w:sz w:val="24"/>
              </w:rPr>
            </w:pPr>
            <w:r>
              <w:rPr>
                <w:sz w:val="24"/>
              </w:rPr>
              <w:t>Vidaus apšvietimas.</w:t>
            </w:r>
          </w:p>
        </w:tc>
        <w:tc>
          <w:tcPr>
            <w:tcW w:w="3442" w:type="dxa"/>
            <w:tcBorders>
              <w:top w:val="single" w:sz="4" w:space="0" w:color="auto"/>
              <w:left w:val="single" w:sz="4" w:space="0" w:color="auto"/>
              <w:right w:val="single" w:sz="4" w:space="0" w:color="auto"/>
            </w:tcBorders>
          </w:tcPr>
          <w:p w14:paraId="73B7D745" w14:textId="28E72EF8" w:rsidR="00DF3A6C" w:rsidRDefault="00DF3A6C" w:rsidP="00DF3A6C">
            <w:pPr>
              <w:rPr>
                <w:sz w:val="24"/>
              </w:rPr>
            </w:pPr>
            <w:r>
              <w:rPr>
                <w:sz w:val="24"/>
              </w:rPr>
              <w:t>Būtina.</w:t>
            </w:r>
          </w:p>
        </w:tc>
      </w:tr>
      <w:tr w:rsidR="00DF3A6C" w:rsidRPr="00F20BEC" w14:paraId="4D71A67D" w14:textId="77777777" w:rsidTr="00D503CF">
        <w:trPr>
          <w:trHeight w:val="562"/>
        </w:trPr>
        <w:tc>
          <w:tcPr>
            <w:tcW w:w="812" w:type="dxa"/>
            <w:tcBorders>
              <w:top w:val="single" w:sz="4" w:space="0" w:color="auto"/>
              <w:left w:val="single" w:sz="4" w:space="0" w:color="auto"/>
              <w:right w:val="single" w:sz="4" w:space="0" w:color="auto"/>
            </w:tcBorders>
          </w:tcPr>
          <w:p w14:paraId="07F97967" w14:textId="77777777" w:rsidR="00DF3A6C" w:rsidRPr="00F20BEC" w:rsidRDefault="00DF3A6C" w:rsidP="00DF3A6C">
            <w:pPr>
              <w:pStyle w:val="ListParagraph"/>
              <w:numPr>
                <w:ilvl w:val="0"/>
                <w:numId w:val="4"/>
              </w:numPr>
              <w:tabs>
                <w:tab w:val="left" w:pos="14"/>
              </w:tabs>
              <w:jc w:val="center"/>
              <w:rPr>
                <w:rFonts w:ascii="Times New Roman" w:hAnsi="Times New Roman"/>
              </w:rPr>
            </w:pPr>
          </w:p>
        </w:tc>
        <w:tc>
          <w:tcPr>
            <w:tcW w:w="4388" w:type="dxa"/>
            <w:gridSpan w:val="2"/>
            <w:tcBorders>
              <w:top w:val="single" w:sz="4" w:space="0" w:color="auto"/>
              <w:left w:val="single" w:sz="4" w:space="0" w:color="auto"/>
              <w:right w:val="single" w:sz="4" w:space="0" w:color="auto"/>
            </w:tcBorders>
          </w:tcPr>
          <w:p w14:paraId="08B31965" w14:textId="4801B836" w:rsidR="00DF3A6C" w:rsidRDefault="00DF3A6C" w:rsidP="00DF3A6C">
            <w:pPr>
              <w:tabs>
                <w:tab w:val="left" w:pos="14"/>
              </w:tabs>
              <w:jc w:val="both"/>
              <w:rPr>
                <w:sz w:val="24"/>
              </w:rPr>
            </w:pPr>
            <w:r w:rsidRPr="002825DE">
              <w:rPr>
                <w:sz w:val="24"/>
              </w:rPr>
              <w:t>Atsarginis ratas</w:t>
            </w:r>
            <w:r>
              <w:rPr>
                <w:sz w:val="24"/>
              </w:rPr>
              <w:t>.</w:t>
            </w:r>
          </w:p>
        </w:tc>
        <w:tc>
          <w:tcPr>
            <w:tcW w:w="3442" w:type="dxa"/>
            <w:tcBorders>
              <w:top w:val="single" w:sz="4" w:space="0" w:color="auto"/>
              <w:left w:val="single" w:sz="4" w:space="0" w:color="auto"/>
              <w:right w:val="single" w:sz="4" w:space="0" w:color="auto"/>
            </w:tcBorders>
          </w:tcPr>
          <w:p w14:paraId="59E1FB47" w14:textId="0504BA79" w:rsidR="00DF3A6C" w:rsidRDefault="00DF3A6C" w:rsidP="00DF3A6C">
            <w:pPr>
              <w:rPr>
                <w:sz w:val="24"/>
              </w:rPr>
            </w:pPr>
            <w:r w:rsidRPr="00DA10B2">
              <w:rPr>
                <w:rFonts w:eastAsia="Calibri"/>
                <w:sz w:val="24"/>
              </w:rPr>
              <w:t>Būtina</w:t>
            </w:r>
            <w:r>
              <w:rPr>
                <w:rFonts w:eastAsia="Calibri"/>
                <w:sz w:val="24"/>
              </w:rPr>
              <w:t>.</w:t>
            </w:r>
          </w:p>
        </w:tc>
      </w:tr>
      <w:tr w:rsidR="00DF3A6C" w:rsidRPr="00F20BEC" w14:paraId="0285A188" w14:textId="77777777" w:rsidTr="00E9617A">
        <w:tc>
          <w:tcPr>
            <w:tcW w:w="8642" w:type="dxa"/>
            <w:gridSpan w:val="4"/>
            <w:tcBorders>
              <w:top w:val="single" w:sz="4" w:space="0" w:color="auto"/>
              <w:left w:val="single" w:sz="4" w:space="0" w:color="auto"/>
              <w:bottom w:val="single" w:sz="4" w:space="0" w:color="auto"/>
              <w:right w:val="single" w:sz="4" w:space="0" w:color="auto"/>
            </w:tcBorders>
          </w:tcPr>
          <w:p w14:paraId="26F79115" w14:textId="0D9F148C" w:rsidR="00DF3A6C" w:rsidRPr="00F20BEC" w:rsidRDefault="00DF3A6C" w:rsidP="00DF3A6C">
            <w:pPr>
              <w:rPr>
                <w:b/>
                <w:bCs/>
                <w:sz w:val="24"/>
              </w:rPr>
            </w:pPr>
            <w:r w:rsidRPr="00F20BEC">
              <w:rPr>
                <w:b/>
                <w:bCs/>
                <w:sz w:val="24"/>
              </w:rPr>
              <w:t>III. GARANTIJA</w:t>
            </w:r>
          </w:p>
        </w:tc>
      </w:tr>
      <w:tr w:rsidR="00DF3A6C" w:rsidRPr="00F20BEC" w14:paraId="0408F7AB" w14:textId="77777777" w:rsidTr="00E9617A">
        <w:tc>
          <w:tcPr>
            <w:tcW w:w="812" w:type="dxa"/>
            <w:tcBorders>
              <w:top w:val="single" w:sz="4" w:space="0" w:color="auto"/>
              <w:left w:val="single" w:sz="4" w:space="0" w:color="auto"/>
              <w:bottom w:val="single" w:sz="4" w:space="0" w:color="auto"/>
              <w:right w:val="single" w:sz="4" w:space="0" w:color="auto"/>
            </w:tcBorders>
          </w:tcPr>
          <w:p w14:paraId="5B929C25" w14:textId="77777777" w:rsidR="00DF3A6C" w:rsidRPr="00F20BEC" w:rsidRDefault="00DF3A6C" w:rsidP="00DF3A6C">
            <w:pPr>
              <w:pStyle w:val="ListParagraph"/>
              <w:numPr>
                <w:ilvl w:val="0"/>
                <w:numId w:val="11"/>
              </w:numPr>
              <w:tabs>
                <w:tab w:val="left" w:pos="14"/>
              </w:tabs>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227D2B0F" w14:textId="41F87C36" w:rsidR="00DF3A6C" w:rsidRPr="00F20BEC" w:rsidRDefault="00DF3A6C" w:rsidP="00DF3A6C">
            <w:pPr>
              <w:tabs>
                <w:tab w:val="left" w:pos="14"/>
              </w:tabs>
              <w:jc w:val="both"/>
              <w:rPr>
                <w:sz w:val="24"/>
              </w:rPr>
            </w:pPr>
            <w:r>
              <w:rPr>
                <w:rFonts w:eastAsia="Calibri"/>
                <w:sz w:val="24"/>
              </w:rPr>
              <w:t xml:space="preserve">Keleivinio automobilio (ne daugiau kaip 9 vietų) </w:t>
            </w:r>
            <w:r w:rsidRPr="00F20BEC">
              <w:rPr>
                <w:color w:val="000000"/>
                <w:sz w:val="24"/>
              </w:rPr>
              <w:t>garantinis laikotarpis.</w:t>
            </w:r>
          </w:p>
        </w:tc>
        <w:tc>
          <w:tcPr>
            <w:tcW w:w="3442" w:type="dxa"/>
            <w:tcBorders>
              <w:top w:val="single" w:sz="4" w:space="0" w:color="auto"/>
              <w:left w:val="single" w:sz="4" w:space="0" w:color="auto"/>
              <w:bottom w:val="single" w:sz="4" w:space="0" w:color="auto"/>
              <w:right w:val="single" w:sz="4" w:space="0" w:color="auto"/>
            </w:tcBorders>
          </w:tcPr>
          <w:p w14:paraId="36E9B358" w14:textId="5AB192DE" w:rsidR="00DF3A6C" w:rsidRPr="00F20BEC" w:rsidRDefault="00DF3A6C" w:rsidP="00DF3A6C">
            <w:pPr>
              <w:rPr>
                <w:sz w:val="24"/>
              </w:rPr>
            </w:pPr>
            <w:r w:rsidRPr="00F20BEC">
              <w:rPr>
                <w:color w:val="000000"/>
                <w:sz w:val="24"/>
              </w:rPr>
              <w:t xml:space="preserve">Ne mažiau </w:t>
            </w:r>
            <w:r>
              <w:rPr>
                <w:color w:val="000000"/>
                <w:sz w:val="24"/>
              </w:rPr>
              <w:t>60</w:t>
            </w:r>
            <w:r w:rsidRPr="00F20BEC">
              <w:rPr>
                <w:color w:val="000000"/>
                <w:sz w:val="24"/>
              </w:rPr>
              <w:t xml:space="preserve"> mėn. arba 100000 km rida (priklausomai kas pirma baigsis).</w:t>
            </w:r>
          </w:p>
        </w:tc>
      </w:tr>
      <w:tr w:rsidR="00DF3A6C" w:rsidRPr="00F20BEC" w14:paraId="0D9236BE" w14:textId="77777777" w:rsidTr="00E9617A">
        <w:tc>
          <w:tcPr>
            <w:tcW w:w="8642" w:type="dxa"/>
            <w:gridSpan w:val="4"/>
            <w:tcBorders>
              <w:top w:val="single" w:sz="4" w:space="0" w:color="auto"/>
              <w:left w:val="single" w:sz="4" w:space="0" w:color="auto"/>
              <w:bottom w:val="single" w:sz="4" w:space="0" w:color="auto"/>
              <w:right w:val="single" w:sz="4" w:space="0" w:color="auto"/>
            </w:tcBorders>
          </w:tcPr>
          <w:p w14:paraId="5ABFDD1B" w14:textId="792AFD41" w:rsidR="00DF3A6C" w:rsidRPr="00F20BEC" w:rsidRDefault="00DF3A6C" w:rsidP="00DF3A6C">
            <w:pPr>
              <w:rPr>
                <w:b/>
                <w:bCs/>
                <w:sz w:val="24"/>
              </w:rPr>
            </w:pPr>
            <w:r>
              <w:rPr>
                <w:b/>
                <w:bCs/>
                <w:sz w:val="24"/>
              </w:rPr>
              <w:t>IV</w:t>
            </w:r>
            <w:r w:rsidRPr="00F20BEC">
              <w:rPr>
                <w:b/>
                <w:bCs/>
                <w:sz w:val="24"/>
              </w:rPr>
              <w:t>. PRISTATYMAS</w:t>
            </w:r>
          </w:p>
        </w:tc>
      </w:tr>
      <w:tr w:rsidR="00DF3A6C" w:rsidRPr="00F20BEC" w14:paraId="36026702" w14:textId="77777777" w:rsidTr="00E9617A">
        <w:tc>
          <w:tcPr>
            <w:tcW w:w="812" w:type="dxa"/>
            <w:tcBorders>
              <w:top w:val="single" w:sz="4" w:space="0" w:color="auto"/>
              <w:left w:val="single" w:sz="4" w:space="0" w:color="auto"/>
              <w:bottom w:val="single" w:sz="4" w:space="0" w:color="auto"/>
              <w:right w:val="single" w:sz="4" w:space="0" w:color="auto"/>
            </w:tcBorders>
          </w:tcPr>
          <w:p w14:paraId="3D4ADA03" w14:textId="77777777" w:rsidR="00DF3A6C" w:rsidRPr="00F20BEC" w:rsidRDefault="00DF3A6C" w:rsidP="00DF3A6C">
            <w:pPr>
              <w:pStyle w:val="ListParagraph"/>
              <w:numPr>
                <w:ilvl w:val="0"/>
                <w:numId w:val="12"/>
              </w:numPr>
              <w:tabs>
                <w:tab w:val="left" w:pos="14"/>
              </w:tabs>
              <w:jc w:val="center"/>
              <w:rPr>
                <w:rFonts w:ascii="Times New Roman" w:hAnsi="Times New Roman"/>
              </w:rPr>
            </w:pPr>
          </w:p>
        </w:tc>
        <w:tc>
          <w:tcPr>
            <w:tcW w:w="4388" w:type="dxa"/>
            <w:gridSpan w:val="2"/>
            <w:tcBorders>
              <w:top w:val="single" w:sz="4" w:space="0" w:color="auto"/>
              <w:left w:val="single" w:sz="4" w:space="0" w:color="auto"/>
              <w:bottom w:val="single" w:sz="4" w:space="0" w:color="auto"/>
              <w:right w:val="single" w:sz="4" w:space="0" w:color="auto"/>
            </w:tcBorders>
          </w:tcPr>
          <w:p w14:paraId="7B9A6766" w14:textId="6217EB17" w:rsidR="00DF3A6C" w:rsidRPr="00F20BEC" w:rsidRDefault="00DF3A6C" w:rsidP="00DF3A6C">
            <w:pPr>
              <w:tabs>
                <w:tab w:val="left" w:pos="14"/>
              </w:tabs>
              <w:jc w:val="both"/>
              <w:rPr>
                <w:sz w:val="24"/>
              </w:rPr>
            </w:pPr>
            <w:r>
              <w:rPr>
                <w:rFonts w:eastAsia="Calibri"/>
                <w:sz w:val="24"/>
              </w:rPr>
              <w:t xml:space="preserve">Keleivinio automobilio (ne daugiau kaip 9 vietų) </w:t>
            </w:r>
            <w:r w:rsidRPr="00F20BEC">
              <w:rPr>
                <w:color w:val="000000"/>
                <w:sz w:val="24"/>
              </w:rPr>
              <w:t xml:space="preserve"> </w:t>
            </w:r>
            <w:r w:rsidRPr="00F20BEC">
              <w:rPr>
                <w:rFonts w:eastAsiaTheme="minorHAnsi"/>
                <w:sz w:val="24"/>
              </w:rPr>
              <w:t>pristatymo laikas.</w:t>
            </w:r>
          </w:p>
        </w:tc>
        <w:tc>
          <w:tcPr>
            <w:tcW w:w="3442" w:type="dxa"/>
            <w:tcBorders>
              <w:top w:val="single" w:sz="4" w:space="0" w:color="auto"/>
              <w:left w:val="single" w:sz="4" w:space="0" w:color="auto"/>
              <w:bottom w:val="single" w:sz="4" w:space="0" w:color="auto"/>
              <w:right w:val="single" w:sz="4" w:space="0" w:color="auto"/>
            </w:tcBorders>
          </w:tcPr>
          <w:p w14:paraId="6D7DAABD" w14:textId="44E2A2E1" w:rsidR="00DF3A6C" w:rsidRPr="00F20BEC" w:rsidRDefault="00DF3A6C" w:rsidP="00DF3A6C">
            <w:pPr>
              <w:rPr>
                <w:sz w:val="24"/>
              </w:rPr>
            </w:pPr>
            <w:r w:rsidRPr="00F20BEC">
              <w:rPr>
                <w:sz w:val="24"/>
              </w:rPr>
              <w:t xml:space="preserve">Ne ilgiau kaip per </w:t>
            </w:r>
            <w:r w:rsidRPr="00F20BEC">
              <w:rPr>
                <w:rFonts w:eastAsiaTheme="minorHAnsi"/>
                <w:sz w:val="24"/>
              </w:rPr>
              <w:t xml:space="preserve">12 (dvylika) mėnesių nuo </w:t>
            </w:r>
            <w:r w:rsidRPr="00F20BEC">
              <w:rPr>
                <w:rFonts w:eastAsia="Calibri"/>
                <w:sz w:val="24"/>
              </w:rPr>
              <w:t>pirkimo-pardavimo sutarties pasirašymo dienos.</w:t>
            </w:r>
          </w:p>
        </w:tc>
      </w:tr>
      <w:tr w:rsidR="00DF3A6C" w:rsidRPr="00F20BEC" w14:paraId="72609DEC" w14:textId="77777777" w:rsidTr="00E9617A">
        <w:tc>
          <w:tcPr>
            <w:tcW w:w="812" w:type="dxa"/>
            <w:tcBorders>
              <w:top w:val="single" w:sz="4" w:space="0" w:color="auto"/>
              <w:left w:val="single" w:sz="4" w:space="0" w:color="auto"/>
              <w:bottom w:val="single" w:sz="4" w:space="0" w:color="auto"/>
              <w:right w:val="single" w:sz="4" w:space="0" w:color="auto"/>
            </w:tcBorders>
          </w:tcPr>
          <w:p w14:paraId="1536989D" w14:textId="77777777" w:rsidR="00DF3A6C" w:rsidRPr="00F20BEC" w:rsidRDefault="00DF3A6C" w:rsidP="00DF3A6C">
            <w:pPr>
              <w:pStyle w:val="ListParagraph"/>
              <w:numPr>
                <w:ilvl w:val="0"/>
                <w:numId w:val="12"/>
              </w:numPr>
              <w:tabs>
                <w:tab w:val="left" w:pos="14"/>
              </w:tabs>
              <w:jc w:val="center"/>
              <w:rPr>
                <w:rFonts w:ascii="Times New Roman" w:hAnsi="Times New Roman"/>
              </w:rPr>
            </w:pPr>
          </w:p>
        </w:tc>
        <w:tc>
          <w:tcPr>
            <w:tcW w:w="4388" w:type="dxa"/>
            <w:gridSpan w:val="2"/>
            <w:shd w:val="clear" w:color="auto" w:fill="FFFFFF"/>
          </w:tcPr>
          <w:p w14:paraId="6A896D30" w14:textId="77777777" w:rsidR="00DF3A6C" w:rsidRPr="00F20BEC" w:rsidRDefault="00DF3A6C" w:rsidP="00DF3A6C">
            <w:pPr>
              <w:rPr>
                <w:rFonts w:eastAsia="Calibri"/>
                <w:sz w:val="24"/>
              </w:rPr>
            </w:pPr>
            <w:r w:rsidRPr="00F20BEC">
              <w:rPr>
                <w:rFonts w:eastAsia="Calibri"/>
                <w:sz w:val="24"/>
              </w:rPr>
              <w:t xml:space="preserve">Prekė pristatoma tiekėjo lėšomis adresu: </w:t>
            </w:r>
          </w:p>
          <w:p w14:paraId="352EC672" w14:textId="6AE490E0" w:rsidR="00DF3A6C" w:rsidRPr="00F20BEC" w:rsidRDefault="00DF3A6C" w:rsidP="00DF3A6C">
            <w:pPr>
              <w:tabs>
                <w:tab w:val="left" w:pos="14"/>
              </w:tabs>
              <w:jc w:val="both"/>
              <w:rPr>
                <w:sz w:val="24"/>
              </w:rPr>
            </w:pPr>
            <w:r w:rsidRPr="00F20BEC">
              <w:rPr>
                <w:rFonts w:eastAsia="Calibri"/>
                <w:sz w:val="24"/>
              </w:rPr>
              <w:t>UAB „Kauno švara“ Statybininkų g. 3, Kaunas.</w:t>
            </w:r>
          </w:p>
        </w:tc>
        <w:tc>
          <w:tcPr>
            <w:tcW w:w="3442" w:type="dxa"/>
            <w:shd w:val="clear" w:color="auto" w:fill="FFFFFF"/>
          </w:tcPr>
          <w:p w14:paraId="5E7FCE7E" w14:textId="483F3CCB" w:rsidR="00DF3A6C" w:rsidRPr="00F20BEC" w:rsidRDefault="00DF3A6C" w:rsidP="00DF3A6C">
            <w:pPr>
              <w:rPr>
                <w:sz w:val="24"/>
              </w:rPr>
            </w:pPr>
            <w:r w:rsidRPr="00F20BEC">
              <w:rPr>
                <w:rFonts w:eastAsia="Calibri"/>
                <w:sz w:val="24"/>
              </w:rPr>
              <w:t>Būtina.</w:t>
            </w:r>
          </w:p>
        </w:tc>
      </w:tr>
      <w:tr w:rsidR="00DF3A6C" w:rsidRPr="00F20BEC" w14:paraId="6CB6E98E" w14:textId="77777777" w:rsidTr="00E9617A">
        <w:tc>
          <w:tcPr>
            <w:tcW w:w="8642" w:type="dxa"/>
            <w:gridSpan w:val="4"/>
            <w:tcBorders>
              <w:top w:val="single" w:sz="4" w:space="0" w:color="auto"/>
              <w:left w:val="single" w:sz="4" w:space="0" w:color="auto"/>
              <w:bottom w:val="single" w:sz="4" w:space="0" w:color="auto"/>
              <w:right w:val="single" w:sz="4" w:space="0" w:color="auto"/>
            </w:tcBorders>
          </w:tcPr>
          <w:p w14:paraId="7F975C25" w14:textId="7991C003" w:rsidR="00DF3A6C" w:rsidRPr="00F20BEC" w:rsidRDefault="00DF3A6C" w:rsidP="00DF3A6C">
            <w:pPr>
              <w:rPr>
                <w:b/>
                <w:bCs/>
                <w:sz w:val="24"/>
              </w:rPr>
            </w:pPr>
            <w:r>
              <w:rPr>
                <w:b/>
                <w:bCs/>
                <w:sz w:val="24"/>
              </w:rPr>
              <w:t>V</w:t>
            </w:r>
            <w:r w:rsidRPr="00F20BEC">
              <w:rPr>
                <w:b/>
                <w:bCs/>
                <w:sz w:val="24"/>
              </w:rPr>
              <w:t>. TECHNINIO APTARNAVIMO IR GARANTINIO REMONTO SĄLYGOS</w:t>
            </w:r>
          </w:p>
        </w:tc>
      </w:tr>
      <w:tr w:rsidR="00DF3A6C" w:rsidRPr="00F20BEC" w14:paraId="1ED66E89" w14:textId="77777777" w:rsidTr="00E9617A">
        <w:tc>
          <w:tcPr>
            <w:tcW w:w="812" w:type="dxa"/>
            <w:tcBorders>
              <w:top w:val="single" w:sz="4" w:space="0" w:color="auto"/>
              <w:left w:val="single" w:sz="4" w:space="0" w:color="auto"/>
              <w:bottom w:val="single" w:sz="4" w:space="0" w:color="auto"/>
              <w:right w:val="single" w:sz="4" w:space="0" w:color="auto"/>
            </w:tcBorders>
          </w:tcPr>
          <w:p w14:paraId="402ADF00" w14:textId="77777777" w:rsidR="00DF3A6C" w:rsidRPr="00F20BEC" w:rsidRDefault="00DF3A6C" w:rsidP="00DF3A6C">
            <w:pPr>
              <w:pStyle w:val="ListParagraph"/>
              <w:numPr>
                <w:ilvl w:val="0"/>
                <w:numId w:val="1"/>
              </w:numPr>
              <w:tabs>
                <w:tab w:val="left" w:pos="14"/>
              </w:tabs>
              <w:rPr>
                <w:rFonts w:ascii="Times New Roman" w:eastAsiaTheme="minorHAnsi" w:hAnsi="Times New Roman"/>
              </w:rPr>
            </w:pPr>
          </w:p>
        </w:tc>
        <w:tc>
          <w:tcPr>
            <w:tcW w:w="4355" w:type="dxa"/>
            <w:tcBorders>
              <w:top w:val="single" w:sz="4" w:space="0" w:color="auto"/>
              <w:left w:val="single" w:sz="4" w:space="0" w:color="auto"/>
              <w:bottom w:val="single" w:sz="4" w:space="0" w:color="auto"/>
              <w:right w:val="single" w:sz="4" w:space="0" w:color="auto"/>
            </w:tcBorders>
          </w:tcPr>
          <w:p w14:paraId="47B9EAED" w14:textId="29D9F735" w:rsidR="00DF3A6C" w:rsidRPr="00F20BEC" w:rsidRDefault="00DF3A6C" w:rsidP="00DF3A6C">
            <w:pPr>
              <w:tabs>
                <w:tab w:val="left" w:pos="14"/>
                <w:tab w:val="left" w:pos="284"/>
              </w:tabs>
              <w:jc w:val="both"/>
              <w:rPr>
                <w:rFonts w:eastAsiaTheme="minorHAnsi"/>
                <w:sz w:val="24"/>
              </w:rPr>
            </w:pPr>
            <w:r w:rsidRPr="00F20BEC">
              <w:rPr>
                <w:rFonts w:eastAsiaTheme="minorHAnsi"/>
                <w:sz w:val="24"/>
              </w:rPr>
              <w:t xml:space="preserve">Pardavėjas atlieka Prekės techninį aptarnavimą pagal gamintojo nurodytą grafiką </w:t>
            </w:r>
            <w:r w:rsidRPr="00F20BEC">
              <w:rPr>
                <w:rFonts w:eastAsiaTheme="minorHAnsi"/>
                <w:b/>
                <w:bCs/>
                <w:sz w:val="24"/>
              </w:rPr>
              <w:t>(grafikas pridedamas su pasiūlymu)</w:t>
            </w:r>
            <w:r w:rsidRPr="00F20BEC">
              <w:rPr>
                <w:rFonts w:eastAsiaTheme="minorHAnsi"/>
                <w:sz w:val="24"/>
              </w:rPr>
              <w:t xml:space="preserve"> iki 100</w:t>
            </w:r>
            <w:r>
              <w:rPr>
                <w:rFonts w:eastAsiaTheme="minorHAnsi"/>
                <w:sz w:val="24"/>
              </w:rPr>
              <w:t xml:space="preserve"> </w:t>
            </w:r>
            <w:r w:rsidRPr="00F20BEC">
              <w:rPr>
                <w:rFonts w:eastAsiaTheme="minorHAnsi"/>
                <w:sz w:val="24"/>
              </w:rPr>
              <w:t xml:space="preserve">000 kilometrų ridos arba </w:t>
            </w:r>
            <w:r>
              <w:rPr>
                <w:rFonts w:eastAsiaTheme="minorHAnsi"/>
                <w:sz w:val="24"/>
              </w:rPr>
              <w:t>60</w:t>
            </w:r>
            <w:r w:rsidRPr="00F20BEC">
              <w:rPr>
                <w:rFonts w:eastAsiaTheme="minorHAnsi"/>
                <w:sz w:val="24"/>
              </w:rPr>
              <w:t xml:space="preserve"> mėn. (priklausomai kas pirma baigsis).</w:t>
            </w:r>
          </w:p>
        </w:tc>
        <w:tc>
          <w:tcPr>
            <w:tcW w:w="3475" w:type="dxa"/>
            <w:gridSpan w:val="2"/>
            <w:tcBorders>
              <w:top w:val="single" w:sz="4" w:space="0" w:color="auto"/>
              <w:left w:val="single" w:sz="4" w:space="0" w:color="auto"/>
              <w:bottom w:val="single" w:sz="4" w:space="0" w:color="auto"/>
              <w:right w:val="single" w:sz="4" w:space="0" w:color="auto"/>
            </w:tcBorders>
          </w:tcPr>
          <w:p w14:paraId="42765D77" w14:textId="74EF388D" w:rsidR="00DF3A6C" w:rsidRPr="00F20BEC" w:rsidRDefault="00DF3A6C" w:rsidP="00DF3A6C">
            <w:pPr>
              <w:tabs>
                <w:tab w:val="left" w:pos="284"/>
              </w:tabs>
              <w:spacing w:line="288" w:lineRule="auto"/>
              <w:rPr>
                <w:sz w:val="24"/>
              </w:rPr>
            </w:pPr>
            <w:r w:rsidRPr="00F20BEC">
              <w:rPr>
                <w:sz w:val="24"/>
              </w:rPr>
              <w:t>Būtina.</w:t>
            </w:r>
          </w:p>
          <w:p w14:paraId="51EC7020" w14:textId="77777777" w:rsidR="00DF3A6C" w:rsidRPr="00F20BEC" w:rsidRDefault="00DF3A6C" w:rsidP="00DF3A6C">
            <w:pPr>
              <w:rPr>
                <w:sz w:val="24"/>
              </w:rPr>
            </w:pPr>
          </w:p>
        </w:tc>
      </w:tr>
      <w:tr w:rsidR="00DF3A6C" w:rsidRPr="00F20BEC" w14:paraId="7037BB39" w14:textId="77777777" w:rsidTr="00E9617A">
        <w:tc>
          <w:tcPr>
            <w:tcW w:w="812" w:type="dxa"/>
            <w:tcBorders>
              <w:top w:val="single" w:sz="4" w:space="0" w:color="auto"/>
              <w:left w:val="single" w:sz="4" w:space="0" w:color="auto"/>
              <w:bottom w:val="single" w:sz="4" w:space="0" w:color="auto"/>
              <w:right w:val="single" w:sz="4" w:space="0" w:color="auto"/>
            </w:tcBorders>
          </w:tcPr>
          <w:p w14:paraId="235B4627" w14:textId="77777777" w:rsidR="00DF3A6C" w:rsidRPr="00F20BEC" w:rsidRDefault="00DF3A6C" w:rsidP="00DF3A6C">
            <w:pPr>
              <w:pStyle w:val="ListParagraph"/>
              <w:numPr>
                <w:ilvl w:val="0"/>
                <w:numId w:val="1"/>
              </w:numPr>
              <w:tabs>
                <w:tab w:val="left" w:pos="14"/>
                <w:tab w:val="left" w:pos="284"/>
              </w:tabs>
              <w:rPr>
                <w:rFonts w:ascii="Times New Roman" w:eastAsiaTheme="minorHAnsi" w:hAnsi="Times New Roman"/>
              </w:rPr>
            </w:pPr>
          </w:p>
        </w:tc>
        <w:tc>
          <w:tcPr>
            <w:tcW w:w="4355" w:type="dxa"/>
            <w:tcBorders>
              <w:top w:val="single" w:sz="4" w:space="0" w:color="auto"/>
              <w:left w:val="single" w:sz="4" w:space="0" w:color="auto"/>
              <w:bottom w:val="single" w:sz="4" w:space="0" w:color="auto"/>
              <w:right w:val="single" w:sz="4" w:space="0" w:color="auto"/>
            </w:tcBorders>
          </w:tcPr>
          <w:p w14:paraId="7F9F0B79" w14:textId="39F62EF8" w:rsidR="00DF3A6C" w:rsidRPr="00F20BEC" w:rsidRDefault="00DF3A6C" w:rsidP="00DF3A6C">
            <w:pPr>
              <w:tabs>
                <w:tab w:val="left" w:pos="14"/>
                <w:tab w:val="left" w:pos="284"/>
              </w:tabs>
              <w:jc w:val="both"/>
              <w:rPr>
                <w:rFonts w:eastAsiaTheme="minorHAnsi"/>
                <w:sz w:val="24"/>
              </w:rPr>
            </w:pPr>
            <w:r w:rsidRPr="00F20BEC">
              <w:rPr>
                <w:rFonts w:eastAsiaTheme="minorHAnsi"/>
                <w:sz w:val="24"/>
              </w:rPr>
              <w:t>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rekomenduojamos alyvos, tepalai ir kiti eksploataciniai skysčiai.</w:t>
            </w:r>
          </w:p>
        </w:tc>
        <w:tc>
          <w:tcPr>
            <w:tcW w:w="3475" w:type="dxa"/>
            <w:gridSpan w:val="2"/>
            <w:tcBorders>
              <w:top w:val="single" w:sz="4" w:space="0" w:color="auto"/>
              <w:left w:val="single" w:sz="4" w:space="0" w:color="auto"/>
              <w:bottom w:val="single" w:sz="4" w:space="0" w:color="auto"/>
              <w:right w:val="single" w:sz="4" w:space="0" w:color="auto"/>
            </w:tcBorders>
          </w:tcPr>
          <w:p w14:paraId="138821D6" w14:textId="3474AC12" w:rsidR="00DF3A6C" w:rsidRPr="00F20BEC" w:rsidRDefault="00DF3A6C" w:rsidP="00DF3A6C">
            <w:pPr>
              <w:tabs>
                <w:tab w:val="left" w:pos="284"/>
              </w:tabs>
              <w:spacing w:line="288" w:lineRule="auto"/>
              <w:rPr>
                <w:sz w:val="24"/>
              </w:rPr>
            </w:pPr>
            <w:r w:rsidRPr="00F20BEC">
              <w:rPr>
                <w:sz w:val="24"/>
              </w:rPr>
              <w:t>Būtina.</w:t>
            </w:r>
          </w:p>
          <w:p w14:paraId="6886D266" w14:textId="77777777" w:rsidR="00DF3A6C" w:rsidRPr="00F20BEC" w:rsidRDefault="00DF3A6C" w:rsidP="00DF3A6C">
            <w:pPr>
              <w:rPr>
                <w:sz w:val="24"/>
              </w:rPr>
            </w:pPr>
          </w:p>
        </w:tc>
      </w:tr>
      <w:tr w:rsidR="00DF3A6C" w:rsidRPr="00F20BEC" w14:paraId="3A840DFA" w14:textId="77777777" w:rsidTr="00E9617A">
        <w:tc>
          <w:tcPr>
            <w:tcW w:w="812" w:type="dxa"/>
            <w:tcBorders>
              <w:top w:val="single" w:sz="4" w:space="0" w:color="auto"/>
              <w:left w:val="single" w:sz="4" w:space="0" w:color="auto"/>
              <w:bottom w:val="single" w:sz="4" w:space="0" w:color="auto"/>
              <w:right w:val="single" w:sz="4" w:space="0" w:color="auto"/>
            </w:tcBorders>
          </w:tcPr>
          <w:p w14:paraId="2516727E" w14:textId="77777777" w:rsidR="00DF3A6C" w:rsidRPr="00F20BEC" w:rsidRDefault="00DF3A6C" w:rsidP="00DF3A6C">
            <w:pPr>
              <w:pStyle w:val="ListParagraph"/>
              <w:numPr>
                <w:ilvl w:val="0"/>
                <w:numId w:val="1"/>
              </w:numPr>
              <w:tabs>
                <w:tab w:val="left" w:pos="14"/>
                <w:tab w:val="left" w:pos="284"/>
              </w:tabs>
              <w:rPr>
                <w:rFonts w:ascii="Times New Roman" w:eastAsiaTheme="minorHAnsi" w:hAnsi="Times New Roman"/>
              </w:rPr>
            </w:pPr>
          </w:p>
        </w:tc>
        <w:tc>
          <w:tcPr>
            <w:tcW w:w="4355" w:type="dxa"/>
            <w:tcBorders>
              <w:top w:val="single" w:sz="4" w:space="0" w:color="auto"/>
              <w:left w:val="single" w:sz="4" w:space="0" w:color="auto"/>
              <w:bottom w:val="single" w:sz="4" w:space="0" w:color="auto"/>
              <w:right w:val="single" w:sz="4" w:space="0" w:color="auto"/>
            </w:tcBorders>
          </w:tcPr>
          <w:p w14:paraId="69331E1E" w14:textId="3D778403" w:rsidR="00DF3A6C" w:rsidRPr="00F20BEC" w:rsidRDefault="00DF3A6C" w:rsidP="00DF3A6C">
            <w:pPr>
              <w:tabs>
                <w:tab w:val="left" w:pos="14"/>
                <w:tab w:val="left" w:pos="284"/>
              </w:tabs>
              <w:jc w:val="both"/>
              <w:rPr>
                <w:rFonts w:eastAsiaTheme="minorHAnsi"/>
                <w:sz w:val="24"/>
              </w:rPr>
            </w:pPr>
            <w:r w:rsidRPr="00F20BEC">
              <w:rPr>
                <w:rFonts w:eastAsiaTheme="minorHAnsi"/>
                <w:sz w:val="24"/>
              </w:rPr>
              <w:t>Pardavėjas teikia konsultacijas Prekės remonto klausimais Pirkėjo įgaliotam atstovui  telefonu, el. paštu.</w:t>
            </w:r>
          </w:p>
        </w:tc>
        <w:tc>
          <w:tcPr>
            <w:tcW w:w="3475" w:type="dxa"/>
            <w:gridSpan w:val="2"/>
            <w:tcBorders>
              <w:top w:val="single" w:sz="4" w:space="0" w:color="auto"/>
              <w:left w:val="single" w:sz="4" w:space="0" w:color="auto"/>
              <w:bottom w:val="single" w:sz="4" w:space="0" w:color="auto"/>
              <w:right w:val="single" w:sz="4" w:space="0" w:color="auto"/>
            </w:tcBorders>
          </w:tcPr>
          <w:p w14:paraId="691756A3" w14:textId="3D93A08E" w:rsidR="00DF3A6C" w:rsidRPr="00F20BEC" w:rsidRDefault="00DF3A6C" w:rsidP="00DF3A6C">
            <w:pPr>
              <w:tabs>
                <w:tab w:val="left" w:pos="284"/>
              </w:tabs>
              <w:spacing w:line="288" w:lineRule="auto"/>
              <w:ind w:hanging="5"/>
              <w:rPr>
                <w:sz w:val="24"/>
              </w:rPr>
            </w:pPr>
            <w:r w:rsidRPr="00F20BEC">
              <w:rPr>
                <w:sz w:val="24"/>
              </w:rPr>
              <w:t>Būtina.</w:t>
            </w:r>
          </w:p>
          <w:p w14:paraId="3F63A114" w14:textId="77777777" w:rsidR="00DF3A6C" w:rsidRPr="00F20BEC" w:rsidRDefault="00DF3A6C" w:rsidP="00DF3A6C">
            <w:pPr>
              <w:ind w:hanging="5"/>
              <w:rPr>
                <w:sz w:val="24"/>
              </w:rPr>
            </w:pPr>
          </w:p>
        </w:tc>
      </w:tr>
      <w:tr w:rsidR="00DF3A6C" w:rsidRPr="00F20BEC" w14:paraId="1E79DDEE" w14:textId="77777777" w:rsidTr="00E9617A">
        <w:tc>
          <w:tcPr>
            <w:tcW w:w="812" w:type="dxa"/>
            <w:tcBorders>
              <w:top w:val="single" w:sz="4" w:space="0" w:color="auto"/>
              <w:left w:val="single" w:sz="4" w:space="0" w:color="auto"/>
              <w:bottom w:val="single" w:sz="4" w:space="0" w:color="auto"/>
              <w:right w:val="single" w:sz="4" w:space="0" w:color="auto"/>
            </w:tcBorders>
          </w:tcPr>
          <w:p w14:paraId="7718F0C8" w14:textId="77777777" w:rsidR="00DF3A6C" w:rsidRPr="00F20BEC" w:rsidRDefault="00DF3A6C" w:rsidP="00DF3A6C">
            <w:pPr>
              <w:pStyle w:val="ListParagraph"/>
              <w:numPr>
                <w:ilvl w:val="0"/>
                <w:numId w:val="1"/>
              </w:numPr>
              <w:tabs>
                <w:tab w:val="left" w:pos="14"/>
                <w:tab w:val="left" w:pos="284"/>
              </w:tabs>
              <w:rPr>
                <w:rFonts w:ascii="Times New Roman" w:eastAsiaTheme="minorHAnsi" w:hAnsi="Times New Roman"/>
              </w:rPr>
            </w:pPr>
          </w:p>
        </w:tc>
        <w:tc>
          <w:tcPr>
            <w:tcW w:w="4355" w:type="dxa"/>
            <w:tcBorders>
              <w:top w:val="single" w:sz="4" w:space="0" w:color="auto"/>
              <w:left w:val="single" w:sz="4" w:space="0" w:color="auto"/>
              <w:bottom w:val="single" w:sz="4" w:space="0" w:color="auto"/>
              <w:right w:val="single" w:sz="4" w:space="0" w:color="auto"/>
            </w:tcBorders>
          </w:tcPr>
          <w:p w14:paraId="12DA1501" w14:textId="624A4B22" w:rsidR="00DF3A6C" w:rsidRPr="00F20BEC" w:rsidRDefault="00DF3A6C" w:rsidP="00DF3A6C">
            <w:pPr>
              <w:tabs>
                <w:tab w:val="left" w:pos="14"/>
                <w:tab w:val="left" w:pos="284"/>
              </w:tabs>
              <w:jc w:val="both"/>
              <w:rPr>
                <w:rFonts w:eastAsiaTheme="minorHAnsi"/>
                <w:sz w:val="24"/>
              </w:rPr>
            </w:pPr>
            <w:r w:rsidRPr="00F20BEC">
              <w:rPr>
                <w:rFonts w:eastAsiaTheme="minorHAnsi"/>
                <w:sz w:val="24"/>
              </w:rPr>
              <w:t>Garantinio Serviso techninio aptarnavimo paslaugos turi būti atliekamos Kauno regiono teritorijoje. Jeigu garantinio Serviso techninio aptarnavimo paslaugos turi būti atliekamos už Kauno regiono teritorijos ribų, tai Prekės pristatymų į techninio aptarnavimo ar remonto vietą (paėmimas ir pristatymas (grąžinimas) Pirkėjui) yra atliekamas Tiekėjo sąskaita.</w:t>
            </w:r>
          </w:p>
        </w:tc>
        <w:tc>
          <w:tcPr>
            <w:tcW w:w="3475" w:type="dxa"/>
            <w:gridSpan w:val="2"/>
            <w:tcBorders>
              <w:top w:val="single" w:sz="4" w:space="0" w:color="auto"/>
              <w:left w:val="single" w:sz="4" w:space="0" w:color="auto"/>
              <w:bottom w:val="single" w:sz="4" w:space="0" w:color="auto"/>
              <w:right w:val="single" w:sz="4" w:space="0" w:color="auto"/>
            </w:tcBorders>
          </w:tcPr>
          <w:p w14:paraId="53649404" w14:textId="2D10383D" w:rsidR="00DF3A6C" w:rsidRPr="00F20BEC" w:rsidRDefault="00DF3A6C" w:rsidP="00DF3A6C">
            <w:pPr>
              <w:tabs>
                <w:tab w:val="left" w:pos="284"/>
              </w:tabs>
              <w:spacing w:line="288" w:lineRule="auto"/>
              <w:ind w:hanging="5"/>
              <w:rPr>
                <w:sz w:val="24"/>
              </w:rPr>
            </w:pPr>
            <w:r w:rsidRPr="00F20BEC">
              <w:rPr>
                <w:sz w:val="24"/>
              </w:rPr>
              <w:t>Būtina.</w:t>
            </w:r>
          </w:p>
          <w:p w14:paraId="548F3053" w14:textId="77777777" w:rsidR="00DF3A6C" w:rsidRPr="00F20BEC" w:rsidRDefault="00DF3A6C" w:rsidP="00DF3A6C">
            <w:pPr>
              <w:rPr>
                <w:sz w:val="24"/>
              </w:rPr>
            </w:pPr>
          </w:p>
        </w:tc>
      </w:tr>
      <w:tr w:rsidR="00DF3A6C" w:rsidRPr="00F20BEC" w14:paraId="555DC149" w14:textId="77777777" w:rsidTr="00E9617A">
        <w:tc>
          <w:tcPr>
            <w:tcW w:w="812" w:type="dxa"/>
            <w:tcBorders>
              <w:top w:val="single" w:sz="4" w:space="0" w:color="auto"/>
              <w:left w:val="single" w:sz="4" w:space="0" w:color="auto"/>
              <w:bottom w:val="single" w:sz="4" w:space="0" w:color="auto"/>
              <w:right w:val="single" w:sz="4" w:space="0" w:color="auto"/>
            </w:tcBorders>
          </w:tcPr>
          <w:p w14:paraId="4443C535" w14:textId="77777777" w:rsidR="00DF3A6C" w:rsidRPr="00F20BEC" w:rsidRDefault="00DF3A6C" w:rsidP="00DF3A6C">
            <w:pPr>
              <w:pStyle w:val="ListParagraph"/>
              <w:numPr>
                <w:ilvl w:val="0"/>
                <w:numId w:val="1"/>
              </w:numPr>
              <w:tabs>
                <w:tab w:val="left" w:pos="14"/>
                <w:tab w:val="left" w:pos="284"/>
              </w:tabs>
              <w:rPr>
                <w:rFonts w:ascii="Times New Roman" w:eastAsiaTheme="minorHAnsi" w:hAnsi="Times New Roman"/>
              </w:rPr>
            </w:pPr>
          </w:p>
        </w:tc>
        <w:tc>
          <w:tcPr>
            <w:tcW w:w="4355" w:type="dxa"/>
            <w:tcBorders>
              <w:top w:val="single" w:sz="4" w:space="0" w:color="auto"/>
              <w:left w:val="single" w:sz="4" w:space="0" w:color="auto"/>
              <w:bottom w:val="single" w:sz="4" w:space="0" w:color="auto"/>
              <w:right w:val="single" w:sz="4" w:space="0" w:color="auto"/>
            </w:tcBorders>
          </w:tcPr>
          <w:p w14:paraId="76F1629C" w14:textId="5731426C" w:rsidR="00DF3A6C" w:rsidRPr="00F20BEC" w:rsidRDefault="00DF3A6C" w:rsidP="00DF3A6C">
            <w:pPr>
              <w:tabs>
                <w:tab w:val="left" w:pos="14"/>
                <w:tab w:val="left" w:pos="284"/>
              </w:tabs>
              <w:jc w:val="both"/>
              <w:rPr>
                <w:rFonts w:eastAsiaTheme="minorHAnsi"/>
                <w:sz w:val="24"/>
              </w:rPr>
            </w:pPr>
            <w:r w:rsidRPr="00F20BEC">
              <w:rPr>
                <w:rFonts w:eastAsiaTheme="minorHAnsi"/>
                <w:sz w:val="24"/>
              </w:rPr>
              <w:t xml:space="preserve">Garantijos laikas skaičiuojamas nuo Prekės perdavimo Pirkėjui momento. Garantija numato nemokamą, gedimų šalinimą </w:t>
            </w:r>
            <w:r w:rsidRPr="00F20BEC">
              <w:rPr>
                <w:rFonts w:eastAsiaTheme="minorHAnsi"/>
                <w:sz w:val="24"/>
              </w:rPr>
              <w:lastRenderedPageBreak/>
              <w:t>garantinio laikotarpio metu, taip pat  dalių ar mazgų, kurie  yra nekokybiški pakeitimą naujais. Jeigu Pirkėjas negali naudotis Preke dėl nuo Pardavėjo priklausančių kliūčių, tai garantijos terminas neskaičiuojamas tol, kol Pardavėjas tas kliūtis pašalina.</w:t>
            </w:r>
          </w:p>
        </w:tc>
        <w:tc>
          <w:tcPr>
            <w:tcW w:w="3475" w:type="dxa"/>
            <w:gridSpan w:val="2"/>
            <w:tcBorders>
              <w:top w:val="single" w:sz="4" w:space="0" w:color="auto"/>
              <w:left w:val="single" w:sz="4" w:space="0" w:color="auto"/>
              <w:bottom w:val="single" w:sz="4" w:space="0" w:color="auto"/>
              <w:right w:val="single" w:sz="4" w:space="0" w:color="auto"/>
            </w:tcBorders>
          </w:tcPr>
          <w:p w14:paraId="2560EB24" w14:textId="17CE18BB" w:rsidR="00DF3A6C" w:rsidRPr="00F20BEC" w:rsidRDefault="00DF3A6C" w:rsidP="00DF3A6C">
            <w:pPr>
              <w:tabs>
                <w:tab w:val="left" w:pos="284"/>
              </w:tabs>
              <w:spacing w:line="288" w:lineRule="auto"/>
              <w:ind w:hanging="5"/>
              <w:rPr>
                <w:sz w:val="24"/>
              </w:rPr>
            </w:pPr>
            <w:r w:rsidRPr="00F20BEC">
              <w:rPr>
                <w:sz w:val="24"/>
              </w:rPr>
              <w:lastRenderedPageBreak/>
              <w:t>Būtina.</w:t>
            </w:r>
          </w:p>
          <w:p w14:paraId="12299049" w14:textId="77777777" w:rsidR="00DF3A6C" w:rsidRPr="00F20BEC" w:rsidRDefault="00DF3A6C" w:rsidP="00DF3A6C">
            <w:pPr>
              <w:rPr>
                <w:sz w:val="24"/>
              </w:rPr>
            </w:pPr>
          </w:p>
        </w:tc>
      </w:tr>
      <w:tr w:rsidR="00DF3A6C" w:rsidRPr="00F20BEC" w14:paraId="011CFE04" w14:textId="77777777" w:rsidTr="00E9617A">
        <w:tc>
          <w:tcPr>
            <w:tcW w:w="812" w:type="dxa"/>
            <w:vMerge w:val="restart"/>
            <w:tcBorders>
              <w:top w:val="single" w:sz="4" w:space="0" w:color="auto"/>
              <w:left w:val="single" w:sz="4" w:space="0" w:color="auto"/>
              <w:right w:val="single" w:sz="4" w:space="0" w:color="auto"/>
            </w:tcBorders>
          </w:tcPr>
          <w:p w14:paraId="08CCE44A" w14:textId="77777777" w:rsidR="00DF3A6C" w:rsidRPr="00F20BEC" w:rsidRDefault="00DF3A6C" w:rsidP="00DF3A6C">
            <w:pPr>
              <w:pStyle w:val="ListParagraph"/>
              <w:numPr>
                <w:ilvl w:val="0"/>
                <w:numId w:val="1"/>
              </w:numPr>
              <w:tabs>
                <w:tab w:val="left" w:pos="284"/>
              </w:tabs>
              <w:rPr>
                <w:rFonts w:ascii="Times New Roman" w:eastAsiaTheme="minorHAnsi" w:hAnsi="Times New Roman"/>
              </w:rPr>
            </w:pPr>
          </w:p>
        </w:tc>
        <w:tc>
          <w:tcPr>
            <w:tcW w:w="4355" w:type="dxa"/>
            <w:tcBorders>
              <w:top w:val="single" w:sz="4" w:space="0" w:color="auto"/>
              <w:left w:val="single" w:sz="4" w:space="0" w:color="auto"/>
              <w:bottom w:val="single" w:sz="4" w:space="0" w:color="auto"/>
              <w:right w:val="single" w:sz="4" w:space="0" w:color="auto"/>
            </w:tcBorders>
          </w:tcPr>
          <w:p w14:paraId="375EAB66" w14:textId="58977C33" w:rsidR="00DF3A6C" w:rsidRPr="00F20BEC" w:rsidRDefault="00DF3A6C" w:rsidP="00DF3A6C">
            <w:pPr>
              <w:tabs>
                <w:tab w:val="left" w:pos="284"/>
              </w:tabs>
              <w:jc w:val="both"/>
              <w:rPr>
                <w:rFonts w:eastAsiaTheme="minorHAnsi"/>
                <w:sz w:val="24"/>
              </w:rPr>
            </w:pPr>
            <w:r w:rsidRPr="00F20BEC">
              <w:rPr>
                <w:rFonts w:eastAsiaTheme="minorHAnsi"/>
                <w:sz w:val="24"/>
              </w:rPr>
              <w:t xml:space="preserve">Paslaugas suteikti (pašalinti gedimą, atlikti techninį aptarnavimą) ne vėliau kaip </w:t>
            </w:r>
            <w:r w:rsidRPr="008278C3">
              <w:rPr>
                <w:rFonts w:eastAsiaTheme="minorHAnsi"/>
                <w:sz w:val="24"/>
              </w:rPr>
              <w:t>per 3</w:t>
            </w:r>
            <w:r w:rsidRPr="00F20BEC">
              <w:rPr>
                <w:rFonts w:eastAsiaTheme="minorHAnsi"/>
                <w:sz w:val="24"/>
              </w:rPr>
              <w:t xml:space="preserve"> darbo dienas nuo užsakymo.</w:t>
            </w:r>
          </w:p>
        </w:tc>
        <w:tc>
          <w:tcPr>
            <w:tcW w:w="3475" w:type="dxa"/>
            <w:gridSpan w:val="2"/>
            <w:tcBorders>
              <w:top w:val="single" w:sz="4" w:space="0" w:color="auto"/>
              <w:left w:val="single" w:sz="4" w:space="0" w:color="auto"/>
              <w:bottom w:val="single" w:sz="4" w:space="0" w:color="auto"/>
              <w:right w:val="single" w:sz="4" w:space="0" w:color="auto"/>
            </w:tcBorders>
          </w:tcPr>
          <w:p w14:paraId="45E22A97" w14:textId="46848832" w:rsidR="00DF3A6C" w:rsidRPr="00F20BEC" w:rsidRDefault="00DF3A6C" w:rsidP="00DF3A6C">
            <w:pPr>
              <w:tabs>
                <w:tab w:val="left" w:pos="284"/>
              </w:tabs>
              <w:spacing w:line="288" w:lineRule="auto"/>
              <w:ind w:hanging="5"/>
              <w:rPr>
                <w:sz w:val="24"/>
              </w:rPr>
            </w:pPr>
            <w:r w:rsidRPr="00F20BEC">
              <w:rPr>
                <w:sz w:val="24"/>
              </w:rPr>
              <w:t>Būtina.</w:t>
            </w:r>
          </w:p>
          <w:p w14:paraId="1088C816" w14:textId="77777777" w:rsidR="00DF3A6C" w:rsidRPr="00F20BEC" w:rsidRDefault="00DF3A6C" w:rsidP="00DF3A6C">
            <w:pPr>
              <w:rPr>
                <w:sz w:val="24"/>
              </w:rPr>
            </w:pPr>
          </w:p>
        </w:tc>
      </w:tr>
      <w:tr w:rsidR="00DF3A6C" w:rsidRPr="00F20BEC" w14:paraId="4AE600AA" w14:textId="77777777" w:rsidTr="00E9617A">
        <w:tc>
          <w:tcPr>
            <w:tcW w:w="812" w:type="dxa"/>
            <w:vMerge/>
            <w:tcBorders>
              <w:left w:val="single" w:sz="4" w:space="0" w:color="auto"/>
              <w:bottom w:val="single" w:sz="4" w:space="0" w:color="auto"/>
              <w:right w:val="single" w:sz="4" w:space="0" w:color="auto"/>
            </w:tcBorders>
          </w:tcPr>
          <w:p w14:paraId="504999E6" w14:textId="77777777" w:rsidR="00DF3A6C" w:rsidRPr="00F20BEC" w:rsidRDefault="00DF3A6C" w:rsidP="00DF3A6C">
            <w:pPr>
              <w:pStyle w:val="ListParagraph"/>
              <w:numPr>
                <w:ilvl w:val="0"/>
                <w:numId w:val="1"/>
              </w:numPr>
              <w:tabs>
                <w:tab w:val="left" w:pos="284"/>
              </w:tabs>
              <w:rPr>
                <w:rFonts w:ascii="Times New Roman" w:eastAsiaTheme="minorHAnsi" w:hAnsi="Times New Roman"/>
              </w:rPr>
            </w:pPr>
          </w:p>
        </w:tc>
        <w:tc>
          <w:tcPr>
            <w:tcW w:w="4355" w:type="dxa"/>
            <w:tcBorders>
              <w:top w:val="single" w:sz="4" w:space="0" w:color="auto"/>
              <w:left w:val="single" w:sz="4" w:space="0" w:color="auto"/>
              <w:bottom w:val="single" w:sz="4" w:space="0" w:color="auto"/>
              <w:right w:val="single" w:sz="4" w:space="0" w:color="auto"/>
            </w:tcBorders>
          </w:tcPr>
          <w:p w14:paraId="32A1DA1C" w14:textId="6569AD92" w:rsidR="00DF3A6C" w:rsidRPr="00F20BEC" w:rsidRDefault="00DF3A6C" w:rsidP="00DF3A6C">
            <w:pPr>
              <w:tabs>
                <w:tab w:val="left" w:pos="284"/>
              </w:tabs>
              <w:jc w:val="both"/>
              <w:rPr>
                <w:rFonts w:eastAsiaTheme="minorHAnsi"/>
                <w:sz w:val="24"/>
              </w:rPr>
            </w:pPr>
            <w:r w:rsidRPr="00F20BEC">
              <w:rPr>
                <w:rFonts w:eastAsiaTheme="minorHAnsi"/>
                <w:sz w:val="24"/>
              </w:rPr>
              <w:t xml:space="preserve">Paslaugos teikiamos ne mažiau kaip </w:t>
            </w:r>
            <w:r w:rsidRPr="008278C3">
              <w:rPr>
                <w:rFonts w:eastAsiaTheme="minorHAnsi"/>
                <w:sz w:val="24"/>
              </w:rPr>
              <w:t>5</w:t>
            </w:r>
            <w:r w:rsidRPr="00F20BEC">
              <w:rPr>
                <w:rFonts w:eastAsiaTheme="minorHAnsi"/>
                <w:sz w:val="24"/>
              </w:rPr>
              <w:t xml:space="preserve"> dienas per savaitę.</w:t>
            </w:r>
          </w:p>
        </w:tc>
        <w:tc>
          <w:tcPr>
            <w:tcW w:w="3475" w:type="dxa"/>
            <w:gridSpan w:val="2"/>
            <w:tcBorders>
              <w:top w:val="single" w:sz="4" w:space="0" w:color="auto"/>
              <w:left w:val="single" w:sz="4" w:space="0" w:color="auto"/>
              <w:bottom w:val="single" w:sz="4" w:space="0" w:color="auto"/>
              <w:right w:val="single" w:sz="4" w:space="0" w:color="auto"/>
            </w:tcBorders>
          </w:tcPr>
          <w:p w14:paraId="0639230A" w14:textId="223497DA" w:rsidR="00DF3A6C" w:rsidRPr="00F20BEC" w:rsidRDefault="00DF3A6C" w:rsidP="00DF3A6C">
            <w:pPr>
              <w:tabs>
                <w:tab w:val="left" w:pos="284"/>
              </w:tabs>
              <w:spacing w:line="288" w:lineRule="auto"/>
              <w:rPr>
                <w:sz w:val="24"/>
              </w:rPr>
            </w:pPr>
            <w:r w:rsidRPr="00F20BEC">
              <w:rPr>
                <w:sz w:val="24"/>
              </w:rPr>
              <w:t>Būtina.</w:t>
            </w:r>
          </w:p>
          <w:p w14:paraId="5901F951" w14:textId="77777777" w:rsidR="00DF3A6C" w:rsidRPr="00F20BEC" w:rsidRDefault="00DF3A6C" w:rsidP="00DF3A6C">
            <w:pPr>
              <w:tabs>
                <w:tab w:val="left" w:pos="284"/>
              </w:tabs>
              <w:spacing w:line="288" w:lineRule="auto"/>
              <w:rPr>
                <w:sz w:val="24"/>
              </w:rPr>
            </w:pPr>
          </w:p>
        </w:tc>
      </w:tr>
      <w:tr w:rsidR="00DF3A6C" w:rsidRPr="00F20BEC" w14:paraId="25C5797A" w14:textId="77777777" w:rsidTr="00E9617A">
        <w:tc>
          <w:tcPr>
            <w:tcW w:w="812" w:type="dxa"/>
            <w:tcBorders>
              <w:top w:val="single" w:sz="4" w:space="0" w:color="auto"/>
              <w:left w:val="single" w:sz="4" w:space="0" w:color="auto"/>
              <w:bottom w:val="single" w:sz="4" w:space="0" w:color="auto"/>
              <w:right w:val="single" w:sz="4" w:space="0" w:color="auto"/>
            </w:tcBorders>
          </w:tcPr>
          <w:p w14:paraId="74B4474E" w14:textId="77777777" w:rsidR="00DF3A6C" w:rsidRPr="00F20BEC" w:rsidRDefault="00DF3A6C" w:rsidP="00DF3A6C">
            <w:pPr>
              <w:pStyle w:val="ListParagraph"/>
              <w:numPr>
                <w:ilvl w:val="0"/>
                <w:numId w:val="1"/>
              </w:numPr>
              <w:tabs>
                <w:tab w:val="left" w:pos="284"/>
              </w:tabs>
              <w:rPr>
                <w:rFonts w:ascii="Times New Roman" w:eastAsiaTheme="minorHAnsi" w:hAnsi="Times New Roman"/>
              </w:rPr>
            </w:pPr>
          </w:p>
        </w:tc>
        <w:tc>
          <w:tcPr>
            <w:tcW w:w="4355" w:type="dxa"/>
            <w:tcBorders>
              <w:top w:val="single" w:sz="4" w:space="0" w:color="auto"/>
              <w:left w:val="single" w:sz="4" w:space="0" w:color="auto"/>
              <w:bottom w:val="single" w:sz="4" w:space="0" w:color="auto"/>
              <w:right w:val="single" w:sz="4" w:space="0" w:color="auto"/>
            </w:tcBorders>
          </w:tcPr>
          <w:p w14:paraId="43207B77" w14:textId="49B6340C" w:rsidR="00DF3A6C" w:rsidRPr="00F20BEC" w:rsidRDefault="00DF3A6C" w:rsidP="00DF3A6C">
            <w:pPr>
              <w:tabs>
                <w:tab w:val="left" w:pos="284"/>
              </w:tabs>
              <w:jc w:val="both"/>
              <w:rPr>
                <w:rFonts w:eastAsiaTheme="minorHAnsi"/>
                <w:sz w:val="24"/>
              </w:rPr>
            </w:pPr>
            <w:r w:rsidRPr="00F20BEC">
              <w:rPr>
                <w:rFonts w:eastAsiaTheme="minorHAnsi"/>
                <w:sz w:val="24"/>
              </w:rPr>
              <w:t xml:space="preserve">Garantiniu laikotarpiu Prekei sugedus dėl nekokybiškai atliktų paslaugų, nekokybiškų medžiagų ar detalių neišlaikiusių garantinio termino Pardavėjas per 3 darbo dienas pašalina trūkumus savo lėšomis (pašalina defektus, pakeičia sugedusias atsargines dalis). Jei atsarginė dalis keičiama nauja, nesibaigus garantiniam laikotarpiui garantija pakeistai detalei suteikiama iki tol kol pasibaigs </w:t>
            </w:r>
            <w:r>
              <w:rPr>
                <w:rFonts w:eastAsiaTheme="minorHAnsi"/>
                <w:sz w:val="24"/>
              </w:rPr>
              <w:t>k</w:t>
            </w:r>
            <w:r>
              <w:rPr>
                <w:rFonts w:eastAsia="Calibri"/>
                <w:sz w:val="24"/>
              </w:rPr>
              <w:t xml:space="preserve">eleivinio automobilio (ne daugiau kaip 9 vietų) </w:t>
            </w:r>
            <w:r w:rsidRPr="00F20BEC">
              <w:rPr>
                <w:rFonts w:eastAsiaTheme="minorHAnsi"/>
                <w:sz w:val="24"/>
              </w:rPr>
              <w:t>garantinis laikotarpis, tačiau ne trumpiau 6 mėn.</w:t>
            </w:r>
          </w:p>
        </w:tc>
        <w:tc>
          <w:tcPr>
            <w:tcW w:w="3475" w:type="dxa"/>
            <w:gridSpan w:val="2"/>
            <w:tcBorders>
              <w:top w:val="single" w:sz="4" w:space="0" w:color="auto"/>
              <w:left w:val="single" w:sz="4" w:space="0" w:color="auto"/>
              <w:bottom w:val="single" w:sz="4" w:space="0" w:color="auto"/>
              <w:right w:val="single" w:sz="4" w:space="0" w:color="auto"/>
            </w:tcBorders>
          </w:tcPr>
          <w:p w14:paraId="502D4F15" w14:textId="56B2498E" w:rsidR="00DF3A6C" w:rsidRPr="00F20BEC" w:rsidRDefault="00DF3A6C" w:rsidP="00DF3A6C">
            <w:pPr>
              <w:tabs>
                <w:tab w:val="left" w:pos="284"/>
              </w:tabs>
              <w:spacing w:line="288" w:lineRule="auto"/>
              <w:rPr>
                <w:sz w:val="24"/>
              </w:rPr>
            </w:pPr>
            <w:r w:rsidRPr="00F20BEC">
              <w:rPr>
                <w:sz w:val="24"/>
              </w:rPr>
              <w:t>Būtina.</w:t>
            </w:r>
          </w:p>
          <w:p w14:paraId="753FC413" w14:textId="77777777" w:rsidR="00DF3A6C" w:rsidRPr="00F20BEC" w:rsidRDefault="00DF3A6C" w:rsidP="00DF3A6C">
            <w:pPr>
              <w:rPr>
                <w:sz w:val="24"/>
              </w:rPr>
            </w:pPr>
          </w:p>
        </w:tc>
      </w:tr>
      <w:tr w:rsidR="00DF3A6C" w:rsidRPr="00F20BEC" w14:paraId="4406D929" w14:textId="77777777" w:rsidTr="00E9617A">
        <w:tc>
          <w:tcPr>
            <w:tcW w:w="812" w:type="dxa"/>
            <w:tcBorders>
              <w:top w:val="single" w:sz="4" w:space="0" w:color="auto"/>
              <w:left w:val="single" w:sz="4" w:space="0" w:color="auto"/>
              <w:bottom w:val="single" w:sz="4" w:space="0" w:color="auto"/>
              <w:right w:val="single" w:sz="4" w:space="0" w:color="auto"/>
            </w:tcBorders>
          </w:tcPr>
          <w:p w14:paraId="23D1F777" w14:textId="77777777" w:rsidR="00DF3A6C" w:rsidRPr="00F20BEC" w:rsidRDefault="00DF3A6C" w:rsidP="00DF3A6C">
            <w:pPr>
              <w:pStyle w:val="ListParagraph"/>
              <w:numPr>
                <w:ilvl w:val="0"/>
                <w:numId w:val="1"/>
              </w:numPr>
              <w:tabs>
                <w:tab w:val="left" w:pos="284"/>
              </w:tabs>
              <w:rPr>
                <w:rFonts w:ascii="Times New Roman" w:eastAsiaTheme="minorHAnsi" w:hAnsi="Times New Roman"/>
              </w:rPr>
            </w:pPr>
          </w:p>
        </w:tc>
        <w:tc>
          <w:tcPr>
            <w:tcW w:w="4355" w:type="dxa"/>
            <w:tcBorders>
              <w:top w:val="single" w:sz="4" w:space="0" w:color="auto"/>
              <w:left w:val="single" w:sz="4" w:space="0" w:color="auto"/>
              <w:bottom w:val="single" w:sz="4" w:space="0" w:color="auto"/>
              <w:right w:val="single" w:sz="4" w:space="0" w:color="auto"/>
            </w:tcBorders>
          </w:tcPr>
          <w:p w14:paraId="490F6845" w14:textId="260E3DF9" w:rsidR="00DF3A6C" w:rsidRPr="00F20BEC" w:rsidRDefault="00DF3A6C" w:rsidP="00DF3A6C">
            <w:pPr>
              <w:tabs>
                <w:tab w:val="left" w:pos="284"/>
              </w:tabs>
              <w:jc w:val="both"/>
              <w:rPr>
                <w:rFonts w:eastAsiaTheme="minorHAnsi"/>
                <w:sz w:val="24"/>
              </w:rPr>
            </w:pPr>
            <w:r w:rsidRPr="00F20BEC">
              <w:rPr>
                <w:sz w:val="24"/>
              </w:rPr>
              <w:t>Prekės garantinio laikotarpio metu pardavėjas teikia Prekės negarantinio remonto paslaugas. Šių paslaugų suma negali viršyti 10 proc. automobili</w:t>
            </w:r>
            <w:r>
              <w:rPr>
                <w:sz w:val="24"/>
              </w:rPr>
              <w:t>o</w:t>
            </w:r>
            <w:r w:rsidRPr="00F20BEC">
              <w:rPr>
                <w:sz w:val="24"/>
              </w:rPr>
              <w:t xml:space="preserve">  ir j</w:t>
            </w:r>
            <w:r>
              <w:rPr>
                <w:sz w:val="24"/>
              </w:rPr>
              <w:t>o</w:t>
            </w:r>
            <w:r w:rsidRPr="00F20BEC">
              <w:rPr>
                <w:sz w:val="24"/>
              </w:rPr>
              <w:t xml:space="preserve"> techninio aptarnavimo kainos.</w:t>
            </w:r>
          </w:p>
        </w:tc>
        <w:tc>
          <w:tcPr>
            <w:tcW w:w="3475" w:type="dxa"/>
            <w:gridSpan w:val="2"/>
            <w:tcBorders>
              <w:top w:val="single" w:sz="4" w:space="0" w:color="auto"/>
              <w:left w:val="single" w:sz="4" w:space="0" w:color="auto"/>
              <w:bottom w:val="single" w:sz="4" w:space="0" w:color="auto"/>
              <w:right w:val="single" w:sz="4" w:space="0" w:color="auto"/>
            </w:tcBorders>
          </w:tcPr>
          <w:p w14:paraId="6F200950" w14:textId="10BCB1BE" w:rsidR="00DF3A6C" w:rsidRPr="00F20BEC" w:rsidRDefault="00DF3A6C" w:rsidP="00DF3A6C">
            <w:pPr>
              <w:tabs>
                <w:tab w:val="left" w:pos="284"/>
              </w:tabs>
              <w:spacing w:line="288" w:lineRule="auto"/>
              <w:rPr>
                <w:sz w:val="24"/>
              </w:rPr>
            </w:pPr>
            <w:r w:rsidRPr="00F20BEC">
              <w:rPr>
                <w:sz w:val="24"/>
                <w:szCs w:val="24"/>
              </w:rPr>
              <w:t>Būtina.</w:t>
            </w:r>
          </w:p>
        </w:tc>
      </w:tr>
      <w:tr w:rsidR="00DF3A6C" w:rsidRPr="00F20BEC" w14:paraId="3E5F6436" w14:textId="77777777" w:rsidTr="00E9617A">
        <w:tc>
          <w:tcPr>
            <w:tcW w:w="812" w:type="dxa"/>
            <w:tcBorders>
              <w:top w:val="single" w:sz="4" w:space="0" w:color="auto"/>
              <w:left w:val="single" w:sz="4" w:space="0" w:color="auto"/>
              <w:bottom w:val="single" w:sz="4" w:space="0" w:color="auto"/>
              <w:right w:val="single" w:sz="4" w:space="0" w:color="auto"/>
            </w:tcBorders>
          </w:tcPr>
          <w:p w14:paraId="55C5D468" w14:textId="77777777" w:rsidR="00DF3A6C" w:rsidRPr="00F20BEC" w:rsidRDefault="00DF3A6C" w:rsidP="00DF3A6C">
            <w:pPr>
              <w:pStyle w:val="ListParagraph"/>
              <w:numPr>
                <w:ilvl w:val="0"/>
                <w:numId w:val="1"/>
              </w:numPr>
              <w:tabs>
                <w:tab w:val="left" w:pos="284"/>
              </w:tabs>
              <w:rPr>
                <w:rFonts w:ascii="Times New Roman" w:eastAsiaTheme="minorHAnsi" w:hAnsi="Times New Roman"/>
              </w:rPr>
            </w:pPr>
          </w:p>
        </w:tc>
        <w:tc>
          <w:tcPr>
            <w:tcW w:w="4355" w:type="dxa"/>
            <w:tcBorders>
              <w:top w:val="single" w:sz="4" w:space="0" w:color="auto"/>
              <w:left w:val="single" w:sz="4" w:space="0" w:color="auto"/>
              <w:bottom w:val="single" w:sz="4" w:space="0" w:color="auto"/>
              <w:right w:val="single" w:sz="4" w:space="0" w:color="auto"/>
            </w:tcBorders>
          </w:tcPr>
          <w:p w14:paraId="217283CF" w14:textId="31FB81BE" w:rsidR="00DF3A6C" w:rsidRPr="00F20BEC" w:rsidRDefault="00DF3A6C" w:rsidP="00DF3A6C">
            <w:pPr>
              <w:tabs>
                <w:tab w:val="left" w:pos="284"/>
              </w:tabs>
              <w:jc w:val="both"/>
              <w:rPr>
                <w:rFonts w:eastAsiaTheme="minorHAnsi"/>
                <w:sz w:val="24"/>
              </w:rPr>
            </w:pPr>
            <w:r w:rsidRPr="00F20BEC">
              <w:rPr>
                <w:rFonts w:eastAsiaTheme="minorHAnsi"/>
                <w:sz w:val="24"/>
              </w:rPr>
              <w:t>Teikiant paslaugas naudojamos  naujos originalios detalės ir remonto medžiagos.</w:t>
            </w:r>
          </w:p>
        </w:tc>
        <w:tc>
          <w:tcPr>
            <w:tcW w:w="3475" w:type="dxa"/>
            <w:gridSpan w:val="2"/>
            <w:tcBorders>
              <w:top w:val="single" w:sz="4" w:space="0" w:color="auto"/>
              <w:left w:val="single" w:sz="4" w:space="0" w:color="auto"/>
              <w:bottom w:val="single" w:sz="4" w:space="0" w:color="auto"/>
              <w:right w:val="single" w:sz="4" w:space="0" w:color="auto"/>
            </w:tcBorders>
          </w:tcPr>
          <w:p w14:paraId="41375080" w14:textId="77777777" w:rsidR="00DF3A6C" w:rsidRPr="00F20BEC" w:rsidRDefault="00DF3A6C" w:rsidP="00DF3A6C">
            <w:pPr>
              <w:tabs>
                <w:tab w:val="left" w:pos="284"/>
              </w:tabs>
              <w:spacing w:line="288" w:lineRule="auto"/>
              <w:rPr>
                <w:sz w:val="24"/>
              </w:rPr>
            </w:pPr>
            <w:r w:rsidRPr="00F20BEC">
              <w:rPr>
                <w:sz w:val="24"/>
              </w:rPr>
              <w:t>Būtina.</w:t>
            </w:r>
          </w:p>
          <w:p w14:paraId="0218101A" w14:textId="77777777" w:rsidR="00DF3A6C" w:rsidRPr="00F20BEC" w:rsidRDefault="00DF3A6C" w:rsidP="00DF3A6C">
            <w:pPr>
              <w:rPr>
                <w:sz w:val="24"/>
              </w:rPr>
            </w:pPr>
          </w:p>
        </w:tc>
      </w:tr>
      <w:tr w:rsidR="00DF3A6C" w:rsidRPr="00F20BEC" w14:paraId="6DB1F9BA" w14:textId="77777777" w:rsidTr="00E9617A">
        <w:tc>
          <w:tcPr>
            <w:tcW w:w="812" w:type="dxa"/>
            <w:tcBorders>
              <w:top w:val="single" w:sz="4" w:space="0" w:color="auto"/>
              <w:left w:val="single" w:sz="4" w:space="0" w:color="auto"/>
              <w:bottom w:val="single" w:sz="4" w:space="0" w:color="auto"/>
              <w:right w:val="single" w:sz="4" w:space="0" w:color="auto"/>
            </w:tcBorders>
          </w:tcPr>
          <w:p w14:paraId="6C944DFF" w14:textId="77777777" w:rsidR="00DF3A6C" w:rsidRPr="00F20BEC" w:rsidRDefault="00DF3A6C" w:rsidP="00DF3A6C">
            <w:pPr>
              <w:pStyle w:val="ListParagraph"/>
              <w:numPr>
                <w:ilvl w:val="0"/>
                <w:numId w:val="1"/>
              </w:numPr>
              <w:tabs>
                <w:tab w:val="left" w:pos="284"/>
              </w:tabs>
              <w:rPr>
                <w:rFonts w:ascii="Times New Roman" w:eastAsiaTheme="minorHAnsi" w:hAnsi="Times New Roman"/>
              </w:rPr>
            </w:pPr>
          </w:p>
        </w:tc>
        <w:tc>
          <w:tcPr>
            <w:tcW w:w="4355" w:type="dxa"/>
            <w:tcBorders>
              <w:top w:val="single" w:sz="4" w:space="0" w:color="auto"/>
              <w:left w:val="single" w:sz="4" w:space="0" w:color="auto"/>
              <w:bottom w:val="single" w:sz="4" w:space="0" w:color="auto"/>
              <w:right w:val="single" w:sz="4" w:space="0" w:color="auto"/>
            </w:tcBorders>
          </w:tcPr>
          <w:p w14:paraId="10811C70" w14:textId="564D1167" w:rsidR="00DF3A6C" w:rsidRPr="00F20BEC" w:rsidRDefault="00DF3A6C" w:rsidP="00DF3A6C">
            <w:pPr>
              <w:tabs>
                <w:tab w:val="left" w:pos="284"/>
              </w:tabs>
              <w:jc w:val="both"/>
              <w:rPr>
                <w:rFonts w:eastAsiaTheme="minorHAnsi"/>
                <w:sz w:val="24"/>
              </w:rPr>
            </w:pPr>
            <w:r w:rsidRPr="00F20BEC">
              <w:rPr>
                <w:rFonts w:eastAsiaTheme="minorHAnsi"/>
                <w:sz w:val="24"/>
              </w:rPr>
              <w:t>Paslaugų teikimo metu teikiamos paslaugos bei detalės turi atitikti reikalavimus bei apimtis, numatytas gamyklos-gamintojo, oficialioje gamyklos-gamintojos dokumentacijoje. Techninei priežiūrai turi būti naudojamos gamyklos-gamintojos nurodytas specifikacijas atitinkančios (arba aukštesnių specifikacijų) medžiagos, skysčiai, atsarginės dalys. Paslaugos turi būti teikiamos laikantis gamyklos-gamintojos nustatytų technologinių reikalavimų.</w:t>
            </w:r>
          </w:p>
        </w:tc>
        <w:tc>
          <w:tcPr>
            <w:tcW w:w="3475" w:type="dxa"/>
            <w:gridSpan w:val="2"/>
            <w:tcBorders>
              <w:top w:val="single" w:sz="4" w:space="0" w:color="auto"/>
              <w:left w:val="single" w:sz="4" w:space="0" w:color="auto"/>
              <w:bottom w:val="single" w:sz="4" w:space="0" w:color="auto"/>
              <w:right w:val="single" w:sz="4" w:space="0" w:color="auto"/>
            </w:tcBorders>
          </w:tcPr>
          <w:p w14:paraId="442C9E46" w14:textId="45BBF259" w:rsidR="00DF3A6C" w:rsidRPr="00F20BEC" w:rsidRDefault="00DF3A6C" w:rsidP="00DF3A6C">
            <w:pPr>
              <w:tabs>
                <w:tab w:val="left" w:pos="284"/>
              </w:tabs>
              <w:spacing w:line="288" w:lineRule="auto"/>
              <w:rPr>
                <w:sz w:val="24"/>
              </w:rPr>
            </w:pPr>
            <w:r w:rsidRPr="00F20BEC">
              <w:rPr>
                <w:sz w:val="24"/>
              </w:rPr>
              <w:t>Būtina.</w:t>
            </w:r>
          </w:p>
          <w:p w14:paraId="7EC0B5FF" w14:textId="77777777" w:rsidR="00DF3A6C" w:rsidRPr="00F20BEC" w:rsidRDefault="00DF3A6C" w:rsidP="00DF3A6C">
            <w:pPr>
              <w:rPr>
                <w:sz w:val="24"/>
              </w:rPr>
            </w:pPr>
          </w:p>
        </w:tc>
      </w:tr>
      <w:tr w:rsidR="00DF3A6C" w:rsidRPr="00F20BEC" w14:paraId="2CD59275" w14:textId="77777777" w:rsidTr="00E9617A">
        <w:tc>
          <w:tcPr>
            <w:tcW w:w="812" w:type="dxa"/>
            <w:tcBorders>
              <w:top w:val="single" w:sz="4" w:space="0" w:color="auto"/>
              <w:left w:val="single" w:sz="4" w:space="0" w:color="auto"/>
              <w:bottom w:val="single" w:sz="4" w:space="0" w:color="auto"/>
              <w:right w:val="single" w:sz="4" w:space="0" w:color="auto"/>
            </w:tcBorders>
          </w:tcPr>
          <w:p w14:paraId="5FC65226" w14:textId="77777777" w:rsidR="00DF3A6C" w:rsidRPr="00F20BEC" w:rsidRDefault="00DF3A6C" w:rsidP="00DF3A6C">
            <w:pPr>
              <w:pStyle w:val="ListParagraph"/>
              <w:numPr>
                <w:ilvl w:val="0"/>
                <w:numId w:val="1"/>
              </w:numPr>
              <w:tabs>
                <w:tab w:val="left" w:pos="284"/>
              </w:tabs>
              <w:rPr>
                <w:rFonts w:ascii="Times New Roman" w:eastAsiaTheme="minorHAnsi" w:hAnsi="Times New Roman"/>
              </w:rPr>
            </w:pPr>
          </w:p>
        </w:tc>
        <w:tc>
          <w:tcPr>
            <w:tcW w:w="4355" w:type="dxa"/>
            <w:tcBorders>
              <w:top w:val="single" w:sz="4" w:space="0" w:color="auto"/>
              <w:left w:val="single" w:sz="4" w:space="0" w:color="auto"/>
              <w:bottom w:val="single" w:sz="4" w:space="0" w:color="auto"/>
              <w:right w:val="single" w:sz="4" w:space="0" w:color="auto"/>
            </w:tcBorders>
          </w:tcPr>
          <w:p w14:paraId="564A6620" w14:textId="65A18AC9" w:rsidR="00DF3A6C" w:rsidRPr="00F20BEC" w:rsidRDefault="00DF3A6C" w:rsidP="00DF3A6C">
            <w:pPr>
              <w:tabs>
                <w:tab w:val="left" w:pos="284"/>
              </w:tabs>
              <w:jc w:val="both"/>
              <w:rPr>
                <w:rFonts w:eastAsiaTheme="minorHAnsi"/>
                <w:sz w:val="24"/>
              </w:rPr>
            </w:pPr>
            <w:r w:rsidRPr="00F20BEC">
              <w:rPr>
                <w:rFonts w:eastAsiaTheme="minorHAnsi"/>
                <w:sz w:val="24"/>
              </w:rPr>
              <w:t>Paslaugos iš Pardavėjo yra perduotos, o Pirkėjo priimtos, kai Pardavėjas ir Pirkėjas pasirašo perdavimo-priėmimo aktą.</w:t>
            </w:r>
          </w:p>
        </w:tc>
        <w:tc>
          <w:tcPr>
            <w:tcW w:w="3475" w:type="dxa"/>
            <w:gridSpan w:val="2"/>
            <w:tcBorders>
              <w:top w:val="single" w:sz="4" w:space="0" w:color="auto"/>
              <w:left w:val="single" w:sz="4" w:space="0" w:color="auto"/>
              <w:bottom w:val="single" w:sz="4" w:space="0" w:color="auto"/>
              <w:right w:val="single" w:sz="4" w:space="0" w:color="auto"/>
            </w:tcBorders>
          </w:tcPr>
          <w:p w14:paraId="7F3CD028" w14:textId="01563038" w:rsidR="00DF3A6C" w:rsidRPr="00F20BEC" w:rsidRDefault="00DF3A6C" w:rsidP="00DF3A6C">
            <w:pPr>
              <w:tabs>
                <w:tab w:val="left" w:pos="284"/>
              </w:tabs>
              <w:spacing w:line="288" w:lineRule="auto"/>
              <w:rPr>
                <w:sz w:val="24"/>
              </w:rPr>
            </w:pPr>
            <w:r w:rsidRPr="00F20BEC">
              <w:rPr>
                <w:sz w:val="24"/>
              </w:rPr>
              <w:t>Būtina.</w:t>
            </w:r>
          </w:p>
          <w:p w14:paraId="5B0A9C5F" w14:textId="77777777" w:rsidR="00DF3A6C" w:rsidRPr="00F20BEC" w:rsidRDefault="00DF3A6C" w:rsidP="00DF3A6C">
            <w:pPr>
              <w:rPr>
                <w:sz w:val="24"/>
              </w:rPr>
            </w:pPr>
          </w:p>
        </w:tc>
      </w:tr>
    </w:tbl>
    <w:p w14:paraId="18605412" w14:textId="77777777" w:rsidR="00AA36F2" w:rsidRPr="00F20BEC" w:rsidRDefault="00AA36F2"/>
    <w:p w14:paraId="58299821" w14:textId="6AA495A6" w:rsidR="001651EB" w:rsidRPr="00AA36F2" w:rsidRDefault="001651EB" w:rsidP="001651EB">
      <w:pPr>
        <w:tabs>
          <w:tab w:val="left" w:pos="2835"/>
          <w:tab w:val="left" w:leader="underscore" w:pos="5670"/>
        </w:tabs>
      </w:pPr>
      <w:r w:rsidRPr="00F20BEC">
        <w:tab/>
      </w:r>
      <w:r w:rsidRPr="00F20BEC">
        <w:tab/>
      </w:r>
    </w:p>
    <w:sectPr w:rsidR="001651EB" w:rsidRPr="00AA36F2">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56097" w14:textId="77777777" w:rsidR="00551443" w:rsidRPr="00F20BEC" w:rsidRDefault="00551443">
      <w:pPr>
        <w:spacing w:after="0" w:line="240" w:lineRule="auto"/>
      </w:pPr>
      <w:r w:rsidRPr="00F20BEC">
        <w:separator/>
      </w:r>
    </w:p>
  </w:endnote>
  <w:endnote w:type="continuationSeparator" w:id="0">
    <w:p w14:paraId="6E34E3D9" w14:textId="77777777" w:rsidR="00551443" w:rsidRPr="00F20BEC" w:rsidRDefault="00551443">
      <w:pPr>
        <w:spacing w:after="0" w:line="240" w:lineRule="auto"/>
      </w:pPr>
      <w:r w:rsidRPr="00F20B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F8BE5" w14:textId="77777777" w:rsidR="00551443" w:rsidRPr="00F20BEC" w:rsidRDefault="00551443">
      <w:pPr>
        <w:spacing w:after="0" w:line="240" w:lineRule="auto"/>
      </w:pPr>
      <w:r w:rsidRPr="00F20BEC">
        <w:separator/>
      </w:r>
    </w:p>
  </w:footnote>
  <w:footnote w:type="continuationSeparator" w:id="0">
    <w:p w14:paraId="4FA48D81" w14:textId="77777777" w:rsidR="00551443" w:rsidRPr="00F20BEC" w:rsidRDefault="00551443">
      <w:pPr>
        <w:spacing w:after="0" w:line="240" w:lineRule="auto"/>
      </w:pPr>
      <w:r w:rsidRPr="00F20B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560590"/>
      <w:docPartObj>
        <w:docPartGallery w:val="Page Numbers (Top of Page)"/>
        <w:docPartUnique/>
      </w:docPartObj>
    </w:sdtPr>
    <w:sdtEndPr>
      <w:rPr>
        <w:rFonts w:ascii="Times New Roman" w:hAnsi="Times New Roman" w:cs="Times New Roman"/>
        <w:sz w:val="24"/>
      </w:rPr>
    </w:sdtEndPr>
    <w:sdtContent>
      <w:p w14:paraId="57281A69" w14:textId="77777777" w:rsidR="005149EE" w:rsidRPr="00F20BEC" w:rsidRDefault="005149EE">
        <w:pPr>
          <w:pStyle w:val="Header"/>
          <w:jc w:val="center"/>
          <w:rPr>
            <w:rFonts w:ascii="Times New Roman" w:hAnsi="Times New Roman" w:cs="Times New Roman"/>
            <w:sz w:val="24"/>
          </w:rPr>
        </w:pPr>
        <w:r w:rsidRPr="00F20BEC">
          <w:rPr>
            <w:rFonts w:ascii="Times New Roman" w:hAnsi="Times New Roman" w:cs="Times New Roman"/>
            <w:sz w:val="24"/>
          </w:rPr>
          <w:fldChar w:fldCharType="begin"/>
        </w:r>
        <w:r w:rsidRPr="00F20BEC">
          <w:rPr>
            <w:rFonts w:ascii="Times New Roman" w:hAnsi="Times New Roman" w:cs="Times New Roman"/>
            <w:sz w:val="24"/>
          </w:rPr>
          <w:instrText>PAGE   \* MERGEFORMAT</w:instrText>
        </w:r>
        <w:r w:rsidRPr="00F20BEC">
          <w:rPr>
            <w:rFonts w:ascii="Times New Roman" w:hAnsi="Times New Roman" w:cs="Times New Roman"/>
            <w:sz w:val="24"/>
          </w:rPr>
          <w:fldChar w:fldCharType="separate"/>
        </w:r>
        <w:r w:rsidRPr="00F20BEC">
          <w:rPr>
            <w:rFonts w:ascii="Times New Roman" w:hAnsi="Times New Roman" w:cs="Times New Roman"/>
            <w:sz w:val="24"/>
          </w:rPr>
          <w:t>2</w:t>
        </w:r>
        <w:r w:rsidRPr="00F20BEC">
          <w:rPr>
            <w:rFonts w:ascii="Times New Roman" w:hAnsi="Times New Roman" w:cs="Times New Roman"/>
            <w:sz w:val="24"/>
          </w:rPr>
          <w:fldChar w:fldCharType="end"/>
        </w:r>
      </w:p>
    </w:sdtContent>
  </w:sdt>
  <w:p w14:paraId="388A25A8" w14:textId="77777777" w:rsidR="005149EE" w:rsidRPr="00F20BEC" w:rsidRDefault="00514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1CAE"/>
    <w:multiLevelType w:val="hybridMultilevel"/>
    <w:tmpl w:val="D764C4D4"/>
    <w:lvl w:ilvl="0" w:tplc="F0022294">
      <w:start w:val="1"/>
      <w:numFmt w:val="decimal"/>
      <w:lvlText w:val="6.%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 w15:restartNumberingAfterBreak="0">
    <w:nsid w:val="13FE3A40"/>
    <w:multiLevelType w:val="hybridMultilevel"/>
    <w:tmpl w:val="3300E098"/>
    <w:lvl w:ilvl="0" w:tplc="00A27FC4">
      <w:start w:val="1"/>
      <w:numFmt w:val="decimal"/>
      <w:lvlText w:val="5.%1."/>
      <w:lvlJc w:val="left"/>
      <w:pPr>
        <w:ind w:left="374" w:hanging="360"/>
      </w:pPr>
      <w:rPr>
        <w:rFonts w:hint="default"/>
        <w:b w:val="0"/>
        <w:i w:val="0"/>
        <w:color w:val="auto"/>
        <w:sz w:val="24"/>
      </w:rPr>
    </w:lvl>
    <w:lvl w:ilvl="1" w:tplc="04270019" w:tentative="1">
      <w:start w:val="1"/>
      <w:numFmt w:val="lowerLetter"/>
      <w:lvlText w:val="%2."/>
      <w:lvlJc w:val="left"/>
      <w:pPr>
        <w:ind w:left="1094" w:hanging="360"/>
      </w:pPr>
    </w:lvl>
    <w:lvl w:ilvl="2" w:tplc="0427001B" w:tentative="1">
      <w:start w:val="1"/>
      <w:numFmt w:val="lowerRoman"/>
      <w:lvlText w:val="%3."/>
      <w:lvlJc w:val="right"/>
      <w:pPr>
        <w:ind w:left="1814" w:hanging="180"/>
      </w:pPr>
    </w:lvl>
    <w:lvl w:ilvl="3" w:tplc="0427000F" w:tentative="1">
      <w:start w:val="1"/>
      <w:numFmt w:val="decimal"/>
      <w:lvlText w:val="%4."/>
      <w:lvlJc w:val="left"/>
      <w:pPr>
        <w:ind w:left="2534" w:hanging="360"/>
      </w:pPr>
    </w:lvl>
    <w:lvl w:ilvl="4" w:tplc="04270019" w:tentative="1">
      <w:start w:val="1"/>
      <w:numFmt w:val="lowerLetter"/>
      <w:lvlText w:val="%5."/>
      <w:lvlJc w:val="left"/>
      <w:pPr>
        <w:ind w:left="3254" w:hanging="360"/>
      </w:pPr>
    </w:lvl>
    <w:lvl w:ilvl="5" w:tplc="0427001B" w:tentative="1">
      <w:start w:val="1"/>
      <w:numFmt w:val="lowerRoman"/>
      <w:lvlText w:val="%6."/>
      <w:lvlJc w:val="right"/>
      <w:pPr>
        <w:ind w:left="3974" w:hanging="180"/>
      </w:pPr>
    </w:lvl>
    <w:lvl w:ilvl="6" w:tplc="0427000F" w:tentative="1">
      <w:start w:val="1"/>
      <w:numFmt w:val="decimal"/>
      <w:lvlText w:val="%7."/>
      <w:lvlJc w:val="left"/>
      <w:pPr>
        <w:ind w:left="4694" w:hanging="360"/>
      </w:pPr>
    </w:lvl>
    <w:lvl w:ilvl="7" w:tplc="04270019" w:tentative="1">
      <w:start w:val="1"/>
      <w:numFmt w:val="lowerLetter"/>
      <w:lvlText w:val="%8."/>
      <w:lvlJc w:val="left"/>
      <w:pPr>
        <w:ind w:left="5414" w:hanging="360"/>
      </w:pPr>
    </w:lvl>
    <w:lvl w:ilvl="8" w:tplc="0427001B" w:tentative="1">
      <w:start w:val="1"/>
      <w:numFmt w:val="lowerRoman"/>
      <w:lvlText w:val="%9."/>
      <w:lvlJc w:val="right"/>
      <w:pPr>
        <w:ind w:left="6134" w:hanging="180"/>
      </w:pPr>
    </w:lvl>
  </w:abstractNum>
  <w:abstractNum w:abstractNumId="2" w15:restartNumberingAfterBreak="0">
    <w:nsid w:val="17E32786"/>
    <w:multiLevelType w:val="hybridMultilevel"/>
    <w:tmpl w:val="DA1CE490"/>
    <w:lvl w:ilvl="0" w:tplc="A7F60360">
      <w:start w:val="1"/>
      <w:numFmt w:val="decimal"/>
      <w:lvlText w:val="3.%1."/>
      <w:lvlJc w:val="right"/>
      <w:pPr>
        <w:ind w:left="928"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1F204AAF"/>
    <w:multiLevelType w:val="hybridMultilevel"/>
    <w:tmpl w:val="74DA5E06"/>
    <w:lvl w:ilvl="0" w:tplc="5106E1B2">
      <w:start w:val="1"/>
      <w:numFmt w:val="decimal"/>
      <w:lvlText w:val="4.%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4" w15:restartNumberingAfterBreak="0">
    <w:nsid w:val="35A3717B"/>
    <w:multiLevelType w:val="hybridMultilevel"/>
    <w:tmpl w:val="75026DD2"/>
    <w:lvl w:ilvl="0" w:tplc="5CE08DFA">
      <w:start w:val="2"/>
      <w:numFmt w:val="upperRoman"/>
      <w:lvlText w:val="%1."/>
      <w:lvlJc w:val="left"/>
      <w:pPr>
        <w:ind w:left="720"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309606E"/>
    <w:multiLevelType w:val="hybridMultilevel"/>
    <w:tmpl w:val="7DC0C48E"/>
    <w:lvl w:ilvl="0" w:tplc="5106E1B2">
      <w:start w:val="1"/>
      <w:numFmt w:val="decimal"/>
      <w:lvlText w:val="4.%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 w15:restartNumberingAfterBreak="0">
    <w:nsid w:val="4CC14DFC"/>
    <w:multiLevelType w:val="hybridMultilevel"/>
    <w:tmpl w:val="DB8E73EA"/>
    <w:lvl w:ilvl="0" w:tplc="2EEA10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0E49B7"/>
    <w:multiLevelType w:val="hybridMultilevel"/>
    <w:tmpl w:val="7C7AF464"/>
    <w:lvl w:ilvl="0" w:tplc="25381D86">
      <w:start w:val="1"/>
      <w:numFmt w:val="decimal"/>
      <w:lvlText w:val="2.%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67F1478A"/>
    <w:multiLevelType w:val="hybridMultilevel"/>
    <w:tmpl w:val="5926752E"/>
    <w:lvl w:ilvl="0" w:tplc="A010324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CF8314D"/>
    <w:multiLevelType w:val="hybridMultilevel"/>
    <w:tmpl w:val="5882F4F0"/>
    <w:lvl w:ilvl="0" w:tplc="87CE4D0E">
      <w:start w:val="1"/>
      <w:numFmt w:val="decimal"/>
      <w:lvlText w:val="9.%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1"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2" w15:restartNumberingAfterBreak="0">
    <w:nsid w:val="75E658F9"/>
    <w:multiLevelType w:val="hybridMultilevel"/>
    <w:tmpl w:val="21A2BDE0"/>
    <w:lvl w:ilvl="0" w:tplc="072A3C52">
      <w:start w:val="1"/>
      <w:numFmt w:val="decimal"/>
      <w:lvlText w:val="7.%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3" w15:restartNumberingAfterBreak="0">
    <w:nsid w:val="7A36387A"/>
    <w:multiLevelType w:val="hybridMultilevel"/>
    <w:tmpl w:val="388CE16C"/>
    <w:lvl w:ilvl="0" w:tplc="A7F60360">
      <w:start w:val="1"/>
      <w:numFmt w:val="decimal"/>
      <w:lvlText w:val="3.%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4"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67931213">
    <w:abstractNumId w:val="1"/>
  </w:num>
  <w:num w:numId="2" w16cid:durableId="102116024">
    <w:abstractNumId w:val="7"/>
  </w:num>
  <w:num w:numId="3" w16cid:durableId="437600938">
    <w:abstractNumId w:val="11"/>
  </w:num>
  <w:num w:numId="4" w16cid:durableId="904340336">
    <w:abstractNumId w:val="8"/>
  </w:num>
  <w:num w:numId="5" w16cid:durableId="841746649">
    <w:abstractNumId w:val="2"/>
  </w:num>
  <w:num w:numId="6" w16cid:durableId="628246672">
    <w:abstractNumId w:val="6"/>
  </w:num>
  <w:num w:numId="7" w16cid:durableId="1881550133">
    <w:abstractNumId w:val="9"/>
  </w:num>
  <w:num w:numId="8" w16cid:durableId="113407957">
    <w:abstractNumId w:val="0"/>
  </w:num>
  <w:num w:numId="9" w16cid:durableId="2008558432">
    <w:abstractNumId w:val="12"/>
  </w:num>
  <w:num w:numId="10" w16cid:durableId="1121877458">
    <w:abstractNumId w:val="10"/>
  </w:num>
  <w:num w:numId="11" w16cid:durableId="997273000">
    <w:abstractNumId w:val="13"/>
  </w:num>
  <w:num w:numId="12" w16cid:durableId="889877896">
    <w:abstractNumId w:val="3"/>
  </w:num>
  <w:num w:numId="13" w16cid:durableId="12932498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89060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6427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F2"/>
    <w:rsid w:val="0000024E"/>
    <w:rsid w:val="00011F9B"/>
    <w:rsid w:val="00021825"/>
    <w:rsid w:val="00025065"/>
    <w:rsid w:val="00031C6A"/>
    <w:rsid w:val="00032484"/>
    <w:rsid w:val="00050847"/>
    <w:rsid w:val="00051A2A"/>
    <w:rsid w:val="0009440A"/>
    <w:rsid w:val="000A054F"/>
    <w:rsid w:val="000A688F"/>
    <w:rsid w:val="000A6A8C"/>
    <w:rsid w:val="000B7D4C"/>
    <w:rsid w:val="000C3D23"/>
    <w:rsid w:val="000C6AEF"/>
    <w:rsid w:val="000D0C24"/>
    <w:rsid w:val="000E106C"/>
    <w:rsid w:val="000E3898"/>
    <w:rsid w:val="000E69AB"/>
    <w:rsid w:val="000F134F"/>
    <w:rsid w:val="000F1488"/>
    <w:rsid w:val="001130D3"/>
    <w:rsid w:val="00137F3F"/>
    <w:rsid w:val="001457CE"/>
    <w:rsid w:val="001460C4"/>
    <w:rsid w:val="001651EB"/>
    <w:rsid w:val="001747AB"/>
    <w:rsid w:val="001A0CD6"/>
    <w:rsid w:val="001A477B"/>
    <w:rsid w:val="001B024F"/>
    <w:rsid w:val="001D4433"/>
    <w:rsid w:val="001D5901"/>
    <w:rsid w:val="001F5248"/>
    <w:rsid w:val="001F5F7E"/>
    <w:rsid w:val="002069D0"/>
    <w:rsid w:val="002244E6"/>
    <w:rsid w:val="002747DA"/>
    <w:rsid w:val="00284F3A"/>
    <w:rsid w:val="002A36BE"/>
    <w:rsid w:val="002A572E"/>
    <w:rsid w:val="002B7F61"/>
    <w:rsid w:val="002C0849"/>
    <w:rsid w:val="002C19BA"/>
    <w:rsid w:val="002D2085"/>
    <w:rsid w:val="002D476D"/>
    <w:rsid w:val="002F4F57"/>
    <w:rsid w:val="002F5B05"/>
    <w:rsid w:val="00305EC8"/>
    <w:rsid w:val="00314DEF"/>
    <w:rsid w:val="00321DFC"/>
    <w:rsid w:val="003246EC"/>
    <w:rsid w:val="0032489A"/>
    <w:rsid w:val="00347B80"/>
    <w:rsid w:val="00350023"/>
    <w:rsid w:val="003549BE"/>
    <w:rsid w:val="003619AB"/>
    <w:rsid w:val="003756DB"/>
    <w:rsid w:val="003802C5"/>
    <w:rsid w:val="00396D90"/>
    <w:rsid w:val="003B2CDF"/>
    <w:rsid w:val="003B65ED"/>
    <w:rsid w:val="003F0F3A"/>
    <w:rsid w:val="004067A3"/>
    <w:rsid w:val="00435EEB"/>
    <w:rsid w:val="00446939"/>
    <w:rsid w:val="00467566"/>
    <w:rsid w:val="00485860"/>
    <w:rsid w:val="00485A8F"/>
    <w:rsid w:val="004874FE"/>
    <w:rsid w:val="00493F4D"/>
    <w:rsid w:val="004A25D4"/>
    <w:rsid w:val="004B0455"/>
    <w:rsid w:val="004B6B1E"/>
    <w:rsid w:val="004D3718"/>
    <w:rsid w:val="004F091E"/>
    <w:rsid w:val="004F4219"/>
    <w:rsid w:val="005149EE"/>
    <w:rsid w:val="00521442"/>
    <w:rsid w:val="00542551"/>
    <w:rsid w:val="00551443"/>
    <w:rsid w:val="00553E70"/>
    <w:rsid w:val="005704F7"/>
    <w:rsid w:val="00571A12"/>
    <w:rsid w:val="00592451"/>
    <w:rsid w:val="005929E2"/>
    <w:rsid w:val="0059454D"/>
    <w:rsid w:val="005A5F6E"/>
    <w:rsid w:val="005A7A4E"/>
    <w:rsid w:val="005B13A3"/>
    <w:rsid w:val="005C2C60"/>
    <w:rsid w:val="005F1394"/>
    <w:rsid w:val="005F4662"/>
    <w:rsid w:val="006235AB"/>
    <w:rsid w:val="00644D6F"/>
    <w:rsid w:val="00650C98"/>
    <w:rsid w:val="00652AF9"/>
    <w:rsid w:val="006556EF"/>
    <w:rsid w:val="00674765"/>
    <w:rsid w:val="00686B97"/>
    <w:rsid w:val="006A2FBE"/>
    <w:rsid w:val="006B14B6"/>
    <w:rsid w:val="006B3D58"/>
    <w:rsid w:val="006B4487"/>
    <w:rsid w:val="006E1F45"/>
    <w:rsid w:val="006F2DC9"/>
    <w:rsid w:val="00702EFE"/>
    <w:rsid w:val="00726560"/>
    <w:rsid w:val="007414A3"/>
    <w:rsid w:val="007545B6"/>
    <w:rsid w:val="00762D6D"/>
    <w:rsid w:val="007800BC"/>
    <w:rsid w:val="007D20C2"/>
    <w:rsid w:val="007D60AB"/>
    <w:rsid w:val="0080120A"/>
    <w:rsid w:val="00816495"/>
    <w:rsid w:val="008278C3"/>
    <w:rsid w:val="00836C80"/>
    <w:rsid w:val="00837437"/>
    <w:rsid w:val="0084494E"/>
    <w:rsid w:val="00852610"/>
    <w:rsid w:val="00877668"/>
    <w:rsid w:val="008A45DF"/>
    <w:rsid w:val="008B3B3C"/>
    <w:rsid w:val="008B6E90"/>
    <w:rsid w:val="008D10F0"/>
    <w:rsid w:val="008D163A"/>
    <w:rsid w:val="008E6BA9"/>
    <w:rsid w:val="00900DB7"/>
    <w:rsid w:val="00925FCB"/>
    <w:rsid w:val="0094741B"/>
    <w:rsid w:val="00970E22"/>
    <w:rsid w:val="00972B70"/>
    <w:rsid w:val="0097422E"/>
    <w:rsid w:val="0098479D"/>
    <w:rsid w:val="009B28B4"/>
    <w:rsid w:val="009C2AFD"/>
    <w:rsid w:val="009C4C86"/>
    <w:rsid w:val="009E350F"/>
    <w:rsid w:val="00A07D9D"/>
    <w:rsid w:val="00A107F1"/>
    <w:rsid w:val="00A12601"/>
    <w:rsid w:val="00A32E31"/>
    <w:rsid w:val="00A51303"/>
    <w:rsid w:val="00A544C8"/>
    <w:rsid w:val="00A54D8A"/>
    <w:rsid w:val="00A56BBF"/>
    <w:rsid w:val="00A63B39"/>
    <w:rsid w:val="00A63CF7"/>
    <w:rsid w:val="00A63F08"/>
    <w:rsid w:val="00A76670"/>
    <w:rsid w:val="00A87224"/>
    <w:rsid w:val="00A93057"/>
    <w:rsid w:val="00AA36F2"/>
    <w:rsid w:val="00AB0336"/>
    <w:rsid w:val="00AB38B4"/>
    <w:rsid w:val="00AB5295"/>
    <w:rsid w:val="00AC450D"/>
    <w:rsid w:val="00AD1906"/>
    <w:rsid w:val="00AE0531"/>
    <w:rsid w:val="00AF0F91"/>
    <w:rsid w:val="00AF296B"/>
    <w:rsid w:val="00AF337C"/>
    <w:rsid w:val="00B07D8F"/>
    <w:rsid w:val="00B30111"/>
    <w:rsid w:val="00B318A2"/>
    <w:rsid w:val="00B354F1"/>
    <w:rsid w:val="00B35736"/>
    <w:rsid w:val="00B62D89"/>
    <w:rsid w:val="00B910FD"/>
    <w:rsid w:val="00B92ED7"/>
    <w:rsid w:val="00BB66BA"/>
    <w:rsid w:val="00BC29A1"/>
    <w:rsid w:val="00BC2F05"/>
    <w:rsid w:val="00BF0B98"/>
    <w:rsid w:val="00C05046"/>
    <w:rsid w:val="00C16D93"/>
    <w:rsid w:val="00C279C7"/>
    <w:rsid w:val="00C33DEF"/>
    <w:rsid w:val="00C5090E"/>
    <w:rsid w:val="00C62B69"/>
    <w:rsid w:val="00C71755"/>
    <w:rsid w:val="00C74D15"/>
    <w:rsid w:val="00C80D64"/>
    <w:rsid w:val="00C937B1"/>
    <w:rsid w:val="00CA53D9"/>
    <w:rsid w:val="00CD522F"/>
    <w:rsid w:val="00CE08B7"/>
    <w:rsid w:val="00CE4167"/>
    <w:rsid w:val="00D12762"/>
    <w:rsid w:val="00D33939"/>
    <w:rsid w:val="00D43294"/>
    <w:rsid w:val="00D60E1F"/>
    <w:rsid w:val="00D61B1A"/>
    <w:rsid w:val="00D70BBA"/>
    <w:rsid w:val="00D73E26"/>
    <w:rsid w:val="00D846C8"/>
    <w:rsid w:val="00D90DD6"/>
    <w:rsid w:val="00DB686D"/>
    <w:rsid w:val="00DE07EC"/>
    <w:rsid w:val="00DE51AF"/>
    <w:rsid w:val="00DE7C5E"/>
    <w:rsid w:val="00DF3A6C"/>
    <w:rsid w:val="00E020BD"/>
    <w:rsid w:val="00E11FC5"/>
    <w:rsid w:val="00E30052"/>
    <w:rsid w:val="00E3556E"/>
    <w:rsid w:val="00E5590D"/>
    <w:rsid w:val="00E84738"/>
    <w:rsid w:val="00E9617A"/>
    <w:rsid w:val="00EA5397"/>
    <w:rsid w:val="00EE7EEA"/>
    <w:rsid w:val="00F100D9"/>
    <w:rsid w:val="00F20BEC"/>
    <w:rsid w:val="00F22210"/>
    <w:rsid w:val="00F52AB0"/>
    <w:rsid w:val="00F57A47"/>
    <w:rsid w:val="00F70839"/>
    <w:rsid w:val="00F830DF"/>
    <w:rsid w:val="00F8652A"/>
    <w:rsid w:val="00FA4171"/>
    <w:rsid w:val="00FB06C8"/>
    <w:rsid w:val="00FB7A3C"/>
    <w:rsid w:val="00FC7AA5"/>
    <w:rsid w:val="00FD67D7"/>
    <w:rsid w:val="00FE11BF"/>
    <w:rsid w:val="00FE35E6"/>
    <w:rsid w:val="00FE4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B986"/>
  <w15:chartTrackingRefBased/>
  <w15:docId w15:val="{C4ED2A5A-F45F-4A81-BD6F-7CA5B863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36F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List Paragr1,Bullet EY,List Paragraph2,List Paragraph Red,Buletai,List Paragraph21,lp1,Use Case List Paragraph,Bullet 1,Paragraph,Sąrašo pastraipa.Bullet,Bullet,Lentele"/>
    <w:basedOn w:val="Normal"/>
    <w:link w:val="ListParagraphChar"/>
    <w:uiPriority w:val="34"/>
    <w:qFormat/>
    <w:rsid w:val="00AA36F2"/>
    <w:pPr>
      <w:spacing w:after="0" w:line="240" w:lineRule="auto"/>
      <w:ind w:left="720"/>
      <w:contextualSpacing/>
    </w:pPr>
    <w:rPr>
      <w:rFonts w:ascii="TimesLT" w:eastAsia="Times New Roman" w:hAnsi="TimesLT" w:cs="Times New Roman"/>
      <w:kern w:val="0"/>
      <w:sz w:val="24"/>
      <w:szCs w:val="20"/>
      <w14:ligatures w14:val="none"/>
    </w:rPr>
  </w:style>
  <w:style w:type="character" w:customStyle="1" w:styleId="ListParagraphChar">
    <w:name w:val="List Paragraph Char"/>
    <w:aliases w:val="Numbering Char,ERP-List Paragraph Char,List Paragraph11 Char,List Paragraph111 Char,List Paragr1 Char,Bullet EY Char,List Paragraph2 Char,List Paragraph Red Char,Buletai Char,List Paragraph21 Char,lp1 Char,Bullet 1 Char,Bullet Char"/>
    <w:link w:val="ListParagraph"/>
    <w:uiPriority w:val="34"/>
    <w:qFormat/>
    <w:locked/>
    <w:rsid w:val="00AA36F2"/>
    <w:rPr>
      <w:rFonts w:ascii="TimesLT" w:eastAsia="Times New Roman" w:hAnsi="TimesLT" w:cs="Times New Roman"/>
      <w:kern w:val="0"/>
      <w:sz w:val="24"/>
      <w:szCs w:val="20"/>
      <w14:ligatures w14:val="none"/>
    </w:rPr>
  </w:style>
  <w:style w:type="table" w:customStyle="1" w:styleId="Lentelstinklelis1">
    <w:name w:val="Lentelės tinklelis1"/>
    <w:basedOn w:val="TableNormal"/>
    <w:next w:val="TableGrid"/>
    <w:uiPriority w:val="39"/>
    <w:rsid w:val="001460C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460C4"/>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character" w:customStyle="1" w:styleId="HeaderChar">
    <w:name w:val="Header Char"/>
    <w:basedOn w:val="DefaultParagraphFont"/>
    <w:link w:val="Header"/>
    <w:uiPriority w:val="99"/>
    <w:semiHidden/>
    <w:rsid w:val="001460C4"/>
    <w:rPr>
      <w:rFonts w:ascii="Arial" w:eastAsia="Times New Roman" w:hAnsi="Arial" w:cs="Arial"/>
      <w:kern w:val="0"/>
      <w:sz w:val="20"/>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20F25914204510BEA92CB5CE50749C"/>
        <w:category>
          <w:name w:val="General"/>
          <w:gallery w:val="placeholder"/>
        </w:category>
        <w:types>
          <w:type w:val="bbPlcHdr"/>
        </w:types>
        <w:behaviors>
          <w:behavior w:val="content"/>
        </w:behaviors>
        <w:guid w:val="{4E12C226-DE8E-434B-9050-A3FE426E624E}"/>
      </w:docPartPr>
      <w:docPartBody>
        <w:p w:rsidR="0049132B" w:rsidRDefault="0049132B" w:rsidP="0049132B">
          <w:pPr>
            <w:pStyle w:val="F620F25914204510BEA92CB5CE50749C"/>
          </w:pPr>
          <w:r>
            <w:rPr>
              <w:rStyle w:val="PlaceholderText"/>
            </w:rPr>
            <w:t>Pasirinkite elementą.</w:t>
          </w:r>
        </w:p>
      </w:docPartBody>
    </w:docPart>
    <w:docPart>
      <w:docPartPr>
        <w:name w:val="9D16B5F3815A4C5A966AE9841209FE12"/>
        <w:category>
          <w:name w:val="General"/>
          <w:gallery w:val="placeholder"/>
        </w:category>
        <w:types>
          <w:type w:val="bbPlcHdr"/>
        </w:types>
        <w:behaviors>
          <w:behavior w:val="content"/>
        </w:behaviors>
        <w:guid w:val="{563B51A7-33A0-488B-945E-D8D821C8CA45}"/>
      </w:docPartPr>
      <w:docPartBody>
        <w:p w:rsidR="0049132B" w:rsidRDefault="0049132B" w:rsidP="0049132B">
          <w:pPr>
            <w:pStyle w:val="9D16B5F3815A4C5A966AE9841209FE12"/>
          </w:pPr>
          <w:r>
            <w:rPr>
              <w:rStyle w:val="PlaceholderText"/>
            </w:rPr>
            <w:t>Pasirinkite elementą.</w:t>
          </w:r>
        </w:p>
      </w:docPartBody>
    </w:docPart>
    <w:docPart>
      <w:docPartPr>
        <w:name w:val="FD6001922B294D38B35D05E020B58AE3"/>
        <w:category>
          <w:name w:val="General"/>
          <w:gallery w:val="placeholder"/>
        </w:category>
        <w:types>
          <w:type w:val="bbPlcHdr"/>
        </w:types>
        <w:behaviors>
          <w:behavior w:val="content"/>
        </w:behaviors>
        <w:guid w:val="{DA4556A4-19FF-47A3-83DD-15C9ADEEFCE9}"/>
      </w:docPartPr>
      <w:docPartBody>
        <w:p w:rsidR="0049132B" w:rsidRDefault="0049132B" w:rsidP="0049132B">
          <w:pPr>
            <w:pStyle w:val="FD6001922B294D38B35D05E020B58AE3"/>
          </w:pPr>
          <w:r>
            <w:rPr>
              <w:rStyle w:val="PlaceholderText"/>
            </w:rPr>
            <w:t>Norėdami įvesti tekstą, spustelėkite arba bakstelėkite čia.</w:t>
          </w:r>
        </w:p>
      </w:docPartBody>
    </w:docPart>
    <w:docPart>
      <w:docPartPr>
        <w:name w:val="4BDCBDCB2A934CC4A730AB3EB854F2B2"/>
        <w:category>
          <w:name w:val="General"/>
          <w:gallery w:val="placeholder"/>
        </w:category>
        <w:types>
          <w:type w:val="bbPlcHdr"/>
        </w:types>
        <w:behaviors>
          <w:behavior w:val="content"/>
        </w:behaviors>
        <w:guid w:val="{C01079B7-5B6B-478F-99E6-AE051D614F9F}"/>
      </w:docPartPr>
      <w:docPartBody>
        <w:p w:rsidR="0049132B" w:rsidRDefault="0049132B" w:rsidP="0049132B">
          <w:pPr>
            <w:pStyle w:val="4BDCBDCB2A934CC4A730AB3EB854F2B2"/>
          </w:pPr>
          <w:r>
            <w:rPr>
              <w:rStyle w:val="PlaceholderText"/>
            </w:rPr>
            <w:t>Norėdami įvesti tekstą, spustelėkite arba bakstelėkite čia.</w:t>
          </w:r>
        </w:p>
      </w:docPartBody>
    </w:docPart>
    <w:docPart>
      <w:docPartPr>
        <w:name w:val="112E5D4288164F62B508809AE50BEFFA"/>
        <w:category>
          <w:name w:val="General"/>
          <w:gallery w:val="placeholder"/>
        </w:category>
        <w:types>
          <w:type w:val="bbPlcHdr"/>
        </w:types>
        <w:behaviors>
          <w:behavior w:val="content"/>
        </w:behaviors>
        <w:guid w:val="{F3236F85-C4F7-4538-8597-0C0ED09C09D7}"/>
      </w:docPartPr>
      <w:docPartBody>
        <w:p w:rsidR="0049132B" w:rsidRDefault="0049132B" w:rsidP="0049132B">
          <w:pPr>
            <w:pStyle w:val="112E5D4288164F62B508809AE50BEFFA"/>
          </w:pPr>
          <w:r>
            <w:rPr>
              <w:rStyle w:val="PlaceholderText"/>
            </w:rPr>
            <w:t>Norėdami įvesti tekstą, spustelėkite arba bakstelėkite čia.</w:t>
          </w:r>
        </w:p>
      </w:docPartBody>
    </w:docPart>
    <w:docPart>
      <w:docPartPr>
        <w:name w:val="B9F58AFA45E045B3830FD5422EA7ECA3"/>
        <w:category>
          <w:name w:val="General"/>
          <w:gallery w:val="placeholder"/>
        </w:category>
        <w:types>
          <w:type w:val="bbPlcHdr"/>
        </w:types>
        <w:behaviors>
          <w:behavior w:val="content"/>
        </w:behaviors>
        <w:guid w:val="{C45CCBE6-F662-48E7-BA00-5F518D611095}"/>
      </w:docPartPr>
      <w:docPartBody>
        <w:p w:rsidR="0049132B" w:rsidRDefault="0049132B" w:rsidP="0049132B">
          <w:pPr>
            <w:pStyle w:val="B9F58AFA45E045B3830FD5422EA7ECA3"/>
          </w:pPr>
          <w:r>
            <w:rPr>
              <w:rStyle w:val="PlaceholderText"/>
            </w:rPr>
            <w:t>Pasirinkite elementą.</w:t>
          </w:r>
        </w:p>
      </w:docPartBody>
    </w:docPart>
    <w:docPart>
      <w:docPartPr>
        <w:name w:val="6C9E4E828537425C9802CF9D52DD5F18"/>
        <w:category>
          <w:name w:val="General"/>
          <w:gallery w:val="placeholder"/>
        </w:category>
        <w:types>
          <w:type w:val="bbPlcHdr"/>
        </w:types>
        <w:behaviors>
          <w:behavior w:val="content"/>
        </w:behaviors>
        <w:guid w:val="{0BBAB385-374E-4231-9EF1-210D82352076}"/>
      </w:docPartPr>
      <w:docPartBody>
        <w:p w:rsidR="0049132B" w:rsidRDefault="0049132B" w:rsidP="0049132B">
          <w:pPr>
            <w:pStyle w:val="6C9E4E828537425C9802CF9D52DD5F18"/>
          </w:pPr>
          <w:r>
            <w:rPr>
              <w:rStyle w:val="PlaceholderText"/>
            </w:rPr>
            <w:t>Pasirinkite elementą.</w:t>
          </w:r>
        </w:p>
      </w:docPartBody>
    </w:docPart>
    <w:docPart>
      <w:docPartPr>
        <w:name w:val="2A6F29202B1A4979883B482ED59E771A"/>
        <w:category>
          <w:name w:val="General"/>
          <w:gallery w:val="placeholder"/>
        </w:category>
        <w:types>
          <w:type w:val="bbPlcHdr"/>
        </w:types>
        <w:behaviors>
          <w:behavior w:val="content"/>
        </w:behaviors>
        <w:guid w:val="{B1B76012-27E6-41C0-9647-0A5AD595A611}"/>
      </w:docPartPr>
      <w:docPartBody>
        <w:p w:rsidR="0049132B" w:rsidRDefault="0049132B" w:rsidP="0049132B">
          <w:pPr>
            <w:pStyle w:val="2A6F29202B1A4979883B482ED59E771A"/>
          </w:pPr>
          <w:r>
            <w:rPr>
              <w:rStyle w:val="PlaceholderText"/>
            </w:rPr>
            <w:t>Norėdami įvesti tekstą, spustelėkite arba bakstelėkite čia.</w:t>
          </w:r>
        </w:p>
      </w:docPartBody>
    </w:docPart>
    <w:docPart>
      <w:docPartPr>
        <w:name w:val="A24515C84F1C4E54849CC0875EEA8E95"/>
        <w:category>
          <w:name w:val="General"/>
          <w:gallery w:val="placeholder"/>
        </w:category>
        <w:types>
          <w:type w:val="bbPlcHdr"/>
        </w:types>
        <w:behaviors>
          <w:behavior w:val="content"/>
        </w:behaviors>
        <w:guid w:val="{1D4A9776-CDCC-4E0C-8484-129B11C7DA21}"/>
      </w:docPartPr>
      <w:docPartBody>
        <w:p w:rsidR="0049132B" w:rsidRDefault="0049132B" w:rsidP="0049132B">
          <w:pPr>
            <w:pStyle w:val="A24515C84F1C4E54849CC0875EEA8E95"/>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2B"/>
    <w:rsid w:val="00011F9B"/>
    <w:rsid w:val="000F134F"/>
    <w:rsid w:val="001A42F4"/>
    <w:rsid w:val="002F4F57"/>
    <w:rsid w:val="00305EC8"/>
    <w:rsid w:val="003B2CDF"/>
    <w:rsid w:val="003F0F3A"/>
    <w:rsid w:val="00446939"/>
    <w:rsid w:val="0049132B"/>
    <w:rsid w:val="00555513"/>
    <w:rsid w:val="006B4487"/>
    <w:rsid w:val="00702EFE"/>
    <w:rsid w:val="00726560"/>
    <w:rsid w:val="00762D6D"/>
    <w:rsid w:val="007B61D5"/>
    <w:rsid w:val="0084494E"/>
    <w:rsid w:val="0085412E"/>
    <w:rsid w:val="00A07D9D"/>
    <w:rsid w:val="00A12601"/>
    <w:rsid w:val="00B92ED7"/>
    <w:rsid w:val="00BF0B98"/>
    <w:rsid w:val="00C279C7"/>
    <w:rsid w:val="00CC1CD6"/>
    <w:rsid w:val="00E3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32B"/>
  </w:style>
  <w:style w:type="paragraph" w:customStyle="1" w:styleId="F620F25914204510BEA92CB5CE50749C">
    <w:name w:val="F620F25914204510BEA92CB5CE50749C"/>
    <w:rsid w:val="0049132B"/>
  </w:style>
  <w:style w:type="paragraph" w:customStyle="1" w:styleId="9D16B5F3815A4C5A966AE9841209FE12">
    <w:name w:val="9D16B5F3815A4C5A966AE9841209FE12"/>
    <w:rsid w:val="0049132B"/>
  </w:style>
  <w:style w:type="paragraph" w:customStyle="1" w:styleId="FD6001922B294D38B35D05E020B58AE3">
    <w:name w:val="FD6001922B294D38B35D05E020B58AE3"/>
    <w:rsid w:val="0049132B"/>
  </w:style>
  <w:style w:type="paragraph" w:customStyle="1" w:styleId="4BDCBDCB2A934CC4A730AB3EB854F2B2">
    <w:name w:val="4BDCBDCB2A934CC4A730AB3EB854F2B2"/>
    <w:rsid w:val="0049132B"/>
  </w:style>
  <w:style w:type="paragraph" w:customStyle="1" w:styleId="112E5D4288164F62B508809AE50BEFFA">
    <w:name w:val="112E5D4288164F62B508809AE50BEFFA"/>
    <w:rsid w:val="0049132B"/>
  </w:style>
  <w:style w:type="paragraph" w:customStyle="1" w:styleId="B9F58AFA45E045B3830FD5422EA7ECA3">
    <w:name w:val="B9F58AFA45E045B3830FD5422EA7ECA3"/>
    <w:rsid w:val="0049132B"/>
  </w:style>
  <w:style w:type="paragraph" w:customStyle="1" w:styleId="6C9E4E828537425C9802CF9D52DD5F18">
    <w:name w:val="6C9E4E828537425C9802CF9D52DD5F18"/>
    <w:rsid w:val="0049132B"/>
  </w:style>
  <w:style w:type="paragraph" w:customStyle="1" w:styleId="2A6F29202B1A4979883B482ED59E771A">
    <w:name w:val="2A6F29202B1A4979883B482ED59E771A"/>
    <w:rsid w:val="0049132B"/>
  </w:style>
  <w:style w:type="paragraph" w:customStyle="1" w:styleId="A24515C84F1C4E54849CC0875EEA8E95">
    <w:name w:val="A24515C84F1C4E54849CC0875EEA8E95"/>
    <w:rsid w:val="004913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1968</Words>
  <Characters>11222</Characters>
  <Application>Microsoft Office Word</Application>
  <DocSecurity>0</DocSecurity>
  <Lines>93</Lines>
  <Paragraphs>26</Paragraphs>
  <ScaleCrop>false</ScaleCrop>
  <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DALGAL</dc:creator>
  <cp:keywords/>
  <dc:description/>
  <cp:lastModifiedBy>Dalia Galaunienė</cp:lastModifiedBy>
  <cp:revision>39</cp:revision>
  <dcterms:created xsi:type="dcterms:W3CDTF">2025-10-14T13:26:00Z</dcterms:created>
  <dcterms:modified xsi:type="dcterms:W3CDTF">2025-10-15T06:12:00Z</dcterms:modified>
</cp:coreProperties>
</file>