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405C4" w:rsidRDefault="79A52F8C" w:rsidP="002405C4">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2405C4" w:rsidRDefault="00150B6E" w:rsidP="002405C4">
          <w:pPr>
            <w:widowControl w:val="0"/>
            <w:spacing w:after="0" w:line="240" w:lineRule="auto"/>
            <w:contextualSpacing/>
            <w:jc w:val="center"/>
            <w:rPr>
              <w:rFonts w:cstheme="minorHAnsi"/>
              <w:b/>
              <w:bCs/>
              <w:sz w:val="24"/>
              <w:szCs w:val="24"/>
            </w:rPr>
          </w:pPr>
          <w:r w:rsidRPr="002405C4">
            <w:rPr>
              <w:rFonts w:cstheme="minorHAnsi"/>
              <w:b/>
              <w:bCs/>
              <w:sz w:val="24"/>
              <w:szCs w:val="24"/>
            </w:rPr>
            <w:t>UTENOS RAJONO SAVIVALDYBĖS ADMINISTRACIJA</w:t>
          </w:r>
        </w:p>
        <w:p w14:paraId="3593A06D" w14:textId="77777777" w:rsidR="00150B6E" w:rsidRPr="002405C4" w:rsidRDefault="00150B6E" w:rsidP="002405C4">
          <w:pPr>
            <w:widowControl w:val="0"/>
            <w:spacing w:after="0" w:line="240" w:lineRule="auto"/>
            <w:jc w:val="center"/>
            <w:rPr>
              <w:rFonts w:cstheme="minorHAnsi"/>
              <w:b/>
              <w:bCs/>
              <w:sz w:val="24"/>
              <w:szCs w:val="24"/>
            </w:rPr>
          </w:pPr>
          <w:r w:rsidRPr="002405C4">
            <w:rPr>
              <w:rFonts w:cstheme="minorHAnsi"/>
              <w:b/>
              <w:bCs/>
              <w:sz w:val="24"/>
              <w:szCs w:val="24"/>
            </w:rPr>
            <w:t>Įstaigos kodas 188710442</w:t>
          </w:r>
        </w:p>
        <w:p w14:paraId="7B7E56ED" w14:textId="77777777" w:rsidR="00150B6E" w:rsidRPr="002405C4" w:rsidRDefault="00150B6E" w:rsidP="002405C4">
          <w:pPr>
            <w:widowControl w:val="0"/>
            <w:spacing w:after="0" w:line="240" w:lineRule="auto"/>
            <w:contextualSpacing/>
            <w:jc w:val="center"/>
            <w:rPr>
              <w:rFonts w:cstheme="minorHAnsi"/>
              <w:sz w:val="24"/>
              <w:szCs w:val="24"/>
            </w:rPr>
          </w:pPr>
        </w:p>
        <w:p w14:paraId="38D9C06D" w14:textId="77777777" w:rsidR="00150B6E" w:rsidRPr="002405C4" w:rsidRDefault="00150B6E" w:rsidP="002405C4">
          <w:pPr>
            <w:widowControl w:val="0"/>
            <w:spacing w:after="0" w:line="240" w:lineRule="auto"/>
            <w:contextualSpacing/>
            <w:jc w:val="center"/>
            <w:rPr>
              <w:rFonts w:cstheme="minorHAnsi"/>
              <w:sz w:val="24"/>
              <w:szCs w:val="24"/>
            </w:rPr>
          </w:pPr>
        </w:p>
        <w:p w14:paraId="14B7F908" w14:textId="77777777" w:rsidR="00150B6E" w:rsidRPr="002405C4" w:rsidRDefault="00150B6E" w:rsidP="002405C4">
          <w:pPr>
            <w:widowControl w:val="0"/>
            <w:spacing w:after="0" w:line="240" w:lineRule="auto"/>
            <w:contextualSpacing/>
            <w:jc w:val="center"/>
            <w:rPr>
              <w:rFonts w:cstheme="minorHAnsi"/>
              <w:sz w:val="24"/>
              <w:szCs w:val="24"/>
            </w:rPr>
          </w:pPr>
        </w:p>
        <w:p w14:paraId="70D95CCE" w14:textId="77777777" w:rsidR="00150B6E" w:rsidRPr="002405C4" w:rsidRDefault="00150B6E" w:rsidP="002405C4">
          <w:pPr>
            <w:widowControl w:val="0"/>
            <w:spacing w:after="0" w:line="240" w:lineRule="auto"/>
            <w:contextualSpacing/>
            <w:jc w:val="center"/>
            <w:rPr>
              <w:rFonts w:cstheme="minorHAnsi"/>
              <w:sz w:val="24"/>
              <w:szCs w:val="24"/>
            </w:rPr>
          </w:pPr>
        </w:p>
        <w:p w14:paraId="6FFD5B0E" w14:textId="4C7DF013" w:rsidR="00150B6E" w:rsidRPr="002405C4" w:rsidRDefault="00700D5D" w:rsidP="002405C4">
          <w:pPr>
            <w:widowControl w:val="0"/>
            <w:spacing w:after="0" w:line="240" w:lineRule="auto"/>
            <w:contextualSpacing/>
            <w:jc w:val="right"/>
            <w:rPr>
              <w:rFonts w:cstheme="minorHAnsi"/>
              <w:sz w:val="24"/>
              <w:szCs w:val="24"/>
            </w:rPr>
          </w:pPr>
          <w:r w:rsidRPr="002405C4">
            <w:rPr>
              <w:rFonts w:cstheme="minorHAnsi"/>
              <w:sz w:val="24"/>
              <w:szCs w:val="24"/>
            </w:rPr>
            <w:t xml:space="preserve">PATVIRTINTA </w:t>
          </w:r>
        </w:p>
        <w:p w14:paraId="319B042C" w14:textId="58A30C8C" w:rsidR="00B3527F" w:rsidRPr="002405C4" w:rsidRDefault="00B3527F" w:rsidP="002405C4">
          <w:pPr>
            <w:widowControl w:val="0"/>
            <w:spacing w:after="0" w:line="240" w:lineRule="auto"/>
            <w:contextualSpacing/>
            <w:jc w:val="right"/>
            <w:rPr>
              <w:rFonts w:cstheme="minorHAnsi"/>
              <w:sz w:val="24"/>
              <w:szCs w:val="24"/>
            </w:rPr>
          </w:pPr>
          <w:r w:rsidRPr="002405C4">
            <w:rPr>
              <w:rFonts w:cstheme="minorHAnsi"/>
              <w:sz w:val="24"/>
              <w:szCs w:val="24"/>
            </w:rPr>
            <w:t>Utenos rajono savivaldybės administracijos</w:t>
          </w:r>
        </w:p>
        <w:p w14:paraId="69E95C41" w14:textId="132E5DD1" w:rsidR="00B3527F" w:rsidRPr="002405C4" w:rsidRDefault="00AA71BD" w:rsidP="002405C4">
          <w:pPr>
            <w:widowControl w:val="0"/>
            <w:spacing w:after="0" w:line="240" w:lineRule="auto"/>
            <w:contextualSpacing/>
            <w:jc w:val="right"/>
            <w:rPr>
              <w:rFonts w:cstheme="minorHAnsi"/>
              <w:sz w:val="24"/>
              <w:szCs w:val="24"/>
            </w:rPr>
          </w:pPr>
          <w:r w:rsidRPr="002405C4">
            <w:rPr>
              <w:rFonts w:cstheme="minorHAnsi"/>
              <w:sz w:val="24"/>
              <w:szCs w:val="24"/>
            </w:rPr>
            <w:t>Viešųjų pirkimų komisijos 2025-</w:t>
          </w:r>
          <w:r w:rsidR="003B3CCF">
            <w:rPr>
              <w:rFonts w:cstheme="minorHAnsi"/>
              <w:sz w:val="24"/>
              <w:szCs w:val="24"/>
            </w:rPr>
            <w:t>10</w:t>
          </w:r>
          <w:r w:rsidRPr="002405C4">
            <w:rPr>
              <w:rFonts w:cstheme="minorHAnsi"/>
              <w:sz w:val="24"/>
              <w:szCs w:val="24"/>
            </w:rPr>
            <w:t>-</w:t>
          </w:r>
          <w:r w:rsidR="003B3CCF">
            <w:rPr>
              <w:rFonts w:cstheme="minorHAnsi"/>
              <w:sz w:val="24"/>
              <w:szCs w:val="24"/>
            </w:rPr>
            <w:t>21</w:t>
          </w:r>
          <w:r w:rsidRPr="002405C4">
            <w:rPr>
              <w:rFonts w:cstheme="minorHAnsi"/>
              <w:sz w:val="24"/>
              <w:szCs w:val="24"/>
            </w:rPr>
            <w:t xml:space="preserve"> protokolu Nr. 1</w:t>
          </w:r>
        </w:p>
        <w:p w14:paraId="05340F47" w14:textId="77777777" w:rsidR="007B3AFB" w:rsidRPr="002405C4" w:rsidRDefault="007B3AFB" w:rsidP="002405C4">
          <w:pPr>
            <w:widowControl w:val="0"/>
            <w:spacing w:after="0" w:line="240" w:lineRule="auto"/>
            <w:contextualSpacing/>
            <w:jc w:val="right"/>
            <w:rPr>
              <w:rFonts w:cstheme="minorHAnsi"/>
              <w:sz w:val="24"/>
              <w:szCs w:val="24"/>
            </w:rPr>
          </w:pPr>
          <w:r w:rsidRPr="002405C4">
            <w:rPr>
              <w:rFonts w:cstheme="minorHAnsi"/>
              <w:sz w:val="24"/>
              <w:szCs w:val="24"/>
            </w:rPr>
            <w:t>PAKEITIMAI PATVIRTINTI:</w:t>
          </w:r>
        </w:p>
        <w:p w14:paraId="3F693A66" w14:textId="77777777" w:rsidR="004A3195" w:rsidRPr="002405C4" w:rsidRDefault="004A3195" w:rsidP="002405C4">
          <w:pPr>
            <w:widowControl w:val="0"/>
            <w:spacing w:after="0" w:line="240" w:lineRule="auto"/>
            <w:contextualSpacing/>
            <w:jc w:val="right"/>
            <w:rPr>
              <w:rFonts w:cstheme="minorHAnsi"/>
              <w:b/>
              <w:caps/>
              <w:sz w:val="24"/>
              <w:szCs w:val="24"/>
            </w:rPr>
          </w:pPr>
        </w:p>
        <w:p w14:paraId="426A4A78" w14:textId="77777777" w:rsidR="00150B6E" w:rsidRPr="002405C4" w:rsidRDefault="00150B6E" w:rsidP="002405C4">
          <w:pPr>
            <w:widowControl w:val="0"/>
            <w:autoSpaceDE w:val="0"/>
            <w:spacing w:after="0" w:line="240" w:lineRule="auto"/>
            <w:jc w:val="center"/>
            <w:rPr>
              <w:rFonts w:cstheme="minorHAnsi"/>
              <w:b/>
              <w:caps/>
              <w:sz w:val="24"/>
              <w:szCs w:val="24"/>
            </w:rPr>
          </w:pPr>
        </w:p>
        <w:p w14:paraId="02B7AD19" w14:textId="6AF263D8" w:rsidR="00150B6E" w:rsidRPr="002405C4" w:rsidRDefault="00423E5B" w:rsidP="002405C4">
          <w:pPr>
            <w:widowControl w:val="0"/>
            <w:autoSpaceDE w:val="0"/>
            <w:spacing w:after="0" w:line="240" w:lineRule="auto"/>
            <w:jc w:val="center"/>
            <w:rPr>
              <w:rFonts w:cstheme="minorHAnsi"/>
              <w:b/>
              <w:caps/>
              <w:sz w:val="24"/>
              <w:szCs w:val="24"/>
            </w:rPr>
          </w:pPr>
          <w:r w:rsidRPr="002405C4">
            <w:rPr>
              <w:rFonts w:cstheme="minorHAnsi"/>
              <w:b/>
              <w:caps/>
              <w:sz w:val="24"/>
              <w:szCs w:val="24"/>
            </w:rPr>
            <w:t>SUPAPRASTINTO</w:t>
          </w:r>
          <w:r w:rsidR="00150B6E" w:rsidRPr="002405C4">
            <w:rPr>
              <w:rFonts w:cstheme="minorHAnsi"/>
              <w:b/>
              <w:caps/>
              <w:sz w:val="24"/>
              <w:szCs w:val="24"/>
            </w:rPr>
            <w:t xml:space="preserve"> viešojo pirkimo,</w:t>
          </w:r>
        </w:p>
        <w:p w14:paraId="5B7840D7" w14:textId="77777777" w:rsidR="00150B6E" w:rsidRPr="002405C4" w:rsidRDefault="00150B6E" w:rsidP="002405C4">
          <w:pPr>
            <w:widowControl w:val="0"/>
            <w:autoSpaceDE w:val="0"/>
            <w:spacing w:after="0" w:line="240" w:lineRule="auto"/>
            <w:jc w:val="center"/>
            <w:rPr>
              <w:rFonts w:cstheme="minorHAnsi"/>
              <w:b/>
              <w:caps/>
              <w:sz w:val="24"/>
              <w:szCs w:val="24"/>
            </w:rPr>
          </w:pPr>
          <w:r w:rsidRPr="002405C4">
            <w:rPr>
              <w:rFonts w:cstheme="minorHAnsi"/>
              <w:b/>
              <w:caps/>
              <w:sz w:val="24"/>
              <w:szCs w:val="24"/>
            </w:rPr>
            <w:t>vykdomo atviro konkurso būdu,</w:t>
          </w:r>
        </w:p>
        <w:p w14:paraId="2F5C711E" w14:textId="77777777" w:rsidR="00150B6E" w:rsidRPr="002405C4" w:rsidRDefault="00150B6E" w:rsidP="002405C4">
          <w:pPr>
            <w:widowControl w:val="0"/>
            <w:autoSpaceDE w:val="0"/>
            <w:spacing w:after="0" w:line="240" w:lineRule="auto"/>
            <w:jc w:val="center"/>
            <w:rPr>
              <w:rFonts w:cstheme="minorHAnsi"/>
              <w:b/>
              <w:caps/>
              <w:sz w:val="24"/>
              <w:szCs w:val="24"/>
            </w:rPr>
          </w:pPr>
        </w:p>
        <w:p w14:paraId="413D18B2" w14:textId="0CF1BAD4" w:rsidR="00150B6E" w:rsidRPr="002405C4" w:rsidRDefault="00150B6E" w:rsidP="002405C4">
          <w:pPr>
            <w:widowControl w:val="0"/>
            <w:tabs>
              <w:tab w:val="left" w:pos="360"/>
              <w:tab w:val="left" w:pos="1276"/>
            </w:tabs>
            <w:spacing w:after="0" w:line="240" w:lineRule="auto"/>
            <w:jc w:val="center"/>
            <w:rPr>
              <w:rFonts w:cstheme="minorHAnsi"/>
              <w:b/>
              <w:sz w:val="24"/>
              <w:szCs w:val="24"/>
            </w:rPr>
          </w:pPr>
          <w:r w:rsidRPr="002405C4">
            <w:rPr>
              <w:rFonts w:cstheme="minorHAnsi"/>
              <w:b/>
              <w:sz w:val="24"/>
              <w:szCs w:val="24"/>
            </w:rPr>
            <w:t>„</w:t>
          </w:r>
          <w:bookmarkStart w:id="0" w:name="_Hlk208323213"/>
          <w:r w:rsidR="000F4A45" w:rsidRPr="002405C4">
            <w:rPr>
              <w:rFonts w:eastAsia="Calibri" w:cstheme="minorHAnsi"/>
              <w:b/>
              <w:bCs/>
              <w:sz w:val="24"/>
              <w:szCs w:val="24"/>
            </w:rPr>
            <w:t>MULTIFUNKCINIŲ SPAUSDINIMO ĮRENGINIŲ KONICA MINOLTA PRIEŽIŪROS PASLAUGOS</w:t>
          </w:r>
          <w:bookmarkEnd w:id="0"/>
          <w:r w:rsidRPr="002405C4">
            <w:rPr>
              <w:rFonts w:cstheme="minorHAnsi"/>
              <w:b/>
              <w:sz w:val="24"/>
              <w:szCs w:val="24"/>
            </w:rPr>
            <w:t>“</w:t>
          </w:r>
        </w:p>
        <w:p w14:paraId="5FE9361C" w14:textId="77777777" w:rsidR="00150B6E" w:rsidRPr="002405C4" w:rsidRDefault="00150B6E" w:rsidP="002405C4">
          <w:pPr>
            <w:widowControl w:val="0"/>
            <w:spacing w:after="0" w:line="240" w:lineRule="auto"/>
            <w:contextualSpacing/>
            <w:jc w:val="center"/>
            <w:rPr>
              <w:rFonts w:cstheme="minorHAnsi"/>
              <w:b/>
              <w:bCs/>
              <w:sz w:val="24"/>
              <w:szCs w:val="24"/>
            </w:rPr>
          </w:pPr>
        </w:p>
        <w:p w14:paraId="10CDBB06" w14:textId="77777777" w:rsidR="00150B6E" w:rsidRPr="002405C4" w:rsidRDefault="00150B6E" w:rsidP="002405C4">
          <w:pPr>
            <w:widowControl w:val="0"/>
            <w:spacing w:after="0" w:line="240" w:lineRule="auto"/>
            <w:contextualSpacing/>
            <w:jc w:val="center"/>
            <w:rPr>
              <w:rFonts w:cstheme="minorHAnsi"/>
              <w:b/>
              <w:bCs/>
              <w:sz w:val="24"/>
              <w:szCs w:val="24"/>
            </w:rPr>
          </w:pPr>
          <w:r w:rsidRPr="002405C4">
            <w:rPr>
              <w:rFonts w:cstheme="minorHAnsi"/>
              <w:b/>
              <w:bCs/>
              <w:sz w:val="24"/>
              <w:szCs w:val="24"/>
            </w:rPr>
            <w:t>SPECIALIOSIOS SĄLYGOS</w:t>
          </w:r>
        </w:p>
        <w:p w14:paraId="3F8C8968" w14:textId="2CBA5E84" w:rsidR="00150B6E" w:rsidRPr="002405C4" w:rsidRDefault="00150B6E" w:rsidP="002405C4">
          <w:pPr>
            <w:widowControl w:val="0"/>
            <w:spacing w:after="0" w:line="240" w:lineRule="auto"/>
            <w:contextualSpacing/>
            <w:jc w:val="center"/>
            <w:rPr>
              <w:rFonts w:cstheme="minorHAnsi"/>
              <w:b/>
              <w:bCs/>
              <w:sz w:val="24"/>
              <w:szCs w:val="24"/>
            </w:rPr>
          </w:pPr>
          <w:r w:rsidRPr="002405C4">
            <w:rPr>
              <w:rFonts w:cstheme="minorHAnsi"/>
              <w:b/>
              <w:bCs/>
              <w:sz w:val="24"/>
              <w:szCs w:val="24"/>
            </w:rPr>
            <w:t xml:space="preserve">Versija Nr. </w:t>
          </w:r>
          <w:r w:rsidR="009A2028" w:rsidRPr="002405C4">
            <w:rPr>
              <w:rFonts w:cstheme="minorHAnsi"/>
              <w:b/>
              <w:bCs/>
              <w:sz w:val="24"/>
              <w:szCs w:val="24"/>
            </w:rPr>
            <w:t>1</w:t>
          </w:r>
        </w:p>
        <w:p w14:paraId="7FD31667" w14:textId="77777777" w:rsidR="004A3195" w:rsidRPr="002405C4" w:rsidRDefault="004A3195" w:rsidP="002405C4">
          <w:pPr>
            <w:widowControl w:val="0"/>
            <w:spacing w:after="0" w:line="240" w:lineRule="auto"/>
            <w:contextualSpacing/>
            <w:jc w:val="center"/>
            <w:rPr>
              <w:rFonts w:cstheme="minorHAnsi"/>
              <w:b/>
              <w:bCs/>
              <w:sz w:val="24"/>
              <w:szCs w:val="24"/>
            </w:rPr>
          </w:pPr>
        </w:p>
        <w:p w14:paraId="0FC90D8B" w14:textId="0D80256A" w:rsidR="00D526C8" w:rsidRPr="002405C4" w:rsidRDefault="00D526C8" w:rsidP="002405C4">
          <w:pPr>
            <w:widowControl w:val="0"/>
            <w:spacing w:after="0" w:line="240" w:lineRule="auto"/>
            <w:contextualSpacing/>
            <w:jc w:val="center"/>
            <w:rPr>
              <w:rFonts w:cstheme="minorHAnsi"/>
              <w:sz w:val="24"/>
              <w:szCs w:val="24"/>
            </w:rPr>
          </w:pPr>
        </w:p>
        <w:p w14:paraId="517C01D9" w14:textId="77777777" w:rsidR="001C24BC" w:rsidRPr="002405C4" w:rsidRDefault="005F13F0" w:rsidP="002405C4">
          <w:pPr>
            <w:widowControl w:val="0"/>
            <w:spacing w:after="0" w:line="240" w:lineRule="auto"/>
            <w:contextualSpacing/>
            <w:jc w:val="both"/>
            <w:rPr>
              <w:rFonts w:cstheme="minorHAnsi"/>
              <w:sz w:val="24"/>
              <w:szCs w:val="24"/>
            </w:rPr>
          </w:pPr>
          <w:r w:rsidRPr="002405C4">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405C4" w:rsidRDefault="001C24BC" w:rsidP="002405C4">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2405C4">
                <w:rPr>
                  <w:rFonts w:asciiTheme="minorHAnsi" w:hAnsiTheme="minorHAnsi" w:cstheme="minorHAnsi"/>
                  <w:color w:val="auto"/>
                  <w:sz w:val="24"/>
                  <w:szCs w:val="24"/>
                </w:rPr>
                <w:t>TURINYS</w:t>
              </w:r>
            </w:p>
            <w:p w14:paraId="5461A179" w14:textId="0AC4597D" w:rsidR="00C12C0B" w:rsidRDefault="001C24BC">
              <w:pPr>
                <w:pStyle w:val="Turinys1"/>
                <w:tabs>
                  <w:tab w:val="left" w:pos="720"/>
                </w:tabs>
                <w:rPr>
                  <w:noProof/>
                  <w:kern w:val="2"/>
                  <w:sz w:val="24"/>
                  <w:szCs w:val="24"/>
                  <w:lang w:val="en-US" w:eastAsia="en-US"/>
                  <w14:ligatures w14:val="standardContextual"/>
                </w:rPr>
              </w:pPr>
              <w:r w:rsidRPr="002405C4">
                <w:rPr>
                  <w:rFonts w:cstheme="minorHAnsi"/>
                  <w:sz w:val="24"/>
                  <w:szCs w:val="24"/>
                  <w:shd w:val="clear" w:color="auto" w:fill="E6E6E6"/>
                </w:rPr>
                <w:fldChar w:fldCharType="begin"/>
              </w:r>
              <w:r w:rsidRPr="002405C4">
                <w:rPr>
                  <w:rFonts w:cstheme="minorHAnsi"/>
                  <w:sz w:val="24"/>
                  <w:szCs w:val="24"/>
                </w:rPr>
                <w:instrText xml:space="preserve"> TOC \o "1-3" \h \z \u </w:instrText>
              </w:r>
              <w:r w:rsidRPr="002405C4">
                <w:rPr>
                  <w:rFonts w:cstheme="minorHAnsi"/>
                  <w:sz w:val="24"/>
                  <w:szCs w:val="24"/>
                  <w:shd w:val="clear" w:color="auto" w:fill="E6E6E6"/>
                </w:rPr>
                <w:fldChar w:fldCharType="separate"/>
              </w:r>
              <w:hyperlink w:anchor="_Toc208323858" w:history="1">
                <w:r w:rsidR="00C12C0B" w:rsidRPr="000C0B22">
                  <w:rPr>
                    <w:rStyle w:val="Hipersaitas"/>
                    <w:rFonts w:cstheme="minorHAnsi"/>
                    <w:b/>
                    <w:bCs/>
                    <w:noProof/>
                  </w:rPr>
                  <w:t>1.</w:t>
                </w:r>
                <w:r w:rsidR="00C12C0B">
                  <w:rPr>
                    <w:noProof/>
                    <w:kern w:val="2"/>
                    <w:sz w:val="24"/>
                    <w:szCs w:val="24"/>
                    <w:lang w:val="en-US" w:eastAsia="en-US"/>
                    <w14:ligatures w14:val="standardContextual"/>
                  </w:rPr>
                  <w:tab/>
                </w:r>
                <w:r w:rsidR="00C12C0B" w:rsidRPr="000C0B22">
                  <w:rPr>
                    <w:rStyle w:val="Hipersaitas"/>
                    <w:rFonts w:cstheme="minorHAnsi"/>
                    <w:b/>
                    <w:bCs/>
                    <w:noProof/>
                  </w:rPr>
                  <w:t>Bendra informacija</w:t>
                </w:r>
                <w:r w:rsidR="00C12C0B">
                  <w:rPr>
                    <w:noProof/>
                    <w:webHidden/>
                  </w:rPr>
                  <w:tab/>
                </w:r>
                <w:r w:rsidR="00C12C0B">
                  <w:rPr>
                    <w:noProof/>
                    <w:webHidden/>
                  </w:rPr>
                  <w:fldChar w:fldCharType="begin"/>
                </w:r>
                <w:r w:rsidR="00C12C0B">
                  <w:rPr>
                    <w:noProof/>
                    <w:webHidden/>
                  </w:rPr>
                  <w:instrText xml:space="preserve"> PAGEREF _Toc208323858 \h </w:instrText>
                </w:r>
                <w:r w:rsidR="00C12C0B">
                  <w:rPr>
                    <w:noProof/>
                    <w:webHidden/>
                  </w:rPr>
                </w:r>
                <w:r w:rsidR="00C12C0B">
                  <w:rPr>
                    <w:noProof/>
                    <w:webHidden/>
                  </w:rPr>
                  <w:fldChar w:fldCharType="separate"/>
                </w:r>
                <w:r w:rsidR="00C12C0B">
                  <w:rPr>
                    <w:noProof/>
                    <w:webHidden/>
                  </w:rPr>
                  <w:t>2</w:t>
                </w:r>
                <w:r w:rsidR="00C12C0B">
                  <w:rPr>
                    <w:noProof/>
                    <w:webHidden/>
                  </w:rPr>
                  <w:fldChar w:fldCharType="end"/>
                </w:r>
              </w:hyperlink>
            </w:p>
            <w:p w14:paraId="407C8FA6" w14:textId="73F748AA" w:rsidR="00C12C0B" w:rsidRDefault="00C12C0B">
              <w:pPr>
                <w:pStyle w:val="Turinys1"/>
                <w:tabs>
                  <w:tab w:val="left" w:pos="720"/>
                </w:tabs>
                <w:rPr>
                  <w:noProof/>
                  <w:kern w:val="2"/>
                  <w:sz w:val="24"/>
                  <w:szCs w:val="24"/>
                  <w:lang w:val="en-US" w:eastAsia="en-US"/>
                  <w14:ligatures w14:val="standardContextual"/>
                </w:rPr>
              </w:pPr>
              <w:hyperlink w:anchor="_Toc208323859" w:history="1">
                <w:r w:rsidRPr="000C0B22">
                  <w:rPr>
                    <w:rStyle w:val="Hipersaitas"/>
                    <w:rFonts w:cstheme="minorHAnsi"/>
                    <w:b/>
                    <w:bCs/>
                    <w:noProof/>
                  </w:rPr>
                  <w:t>2.</w:t>
                </w:r>
                <w:r>
                  <w:rPr>
                    <w:noProof/>
                    <w:kern w:val="2"/>
                    <w:sz w:val="24"/>
                    <w:szCs w:val="24"/>
                    <w:lang w:val="en-US" w:eastAsia="en-US"/>
                    <w14:ligatures w14:val="standardContextual"/>
                  </w:rPr>
                  <w:tab/>
                </w:r>
                <w:r w:rsidRPr="000C0B22">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_Toc208323859 \h </w:instrText>
                </w:r>
                <w:r>
                  <w:rPr>
                    <w:noProof/>
                    <w:webHidden/>
                  </w:rPr>
                </w:r>
                <w:r>
                  <w:rPr>
                    <w:noProof/>
                    <w:webHidden/>
                  </w:rPr>
                  <w:fldChar w:fldCharType="separate"/>
                </w:r>
                <w:r>
                  <w:rPr>
                    <w:noProof/>
                    <w:webHidden/>
                  </w:rPr>
                  <w:t>2</w:t>
                </w:r>
                <w:r>
                  <w:rPr>
                    <w:noProof/>
                    <w:webHidden/>
                  </w:rPr>
                  <w:fldChar w:fldCharType="end"/>
                </w:r>
              </w:hyperlink>
            </w:p>
            <w:p w14:paraId="059FB457" w14:textId="01B0C04B" w:rsidR="00C12C0B" w:rsidRDefault="00C12C0B">
              <w:pPr>
                <w:pStyle w:val="Turinys1"/>
                <w:tabs>
                  <w:tab w:val="left" w:pos="720"/>
                </w:tabs>
                <w:rPr>
                  <w:noProof/>
                  <w:kern w:val="2"/>
                  <w:sz w:val="24"/>
                  <w:szCs w:val="24"/>
                  <w:lang w:val="en-US" w:eastAsia="en-US"/>
                  <w14:ligatures w14:val="standardContextual"/>
                </w:rPr>
              </w:pPr>
              <w:hyperlink w:anchor="_Toc208323860" w:history="1">
                <w:r w:rsidRPr="000C0B22">
                  <w:rPr>
                    <w:rStyle w:val="Hipersaitas"/>
                    <w:rFonts w:cstheme="minorHAnsi"/>
                    <w:b/>
                    <w:bCs/>
                    <w:noProof/>
                  </w:rPr>
                  <w:t>3</w:t>
                </w:r>
                <w:r w:rsidRPr="000C0B22">
                  <w:rPr>
                    <w:rStyle w:val="Hipersaitas"/>
                    <w:rFonts w:cstheme="minorHAnsi"/>
                    <w:noProof/>
                  </w:rPr>
                  <w:t>.</w:t>
                </w:r>
                <w:r>
                  <w:rPr>
                    <w:noProof/>
                    <w:kern w:val="2"/>
                    <w:sz w:val="24"/>
                    <w:szCs w:val="24"/>
                    <w:lang w:val="en-US" w:eastAsia="en-US"/>
                    <w14:ligatures w14:val="standardContextual"/>
                  </w:rPr>
                  <w:tab/>
                </w:r>
                <w:r w:rsidRPr="000C0B22">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_Toc208323860 \h </w:instrText>
                </w:r>
                <w:r>
                  <w:rPr>
                    <w:noProof/>
                    <w:webHidden/>
                  </w:rPr>
                </w:r>
                <w:r>
                  <w:rPr>
                    <w:noProof/>
                    <w:webHidden/>
                  </w:rPr>
                  <w:fldChar w:fldCharType="separate"/>
                </w:r>
                <w:r>
                  <w:rPr>
                    <w:noProof/>
                    <w:webHidden/>
                  </w:rPr>
                  <w:t>3</w:t>
                </w:r>
                <w:r>
                  <w:rPr>
                    <w:noProof/>
                    <w:webHidden/>
                  </w:rPr>
                  <w:fldChar w:fldCharType="end"/>
                </w:r>
              </w:hyperlink>
            </w:p>
            <w:p w14:paraId="5AD629B2" w14:textId="1199FF8A" w:rsidR="00C12C0B" w:rsidRDefault="00C12C0B">
              <w:pPr>
                <w:pStyle w:val="Turinys1"/>
                <w:tabs>
                  <w:tab w:val="left" w:pos="720"/>
                </w:tabs>
                <w:rPr>
                  <w:noProof/>
                  <w:kern w:val="2"/>
                  <w:sz w:val="24"/>
                  <w:szCs w:val="24"/>
                  <w:lang w:val="en-US" w:eastAsia="en-US"/>
                  <w14:ligatures w14:val="standardContextual"/>
                </w:rPr>
              </w:pPr>
              <w:hyperlink w:anchor="_Toc208323861" w:history="1">
                <w:r w:rsidRPr="000C0B22">
                  <w:rPr>
                    <w:rStyle w:val="Hipersaitas"/>
                    <w:rFonts w:cstheme="minorHAnsi"/>
                    <w:b/>
                    <w:bCs/>
                    <w:noProof/>
                  </w:rPr>
                  <w:t>4</w:t>
                </w:r>
                <w:r w:rsidRPr="000C0B22">
                  <w:rPr>
                    <w:rStyle w:val="Hipersaitas"/>
                    <w:rFonts w:cstheme="minorHAnsi"/>
                    <w:noProof/>
                  </w:rPr>
                  <w:t>.</w:t>
                </w:r>
                <w:r>
                  <w:rPr>
                    <w:noProof/>
                    <w:kern w:val="2"/>
                    <w:sz w:val="24"/>
                    <w:szCs w:val="24"/>
                    <w:lang w:val="en-US" w:eastAsia="en-US"/>
                    <w14:ligatures w14:val="standardContextual"/>
                  </w:rPr>
                  <w:tab/>
                </w:r>
                <w:r w:rsidRPr="000C0B22">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_Toc208323861 \h </w:instrText>
                </w:r>
                <w:r>
                  <w:rPr>
                    <w:noProof/>
                    <w:webHidden/>
                  </w:rPr>
                </w:r>
                <w:r>
                  <w:rPr>
                    <w:noProof/>
                    <w:webHidden/>
                  </w:rPr>
                  <w:fldChar w:fldCharType="separate"/>
                </w:r>
                <w:r>
                  <w:rPr>
                    <w:noProof/>
                    <w:webHidden/>
                  </w:rPr>
                  <w:t>3</w:t>
                </w:r>
                <w:r>
                  <w:rPr>
                    <w:noProof/>
                    <w:webHidden/>
                  </w:rPr>
                  <w:fldChar w:fldCharType="end"/>
                </w:r>
              </w:hyperlink>
            </w:p>
            <w:p w14:paraId="650A856D" w14:textId="31774815" w:rsidR="00C12C0B" w:rsidRDefault="00C12C0B">
              <w:pPr>
                <w:pStyle w:val="Turinys1"/>
                <w:tabs>
                  <w:tab w:val="left" w:pos="720"/>
                </w:tabs>
                <w:rPr>
                  <w:noProof/>
                  <w:kern w:val="2"/>
                  <w:sz w:val="24"/>
                  <w:szCs w:val="24"/>
                  <w:lang w:val="en-US" w:eastAsia="en-US"/>
                  <w14:ligatures w14:val="standardContextual"/>
                </w:rPr>
              </w:pPr>
              <w:hyperlink w:anchor="_Toc208323862" w:history="1">
                <w:r w:rsidRPr="000C0B22">
                  <w:rPr>
                    <w:rStyle w:val="Hipersaitas"/>
                    <w:rFonts w:cstheme="minorHAnsi"/>
                    <w:b/>
                    <w:bCs/>
                    <w:noProof/>
                  </w:rPr>
                  <w:t>5.</w:t>
                </w:r>
                <w:r>
                  <w:rPr>
                    <w:noProof/>
                    <w:kern w:val="2"/>
                    <w:sz w:val="24"/>
                    <w:szCs w:val="24"/>
                    <w:lang w:val="en-US" w:eastAsia="en-US"/>
                    <w14:ligatures w14:val="standardContextual"/>
                  </w:rPr>
                  <w:tab/>
                </w:r>
                <w:r w:rsidRPr="000C0B22">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_Toc208323862 \h </w:instrText>
                </w:r>
                <w:r>
                  <w:rPr>
                    <w:noProof/>
                    <w:webHidden/>
                  </w:rPr>
                </w:r>
                <w:r>
                  <w:rPr>
                    <w:noProof/>
                    <w:webHidden/>
                  </w:rPr>
                  <w:fldChar w:fldCharType="separate"/>
                </w:r>
                <w:r>
                  <w:rPr>
                    <w:noProof/>
                    <w:webHidden/>
                  </w:rPr>
                  <w:t>3</w:t>
                </w:r>
                <w:r>
                  <w:rPr>
                    <w:noProof/>
                    <w:webHidden/>
                  </w:rPr>
                  <w:fldChar w:fldCharType="end"/>
                </w:r>
              </w:hyperlink>
            </w:p>
            <w:p w14:paraId="5FAD98C9" w14:textId="6DBD8218" w:rsidR="00C12C0B" w:rsidRDefault="00C12C0B">
              <w:pPr>
                <w:pStyle w:val="Turinys1"/>
                <w:tabs>
                  <w:tab w:val="left" w:pos="720"/>
                </w:tabs>
                <w:rPr>
                  <w:noProof/>
                  <w:kern w:val="2"/>
                  <w:sz w:val="24"/>
                  <w:szCs w:val="24"/>
                  <w:lang w:val="en-US" w:eastAsia="en-US"/>
                  <w14:ligatures w14:val="standardContextual"/>
                </w:rPr>
              </w:pPr>
              <w:hyperlink w:anchor="_Toc208323863" w:history="1">
                <w:r w:rsidRPr="000C0B22">
                  <w:rPr>
                    <w:rStyle w:val="Hipersaitas"/>
                    <w:rFonts w:cstheme="minorHAnsi"/>
                    <w:b/>
                    <w:bCs/>
                    <w:noProof/>
                  </w:rPr>
                  <w:t>6.</w:t>
                </w:r>
                <w:r>
                  <w:rPr>
                    <w:noProof/>
                    <w:kern w:val="2"/>
                    <w:sz w:val="24"/>
                    <w:szCs w:val="24"/>
                    <w:lang w:val="en-US" w:eastAsia="en-US"/>
                    <w14:ligatures w14:val="standardContextual"/>
                  </w:rPr>
                  <w:tab/>
                </w:r>
                <w:r w:rsidRPr="000C0B22">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_Toc208323863 \h </w:instrText>
                </w:r>
                <w:r>
                  <w:rPr>
                    <w:noProof/>
                    <w:webHidden/>
                  </w:rPr>
                </w:r>
                <w:r>
                  <w:rPr>
                    <w:noProof/>
                    <w:webHidden/>
                  </w:rPr>
                  <w:fldChar w:fldCharType="separate"/>
                </w:r>
                <w:r>
                  <w:rPr>
                    <w:noProof/>
                    <w:webHidden/>
                  </w:rPr>
                  <w:t>4</w:t>
                </w:r>
                <w:r>
                  <w:rPr>
                    <w:noProof/>
                    <w:webHidden/>
                  </w:rPr>
                  <w:fldChar w:fldCharType="end"/>
                </w:r>
              </w:hyperlink>
            </w:p>
            <w:p w14:paraId="21CB5055" w14:textId="72ACF19B" w:rsidR="00C12C0B" w:rsidRDefault="00C12C0B">
              <w:pPr>
                <w:pStyle w:val="Turinys1"/>
                <w:tabs>
                  <w:tab w:val="left" w:pos="720"/>
                </w:tabs>
                <w:rPr>
                  <w:noProof/>
                  <w:kern w:val="2"/>
                  <w:sz w:val="24"/>
                  <w:szCs w:val="24"/>
                  <w:lang w:val="en-US" w:eastAsia="en-US"/>
                  <w14:ligatures w14:val="standardContextual"/>
                </w:rPr>
              </w:pPr>
              <w:hyperlink w:anchor="_Toc208323864" w:history="1">
                <w:r w:rsidRPr="000C0B22">
                  <w:rPr>
                    <w:rStyle w:val="Hipersaitas"/>
                    <w:rFonts w:eastAsia="Calibri" w:cstheme="minorHAnsi"/>
                    <w:b/>
                    <w:bCs/>
                    <w:noProof/>
                  </w:rPr>
                  <w:t>7.</w:t>
                </w:r>
                <w:r>
                  <w:rPr>
                    <w:noProof/>
                    <w:kern w:val="2"/>
                    <w:sz w:val="24"/>
                    <w:szCs w:val="24"/>
                    <w:lang w:val="en-US" w:eastAsia="en-US"/>
                    <w14:ligatures w14:val="standardContextual"/>
                  </w:rPr>
                  <w:tab/>
                </w:r>
                <w:r w:rsidRPr="000C0B22">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_Toc208323864 \h </w:instrText>
                </w:r>
                <w:r>
                  <w:rPr>
                    <w:noProof/>
                    <w:webHidden/>
                  </w:rPr>
                </w:r>
                <w:r>
                  <w:rPr>
                    <w:noProof/>
                    <w:webHidden/>
                  </w:rPr>
                  <w:fldChar w:fldCharType="separate"/>
                </w:r>
                <w:r>
                  <w:rPr>
                    <w:noProof/>
                    <w:webHidden/>
                  </w:rPr>
                  <w:t>5</w:t>
                </w:r>
                <w:r>
                  <w:rPr>
                    <w:noProof/>
                    <w:webHidden/>
                  </w:rPr>
                  <w:fldChar w:fldCharType="end"/>
                </w:r>
              </w:hyperlink>
            </w:p>
            <w:p w14:paraId="0FD58348" w14:textId="5D682C19" w:rsidR="00C12C0B" w:rsidRDefault="00C12C0B">
              <w:pPr>
                <w:pStyle w:val="Turinys1"/>
                <w:tabs>
                  <w:tab w:val="left" w:pos="720"/>
                </w:tabs>
                <w:rPr>
                  <w:noProof/>
                  <w:kern w:val="2"/>
                  <w:sz w:val="24"/>
                  <w:szCs w:val="24"/>
                  <w:lang w:val="en-US" w:eastAsia="en-US"/>
                  <w14:ligatures w14:val="standardContextual"/>
                </w:rPr>
              </w:pPr>
              <w:hyperlink w:anchor="_Toc208323865" w:history="1">
                <w:r w:rsidRPr="000C0B22">
                  <w:rPr>
                    <w:rStyle w:val="Hipersaitas"/>
                    <w:rFonts w:eastAsia="Calibri" w:cstheme="minorHAnsi"/>
                    <w:b/>
                    <w:bCs/>
                    <w:noProof/>
                  </w:rPr>
                  <w:t>8.</w:t>
                </w:r>
                <w:r>
                  <w:rPr>
                    <w:noProof/>
                    <w:kern w:val="2"/>
                    <w:sz w:val="24"/>
                    <w:szCs w:val="24"/>
                    <w:lang w:val="en-US" w:eastAsia="en-US"/>
                    <w14:ligatures w14:val="standardContextual"/>
                  </w:rPr>
                  <w:tab/>
                </w:r>
                <w:r w:rsidRPr="000C0B22">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_Toc208323865 \h </w:instrText>
                </w:r>
                <w:r>
                  <w:rPr>
                    <w:noProof/>
                    <w:webHidden/>
                  </w:rPr>
                </w:r>
                <w:r>
                  <w:rPr>
                    <w:noProof/>
                    <w:webHidden/>
                  </w:rPr>
                  <w:fldChar w:fldCharType="separate"/>
                </w:r>
                <w:r>
                  <w:rPr>
                    <w:noProof/>
                    <w:webHidden/>
                  </w:rPr>
                  <w:t>5</w:t>
                </w:r>
                <w:r>
                  <w:rPr>
                    <w:noProof/>
                    <w:webHidden/>
                  </w:rPr>
                  <w:fldChar w:fldCharType="end"/>
                </w:r>
              </w:hyperlink>
            </w:p>
            <w:p w14:paraId="0D1A0FB1" w14:textId="7CD6D354" w:rsidR="00C12C0B" w:rsidRDefault="00C12C0B">
              <w:pPr>
                <w:pStyle w:val="Turinys1"/>
                <w:tabs>
                  <w:tab w:val="left" w:pos="720"/>
                </w:tabs>
                <w:rPr>
                  <w:noProof/>
                  <w:kern w:val="2"/>
                  <w:sz w:val="24"/>
                  <w:szCs w:val="24"/>
                  <w:lang w:val="en-US" w:eastAsia="en-US"/>
                  <w14:ligatures w14:val="standardContextual"/>
                </w:rPr>
              </w:pPr>
              <w:hyperlink w:anchor="_Toc208323866" w:history="1">
                <w:r w:rsidRPr="000C0B22">
                  <w:rPr>
                    <w:rStyle w:val="Hipersaitas"/>
                    <w:rFonts w:eastAsia="Calibri" w:cstheme="minorHAnsi"/>
                    <w:b/>
                    <w:bCs/>
                    <w:noProof/>
                  </w:rPr>
                  <w:t>9.</w:t>
                </w:r>
                <w:r>
                  <w:rPr>
                    <w:noProof/>
                    <w:kern w:val="2"/>
                    <w:sz w:val="24"/>
                    <w:szCs w:val="24"/>
                    <w:lang w:val="en-US" w:eastAsia="en-US"/>
                    <w14:ligatures w14:val="standardContextual"/>
                  </w:rPr>
                  <w:tab/>
                </w:r>
                <w:r w:rsidRPr="000C0B22">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_Toc208323866 \h </w:instrText>
                </w:r>
                <w:r>
                  <w:rPr>
                    <w:noProof/>
                    <w:webHidden/>
                  </w:rPr>
                </w:r>
                <w:r>
                  <w:rPr>
                    <w:noProof/>
                    <w:webHidden/>
                  </w:rPr>
                  <w:fldChar w:fldCharType="separate"/>
                </w:r>
                <w:r>
                  <w:rPr>
                    <w:noProof/>
                    <w:webHidden/>
                  </w:rPr>
                  <w:t>5</w:t>
                </w:r>
                <w:r>
                  <w:rPr>
                    <w:noProof/>
                    <w:webHidden/>
                  </w:rPr>
                  <w:fldChar w:fldCharType="end"/>
                </w:r>
              </w:hyperlink>
            </w:p>
            <w:p w14:paraId="3BD8A50F" w14:textId="4D2A421C" w:rsidR="00C12C0B" w:rsidRDefault="00C12C0B">
              <w:pPr>
                <w:pStyle w:val="Turinys1"/>
                <w:tabs>
                  <w:tab w:val="left" w:pos="720"/>
                </w:tabs>
                <w:rPr>
                  <w:noProof/>
                  <w:kern w:val="2"/>
                  <w:sz w:val="24"/>
                  <w:szCs w:val="24"/>
                  <w:lang w:val="en-US" w:eastAsia="en-US"/>
                  <w14:ligatures w14:val="standardContextual"/>
                </w:rPr>
              </w:pPr>
              <w:hyperlink w:anchor="_Toc208323867" w:history="1">
                <w:r w:rsidRPr="000C0B22">
                  <w:rPr>
                    <w:rStyle w:val="Hipersaitas"/>
                    <w:rFonts w:cstheme="minorHAnsi"/>
                    <w:b/>
                    <w:bCs/>
                    <w:noProof/>
                  </w:rPr>
                  <w:t>10</w:t>
                </w:r>
                <w:r w:rsidRPr="000C0B22">
                  <w:rPr>
                    <w:rStyle w:val="Hipersaitas"/>
                    <w:rFonts w:cstheme="minorHAnsi"/>
                    <w:noProof/>
                  </w:rPr>
                  <w:t>.</w:t>
                </w:r>
                <w:r>
                  <w:rPr>
                    <w:noProof/>
                    <w:kern w:val="2"/>
                    <w:sz w:val="24"/>
                    <w:szCs w:val="24"/>
                    <w:lang w:val="en-US" w:eastAsia="en-US"/>
                    <w14:ligatures w14:val="standardContextual"/>
                  </w:rPr>
                  <w:tab/>
                </w:r>
                <w:r w:rsidRPr="000C0B22">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_Toc208323867 \h </w:instrText>
                </w:r>
                <w:r>
                  <w:rPr>
                    <w:noProof/>
                    <w:webHidden/>
                  </w:rPr>
                </w:r>
                <w:r>
                  <w:rPr>
                    <w:noProof/>
                    <w:webHidden/>
                  </w:rPr>
                  <w:fldChar w:fldCharType="separate"/>
                </w:r>
                <w:r>
                  <w:rPr>
                    <w:noProof/>
                    <w:webHidden/>
                  </w:rPr>
                  <w:t>6</w:t>
                </w:r>
                <w:r>
                  <w:rPr>
                    <w:noProof/>
                    <w:webHidden/>
                  </w:rPr>
                  <w:fldChar w:fldCharType="end"/>
                </w:r>
              </w:hyperlink>
            </w:p>
            <w:p w14:paraId="01410D4A" w14:textId="7F0E1156" w:rsidR="00C12C0B" w:rsidRDefault="00C12C0B">
              <w:pPr>
                <w:pStyle w:val="Turinys1"/>
                <w:rPr>
                  <w:noProof/>
                  <w:kern w:val="2"/>
                  <w:sz w:val="24"/>
                  <w:szCs w:val="24"/>
                  <w:lang w:val="en-US" w:eastAsia="en-US"/>
                  <w14:ligatures w14:val="standardContextual"/>
                </w:rPr>
              </w:pPr>
              <w:hyperlink w:anchor="_Toc208323868" w:history="1">
                <w:r w:rsidRPr="000C0B2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_Toc208323868 \h </w:instrText>
                </w:r>
                <w:r>
                  <w:rPr>
                    <w:noProof/>
                    <w:webHidden/>
                  </w:rPr>
                </w:r>
                <w:r>
                  <w:rPr>
                    <w:noProof/>
                    <w:webHidden/>
                  </w:rPr>
                  <w:fldChar w:fldCharType="separate"/>
                </w:r>
                <w:r>
                  <w:rPr>
                    <w:noProof/>
                    <w:webHidden/>
                  </w:rPr>
                  <w:t>7</w:t>
                </w:r>
                <w:r>
                  <w:rPr>
                    <w:noProof/>
                    <w:webHidden/>
                  </w:rPr>
                  <w:fldChar w:fldCharType="end"/>
                </w:r>
              </w:hyperlink>
            </w:p>
            <w:p w14:paraId="37A78562" w14:textId="1DB323E4" w:rsidR="00C12C0B" w:rsidRDefault="00C12C0B">
              <w:pPr>
                <w:pStyle w:val="Turinys1"/>
                <w:rPr>
                  <w:noProof/>
                  <w:kern w:val="2"/>
                  <w:sz w:val="24"/>
                  <w:szCs w:val="24"/>
                  <w:lang w:val="en-US" w:eastAsia="en-US"/>
                  <w14:ligatures w14:val="standardContextual"/>
                </w:rPr>
              </w:pPr>
              <w:hyperlink w:anchor="_Toc208323869" w:history="1">
                <w:r w:rsidRPr="000C0B22">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_Toc208323869 \h </w:instrText>
                </w:r>
                <w:r>
                  <w:rPr>
                    <w:noProof/>
                    <w:webHidden/>
                  </w:rPr>
                </w:r>
                <w:r>
                  <w:rPr>
                    <w:noProof/>
                    <w:webHidden/>
                  </w:rPr>
                  <w:fldChar w:fldCharType="separate"/>
                </w:r>
                <w:r>
                  <w:rPr>
                    <w:noProof/>
                    <w:webHidden/>
                  </w:rPr>
                  <w:t>11</w:t>
                </w:r>
                <w:r>
                  <w:rPr>
                    <w:noProof/>
                    <w:webHidden/>
                  </w:rPr>
                  <w:fldChar w:fldCharType="end"/>
                </w:r>
              </w:hyperlink>
            </w:p>
            <w:p w14:paraId="30B4CE9B" w14:textId="232599C1" w:rsidR="00C12C0B" w:rsidRDefault="00C12C0B">
              <w:pPr>
                <w:pStyle w:val="Turinys1"/>
                <w:rPr>
                  <w:noProof/>
                  <w:kern w:val="2"/>
                  <w:sz w:val="24"/>
                  <w:szCs w:val="24"/>
                  <w:lang w:val="en-US" w:eastAsia="en-US"/>
                  <w14:ligatures w14:val="standardContextual"/>
                </w:rPr>
              </w:pPr>
              <w:hyperlink w:anchor="_Toc208323870" w:history="1">
                <w:r w:rsidRPr="000C0B22">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_Toc208323870 \h </w:instrText>
                </w:r>
                <w:r>
                  <w:rPr>
                    <w:noProof/>
                    <w:webHidden/>
                  </w:rPr>
                </w:r>
                <w:r>
                  <w:rPr>
                    <w:noProof/>
                    <w:webHidden/>
                  </w:rPr>
                  <w:fldChar w:fldCharType="separate"/>
                </w:r>
                <w:r>
                  <w:rPr>
                    <w:noProof/>
                    <w:webHidden/>
                  </w:rPr>
                  <w:t>13</w:t>
                </w:r>
                <w:r>
                  <w:rPr>
                    <w:noProof/>
                    <w:webHidden/>
                  </w:rPr>
                  <w:fldChar w:fldCharType="end"/>
                </w:r>
              </w:hyperlink>
            </w:p>
            <w:p w14:paraId="2366D29F" w14:textId="2C7DE6AE" w:rsidR="00C12C0B" w:rsidRDefault="00C12C0B">
              <w:pPr>
                <w:pStyle w:val="Turinys1"/>
                <w:rPr>
                  <w:noProof/>
                  <w:kern w:val="2"/>
                  <w:sz w:val="24"/>
                  <w:szCs w:val="24"/>
                  <w:lang w:val="en-US" w:eastAsia="en-US"/>
                  <w14:ligatures w14:val="standardContextual"/>
                </w:rPr>
              </w:pPr>
              <w:hyperlink w:anchor="_Toc208323871" w:history="1">
                <w:r w:rsidRPr="000C0B22">
                  <w:rPr>
                    <w:rStyle w:val="Hipersaitas"/>
                    <w:rFonts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_Toc208323871 \h </w:instrText>
                </w:r>
                <w:r>
                  <w:rPr>
                    <w:noProof/>
                    <w:webHidden/>
                  </w:rPr>
                </w:r>
                <w:r>
                  <w:rPr>
                    <w:noProof/>
                    <w:webHidden/>
                  </w:rPr>
                  <w:fldChar w:fldCharType="separate"/>
                </w:r>
                <w:r>
                  <w:rPr>
                    <w:noProof/>
                    <w:webHidden/>
                  </w:rPr>
                  <w:t>25</w:t>
                </w:r>
                <w:r>
                  <w:rPr>
                    <w:noProof/>
                    <w:webHidden/>
                  </w:rPr>
                  <w:fldChar w:fldCharType="end"/>
                </w:r>
              </w:hyperlink>
            </w:p>
            <w:p w14:paraId="3AAAEE16" w14:textId="36AD2593" w:rsidR="00C12C0B" w:rsidRDefault="00C12C0B">
              <w:pPr>
                <w:pStyle w:val="Turinys1"/>
                <w:rPr>
                  <w:noProof/>
                  <w:kern w:val="2"/>
                  <w:sz w:val="24"/>
                  <w:szCs w:val="24"/>
                  <w:lang w:val="en-US" w:eastAsia="en-US"/>
                  <w14:ligatures w14:val="standardContextual"/>
                </w:rPr>
              </w:pPr>
              <w:hyperlink w:anchor="_Toc208323872" w:history="1">
                <w:r w:rsidRPr="000C0B22">
                  <w:rPr>
                    <w:rStyle w:val="Hipersaitas"/>
                    <w:rFonts w:cstheme="minorHAnsi"/>
                    <w:noProof/>
                  </w:rPr>
                  <w:t>Pirkimo sąlygų 5 priedas „EBVPD“</w:t>
                </w:r>
                <w:r>
                  <w:rPr>
                    <w:noProof/>
                    <w:webHidden/>
                  </w:rPr>
                  <w:tab/>
                </w:r>
                <w:r>
                  <w:rPr>
                    <w:noProof/>
                    <w:webHidden/>
                  </w:rPr>
                  <w:fldChar w:fldCharType="begin"/>
                </w:r>
                <w:r>
                  <w:rPr>
                    <w:noProof/>
                    <w:webHidden/>
                  </w:rPr>
                  <w:instrText xml:space="preserve"> PAGEREF _Toc208323872 \h </w:instrText>
                </w:r>
                <w:r>
                  <w:rPr>
                    <w:noProof/>
                    <w:webHidden/>
                  </w:rPr>
                </w:r>
                <w:r>
                  <w:rPr>
                    <w:noProof/>
                    <w:webHidden/>
                  </w:rPr>
                  <w:fldChar w:fldCharType="separate"/>
                </w:r>
                <w:r>
                  <w:rPr>
                    <w:noProof/>
                    <w:webHidden/>
                  </w:rPr>
                  <w:t>25</w:t>
                </w:r>
                <w:r>
                  <w:rPr>
                    <w:noProof/>
                    <w:webHidden/>
                  </w:rPr>
                  <w:fldChar w:fldCharType="end"/>
                </w:r>
              </w:hyperlink>
            </w:p>
            <w:p w14:paraId="4A7C910B" w14:textId="7F87FBEB" w:rsidR="00C12C0B" w:rsidRDefault="00C12C0B">
              <w:pPr>
                <w:pStyle w:val="Turinys1"/>
                <w:rPr>
                  <w:noProof/>
                  <w:kern w:val="2"/>
                  <w:sz w:val="24"/>
                  <w:szCs w:val="24"/>
                  <w:lang w:val="en-US" w:eastAsia="en-US"/>
                  <w14:ligatures w14:val="standardContextual"/>
                </w:rPr>
              </w:pPr>
              <w:hyperlink w:anchor="_Toc208323873" w:history="1">
                <w:r w:rsidRPr="000C0B22">
                  <w:rPr>
                    <w:rStyle w:val="Hipersaitas"/>
                    <w:rFonts w:cstheme="minorHAnsi"/>
                    <w:noProof/>
                  </w:rPr>
                  <w:t>Pirkimo sąlygų 6 priedas „Pasiūlymo forma“</w:t>
                </w:r>
                <w:r>
                  <w:rPr>
                    <w:noProof/>
                    <w:webHidden/>
                  </w:rPr>
                  <w:tab/>
                </w:r>
                <w:r>
                  <w:rPr>
                    <w:noProof/>
                    <w:webHidden/>
                  </w:rPr>
                  <w:fldChar w:fldCharType="begin"/>
                </w:r>
                <w:r>
                  <w:rPr>
                    <w:noProof/>
                    <w:webHidden/>
                  </w:rPr>
                  <w:instrText xml:space="preserve"> PAGEREF _Toc208323873 \h </w:instrText>
                </w:r>
                <w:r>
                  <w:rPr>
                    <w:noProof/>
                    <w:webHidden/>
                  </w:rPr>
                </w:r>
                <w:r>
                  <w:rPr>
                    <w:noProof/>
                    <w:webHidden/>
                  </w:rPr>
                  <w:fldChar w:fldCharType="separate"/>
                </w:r>
                <w:r>
                  <w:rPr>
                    <w:noProof/>
                    <w:webHidden/>
                  </w:rPr>
                  <w:t>25</w:t>
                </w:r>
                <w:r>
                  <w:rPr>
                    <w:noProof/>
                    <w:webHidden/>
                  </w:rPr>
                  <w:fldChar w:fldCharType="end"/>
                </w:r>
              </w:hyperlink>
            </w:p>
            <w:p w14:paraId="27D51EAD" w14:textId="6F17A4D2" w:rsidR="00C12C0B" w:rsidRDefault="00C12C0B">
              <w:pPr>
                <w:pStyle w:val="Turinys1"/>
                <w:rPr>
                  <w:noProof/>
                  <w:kern w:val="2"/>
                  <w:sz w:val="24"/>
                  <w:szCs w:val="24"/>
                  <w:lang w:val="en-US" w:eastAsia="en-US"/>
                  <w14:ligatures w14:val="standardContextual"/>
                </w:rPr>
              </w:pPr>
              <w:hyperlink w:anchor="_Toc208323874" w:history="1">
                <w:r w:rsidRPr="000C0B22">
                  <w:rPr>
                    <w:rStyle w:val="Hipersaitas"/>
                    <w:rFonts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_Toc208323874 \h </w:instrText>
                </w:r>
                <w:r>
                  <w:rPr>
                    <w:noProof/>
                    <w:webHidden/>
                  </w:rPr>
                </w:r>
                <w:r>
                  <w:rPr>
                    <w:noProof/>
                    <w:webHidden/>
                  </w:rPr>
                  <w:fldChar w:fldCharType="separate"/>
                </w:r>
                <w:r>
                  <w:rPr>
                    <w:noProof/>
                    <w:webHidden/>
                  </w:rPr>
                  <w:t>25</w:t>
                </w:r>
                <w:r>
                  <w:rPr>
                    <w:noProof/>
                    <w:webHidden/>
                  </w:rPr>
                  <w:fldChar w:fldCharType="end"/>
                </w:r>
              </w:hyperlink>
            </w:p>
            <w:p w14:paraId="360697DC" w14:textId="19572204" w:rsidR="00C12C0B" w:rsidRDefault="00C12C0B">
              <w:pPr>
                <w:pStyle w:val="Turinys1"/>
                <w:rPr>
                  <w:noProof/>
                  <w:kern w:val="2"/>
                  <w:sz w:val="24"/>
                  <w:szCs w:val="24"/>
                  <w:lang w:val="en-US" w:eastAsia="en-US"/>
                  <w14:ligatures w14:val="standardContextual"/>
                </w:rPr>
              </w:pPr>
              <w:hyperlink w:anchor="_Toc208323875" w:history="1">
                <w:r w:rsidRPr="000C0B22">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_Toc208323875 \h </w:instrText>
                </w:r>
                <w:r>
                  <w:rPr>
                    <w:noProof/>
                    <w:webHidden/>
                  </w:rPr>
                </w:r>
                <w:r>
                  <w:rPr>
                    <w:noProof/>
                    <w:webHidden/>
                  </w:rPr>
                  <w:fldChar w:fldCharType="separate"/>
                </w:r>
                <w:r>
                  <w:rPr>
                    <w:noProof/>
                    <w:webHidden/>
                  </w:rPr>
                  <w:t>26</w:t>
                </w:r>
                <w:r>
                  <w:rPr>
                    <w:noProof/>
                    <w:webHidden/>
                  </w:rPr>
                  <w:fldChar w:fldCharType="end"/>
                </w:r>
              </w:hyperlink>
            </w:p>
            <w:p w14:paraId="35FC9190" w14:textId="7FC54AA6" w:rsidR="00C12C0B" w:rsidRDefault="00C12C0B">
              <w:pPr>
                <w:pStyle w:val="Turinys2"/>
                <w:rPr>
                  <w:noProof/>
                  <w:kern w:val="2"/>
                  <w:sz w:val="24"/>
                  <w:szCs w:val="24"/>
                  <w:lang w:val="en-US" w:eastAsia="en-US"/>
                  <w14:ligatures w14:val="standardContextual"/>
                </w:rPr>
              </w:pPr>
              <w:hyperlink w:anchor="_Toc208323876" w:history="1">
                <w:r w:rsidRPr="000C0B22">
                  <w:rPr>
                    <w:rStyle w:val="Hipersaitas"/>
                    <w:rFonts w:cstheme="minorHAnsi"/>
                    <w:noProof/>
                  </w:rPr>
                  <w:t>Pirkimo sąlygų 8 priedo 1 d. „</w:t>
                </w:r>
                <w:r w:rsidRPr="000C0B22">
                  <w:rPr>
                    <w:rStyle w:val="Hipersaitas"/>
                    <w:rFonts w:eastAsia="Calibri" w:cstheme="minorHAnsi"/>
                    <w:noProof/>
                  </w:rPr>
                  <w:t>Dėl neatitikties VPĮ 45 str. 2</w:t>
                </w:r>
                <w:r w:rsidRPr="000C0B22">
                  <w:rPr>
                    <w:rStyle w:val="Hipersaitas"/>
                    <w:rFonts w:eastAsia="Calibri" w:cstheme="minorHAnsi"/>
                    <w:noProof/>
                    <w:vertAlign w:val="superscript"/>
                  </w:rPr>
                  <w:t>1</w:t>
                </w:r>
                <w:r w:rsidRPr="000C0B22">
                  <w:rPr>
                    <w:rStyle w:val="Hipersaitas"/>
                    <w:rFonts w:eastAsia="Calibri" w:cstheme="minorHAnsi"/>
                    <w:noProof/>
                  </w:rPr>
                  <w:t xml:space="preserve"> d. 1, 2 ir 6 p. nurodytoms sąlygoms</w:t>
                </w:r>
                <w:r w:rsidRPr="000C0B22">
                  <w:rPr>
                    <w:rStyle w:val="Hipersaitas"/>
                    <w:rFonts w:cstheme="minorHAnsi"/>
                    <w:noProof/>
                  </w:rPr>
                  <w:t>“</w:t>
                </w:r>
                <w:r>
                  <w:rPr>
                    <w:noProof/>
                    <w:webHidden/>
                  </w:rPr>
                  <w:tab/>
                </w:r>
                <w:r>
                  <w:rPr>
                    <w:noProof/>
                    <w:webHidden/>
                  </w:rPr>
                  <w:fldChar w:fldCharType="begin"/>
                </w:r>
                <w:r>
                  <w:rPr>
                    <w:noProof/>
                    <w:webHidden/>
                  </w:rPr>
                  <w:instrText xml:space="preserve"> PAGEREF _Toc208323876 \h </w:instrText>
                </w:r>
                <w:r>
                  <w:rPr>
                    <w:noProof/>
                    <w:webHidden/>
                  </w:rPr>
                </w:r>
                <w:r>
                  <w:rPr>
                    <w:noProof/>
                    <w:webHidden/>
                  </w:rPr>
                  <w:fldChar w:fldCharType="separate"/>
                </w:r>
                <w:r>
                  <w:rPr>
                    <w:noProof/>
                    <w:webHidden/>
                  </w:rPr>
                  <w:t>26</w:t>
                </w:r>
                <w:r>
                  <w:rPr>
                    <w:noProof/>
                    <w:webHidden/>
                  </w:rPr>
                  <w:fldChar w:fldCharType="end"/>
                </w:r>
              </w:hyperlink>
            </w:p>
            <w:p w14:paraId="35691575" w14:textId="43532D83" w:rsidR="00C12C0B" w:rsidRDefault="00C12C0B">
              <w:pPr>
                <w:pStyle w:val="Turinys2"/>
                <w:rPr>
                  <w:noProof/>
                  <w:kern w:val="2"/>
                  <w:sz w:val="24"/>
                  <w:szCs w:val="24"/>
                  <w:lang w:val="en-US" w:eastAsia="en-US"/>
                  <w14:ligatures w14:val="standardContextual"/>
                </w:rPr>
              </w:pPr>
              <w:hyperlink w:anchor="_Toc208323877" w:history="1">
                <w:r w:rsidRPr="000C0B22">
                  <w:rPr>
                    <w:rStyle w:val="Hipersaitas"/>
                    <w:rFonts w:cstheme="minorHAnsi"/>
                    <w:noProof/>
                  </w:rPr>
                  <w:t>Pirkimo sąlygų 8 priedo 2 d. „Nacionalinio saugumo reikalavimų atitikties deklaracija“</w:t>
                </w:r>
                <w:r>
                  <w:rPr>
                    <w:noProof/>
                    <w:webHidden/>
                  </w:rPr>
                  <w:tab/>
                </w:r>
                <w:r>
                  <w:rPr>
                    <w:noProof/>
                    <w:webHidden/>
                  </w:rPr>
                  <w:fldChar w:fldCharType="begin"/>
                </w:r>
                <w:r>
                  <w:rPr>
                    <w:noProof/>
                    <w:webHidden/>
                  </w:rPr>
                  <w:instrText xml:space="preserve"> PAGEREF _Toc208323877 \h </w:instrText>
                </w:r>
                <w:r>
                  <w:rPr>
                    <w:noProof/>
                    <w:webHidden/>
                  </w:rPr>
                </w:r>
                <w:r>
                  <w:rPr>
                    <w:noProof/>
                    <w:webHidden/>
                  </w:rPr>
                  <w:fldChar w:fldCharType="separate"/>
                </w:r>
                <w:r>
                  <w:rPr>
                    <w:noProof/>
                    <w:webHidden/>
                  </w:rPr>
                  <w:t>28</w:t>
                </w:r>
                <w:r>
                  <w:rPr>
                    <w:noProof/>
                    <w:webHidden/>
                  </w:rPr>
                  <w:fldChar w:fldCharType="end"/>
                </w:r>
              </w:hyperlink>
            </w:p>
            <w:p w14:paraId="1B6902AC" w14:textId="20BEA59C" w:rsidR="00C12C0B" w:rsidRDefault="00C12C0B">
              <w:pPr>
                <w:pStyle w:val="Turinys1"/>
                <w:rPr>
                  <w:noProof/>
                  <w:kern w:val="2"/>
                  <w:sz w:val="24"/>
                  <w:szCs w:val="24"/>
                  <w:lang w:val="en-US" w:eastAsia="en-US"/>
                  <w14:ligatures w14:val="standardContextual"/>
                </w:rPr>
              </w:pPr>
              <w:hyperlink w:anchor="_Toc208323878" w:history="1">
                <w:r w:rsidRPr="000C0B22">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_Toc208323878 \h </w:instrText>
                </w:r>
                <w:r>
                  <w:rPr>
                    <w:noProof/>
                    <w:webHidden/>
                  </w:rPr>
                </w:r>
                <w:r>
                  <w:rPr>
                    <w:noProof/>
                    <w:webHidden/>
                  </w:rPr>
                  <w:fldChar w:fldCharType="separate"/>
                </w:r>
                <w:r>
                  <w:rPr>
                    <w:noProof/>
                    <w:webHidden/>
                  </w:rPr>
                  <w:t>30</w:t>
                </w:r>
                <w:r>
                  <w:rPr>
                    <w:noProof/>
                    <w:webHidden/>
                  </w:rPr>
                  <w:fldChar w:fldCharType="end"/>
                </w:r>
              </w:hyperlink>
            </w:p>
            <w:p w14:paraId="269839CE" w14:textId="62A3749B" w:rsidR="00C12C0B" w:rsidRDefault="00C12C0B">
              <w:pPr>
                <w:pStyle w:val="Turinys2"/>
                <w:rPr>
                  <w:noProof/>
                  <w:kern w:val="2"/>
                  <w:sz w:val="24"/>
                  <w:szCs w:val="24"/>
                  <w:lang w:val="en-US" w:eastAsia="en-US"/>
                  <w14:ligatures w14:val="standardContextual"/>
                </w:rPr>
              </w:pPr>
              <w:hyperlink w:anchor="_Toc208323879" w:history="1">
                <w:r w:rsidRPr="000C0B22">
                  <w:rPr>
                    <w:rStyle w:val="Hipersaitas"/>
                    <w:rFonts w:cstheme="minorHAnsi"/>
                    <w:noProof/>
                  </w:rPr>
                  <w:t>Pirkimo sąlygų 9 priedo 1 d. „</w:t>
                </w:r>
                <w:r w:rsidRPr="000C0B22">
                  <w:rPr>
                    <w:rStyle w:val="Hipersaitas"/>
                    <w:rFonts w:eastAsia="Calibri" w:cstheme="minorHAnsi"/>
                    <w:noProof/>
                  </w:rPr>
                  <w:t>Dėl neatitikties VPĮ 45 str. 2</w:t>
                </w:r>
                <w:r w:rsidRPr="000C0B22">
                  <w:rPr>
                    <w:rStyle w:val="Hipersaitas"/>
                    <w:rFonts w:eastAsia="Calibri" w:cstheme="minorHAnsi"/>
                    <w:noProof/>
                    <w:vertAlign w:val="superscript"/>
                  </w:rPr>
                  <w:t>1</w:t>
                </w:r>
                <w:r w:rsidRPr="000C0B22">
                  <w:rPr>
                    <w:rStyle w:val="Hipersaitas"/>
                    <w:rFonts w:eastAsia="Calibri" w:cstheme="minorHAnsi"/>
                    <w:noProof/>
                  </w:rPr>
                  <w:t xml:space="preserve"> d. 1, 2 ir 6 p. nurodytoms sąlygoms</w:t>
                </w:r>
                <w:r w:rsidRPr="000C0B22">
                  <w:rPr>
                    <w:rStyle w:val="Hipersaitas"/>
                    <w:rFonts w:cstheme="minorHAnsi"/>
                    <w:noProof/>
                  </w:rPr>
                  <w:t>“</w:t>
                </w:r>
                <w:r>
                  <w:rPr>
                    <w:noProof/>
                    <w:webHidden/>
                  </w:rPr>
                  <w:tab/>
                </w:r>
                <w:r>
                  <w:rPr>
                    <w:noProof/>
                    <w:webHidden/>
                  </w:rPr>
                  <w:fldChar w:fldCharType="begin"/>
                </w:r>
                <w:r>
                  <w:rPr>
                    <w:noProof/>
                    <w:webHidden/>
                  </w:rPr>
                  <w:instrText xml:space="preserve"> PAGEREF _Toc208323879 \h </w:instrText>
                </w:r>
                <w:r>
                  <w:rPr>
                    <w:noProof/>
                    <w:webHidden/>
                  </w:rPr>
                </w:r>
                <w:r>
                  <w:rPr>
                    <w:noProof/>
                    <w:webHidden/>
                  </w:rPr>
                  <w:fldChar w:fldCharType="separate"/>
                </w:r>
                <w:r>
                  <w:rPr>
                    <w:noProof/>
                    <w:webHidden/>
                  </w:rPr>
                  <w:t>30</w:t>
                </w:r>
                <w:r>
                  <w:rPr>
                    <w:noProof/>
                    <w:webHidden/>
                  </w:rPr>
                  <w:fldChar w:fldCharType="end"/>
                </w:r>
              </w:hyperlink>
            </w:p>
            <w:p w14:paraId="38EE6BF4" w14:textId="7DACB523" w:rsidR="00C12C0B" w:rsidRDefault="00C12C0B">
              <w:pPr>
                <w:pStyle w:val="Turinys2"/>
                <w:rPr>
                  <w:noProof/>
                  <w:kern w:val="2"/>
                  <w:sz w:val="24"/>
                  <w:szCs w:val="24"/>
                  <w:lang w:val="en-US" w:eastAsia="en-US"/>
                  <w14:ligatures w14:val="standardContextual"/>
                </w:rPr>
              </w:pPr>
              <w:hyperlink w:anchor="_Toc208323880" w:history="1">
                <w:r w:rsidRPr="000C0B22">
                  <w:rPr>
                    <w:rStyle w:val="Hipersaitas"/>
                    <w:rFonts w:cstheme="minorHAnsi"/>
                    <w:noProof/>
                  </w:rPr>
                  <w:t>Pirkimo sąlygų 9 priedo 2 d. „Nacionalinio saugumo reikalavimų atitikties deklaracija“</w:t>
                </w:r>
                <w:r>
                  <w:rPr>
                    <w:noProof/>
                    <w:webHidden/>
                  </w:rPr>
                  <w:tab/>
                </w:r>
                <w:r>
                  <w:rPr>
                    <w:noProof/>
                    <w:webHidden/>
                  </w:rPr>
                  <w:fldChar w:fldCharType="begin"/>
                </w:r>
                <w:r>
                  <w:rPr>
                    <w:noProof/>
                    <w:webHidden/>
                  </w:rPr>
                  <w:instrText xml:space="preserve"> PAGEREF _Toc208323880 \h </w:instrText>
                </w:r>
                <w:r>
                  <w:rPr>
                    <w:noProof/>
                    <w:webHidden/>
                  </w:rPr>
                </w:r>
                <w:r>
                  <w:rPr>
                    <w:noProof/>
                    <w:webHidden/>
                  </w:rPr>
                  <w:fldChar w:fldCharType="separate"/>
                </w:r>
                <w:r>
                  <w:rPr>
                    <w:noProof/>
                    <w:webHidden/>
                  </w:rPr>
                  <w:t>32</w:t>
                </w:r>
                <w:r>
                  <w:rPr>
                    <w:noProof/>
                    <w:webHidden/>
                  </w:rPr>
                  <w:fldChar w:fldCharType="end"/>
                </w:r>
              </w:hyperlink>
            </w:p>
            <w:p w14:paraId="2DB03A7F" w14:textId="5DAA5E6D" w:rsidR="00C12C0B" w:rsidRDefault="00C12C0B">
              <w:pPr>
                <w:pStyle w:val="Turinys1"/>
                <w:rPr>
                  <w:noProof/>
                  <w:kern w:val="2"/>
                  <w:sz w:val="24"/>
                  <w:szCs w:val="24"/>
                  <w:lang w:val="en-US" w:eastAsia="en-US"/>
                  <w14:ligatures w14:val="standardContextual"/>
                </w:rPr>
              </w:pPr>
              <w:hyperlink w:anchor="_Toc208323881" w:history="1">
                <w:r w:rsidRPr="000C0B22">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_Toc208323881 \h </w:instrText>
                </w:r>
                <w:r>
                  <w:rPr>
                    <w:noProof/>
                    <w:webHidden/>
                  </w:rPr>
                </w:r>
                <w:r>
                  <w:rPr>
                    <w:noProof/>
                    <w:webHidden/>
                  </w:rPr>
                  <w:fldChar w:fldCharType="separate"/>
                </w:r>
                <w:r>
                  <w:rPr>
                    <w:noProof/>
                    <w:webHidden/>
                  </w:rPr>
                  <w:t>34</w:t>
                </w:r>
                <w:r>
                  <w:rPr>
                    <w:noProof/>
                    <w:webHidden/>
                  </w:rPr>
                  <w:fldChar w:fldCharType="end"/>
                </w:r>
              </w:hyperlink>
            </w:p>
            <w:p w14:paraId="5CC0DF38" w14:textId="40B87A62" w:rsidR="00C12C0B" w:rsidRDefault="00C12C0B">
              <w:pPr>
                <w:pStyle w:val="Turinys1"/>
                <w:rPr>
                  <w:noProof/>
                  <w:kern w:val="2"/>
                  <w:sz w:val="24"/>
                  <w:szCs w:val="24"/>
                  <w:lang w:val="en-US" w:eastAsia="en-US"/>
                  <w14:ligatures w14:val="standardContextual"/>
                </w:rPr>
              </w:pPr>
              <w:hyperlink w:anchor="_Toc208323882" w:history="1">
                <w:r w:rsidRPr="000C0B22">
                  <w:rPr>
                    <w:rStyle w:val="Hipersaitas"/>
                    <w:rFonts w:eastAsia="Calibri" w:cstheme="minorHAnsi"/>
                    <w:noProof/>
                  </w:rPr>
                  <w:t>Pirkimo sąlygų 11 priedas „</w:t>
                </w:r>
                <w:r w:rsidRPr="000C0B22">
                  <w:rPr>
                    <w:rStyle w:val="Hipersaitas"/>
                    <w:rFonts w:cstheme="minorHAnsi"/>
                    <w:noProof/>
                  </w:rPr>
                  <w:t>Pažyma apie pasitelkiamus subrangovus/subtiekėjus/kvazisubtiekėjus</w:t>
                </w:r>
                <w:r w:rsidRPr="000C0B22">
                  <w:rPr>
                    <w:rStyle w:val="Hipersaitas"/>
                    <w:rFonts w:eastAsia="Calibri" w:cstheme="minorHAnsi"/>
                    <w:noProof/>
                  </w:rPr>
                  <w:t>“</w:t>
                </w:r>
                <w:r>
                  <w:rPr>
                    <w:noProof/>
                    <w:webHidden/>
                  </w:rPr>
                  <w:tab/>
                </w:r>
                <w:r>
                  <w:rPr>
                    <w:noProof/>
                    <w:webHidden/>
                  </w:rPr>
                  <w:fldChar w:fldCharType="begin"/>
                </w:r>
                <w:r>
                  <w:rPr>
                    <w:noProof/>
                    <w:webHidden/>
                  </w:rPr>
                  <w:instrText xml:space="preserve"> PAGEREF _Toc208323882 \h </w:instrText>
                </w:r>
                <w:r>
                  <w:rPr>
                    <w:noProof/>
                    <w:webHidden/>
                  </w:rPr>
                </w:r>
                <w:r>
                  <w:rPr>
                    <w:noProof/>
                    <w:webHidden/>
                  </w:rPr>
                  <w:fldChar w:fldCharType="separate"/>
                </w:r>
                <w:r>
                  <w:rPr>
                    <w:noProof/>
                    <w:webHidden/>
                  </w:rPr>
                  <w:t>35</w:t>
                </w:r>
                <w:r>
                  <w:rPr>
                    <w:noProof/>
                    <w:webHidden/>
                  </w:rPr>
                  <w:fldChar w:fldCharType="end"/>
                </w:r>
              </w:hyperlink>
            </w:p>
            <w:p w14:paraId="0DDC40AE" w14:textId="6E405350" w:rsidR="001C24BC" w:rsidRPr="002405C4" w:rsidRDefault="001C24BC" w:rsidP="002405C4">
              <w:pPr>
                <w:widowControl w:val="0"/>
                <w:spacing w:after="0" w:line="240" w:lineRule="auto"/>
                <w:contextualSpacing/>
                <w:jc w:val="both"/>
                <w:rPr>
                  <w:rFonts w:cstheme="minorHAnsi"/>
                  <w:sz w:val="24"/>
                  <w:szCs w:val="24"/>
                </w:rPr>
              </w:pPr>
              <w:r w:rsidRPr="002405C4">
                <w:rPr>
                  <w:rFonts w:cstheme="minorHAnsi"/>
                  <w:b/>
                  <w:bCs/>
                  <w:sz w:val="24"/>
                  <w:szCs w:val="24"/>
                  <w:shd w:val="clear" w:color="auto" w:fill="E6E6E6"/>
                </w:rPr>
                <w:fldChar w:fldCharType="end"/>
              </w:r>
            </w:p>
          </w:sdtContent>
        </w:sdt>
        <w:p w14:paraId="73CCB438" w14:textId="0E813B55" w:rsidR="005F13F0" w:rsidRPr="002405C4" w:rsidRDefault="001C24BC" w:rsidP="002405C4">
          <w:pPr>
            <w:widowControl w:val="0"/>
            <w:spacing w:after="0" w:line="240" w:lineRule="auto"/>
            <w:contextualSpacing/>
            <w:jc w:val="both"/>
            <w:rPr>
              <w:rFonts w:cstheme="minorHAnsi"/>
              <w:sz w:val="24"/>
              <w:szCs w:val="24"/>
            </w:rPr>
          </w:pPr>
          <w:r w:rsidRPr="002405C4">
            <w:rPr>
              <w:rFonts w:cstheme="minorHAnsi"/>
              <w:sz w:val="24"/>
              <w:szCs w:val="24"/>
            </w:rPr>
            <w:br w:type="page"/>
          </w:r>
        </w:p>
      </w:sdtContent>
    </w:sdt>
    <w:p w14:paraId="7DBFF88B" w14:textId="0FE73970" w:rsidR="002415C7" w:rsidRPr="002405C4" w:rsidRDefault="00263B34" w:rsidP="002405C4">
      <w:pPr>
        <w:pStyle w:val="Antrat1"/>
        <w:keepNext w:val="0"/>
        <w:keepLines w:val="0"/>
        <w:widowControl w:val="0"/>
        <w:numPr>
          <w:ilvl w:val="0"/>
          <w:numId w:val="1"/>
        </w:numPr>
        <w:spacing w:before="0" w:after="0"/>
        <w:ind w:left="0" w:firstLine="0"/>
        <w:contextualSpacing/>
        <w:jc w:val="both"/>
        <w:rPr>
          <w:rFonts w:asciiTheme="minorHAnsi" w:hAnsiTheme="minorHAnsi" w:cstheme="minorHAnsi"/>
          <w:b/>
          <w:bCs/>
          <w:color w:val="auto"/>
          <w:sz w:val="24"/>
          <w:szCs w:val="24"/>
        </w:rPr>
      </w:pPr>
      <w:bookmarkStart w:id="1" w:name="_Toc208323858"/>
      <w:bookmarkStart w:id="2" w:name="_Toc335201954"/>
      <w:bookmarkStart w:id="3" w:name="_Toc147739116"/>
      <w:r w:rsidRPr="002405C4">
        <w:rPr>
          <w:rFonts w:asciiTheme="minorHAnsi" w:hAnsiTheme="minorHAnsi" w:cstheme="minorHAnsi"/>
          <w:b/>
          <w:bCs/>
          <w:color w:val="auto"/>
          <w:sz w:val="24"/>
          <w:szCs w:val="24"/>
        </w:rPr>
        <w:lastRenderedPageBreak/>
        <w:t>Bendra informacija</w:t>
      </w:r>
      <w:bookmarkEnd w:id="1"/>
    </w:p>
    <w:p w14:paraId="5F5615D5" w14:textId="023BB89E" w:rsidR="008F09E1" w:rsidRPr="002405C4" w:rsidRDefault="008F09E1" w:rsidP="002405C4">
      <w:pPr>
        <w:pStyle w:val="Sraopastraipa"/>
        <w:widowControl w:val="0"/>
        <w:numPr>
          <w:ilvl w:val="1"/>
          <w:numId w:val="1"/>
        </w:numPr>
        <w:spacing w:after="0" w:line="240" w:lineRule="auto"/>
        <w:ind w:left="0" w:firstLine="0"/>
        <w:jc w:val="both"/>
        <w:rPr>
          <w:rFonts w:cstheme="minorHAnsi"/>
          <w:sz w:val="24"/>
          <w:szCs w:val="24"/>
        </w:rPr>
      </w:pPr>
      <w:r w:rsidRPr="002405C4">
        <w:rPr>
          <w:rFonts w:cstheme="minorHAnsi"/>
          <w:sz w:val="24"/>
          <w:szCs w:val="24"/>
        </w:rPr>
        <w:t xml:space="preserve">Perkančioji organizacija – </w:t>
      </w:r>
      <w:r w:rsidRPr="002405C4">
        <w:rPr>
          <w:rFonts w:eastAsia="Calibri" w:cstheme="minorHAnsi"/>
          <w:sz w:val="24"/>
          <w:szCs w:val="24"/>
        </w:rPr>
        <w:t xml:space="preserve">Utenos rajono savivaldybės administracija, įstaigos kodas </w:t>
      </w:r>
      <w:r w:rsidRPr="002405C4">
        <w:rPr>
          <w:rFonts w:cstheme="minorHAnsi"/>
          <w:sz w:val="24"/>
          <w:szCs w:val="24"/>
        </w:rPr>
        <w:t>188710442</w:t>
      </w:r>
      <w:r w:rsidRPr="002405C4">
        <w:rPr>
          <w:rFonts w:eastAsia="Calibri" w:cstheme="minorHAnsi"/>
          <w:sz w:val="24"/>
          <w:szCs w:val="24"/>
        </w:rPr>
        <w:t xml:space="preserve">, adresas: </w:t>
      </w:r>
      <w:proofErr w:type="spellStart"/>
      <w:r w:rsidRPr="002405C4">
        <w:rPr>
          <w:rFonts w:eastAsia="Calibri" w:cstheme="minorHAnsi"/>
          <w:sz w:val="24"/>
          <w:szCs w:val="24"/>
        </w:rPr>
        <w:t>Utenio</w:t>
      </w:r>
      <w:proofErr w:type="spellEnd"/>
      <w:r w:rsidRPr="002405C4">
        <w:rPr>
          <w:rFonts w:eastAsia="Calibri" w:cstheme="minorHAnsi"/>
          <w:sz w:val="24"/>
          <w:szCs w:val="24"/>
        </w:rPr>
        <w:t xml:space="preserve"> a. 4, Utena, darbo laikas: I-IV – 8.00-17.00 val., V – 8.00-15.45 val. </w:t>
      </w:r>
      <w:r w:rsidRPr="002405C4">
        <w:rPr>
          <w:rFonts w:eastAsiaTheme="minorHAnsi" w:cstheme="minorHAnsi"/>
          <w:sz w:val="24"/>
          <w:szCs w:val="24"/>
          <w:lang w:eastAsia="en-US"/>
        </w:rPr>
        <w:t>Perkančioji organizacija nėra PVM mokėtoja</w:t>
      </w:r>
      <w:r w:rsidR="003A6BBE" w:rsidRPr="002405C4">
        <w:rPr>
          <w:rFonts w:eastAsiaTheme="minorHAnsi" w:cstheme="minorHAnsi"/>
          <w:sz w:val="24"/>
          <w:szCs w:val="24"/>
          <w:lang w:eastAsia="en-US"/>
        </w:rPr>
        <w:t>.</w:t>
      </w:r>
    </w:p>
    <w:p w14:paraId="6EC6618C" w14:textId="78BBDD61" w:rsidR="00447EA6" w:rsidRPr="002405C4" w:rsidRDefault="008F09E1" w:rsidP="002405C4">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2405C4">
        <w:rPr>
          <w:rFonts w:eastAsia="Calibri" w:cstheme="minorHAnsi"/>
          <w:i/>
          <w:iCs/>
          <w:sz w:val="24"/>
          <w:szCs w:val="24"/>
        </w:rPr>
        <w:t xml:space="preserve">   </w:t>
      </w:r>
      <w:r w:rsidRPr="002405C4">
        <w:rPr>
          <w:rFonts w:eastAsia="Calibri" w:cstheme="minorHAnsi"/>
          <w:sz w:val="24"/>
          <w:szCs w:val="24"/>
        </w:rPr>
        <w:t>Pirkimą</w:t>
      </w:r>
      <w:r w:rsidR="00F94392" w:rsidRPr="002405C4">
        <w:rPr>
          <w:rFonts w:eastAsia="Calibri" w:cstheme="minorHAnsi"/>
          <w:sz w:val="24"/>
          <w:szCs w:val="24"/>
        </w:rPr>
        <w:t xml:space="preserve"> </w:t>
      </w:r>
      <w:r w:rsidR="00F94392" w:rsidRPr="002405C4">
        <w:rPr>
          <w:rFonts w:cstheme="minorHAnsi"/>
          <w:b/>
          <w:bCs/>
          <w:sz w:val="24"/>
          <w:szCs w:val="24"/>
        </w:rPr>
        <w:t>„</w:t>
      </w:r>
      <w:bookmarkStart w:id="4" w:name="_Hlk208323311"/>
      <w:proofErr w:type="spellStart"/>
      <w:r w:rsidR="000F4A45" w:rsidRPr="002405C4">
        <w:rPr>
          <w:rFonts w:eastAsia="Calibri" w:cstheme="minorHAnsi"/>
          <w:b/>
          <w:bCs/>
          <w:sz w:val="24"/>
          <w:szCs w:val="24"/>
        </w:rPr>
        <w:t>Multifunkcinių</w:t>
      </w:r>
      <w:proofErr w:type="spellEnd"/>
      <w:r w:rsidR="000F4A45" w:rsidRPr="002405C4">
        <w:rPr>
          <w:rFonts w:eastAsia="Calibri" w:cstheme="minorHAnsi"/>
          <w:b/>
          <w:bCs/>
          <w:sz w:val="24"/>
          <w:szCs w:val="24"/>
        </w:rPr>
        <w:t xml:space="preserve"> spausdinimo įrenginių </w:t>
      </w:r>
      <w:proofErr w:type="spellStart"/>
      <w:r w:rsidR="000F4A45" w:rsidRPr="002405C4">
        <w:rPr>
          <w:rFonts w:eastAsia="Calibri" w:cstheme="minorHAnsi"/>
          <w:b/>
          <w:bCs/>
          <w:sz w:val="24"/>
          <w:szCs w:val="24"/>
        </w:rPr>
        <w:t>Konica</w:t>
      </w:r>
      <w:proofErr w:type="spellEnd"/>
      <w:r w:rsidR="000F4A45" w:rsidRPr="002405C4">
        <w:rPr>
          <w:rFonts w:eastAsia="Calibri" w:cstheme="minorHAnsi"/>
          <w:b/>
          <w:bCs/>
          <w:sz w:val="24"/>
          <w:szCs w:val="24"/>
        </w:rPr>
        <w:t xml:space="preserve"> Minolta priežiūros paslaugos</w:t>
      </w:r>
      <w:bookmarkEnd w:id="4"/>
      <w:r w:rsidR="00F94392" w:rsidRPr="002405C4">
        <w:rPr>
          <w:rFonts w:eastAsia="Calibri" w:cstheme="minorHAnsi"/>
          <w:b/>
          <w:bCs/>
          <w:sz w:val="24"/>
          <w:szCs w:val="24"/>
        </w:rPr>
        <w:t>“</w:t>
      </w:r>
      <w:r w:rsidR="00F94392" w:rsidRPr="002405C4">
        <w:rPr>
          <w:rFonts w:eastAsia="Calibri" w:cstheme="minorHAnsi"/>
          <w:bCs/>
          <w:sz w:val="24"/>
          <w:szCs w:val="24"/>
        </w:rPr>
        <w:t xml:space="preserve"> </w:t>
      </w:r>
      <w:r w:rsidRPr="002405C4">
        <w:rPr>
          <w:rFonts w:cstheme="minorHAnsi"/>
          <w:sz w:val="24"/>
          <w:szCs w:val="24"/>
        </w:rPr>
        <w:t>perkančiosios organizacijos</w:t>
      </w:r>
      <w:r w:rsidRPr="002405C4">
        <w:rPr>
          <w:rFonts w:eastAsia="Calibri" w:cstheme="minorHAnsi"/>
          <w:sz w:val="24"/>
          <w:szCs w:val="24"/>
        </w:rPr>
        <w:t xml:space="preserve"> vardu atlieka Utenos rajono savivaldybės administracijos Centralizuotų pirkimų skyrius. </w:t>
      </w:r>
    </w:p>
    <w:p w14:paraId="32E201B0" w14:textId="0C7B4942" w:rsidR="008F09E1" w:rsidRPr="002405C4" w:rsidRDefault="008F09E1" w:rsidP="002405C4">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2405C4">
        <w:rPr>
          <w:rFonts w:cstheme="minorHAnsi"/>
          <w:sz w:val="24"/>
          <w:szCs w:val="24"/>
        </w:rPr>
        <w:t xml:space="preserve"> </w:t>
      </w:r>
      <w:r w:rsidR="00447EA6" w:rsidRPr="002405C4">
        <w:rPr>
          <w:rFonts w:cstheme="minorHAnsi"/>
          <w:sz w:val="24"/>
          <w:szCs w:val="24"/>
        </w:rPr>
        <w:t xml:space="preserve"> </w:t>
      </w:r>
      <w:r w:rsidRPr="002405C4">
        <w:rPr>
          <w:rFonts w:cstheme="minorHAnsi"/>
          <w:sz w:val="24"/>
          <w:szCs w:val="24"/>
        </w:rPr>
        <w:t xml:space="preserve">Pirkimas atliekamas </w:t>
      </w:r>
      <w:r w:rsidR="00677A00" w:rsidRPr="002405C4">
        <w:rPr>
          <w:rFonts w:cstheme="minorHAnsi"/>
          <w:sz w:val="24"/>
          <w:szCs w:val="24"/>
        </w:rPr>
        <w:t>nesi</w:t>
      </w:r>
      <w:r w:rsidRPr="002405C4">
        <w:rPr>
          <w:rFonts w:cstheme="minorHAnsi"/>
          <w:sz w:val="24"/>
          <w:szCs w:val="24"/>
        </w:rPr>
        <w:t xml:space="preserve">naudojant centralizuotų pirkimų katalogu, nes kataloge nėra </w:t>
      </w:r>
      <w:r w:rsidR="00793D73" w:rsidRPr="002405C4">
        <w:rPr>
          <w:rFonts w:cstheme="minorHAnsi"/>
          <w:sz w:val="24"/>
          <w:szCs w:val="24"/>
        </w:rPr>
        <w:t xml:space="preserve">prekių </w:t>
      </w:r>
      <w:r w:rsidRPr="002405C4">
        <w:rPr>
          <w:rFonts w:cstheme="minorHAnsi"/>
          <w:sz w:val="24"/>
          <w:szCs w:val="24"/>
        </w:rPr>
        <w:t xml:space="preserve">pozicijos, atitinkančios perkančiosios organizacijos techninį pirkimo objekto aprašymą (techninę specifikaciją). </w:t>
      </w:r>
    </w:p>
    <w:p w14:paraId="236798E0" w14:textId="77777777" w:rsidR="008F09E1" w:rsidRPr="002405C4" w:rsidRDefault="008F09E1" w:rsidP="002405C4">
      <w:pPr>
        <w:widowControl w:val="0"/>
        <w:spacing w:after="0" w:line="240" w:lineRule="auto"/>
        <w:jc w:val="both"/>
        <w:rPr>
          <w:rFonts w:eastAsia="Times New Roman" w:cstheme="minorHAnsi"/>
          <w:sz w:val="24"/>
          <w:szCs w:val="24"/>
        </w:rPr>
      </w:pPr>
      <w:r w:rsidRPr="002405C4">
        <w:rPr>
          <w:rFonts w:cstheme="minorHAnsi"/>
          <w:sz w:val="24"/>
          <w:szCs w:val="24"/>
        </w:rPr>
        <w:t xml:space="preserve">1.4.  </w:t>
      </w:r>
      <w:r w:rsidRPr="002405C4">
        <w:rPr>
          <w:rFonts w:eastAsia="Times New Roman" w:cstheme="minorHAnsi"/>
          <w:sz w:val="24"/>
          <w:szCs w:val="24"/>
        </w:rPr>
        <w:t>Perkančioji organizacija nerezervuoja teisės dalyvauti pirkime.</w:t>
      </w:r>
    </w:p>
    <w:p w14:paraId="36794E93" w14:textId="79DAA2FA" w:rsidR="005E62F0" w:rsidRPr="002405C4" w:rsidRDefault="008F09E1" w:rsidP="002405C4">
      <w:pPr>
        <w:widowControl w:val="0"/>
        <w:tabs>
          <w:tab w:val="left" w:pos="142"/>
        </w:tabs>
        <w:spacing w:after="0" w:line="240" w:lineRule="auto"/>
        <w:jc w:val="both"/>
        <w:rPr>
          <w:rFonts w:cstheme="minorHAnsi"/>
          <w:sz w:val="24"/>
          <w:szCs w:val="24"/>
        </w:rPr>
      </w:pPr>
      <w:r w:rsidRPr="002405C4">
        <w:rPr>
          <w:rFonts w:cstheme="minorHAnsi"/>
          <w:sz w:val="24"/>
          <w:szCs w:val="24"/>
        </w:rPr>
        <w:t xml:space="preserve">1.5. Stebėtojai dalyvauti </w:t>
      </w:r>
      <w:r w:rsidR="00BB501E" w:rsidRPr="002405C4">
        <w:rPr>
          <w:rFonts w:cstheme="minorHAnsi"/>
          <w:sz w:val="24"/>
          <w:szCs w:val="24"/>
        </w:rPr>
        <w:t xml:space="preserve">Utenos rajono savivaldybės administracijos Viešųjų pirkimų komisijos </w:t>
      </w:r>
      <w:r w:rsidR="00C46C07" w:rsidRPr="002405C4">
        <w:rPr>
          <w:rFonts w:cstheme="minorHAnsi"/>
          <w:sz w:val="24"/>
          <w:szCs w:val="24"/>
        </w:rPr>
        <w:t xml:space="preserve">(toliau – </w:t>
      </w:r>
      <w:r w:rsidRPr="002405C4">
        <w:rPr>
          <w:rFonts w:cstheme="minorHAnsi"/>
          <w:sz w:val="24"/>
          <w:szCs w:val="24"/>
        </w:rPr>
        <w:t>Komisij</w:t>
      </w:r>
      <w:r w:rsidR="00C46C07" w:rsidRPr="002405C4">
        <w:rPr>
          <w:rFonts w:cstheme="minorHAnsi"/>
          <w:sz w:val="24"/>
          <w:szCs w:val="24"/>
        </w:rPr>
        <w:t>a)</w:t>
      </w:r>
      <w:r w:rsidRPr="002405C4">
        <w:rPr>
          <w:rFonts w:cstheme="minorHAnsi"/>
          <w:sz w:val="24"/>
          <w:szCs w:val="24"/>
        </w:rPr>
        <w:t xml:space="preserve"> posėdžiuose nėra kviečiami</w:t>
      </w:r>
      <w:r w:rsidR="002B4B95" w:rsidRPr="002405C4">
        <w:rPr>
          <w:rFonts w:cstheme="minorHAnsi"/>
          <w:sz w:val="24"/>
          <w:szCs w:val="24"/>
        </w:rPr>
        <w:t>.</w:t>
      </w:r>
    </w:p>
    <w:p w14:paraId="08BE87E9" w14:textId="4944EE36" w:rsidR="00F42F0D" w:rsidRPr="002405C4" w:rsidRDefault="008F09E1" w:rsidP="002405C4">
      <w:pPr>
        <w:pStyle w:val="paragraph"/>
        <w:spacing w:before="0" w:beforeAutospacing="0" w:after="0" w:afterAutospacing="0"/>
        <w:jc w:val="both"/>
        <w:textAlignment w:val="baseline"/>
        <w:rPr>
          <w:rFonts w:asciiTheme="minorHAnsi" w:eastAsia="Calibri" w:hAnsiTheme="minorHAnsi" w:cstheme="minorHAnsi"/>
          <w:color w:val="000000"/>
          <w:lang w:val="lt-LT"/>
        </w:rPr>
      </w:pPr>
      <w:r w:rsidRPr="002405C4">
        <w:rPr>
          <w:rFonts w:asciiTheme="minorHAnsi" w:hAnsiTheme="minorHAnsi" w:cstheme="minorHAnsi"/>
          <w:lang w:val="lt-LT"/>
        </w:rPr>
        <w:t xml:space="preserve">1.6. </w:t>
      </w:r>
      <w:r w:rsidR="001A4A87" w:rsidRPr="002405C4">
        <w:rPr>
          <w:rFonts w:asciiTheme="minorHAnsi" w:hAnsiTheme="minorHAnsi" w:cstheme="minorHAnsi"/>
          <w:lang w:val="lt-LT"/>
        </w:rPr>
        <w:t>Atliekamas žaliasis pirkimas. Pirkimas vykdomas vadovaujantis Lietuvos Respublikos aplinkos ministro 2011 m. birželio 28 d. įsakymo Nr. D1-508 „Dėl aplinkos apsaugos kriterijų taikymo, vykdant žaliuosius pirkimus, tvarkos aprašo patvirtinimo“</w:t>
      </w:r>
      <w:r w:rsidR="006B50A3" w:rsidRPr="002405C4">
        <w:rPr>
          <w:rFonts w:asciiTheme="minorHAnsi" w:eastAsia="Calibri" w:hAnsiTheme="minorHAnsi" w:cstheme="minorHAnsi"/>
          <w:color w:val="000000"/>
          <w:lang w:val="lt-LT"/>
        </w:rPr>
        <w:t xml:space="preserve"> </w:t>
      </w:r>
      <w:r w:rsidR="00EE2E60" w:rsidRPr="002405C4">
        <w:rPr>
          <w:rFonts w:asciiTheme="minorHAnsi" w:eastAsia="Calibri" w:hAnsiTheme="minorHAnsi" w:cstheme="minorHAnsi"/>
          <w:color w:val="000000"/>
          <w:lang w:val="lt-LT"/>
        </w:rPr>
        <w:t xml:space="preserve">(toliau – Aprašo) </w:t>
      </w:r>
      <w:r w:rsidR="00F42F0D" w:rsidRPr="002405C4">
        <w:rPr>
          <w:rStyle w:val="normaltextrun"/>
          <w:rFonts w:asciiTheme="minorHAnsi" w:hAnsiTheme="minorHAnsi" w:cstheme="minorHAnsi"/>
          <w:lang w:val="lt-LT"/>
        </w:rPr>
        <w:t>4.4.4 papunkčiu, Pirkėjas savarankiškai nustato aplinkos apsaugos kriterijų pagal Aprašo 4.4.4.1 papunktyje nustatytą aplinkosauginį principą:</w:t>
      </w:r>
      <w:r w:rsidR="00F42F0D" w:rsidRPr="002405C4">
        <w:rPr>
          <w:rStyle w:val="Hipersaitas"/>
          <w:rFonts w:asciiTheme="minorHAnsi" w:hAnsiTheme="minorHAnsi" w:cstheme="minorHAnsi"/>
          <w:lang w:val="lt-LT"/>
        </w:rPr>
        <w:t xml:space="preserve"> </w:t>
      </w:r>
      <w:r w:rsidR="00F42F0D" w:rsidRPr="002405C4">
        <w:rPr>
          <w:rStyle w:val="normaltextrun"/>
          <w:rFonts w:asciiTheme="minorHAnsi" w:hAnsiTheme="minorHAnsi" w:cstheme="minorHAnsi"/>
          <w:lang w:val="lt-LT"/>
        </w:rPr>
        <w:t xml:space="preserve">Spausdinimo įrenginiams naudojamos eksploatacinės medžiagos  turi būti tiekiamos ar perduodamos antrinėje pakuotėje, kuri turi atitikti pakuotėms nustatytus minimalius aplinkos apsaugos kriterijus (Aprašo </w:t>
      </w:r>
      <w:r w:rsidR="00F42F0D" w:rsidRPr="002405C4">
        <w:rPr>
          <w:rFonts w:asciiTheme="minorHAnsi" w:eastAsia="Calibri" w:hAnsiTheme="minorHAnsi" w:cstheme="minorHAnsi"/>
          <w:lang w:val="lt-LT"/>
        </w:rPr>
        <w:t>2 priedo II skyrius „Pakuotės</w:t>
      </w:r>
      <w:r w:rsidR="00F42F0D" w:rsidRPr="002405C4">
        <w:rPr>
          <w:rStyle w:val="normaltextrun"/>
          <w:rFonts w:asciiTheme="minorHAnsi" w:hAnsiTheme="minorHAnsi" w:cstheme="minorHAnsi"/>
          <w:lang w:val="lt-LT"/>
        </w:rPr>
        <w:t>“).</w:t>
      </w:r>
      <w:r w:rsidR="00F42F0D" w:rsidRPr="002405C4">
        <w:rPr>
          <w:rStyle w:val="eop"/>
          <w:rFonts w:asciiTheme="minorHAnsi" w:hAnsiTheme="minorHAnsi" w:cstheme="minorHAnsi"/>
          <w:lang w:val="lt-LT"/>
        </w:rPr>
        <w:t xml:space="preserve">  </w:t>
      </w:r>
      <w:r w:rsidR="00F42F0D" w:rsidRPr="002405C4">
        <w:rPr>
          <w:rStyle w:val="normaltextrun"/>
          <w:rFonts w:asciiTheme="minorHAnsi" w:hAnsiTheme="minorHAnsi" w:cstheme="minorHAnsi"/>
          <w:lang w:val="lt-LT"/>
        </w:rPr>
        <w:t>Pakuotės: turi būti laikytinos perdirbamosiomis pakuotėmis pagal Lietuvos Respublikos mokesčio už aplinkos teršimą įstatymo nuostatas.</w:t>
      </w:r>
    </w:p>
    <w:p w14:paraId="72E3B74B" w14:textId="2C3CD18C" w:rsidR="000B76B7" w:rsidRPr="002405C4" w:rsidRDefault="00F42F0D" w:rsidP="002405C4">
      <w:pPr>
        <w:widowControl w:val="0"/>
        <w:tabs>
          <w:tab w:val="left" w:pos="720"/>
        </w:tabs>
        <w:spacing w:after="0" w:line="240" w:lineRule="auto"/>
        <w:jc w:val="both"/>
        <w:rPr>
          <w:rFonts w:eastAsia="Calibri" w:cstheme="minorHAnsi"/>
          <w:sz w:val="24"/>
          <w:szCs w:val="24"/>
        </w:rPr>
      </w:pPr>
      <w:r w:rsidRPr="002405C4">
        <w:rPr>
          <w:rFonts w:eastAsia="Calibri" w:cstheme="minorHAnsi"/>
          <w:sz w:val="24"/>
          <w:szCs w:val="24"/>
        </w:rPr>
        <w:t>P</w:t>
      </w:r>
      <w:r w:rsidR="000B76B7" w:rsidRPr="002405C4">
        <w:rPr>
          <w:rFonts w:eastAsia="Calibri" w:cstheme="minorHAnsi"/>
          <w:sz w:val="24"/>
          <w:szCs w:val="24"/>
        </w:rPr>
        <w:t>akuo</w:t>
      </w:r>
      <w:r w:rsidR="00182D86" w:rsidRPr="002405C4">
        <w:rPr>
          <w:rFonts w:eastAsia="Calibri" w:cstheme="minorHAnsi"/>
          <w:sz w:val="24"/>
          <w:szCs w:val="24"/>
        </w:rPr>
        <w:t>čių</w:t>
      </w:r>
      <w:r w:rsidR="000B76B7" w:rsidRPr="002405C4">
        <w:rPr>
          <w:rFonts w:eastAsia="Calibri" w:cstheme="minorHAnsi"/>
          <w:sz w:val="24"/>
          <w:szCs w:val="24"/>
        </w:rPr>
        <w:t xml:space="preserve"> atitiktis </w:t>
      </w:r>
      <w:r w:rsidR="00C60473" w:rsidRPr="002405C4">
        <w:rPr>
          <w:rFonts w:eastAsia="Calibri" w:cstheme="minorHAnsi"/>
          <w:sz w:val="24"/>
          <w:szCs w:val="24"/>
        </w:rPr>
        <w:t xml:space="preserve">minimaliems </w:t>
      </w:r>
      <w:r w:rsidR="000B76B7" w:rsidRPr="002405C4">
        <w:rPr>
          <w:rFonts w:eastAsia="Calibri" w:cstheme="minorHAnsi"/>
          <w:sz w:val="24"/>
          <w:szCs w:val="24"/>
        </w:rPr>
        <w:t>aplinkos apsaugos reikalavimams bus tikrinama sutarties vykdymo metu.</w:t>
      </w:r>
    </w:p>
    <w:p w14:paraId="43753FA1" w14:textId="29463B80" w:rsidR="008F09E1" w:rsidRPr="002405C4" w:rsidRDefault="008F09E1" w:rsidP="002405C4">
      <w:pPr>
        <w:pStyle w:val="Sraopastraipa"/>
        <w:widowControl w:val="0"/>
        <w:numPr>
          <w:ilvl w:val="1"/>
          <w:numId w:val="7"/>
        </w:numPr>
        <w:tabs>
          <w:tab w:val="left" w:pos="426"/>
        </w:tabs>
        <w:spacing w:after="0" w:line="240" w:lineRule="auto"/>
        <w:ind w:left="0" w:firstLine="0"/>
        <w:jc w:val="both"/>
        <w:rPr>
          <w:rFonts w:eastAsia="Arial" w:cstheme="minorHAnsi"/>
          <w:sz w:val="24"/>
          <w:szCs w:val="24"/>
        </w:rPr>
      </w:pPr>
      <w:bookmarkStart w:id="5" w:name="_Ref39426332"/>
      <w:bookmarkStart w:id="6" w:name="_Ref39426338"/>
      <w:bookmarkEnd w:id="2"/>
      <w:r w:rsidRPr="002405C4">
        <w:rPr>
          <w:rFonts w:eastAsia="Arial" w:cstheme="minorHAnsi"/>
          <w:sz w:val="24"/>
          <w:szCs w:val="24"/>
        </w:rPr>
        <w:t>Išankstinis skelbimas apie pirkimą nebuvo paskelbtas.</w:t>
      </w:r>
    </w:p>
    <w:p w14:paraId="0416CF52" w14:textId="5CF98B29" w:rsidR="008F09E1" w:rsidRPr="002405C4" w:rsidRDefault="008F09E1" w:rsidP="002405C4">
      <w:pPr>
        <w:widowControl w:val="0"/>
        <w:tabs>
          <w:tab w:val="left" w:pos="851"/>
          <w:tab w:val="left" w:pos="993"/>
        </w:tabs>
        <w:spacing w:after="0" w:line="240" w:lineRule="auto"/>
        <w:jc w:val="both"/>
        <w:rPr>
          <w:rFonts w:cstheme="minorHAnsi"/>
          <w:sz w:val="24"/>
          <w:szCs w:val="24"/>
        </w:rPr>
      </w:pPr>
      <w:r w:rsidRPr="002405C4">
        <w:rPr>
          <w:rFonts w:cstheme="minorHAnsi"/>
          <w:sz w:val="24"/>
          <w:szCs w:val="24"/>
          <w:lang w:eastAsia="en-US"/>
        </w:rPr>
        <w:t xml:space="preserve">1.8. Pirkime </w:t>
      </w:r>
      <w:r w:rsidRPr="002405C4">
        <w:rPr>
          <w:rFonts w:cstheme="minorHAnsi"/>
          <w:sz w:val="24"/>
          <w:szCs w:val="24"/>
        </w:rPr>
        <w:t>perkančioji organizacija</w:t>
      </w:r>
      <w:r w:rsidRPr="002405C4">
        <w:rPr>
          <w:rFonts w:cstheme="minorHAnsi"/>
          <w:sz w:val="24"/>
          <w:szCs w:val="24"/>
          <w:lang w:eastAsia="en-US"/>
        </w:rPr>
        <w:t xml:space="preserve"> nenumato skelbti pranešimo dėl savanoriško </w:t>
      </w:r>
      <w:proofErr w:type="spellStart"/>
      <w:r w:rsidRPr="002405C4">
        <w:rPr>
          <w:rFonts w:cstheme="minorHAnsi"/>
          <w:i/>
          <w:iCs/>
          <w:sz w:val="24"/>
          <w:szCs w:val="24"/>
          <w:lang w:eastAsia="en-US"/>
        </w:rPr>
        <w:t>ex</w:t>
      </w:r>
      <w:proofErr w:type="spellEnd"/>
      <w:r w:rsidRPr="002405C4">
        <w:rPr>
          <w:rFonts w:cstheme="minorHAnsi"/>
          <w:i/>
          <w:iCs/>
          <w:sz w:val="24"/>
          <w:szCs w:val="24"/>
          <w:lang w:eastAsia="en-US"/>
        </w:rPr>
        <w:t xml:space="preserve"> ante</w:t>
      </w:r>
      <w:r w:rsidRPr="002405C4">
        <w:rPr>
          <w:rFonts w:cstheme="minorHAnsi"/>
          <w:sz w:val="24"/>
          <w:szCs w:val="24"/>
          <w:lang w:eastAsia="en-US"/>
        </w:rPr>
        <w:t xml:space="preserve"> skaidrumo.</w:t>
      </w:r>
    </w:p>
    <w:p w14:paraId="7A1C295E" w14:textId="08CFBF5B" w:rsidR="008F09E1" w:rsidRPr="002405C4" w:rsidRDefault="00E16410" w:rsidP="002405C4">
      <w:pPr>
        <w:pStyle w:val="Sraopastraipa"/>
        <w:widowControl w:val="0"/>
        <w:numPr>
          <w:ilvl w:val="1"/>
          <w:numId w:val="6"/>
        </w:numPr>
        <w:tabs>
          <w:tab w:val="left" w:pos="426"/>
          <w:tab w:val="left" w:pos="851"/>
        </w:tabs>
        <w:spacing w:after="0" w:line="240" w:lineRule="auto"/>
        <w:ind w:left="0" w:firstLine="0"/>
        <w:jc w:val="both"/>
        <w:rPr>
          <w:rFonts w:cstheme="minorHAnsi"/>
          <w:sz w:val="24"/>
          <w:szCs w:val="24"/>
        </w:rPr>
      </w:pPr>
      <w:r w:rsidRPr="002405C4">
        <w:rPr>
          <w:rFonts w:cstheme="minorHAnsi"/>
          <w:sz w:val="24"/>
          <w:szCs w:val="24"/>
        </w:rPr>
        <w:t xml:space="preserve"> </w:t>
      </w:r>
      <w:r w:rsidR="008F09E1" w:rsidRPr="002405C4">
        <w:rPr>
          <w:rFonts w:cstheme="minorHAnsi"/>
          <w:sz w:val="24"/>
          <w:szCs w:val="24"/>
        </w:rPr>
        <w:t xml:space="preserve">Pirkime neleidžiama pateikti alternatyvių pasiūlymų. </w:t>
      </w:r>
    </w:p>
    <w:p w14:paraId="256BFE46" w14:textId="3D68D32A" w:rsidR="008F09E1" w:rsidRPr="002405C4" w:rsidRDefault="00E16410" w:rsidP="002405C4">
      <w:pPr>
        <w:widowControl w:val="0"/>
        <w:tabs>
          <w:tab w:val="left" w:pos="993"/>
        </w:tabs>
        <w:spacing w:after="0" w:line="240" w:lineRule="auto"/>
        <w:jc w:val="both"/>
        <w:rPr>
          <w:rFonts w:eastAsia="Arial" w:cstheme="minorHAnsi"/>
          <w:sz w:val="24"/>
          <w:szCs w:val="24"/>
        </w:rPr>
      </w:pPr>
      <w:r w:rsidRPr="002405C4">
        <w:rPr>
          <w:rFonts w:eastAsia="Arial" w:cstheme="minorHAnsi"/>
          <w:sz w:val="24"/>
          <w:szCs w:val="24"/>
        </w:rPr>
        <w:t xml:space="preserve">1.10. </w:t>
      </w:r>
      <w:r w:rsidR="008F09E1" w:rsidRPr="002405C4">
        <w:rPr>
          <w:rFonts w:eastAsia="Arial" w:cstheme="minorHAnsi"/>
          <w:sz w:val="24"/>
          <w:szCs w:val="24"/>
        </w:rPr>
        <w:t>Bendrosios pirkimo sąlygos yra neatskiriama šių pirkimo sąlygų dalis.</w:t>
      </w:r>
    </w:p>
    <w:p w14:paraId="6837516A" w14:textId="77777777" w:rsidR="00971AD1" w:rsidRPr="002405C4" w:rsidRDefault="00971AD1" w:rsidP="002405C4">
      <w:pPr>
        <w:pStyle w:val="Sraopastraipa"/>
        <w:widowControl w:val="0"/>
        <w:tabs>
          <w:tab w:val="left" w:pos="993"/>
        </w:tabs>
        <w:spacing w:after="0" w:line="240" w:lineRule="auto"/>
        <w:ind w:left="0"/>
        <w:jc w:val="both"/>
        <w:rPr>
          <w:rFonts w:cstheme="minorHAnsi"/>
          <w:sz w:val="24"/>
          <w:szCs w:val="24"/>
        </w:rPr>
      </w:pPr>
    </w:p>
    <w:p w14:paraId="5DEDEBC7" w14:textId="01332BD9" w:rsidR="00B41C66" w:rsidRPr="002405C4" w:rsidRDefault="00B41C66" w:rsidP="002405C4">
      <w:pPr>
        <w:pStyle w:val="Antrat1"/>
        <w:keepNext w:val="0"/>
        <w:keepLines w:val="0"/>
        <w:widowControl w:val="0"/>
        <w:numPr>
          <w:ilvl w:val="0"/>
          <w:numId w:val="6"/>
        </w:numPr>
        <w:spacing w:before="0" w:after="0"/>
        <w:ind w:left="0" w:firstLine="0"/>
        <w:contextualSpacing/>
        <w:jc w:val="both"/>
        <w:rPr>
          <w:rFonts w:asciiTheme="minorHAnsi" w:hAnsiTheme="minorHAnsi" w:cstheme="minorHAnsi"/>
          <w:b/>
          <w:bCs/>
          <w:color w:val="auto"/>
          <w:sz w:val="24"/>
          <w:szCs w:val="24"/>
        </w:rPr>
      </w:pPr>
      <w:bookmarkStart w:id="7" w:name="_Toc208323859"/>
      <w:r w:rsidRPr="002405C4">
        <w:rPr>
          <w:rFonts w:asciiTheme="minorHAnsi" w:hAnsiTheme="minorHAnsi" w:cstheme="minorHAnsi"/>
          <w:b/>
          <w:bCs/>
          <w:color w:val="auto"/>
          <w:sz w:val="24"/>
          <w:szCs w:val="24"/>
        </w:rPr>
        <w:t>Pirkimo objektas</w:t>
      </w:r>
      <w:bookmarkEnd w:id="5"/>
      <w:bookmarkEnd w:id="6"/>
      <w:bookmarkEnd w:id="7"/>
    </w:p>
    <w:p w14:paraId="5DEB53D9" w14:textId="6723B4CC" w:rsidR="007A0EDE" w:rsidRPr="002405C4" w:rsidRDefault="00A46BD8" w:rsidP="002405C4">
      <w:pPr>
        <w:widowControl w:val="0"/>
        <w:tabs>
          <w:tab w:val="left" w:pos="0"/>
        </w:tabs>
        <w:spacing w:after="0" w:line="240" w:lineRule="auto"/>
        <w:jc w:val="both"/>
        <w:rPr>
          <w:rFonts w:cstheme="minorHAnsi"/>
          <w:sz w:val="24"/>
          <w:szCs w:val="24"/>
        </w:rPr>
      </w:pPr>
      <w:r w:rsidRPr="002405C4">
        <w:rPr>
          <w:rFonts w:eastAsia="Calibri" w:cstheme="minorHAnsi"/>
          <w:sz w:val="24"/>
          <w:szCs w:val="24"/>
        </w:rPr>
        <w:t xml:space="preserve">2.1. </w:t>
      </w:r>
      <w:r w:rsidR="008F09E1" w:rsidRPr="002405C4">
        <w:rPr>
          <w:rFonts w:eastAsia="Calibri" w:cstheme="minorHAnsi"/>
          <w:sz w:val="24"/>
          <w:szCs w:val="24"/>
        </w:rPr>
        <w:t xml:space="preserve">Perkančioji organizacija numato </w:t>
      </w:r>
      <w:r w:rsidR="008F09E1" w:rsidRPr="002405C4">
        <w:rPr>
          <w:rFonts w:cstheme="minorHAnsi"/>
          <w:sz w:val="24"/>
          <w:szCs w:val="24"/>
        </w:rPr>
        <w:t xml:space="preserve">įsigyti </w:t>
      </w:r>
      <w:proofErr w:type="spellStart"/>
      <w:r w:rsidR="00F42F0D" w:rsidRPr="002405C4">
        <w:rPr>
          <w:rFonts w:eastAsia="Calibri" w:cstheme="minorHAnsi"/>
          <w:sz w:val="24"/>
          <w:szCs w:val="24"/>
        </w:rPr>
        <w:t>multifunkcinių</w:t>
      </w:r>
      <w:proofErr w:type="spellEnd"/>
      <w:r w:rsidR="00F42F0D" w:rsidRPr="002405C4">
        <w:rPr>
          <w:rFonts w:eastAsia="Calibri" w:cstheme="minorHAnsi"/>
          <w:sz w:val="24"/>
          <w:szCs w:val="24"/>
        </w:rPr>
        <w:t xml:space="preserve"> spausdinimo įrenginių </w:t>
      </w:r>
      <w:proofErr w:type="spellStart"/>
      <w:r w:rsidR="00F42F0D" w:rsidRPr="002405C4">
        <w:rPr>
          <w:rFonts w:eastAsia="Calibri" w:cstheme="minorHAnsi"/>
          <w:sz w:val="24"/>
          <w:szCs w:val="24"/>
        </w:rPr>
        <w:t>Konica</w:t>
      </w:r>
      <w:proofErr w:type="spellEnd"/>
      <w:r w:rsidR="00F42F0D" w:rsidRPr="002405C4">
        <w:rPr>
          <w:rFonts w:eastAsia="Calibri" w:cstheme="minorHAnsi"/>
          <w:sz w:val="24"/>
          <w:szCs w:val="24"/>
        </w:rPr>
        <w:t xml:space="preserve"> Minolta priežiūros paslaugas</w:t>
      </w:r>
      <w:r w:rsidR="00D60702" w:rsidRPr="002405C4">
        <w:rPr>
          <w:rFonts w:eastAsia="Times New Roman" w:cstheme="minorHAnsi"/>
          <w:sz w:val="24"/>
          <w:szCs w:val="24"/>
        </w:rPr>
        <w:t>.</w:t>
      </w:r>
    </w:p>
    <w:p w14:paraId="0A5363C1" w14:textId="3D0279BC" w:rsidR="008F09E1" w:rsidRPr="002405C4" w:rsidRDefault="00D60702" w:rsidP="002405C4">
      <w:pPr>
        <w:widowControl w:val="0"/>
        <w:tabs>
          <w:tab w:val="left" w:pos="0"/>
        </w:tabs>
        <w:spacing w:after="0" w:line="240" w:lineRule="auto"/>
        <w:jc w:val="both"/>
        <w:rPr>
          <w:rFonts w:cstheme="minorHAnsi"/>
          <w:sz w:val="24"/>
          <w:szCs w:val="24"/>
        </w:rPr>
      </w:pPr>
      <w:r w:rsidRPr="002405C4">
        <w:rPr>
          <w:rFonts w:eastAsia="Times New Roman" w:cstheme="minorHAnsi"/>
          <w:spacing w:val="4"/>
          <w:sz w:val="24"/>
          <w:szCs w:val="24"/>
        </w:rPr>
        <w:t xml:space="preserve">2.2. </w:t>
      </w:r>
      <w:r w:rsidR="00D61703" w:rsidRPr="002405C4">
        <w:rPr>
          <w:rFonts w:eastAsia="Times New Roman" w:cstheme="minorHAnsi"/>
          <w:spacing w:val="4"/>
          <w:sz w:val="24"/>
          <w:szCs w:val="24"/>
        </w:rPr>
        <w:t>Pirkimo objektas</w:t>
      </w:r>
      <w:r w:rsidR="008F09E1" w:rsidRPr="002405C4">
        <w:rPr>
          <w:rFonts w:cstheme="minorHAnsi"/>
          <w:kern w:val="3"/>
          <w:sz w:val="24"/>
          <w:szCs w:val="24"/>
          <w:lang w:eastAsia="ja-JP" w:bidi="fa-IR"/>
        </w:rPr>
        <w:t xml:space="preserve"> </w:t>
      </w:r>
      <w:r w:rsidR="008F09E1" w:rsidRPr="002405C4">
        <w:rPr>
          <w:rFonts w:cstheme="minorHAnsi"/>
          <w:sz w:val="24"/>
          <w:szCs w:val="24"/>
        </w:rPr>
        <w:t xml:space="preserve">pagal BVPŽ priskiriamas pagrindiniam </w:t>
      </w:r>
      <w:r w:rsidR="00793D73" w:rsidRPr="002405C4">
        <w:rPr>
          <w:rFonts w:cstheme="minorHAnsi"/>
          <w:sz w:val="24"/>
          <w:szCs w:val="24"/>
        </w:rPr>
        <w:t xml:space="preserve">prekių </w:t>
      </w:r>
      <w:r w:rsidR="008F09E1" w:rsidRPr="002405C4">
        <w:rPr>
          <w:rFonts w:cstheme="minorHAnsi"/>
          <w:sz w:val="24"/>
          <w:szCs w:val="24"/>
        </w:rPr>
        <w:t xml:space="preserve">kodui </w:t>
      </w:r>
      <w:r w:rsidR="00F42F0D" w:rsidRPr="002405C4">
        <w:rPr>
          <w:rFonts w:cstheme="minorHAnsi"/>
          <w:sz w:val="24"/>
          <w:szCs w:val="24"/>
          <w:shd w:val="clear" w:color="auto" w:fill="FFFFFF"/>
        </w:rPr>
        <w:t>50310000-1 Biurų įrangos priežiūra ir remontas</w:t>
      </w:r>
      <w:r w:rsidR="008F09E1" w:rsidRPr="002405C4">
        <w:rPr>
          <w:rFonts w:eastAsia="Calibri" w:cstheme="minorHAnsi"/>
          <w:sz w:val="24"/>
          <w:szCs w:val="24"/>
        </w:rPr>
        <w:t xml:space="preserve">. </w:t>
      </w:r>
    </w:p>
    <w:p w14:paraId="3C26A99F" w14:textId="6E4540DD" w:rsidR="008F09E1" w:rsidRPr="002405C4" w:rsidRDefault="008F09E1" w:rsidP="002405C4">
      <w:pPr>
        <w:pStyle w:val="Betarp"/>
        <w:widowControl w:val="0"/>
        <w:contextualSpacing/>
        <w:jc w:val="both"/>
        <w:rPr>
          <w:rFonts w:cstheme="minorHAnsi"/>
          <w:sz w:val="24"/>
          <w:szCs w:val="24"/>
        </w:rPr>
      </w:pPr>
      <w:r w:rsidRPr="002405C4">
        <w:rPr>
          <w:rFonts w:cstheme="minorHAnsi"/>
          <w:sz w:val="24"/>
          <w:szCs w:val="24"/>
        </w:rPr>
        <w:t>2.</w:t>
      </w:r>
      <w:r w:rsidR="00D60702" w:rsidRPr="002405C4">
        <w:rPr>
          <w:rFonts w:cstheme="minorHAnsi"/>
          <w:sz w:val="24"/>
          <w:szCs w:val="24"/>
        </w:rPr>
        <w:t>3</w:t>
      </w:r>
      <w:r w:rsidRPr="002405C4">
        <w:rPr>
          <w:rFonts w:cstheme="minorHAnsi"/>
          <w:sz w:val="24"/>
          <w:szCs w:val="24"/>
        </w:rPr>
        <w:t>. Pirkimo objektas į dalis neskaidomas. Pirkimo apimtys, reikalavimai ir techninė specifikacija apibrėžti specialiųjų sąlygų 2 ir 10 prieduose.</w:t>
      </w:r>
    </w:p>
    <w:p w14:paraId="32461B2E" w14:textId="600AE409" w:rsidR="008F09E1" w:rsidRPr="002405C4" w:rsidRDefault="008F09E1" w:rsidP="002405C4">
      <w:pPr>
        <w:pStyle w:val="Sraopastraipa"/>
        <w:widowControl w:val="0"/>
        <w:spacing w:after="0" w:line="240" w:lineRule="auto"/>
        <w:ind w:left="0"/>
        <w:jc w:val="both"/>
        <w:rPr>
          <w:rFonts w:cstheme="minorHAnsi"/>
          <w:sz w:val="24"/>
          <w:szCs w:val="24"/>
        </w:rPr>
      </w:pPr>
      <w:r w:rsidRPr="002405C4">
        <w:rPr>
          <w:rFonts w:cstheme="minorHAnsi"/>
          <w:sz w:val="24"/>
          <w:szCs w:val="24"/>
        </w:rPr>
        <w:t>2.</w:t>
      </w:r>
      <w:r w:rsidR="000F4A45" w:rsidRPr="002405C4">
        <w:rPr>
          <w:rFonts w:cstheme="minorHAnsi"/>
          <w:sz w:val="24"/>
          <w:szCs w:val="24"/>
        </w:rPr>
        <w:t>4</w:t>
      </w:r>
      <w:r w:rsidRPr="002405C4">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19E60C43" w:rsidR="008F09E1" w:rsidRPr="002405C4" w:rsidRDefault="008F09E1" w:rsidP="002405C4">
      <w:pPr>
        <w:pStyle w:val="Sraopastraipa"/>
        <w:widowControl w:val="0"/>
        <w:spacing w:after="0" w:line="240" w:lineRule="auto"/>
        <w:ind w:left="0"/>
        <w:jc w:val="both"/>
        <w:rPr>
          <w:rFonts w:cstheme="minorHAnsi"/>
          <w:sz w:val="24"/>
          <w:szCs w:val="24"/>
        </w:rPr>
      </w:pPr>
      <w:r w:rsidRPr="002405C4">
        <w:rPr>
          <w:rFonts w:cstheme="minorHAnsi"/>
          <w:sz w:val="24"/>
          <w:szCs w:val="24"/>
        </w:rPr>
        <w:t>2.</w:t>
      </w:r>
      <w:r w:rsidR="000F4A45" w:rsidRPr="002405C4">
        <w:rPr>
          <w:rFonts w:cstheme="minorHAnsi"/>
          <w:sz w:val="24"/>
          <w:szCs w:val="24"/>
        </w:rPr>
        <w:t>5</w:t>
      </w:r>
      <w:r w:rsidRPr="002405C4">
        <w:rPr>
          <w:rFonts w:cstheme="minorHAnsi"/>
          <w:sz w:val="24"/>
          <w:szCs w:val="24"/>
        </w:rPr>
        <w:t xml:space="preserve">. Jeigu apibūdinant pirkimo objektą techninėje specifikacijoje nurodytas standartas, </w:t>
      </w:r>
      <w:r w:rsidRPr="002405C4">
        <w:rPr>
          <w:rFonts w:cstheme="minorHAnsi"/>
          <w:sz w:val="24"/>
          <w:szCs w:val="24"/>
        </w:rPr>
        <w:lastRenderedPageBreak/>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2405C4" w:rsidRDefault="0083071D" w:rsidP="002405C4">
      <w:pPr>
        <w:pStyle w:val="Sraopastraipa"/>
        <w:widowControl w:val="0"/>
        <w:spacing w:after="0" w:line="240" w:lineRule="auto"/>
        <w:ind w:left="0"/>
        <w:jc w:val="both"/>
        <w:rPr>
          <w:rFonts w:cstheme="minorHAnsi"/>
          <w:sz w:val="24"/>
          <w:szCs w:val="24"/>
        </w:rPr>
      </w:pPr>
    </w:p>
    <w:p w14:paraId="7B478B03" w14:textId="78C568F9" w:rsidR="00D22226" w:rsidRPr="002405C4" w:rsidRDefault="00202323" w:rsidP="002405C4">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8" w:name="_Toc208323860"/>
      <w:r w:rsidRPr="002405C4">
        <w:rPr>
          <w:rFonts w:asciiTheme="minorHAnsi" w:hAnsiTheme="minorHAnsi" w:cstheme="minorHAnsi"/>
          <w:b/>
          <w:bCs/>
          <w:color w:val="auto"/>
          <w:sz w:val="24"/>
          <w:szCs w:val="24"/>
        </w:rPr>
        <w:t>3</w:t>
      </w:r>
      <w:r w:rsidRPr="002405C4">
        <w:rPr>
          <w:rFonts w:asciiTheme="minorHAnsi" w:hAnsiTheme="minorHAnsi" w:cstheme="minorHAnsi"/>
          <w:color w:val="auto"/>
          <w:sz w:val="24"/>
          <w:szCs w:val="24"/>
        </w:rPr>
        <w:t>.</w:t>
      </w:r>
      <w:bookmarkStart w:id="9" w:name="_Ref39427921"/>
      <w:bookmarkStart w:id="10" w:name="_Ref39427927"/>
      <w:bookmarkStart w:id="11" w:name="_Ref39740354"/>
      <w:r w:rsidR="00104A16" w:rsidRPr="002405C4">
        <w:rPr>
          <w:rFonts w:asciiTheme="minorHAnsi" w:hAnsiTheme="minorHAnsi" w:cstheme="minorHAnsi"/>
          <w:color w:val="auto"/>
          <w:sz w:val="24"/>
          <w:szCs w:val="24"/>
        </w:rPr>
        <w:tab/>
      </w:r>
      <w:r w:rsidR="00D22226" w:rsidRPr="002405C4">
        <w:rPr>
          <w:rFonts w:asciiTheme="minorHAnsi" w:hAnsiTheme="minorHAnsi" w:cstheme="minorHAnsi"/>
          <w:b/>
          <w:bCs/>
          <w:color w:val="auto"/>
          <w:sz w:val="24"/>
          <w:szCs w:val="24"/>
        </w:rPr>
        <w:t>Susitikimai su tiekėjais</w:t>
      </w:r>
      <w:bookmarkEnd w:id="9"/>
      <w:bookmarkEnd w:id="10"/>
      <w:r w:rsidR="003B6924" w:rsidRPr="002405C4">
        <w:rPr>
          <w:rFonts w:asciiTheme="minorHAnsi" w:hAnsiTheme="minorHAnsi" w:cstheme="minorHAnsi"/>
          <w:b/>
          <w:bCs/>
          <w:color w:val="auto"/>
          <w:sz w:val="24"/>
          <w:szCs w:val="24"/>
        </w:rPr>
        <w:t xml:space="preserve"> ir objekto apžiūra</w:t>
      </w:r>
      <w:bookmarkEnd w:id="8"/>
      <w:bookmarkEnd w:id="11"/>
    </w:p>
    <w:p w14:paraId="7C6D55BB" w14:textId="6B374C25" w:rsidR="008F09E1" w:rsidRPr="002405C4" w:rsidRDefault="008F09E1" w:rsidP="002405C4">
      <w:pPr>
        <w:widowControl w:val="0"/>
        <w:spacing w:after="0" w:line="240" w:lineRule="auto"/>
        <w:jc w:val="both"/>
        <w:rPr>
          <w:rFonts w:cstheme="minorHAnsi"/>
          <w:sz w:val="24"/>
          <w:szCs w:val="24"/>
        </w:rPr>
      </w:pPr>
      <w:r w:rsidRPr="002405C4">
        <w:rPr>
          <w:rFonts w:cstheme="minorHAnsi"/>
          <w:iCs/>
          <w:sz w:val="24"/>
          <w:szCs w:val="24"/>
        </w:rPr>
        <w:t>3.1.</w:t>
      </w:r>
      <w:r w:rsidRPr="002405C4">
        <w:rPr>
          <w:rFonts w:cstheme="minorHAnsi"/>
          <w:i/>
          <w:sz w:val="24"/>
          <w:szCs w:val="24"/>
        </w:rPr>
        <w:t xml:space="preserve"> </w:t>
      </w:r>
      <w:r w:rsidRPr="002405C4">
        <w:rPr>
          <w:rFonts w:cstheme="minorHAnsi"/>
          <w:sz w:val="24"/>
          <w:szCs w:val="24"/>
        </w:rPr>
        <w:t>Perkančioji organizacija nerengs susitikimo su tiekėjais dėl pirkimo sąlygų paaiškinimo</w:t>
      </w:r>
      <w:r w:rsidR="00D61703" w:rsidRPr="002405C4">
        <w:rPr>
          <w:rFonts w:cstheme="minorHAnsi"/>
          <w:sz w:val="24"/>
          <w:szCs w:val="24"/>
        </w:rPr>
        <w:t>.</w:t>
      </w:r>
    </w:p>
    <w:p w14:paraId="7FB68402" w14:textId="77777777" w:rsidR="00971AD1" w:rsidRPr="002405C4" w:rsidRDefault="00971AD1" w:rsidP="002405C4">
      <w:pPr>
        <w:widowControl w:val="0"/>
        <w:spacing w:after="0" w:line="240" w:lineRule="auto"/>
        <w:jc w:val="both"/>
        <w:rPr>
          <w:rFonts w:cstheme="minorHAnsi"/>
          <w:sz w:val="24"/>
          <w:szCs w:val="24"/>
        </w:rPr>
      </w:pPr>
    </w:p>
    <w:p w14:paraId="1FB941A8" w14:textId="5A596ED2" w:rsidR="008F09E1" w:rsidRPr="002405C4" w:rsidRDefault="00AD57B1" w:rsidP="002405C4">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2" w:name="_Ref39473754"/>
      <w:bookmarkStart w:id="13" w:name="_Ref39473761"/>
      <w:bookmarkStart w:id="14" w:name="_Ref39474188"/>
      <w:bookmarkStart w:id="15" w:name="_Toc208323861"/>
      <w:r w:rsidRPr="002405C4">
        <w:rPr>
          <w:rFonts w:asciiTheme="minorHAnsi" w:hAnsiTheme="minorHAnsi" w:cstheme="minorHAnsi"/>
          <w:b/>
          <w:bCs/>
          <w:color w:val="auto"/>
          <w:sz w:val="24"/>
          <w:szCs w:val="24"/>
        </w:rPr>
        <w:t>4</w:t>
      </w:r>
      <w:r w:rsidRPr="002405C4">
        <w:rPr>
          <w:rFonts w:asciiTheme="minorHAnsi" w:hAnsiTheme="minorHAnsi" w:cstheme="minorHAnsi"/>
          <w:color w:val="auto"/>
          <w:sz w:val="24"/>
          <w:szCs w:val="24"/>
        </w:rPr>
        <w:t>.</w:t>
      </w:r>
      <w:r w:rsidR="00104A16" w:rsidRPr="002405C4">
        <w:rPr>
          <w:rFonts w:asciiTheme="minorHAnsi" w:hAnsiTheme="minorHAnsi" w:cstheme="minorHAnsi"/>
          <w:color w:val="auto"/>
          <w:sz w:val="24"/>
          <w:szCs w:val="24"/>
        </w:rPr>
        <w:tab/>
      </w:r>
      <w:r w:rsidR="00173ACB" w:rsidRPr="002405C4">
        <w:rPr>
          <w:rFonts w:asciiTheme="minorHAnsi" w:hAnsiTheme="minorHAnsi" w:cstheme="minorHAnsi"/>
          <w:b/>
          <w:bCs/>
          <w:color w:val="auto"/>
          <w:sz w:val="24"/>
          <w:szCs w:val="24"/>
        </w:rPr>
        <w:t>Tiekėjų pašalinimo pagrindai</w:t>
      </w:r>
      <w:bookmarkEnd w:id="12"/>
      <w:bookmarkEnd w:id="13"/>
      <w:bookmarkEnd w:id="14"/>
      <w:r w:rsidR="00975F1F" w:rsidRPr="002405C4">
        <w:rPr>
          <w:rFonts w:asciiTheme="minorHAnsi" w:hAnsiTheme="minorHAnsi" w:cstheme="minorHAnsi"/>
          <w:b/>
          <w:bCs/>
          <w:color w:val="auto"/>
          <w:sz w:val="24"/>
          <w:szCs w:val="24"/>
        </w:rPr>
        <w:t xml:space="preserve"> ir kvalifikacijos reikalavimai</w:t>
      </w:r>
      <w:bookmarkEnd w:id="15"/>
    </w:p>
    <w:p w14:paraId="00DA92C0" w14:textId="77777777" w:rsidR="00B40594" w:rsidRPr="002405C4" w:rsidRDefault="00B40594" w:rsidP="002405C4">
      <w:pPr>
        <w:pStyle w:val="Sraopastraipa"/>
        <w:widowControl w:val="0"/>
        <w:spacing w:after="0" w:line="240" w:lineRule="auto"/>
        <w:ind w:left="0"/>
        <w:jc w:val="both"/>
        <w:rPr>
          <w:rFonts w:cstheme="minorHAnsi"/>
          <w:sz w:val="24"/>
          <w:szCs w:val="24"/>
        </w:rPr>
      </w:pPr>
      <w:r w:rsidRPr="002405C4">
        <w:rPr>
          <w:rFonts w:cstheme="minorHAnsi"/>
          <w:sz w:val="24"/>
          <w:szCs w:val="24"/>
        </w:rPr>
        <w:t>4.1. Reikalavimai dėl tiekėjo ir</w:t>
      </w:r>
      <w:bookmarkStart w:id="16" w:name="_Hlk41039660"/>
      <w:r w:rsidRPr="002405C4">
        <w:rPr>
          <w:rFonts w:cstheme="minorHAnsi"/>
          <w:sz w:val="24"/>
          <w:szCs w:val="24"/>
        </w:rPr>
        <w:t xml:space="preserve"> subtiekėjų (jei taikoma), ūkio subjektų, kurių pajėgumais tiekėjas remiasi, </w:t>
      </w:r>
      <w:bookmarkEnd w:id="16"/>
      <w:r w:rsidRPr="002405C4">
        <w:rPr>
          <w:rFonts w:cstheme="minorHAnsi"/>
          <w:sz w:val="24"/>
          <w:szCs w:val="24"/>
        </w:rPr>
        <w:t xml:space="preserve">pašalinimo pagrindų nebuvimo bei jų nebuvimą patvirtinantys dokumentai nurodyti specialiųjų </w:t>
      </w:r>
      <w:r w:rsidRPr="002405C4">
        <w:rPr>
          <w:rFonts w:eastAsia="Calibri" w:cstheme="minorHAnsi"/>
          <w:sz w:val="24"/>
          <w:szCs w:val="24"/>
        </w:rPr>
        <w:t xml:space="preserve">pirkimo sąlygų </w:t>
      </w:r>
      <w:r w:rsidRPr="002405C4">
        <w:rPr>
          <w:rFonts w:cstheme="minorHAnsi"/>
          <w:sz w:val="24"/>
          <w:szCs w:val="24"/>
        </w:rPr>
        <w:t xml:space="preserve">3 </w:t>
      </w:r>
      <w:r w:rsidRPr="002405C4">
        <w:rPr>
          <w:rFonts w:eastAsia="Calibri" w:cstheme="minorHAnsi"/>
          <w:sz w:val="24"/>
          <w:szCs w:val="24"/>
        </w:rPr>
        <w:t>priede</w:t>
      </w:r>
      <w:r w:rsidRPr="002405C4">
        <w:rPr>
          <w:rFonts w:cstheme="minorHAnsi"/>
          <w:sz w:val="24"/>
          <w:szCs w:val="24"/>
        </w:rPr>
        <w:t xml:space="preserve">. </w:t>
      </w:r>
    </w:p>
    <w:p w14:paraId="6101C9BD" w14:textId="2339251C" w:rsidR="008F09E1" w:rsidRPr="002405C4" w:rsidRDefault="00B40594" w:rsidP="002405C4">
      <w:pPr>
        <w:widowControl w:val="0"/>
        <w:spacing w:after="0" w:line="240" w:lineRule="auto"/>
        <w:jc w:val="both"/>
        <w:rPr>
          <w:rFonts w:cstheme="minorHAnsi"/>
          <w:sz w:val="24"/>
          <w:szCs w:val="24"/>
        </w:rPr>
      </w:pPr>
      <w:r w:rsidRPr="002405C4">
        <w:rPr>
          <w:rFonts w:cstheme="minorHAnsi"/>
          <w:sz w:val="24"/>
          <w:szCs w:val="24"/>
        </w:rPr>
        <w:t xml:space="preserve">4.2. </w:t>
      </w:r>
      <w:r w:rsidR="00E912D9" w:rsidRPr="002405C4">
        <w:rPr>
          <w:rFonts w:cstheme="minorHAnsi"/>
          <w:sz w:val="24"/>
          <w:szCs w:val="24"/>
        </w:rPr>
        <w:t xml:space="preserve">Tiekėjams </w:t>
      </w:r>
      <w:r w:rsidR="00D90803" w:rsidRPr="002405C4">
        <w:rPr>
          <w:rFonts w:cstheme="minorHAnsi"/>
          <w:sz w:val="24"/>
          <w:szCs w:val="24"/>
        </w:rPr>
        <w:t>ne</w:t>
      </w:r>
      <w:r w:rsidR="00E912D9" w:rsidRPr="002405C4">
        <w:rPr>
          <w:rFonts w:cstheme="minorHAnsi"/>
          <w:sz w:val="24"/>
          <w:szCs w:val="24"/>
        </w:rPr>
        <w:t>nustatomi kvalifikacijos reikalavimai</w:t>
      </w:r>
      <w:r w:rsidR="00D90803" w:rsidRPr="002405C4">
        <w:rPr>
          <w:rFonts w:cstheme="minorHAnsi"/>
          <w:sz w:val="24"/>
          <w:szCs w:val="24"/>
        </w:rPr>
        <w:t>.</w:t>
      </w:r>
    </w:p>
    <w:p w14:paraId="46D27086" w14:textId="77777777" w:rsidR="008F09E1" w:rsidRPr="002405C4" w:rsidRDefault="008F09E1" w:rsidP="002405C4">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2405C4" w:rsidRDefault="00D24970" w:rsidP="002405C4">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7" w:name="_Toc208323862"/>
      <w:r w:rsidRPr="002405C4">
        <w:rPr>
          <w:rFonts w:asciiTheme="minorHAnsi" w:hAnsiTheme="minorHAnsi" w:cstheme="minorHAnsi"/>
          <w:b/>
          <w:bCs/>
          <w:color w:val="auto"/>
          <w:sz w:val="24"/>
          <w:szCs w:val="24"/>
        </w:rPr>
        <w:t>5</w:t>
      </w:r>
      <w:r w:rsidR="001E3D5A" w:rsidRPr="002405C4">
        <w:rPr>
          <w:rFonts w:asciiTheme="minorHAnsi" w:hAnsiTheme="minorHAnsi" w:cstheme="minorHAnsi"/>
          <w:b/>
          <w:bCs/>
          <w:color w:val="auto"/>
          <w:sz w:val="24"/>
          <w:szCs w:val="24"/>
        </w:rPr>
        <w:t>.</w:t>
      </w:r>
      <w:r w:rsidR="00104A16" w:rsidRPr="002405C4">
        <w:rPr>
          <w:rFonts w:asciiTheme="minorHAnsi" w:hAnsiTheme="minorHAnsi" w:cstheme="minorHAnsi"/>
          <w:color w:val="auto"/>
          <w:sz w:val="24"/>
          <w:szCs w:val="24"/>
        </w:rPr>
        <w:tab/>
      </w:r>
      <w:r w:rsidR="009743D3" w:rsidRPr="002405C4">
        <w:rPr>
          <w:rFonts w:asciiTheme="minorHAnsi" w:hAnsiTheme="minorHAnsi" w:cstheme="minorHAnsi"/>
          <w:b/>
          <w:bCs/>
          <w:color w:val="auto"/>
          <w:sz w:val="24"/>
          <w:szCs w:val="24"/>
        </w:rPr>
        <w:t>Reikalavimai, susiję su nacionaliniu saugumu</w:t>
      </w:r>
      <w:bookmarkEnd w:id="17"/>
      <w:r w:rsidR="009743D3" w:rsidRPr="002405C4">
        <w:rPr>
          <w:rFonts w:asciiTheme="minorHAnsi" w:hAnsiTheme="minorHAnsi" w:cstheme="minorHAnsi"/>
          <w:b/>
          <w:bCs/>
          <w:color w:val="auto"/>
          <w:sz w:val="24"/>
          <w:szCs w:val="24"/>
        </w:rPr>
        <w:t xml:space="preserve"> </w:t>
      </w:r>
    </w:p>
    <w:p w14:paraId="1B753E9B" w14:textId="6BDE8B15" w:rsidR="00B40594" w:rsidRPr="002405C4" w:rsidRDefault="00B40594" w:rsidP="002405C4">
      <w:pPr>
        <w:widowControl w:val="0"/>
        <w:spacing w:after="0" w:line="240" w:lineRule="auto"/>
        <w:ind w:firstLine="567"/>
        <w:jc w:val="both"/>
        <w:rPr>
          <w:rFonts w:cstheme="minorHAnsi"/>
          <w:sz w:val="24"/>
          <w:szCs w:val="24"/>
        </w:rPr>
      </w:pPr>
      <w:r w:rsidRPr="002405C4">
        <w:rPr>
          <w:rFonts w:cstheme="minorHAnsi"/>
          <w:sz w:val="24"/>
          <w:szCs w:val="24"/>
        </w:rPr>
        <w:t>5.</w:t>
      </w:r>
      <w:r w:rsidR="00D60702" w:rsidRPr="002405C4">
        <w:rPr>
          <w:rFonts w:cstheme="minorHAnsi"/>
          <w:sz w:val="24"/>
          <w:szCs w:val="24"/>
        </w:rPr>
        <w:t>1</w:t>
      </w:r>
      <w:r w:rsidRPr="002405C4">
        <w:rPr>
          <w:rFonts w:cstheme="minorHAnsi"/>
          <w:sz w:val="24"/>
          <w:szCs w:val="24"/>
        </w:rPr>
        <w:t xml:space="preserve">. </w:t>
      </w:r>
      <w:r w:rsidRPr="002405C4">
        <w:rPr>
          <w:rFonts w:cstheme="minorHAns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2405C4">
        <w:rPr>
          <w:rFonts w:cstheme="minorHAnsi"/>
          <w:sz w:val="24"/>
          <w:szCs w:val="24"/>
        </w:rPr>
        <w:t>Perkančioji organizacija atmes tiekėjo pasiūlymą, jei VPĮ 45 straipsnio 2</w:t>
      </w:r>
      <w:r w:rsidRPr="002405C4">
        <w:rPr>
          <w:rFonts w:cstheme="minorHAnsi"/>
          <w:sz w:val="24"/>
          <w:szCs w:val="24"/>
          <w:vertAlign w:val="superscript"/>
        </w:rPr>
        <w:t>1</w:t>
      </w:r>
      <w:r w:rsidRPr="002405C4">
        <w:rPr>
          <w:rFonts w:cstheme="minorHAnsi"/>
          <w:sz w:val="24"/>
          <w:szCs w:val="24"/>
        </w:rPr>
        <w:t xml:space="preserve"> dalies 1</w:t>
      </w:r>
      <w:r w:rsidR="004C33E9" w:rsidRPr="002405C4">
        <w:rPr>
          <w:rFonts w:cstheme="minorHAnsi"/>
          <w:sz w:val="24"/>
          <w:szCs w:val="24"/>
        </w:rPr>
        <w:t xml:space="preserve">, </w:t>
      </w:r>
      <w:r w:rsidRPr="002405C4">
        <w:rPr>
          <w:rFonts w:cstheme="minorHAnsi"/>
          <w:sz w:val="24"/>
          <w:szCs w:val="24"/>
        </w:rPr>
        <w:t>2</w:t>
      </w:r>
      <w:r w:rsidR="00732DB5" w:rsidRPr="002405C4">
        <w:rPr>
          <w:rFonts w:cstheme="minorHAnsi"/>
          <w:sz w:val="24"/>
          <w:szCs w:val="24"/>
        </w:rPr>
        <w:t xml:space="preserve">, </w:t>
      </w:r>
      <w:r w:rsidRPr="002405C4">
        <w:rPr>
          <w:rFonts w:cstheme="minorHAnsi"/>
          <w:sz w:val="24"/>
          <w:szCs w:val="24"/>
        </w:rPr>
        <w:t xml:space="preserve"> </w:t>
      </w:r>
      <w:r w:rsidR="004C33E9" w:rsidRPr="002405C4">
        <w:rPr>
          <w:rFonts w:cstheme="minorHAnsi"/>
          <w:sz w:val="24"/>
          <w:szCs w:val="24"/>
        </w:rPr>
        <w:t xml:space="preserve">ir 6 </w:t>
      </w:r>
      <w:r w:rsidRPr="002405C4">
        <w:rPr>
          <w:rFonts w:cstheme="minorHAnsi"/>
          <w:sz w:val="24"/>
          <w:szCs w:val="24"/>
        </w:rPr>
        <w:t>punkt</w:t>
      </w:r>
      <w:r w:rsidR="004C33E9" w:rsidRPr="002405C4">
        <w:rPr>
          <w:rFonts w:cstheme="minorHAnsi"/>
          <w:sz w:val="24"/>
          <w:szCs w:val="24"/>
        </w:rPr>
        <w:t>uose</w:t>
      </w:r>
      <w:r w:rsidRPr="002405C4">
        <w:rPr>
          <w:rFonts w:cstheme="minorHAnsi"/>
          <w:sz w:val="24"/>
          <w:szCs w:val="24"/>
        </w:rPr>
        <w:t xml:space="preserve"> nurodytas sąlygas tenkins tiekėjas ir (arba) jo subtiekėjai, ir (arba) ūkio subjektai, kurių pajėgumais remiamasi, ar </w:t>
      </w:r>
      <w:r w:rsidRPr="002405C4">
        <w:rPr>
          <w:rFonts w:cstheme="minorHAnsi"/>
          <w:spacing w:val="2"/>
          <w:sz w:val="24"/>
          <w:szCs w:val="24"/>
          <w:shd w:val="clear" w:color="auto" w:fill="FFFFFF"/>
        </w:rPr>
        <w:t>šiuos subjektus kontroliuojantys asmenys.</w:t>
      </w:r>
      <w:r w:rsidRPr="002405C4">
        <w:rPr>
          <w:rFonts w:cstheme="minorHAnsi"/>
          <w:sz w:val="24"/>
          <w:szCs w:val="24"/>
        </w:rPr>
        <w:t xml:space="preserve"> </w:t>
      </w:r>
      <w:r w:rsidRPr="002405C4">
        <w:rPr>
          <w:rFonts w:cstheme="minorHAnsi"/>
          <w:b/>
          <w:bCs/>
          <w:iCs/>
          <w:sz w:val="24"/>
          <w:szCs w:val="24"/>
        </w:rPr>
        <w:t>Tiekėjas kartu su pasiūlymu turi pateikti Tiekėjo deklaraciją</w:t>
      </w:r>
      <w:r w:rsidRPr="002405C4">
        <w:rPr>
          <w:rFonts w:cstheme="minorHAnsi"/>
          <w:iCs/>
          <w:sz w:val="24"/>
          <w:szCs w:val="24"/>
        </w:rPr>
        <w:t xml:space="preserve"> (</w:t>
      </w:r>
      <w:r w:rsidRPr="002405C4">
        <w:rPr>
          <w:rFonts w:eastAsia="Calibri" w:cstheme="minorHAnsi"/>
          <w:sz w:val="24"/>
          <w:szCs w:val="24"/>
        </w:rPr>
        <w:t xml:space="preserve">specialiųjų pirkimo sąlygų </w:t>
      </w:r>
      <w:r w:rsidRPr="002405C4">
        <w:rPr>
          <w:rFonts w:cstheme="minorHAnsi"/>
          <w:sz w:val="24"/>
          <w:szCs w:val="24"/>
        </w:rPr>
        <w:t xml:space="preserve">8, 9 </w:t>
      </w:r>
      <w:r w:rsidRPr="002405C4">
        <w:rPr>
          <w:rFonts w:eastAsia="Calibri" w:cstheme="minorHAnsi"/>
          <w:sz w:val="24"/>
          <w:szCs w:val="24"/>
        </w:rPr>
        <w:t>priedai).</w:t>
      </w:r>
    </w:p>
    <w:p w14:paraId="7BEF738E" w14:textId="432A2AB5" w:rsidR="00B40594" w:rsidRPr="002405C4" w:rsidRDefault="00B40594" w:rsidP="002405C4">
      <w:pPr>
        <w:pStyle w:val="Sraopastraipa"/>
        <w:widowControl w:val="0"/>
        <w:spacing w:after="0" w:line="240" w:lineRule="auto"/>
        <w:ind w:left="0" w:firstLine="567"/>
        <w:jc w:val="both"/>
        <w:rPr>
          <w:rFonts w:cstheme="minorHAnsi"/>
          <w:sz w:val="24"/>
          <w:szCs w:val="24"/>
        </w:rPr>
      </w:pPr>
      <w:r w:rsidRPr="002405C4">
        <w:rPr>
          <w:rFonts w:cstheme="minorHAnsi"/>
          <w:sz w:val="24"/>
          <w:szCs w:val="24"/>
        </w:rPr>
        <w:t>5.</w:t>
      </w:r>
      <w:r w:rsidR="00D60702" w:rsidRPr="002405C4">
        <w:rPr>
          <w:rFonts w:cstheme="minorHAnsi"/>
          <w:sz w:val="24"/>
          <w:szCs w:val="24"/>
        </w:rPr>
        <w:t>2</w:t>
      </w:r>
      <w:r w:rsidRPr="002405C4">
        <w:rPr>
          <w:rFonts w:cstheme="minorHAnsi"/>
          <w:sz w:val="24"/>
          <w:szCs w:val="24"/>
        </w:rPr>
        <w:t>.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2F59455" w14:textId="1681FAC5" w:rsidR="00B046C3" w:rsidRPr="002405C4" w:rsidRDefault="00B046C3" w:rsidP="002405C4">
      <w:pPr>
        <w:widowControl w:val="0"/>
        <w:spacing w:after="0" w:line="240" w:lineRule="auto"/>
        <w:ind w:firstLine="567"/>
        <w:jc w:val="both"/>
        <w:rPr>
          <w:rFonts w:cstheme="minorHAnsi"/>
          <w:sz w:val="24"/>
          <w:szCs w:val="24"/>
        </w:rPr>
      </w:pPr>
      <w:r w:rsidRPr="002405C4">
        <w:rPr>
          <w:rFonts w:cstheme="minorHAnsi"/>
          <w:sz w:val="24"/>
          <w:szCs w:val="24"/>
        </w:rPr>
        <w:t>5.3. PO,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C1C539A" w14:textId="293A00FB" w:rsidR="00B046C3" w:rsidRPr="002405C4" w:rsidRDefault="00B046C3" w:rsidP="002405C4">
      <w:pPr>
        <w:widowControl w:val="0"/>
        <w:spacing w:after="0" w:line="240" w:lineRule="auto"/>
        <w:ind w:firstLine="567"/>
        <w:jc w:val="both"/>
        <w:rPr>
          <w:rFonts w:cstheme="minorHAnsi"/>
          <w:sz w:val="24"/>
          <w:szCs w:val="24"/>
        </w:rPr>
      </w:pPr>
      <w:r w:rsidRPr="002405C4">
        <w:rPr>
          <w:rFonts w:cstheme="minorHAnsi"/>
          <w:sz w:val="24"/>
          <w:szCs w:val="24"/>
        </w:rPr>
        <w:t xml:space="preserve">5.4. PO laiko, kad </w:t>
      </w:r>
      <w:r w:rsidRPr="002405C4">
        <w:rPr>
          <w:rFonts w:cstheme="minorHAnsi"/>
          <w:sz w:val="24"/>
          <w:szCs w:val="24"/>
          <w:shd w:val="clear" w:color="auto" w:fill="FFFFFF"/>
        </w:rPr>
        <w:t>pirkimo objektas kelia grėsmę nacionaliniam saugumui</w:t>
      </w:r>
      <w:r w:rsidRPr="002405C4">
        <w:rPr>
          <w:rFonts w:cstheme="minorHAnsi"/>
          <w:sz w:val="24"/>
          <w:szCs w:val="24"/>
        </w:rPr>
        <w:t xml:space="preserve">, jei jis atitinka VPĮ 37 straipsnio 9 dalies 2 punkte numatytas sąlygas. </w:t>
      </w:r>
      <w:r w:rsidRPr="002405C4">
        <w:rPr>
          <w:rFonts w:eastAsia="Times New Roman" w:cstheme="minorHAnsi"/>
          <w:sz w:val="24"/>
          <w:szCs w:val="24"/>
          <w:lang w:eastAsia="en-US"/>
        </w:rPr>
        <w:t xml:space="preserve">Tiekėjai kartu su pasiūlymu </w:t>
      </w:r>
      <w:r w:rsidRPr="002405C4">
        <w:rPr>
          <w:rFonts w:eastAsia="Times New Roman" w:cstheme="minorHAnsi"/>
          <w:sz w:val="24"/>
          <w:szCs w:val="24"/>
          <w:lang w:eastAsia="en-US"/>
        </w:rPr>
        <w:lastRenderedPageBreak/>
        <w:t>turi pateikti Viešųjų pirkimų tarnybos nustatytos formos atitikties deklaraciją</w:t>
      </w:r>
      <w:r w:rsidRPr="002405C4">
        <w:rPr>
          <w:rStyle w:val="Puslapioinaosnuoroda"/>
          <w:rFonts w:eastAsia="Times New Roman" w:cstheme="minorHAnsi"/>
          <w:sz w:val="24"/>
          <w:szCs w:val="24"/>
          <w:lang w:eastAsia="en-US"/>
        </w:rPr>
        <w:footnoteReference w:id="2"/>
      </w:r>
      <w:r w:rsidRPr="002405C4">
        <w:rPr>
          <w:rFonts w:eastAsia="Times New Roman" w:cstheme="minorHAnsi"/>
          <w:sz w:val="24"/>
          <w:szCs w:val="24"/>
          <w:lang w:eastAsia="en-US"/>
        </w:rPr>
        <w:t xml:space="preserve"> (</w:t>
      </w:r>
      <w:r w:rsidRPr="002405C4">
        <w:rPr>
          <w:rFonts w:eastAsia="Calibri" w:cstheme="minorHAnsi"/>
          <w:sz w:val="24"/>
          <w:szCs w:val="24"/>
        </w:rPr>
        <w:t xml:space="preserve">specialiųjų pirkimo sąlygų </w:t>
      </w:r>
      <w:r w:rsidRPr="002405C4">
        <w:rPr>
          <w:rFonts w:cstheme="minorHAnsi"/>
          <w:sz w:val="24"/>
          <w:szCs w:val="24"/>
        </w:rPr>
        <w:t xml:space="preserve">8 arba 9 </w:t>
      </w:r>
      <w:r w:rsidRPr="002405C4">
        <w:rPr>
          <w:rFonts w:eastAsia="Calibri" w:cstheme="minorHAnsi"/>
          <w:sz w:val="24"/>
          <w:szCs w:val="24"/>
        </w:rPr>
        <w:t>priedai</w:t>
      </w:r>
      <w:r w:rsidRPr="002405C4">
        <w:rPr>
          <w:rFonts w:eastAsia="Times New Roman" w:cstheme="minorHAnsi"/>
          <w:sz w:val="24"/>
          <w:szCs w:val="24"/>
          <w:lang w:eastAsia="en-US"/>
        </w:rPr>
        <w:t>). PO iš ekonomiškai naudingiausią pasiūlymą pateikusio tiekėjo reikalaus pateikti vieną (esant poreikiui – kelis) VPĮ 39 straipsnio 3 dalyje numatytą dokumentą. PO bet kuriuo pirkimo procedūros metu turi teisę pareikalauti dalyvių pateikti visus ar dalį dokumentų, nurodytų VPĮ 39 straipsnio 3 dalyje.</w:t>
      </w:r>
    </w:p>
    <w:p w14:paraId="25C021E6" w14:textId="77777777" w:rsidR="00B046C3" w:rsidRPr="002405C4" w:rsidRDefault="00B046C3" w:rsidP="002405C4">
      <w:pPr>
        <w:widowControl w:val="0"/>
        <w:spacing w:after="0" w:line="240" w:lineRule="auto"/>
        <w:ind w:firstLine="709"/>
        <w:jc w:val="both"/>
        <w:rPr>
          <w:rFonts w:eastAsia="Times New Roman" w:cstheme="minorHAnsi"/>
          <w:sz w:val="24"/>
          <w:szCs w:val="24"/>
          <w:lang w:eastAsia="en-US"/>
        </w:rPr>
      </w:pPr>
      <w:r w:rsidRPr="002405C4">
        <w:rPr>
          <w:rFonts w:cstheme="minorHAnsi"/>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6E13E0F" w14:textId="2504D6FA" w:rsidR="00B046C3" w:rsidRPr="002405C4" w:rsidRDefault="00B046C3" w:rsidP="002405C4">
      <w:pPr>
        <w:widowControl w:val="0"/>
        <w:spacing w:after="0" w:line="240" w:lineRule="auto"/>
        <w:ind w:firstLine="709"/>
        <w:jc w:val="both"/>
        <w:rPr>
          <w:rFonts w:cstheme="minorHAnsi"/>
          <w:sz w:val="24"/>
          <w:szCs w:val="24"/>
        </w:rPr>
      </w:pPr>
      <w:r w:rsidRPr="002405C4">
        <w:rPr>
          <w:rFonts w:eastAsia="Times New Roman" w:cstheme="minorHAnsi"/>
          <w:sz w:val="24"/>
          <w:szCs w:val="24"/>
          <w:lang w:eastAsia="en-US"/>
        </w:rPr>
        <w:t xml:space="preserve">5.5. </w:t>
      </w:r>
      <w:r w:rsidRPr="002405C4">
        <w:rPr>
          <w:rFonts w:cstheme="minorHAnsi"/>
          <w:sz w:val="24"/>
          <w:szCs w:val="24"/>
        </w:rPr>
        <w:t xml:space="preserve">PO </w:t>
      </w:r>
      <w:r w:rsidRPr="002405C4">
        <w:rPr>
          <w:rFonts w:cstheme="minorHAnsi"/>
          <w:sz w:val="24"/>
          <w:szCs w:val="24"/>
          <w:shd w:val="clear" w:color="auto" w:fill="FFFFFF"/>
        </w:rPr>
        <w:t>laiko, kad tiekėjas turi interesų, galinčių kelti grėsmę nacionaliniam saugumui</w:t>
      </w:r>
      <w:r w:rsidRPr="002405C4">
        <w:rPr>
          <w:rFonts w:cstheme="minorHAnsi"/>
          <w:sz w:val="24"/>
          <w:szCs w:val="24"/>
        </w:rPr>
        <w:t xml:space="preserve">, jei jis, </w:t>
      </w:r>
      <w:r w:rsidRPr="002405C4">
        <w:rPr>
          <w:rFonts w:cstheme="minorHAnsi"/>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2405C4">
        <w:rPr>
          <w:rFonts w:eastAsia="Times New Roman" w:cstheme="minorHAnsi"/>
          <w:sz w:val="24"/>
          <w:szCs w:val="24"/>
          <w:lang w:eastAsia="en-US"/>
        </w:rPr>
        <w:t>Viešųjų pirkimų tarnybos nustatytos formos atitikties deklaraciją (</w:t>
      </w:r>
      <w:r w:rsidRPr="002405C4">
        <w:rPr>
          <w:rFonts w:eastAsia="Calibri" w:cstheme="minorHAnsi"/>
          <w:sz w:val="24"/>
          <w:szCs w:val="24"/>
        </w:rPr>
        <w:t xml:space="preserve">specialiųjų pirkimo sąlygų </w:t>
      </w:r>
      <w:r w:rsidRPr="002405C4">
        <w:rPr>
          <w:rFonts w:cstheme="minorHAnsi"/>
          <w:sz w:val="24"/>
          <w:szCs w:val="24"/>
        </w:rPr>
        <w:t xml:space="preserve">8 arba 9 </w:t>
      </w:r>
      <w:r w:rsidRPr="002405C4">
        <w:rPr>
          <w:rFonts w:eastAsia="Calibri" w:cstheme="minorHAnsi"/>
          <w:sz w:val="24"/>
          <w:szCs w:val="24"/>
        </w:rPr>
        <w:t>priedai</w:t>
      </w:r>
      <w:r w:rsidRPr="002405C4">
        <w:rPr>
          <w:rFonts w:eastAsia="Times New Roman" w:cstheme="minorHAnsi"/>
          <w:sz w:val="24"/>
          <w:szCs w:val="24"/>
          <w:lang w:eastAsia="en-US"/>
        </w:rPr>
        <w:t xml:space="preserve">). PO iš ekonomiškai naudingiausią pasiūlymą pateikusio tiekėjo reikalaus pateikti vieną (esant poreikiui – kelis) VPĮ 51 straipsnio 12 dalyje numatytą dokumentą. </w:t>
      </w:r>
    </w:p>
    <w:p w14:paraId="12512FC8" w14:textId="1A16A68F" w:rsidR="00B046C3" w:rsidRPr="002405C4" w:rsidRDefault="00B046C3" w:rsidP="002405C4">
      <w:pPr>
        <w:pStyle w:val="Sraopastraipa"/>
        <w:widowControl w:val="0"/>
        <w:spacing w:after="0" w:line="240" w:lineRule="auto"/>
        <w:ind w:left="0" w:firstLine="567"/>
        <w:jc w:val="both"/>
        <w:rPr>
          <w:rFonts w:cstheme="minorHAnsi"/>
          <w:sz w:val="24"/>
          <w:szCs w:val="24"/>
        </w:rPr>
      </w:pPr>
      <w:r w:rsidRPr="002405C4">
        <w:rPr>
          <w:rFonts w:cstheme="minorHAnsi"/>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405C4">
        <w:rPr>
          <w:rFonts w:cstheme="minorHAnsi"/>
          <w:sz w:val="24"/>
          <w:szCs w:val="24"/>
        </w:rPr>
        <w:t>.</w:t>
      </w:r>
    </w:p>
    <w:p w14:paraId="42660A6C" w14:textId="7BBEC7F3" w:rsidR="002C2249" w:rsidRPr="002405C4" w:rsidRDefault="002C2249" w:rsidP="002405C4">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Ref39666794"/>
      <w:bookmarkStart w:id="19" w:name="_Ref39666796"/>
    </w:p>
    <w:p w14:paraId="4BEDE7AF" w14:textId="0A9F0F66" w:rsidR="00AF62E6" w:rsidRPr="002405C4" w:rsidRDefault="00245E8F" w:rsidP="002405C4">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20" w:name="_Toc208323863"/>
      <w:r w:rsidRPr="002405C4">
        <w:rPr>
          <w:rFonts w:asciiTheme="minorHAnsi" w:hAnsiTheme="minorHAnsi" w:cstheme="minorHAnsi"/>
          <w:b/>
          <w:bCs/>
          <w:color w:val="auto"/>
          <w:sz w:val="24"/>
          <w:szCs w:val="24"/>
        </w:rPr>
        <w:t>6</w:t>
      </w:r>
      <w:r w:rsidR="0005396D" w:rsidRPr="002405C4">
        <w:rPr>
          <w:rFonts w:asciiTheme="minorHAnsi" w:hAnsiTheme="minorHAnsi" w:cstheme="minorHAnsi"/>
          <w:b/>
          <w:bCs/>
          <w:color w:val="auto"/>
          <w:sz w:val="24"/>
          <w:szCs w:val="24"/>
        </w:rPr>
        <w:t>.</w:t>
      </w:r>
      <w:r w:rsidR="00104A16" w:rsidRPr="002405C4">
        <w:rPr>
          <w:rFonts w:asciiTheme="minorHAnsi" w:hAnsiTheme="minorHAnsi" w:cstheme="minorHAnsi"/>
          <w:color w:val="auto"/>
          <w:sz w:val="24"/>
          <w:szCs w:val="24"/>
        </w:rPr>
        <w:tab/>
      </w:r>
      <w:r w:rsidR="00220588" w:rsidRPr="002405C4">
        <w:rPr>
          <w:rFonts w:asciiTheme="minorHAnsi" w:hAnsiTheme="minorHAnsi" w:cstheme="minorHAnsi"/>
          <w:b/>
          <w:bCs/>
          <w:color w:val="auto"/>
          <w:sz w:val="24"/>
          <w:szCs w:val="24"/>
        </w:rPr>
        <w:t>Specialieji r</w:t>
      </w:r>
      <w:r w:rsidR="00DF58E2" w:rsidRPr="002405C4">
        <w:rPr>
          <w:rFonts w:asciiTheme="minorHAnsi" w:hAnsiTheme="minorHAnsi" w:cstheme="minorHAnsi"/>
          <w:b/>
          <w:bCs/>
          <w:color w:val="auto"/>
          <w:sz w:val="24"/>
          <w:szCs w:val="24"/>
        </w:rPr>
        <w:t>eikalavimai pasiūlymų rengimui ir pateikimui</w:t>
      </w:r>
      <w:bookmarkEnd w:id="18"/>
      <w:bookmarkEnd w:id="19"/>
      <w:bookmarkEnd w:id="20"/>
    </w:p>
    <w:p w14:paraId="0E561333" w14:textId="51F4C767" w:rsidR="0053325F" w:rsidRPr="002405C4" w:rsidRDefault="0053325F" w:rsidP="002405C4">
      <w:pPr>
        <w:widowControl w:val="0"/>
        <w:spacing w:after="0" w:line="240" w:lineRule="auto"/>
        <w:jc w:val="both"/>
        <w:rPr>
          <w:rFonts w:cstheme="minorHAnsi"/>
          <w:i/>
          <w:iCs/>
          <w:sz w:val="24"/>
          <w:szCs w:val="24"/>
        </w:rPr>
      </w:pPr>
      <w:r w:rsidRPr="002405C4">
        <w:rPr>
          <w:rFonts w:cstheme="minorHAnsi"/>
          <w:sz w:val="24"/>
          <w:szCs w:val="24"/>
        </w:rPr>
        <w:t xml:space="preserve">6.1. </w:t>
      </w:r>
      <w:r w:rsidR="00272AE4" w:rsidRPr="002405C4">
        <w:rPr>
          <w:rFonts w:cstheme="minorHAnsi"/>
          <w:sz w:val="24"/>
          <w:szCs w:val="24"/>
        </w:rPr>
        <w:t xml:space="preserve">Tiekėjas turi pateikti pasirašytą pasiūlymą, parengtą </w:t>
      </w:r>
      <w:bookmarkStart w:id="21" w:name="_Hlk188862331"/>
      <w:r w:rsidR="00272AE4" w:rsidRPr="002405C4">
        <w:rPr>
          <w:rFonts w:cstheme="minorHAnsi"/>
          <w:sz w:val="24"/>
          <w:szCs w:val="24"/>
        </w:rPr>
        <w:t xml:space="preserve">pagal specialiųjų pirkimo sąlygų </w:t>
      </w:r>
      <w:r w:rsidR="00272AE4" w:rsidRPr="002405C4">
        <w:rPr>
          <w:rFonts w:cstheme="minorHAnsi"/>
          <w:sz w:val="24"/>
          <w:szCs w:val="24"/>
          <w:shd w:val="clear" w:color="auto" w:fill="FFFFFF"/>
        </w:rPr>
        <w:t xml:space="preserve">6 </w:t>
      </w:r>
      <w:r w:rsidR="00272AE4" w:rsidRPr="002405C4">
        <w:rPr>
          <w:rFonts w:cstheme="minorHAnsi"/>
          <w:sz w:val="24"/>
          <w:szCs w:val="24"/>
        </w:rPr>
        <w:t xml:space="preserve">priede </w:t>
      </w:r>
      <w:bookmarkEnd w:id="21"/>
      <w:r w:rsidR="00272AE4" w:rsidRPr="002405C4">
        <w:rPr>
          <w:rFonts w:cstheme="minorHAnsi"/>
          <w:sz w:val="24"/>
          <w:szCs w:val="24"/>
        </w:rPr>
        <w:t xml:space="preserve">pateiktą pasiūlymo formą.  Pasiūlymo formoje teikėjas nurodo su pasiūlymu teikiamus būtinus dokumentus (jų kopijas). </w:t>
      </w:r>
      <w:r w:rsidR="00272AE4" w:rsidRPr="002405C4">
        <w:rPr>
          <w:rFonts w:cstheme="minorHAnsi"/>
          <w:b/>
          <w:bCs/>
          <w:sz w:val="24"/>
          <w:szCs w:val="24"/>
          <w:u w:val="single"/>
        </w:rPr>
        <w:t>Visą pasiūlymą sudaro CVP IS priemonėmis pateiktų duomenų visuma</w:t>
      </w:r>
      <w:r w:rsidRPr="002405C4">
        <w:rPr>
          <w:rFonts w:cstheme="minorHAnsi"/>
          <w:sz w:val="24"/>
          <w:szCs w:val="24"/>
        </w:rPr>
        <w:t>:</w:t>
      </w:r>
    </w:p>
    <w:p w14:paraId="172B3C89" w14:textId="77777777"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 xml:space="preserve">tiekėjo pasirašytas pasiūlymas, parengtas pagal specialiųjų pirkimo sąlygų </w:t>
      </w:r>
      <w:r w:rsidRPr="002405C4">
        <w:rPr>
          <w:rFonts w:cstheme="minorHAnsi"/>
          <w:sz w:val="24"/>
          <w:szCs w:val="24"/>
          <w:shd w:val="clear" w:color="auto" w:fill="FFFFFF"/>
        </w:rPr>
        <w:t xml:space="preserve">6 </w:t>
      </w:r>
      <w:r w:rsidRPr="002405C4">
        <w:rPr>
          <w:rFonts w:cstheme="minorHAnsi"/>
          <w:sz w:val="24"/>
          <w:szCs w:val="24"/>
        </w:rPr>
        <w:t>priede pateiktą pasiūlymo formą.</w:t>
      </w:r>
    </w:p>
    <w:p w14:paraId="70BDFF4D" w14:textId="67176164"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 xml:space="preserve">užpildytas </w:t>
      </w:r>
      <w:r w:rsidR="003D668E" w:rsidRPr="002405C4">
        <w:rPr>
          <w:rFonts w:cstheme="minorHAnsi"/>
          <w:sz w:val="24"/>
          <w:szCs w:val="24"/>
        </w:rPr>
        <w:t xml:space="preserve">ir pasirašytas </w:t>
      </w:r>
      <w:r w:rsidRPr="002405C4">
        <w:rPr>
          <w:rFonts w:eastAsia="Times New Roman" w:cstheme="minorHAnsi"/>
          <w:sz w:val="24"/>
          <w:szCs w:val="24"/>
        </w:rPr>
        <w:t>Europos bendrasis viešųjų pirkimų dokumentas (</w:t>
      </w:r>
      <w:r w:rsidRPr="002405C4">
        <w:rPr>
          <w:rFonts w:cstheme="minorHAnsi"/>
          <w:sz w:val="24"/>
          <w:szCs w:val="24"/>
        </w:rPr>
        <w:t>EBVPD) (specialiųjų pirkimo sąlygų 5 priedas)</w:t>
      </w:r>
      <w:r w:rsidR="003D668E" w:rsidRPr="002405C4">
        <w:rPr>
          <w:rFonts w:cstheme="minorHAnsi"/>
          <w:sz w:val="24"/>
          <w:szCs w:val="24"/>
        </w:rPr>
        <w:t>;</w:t>
      </w:r>
    </w:p>
    <w:p w14:paraId="43F81B44" w14:textId="77777777"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jungtinės veiklos sutarties kopija (jeigu pirkime dalyvauja ūkio subjektų grupė jungtinės veiklos sutarties pagrindu);</w:t>
      </w:r>
    </w:p>
    <w:p w14:paraId="203AE7EE" w14:textId="77777777"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dokumentas, patvirtinantis, kad asmuo, kuris pasirašė pasiūlymą (jei jis ne tiekėjo vadovas), turėjo teisę jį pasirašyti;</w:t>
      </w:r>
    </w:p>
    <w:p w14:paraId="0EE06257" w14:textId="77777777"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 xml:space="preserve">jei tiekėjas pasitelkia ūkio subjektus, kurių pajėgumais remiasi, – įrodymai, </w:t>
      </w:r>
      <w:r w:rsidRPr="002405C4">
        <w:rPr>
          <w:rFonts w:cstheme="minorHAnsi"/>
          <w:sz w:val="24"/>
          <w:szCs w:val="24"/>
        </w:rPr>
        <w:lastRenderedPageBreak/>
        <w:t>kad šie ištekliai bus prieinami per visą sutartinių įsipareigojimų vykdymo laikotarpį;</w:t>
      </w:r>
    </w:p>
    <w:p w14:paraId="51296504" w14:textId="77777777"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 xml:space="preserve"> jei tiekėjas pasitelkia subtiekėjus, subtiekėjo deklaracija ar kitas dokumentas, patvirtinantis jo sutikimą būti subtiekėju pirkime;</w:t>
      </w:r>
    </w:p>
    <w:p w14:paraId="3C153A3F" w14:textId="655EEA7E"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užpildyta pažyma apie pasitelkiamus subrangovus/subtiekėjus/</w:t>
      </w:r>
      <w:proofErr w:type="spellStart"/>
      <w:r w:rsidRPr="002405C4">
        <w:rPr>
          <w:rFonts w:cstheme="minorHAnsi"/>
          <w:sz w:val="24"/>
          <w:szCs w:val="24"/>
        </w:rPr>
        <w:t>kvazisubtiekėjus</w:t>
      </w:r>
      <w:proofErr w:type="spellEnd"/>
      <w:r w:rsidRPr="002405C4">
        <w:rPr>
          <w:rFonts w:cstheme="minorHAnsi"/>
          <w:sz w:val="24"/>
          <w:szCs w:val="24"/>
        </w:rPr>
        <w:t xml:space="preserve"> pagal šių specialiųjų sąlygų 11 priede pateiktą formą</w:t>
      </w:r>
      <w:r w:rsidR="005B25F9" w:rsidRPr="002405C4">
        <w:rPr>
          <w:rFonts w:cstheme="minorHAnsi"/>
          <w:sz w:val="24"/>
          <w:szCs w:val="24"/>
        </w:rPr>
        <w:t xml:space="preserve"> (jeigu pasitelkiama</w:t>
      </w:r>
      <w:r w:rsidR="00385AE6" w:rsidRPr="002405C4">
        <w:rPr>
          <w:rFonts w:cstheme="minorHAnsi"/>
          <w:sz w:val="24"/>
          <w:szCs w:val="24"/>
        </w:rPr>
        <w:t>)</w:t>
      </w:r>
      <w:r w:rsidRPr="002405C4">
        <w:rPr>
          <w:rFonts w:cstheme="minorHAnsi"/>
          <w:sz w:val="24"/>
          <w:szCs w:val="24"/>
        </w:rPr>
        <w:t>;</w:t>
      </w:r>
    </w:p>
    <w:p w14:paraId="15685D07" w14:textId="6F083D19" w:rsidR="0053325F" w:rsidRPr="002405C4" w:rsidRDefault="0053325F" w:rsidP="002405C4">
      <w:pPr>
        <w:pStyle w:val="Sraopastraipa"/>
        <w:widowControl w:val="0"/>
        <w:numPr>
          <w:ilvl w:val="2"/>
          <w:numId w:val="4"/>
        </w:numPr>
        <w:spacing w:after="0" w:line="240" w:lineRule="auto"/>
        <w:ind w:left="0" w:firstLine="709"/>
        <w:jc w:val="both"/>
        <w:rPr>
          <w:rFonts w:cstheme="minorHAnsi"/>
          <w:sz w:val="24"/>
          <w:szCs w:val="24"/>
          <w:u w:val="single"/>
        </w:rPr>
      </w:pPr>
      <w:r w:rsidRPr="002405C4">
        <w:rPr>
          <w:rFonts w:cstheme="minorHAnsi"/>
          <w:sz w:val="24"/>
          <w:szCs w:val="24"/>
        </w:rPr>
        <w:t>Tiekėjo deklaracij</w:t>
      </w:r>
      <w:r w:rsidR="0088274B">
        <w:rPr>
          <w:rFonts w:cstheme="minorHAnsi"/>
          <w:sz w:val="24"/>
          <w:szCs w:val="24"/>
        </w:rPr>
        <w:t>os</w:t>
      </w:r>
      <w:r w:rsidRPr="002405C4">
        <w:rPr>
          <w:rFonts w:cstheme="minorHAnsi"/>
          <w:sz w:val="24"/>
          <w:szCs w:val="24"/>
        </w:rPr>
        <w:t xml:space="preserve"> pagal šių specialiųjų sąlygų 8 (ar) 9 priede pateikt</w:t>
      </w:r>
      <w:r w:rsidR="00375C9B">
        <w:rPr>
          <w:rFonts w:cstheme="minorHAnsi"/>
          <w:sz w:val="24"/>
          <w:szCs w:val="24"/>
        </w:rPr>
        <w:t>as</w:t>
      </w:r>
      <w:r w:rsidRPr="002405C4">
        <w:rPr>
          <w:rFonts w:cstheme="minorHAnsi"/>
          <w:sz w:val="24"/>
          <w:szCs w:val="24"/>
        </w:rPr>
        <w:t xml:space="preserve"> form</w:t>
      </w:r>
      <w:r w:rsidR="00375C9B">
        <w:rPr>
          <w:rFonts w:cstheme="minorHAnsi"/>
          <w:sz w:val="24"/>
          <w:szCs w:val="24"/>
        </w:rPr>
        <w:t>as</w:t>
      </w:r>
      <w:r w:rsidRPr="002405C4">
        <w:rPr>
          <w:rFonts w:cstheme="minorHAnsi"/>
          <w:sz w:val="24"/>
          <w:szCs w:val="24"/>
        </w:rPr>
        <w:t>;</w:t>
      </w:r>
    </w:p>
    <w:p w14:paraId="3304F346" w14:textId="35894976" w:rsidR="005B25F9" w:rsidRPr="002405C4" w:rsidRDefault="005B25F9" w:rsidP="002405C4">
      <w:pPr>
        <w:widowControl w:val="0"/>
        <w:tabs>
          <w:tab w:val="left" w:pos="426"/>
        </w:tabs>
        <w:spacing w:after="0" w:line="240" w:lineRule="auto"/>
        <w:jc w:val="both"/>
        <w:rPr>
          <w:rFonts w:eastAsia="Calibri" w:cstheme="minorHAnsi"/>
          <w:sz w:val="24"/>
          <w:szCs w:val="24"/>
        </w:rPr>
      </w:pPr>
      <w:r w:rsidRPr="002405C4">
        <w:rPr>
          <w:rFonts w:eastAsia="Calibri" w:cstheme="minorHAnsi"/>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w:t>
      </w:r>
      <w:r w:rsidR="00793D73" w:rsidRPr="002405C4">
        <w:rPr>
          <w:rFonts w:eastAsia="Calibri" w:cstheme="minorHAnsi"/>
          <w:sz w:val="24"/>
          <w:szCs w:val="24"/>
        </w:rPr>
        <w:t>,</w:t>
      </w:r>
      <w:r w:rsidRPr="002405C4">
        <w:rPr>
          <w:rFonts w:eastAsia="Calibri" w:cstheme="minorHAnsi"/>
          <w:sz w:val="24"/>
          <w:szCs w:val="24"/>
        </w:rPr>
        <w:t xml:space="preserve"> </w:t>
      </w:r>
      <w:r w:rsidR="00793D73" w:rsidRPr="002405C4">
        <w:rPr>
          <w:rFonts w:eastAsia="Calibri" w:cstheme="minorHAnsi"/>
          <w:sz w:val="24"/>
          <w:szCs w:val="24"/>
        </w:rPr>
        <w:t xml:space="preserve">kvalifikuotu elektroniniu parašu tiekėjo vadovas ar jo įgaliotas asmuo turės pasirašyti el. parašu kitomis elektroninėmis priemonėmis ir į CVP IS įkelti jau pasirašytą visą pasiūlymą. </w:t>
      </w:r>
      <w:r w:rsidRPr="002405C4">
        <w:rPr>
          <w:rFonts w:eastAsia="Calibri" w:cstheme="minorHAnsi"/>
          <w:sz w:val="24"/>
          <w:szCs w:val="24"/>
        </w:rPr>
        <w:t>Perkančiajai organizacijai kilus abejonių dėl dokumentų tikrumo, ji turi teisę reikalauti pateikti dokumentų originalus. Gali būti:</w:t>
      </w:r>
    </w:p>
    <w:p w14:paraId="5FF59679" w14:textId="77777777" w:rsidR="005B25F9" w:rsidRPr="002405C4" w:rsidRDefault="005B25F9" w:rsidP="002405C4">
      <w:pPr>
        <w:widowControl w:val="0"/>
        <w:tabs>
          <w:tab w:val="left" w:pos="426"/>
          <w:tab w:val="left" w:pos="1418"/>
        </w:tabs>
        <w:spacing w:after="0" w:line="240" w:lineRule="auto"/>
        <w:ind w:right="140"/>
        <w:jc w:val="both"/>
        <w:rPr>
          <w:rFonts w:eastAsia="Calibri" w:cstheme="minorHAnsi"/>
          <w:sz w:val="24"/>
          <w:szCs w:val="24"/>
        </w:rPr>
      </w:pPr>
      <w:r w:rsidRPr="002405C4">
        <w:rPr>
          <w:rFonts w:eastAsia="Calibri" w:cstheme="minorHAnsi"/>
          <w:sz w:val="24"/>
          <w:szCs w:val="24"/>
        </w:rPr>
        <w:t>6.2.1 pateikiami kvalifikuotu elektroniniu parašu pasirašyti elektroninėmis priemonėmis suformuoti dokumentai;</w:t>
      </w:r>
    </w:p>
    <w:p w14:paraId="6B9A9C30" w14:textId="1C2FFB4F" w:rsidR="005B25F9" w:rsidRPr="002405C4" w:rsidRDefault="005B25F9" w:rsidP="002405C4">
      <w:pPr>
        <w:widowControl w:val="0"/>
        <w:tabs>
          <w:tab w:val="left" w:pos="567"/>
        </w:tabs>
        <w:spacing w:after="0" w:line="240" w:lineRule="auto"/>
        <w:ind w:right="140"/>
        <w:jc w:val="both"/>
        <w:rPr>
          <w:rFonts w:eastAsia="Calibri" w:cstheme="minorHAnsi"/>
          <w:sz w:val="24"/>
          <w:szCs w:val="24"/>
        </w:rPr>
      </w:pPr>
      <w:r w:rsidRPr="002405C4">
        <w:rPr>
          <w:rFonts w:eastAsia="Calibri" w:cstheme="minorHAnsi"/>
          <w:sz w:val="24"/>
          <w:szCs w:val="24"/>
        </w:rPr>
        <w:t>6.2.2 skaitmeninės dokumentų kopijos (fiziniu parašu tvirtinami dokumentai turi būti pateikiami pasirašyti ir nuskenuoti).</w:t>
      </w:r>
    </w:p>
    <w:p w14:paraId="11A24C40" w14:textId="77777777" w:rsidR="0053325F" w:rsidRPr="002405C4" w:rsidRDefault="0053325F" w:rsidP="002405C4">
      <w:pPr>
        <w:pStyle w:val="Sraopastraipa"/>
        <w:widowControl w:val="0"/>
        <w:numPr>
          <w:ilvl w:val="1"/>
          <w:numId w:val="5"/>
        </w:numPr>
        <w:spacing w:after="0" w:line="240" w:lineRule="auto"/>
        <w:ind w:left="0" w:firstLine="0"/>
        <w:jc w:val="both"/>
        <w:rPr>
          <w:rFonts w:cstheme="minorHAnsi"/>
          <w:sz w:val="24"/>
          <w:szCs w:val="24"/>
        </w:rPr>
      </w:pPr>
      <w:r w:rsidRPr="002405C4">
        <w:rPr>
          <w:rFonts w:cstheme="minorHAnsi"/>
          <w:sz w:val="24"/>
          <w:szCs w:val="24"/>
        </w:rPr>
        <w:t xml:space="preserve">Pasiūlymas turi būti parengtas </w:t>
      </w:r>
      <w:r w:rsidRPr="002405C4">
        <w:rPr>
          <w:rFonts w:cstheme="minorHAnsi"/>
          <w:b/>
          <w:bCs/>
          <w:sz w:val="24"/>
          <w:szCs w:val="24"/>
        </w:rPr>
        <w:t>lietuvių</w:t>
      </w:r>
      <w:r w:rsidRPr="002405C4">
        <w:rPr>
          <w:rFonts w:cstheme="minorHAnsi"/>
          <w:sz w:val="24"/>
          <w:szCs w:val="24"/>
        </w:rPr>
        <w:t xml:space="preserve"> kalba. </w:t>
      </w:r>
      <w:r w:rsidRPr="002405C4">
        <w:rPr>
          <w:rFonts w:eastAsia="Arial" w:cstheme="minorHAnsi"/>
          <w:sz w:val="24"/>
          <w:szCs w:val="24"/>
        </w:rPr>
        <w:t xml:space="preserve">Jei kurie nors su pasiūlymu teikiami dokumentai parengti ne ta kalba, kuria reikalaujama, turi būti pateiktas tikslus vertimas į reikalaujamą kalbą. </w:t>
      </w:r>
      <w:r w:rsidRPr="002405C4">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A53ECCC" w14:textId="3E287B82" w:rsidR="0053325F" w:rsidRPr="002405C4" w:rsidRDefault="0053325F" w:rsidP="002405C4">
      <w:pPr>
        <w:pStyle w:val="Sraopastraipa"/>
        <w:widowControl w:val="0"/>
        <w:numPr>
          <w:ilvl w:val="1"/>
          <w:numId w:val="5"/>
        </w:numPr>
        <w:spacing w:after="0" w:line="240" w:lineRule="auto"/>
        <w:ind w:left="0" w:firstLine="0"/>
        <w:jc w:val="both"/>
        <w:rPr>
          <w:rFonts w:cstheme="minorHAnsi"/>
          <w:sz w:val="24"/>
          <w:szCs w:val="24"/>
        </w:rPr>
      </w:pPr>
      <w:r w:rsidRPr="002405C4">
        <w:rPr>
          <w:rFonts w:eastAsia="Arial" w:cstheme="minorHAnsi"/>
          <w:sz w:val="24"/>
          <w:szCs w:val="24"/>
        </w:rPr>
        <w:t xml:space="preserve">Pasiūlymo kaina su PVM turi būti nurodoma dviejų skaičių po kablelio tikslumu. </w:t>
      </w:r>
      <w:bookmarkStart w:id="22" w:name="_Hlk158716187"/>
      <w:r w:rsidR="00F061B4" w:rsidRPr="002405C4">
        <w:rPr>
          <w:rFonts w:eastAsia="Arial" w:cstheme="minorHAnsi"/>
          <w:sz w:val="24"/>
          <w:szCs w:val="24"/>
        </w:rPr>
        <w:t>Kainą sudarančios sudedamosios dalys (įkainiai)</w:t>
      </w:r>
      <w:r w:rsidRPr="002405C4">
        <w:rPr>
          <w:rFonts w:eastAsia="Arial" w:cstheme="minorHAnsi"/>
          <w:sz w:val="24"/>
          <w:szCs w:val="24"/>
        </w:rPr>
        <w:t xml:space="preserve"> </w:t>
      </w:r>
      <w:r w:rsidR="00F061B4" w:rsidRPr="002405C4">
        <w:rPr>
          <w:rFonts w:eastAsia="Arial" w:cstheme="minorHAnsi"/>
          <w:sz w:val="24"/>
          <w:szCs w:val="24"/>
        </w:rPr>
        <w:t xml:space="preserve">gali būti </w:t>
      </w:r>
      <w:r w:rsidRPr="002405C4">
        <w:rPr>
          <w:rFonts w:eastAsia="Arial" w:cstheme="minorHAnsi"/>
          <w:sz w:val="24"/>
          <w:szCs w:val="24"/>
        </w:rPr>
        <w:t>nurodom</w:t>
      </w:r>
      <w:r w:rsidR="00F061B4" w:rsidRPr="002405C4">
        <w:rPr>
          <w:rFonts w:eastAsia="Arial" w:cstheme="minorHAnsi"/>
          <w:sz w:val="24"/>
          <w:szCs w:val="24"/>
        </w:rPr>
        <w:t>i</w:t>
      </w:r>
      <w:r w:rsidRPr="002405C4">
        <w:rPr>
          <w:rFonts w:eastAsia="Arial" w:cstheme="minorHAnsi"/>
          <w:sz w:val="24"/>
          <w:szCs w:val="24"/>
        </w:rPr>
        <w:t xml:space="preserve"> </w:t>
      </w:r>
      <w:bookmarkEnd w:id="22"/>
      <w:r w:rsidR="00F061B4" w:rsidRPr="002405C4">
        <w:rPr>
          <w:rFonts w:eastAsia="Arial" w:cstheme="minorHAnsi"/>
          <w:sz w:val="24"/>
          <w:szCs w:val="24"/>
        </w:rPr>
        <w:t>neribojant skaitmenų skaičiaus po kablelio</w:t>
      </w:r>
      <w:r w:rsidRPr="002405C4">
        <w:rPr>
          <w:rFonts w:eastAsia="Arial" w:cstheme="minorHAnsi"/>
          <w:sz w:val="24"/>
          <w:szCs w:val="24"/>
        </w:rPr>
        <w:t xml:space="preserve">. </w:t>
      </w:r>
    </w:p>
    <w:p w14:paraId="22059CDA" w14:textId="01A38A92" w:rsidR="003A0EC0" w:rsidRPr="002405C4" w:rsidRDefault="0053325F" w:rsidP="002405C4">
      <w:pPr>
        <w:pStyle w:val="Sraopastraipa"/>
        <w:widowControl w:val="0"/>
        <w:numPr>
          <w:ilvl w:val="1"/>
          <w:numId w:val="5"/>
        </w:numPr>
        <w:spacing w:after="0" w:line="240" w:lineRule="auto"/>
        <w:ind w:left="0" w:firstLine="0"/>
        <w:jc w:val="both"/>
        <w:rPr>
          <w:rFonts w:cstheme="minorHAnsi"/>
          <w:sz w:val="24"/>
          <w:szCs w:val="24"/>
        </w:rPr>
      </w:pPr>
      <w:bookmarkStart w:id="23" w:name="_Hlk158716230"/>
      <w:r w:rsidRPr="002405C4">
        <w:rPr>
          <w:rFonts w:eastAsia="Arial" w:cstheme="minorHAnsi"/>
          <w:sz w:val="24"/>
          <w:szCs w:val="24"/>
        </w:rPr>
        <w:t>Tiekėjų pasiūlymuose nurodytos kainos</w:t>
      </w:r>
      <w:r w:rsidR="007D4A0E" w:rsidRPr="002405C4">
        <w:rPr>
          <w:rFonts w:eastAsia="Arial" w:cstheme="minorHAnsi"/>
          <w:sz w:val="24"/>
          <w:szCs w:val="24"/>
        </w:rPr>
        <w:t>/įkainiai</w:t>
      </w:r>
      <w:r w:rsidRPr="002405C4">
        <w:rPr>
          <w:rFonts w:eastAsia="Arial" w:cstheme="minorHAnsi"/>
          <w:sz w:val="24"/>
          <w:szCs w:val="24"/>
        </w:rPr>
        <w:t xml:space="preserve"> bus vertinamos </w:t>
      </w:r>
      <w:r w:rsidRPr="002405C4">
        <w:rPr>
          <w:rFonts w:cstheme="minorHAnsi"/>
          <w:sz w:val="24"/>
          <w:szCs w:val="24"/>
        </w:rPr>
        <w:t>ir lyginamos su visais mokesčiais, įskaitant PVM</w:t>
      </w:r>
      <w:bookmarkEnd w:id="23"/>
      <w:r w:rsidRPr="002405C4">
        <w:rPr>
          <w:rFonts w:cstheme="minorHAnsi"/>
          <w:sz w:val="24"/>
          <w:szCs w:val="24"/>
        </w:rPr>
        <w:t>.</w:t>
      </w:r>
      <w:r w:rsidR="003A0EC0" w:rsidRPr="002405C4">
        <w:rPr>
          <w:rFonts w:cstheme="minorHAnsi"/>
          <w:sz w:val="24"/>
          <w:szCs w:val="24"/>
        </w:rPr>
        <w:t xml:space="preserve"> </w:t>
      </w:r>
    </w:p>
    <w:p w14:paraId="10E71FFA" w14:textId="77777777" w:rsidR="00501908" w:rsidRPr="002405C4" w:rsidRDefault="00501908" w:rsidP="002405C4">
      <w:pPr>
        <w:pStyle w:val="Sraopastraipa"/>
        <w:widowControl w:val="0"/>
        <w:spacing w:after="0" w:line="240" w:lineRule="auto"/>
        <w:ind w:left="0"/>
        <w:jc w:val="both"/>
        <w:rPr>
          <w:rFonts w:cstheme="minorHAnsi"/>
          <w:sz w:val="24"/>
          <w:szCs w:val="24"/>
        </w:rPr>
      </w:pPr>
    </w:p>
    <w:p w14:paraId="7A15AE0A" w14:textId="70E9AA9F" w:rsidR="00EE1C85" w:rsidRPr="002405C4" w:rsidRDefault="00EE1C85" w:rsidP="002405C4">
      <w:pPr>
        <w:pStyle w:val="Antrat1"/>
        <w:keepNext w:val="0"/>
        <w:keepLines w:val="0"/>
        <w:widowControl w:val="0"/>
        <w:numPr>
          <w:ilvl w:val="0"/>
          <w:numId w:val="5"/>
        </w:numPr>
        <w:tabs>
          <w:tab w:val="left" w:pos="709"/>
        </w:tabs>
        <w:spacing w:before="0" w:after="0"/>
        <w:ind w:left="0" w:firstLine="0"/>
        <w:jc w:val="both"/>
        <w:rPr>
          <w:rFonts w:asciiTheme="minorHAnsi" w:hAnsiTheme="minorHAnsi" w:cstheme="minorHAnsi"/>
          <w:b/>
          <w:bCs/>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08323864"/>
      <w:bookmarkEnd w:id="24"/>
      <w:bookmarkEnd w:id="25"/>
      <w:bookmarkEnd w:id="26"/>
      <w:bookmarkEnd w:id="27"/>
      <w:bookmarkEnd w:id="28"/>
      <w:r w:rsidRPr="002405C4">
        <w:rPr>
          <w:rFonts w:asciiTheme="minorHAnsi" w:hAnsiTheme="minorHAnsi" w:cstheme="minorHAnsi"/>
          <w:b/>
          <w:bCs/>
          <w:color w:val="auto"/>
          <w:sz w:val="24"/>
          <w:szCs w:val="24"/>
        </w:rPr>
        <w:t>Pasiūlymo galiojimo užtikrinimas</w:t>
      </w:r>
      <w:bookmarkEnd w:id="29"/>
      <w:bookmarkEnd w:id="30"/>
      <w:bookmarkEnd w:id="31"/>
    </w:p>
    <w:p w14:paraId="382E5DF9" w14:textId="1D46EE81" w:rsidR="00501908" w:rsidRPr="002405C4" w:rsidRDefault="00501908" w:rsidP="002405C4">
      <w:pPr>
        <w:widowControl w:val="0"/>
        <w:spacing w:after="0" w:line="240" w:lineRule="auto"/>
        <w:jc w:val="both"/>
        <w:rPr>
          <w:rFonts w:eastAsia="Calibri" w:cstheme="minorHAnsi"/>
          <w:sz w:val="24"/>
          <w:szCs w:val="24"/>
        </w:rPr>
      </w:pPr>
      <w:r w:rsidRPr="002405C4">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2405C4">
        <w:rPr>
          <w:rFonts w:eastAsia="Calibri" w:cstheme="minorHAnsi"/>
          <w:sz w:val="24"/>
          <w:szCs w:val="24"/>
        </w:rPr>
        <w:t>.</w:t>
      </w:r>
    </w:p>
    <w:p w14:paraId="22071646" w14:textId="77777777" w:rsidR="007E312D" w:rsidRPr="002405C4" w:rsidRDefault="007E312D" w:rsidP="002405C4">
      <w:pPr>
        <w:widowControl w:val="0"/>
        <w:spacing w:after="0" w:line="240" w:lineRule="auto"/>
        <w:jc w:val="both"/>
        <w:rPr>
          <w:rFonts w:cstheme="minorHAnsi"/>
          <w:b/>
          <w:bCs/>
          <w:sz w:val="24"/>
          <w:szCs w:val="24"/>
        </w:rPr>
      </w:pPr>
    </w:p>
    <w:p w14:paraId="7136C94B" w14:textId="6E03C3FE" w:rsidR="00040C0F" w:rsidRPr="002405C4" w:rsidRDefault="00040C0F" w:rsidP="002405C4">
      <w:pPr>
        <w:pStyle w:val="Antrat1"/>
        <w:keepNext w:val="0"/>
        <w:keepLines w:val="0"/>
        <w:widowControl w:val="0"/>
        <w:numPr>
          <w:ilvl w:val="0"/>
          <w:numId w:val="5"/>
        </w:numPr>
        <w:tabs>
          <w:tab w:val="left" w:pos="709"/>
        </w:tabs>
        <w:spacing w:before="0" w:after="0"/>
        <w:ind w:left="0" w:firstLine="0"/>
        <w:contextualSpacing/>
        <w:jc w:val="both"/>
        <w:rPr>
          <w:rFonts w:asciiTheme="minorHAnsi" w:hAnsiTheme="minorHAnsi" w:cstheme="minorHAnsi"/>
          <w:b/>
          <w:bCs/>
          <w:color w:val="auto"/>
          <w:sz w:val="24"/>
          <w:szCs w:val="24"/>
        </w:rPr>
      </w:pPr>
      <w:bookmarkStart w:id="32" w:name="_Ref39658218"/>
      <w:bookmarkStart w:id="33" w:name="_Ref39658226"/>
      <w:bookmarkStart w:id="34" w:name="_Ref39658248"/>
      <w:bookmarkStart w:id="35" w:name="_Ref39658251"/>
      <w:bookmarkStart w:id="36" w:name="_Toc208323865"/>
      <w:bookmarkStart w:id="37" w:name="_Ref39485250"/>
      <w:bookmarkStart w:id="38" w:name="_Ref39485258"/>
      <w:r w:rsidRPr="002405C4">
        <w:rPr>
          <w:rFonts w:asciiTheme="minorHAnsi" w:hAnsiTheme="minorHAnsi" w:cstheme="minorHAnsi"/>
          <w:b/>
          <w:bCs/>
          <w:color w:val="auto"/>
          <w:sz w:val="24"/>
          <w:szCs w:val="24"/>
        </w:rPr>
        <w:t>Elektroninis aukcionas</w:t>
      </w:r>
      <w:bookmarkEnd w:id="32"/>
      <w:bookmarkEnd w:id="33"/>
      <w:bookmarkEnd w:id="34"/>
      <w:bookmarkEnd w:id="35"/>
      <w:bookmarkEnd w:id="36"/>
    </w:p>
    <w:p w14:paraId="4E9759AD" w14:textId="00945869" w:rsidR="00E22FEC" w:rsidRPr="002405C4" w:rsidRDefault="00501908" w:rsidP="002405C4">
      <w:pPr>
        <w:pStyle w:val="Body2"/>
        <w:widowControl w:val="0"/>
        <w:suppressAutoHyphens w:val="0"/>
        <w:spacing w:after="0"/>
        <w:rPr>
          <w:rFonts w:asciiTheme="minorHAnsi" w:hAnsiTheme="minorHAnsi" w:cstheme="minorHAnsi"/>
          <w:color w:val="auto"/>
          <w:sz w:val="24"/>
          <w:szCs w:val="24"/>
          <w:lang w:val="lt-LT"/>
        </w:rPr>
      </w:pPr>
      <w:r w:rsidRPr="002405C4">
        <w:rPr>
          <w:rFonts w:asciiTheme="minorHAnsi" w:hAnsiTheme="minorHAnsi" w:cstheme="minorHAnsi"/>
          <w:color w:val="auto"/>
          <w:sz w:val="24"/>
          <w:szCs w:val="24"/>
          <w:lang w:val="lt-LT"/>
        </w:rPr>
        <w:t>8.1. Perkančioji organizacija pirkime netaikys elektroninio aukciono.</w:t>
      </w:r>
    </w:p>
    <w:p w14:paraId="4D729B4C" w14:textId="77777777" w:rsidR="00501908" w:rsidRPr="002405C4" w:rsidRDefault="00501908" w:rsidP="002405C4">
      <w:pPr>
        <w:pStyle w:val="Body2"/>
        <w:widowControl w:val="0"/>
        <w:suppressAutoHyphens w:val="0"/>
        <w:spacing w:after="0"/>
        <w:rPr>
          <w:rFonts w:asciiTheme="minorHAnsi" w:hAnsiTheme="minorHAnsi" w:cstheme="minorHAnsi"/>
          <w:color w:val="auto"/>
          <w:sz w:val="24"/>
          <w:szCs w:val="24"/>
          <w:lang w:val="lt-LT"/>
        </w:rPr>
      </w:pPr>
    </w:p>
    <w:p w14:paraId="14CBD3AD" w14:textId="23B8A7AF" w:rsidR="009D0DC5" w:rsidRPr="002405C4" w:rsidRDefault="00EA001C" w:rsidP="002405C4">
      <w:pPr>
        <w:pStyle w:val="Antrat1"/>
        <w:keepNext w:val="0"/>
        <w:keepLines w:val="0"/>
        <w:widowControl w:val="0"/>
        <w:numPr>
          <w:ilvl w:val="0"/>
          <w:numId w:val="5"/>
        </w:numPr>
        <w:tabs>
          <w:tab w:val="left" w:pos="709"/>
        </w:tabs>
        <w:spacing w:before="0" w:after="0"/>
        <w:ind w:left="0" w:firstLine="0"/>
        <w:contextualSpacing/>
        <w:jc w:val="both"/>
        <w:rPr>
          <w:rFonts w:asciiTheme="minorHAnsi" w:hAnsiTheme="minorHAnsi" w:cstheme="minorHAnsi"/>
          <w:b/>
          <w:bCs/>
          <w:color w:val="auto"/>
          <w:sz w:val="24"/>
          <w:szCs w:val="24"/>
        </w:rPr>
      </w:pPr>
      <w:bookmarkStart w:id="39" w:name="_Ref39667303"/>
      <w:bookmarkStart w:id="40" w:name="_Ref39667308"/>
      <w:bookmarkStart w:id="41" w:name="_Toc208323866"/>
      <w:r w:rsidRPr="002405C4">
        <w:rPr>
          <w:rFonts w:asciiTheme="minorHAnsi" w:hAnsiTheme="minorHAnsi" w:cstheme="minorHAnsi"/>
          <w:b/>
          <w:bCs/>
          <w:color w:val="auto"/>
          <w:sz w:val="24"/>
          <w:szCs w:val="24"/>
        </w:rPr>
        <w:t>P</w:t>
      </w:r>
      <w:r w:rsidR="00014A61" w:rsidRPr="002405C4">
        <w:rPr>
          <w:rFonts w:asciiTheme="minorHAnsi" w:hAnsiTheme="minorHAnsi" w:cstheme="minorHAnsi"/>
          <w:b/>
          <w:bCs/>
          <w:color w:val="auto"/>
          <w:sz w:val="24"/>
          <w:szCs w:val="24"/>
        </w:rPr>
        <w:t>asiūlymų vertinimas</w:t>
      </w:r>
      <w:bookmarkEnd w:id="37"/>
      <w:bookmarkEnd w:id="38"/>
      <w:bookmarkEnd w:id="39"/>
      <w:bookmarkEnd w:id="40"/>
      <w:bookmarkEnd w:id="41"/>
    </w:p>
    <w:p w14:paraId="50BC7989" w14:textId="05FC8213" w:rsidR="00003A3F" w:rsidRPr="002405C4" w:rsidRDefault="002D470F" w:rsidP="002405C4">
      <w:pPr>
        <w:widowControl w:val="0"/>
        <w:spacing w:after="0" w:line="240" w:lineRule="auto"/>
        <w:jc w:val="both"/>
        <w:rPr>
          <w:rFonts w:eastAsia="Calibri" w:cstheme="minorHAnsi"/>
          <w:sz w:val="24"/>
          <w:szCs w:val="24"/>
        </w:rPr>
      </w:pPr>
      <w:r w:rsidRPr="002405C4">
        <w:rPr>
          <w:rFonts w:cstheme="minorHAnsi"/>
          <w:sz w:val="24"/>
          <w:szCs w:val="24"/>
        </w:rPr>
        <w:t>9.1.</w:t>
      </w:r>
      <w:r w:rsidR="004E71CB" w:rsidRPr="002405C4">
        <w:rPr>
          <w:rFonts w:eastAsia="Calibri" w:cstheme="minorHAnsi"/>
          <w:sz w:val="24"/>
          <w:szCs w:val="24"/>
        </w:rPr>
        <w:t xml:space="preserve">Perkančioji organizacija </w:t>
      </w:r>
      <w:r w:rsidR="006F1258" w:rsidRPr="002405C4">
        <w:rPr>
          <w:rFonts w:eastAsia="Calibri" w:cstheme="minorHAnsi"/>
          <w:sz w:val="24"/>
          <w:szCs w:val="24"/>
        </w:rPr>
        <w:t xml:space="preserve">ekonomiškai naudingiausią pasiūlymą išrenka pagal tiekėjo pasiūlyme nurodytą kainą, kuri turi būti apskaičiuota ir nurodyta taip, kaip reikalaujama </w:t>
      </w:r>
      <w:r w:rsidR="006F1258" w:rsidRPr="002405C4">
        <w:rPr>
          <w:rFonts w:eastAsia="Calibri" w:cstheme="minorHAnsi"/>
          <w:sz w:val="24"/>
          <w:szCs w:val="24"/>
        </w:rPr>
        <w:lastRenderedPageBreak/>
        <w:t>specialiųjų sąlygų 6 priede</w:t>
      </w:r>
      <w:r w:rsidR="00090235" w:rsidRPr="002405C4">
        <w:rPr>
          <w:rFonts w:eastAsia="Calibri" w:cstheme="minorHAnsi"/>
          <w:sz w:val="24"/>
          <w:szCs w:val="24"/>
        </w:rPr>
        <w:t>.</w:t>
      </w:r>
      <w:r w:rsidR="00CE14DF" w:rsidRPr="002405C4">
        <w:rPr>
          <w:rFonts w:eastAsia="Calibri" w:cstheme="minorHAnsi"/>
          <w:sz w:val="24"/>
          <w:szCs w:val="24"/>
        </w:rPr>
        <w:t xml:space="preserve"> </w:t>
      </w:r>
    </w:p>
    <w:p w14:paraId="38730B24" w14:textId="0889B8B0" w:rsidR="00336E50" w:rsidRPr="002405C4" w:rsidRDefault="00336E50" w:rsidP="002405C4">
      <w:pPr>
        <w:widowControl w:val="0"/>
        <w:spacing w:after="0" w:line="240" w:lineRule="auto"/>
        <w:jc w:val="both"/>
        <w:rPr>
          <w:rFonts w:cstheme="minorHAnsi"/>
          <w:bCs/>
          <w:sz w:val="24"/>
          <w:szCs w:val="24"/>
        </w:rPr>
      </w:pPr>
      <w:r w:rsidRPr="002405C4">
        <w:rPr>
          <w:rFonts w:eastAsia="Calibri" w:cstheme="minorHAnsi"/>
          <w:sz w:val="24"/>
          <w:szCs w:val="24"/>
        </w:rPr>
        <w:t xml:space="preserve">9.2. </w:t>
      </w:r>
      <w:r w:rsidRPr="002405C4">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2405C4" w:rsidRDefault="00501908" w:rsidP="002405C4">
      <w:pPr>
        <w:widowControl w:val="0"/>
        <w:spacing w:after="0" w:line="240" w:lineRule="auto"/>
        <w:jc w:val="both"/>
        <w:rPr>
          <w:rFonts w:cstheme="minorHAnsi"/>
          <w:sz w:val="24"/>
          <w:szCs w:val="24"/>
        </w:rPr>
      </w:pPr>
      <w:r w:rsidRPr="002405C4">
        <w:rPr>
          <w:rFonts w:eastAsiaTheme="minorHAnsi" w:cstheme="minorHAnsi"/>
          <w:bCs/>
          <w:iCs/>
          <w:sz w:val="24"/>
          <w:szCs w:val="24"/>
        </w:rPr>
        <w:t>9.</w:t>
      </w:r>
      <w:r w:rsidR="00336E50" w:rsidRPr="002405C4">
        <w:rPr>
          <w:rFonts w:eastAsiaTheme="minorHAnsi" w:cstheme="minorHAnsi"/>
          <w:bCs/>
          <w:iCs/>
          <w:sz w:val="24"/>
          <w:szCs w:val="24"/>
        </w:rPr>
        <w:t>3</w:t>
      </w:r>
      <w:r w:rsidRPr="002405C4">
        <w:rPr>
          <w:rFonts w:eastAsiaTheme="minorHAnsi" w:cstheme="minorHAnsi"/>
          <w:bCs/>
          <w:iCs/>
          <w:sz w:val="24"/>
          <w:szCs w:val="24"/>
        </w:rPr>
        <w:t>.</w:t>
      </w:r>
      <w:r w:rsidRPr="002405C4">
        <w:rPr>
          <w:rFonts w:eastAsiaTheme="minorHAnsi" w:cstheme="minorHAnsi"/>
          <w:bCs/>
          <w:i/>
          <w:sz w:val="24"/>
          <w:szCs w:val="24"/>
        </w:rPr>
        <w:t xml:space="preserve"> </w:t>
      </w:r>
      <w:r w:rsidR="00D734C6" w:rsidRPr="002405C4">
        <w:rPr>
          <w:rFonts w:cstheme="minorHAnsi"/>
          <w:sz w:val="24"/>
          <w:szCs w:val="24"/>
        </w:rPr>
        <w:t xml:space="preserve">Laimėjusiu </w:t>
      </w:r>
      <w:r w:rsidR="005D7D8C" w:rsidRPr="002405C4">
        <w:rPr>
          <w:rFonts w:cstheme="minorHAnsi"/>
          <w:sz w:val="24"/>
          <w:szCs w:val="24"/>
        </w:rPr>
        <w:t xml:space="preserve">pasiūlymu </w:t>
      </w:r>
      <w:r w:rsidR="00336E50" w:rsidRPr="002405C4">
        <w:rPr>
          <w:rFonts w:cstheme="minorHAnsi"/>
          <w:sz w:val="24"/>
          <w:szCs w:val="24"/>
        </w:rPr>
        <w:t>bus</w:t>
      </w:r>
      <w:r w:rsidR="00D734C6" w:rsidRPr="002405C4">
        <w:rPr>
          <w:rFonts w:cstheme="minorHAnsi"/>
          <w:sz w:val="24"/>
          <w:szCs w:val="24"/>
        </w:rPr>
        <w:t xml:space="preserve"> pripažint</w:t>
      </w:r>
      <w:r w:rsidR="007E312D" w:rsidRPr="002405C4">
        <w:rPr>
          <w:rFonts w:cstheme="minorHAnsi"/>
          <w:sz w:val="24"/>
          <w:szCs w:val="24"/>
        </w:rPr>
        <w:t>as</w:t>
      </w:r>
      <w:r w:rsidR="00D734C6" w:rsidRPr="002405C4">
        <w:rPr>
          <w:rFonts w:cstheme="minorHAnsi"/>
          <w:sz w:val="24"/>
          <w:szCs w:val="24"/>
        </w:rPr>
        <w:t xml:space="preserve"> </w:t>
      </w:r>
      <w:r w:rsidR="005D7D8C" w:rsidRPr="002405C4">
        <w:rPr>
          <w:rFonts w:cstheme="minorHAnsi"/>
          <w:sz w:val="24"/>
          <w:szCs w:val="24"/>
        </w:rPr>
        <w:t>ekonomiškai naudingiausi</w:t>
      </w:r>
      <w:r w:rsidR="007E312D" w:rsidRPr="002405C4">
        <w:rPr>
          <w:rFonts w:cstheme="minorHAnsi"/>
          <w:sz w:val="24"/>
          <w:szCs w:val="24"/>
        </w:rPr>
        <w:t>as</w:t>
      </w:r>
      <w:r w:rsidR="005D7D8C" w:rsidRPr="002405C4">
        <w:rPr>
          <w:rFonts w:cstheme="minorHAnsi"/>
          <w:sz w:val="24"/>
          <w:szCs w:val="24"/>
        </w:rPr>
        <w:t xml:space="preserve"> pasiūlym</w:t>
      </w:r>
      <w:r w:rsidR="007E312D" w:rsidRPr="002405C4">
        <w:rPr>
          <w:rFonts w:cstheme="minorHAnsi"/>
          <w:sz w:val="24"/>
          <w:szCs w:val="24"/>
        </w:rPr>
        <w:t>as</w:t>
      </w:r>
      <w:r w:rsidR="005D7D8C" w:rsidRPr="002405C4">
        <w:rPr>
          <w:rFonts w:cstheme="minorHAnsi"/>
          <w:sz w:val="24"/>
          <w:szCs w:val="24"/>
        </w:rPr>
        <w:t>, esant</w:t>
      </w:r>
      <w:r w:rsidR="007E312D" w:rsidRPr="002405C4">
        <w:rPr>
          <w:rFonts w:cstheme="minorHAnsi"/>
          <w:sz w:val="24"/>
          <w:szCs w:val="24"/>
        </w:rPr>
        <w:t>is</w:t>
      </w:r>
      <w:r w:rsidR="005D7D8C" w:rsidRPr="002405C4">
        <w:rPr>
          <w:rFonts w:cstheme="minorHAnsi"/>
          <w:sz w:val="24"/>
          <w:szCs w:val="24"/>
        </w:rPr>
        <w:t xml:space="preserve"> pasiūlymų eilės pirmojoje vietoje</w:t>
      </w:r>
      <w:r w:rsidR="00D734C6" w:rsidRPr="002405C4">
        <w:rPr>
          <w:rFonts w:cstheme="minorHAnsi"/>
          <w:sz w:val="24"/>
          <w:szCs w:val="24"/>
        </w:rPr>
        <w:t xml:space="preserve">. </w:t>
      </w:r>
    </w:p>
    <w:p w14:paraId="7D1E9BD7" w14:textId="77777777" w:rsidR="00501908" w:rsidRPr="002405C4" w:rsidRDefault="00501908" w:rsidP="002405C4">
      <w:pPr>
        <w:widowControl w:val="0"/>
        <w:spacing w:after="0" w:line="240" w:lineRule="auto"/>
        <w:jc w:val="both"/>
        <w:rPr>
          <w:rFonts w:cstheme="minorHAnsi"/>
          <w:sz w:val="24"/>
          <w:szCs w:val="24"/>
        </w:rPr>
      </w:pPr>
    </w:p>
    <w:p w14:paraId="678C44CA" w14:textId="01E5A6C6" w:rsidR="00FE7908" w:rsidRPr="002405C4" w:rsidRDefault="00104A16" w:rsidP="002405C4">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2" w:name="_Ref39425999"/>
      <w:bookmarkStart w:id="43" w:name="_Ref39426005"/>
      <w:bookmarkStart w:id="44" w:name="_Toc208323867"/>
      <w:r w:rsidRPr="002405C4">
        <w:rPr>
          <w:rFonts w:asciiTheme="minorHAnsi" w:hAnsiTheme="minorHAnsi" w:cstheme="minorHAnsi"/>
          <w:b/>
          <w:bCs/>
          <w:color w:val="auto"/>
          <w:sz w:val="24"/>
          <w:szCs w:val="24"/>
        </w:rPr>
        <w:t>10</w:t>
      </w:r>
      <w:r w:rsidRPr="002405C4">
        <w:rPr>
          <w:rFonts w:asciiTheme="minorHAnsi" w:hAnsiTheme="minorHAnsi" w:cstheme="minorHAnsi"/>
          <w:color w:val="auto"/>
          <w:sz w:val="24"/>
          <w:szCs w:val="24"/>
        </w:rPr>
        <w:t>.</w:t>
      </w:r>
      <w:r w:rsidRPr="002405C4">
        <w:rPr>
          <w:rFonts w:asciiTheme="minorHAnsi" w:hAnsiTheme="minorHAnsi" w:cstheme="minorHAnsi"/>
          <w:color w:val="auto"/>
          <w:sz w:val="24"/>
          <w:szCs w:val="24"/>
        </w:rPr>
        <w:tab/>
      </w:r>
      <w:r w:rsidR="00FE7908" w:rsidRPr="002405C4">
        <w:rPr>
          <w:rFonts w:asciiTheme="minorHAnsi" w:hAnsiTheme="minorHAnsi" w:cstheme="minorHAnsi"/>
          <w:b/>
          <w:bCs/>
          <w:color w:val="auto"/>
          <w:sz w:val="24"/>
          <w:szCs w:val="24"/>
        </w:rPr>
        <w:t>S</w:t>
      </w:r>
      <w:r w:rsidR="00281735" w:rsidRPr="002405C4">
        <w:rPr>
          <w:rFonts w:asciiTheme="minorHAnsi" w:hAnsiTheme="minorHAnsi" w:cstheme="minorHAnsi"/>
          <w:b/>
          <w:bCs/>
          <w:color w:val="auto"/>
          <w:sz w:val="24"/>
          <w:szCs w:val="24"/>
        </w:rPr>
        <w:t>utarties sudarymas</w:t>
      </w:r>
      <w:bookmarkEnd w:id="42"/>
      <w:bookmarkEnd w:id="43"/>
      <w:bookmarkEnd w:id="44"/>
    </w:p>
    <w:p w14:paraId="06FB8148" w14:textId="3BBDFD30" w:rsidR="003300F2" w:rsidRPr="002405C4" w:rsidRDefault="003A2EE2" w:rsidP="002405C4">
      <w:pPr>
        <w:pStyle w:val="Sraopastraipa"/>
        <w:widowControl w:val="0"/>
        <w:spacing w:after="0" w:line="240" w:lineRule="auto"/>
        <w:ind w:left="0"/>
        <w:jc w:val="both"/>
        <w:rPr>
          <w:rFonts w:cstheme="minorHAnsi"/>
          <w:sz w:val="24"/>
          <w:szCs w:val="24"/>
        </w:rPr>
      </w:pPr>
      <w:bookmarkStart w:id="45" w:name="_Hlk158716489"/>
      <w:r w:rsidRPr="002405C4">
        <w:rPr>
          <w:rFonts w:cstheme="minorHAnsi"/>
          <w:sz w:val="24"/>
          <w:szCs w:val="24"/>
        </w:rPr>
        <w:t xml:space="preserve">10.1. </w:t>
      </w:r>
      <w:r w:rsidR="00501908" w:rsidRPr="002405C4">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45"/>
    </w:p>
    <w:bookmarkEnd w:id="3"/>
    <w:p w14:paraId="3FB221F2" w14:textId="77777777" w:rsidR="00C87AB8" w:rsidRPr="002405C4" w:rsidRDefault="008D704D" w:rsidP="002405C4">
      <w:pPr>
        <w:widowControl w:val="0"/>
        <w:shd w:val="clear" w:color="auto" w:fill="FFFFFF"/>
        <w:spacing w:after="0" w:line="240" w:lineRule="auto"/>
        <w:jc w:val="center"/>
        <w:rPr>
          <w:rFonts w:eastAsia="Calibri" w:cstheme="minorHAnsi"/>
          <w:sz w:val="24"/>
          <w:szCs w:val="24"/>
        </w:rPr>
      </w:pPr>
      <w:r w:rsidRPr="002405C4">
        <w:rPr>
          <w:rFonts w:eastAsia="Calibri" w:cstheme="minorHAnsi"/>
          <w:sz w:val="24"/>
          <w:szCs w:val="24"/>
        </w:rPr>
        <w:t>__________</w:t>
      </w:r>
    </w:p>
    <w:p w14:paraId="6AE42BA5" w14:textId="14C0CA3E" w:rsidR="0068463E" w:rsidRPr="002405C4" w:rsidRDefault="0068463E" w:rsidP="002405C4">
      <w:pPr>
        <w:spacing w:after="0" w:line="240" w:lineRule="auto"/>
        <w:rPr>
          <w:rFonts w:eastAsia="Calibri" w:cstheme="minorHAnsi"/>
          <w:sz w:val="24"/>
          <w:szCs w:val="24"/>
        </w:rPr>
      </w:pPr>
      <w:r w:rsidRPr="002405C4">
        <w:rPr>
          <w:rFonts w:eastAsia="Calibri" w:cstheme="minorHAnsi"/>
          <w:sz w:val="24"/>
          <w:szCs w:val="24"/>
        </w:rPr>
        <w:br w:type="page"/>
      </w:r>
    </w:p>
    <w:p w14:paraId="1DF37652" w14:textId="0A6B5A0A" w:rsidR="00774AA5" w:rsidRPr="002405C4" w:rsidRDefault="000631F1" w:rsidP="002405C4">
      <w:pPr>
        <w:pStyle w:val="Antrat1"/>
        <w:keepNext w:val="0"/>
        <w:keepLines w:val="0"/>
        <w:widowControl w:val="0"/>
        <w:spacing w:before="0" w:after="0"/>
        <w:jc w:val="right"/>
        <w:rPr>
          <w:rFonts w:asciiTheme="minorHAnsi" w:hAnsiTheme="minorHAnsi" w:cstheme="minorHAnsi"/>
          <w:color w:val="auto"/>
          <w:sz w:val="24"/>
          <w:szCs w:val="24"/>
        </w:rPr>
      </w:pPr>
      <w:bookmarkStart w:id="46" w:name="_Toc208323868"/>
      <w:r w:rsidRPr="002405C4">
        <w:rPr>
          <w:rFonts w:asciiTheme="minorHAnsi" w:hAnsiTheme="minorHAnsi" w:cstheme="minorHAnsi"/>
          <w:color w:val="auto"/>
          <w:sz w:val="24"/>
          <w:szCs w:val="24"/>
        </w:rPr>
        <w:lastRenderedPageBreak/>
        <w:t>P</w:t>
      </w:r>
      <w:r w:rsidR="008F59C5" w:rsidRPr="002405C4">
        <w:rPr>
          <w:rFonts w:asciiTheme="minorHAnsi" w:hAnsiTheme="minorHAnsi" w:cstheme="minorHAnsi"/>
          <w:color w:val="auto"/>
          <w:sz w:val="24"/>
          <w:szCs w:val="24"/>
        </w:rPr>
        <w:t>irkimo sąlygų 1 priedas „Terminai“</w:t>
      </w:r>
      <w:bookmarkEnd w:id="46"/>
    </w:p>
    <w:p w14:paraId="5369DEF7" w14:textId="77777777" w:rsidR="00A53BAE" w:rsidRPr="002405C4" w:rsidRDefault="00A53BAE" w:rsidP="002405C4">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6"/>
        <w:gridCol w:w="2380"/>
        <w:gridCol w:w="3235"/>
        <w:gridCol w:w="2597"/>
      </w:tblGrid>
      <w:tr w:rsidR="003D1356" w:rsidRPr="002405C4"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2405C4" w:rsidRDefault="00B40594" w:rsidP="002405C4">
            <w:pPr>
              <w:widowControl w:val="0"/>
              <w:spacing w:after="0" w:line="240" w:lineRule="auto"/>
              <w:jc w:val="both"/>
              <w:rPr>
                <w:rFonts w:cstheme="minorHAnsi"/>
                <w:b/>
                <w:bCs/>
                <w:sz w:val="24"/>
                <w:szCs w:val="24"/>
              </w:rPr>
            </w:pPr>
            <w:proofErr w:type="spellStart"/>
            <w:r w:rsidRPr="002405C4">
              <w:rPr>
                <w:rFonts w:cstheme="minorHAnsi"/>
                <w:b/>
                <w:bCs/>
                <w:sz w:val="24"/>
                <w:szCs w:val="24"/>
              </w:rPr>
              <w:t>Eil.Nr</w:t>
            </w:r>
            <w:proofErr w:type="spellEnd"/>
            <w:r w:rsidRPr="002405C4">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2405C4" w:rsidRDefault="00B40594" w:rsidP="002405C4">
            <w:pPr>
              <w:widowControl w:val="0"/>
              <w:spacing w:after="0" w:line="240" w:lineRule="auto"/>
              <w:jc w:val="both"/>
              <w:rPr>
                <w:rFonts w:cstheme="minorHAnsi"/>
                <w:b/>
                <w:bCs/>
                <w:sz w:val="24"/>
                <w:szCs w:val="24"/>
              </w:rPr>
            </w:pPr>
            <w:r w:rsidRPr="002405C4">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2405C4" w:rsidRDefault="00B40594" w:rsidP="002405C4">
            <w:pPr>
              <w:widowControl w:val="0"/>
              <w:spacing w:after="0" w:line="240" w:lineRule="auto"/>
              <w:jc w:val="center"/>
              <w:rPr>
                <w:rFonts w:cstheme="minorHAnsi"/>
                <w:b/>
                <w:sz w:val="24"/>
                <w:szCs w:val="24"/>
              </w:rPr>
            </w:pPr>
            <w:r w:rsidRPr="002405C4">
              <w:rPr>
                <w:rFonts w:cstheme="minorHAnsi"/>
                <w:b/>
                <w:sz w:val="24"/>
                <w:szCs w:val="24"/>
              </w:rPr>
              <w:t>DATA/DIENŲ SKAIČIUS/ LAIKAS</w:t>
            </w:r>
          </w:p>
          <w:p w14:paraId="677BC1F4" w14:textId="5690FA29" w:rsidR="00B40594" w:rsidRPr="002405C4" w:rsidRDefault="00B40594" w:rsidP="002405C4">
            <w:pPr>
              <w:widowControl w:val="0"/>
              <w:spacing w:after="0" w:line="240" w:lineRule="auto"/>
              <w:jc w:val="both"/>
              <w:rPr>
                <w:rFonts w:cstheme="minorHAnsi"/>
                <w:sz w:val="24"/>
                <w:szCs w:val="24"/>
              </w:rPr>
            </w:pPr>
            <w:r w:rsidRPr="002405C4">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2405C4" w:rsidRDefault="00B40594" w:rsidP="002405C4">
            <w:pPr>
              <w:widowControl w:val="0"/>
              <w:spacing w:after="0" w:line="240" w:lineRule="auto"/>
              <w:jc w:val="both"/>
              <w:rPr>
                <w:rFonts w:cstheme="minorHAnsi"/>
                <w:b/>
                <w:sz w:val="24"/>
                <w:szCs w:val="24"/>
              </w:rPr>
            </w:pPr>
            <w:r w:rsidRPr="002405C4">
              <w:rPr>
                <w:rFonts w:cstheme="minorHAnsi"/>
                <w:b/>
                <w:sz w:val="24"/>
                <w:szCs w:val="24"/>
              </w:rPr>
              <w:t>PASTABOS</w:t>
            </w:r>
          </w:p>
        </w:tc>
      </w:tr>
      <w:tr w:rsidR="007B59CF" w:rsidRPr="002405C4" w14:paraId="33F22B33" w14:textId="77777777" w:rsidTr="00B40594">
        <w:trPr>
          <w:trHeight w:val="20"/>
        </w:trPr>
        <w:tc>
          <w:tcPr>
            <w:tcW w:w="910" w:type="dxa"/>
            <w:tcMar>
              <w:top w:w="0" w:type="dxa"/>
              <w:left w:w="108" w:type="dxa"/>
              <w:bottom w:w="0" w:type="dxa"/>
              <w:right w:w="108" w:type="dxa"/>
            </w:tcMar>
          </w:tcPr>
          <w:p w14:paraId="1D2814F3" w14:textId="0790D3C1"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w:t>
            </w:r>
          </w:p>
        </w:tc>
        <w:tc>
          <w:tcPr>
            <w:tcW w:w="2464" w:type="dxa"/>
            <w:tcMar>
              <w:top w:w="0" w:type="dxa"/>
              <w:left w:w="108" w:type="dxa"/>
              <w:bottom w:w="0" w:type="dxa"/>
              <w:right w:w="108" w:type="dxa"/>
            </w:tcMar>
          </w:tcPr>
          <w:p w14:paraId="25B87B88" w14:textId="2444749B" w:rsidR="007B59CF" w:rsidRPr="002405C4" w:rsidRDefault="007B59CF" w:rsidP="002405C4">
            <w:pPr>
              <w:widowControl w:val="0"/>
              <w:spacing w:after="0" w:line="240" w:lineRule="auto"/>
              <w:jc w:val="both"/>
              <w:rPr>
                <w:rFonts w:cstheme="minorHAnsi"/>
                <w:sz w:val="24"/>
                <w:szCs w:val="24"/>
              </w:rPr>
            </w:pPr>
            <w:r w:rsidRPr="002405C4">
              <w:rPr>
                <w:rFonts w:cstheme="minorHAnsi"/>
                <w:bCs/>
                <w:sz w:val="24"/>
                <w:szCs w:val="24"/>
              </w:rPr>
              <w:t>Pasiūlymų pateikimo terminas</w:t>
            </w:r>
          </w:p>
        </w:tc>
        <w:tc>
          <w:tcPr>
            <w:tcW w:w="3472" w:type="dxa"/>
            <w:tcMar>
              <w:top w:w="0" w:type="dxa"/>
              <w:left w:w="108" w:type="dxa"/>
              <w:bottom w:w="0" w:type="dxa"/>
              <w:right w:w="108" w:type="dxa"/>
            </w:tcMar>
          </w:tcPr>
          <w:p w14:paraId="3167CE4C" w14:textId="5E55A055"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 xml:space="preserve">nurodytas skelbime </w:t>
            </w:r>
          </w:p>
        </w:tc>
        <w:tc>
          <w:tcPr>
            <w:tcW w:w="2815" w:type="dxa"/>
            <w:tcMar>
              <w:top w:w="0" w:type="dxa"/>
              <w:left w:w="108" w:type="dxa"/>
              <w:bottom w:w="0" w:type="dxa"/>
              <w:right w:w="108" w:type="dxa"/>
            </w:tcMar>
          </w:tcPr>
          <w:p w14:paraId="2BC4B21F" w14:textId="19C16046" w:rsidR="007B59CF" w:rsidRPr="002405C4" w:rsidRDefault="007B59CF" w:rsidP="002405C4">
            <w:pPr>
              <w:widowControl w:val="0"/>
              <w:spacing w:after="0" w:line="240" w:lineRule="auto"/>
              <w:jc w:val="both"/>
              <w:rPr>
                <w:rFonts w:cstheme="minorHAnsi"/>
                <w:iCs/>
                <w:sz w:val="24"/>
                <w:szCs w:val="24"/>
              </w:rPr>
            </w:pPr>
            <w:r w:rsidRPr="002405C4">
              <w:rPr>
                <w:rFonts w:cstheme="minorHAnsi"/>
                <w:sz w:val="24"/>
                <w:szCs w:val="24"/>
              </w:rPr>
              <w:t>Perkančioji organizacija turi teisę pratęsti pasiūlymų pateikimo terminą.</w:t>
            </w:r>
          </w:p>
        </w:tc>
      </w:tr>
      <w:tr w:rsidR="007B59CF" w:rsidRPr="002405C4" w14:paraId="2DDCD559" w14:textId="77777777" w:rsidTr="00B40594">
        <w:trPr>
          <w:trHeight w:val="20"/>
        </w:trPr>
        <w:tc>
          <w:tcPr>
            <w:tcW w:w="910" w:type="dxa"/>
            <w:tcMar>
              <w:top w:w="0" w:type="dxa"/>
              <w:left w:w="108" w:type="dxa"/>
              <w:bottom w:w="0" w:type="dxa"/>
              <w:right w:w="108" w:type="dxa"/>
            </w:tcMar>
          </w:tcPr>
          <w:p w14:paraId="6C70187E" w14:textId="01CC4D50"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2.</w:t>
            </w:r>
          </w:p>
        </w:tc>
        <w:tc>
          <w:tcPr>
            <w:tcW w:w="2464" w:type="dxa"/>
            <w:tcMar>
              <w:top w:w="0" w:type="dxa"/>
              <w:left w:w="108" w:type="dxa"/>
              <w:bottom w:w="0" w:type="dxa"/>
              <w:right w:w="108" w:type="dxa"/>
            </w:tcMar>
          </w:tcPr>
          <w:p w14:paraId="2368993B" w14:textId="6B8D9A6C" w:rsidR="007B59CF" w:rsidRPr="002405C4" w:rsidRDefault="007B59CF" w:rsidP="002405C4">
            <w:pPr>
              <w:widowControl w:val="0"/>
              <w:spacing w:after="0" w:line="240" w:lineRule="auto"/>
              <w:jc w:val="both"/>
              <w:rPr>
                <w:rFonts w:cstheme="minorHAnsi"/>
                <w:sz w:val="24"/>
                <w:szCs w:val="24"/>
              </w:rPr>
            </w:pPr>
            <w:r w:rsidRPr="002405C4">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2405C4" w:rsidRDefault="007B59CF" w:rsidP="002405C4">
            <w:pPr>
              <w:widowControl w:val="0"/>
              <w:spacing w:after="0" w:line="240" w:lineRule="auto"/>
              <w:jc w:val="both"/>
              <w:rPr>
                <w:rFonts w:cstheme="minorHAnsi"/>
                <w:iCs/>
                <w:sz w:val="24"/>
                <w:szCs w:val="24"/>
              </w:rPr>
            </w:pPr>
          </w:p>
        </w:tc>
      </w:tr>
      <w:tr w:rsidR="007B59CF" w:rsidRPr="002405C4" w14:paraId="0E1517C9" w14:textId="77777777" w:rsidTr="00B40594">
        <w:trPr>
          <w:trHeight w:val="20"/>
        </w:trPr>
        <w:tc>
          <w:tcPr>
            <w:tcW w:w="910" w:type="dxa"/>
            <w:tcMar>
              <w:top w:w="0" w:type="dxa"/>
              <w:left w:w="108" w:type="dxa"/>
              <w:bottom w:w="0" w:type="dxa"/>
              <w:right w:w="108" w:type="dxa"/>
            </w:tcMar>
          </w:tcPr>
          <w:p w14:paraId="0BF18051" w14:textId="1B5B81CE"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3.</w:t>
            </w:r>
          </w:p>
        </w:tc>
        <w:tc>
          <w:tcPr>
            <w:tcW w:w="2464" w:type="dxa"/>
            <w:tcMar>
              <w:top w:w="0" w:type="dxa"/>
              <w:left w:w="108" w:type="dxa"/>
              <w:bottom w:w="0" w:type="dxa"/>
              <w:right w:w="108" w:type="dxa"/>
            </w:tcMar>
          </w:tcPr>
          <w:p w14:paraId="4AD453C1" w14:textId="6A43AC3C" w:rsidR="007B59CF" w:rsidRPr="002405C4" w:rsidRDefault="007B59CF" w:rsidP="002405C4">
            <w:pPr>
              <w:widowControl w:val="0"/>
              <w:spacing w:after="0" w:line="240" w:lineRule="auto"/>
              <w:jc w:val="both"/>
              <w:rPr>
                <w:rFonts w:cstheme="minorHAnsi"/>
                <w:bCs/>
                <w:sz w:val="24"/>
                <w:szCs w:val="24"/>
              </w:rPr>
            </w:pPr>
            <w:r w:rsidRPr="002405C4">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2405C4" w:rsidRDefault="007B59CF" w:rsidP="002405C4">
            <w:pPr>
              <w:widowControl w:val="0"/>
              <w:spacing w:after="0" w:line="240" w:lineRule="auto"/>
              <w:jc w:val="both"/>
              <w:rPr>
                <w:rFonts w:cstheme="minorHAnsi"/>
                <w:iCs/>
                <w:sz w:val="24"/>
                <w:szCs w:val="24"/>
              </w:rPr>
            </w:pPr>
          </w:p>
        </w:tc>
      </w:tr>
      <w:tr w:rsidR="007B59CF" w:rsidRPr="002405C4" w14:paraId="6E37868A" w14:textId="77777777" w:rsidTr="00B40594">
        <w:trPr>
          <w:trHeight w:val="20"/>
        </w:trPr>
        <w:tc>
          <w:tcPr>
            <w:tcW w:w="910" w:type="dxa"/>
            <w:tcMar>
              <w:top w:w="0" w:type="dxa"/>
              <w:left w:w="108" w:type="dxa"/>
              <w:bottom w:w="0" w:type="dxa"/>
              <w:right w:w="108" w:type="dxa"/>
            </w:tcMar>
          </w:tcPr>
          <w:p w14:paraId="5A3E2C4C" w14:textId="51E8E52D"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4.</w:t>
            </w:r>
          </w:p>
        </w:tc>
        <w:tc>
          <w:tcPr>
            <w:tcW w:w="2464" w:type="dxa"/>
            <w:tcMar>
              <w:top w:w="0" w:type="dxa"/>
              <w:left w:w="108" w:type="dxa"/>
              <w:bottom w:w="0" w:type="dxa"/>
              <w:right w:w="108" w:type="dxa"/>
            </w:tcMar>
          </w:tcPr>
          <w:p w14:paraId="1E3634E1" w14:textId="798B7853"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Perkančioji organizacija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2405C4" w:rsidRDefault="007B59CF" w:rsidP="002405C4">
            <w:pPr>
              <w:widowControl w:val="0"/>
              <w:spacing w:after="0" w:line="240" w:lineRule="auto"/>
              <w:jc w:val="both"/>
              <w:rPr>
                <w:rFonts w:cstheme="minorHAnsi"/>
                <w:sz w:val="24"/>
                <w:szCs w:val="24"/>
              </w:rPr>
            </w:pPr>
          </w:p>
        </w:tc>
      </w:tr>
      <w:tr w:rsidR="007B59CF" w:rsidRPr="002405C4" w14:paraId="7621DE63" w14:textId="77777777" w:rsidTr="00B40594">
        <w:trPr>
          <w:trHeight w:val="20"/>
        </w:trPr>
        <w:tc>
          <w:tcPr>
            <w:tcW w:w="910" w:type="dxa"/>
            <w:tcMar>
              <w:top w:w="0" w:type="dxa"/>
              <w:left w:w="108" w:type="dxa"/>
              <w:bottom w:w="0" w:type="dxa"/>
              <w:right w:w="108" w:type="dxa"/>
            </w:tcMar>
          </w:tcPr>
          <w:p w14:paraId="63314DF2" w14:textId="04A31FB2"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5.</w:t>
            </w:r>
          </w:p>
        </w:tc>
        <w:tc>
          <w:tcPr>
            <w:tcW w:w="2464" w:type="dxa"/>
            <w:tcMar>
              <w:top w:w="0" w:type="dxa"/>
              <w:left w:w="108" w:type="dxa"/>
              <w:bottom w:w="0" w:type="dxa"/>
              <w:right w:w="108" w:type="dxa"/>
            </w:tcMar>
          </w:tcPr>
          <w:p w14:paraId="758839D1" w14:textId="320EB6BA"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Objekto apžiūra bus vykdoma:</w:t>
            </w:r>
          </w:p>
        </w:tc>
        <w:tc>
          <w:tcPr>
            <w:tcW w:w="3472" w:type="dxa"/>
            <w:tcMar>
              <w:top w:w="0" w:type="dxa"/>
              <w:left w:w="108" w:type="dxa"/>
              <w:bottom w:w="0" w:type="dxa"/>
              <w:right w:w="108" w:type="dxa"/>
            </w:tcMar>
          </w:tcPr>
          <w:p w14:paraId="16ACE08C" w14:textId="76B07B2D" w:rsidR="007B59CF" w:rsidRPr="002405C4" w:rsidRDefault="007B59CF" w:rsidP="002405C4">
            <w:pPr>
              <w:widowControl w:val="0"/>
              <w:spacing w:after="0" w:line="240" w:lineRule="auto"/>
              <w:jc w:val="both"/>
              <w:rPr>
                <w:rFonts w:cstheme="minorHAnsi"/>
                <w:iCs/>
                <w:sz w:val="24"/>
                <w:szCs w:val="24"/>
              </w:rPr>
            </w:pPr>
            <w:r w:rsidRPr="002405C4">
              <w:rPr>
                <w:rFonts w:cstheme="minorHAnsi"/>
                <w:iCs/>
                <w:sz w:val="24"/>
                <w:szCs w:val="24"/>
              </w:rPr>
              <w:t>NETAIKOMA</w:t>
            </w:r>
          </w:p>
        </w:tc>
        <w:tc>
          <w:tcPr>
            <w:tcW w:w="2815" w:type="dxa"/>
            <w:tcMar>
              <w:top w:w="0" w:type="dxa"/>
              <w:left w:w="108" w:type="dxa"/>
              <w:bottom w:w="0" w:type="dxa"/>
              <w:right w:w="108" w:type="dxa"/>
            </w:tcMar>
          </w:tcPr>
          <w:p w14:paraId="0CB425FC" w14:textId="07E96436" w:rsidR="007B59CF" w:rsidRPr="002405C4" w:rsidRDefault="007B59CF" w:rsidP="002405C4">
            <w:pPr>
              <w:widowControl w:val="0"/>
              <w:spacing w:after="0" w:line="240" w:lineRule="auto"/>
              <w:jc w:val="both"/>
              <w:rPr>
                <w:rFonts w:cstheme="minorHAnsi"/>
                <w:sz w:val="24"/>
                <w:szCs w:val="24"/>
              </w:rPr>
            </w:pPr>
          </w:p>
        </w:tc>
      </w:tr>
      <w:tr w:rsidR="007B59CF" w:rsidRPr="002405C4" w14:paraId="3AA572DF" w14:textId="77777777" w:rsidTr="00B40594">
        <w:trPr>
          <w:trHeight w:val="20"/>
        </w:trPr>
        <w:tc>
          <w:tcPr>
            <w:tcW w:w="910" w:type="dxa"/>
            <w:tcMar>
              <w:top w:w="0" w:type="dxa"/>
              <w:left w:w="108" w:type="dxa"/>
              <w:bottom w:w="0" w:type="dxa"/>
              <w:right w:w="108" w:type="dxa"/>
            </w:tcMar>
          </w:tcPr>
          <w:p w14:paraId="0C5D727C" w14:textId="1461D0D6"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6.</w:t>
            </w:r>
          </w:p>
        </w:tc>
        <w:tc>
          <w:tcPr>
            <w:tcW w:w="2464" w:type="dxa"/>
            <w:tcMar>
              <w:top w:w="0" w:type="dxa"/>
              <w:left w:w="108" w:type="dxa"/>
              <w:bottom w:w="0" w:type="dxa"/>
              <w:right w:w="108" w:type="dxa"/>
            </w:tcMar>
          </w:tcPr>
          <w:p w14:paraId="77FDC819" w14:textId="2145FBEF"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376AA42" w:rsidR="007B59CF" w:rsidRPr="002405C4" w:rsidRDefault="007B59CF" w:rsidP="002405C4">
            <w:pPr>
              <w:widowControl w:val="0"/>
              <w:spacing w:after="0" w:line="240" w:lineRule="auto"/>
              <w:jc w:val="both"/>
              <w:rPr>
                <w:rFonts w:cstheme="minorHAnsi"/>
                <w:iCs/>
                <w:sz w:val="24"/>
                <w:szCs w:val="24"/>
              </w:rPr>
            </w:pPr>
            <w:r w:rsidRPr="002405C4">
              <w:rPr>
                <w:rFonts w:cstheme="minorHAnsi"/>
                <w:iCs/>
                <w:sz w:val="24"/>
                <w:szCs w:val="24"/>
              </w:rPr>
              <w:t>NETAIKOMA</w:t>
            </w:r>
          </w:p>
        </w:tc>
        <w:tc>
          <w:tcPr>
            <w:tcW w:w="2815" w:type="dxa"/>
            <w:tcMar>
              <w:top w:w="0" w:type="dxa"/>
              <w:left w:w="108" w:type="dxa"/>
              <w:bottom w:w="0" w:type="dxa"/>
              <w:right w:w="108" w:type="dxa"/>
            </w:tcMar>
          </w:tcPr>
          <w:p w14:paraId="1C7B20C9" w14:textId="1CD74609" w:rsidR="007B59CF" w:rsidRPr="002405C4" w:rsidRDefault="007B59CF" w:rsidP="002405C4">
            <w:pPr>
              <w:widowControl w:val="0"/>
              <w:spacing w:after="0" w:line="240" w:lineRule="auto"/>
              <w:jc w:val="both"/>
              <w:rPr>
                <w:rFonts w:cstheme="minorHAnsi"/>
                <w:sz w:val="24"/>
                <w:szCs w:val="24"/>
              </w:rPr>
            </w:pPr>
          </w:p>
        </w:tc>
      </w:tr>
      <w:tr w:rsidR="007B59CF" w:rsidRPr="002405C4" w14:paraId="595801DB" w14:textId="77777777" w:rsidTr="00B40594">
        <w:trPr>
          <w:trHeight w:val="20"/>
        </w:trPr>
        <w:tc>
          <w:tcPr>
            <w:tcW w:w="910" w:type="dxa"/>
            <w:tcMar>
              <w:top w:w="0" w:type="dxa"/>
              <w:left w:w="108" w:type="dxa"/>
              <w:bottom w:w="0" w:type="dxa"/>
              <w:right w:w="108" w:type="dxa"/>
            </w:tcMar>
          </w:tcPr>
          <w:p w14:paraId="7834A329" w14:textId="01FBC2E8"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7.</w:t>
            </w:r>
          </w:p>
        </w:tc>
        <w:tc>
          <w:tcPr>
            <w:tcW w:w="2464" w:type="dxa"/>
            <w:tcMar>
              <w:top w:w="0" w:type="dxa"/>
              <w:left w:w="108" w:type="dxa"/>
              <w:bottom w:w="0" w:type="dxa"/>
              <w:right w:w="108" w:type="dxa"/>
            </w:tcMar>
          </w:tcPr>
          <w:p w14:paraId="1664470B" w14:textId="3D0A7C83"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2405C4" w:rsidRDefault="007B59CF" w:rsidP="002405C4">
            <w:pPr>
              <w:pStyle w:val="Body2"/>
              <w:widowControl w:val="0"/>
              <w:suppressAutoHyphens w:val="0"/>
              <w:spacing w:after="0"/>
              <w:rPr>
                <w:rFonts w:asciiTheme="minorHAnsi" w:hAnsiTheme="minorHAnsi" w:cstheme="minorHAnsi"/>
                <w:color w:val="auto"/>
                <w:sz w:val="24"/>
                <w:szCs w:val="24"/>
                <w:lang w:val="lt-LT"/>
              </w:rPr>
            </w:pPr>
            <w:r w:rsidRPr="002405C4">
              <w:rPr>
                <w:rFonts w:asciiTheme="minorHAnsi" w:hAnsiTheme="minorHAnsi" w:cstheme="minorHAnsi"/>
                <w:color w:val="auto"/>
                <w:sz w:val="24"/>
                <w:szCs w:val="24"/>
                <w:lang w:val="lt-LT"/>
              </w:rPr>
              <w:t>NETAIKOMA</w:t>
            </w:r>
          </w:p>
          <w:p w14:paraId="2276FCB7" w14:textId="49995E1C" w:rsidR="007B59CF" w:rsidRPr="002405C4" w:rsidRDefault="007B59CF" w:rsidP="002405C4">
            <w:pPr>
              <w:widowControl w:val="0"/>
              <w:spacing w:after="0" w:line="240" w:lineRule="auto"/>
              <w:jc w:val="both"/>
              <w:rPr>
                <w:rFonts w:cstheme="minorHAnsi"/>
                <w:iCs/>
                <w:sz w:val="24"/>
                <w:szCs w:val="24"/>
              </w:rPr>
            </w:pPr>
            <w:r w:rsidRPr="002405C4">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7B59CF" w:rsidRPr="002405C4" w:rsidRDefault="007B59CF" w:rsidP="002405C4">
            <w:pPr>
              <w:widowControl w:val="0"/>
              <w:spacing w:after="0" w:line="240" w:lineRule="auto"/>
              <w:jc w:val="both"/>
              <w:rPr>
                <w:rFonts w:cstheme="minorHAnsi"/>
                <w:sz w:val="24"/>
                <w:szCs w:val="24"/>
              </w:rPr>
            </w:pPr>
          </w:p>
        </w:tc>
      </w:tr>
      <w:tr w:rsidR="007B59CF" w:rsidRPr="002405C4" w14:paraId="712AAA1F" w14:textId="77777777" w:rsidTr="00B40594">
        <w:trPr>
          <w:trHeight w:val="20"/>
        </w:trPr>
        <w:tc>
          <w:tcPr>
            <w:tcW w:w="910" w:type="dxa"/>
            <w:tcMar>
              <w:top w:w="0" w:type="dxa"/>
              <w:left w:w="108" w:type="dxa"/>
              <w:bottom w:w="0" w:type="dxa"/>
              <w:right w:w="108" w:type="dxa"/>
            </w:tcMar>
          </w:tcPr>
          <w:p w14:paraId="204C0E52" w14:textId="0F3A8C64"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8.</w:t>
            </w:r>
          </w:p>
        </w:tc>
        <w:tc>
          <w:tcPr>
            <w:tcW w:w="2464" w:type="dxa"/>
            <w:tcMar>
              <w:top w:w="0" w:type="dxa"/>
              <w:left w:w="108" w:type="dxa"/>
              <w:bottom w:w="0" w:type="dxa"/>
              <w:right w:w="108" w:type="dxa"/>
            </w:tcMar>
          </w:tcPr>
          <w:p w14:paraId="20CE1883" w14:textId="1C61BF94"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2405C4" w:rsidRDefault="007B59CF" w:rsidP="002405C4">
            <w:pPr>
              <w:widowControl w:val="0"/>
              <w:spacing w:after="0" w:line="240" w:lineRule="auto"/>
              <w:jc w:val="both"/>
              <w:rPr>
                <w:rFonts w:cstheme="minorHAnsi"/>
                <w:iCs/>
                <w:sz w:val="24"/>
                <w:szCs w:val="24"/>
              </w:rPr>
            </w:pPr>
            <w:r w:rsidRPr="002405C4">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2405C4" w:rsidRDefault="007B59CF" w:rsidP="002405C4">
            <w:pPr>
              <w:widowControl w:val="0"/>
              <w:spacing w:after="0" w:line="240" w:lineRule="auto"/>
              <w:jc w:val="both"/>
              <w:rPr>
                <w:rFonts w:cstheme="minorHAnsi"/>
                <w:sz w:val="24"/>
                <w:szCs w:val="24"/>
              </w:rPr>
            </w:pPr>
          </w:p>
        </w:tc>
      </w:tr>
      <w:tr w:rsidR="007B59CF" w:rsidRPr="002405C4" w14:paraId="6D55395E" w14:textId="77777777" w:rsidTr="00B40594">
        <w:trPr>
          <w:trHeight w:val="20"/>
        </w:trPr>
        <w:tc>
          <w:tcPr>
            <w:tcW w:w="910" w:type="dxa"/>
            <w:tcMar>
              <w:top w:w="0" w:type="dxa"/>
              <w:left w:w="108" w:type="dxa"/>
              <w:bottom w:w="0" w:type="dxa"/>
              <w:right w:w="108" w:type="dxa"/>
            </w:tcMar>
          </w:tcPr>
          <w:p w14:paraId="5B414F03" w14:textId="0E51F051"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9.</w:t>
            </w:r>
          </w:p>
        </w:tc>
        <w:tc>
          <w:tcPr>
            <w:tcW w:w="2464" w:type="dxa"/>
            <w:tcMar>
              <w:top w:w="0" w:type="dxa"/>
              <w:left w:w="108" w:type="dxa"/>
              <w:bottom w:w="0" w:type="dxa"/>
              <w:right w:w="108" w:type="dxa"/>
            </w:tcMar>
          </w:tcPr>
          <w:p w14:paraId="738116EE" w14:textId="3C723BB0"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 xml:space="preserve">Perkančioji organizacija informuoja pirkimo dalyvius apie EBVPD vertinimo rezultatus </w:t>
            </w:r>
            <w:r w:rsidRPr="002405C4">
              <w:rPr>
                <w:rFonts w:cstheme="minorHAnsi"/>
                <w:bCs/>
                <w:sz w:val="24"/>
                <w:szCs w:val="24"/>
              </w:rPr>
              <w:lastRenderedPageBreak/>
              <w:t>ne vėliau kaip per</w:t>
            </w:r>
          </w:p>
        </w:tc>
        <w:tc>
          <w:tcPr>
            <w:tcW w:w="3472" w:type="dxa"/>
            <w:tcMar>
              <w:top w:w="0" w:type="dxa"/>
              <w:left w:w="108" w:type="dxa"/>
              <w:bottom w:w="0" w:type="dxa"/>
              <w:right w:w="108" w:type="dxa"/>
            </w:tcMar>
          </w:tcPr>
          <w:p w14:paraId="3A59976E" w14:textId="18F2050F"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lastRenderedPageBreak/>
              <w:t>3 (tris) darbo dienas nuo sprendimo priėmimo dienos</w:t>
            </w:r>
          </w:p>
        </w:tc>
        <w:tc>
          <w:tcPr>
            <w:tcW w:w="2815" w:type="dxa"/>
            <w:tcMar>
              <w:top w:w="0" w:type="dxa"/>
              <w:left w:w="108" w:type="dxa"/>
              <w:bottom w:w="0" w:type="dxa"/>
              <w:right w:w="108" w:type="dxa"/>
            </w:tcMar>
          </w:tcPr>
          <w:p w14:paraId="1A133141" w14:textId="16262ED2" w:rsidR="007B59CF" w:rsidRPr="002405C4" w:rsidRDefault="007B59CF" w:rsidP="002405C4">
            <w:pPr>
              <w:widowControl w:val="0"/>
              <w:spacing w:after="0" w:line="240" w:lineRule="auto"/>
              <w:jc w:val="both"/>
              <w:rPr>
                <w:rFonts w:cstheme="minorHAnsi"/>
                <w:bCs/>
                <w:sz w:val="24"/>
                <w:szCs w:val="24"/>
              </w:rPr>
            </w:pPr>
          </w:p>
        </w:tc>
      </w:tr>
      <w:tr w:rsidR="007B59CF" w:rsidRPr="002405C4" w14:paraId="59E99749" w14:textId="77777777" w:rsidTr="00B40594">
        <w:trPr>
          <w:trHeight w:val="20"/>
        </w:trPr>
        <w:tc>
          <w:tcPr>
            <w:tcW w:w="910" w:type="dxa"/>
            <w:tcMar>
              <w:top w:w="0" w:type="dxa"/>
              <w:left w:w="108" w:type="dxa"/>
              <w:bottom w:w="0" w:type="dxa"/>
              <w:right w:w="108" w:type="dxa"/>
            </w:tcMar>
          </w:tcPr>
          <w:p w14:paraId="7986B22C" w14:textId="79CD7FE7"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10.</w:t>
            </w:r>
          </w:p>
        </w:tc>
        <w:tc>
          <w:tcPr>
            <w:tcW w:w="2464" w:type="dxa"/>
            <w:tcMar>
              <w:top w:w="0" w:type="dxa"/>
              <w:left w:w="108" w:type="dxa"/>
              <w:bottom w:w="0" w:type="dxa"/>
              <w:right w:w="108" w:type="dxa"/>
            </w:tcMar>
          </w:tcPr>
          <w:p w14:paraId="3F6E38E5" w14:textId="25443827"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 xml:space="preserve">Perkančioji organizacija pirkimo dalyviams praneša apie priimtą sprendimą nustatyti laimėjusį pasiūlymą, </w:t>
            </w:r>
            <w:r w:rsidRPr="002405C4">
              <w:rPr>
                <w:rFonts w:cstheme="minorHAnsi"/>
                <w:sz w:val="24"/>
                <w:szCs w:val="24"/>
              </w:rPr>
              <w:t>dėl kurio bus sudaroma</w:t>
            </w:r>
            <w:r w:rsidRPr="002405C4">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1BF5A563"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3 (tris) darbo dienas nuo sprendimo priėmimo dienos</w:t>
            </w:r>
          </w:p>
        </w:tc>
        <w:tc>
          <w:tcPr>
            <w:tcW w:w="2815" w:type="dxa"/>
            <w:tcMar>
              <w:top w:w="0" w:type="dxa"/>
              <w:left w:w="108" w:type="dxa"/>
              <w:bottom w:w="0" w:type="dxa"/>
              <w:right w:w="108" w:type="dxa"/>
            </w:tcMar>
          </w:tcPr>
          <w:p w14:paraId="71FB89FD" w14:textId="2A118ABE" w:rsidR="007B59CF" w:rsidRPr="002405C4" w:rsidRDefault="007B59CF" w:rsidP="002405C4">
            <w:pPr>
              <w:widowControl w:val="0"/>
              <w:spacing w:after="0" w:line="240" w:lineRule="auto"/>
              <w:jc w:val="both"/>
              <w:rPr>
                <w:rFonts w:cstheme="minorHAnsi"/>
                <w:sz w:val="24"/>
                <w:szCs w:val="24"/>
              </w:rPr>
            </w:pPr>
          </w:p>
        </w:tc>
      </w:tr>
      <w:tr w:rsidR="007B59CF" w:rsidRPr="002405C4" w14:paraId="5D779D75" w14:textId="77777777" w:rsidTr="00B40594">
        <w:trPr>
          <w:trHeight w:val="20"/>
        </w:trPr>
        <w:tc>
          <w:tcPr>
            <w:tcW w:w="910" w:type="dxa"/>
            <w:tcMar>
              <w:top w:w="0" w:type="dxa"/>
              <w:left w:w="108" w:type="dxa"/>
              <w:bottom w:w="0" w:type="dxa"/>
              <w:right w:w="108" w:type="dxa"/>
            </w:tcMar>
          </w:tcPr>
          <w:p w14:paraId="715DBD55" w14:textId="18ED915B"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11.</w:t>
            </w:r>
          </w:p>
        </w:tc>
        <w:tc>
          <w:tcPr>
            <w:tcW w:w="2464" w:type="dxa"/>
            <w:tcMar>
              <w:top w:w="0" w:type="dxa"/>
              <w:left w:w="108" w:type="dxa"/>
              <w:bottom w:w="0" w:type="dxa"/>
              <w:right w:w="108" w:type="dxa"/>
            </w:tcMar>
          </w:tcPr>
          <w:p w14:paraId="343562B6" w14:textId="783A63A5"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Perkančioji organizacija,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6EAAF1B0"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7B59CF" w:rsidRPr="002405C4" w:rsidRDefault="007B59CF" w:rsidP="002405C4">
            <w:pPr>
              <w:pStyle w:val="tajtip"/>
              <w:widowControl w:val="0"/>
              <w:shd w:val="clear" w:color="auto" w:fill="FFFFFF"/>
              <w:spacing w:before="0" w:beforeAutospacing="0" w:after="0" w:afterAutospacing="0"/>
              <w:jc w:val="both"/>
              <w:rPr>
                <w:rFonts w:asciiTheme="minorHAnsi" w:hAnsiTheme="minorHAnsi" w:cstheme="minorHAnsi"/>
              </w:rPr>
            </w:pPr>
          </w:p>
        </w:tc>
      </w:tr>
      <w:tr w:rsidR="007B59CF" w:rsidRPr="002405C4" w14:paraId="3739CF2C" w14:textId="77777777" w:rsidTr="00B40594">
        <w:trPr>
          <w:trHeight w:val="20"/>
        </w:trPr>
        <w:tc>
          <w:tcPr>
            <w:tcW w:w="910" w:type="dxa"/>
            <w:tcMar>
              <w:top w:w="0" w:type="dxa"/>
              <w:left w:w="108" w:type="dxa"/>
              <w:bottom w:w="0" w:type="dxa"/>
              <w:right w:w="108" w:type="dxa"/>
            </w:tcMar>
          </w:tcPr>
          <w:p w14:paraId="50E0821F" w14:textId="107F024A"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12.</w:t>
            </w:r>
          </w:p>
        </w:tc>
        <w:tc>
          <w:tcPr>
            <w:tcW w:w="2464" w:type="dxa"/>
            <w:tcMar>
              <w:top w:w="0" w:type="dxa"/>
              <w:left w:w="108" w:type="dxa"/>
              <w:bottom w:w="0" w:type="dxa"/>
              <w:right w:w="108" w:type="dxa"/>
            </w:tcMar>
          </w:tcPr>
          <w:p w14:paraId="4FECB953" w14:textId="3454B766" w:rsidR="007B59CF" w:rsidRPr="002405C4" w:rsidRDefault="007B59CF" w:rsidP="002405C4">
            <w:pPr>
              <w:widowControl w:val="0"/>
              <w:spacing w:after="0" w:line="240" w:lineRule="auto"/>
              <w:jc w:val="both"/>
              <w:rPr>
                <w:rFonts w:cstheme="minorHAnsi"/>
                <w:bCs/>
                <w:sz w:val="24"/>
                <w:szCs w:val="24"/>
              </w:rPr>
            </w:pPr>
            <w:r w:rsidRPr="002405C4">
              <w:rPr>
                <w:rFonts w:cstheme="minorHAnsi"/>
                <w:sz w:val="24"/>
                <w:szCs w:val="24"/>
                <w:shd w:val="clear" w:color="auto" w:fill="FFFFFF"/>
              </w:rPr>
              <w:t xml:space="preserve">Tiekėjas turi teisę pateikti pretenziją perkančiajai organizacijai, pateikti prašymą ar pareikšti ieškinį teismui </w:t>
            </w:r>
            <w:r w:rsidRPr="002405C4">
              <w:rPr>
                <w:rFonts w:cstheme="minorHAnsi"/>
                <w:bCs/>
                <w:sz w:val="24"/>
                <w:szCs w:val="24"/>
              </w:rPr>
              <w:t>ne vėliau kaip per</w:t>
            </w:r>
          </w:p>
        </w:tc>
        <w:tc>
          <w:tcPr>
            <w:tcW w:w="3472" w:type="dxa"/>
            <w:tcMar>
              <w:top w:w="0" w:type="dxa"/>
              <w:left w:w="108" w:type="dxa"/>
              <w:bottom w:w="0" w:type="dxa"/>
              <w:right w:w="108" w:type="dxa"/>
            </w:tcMar>
          </w:tcPr>
          <w:p w14:paraId="4C4E8926" w14:textId="77777777"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5 (penkias) darbo dienas</w:t>
            </w:r>
          </w:p>
          <w:p w14:paraId="24167C40" w14:textId="7BF04660"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 xml:space="preserve">nuo </w:t>
            </w:r>
            <w:r w:rsidRPr="002405C4">
              <w:rPr>
                <w:rFonts w:eastAsia="Arial" w:cstheme="minorHAnsi"/>
                <w:sz w:val="24"/>
                <w:szCs w:val="24"/>
              </w:rPr>
              <w:t>perkančiosios organizacijos</w:t>
            </w:r>
            <w:r w:rsidRPr="002405C4">
              <w:rPr>
                <w:rFonts w:cstheme="minorHAnsi"/>
                <w:sz w:val="24"/>
                <w:szCs w:val="24"/>
              </w:rPr>
              <w:t xml:space="preserve"> pranešimo raštu apie jos priimtą sprendimą išsiuntimo tiekėjams dienos arba nuo paskelbimo apie </w:t>
            </w:r>
            <w:r w:rsidRPr="002405C4">
              <w:rPr>
                <w:rFonts w:eastAsia="Arial" w:cstheme="minorHAnsi"/>
                <w:sz w:val="24"/>
                <w:szCs w:val="24"/>
              </w:rPr>
              <w:t>perkančiosios organizacijos</w:t>
            </w:r>
            <w:r w:rsidRPr="002405C4">
              <w:rPr>
                <w:rFonts w:cstheme="minorHAnsi"/>
                <w:sz w:val="24"/>
                <w:szCs w:val="24"/>
              </w:rPr>
              <w:t xml:space="preserve"> priimtus sprendimus dienos, jei VPĮ nenumato reikalavimo raštu informuoti tiekėjus apie </w:t>
            </w:r>
            <w:r w:rsidRPr="002405C4">
              <w:rPr>
                <w:rFonts w:eastAsia="Arial" w:cstheme="minorHAnsi"/>
                <w:sz w:val="24"/>
                <w:szCs w:val="24"/>
              </w:rPr>
              <w:t xml:space="preserve"> perkančiosios organizacijos</w:t>
            </w:r>
            <w:r w:rsidRPr="002405C4">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7B59CF" w:rsidRPr="002405C4" w:rsidRDefault="007B59CF" w:rsidP="002405C4">
            <w:pPr>
              <w:widowControl w:val="0"/>
              <w:spacing w:after="0" w:line="240" w:lineRule="auto"/>
              <w:jc w:val="both"/>
              <w:rPr>
                <w:rFonts w:cstheme="minorHAnsi"/>
                <w:bCs/>
                <w:sz w:val="24"/>
                <w:szCs w:val="24"/>
              </w:rPr>
            </w:pPr>
          </w:p>
        </w:tc>
      </w:tr>
      <w:tr w:rsidR="007B59CF" w:rsidRPr="002405C4" w14:paraId="1A8FC6DE" w14:textId="77777777" w:rsidTr="00B40594">
        <w:trPr>
          <w:trHeight w:val="20"/>
        </w:trPr>
        <w:tc>
          <w:tcPr>
            <w:tcW w:w="910" w:type="dxa"/>
            <w:tcMar>
              <w:top w:w="0" w:type="dxa"/>
              <w:left w:w="108" w:type="dxa"/>
              <w:bottom w:w="0" w:type="dxa"/>
              <w:right w:w="108" w:type="dxa"/>
            </w:tcMar>
          </w:tcPr>
          <w:p w14:paraId="3FCD8BCC" w14:textId="4E123EE5"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13.</w:t>
            </w:r>
          </w:p>
        </w:tc>
        <w:tc>
          <w:tcPr>
            <w:tcW w:w="2464" w:type="dxa"/>
            <w:tcMar>
              <w:top w:w="0" w:type="dxa"/>
              <w:left w:w="108" w:type="dxa"/>
              <w:bottom w:w="0" w:type="dxa"/>
              <w:right w:w="108" w:type="dxa"/>
            </w:tcMar>
          </w:tcPr>
          <w:p w14:paraId="4B78EF85" w14:textId="717A047A"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2405C4">
              <w:rPr>
                <w:rFonts w:cstheme="minorHAnsi"/>
                <w:sz w:val="24"/>
                <w:szCs w:val="24"/>
              </w:rPr>
              <w:lastRenderedPageBreak/>
              <w:t>pirkimo dalyviams ne vėliau kaip per</w:t>
            </w:r>
          </w:p>
        </w:tc>
        <w:tc>
          <w:tcPr>
            <w:tcW w:w="3472" w:type="dxa"/>
            <w:tcMar>
              <w:top w:w="0" w:type="dxa"/>
              <w:left w:w="108" w:type="dxa"/>
              <w:bottom w:w="0" w:type="dxa"/>
              <w:right w:w="108" w:type="dxa"/>
            </w:tcMar>
          </w:tcPr>
          <w:p w14:paraId="7989960F" w14:textId="414BB0BE"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2E4EA800" w14:textId="424A9933" w:rsidR="007B59CF" w:rsidRPr="002405C4" w:rsidRDefault="007B59CF" w:rsidP="002405C4">
            <w:pPr>
              <w:widowControl w:val="0"/>
              <w:spacing w:after="0" w:line="240" w:lineRule="auto"/>
              <w:jc w:val="both"/>
              <w:rPr>
                <w:rFonts w:cstheme="minorHAnsi"/>
                <w:sz w:val="24"/>
                <w:szCs w:val="24"/>
              </w:rPr>
            </w:pPr>
          </w:p>
        </w:tc>
      </w:tr>
      <w:tr w:rsidR="007B59CF" w:rsidRPr="002405C4" w14:paraId="65BDD6BA" w14:textId="77777777" w:rsidTr="00B40594">
        <w:trPr>
          <w:trHeight w:val="20"/>
        </w:trPr>
        <w:tc>
          <w:tcPr>
            <w:tcW w:w="910" w:type="dxa"/>
            <w:tcMar>
              <w:top w:w="0" w:type="dxa"/>
              <w:left w:w="108" w:type="dxa"/>
              <w:bottom w:w="0" w:type="dxa"/>
              <w:right w:w="108" w:type="dxa"/>
            </w:tcMar>
          </w:tcPr>
          <w:p w14:paraId="18CCF556" w14:textId="4651DBD2" w:rsidR="007B59CF" w:rsidRPr="002405C4" w:rsidRDefault="007B59CF" w:rsidP="002405C4">
            <w:pPr>
              <w:widowControl w:val="0"/>
              <w:spacing w:after="0" w:line="240" w:lineRule="auto"/>
              <w:jc w:val="both"/>
              <w:rPr>
                <w:rFonts w:cstheme="minorHAnsi"/>
                <w:bCs/>
                <w:sz w:val="24"/>
                <w:szCs w:val="24"/>
              </w:rPr>
            </w:pPr>
            <w:r w:rsidRPr="002405C4">
              <w:rPr>
                <w:rFonts w:cstheme="minorHAnsi"/>
                <w:bCs/>
                <w:sz w:val="24"/>
                <w:szCs w:val="24"/>
              </w:rPr>
              <w:t>14.</w:t>
            </w:r>
          </w:p>
        </w:tc>
        <w:tc>
          <w:tcPr>
            <w:tcW w:w="2464" w:type="dxa"/>
            <w:tcMar>
              <w:top w:w="0" w:type="dxa"/>
              <w:left w:w="108" w:type="dxa"/>
              <w:bottom w:w="0" w:type="dxa"/>
              <w:right w:w="108" w:type="dxa"/>
            </w:tcMar>
          </w:tcPr>
          <w:p w14:paraId="09ECB10C" w14:textId="1212DA71" w:rsidR="007B59CF" w:rsidRPr="002405C4" w:rsidRDefault="007B59CF" w:rsidP="002405C4">
            <w:pPr>
              <w:widowControl w:val="0"/>
              <w:spacing w:after="0" w:line="240" w:lineRule="auto"/>
              <w:jc w:val="both"/>
              <w:rPr>
                <w:rFonts w:cstheme="minorHAnsi"/>
                <w:bCs/>
                <w:sz w:val="24"/>
                <w:szCs w:val="24"/>
              </w:rPr>
            </w:pPr>
            <w:r w:rsidRPr="002405C4">
              <w:rPr>
                <w:rFonts w:cstheme="minorHAnsi"/>
                <w:sz w:val="24"/>
                <w:szCs w:val="24"/>
              </w:rPr>
              <w:t>Jeigu perkančioji organizacija per nustatytą terminą neišnagrinėja jai pateiktos pretenzijos, tiekėjas turi teisę pateikti prašymą ar pareikšti ieškinį teismui per</w:t>
            </w:r>
            <w:r w:rsidRPr="002405C4">
              <w:rPr>
                <w:rFonts w:cstheme="minorHAnsi"/>
                <w:bCs/>
                <w:sz w:val="24"/>
                <w:szCs w:val="24"/>
              </w:rPr>
              <w:t xml:space="preserve"> (išskyrus ieškinį dėl sutarties pripažinimo negaliojančia) </w:t>
            </w:r>
          </w:p>
        </w:tc>
        <w:tc>
          <w:tcPr>
            <w:tcW w:w="3472" w:type="dxa"/>
            <w:tcMar>
              <w:top w:w="0" w:type="dxa"/>
              <w:left w:w="108" w:type="dxa"/>
              <w:bottom w:w="0" w:type="dxa"/>
              <w:right w:w="108" w:type="dxa"/>
            </w:tcMar>
          </w:tcPr>
          <w:p w14:paraId="5850D3CD" w14:textId="1D3FCA40"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7B59CF" w:rsidRPr="002405C4" w:rsidRDefault="007B59CF" w:rsidP="002405C4">
            <w:pPr>
              <w:widowControl w:val="0"/>
              <w:spacing w:after="0" w:line="240" w:lineRule="auto"/>
              <w:jc w:val="both"/>
              <w:rPr>
                <w:rFonts w:cstheme="minorHAnsi"/>
                <w:sz w:val="24"/>
                <w:szCs w:val="24"/>
              </w:rPr>
            </w:pPr>
          </w:p>
        </w:tc>
      </w:tr>
      <w:tr w:rsidR="007B59CF" w:rsidRPr="002405C4" w14:paraId="1EEDC62F" w14:textId="77777777" w:rsidTr="00B40594">
        <w:trPr>
          <w:trHeight w:val="20"/>
        </w:trPr>
        <w:tc>
          <w:tcPr>
            <w:tcW w:w="910" w:type="dxa"/>
            <w:tcMar>
              <w:top w:w="0" w:type="dxa"/>
              <w:left w:w="108" w:type="dxa"/>
              <w:bottom w:w="0" w:type="dxa"/>
              <w:right w:w="108" w:type="dxa"/>
            </w:tcMar>
          </w:tcPr>
          <w:p w14:paraId="3EE38EA3" w14:textId="065D3928"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15.</w:t>
            </w:r>
          </w:p>
        </w:tc>
        <w:tc>
          <w:tcPr>
            <w:tcW w:w="2464" w:type="dxa"/>
            <w:tcMar>
              <w:top w:w="0" w:type="dxa"/>
              <w:left w:w="108" w:type="dxa"/>
              <w:bottom w:w="0" w:type="dxa"/>
              <w:right w:w="108" w:type="dxa"/>
            </w:tcMar>
          </w:tcPr>
          <w:p w14:paraId="3AE3E0BA" w14:textId="0A018461"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Perkančioji organizacija negali sudaryti sutarties anksčiau kaip po</w:t>
            </w:r>
          </w:p>
        </w:tc>
        <w:tc>
          <w:tcPr>
            <w:tcW w:w="3472" w:type="dxa"/>
            <w:tcMar>
              <w:top w:w="0" w:type="dxa"/>
              <w:left w:w="108" w:type="dxa"/>
              <w:bottom w:w="0" w:type="dxa"/>
              <w:right w:w="108" w:type="dxa"/>
            </w:tcMar>
          </w:tcPr>
          <w:p w14:paraId="1FD5A236" w14:textId="74D8EB4E" w:rsidR="007B59CF" w:rsidRPr="002405C4" w:rsidRDefault="007B59CF" w:rsidP="002405C4">
            <w:pPr>
              <w:widowControl w:val="0"/>
              <w:spacing w:after="0" w:line="240" w:lineRule="auto"/>
              <w:jc w:val="both"/>
              <w:rPr>
                <w:rFonts w:cstheme="minorHAnsi"/>
                <w:sz w:val="24"/>
                <w:szCs w:val="24"/>
              </w:rPr>
            </w:pPr>
            <w:r w:rsidRPr="002405C4">
              <w:rPr>
                <w:rFonts w:cstheme="minorHAnsi"/>
                <w:bCs/>
                <w:sz w:val="24"/>
                <w:szCs w:val="24"/>
              </w:rPr>
              <w:t>5 (penkių) darbo dienų,</w:t>
            </w:r>
            <w:r w:rsidRPr="002405C4">
              <w:rPr>
                <w:rFonts w:cstheme="minorHAnsi"/>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15" w:type="dxa"/>
            <w:tcMar>
              <w:top w:w="0" w:type="dxa"/>
              <w:left w:w="108" w:type="dxa"/>
              <w:bottom w:w="0" w:type="dxa"/>
              <w:right w:w="108" w:type="dxa"/>
            </w:tcMar>
          </w:tcPr>
          <w:p w14:paraId="61BCB161" w14:textId="39873F9D" w:rsidR="007B59CF" w:rsidRPr="002405C4" w:rsidRDefault="007B59CF" w:rsidP="002405C4">
            <w:pPr>
              <w:widowControl w:val="0"/>
              <w:spacing w:after="0" w:line="240" w:lineRule="auto"/>
              <w:jc w:val="both"/>
              <w:rPr>
                <w:rFonts w:cstheme="minorHAnsi"/>
                <w:sz w:val="24"/>
                <w:szCs w:val="24"/>
              </w:rPr>
            </w:pPr>
          </w:p>
        </w:tc>
      </w:tr>
      <w:tr w:rsidR="007B59CF" w:rsidRPr="002405C4" w14:paraId="74B4ACF3" w14:textId="77777777" w:rsidTr="00B40594">
        <w:trPr>
          <w:trHeight w:val="20"/>
        </w:trPr>
        <w:tc>
          <w:tcPr>
            <w:tcW w:w="910" w:type="dxa"/>
            <w:tcMar>
              <w:top w:w="0" w:type="dxa"/>
              <w:left w:w="108" w:type="dxa"/>
              <w:bottom w:w="0" w:type="dxa"/>
              <w:right w:w="108" w:type="dxa"/>
            </w:tcMar>
          </w:tcPr>
          <w:p w14:paraId="5A1CA8A8" w14:textId="187E5523"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16.</w:t>
            </w:r>
          </w:p>
        </w:tc>
        <w:tc>
          <w:tcPr>
            <w:tcW w:w="2464" w:type="dxa"/>
            <w:tcMar>
              <w:top w:w="0" w:type="dxa"/>
              <w:left w:w="108" w:type="dxa"/>
              <w:bottom w:w="0" w:type="dxa"/>
              <w:right w:w="108" w:type="dxa"/>
            </w:tcMar>
          </w:tcPr>
          <w:p w14:paraId="187F2A99" w14:textId="53E10BB6" w:rsidR="007B59CF" w:rsidRPr="002405C4" w:rsidRDefault="007B59CF" w:rsidP="002405C4">
            <w:pPr>
              <w:widowControl w:val="0"/>
              <w:spacing w:after="0" w:line="240" w:lineRule="auto"/>
              <w:jc w:val="both"/>
              <w:rPr>
                <w:rFonts w:cstheme="minorHAnsi"/>
                <w:sz w:val="24"/>
                <w:szCs w:val="24"/>
              </w:rPr>
            </w:pPr>
            <w:r w:rsidRPr="002405C4">
              <w:rPr>
                <w:rFonts w:cstheme="minorHAnsi"/>
                <w:sz w:val="24"/>
                <w:szCs w:val="24"/>
              </w:rPr>
              <w:t xml:space="preserve">Jeigu </w:t>
            </w:r>
            <w:r w:rsidRPr="002405C4">
              <w:rPr>
                <w:rFonts w:cstheme="minorHAnsi"/>
                <w:iCs/>
                <w:sz w:val="24"/>
                <w:szCs w:val="24"/>
              </w:rPr>
              <w:t>suinteresuotas dalyvis paprašys perkančiosios organizacijos pateikti laimėjusį pasiūlymą</w:t>
            </w:r>
          </w:p>
        </w:tc>
        <w:tc>
          <w:tcPr>
            <w:tcW w:w="3472" w:type="dxa"/>
            <w:tcMar>
              <w:top w:w="0" w:type="dxa"/>
              <w:left w:w="108" w:type="dxa"/>
              <w:bottom w:w="0" w:type="dxa"/>
              <w:right w:w="108" w:type="dxa"/>
            </w:tcMar>
          </w:tcPr>
          <w:p w14:paraId="6191E2D5" w14:textId="7B8B1716" w:rsidR="007B59CF" w:rsidRPr="002405C4" w:rsidRDefault="007B59CF" w:rsidP="002405C4">
            <w:pPr>
              <w:widowControl w:val="0"/>
              <w:spacing w:after="0" w:line="240" w:lineRule="auto"/>
              <w:jc w:val="both"/>
              <w:rPr>
                <w:rFonts w:cstheme="minorHAnsi"/>
                <w:i/>
                <w:iCs/>
                <w:sz w:val="24"/>
                <w:szCs w:val="24"/>
              </w:rPr>
            </w:pPr>
            <w:r w:rsidRPr="002405C4">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2405C4">
              <w:rPr>
                <w:rFonts w:cstheme="minorHAnsi"/>
                <w:sz w:val="24"/>
                <w:szCs w:val="24"/>
              </w:rPr>
              <w:lastRenderedPageBreak/>
              <w:t xml:space="preserve">atidėjimo terminas pratęsiami vienai darbo dienai. </w:t>
            </w:r>
          </w:p>
        </w:tc>
        <w:tc>
          <w:tcPr>
            <w:tcW w:w="2815" w:type="dxa"/>
            <w:tcMar>
              <w:top w:w="0" w:type="dxa"/>
              <w:left w:w="108" w:type="dxa"/>
              <w:bottom w:w="0" w:type="dxa"/>
              <w:right w:w="108" w:type="dxa"/>
            </w:tcMar>
          </w:tcPr>
          <w:p w14:paraId="34B7E883" w14:textId="77777777" w:rsidR="007B59CF" w:rsidRPr="002405C4" w:rsidRDefault="007B59CF" w:rsidP="002405C4">
            <w:pPr>
              <w:widowControl w:val="0"/>
              <w:spacing w:after="0" w:line="240" w:lineRule="auto"/>
              <w:jc w:val="both"/>
              <w:rPr>
                <w:rFonts w:cstheme="minorHAnsi"/>
                <w:sz w:val="24"/>
                <w:szCs w:val="24"/>
              </w:rPr>
            </w:pPr>
          </w:p>
        </w:tc>
      </w:tr>
    </w:tbl>
    <w:p w14:paraId="7300D3EE" w14:textId="187855F2" w:rsidR="008F59C5" w:rsidRPr="002405C4" w:rsidRDefault="008F59C5" w:rsidP="002405C4">
      <w:pPr>
        <w:widowControl w:val="0"/>
        <w:tabs>
          <w:tab w:val="left" w:pos="2977"/>
        </w:tabs>
        <w:spacing w:after="0" w:line="240" w:lineRule="auto"/>
        <w:jc w:val="both"/>
        <w:rPr>
          <w:rFonts w:eastAsia="Calibri" w:cstheme="minorHAnsi"/>
          <w:sz w:val="24"/>
          <w:szCs w:val="24"/>
        </w:rPr>
      </w:pPr>
    </w:p>
    <w:p w14:paraId="52D348CB" w14:textId="4FE2C39E" w:rsidR="00ED0677" w:rsidRPr="002405C4" w:rsidRDefault="008F59C5" w:rsidP="002405C4">
      <w:pPr>
        <w:widowControl w:val="0"/>
        <w:spacing w:after="0" w:line="240" w:lineRule="auto"/>
        <w:jc w:val="both"/>
        <w:rPr>
          <w:rFonts w:eastAsia="Calibri" w:cstheme="minorHAnsi"/>
          <w:sz w:val="24"/>
          <w:szCs w:val="24"/>
        </w:rPr>
      </w:pPr>
      <w:r w:rsidRPr="002405C4">
        <w:rPr>
          <w:rFonts w:eastAsia="Calibri" w:cstheme="minorHAnsi"/>
          <w:sz w:val="24"/>
          <w:szCs w:val="24"/>
        </w:rPr>
        <w:br w:type="page"/>
      </w:r>
      <w:bookmarkStart w:id="47" w:name="_Ref38285444"/>
      <w:bookmarkStart w:id="48" w:name="_Ref38291496"/>
    </w:p>
    <w:p w14:paraId="74C028E0" w14:textId="77777777" w:rsidR="00934661" w:rsidRPr="002405C4" w:rsidRDefault="00934661" w:rsidP="002405C4">
      <w:pPr>
        <w:pStyle w:val="Antrat1"/>
        <w:spacing w:before="0" w:after="0"/>
        <w:jc w:val="right"/>
        <w:rPr>
          <w:rFonts w:asciiTheme="minorHAnsi" w:hAnsiTheme="minorHAnsi" w:cstheme="minorHAnsi"/>
          <w:sz w:val="24"/>
          <w:szCs w:val="24"/>
        </w:rPr>
      </w:pPr>
      <w:bookmarkStart w:id="49" w:name="_Toc208323869"/>
      <w:r w:rsidRPr="002405C4">
        <w:rPr>
          <w:rFonts w:asciiTheme="minorHAnsi" w:hAnsiTheme="minorHAnsi" w:cstheme="minorHAnsi"/>
          <w:sz w:val="24"/>
          <w:szCs w:val="24"/>
        </w:rPr>
        <w:lastRenderedPageBreak/>
        <w:t>Pirkimo sąlygų 2 priedas „Techninė specifikacija“</w:t>
      </w:r>
      <w:bookmarkEnd w:id="49"/>
    </w:p>
    <w:p w14:paraId="6F6A8FB7" w14:textId="77777777" w:rsidR="00E970D5" w:rsidRPr="002405C4" w:rsidRDefault="00E970D5" w:rsidP="002405C4">
      <w:pPr>
        <w:suppressAutoHyphens/>
        <w:autoSpaceDN w:val="0"/>
        <w:spacing w:after="0" w:line="240" w:lineRule="auto"/>
        <w:ind w:right="-178"/>
        <w:textAlignment w:val="baseline"/>
        <w:rPr>
          <w:rFonts w:eastAsia="Lucida Sans Unicode" w:cstheme="minorHAnsi"/>
          <w:b/>
          <w:bCs/>
          <w:spacing w:val="-6"/>
          <w:kern w:val="2"/>
          <w:sz w:val="24"/>
          <w:szCs w:val="24"/>
          <w:lang w:eastAsia="ar-SA"/>
        </w:rPr>
      </w:pPr>
    </w:p>
    <w:p w14:paraId="39CDCD67" w14:textId="3AE662EF" w:rsidR="00A109A8" w:rsidRPr="00A109A8" w:rsidRDefault="00A109A8" w:rsidP="002405C4">
      <w:pPr>
        <w:suppressAutoHyphens/>
        <w:autoSpaceDN w:val="0"/>
        <w:spacing w:after="0" w:line="240" w:lineRule="auto"/>
        <w:ind w:right="-178"/>
        <w:jc w:val="center"/>
        <w:textAlignment w:val="baseline"/>
        <w:rPr>
          <w:rFonts w:eastAsia="Lucida Sans Unicode" w:cstheme="minorHAnsi"/>
          <w:b/>
          <w:bCs/>
          <w:spacing w:val="-6"/>
          <w:kern w:val="2"/>
          <w:sz w:val="24"/>
          <w:szCs w:val="24"/>
          <w:lang w:eastAsia="ar-SA"/>
        </w:rPr>
      </w:pPr>
      <w:r w:rsidRPr="00A109A8">
        <w:rPr>
          <w:rFonts w:eastAsia="Lucida Sans Unicode" w:cstheme="minorHAnsi"/>
          <w:b/>
          <w:bCs/>
          <w:spacing w:val="-6"/>
          <w:kern w:val="2"/>
          <w:sz w:val="24"/>
          <w:szCs w:val="24"/>
          <w:lang w:eastAsia="ar-SA"/>
        </w:rPr>
        <w:t>TECHNINĖ SPECIFIKACIJA</w:t>
      </w:r>
    </w:p>
    <w:p w14:paraId="274DC15C" w14:textId="77777777" w:rsidR="00A109A8" w:rsidRPr="00A109A8" w:rsidRDefault="00A109A8" w:rsidP="002405C4">
      <w:pPr>
        <w:suppressAutoHyphens/>
        <w:autoSpaceDN w:val="0"/>
        <w:spacing w:after="0" w:line="240" w:lineRule="auto"/>
        <w:ind w:right="-178"/>
        <w:textAlignment w:val="baseline"/>
        <w:rPr>
          <w:rFonts w:eastAsia="Lucida Sans Unicode" w:cstheme="minorHAnsi"/>
          <w:b/>
          <w:bCs/>
          <w:spacing w:val="-6"/>
          <w:kern w:val="2"/>
          <w:sz w:val="24"/>
          <w:szCs w:val="24"/>
          <w:lang w:eastAsia="ar-SA"/>
        </w:rPr>
      </w:pPr>
    </w:p>
    <w:p w14:paraId="6CFFB133"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1. Pirkimo objektas – </w:t>
      </w:r>
      <w:proofErr w:type="spellStart"/>
      <w:r w:rsidRPr="00A109A8">
        <w:rPr>
          <w:rFonts w:eastAsia="Lucida Sans Unicode" w:cstheme="minorHAnsi"/>
          <w:spacing w:val="-6"/>
          <w:kern w:val="2"/>
          <w:sz w:val="24"/>
          <w:szCs w:val="24"/>
          <w:lang w:eastAsia="ar-SA"/>
        </w:rPr>
        <w:t>multifunkcinių</w:t>
      </w:r>
      <w:proofErr w:type="spellEnd"/>
      <w:r w:rsidRPr="00A109A8">
        <w:rPr>
          <w:rFonts w:eastAsia="Lucida Sans Unicode" w:cstheme="minorHAnsi"/>
          <w:spacing w:val="-6"/>
          <w:kern w:val="2"/>
          <w:sz w:val="24"/>
          <w:szCs w:val="24"/>
          <w:lang w:eastAsia="ar-SA"/>
        </w:rPr>
        <w:t xml:space="preserve"> spausdinimo įrenginių </w:t>
      </w: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priežiūros paslaugos (toliau – Paslaugos). Pirkimas į atskiras dalis neskaidomas.</w:t>
      </w:r>
    </w:p>
    <w:p w14:paraId="283DD602" w14:textId="4B8AF168"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2. Paslaugos perkamos Utenos rajono savivaldybės administracijoje naudojamiems </w:t>
      </w: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spausdinimo įrenginiams (</w:t>
      </w:r>
      <w:r w:rsidR="00C007FD">
        <w:rPr>
          <w:rFonts w:eastAsia="Lucida Sans Unicode" w:cstheme="minorHAnsi"/>
          <w:spacing w:val="-6"/>
          <w:kern w:val="2"/>
          <w:sz w:val="24"/>
          <w:szCs w:val="24"/>
          <w:lang w:eastAsia="ar-SA"/>
        </w:rPr>
        <w:t>20</w:t>
      </w:r>
      <w:r w:rsidRPr="00A109A8">
        <w:rPr>
          <w:rFonts w:eastAsia="Lucida Sans Unicode" w:cstheme="minorHAnsi"/>
          <w:spacing w:val="-6"/>
          <w:kern w:val="2"/>
          <w:sz w:val="24"/>
          <w:szCs w:val="24"/>
          <w:lang w:eastAsia="ar-SA"/>
        </w:rPr>
        <w:t xml:space="preserve"> vnt.).</w:t>
      </w:r>
    </w:p>
    <w:p w14:paraId="6747D487"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ab/>
        <w:t xml:space="preserve">3. Pirkimo objekto apibūdinimas: </w:t>
      </w:r>
      <w:proofErr w:type="spellStart"/>
      <w:r w:rsidRPr="00A109A8">
        <w:rPr>
          <w:rFonts w:eastAsia="Lucida Sans Unicode" w:cstheme="minorHAnsi"/>
          <w:spacing w:val="-6"/>
          <w:kern w:val="2"/>
          <w:sz w:val="24"/>
          <w:szCs w:val="24"/>
          <w:lang w:eastAsia="ar-SA"/>
        </w:rPr>
        <w:t>multifunkcinių</w:t>
      </w:r>
      <w:proofErr w:type="spellEnd"/>
      <w:r w:rsidRPr="00A109A8">
        <w:rPr>
          <w:rFonts w:eastAsia="Lucida Sans Unicode" w:cstheme="minorHAnsi"/>
          <w:spacing w:val="-6"/>
          <w:kern w:val="2"/>
          <w:sz w:val="24"/>
          <w:szCs w:val="24"/>
          <w:lang w:eastAsia="ar-SA"/>
        </w:rPr>
        <w:t xml:space="preserve"> spausdinimo įrenginių </w:t>
      </w: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priežiūros paslaugos (toliau – Paslaugos), kurias sudaro: </w:t>
      </w:r>
    </w:p>
    <w:p w14:paraId="49B13C06"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eksploatacinių medžiagų (</w:t>
      </w:r>
      <w:proofErr w:type="spellStart"/>
      <w:r w:rsidRPr="00A109A8">
        <w:rPr>
          <w:rFonts w:eastAsia="Lucida Sans Unicode" w:cstheme="minorHAnsi"/>
          <w:spacing w:val="-6"/>
          <w:kern w:val="2"/>
          <w:sz w:val="24"/>
          <w:szCs w:val="24"/>
          <w:lang w:eastAsia="ar-SA"/>
        </w:rPr>
        <w:t>toneriai</w:t>
      </w:r>
      <w:proofErr w:type="spellEnd"/>
      <w:r w:rsidRPr="00A109A8">
        <w:rPr>
          <w:rFonts w:eastAsia="Lucida Sans Unicode" w:cstheme="minorHAnsi"/>
          <w:spacing w:val="-6"/>
          <w:kern w:val="2"/>
          <w:sz w:val="24"/>
          <w:szCs w:val="24"/>
          <w:lang w:eastAsia="ar-SA"/>
        </w:rPr>
        <w:t>, būgnai, ryškalai, išskyrus popierių ir susegimo sąvaržėles) tiekimas bei su tuo susiję kaštai;</w:t>
      </w:r>
    </w:p>
    <w:p w14:paraId="2F588B1F"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remonto darbų, reagavimo į incidentus, Pirkėjo iškvietimus bei su tuo susiję kaštai;</w:t>
      </w:r>
    </w:p>
    <w:p w14:paraId="72DDEF0A"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reikiamų atsarginių detalių tiekimas, keitimas bei su tuo susiję kaštai;</w:t>
      </w:r>
    </w:p>
    <w:p w14:paraId="4728371D"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personalo apmokymas bei su tuo susiję kaštai.</w:t>
      </w:r>
    </w:p>
    <w:p w14:paraId="6CD71D56"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4. Nurodyti Paslaugų kaštai turi būti įskaičiuoti į kopijos/spaudo ar skenavimo ciklo įkainį. Spaudų kiekis nustatomas pagal įrangos skaitiklių parodymus.</w:t>
      </w:r>
    </w:p>
    <w:p w14:paraId="138D693A" w14:textId="60643054"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5. Planuojama Paslaugų apimtis</w:t>
      </w:r>
      <w:r w:rsidRPr="00A109A8">
        <w:rPr>
          <w:rFonts w:eastAsia="Lucida Sans Unicode" w:cstheme="minorHAnsi"/>
          <w:spacing w:val="-6"/>
          <w:kern w:val="2"/>
          <w:sz w:val="24"/>
          <w:szCs w:val="24"/>
          <w:vertAlign w:val="superscript"/>
          <w:lang w:eastAsia="ar-SA"/>
        </w:rPr>
        <w:footnoteReference w:id="3"/>
      </w:r>
      <w:r w:rsidRPr="00A109A8">
        <w:rPr>
          <w:rFonts w:eastAsia="Lucida Sans Unicode" w:cstheme="minorHAnsi"/>
          <w:spacing w:val="-6"/>
          <w:kern w:val="2"/>
          <w:sz w:val="24"/>
          <w:szCs w:val="24"/>
          <w:lang w:eastAsia="ar-SA"/>
        </w:rPr>
        <w:t xml:space="preserve"> viso Sutarties galiojimo metu: nespalvinių kopijų/spaudų</w:t>
      </w:r>
      <w:r w:rsidRPr="00A109A8">
        <w:rPr>
          <w:rFonts w:eastAsia="Lucida Sans Unicode" w:cstheme="minorHAnsi"/>
          <w:spacing w:val="-6"/>
          <w:kern w:val="2"/>
          <w:sz w:val="24"/>
          <w:szCs w:val="24"/>
          <w:vertAlign w:val="superscript"/>
          <w:lang w:eastAsia="ar-SA"/>
        </w:rPr>
        <w:footnoteReference w:id="4"/>
      </w:r>
      <w:r w:rsidRPr="00A109A8">
        <w:rPr>
          <w:rFonts w:eastAsia="Lucida Sans Unicode" w:cstheme="minorHAnsi"/>
          <w:spacing w:val="-6"/>
          <w:kern w:val="2"/>
          <w:sz w:val="24"/>
          <w:szCs w:val="24"/>
          <w:lang w:eastAsia="ar-SA"/>
        </w:rPr>
        <w:t xml:space="preserve">  kiekis – ne daugiau kaip </w:t>
      </w:r>
      <w:r w:rsidR="00DA11A4">
        <w:rPr>
          <w:rFonts w:eastAsia="Lucida Sans Unicode" w:cstheme="minorHAnsi"/>
          <w:spacing w:val="-6"/>
          <w:kern w:val="2"/>
          <w:sz w:val="24"/>
          <w:szCs w:val="24"/>
          <w:lang w:eastAsia="ar-SA"/>
        </w:rPr>
        <w:t>2</w:t>
      </w:r>
      <w:r w:rsidRPr="00A109A8">
        <w:rPr>
          <w:rFonts w:eastAsia="Lucida Sans Unicode" w:cstheme="minorHAnsi"/>
          <w:spacing w:val="-6"/>
          <w:kern w:val="2"/>
          <w:sz w:val="24"/>
          <w:szCs w:val="24"/>
          <w:lang w:eastAsia="ar-SA"/>
        </w:rPr>
        <w:t>.</w:t>
      </w:r>
      <w:r w:rsidR="00DA11A4">
        <w:rPr>
          <w:rFonts w:eastAsia="Lucida Sans Unicode" w:cstheme="minorHAnsi"/>
          <w:spacing w:val="-6"/>
          <w:kern w:val="2"/>
          <w:sz w:val="24"/>
          <w:szCs w:val="24"/>
          <w:lang w:eastAsia="ar-SA"/>
        </w:rPr>
        <w:t>6</w:t>
      </w:r>
      <w:r w:rsidRPr="00A109A8">
        <w:rPr>
          <w:rFonts w:eastAsia="Lucida Sans Unicode" w:cstheme="minorHAnsi"/>
          <w:spacing w:val="-6"/>
          <w:kern w:val="2"/>
          <w:sz w:val="24"/>
          <w:szCs w:val="24"/>
          <w:lang w:eastAsia="ar-SA"/>
        </w:rPr>
        <w:t xml:space="preserve">00.000 vnt.; spalvinių kopijų/spaudų kiekis – ne daugiau kaip 200.000 vnt., skenavimo ciklų kiekis  - ne daugiau kaip 1000.000 vnt. (A4 formato vienpusio lapo kopija/spaudas. </w:t>
      </w:r>
    </w:p>
    <w:p w14:paraId="330A88A6"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6. Pirkėjas gamina spaudus pagal poreikį tam naudodamas savo popierių ir techninei įrangai reikalingą elektros energiją (visas kitas įrenginių, kuriems teikiamos priežiūros paslaugos, eksploatacijos išlaidas apmoka Tiekėjas). </w:t>
      </w:r>
    </w:p>
    <w:p w14:paraId="60CDF11B"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7. Įrenginių, kuriems bus teikiamos priežiūros paslaugos, modeliai ir eksploatacijos vietos</w:t>
      </w:r>
    </w:p>
    <w:tbl>
      <w:tblPr>
        <w:tblW w:w="937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3628"/>
        <w:gridCol w:w="1260"/>
        <w:gridCol w:w="3869"/>
      </w:tblGrid>
      <w:tr w:rsidR="00A109A8" w:rsidRPr="00A109A8" w14:paraId="77838EE3" w14:textId="77777777">
        <w:tc>
          <w:tcPr>
            <w:tcW w:w="619" w:type="dxa"/>
            <w:tcBorders>
              <w:top w:val="single" w:sz="4" w:space="0" w:color="auto"/>
              <w:left w:val="single" w:sz="4" w:space="0" w:color="auto"/>
              <w:bottom w:val="single" w:sz="4" w:space="0" w:color="auto"/>
              <w:right w:val="single" w:sz="4" w:space="0" w:color="auto"/>
            </w:tcBorders>
            <w:hideMark/>
          </w:tcPr>
          <w:p w14:paraId="57A788E6"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Eil. Nr.</w:t>
            </w:r>
          </w:p>
        </w:tc>
        <w:tc>
          <w:tcPr>
            <w:tcW w:w="3629" w:type="dxa"/>
            <w:tcBorders>
              <w:top w:val="single" w:sz="4" w:space="0" w:color="auto"/>
              <w:left w:val="single" w:sz="4" w:space="0" w:color="auto"/>
              <w:bottom w:val="single" w:sz="4" w:space="0" w:color="auto"/>
              <w:right w:val="single" w:sz="4" w:space="0" w:color="auto"/>
            </w:tcBorders>
            <w:hideMark/>
          </w:tcPr>
          <w:p w14:paraId="513BD591"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Įrenginio pavadinimas</w:t>
            </w:r>
          </w:p>
        </w:tc>
        <w:tc>
          <w:tcPr>
            <w:tcW w:w="1260" w:type="dxa"/>
            <w:tcBorders>
              <w:top w:val="single" w:sz="4" w:space="0" w:color="auto"/>
              <w:left w:val="single" w:sz="4" w:space="0" w:color="auto"/>
              <w:bottom w:val="single" w:sz="4" w:space="0" w:color="auto"/>
              <w:right w:val="single" w:sz="4" w:space="0" w:color="auto"/>
            </w:tcBorders>
            <w:hideMark/>
          </w:tcPr>
          <w:p w14:paraId="7F7CF8BC"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Kiekis (vnt.)</w:t>
            </w:r>
          </w:p>
        </w:tc>
        <w:tc>
          <w:tcPr>
            <w:tcW w:w="3870" w:type="dxa"/>
            <w:tcBorders>
              <w:top w:val="single" w:sz="4" w:space="0" w:color="auto"/>
              <w:left w:val="single" w:sz="4" w:space="0" w:color="auto"/>
              <w:bottom w:val="single" w:sz="4" w:space="0" w:color="auto"/>
              <w:right w:val="single" w:sz="4" w:space="0" w:color="auto"/>
            </w:tcBorders>
            <w:hideMark/>
          </w:tcPr>
          <w:p w14:paraId="785F3510"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Eksploatacijos vieta</w:t>
            </w:r>
          </w:p>
        </w:tc>
      </w:tr>
      <w:tr w:rsidR="00A109A8" w:rsidRPr="00A109A8" w14:paraId="32E98368" w14:textId="77777777">
        <w:tc>
          <w:tcPr>
            <w:tcW w:w="619" w:type="dxa"/>
            <w:tcBorders>
              <w:top w:val="single" w:sz="4" w:space="0" w:color="auto"/>
              <w:left w:val="single" w:sz="4" w:space="0" w:color="auto"/>
              <w:bottom w:val="single" w:sz="4" w:space="0" w:color="auto"/>
              <w:right w:val="single" w:sz="4" w:space="0" w:color="auto"/>
            </w:tcBorders>
            <w:hideMark/>
          </w:tcPr>
          <w:p w14:paraId="0D0D7FD9" w14:textId="77777777" w:rsidR="00A109A8" w:rsidRPr="00A109A8" w:rsidRDefault="00A109A8" w:rsidP="002405C4">
            <w:pPr>
              <w:suppressAutoHyphens/>
              <w:autoSpaceDN w:val="0"/>
              <w:spacing w:after="0" w:line="240" w:lineRule="auto"/>
              <w:ind w:right="-178"/>
              <w:textAlignment w:val="baseline"/>
              <w:rPr>
                <w:rFonts w:eastAsia="Lucida Sans Unicode" w:cstheme="minorHAnsi"/>
                <w:i/>
                <w:spacing w:val="-6"/>
                <w:kern w:val="2"/>
                <w:sz w:val="24"/>
                <w:szCs w:val="24"/>
                <w:lang w:eastAsia="ar-SA"/>
              </w:rPr>
            </w:pPr>
            <w:r w:rsidRPr="00A109A8">
              <w:rPr>
                <w:rFonts w:eastAsia="Lucida Sans Unicode" w:cstheme="minorHAnsi"/>
                <w:i/>
                <w:spacing w:val="-6"/>
                <w:kern w:val="2"/>
                <w:sz w:val="24"/>
                <w:szCs w:val="24"/>
                <w:lang w:eastAsia="ar-SA"/>
              </w:rPr>
              <w:t>1</w:t>
            </w:r>
          </w:p>
        </w:tc>
        <w:tc>
          <w:tcPr>
            <w:tcW w:w="3629" w:type="dxa"/>
            <w:tcBorders>
              <w:top w:val="single" w:sz="4" w:space="0" w:color="auto"/>
              <w:left w:val="single" w:sz="4" w:space="0" w:color="auto"/>
              <w:bottom w:val="single" w:sz="4" w:space="0" w:color="auto"/>
              <w:right w:val="single" w:sz="4" w:space="0" w:color="auto"/>
            </w:tcBorders>
            <w:hideMark/>
          </w:tcPr>
          <w:p w14:paraId="59EE522A" w14:textId="77777777" w:rsidR="00A109A8" w:rsidRPr="00A109A8" w:rsidRDefault="00A109A8" w:rsidP="002405C4">
            <w:pPr>
              <w:suppressAutoHyphens/>
              <w:autoSpaceDN w:val="0"/>
              <w:spacing w:after="0" w:line="240" w:lineRule="auto"/>
              <w:ind w:right="-178"/>
              <w:textAlignment w:val="baseline"/>
              <w:rPr>
                <w:rFonts w:eastAsia="Lucida Sans Unicode" w:cstheme="minorHAnsi"/>
                <w:i/>
                <w:spacing w:val="-6"/>
                <w:kern w:val="2"/>
                <w:sz w:val="24"/>
                <w:szCs w:val="24"/>
                <w:lang w:eastAsia="ar-SA"/>
              </w:rPr>
            </w:pPr>
            <w:r w:rsidRPr="00A109A8">
              <w:rPr>
                <w:rFonts w:eastAsia="Lucida Sans Unicode" w:cstheme="minorHAnsi"/>
                <w:i/>
                <w:spacing w:val="-6"/>
                <w:kern w:val="2"/>
                <w:sz w:val="24"/>
                <w:szCs w:val="24"/>
                <w:lang w:eastAsia="ar-SA"/>
              </w:rPr>
              <w:t>2</w:t>
            </w:r>
          </w:p>
        </w:tc>
        <w:tc>
          <w:tcPr>
            <w:tcW w:w="1260" w:type="dxa"/>
            <w:tcBorders>
              <w:top w:val="single" w:sz="4" w:space="0" w:color="auto"/>
              <w:left w:val="single" w:sz="4" w:space="0" w:color="auto"/>
              <w:bottom w:val="single" w:sz="4" w:space="0" w:color="auto"/>
              <w:right w:val="single" w:sz="4" w:space="0" w:color="auto"/>
            </w:tcBorders>
            <w:hideMark/>
          </w:tcPr>
          <w:p w14:paraId="26D30727" w14:textId="77777777" w:rsidR="00A109A8" w:rsidRPr="00A109A8" w:rsidRDefault="00A109A8" w:rsidP="002405C4">
            <w:pPr>
              <w:suppressAutoHyphens/>
              <w:autoSpaceDN w:val="0"/>
              <w:spacing w:after="0" w:line="240" w:lineRule="auto"/>
              <w:ind w:right="-178"/>
              <w:textAlignment w:val="baseline"/>
              <w:rPr>
                <w:rFonts w:eastAsia="Lucida Sans Unicode" w:cstheme="minorHAnsi"/>
                <w:i/>
                <w:spacing w:val="-6"/>
                <w:kern w:val="2"/>
                <w:sz w:val="24"/>
                <w:szCs w:val="24"/>
                <w:lang w:eastAsia="ar-SA"/>
              </w:rPr>
            </w:pPr>
            <w:r w:rsidRPr="00A109A8">
              <w:rPr>
                <w:rFonts w:eastAsia="Lucida Sans Unicode" w:cstheme="minorHAnsi"/>
                <w:i/>
                <w:spacing w:val="-6"/>
                <w:kern w:val="2"/>
                <w:sz w:val="24"/>
                <w:szCs w:val="24"/>
                <w:lang w:eastAsia="ar-SA"/>
              </w:rPr>
              <w:t>3</w:t>
            </w:r>
          </w:p>
        </w:tc>
        <w:tc>
          <w:tcPr>
            <w:tcW w:w="3870" w:type="dxa"/>
            <w:tcBorders>
              <w:top w:val="single" w:sz="4" w:space="0" w:color="auto"/>
              <w:left w:val="single" w:sz="4" w:space="0" w:color="auto"/>
              <w:bottom w:val="single" w:sz="4" w:space="0" w:color="auto"/>
              <w:right w:val="single" w:sz="4" w:space="0" w:color="auto"/>
            </w:tcBorders>
            <w:hideMark/>
          </w:tcPr>
          <w:p w14:paraId="08C61A3E" w14:textId="77777777" w:rsidR="00A109A8" w:rsidRPr="00A109A8" w:rsidRDefault="00A109A8" w:rsidP="002405C4">
            <w:pPr>
              <w:suppressAutoHyphens/>
              <w:autoSpaceDN w:val="0"/>
              <w:spacing w:after="0" w:line="240" w:lineRule="auto"/>
              <w:ind w:right="-178"/>
              <w:textAlignment w:val="baseline"/>
              <w:rPr>
                <w:rFonts w:eastAsia="Lucida Sans Unicode" w:cstheme="minorHAnsi"/>
                <w:i/>
                <w:spacing w:val="-6"/>
                <w:kern w:val="2"/>
                <w:sz w:val="24"/>
                <w:szCs w:val="24"/>
                <w:lang w:eastAsia="ar-SA"/>
              </w:rPr>
            </w:pPr>
            <w:r w:rsidRPr="00A109A8">
              <w:rPr>
                <w:rFonts w:eastAsia="Lucida Sans Unicode" w:cstheme="minorHAnsi"/>
                <w:i/>
                <w:spacing w:val="-6"/>
                <w:kern w:val="2"/>
                <w:sz w:val="24"/>
                <w:szCs w:val="24"/>
                <w:lang w:eastAsia="ar-SA"/>
              </w:rPr>
              <w:t>4</w:t>
            </w:r>
          </w:p>
        </w:tc>
      </w:tr>
      <w:tr w:rsidR="00A109A8" w:rsidRPr="00A109A8" w14:paraId="4D2E55C6" w14:textId="77777777">
        <w:tc>
          <w:tcPr>
            <w:tcW w:w="619" w:type="dxa"/>
            <w:tcBorders>
              <w:top w:val="single" w:sz="4" w:space="0" w:color="auto"/>
              <w:left w:val="single" w:sz="4" w:space="0" w:color="auto"/>
              <w:bottom w:val="single" w:sz="4" w:space="0" w:color="auto"/>
              <w:right w:val="single" w:sz="4" w:space="0" w:color="auto"/>
            </w:tcBorders>
            <w:hideMark/>
          </w:tcPr>
          <w:p w14:paraId="4363002D"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629" w:type="dxa"/>
            <w:tcBorders>
              <w:top w:val="single" w:sz="4" w:space="0" w:color="auto"/>
              <w:left w:val="single" w:sz="4" w:space="0" w:color="auto"/>
              <w:bottom w:val="single" w:sz="4" w:space="0" w:color="auto"/>
              <w:right w:val="single" w:sz="4" w:space="0" w:color="auto"/>
            </w:tcBorders>
            <w:hideMark/>
          </w:tcPr>
          <w:p w14:paraId="480A9E8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PRO 958 </w:t>
            </w:r>
          </w:p>
        </w:tc>
        <w:tc>
          <w:tcPr>
            <w:tcW w:w="1260" w:type="dxa"/>
            <w:tcBorders>
              <w:top w:val="single" w:sz="4" w:space="0" w:color="auto"/>
              <w:left w:val="single" w:sz="4" w:space="0" w:color="auto"/>
              <w:bottom w:val="single" w:sz="4" w:space="0" w:color="auto"/>
              <w:right w:val="single" w:sz="4" w:space="0" w:color="auto"/>
            </w:tcBorders>
            <w:hideMark/>
          </w:tcPr>
          <w:p w14:paraId="5A71901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51B2A344"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4, Utena  (III a.)</w:t>
            </w:r>
          </w:p>
        </w:tc>
      </w:tr>
      <w:tr w:rsidR="00A109A8" w:rsidRPr="00A109A8" w14:paraId="7CA5530A" w14:textId="77777777">
        <w:trPr>
          <w:trHeight w:val="443"/>
        </w:trPr>
        <w:tc>
          <w:tcPr>
            <w:tcW w:w="619" w:type="dxa"/>
            <w:tcBorders>
              <w:top w:val="single" w:sz="4" w:space="0" w:color="auto"/>
              <w:left w:val="single" w:sz="4" w:space="0" w:color="auto"/>
              <w:bottom w:val="single" w:sz="4" w:space="0" w:color="auto"/>
              <w:right w:val="single" w:sz="4" w:space="0" w:color="auto"/>
            </w:tcBorders>
            <w:hideMark/>
          </w:tcPr>
          <w:p w14:paraId="059D6041"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2.</w:t>
            </w:r>
          </w:p>
        </w:tc>
        <w:tc>
          <w:tcPr>
            <w:tcW w:w="3629" w:type="dxa"/>
            <w:tcBorders>
              <w:top w:val="single" w:sz="4" w:space="0" w:color="auto"/>
              <w:left w:val="single" w:sz="4" w:space="0" w:color="auto"/>
              <w:bottom w:val="single" w:sz="4" w:space="0" w:color="auto"/>
              <w:right w:val="single" w:sz="4" w:space="0" w:color="auto"/>
            </w:tcBorders>
            <w:hideMark/>
          </w:tcPr>
          <w:p w14:paraId="0182507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PRO 958 </w:t>
            </w:r>
          </w:p>
        </w:tc>
        <w:tc>
          <w:tcPr>
            <w:tcW w:w="1260" w:type="dxa"/>
            <w:tcBorders>
              <w:top w:val="single" w:sz="4" w:space="0" w:color="auto"/>
              <w:left w:val="single" w:sz="4" w:space="0" w:color="auto"/>
              <w:bottom w:val="single" w:sz="4" w:space="0" w:color="auto"/>
              <w:right w:val="single" w:sz="4" w:space="0" w:color="auto"/>
            </w:tcBorders>
            <w:hideMark/>
          </w:tcPr>
          <w:p w14:paraId="7F56B20F"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3BF9E3CF"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4, Utena  (I a.)</w:t>
            </w:r>
          </w:p>
        </w:tc>
      </w:tr>
      <w:tr w:rsidR="00A109A8" w:rsidRPr="00A109A8" w14:paraId="574F6A2C" w14:textId="77777777">
        <w:trPr>
          <w:trHeight w:val="443"/>
        </w:trPr>
        <w:tc>
          <w:tcPr>
            <w:tcW w:w="619" w:type="dxa"/>
            <w:tcBorders>
              <w:top w:val="single" w:sz="4" w:space="0" w:color="auto"/>
              <w:left w:val="single" w:sz="4" w:space="0" w:color="auto"/>
              <w:bottom w:val="single" w:sz="4" w:space="0" w:color="auto"/>
              <w:right w:val="single" w:sz="4" w:space="0" w:color="auto"/>
            </w:tcBorders>
            <w:hideMark/>
          </w:tcPr>
          <w:p w14:paraId="6D6F947A"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lastRenderedPageBreak/>
              <w:t>3.</w:t>
            </w:r>
          </w:p>
        </w:tc>
        <w:tc>
          <w:tcPr>
            <w:tcW w:w="3629" w:type="dxa"/>
            <w:tcBorders>
              <w:top w:val="single" w:sz="4" w:space="0" w:color="auto"/>
              <w:left w:val="single" w:sz="4" w:space="0" w:color="auto"/>
              <w:bottom w:val="single" w:sz="4" w:space="0" w:color="auto"/>
              <w:right w:val="single" w:sz="4" w:space="0" w:color="auto"/>
            </w:tcBorders>
            <w:hideMark/>
          </w:tcPr>
          <w:p w14:paraId="6C9FF13F"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C458  (I a.)</w:t>
            </w:r>
          </w:p>
        </w:tc>
        <w:tc>
          <w:tcPr>
            <w:tcW w:w="1260" w:type="dxa"/>
            <w:tcBorders>
              <w:top w:val="single" w:sz="4" w:space="0" w:color="auto"/>
              <w:left w:val="single" w:sz="4" w:space="0" w:color="auto"/>
              <w:bottom w:val="single" w:sz="4" w:space="0" w:color="auto"/>
              <w:right w:val="single" w:sz="4" w:space="0" w:color="auto"/>
            </w:tcBorders>
            <w:hideMark/>
          </w:tcPr>
          <w:p w14:paraId="4EF6F180"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729B9FD4"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4, Utena  (I a.)</w:t>
            </w:r>
          </w:p>
        </w:tc>
      </w:tr>
      <w:tr w:rsidR="00A109A8" w:rsidRPr="00A109A8" w14:paraId="0D29121B" w14:textId="77777777">
        <w:trPr>
          <w:trHeight w:val="437"/>
        </w:trPr>
        <w:tc>
          <w:tcPr>
            <w:tcW w:w="619" w:type="dxa"/>
            <w:tcBorders>
              <w:top w:val="single" w:sz="4" w:space="0" w:color="auto"/>
              <w:left w:val="single" w:sz="4" w:space="0" w:color="auto"/>
              <w:bottom w:val="single" w:sz="4" w:space="0" w:color="auto"/>
              <w:right w:val="single" w:sz="4" w:space="0" w:color="auto"/>
            </w:tcBorders>
            <w:hideMark/>
          </w:tcPr>
          <w:p w14:paraId="1CA8F207"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4.</w:t>
            </w:r>
          </w:p>
        </w:tc>
        <w:tc>
          <w:tcPr>
            <w:tcW w:w="3629" w:type="dxa"/>
            <w:tcBorders>
              <w:top w:val="single" w:sz="4" w:space="0" w:color="auto"/>
              <w:left w:val="single" w:sz="4" w:space="0" w:color="auto"/>
              <w:bottom w:val="single" w:sz="4" w:space="0" w:color="auto"/>
              <w:right w:val="single" w:sz="4" w:space="0" w:color="auto"/>
            </w:tcBorders>
            <w:hideMark/>
          </w:tcPr>
          <w:p w14:paraId="1859BA6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754e </w:t>
            </w:r>
          </w:p>
        </w:tc>
        <w:tc>
          <w:tcPr>
            <w:tcW w:w="1260" w:type="dxa"/>
            <w:tcBorders>
              <w:top w:val="single" w:sz="4" w:space="0" w:color="auto"/>
              <w:left w:val="single" w:sz="4" w:space="0" w:color="auto"/>
              <w:bottom w:val="single" w:sz="4" w:space="0" w:color="auto"/>
              <w:right w:val="single" w:sz="4" w:space="0" w:color="auto"/>
            </w:tcBorders>
            <w:hideMark/>
          </w:tcPr>
          <w:p w14:paraId="4551D72A"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6FB851DA"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4, Utena  (II a.)</w:t>
            </w:r>
          </w:p>
        </w:tc>
      </w:tr>
      <w:tr w:rsidR="00A109A8" w:rsidRPr="00A109A8" w14:paraId="57462A98" w14:textId="77777777">
        <w:trPr>
          <w:trHeight w:val="437"/>
        </w:trPr>
        <w:tc>
          <w:tcPr>
            <w:tcW w:w="619" w:type="dxa"/>
            <w:tcBorders>
              <w:top w:val="single" w:sz="4" w:space="0" w:color="auto"/>
              <w:left w:val="single" w:sz="4" w:space="0" w:color="auto"/>
              <w:bottom w:val="single" w:sz="4" w:space="0" w:color="auto"/>
              <w:right w:val="single" w:sz="4" w:space="0" w:color="auto"/>
            </w:tcBorders>
            <w:hideMark/>
          </w:tcPr>
          <w:p w14:paraId="7BA85DA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5.</w:t>
            </w:r>
          </w:p>
        </w:tc>
        <w:tc>
          <w:tcPr>
            <w:tcW w:w="3629" w:type="dxa"/>
            <w:tcBorders>
              <w:top w:val="single" w:sz="4" w:space="0" w:color="auto"/>
              <w:left w:val="single" w:sz="4" w:space="0" w:color="auto"/>
              <w:bottom w:val="single" w:sz="4" w:space="0" w:color="auto"/>
              <w:right w:val="single" w:sz="4" w:space="0" w:color="auto"/>
            </w:tcBorders>
            <w:hideMark/>
          </w:tcPr>
          <w:p w14:paraId="051E2405"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227 </w:t>
            </w:r>
          </w:p>
        </w:tc>
        <w:tc>
          <w:tcPr>
            <w:tcW w:w="1260" w:type="dxa"/>
            <w:tcBorders>
              <w:top w:val="single" w:sz="4" w:space="0" w:color="auto"/>
              <w:left w:val="single" w:sz="4" w:space="0" w:color="auto"/>
              <w:bottom w:val="single" w:sz="4" w:space="0" w:color="auto"/>
              <w:right w:val="single" w:sz="4" w:space="0" w:color="auto"/>
            </w:tcBorders>
            <w:hideMark/>
          </w:tcPr>
          <w:p w14:paraId="70587E9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0DFDA8EC"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7, Utena</w:t>
            </w:r>
          </w:p>
        </w:tc>
      </w:tr>
      <w:tr w:rsidR="00A109A8" w:rsidRPr="00A109A8" w14:paraId="561BFE96" w14:textId="77777777">
        <w:trPr>
          <w:trHeight w:val="300"/>
        </w:trPr>
        <w:tc>
          <w:tcPr>
            <w:tcW w:w="619" w:type="dxa"/>
            <w:tcBorders>
              <w:top w:val="single" w:sz="4" w:space="0" w:color="auto"/>
              <w:left w:val="single" w:sz="4" w:space="0" w:color="auto"/>
              <w:bottom w:val="single" w:sz="4" w:space="0" w:color="auto"/>
              <w:right w:val="single" w:sz="4" w:space="0" w:color="auto"/>
            </w:tcBorders>
            <w:hideMark/>
          </w:tcPr>
          <w:p w14:paraId="39DCE04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6.</w:t>
            </w:r>
          </w:p>
        </w:tc>
        <w:tc>
          <w:tcPr>
            <w:tcW w:w="3629" w:type="dxa"/>
            <w:tcBorders>
              <w:top w:val="single" w:sz="4" w:space="0" w:color="auto"/>
              <w:left w:val="single" w:sz="4" w:space="0" w:color="auto"/>
              <w:bottom w:val="single" w:sz="4" w:space="0" w:color="auto"/>
              <w:right w:val="single" w:sz="4" w:space="0" w:color="auto"/>
            </w:tcBorders>
            <w:hideMark/>
          </w:tcPr>
          <w:p w14:paraId="69952CE7"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227 </w:t>
            </w:r>
          </w:p>
        </w:tc>
        <w:tc>
          <w:tcPr>
            <w:tcW w:w="1260" w:type="dxa"/>
            <w:tcBorders>
              <w:top w:val="single" w:sz="4" w:space="0" w:color="auto"/>
              <w:left w:val="single" w:sz="4" w:space="0" w:color="auto"/>
              <w:bottom w:val="single" w:sz="4" w:space="0" w:color="auto"/>
              <w:right w:val="single" w:sz="4" w:space="0" w:color="auto"/>
            </w:tcBorders>
            <w:hideMark/>
          </w:tcPr>
          <w:p w14:paraId="1AE898B3"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8</w:t>
            </w:r>
          </w:p>
        </w:tc>
        <w:tc>
          <w:tcPr>
            <w:tcW w:w="3870" w:type="dxa"/>
            <w:tcBorders>
              <w:top w:val="single" w:sz="4" w:space="0" w:color="auto"/>
              <w:left w:val="single" w:sz="4" w:space="0" w:color="auto"/>
              <w:bottom w:val="single" w:sz="4" w:space="0" w:color="auto"/>
              <w:right w:val="single" w:sz="4" w:space="0" w:color="auto"/>
            </w:tcBorders>
          </w:tcPr>
          <w:p w14:paraId="6836CB63"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 Aukštaičių g. 1, Kuktiškės, Utenos r.</w:t>
            </w:r>
          </w:p>
          <w:p w14:paraId="1925964B"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2. Kauno g. 29, Leliūnai, Utenos r. </w:t>
            </w:r>
          </w:p>
          <w:p w14:paraId="5203825A"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3. Laisvės a. 2, Saldutiškis, Utenos r.</w:t>
            </w:r>
          </w:p>
          <w:p w14:paraId="6BAC9EF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4. Aukštaičių g. 12, Sudeikiai, Utenos r.</w:t>
            </w:r>
          </w:p>
          <w:p w14:paraId="585C707B"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5. A. Musteikio g. 35, Tauragnai, Utenos r.</w:t>
            </w:r>
          </w:p>
          <w:p w14:paraId="6D54026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6. Basanavičiaus g. Užpaliai, Utenos r.</w:t>
            </w:r>
          </w:p>
          <w:p w14:paraId="4AED6D48"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7. Šilo g. 6, Vyžuonos, Utenos r.</w:t>
            </w:r>
          </w:p>
          <w:p w14:paraId="64CAE0B9" w14:textId="48C30089"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8. Bažnyčios g. 1, Utena</w:t>
            </w:r>
          </w:p>
        </w:tc>
      </w:tr>
      <w:tr w:rsidR="00A109A8" w:rsidRPr="00A109A8" w14:paraId="676AC672" w14:textId="77777777">
        <w:trPr>
          <w:trHeight w:val="437"/>
        </w:trPr>
        <w:tc>
          <w:tcPr>
            <w:tcW w:w="619" w:type="dxa"/>
            <w:tcBorders>
              <w:top w:val="single" w:sz="4" w:space="0" w:color="auto"/>
              <w:left w:val="single" w:sz="4" w:space="0" w:color="auto"/>
              <w:bottom w:val="single" w:sz="4" w:space="0" w:color="auto"/>
              <w:right w:val="single" w:sz="4" w:space="0" w:color="auto"/>
            </w:tcBorders>
            <w:hideMark/>
          </w:tcPr>
          <w:p w14:paraId="0B02911E"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7.</w:t>
            </w:r>
          </w:p>
        </w:tc>
        <w:tc>
          <w:tcPr>
            <w:tcW w:w="3629" w:type="dxa"/>
            <w:tcBorders>
              <w:top w:val="single" w:sz="4" w:space="0" w:color="auto"/>
              <w:left w:val="single" w:sz="4" w:space="0" w:color="auto"/>
              <w:bottom w:val="single" w:sz="4" w:space="0" w:color="auto"/>
              <w:right w:val="single" w:sz="4" w:space="0" w:color="auto"/>
            </w:tcBorders>
            <w:hideMark/>
          </w:tcPr>
          <w:p w14:paraId="7C85F074"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C227 (Daugailiai)</w:t>
            </w:r>
          </w:p>
        </w:tc>
        <w:tc>
          <w:tcPr>
            <w:tcW w:w="1260" w:type="dxa"/>
            <w:tcBorders>
              <w:top w:val="single" w:sz="4" w:space="0" w:color="auto"/>
              <w:left w:val="single" w:sz="4" w:space="0" w:color="auto"/>
              <w:bottom w:val="single" w:sz="4" w:space="0" w:color="auto"/>
              <w:right w:val="single" w:sz="4" w:space="0" w:color="auto"/>
            </w:tcBorders>
            <w:hideMark/>
          </w:tcPr>
          <w:p w14:paraId="39669A10"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w:t>
            </w:r>
          </w:p>
        </w:tc>
        <w:tc>
          <w:tcPr>
            <w:tcW w:w="3870" w:type="dxa"/>
            <w:tcBorders>
              <w:top w:val="single" w:sz="4" w:space="0" w:color="auto"/>
              <w:left w:val="single" w:sz="4" w:space="0" w:color="auto"/>
              <w:bottom w:val="single" w:sz="4" w:space="0" w:color="auto"/>
              <w:right w:val="single" w:sz="4" w:space="0" w:color="auto"/>
            </w:tcBorders>
            <w:hideMark/>
          </w:tcPr>
          <w:p w14:paraId="30311E7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Didžioji g. 48, Daugailiai, Utenos r.</w:t>
            </w:r>
          </w:p>
        </w:tc>
      </w:tr>
      <w:tr w:rsidR="00A109A8" w:rsidRPr="00A109A8" w14:paraId="23FB6A04" w14:textId="77777777">
        <w:trPr>
          <w:trHeight w:val="300"/>
        </w:trPr>
        <w:tc>
          <w:tcPr>
            <w:tcW w:w="619" w:type="dxa"/>
            <w:tcBorders>
              <w:top w:val="single" w:sz="4" w:space="0" w:color="auto"/>
              <w:left w:val="single" w:sz="4" w:space="0" w:color="auto"/>
              <w:bottom w:val="single" w:sz="4" w:space="0" w:color="auto"/>
              <w:right w:val="single" w:sz="4" w:space="0" w:color="auto"/>
            </w:tcBorders>
            <w:hideMark/>
          </w:tcPr>
          <w:p w14:paraId="064BEFFD"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8.</w:t>
            </w:r>
          </w:p>
        </w:tc>
        <w:tc>
          <w:tcPr>
            <w:tcW w:w="3629" w:type="dxa"/>
            <w:tcBorders>
              <w:top w:val="single" w:sz="4" w:space="0" w:color="auto"/>
              <w:left w:val="single" w:sz="4" w:space="0" w:color="auto"/>
              <w:bottom w:val="single" w:sz="4" w:space="0" w:color="auto"/>
              <w:right w:val="single" w:sz="4" w:space="0" w:color="auto"/>
            </w:tcBorders>
            <w:hideMark/>
          </w:tcPr>
          <w:p w14:paraId="2A4277F5"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Konica</w:t>
            </w:r>
            <w:proofErr w:type="spellEnd"/>
            <w:r w:rsidRPr="00A109A8">
              <w:rPr>
                <w:rFonts w:eastAsia="Lucida Sans Unicode" w:cstheme="minorHAnsi"/>
                <w:spacing w:val="-6"/>
                <w:kern w:val="2"/>
                <w:sz w:val="24"/>
                <w:szCs w:val="24"/>
                <w:lang w:eastAsia="ar-SA"/>
              </w:rPr>
              <w:t xml:space="preserve"> Minolta </w:t>
            </w:r>
            <w:proofErr w:type="spellStart"/>
            <w:r w:rsidRPr="00A109A8">
              <w:rPr>
                <w:rFonts w:eastAsia="Lucida Sans Unicode" w:cstheme="minorHAnsi"/>
                <w:spacing w:val="-6"/>
                <w:kern w:val="2"/>
                <w:sz w:val="24"/>
                <w:szCs w:val="24"/>
                <w:lang w:eastAsia="ar-SA"/>
              </w:rPr>
              <w:t>Bizhub</w:t>
            </w:r>
            <w:proofErr w:type="spellEnd"/>
            <w:r w:rsidRPr="00A109A8">
              <w:rPr>
                <w:rFonts w:eastAsia="Lucida Sans Unicode" w:cstheme="minorHAnsi"/>
                <w:spacing w:val="-6"/>
                <w:kern w:val="2"/>
                <w:sz w:val="24"/>
                <w:szCs w:val="24"/>
                <w:lang w:eastAsia="ar-SA"/>
              </w:rPr>
              <w:t xml:space="preserve"> 5020i</w:t>
            </w:r>
          </w:p>
        </w:tc>
        <w:tc>
          <w:tcPr>
            <w:tcW w:w="1260" w:type="dxa"/>
            <w:tcBorders>
              <w:top w:val="single" w:sz="4" w:space="0" w:color="auto"/>
              <w:left w:val="single" w:sz="4" w:space="0" w:color="auto"/>
              <w:bottom w:val="single" w:sz="4" w:space="0" w:color="auto"/>
              <w:right w:val="single" w:sz="4" w:space="0" w:color="auto"/>
            </w:tcBorders>
            <w:hideMark/>
          </w:tcPr>
          <w:p w14:paraId="5300AA93" w14:textId="52DB8A31" w:rsidR="00A109A8" w:rsidRPr="00A109A8" w:rsidRDefault="001062BE"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r>
              <w:rPr>
                <w:rFonts w:eastAsia="Lucida Sans Unicode" w:cstheme="minorHAnsi"/>
                <w:spacing w:val="-6"/>
                <w:kern w:val="2"/>
                <w:sz w:val="24"/>
                <w:szCs w:val="24"/>
                <w:lang w:eastAsia="ar-SA"/>
              </w:rPr>
              <w:t>6</w:t>
            </w:r>
          </w:p>
        </w:tc>
        <w:tc>
          <w:tcPr>
            <w:tcW w:w="3870" w:type="dxa"/>
            <w:tcBorders>
              <w:top w:val="single" w:sz="4" w:space="0" w:color="auto"/>
              <w:left w:val="single" w:sz="4" w:space="0" w:color="auto"/>
              <w:bottom w:val="single" w:sz="4" w:space="0" w:color="auto"/>
              <w:right w:val="single" w:sz="4" w:space="0" w:color="auto"/>
            </w:tcBorders>
            <w:hideMark/>
          </w:tcPr>
          <w:p w14:paraId="5B9CA88F"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Utenio</w:t>
            </w:r>
            <w:proofErr w:type="spellEnd"/>
            <w:r w:rsidRPr="00A109A8">
              <w:rPr>
                <w:rFonts w:eastAsia="Lucida Sans Unicode" w:cstheme="minorHAnsi"/>
                <w:spacing w:val="-6"/>
                <w:kern w:val="2"/>
                <w:sz w:val="24"/>
                <w:szCs w:val="24"/>
                <w:lang w:eastAsia="ar-SA"/>
              </w:rPr>
              <w:t xml:space="preserve"> a. 4, Utena</w:t>
            </w:r>
          </w:p>
        </w:tc>
      </w:tr>
    </w:tbl>
    <w:p w14:paraId="7F1EDCC9" w14:textId="77777777" w:rsidR="00A109A8" w:rsidRPr="00A109A8" w:rsidRDefault="00A109A8" w:rsidP="002405C4">
      <w:pPr>
        <w:suppressAutoHyphens/>
        <w:autoSpaceDN w:val="0"/>
        <w:spacing w:after="0" w:line="240" w:lineRule="auto"/>
        <w:ind w:right="-178"/>
        <w:textAlignment w:val="baseline"/>
        <w:rPr>
          <w:rFonts w:eastAsia="Lucida Sans Unicode" w:cstheme="minorHAnsi"/>
          <w:spacing w:val="-6"/>
          <w:kern w:val="2"/>
          <w:sz w:val="24"/>
          <w:szCs w:val="24"/>
          <w:lang w:eastAsia="ar-SA"/>
        </w:rPr>
      </w:pPr>
    </w:p>
    <w:p w14:paraId="5E091A35"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8. Įrangos priežiūra turi būti atliekama griežtai pagal gamintojo nurodytus normatyvus, naudojamos originalios (to paties gamintojo kaip ir spausdinimo įranga) eksploatacinės medžiagos.</w:t>
      </w:r>
    </w:p>
    <w:p w14:paraId="1E3F4197"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9. Tiekėjas privalo įdiegti įrenginių nuotolinio stebėjimo sistemą, skirtą: </w:t>
      </w:r>
    </w:p>
    <w:p w14:paraId="7BC40BA1"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spausdintuvų statuso stebėjimui;</w:t>
      </w:r>
    </w:p>
    <w:p w14:paraId="2AFF0E29"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proofErr w:type="spellStart"/>
      <w:r w:rsidRPr="00A109A8">
        <w:rPr>
          <w:rFonts w:eastAsia="Lucida Sans Unicode" w:cstheme="minorHAnsi"/>
          <w:spacing w:val="-6"/>
          <w:kern w:val="2"/>
          <w:sz w:val="24"/>
          <w:szCs w:val="24"/>
          <w:lang w:eastAsia="ar-SA"/>
        </w:rPr>
        <w:t>tonerių</w:t>
      </w:r>
      <w:proofErr w:type="spellEnd"/>
      <w:r w:rsidRPr="00A109A8">
        <w:rPr>
          <w:rFonts w:eastAsia="Lucida Sans Unicode" w:cstheme="minorHAnsi"/>
          <w:spacing w:val="-6"/>
          <w:kern w:val="2"/>
          <w:sz w:val="24"/>
          <w:szCs w:val="24"/>
          <w:lang w:eastAsia="ar-SA"/>
        </w:rPr>
        <w:t xml:space="preserve"> automatiniam pristatymui (kasetės turi būti pristatomos be atskiro Perkančiosios organizacijos užsakymo, remiantis spausdinimo įrenginių nuotolinio stebėjimo sistemos duomenimis. Tiekėjas privalo pateikti naujas kasetes tada, kai esančioje įrenginio kasetėje liko mažiau nei 10% </w:t>
      </w:r>
      <w:proofErr w:type="spellStart"/>
      <w:r w:rsidRPr="00A109A8">
        <w:rPr>
          <w:rFonts w:eastAsia="Lucida Sans Unicode" w:cstheme="minorHAnsi"/>
          <w:spacing w:val="-6"/>
          <w:kern w:val="2"/>
          <w:sz w:val="24"/>
          <w:szCs w:val="24"/>
          <w:lang w:eastAsia="ar-SA"/>
        </w:rPr>
        <w:t>tonerio</w:t>
      </w:r>
      <w:proofErr w:type="spellEnd"/>
      <w:r w:rsidRPr="00A109A8">
        <w:rPr>
          <w:rFonts w:eastAsia="Lucida Sans Unicode" w:cstheme="minorHAnsi"/>
          <w:spacing w:val="-6"/>
          <w:kern w:val="2"/>
          <w:sz w:val="24"/>
          <w:szCs w:val="24"/>
          <w:lang w:eastAsia="ar-SA"/>
        </w:rPr>
        <w:t>);</w:t>
      </w:r>
    </w:p>
    <w:p w14:paraId="15CEF950"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skaitiklių duomenų automatiniam siuntimui</w:t>
      </w:r>
    </w:p>
    <w:p w14:paraId="403F314D"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ataskaitų apie padarytus kopijų kiekius generavimui.</w:t>
      </w:r>
    </w:p>
    <w:p w14:paraId="53533C80"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10. Tiekėjas privalo turėti serviso tarnybos sistemą („</w:t>
      </w:r>
      <w:proofErr w:type="spellStart"/>
      <w:r w:rsidRPr="00A109A8">
        <w:rPr>
          <w:rFonts w:eastAsia="Lucida Sans Unicode" w:cstheme="minorHAnsi"/>
          <w:spacing w:val="-6"/>
          <w:kern w:val="2"/>
          <w:sz w:val="24"/>
          <w:szCs w:val="24"/>
          <w:lang w:eastAsia="ar-SA"/>
        </w:rPr>
        <w:t>Service</w:t>
      </w:r>
      <w:proofErr w:type="spellEnd"/>
      <w:r w:rsidRPr="00A109A8">
        <w:rPr>
          <w:rFonts w:eastAsia="Lucida Sans Unicode" w:cstheme="minorHAnsi"/>
          <w:spacing w:val="-6"/>
          <w:kern w:val="2"/>
          <w:sz w:val="24"/>
          <w:szCs w:val="24"/>
          <w:lang w:eastAsia="ar-SA"/>
        </w:rPr>
        <w:t xml:space="preserve"> </w:t>
      </w:r>
      <w:proofErr w:type="spellStart"/>
      <w:r w:rsidRPr="00A109A8">
        <w:rPr>
          <w:rFonts w:eastAsia="Lucida Sans Unicode" w:cstheme="minorHAnsi"/>
          <w:spacing w:val="-6"/>
          <w:kern w:val="2"/>
          <w:sz w:val="24"/>
          <w:szCs w:val="24"/>
          <w:lang w:eastAsia="ar-SA"/>
        </w:rPr>
        <w:t>desk</w:t>
      </w:r>
      <w:proofErr w:type="spellEnd"/>
      <w:r w:rsidRPr="00A109A8">
        <w:rPr>
          <w:rFonts w:eastAsia="Lucida Sans Unicode" w:cstheme="minorHAnsi"/>
          <w:spacing w:val="-6"/>
          <w:kern w:val="2"/>
          <w:sz w:val="24"/>
          <w:szCs w:val="24"/>
          <w:lang w:eastAsia="ar-SA"/>
        </w:rPr>
        <w:t>“), kurioje būtų:</w:t>
      </w:r>
    </w:p>
    <w:p w14:paraId="3B44D90F"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galimybė registruoti gedimus ir incidentus;</w:t>
      </w:r>
    </w:p>
    <w:p w14:paraId="5B47F721"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galimybė stebėti gedimų ir incidentų statusą ir sprendimų įvykdymo laikus;</w:t>
      </w:r>
    </w:p>
    <w:p w14:paraId="72E08F4B" w14:textId="77777777" w:rsidR="00A109A8" w:rsidRPr="00A109A8" w:rsidRDefault="00A109A8" w:rsidP="002405C4">
      <w:pPr>
        <w:numPr>
          <w:ilvl w:val="0"/>
          <w:numId w:val="50"/>
        </w:numPr>
        <w:suppressAutoHyphens/>
        <w:autoSpaceDN w:val="0"/>
        <w:spacing w:after="0" w:line="240" w:lineRule="auto"/>
        <w:ind w:left="284" w:right="-178" w:hanging="284"/>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pranešimų gavimo funkcionalumas.</w:t>
      </w:r>
    </w:p>
    <w:p w14:paraId="2BE61613"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11. Tiekėjo reagavimo laikas į pranešimą apie gedimą paslaugoms, atliekamoms nuotoliniu būdu: ne daugiau kaip 2 (dvi) valandos (darbo dienomis nuo 8 iki 17 val.) nuo pranešimo apie sutrikimą telefonu, el. paštu išsiuntimo valandos. </w:t>
      </w:r>
    </w:p>
    <w:p w14:paraId="34E9AB0C"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12. Reagavimo laikas paslaugoms, atliekamoms atvykstant į vietą: 2 (dvi) darbo dienos nuo pranešimo apie sutrikimą el. paštu išsiuntimo dienos. </w:t>
      </w:r>
    </w:p>
    <w:p w14:paraId="0353C487"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13. Jei sugedusios įrangos neįmanoma suremontuoti per 2 (dvi) darbo dienas, Paslaugos Tiekėjas remonto laikotarpiu keičia remontuojamą įrangą analogiška, padengdamas visus jos pristatymo, derinimo ir paruošimo darbui kaštus.</w:t>
      </w:r>
    </w:p>
    <w:p w14:paraId="3FA7285D" w14:textId="77777777" w:rsidR="00A109A8" w:rsidRPr="00A109A8" w:rsidRDefault="00A109A8" w:rsidP="002405C4">
      <w:pPr>
        <w:suppressAutoHyphens/>
        <w:autoSpaceDN w:val="0"/>
        <w:spacing w:after="0" w:line="240" w:lineRule="auto"/>
        <w:ind w:right="-178" w:firstLine="567"/>
        <w:textAlignment w:val="baseline"/>
        <w:rPr>
          <w:rFonts w:eastAsia="Lucida Sans Unicode" w:cstheme="minorHAnsi"/>
          <w:spacing w:val="-6"/>
          <w:kern w:val="2"/>
          <w:sz w:val="24"/>
          <w:szCs w:val="24"/>
          <w:lang w:eastAsia="ar-SA"/>
        </w:rPr>
      </w:pPr>
      <w:r w:rsidRPr="00A109A8">
        <w:rPr>
          <w:rFonts w:eastAsia="Lucida Sans Unicode" w:cstheme="minorHAnsi"/>
          <w:spacing w:val="-6"/>
          <w:kern w:val="2"/>
          <w:sz w:val="24"/>
          <w:szCs w:val="24"/>
          <w:lang w:eastAsia="ar-SA"/>
        </w:rPr>
        <w:t xml:space="preserve">14. Tiekėjas įsipareigoja išvežti ir utilizuoti atliekas (panaudotas </w:t>
      </w:r>
      <w:proofErr w:type="spellStart"/>
      <w:r w:rsidRPr="00A109A8">
        <w:rPr>
          <w:rFonts w:eastAsia="Lucida Sans Unicode" w:cstheme="minorHAnsi"/>
          <w:spacing w:val="-6"/>
          <w:kern w:val="2"/>
          <w:sz w:val="24"/>
          <w:szCs w:val="24"/>
          <w:lang w:eastAsia="ar-SA"/>
        </w:rPr>
        <w:t>tonerio</w:t>
      </w:r>
      <w:proofErr w:type="spellEnd"/>
      <w:r w:rsidRPr="00A109A8">
        <w:rPr>
          <w:rFonts w:eastAsia="Lucida Sans Unicode" w:cstheme="minorHAnsi"/>
          <w:spacing w:val="-6"/>
          <w:kern w:val="2"/>
          <w:sz w:val="24"/>
          <w:szCs w:val="24"/>
          <w:lang w:eastAsia="ar-SA"/>
        </w:rPr>
        <w:t xml:space="preserve"> </w:t>
      </w:r>
      <w:proofErr w:type="spellStart"/>
      <w:r w:rsidRPr="00A109A8">
        <w:rPr>
          <w:rFonts w:eastAsia="Lucida Sans Unicode" w:cstheme="minorHAnsi"/>
          <w:spacing w:val="-6"/>
          <w:kern w:val="2"/>
          <w:sz w:val="24"/>
          <w:szCs w:val="24"/>
          <w:lang w:eastAsia="ar-SA"/>
        </w:rPr>
        <w:t>kasates</w:t>
      </w:r>
      <w:proofErr w:type="spellEnd"/>
      <w:r w:rsidRPr="00A109A8">
        <w:rPr>
          <w:rFonts w:eastAsia="Lucida Sans Unicode" w:cstheme="minorHAnsi"/>
          <w:spacing w:val="-6"/>
          <w:kern w:val="2"/>
          <w:sz w:val="24"/>
          <w:szCs w:val="24"/>
          <w:lang w:eastAsia="ar-SA"/>
        </w:rPr>
        <w:t>, atliekų talpas, būgnus ir medžiagas ir detales). </w:t>
      </w:r>
    </w:p>
    <w:p w14:paraId="4F04BAF1" w14:textId="7C7DA994" w:rsidR="00A109A8" w:rsidRPr="002405C4" w:rsidRDefault="00A109A8" w:rsidP="002405C4">
      <w:pPr>
        <w:spacing w:after="0" w:line="240" w:lineRule="auto"/>
        <w:rPr>
          <w:rFonts w:eastAsia="Lucida Sans Unicode" w:cstheme="minorHAnsi"/>
          <w:b/>
          <w:bCs/>
          <w:spacing w:val="-6"/>
          <w:kern w:val="2"/>
          <w:sz w:val="24"/>
          <w:szCs w:val="24"/>
          <w:lang w:eastAsia="ar-SA"/>
        </w:rPr>
      </w:pPr>
      <w:r w:rsidRPr="002405C4">
        <w:rPr>
          <w:rFonts w:eastAsia="Lucida Sans Unicode" w:cstheme="minorHAnsi"/>
          <w:b/>
          <w:bCs/>
          <w:spacing w:val="-6"/>
          <w:kern w:val="2"/>
          <w:sz w:val="24"/>
          <w:szCs w:val="24"/>
          <w:lang w:eastAsia="ar-SA"/>
        </w:rPr>
        <w:br w:type="page"/>
      </w:r>
    </w:p>
    <w:p w14:paraId="73F43DFB" w14:textId="33FEF14C" w:rsidR="008D704D" w:rsidRPr="002405C4" w:rsidRDefault="008D704D" w:rsidP="002405C4">
      <w:pPr>
        <w:pStyle w:val="Antrat1"/>
        <w:spacing w:before="0" w:after="0"/>
        <w:jc w:val="right"/>
        <w:rPr>
          <w:rFonts w:asciiTheme="minorHAnsi" w:hAnsiTheme="minorHAnsi" w:cstheme="minorHAnsi"/>
          <w:sz w:val="24"/>
          <w:szCs w:val="24"/>
        </w:rPr>
      </w:pPr>
      <w:bookmarkStart w:id="50" w:name="_Toc208323870"/>
      <w:r w:rsidRPr="002405C4">
        <w:rPr>
          <w:rFonts w:asciiTheme="minorHAnsi" w:hAnsiTheme="minorHAnsi" w:cstheme="minorHAnsi"/>
          <w:sz w:val="24"/>
          <w:szCs w:val="24"/>
        </w:rPr>
        <w:lastRenderedPageBreak/>
        <w:t xml:space="preserve">Pirkimo sąlygų </w:t>
      </w:r>
      <w:r w:rsidR="00F1334C" w:rsidRPr="002405C4">
        <w:rPr>
          <w:rFonts w:asciiTheme="minorHAnsi" w:hAnsiTheme="minorHAnsi" w:cstheme="minorHAnsi"/>
          <w:sz w:val="24"/>
          <w:szCs w:val="24"/>
        </w:rPr>
        <w:t>3</w:t>
      </w:r>
      <w:r w:rsidRPr="002405C4">
        <w:rPr>
          <w:rFonts w:asciiTheme="minorHAnsi" w:hAnsiTheme="minorHAnsi" w:cstheme="minorHAnsi"/>
          <w:sz w:val="24"/>
          <w:szCs w:val="24"/>
        </w:rPr>
        <w:t xml:space="preserve"> priedas „Tiekėjų pašalinimo pagrindai“</w:t>
      </w:r>
      <w:bookmarkEnd w:id="47"/>
      <w:bookmarkEnd w:id="48"/>
      <w:bookmarkEnd w:id="50"/>
    </w:p>
    <w:p w14:paraId="2FAEF46C" w14:textId="77777777" w:rsidR="003E1070" w:rsidRPr="002405C4" w:rsidRDefault="003E1070" w:rsidP="002405C4">
      <w:pPr>
        <w:pStyle w:val="Paantrat"/>
        <w:widowControl w:val="0"/>
        <w:spacing w:after="0" w:line="240" w:lineRule="auto"/>
        <w:jc w:val="center"/>
        <w:rPr>
          <w:rFonts w:cstheme="minorHAnsi"/>
          <w:b/>
          <w:bCs/>
          <w:color w:val="auto"/>
          <w:sz w:val="24"/>
          <w:szCs w:val="24"/>
        </w:rPr>
      </w:pPr>
    </w:p>
    <w:p w14:paraId="63781E84" w14:textId="77777777" w:rsidR="000F4A45" w:rsidRPr="002405C4" w:rsidRDefault="000F4A45" w:rsidP="002405C4">
      <w:pPr>
        <w:pStyle w:val="Paantrat"/>
        <w:widowControl w:val="0"/>
        <w:spacing w:after="0" w:line="240" w:lineRule="auto"/>
        <w:jc w:val="center"/>
        <w:rPr>
          <w:rFonts w:cstheme="minorHAnsi"/>
          <w:b/>
          <w:bCs/>
          <w:color w:val="auto"/>
          <w:sz w:val="24"/>
          <w:szCs w:val="24"/>
        </w:rPr>
      </w:pPr>
      <w:r w:rsidRPr="002405C4">
        <w:rPr>
          <w:rFonts w:cstheme="minorHAnsi"/>
          <w:b/>
          <w:bCs/>
          <w:color w:val="auto"/>
          <w:sz w:val="24"/>
          <w:szCs w:val="24"/>
        </w:rPr>
        <w:t>TIEKĖJŲ PAŠALINIMO PAGRINDAI</w:t>
      </w:r>
    </w:p>
    <w:p w14:paraId="4217ECDE" w14:textId="77777777" w:rsidR="002405C4" w:rsidRPr="002405C4" w:rsidRDefault="002405C4" w:rsidP="002405C4">
      <w:pPr>
        <w:pStyle w:val="Betarp"/>
        <w:ind w:firstLine="567"/>
        <w:jc w:val="both"/>
        <w:rPr>
          <w:rFonts w:cstheme="minorHAnsi"/>
          <w:sz w:val="24"/>
          <w:szCs w:val="24"/>
        </w:rPr>
      </w:pPr>
      <w:r w:rsidRPr="002405C4">
        <w:rPr>
          <w:rFonts w:cstheme="minorHAnsi"/>
          <w:sz w:val="24"/>
          <w:szCs w:val="24"/>
        </w:rPr>
        <w:t>1. Su pasiūlymu teikiamas tik EBVPD. PO su pasiūlymu nereikalauja pateikti lentelėje nurodytų pašalinimo pagrindų nebuvimą įrodančių dokumentų.</w:t>
      </w:r>
      <w:r w:rsidRPr="002405C4">
        <w:rPr>
          <w:rFonts w:eastAsia="Times New Roman" w:cstheme="minorHAnsi"/>
          <w:sz w:val="24"/>
          <w:szCs w:val="24"/>
        </w:rPr>
        <w:t xml:space="preserve"> </w:t>
      </w:r>
      <w:r w:rsidRPr="002405C4">
        <w:rPr>
          <w:rFonts w:cstheme="minorHAnsi"/>
          <w:sz w:val="24"/>
          <w:szCs w:val="24"/>
        </w:rPr>
        <w:t>Šių dokumentų</w:t>
      </w:r>
      <w:r w:rsidRPr="002405C4">
        <w:rPr>
          <w:rFonts w:eastAsia="Times New Roman" w:cstheme="minorHAnsi"/>
          <w:sz w:val="24"/>
          <w:szCs w:val="24"/>
        </w:rPr>
        <w:t xml:space="preserve"> PO reikalaus iš tiekėjų tik turėdama pagrįstų abejonių dėl šių tiekėjų patikimumo.</w:t>
      </w:r>
      <w:r w:rsidRPr="002405C4">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AE6D83E" w14:textId="77777777" w:rsidR="002405C4" w:rsidRPr="002405C4" w:rsidRDefault="002405C4" w:rsidP="002405C4">
      <w:pPr>
        <w:pStyle w:val="Betarp"/>
        <w:ind w:firstLine="567"/>
        <w:jc w:val="both"/>
        <w:rPr>
          <w:rFonts w:cstheme="minorHAnsi"/>
          <w:sz w:val="24"/>
          <w:szCs w:val="24"/>
        </w:rPr>
      </w:pPr>
      <w:r w:rsidRPr="002405C4">
        <w:rPr>
          <w:rFonts w:cstheme="minorHAnsi"/>
          <w:sz w:val="24"/>
          <w:szCs w:val="24"/>
        </w:rPr>
        <w:t xml:space="preserve">2. Pašalinimo pagrindai taikomi tiekėjui (kai pasiūlymą teikia ūkio subjektų grupė – visiems tos grupės nariams) ir ūkio subjektams, kurių pajėgumais tiekėjas remiasi. </w:t>
      </w:r>
    </w:p>
    <w:p w14:paraId="750282F5" w14:textId="77777777" w:rsidR="002405C4" w:rsidRPr="002405C4" w:rsidRDefault="002405C4" w:rsidP="002405C4">
      <w:pPr>
        <w:pStyle w:val="Betarp"/>
        <w:ind w:firstLine="567"/>
        <w:jc w:val="both"/>
        <w:rPr>
          <w:rFonts w:eastAsia="Verdana" w:cstheme="minorHAnsi"/>
          <w:sz w:val="24"/>
          <w:szCs w:val="24"/>
        </w:rPr>
      </w:pPr>
      <w:r w:rsidRPr="002405C4">
        <w:rPr>
          <w:rFonts w:cstheme="minorHAns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2405C4">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7C66F94C" w14:textId="77777777" w:rsidR="002405C4" w:rsidRPr="002405C4" w:rsidRDefault="002405C4" w:rsidP="002405C4">
      <w:pPr>
        <w:pStyle w:val="Betarp"/>
        <w:ind w:firstLine="567"/>
        <w:jc w:val="both"/>
        <w:rPr>
          <w:rFonts w:eastAsia="Verdana" w:cstheme="minorHAnsi"/>
          <w:sz w:val="24"/>
          <w:szCs w:val="24"/>
        </w:rPr>
      </w:pPr>
      <w:r w:rsidRPr="002405C4">
        <w:rPr>
          <w:rFonts w:eastAsia="Verdana" w:cstheme="minorHAns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76C209" w14:textId="77777777" w:rsidR="002405C4" w:rsidRPr="002405C4" w:rsidRDefault="002405C4" w:rsidP="002405C4">
      <w:pPr>
        <w:pStyle w:val="Betarp"/>
        <w:ind w:firstLine="567"/>
        <w:jc w:val="both"/>
        <w:rPr>
          <w:rFonts w:cstheme="minorHAnsi"/>
          <w:sz w:val="24"/>
          <w:szCs w:val="24"/>
        </w:rPr>
      </w:pPr>
      <w:r w:rsidRPr="002405C4">
        <w:rPr>
          <w:rFonts w:cstheme="minorHAns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07FE9CA1" w14:textId="77777777" w:rsidR="002405C4" w:rsidRPr="002405C4" w:rsidRDefault="002405C4" w:rsidP="002405C4">
      <w:pPr>
        <w:pStyle w:val="Betarp"/>
        <w:widowControl w:val="0"/>
        <w:tabs>
          <w:tab w:val="left" w:pos="567"/>
        </w:tabs>
        <w:jc w:val="both"/>
        <w:rPr>
          <w:rFonts w:cstheme="minorHAnsi"/>
          <w:sz w:val="24"/>
          <w:szCs w:val="24"/>
        </w:rPr>
      </w:pPr>
      <w:r w:rsidRPr="002405C4">
        <w:rPr>
          <w:rFonts w:cstheme="minorHAns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CB794B" w14:textId="77777777" w:rsidR="002405C4" w:rsidRPr="002405C4" w:rsidRDefault="002405C4" w:rsidP="002405C4">
      <w:pPr>
        <w:pStyle w:val="Betarp"/>
        <w:widowControl w:val="0"/>
        <w:ind w:firstLine="851"/>
        <w:jc w:val="both"/>
        <w:rPr>
          <w:rFonts w:cstheme="minorHAnsi"/>
          <w:sz w:val="24"/>
          <w:szCs w:val="24"/>
        </w:rPr>
      </w:pPr>
      <w:r w:rsidRPr="002405C4">
        <w:rPr>
          <w:rFonts w:cstheme="minorHAnsi"/>
          <w:sz w:val="24"/>
          <w:szCs w:val="24"/>
        </w:rPr>
        <w:t>6.1. priesaikos deklaracija;</w:t>
      </w:r>
    </w:p>
    <w:p w14:paraId="3E71B91E" w14:textId="11F923EA" w:rsidR="000F4A45" w:rsidRPr="002405C4" w:rsidRDefault="002405C4" w:rsidP="002405C4">
      <w:pPr>
        <w:widowControl w:val="0"/>
        <w:tabs>
          <w:tab w:val="left" w:pos="709"/>
        </w:tabs>
        <w:autoSpaceDN w:val="0"/>
        <w:spacing w:after="0" w:line="240" w:lineRule="auto"/>
        <w:jc w:val="both"/>
        <w:textAlignment w:val="baseline"/>
        <w:rPr>
          <w:rFonts w:cstheme="minorHAnsi"/>
          <w:sz w:val="24"/>
          <w:szCs w:val="24"/>
        </w:rPr>
      </w:pPr>
      <w:r w:rsidRPr="002405C4">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0F4A45" w:rsidRPr="002405C4">
        <w:rPr>
          <w:rFonts w:cstheme="minorHAnsi"/>
          <w:sz w:val="24"/>
          <w:szCs w:val="24"/>
        </w:rPr>
        <w:t>.</w:t>
      </w:r>
    </w:p>
    <w:p w14:paraId="2BD788A5" w14:textId="77777777" w:rsidR="000F4A45" w:rsidRPr="002405C4" w:rsidRDefault="000F4A45" w:rsidP="002405C4">
      <w:pPr>
        <w:widowControl w:val="0"/>
        <w:spacing w:after="0" w:line="240" w:lineRule="auto"/>
        <w:jc w:val="right"/>
        <w:rPr>
          <w:rFonts w:cstheme="minorHAnsi"/>
          <w:b/>
          <w:bCs/>
          <w:sz w:val="24"/>
          <w:szCs w:val="24"/>
        </w:rPr>
      </w:pPr>
      <w:r w:rsidRPr="002405C4">
        <w:rPr>
          <w:rFonts w:cstheme="minorHAnsi"/>
          <w:b/>
          <w:bCs/>
          <w:sz w:val="24"/>
          <w:szCs w:val="24"/>
        </w:rPr>
        <w:t>1 lentelė „Tiekėjo pašalinimo pagrindai”</w:t>
      </w:r>
    </w:p>
    <w:tbl>
      <w:tblPr>
        <w:tblW w:w="10031" w:type="dxa"/>
        <w:tblLayout w:type="fixed"/>
        <w:tblCellMar>
          <w:left w:w="10" w:type="dxa"/>
          <w:right w:w="10" w:type="dxa"/>
        </w:tblCellMar>
        <w:tblLook w:val="04A0" w:firstRow="1" w:lastRow="0" w:firstColumn="1" w:lastColumn="0" w:noHBand="0" w:noVBand="1"/>
      </w:tblPr>
      <w:tblGrid>
        <w:gridCol w:w="704"/>
        <w:gridCol w:w="3433"/>
        <w:gridCol w:w="1800"/>
        <w:gridCol w:w="4094"/>
      </w:tblGrid>
      <w:tr w:rsidR="000F4A45" w:rsidRPr="002405C4" w14:paraId="584D3357"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A1E621" w14:textId="77777777" w:rsidR="000F4A45" w:rsidRPr="002405C4" w:rsidRDefault="000F4A45" w:rsidP="002405C4">
            <w:pPr>
              <w:pStyle w:val="Betarp"/>
              <w:widowControl w:val="0"/>
              <w:ind w:left="32"/>
              <w:jc w:val="center"/>
              <w:rPr>
                <w:rFonts w:cstheme="minorHAnsi"/>
                <w:b/>
                <w:bCs/>
                <w:sz w:val="24"/>
                <w:szCs w:val="24"/>
              </w:rPr>
            </w:pPr>
            <w:r w:rsidRPr="002405C4">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63EB5" w14:textId="77777777" w:rsidR="000F4A45" w:rsidRPr="002405C4" w:rsidRDefault="000F4A45" w:rsidP="002405C4">
            <w:pPr>
              <w:pStyle w:val="Betarp"/>
              <w:widowControl w:val="0"/>
              <w:jc w:val="center"/>
              <w:rPr>
                <w:rFonts w:cstheme="minorHAnsi"/>
                <w:bCs/>
                <w:sz w:val="24"/>
                <w:szCs w:val="24"/>
                <w:lang w:eastAsia="en-US"/>
              </w:rPr>
            </w:pPr>
            <w:r w:rsidRPr="002405C4">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A05A80" w14:textId="77777777" w:rsidR="000F4A45" w:rsidRPr="002405C4" w:rsidRDefault="000F4A45" w:rsidP="002405C4">
            <w:pPr>
              <w:pStyle w:val="Betarp"/>
              <w:widowControl w:val="0"/>
              <w:jc w:val="center"/>
              <w:rPr>
                <w:rFonts w:eastAsia="Yu Mincho" w:cstheme="minorHAnsi"/>
                <w:b/>
                <w:bCs/>
                <w:sz w:val="24"/>
                <w:szCs w:val="24"/>
              </w:rPr>
            </w:pPr>
            <w:r w:rsidRPr="002405C4">
              <w:rPr>
                <w:rFonts w:eastAsia="Yu Mincho" w:cstheme="minorHAnsi"/>
                <w:b/>
                <w:bCs/>
                <w:sz w:val="24"/>
                <w:szCs w:val="24"/>
              </w:rPr>
              <w:t xml:space="preserve">VPĮ straipsnis,  dalis, punktas bei EBVPD formos dalis </w:t>
            </w:r>
            <w:r w:rsidRPr="002405C4">
              <w:rPr>
                <w:rFonts w:eastAsia="Yu Mincho" w:cstheme="minorHAnsi"/>
                <w:b/>
                <w:bCs/>
                <w:sz w:val="24"/>
                <w:szCs w:val="24"/>
              </w:rPr>
              <w:lastRenderedPageBreak/>
              <w:t xml:space="preserve">pildymui </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BCDBE8" w14:textId="77777777" w:rsidR="000F4A45" w:rsidRPr="002405C4" w:rsidRDefault="000F4A45" w:rsidP="002405C4">
            <w:pPr>
              <w:pStyle w:val="Betarp"/>
              <w:widowControl w:val="0"/>
              <w:jc w:val="center"/>
              <w:rPr>
                <w:rFonts w:cstheme="minorHAnsi"/>
                <w:bCs/>
                <w:iCs/>
                <w:sz w:val="24"/>
                <w:szCs w:val="24"/>
                <w:lang w:eastAsia="en-US"/>
              </w:rPr>
            </w:pPr>
            <w:r w:rsidRPr="002405C4">
              <w:rPr>
                <w:rFonts w:cstheme="minorHAnsi"/>
                <w:b/>
                <w:sz w:val="24"/>
                <w:szCs w:val="24"/>
              </w:rPr>
              <w:lastRenderedPageBreak/>
              <w:t>Pašalinimo pagrindų nebuvimą įrodantys dokumentai</w:t>
            </w:r>
          </w:p>
        </w:tc>
      </w:tr>
      <w:tr w:rsidR="000F4A45" w:rsidRPr="002405C4" w14:paraId="60417423"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76534"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23224" w14:textId="77777777" w:rsidR="000F4A45" w:rsidRPr="002405C4" w:rsidRDefault="000F4A45" w:rsidP="002405C4">
            <w:pPr>
              <w:pStyle w:val="Betarp"/>
              <w:jc w:val="both"/>
              <w:rPr>
                <w:rFonts w:cstheme="minorHAnsi"/>
                <w:b/>
                <w:bCs/>
                <w:sz w:val="24"/>
                <w:szCs w:val="24"/>
                <w:lang w:eastAsia="en-US"/>
              </w:rPr>
            </w:pPr>
            <w:r w:rsidRPr="002405C4">
              <w:rPr>
                <w:rFonts w:cstheme="minorHAnsi"/>
                <w:sz w:val="24"/>
                <w:szCs w:val="24"/>
                <w:lang w:eastAsia="en-US"/>
              </w:rPr>
              <w:t>Tiekėjas arba jo atsakingas asmuo, nurodytas VPĮ 46 straipsnio 2 dalies 2 punkte, nuteistas už šią nusikalstamą veiką:</w:t>
            </w:r>
          </w:p>
          <w:p w14:paraId="113A560A"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1) dalyvavimą nusikalstamame susivienijime, jo organizavimą ar vadovavimą jam;</w:t>
            </w:r>
          </w:p>
          <w:p w14:paraId="060371A3"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2) kyšininkavimą, prekybą poveikiu, papirkimą;</w:t>
            </w:r>
          </w:p>
          <w:p w14:paraId="4D2B2FF0"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DAED19"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4) nusikalstamą bankrotą;</w:t>
            </w:r>
          </w:p>
          <w:p w14:paraId="45C68291"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lastRenderedPageBreak/>
              <w:t>5) teroristinį ir su teroristine veikla susijusį nusikaltimą;</w:t>
            </w:r>
          </w:p>
          <w:p w14:paraId="6B8BCE23"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6) nusikalstamu būdu gauto turto legalizavimą;</w:t>
            </w:r>
          </w:p>
          <w:p w14:paraId="6D701045"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7) prekybą žmonėmis, vaiko pirkimą arba pardavimą;</w:t>
            </w:r>
          </w:p>
          <w:p w14:paraId="7F2D1522"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F90B31B" w14:textId="77777777" w:rsidR="000F4A45" w:rsidRPr="002405C4" w:rsidRDefault="000F4A45" w:rsidP="002405C4">
            <w:pPr>
              <w:pStyle w:val="Betarp"/>
              <w:jc w:val="both"/>
              <w:rPr>
                <w:rFonts w:cstheme="minorHAnsi"/>
                <w:b/>
                <w:bCs/>
                <w:sz w:val="24"/>
                <w:szCs w:val="24"/>
                <w:lang w:eastAsia="en-US"/>
              </w:rPr>
            </w:pPr>
          </w:p>
          <w:p w14:paraId="6D341974"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Laikoma, kad tiekėjas arba jo atsakingas asmuo nuteistas už aukščiau nurodytą nusikalstamą veiką, kai dėl:</w:t>
            </w:r>
          </w:p>
          <w:p w14:paraId="02C160B8" w14:textId="77777777" w:rsidR="000F4A45" w:rsidRPr="002405C4" w:rsidRDefault="000F4A45" w:rsidP="002405C4">
            <w:pPr>
              <w:pStyle w:val="Betarp"/>
              <w:jc w:val="both"/>
              <w:rPr>
                <w:rFonts w:cstheme="minorHAnsi"/>
                <w:bCs/>
                <w:sz w:val="24"/>
                <w:szCs w:val="24"/>
                <w:lang w:eastAsia="en-US"/>
              </w:rPr>
            </w:pPr>
            <w:r w:rsidRPr="002405C4">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4FA823C5" w14:textId="77777777" w:rsidR="000F4A45" w:rsidRPr="002405C4" w:rsidRDefault="000F4A45" w:rsidP="002405C4">
            <w:pPr>
              <w:pStyle w:val="Betarp"/>
              <w:jc w:val="both"/>
              <w:rPr>
                <w:rFonts w:cstheme="minorHAnsi"/>
                <w:b/>
                <w:bCs/>
                <w:sz w:val="24"/>
                <w:szCs w:val="24"/>
                <w:lang w:eastAsia="en-US"/>
              </w:rPr>
            </w:pPr>
          </w:p>
          <w:p w14:paraId="00712DDD" w14:textId="77777777" w:rsidR="000F4A45" w:rsidRPr="002405C4" w:rsidRDefault="000F4A45" w:rsidP="002405C4">
            <w:pPr>
              <w:pStyle w:val="Betarp"/>
              <w:jc w:val="both"/>
              <w:rPr>
                <w:rFonts w:cstheme="minorHAnsi"/>
                <w:sz w:val="24"/>
                <w:szCs w:val="24"/>
              </w:rPr>
            </w:pPr>
            <w:r w:rsidRPr="002405C4">
              <w:rPr>
                <w:rFonts w:cstheme="minorHAnsi"/>
                <w:sz w:val="24"/>
                <w:szCs w:val="24"/>
              </w:rPr>
              <w:t>2) tiekėjo, kuris yra juridinis asmuo, kita organizacija ar jos </w:t>
            </w:r>
            <w:r w:rsidRPr="002405C4">
              <w:rPr>
                <w:rFonts w:cstheme="minorHAnsi"/>
                <w:b/>
                <w:bCs/>
                <w:sz w:val="24"/>
                <w:szCs w:val="24"/>
              </w:rPr>
              <w:t>struktūrinis</w:t>
            </w:r>
            <w:r w:rsidRPr="002405C4">
              <w:rPr>
                <w:rFonts w:cstheme="minorHAns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2405C4">
              <w:rPr>
                <w:rFonts w:cstheme="minorHAnsi"/>
                <w:sz w:val="24"/>
                <w:szCs w:val="24"/>
              </w:rPr>
              <w:lastRenderedPageBreak/>
              <w:t>neišnykusį ar nepanaikintą teistumą;</w:t>
            </w:r>
          </w:p>
          <w:p w14:paraId="10F933FB" w14:textId="77777777" w:rsidR="000F4A45" w:rsidRPr="002405C4" w:rsidRDefault="000F4A45" w:rsidP="002405C4">
            <w:pPr>
              <w:pStyle w:val="Betarp"/>
              <w:jc w:val="both"/>
              <w:rPr>
                <w:rFonts w:cstheme="minorHAnsi"/>
                <w:bCs/>
                <w:sz w:val="24"/>
                <w:szCs w:val="24"/>
                <w:lang w:eastAsia="en-US"/>
              </w:rPr>
            </w:pPr>
          </w:p>
          <w:p w14:paraId="434BDC9B" w14:textId="77777777" w:rsidR="000F4A45" w:rsidRPr="002405C4" w:rsidRDefault="000F4A45" w:rsidP="002405C4">
            <w:pPr>
              <w:pStyle w:val="Betarp"/>
              <w:widowControl w:val="0"/>
              <w:jc w:val="both"/>
              <w:rPr>
                <w:rFonts w:cstheme="minorHAnsi"/>
                <w:b/>
                <w:bCs/>
                <w:sz w:val="24"/>
                <w:szCs w:val="24"/>
                <w:lang w:eastAsia="en-US"/>
              </w:rPr>
            </w:pPr>
            <w:r w:rsidRPr="002405C4">
              <w:rPr>
                <w:rFonts w:cstheme="minorHAnsi"/>
                <w:bCs/>
                <w:sz w:val="24"/>
                <w:szCs w:val="24"/>
                <w:lang w:eastAsia="en-US"/>
              </w:rPr>
              <w:t xml:space="preserve">3) tiekėjo, kuris yra juridinis asmuo, kita organizacija ar jos </w:t>
            </w:r>
            <w:r w:rsidRPr="002405C4">
              <w:rPr>
                <w:rFonts w:cstheme="minorHAnsi"/>
                <w:b/>
                <w:sz w:val="24"/>
                <w:szCs w:val="24"/>
                <w:lang w:eastAsia="en-US"/>
              </w:rPr>
              <w:t>struktūrinis</w:t>
            </w:r>
            <w:r w:rsidRPr="002405C4">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0308" w14:textId="77777777" w:rsidR="000F4A45" w:rsidRPr="002405C4" w:rsidRDefault="000F4A45" w:rsidP="002405C4">
            <w:pPr>
              <w:pStyle w:val="Betarp"/>
              <w:jc w:val="both"/>
              <w:rPr>
                <w:rFonts w:eastAsia="Yu Mincho" w:cstheme="minorHAnsi"/>
                <w:b/>
                <w:bCs/>
                <w:sz w:val="24"/>
                <w:szCs w:val="24"/>
                <w:lang w:eastAsia="en-US"/>
              </w:rPr>
            </w:pPr>
            <w:r w:rsidRPr="002405C4">
              <w:rPr>
                <w:rFonts w:eastAsia="Yu Mincho" w:cstheme="minorHAnsi"/>
                <w:b/>
                <w:bCs/>
                <w:sz w:val="24"/>
                <w:szCs w:val="24"/>
                <w:lang w:eastAsia="en-US"/>
              </w:rPr>
              <w:lastRenderedPageBreak/>
              <w:t>VPĮ 46 straipsnio 1 dalis</w:t>
            </w:r>
          </w:p>
          <w:p w14:paraId="4E902E76" w14:textId="77777777" w:rsidR="000F4A45" w:rsidRPr="002405C4" w:rsidRDefault="000F4A45" w:rsidP="002405C4">
            <w:pPr>
              <w:pStyle w:val="Betarp"/>
              <w:jc w:val="both"/>
              <w:rPr>
                <w:rFonts w:eastAsia="Yu Mincho" w:cstheme="minorHAnsi"/>
                <w:sz w:val="24"/>
                <w:szCs w:val="24"/>
                <w:lang w:eastAsia="en-US"/>
              </w:rPr>
            </w:pPr>
          </w:p>
          <w:p w14:paraId="0C533592" w14:textId="77777777" w:rsidR="000F4A45" w:rsidRPr="002405C4" w:rsidRDefault="000F4A45" w:rsidP="002405C4">
            <w:pPr>
              <w:pStyle w:val="Betarp"/>
              <w:jc w:val="both"/>
              <w:rPr>
                <w:rFonts w:eastAsia="Yu Mincho" w:cstheme="minorHAnsi"/>
                <w:sz w:val="24"/>
                <w:szCs w:val="24"/>
                <w:lang w:eastAsia="en-US"/>
              </w:rPr>
            </w:pPr>
            <w:r w:rsidRPr="002405C4">
              <w:rPr>
                <w:rFonts w:eastAsia="Yu Mincho" w:cstheme="minorHAnsi"/>
                <w:sz w:val="24"/>
                <w:szCs w:val="24"/>
                <w:lang w:eastAsia="en-US"/>
              </w:rPr>
              <w:t>EBVPD III dalies A1-A6 punktai</w:t>
            </w:r>
          </w:p>
          <w:p w14:paraId="6F3AC733" w14:textId="77777777" w:rsidR="000F4A45" w:rsidRPr="002405C4" w:rsidRDefault="000F4A45" w:rsidP="002405C4">
            <w:pPr>
              <w:pStyle w:val="Betarp"/>
              <w:jc w:val="both"/>
              <w:rPr>
                <w:rFonts w:eastAsia="Yu Mincho" w:cstheme="minorHAnsi"/>
                <w:sz w:val="24"/>
                <w:szCs w:val="24"/>
                <w:lang w:eastAsia="en-US"/>
              </w:rPr>
            </w:pPr>
          </w:p>
          <w:p w14:paraId="3CF8F354"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lang w:eastAsia="en-US"/>
              </w:rPr>
              <w:t>EBVPD III dalies D1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BA479"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Iš Lietuvoje įsteigtų subjektų reikalaujama:</w:t>
            </w:r>
          </w:p>
          <w:p w14:paraId="2F019052"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išrašo iš teismo sprendimo arba</w:t>
            </w:r>
          </w:p>
          <w:p w14:paraId="6A0A75E0"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Informatikos ir ryšių departamento prie Vidaus reikalų ministerijos pažymos, arba</w:t>
            </w:r>
          </w:p>
          <w:p w14:paraId="2E58F548"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valstybės įmonės Registrų centro Lietuvos Respublikos Vyriausybės nustatyta tvarka išduoto dokumento, patvirtinančio jungtinius kompetentingų institucijų tvarkomus duomenis.</w:t>
            </w:r>
          </w:p>
          <w:p w14:paraId="25C69C01" w14:textId="77777777" w:rsidR="000F4A45" w:rsidRPr="002405C4" w:rsidRDefault="000F4A45" w:rsidP="002405C4">
            <w:pPr>
              <w:pStyle w:val="Betarp"/>
              <w:jc w:val="both"/>
              <w:rPr>
                <w:rFonts w:cstheme="minorHAnsi"/>
                <w:sz w:val="24"/>
                <w:szCs w:val="24"/>
                <w:lang w:eastAsia="en-US"/>
              </w:rPr>
            </w:pPr>
          </w:p>
          <w:p w14:paraId="4F5BABD4"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Iš ne Lietuvoje įsteigtų subjektų reikalaujama:</w:t>
            </w:r>
          </w:p>
          <w:p w14:paraId="0ADBB936"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atitinkamos užsienio šalies institucijos dokumento</w:t>
            </w:r>
            <w:r w:rsidRPr="002405C4">
              <w:rPr>
                <w:rStyle w:val="Puslapioinaosnuoroda"/>
                <w:rFonts w:cstheme="minorHAnsi"/>
                <w:sz w:val="24"/>
                <w:szCs w:val="24"/>
              </w:rPr>
              <w:footnoteReference w:id="5"/>
            </w:r>
            <w:r w:rsidRPr="002405C4">
              <w:rPr>
                <w:rFonts w:cstheme="minorHAnsi"/>
                <w:sz w:val="24"/>
                <w:szCs w:val="24"/>
              </w:rPr>
              <w:t>.</w:t>
            </w:r>
          </w:p>
          <w:p w14:paraId="2A5D1440" w14:textId="77777777" w:rsidR="000F4A45" w:rsidRPr="002405C4" w:rsidRDefault="000F4A45" w:rsidP="002405C4">
            <w:pPr>
              <w:pStyle w:val="Betarp"/>
              <w:jc w:val="both"/>
              <w:rPr>
                <w:rFonts w:cstheme="minorHAnsi"/>
                <w:sz w:val="24"/>
                <w:szCs w:val="24"/>
              </w:rPr>
            </w:pPr>
          </w:p>
          <w:p w14:paraId="4FDEA79A" w14:textId="77777777" w:rsidR="000F4A45" w:rsidRPr="002405C4" w:rsidRDefault="000F4A45" w:rsidP="002405C4">
            <w:pPr>
              <w:pStyle w:val="Betarp"/>
              <w:jc w:val="both"/>
              <w:rPr>
                <w:rFonts w:cstheme="minorHAnsi"/>
                <w:sz w:val="24"/>
                <w:szCs w:val="24"/>
              </w:rPr>
            </w:pPr>
            <w:r w:rsidRPr="002405C4">
              <w:rPr>
                <w:rFonts w:cstheme="minorHAnsi"/>
                <w:sz w:val="24"/>
                <w:szCs w:val="24"/>
              </w:rPr>
              <w:t xml:space="preserve">Nurodyti dokumentai turi būti išduoti ne anksčiau kaip 180 dienų iki </w:t>
            </w:r>
            <w:r w:rsidRPr="002405C4">
              <w:rPr>
                <w:rFonts w:eastAsia="Times New Roman" w:cstheme="minorHAnsi"/>
                <w:i/>
                <w:iCs/>
                <w:sz w:val="24"/>
                <w:szCs w:val="24"/>
              </w:rPr>
              <w:t>tos dienos, kai tiekėjas perkančiosios organizacijos prašymu turės pateikti pašalinimo pagrindų nebuvimą patvirtinančius dok</w:t>
            </w:r>
            <w:r w:rsidRPr="002405C4">
              <w:rPr>
                <w:rFonts w:eastAsia="Times New Roman" w:cstheme="minorHAnsi"/>
                <w:sz w:val="24"/>
                <w:szCs w:val="24"/>
              </w:rPr>
              <w:t>umentus</w:t>
            </w:r>
            <w:r w:rsidRPr="002405C4">
              <w:rPr>
                <w:rFonts w:cstheme="minorHAnsi"/>
                <w:sz w:val="24"/>
                <w:szCs w:val="24"/>
              </w:rPr>
              <w:t xml:space="preserve">. </w:t>
            </w:r>
            <w:r w:rsidRPr="002405C4">
              <w:rPr>
                <w:rFonts w:cstheme="minorHAnsi"/>
                <w:b/>
                <w:bCs/>
                <w:i/>
                <w:iCs/>
                <w:sz w:val="24"/>
                <w:szCs w:val="24"/>
              </w:rPr>
              <w:t>Pavyzdys</w:t>
            </w:r>
            <w:r w:rsidRPr="002405C4">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BD09C4F" w14:textId="77777777" w:rsidR="000F4A45" w:rsidRPr="002405C4" w:rsidRDefault="000F4A45" w:rsidP="002405C4">
            <w:pPr>
              <w:pStyle w:val="Betarp"/>
              <w:jc w:val="both"/>
              <w:rPr>
                <w:rFonts w:cstheme="minorHAnsi"/>
                <w:b/>
                <w:bCs/>
                <w:sz w:val="24"/>
                <w:szCs w:val="24"/>
              </w:rPr>
            </w:pPr>
          </w:p>
          <w:p w14:paraId="7D09429C" w14:textId="77777777" w:rsidR="000F4A45" w:rsidRPr="002405C4" w:rsidRDefault="000F4A45" w:rsidP="002405C4">
            <w:pPr>
              <w:pStyle w:val="Betarp"/>
              <w:jc w:val="both"/>
              <w:rPr>
                <w:rFonts w:cstheme="minorHAnsi"/>
                <w:bCs/>
                <w:sz w:val="24"/>
                <w:szCs w:val="24"/>
              </w:rPr>
            </w:pPr>
            <w:r w:rsidRPr="002405C4">
              <w:rPr>
                <w:rFonts w:cstheme="minorHAns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74D588D" w14:textId="77777777" w:rsidR="000F4A45" w:rsidRPr="002405C4" w:rsidRDefault="000F4A45" w:rsidP="002405C4">
            <w:pPr>
              <w:pStyle w:val="Betarp"/>
              <w:jc w:val="both"/>
              <w:rPr>
                <w:rFonts w:cstheme="minorHAnsi"/>
                <w:bCs/>
                <w:sz w:val="24"/>
                <w:szCs w:val="24"/>
              </w:rPr>
            </w:pPr>
          </w:p>
          <w:p w14:paraId="1D4AF90F" w14:textId="77777777" w:rsidR="000F4A45" w:rsidRPr="002405C4" w:rsidRDefault="000F4A45" w:rsidP="002405C4">
            <w:pPr>
              <w:pStyle w:val="Betarp"/>
              <w:jc w:val="both"/>
              <w:rPr>
                <w:rFonts w:cstheme="minorHAnsi"/>
                <w:b/>
                <w:bCs/>
                <w:sz w:val="24"/>
                <w:szCs w:val="24"/>
              </w:rPr>
            </w:pPr>
          </w:p>
        </w:tc>
      </w:tr>
      <w:tr w:rsidR="000F4A45" w:rsidRPr="002405C4" w14:paraId="6CB1B35B"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14BB0" w14:textId="77777777" w:rsidR="000F4A45" w:rsidRPr="002405C4" w:rsidRDefault="000F4A45" w:rsidP="002405C4">
            <w:pPr>
              <w:pStyle w:val="Betarp"/>
              <w:widowControl w:val="0"/>
              <w:rPr>
                <w:rFonts w:cstheme="minorHAnsi"/>
                <w:sz w:val="24"/>
                <w:szCs w:val="24"/>
              </w:rPr>
            </w:pPr>
            <w:bookmarkStart w:id="51"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8B23" w14:textId="77777777" w:rsidR="000F4A45" w:rsidRPr="002405C4" w:rsidRDefault="000F4A45" w:rsidP="002405C4">
            <w:pPr>
              <w:pStyle w:val="Betarp"/>
              <w:widowControl w:val="0"/>
              <w:jc w:val="both"/>
              <w:rPr>
                <w:rFonts w:cstheme="minorHAnsi"/>
                <w:b/>
                <w:bCs/>
                <w:sz w:val="24"/>
                <w:szCs w:val="24"/>
                <w:lang w:eastAsia="en-US"/>
              </w:rPr>
            </w:pPr>
            <w:r w:rsidRPr="002405C4">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37C48" w14:textId="77777777" w:rsidR="000F4A45" w:rsidRPr="002405C4" w:rsidRDefault="000F4A45" w:rsidP="002405C4">
            <w:pPr>
              <w:pStyle w:val="Betarp"/>
              <w:jc w:val="both"/>
              <w:rPr>
                <w:rFonts w:eastAsia="Yu Mincho" w:cstheme="minorHAnsi"/>
                <w:b/>
                <w:bCs/>
                <w:sz w:val="24"/>
                <w:szCs w:val="24"/>
                <w:lang w:eastAsia="en-US"/>
              </w:rPr>
            </w:pPr>
            <w:r w:rsidRPr="002405C4">
              <w:rPr>
                <w:rFonts w:eastAsia="Yu Mincho" w:cstheme="minorHAnsi"/>
                <w:b/>
                <w:bCs/>
                <w:sz w:val="24"/>
                <w:szCs w:val="24"/>
                <w:lang w:eastAsia="en-US"/>
              </w:rPr>
              <w:t>VPĮ 46 straipsnio 2¹ dalis</w:t>
            </w:r>
          </w:p>
          <w:p w14:paraId="6B13A355" w14:textId="77777777" w:rsidR="000F4A45" w:rsidRPr="002405C4" w:rsidRDefault="000F4A45" w:rsidP="002405C4">
            <w:pPr>
              <w:pStyle w:val="Betarp"/>
              <w:jc w:val="both"/>
              <w:rPr>
                <w:rFonts w:eastAsia="Yu Mincho" w:cstheme="minorHAnsi"/>
                <w:b/>
                <w:bCs/>
                <w:sz w:val="24"/>
                <w:szCs w:val="24"/>
              </w:rPr>
            </w:pPr>
          </w:p>
          <w:p w14:paraId="6B6DD12A" w14:textId="77777777" w:rsidR="000F4A45" w:rsidRPr="002405C4" w:rsidRDefault="000F4A45" w:rsidP="002405C4">
            <w:pPr>
              <w:pStyle w:val="Betarp"/>
              <w:widowControl w:val="0"/>
              <w:jc w:val="both"/>
              <w:rPr>
                <w:rFonts w:eastAsia="Yu Mincho" w:cstheme="minorHAnsi"/>
                <w:sz w:val="24"/>
                <w:szCs w:val="24"/>
              </w:rPr>
            </w:pPr>
            <w:r w:rsidRPr="002405C4">
              <w:rPr>
                <w:rFonts w:eastAsia="Yu Mincho" w:cstheme="minorHAnsi"/>
                <w:sz w:val="24"/>
                <w:szCs w:val="24"/>
                <w:lang w:eastAsia="en-US"/>
              </w:rPr>
              <w:t>EBVPD III dalies D2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E17A4"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24DDD143" w14:textId="77777777" w:rsidR="000F4A45" w:rsidRPr="002405C4" w:rsidRDefault="000F4A45" w:rsidP="002405C4">
            <w:pPr>
              <w:pStyle w:val="Betarp"/>
              <w:widowControl w:val="0"/>
              <w:jc w:val="both"/>
              <w:rPr>
                <w:rFonts w:cstheme="minorHAnsi"/>
                <w:b/>
                <w:bCs/>
                <w:sz w:val="24"/>
                <w:szCs w:val="24"/>
              </w:rPr>
            </w:pPr>
          </w:p>
        </w:tc>
      </w:tr>
      <w:bookmarkEnd w:id="51"/>
      <w:tr w:rsidR="000F4A45" w:rsidRPr="002405C4" w14:paraId="5EB06E68"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A96DA"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A1F81" w14:textId="77777777" w:rsidR="000F4A45" w:rsidRPr="002405C4" w:rsidRDefault="000F4A45" w:rsidP="002405C4">
            <w:pPr>
              <w:pStyle w:val="Betarp"/>
              <w:jc w:val="both"/>
              <w:rPr>
                <w:rFonts w:cstheme="minorHAnsi"/>
                <w:b/>
                <w:bCs/>
                <w:sz w:val="24"/>
                <w:szCs w:val="24"/>
                <w:lang w:eastAsia="en-US"/>
              </w:rPr>
            </w:pPr>
            <w:r w:rsidRPr="002405C4">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5790DF" w14:textId="77777777" w:rsidR="000F4A45" w:rsidRPr="002405C4" w:rsidRDefault="000F4A45" w:rsidP="002405C4">
            <w:pPr>
              <w:pStyle w:val="Betarp"/>
              <w:jc w:val="both"/>
              <w:rPr>
                <w:rFonts w:cstheme="minorHAnsi"/>
                <w:b/>
                <w:bCs/>
                <w:sz w:val="24"/>
                <w:szCs w:val="24"/>
                <w:lang w:eastAsia="en-US"/>
              </w:rPr>
            </w:pPr>
          </w:p>
          <w:p w14:paraId="275DA257"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Laikoma, kad tiekėjas nuteistas už aukščiau nurodytą nusikalstamą veiką, kai dėl:</w:t>
            </w:r>
          </w:p>
          <w:p w14:paraId="4E29A997" w14:textId="77777777" w:rsidR="000F4A45" w:rsidRPr="002405C4" w:rsidRDefault="000F4A45" w:rsidP="002405C4">
            <w:pPr>
              <w:pStyle w:val="Betarp"/>
              <w:jc w:val="both"/>
              <w:rPr>
                <w:rFonts w:cstheme="minorHAnsi"/>
                <w:bCs/>
                <w:sz w:val="24"/>
                <w:szCs w:val="24"/>
                <w:lang w:eastAsia="en-US"/>
              </w:rPr>
            </w:pPr>
            <w:r w:rsidRPr="002405C4">
              <w:rPr>
                <w:rFonts w:cstheme="minorHAnsi"/>
                <w:bCs/>
                <w:sz w:val="24"/>
                <w:szCs w:val="24"/>
                <w:lang w:eastAsia="en-US"/>
              </w:rPr>
              <w:t xml:space="preserve">1) tiekėjo, kuris yra fizinis asmuo, per pastaruosius 5 metus buvo priimtas ir įsiteisėjęs apkaltinamasis teismo </w:t>
            </w:r>
            <w:r w:rsidRPr="002405C4">
              <w:rPr>
                <w:rFonts w:cstheme="minorHAnsi"/>
                <w:bCs/>
                <w:sz w:val="24"/>
                <w:szCs w:val="24"/>
                <w:lang w:eastAsia="en-US"/>
              </w:rPr>
              <w:lastRenderedPageBreak/>
              <w:t>nuosprendis ir šis asmuo turi neišnykusį ar nepanaikintą teistumą;</w:t>
            </w:r>
          </w:p>
          <w:p w14:paraId="2F5BD25C" w14:textId="77777777" w:rsidR="000F4A45" w:rsidRPr="002405C4" w:rsidRDefault="000F4A45" w:rsidP="002405C4">
            <w:pPr>
              <w:pStyle w:val="Betarp"/>
              <w:jc w:val="both"/>
              <w:rPr>
                <w:rFonts w:cstheme="minorHAnsi"/>
                <w:b/>
                <w:bCs/>
                <w:sz w:val="24"/>
                <w:szCs w:val="24"/>
                <w:lang w:eastAsia="en-US"/>
              </w:rPr>
            </w:pPr>
          </w:p>
          <w:p w14:paraId="70A1D85A"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 xml:space="preserve">2) tiekėjo, kuris yra juridinis asmuo, kita organizacija ar jos </w:t>
            </w:r>
            <w:r w:rsidRPr="002405C4">
              <w:rPr>
                <w:rFonts w:cstheme="minorHAnsi"/>
                <w:b/>
                <w:sz w:val="24"/>
                <w:szCs w:val="24"/>
                <w:lang w:eastAsia="en-US"/>
              </w:rPr>
              <w:t>struktūrinis</w:t>
            </w:r>
            <w:r w:rsidRPr="002405C4">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F5F919"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Tačiau ši nuostata netaikoma, jeigu:</w:t>
            </w:r>
          </w:p>
          <w:p w14:paraId="7661E60E"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4C3AD36" w14:textId="77777777" w:rsidR="000F4A45" w:rsidRPr="002405C4" w:rsidRDefault="000F4A45" w:rsidP="002405C4">
            <w:pPr>
              <w:pStyle w:val="Betarp"/>
              <w:jc w:val="both"/>
              <w:rPr>
                <w:rFonts w:cstheme="minorHAnsi"/>
                <w:b/>
                <w:bCs/>
                <w:sz w:val="24"/>
                <w:szCs w:val="24"/>
                <w:lang w:eastAsia="en-US"/>
              </w:rPr>
            </w:pPr>
            <w:r w:rsidRPr="002405C4">
              <w:rPr>
                <w:rFonts w:cstheme="minorHAnsi"/>
                <w:bCs/>
                <w:sz w:val="24"/>
                <w:szCs w:val="24"/>
                <w:lang w:eastAsia="en-US"/>
              </w:rPr>
              <w:t>2) įsiskolinimo suma neviršija 50 Eur (penkiasdešimt eurų);</w:t>
            </w:r>
          </w:p>
          <w:p w14:paraId="01D8A97E" w14:textId="77777777" w:rsidR="000F4A45" w:rsidRPr="002405C4" w:rsidRDefault="000F4A45" w:rsidP="002405C4">
            <w:pPr>
              <w:pStyle w:val="Betarp"/>
              <w:widowControl w:val="0"/>
              <w:jc w:val="both"/>
              <w:rPr>
                <w:rFonts w:cstheme="minorHAnsi"/>
                <w:b/>
                <w:bCs/>
                <w:sz w:val="24"/>
                <w:szCs w:val="24"/>
              </w:rPr>
            </w:pPr>
            <w:r w:rsidRPr="002405C4">
              <w:rPr>
                <w:rFonts w:cstheme="minorHAnsi"/>
                <w:bCs/>
                <w:sz w:val="24"/>
                <w:szCs w:val="24"/>
                <w:lang w:eastAsia="en-US"/>
              </w:rPr>
              <w:t xml:space="preserve">3) tiekėjas apie tikslią jo įsiskolinimo sumą informuotas tokiu metu, kad iki paraiškų ar pasiūlymų pateikimo termino pabaigos nespėjo sumokėti </w:t>
            </w:r>
            <w:r w:rsidRPr="002405C4">
              <w:rPr>
                <w:rFonts w:cstheme="minorHAnsi"/>
                <w:bCs/>
                <w:sz w:val="24"/>
                <w:szCs w:val="24"/>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AF514"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lastRenderedPageBreak/>
              <w:t>VPĮ 46 straipsnio 3 dalis</w:t>
            </w:r>
          </w:p>
          <w:p w14:paraId="23C8E3DA" w14:textId="77777777" w:rsidR="000F4A45" w:rsidRPr="002405C4" w:rsidRDefault="000F4A45" w:rsidP="002405C4">
            <w:pPr>
              <w:pStyle w:val="Betarp"/>
              <w:jc w:val="both"/>
              <w:rPr>
                <w:rFonts w:eastAsia="Arial" w:cstheme="minorHAnsi"/>
                <w:sz w:val="24"/>
                <w:szCs w:val="24"/>
              </w:rPr>
            </w:pPr>
          </w:p>
          <w:p w14:paraId="6CD9D5AB"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Arial" w:cstheme="minorHAnsi"/>
                <w:sz w:val="24"/>
                <w:szCs w:val="24"/>
              </w:rPr>
              <w:t>EBVPD III dalies B1 ir B2 punktai</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6F927"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Iš Lietuvoje įsteigtų subjektų reikalaujama:</w:t>
            </w:r>
          </w:p>
          <w:p w14:paraId="66F14D12" w14:textId="77777777" w:rsidR="000F4A45" w:rsidRPr="002405C4" w:rsidRDefault="000F4A45" w:rsidP="002405C4">
            <w:pPr>
              <w:pStyle w:val="Betarp"/>
              <w:jc w:val="both"/>
              <w:rPr>
                <w:rFonts w:cstheme="minorHAnsi"/>
                <w:b/>
                <w:bCs/>
                <w:sz w:val="24"/>
                <w:szCs w:val="24"/>
              </w:rPr>
            </w:pPr>
            <w:r w:rsidRPr="002405C4">
              <w:rPr>
                <w:rFonts w:cstheme="minorHAnsi"/>
                <w:sz w:val="24"/>
                <w:szCs w:val="24"/>
              </w:rPr>
              <w:t>1) Dėl įsipareigojimų, susijusių su mokesčių mokėjimu, įvykdymo i</w:t>
            </w:r>
            <w:r w:rsidRPr="002405C4">
              <w:rPr>
                <w:rFonts w:cstheme="minorHAnsi"/>
                <w:sz w:val="24"/>
                <w:szCs w:val="24"/>
                <w:lang w:eastAsia="en-US"/>
              </w:rPr>
              <w:t xml:space="preserve">š Lietuvoje įsteigtų subjektų </w:t>
            </w:r>
            <w:r w:rsidRPr="002405C4">
              <w:rPr>
                <w:rFonts w:cstheme="minorHAnsi"/>
                <w:sz w:val="24"/>
                <w:szCs w:val="24"/>
              </w:rPr>
              <w:t>prašoma:</w:t>
            </w:r>
          </w:p>
          <w:p w14:paraId="522687C6" w14:textId="77777777" w:rsidR="000F4A45" w:rsidRPr="002405C4" w:rsidRDefault="000F4A45" w:rsidP="002405C4">
            <w:pPr>
              <w:pStyle w:val="Betarp"/>
              <w:jc w:val="both"/>
              <w:rPr>
                <w:rFonts w:cstheme="minorHAnsi"/>
                <w:b/>
                <w:bCs/>
                <w:sz w:val="24"/>
                <w:szCs w:val="24"/>
              </w:rPr>
            </w:pPr>
          </w:p>
          <w:p w14:paraId="2B33A7C6" w14:textId="77777777" w:rsidR="000F4A45" w:rsidRPr="002405C4" w:rsidRDefault="000F4A45" w:rsidP="002405C4">
            <w:pPr>
              <w:pStyle w:val="Betarp"/>
              <w:numPr>
                <w:ilvl w:val="0"/>
                <w:numId w:val="9"/>
              </w:numPr>
              <w:jc w:val="both"/>
              <w:rPr>
                <w:rFonts w:cstheme="minorHAnsi"/>
                <w:sz w:val="24"/>
                <w:szCs w:val="24"/>
              </w:rPr>
            </w:pPr>
            <w:r w:rsidRPr="002405C4">
              <w:rPr>
                <w:rFonts w:cstheme="minorHAnsi"/>
                <w:sz w:val="24"/>
                <w:szCs w:val="24"/>
              </w:rPr>
              <w:t xml:space="preserve">išrašo iš teismo sprendimo (jei toks yra) </w:t>
            </w:r>
          </w:p>
          <w:p w14:paraId="77B81F88" w14:textId="77777777" w:rsidR="000F4A45" w:rsidRPr="002405C4" w:rsidRDefault="000F4A45" w:rsidP="002405C4">
            <w:pPr>
              <w:pStyle w:val="Betarp"/>
              <w:numPr>
                <w:ilvl w:val="0"/>
                <w:numId w:val="9"/>
              </w:numPr>
              <w:jc w:val="both"/>
              <w:rPr>
                <w:rFonts w:cstheme="minorHAnsi"/>
                <w:sz w:val="24"/>
                <w:szCs w:val="24"/>
              </w:rPr>
            </w:pPr>
            <w:r w:rsidRPr="002405C4">
              <w:rPr>
                <w:rFonts w:cstheme="minorHAnsi"/>
                <w:sz w:val="24"/>
                <w:szCs w:val="24"/>
              </w:rPr>
              <w:t>arba Valstybinės mokesčių inspekcijos prie Lietuvos Respublikos finansų ministerijos išduoto dokumento,</w:t>
            </w:r>
          </w:p>
          <w:p w14:paraId="6D9EA4FB" w14:textId="77777777" w:rsidR="000F4A45" w:rsidRPr="002405C4" w:rsidRDefault="000F4A45" w:rsidP="002405C4">
            <w:pPr>
              <w:pStyle w:val="Betarp"/>
              <w:numPr>
                <w:ilvl w:val="0"/>
                <w:numId w:val="8"/>
              </w:numPr>
              <w:jc w:val="both"/>
              <w:rPr>
                <w:rFonts w:cstheme="minorHAnsi"/>
                <w:sz w:val="24"/>
                <w:szCs w:val="24"/>
              </w:rPr>
            </w:pPr>
            <w:r w:rsidRPr="002405C4">
              <w:rPr>
                <w:rFonts w:cstheme="minorHAnsi"/>
                <w:sz w:val="24"/>
                <w:szCs w:val="24"/>
              </w:rPr>
              <w:t>arba valstybės įmonės Registrų centro Lietuvos Respublikos Vyriausybės nustatyta tvarka išduoto dokumento, patvirtinančio jungtinius kompetentingų institucijų tvarkomus duomenis.</w:t>
            </w:r>
          </w:p>
          <w:p w14:paraId="7A2C25B2" w14:textId="77777777" w:rsidR="000F4A45" w:rsidRPr="002405C4" w:rsidRDefault="000F4A45" w:rsidP="002405C4">
            <w:pPr>
              <w:pStyle w:val="Betarp"/>
              <w:jc w:val="both"/>
              <w:rPr>
                <w:rFonts w:cstheme="minorHAnsi"/>
                <w:sz w:val="24"/>
                <w:szCs w:val="24"/>
              </w:rPr>
            </w:pPr>
          </w:p>
          <w:p w14:paraId="0AAF08E4"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 xml:space="preserve">Iš ne Lietuvoje įsteigtų subjektų </w:t>
            </w:r>
            <w:r w:rsidRPr="002405C4">
              <w:rPr>
                <w:rFonts w:cstheme="minorHAnsi"/>
                <w:sz w:val="24"/>
                <w:szCs w:val="24"/>
                <w:lang w:eastAsia="en-US"/>
              </w:rPr>
              <w:lastRenderedPageBreak/>
              <w:t>reikalaujama:</w:t>
            </w:r>
          </w:p>
          <w:p w14:paraId="77F4C39A"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atitinkamos užsienio šalies institucijos dokumento</w:t>
            </w:r>
            <w:r w:rsidRPr="002405C4">
              <w:rPr>
                <w:rStyle w:val="Puslapioinaosnuoroda"/>
                <w:rFonts w:cstheme="minorHAnsi"/>
                <w:sz w:val="24"/>
                <w:szCs w:val="24"/>
              </w:rPr>
              <w:footnoteReference w:id="6"/>
            </w:r>
            <w:r w:rsidRPr="002405C4">
              <w:rPr>
                <w:rFonts w:cstheme="minorHAnsi"/>
                <w:sz w:val="24"/>
                <w:szCs w:val="24"/>
              </w:rPr>
              <w:t>.</w:t>
            </w:r>
          </w:p>
          <w:p w14:paraId="0400F4AB" w14:textId="77777777" w:rsidR="000F4A45" w:rsidRPr="002405C4" w:rsidRDefault="000F4A45" w:rsidP="002405C4">
            <w:pPr>
              <w:pStyle w:val="Betarp"/>
              <w:jc w:val="both"/>
              <w:rPr>
                <w:rFonts w:eastAsia="Yu Mincho" w:cstheme="minorHAnsi"/>
                <w:sz w:val="24"/>
                <w:szCs w:val="24"/>
              </w:rPr>
            </w:pPr>
          </w:p>
          <w:p w14:paraId="33B6F234" w14:textId="77777777" w:rsidR="000F4A45" w:rsidRPr="002405C4" w:rsidRDefault="000F4A45" w:rsidP="002405C4">
            <w:pPr>
              <w:pStyle w:val="Betarp"/>
              <w:jc w:val="both"/>
              <w:rPr>
                <w:rFonts w:cstheme="minorHAnsi"/>
                <w:i/>
                <w:iCs/>
                <w:sz w:val="24"/>
                <w:szCs w:val="24"/>
              </w:rPr>
            </w:pPr>
            <w:r w:rsidRPr="002405C4">
              <w:rPr>
                <w:rFonts w:cstheme="minorHAnsi"/>
                <w:sz w:val="24"/>
                <w:szCs w:val="24"/>
              </w:rPr>
              <w:t xml:space="preserve">Nurodyti dokumentai turi būti  išduoti ne anksčiau kaip 120 dienų iki </w:t>
            </w:r>
            <w:r w:rsidRPr="002405C4">
              <w:rPr>
                <w:rFonts w:eastAsia="Times New Roman" w:cstheme="minorHAnsi"/>
                <w:i/>
                <w:iCs/>
                <w:sz w:val="24"/>
                <w:szCs w:val="24"/>
              </w:rPr>
              <w:t>tos dienos, kai tiekėjas perkančiosios organizacijos prašymu turės pateikti pašalinimo pagrindų nebuvimą patvirtinančius dok</w:t>
            </w:r>
            <w:r w:rsidRPr="002405C4">
              <w:rPr>
                <w:rFonts w:eastAsia="Times New Roman" w:cstheme="minorHAnsi"/>
                <w:sz w:val="24"/>
                <w:szCs w:val="24"/>
              </w:rPr>
              <w:t>umentus</w:t>
            </w:r>
            <w:r w:rsidRPr="002405C4">
              <w:rPr>
                <w:rFonts w:cstheme="minorHAnsi"/>
                <w:sz w:val="24"/>
                <w:szCs w:val="24"/>
              </w:rPr>
              <w:t xml:space="preserve">. </w:t>
            </w:r>
            <w:r w:rsidRPr="002405C4">
              <w:rPr>
                <w:rFonts w:cstheme="minorHAnsi"/>
                <w:b/>
                <w:bCs/>
                <w:i/>
                <w:iCs/>
                <w:sz w:val="24"/>
                <w:szCs w:val="24"/>
              </w:rPr>
              <w:t>Pavyzdys</w:t>
            </w:r>
            <w:r w:rsidRPr="002405C4">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C768392" w14:textId="77777777" w:rsidR="000F4A45" w:rsidRPr="002405C4" w:rsidRDefault="000F4A45" w:rsidP="002405C4">
            <w:pPr>
              <w:pStyle w:val="Betarp"/>
              <w:jc w:val="both"/>
              <w:rPr>
                <w:rFonts w:cstheme="minorHAnsi"/>
                <w:i/>
                <w:iCs/>
                <w:sz w:val="24"/>
                <w:szCs w:val="24"/>
              </w:rPr>
            </w:pPr>
          </w:p>
          <w:p w14:paraId="39A220E0" w14:textId="77777777" w:rsidR="000F4A45" w:rsidRPr="002405C4" w:rsidRDefault="000F4A45" w:rsidP="002405C4">
            <w:pPr>
              <w:pStyle w:val="Betarp"/>
              <w:jc w:val="both"/>
              <w:rPr>
                <w:rFonts w:cstheme="minorHAnsi"/>
                <w:b/>
                <w:bCs/>
                <w:sz w:val="24"/>
                <w:szCs w:val="24"/>
              </w:rPr>
            </w:pPr>
            <w:r w:rsidRPr="002405C4">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D40AFE" w14:textId="77777777" w:rsidR="000F4A45" w:rsidRPr="002405C4" w:rsidRDefault="000F4A45" w:rsidP="002405C4">
            <w:pPr>
              <w:pStyle w:val="Betarp"/>
              <w:jc w:val="both"/>
              <w:rPr>
                <w:rFonts w:cstheme="minorHAnsi"/>
                <w:b/>
                <w:bCs/>
                <w:sz w:val="24"/>
                <w:szCs w:val="24"/>
              </w:rPr>
            </w:pPr>
          </w:p>
          <w:p w14:paraId="30B66F0B" w14:textId="77777777" w:rsidR="000F4A45" w:rsidRPr="002405C4" w:rsidRDefault="000F4A45" w:rsidP="002405C4">
            <w:pPr>
              <w:pStyle w:val="Betarp"/>
              <w:jc w:val="both"/>
              <w:rPr>
                <w:rFonts w:cstheme="minorHAnsi"/>
                <w:b/>
                <w:bCs/>
                <w:sz w:val="24"/>
                <w:szCs w:val="24"/>
              </w:rPr>
            </w:pPr>
            <w:r w:rsidRPr="002405C4">
              <w:rPr>
                <w:rFonts w:cstheme="minorHAnsi"/>
                <w:bCs/>
                <w:sz w:val="24"/>
                <w:szCs w:val="24"/>
              </w:rPr>
              <w:t>2) Dėl įsipareigojimų, susijusių su socialinio draudimo įmokų mokėjimu, įvykdymo i</w:t>
            </w:r>
            <w:r w:rsidRPr="002405C4">
              <w:rPr>
                <w:rFonts w:cstheme="minorHAnsi"/>
                <w:sz w:val="24"/>
                <w:szCs w:val="24"/>
                <w:lang w:eastAsia="en-US"/>
              </w:rPr>
              <w:t xml:space="preserve">š Lietuvoje įsteigtų subjektų </w:t>
            </w:r>
            <w:r w:rsidRPr="002405C4">
              <w:rPr>
                <w:rFonts w:cstheme="minorHAnsi"/>
                <w:bCs/>
                <w:sz w:val="24"/>
                <w:szCs w:val="24"/>
              </w:rPr>
              <w:t>prašoma:</w:t>
            </w:r>
          </w:p>
          <w:p w14:paraId="61CEB862" w14:textId="77777777" w:rsidR="000F4A45" w:rsidRPr="002405C4" w:rsidRDefault="000F4A45" w:rsidP="002405C4">
            <w:pPr>
              <w:pStyle w:val="Betarp"/>
              <w:jc w:val="both"/>
              <w:rPr>
                <w:rFonts w:cstheme="minorHAnsi"/>
                <w:bCs/>
                <w:sz w:val="24"/>
                <w:szCs w:val="24"/>
              </w:rPr>
            </w:pPr>
            <w:r w:rsidRPr="002405C4">
              <w:rPr>
                <w:rFonts w:cstheme="minorHAnsi"/>
                <w:bCs/>
                <w:sz w:val="24"/>
                <w:szCs w:val="24"/>
              </w:rPr>
              <w:t xml:space="preserve">2.1) Jeigu tiekėjas yra juridinis asmuo, registruotas Lietuvos Respublikoje, iš jo nereikalaujama pateikti jokių šį </w:t>
            </w:r>
            <w:r w:rsidRPr="002405C4">
              <w:rPr>
                <w:rFonts w:cstheme="minorHAnsi"/>
                <w:bCs/>
                <w:sz w:val="24"/>
                <w:szCs w:val="24"/>
              </w:rPr>
              <w:lastRenderedPageBreak/>
              <w:t xml:space="preserve">reikalavimą įrodančių dokumentų. Perkančioji organizacija savarankiškai patikrina duomenis nacionalinėje duomenų bazėje,  adresu </w:t>
            </w:r>
            <w:hyperlink r:id="rId11" w:history="1">
              <w:r w:rsidRPr="002405C4">
                <w:rPr>
                  <w:rStyle w:val="Hipersaitas"/>
                  <w:rFonts w:cstheme="minorHAnsi"/>
                  <w:bCs/>
                  <w:sz w:val="24"/>
                  <w:szCs w:val="24"/>
                  <w:u w:val="single"/>
                </w:rPr>
                <w:t>http://draudejai.sodra.lt/draudeju_viesi_duomenys/</w:t>
              </w:r>
            </w:hyperlink>
            <w:r w:rsidRPr="002405C4">
              <w:rPr>
                <w:rFonts w:cstheme="minorHAnsi"/>
                <w:bCs/>
                <w:sz w:val="24"/>
                <w:szCs w:val="24"/>
              </w:rPr>
              <w:t>.</w:t>
            </w:r>
          </w:p>
          <w:p w14:paraId="52847B11" w14:textId="77777777" w:rsidR="000F4A45" w:rsidRPr="002405C4" w:rsidRDefault="000F4A45" w:rsidP="002405C4">
            <w:pPr>
              <w:pStyle w:val="Betarp"/>
              <w:jc w:val="both"/>
              <w:rPr>
                <w:rFonts w:cstheme="minorHAnsi"/>
                <w:b/>
                <w:bCs/>
                <w:sz w:val="24"/>
                <w:szCs w:val="24"/>
              </w:rPr>
            </w:pPr>
            <w:r w:rsidRPr="002405C4">
              <w:rPr>
                <w:rFonts w:cstheme="minorHAnsi"/>
                <w:b/>
                <w:bCs/>
                <w:sz w:val="24"/>
                <w:szCs w:val="24"/>
              </w:rPr>
              <w:t>Duomenys fiksuojami pasiūlymų pateikimo datai ir jų vertinimo momentu.</w:t>
            </w:r>
          </w:p>
          <w:p w14:paraId="3F72117E" w14:textId="77777777" w:rsidR="000F4A45" w:rsidRPr="002405C4" w:rsidRDefault="000F4A45" w:rsidP="002405C4">
            <w:pPr>
              <w:pStyle w:val="Betarp"/>
              <w:jc w:val="both"/>
              <w:rPr>
                <w:rFonts w:cstheme="minorHAnsi"/>
                <w:b/>
                <w:bCs/>
                <w:sz w:val="24"/>
                <w:szCs w:val="24"/>
              </w:rPr>
            </w:pPr>
          </w:p>
          <w:p w14:paraId="1615F235" w14:textId="77777777" w:rsidR="000F4A45" w:rsidRPr="002405C4" w:rsidRDefault="000F4A45" w:rsidP="002405C4">
            <w:pPr>
              <w:pStyle w:val="Betarp"/>
              <w:jc w:val="both"/>
              <w:rPr>
                <w:rFonts w:cstheme="minorHAnsi"/>
                <w:sz w:val="24"/>
                <w:szCs w:val="24"/>
              </w:rPr>
            </w:pPr>
            <w:r w:rsidRPr="002405C4">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F99027" w14:textId="77777777" w:rsidR="000F4A45" w:rsidRPr="002405C4" w:rsidRDefault="000F4A45" w:rsidP="002405C4">
            <w:pPr>
              <w:pStyle w:val="Betarp"/>
              <w:jc w:val="both"/>
              <w:rPr>
                <w:rFonts w:cstheme="minorHAnsi"/>
                <w:b/>
                <w:bCs/>
                <w:sz w:val="24"/>
                <w:szCs w:val="24"/>
              </w:rPr>
            </w:pPr>
          </w:p>
          <w:p w14:paraId="1B1C0B27" w14:textId="77777777" w:rsidR="000F4A45" w:rsidRPr="002405C4" w:rsidRDefault="000F4A45" w:rsidP="002405C4">
            <w:pPr>
              <w:pStyle w:val="Betarp"/>
              <w:jc w:val="both"/>
              <w:rPr>
                <w:rFonts w:cstheme="minorHAnsi"/>
                <w:sz w:val="24"/>
                <w:szCs w:val="24"/>
              </w:rPr>
            </w:pPr>
            <w:r w:rsidRPr="002405C4">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E488A0" w14:textId="77777777" w:rsidR="000F4A45" w:rsidRPr="002405C4" w:rsidRDefault="000F4A45" w:rsidP="002405C4">
            <w:pPr>
              <w:pStyle w:val="Betarp"/>
              <w:jc w:val="both"/>
              <w:rPr>
                <w:rFonts w:cstheme="minorHAnsi"/>
                <w:b/>
                <w:bCs/>
                <w:sz w:val="24"/>
                <w:szCs w:val="24"/>
              </w:rPr>
            </w:pPr>
          </w:p>
          <w:p w14:paraId="635A111A"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Iš ne Lietuvoje įsteigtų subjektų reikalaujama:</w:t>
            </w:r>
          </w:p>
          <w:p w14:paraId="114F0E61" w14:textId="77777777" w:rsidR="000F4A45" w:rsidRPr="002405C4" w:rsidRDefault="000F4A45" w:rsidP="002405C4">
            <w:pPr>
              <w:pStyle w:val="Betarp"/>
              <w:numPr>
                <w:ilvl w:val="0"/>
                <w:numId w:val="10"/>
              </w:numPr>
              <w:ind w:left="314"/>
              <w:jc w:val="both"/>
              <w:rPr>
                <w:rFonts w:cstheme="minorHAnsi"/>
                <w:b/>
                <w:bCs/>
                <w:sz w:val="24"/>
                <w:szCs w:val="24"/>
              </w:rPr>
            </w:pPr>
            <w:r w:rsidRPr="002405C4">
              <w:rPr>
                <w:rFonts w:cstheme="minorHAnsi"/>
                <w:sz w:val="24"/>
                <w:szCs w:val="24"/>
              </w:rPr>
              <w:t xml:space="preserve">atitinkamos užsienio šalies </w:t>
            </w:r>
            <w:r w:rsidRPr="002405C4">
              <w:rPr>
                <w:rFonts w:cstheme="minorHAnsi"/>
                <w:sz w:val="24"/>
                <w:szCs w:val="24"/>
              </w:rPr>
              <w:lastRenderedPageBreak/>
              <w:t>kompetentingos institucijos dokumento</w:t>
            </w:r>
            <w:r w:rsidRPr="002405C4">
              <w:rPr>
                <w:rStyle w:val="Puslapioinaosnuoroda"/>
                <w:rFonts w:cstheme="minorHAnsi"/>
                <w:sz w:val="24"/>
                <w:szCs w:val="24"/>
              </w:rPr>
              <w:footnoteReference w:id="7"/>
            </w:r>
            <w:r w:rsidRPr="002405C4">
              <w:rPr>
                <w:rFonts w:cstheme="minorHAnsi"/>
                <w:sz w:val="24"/>
                <w:szCs w:val="24"/>
              </w:rPr>
              <w:t>.</w:t>
            </w:r>
          </w:p>
          <w:p w14:paraId="20E7635A" w14:textId="77777777" w:rsidR="000F4A45" w:rsidRPr="002405C4" w:rsidRDefault="000F4A45" w:rsidP="002405C4">
            <w:pPr>
              <w:pStyle w:val="Betarp"/>
              <w:jc w:val="both"/>
              <w:rPr>
                <w:rFonts w:cstheme="minorHAnsi"/>
                <w:b/>
                <w:bCs/>
                <w:sz w:val="24"/>
                <w:szCs w:val="24"/>
              </w:rPr>
            </w:pPr>
          </w:p>
          <w:p w14:paraId="67DB2B71" w14:textId="77777777" w:rsidR="000F4A45" w:rsidRPr="002405C4" w:rsidRDefault="000F4A45" w:rsidP="002405C4">
            <w:pPr>
              <w:pStyle w:val="Betarp"/>
              <w:jc w:val="both"/>
              <w:rPr>
                <w:rFonts w:cstheme="minorHAnsi"/>
                <w:i/>
                <w:iCs/>
                <w:sz w:val="24"/>
                <w:szCs w:val="24"/>
              </w:rPr>
            </w:pPr>
            <w:r w:rsidRPr="002405C4">
              <w:rPr>
                <w:rFonts w:cstheme="minorHAnsi"/>
                <w:sz w:val="24"/>
                <w:szCs w:val="24"/>
              </w:rPr>
              <w:t xml:space="preserve">Nurodyti dokumentai turi būti  išduoti ne anksčiau kaip 120 dienų iki </w:t>
            </w:r>
            <w:r w:rsidRPr="002405C4">
              <w:rPr>
                <w:rFonts w:eastAsia="Times New Roman" w:cstheme="minorHAnsi"/>
                <w:i/>
                <w:iCs/>
                <w:sz w:val="24"/>
                <w:szCs w:val="24"/>
              </w:rPr>
              <w:t>tos dienos, kai tiekėjas perkančiosios organizacijos prašymu turės pateikti pašalinimo pagrindų nebuvimą patvirtinančius dok</w:t>
            </w:r>
            <w:r w:rsidRPr="002405C4">
              <w:rPr>
                <w:rFonts w:eastAsia="Times New Roman" w:cstheme="minorHAnsi"/>
                <w:sz w:val="24"/>
                <w:szCs w:val="24"/>
              </w:rPr>
              <w:t>umentus</w:t>
            </w:r>
            <w:r w:rsidRPr="002405C4">
              <w:rPr>
                <w:rFonts w:cstheme="minorHAnsi"/>
                <w:sz w:val="24"/>
                <w:szCs w:val="24"/>
              </w:rPr>
              <w:t xml:space="preserve">. </w:t>
            </w:r>
            <w:r w:rsidRPr="002405C4">
              <w:rPr>
                <w:rFonts w:cstheme="minorHAnsi"/>
                <w:b/>
                <w:bCs/>
                <w:i/>
                <w:iCs/>
                <w:sz w:val="24"/>
                <w:szCs w:val="24"/>
              </w:rPr>
              <w:t>Pavyzdys</w:t>
            </w:r>
            <w:r w:rsidRPr="002405C4">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5E1E6D48" w14:textId="77777777" w:rsidR="000F4A45" w:rsidRPr="002405C4" w:rsidRDefault="000F4A45" w:rsidP="002405C4">
            <w:pPr>
              <w:pStyle w:val="Betarp"/>
              <w:jc w:val="both"/>
              <w:rPr>
                <w:rFonts w:cstheme="minorHAnsi"/>
                <w:b/>
                <w:bCs/>
                <w:sz w:val="24"/>
                <w:szCs w:val="24"/>
              </w:rPr>
            </w:pPr>
          </w:p>
          <w:p w14:paraId="50535E30" w14:textId="77777777" w:rsidR="000F4A45" w:rsidRPr="002405C4" w:rsidRDefault="000F4A45" w:rsidP="002405C4">
            <w:pPr>
              <w:pStyle w:val="Betarp"/>
              <w:jc w:val="both"/>
              <w:rPr>
                <w:rFonts w:cstheme="minorHAnsi"/>
                <w:sz w:val="24"/>
                <w:szCs w:val="24"/>
              </w:rPr>
            </w:pPr>
            <w:r w:rsidRPr="002405C4">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9513B05" w14:textId="77777777" w:rsidR="000F4A45" w:rsidRPr="002405C4" w:rsidRDefault="000F4A45" w:rsidP="002405C4">
            <w:pPr>
              <w:pStyle w:val="Betarp"/>
              <w:jc w:val="both"/>
              <w:rPr>
                <w:rFonts w:cstheme="minorHAnsi"/>
                <w:sz w:val="24"/>
                <w:szCs w:val="24"/>
              </w:rPr>
            </w:pPr>
          </w:p>
          <w:p w14:paraId="2C51F1A7" w14:textId="77777777" w:rsidR="000F4A45" w:rsidRPr="002405C4" w:rsidRDefault="000F4A45" w:rsidP="002405C4">
            <w:pPr>
              <w:pStyle w:val="Betarp"/>
              <w:widowControl w:val="0"/>
              <w:jc w:val="both"/>
              <w:rPr>
                <w:rFonts w:cstheme="minorHAnsi"/>
                <w:b/>
                <w:bCs/>
                <w:iCs/>
                <w:sz w:val="24"/>
                <w:szCs w:val="24"/>
                <w:lang w:eastAsia="en-US"/>
              </w:rPr>
            </w:pPr>
          </w:p>
        </w:tc>
      </w:tr>
      <w:tr w:rsidR="000F4A45" w:rsidRPr="002405C4" w14:paraId="0FF2FCC0"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86459"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E78A2" w14:textId="77777777" w:rsidR="000F4A45" w:rsidRPr="002405C4" w:rsidRDefault="000F4A45" w:rsidP="002405C4">
            <w:pPr>
              <w:pStyle w:val="Betarp"/>
              <w:widowControl w:val="0"/>
              <w:jc w:val="both"/>
              <w:rPr>
                <w:rFonts w:cstheme="minorHAnsi"/>
                <w:b/>
                <w:bCs/>
                <w:sz w:val="24"/>
                <w:szCs w:val="24"/>
              </w:rPr>
            </w:pPr>
            <w:r w:rsidRPr="002405C4">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6B194"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t>VPĮ 46 straipsnio 4 dalies 1 punktas</w:t>
            </w:r>
          </w:p>
          <w:p w14:paraId="5B371C42" w14:textId="77777777" w:rsidR="000F4A45" w:rsidRPr="002405C4" w:rsidRDefault="000F4A45" w:rsidP="002405C4">
            <w:pPr>
              <w:pStyle w:val="Betarp"/>
              <w:jc w:val="both"/>
              <w:rPr>
                <w:rFonts w:eastAsia="Yu Mincho" w:cstheme="minorHAnsi"/>
                <w:sz w:val="24"/>
                <w:szCs w:val="24"/>
              </w:rPr>
            </w:pPr>
          </w:p>
          <w:p w14:paraId="6C43F13B" w14:textId="77777777" w:rsidR="000F4A45" w:rsidRPr="002405C4" w:rsidRDefault="000F4A45" w:rsidP="002405C4">
            <w:pPr>
              <w:pStyle w:val="Betarp"/>
              <w:widowControl w:val="0"/>
              <w:jc w:val="both"/>
              <w:rPr>
                <w:rFonts w:eastAsia="Yu Mincho" w:cstheme="minorHAnsi"/>
                <w:sz w:val="24"/>
                <w:szCs w:val="24"/>
              </w:rPr>
            </w:pPr>
            <w:r w:rsidRPr="002405C4">
              <w:rPr>
                <w:rFonts w:eastAsia="Yu Mincho" w:cstheme="minorHAnsi"/>
                <w:sz w:val="24"/>
                <w:szCs w:val="24"/>
              </w:rPr>
              <w:t>EBVPD III dalies C10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A5BCC"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27F06239" w14:textId="77777777" w:rsidR="000F4A45" w:rsidRPr="002405C4" w:rsidRDefault="000F4A45" w:rsidP="002405C4">
            <w:pPr>
              <w:pStyle w:val="Betarp"/>
              <w:jc w:val="both"/>
              <w:rPr>
                <w:rFonts w:cstheme="minorHAnsi"/>
                <w:bCs/>
                <w:iCs/>
                <w:sz w:val="24"/>
                <w:szCs w:val="24"/>
                <w:lang w:eastAsia="en-US"/>
              </w:rPr>
            </w:pPr>
          </w:p>
          <w:p w14:paraId="4BF4F8A0" w14:textId="77777777" w:rsidR="000F4A45" w:rsidRPr="002405C4" w:rsidRDefault="000F4A45" w:rsidP="002405C4">
            <w:pPr>
              <w:pStyle w:val="Betarp"/>
              <w:widowControl w:val="0"/>
              <w:jc w:val="both"/>
              <w:rPr>
                <w:rFonts w:cstheme="minorHAnsi"/>
                <w:b/>
                <w:bCs/>
                <w:iCs/>
                <w:sz w:val="24"/>
                <w:szCs w:val="24"/>
                <w:lang w:eastAsia="en-US"/>
              </w:rPr>
            </w:pPr>
          </w:p>
        </w:tc>
      </w:tr>
      <w:tr w:rsidR="000F4A45" w:rsidRPr="002405C4" w14:paraId="40E71685"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7176E"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AD452" w14:textId="77777777" w:rsidR="000F4A45" w:rsidRPr="002405C4" w:rsidRDefault="000F4A45" w:rsidP="002405C4">
            <w:pPr>
              <w:pStyle w:val="Betarp"/>
              <w:jc w:val="both"/>
              <w:rPr>
                <w:rFonts w:cstheme="minorHAnsi"/>
                <w:b/>
                <w:bCs/>
                <w:sz w:val="24"/>
                <w:szCs w:val="24"/>
              </w:rPr>
            </w:pPr>
            <w:r w:rsidRPr="002405C4">
              <w:rPr>
                <w:rFonts w:cstheme="minorHAnsi"/>
                <w:sz w:val="24"/>
                <w:szCs w:val="24"/>
              </w:rPr>
              <w:t xml:space="preserve">Tiekėjas pirkimo metu pateko į interesų konflikto situaciją, kaip apibrėžta VPĮ 21 straipsnyje, ir atitinkamos padėties negalima ištaisyti. </w:t>
            </w:r>
          </w:p>
          <w:p w14:paraId="619FFCEB" w14:textId="77777777" w:rsidR="000F4A45" w:rsidRPr="002405C4" w:rsidRDefault="000F4A45" w:rsidP="002405C4">
            <w:pPr>
              <w:pStyle w:val="Betarp"/>
              <w:widowControl w:val="0"/>
              <w:jc w:val="both"/>
              <w:rPr>
                <w:rFonts w:cstheme="minorHAnsi"/>
                <w:b/>
                <w:bCs/>
                <w:sz w:val="24"/>
                <w:szCs w:val="24"/>
              </w:rPr>
            </w:pPr>
            <w:r w:rsidRPr="002405C4">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6A6E0"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t>VPĮ 46 straipsnio 4 dalies 2 punktas</w:t>
            </w:r>
          </w:p>
          <w:p w14:paraId="672CC19B" w14:textId="77777777" w:rsidR="000F4A45" w:rsidRPr="002405C4" w:rsidRDefault="000F4A45" w:rsidP="002405C4">
            <w:pPr>
              <w:pStyle w:val="Betarp"/>
              <w:jc w:val="both"/>
              <w:rPr>
                <w:rFonts w:eastAsia="Yu Mincho" w:cstheme="minorHAnsi"/>
                <w:sz w:val="24"/>
                <w:szCs w:val="24"/>
              </w:rPr>
            </w:pPr>
          </w:p>
          <w:p w14:paraId="3B0C362B"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rPr>
              <w:t>EBVPD III dalies C12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6E7CF"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7877E862" w14:textId="77777777" w:rsidR="000F4A45" w:rsidRPr="002405C4" w:rsidRDefault="000F4A45" w:rsidP="002405C4">
            <w:pPr>
              <w:pStyle w:val="Betarp"/>
              <w:jc w:val="both"/>
              <w:rPr>
                <w:rFonts w:cstheme="minorHAnsi"/>
                <w:bCs/>
                <w:iCs/>
                <w:sz w:val="24"/>
                <w:szCs w:val="24"/>
                <w:lang w:eastAsia="en-US"/>
              </w:rPr>
            </w:pPr>
          </w:p>
          <w:p w14:paraId="2B1ADEEE" w14:textId="77777777" w:rsidR="000F4A45" w:rsidRPr="002405C4" w:rsidRDefault="000F4A45" w:rsidP="002405C4">
            <w:pPr>
              <w:pStyle w:val="Betarp"/>
              <w:widowControl w:val="0"/>
              <w:jc w:val="both"/>
              <w:rPr>
                <w:rFonts w:cstheme="minorHAnsi"/>
                <w:b/>
                <w:bCs/>
                <w:iCs/>
                <w:sz w:val="24"/>
                <w:szCs w:val="24"/>
                <w:lang w:eastAsia="en-US"/>
              </w:rPr>
            </w:pPr>
          </w:p>
        </w:tc>
      </w:tr>
      <w:tr w:rsidR="000F4A45" w:rsidRPr="002405C4" w14:paraId="69C20905"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7BFC8"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56932" w14:textId="77777777" w:rsidR="000F4A45" w:rsidRPr="002405C4" w:rsidRDefault="000F4A45" w:rsidP="002405C4">
            <w:pPr>
              <w:pStyle w:val="Betarp"/>
              <w:widowControl w:val="0"/>
              <w:jc w:val="both"/>
              <w:rPr>
                <w:rFonts w:cstheme="minorHAnsi"/>
                <w:bCs/>
                <w:sz w:val="24"/>
                <w:szCs w:val="24"/>
              </w:rPr>
            </w:pPr>
            <w:r w:rsidRPr="002405C4">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181A6"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t>VPĮ 46 straipsnio 4 dalies 3 punktas</w:t>
            </w:r>
          </w:p>
          <w:p w14:paraId="71579904" w14:textId="77777777" w:rsidR="000F4A45" w:rsidRPr="002405C4" w:rsidRDefault="000F4A45" w:rsidP="002405C4">
            <w:pPr>
              <w:pStyle w:val="Betarp"/>
              <w:jc w:val="both"/>
              <w:rPr>
                <w:rFonts w:eastAsia="Yu Mincho" w:cstheme="minorHAnsi"/>
                <w:sz w:val="24"/>
                <w:szCs w:val="24"/>
              </w:rPr>
            </w:pPr>
          </w:p>
          <w:p w14:paraId="489614E1"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rPr>
              <w:t>EBVPD III dalies C13 punktas</w:t>
            </w:r>
            <w:r w:rsidRPr="002405C4">
              <w:rPr>
                <w:rFonts w:eastAsia="Yu Mincho" w:cstheme="minorHAnsi"/>
                <w:sz w:val="24"/>
                <w:szCs w:val="24"/>
                <w:lang w:eastAsia="en-US"/>
              </w:rPr>
              <w:t xml:space="preserve"> </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BE144"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1CEDCC44" w14:textId="77777777" w:rsidR="000F4A45" w:rsidRPr="002405C4" w:rsidRDefault="000F4A45" w:rsidP="002405C4">
            <w:pPr>
              <w:pStyle w:val="Betarp"/>
              <w:widowControl w:val="0"/>
              <w:jc w:val="both"/>
              <w:rPr>
                <w:rFonts w:cstheme="minorHAnsi"/>
                <w:b/>
                <w:bCs/>
                <w:sz w:val="24"/>
                <w:szCs w:val="24"/>
              </w:rPr>
            </w:pPr>
          </w:p>
        </w:tc>
      </w:tr>
      <w:tr w:rsidR="000F4A45" w:rsidRPr="002405C4" w14:paraId="10A7D4BC"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0E71F"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0F7616" w14:textId="77777777" w:rsidR="000F4A45" w:rsidRPr="002405C4" w:rsidRDefault="000F4A45" w:rsidP="002405C4">
            <w:pPr>
              <w:pStyle w:val="Betarp"/>
              <w:jc w:val="both"/>
              <w:rPr>
                <w:rFonts w:cstheme="minorHAnsi"/>
                <w:sz w:val="24"/>
                <w:szCs w:val="24"/>
              </w:rPr>
            </w:pPr>
            <w:r w:rsidRPr="002405C4">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32246D" w14:textId="77777777" w:rsidR="000F4A45" w:rsidRPr="002405C4" w:rsidRDefault="000F4A45" w:rsidP="002405C4">
            <w:pPr>
              <w:pStyle w:val="Betarp"/>
              <w:jc w:val="both"/>
              <w:rPr>
                <w:rFonts w:cstheme="minorHAnsi"/>
                <w:bCs/>
                <w:sz w:val="24"/>
                <w:szCs w:val="24"/>
              </w:rPr>
            </w:pPr>
            <w:r w:rsidRPr="002405C4">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2405C4">
              <w:rPr>
                <w:rFonts w:cstheme="minorHAnsi"/>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AC3BF3" w14:textId="77777777" w:rsidR="000F4A45" w:rsidRPr="002405C4" w:rsidRDefault="000F4A45" w:rsidP="002405C4">
            <w:pPr>
              <w:pStyle w:val="Betarp"/>
              <w:widowControl w:val="0"/>
              <w:jc w:val="both"/>
              <w:rPr>
                <w:rFonts w:cstheme="minorHAnsi"/>
                <w:b/>
                <w:bCs/>
                <w:sz w:val="24"/>
                <w:szCs w:val="24"/>
              </w:rPr>
            </w:pPr>
            <w:r w:rsidRPr="002405C4">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47E4A"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lastRenderedPageBreak/>
              <w:t>VPĮ 46 straipsnio 4 dalies 4 punktas</w:t>
            </w:r>
          </w:p>
          <w:p w14:paraId="77EDD2BE" w14:textId="77777777" w:rsidR="000F4A45" w:rsidRPr="002405C4" w:rsidRDefault="000F4A45" w:rsidP="002405C4">
            <w:pPr>
              <w:pStyle w:val="Betarp"/>
              <w:jc w:val="both"/>
              <w:rPr>
                <w:rFonts w:eastAsia="Yu Mincho" w:cstheme="minorHAnsi"/>
                <w:sz w:val="24"/>
                <w:szCs w:val="24"/>
              </w:rPr>
            </w:pPr>
          </w:p>
          <w:p w14:paraId="79BAC3F9"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rPr>
              <w:t>EBVPD III dalies C15 punktas</w:t>
            </w:r>
            <w:r w:rsidRPr="002405C4">
              <w:rPr>
                <w:rFonts w:eastAsia="Yu Mincho" w:cstheme="minorHAnsi"/>
                <w:sz w:val="24"/>
                <w:szCs w:val="24"/>
                <w:lang w:eastAsia="en-US"/>
              </w:rPr>
              <w:t xml:space="preserve"> </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D1887"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64A2AA43" w14:textId="77777777" w:rsidR="000F4A45" w:rsidRPr="002405C4" w:rsidRDefault="000F4A45" w:rsidP="002405C4">
            <w:pPr>
              <w:pStyle w:val="Betarp"/>
              <w:jc w:val="both"/>
              <w:rPr>
                <w:rFonts w:cstheme="minorHAnsi"/>
                <w:bCs/>
                <w:iCs/>
                <w:sz w:val="24"/>
                <w:szCs w:val="24"/>
                <w:lang w:eastAsia="en-US"/>
              </w:rPr>
            </w:pPr>
          </w:p>
          <w:p w14:paraId="4F6AC785" w14:textId="77777777" w:rsidR="000F4A45" w:rsidRPr="002405C4" w:rsidRDefault="000F4A45" w:rsidP="002405C4">
            <w:pPr>
              <w:pStyle w:val="Betarp"/>
              <w:jc w:val="both"/>
              <w:rPr>
                <w:rFonts w:cstheme="minorHAnsi"/>
                <w:bCs/>
                <w:iCs/>
                <w:sz w:val="24"/>
                <w:szCs w:val="24"/>
                <w:lang w:eastAsia="en-US"/>
              </w:rPr>
            </w:pPr>
          </w:p>
          <w:p w14:paraId="4E752AD5" w14:textId="77777777" w:rsidR="000F4A45" w:rsidRPr="002405C4" w:rsidRDefault="000F4A45" w:rsidP="002405C4">
            <w:pPr>
              <w:pStyle w:val="Betarp"/>
              <w:jc w:val="both"/>
              <w:rPr>
                <w:rFonts w:cstheme="minorHAnsi"/>
                <w:b/>
                <w:bCs/>
                <w:sz w:val="24"/>
                <w:szCs w:val="24"/>
              </w:rPr>
            </w:pPr>
            <w:r w:rsidRPr="002405C4">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F90E55" w14:textId="77777777" w:rsidR="000F4A45" w:rsidRPr="002405C4" w:rsidRDefault="000F4A45" w:rsidP="002405C4">
            <w:pPr>
              <w:pStyle w:val="Betarp"/>
              <w:widowControl w:val="0"/>
              <w:jc w:val="both"/>
              <w:rPr>
                <w:rFonts w:cstheme="minorHAnsi"/>
                <w:b/>
                <w:bCs/>
                <w:iCs/>
                <w:sz w:val="24"/>
                <w:szCs w:val="24"/>
                <w:lang w:eastAsia="en-US"/>
              </w:rPr>
            </w:pPr>
            <w:hyperlink r:id="rId12" w:history="1">
              <w:r w:rsidRPr="002405C4">
                <w:rPr>
                  <w:rStyle w:val="Hipersaitas"/>
                  <w:rFonts w:cstheme="minorHAnsi"/>
                  <w:sz w:val="24"/>
                  <w:szCs w:val="24"/>
                </w:rPr>
                <w:t>https://vpt.lrv.lt/lt/nuorodos/kiti-duomenys/powerbi/melaginga-informacija-pateikusiu-tiekeju-sarasas-3/</w:t>
              </w:r>
            </w:hyperlink>
          </w:p>
        </w:tc>
      </w:tr>
      <w:tr w:rsidR="000F4A45" w:rsidRPr="002405C4" w14:paraId="695FC5DF"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8DB89"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AC2D4" w14:textId="77777777" w:rsidR="000F4A45" w:rsidRPr="002405C4" w:rsidRDefault="000F4A45" w:rsidP="002405C4">
            <w:pPr>
              <w:widowControl w:val="0"/>
              <w:spacing w:after="0" w:line="240" w:lineRule="auto"/>
              <w:jc w:val="both"/>
              <w:rPr>
                <w:rFonts w:cstheme="minorHAnsi"/>
                <w:sz w:val="24"/>
                <w:szCs w:val="24"/>
              </w:rPr>
            </w:pPr>
            <w:r w:rsidRPr="002405C4">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2405C4">
              <w:rPr>
                <w:rFonts w:cstheme="minorHAnsi"/>
                <w:sz w:val="24"/>
                <w:szCs w:val="24"/>
              </w:rPr>
              <w:lastRenderedPageBreak/>
              <w:t>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1115C"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lastRenderedPageBreak/>
              <w:t>VPĮ 46 straipsnio 4 dalies 5 punktas</w:t>
            </w:r>
          </w:p>
          <w:p w14:paraId="3983E82A" w14:textId="77777777" w:rsidR="000F4A45" w:rsidRPr="002405C4" w:rsidRDefault="000F4A45" w:rsidP="002405C4">
            <w:pPr>
              <w:pStyle w:val="Betarp"/>
              <w:jc w:val="both"/>
              <w:rPr>
                <w:rFonts w:eastAsia="Yu Mincho" w:cstheme="minorHAnsi"/>
                <w:sz w:val="24"/>
                <w:szCs w:val="24"/>
              </w:rPr>
            </w:pPr>
          </w:p>
          <w:p w14:paraId="146E62E9" w14:textId="77777777" w:rsidR="000F4A45" w:rsidRPr="002405C4" w:rsidRDefault="000F4A45" w:rsidP="002405C4">
            <w:pPr>
              <w:pStyle w:val="Betarp"/>
              <w:jc w:val="both"/>
              <w:rPr>
                <w:rFonts w:eastAsia="Yu Mincho" w:cstheme="minorHAnsi"/>
                <w:sz w:val="24"/>
                <w:szCs w:val="24"/>
              </w:rPr>
            </w:pPr>
            <w:r w:rsidRPr="002405C4">
              <w:rPr>
                <w:rFonts w:eastAsia="Yu Mincho" w:cstheme="minorHAnsi"/>
                <w:sz w:val="24"/>
                <w:szCs w:val="24"/>
              </w:rPr>
              <w:t>EBVPD</w:t>
            </w:r>
            <w:r w:rsidRPr="002405C4">
              <w:rPr>
                <w:rFonts w:eastAsia="Arial" w:cstheme="minorHAnsi"/>
                <w:sz w:val="24"/>
                <w:szCs w:val="24"/>
              </w:rPr>
              <w:t xml:space="preserve"> III dalies C15 punktas</w:t>
            </w:r>
          </w:p>
          <w:p w14:paraId="69D53B57" w14:textId="77777777" w:rsidR="000F4A45" w:rsidRPr="002405C4" w:rsidRDefault="000F4A45" w:rsidP="002405C4">
            <w:pPr>
              <w:pStyle w:val="Betarp"/>
              <w:jc w:val="both"/>
              <w:rPr>
                <w:rFonts w:eastAsia="Yu Mincho" w:cstheme="minorHAnsi"/>
                <w:sz w:val="24"/>
                <w:szCs w:val="24"/>
                <w:lang w:eastAsia="en-US"/>
              </w:rPr>
            </w:pPr>
          </w:p>
          <w:p w14:paraId="34526960" w14:textId="77777777" w:rsidR="000F4A45" w:rsidRPr="002405C4" w:rsidRDefault="000F4A45" w:rsidP="002405C4">
            <w:pPr>
              <w:pStyle w:val="Betarp"/>
              <w:widowControl w:val="0"/>
              <w:jc w:val="both"/>
              <w:rPr>
                <w:rFonts w:eastAsia="Yu Mincho" w:cstheme="minorHAnsi"/>
                <w:sz w:val="24"/>
                <w:szCs w:val="24"/>
                <w:lang w:eastAsia="en-US"/>
              </w:rPr>
            </w:pP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14983"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3E8E04ED" w14:textId="77777777" w:rsidR="000F4A45" w:rsidRPr="002405C4" w:rsidRDefault="000F4A45" w:rsidP="002405C4">
            <w:pPr>
              <w:pStyle w:val="Betarp"/>
              <w:widowControl w:val="0"/>
              <w:jc w:val="both"/>
              <w:rPr>
                <w:rFonts w:cstheme="minorHAnsi"/>
                <w:b/>
                <w:bCs/>
                <w:sz w:val="24"/>
                <w:szCs w:val="24"/>
              </w:rPr>
            </w:pPr>
          </w:p>
        </w:tc>
      </w:tr>
      <w:tr w:rsidR="000F4A45" w:rsidRPr="002405C4" w14:paraId="353F87B4"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6EAAF"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5F9EA" w14:textId="77777777" w:rsidR="000F4A45" w:rsidRPr="002405C4" w:rsidRDefault="000F4A45" w:rsidP="002405C4">
            <w:pPr>
              <w:spacing w:after="0" w:line="240" w:lineRule="auto"/>
              <w:jc w:val="both"/>
              <w:rPr>
                <w:rFonts w:cstheme="minorHAnsi"/>
                <w:sz w:val="24"/>
                <w:szCs w:val="24"/>
              </w:rPr>
            </w:pPr>
            <w:r w:rsidRPr="002405C4">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E164A4" w14:textId="77777777" w:rsidR="000F4A45" w:rsidRPr="002405C4" w:rsidRDefault="000F4A45" w:rsidP="002405C4">
            <w:pPr>
              <w:widowControl w:val="0"/>
              <w:spacing w:after="0" w:line="240" w:lineRule="auto"/>
              <w:jc w:val="both"/>
              <w:rPr>
                <w:rFonts w:cstheme="minorHAnsi"/>
                <w:b/>
                <w:sz w:val="24"/>
                <w:szCs w:val="24"/>
              </w:rPr>
            </w:pPr>
            <w:r w:rsidRPr="002405C4">
              <w:rPr>
                <w:rFonts w:cstheme="minorHAnsi"/>
                <w:sz w:val="24"/>
                <w:szCs w:val="24"/>
              </w:rPr>
              <w:t xml:space="preserve">Šiuo pagrindu tiekėjas taip pat </w:t>
            </w:r>
            <w:r w:rsidRPr="002405C4">
              <w:rPr>
                <w:rFonts w:cstheme="minorHAnsi"/>
                <w:sz w:val="24"/>
                <w:szCs w:val="24"/>
              </w:rPr>
              <w:lastRenderedPageBreak/>
              <w:t>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ED13A"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lastRenderedPageBreak/>
              <w:t>VPĮ 46 straipsnio 4 dalies 6 punktas</w:t>
            </w:r>
          </w:p>
          <w:p w14:paraId="620D7C67" w14:textId="77777777" w:rsidR="000F4A45" w:rsidRPr="002405C4" w:rsidRDefault="000F4A45" w:rsidP="002405C4">
            <w:pPr>
              <w:pStyle w:val="Betarp"/>
              <w:jc w:val="both"/>
              <w:rPr>
                <w:rFonts w:eastAsia="Yu Mincho" w:cstheme="minorHAnsi"/>
                <w:sz w:val="24"/>
                <w:szCs w:val="24"/>
              </w:rPr>
            </w:pPr>
          </w:p>
          <w:p w14:paraId="3A6A6F8F" w14:textId="77777777" w:rsidR="000F4A45" w:rsidRPr="002405C4" w:rsidRDefault="000F4A45" w:rsidP="002405C4">
            <w:pPr>
              <w:pStyle w:val="Betarp"/>
              <w:jc w:val="both"/>
              <w:rPr>
                <w:rFonts w:eastAsia="Yu Mincho" w:cstheme="minorHAnsi"/>
                <w:sz w:val="24"/>
                <w:szCs w:val="24"/>
              </w:rPr>
            </w:pPr>
            <w:r w:rsidRPr="002405C4">
              <w:rPr>
                <w:rFonts w:eastAsia="Yu Mincho" w:cstheme="minorHAnsi"/>
                <w:sz w:val="24"/>
                <w:szCs w:val="24"/>
              </w:rPr>
              <w:t>EBVPD</w:t>
            </w:r>
            <w:r w:rsidRPr="002405C4">
              <w:rPr>
                <w:rFonts w:eastAsia="Arial" w:cstheme="minorHAnsi"/>
                <w:sz w:val="24"/>
                <w:szCs w:val="24"/>
              </w:rPr>
              <w:t xml:space="preserve"> III dalies C14 punktas</w:t>
            </w:r>
          </w:p>
          <w:p w14:paraId="20468942" w14:textId="77777777" w:rsidR="000F4A45" w:rsidRPr="002405C4" w:rsidRDefault="000F4A45" w:rsidP="002405C4">
            <w:pPr>
              <w:pStyle w:val="Betarp"/>
              <w:jc w:val="both"/>
              <w:rPr>
                <w:rFonts w:eastAsia="Yu Mincho" w:cstheme="minorHAnsi"/>
                <w:sz w:val="24"/>
                <w:szCs w:val="24"/>
                <w:lang w:eastAsia="en-US"/>
              </w:rPr>
            </w:pPr>
          </w:p>
          <w:p w14:paraId="4D0C6751" w14:textId="77777777" w:rsidR="000F4A45" w:rsidRPr="002405C4" w:rsidRDefault="000F4A45" w:rsidP="002405C4">
            <w:pPr>
              <w:pStyle w:val="Betarp"/>
              <w:widowControl w:val="0"/>
              <w:jc w:val="both"/>
              <w:rPr>
                <w:rFonts w:eastAsia="Yu Mincho" w:cstheme="minorHAnsi"/>
                <w:sz w:val="24"/>
                <w:szCs w:val="24"/>
              </w:rPr>
            </w:pP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46D0F"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2938C21A" w14:textId="77777777" w:rsidR="000F4A45" w:rsidRPr="002405C4" w:rsidRDefault="000F4A45" w:rsidP="002405C4">
            <w:pPr>
              <w:pStyle w:val="Betarp"/>
              <w:jc w:val="both"/>
              <w:rPr>
                <w:rFonts w:cstheme="minorHAnsi"/>
                <w:bCs/>
                <w:iCs/>
                <w:sz w:val="24"/>
                <w:szCs w:val="24"/>
                <w:lang w:eastAsia="en-US"/>
              </w:rPr>
            </w:pPr>
          </w:p>
          <w:p w14:paraId="017B176C" w14:textId="77777777" w:rsidR="000F4A45" w:rsidRPr="002405C4" w:rsidRDefault="000F4A45" w:rsidP="002405C4">
            <w:pPr>
              <w:pStyle w:val="Betarp"/>
              <w:jc w:val="both"/>
              <w:rPr>
                <w:rFonts w:cstheme="minorHAnsi"/>
                <w:b/>
                <w:bCs/>
                <w:sz w:val="24"/>
                <w:szCs w:val="24"/>
              </w:rPr>
            </w:pPr>
            <w:r w:rsidRPr="002405C4">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6A3E31A5" w14:textId="77777777" w:rsidR="000F4A45" w:rsidRPr="002405C4" w:rsidRDefault="000F4A45" w:rsidP="002405C4">
            <w:pPr>
              <w:pStyle w:val="Betarp"/>
              <w:jc w:val="both"/>
              <w:rPr>
                <w:rFonts w:cstheme="minorHAnsi"/>
                <w:sz w:val="24"/>
                <w:szCs w:val="24"/>
              </w:rPr>
            </w:pPr>
          </w:p>
          <w:p w14:paraId="6F03759C" w14:textId="77777777" w:rsidR="000F4A45" w:rsidRPr="002405C4" w:rsidRDefault="000F4A45" w:rsidP="002405C4">
            <w:pPr>
              <w:pStyle w:val="Betarp"/>
              <w:jc w:val="both"/>
              <w:rPr>
                <w:rFonts w:cstheme="minorHAnsi"/>
                <w:sz w:val="24"/>
                <w:szCs w:val="24"/>
              </w:rPr>
            </w:pPr>
            <w:hyperlink r:id="rId13" w:history="1">
              <w:r w:rsidRPr="002405C4">
                <w:rPr>
                  <w:rStyle w:val="Hipersaitas"/>
                  <w:rFonts w:cstheme="minorHAnsi"/>
                  <w:sz w:val="24"/>
                  <w:szCs w:val="24"/>
                </w:rPr>
                <w:t>https://vpt.lrv.lt/lt/nuorodos/kiti-duomenys/powerbi/nepatikimi-tiekejai-1/</w:t>
              </w:r>
            </w:hyperlink>
          </w:p>
          <w:p w14:paraId="72C3D1D6" w14:textId="77777777" w:rsidR="000F4A45" w:rsidRPr="002405C4" w:rsidRDefault="000F4A45" w:rsidP="002405C4">
            <w:pPr>
              <w:pStyle w:val="Betarp"/>
              <w:jc w:val="both"/>
              <w:rPr>
                <w:rFonts w:cstheme="minorHAnsi"/>
                <w:sz w:val="24"/>
                <w:szCs w:val="24"/>
              </w:rPr>
            </w:pPr>
          </w:p>
          <w:p w14:paraId="5D55FBCC" w14:textId="77777777" w:rsidR="000F4A45" w:rsidRPr="002405C4" w:rsidRDefault="000F4A45" w:rsidP="002405C4">
            <w:pPr>
              <w:pStyle w:val="Betarp"/>
              <w:jc w:val="both"/>
              <w:rPr>
                <w:rFonts w:cstheme="minorHAnsi"/>
                <w:sz w:val="24"/>
                <w:szCs w:val="24"/>
              </w:rPr>
            </w:pPr>
            <w:hyperlink r:id="rId14" w:history="1">
              <w:r w:rsidRPr="002405C4">
                <w:rPr>
                  <w:rStyle w:val="Hipersaitas"/>
                  <w:rFonts w:cstheme="minorHAnsi"/>
                  <w:sz w:val="24"/>
                  <w:szCs w:val="24"/>
                </w:rPr>
                <w:t>https://vpt.lrv.lt/lt/pasalinimo-pagrindai-1/nepatikimu-koncesininku-sarasas-1/nepatikimu-koncesininku-sarasas/</w:t>
              </w:r>
            </w:hyperlink>
          </w:p>
          <w:p w14:paraId="46A9A118" w14:textId="77777777" w:rsidR="000F4A45" w:rsidRPr="002405C4" w:rsidRDefault="000F4A45" w:rsidP="002405C4">
            <w:pPr>
              <w:pStyle w:val="Betarp"/>
              <w:jc w:val="both"/>
              <w:rPr>
                <w:rFonts w:cstheme="minorHAnsi"/>
                <w:bCs/>
                <w:sz w:val="24"/>
                <w:szCs w:val="24"/>
              </w:rPr>
            </w:pPr>
          </w:p>
          <w:p w14:paraId="7495E357" w14:textId="77777777" w:rsidR="000F4A45" w:rsidRPr="002405C4" w:rsidRDefault="000F4A45" w:rsidP="002405C4">
            <w:pPr>
              <w:pStyle w:val="Betarp"/>
              <w:widowControl w:val="0"/>
              <w:jc w:val="both"/>
              <w:rPr>
                <w:rFonts w:cstheme="minorHAnsi"/>
                <w:b/>
                <w:bCs/>
                <w:iCs/>
                <w:sz w:val="24"/>
                <w:szCs w:val="24"/>
              </w:rPr>
            </w:pPr>
          </w:p>
        </w:tc>
      </w:tr>
      <w:tr w:rsidR="000F4A45" w:rsidRPr="002405C4" w14:paraId="4D1E54B8"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5CB0C" w14:textId="77777777" w:rsidR="000F4A45" w:rsidRPr="002405C4" w:rsidRDefault="000F4A45" w:rsidP="002405C4">
            <w:pPr>
              <w:pStyle w:val="Betarp"/>
              <w:numPr>
                <w:ilvl w:val="0"/>
                <w:numId w:val="49"/>
              </w:numPr>
              <w:rPr>
                <w:rFonts w:cstheme="minorHAnsi"/>
                <w:sz w:val="24"/>
                <w:szCs w:val="24"/>
              </w:rPr>
            </w:pPr>
          </w:p>
          <w:p w14:paraId="4D8B7036"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CB42F" w14:textId="77777777" w:rsidR="000F4A45" w:rsidRPr="002405C4" w:rsidRDefault="000F4A45" w:rsidP="002405C4">
            <w:pPr>
              <w:pStyle w:val="Betarp"/>
              <w:jc w:val="both"/>
              <w:rPr>
                <w:rFonts w:cstheme="minorHAnsi"/>
                <w:sz w:val="24"/>
                <w:szCs w:val="24"/>
              </w:rPr>
            </w:pPr>
            <w:r w:rsidRPr="002405C4">
              <w:rPr>
                <w:rFonts w:cstheme="minorHAnsi"/>
                <w:sz w:val="24"/>
                <w:szCs w:val="24"/>
              </w:rPr>
              <w:t>Tiekėjas yra padaręs rimtą profesinį pažeidimą, dėl kurio perkančioji organizacija abejoja tiekėjo sąžiningumu, kai jis</w:t>
            </w:r>
            <w:bookmarkStart w:id="52" w:name="part_030e6c6c64ba4f96a23474e439d1b80c"/>
            <w:bookmarkEnd w:id="52"/>
            <w:r w:rsidRPr="002405C4">
              <w:rPr>
                <w:rFonts w:cstheme="minorHAnsi"/>
                <w:sz w:val="24"/>
                <w:szCs w:val="24"/>
              </w:rPr>
              <w:t xml:space="preserve"> yra padaręs finansinės atskaitomybės ir audito teisės aktų pažeidimą ir nuo jo padarymo dienos praėjo mažiau kaip vieni metai.</w:t>
            </w:r>
          </w:p>
          <w:p w14:paraId="747976D7" w14:textId="77777777" w:rsidR="000F4A45" w:rsidRPr="002405C4" w:rsidRDefault="000F4A45" w:rsidP="002405C4">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B66"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t>VPĮ 46 straipsnio 4 dalies 7 punkto a papunktis</w:t>
            </w:r>
          </w:p>
          <w:p w14:paraId="5B151DA7" w14:textId="77777777" w:rsidR="000F4A45" w:rsidRPr="002405C4" w:rsidRDefault="000F4A45" w:rsidP="002405C4">
            <w:pPr>
              <w:pStyle w:val="Betarp"/>
              <w:jc w:val="both"/>
              <w:rPr>
                <w:rFonts w:eastAsia="Yu Mincho" w:cstheme="minorHAnsi"/>
                <w:sz w:val="24"/>
                <w:szCs w:val="24"/>
              </w:rPr>
            </w:pPr>
          </w:p>
          <w:p w14:paraId="541F6469"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rPr>
              <w:t>EBVPD III dalies C11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BFAB1" w14:textId="77777777" w:rsidR="000F4A45" w:rsidRPr="002405C4" w:rsidRDefault="000F4A45" w:rsidP="002405C4">
            <w:pPr>
              <w:pStyle w:val="Betarp"/>
              <w:jc w:val="both"/>
              <w:rPr>
                <w:rFonts w:cstheme="minorHAnsi"/>
                <w:sz w:val="24"/>
                <w:szCs w:val="24"/>
              </w:rPr>
            </w:pPr>
            <w:r w:rsidRPr="002405C4">
              <w:rPr>
                <w:rFonts w:cstheme="minorHAnsi"/>
                <w:sz w:val="24"/>
                <w:szCs w:val="24"/>
                <w:lang w:eastAsia="en-US"/>
              </w:rPr>
              <w:t xml:space="preserve">Iš Lietuvoje įsteigtų subjektų įrodančių dokumentų nereikalaujama. Užtenka pateikto EBVPD. </w:t>
            </w:r>
            <w:r w:rsidRPr="002405C4">
              <w:rPr>
                <w:rFonts w:cstheme="minorHAnsi"/>
                <w:sz w:val="24"/>
                <w:szCs w:val="24"/>
              </w:rPr>
              <w:t>Priimant sprendimus dėl tiekėjo pašalinimo iš pirkimo procedūros šiame punkte nurodytu pašalinimo pagrindu, be kita ko, atsižvelgiama į</w:t>
            </w:r>
            <w:r w:rsidRPr="002405C4">
              <w:rPr>
                <w:rFonts w:cstheme="minorHAnsi"/>
                <w:b/>
                <w:bCs/>
                <w:sz w:val="24"/>
                <w:szCs w:val="24"/>
              </w:rPr>
              <w:t xml:space="preserve"> </w:t>
            </w:r>
            <w:r w:rsidRPr="002405C4">
              <w:rPr>
                <w:rFonts w:cstheme="minorHAnsi"/>
                <w:sz w:val="24"/>
                <w:szCs w:val="24"/>
              </w:rPr>
              <w:t xml:space="preserve">nacionalinėje duomenų bazėje adresu: </w:t>
            </w:r>
            <w:hyperlink r:id="rId15" w:history="1">
              <w:r w:rsidRPr="002405C4">
                <w:rPr>
                  <w:rStyle w:val="Hipersaitas"/>
                  <w:rFonts w:cstheme="minorHAnsi"/>
                  <w:sz w:val="24"/>
                  <w:szCs w:val="24"/>
                  <w:u w:val="single"/>
                </w:rPr>
                <w:t>https://www.registrucentras.lt/jar/p/index.php</w:t>
              </w:r>
            </w:hyperlink>
          </w:p>
          <w:p w14:paraId="0AAD3D62" w14:textId="77777777" w:rsidR="000F4A45" w:rsidRPr="002405C4" w:rsidRDefault="000F4A45" w:rsidP="002405C4">
            <w:pPr>
              <w:pStyle w:val="Betarp"/>
              <w:jc w:val="both"/>
              <w:rPr>
                <w:rFonts w:cstheme="minorHAnsi"/>
                <w:sz w:val="24"/>
                <w:szCs w:val="24"/>
              </w:rPr>
            </w:pPr>
            <w:r w:rsidRPr="002405C4">
              <w:rPr>
                <w:rFonts w:cstheme="minorHAnsi"/>
                <w:sz w:val="24"/>
                <w:szCs w:val="24"/>
              </w:rPr>
              <w:t>paskelbtą informaciją, taip pat į šiame informaciniame pranešime pateiktą informaciją:</w:t>
            </w:r>
          </w:p>
          <w:p w14:paraId="33188D5A" w14:textId="77777777" w:rsidR="000F4A45" w:rsidRPr="002405C4" w:rsidRDefault="000F4A45" w:rsidP="002405C4">
            <w:pPr>
              <w:pStyle w:val="Betarp"/>
              <w:jc w:val="both"/>
              <w:rPr>
                <w:rFonts w:cstheme="minorHAnsi"/>
                <w:sz w:val="24"/>
                <w:szCs w:val="24"/>
              </w:rPr>
            </w:pPr>
            <w:hyperlink r:id="rId16" w:history="1">
              <w:r w:rsidRPr="002405C4">
                <w:rPr>
                  <w:rStyle w:val="Hipersaitas"/>
                  <w:rFonts w:cstheme="minorHAnsi"/>
                  <w:sz w:val="24"/>
                  <w:szCs w:val="24"/>
                </w:rPr>
                <w:t>https://vpt.lrv.lt/lt/naujienos-3/finansiniu-ataskaitu-nepateikimas-gali-tapti-kliutimi-dalyvauti-viesuosiuose-pirkimuose/</w:t>
              </w:r>
            </w:hyperlink>
          </w:p>
          <w:p w14:paraId="4FF38ABD" w14:textId="77777777" w:rsidR="000F4A45" w:rsidRPr="002405C4" w:rsidRDefault="000F4A45" w:rsidP="002405C4">
            <w:pPr>
              <w:pStyle w:val="Betarp"/>
              <w:widowControl w:val="0"/>
              <w:jc w:val="both"/>
              <w:rPr>
                <w:rFonts w:cstheme="minorHAnsi"/>
                <w:b/>
                <w:bCs/>
                <w:sz w:val="24"/>
                <w:szCs w:val="24"/>
              </w:rPr>
            </w:pPr>
          </w:p>
        </w:tc>
      </w:tr>
      <w:tr w:rsidR="000F4A45" w:rsidRPr="002405C4" w14:paraId="379644D7" w14:textId="77777777" w:rsidTr="002405C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4EB71" w14:textId="77777777" w:rsidR="000F4A45" w:rsidRPr="002405C4" w:rsidRDefault="000F4A45" w:rsidP="002405C4">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9044D" w14:textId="77777777" w:rsidR="000F4A45" w:rsidRPr="002405C4" w:rsidRDefault="000F4A45" w:rsidP="002405C4">
            <w:pPr>
              <w:pStyle w:val="Betarp"/>
              <w:widowControl w:val="0"/>
              <w:jc w:val="both"/>
              <w:rPr>
                <w:rFonts w:cstheme="minorHAnsi"/>
                <w:sz w:val="24"/>
                <w:szCs w:val="24"/>
              </w:rPr>
            </w:pPr>
            <w:r w:rsidRPr="002405C4">
              <w:rPr>
                <w:rFonts w:cstheme="minorHAnsi"/>
                <w:sz w:val="24"/>
                <w:szCs w:val="24"/>
              </w:rPr>
              <w:t xml:space="preserve">Tiekėjas yra padaręs rimtą profesinį pažeidimą, dėl kurio perkančioji organizacija abejoja tiekėjo sąžiningumu, </w:t>
            </w:r>
            <w:r w:rsidRPr="002405C4">
              <w:rPr>
                <w:rFonts w:eastAsia="Times New Roman" w:cstheme="minorHAnsi"/>
                <w:sz w:val="24"/>
                <w:szCs w:val="24"/>
              </w:rPr>
              <w:t xml:space="preserve"> kai jis (tiekėjas) neatitinka minimalių patikimo mokesčių mokėtojo kriterijų, nustatytų Lietuvos </w:t>
            </w:r>
            <w:r w:rsidRPr="002405C4">
              <w:rPr>
                <w:rFonts w:eastAsia="Times New Roman" w:cstheme="minorHAnsi"/>
                <w:sz w:val="24"/>
                <w:szCs w:val="24"/>
              </w:rPr>
              <w:lastRenderedPageBreak/>
              <w:t>Respublikos mokesčių administravimo įstatymo 40</w:t>
            </w:r>
            <w:r w:rsidRPr="002405C4">
              <w:rPr>
                <w:rFonts w:eastAsia="Times New Roman" w:cstheme="minorHAnsi"/>
                <w:sz w:val="24"/>
                <w:szCs w:val="24"/>
                <w:vertAlign w:val="superscript"/>
              </w:rPr>
              <w:t>1</w:t>
            </w:r>
            <w:r w:rsidRPr="002405C4">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C4EE" w14:textId="77777777" w:rsidR="000F4A45" w:rsidRPr="002405C4" w:rsidRDefault="000F4A45" w:rsidP="002405C4">
            <w:pPr>
              <w:pStyle w:val="Betarp"/>
              <w:jc w:val="both"/>
              <w:rPr>
                <w:rFonts w:eastAsia="Yu Mincho" w:cstheme="minorHAnsi"/>
                <w:b/>
                <w:bCs/>
                <w:sz w:val="24"/>
                <w:szCs w:val="24"/>
              </w:rPr>
            </w:pPr>
            <w:r w:rsidRPr="002405C4">
              <w:rPr>
                <w:rFonts w:eastAsia="Yu Mincho" w:cstheme="minorHAnsi"/>
                <w:b/>
                <w:bCs/>
                <w:sz w:val="24"/>
                <w:szCs w:val="24"/>
              </w:rPr>
              <w:lastRenderedPageBreak/>
              <w:t>VPĮ 46 straipsnio 4 dalies 7 punkto b papunktis</w:t>
            </w:r>
          </w:p>
          <w:p w14:paraId="7DCDB8D2" w14:textId="77777777" w:rsidR="000F4A45" w:rsidRPr="002405C4" w:rsidRDefault="000F4A45" w:rsidP="002405C4">
            <w:pPr>
              <w:pStyle w:val="Betarp"/>
              <w:jc w:val="both"/>
              <w:rPr>
                <w:rFonts w:eastAsia="Yu Mincho" w:cstheme="minorHAnsi"/>
                <w:sz w:val="24"/>
                <w:szCs w:val="24"/>
              </w:rPr>
            </w:pPr>
          </w:p>
          <w:p w14:paraId="583852BD" w14:textId="77777777" w:rsidR="000F4A45" w:rsidRPr="002405C4" w:rsidRDefault="000F4A45" w:rsidP="002405C4">
            <w:pPr>
              <w:pStyle w:val="Betarp"/>
              <w:widowControl w:val="0"/>
              <w:jc w:val="both"/>
              <w:rPr>
                <w:rFonts w:eastAsia="Yu Mincho" w:cstheme="minorHAnsi"/>
                <w:sz w:val="24"/>
                <w:szCs w:val="24"/>
                <w:lang w:eastAsia="en-US"/>
              </w:rPr>
            </w:pPr>
            <w:r w:rsidRPr="002405C4">
              <w:rPr>
                <w:rFonts w:eastAsia="Yu Mincho" w:cstheme="minorHAnsi"/>
                <w:sz w:val="24"/>
                <w:szCs w:val="24"/>
              </w:rPr>
              <w:t>EBVPD III dalies C11 punktas</w:t>
            </w:r>
          </w:p>
        </w:tc>
        <w:tc>
          <w:tcPr>
            <w:tcW w:w="4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AFFA5" w14:textId="77777777" w:rsidR="000F4A45" w:rsidRPr="002405C4" w:rsidRDefault="000F4A45" w:rsidP="002405C4">
            <w:pPr>
              <w:pStyle w:val="Betarp"/>
              <w:jc w:val="both"/>
              <w:rPr>
                <w:rFonts w:cstheme="minorHAnsi"/>
                <w:sz w:val="24"/>
                <w:szCs w:val="24"/>
                <w:lang w:eastAsia="en-US"/>
              </w:rPr>
            </w:pPr>
            <w:r w:rsidRPr="002405C4">
              <w:rPr>
                <w:rFonts w:cstheme="minorHAnsi"/>
                <w:sz w:val="24"/>
                <w:szCs w:val="24"/>
                <w:lang w:eastAsia="en-US"/>
              </w:rPr>
              <w:t>Iš Lietuvoje įsteigtų subjektų įrodančių dokumentų nereikalaujama. Užtenka pateikto EBVPD.</w:t>
            </w:r>
          </w:p>
          <w:p w14:paraId="1DBE0E66" w14:textId="77777777" w:rsidR="000F4A45" w:rsidRPr="002405C4" w:rsidRDefault="000F4A45" w:rsidP="002405C4">
            <w:pPr>
              <w:pStyle w:val="Betarp"/>
              <w:jc w:val="both"/>
              <w:rPr>
                <w:rFonts w:cstheme="minorHAnsi"/>
                <w:b/>
                <w:bCs/>
                <w:iCs/>
                <w:sz w:val="24"/>
                <w:szCs w:val="24"/>
                <w:lang w:eastAsia="en-US"/>
              </w:rPr>
            </w:pPr>
          </w:p>
          <w:p w14:paraId="1F3B0E09" w14:textId="77777777" w:rsidR="000F4A45" w:rsidRPr="002405C4" w:rsidRDefault="000F4A45" w:rsidP="002405C4">
            <w:pPr>
              <w:widowControl w:val="0"/>
              <w:spacing w:after="0" w:line="240" w:lineRule="auto"/>
              <w:rPr>
                <w:rFonts w:cstheme="minorHAnsi"/>
                <w:bCs/>
                <w:iCs/>
                <w:sz w:val="24"/>
                <w:szCs w:val="24"/>
              </w:rPr>
            </w:pPr>
            <w:r w:rsidRPr="002405C4">
              <w:rPr>
                <w:rFonts w:cstheme="minorHAnsi"/>
                <w:sz w:val="24"/>
                <w:szCs w:val="24"/>
              </w:rPr>
              <w:t xml:space="preserve">Priimant sprendimus dėl tiekėjo pašalinimo iš pirkimo procedūros šiame punkte nurodytu pašalinimo pagrindu, </w:t>
            </w:r>
            <w:r w:rsidRPr="002405C4">
              <w:rPr>
                <w:rFonts w:cstheme="minorHAnsi"/>
                <w:sz w:val="24"/>
                <w:szCs w:val="24"/>
              </w:rPr>
              <w:lastRenderedPageBreak/>
              <w:t>be kita ko, atsižvelgiama į</w:t>
            </w:r>
            <w:r w:rsidRPr="002405C4">
              <w:rPr>
                <w:rFonts w:cstheme="minorHAnsi"/>
                <w:b/>
                <w:bCs/>
                <w:sz w:val="24"/>
                <w:szCs w:val="24"/>
              </w:rPr>
              <w:t xml:space="preserve"> </w:t>
            </w:r>
            <w:r w:rsidRPr="002405C4">
              <w:rPr>
                <w:rFonts w:cstheme="minorHAnsi"/>
                <w:sz w:val="24"/>
                <w:szCs w:val="24"/>
              </w:rPr>
              <w:t xml:space="preserve">nacionalinėje duomenų bazėje adresu </w:t>
            </w:r>
            <w:hyperlink r:id="rId17">
              <w:r w:rsidRPr="002405C4">
                <w:rPr>
                  <w:rStyle w:val="Hipersaitas"/>
                  <w:rFonts w:cstheme="minorHAnsi"/>
                  <w:sz w:val="24"/>
                  <w:szCs w:val="24"/>
                  <w:u w:val="single"/>
                </w:rPr>
                <w:t>https://www.vmi.lt/evmi/mokesciu-moketoju-informacija</w:t>
              </w:r>
            </w:hyperlink>
            <w:r w:rsidRPr="002405C4">
              <w:rPr>
                <w:rFonts w:cstheme="minorHAnsi"/>
                <w:sz w:val="24"/>
                <w:szCs w:val="24"/>
              </w:rPr>
              <w:t xml:space="preserve"> skelbiamą informaciją.</w:t>
            </w:r>
          </w:p>
        </w:tc>
      </w:tr>
    </w:tbl>
    <w:p w14:paraId="1ADBB038" w14:textId="77777777" w:rsidR="000F4A45" w:rsidRPr="002405C4" w:rsidRDefault="000F4A45" w:rsidP="002405C4">
      <w:pPr>
        <w:widowControl w:val="0"/>
        <w:spacing w:after="0" w:line="240" w:lineRule="auto"/>
        <w:jc w:val="both"/>
        <w:rPr>
          <w:rFonts w:cstheme="minorHAnsi"/>
          <w:sz w:val="24"/>
          <w:szCs w:val="24"/>
        </w:rPr>
      </w:pPr>
    </w:p>
    <w:p w14:paraId="327B1AA3" w14:textId="79040C16" w:rsidR="00A4599F" w:rsidRPr="002405C4" w:rsidRDefault="000F4A45" w:rsidP="002405C4">
      <w:pPr>
        <w:widowControl w:val="0"/>
        <w:spacing w:after="0" w:line="240" w:lineRule="auto"/>
        <w:jc w:val="center"/>
        <w:rPr>
          <w:rFonts w:cstheme="minorHAnsi"/>
          <w:b/>
          <w:bCs/>
          <w:smallCaps/>
          <w:sz w:val="24"/>
          <w:szCs w:val="24"/>
        </w:rPr>
      </w:pPr>
      <w:r w:rsidRPr="002405C4">
        <w:rPr>
          <w:rFonts w:cstheme="minorHAnsi"/>
          <w:smallCaps/>
          <w:sz w:val="24"/>
          <w:szCs w:val="24"/>
        </w:rPr>
        <w:t>__________</w:t>
      </w:r>
      <w:r w:rsidR="00A4599F" w:rsidRPr="002405C4">
        <w:rPr>
          <w:rFonts w:cstheme="minorHAnsi"/>
          <w:b/>
          <w:bCs/>
          <w:smallCaps/>
          <w:sz w:val="24"/>
          <w:szCs w:val="24"/>
        </w:rPr>
        <w:br w:type="page"/>
      </w:r>
    </w:p>
    <w:p w14:paraId="7BFABC1F" w14:textId="70136E13" w:rsidR="008D704D" w:rsidRPr="002405C4" w:rsidRDefault="008D704D" w:rsidP="002405C4">
      <w:pPr>
        <w:pStyle w:val="Antrat1"/>
        <w:spacing w:before="0" w:after="0"/>
        <w:jc w:val="right"/>
        <w:rPr>
          <w:rFonts w:asciiTheme="minorHAnsi" w:hAnsiTheme="minorHAnsi" w:cstheme="minorHAnsi"/>
          <w:sz w:val="24"/>
          <w:szCs w:val="24"/>
        </w:rPr>
      </w:pPr>
      <w:bookmarkStart w:id="53" w:name="_Ref38291223"/>
      <w:bookmarkStart w:id="54" w:name="_Ref38291334"/>
      <w:bookmarkStart w:id="55" w:name="_Ref38533412"/>
      <w:bookmarkStart w:id="56" w:name="_Toc208323871"/>
      <w:r w:rsidRPr="002405C4">
        <w:rPr>
          <w:rFonts w:asciiTheme="minorHAnsi" w:hAnsiTheme="minorHAnsi" w:cstheme="minorHAnsi"/>
          <w:sz w:val="24"/>
          <w:szCs w:val="24"/>
        </w:rPr>
        <w:lastRenderedPageBreak/>
        <w:t xml:space="preserve">Pirkimo sąlygų </w:t>
      </w:r>
      <w:r w:rsidR="00F1334C" w:rsidRPr="002405C4">
        <w:rPr>
          <w:rFonts w:asciiTheme="minorHAnsi" w:hAnsiTheme="minorHAnsi" w:cstheme="minorHAnsi"/>
          <w:sz w:val="24"/>
          <w:szCs w:val="24"/>
        </w:rPr>
        <w:t>4</w:t>
      </w:r>
      <w:r w:rsidRPr="002405C4">
        <w:rPr>
          <w:rFonts w:asciiTheme="minorHAnsi" w:hAnsiTheme="minorHAnsi" w:cstheme="minorHAnsi"/>
          <w:sz w:val="24"/>
          <w:szCs w:val="24"/>
        </w:rPr>
        <w:t xml:space="preserve"> priedas „Tiekėjų kvalifikacijos reikalavimai“</w:t>
      </w:r>
      <w:bookmarkEnd w:id="53"/>
      <w:bookmarkEnd w:id="54"/>
      <w:bookmarkEnd w:id="55"/>
      <w:bookmarkEnd w:id="56"/>
    </w:p>
    <w:p w14:paraId="70EF5423" w14:textId="77777777" w:rsidR="002F396F" w:rsidRPr="002405C4" w:rsidRDefault="002F396F" w:rsidP="002405C4">
      <w:pPr>
        <w:widowControl w:val="0"/>
        <w:spacing w:after="0" w:line="240" w:lineRule="auto"/>
        <w:jc w:val="both"/>
        <w:rPr>
          <w:rFonts w:cstheme="minorHAnsi"/>
          <w:b/>
          <w:bCs/>
          <w:smallCaps/>
          <w:sz w:val="24"/>
          <w:szCs w:val="24"/>
        </w:rPr>
      </w:pPr>
    </w:p>
    <w:p w14:paraId="07B9865C" w14:textId="77777777" w:rsidR="00372605" w:rsidRPr="002405C4" w:rsidRDefault="00372605" w:rsidP="002405C4">
      <w:pPr>
        <w:pStyle w:val="Paantrat"/>
        <w:widowControl w:val="0"/>
        <w:spacing w:after="0" w:line="240" w:lineRule="auto"/>
        <w:jc w:val="center"/>
        <w:rPr>
          <w:rFonts w:cstheme="minorHAnsi"/>
          <w:b/>
          <w:bCs/>
          <w:smallCaps/>
          <w:color w:val="auto"/>
          <w:sz w:val="24"/>
          <w:szCs w:val="24"/>
        </w:rPr>
      </w:pPr>
      <w:r w:rsidRPr="002405C4">
        <w:rPr>
          <w:rFonts w:cstheme="minorHAnsi"/>
          <w:b/>
          <w:bCs/>
          <w:smallCaps/>
          <w:color w:val="auto"/>
          <w:sz w:val="24"/>
          <w:szCs w:val="24"/>
        </w:rPr>
        <w:t xml:space="preserve">TIEKĖJŲ KVALIFIKACIJOS REIKALAVIMAI </w:t>
      </w:r>
    </w:p>
    <w:p w14:paraId="73643A8E" w14:textId="77777777" w:rsidR="00372605" w:rsidRPr="002405C4" w:rsidRDefault="00372605" w:rsidP="002405C4">
      <w:pPr>
        <w:spacing w:after="0" w:line="240" w:lineRule="auto"/>
        <w:rPr>
          <w:rFonts w:cstheme="minorHAnsi"/>
          <w:sz w:val="24"/>
          <w:szCs w:val="24"/>
        </w:rPr>
      </w:pPr>
    </w:p>
    <w:p w14:paraId="379225E3" w14:textId="52E85264" w:rsidR="00924A52" w:rsidRPr="002405C4" w:rsidRDefault="00924A52" w:rsidP="002405C4">
      <w:pPr>
        <w:widowControl w:val="0"/>
        <w:spacing w:after="0" w:line="240" w:lineRule="auto"/>
        <w:jc w:val="both"/>
        <w:rPr>
          <w:rFonts w:cstheme="minorHAnsi"/>
          <w:bCs/>
          <w:smallCaps/>
          <w:sz w:val="24"/>
          <w:szCs w:val="24"/>
        </w:rPr>
      </w:pPr>
      <w:r w:rsidRPr="002405C4">
        <w:rPr>
          <w:rFonts w:cstheme="minorHAnsi"/>
          <w:bCs/>
          <w:sz w:val="24"/>
          <w:szCs w:val="24"/>
        </w:rPr>
        <w:t xml:space="preserve">Tiekėjams nenustatomi kvalifikacijos reikalavimai. </w:t>
      </w:r>
    </w:p>
    <w:p w14:paraId="10D3A058" w14:textId="77777777" w:rsidR="0087462B" w:rsidRPr="002405C4" w:rsidRDefault="0087462B" w:rsidP="002405C4">
      <w:pPr>
        <w:widowControl w:val="0"/>
        <w:spacing w:after="0" w:line="240" w:lineRule="auto"/>
        <w:jc w:val="both"/>
        <w:rPr>
          <w:rFonts w:cstheme="minorHAnsi"/>
          <w:b/>
          <w:bCs/>
          <w:smallCaps/>
          <w:sz w:val="24"/>
          <w:szCs w:val="24"/>
        </w:rPr>
      </w:pPr>
    </w:p>
    <w:p w14:paraId="6DC2A117" w14:textId="77777777" w:rsidR="005911C4" w:rsidRPr="002405C4" w:rsidRDefault="005911C4" w:rsidP="002405C4">
      <w:pPr>
        <w:widowControl w:val="0"/>
        <w:spacing w:after="0" w:line="240" w:lineRule="auto"/>
        <w:jc w:val="both"/>
        <w:rPr>
          <w:rFonts w:cstheme="minorHAnsi"/>
          <w:b/>
          <w:bCs/>
          <w:smallCaps/>
          <w:sz w:val="24"/>
          <w:szCs w:val="24"/>
        </w:rPr>
      </w:pPr>
    </w:p>
    <w:p w14:paraId="5D0FDE6E" w14:textId="5D437388" w:rsidR="008D704D" w:rsidRPr="002405C4" w:rsidRDefault="008D704D" w:rsidP="002405C4">
      <w:pPr>
        <w:pStyle w:val="Antrat1"/>
        <w:spacing w:before="0" w:after="0"/>
        <w:jc w:val="right"/>
        <w:rPr>
          <w:rFonts w:asciiTheme="minorHAnsi" w:hAnsiTheme="minorHAnsi" w:cstheme="minorHAnsi"/>
          <w:sz w:val="24"/>
          <w:szCs w:val="24"/>
        </w:rPr>
      </w:pPr>
      <w:bookmarkStart w:id="57" w:name="_Toc208323872"/>
      <w:bookmarkStart w:id="58" w:name="_Ref38291379"/>
      <w:bookmarkStart w:id="59" w:name="_Ref38291394"/>
      <w:bookmarkStart w:id="60" w:name="_Ref38898251"/>
      <w:r w:rsidRPr="002405C4">
        <w:rPr>
          <w:rFonts w:asciiTheme="minorHAnsi" w:hAnsiTheme="minorHAnsi" w:cstheme="minorHAnsi"/>
          <w:sz w:val="24"/>
          <w:szCs w:val="24"/>
        </w:rPr>
        <w:t xml:space="preserve">Pirkimo sąlygų </w:t>
      </w:r>
      <w:r w:rsidR="00F1334C" w:rsidRPr="002405C4">
        <w:rPr>
          <w:rFonts w:asciiTheme="minorHAnsi" w:hAnsiTheme="minorHAnsi" w:cstheme="minorHAnsi"/>
          <w:sz w:val="24"/>
          <w:szCs w:val="24"/>
        </w:rPr>
        <w:t>5</w:t>
      </w:r>
      <w:r w:rsidRPr="002405C4">
        <w:rPr>
          <w:rFonts w:asciiTheme="minorHAnsi" w:hAnsiTheme="minorHAnsi" w:cstheme="minorHAnsi"/>
          <w:sz w:val="24"/>
          <w:szCs w:val="24"/>
        </w:rPr>
        <w:t xml:space="preserve"> priedas „EBVPD“</w:t>
      </w:r>
      <w:bookmarkEnd w:id="57"/>
      <w:r w:rsidRPr="002405C4">
        <w:rPr>
          <w:rFonts w:asciiTheme="minorHAnsi" w:hAnsiTheme="minorHAnsi" w:cstheme="minorHAnsi"/>
          <w:sz w:val="24"/>
          <w:szCs w:val="24"/>
        </w:rPr>
        <w:t xml:space="preserve"> </w:t>
      </w:r>
      <w:bookmarkEnd w:id="58"/>
      <w:bookmarkEnd w:id="59"/>
      <w:bookmarkEnd w:id="60"/>
    </w:p>
    <w:p w14:paraId="1E33CF75" w14:textId="0E2F80D8" w:rsidR="002F396F" w:rsidRPr="002405C4" w:rsidRDefault="002F396F" w:rsidP="002405C4">
      <w:pPr>
        <w:widowControl w:val="0"/>
        <w:spacing w:after="0" w:line="240" w:lineRule="auto"/>
        <w:jc w:val="both"/>
        <w:rPr>
          <w:rFonts w:cstheme="minorHAnsi"/>
          <w:b/>
          <w:bCs/>
          <w:smallCaps/>
          <w:sz w:val="24"/>
          <w:szCs w:val="24"/>
        </w:rPr>
      </w:pPr>
    </w:p>
    <w:p w14:paraId="4F6E9F95" w14:textId="3E7AF866" w:rsidR="00B970B0" w:rsidRPr="002405C4" w:rsidRDefault="00B970B0" w:rsidP="002405C4">
      <w:pPr>
        <w:pStyle w:val="Paantrat"/>
        <w:widowControl w:val="0"/>
        <w:spacing w:after="0" w:line="240" w:lineRule="auto"/>
        <w:jc w:val="center"/>
        <w:rPr>
          <w:rFonts w:cstheme="minorHAnsi"/>
          <w:b/>
          <w:bCs/>
          <w:smallCaps/>
          <w:color w:val="auto"/>
          <w:sz w:val="24"/>
          <w:szCs w:val="24"/>
        </w:rPr>
      </w:pPr>
      <w:r w:rsidRPr="002405C4">
        <w:rPr>
          <w:rFonts w:cstheme="minorHAnsi"/>
          <w:b/>
          <w:bCs/>
          <w:color w:val="auto"/>
          <w:sz w:val="24"/>
          <w:szCs w:val="24"/>
        </w:rPr>
        <w:t>EUROPOS BENDRASIS VIEŠŲJŲ PIRKIMŲ DOKUMENTAS</w:t>
      </w:r>
      <w:r w:rsidR="001E0B9F" w:rsidRPr="002405C4">
        <w:rPr>
          <w:rFonts w:cstheme="minorHAnsi"/>
          <w:b/>
          <w:bCs/>
          <w:color w:val="auto"/>
          <w:sz w:val="24"/>
          <w:szCs w:val="24"/>
        </w:rPr>
        <w:t xml:space="preserve"> (EBVPD)</w:t>
      </w:r>
    </w:p>
    <w:p w14:paraId="3584D74E" w14:textId="0E983F05" w:rsidR="002F396F" w:rsidRPr="002405C4" w:rsidRDefault="001E0B9F" w:rsidP="002405C4">
      <w:pPr>
        <w:widowControl w:val="0"/>
        <w:spacing w:after="0" w:line="240" w:lineRule="auto"/>
        <w:jc w:val="both"/>
        <w:rPr>
          <w:rFonts w:cstheme="minorHAnsi"/>
          <w:sz w:val="24"/>
          <w:szCs w:val="24"/>
        </w:rPr>
      </w:pPr>
      <w:r w:rsidRPr="002405C4">
        <w:rPr>
          <w:rFonts w:cstheme="minorHAnsi"/>
          <w:sz w:val="24"/>
          <w:szCs w:val="24"/>
        </w:rPr>
        <w:t>„Europos bendrasis viešųjų pirkimų dokumentas (EBVPD)“ pateikiamas .</w:t>
      </w:r>
      <w:proofErr w:type="spellStart"/>
      <w:r w:rsidRPr="002405C4">
        <w:rPr>
          <w:rFonts w:cstheme="minorHAnsi"/>
          <w:sz w:val="24"/>
          <w:szCs w:val="24"/>
        </w:rPr>
        <w:t>pdf</w:t>
      </w:r>
      <w:proofErr w:type="spellEnd"/>
      <w:r w:rsidRPr="002405C4">
        <w:rPr>
          <w:rFonts w:cstheme="minorHAnsi"/>
          <w:sz w:val="24"/>
          <w:szCs w:val="24"/>
        </w:rPr>
        <w:t xml:space="preserve"> ir .</w:t>
      </w:r>
      <w:proofErr w:type="spellStart"/>
      <w:r w:rsidRPr="002405C4">
        <w:rPr>
          <w:rFonts w:cstheme="minorHAnsi"/>
          <w:sz w:val="24"/>
          <w:szCs w:val="24"/>
        </w:rPr>
        <w:t>xml</w:t>
      </w:r>
      <w:proofErr w:type="spellEnd"/>
      <w:r w:rsidRPr="002405C4">
        <w:rPr>
          <w:rFonts w:cstheme="minorHAnsi"/>
          <w:sz w:val="24"/>
          <w:szCs w:val="24"/>
        </w:rPr>
        <w:t xml:space="preserve"> formatu.</w:t>
      </w:r>
    </w:p>
    <w:p w14:paraId="5D197AB2" w14:textId="0EAE7A12" w:rsidR="002F396F" w:rsidRPr="002405C4" w:rsidRDefault="00B970B0" w:rsidP="002405C4">
      <w:pPr>
        <w:widowControl w:val="0"/>
        <w:spacing w:after="0" w:line="240" w:lineRule="auto"/>
        <w:jc w:val="center"/>
        <w:rPr>
          <w:rFonts w:cstheme="minorHAnsi"/>
          <w:smallCaps/>
          <w:sz w:val="24"/>
          <w:szCs w:val="24"/>
        </w:rPr>
      </w:pPr>
      <w:r w:rsidRPr="002405C4">
        <w:rPr>
          <w:rFonts w:cstheme="minorHAnsi"/>
          <w:smallCaps/>
          <w:sz w:val="24"/>
          <w:szCs w:val="24"/>
        </w:rPr>
        <w:t>__________</w:t>
      </w:r>
    </w:p>
    <w:p w14:paraId="5CA9EA3B" w14:textId="77777777" w:rsidR="005911C4" w:rsidRPr="002405C4" w:rsidRDefault="005911C4" w:rsidP="002405C4">
      <w:pPr>
        <w:widowControl w:val="0"/>
        <w:spacing w:after="0" w:line="240" w:lineRule="auto"/>
        <w:jc w:val="center"/>
        <w:rPr>
          <w:rFonts w:cstheme="minorHAnsi"/>
          <w:smallCaps/>
          <w:sz w:val="24"/>
          <w:szCs w:val="24"/>
        </w:rPr>
      </w:pPr>
    </w:p>
    <w:p w14:paraId="1F55A4D1" w14:textId="609EDD01" w:rsidR="009C67C5" w:rsidRPr="002405C4" w:rsidRDefault="009C67C5" w:rsidP="002405C4">
      <w:pPr>
        <w:spacing w:after="0" w:line="240" w:lineRule="auto"/>
        <w:rPr>
          <w:rFonts w:cstheme="minorHAnsi"/>
          <w:smallCaps/>
          <w:sz w:val="24"/>
          <w:szCs w:val="24"/>
        </w:rPr>
      </w:pPr>
    </w:p>
    <w:p w14:paraId="44D514D3" w14:textId="49D19BA9" w:rsidR="008D704D" w:rsidRPr="002405C4" w:rsidRDefault="008D704D" w:rsidP="002405C4">
      <w:pPr>
        <w:pStyle w:val="Antrat1"/>
        <w:spacing w:before="0" w:after="0"/>
        <w:jc w:val="right"/>
        <w:rPr>
          <w:rFonts w:asciiTheme="minorHAnsi" w:hAnsiTheme="minorHAnsi" w:cstheme="minorHAnsi"/>
          <w:sz w:val="24"/>
          <w:szCs w:val="24"/>
        </w:rPr>
      </w:pPr>
      <w:bookmarkStart w:id="61" w:name="_Ref38540913"/>
      <w:bookmarkStart w:id="62" w:name="_Ref38898051"/>
      <w:bookmarkStart w:id="63" w:name="_Ref38901392"/>
      <w:bookmarkStart w:id="64" w:name="_Toc208323873"/>
      <w:r w:rsidRPr="002405C4">
        <w:rPr>
          <w:rFonts w:asciiTheme="minorHAnsi" w:hAnsiTheme="minorHAnsi" w:cstheme="minorHAnsi"/>
          <w:sz w:val="24"/>
          <w:szCs w:val="24"/>
        </w:rPr>
        <w:t xml:space="preserve">Pirkimo sąlygų </w:t>
      </w:r>
      <w:r w:rsidR="00F1334C" w:rsidRPr="002405C4">
        <w:rPr>
          <w:rFonts w:asciiTheme="minorHAnsi" w:hAnsiTheme="minorHAnsi" w:cstheme="minorHAnsi"/>
          <w:sz w:val="24"/>
          <w:szCs w:val="24"/>
        </w:rPr>
        <w:t>6</w:t>
      </w:r>
      <w:r w:rsidRPr="002405C4">
        <w:rPr>
          <w:rFonts w:asciiTheme="minorHAnsi" w:hAnsiTheme="minorHAnsi" w:cstheme="minorHAnsi"/>
          <w:sz w:val="24"/>
          <w:szCs w:val="24"/>
        </w:rPr>
        <w:t xml:space="preserve"> priedas „Pasiūlymo forma“</w:t>
      </w:r>
      <w:bookmarkEnd w:id="61"/>
      <w:bookmarkEnd w:id="62"/>
      <w:bookmarkEnd w:id="63"/>
      <w:bookmarkEnd w:id="64"/>
    </w:p>
    <w:p w14:paraId="405792B9" w14:textId="77777777" w:rsidR="005925FF" w:rsidRPr="002405C4" w:rsidRDefault="005925FF" w:rsidP="002405C4">
      <w:pPr>
        <w:widowControl w:val="0"/>
        <w:spacing w:after="0" w:line="240" w:lineRule="auto"/>
        <w:ind w:right="140"/>
        <w:rPr>
          <w:rFonts w:eastAsia="Calibri" w:cstheme="minorHAnsi"/>
          <w:sz w:val="24"/>
          <w:szCs w:val="24"/>
        </w:rPr>
      </w:pPr>
    </w:p>
    <w:p w14:paraId="7AA48AE9" w14:textId="165DA64D" w:rsidR="005925FF" w:rsidRPr="002405C4" w:rsidRDefault="0012749A" w:rsidP="002405C4">
      <w:pPr>
        <w:spacing w:after="0" w:line="240" w:lineRule="auto"/>
        <w:ind w:right="140"/>
        <w:rPr>
          <w:rFonts w:eastAsia="Calibri" w:cstheme="minorHAnsi"/>
          <w:b/>
          <w:bCs/>
          <w:sz w:val="24"/>
          <w:szCs w:val="24"/>
        </w:rPr>
      </w:pPr>
      <w:r w:rsidRPr="002405C4">
        <w:rPr>
          <w:rFonts w:eastAsia="Calibri" w:cstheme="minorHAnsi"/>
          <w:b/>
          <w:bCs/>
          <w:sz w:val="24"/>
          <w:szCs w:val="24"/>
        </w:rPr>
        <w:t>Pasiūlymo forma pridedama atskiru failu</w:t>
      </w:r>
    </w:p>
    <w:p w14:paraId="19820998" w14:textId="77777777" w:rsidR="00CB258B" w:rsidRPr="002405C4" w:rsidRDefault="00CB258B" w:rsidP="002405C4">
      <w:pPr>
        <w:widowControl w:val="0"/>
        <w:spacing w:after="0" w:line="240" w:lineRule="auto"/>
        <w:jc w:val="both"/>
        <w:rPr>
          <w:rFonts w:cstheme="minorHAnsi"/>
          <w:sz w:val="24"/>
          <w:szCs w:val="24"/>
        </w:rPr>
      </w:pPr>
    </w:p>
    <w:p w14:paraId="3D8CCDF3" w14:textId="068F791C" w:rsidR="008D704D" w:rsidRPr="002405C4" w:rsidRDefault="008D704D" w:rsidP="002405C4">
      <w:pPr>
        <w:pStyle w:val="Antrat1"/>
        <w:spacing w:before="0" w:after="0"/>
        <w:jc w:val="right"/>
        <w:rPr>
          <w:rFonts w:asciiTheme="minorHAnsi" w:hAnsiTheme="minorHAnsi" w:cstheme="minorHAnsi"/>
          <w:sz w:val="24"/>
          <w:szCs w:val="24"/>
        </w:rPr>
      </w:pPr>
      <w:bookmarkStart w:id="65" w:name="_Ref39484039"/>
      <w:bookmarkStart w:id="66" w:name="_Ref40278562"/>
      <w:bookmarkStart w:id="67" w:name="_Toc208323874"/>
      <w:r w:rsidRPr="002405C4">
        <w:rPr>
          <w:rFonts w:asciiTheme="minorHAnsi" w:hAnsiTheme="minorHAnsi" w:cstheme="minorHAnsi"/>
          <w:sz w:val="24"/>
          <w:szCs w:val="24"/>
        </w:rPr>
        <w:t xml:space="preserve">Pirkimo sąlygų </w:t>
      </w:r>
      <w:r w:rsidR="00910C39" w:rsidRPr="002405C4">
        <w:rPr>
          <w:rFonts w:asciiTheme="minorHAnsi" w:hAnsiTheme="minorHAnsi" w:cstheme="minorHAnsi"/>
          <w:sz w:val="24"/>
          <w:szCs w:val="24"/>
        </w:rPr>
        <w:t>7</w:t>
      </w:r>
      <w:r w:rsidRPr="002405C4">
        <w:rPr>
          <w:rFonts w:asciiTheme="minorHAnsi" w:hAnsiTheme="minorHAnsi" w:cstheme="minorHAnsi"/>
          <w:sz w:val="24"/>
          <w:szCs w:val="24"/>
        </w:rPr>
        <w:t xml:space="preserve"> priedas „Pasiūlymų vertinimo kriterijai ir sąlygos“</w:t>
      </w:r>
      <w:bookmarkEnd w:id="65"/>
      <w:bookmarkEnd w:id="66"/>
      <w:bookmarkEnd w:id="67"/>
    </w:p>
    <w:p w14:paraId="6A0BFF9D" w14:textId="77777777" w:rsidR="00FE3D7C" w:rsidRPr="002405C4" w:rsidRDefault="00FE3D7C" w:rsidP="002405C4">
      <w:pPr>
        <w:widowControl w:val="0"/>
        <w:spacing w:after="0" w:line="240" w:lineRule="auto"/>
        <w:jc w:val="both"/>
        <w:rPr>
          <w:rFonts w:cstheme="minorHAnsi"/>
          <w:b/>
          <w:sz w:val="24"/>
          <w:szCs w:val="24"/>
        </w:rPr>
      </w:pPr>
    </w:p>
    <w:p w14:paraId="2EC33294" w14:textId="77777777" w:rsidR="006F1258" w:rsidRPr="002405C4" w:rsidRDefault="006F1258" w:rsidP="002405C4">
      <w:pPr>
        <w:pStyle w:val="Paantrat"/>
        <w:widowControl w:val="0"/>
        <w:spacing w:after="0" w:line="240" w:lineRule="auto"/>
        <w:jc w:val="center"/>
        <w:rPr>
          <w:rFonts w:cstheme="minorHAnsi"/>
          <w:b/>
          <w:bCs/>
          <w:color w:val="auto"/>
          <w:sz w:val="24"/>
          <w:szCs w:val="24"/>
        </w:rPr>
      </w:pPr>
      <w:r w:rsidRPr="002405C4">
        <w:rPr>
          <w:rFonts w:cstheme="minorHAnsi"/>
          <w:b/>
          <w:bCs/>
          <w:color w:val="auto"/>
          <w:sz w:val="24"/>
          <w:szCs w:val="24"/>
        </w:rPr>
        <w:t>PASIŪLYMŲ VERTINIMO KRITERIJAI ir Sąlygos</w:t>
      </w:r>
    </w:p>
    <w:p w14:paraId="31DD37C8" w14:textId="77777777" w:rsidR="00AC08B1" w:rsidRPr="002405C4" w:rsidRDefault="00AC08B1" w:rsidP="002405C4">
      <w:pPr>
        <w:spacing w:after="0" w:line="240" w:lineRule="auto"/>
        <w:rPr>
          <w:rFonts w:cstheme="minorHAnsi"/>
          <w:sz w:val="24"/>
          <w:szCs w:val="24"/>
        </w:rPr>
      </w:pPr>
    </w:p>
    <w:p w14:paraId="5534AAE1" w14:textId="77777777" w:rsidR="00AC08B1" w:rsidRPr="002405C4" w:rsidRDefault="00AC08B1" w:rsidP="002405C4">
      <w:pPr>
        <w:widowControl w:val="0"/>
        <w:spacing w:after="0" w:line="240" w:lineRule="auto"/>
        <w:rPr>
          <w:rFonts w:cstheme="minorHAnsi"/>
          <w:sz w:val="24"/>
          <w:szCs w:val="24"/>
        </w:rPr>
      </w:pPr>
      <w:bookmarkStart w:id="68" w:name="_Hlk128411469"/>
      <w:r w:rsidRPr="002405C4">
        <w:rPr>
          <w:rFonts w:cstheme="minorHAnsi"/>
          <w:sz w:val="24"/>
          <w:szCs w:val="24"/>
        </w:rPr>
        <w:t xml:space="preserve">Komisija ekonomiškai naudingiausią pasiūlymą išrenka </w:t>
      </w:r>
      <w:r w:rsidRPr="002405C4">
        <w:rPr>
          <w:rFonts w:cstheme="minorHAnsi"/>
          <w:b/>
          <w:sz w:val="24"/>
          <w:szCs w:val="24"/>
        </w:rPr>
        <w:t>pagal kainos kriterijų</w:t>
      </w:r>
      <w:bookmarkEnd w:id="68"/>
      <w:r w:rsidRPr="002405C4">
        <w:rPr>
          <w:rFonts w:cstheme="minorHAnsi"/>
          <w:sz w:val="24"/>
          <w:szCs w:val="24"/>
        </w:rPr>
        <w:t xml:space="preserve"> </w:t>
      </w:r>
    </w:p>
    <w:p w14:paraId="0EE920F4" w14:textId="7F347611" w:rsidR="00A4599F" w:rsidRPr="002405C4" w:rsidRDefault="009B6F95" w:rsidP="002405C4">
      <w:pPr>
        <w:widowControl w:val="0"/>
        <w:spacing w:after="0" w:line="240" w:lineRule="auto"/>
        <w:jc w:val="center"/>
        <w:rPr>
          <w:rFonts w:cstheme="minorHAnsi"/>
          <w:b/>
          <w:bCs/>
          <w:smallCaps/>
          <w:sz w:val="24"/>
          <w:szCs w:val="24"/>
        </w:rPr>
      </w:pPr>
      <w:r w:rsidRPr="002405C4">
        <w:rPr>
          <w:rFonts w:cstheme="minorHAnsi"/>
          <w:sz w:val="24"/>
          <w:szCs w:val="24"/>
        </w:rPr>
        <w:t>__________</w:t>
      </w:r>
      <w:r w:rsidR="00A4599F" w:rsidRPr="002405C4">
        <w:rPr>
          <w:rFonts w:cstheme="minorHAnsi"/>
          <w:b/>
          <w:bCs/>
          <w:smallCaps/>
          <w:sz w:val="24"/>
          <w:szCs w:val="24"/>
        </w:rPr>
        <w:br w:type="page"/>
      </w:r>
    </w:p>
    <w:p w14:paraId="07E397BF" w14:textId="2FAFDA5E" w:rsidR="007545D6" w:rsidRPr="002405C4" w:rsidRDefault="00FE3D1F" w:rsidP="002405C4">
      <w:pPr>
        <w:pStyle w:val="Antrat1"/>
        <w:spacing w:before="0" w:after="0"/>
        <w:jc w:val="right"/>
        <w:rPr>
          <w:rFonts w:asciiTheme="minorHAnsi" w:hAnsiTheme="minorHAnsi" w:cstheme="minorHAnsi"/>
          <w:sz w:val="24"/>
          <w:szCs w:val="24"/>
        </w:rPr>
      </w:pPr>
      <w:bookmarkStart w:id="69" w:name="_Toc208323875"/>
      <w:bookmarkStart w:id="70" w:name="_Ref39586171"/>
      <w:bookmarkStart w:id="71" w:name="_Ref39673580"/>
      <w:bookmarkStart w:id="72" w:name="_Ref39674283"/>
      <w:r w:rsidRPr="002405C4">
        <w:rPr>
          <w:rFonts w:asciiTheme="minorHAnsi" w:hAnsiTheme="minorHAnsi" w:cstheme="minorHAnsi"/>
          <w:sz w:val="24"/>
          <w:szCs w:val="24"/>
        </w:rPr>
        <w:lastRenderedPageBreak/>
        <w:t xml:space="preserve">Pirkimo sąlygų </w:t>
      </w:r>
      <w:r w:rsidR="007545D6" w:rsidRPr="002405C4">
        <w:rPr>
          <w:rFonts w:asciiTheme="minorHAnsi" w:hAnsiTheme="minorHAnsi" w:cstheme="minorHAnsi"/>
          <w:sz w:val="24"/>
          <w:szCs w:val="24"/>
        </w:rPr>
        <w:t>8 priedas „</w:t>
      </w:r>
      <w:r w:rsidR="004C1563" w:rsidRPr="002405C4">
        <w:rPr>
          <w:rFonts w:asciiTheme="minorHAnsi" w:hAnsiTheme="minorHAnsi" w:cstheme="minorHAnsi"/>
          <w:sz w:val="24"/>
          <w:szCs w:val="24"/>
        </w:rPr>
        <w:t>Tiekėjo deklaracijos juridiniam asmeniui</w:t>
      </w:r>
      <w:r w:rsidR="00FF607F" w:rsidRPr="002405C4">
        <w:rPr>
          <w:rFonts w:asciiTheme="minorHAnsi" w:hAnsiTheme="minorHAnsi" w:cstheme="minorHAnsi"/>
          <w:sz w:val="24"/>
          <w:szCs w:val="24"/>
        </w:rPr>
        <w:t>“</w:t>
      </w:r>
      <w:bookmarkEnd w:id="69"/>
    </w:p>
    <w:p w14:paraId="22A41E29" w14:textId="7F699806" w:rsidR="00273EC4" w:rsidRPr="002405C4" w:rsidRDefault="00273EC4" w:rsidP="002405C4">
      <w:pPr>
        <w:pStyle w:val="Antrat2"/>
        <w:keepNext w:val="0"/>
        <w:keepLines w:val="0"/>
        <w:widowControl w:val="0"/>
        <w:spacing w:before="0"/>
        <w:rPr>
          <w:rFonts w:asciiTheme="minorHAnsi" w:hAnsiTheme="minorHAnsi" w:cstheme="minorHAnsi"/>
          <w:color w:val="auto"/>
          <w:sz w:val="24"/>
          <w:szCs w:val="24"/>
        </w:rPr>
      </w:pPr>
      <w:bookmarkStart w:id="73" w:name="_Toc194589375"/>
      <w:bookmarkStart w:id="74" w:name="_Toc208323876"/>
      <w:r w:rsidRPr="002405C4">
        <w:rPr>
          <w:rFonts w:asciiTheme="minorHAnsi" w:hAnsiTheme="minorHAnsi" w:cstheme="minorHAnsi"/>
          <w:color w:val="auto"/>
          <w:sz w:val="24"/>
          <w:szCs w:val="24"/>
        </w:rPr>
        <w:t>Pirkimo sąlygų 8 priedo 1 d. „</w:t>
      </w:r>
      <w:r w:rsidRPr="002405C4">
        <w:rPr>
          <w:rFonts w:asciiTheme="minorHAnsi" w:eastAsia="Calibri" w:hAnsiTheme="minorHAnsi" w:cstheme="minorHAnsi"/>
          <w:color w:val="auto"/>
          <w:sz w:val="24"/>
          <w:szCs w:val="24"/>
        </w:rPr>
        <w:t>Dėl neatitikties VPĮ 45 str. 2</w:t>
      </w:r>
      <w:r w:rsidRPr="002405C4">
        <w:rPr>
          <w:rFonts w:asciiTheme="minorHAnsi" w:eastAsia="Calibri" w:hAnsiTheme="minorHAnsi" w:cstheme="minorHAnsi"/>
          <w:color w:val="auto"/>
          <w:sz w:val="24"/>
          <w:szCs w:val="24"/>
          <w:vertAlign w:val="superscript"/>
        </w:rPr>
        <w:t>1</w:t>
      </w:r>
      <w:r w:rsidRPr="002405C4">
        <w:rPr>
          <w:rFonts w:asciiTheme="minorHAnsi" w:eastAsia="Calibri" w:hAnsiTheme="minorHAnsi" w:cstheme="minorHAnsi"/>
          <w:color w:val="auto"/>
          <w:sz w:val="24"/>
          <w:szCs w:val="24"/>
        </w:rPr>
        <w:t xml:space="preserve"> d. 1, 2 ir 6 p. nurodytoms sąlygoms</w:t>
      </w:r>
      <w:r w:rsidRPr="002405C4">
        <w:rPr>
          <w:rFonts w:asciiTheme="minorHAnsi" w:hAnsiTheme="minorHAnsi" w:cstheme="minorHAnsi"/>
          <w:color w:val="auto"/>
          <w:sz w:val="24"/>
          <w:szCs w:val="24"/>
        </w:rPr>
        <w:t>“</w:t>
      </w:r>
      <w:bookmarkEnd w:id="73"/>
      <w:bookmarkEnd w:id="74"/>
    </w:p>
    <w:p w14:paraId="0D25C977" w14:textId="77777777" w:rsidR="00273EC4" w:rsidRPr="002405C4" w:rsidRDefault="00273EC4" w:rsidP="002405C4">
      <w:pPr>
        <w:widowControl w:val="0"/>
        <w:spacing w:after="0" w:line="240" w:lineRule="auto"/>
        <w:jc w:val="center"/>
        <w:rPr>
          <w:rFonts w:cstheme="minorHAnsi"/>
          <w:sz w:val="24"/>
          <w:szCs w:val="24"/>
        </w:rPr>
      </w:pPr>
    </w:p>
    <w:p w14:paraId="7DAE810A"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b/>
          <w:bCs/>
          <w:sz w:val="24"/>
          <w:szCs w:val="24"/>
        </w:rPr>
        <w:t>TIEKĖJO DEKLARACIJA DĖL NEATITIKTIES VPĮ 45 STRAIPSNIO 2</w:t>
      </w:r>
      <w:r w:rsidRPr="002405C4">
        <w:rPr>
          <w:rFonts w:eastAsia="Calibri" w:cstheme="minorHAnsi"/>
          <w:b/>
          <w:bCs/>
          <w:sz w:val="24"/>
          <w:szCs w:val="24"/>
          <w:vertAlign w:val="superscript"/>
        </w:rPr>
        <w:t>1</w:t>
      </w:r>
      <w:r w:rsidRPr="002405C4">
        <w:rPr>
          <w:rFonts w:eastAsia="Calibri" w:cstheme="minorHAnsi"/>
          <w:b/>
          <w:bCs/>
          <w:sz w:val="24"/>
          <w:szCs w:val="24"/>
        </w:rPr>
        <w:t xml:space="preserve"> DALIES 1, 2 IR 6 PUNKTE NURODYTOMS SĄLYGOMS</w:t>
      </w:r>
    </w:p>
    <w:p w14:paraId="2A996049"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20__ m._____________ d.</w:t>
      </w:r>
    </w:p>
    <w:p w14:paraId="590F898A"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Aš, ___________________________________________________________________ ,</w:t>
      </w:r>
    </w:p>
    <w:p w14:paraId="441C55BD" w14:textId="77777777" w:rsidR="00273EC4" w:rsidRPr="002405C4" w:rsidRDefault="00273EC4" w:rsidP="002405C4">
      <w:pPr>
        <w:widowControl w:val="0"/>
        <w:spacing w:after="0" w:line="240" w:lineRule="auto"/>
        <w:rPr>
          <w:rFonts w:cstheme="minorHAnsi"/>
          <w:sz w:val="24"/>
          <w:szCs w:val="24"/>
        </w:rPr>
      </w:pPr>
      <w:r w:rsidRPr="002405C4">
        <w:rPr>
          <w:rFonts w:cstheme="minorHAnsi"/>
          <w:i/>
          <w:iCs/>
          <w:sz w:val="24"/>
          <w:szCs w:val="24"/>
        </w:rPr>
        <w:t>(tiekėjo vadovo ar jo įgalioto asmens pareigų pavadinimas, vardas ir pavardė)</w:t>
      </w:r>
    </w:p>
    <w:p w14:paraId="0E120F00"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patvirtinu, kad mano vadovaujamas (-a) (atstovaujamas (-a))____________________________ ,</w:t>
      </w:r>
    </w:p>
    <w:p w14:paraId="65D63695" w14:textId="77777777" w:rsidR="00273EC4" w:rsidRPr="002405C4" w:rsidRDefault="00273EC4" w:rsidP="002405C4">
      <w:pPr>
        <w:widowControl w:val="0"/>
        <w:spacing w:after="0" w:line="240" w:lineRule="auto"/>
        <w:rPr>
          <w:rFonts w:cstheme="minorHAnsi"/>
          <w:sz w:val="24"/>
          <w:szCs w:val="24"/>
        </w:rPr>
      </w:pPr>
      <w:r w:rsidRPr="002405C4">
        <w:rPr>
          <w:rFonts w:cstheme="minorHAnsi"/>
          <w:i/>
          <w:iCs/>
          <w:sz w:val="24"/>
          <w:szCs w:val="24"/>
        </w:rPr>
        <w:t>(tiekėjo pavadinimas)</w:t>
      </w:r>
    </w:p>
    <w:p w14:paraId="65F8EC2F" w14:textId="77777777" w:rsidR="00273EC4" w:rsidRPr="002405C4" w:rsidRDefault="00273EC4" w:rsidP="002405C4">
      <w:pPr>
        <w:widowControl w:val="0"/>
        <w:spacing w:after="0" w:line="240" w:lineRule="auto"/>
        <w:rPr>
          <w:rFonts w:cstheme="minorHAnsi"/>
          <w:sz w:val="24"/>
          <w:szCs w:val="24"/>
          <w:u w:val="single"/>
        </w:rPr>
      </w:pPr>
      <w:r w:rsidRPr="002405C4">
        <w:rPr>
          <w:rFonts w:cstheme="minorHAnsi"/>
          <w:sz w:val="24"/>
          <w:szCs w:val="24"/>
        </w:rPr>
        <w:t>dalyvaujantis (-i) ______________________________________________________________</w:t>
      </w:r>
    </w:p>
    <w:p w14:paraId="1989C328" w14:textId="77777777" w:rsidR="00273EC4" w:rsidRPr="002405C4" w:rsidRDefault="00273EC4" w:rsidP="002405C4">
      <w:pPr>
        <w:widowControl w:val="0"/>
        <w:spacing w:after="0" w:line="240" w:lineRule="auto"/>
        <w:rPr>
          <w:rFonts w:cstheme="minorHAnsi"/>
          <w:sz w:val="24"/>
          <w:szCs w:val="24"/>
        </w:rPr>
      </w:pPr>
      <w:r w:rsidRPr="002405C4">
        <w:rPr>
          <w:rFonts w:cstheme="minorHAnsi"/>
          <w:i/>
          <w:iCs/>
          <w:sz w:val="24"/>
          <w:szCs w:val="24"/>
        </w:rPr>
        <w:t>(centrinės PO pavadinimas)</w:t>
      </w:r>
    </w:p>
    <w:p w14:paraId="5510A794"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vykdomame  _____________________________________,</w:t>
      </w:r>
    </w:p>
    <w:p w14:paraId="7AF9AEA1" w14:textId="77777777" w:rsidR="00273EC4" w:rsidRPr="002405C4" w:rsidRDefault="00273EC4" w:rsidP="002405C4">
      <w:pPr>
        <w:widowControl w:val="0"/>
        <w:spacing w:after="0" w:line="240" w:lineRule="auto"/>
        <w:rPr>
          <w:rFonts w:cstheme="minorHAnsi"/>
          <w:sz w:val="24"/>
          <w:szCs w:val="24"/>
        </w:rPr>
      </w:pPr>
      <w:r w:rsidRPr="002405C4">
        <w:rPr>
          <w:rFonts w:cstheme="minorHAnsi"/>
          <w:i/>
          <w:iCs/>
          <w:sz w:val="24"/>
          <w:szCs w:val="24"/>
        </w:rPr>
        <w:t>(pirkimo objekto pavadinimas, pirkimo numeris</w:t>
      </w:r>
      <w:r w:rsidRPr="002405C4">
        <w:rPr>
          <w:rFonts w:cstheme="minorHAnsi"/>
          <w:sz w:val="24"/>
          <w:szCs w:val="24"/>
        </w:rPr>
        <w:t>)</w:t>
      </w:r>
    </w:p>
    <w:p w14:paraId="57AD5CD5" w14:textId="77777777" w:rsidR="00273EC4" w:rsidRPr="002405C4" w:rsidRDefault="00273EC4" w:rsidP="002405C4">
      <w:pPr>
        <w:widowControl w:val="0"/>
        <w:spacing w:after="0" w:line="240" w:lineRule="auto"/>
        <w:rPr>
          <w:rFonts w:cstheme="minorHAnsi"/>
          <w:b/>
          <w:bCs/>
          <w:sz w:val="24"/>
          <w:szCs w:val="24"/>
        </w:rPr>
      </w:pPr>
    </w:p>
    <w:p w14:paraId="30CF4B72" w14:textId="77777777" w:rsidR="00273EC4" w:rsidRPr="002405C4" w:rsidRDefault="00273EC4" w:rsidP="002405C4">
      <w:pPr>
        <w:widowControl w:val="0"/>
        <w:spacing w:after="0" w:line="240" w:lineRule="auto"/>
        <w:rPr>
          <w:rFonts w:cstheme="minorHAnsi"/>
          <w:sz w:val="24"/>
          <w:szCs w:val="24"/>
        </w:rPr>
      </w:pPr>
      <w:r w:rsidRPr="002405C4">
        <w:rPr>
          <w:rFonts w:cstheme="minorHAnsi"/>
          <w:b/>
          <w:bCs/>
          <w:sz w:val="24"/>
          <w:szCs w:val="24"/>
        </w:rPr>
        <w:t xml:space="preserve">neatitinka </w:t>
      </w:r>
      <w:r w:rsidRPr="002405C4">
        <w:rPr>
          <w:rFonts w:eastAsia="Calibri" w:cstheme="minorHAnsi"/>
          <w:b/>
          <w:bCs/>
          <w:sz w:val="24"/>
          <w:szCs w:val="24"/>
        </w:rPr>
        <w:t>VPĮ 45 straipsnio 2</w:t>
      </w:r>
      <w:r w:rsidRPr="002405C4">
        <w:rPr>
          <w:rFonts w:eastAsia="Calibri" w:cstheme="minorHAnsi"/>
          <w:b/>
          <w:bCs/>
          <w:sz w:val="24"/>
          <w:szCs w:val="24"/>
          <w:vertAlign w:val="superscript"/>
        </w:rPr>
        <w:t>1</w:t>
      </w:r>
      <w:r w:rsidRPr="002405C4">
        <w:rPr>
          <w:rFonts w:eastAsia="Calibri" w:cstheme="minorHAnsi"/>
          <w:b/>
          <w:bCs/>
          <w:sz w:val="24"/>
          <w:szCs w:val="24"/>
        </w:rPr>
        <w:t xml:space="preserve"> dalies 1, 2 ir 6 punkte</w:t>
      </w:r>
      <w:r w:rsidRPr="002405C4">
        <w:rPr>
          <w:rFonts w:cstheme="minorHAnsi"/>
          <w:b/>
          <w:bCs/>
          <w:sz w:val="24"/>
          <w:szCs w:val="24"/>
        </w:rPr>
        <w:t xml:space="preserve"> nurodytų sąlygų, galinčių kelti grėsmę nacionaliniam saugumui</w:t>
      </w:r>
      <w:r w:rsidRPr="002405C4">
        <w:rPr>
          <w:rFonts w:cstheme="minorHAnsi"/>
          <w:sz w:val="24"/>
          <w:szCs w:val="24"/>
        </w:rPr>
        <w:t>:</w:t>
      </w:r>
    </w:p>
    <w:p w14:paraId="1B8E15C1" w14:textId="77777777" w:rsidR="00273EC4" w:rsidRPr="002405C4" w:rsidRDefault="00273EC4" w:rsidP="002405C4">
      <w:pPr>
        <w:widowControl w:val="0"/>
        <w:spacing w:after="0" w:line="240" w:lineRule="auto"/>
        <w:rPr>
          <w:rFonts w:cstheme="minorHAnsi"/>
          <w:sz w:val="24"/>
          <w:szCs w:val="24"/>
        </w:rPr>
      </w:pPr>
    </w:p>
    <w:p w14:paraId="34E54F93" w14:textId="77777777" w:rsidR="00273EC4" w:rsidRPr="002405C4" w:rsidRDefault="00273EC4" w:rsidP="002405C4">
      <w:pPr>
        <w:pStyle w:val="Sraopastraipa"/>
        <w:widowControl w:val="0"/>
        <w:numPr>
          <w:ilvl w:val="0"/>
          <w:numId w:val="14"/>
        </w:numPr>
        <w:spacing w:after="0" w:line="240" w:lineRule="auto"/>
        <w:ind w:left="0" w:firstLine="0"/>
        <w:jc w:val="both"/>
        <w:rPr>
          <w:rFonts w:eastAsia="Times New Roman" w:cstheme="minorHAnsi"/>
          <w:sz w:val="24"/>
          <w:szCs w:val="24"/>
        </w:rPr>
      </w:pPr>
      <w:r w:rsidRPr="002405C4">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5C2A98A9" w14:textId="77777777" w:rsidR="00273EC4" w:rsidRPr="002405C4" w:rsidRDefault="00273EC4" w:rsidP="002405C4">
      <w:pPr>
        <w:pStyle w:val="Sraopastraipa"/>
        <w:widowControl w:val="0"/>
        <w:numPr>
          <w:ilvl w:val="0"/>
          <w:numId w:val="14"/>
        </w:numPr>
        <w:spacing w:after="0" w:line="240" w:lineRule="auto"/>
        <w:ind w:left="0" w:firstLine="0"/>
        <w:jc w:val="both"/>
        <w:rPr>
          <w:rFonts w:eastAsia="Times New Roman" w:cstheme="minorHAnsi"/>
          <w:sz w:val="24"/>
          <w:szCs w:val="24"/>
        </w:rPr>
      </w:pPr>
      <w:r w:rsidRPr="002405C4">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692F7890" w14:textId="77777777" w:rsidR="00273EC4" w:rsidRPr="002405C4" w:rsidRDefault="00273EC4" w:rsidP="002405C4">
      <w:pPr>
        <w:pStyle w:val="Sraopastraipa"/>
        <w:widowControl w:val="0"/>
        <w:numPr>
          <w:ilvl w:val="0"/>
          <w:numId w:val="14"/>
        </w:numPr>
        <w:spacing w:after="0" w:line="240" w:lineRule="auto"/>
        <w:ind w:left="0" w:firstLine="0"/>
        <w:jc w:val="both"/>
        <w:rPr>
          <w:rFonts w:cstheme="minorHAnsi"/>
          <w:sz w:val="24"/>
          <w:szCs w:val="24"/>
        </w:rPr>
      </w:pPr>
      <w:r w:rsidRPr="002405C4">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D311F1A" w14:textId="77777777" w:rsidR="00273EC4" w:rsidRPr="002405C4" w:rsidRDefault="00273EC4" w:rsidP="002405C4">
      <w:pPr>
        <w:widowControl w:val="0"/>
        <w:shd w:val="clear" w:color="auto" w:fill="FFFFFF"/>
        <w:spacing w:after="0" w:line="240" w:lineRule="auto"/>
        <w:rPr>
          <w:rFonts w:cstheme="minorHAnsi"/>
          <w:sz w:val="24"/>
          <w:szCs w:val="24"/>
        </w:rPr>
      </w:pPr>
    </w:p>
    <w:p w14:paraId="40830CC6" w14:textId="77777777" w:rsidR="00273EC4" w:rsidRPr="002405C4" w:rsidRDefault="00273EC4" w:rsidP="002405C4">
      <w:pPr>
        <w:widowControl w:val="0"/>
        <w:shd w:val="clear" w:color="auto" w:fill="FFFFFF"/>
        <w:spacing w:after="0" w:line="240" w:lineRule="auto"/>
        <w:rPr>
          <w:rFonts w:cstheme="minorHAnsi"/>
          <w:sz w:val="24"/>
          <w:szCs w:val="24"/>
        </w:rPr>
      </w:pPr>
      <w:r w:rsidRPr="002405C4">
        <w:rPr>
          <w:rFonts w:cstheme="minorHAnsi"/>
          <w:b/>
          <w:bCs/>
          <w:sz w:val="24"/>
          <w:szCs w:val="24"/>
        </w:rPr>
        <w:t>Patvirtinu, kad šie duomenys yra teisingi ir aktualūs pasiūlymo pateikimo dieną</w:t>
      </w:r>
      <w:r w:rsidRPr="002405C4">
        <w:rPr>
          <w:rFonts w:cstheme="minorHAnsi"/>
          <w:sz w:val="24"/>
          <w:szCs w:val="24"/>
        </w:rPr>
        <w:t>.</w:t>
      </w:r>
    </w:p>
    <w:p w14:paraId="7E8DEA15" w14:textId="77777777" w:rsidR="00273EC4" w:rsidRPr="002405C4" w:rsidRDefault="00273EC4" w:rsidP="002405C4">
      <w:pPr>
        <w:widowControl w:val="0"/>
        <w:shd w:val="clear" w:color="auto" w:fill="FFFFFF"/>
        <w:spacing w:after="0" w:line="240" w:lineRule="auto"/>
        <w:rPr>
          <w:rFonts w:cstheme="minorHAnsi"/>
          <w:sz w:val="24"/>
          <w:szCs w:val="24"/>
        </w:rPr>
      </w:pPr>
    </w:p>
    <w:p w14:paraId="255A25E3" w14:textId="77777777" w:rsidR="00273EC4" w:rsidRPr="002405C4" w:rsidRDefault="00273EC4" w:rsidP="002405C4">
      <w:pPr>
        <w:widowControl w:val="0"/>
        <w:spacing w:after="0" w:line="240" w:lineRule="auto"/>
        <w:rPr>
          <w:rFonts w:cstheme="minorHAnsi"/>
          <w:sz w:val="24"/>
          <w:szCs w:val="24"/>
          <w:shd w:val="clear" w:color="auto" w:fill="00FF00"/>
        </w:rPr>
      </w:pPr>
      <w:r w:rsidRPr="002405C4">
        <w:rPr>
          <w:rFonts w:cstheme="minorHAnsi"/>
          <w:sz w:val="24"/>
          <w:szCs w:val="24"/>
        </w:rPr>
        <w:t xml:space="preserve">Suprantu, kad jeigu PO kyla abejonių dėl šioje deklaracijoje nurodytos informacijos teisingumo, ji, vadovaudamasi VPĮ 45 straipsnio 5 dalimi, gali paprašyti pateikti deklaracijoje </w:t>
      </w:r>
      <w:r w:rsidRPr="002405C4">
        <w:rPr>
          <w:rFonts w:cstheme="minorHAnsi"/>
          <w:sz w:val="24"/>
          <w:szCs w:val="24"/>
        </w:rPr>
        <w:lastRenderedPageBreak/>
        <w:t>nurodytą informaciją patvirtinančius VPĮ 51 straipsnio 12 dalyje nurodytus (vieną ar kelis) ar kitus PO priimtinus dokumentus  bet kuriuo pirkimo procedūros metu, jeigu tai būtina siekiant užtikrinti tinkamą pirkimo procedūros atlikimą.</w:t>
      </w:r>
    </w:p>
    <w:p w14:paraId="0E6C2B7E" w14:textId="77777777" w:rsidR="00273EC4" w:rsidRPr="002405C4" w:rsidRDefault="00273EC4" w:rsidP="002405C4">
      <w:pPr>
        <w:widowControl w:val="0"/>
        <w:spacing w:after="0" w:line="240" w:lineRule="auto"/>
        <w:textAlignment w:val="baseline"/>
        <w:rPr>
          <w:rFonts w:eastAsia="Calibri" w:cstheme="minorHAnsi"/>
          <w:sz w:val="24"/>
          <w:szCs w:val="24"/>
        </w:rPr>
      </w:pPr>
      <w:r w:rsidRPr="002405C4">
        <w:rPr>
          <w:rFonts w:eastAsia="Calibri" w:cstheme="minorHAnsi"/>
          <w:sz w:val="24"/>
          <w:szCs w:val="24"/>
        </w:rPr>
        <w:t>____________________</w:t>
      </w:r>
      <w:r w:rsidRPr="002405C4">
        <w:rPr>
          <w:rFonts w:eastAsia="Calibri" w:cstheme="minorHAnsi"/>
          <w:i/>
          <w:iCs/>
          <w:sz w:val="24"/>
          <w:szCs w:val="24"/>
        </w:rPr>
        <w:t xml:space="preserve">                      </w:t>
      </w:r>
      <w:r w:rsidRPr="002405C4">
        <w:rPr>
          <w:rFonts w:eastAsia="Calibri" w:cstheme="minorHAnsi"/>
          <w:sz w:val="24"/>
          <w:szCs w:val="24"/>
        </w:rPr>
        <w:t>___________________                  ___________________</w:t>
      </w:r>
    </w:p>
    <w:p w14:paraId="66CD32D3" w14:textId="77777777" w:rsidR="00273EC4" w:rsidRPr="002405C4" w:rsidRDefault="00273EC4" w:rsidP="002405C4">
      <w:pPr>
        <w:widowControl w:val="0"/>
        <w:spacing w:after="0" w:line="240" w:lineRule="auto"/>
        <w:rPr>
          <w:rFonts w:cstheme="minorHAnsi"/>
          <w:sz w:val="24"/>
          <w:szCs w:val="24"/>
        </w:rPr>
      </w:pPr>
      <w:r w:rsidRPr="002405C4">
        <w:rPr>
          <w:rFonts w:eastAsia="Calibri" w:cstheme="minorHAnsi"/>
          <w:i/>
          <w:iCs/>
          <w:sz w:val="24"/>
          <w:szCs w:val="24"/>
        </w:rPr>
        <w:t>(pareigos)                                          (parašas)                                       (vardas ir pavardė)</w:t>
      </w:r>
      <w:r w:rsidRPr="002405C4">
        <w:rPr>
          <w:rFonts w:cstheme="minorHAnsi"/>
          <w:sz w:val="24"/>
          <w:szCs w:val="24"/>
        </w:rPr>
        <w:br w:type="page"/>
      </w:r>
    </w:p>
    <w:p w14:paraId="6923AF60" w14:textId="76ECDA61" w:rsidR="00273EC4" w:rsidRPr="002405C4" w:rsidRDefault="00273EC4" w:rsidP="002405C4">
      <w:pPr>
        <w:pStyle w:val="Antrat2"/>
        <w:keepNext w:val="0"/>
        <w:keepLines w:val="0"/>
        <w:widowControl w:val="0"/>
        <w:spacing w:before="0"/>
        <w:rPr>
          <w:rFonts w:asciiTheme="minorHAnsi" w:hAnsiTheme="minorHAnsi" w:cstheme="minorHAnsi"/>
          <w:color w:val="auto"/>
          <w:sz w:val="24"/>
          <w:szCs w:val="24"/>
        </w:rPr>
      </w:pPr>
      <w:bookmarkStart w:id="75" w:name="_Toc194589376"/>
      <w:bookmarkStart w:id="76" w:name="_Toc208323877"/>
      <w:r w:rsidRPr="002405C4">
        <w:rPr>
          <w:rFonts w:asciiTheme="minorHAnsi" w:hAnsiTheme="minorHAnsi" w:cstheme="minorHAnsi"/>
          <w:color w:val="auto"/>
          <w:sz w:val="24"/>
          <w:szCs w:val="24"/>
        </w:rPr>
        <w:lastRenderedPageBreak/>
        <w:t>Pirkimo sąlygų 8 priedo 2 d. „Nacionalinio saugumo reikalavimų atitikties deklaracija“</w:t>
      </w:r>
      <w:bookmarkEnd w:id="75"/>
      <w:bookmarkEnd w:id="76"/>
    </w:p>
    <w:p w14:paraId="190BF734" w14:textId="77777777" w:rsidR="00273EC4" w:rsidRPr="002405C4" w:rsidRDefault="00273EC4" w:rsidP="002405C4">
      <w:pPr>
        <w:widowControl w:val="0"/>
        <w:spacing w:after="0" w:line="240" w:lineRule="auto"/>
        <w:rPr>
          <w:rFonts w:cstheme="minorHAnsi"/>
          <w:sz w:val="24"/>
          <w:szCs w:val="24"/>
        </w:rPr>
      </w:pPr>
    </w:p>
    <w:p w14:paraId="7B174CFF" w14:textId="77777777" w:rsidR="00273EC4" w:rsidRPr="002405C4" w:rsidRDefault="00273EC4" w:rsidP="002405C4">
      <w:pPr>
        <w:widowControl w:val="0"/>
        <w:shd w:val="clear" w:color="auto" w:fill="FFFFFF"/>
        <w:spacing w:after="0" w:line="240" w:lineRule="auto"/>
        <w:jc w:val="center"/>
        <w:rPr>
          <w:rFonts w:cstheme="minorHAnsi"/>
          <w:b/>
          <w:sz w:val="24"/>
          <w:szCs w:val="24"/>
        </w:rPr>
      </w:pPr>
      <w:r w:rsidRPr="002405C4">
        <w:rPr>
          <w:rFonts w:cstheme="minorHAnsi"/>
          <w:b/>
          <w:sz w:val="24"/>
          <w:szCs w:val="24"/>
        </w:rPr>
        <w:t>(Nacionalinio saugumo reikalavimų atitikties deklaracijos tipinė forma)</w:t>
      </w:r>
    </w:p>
    <w:p w14:paraId="47F1BAF0" w14:textId="77777777" w:rsidR="00273EC4" w:rsidRPr="002405C4" w:rsidRDefault="00273EC4" w:rsidP="002405C4">
      <w:pPr>
        <w:widowControl w:val="0"/>
        <w:tabs>
          <w:tab w:val="right" w:leader="underscore" w:pos="9071"/>
        </w:tabs>
        <w:spacing w:after="0" w:line="240" w:lineRule="auto"/>
        <w:textAlignment w:val="baseline"/>
        <w:rPr>
          <w:rFonts w:cstheme="minorHAnsi"/>
          <w:sz w:val="24"/>
          <w:szCs w:val="24"/>
        </w:rPr>
      </w:pPr>
      <w:r w:rsidRPr="002405C4">
        <w:rPr>
          <w:rFonts w:eastAsia="Calibri" w:cstheme="minorHAnsi"/>
          <w:sz w:val="24"/>
          <w:szCs w:val="24"/>
        </w:rPr>
        <w:tab/>
      </w:r>
    </w:p>
    <w:p w14:paraId="1F9D5D09" w14:textId="77777777" w:rsidR="00273EC4" w:rsidRPr="002405C4" w:rsidRDefault="00273EC4" w:rsidP="002405C4">
      <w:pPr>
        <w:widowControl w:val="0"/>
        <w:shd w:val="clear" w:color="auto" w:fill="FFFFFF"/>
        <w:spacing w:after="0" w:line="240" w:lineRule="auto"/>
        <w:ind w:right="-178"/>
        <w:rPr>
          <w:rFonts w:cstheme="minorHAnsi"/>
          <w:sz w:val="24"/>
          <w:szCs w:val="24"/>
        </w:rPr>
      </w:pPr>
      <w:r w:rsidRPr="002405C4">
        <w:rPr>
          <w:rFonts w:cstheme="minorHAnsi"/>
          <w:sz w:val="24"/>
          <w:szCs w:val="24"/>
        </w:rPr>
        <w:t>(</w:t>
      </w:r>
      <w:r w:rsidRPr="002405C4">
        <w:rPr>
          <w:rFonts w:cstheme="minorHAnsi"/>
          <w:i/>
          <w:iCs/>
          <w:sz w:val="24"/>
          <w:szCs w:val="24"/>
        </w:rPr>
        <w:t>tiekėjo pavadinimas</w:t>
      </w:r>
      <w:r w:rsidRPr="002405C4">
        <w:rPr>
          <w:rFonts w:cstheme="minorHAnsi"/>
          <w:sz w:val="24"/>
          <w:szCs w:val="24"/>
        </w:rPr>
        <w:t>)</w:t>
      </w:r>
    </w:p>
    <w:p w14:paraId="7306DF8F" w14:textId="77777777" w:rsidR="00273EC4" w:rsidRPr="002405C4" w:rsidRDefault="00273EC4" w:rsidP="002405C4">
      <w:pPr>
        <w:widowControl w:val="0"/>
        <w:tabs>
          <w:tab w:val="right" w:leader="underscore" w:pos="9071"/>
        </w:tabs>
        <w:spacing w:after="0" w:line="240" w:lineRule="auto"/>
        <w:textAlignment w:val="baseline"/>
        <w:rPr>
          <w:rFonts w:eastAsia="Calibri" w:cstheme="minorHAnsi"/>
          <w:sz w:val="24"/>
          <w:szCs w:val="24"/>
        </w:rPr>
      </w:pPr>
      <w:r w:rsidRPr="002405C4">
        <w:rPr>
          <w:rFonts w:eastAsia="Calibri" w:cstheme="minorHAnsi"/>
          <w:sz w:val="24"/>
          <w:szCs w:val="24"/>
        </w:rPr>
        <w:tab/>
      </w:r>
    </w:p>
    <w:p w14:paraId="69BB611D" w14:textId="77777777" w:rsidR="00273EC4" w:rsidRPr="002405C4" w:rsidRDefault="00273EC4" w:rsidP="002405C4">
      <w:pPr>
        <w:widowControl w:val="0"/>
        <w:spacing w:after="0" w:line="240" w:lineRule="auto"/>
        <w:textAlignment w:val="baseline"/>
        <w:rPr>
          <w:rFonts w:cstheme="minorHAnsi"/>
          <w:sz w:val="24"/>
          <w:szCs w:val="24"/>
        </w:rPr>
      </w:pPr>
      <w:r w:rsidRPr="002405C4">
        <w:rPr>
          <w:rFonts w:eastAsia="Calibri" w:cstheme="minorHAnsi"/>
          <w:iCs/>
          <w:sz w:val="24"/>
          <w:szCs w:val="24"/>
        </w:rPr>
        <w:t>(</w:t>
      </w:r>
      <w:r w:rsidRPr="002405C4">
        <w:rPr>
          <w:rFonts w:eastAsia="Calibri" w:cstheme="minorHAnsi"/>
          <w:i/>
          <w:sz w:val="24"/>
          <w:szCs w:val="24"/>
        </w:rPr>
        <w:t>adresatas (PO pavadinimas</w:t>
      </w:r>
      <w:r w:rsidRPr="002405C4">
        <w:rPr>
          <w:rFonts w:eastAsia="Calibri" w:cstheme="minorHAnsi"/>
          <w:iCs/>
          <w:sz w:val="24"/>
          <w:szCs w:val="24"/>
        </w:rPr>
        <w:t>)</w:t>
      </w:r>
    </w:p>
    <w:p w14:paraId="54899297" w14:textId="77777777" w:rsidR="00273EC4" w:rsidRPr="002405C4" w:rsidRDefault="00273EC4" w:rsidP="002405C4">
      <w:pPr>
        <w:widowControl w:val="0"/>
        <w:tabs>
          <w:tab w:val="right" w:leader="underscore" w:pos="9071"/>
        </w:tabs>
        <w:spacing w:after="0" w:line="240" w:lineRule="auto"/>
        <w:textAlignment w:val="baseline"/>
        <w:rPr>
          <w:rFonts w:eastAsia="Calibri" w:cstheme="minorHAnsi"/>
          <w:b/>
          <w:bCs/>
          <w:sz w:val="24"/>
          <w:szCs w:val="24"/>
        </w:rPr>
      </w:pPr>
    </w:p>
    <w:p w14:paraId="3CC98AC4"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b/>
          <w:bCs/>
          <w:sz w:val="24"/>
          <w:szCs w:val="24"/>
        </w:rPr>
        <w:t>NACIONALINIO SAUGUMO REIKALAVIMŲ ATITIKTIES DEKLARACIJA</w:t>
      </w:r>
    </w:p>
    <w:p w14:paraId="1ADD47DD"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b/>
          <w:bCs/>
          <w:sz w:val="24"/>
          <w:szCs w:val="24"/>
        </w:rPr>
      </w:pPr>
    </w:p>
    <w:p w14:paraId="361AA7C7"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20__ m._____________ d. Nr. ______</w:t>
      </w:r>
    </w:p>
    <w:p w14:paraId="37A34380"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__________________________</w:t>
      </w:r>
    </w:p>
    <w:p w14:paraId="0D6166E9"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i/>
          <w:iCs/>
          <w:sz w:val="24"/>
          <w:szCs w:val="24"/>
        </w:rPr>
        <w:t>(Sudarymo vieta)</w:t>
      </w:r>
    </w:p>
    <w:p w14:paraId="6CB5B137" w14:textId="77777777" w:rsidR="00273EC4" w:rsidRPr="002405C4" w:rsidRDefault="00273EC4" w:rsidP="002405C4">
      <w:pPr>
        <w:widowControl w:val="0"/>
        <w:spacing w:after="0" w:line="240" w:lineRule="auto"/>
        <w:ind w:firstLine="567"/>
        <w:rPr>
          <w:rFonts w:cstheme="minorHAnsi"/>
          <w:sz w:val="24"/>
          <w:szCs w:val="24"/>
        </w:rPr>
      </w:pPr>
      <w:r w:rsidRPr="002405C4">
        <w:rPr>
          <w:rFonts w:cstheme="minorHAnsi"/>
          <w:sz w:val="24"/>
          <w:szCs w:val="24"/>
        </w:rPr>
        <w:t>Aš, ___________________________________________________________________ ,</w:t>
      </w:r>
    </w:p>
    <w:p w14:paraId="115C6A25" w14:textId="77777777" w:rsidR="00273EC4" w:rsidRPr="002405C4" w:rsidRDefault="00273EC4" w:rsidP="002405C4">
      <w:pPr>
        <w:widowControl w:val="0"/>
        <w:spacing w:after="0" w:line="240" w:lineRule="auto"/>
        <w:ind w:left="960" w:firstLine="318"/>
        <w:rPr>
          <w:rFonts w:cstheme="minorHAnsi"/>
          <w:sz w:val="24"/>
          <w:szCs w:val="24"/>
        </w:rPr>
      </w:pPr>
      <w:r w:rsidRPr="002405C4">
        <w:rPr>
          <w:rFonts w:cstheme="minorHAnsi"/>
          <w:i/>
          <w:iCs/>
          <w:sz w:val="24"/>
          <w:szCs w:val="24"/>
        </w:rPr>
        <w:t>(tiekėjo vadovo ar jo įgalioto asmens pareigų pavadinimas, vardas ir pavardė)</w:t>
      </w:r>
    </w:p>
    <w:p w14:paraId="2160B4EE"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patvirtinu, kad mano vadovaujamas (-a) (atstovaujamas (-a))____________________________ ,</w:t>
      </w:r>
    </w:p>
    <w:p w14:paraId="1609DDBD" w14:textId="77777777" w:rsidR="00273EC4" w:rsidRPr="002405C4" w:rsidRDefault="00273EC4" w:rsidP="002405C4">
      <w:pPr>
        <w:widowControl w:val="0"/>
        <w:spacing w:after="0" w:line="240" w:lineRule="auto"/>
        <w:ind w:left="5640" w:firstLine="742"/>
        <w:rPr>
          <w:rFonts w:cstheme="minorHAnsi"/>
          <w:sz w:val="24"/>
          <w:szCs w:val="24"/>
        </w:rPr>
      </w:pPr>
      <w:r w:rsidRPr="002405C4">
        <w:rPr>
          <w:rFonts w:cstheme="minorHAnsi"/>
          <w:i/>
          <w:iCs/>
          <w:sz w:val="24"/>
          <w:szCs w:val="24"/>
        </w:rPr>
        <w:t xml:space="preserve">(tiekėjo pavadinimas)    </w:t>
      </w:r>
    </w:p>
    <w:p w14:paraId="138C55E2" w14:textId="77777777" w:rsidR="00273EC4" w:rsidRPr="002405C4" w:rsidRDefault="00273EC4" w:rsidP="002405C4">
      <w:pPr>
        <w:widowControl w:val="0"/>
        <w:spacing w:after="0" w:line="240" w:lineRule="auto"/>
        <w:rPr>
          <w:rFonts w:cstheme="minorHAnsi"/>
          <w:sz w:val="24"/>
          <w:szCs w:val="24"/>
          <w:u w:val="single"/>
        </w:rPr>
      </w:pPr>
      <w:r w:rsidRPr="002405C4">
        <w:rPr>
          <w:rFonts w:cstheme="minorHAnsi"/>
          <w:sz w:val="24"/>
          <w:szCs w:val="24"/>
        </w:rPr>
        <w:t>dalyvaujantis (-i) ______________________________________________________________</w:t>
      </w:r>
    </w:p>
    <w:p w14:paraId="09C777C0" w14:textId="77777777" w:rsidR="00273EC4" w:rsidRPr="002405C4" w:rsidRDefault="00273EC4" w:rsidP="002405C4">
      <w:pPr>
        <w:widowControl w:val="0"/>
        <w:spacing w:after="0" w:line="240" w:lineRule="auto"/>
        <w:ind w:left="2040" w:firstLine="371"/>
        <w:rPr>
          <w:rFonts w:cstheme="minorHAnsi"/>
          <w:sz w:val="24"/>
          <w:szCs w:val="24"/>
        </w:rPr>
      </w:pPr>
      <w:r w:rsidRPr="002405C4">
        <w:rPr>
          <w:rFonts w:cstheme="minorHAnsi"/>
          <w:i/>
          <w:iCs/>
          <w:sz w:val="24"/>
          <w:szCs w:val="24"/>
        </w:rPr>
        <w:t>(PO pavadinimas)</w:t>
      </w:r>
    </w:p>
    <w:p w14:paraId="4449C084"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vykdomame  _____________________________________, atitinka toliau nurodomus reikalavimus:</w:t>
      </w:r>
    </w:p>
    <w:p w14:paraId="5C6B5188" w14:textId="77777777" w:rsidR="00273EC4" w:rsidRPr="002405C4" w:rsidRDefault="00273EC4" w:rsidP="002405C4">
      <w:pPr>
        <w:widowControl w:val="0"/>
        <w:spacing w:after="0" w:line="240" w:lineRule="auto"/>
        <w:ind w:firstLine="636"/>
        <w:rPr>
          <w:rFonts w:cstheme="minorHAnsi"/>
          <w:sz w:val="24"/>
          <w:szCs w:val="24"/>
        </w:rPr>
      </w:pPr>
      <w:r w:rsidRPr="002405C4">
        <w:rPr>
          <w:rFonts w:cstheme="minorHAnsi"/>
          <w:i/>
          <w:iCs/>
          <w:sz w:val="24"/>
          <w:szCs w:val="24"/>
        </w:rPr>
        <w:t>(pirkimo objekto pavadinimas, pirkimo numeris, pirkimo paskelbimo CVP IS data</w:t>
      </w:r>
      <w:r w:rsidRPr="002405C4">
        <w:rPr>
          <w:rFonts w:cstheme="minorHAnsi"/>
          <w:sz w:val="24"/>
          <w:szCs w:val="24"/>
        </w:rPr>
        <w:t>)</w:t>
      </w:r>
    </w:p>
    <w:p w14:paraId="1C23B67C" w14:textId="77777777" w:rsidR="00273EC4" w:rsidRPr="002405C4" w:rsidRDefault="00273EC4" w:rsidP="002405C4">
      <w:pPr>
        <w:widowControl w:val="0"/>
        <w:spacing w:after="0" w:line="240" w:lineRule="auto"/>
        <w:ind w:firstLine="636"/>
        <w:rPr>
          <w:rFonts w:cstheme="minorHAnsi"/>
          <w:sz w:val="24"/>
          <w:szCs w:val="24"/>
        </w:rPr>
      </w:pPr>
    </w:p>
    <w:p w14:paraId="211C71FD" w14:textId="77777777" w:rsidR="00273EC4" w:rsidRPr="002405C4" w:rsidRDefault="00273EC4" w:rsidP="002405C4">
      <w:pPr>
        <w:widowControl w:val="0"/>
        <w:spacing w:after="0" w:line="240" w:lineRule="auto"/>
        <w:textAlignment w:val="baseline"/>
        <w:rPr>
          <w:rFonts w:eastAsia="Times New Roman" w:cstheme="minorHAnsi"/>
          <w:sz w:val="24"/>
          <w:szCs w:val="24"/>
          <w:lang w:eastAsia="en-US"/>
        </w:rPr>
      </w:pPr>
      <w:r w:rsidRPr="002405C4">
        <w:rPr>
          <w:rFonts w:eastAsia="Times New Roman" w:cstheme="minorHAnsi"/>
          <w:sz w:val="24"/>
          <w:szCs w:val="24"/>
          <w:lang w:eastAsia="en-US"/>
        </w:rPr>
        <w:t xml:space="preserve">• Tiekėjo siūlomos teikti paslaugos nekelia grėsmės nacionaliniam saugumui </w:t>
      </w:r>
      <w:r w:rsidRPr="002405C4">
        <w:rPr>
          <w:rFonts w:eastAsia="Times New Roman" w:cstheme="minorHAnsi"/>
          <w:sz w:val="24"/>
          <w:szCs w:val="24"/>
          <w:bdr w:val="none" w:sz="0" w:space="0" w:color="auto" w:frame="1"/>
          <w:lang w:eastAsia="en-US"/>
        </w:rPr>
        <w:t>–</w:t>
      </w:r>
      <w:r w:rsidRPr="002405C4">
        <w:rPr>
          <w:rFonts w:eastAsia="Times New Roman" w:cstheme="minorHAnsi"/>
          <w:sz w:val="24"/>
          <w:szCs w:val="24"/>
          <w:lang w:eastAsia="en-US"/>
        </w:rPr>
        <w:t xml:space="preserve"> vadovaujantis VPĮ 37 straipsnio 9 dalies 2 punktu, paslaugų teikimas nebus vykdomas iš VPĮ 92 straipsnio 14 dalyje numatytame sąraše nurodytų valstybių ar teritorijų.</w:t>
      </w:r>
    </w:p>
    <w:p w14:paraId="5B4DC090" w14:textId="77777777" w:rsidR="00273EC4" w:rsidRPr="002405C4" w:rsidRDefault="00273EC4" w:rsidP="002405C4">
      <w:pPr>
        <w:widowControl w:val="0"/>
        <w:spacing w:after="0" w:line="240" w:lineRule="auto"/>
        <w:textAlignment w:val="baseline"/>
        <w:rPr>
          <w:rFonts w:cstheme="minorHAnsi"/>
          <w:sz w:val="24"/>
          <w:szCs w:val="24"/>
          <w:shd w:val="clear" w:color="auto" w:fill="008000"/>
        </w:rPr>
      </w:pPr>
      <w:r w:rsidRPr="002405C4">
        <w:rPr>
          <w:rFonts w:eastAsia="Times New Roman" w:cstheme="minorHAnsi"/>
          <w:sz w:val="24"/>
          <w:szCs w:val="24"/>
          <w:lang w:eastAsia="en-US"/>
        </w:rPr>
        <w:t>• Tiekėjas neturi interesų, galinčių kelti grėsmę nacionaliniam saugumui – vadovaujantis VPĮ 47 straipsnio 9 dalimi, jis pats,</w:t>
      </w:r>
      <w:r w:rsidRPr="002405C4">
        <w:rPr>
          <w:rFonts w:eastAsia="Times New Roman" w:cstheme="minorHAnsi"/>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0E1435B" w14:textId="77777777" w:rsidR="00273EC4" w:rsidRPr="002405C4" w:rsidRDefault="00273EC4" w:rsidP="002405C4">
      <w:pPr>
        <w:widowControl w:val="0"/>
        <w:spacing w:after="0" w:line="240" w:lineRule="auto"/>
        <w:ind w:firstLine="567"/>
        <w:textAlignment w:val="baseline"/>
        <w:rPr>
          <w:rFonts w:cstheme="minorHAnsi"/>
          <w:sz w:val="24"/>
          <w:szCs w:val="24"/>
          <w:shd w:val="clear" w:color="auto" w:fill="008000"/>
        </w:rPr>
      </w:pPr>
    </w:p>
    <w:p w14:paraId="6CE1DB3D" w14:textId="77777777" w:rsidR="00273EC4" w:rsidRPr="002405C4" w:rsidRDefault="00273EC4" w:rsidP="002405C4">
      <w:pPr>
        <w:widowControl w:val="0"/>
        <w:shd w:val="clear" w:color="auto" w:fill="FFFFFF"/>
        <w:spacing w:after="0" w:line="240" w:lineRule="auto"/>
        <w:rPr>
          <w:rFonts w:cstheme="minorHAnsi"/>
          <w:sz w:val="24"/>
          <w:szCs w:val="24"/>
        </w:rPr>
      </w:pPr>
      <w:r w:rsidRPr="002405C4">
        <w:rPr>
          <w:rFonts w:cstheme="minorHAnsi"/>
          <w:sz w:val="24"/>
          <w:szCs w:val="24"/>
        </w:rPr>
        <w:t>Patvirtinu, kad šie duomenys yra teisingi ir aktualūs pasiūlymo pateikimo dieną.</w:t>
      </w:r>
    </w:p>
    <w:p w14:paraId="2FA4A38E"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Suprantu, kad vadovaudamasis VPĮ 39 straipsnio 4 dalimi, PO bet kuriuo pirkimo procedūros metu gali paprašyti kandidatų ar dalyvių pateikti visus ar dalį dokumentų, patvirtinančių atitiktį VPĮ 37 straipsnio 9 dalies reikalavimams, jeigu tai būtina siekiant užtikrinti tinkamą pirkimo procedūros atlikimą.</w:t>
      </w:r>
    </w:p>
    <w:p w14:paraId="5A2343BE" w14:textId="563C1CFD"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 xml:space="preserve">Suprantu, kad jeigu pagal vertinimo rezultatus pasiūlymas bus pripažintas laimėjusiu, turės būti pateikti PO nurodyti atitiktį nacionalinio saugumo reikalavimams patvirtinantys </w:t>
      </w:r>
      <w:r w:rsidRPr="002405C4">
        <w:rPr>
          <w:rFonts w:cstheme="minorHAnsi"/>
          <w:sz w:val="24"/>
          <w:szCs w:val="24"/>
        </w:rPr>
        <w:lastRenderedPageBreak/>
        <w:t>dokumentai.</w:t>
      </w:r>
    </w:p>
    <w:p w14:paraId="67B1984C" w14:textId="77777777" w:rsidR="00273EC4" w:rsidRPr="002405C4" w:rsidRDefault="00273EC4" w:rsidP="002405C4">
      <w:pPr>
        <w:widowControl w:val="0"/>
        <w:spacing w:after="0" w:line="240" w:lineRule="auto"/>
        <w:rPr>
          <w:rFonts w:cstheme="minorHAnsi"/>
          <w:sz w:val="24"/>
          <w:szCs w:val="24"/>
        </w:rPr>
      </w:pPr>
    </w:p>
    <w:p w14:paraId="39E93C63" w14:textId="77777777" w:rsidR="00273EC4" w:rsidRPr="002405C4" w:rsidRDefault="00273EC4" w:rsidP="002405C4">
      <w:pPr>
        <w:widowControl w:val="0"/>
        <w:spacing w:after="0" w:line="240" w:lineRule="auto"/>
        <w:textAlignment w:val="baseline"/>
        <w:rPr>
          <w:rFonts w:eastAsia="Calibri" w:cstheme="minorHAnsi"/>
          <w:sz w:val="24"/>
          <w:szCs w:val="24"/>
        </w:rPr>
      </w:pPr>
      <w:r w:rsidRPr="002405C4">
        <w:rPr>
          <w:rFonts w:eastAsia="Calibri" w:cstheme="minorHAnsi"/>
          <w:sz w:val="24"/>
          <w:szCs w:val="24"/>
        </w:rPr>
        <w:t>____________________</w:t>
      </w:r>
      <w:r w:rsidRPr="002405C4">
        <w:rPr>
          <w:rFonts w:eastAsia="Calibri" w:cstheme="minorHAnsi"/>
          <w:i/>
          <w:iCs/>
          <w:sz w:val="24"/>
          <w:szCs w:val="24"/>
        </w:rPr>
        <w:t xml:space="preserve">                      </w:t>
      </w:r>
      <w:r w:rsidRPr="002405C4">
        <w:rPr>
          <w:rFonts w:eastAsia="Calibri" w:cstheme="minorHAnsi"/>
          <w:sz w:val="24"/>
          <w:szCs w:val="24"/>
        </w:rPr>
        <w:t>___________________                  ___________________</w:t>
      </w:r>
    </w:p>
    <w:p w14:paraId="31B8F464" w14:textId="43BE7729" w:rsidR="00273EC4" w:rsidRPr="002405C4" w:rsidRDefault="00273EC4" w:rsidP="002405C4">
      <w:pPr>
        <w:widowControl w:val="0"/>
        <w:spacing w:after="0" w:line="240" w:lineRule="auto"/>
        <w:rPr>
          <w:rFonts w:cstheme="minorHAnsi"/>
          <w:sz w:val="24"/>
          <w:szCs w:val="24"/>
        </w:rPr>
      </w:pPr>
      <w:r w:rsidRPr="002405C4">
        <w:rPr>
          <w:rFonts w:eastAsia="Calibri" w:cstheme="minorHAnsi"/>
          <w:i/>
          <w:iCs/>
          <w:sz w:val="24"/>
          <w:szCs w:val="24"/>
        </w:rPr>
        <w:t>(pareigos)                                          (parašas)                                       (vardas ir pavardė)</w:t>
      </w:r>
    </w:p>
    <w:p w14:paraId="3863B463" w14:textId="77777777" w:rsidR="00273EC4" w:rsidRPr="002405C4" w:rsidRDefault="00273EC4" w:rsidP="002405C4">
      <w:pPr>
        <w:widowControl w:val="0"/>
        <w:spacing w:after="0" w:line="240" w:lineRule="auto"/>
        <w:rPr>
          <w:rFonts w:cstheme="minorHAnsi"/>
          <w:sz w:val="24"/>
          <w:szCs w:val="24"/>
        </w:rPr>
      </w:pPr>
    </w:p>
    <w:p w14:paraId="3FBC67DC" w14:textId="77777777" w:rsidR="00273EC4" w:rsidRPr="002405C4" w:rsidRDefault="00273EC4" w:rsidP="002405C4">
      <w:pPr>
        <w:widowControl w:val="0"/>
        <w:spacing w:after="0" w:line="240" w:lineRule="auto"/>
        <w:rPr>
          <w:rFonts w:cstheme="minorHAnsi"/>
          <w:sz w:val="24"/>
          <w:szCs w:val="24"/>
        </w:rPr>
      </w:pPr>
    </w:p>
    <w:p w14:paraId="5B31057A" w14:textId="77777777" w:rsidR="00273EC4" w:rsidRPr="002405C4" w:rsidRDefault="00273EC4" w:rsidP="002405C4">
      <w:pPr>
        <w:spacing w:after="0" w:line="240" w:lineRule="auto"/>
        <w:rPr>
          <w:rFonts w:cstheme="minorHAnsi"/>
          <w:sz w:val="24"/>
          <w:szCs w:val="24"/>
        </w:rPr>
      </w:pPr>
      <w:r w:rsidRPr="002405C4">
        <w:rPr>
          <w:rFonts w:cstheme="minorHAnsi"/>
          <w:sz w:val="24"/>
          <w:szCs w:val="24"/>
        </w:rPr>
        <w:br w:type="page"/>
      </w:r>
    </w:p>
    <w:p w14:paraId="72CDA4E7" w14:textId="77777777" w:rsidR="00273EC4" w:rsidRPr="002405C4" w:rsidRDefault="00273EC4" w:rsidP="002405C4">
      <w:pPr>
        <w:widowControl w:val="0"/>
        <w:spacing w:after="0" w:line="240" w:lineRule="auto"/>
        <w:rPr>
          <w:rFonts w:cstheme="minorHAnsi"/>
          <w:sz w:val="24"/>
          <w:szCs w:val="24"/>
        </w:rPr>
      </w:pPr>
    </w:p>
    <w:p w14:paraId="3D5EE867" w14:textId="63508E1F" w:rsidR="004D3BE3" w:rsidRPr="002405C4" w:rsidRDefault="004D3BE3" w:rsidP="002405C4">
      <w:pPr>
        <w:pStyle w:val="Antrat1"/>
        <w:keepNext w:val="0"/>
        <w:keepLines w:val="0"/>
        <w:widowControl w:val="0"/>
        <w:spacing w:before="0" w:after="0"/>
        <w:rPr>
          <w:rFonts w:asciiTheme="minorHAnsi" w:hAnsiTheme="minorHAnsi" w:cstheme="minorHAnsi"/>
          <w:sz w:val="24"/>
          <w:szCs w:val="24"/>
        </w:rPr>
      </w:pPr>
      <w:bookmarkStart w:id="77" w:name="_Toc208323878"/>
      <w:r w:rsidRPr="002405C4">
        <w:rPr>
          <w:rFonts w:asciiTheme="minorHAnsi" w:hAnsiTheme="minorHAnsi" w:cstheme="minorHAnsi"/>
          <w:sz w:val="24"/>
          <w:szCs w:val="24"/>
        </w:rPr>
        <w:t>Pirkimo sąlygų 9 priedas „</w:t>
      </w:r>
      <w:r w:rsidR="004C1563" w:rsidRPr="002405C4">
        <w:rPr>
          <w:rFonts w:asciiTheme="minorHAnsi" w:hAnsiTheme="minorHAnsi" w:cstheme="minorHAnsi"/>
          <w:sz w:val="24"/>
          <w:szCs w:val="24"/>
        </w:rPr>
        <w:t>Tiekėjo deklaracijos fiziniam asmeniui</w:t>
      </w:r>
      <w:r w:rsidRPr="002405C4">
        <w:rPr>
          <w:rFonts w:asciiTheme="minorHAnsi" w:hAnsiTheme="minorHAnsi" w:cstheme="minorHAnsi"/>
          <w:sz w:val="24"/>
          <w:szCs w:val="24"/>
        </w:rPr>
        <w:t>“</w:t>
      </w:r>
      <w:bookmarkEnd w:id="77"/>
    </w:p>
    <w:p w14:paraId="3365EB6A" w14:textId="37770A23" w:rsidR="00273EC4" w:rsidRPr="002405C4" w:rsidRDefault="00273EC4" w:rsidP="002405C4">
      <w:pPr>
        <w:pStyle w:val="Antrat2"/>
        <w:keepNext w:val="0"/>
        <w:keepLines w:val="0"/>
        <w:widowControl w:val="0"/>
        <w:spacing w:before="0"/>
        <w:rPr>
          <w:rFonts w:asciiTheme="minorHAnsi" w:hAnsiTheme="minorHAnsi" w:cstheme="minorHAnsi"/>
          <w:color w:val="auto"/>
          <w:sz w:val="24"/>
          <w:szCs w:val="24"/>
        </w:rPr>
      </w:pPr>
      <w:bookmarkStart w:id="78" w:name="_Toc194589379"/>
      <w:bookmarkStart w:id="79" w:name="_Toc208323879"/>
      <w:r w:rsidRPr="002405C4">
        <w:rPr>
          <w:rFonts w:asciiTheme="minorHAnsi" w:hAnsiTheme="minorHAnsi" w:cstheme="minorHAnsi"/>
          <w:color w:val="auto"/>
          <w:sz w:val="24"/>
          <w:szCs w:val="24"/>
        </w:rPr>
        <w:t>Pirkimo sąlygų 9 priedo 1 d. „</w:t>
      </w:r>
      <w:r w:rsidRPr="002405C4">
        <w:rPr>
          <w:rFonts w:asciiTheme="minorHAnsi" w:eastAsia="Calibri" w:hAnsiTheme="minorHAnsi" w:cstheme="minorHAnsi"/>
          <w:color w:val="auto"/>
          <w:sz w:val="24"/>
          <w:szCs w:val="24"/>
        </w:rPr>
        <w:t>Dėl neatitikties VPĮ 45 str. 2</w:t>
      </w:r>
      <w:r w:rsidRPr="002405C4">
        <w:rPr>
          <w:rFonts w:asciiTheme="minorHAnsi" w:eastAsia="Calibri" w:hAnsiTheme="minorHAnsi" w:cstheme="minorHAnsi"/>
          <w:color w:val="auto"/>
          <w:sz w:val="24"/>
          <w:szCs w:val="24"/>
          <w:vertAlign w:val="superscript"/>
        </w:rPr>
        <w:t>1</w:t>
      </w:r>
      <w:r w:rsidRPr="002405C4">
        <w:rPr>
          <w:rFonts w:asciiTheme="minorHAnsi" w:eastAsia="Calibri" w:hAnsiTheme="minorHAnsi" w:cstheme="minorHAnsi"/>
          <w:color w:val="auto"/>
          <w:sz w:val="24"/>
          <w:szCs w:val="24"/>
        </w:rPr>
        <w:t xml:space="preserve"> d. 1, 2 ir 6 p. nurodytoms sąlygoms</w:t>
      </w:r>
      <w:r w:rsidRPr="002405C4">
        <w:rPr>
          <w:rFonts w:asciiTheme="minorHAnsi" w:hAnsiTheme="minorHAnsi" w:cstheme="minorHAnsi"/>
          <w:color w:val="auto"/>
          <w:sz w:val="24"/>
          <w:szCs w:val="24"/>
        </w:rPr>
        <w:t>“</w:t>
      </w:r>
      <w:bookmarkEnd w:id="78"/>
      <w:bookmarkEnd w:id="79"/>
    </w:p>
    <w:p w14:paraId="68051EA4"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b/>
          <w:bCs/>
          <w:sz w:val="24"/>
          <w:szCs w:val="24"/>
        </w:rPr>
      </w:pPr>
    </w:p>
    <w:p w14:paraId="27757151"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b/>
          <w:bCs/>
          <w:sz w:val="24"/>
          <w:szCs w:val="24"/>
        </w:rPr>
        <w:t>TIEKĖJO DEKLARACIJA DĖL NEATITIKTIES VPĮ 45 STRAIPSNIO 2</w:t>
      </w:r>
      <w:r w:rsidRPr="002405C4">
        <w:rPr>
          <w:rFonts w:eastAsia="Calibri" w:cstheme="minorHAnsi"/>
          <w:b/>
          <w:bCs/>
          <w:sz w:val="24"/>
          <w:szCs w:val="24"/>
          <w:vertAlign w:val="superscript"/>
        </w:rPr>
        <w:t>1</w:t>
      </w:r>
      <w:r w:rsidRPr="002405C4">
        <w:rPr>
          <w:rFonts w:eastAsia="Calibri" w:cstheme="minorHAnsi"/>
          <w:b/>
          <w:bCs/>
          <w:sz w:val="24"/>
          <w:szCs w:val="24"/>
        </w:rPr>
        <w:t xml:space="preserve"> DALIES 1, 2 IR 6 PUNKTE NURODYTOMS SĄLYGOMS</w:t>
      </w:r>
    </w:p>
    <w:p w14:paraId="5F88EDF1"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20__ m._____________ d.</w:t>
      </w:r>
    </w:p>
    <w:p w14:paraId="231D1543" w14:textId="77777777" w:rsidR="00273EC4" w:rsidRPr="002405C4" w:rsidRDefault="00273EC4" w:rsidP="002405C4">
      <w:pPr>
        <w:widowControl w:val="0"/>
        <w:spacing w:after="0" w:line="240" w:lineRule="auto"/>
        <w:rPr>
          <w:rFonts w:cstheme="minorHAnsi"/>
          <w:sz w:val="24"/>
          <w:szCs w:val="24"/>
          <w:u w:val="single"/>
        </w:rPr>
      </w:pPr>
      <w:r w:rsidRPr="002405C4">
        <w:rPr>
          <w:rFonts w:cstheme="minorHAnsi"/>
          <w:sz w:val="24"/>
          <w:szCs w:val="24"/>
        </w:rPr>
        <w:t>Aš, ____________________________ , dalyvaujantis (-i) _________________________________</w:t>
      </w:r>
    </w:p>
    <w:p w14:paraId="2DC57598" w14:textId="77777777" w:rsidR="00273EC4" w:rsidRPr="002405C4" w:rsidRDefault="00273EC4" w:rsidP="002405C4">
      <w:pPr>
        <w:widowControl w:val="0"/>
        <w:spacing w:after="0" w:line="240" w:lineRule="auto"/>
        <w:ind w:firstLine="567"/>
        <w:rPr>
          <w:rFonts w:cstheme="minorHAnsi"/>
          <w:sz w:val="24"/>
          <w:szCs w:val="24"/>
        </w:rPr>
      </w:pPr>
      <w:r w:rsidRPr="002405C4">
        <w:rPr>
          <w:rFonts w:cstheme="minorHAnsi"/>
          <w:i/>
          <w:iCs/>
          <w:sz w:val="24"/>
          <w:szCs w:val="24"/>
        </w:rPr>
        <w:t>(tiekėjo vardas ir pavardė)</w:t>
      </w:r>
      <w:r w:rsidRPr="002405C4">
        <w:rPr>
          <w:rFonts w:cstheme="minorHAnsi"/>
          <w:i/>
          <w:iCs/>
          <w:sz w:val="24"/>
          <w:szCs w:val="24"/>
        </w:rPr>
        <w:tab/>
      </w:r>
      <w:r w:rsidRPr="002405C4">
        <w:rPr>
          <w:rFonts w:cstheme="minorHAnsi"/>
          <w:i/>
          <w:iCs/>
          <w:sz w:val="24"/>
          <w:szCs w:val="24"/>
        </w:rPr>
        <w:tab/>
      </w:r>
      <w:r w:rsidRPr="002405C4">
        <w:rPr>
          <w:rFonts w:cstheme="minorHAnsi"/>
          <w:i/>
          <w:iCs/>
          <w:sz w:val="24"/>
          <w:szCs w:val="24"/>
        </w:rPr>
        <w:tab/>
      </w:r>
      <w:r w:rsidRPr="002405C4">
        <w:rPr>
          <w:rFonts w:cstheme="minorHAnsi"/>
          <w:i/>
          <w:iCs/>
          <w:sz w:val="24"/>
          <w:szCs w:val="24"/>
        </w:rPr>
        <w:tab/>
      </w:r>
      <w:r w:rsidRPr="002405C4">
        <w:rPr>
          <w:rFonts w:cstheme="minorHAnsi"/>
          <w:i/>
          <w:iCs/>
          <w:sz w:val="24"/>
          <w:szCs w:val="24"/>
        </w:rPr>
        <w:tab/>
      </w:r>
      <w:r w:rsidRPr="002405C4">
        <w:rPr>
          <w:rFonts w:cstheme="minorHAnsi"/>
          <w:i/>
          <w:iCs/>
          <w:sz w:val="24"/>
          <w:szCs w:val="24"/>
        </w:rPr>
        <w:tab/>
      </w:r>
      <w:r w:rsidRPr="002405C4">
        <w:rPr>
          <w:rFonts w:cstheme="minorHAnsi"/>
          <w:i/>
          <w:iCs/>
          <w:sz w:val="24"/>
          <w:szCs w:val="24"/>
        </w:rPr>
        <w:tab/>
        <w:t>(centrinės PO pavadinimas)</w:t>
      </w:r>
    </w:p>
    <w:p w14:paraId="0B3D2249"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 xml:space="preserve">vykdomame </w:t>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u w:val="single"/>
        </w:rPr>
        <w:tab/>
      </w:r>
      <w:r w:rsidRPr="002405C4">
        <w:rPr>
          <w:rFonts w:cstheme="minorHAnsi"/>
          <w:sz w:val="24"/>
          <w:szCs w:val="24"/>
        </w:rPr>
        <w:t>,</w:t>
      </w:r>
    </w:p>
    <w:p w14:paraId="43590ABC" w14:textId="77777777" w:rsidR="00273EC4" w:rsidRPr="002405C4" w:rsidRDefault="00273EC4" w:rsidP="002405C4">
      <w:pPr>
        <w:widowControl w:val="0"/>
        <w:spacing w:after="0" w:line="240" w:lineRule="auto"/>
        <w:ind w:left="2268" w:firstLine="567"/>
        <w:rPr>
          <w:rFonts w:cstheme="minorHAnsi"/>
          <w:sz w:val="24"/>
          <w:szCs w:val="24"/>
        </w:rPr>
      </w:pPr>
      <w:r w:rsidRPr="002405C4">
        <w:rPr>
          <w:rFonts w:cstheme="minorHAnsi"/>
          <w:i/>
          <w:iCs/>
          <w:sz w:val="24"/>
          <w:szCs w:val="24"/>
        </w:rPr>
        <w:t>(pirkimo objekto pavadinimas, pirkimo numeris</w:t>
      </w:r>
      <w:r w:rsidRPr="002405C4">
        <w:rPr>
          <w:rFonts w:cstheme="minorHAnsi"/>
          <w:sz w:val="24"/>
          <w:szCs w:val="24"/>
        </w:rPr>
        <w:t>)</w:t>
      </w:r>
    </w:p>
    <w:p w14:paraId="49FD9B53" w14:textId="77777777" w:rsidR="00273EC4" w:rsidRPr="002405C4" w:rsidRDefault="00273EC4" w:rsidP="002405C4">
      <w:pPr>
        <w:widowControl w:val="0"/>
        <w:spacing w:after="0" w:line="240" w:lineRule="auto"/>
        <w:rPr>
          <w:rFonts w:cstheme="minorHAnsi"/>
          <w:sz w:val="24"/>
          <w:szCs w:val="24"/>
        </w:rPr>
      </w:pPr>
    </w:p>
    <w:p w14:paraId="213C8E81" w14:textId="77777777" w:rsidR="00273EC4" w:rsidRPr="002405C4" w:rsidRDefault="00273EC4" w:rsidP="002405C4">
      <w:pPr>
        <w:widowControl w:val="0"/>
        <w:spacing w:after="0" w:line="240" w:lineRule="auto"/>
        <w:rPr>
          <w:rFonts w:cstheme="minorHAnsi"/>
          <w:sz w:val="24"/>
          <w:szCs w:val="24"/>
        </w:rPr>
      </w:pPr>
      <w:r w:rsidRPr="002405C4">
        <w:rPr>
          <w:rFonts w:cstheme="minorHAnsi"/>
          <w:b/>
          <w:bCs/>
          <w:sz w:val="24"/>
          <w:szCs w:val="24"/>
        </w:rPr>
        <w:t xml:space="preserve">patvirtinu, kad neatitinku </w:t>
      </w:r>
      <w:r w:rsidRPr="002405C4">
        <w:rPr>
          <w:rFonts w:eastAsia="Calibri" w:cstheme="minorHAnsi"/>
          <w:b/>
          <w:bCs/>
          <w:sz w:val="24"/>
          <w:szCs w:val="24"/>
        </w:rPr>
        <w:t>VPĮ 45 straipsnio 2</w:t>
      </w:r>
      <w:r w:rsidRPr="002405C4">
        <w:rPr>
          <w:rFonts w:eastAsia="Calibri" w:cstheme="minorHAnsi"/>
          <w:b/>
          <w:bCs/>
          <w:sz w:val="24"/>
          <w:szCs w:val="24"/>
          <w:vertAlign w:val="superscript"/>
        </w:rPr>
        <w:t>1</w:t>
      </w:r>
      <w:r w:rsidRPr="002405C4">
        <w:rPr>
          <w:rFonts w:eastAsia="Calibri" w:cstheme="minorHAnsi"/>
          <w:b/>
          <w:bCs/>
          <w:sz w:val="24"/>
          <w:szCs w:val="24"/>
        </w:rPr>
        <w:t xml:space="preserve"> dalies 1, 2 ir 6 punkte</w:t>
      </w:r>
      <w:r w:rsidRPr="002405C4">
        <w:rPr>
          <w:rFonts w:cstheme="minorHAnsi"/>
          <w:b/>
          <w:bCs/>
          <w:sz w:val="24"/>
          <w:szCs w:val="24"/>
        </w:rPr>
        <w:t xml:space="preserve"> nurodytų sąlygų, galinčių kelti grėsmę nacionaliniam saugumui</w:t>
      </w:r>
      <w:r w:rsidRPr="002405C4">
        <w:rPr>
          <w:rFonts w:cstheme="minorHAnsi"/>
          <w:sz w:val="24"/>
          <w:szCs w:val="24"/>
        </w:rPr>
        <w:t>:</w:t>
      </w:r>
    </w:p>
    <w:p w14:paraId="2B33AC0D" w14:textId="77777777" w:rsidR="00273EC4" w:rsidRPr="002405C4" w:rsidRDefault="00273EC4" w:rsidP="002405C4">
      <w:pPr>
        <w:widowControl w:val="0"/>
        <w:spacing w:after="0" w:line="240" w:lineRule="auto"/>
        <w:rPr>
          <w:rFonts w:cstheme="minorHAnsi"/>
          <w:i/>
          <w:iCs/>
          <w:sz w:val="24"/>
          <w:szCs w:val="24"/>
        </w:rPr>
      </w:pPr>
    </w:p>
    <w:p w14:paraId="785C499C" w14:textId="77777777" w:rsidR="00273EC4" w:rsidRPr="002405C4" w:rsidRDefault="00273EC4" w:rsidP="002405C4">
      <w:pPr>
        <w:pStyle w:val="Sraopastraipa"/>
        <w:widowControl w:val="0"/>
        <w:numPr>
          <w:ilvl w:val="0"/>
          <w:numId w:val="14"/>
        </w:numPr>
        <w:spacing w:after="0" w:line="240" w:lineRule="auto"/>
        <w:ind w:left="0" w:firstLine="0"/>
        <w:jc w:val="both"/>
        <w:rPr>
          <w:rFonts w:eastAsia="Times New Roman" w:cstheme="minorHAnsi"/>
          <w:sz w:val="24"/>
          <w:szCs w:val="24"/>
        </w:rPr>
      </w:pPr>
      <w:r w:rsidRPr="002405C4">
        <w:rPr>
          <w:rFonts w:eastAsia="Times New Roman" w:cstheme="minorHAnsi"/>
          <w:sz w:val="24"/>
          <w:szCs w:val="24"/>
        </w:rPr>
        <w:t xml:space="preserve">Tiekėjas, jo subtiekėjas, ūkio subjektai, kurių pajėgumais remiamasi, ar juos kontroliuojantys asmenys yra juridiniai asmenys, registruoti </w:t>
      </w:r>
      <w:bookmarkStart w:id="80" w:name="_Hlk178759397"/>
      <w:r w:rsidRPr="002405C4">
        <w:rPr>
          <w:rFonts w:eastAsia="Times New Roman" w:cstheme="minorHAnsi"/>
          <w:sz w:val="24"/>
          <w:szCs w:val="24"/>
        </w:rPr>
        <w:t xml:space="preserve">Lietuvos Respublikos viešųjų pirkimų įstatymo </w:t>
      </w:r>
      <w:bookmarkEnd w:id="80"/>
      <w:r w:rsidRPr="002405C4">
        <w:rPr>
          <w:rFonts w:eastAsia="Times New Roman" w:cstheme="minorHAnsi"/>
          <w:sz w:val="24"/>
          <w:szCs w:val="24"/>
        </w:rPr>
        <w:t>92 straipsnio 15 dalyje numatytame sąraše nurodytose valstybėse ar teritorijose;</w:t>
      </w:r>
    </w:p>
    <w:p w14:paraId="0780CC2D" w14:textId="77777777" w:rsidR="00273EC4" w:rsidRPr="002405C4" w:rsidRDefault="00273EC4" w:rsidP="002405C4">
      <w:pPr>
        <w:pStyle w:val="Sraopastraipa"/>
        <w:widowControl w:val="0"/>
        <w:numPr>
          <w:ilvl w:val="0"/>
          <w:numId w:val="14"/>
        </w:numPr>
        <w:spacing w:after="0" w:line="240" w:lineRule="auto"/>
        <w:ind w:left="0" w:firstLine="0"/>
        <w:jc w:val="both"/>
        <w:rPr>
          <w:rFonts w:eastAsia="Times New Roman" w:cstheme="minorHAnsi"/>
          <w:sz w:val="24"/>
          <w:szCs w:val="24"/>
        </w:rPr>
      </w:pPr>
      <w:bookmarkStart w:id="81" w:name="part_0bf49b47971946ecbbec156f895bdd28"/>
      <w:bookmarkEnd w:id="81"/>
      <w:r w:rsidRPr="002405C4">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325A067" w14:textId="77777777" w:rsidR="00273EC4" w:rsidRPr="002405C4" w:rsidRDefault="00273EC4" w:rsidP="002405C4">
      <w:pPr>
        <w:pStyle w:val="Sraopastraipa"/>
        <w:widowControl w:val="0"/>
        <w:numPr>
          <w:ilvl w:val="0"/>
          <w:numId w:val="14"/>
        </w:numPr>
        <w:spacing w:after="0" w:line="240" w:lineRule="auto"/>
        <w:ind w:left="0" w:firstLine="0"/>
        <w:jc w:val="both"/>
        <w:rPr>
          <w:rFonts w:cstheme="minorHAnsi"/>
          <w:sz w:val="24"/>
          <w:szCs w:val="24"/>
        </w:rPr>
      </w:pPr>
      <w:bookmarkStart w:id="82" w:name="part_ce0c1ec65cd04504a5c7e7a6019a52b2"/>
      <w:bookmarkEnd w:id="82"/>
      <w:r w:rsidRPr="002405C4">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878941" w14:textId="77777777" w:rsidR="00273EC4" w:rsidRPr="002405C4" w:rsidRDefault="00273EC4" w:rsidP="002405C4">
      <w:pPr>
        <w:widowControl w:val="0"/>
        <w:shd w:val="clear" w:color="auto" w:fill="FFFFFF"/>
        <w:spacing w:after="0" w:line="240" w:lineRule="auto"/>
        <w:rPr>
          <w:rFonts w:cstheme="minorHAnsi"/>
          <w:sz w:val="24"/>
          <w:szCs w:val="24"/>
        </w:rPr>
      </w:pPr>
    </w:p>
    <w:p w14:paraId="3BA94394" w14:textId="77777777" w:rsidR="00273EC4" w:rsidRPr="002405C4" w:rsidRDefault="00273EC4" w:rsidP="002405C4">
      <w:pPr>
        <w:widowControl w:val="0"/>
        <w:shd w:val="clear" w:color="auto" w:fill="FFFFFF"/>
        <w:spacing w:after="0" w:line="240" w:lineRule="auto"/>
        <w:rPr>
          <w:rFonts w:cstheme="minorHAnsi"/>
          <w:sz w:val="24"/>
          <w:szCs w:val="24"/>
        </w:rPr>
      </w:pPr>
      <w:r w:rsidRPr="002405C4">
        <w:rPr>
          <w:rFonts w:cstheme="minorHAnsi"/>
          <w:b/>
          <w:bCs/>
          <w:sz w:val="24"/>
          <w:szCs w:val="24"/>
        </w:rPr>
        <w:t>Patvirtinu, kad šie duomenys yra teisingi ir aktualūs pasiūlymo pateikimo dieną</w:t>
      </w:r>
      <w:r w:rsidRPr="002405C4">
        <w:rPr>
          <w:rFonts w:cstheme="minorHAnsi"/>
          <w:sz w:val="24"/>
          <w:szCs w:val="24"/>
        </w:rPr>
        <w:t>.</w:t>
      </w:r>
    </w:p>
    <w:p w14:paraId="67924ABF" w14:textId="77777777" w:rsidR="00273EC4" w:rsidRPr="002405C4" w:rsidRDefault="00273EC4" w:rsidP="002405C4">
      <w:pPr>
        <w:widowControl w:val="0"/>
        <w:shd w:val="clear" w:color="auto" w:fill="FFFFFF"/>
        <w:spacing w:after="0" w:line="240" w:lineRule="auto"/>
        <w:rPr>
          <w:rFonts w:cstheme="minorHAnsi"/>
          <w:sz w:val="24"/>
          <w:szCs w:val="24"/>
        </w:rPr>
      </w:pPr>
    </w:p>
    <w:p w14:paraId="724A7440"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 xml:space="preserve">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w:t>
      </w:r>
      <w:r w:rsidRPr="002405C4">
        <w:rPr>
          <w:rFonts w:cstheme="minorHAnsi"/>
          <w:sz w:val="24"/>
          <w:szCs w:val="24"/>
        </w:rPr>
        <w:lastRenderedPageBreak/>
        <w:t>siekiant užtikrinti tinkamą pirkimo procedūros atlikimą.</w:t>
      </w:r>
    </w:p>
    <w:p w14:paraId="2D5AA68C" w14:textId="77777777" w:rsidR="00273EC4" w:rsidRPr="002405C4" w:rsidRDefault="00273EC4" w:rsidP="002405C4">
      <w:pPr>
        <w:widowControl w:val="0"/>
        <w:spacing w:after="0" w:line="240" w:lineRule="auto"/>
        <w:rPr>
          <w:rFonts w:cstheme="minorHAnsi"/>
          <w:sz w:val="24"/>
          <w:szCs w:val="24"/>
          <w:shd w:val="clear" w:color="auto" w:fill="00FF00"/>
        </w:rPr>
      </w:pPr>
    </w:p>
    <w:p w14:paraId="09B426E6" w14:textId="77777777" w:rsidR="00273EC4" w:rsidRPr="002405C4" w:rsidRDefault="00273EC4" w:rsidP="002405C4">
      <w:pPr>
        <w:widowControl w:val="0"/>
        <w:spacing w:after="0" w:line="240" w:lineRule="auto"/>
        <w:textAlignment w:val="baseline"/>
        <w:rPr>
          <w:rFonts w:eastAsia="Calibri" w:cstheme="minorHAnsi"/>
          <w:sz w:val="24"/>
          <w:szCs w:val="24"/>
        </w:rPr>
      </w:pPr>
      <w:r w:rsidRPr="002405C4">
        <w:rPr>
          <w:rFonts w:eastAsia="Calibri" w:cstheme="minorHAnsi"/>
          <w:sz w:val="24"/>
          <w:szCs w:val="24"/>
        </w:rPr>
        <w:t>____________________</w:t>
      </w:r>
      <w:r w:rsidRPr="002405C4">
        <w:rPr>
          <w:rFonts w:eastAsia="Calibri" w:cstheme="minorHAnsi"/>
          <w:i/>
          <w:iCs/>
          <w:sz w:val="24"/>
          <w:szCs w:val="24"/>
        </w:rPr>
        <w:t xml:space="preserve">                      </w:t>
      </w:r>
      <w:r w:rsidRPr="002405C4">
        <w:rPr>
          <w:rFonts w:eastAsia="Calibri" w:cstheme="minorHAnsi"/>
          <w:sz w:val="24"/>
          <w:szCs w:val="24"/>
        </w:rPr>
        <w:t>___________________                  ___________________</w:t>
      </w:r>
    </w:p>
    <w:p w14:paraId="5F44F775" w14:textId="77777777" w:rsidR="00273EC4" w:rsidRPr="002405C4" w:rsidRDefault="00273EC4" w:rsidP="002405C4">
      <w:pPr>
        <w:widowControl w:val="0"/>
        <w:spacing w:after="0" w:line="240" w:lineRule="auto"/>
        <w:rPr>
          <w:rFonts w:eastAsia="Calibri" w:cstheme="minorHAnsi"/>
          <w:i/>
          <w:iCs/>
          <w:sz w:val="24"/>
          <w:szCs w:val="24"/>
        </w:rPr>
      </w:pPr>
      <w:r w:rsidRPr="002405C4">
        <w:rPr>
          <w:rFonts w:eastAsia="Calibri" w:cstheme="minorHAnsi"/>
          <w:i/>
          <w:iCs/>
          <w:sz w:val="24"/>
          <w:szCs w:val="24"/>
        </w:rPr>
        <w:t>(pareigos)                                          (parašas)                                       (vardas ir pavardė)</w:t>
      </w:r>
    </w:p>
    <w:p w14:paraId="73D61C4B" w14:textId="77777777" w:rsidR="00273EC4" w:rsidRPr="002405C4" w:rsidRDefault="00273EC4" w:rsidP="002405C4">
      <w:pPr>
        <w:widowControl w:val="0"/>
        <w:spacing w:after="0" w:line="240" w:lineRule="auto"/>
        <w:rPr>
          <w:rFonts w:eastAsia="Calibri" w:cstheme="minorHAnsi"/>
          <w:i/>
          <w:iCs/>
          <w:sz w:val="24"/>
          <w:szCs w:val="24"/>
        </w:rPr>
      </w:pPr>
      <w:r w:rsidRPr="002405C4">
        <w:rPr>
          <w:rFonts w:eastAsia="Calibri" w:cstheme="minorHAnsi"/>
          <w:i/>
          <w:iCs/>
          <w:sz w:val="24"/>
          <w:szCs w:val="24"/>
        </w:rPr>
        <w:br w:type="page"/>
      </w:r>
    </w:p>
    <w:p w14:paraId="78084C73" w14:textId="6CE6329F" w:rsidR="00273EC4" w:rsidRPr="002405C4" w:rsidRDefault="00273EC4" w:rsidP="002405C4">
      <w:pPr>
        <w:pStyle w:val="Antrat2"/>
        <w:keepNext w:val="0"/>
        <w:keepLines w:val="0"/>
        <w:widowControl w:val="0"/>
        <w:spacing w:before="0"/>
        <w:rPr>
          <w:rFonts w:asciiTheme="minorHAnsi" w:hAnsiTheme="minorHAnsi" w:cstheme="minorHAnsi"/>
          <w:color w:val="auto"/>
          <w:sz w:val="24"/>
          <w:szCs w:val="24"/>
        </w:rPr>
      </w:pPr>
      <w:bookmarkStart w:id="83" w:name="_Toc194589380"/>
      <w:bookmarkStart w:id="84" w:name="_Toc208323880"/>
      <w:r w:rsidRPr="002405C4">
        <w:rPr>
          <w:rFonts w:asciiTheme="minorHAnsi" w:hAnsiTheme="minorHAnsi" w:cstheme="minorHAnsi"/>
          <w:color w:val="auto"/>
          <w:sz w:val="24"/>
          <w:szCs w:val="24"/>
        </w:rPr>
        <w:lastRenderedPageBreak/>
        <w:t>Pirkimo sąlygų 9 priedo 2 d. „Nacionalinio saugumo reikalavimų atitikties deklaracija“</w:t>
      </w:r>
      <w:bookmarkEnd w:id="83"/>
      <w:bookmarkEnd w:id="84"/>
    </w:p>
    <w:p w14:paraId="7169C47F" w14:textId="77777777" w:rsidR="00273EC4" w:rsidRPr="002405C4" w:rsidRDefault="00273EC4" w:rsidP="002405C4">
      <w:pPr>
        <w:widowControl w:val="0"/>
        <w:spacing w:after="0" w:line="240" w:lineRule="auto"/>
        <w:rPr>
          <w:rFonts w:cstheme="minorHAnsi"/>
          <w:sz w:val="24"/>
          <w:szCs w:val="24"/>
        </w:rPr>
      </w:pPr>
    </w:p>
    <w:p w14:paraId="01A42B8F" w14:textId="77777777" w:rsidR="00273EC4" w:rsidRPr="002405C4" w:rsidRDefault="00273EC4" w:rsidP="002405C4">
      <w:pPr>
        <w:widowControl w:val="0"/>
        <w:shd w:val="clear" w:color="auto" w:fill="FFFFFF"/>
        <w:spacing w:after="0" w:line="240" w:lineRule="auto"/>
        <w:jc w:val="center"/>
        <w:rPr>
          <w:rFonts w:cstheme="minorHAnsi"/>
          <w:b/>
          <w:sz w:val="24"/>
          <w:szCs w:val="24"/>
        </w:rPr>
      </w:pPr>
      <w:r w:rsidRPr="002405C4">
        <w:rPr>
          <w:rFonts w:cstheme="minorHAnsi"/>
          <w:b/>
          <w:sz w:val="24"/>
          <w:szCs w:val="24"/>
        </w:rPr>
        <w:t>(Nacionalinio saugumo reikalavimų atitikties deklaracijos tipinė forma)</w:t>
      </w:r>
    </w:p>
    <w:p w14:paraId="1227C453" w14:textId="77777777" w:rsidR="00273EC4" w:rsidRPr="002405C4" w:rsidRDefault="00273EC4" w:rsidP="002405C4">
      <w:pPr>
        <w:widowControl w:val="0"/>
        <w:tabs>
          <w:tab w:val="right" w:leader="underscore" w:pos="9071"/>
        </w:tabs>
        <w:spacing w:after="0" w:line="240" w:lineRule="auto"/>
        <w:textAlignment w:val="baseline"/>
        <w:rPr>
          <w:rFonts w:cstheme="minorHAnsi"/>
          <w:sz w:val="24"/>
          <w:szCs w:val="24"/>
        </w:rPr>
      </w:pPr>
      <w:r w:rsidRPr="002405C4">
        <w:rPr>
          <w:rFonts w:eastAsia="Calibri" w:cstheme="minorHAnsi"/>
          <w:sz w:val="24"/>
          <w:szCs w:val="24"/>
        </w:rPr>
        <w:tab/>
      </w:r>
    </w:p>
    <w:p w14:paraId="1AA3608C" w14:textId="77777777" w:rsidR="00273EC4" w:rsidRPr="002405C4" w:rsidRDefault="00273EC4" w:rsidP="002405C4">
      <w:pPr>
        <w:widowControl w:val="0"/>
        <w:shd w:val="clear" w:color="auto" w:fill="FFFFFF"/>
        <w:spacing w:after="0" w:line="240" w:lineRule="auto"/>
        <w:ind w:right="-178"/>
        <w:rPr>
          <w:rFonts w:cstheme="minorHAnsi"/>
          <w:sz w:val="24"/>
          <w:szCs w:val="24"/>
        </w:rPr>
      </w:pPr>
      <w:r w:rsidRPr="002405C4">
        <w:rPr>
          <w:rFonts w:cstheme="minorHAnsi"/>
          <w:sz w:val="24"/>
          <w:szCs w:val="24"/>
        </w:rPr>
        <w:t>(</w:t>
      </w:r>
      <w:r w:rsidRPr="002405C4">
        <w:rPr>
          <w:rFonts w:cstheme="minorHAnsi"/>
          <w:i/>
          <w:iCs/>
          <w:sz w:val="24"/>
          <w:szCs w:val="24"/>
        </w:rPr>
        <w:t>tiekėjo pavadinimas</w:t>
      </w:r>
      <w:r w:rsidRPr="002405C4">
        <w:rPr>
          <w:rFonts w:cstheme="minorHAnsi"/>
          <w:sz w:val="24"/>
          <w:szCs w:val="24"/>
        </w:rPr>
        <w:t>)</w:t>
      </w:r>
    </w:p>
    <w:p w14:paraId="08BBA947" w14:textId="77777777" w:rsidR="00273EC4" w:rsidRPr="002405C4" w:rsidRDefault="00273EC4" w:rsidP="002405C4">
      <w:pPr>
        <w:widowControl w:val="0"/>
        <w:tabs>
          <w:tab w:val="right" w:leader="underscore" w:pos="9071"/>
        </w:tabs>
        <w:spacing w:after="0" w:line="240" w:lineRule="auto"/>
        <w:textAlignment w:val="baseline"/>
        <w:rPr>
          <w:rFonts w:eastAsia="Calibri" w:cstheme="minorHAnsi"/>
          <w:sz w:val="24"/>
          <w:szCs w:val="24"/>
        </w:rPr>
      </w:pPr>
      <w:r w:rsidRPr="002405C4">
        <w:rPr>
          <w:rFonts w:eastAsia="Calibri" w:cstheme="minorHAnsi"/>
          <w:sz w:val="24"/>
          <w:szCs w:val="24"/>
        </w:rPr>
        <w:tab/>
      </w:r>
    </w:p>
    <w:p w14:paraId="2259AC6C" w14:textId="77777777" w:rsidR="00273EC4" w:rsidRPr="002405C4" w:rsidRDefault="00273EC4" w:rsidP="002405C4">
      <w:pPr>
        <w:widowControl w:val="0"/>
        <w:spacing w:after="0" w:line="240" w:lineRule="auto"/>
        <w:textAlignment w:val="baseline"/>
        <w:rPr>
          <w:rFonts w:cstheme="minorHAnsi"/>
          <w:sz w:val="24"/>
          <w:szCs w:val="24"/>
        </w:rPr>
      </w:pPr>
      <w:r w:rsidRPr="002405C4">
        <w:rPr>
          <w:rFonts w:eastAsia="Calibri" w:cstheme="minorHAnsi"/>
          <w:iCs/>
          <w:sz w:val="24"/>
          <w:szCs w:val="24"/>
        </w:rPr>
        <w:t>(</w:t>
      </w:r>
      <w:r w:rsidRPr="002405C4">
        <w:rPr>
          <w:rFonts w:eastAsia="Calibri" w:cstheme="minorHAnsi"/>
          <w:i/>
          <w:sz w:val="24"/>
          <w:szCs w:val="24"/>
        </w:rPr>
        <w:t>adresatas (PO pavadinimas</w:t>
      </w:r>
      <w:r w:rsidRPr="002405C4">
        <w:rPr>
          <w:rFonts w:eastAsia="Calibri" w:cstheme="minorHAnsi"/>
          <w:iCs/>
          <w:sz w:val="24"/>
          <w:szCs w:val="24"/>
        </w:rPr>
        <w:t>)</w:t>
      </w:r>
    </w:p>
    <w:p w14:paraId="65388017" w14:textId="77777777" w:rsidR="00273EC4" w:rsidRPr="002405C4" w:rsidRDefault="00273EC4" w:rsidP="002405C4">
      <w:pPr>
        <w:widowControl w:val="0"/>
        <w:tabs>
          <w:tab w:val="right" w:leader="underscore" w:pos="9071"/>
        </w:tabs>
        <w:spacing w:after="0" w:line="240" w:lineRule="auto"/>
        <w:textAlignment w:val="baseline"/>
        <w:rPr>
          <w:rFonts w:eastAsia="Calibri" w:cstheme="minorHAnsi"/>
          <w:b/>
          <w:bCs/>
          <w:sz w:val="24"/>
          <w:szCs w:val="24"/>
        </w:rPr>
      </w:pPr>
    </w:p>
    <w:p w14:paraId="4396D42D"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b/>
          <w:bCs/>
          <w:sz w:val="24"/>
          <w:szCs w:val="24"/>
        </w:rPr>
        <w:t>NACIONALINIO SAUGUMO REIKALAVIMŲ ATITIKTIES DEKLARACIJA</w:t>
      </w:r>
    </w:p>
    <w:p w14:paraId="0C568E07"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b/>
          <w:bCs/>
          <w:sz w:val="24"/>
          <w:szCs w:val="24"/>
        </w:rPr>
      </w:pPr>
    </w:p>
    <w:p w14:paraId="6F93678D"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20__ m._____________ d. Nr. ______</w:t>
      </w:r>
    </w:p>
    <w:p w14:paraId="04F8713B" w14:textId="77777777" w:rsidR="00273EC4" w:rsidRPr="002405C4" w:rsidRDefault="00273EC4" w:rsidP="002405C4">
      <w:pPr>
        <w:widowControl w:val="0"/>
        <w:tabs>
          <w:tab w:val="right" w:leader="underscore" w:pos="9071"/>
        </w:tabs>
        <w:spacing w:after="0" w:line="240" w:lineRule="auto"/>
        <w:jc w:val="center"/>
        <w:textAlignment w:val="baseline"/>
        <w:rPr>
          <w:rFonts w:eastAsia="Calibri" w:cstheme="minorHAnsi"/>
          <w:sz w:val="24"/>
          <w:szCs w:val="24"/>
        </w:rPr>
      </w:pPr>
      <w:r w:rsidRPr="002405C4">
        <w:rPr>
          <w:rFonts w:eastAsia="Calibri" w:cstheme="minorHAnsi"/>
          <w:sz w:val="24"/>
          <w:szCs w:val="24"/>
        </w:rPr>
        <w:t>__________________________</w:t>
      </w:r>
    </w:p>
    <w:p w14:paraId="4A1C9237" w14:textId="77777777" w:rsidR="00273EC4" w:rsidRPr="002405C4" w:rsidRDefault="00273EC4" w:rsidP="002405C4">
      <w:pPr>
        <w:widowControl w:val="0"/>
        <w:tabs>
          <w:tab w:val="right" w:leader="underscore" w:pos="9071"/>
        </w:tabs>
        <w:spacing w:after="0" w:line="240" w:lineRule="auto"/>
        <w:jc w:val="center"/>
        <w:textAlignment w:val="baseline"/>
        <w:rPr>
          <w:rFonts w:cstheme="minorHAnsi"/>
          <w:sz w:val="24"/>
          <w:szCs w:val="24"/>
        </w:rPr>
      </w:pPr>
      <w:r w:rsidRPr="002405C4">
        <w:rPr>
          <w:rFonts w:eastAsia="Calibri" w:cstheme="minorHAnsi"/>
          <w:i/>
          <w:iCs/>
          <w:sz w:val="24"/>
          <w:szCs w:val="24"/>
        </w:rPr>
        <w:t>(Sudarymo vieta)</w:t>
      </w:r>
    </w:p>
    <w:p w14:paraId="45222125" w14:textId="77777777" w:rsidR="00273EC4" w:rsidRPr="002405C4" w:rsidRDefault="00273EC4" w:rsidP="002405C4">
      <w:pPr>
        <w:widowControl w:val="0"/>
        <w:spacing w:after="0" w:line="240" w:lineRule="auto"/>
        <w:ind w:firstLine="567"/>
        <w:rPr>
          <w:rFonts w:cstheme="minorHAnsi"/>
          <w:sz w:val="24"/>
          <w:szCs w:val="24"/>
        </w:rPr>
      </w:pPr>
      <w:r w:rsidRPr="002405C4">
        <w:rPr>
          <w:rFonts w:cstheme="minorHAnsi"/>
          <w:sz w:val="24"/>
          <w:szCs w:val="24"/>
        </w:rPr>
        <w:t>Aš, ___________________________________________________________________ ,</w:t>
      </w:r>
    </w:p>
    <w:p w14:paraId="495E6820" w14:textId="77777777" w:rsidR="00273EC4" w:rsidRPr="002405C4" w:rsidRDefault="00273EC4" w:rsidP="002405C4">
      <w:pPr>
        <w:widowControl w:val="0"/>
        <w:spacing w:after="0" w:line="240" w:lineRule="auto"/>
        <w:ind w:left="960" w:firstLine="318"/>
        <w:rPr>
          <w:rFonts w:cstheme="minorHAnsi"/>
          <w:sz w:val="24"/>
          <w:szCs w:val="24"/>
        </w:rPr>
      </w:pPr>
      <w:r w:rsidRPr="002405C4">
        <w:rPr>
          <w:rFonts w:cstheme="minorHAnsi"/>
          <w:i/>
          <w:iCs/>
          <w:sz w:val="24"/>
          <w:szCs w:val="24"/>
        </w:rPr>
        <w:t>(tiekėjo vadovo ar jo įgalioto asmens pareigų pavadinimas, vardas ir pavardė)</w:t>
      </w:r>
    </w:p>
    <w:p w14:paraId="45CD6BBE"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patvirtinu, kad mano vadovaujamas (-a) (atstovaujamas (-a))____________________________ ,</w:t>
      </w:r>
    </w:p>
    <w:p w14:paraId="74AB22E0" w14:textId="77777777" w:rsidR="00273EC4" w:rsidRPr="002405C4" w:rsidRDefault="00273EC4" w:rsidP="002405C4">
      <w:pPr>
        <w:widowControl w:val="0"/>
        <w:spacing w:after="0" w:line="240" w:lineRule="auto"/>
        <w:ind w:left="5640" w:firstLine="742"/>
        <w:rPr>
          <w:rFonts w:cstheme="minorHAnsi"/>
          <w:sz w:val="24"/>
          <w:szCs w:val="24"/>
        </w:rPr>
      </w:pPr>
      <w:r w:rsidRPr="002405C4">
        <w:rPr>
          <w:rFonts w:cstheme="minorHAnsi"/>
          <w:i/>
          <w:iCs/>
          <w:sz w:val="24"/>
          <w:szCs w:val="24"/>
        </w:rPr>
        <w:t xml:space="preserve">(tiekėjo pavadinimas)    </w:t>
      </w:r>
    </w:p>
    <w:p w14:paraId="6465D6D2" w14:textId="77777777" w:rsidR="00273EC4" w:rsidRPr="002405C4" w:rsidRDefault="00273EC4" w:rsidP="002405C4">
      <w:pPr>
        <w:widowControl w:val="0"/>
        <w:spacing w:after="0" w:line="240" w:lineRule="auto"/>
        <w:rPr>
          <w:rFonts w:cstheme="minorHAnsi"/>
          <w:sz w:val="24"/>
          <w:szCs w:val="24"/>
          <w:u w:val="single"/>
        </w:rPr>
      </w:pPr>
      <w:r w:rsidRPr="002405C4">
        <w:rPr>
          <w:rFonts w:cstheme="minorHAnsi"/>
          <w:sz w:val="24"/>
          <w:szCs w:val="24"/>
        </w:rPr>
        <w:t>dalyvaujantis (-i) ______________________________________________________________</w:t>
      </w:r>
    </w:p>
    <w:p w14:paraId="31EF2269" w14:textId="77777777" w:rsidR="00273EC4" w:rsidRPr="002405C4" w:rsidRDefault="00273EC4" w:rsidP="002405C4">
      <w:pPr>
        <w:widowControl w:val="0"/>
        <w:spacing w:after="0" w:line="240" w:lineRule="auto"/>
        <w:ind w:left="2040" w:firstLine="371"/>
        <w:rPr>
          <w:rFonts w:cstheme="minorHAnsi"/>
          <w:sz w:val="24"/>
          <w:szCs w:val="24"/>
        </w:rPr>
      </w:pPr>
      <w:r w:rsidRPr="002405C4">
        <w:rPr>
          <w:rFonts w:cstheme="minorHAnsi"/>
          <w:i/>
          <w:iCs/>
          <w:sz w:val="24"/>
          <w:szCs w:val="24"/>
        </w:rPr>
        <w:t>(PO pavadinimas)</w:t>
      </w:r>
    </w:p>
    <w:p w14:paraId="3E07F41B"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vykdomame  _____________________________________, atitinka toliau nurodomus reikalavimus:</w:t>
      </w:r>
    </w:p>
    <w:p w14:paraId="522C811B" w14:textId="77777777" w:rsidR="00273EC4" w:rsidRPr="002405C4" w:rsidRDefault="00273EC4" w:rsidP="002405C4">
      <w:pPr>
        <w:widowControl w:val="0"/>
        <w:spacing w:after="0" w:line="240" w:lineRule="auto"/>
        <w:ind w:firstLine="636"/>
        <w:rPr>
          <w:rFonts w:cstheme="minorHAnsi"/>
          <w:sz w:val="24"/>
          <w:szCs w:val="24"/>
        </w:rPr>
      </w:pPr>
      <w:r w:rsidRPr="002405C4">
        <w:rPr>
          <w:rFonts w:cstheme="minorHAnsi"/>
          <w:i/>
          <w:iCs/>
          <w:sz w:val="24"/>
          <w:szCs w:val="24"/>
        </w:rPr>
        <w:t>(pirkimo objekto pavadinimas, pirkimo numeris, pirkimo paskelbimo CVP IS data</w:t>
      </w:r>
      <w:r w:rsidRPr="002405C4">
        <w:rPr>
          <w:rFonts w:cstheme="minorHAnsi"/>
          <w:sz w:val="24"/>
          <w:szCs w:val="24"/>
        </w:rPr>
        <w:t>)</w:t>
      </w:r>
    </w:p>
    <w:p w14:paraId="1061C5B9" w14:textId="77777777" w:rsidR="00273EC4" w:rsidRPr="002405C4" w:rsidRDefault="00273EC4" w:rsidP="002405C4">
      <w:pPr>
        <w:widowControl w:val="0"/>
        <w:spacing w:after="0" w:line="240" w:lineRule="auto"/>
        <w:ind w:firstLine="636"/>
        <w:rPr>
          <w:rFonts w:cstheme="minorHAnsi"/>
          <w:sz w:val="24"/>
          <w:szCs w:val="24"/>
        </w:rPr>
      </w:pPr>
    </w:p>
    <w:p w14:paraId="11EB06AD" w14:textId="77777777" w:rsidR="00273EC4" w:rsidRPr="002405C4" w:rsidRDefault="00273EC4" w:rsidP="002405C4">
      <w:pPr>
        <w:widowControl w:val="0"/>
        <w:spacing w:after="0" w:line="240" w:lineRule="auto"/>
        <w:textAlignment w:val="baseline"/>
        <w:rPr>
          <w:rFonts w:eastAsia="Times New Roman" w:cstheme="minorHAnsi"/>
          <w:sz w:val="24"/>
          <w:szCs w:val="24"/>
          <w:lang w:eastAsia="en-US"/>
        </w:rPr>
      </w:pPr>
      <w:r w:rsidRPr="002405C4">
        <w:rPr>
          <w:rFonts w:eastAsia="Times New Roman" w:cstheme="minorHAnsi"/>
          <w:sz w:val="24"/>
          <w:szCs w:val="24"/>
          <w:lang w:eastAsia="en-US"/>
        </w:rPr>
        <w:t xml:space="preserve">• Tiekėjo siūlomos teikti paslaugos nekelia grėsmės nacionaliniam saugumui </w:t>
      </w:r>
      <w:r w:rsidRPr="002405C4">
        <w:rPr>
          <w:rFonts w:eastAsia="Times New Roman" w:cstheme="minorHAnsi"/>
          <w:sz w:val="24"/>
          <w:szCs w:val="24"/>
          <w:bdr w:val="none" w:sz="0" w:space="0" w:color="auto" w:frame="1"/>
          <w:lang w:eastAsia="en-US"/>
        </w:rPr>
        <w:t>–</w:t>
      </w:r>
      <w:r w:rsidRPr="002405C4">
        <w:rPr>
          <w:rFonts w:eastAsia="Times New Roman" w:cstheme="minorHAnsi"/>
          <w:sz w:val="24"/>
          <w:szCs w:val="24"/>
          <w:lang w:eastAsia="en-US"/>
        </w:rPr>
        <w:t xml:space="preserve"> vadovaujantis VPĮ 37 straipsnio 9 dalies 2 punktu, paslaugų teikimas nebus vykdomas iš VPĮ 92 straipsnio 14 dalyje numatytame sąraše nurodytų valstybių ar teritorijų.</w:t>
      </w:r>
    </w:p>
    <w:p w14:paraId="006BE4BB" w14:textId="77777777" w:rsidR="00273EC4" w:rsidRPr="002405C4" w:rsidRDefault="00273EC4" w:rsidP="002405C4">
      <w:pPr>
        <w:widowControl w:val="0"/>
        <w:spacing w:after="0" w:line="240" w:lineRule="auto"/>
        <w:textAlignment w:val="baseline"/>
        <w:rPr>
          <w:rFonts w:cstheme="minorHAnsi"/>
          <w:sz w:val="24"/>
          <w:szCs w:val="24"/>
          <w:shd w:val="clear" w:color="auto" w:fill="008000"/>
        </w:rPr>
      </w:pPr>
      <w:r w:rsidRPr="002405C4">
        <w:rPr>
          <w:rFonts w:eastAsia="Times New Roman" w:cstheme="minorHAnsi"/>
          <w:sz w:val="24"/>
          <w:szCs w:val="24"/>
          <w:lang w:eastAsia="en-US"/>
        </w:rPr>
        <w:t>• Tiekėjas neturi interesų, galinčių kelti grėsmę nacionaliniam saugumui – vadovaujantis VPĮ 47 straipsnio 9 dalimi, jis pats,</w:t>
      </w:r>
      <w:r w:rsidRPr="002405C4">
        <w:rPr>
          <w:rFonts w:eastAsia="Times New Roman" w:cstheme="minorHAnsi"/>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6329128" w14:textId="77777777" w:rsidR="00273EC4" w:rsidRPr="002405C4" w:rsidRDefault="00273EC4" w:rsidP="002405C4">
      <w:pPr>
        <w:widowControl w:val="0"/>
        <w:spacing w:after="0" w:line="240" w:lineRule="auto"/>
        <w:ind w:firstLine="567"/>
        <w:textAlignment w:val="baseline"/>
        <w:rPr>
          <w:rFonts w:cstheme="minorHAnsi"/>
          <w:sz w:val="24"/>
          <w:szCs w:val="24"/>
          <w:shd w:val="clear" w:color="auto" w:fill="008000"/>
        </w:rPr>
      </w:pPr>
    </w:p>
    <w:p w14:paraId="1CF7805B" w14:textId="77777777" w:rsidR="00273EC4" w:rsidRPr="002405C4" w:rsidRDefault="00273EC4" w:rsidP="002405C4">
      <w:pPr>
        <w:widowControl w:val="0"/>
        <w:shd w:val="clear" w:color="auto" w:fill="FFFFFF"/>
        <w:spacing w:after="0" w:line="240" w:lineRule="auto"/>
        <w:rPr>
          <w:rFonts w:cstheme="minorHAnsi"/>
          <w:sz w:val="24"/>
          <w:szCs w:val="24"/>
        </w:rPr>
      </w:pPr>
      <w:r w:rsidRPr="002405C4">
        <w:rPr>
          <w:rFonts w:cstheme="minorHAnsi"/>
          <w:sz w:val="24"/>
          <w:szCs w:val="24"/>
        </w:rPr>
        <w:t>Patvirtinu, kad šie duomenys yra teisingi ir aktualūs pasiūlymo pateikimo dieną.</w:t>
      </w:r>
    </w:p>
    <w:p w14:paraId="5E03D350"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Suprantu, kad vadovaudamasis VPĮ 39 straipsnio 4 dalimi, PO bet kuriuo pirkimo procedūros metu gali paprašyti kandidatų ar dalyvių pateikti visus ar dalį dokumentų, patvirtinančių atitiktį VPĮ 37 straipsnio 9 dalies reikalavimams, jeigu tai būtina siekiant užtikrinti tinkamą pirkimo procedūros atlikimą.</w:t>
      </w:r>
    </w:p>
    <w:p w14:paraId="53CE7D00" w14:textId="77777777" w:rsidR="00273EC4" w:rsidRPr="002405C4" w:rsidRDefault="00273EC4" w:rsidP="002405C4">
      <w:pPr>
        <w:widowControl w:val="0"/>
        <w:spacing w:after="0" w:line="240" w:lineRule="auto"/>
        <w:rPr>
          <w:rFonts w:cstheme="minorHAnsi"/>
          <w:sz w:val="24"/>
          <w:szCs w:val="24"/>
        </w:rPr>
      </w:pPr>
      <w:r w:rsidRPr="002405C4">
        <w:rPr>
          <w:rFonts w:cstheme="minorHAnsi"/>
          <w:sz w:val="24"/>
          <w:szCs w:val="24"/>
        </w:rPr>
        <w:t xml:space="preserve">Suprantu, kad jeigu pagal vertinimo rezultatus pasiūlymas bus pripažintas laimėjusiu, turės būti pateikti PO nurodyti atitiktį nacionalinio saugumo reikalavimams patvirtinantys </w:t>
      </w:r>
      <w:r w:rsidRPr="002405C4">
        <w:rPr>
          <w:rFonts w:cstheme="minorHAnsi"/>
          <w:sz w:val="24"/>
          <w:szCs w:val="24"/>
        </w:rPr>
        <w:lastRenderedPageBreak/>
        <w:t>dokumentai.</w:t>
      </w:r>
    </w:p>
    <w:p w14:paraId="339E5A25" w14:textId="77777777" w:rsidR="00273EC4" w:rsidRPr="002405C4" w:rsidRDefault="00273EC4" w:rsidP="002405C4">
      <w:pPr>
        <w:widowControl w:val="0"/>
        <w:spacing w:after="0" w:line="240" w:lineRule="auto"/>
        <w:rPr>
          <w:rFonts w:cstheme="minorHAnsi"/>
          <w:sz w:val="24"/>
          <w:szCs w:val="24"/>
        </w:rPr>
      </w:pPr>
    </w:p>
    <w:p w14:paraId="5CF4FB8E" w14:textId="77777777" w:rsidR="00273EC4" w:rsidRPr="002405C4" w:rsidRDefault="00273EC4" w:rsidP="002405C4">
      <w:pPr>
        <w:widowControl w:val="0"/>
        <w:spacing w:after="0" w:line="240" w:lineRule="auto"/>
        <w:textAlignment w:val="baseline"/>
        <w:rPr>
          <w:rFonts w:eastAsia="Calibri" w:cstheme="minorHAnsi"/>
          <w:sz w:val="24"/>
          <w:szCs w:val="24"/>
        </w:rPr>
      </w:pPr>
      <w:r w:rsidRPr="002405C4">
        <w:rPr>
          <w:rFonts w:eastAsia="Calibri" w:cstheme="minorHAnsi"/>
          <w:sz w:val="24"/>
          <w:szCs w:val="24"/>
        </w:rPr>
        <w:t>____________________</w:t>
      </w:r>
      <w:r w:rsidRPr="002405C4">
        <w:rPr>
          <w:rFonts w:eastAsia="Calibri" w:cstheme="minorHAnsi"/>
          <w:i/>
          <w:iCs/>
          <w:sz w:val="24"/>
          <w:szCs w:val="24"/>
        </w:rPr>
        <w:t xml:space="preserve">                             </w:t>
      </w:r>
      <w:r w:rsidRPr="002405C4">
        <w:rPr>
          <w:rFonts w:eastAsia="Calibri" w:cstheme="minorHAnsi"/>
          <w:sz w:val="24"/>
          <w:szCs w:val="24"/>
        </w:rPr>
        <w:t>____________________                   ___________________</w:t>
      </w:r>
    </w:p>
    <w:p w14:paraId="3D6366AE" w14:textId="77777777" w:rsidR="00273EC4" w:rsidRPr="002405C4" w:rsidRDefault="00273EC4" w:rsidP="002405C4">
      <w:pPr>
        <w:widowControl w:val="0"/>
        <w:spacing w:after="0" w:line="240" w:lineRule="auto"/>
        <w:ind w:firstLine="471"/>
        <w:textAlignment w:val="baseline"/>
        <w:rPr>
          <w:rFonts w:eastAsia="Calibri" w:cstheme="minorHAnsi"/>
          <w:sz w:val="24"/>
          <w:szCs w:val="24"/>
        </w:rPr>
      </w:pPr>
      <w:r w:rsidRPr="002405C4">
        <w:rPr>
          <w:rFonts w:eastAsia="Calibri" w:cstheme="minorHAnsi"/>
          <w:i/>
          <w:iCs/>
          <w:sz w:val="24"/>
          <w:szCs w:val="24"/>
        </w:rPr>
        <w:t>(pareigos)                                           (parašas)                                                 (vardas ir pavardė)</w:t>
      </w:r>
    </w:p>
    <w:p w14:paraId="095D253C" w14:textId="50ADB783" w:rsidR="009C67C5" w:rsidRPr="002405C4" w:rsidRDefault="009C67C5" w:rsidP="002405C4">
      <w:pPr>
        <w:widowControl w:val="0"/>
        <w:spacing w:after="0" w:line="240" w:lineRule="auto"/>
        <w:jc w:val="both"/>
        <w:rPr>
          <w:rFonts w:eastAsia="Calibri" w:cstheme="minorHAnsi"/>
          <w:i/>
          <w:iCs/>
          <w:sz w:val="24"/>
          <w:szCs w:val="24"/>
        </w:rPr>
      </w:pPr>
      <w:r w:rsidRPr="002405C4">
        <w:rPr>
          <w:rFonts w:eastAsia="Calibri" w:cstheme="minorHAnsi"/>
          <w:i/>
          <w:iCs/>
          <w:sz w:val="24"/>
          <w:szCs w:val="24"/>
        </w:rPr>
        <w:br w:type="page"/>
      </w:r>
    </w:p>
    <w:p w14:paraId="5DC5C150" w14:textId="339D158C" w:rsidR="008D704D" w:rsidRPr="002405C4" w:rsidRDefault="00FE3D1F" w:rsidP="002405C4">
      <w:pPr>
        <w:pStyle w:val="Antrat1"/>
        <w:spacing w:before="0" w:after="0"/>
        <w:jc w:val="right"/>
        <w:rPr>
          <w:rFonts w:asciiTheme="minorHAnsi" w:hAnsiTheme="minorHAnsi" w:cstheme="minorHAnsi"/>
          <w:sz w:val="24"/>
          <w:szCs w:val="24"/>
        </w:rPr>
      </w:pPr>
      <w:bookmarkStart w:id="85" w:name="_Toc208323881"/>
      <w:r w:rsidRPr="002405C4">
        <w:rPr>
          <w:rFonts w:asciiTheme="minorHAnsi" w:hAnsiTheme="minorHAnsi" w:cstheme="minorHAnsi"/>
          <w:sz w:val="24"/>
          <w:szCs w:val="24"/>
        </w:rPr>
        <w:lastRenderedPageBreak/>
        <w:t xml:space="preserve">Pirkimo sąlygų </w:t>
      </w:r>
      <w:r w:rsidR="00AB5FFA" w:rsidRPr="002405C4">
        <w:rPr>
          <w:rFonts w:asciiTheme="minorHAnsi" w:hAnsiTheme="minorHAnsi" w:cstheme="minorHAnsi"/>
          <w:sz w:val="24"/>
          <w:szCs w:val="24"/>
        </w:rPr>
        <w:t>10</w:t>
      </w:r>
      <w:r w:rsidRPr="002405C4">
        <w:rPr>
          <w:rFonts w:asciiTheme="minorHAnsi" w:hAnsiTheme="minorHAnsi" w:cstheme="minorHAnsi"/>
          <w:sz w:val="24"/>
          <w:szCs w:val="24"/>
        </w:rPr>
        <w:t xml:space="preserve"> priedas </w:t>
      </w:r>
      <w:r w:rsidR="008D704D" w:rsidRPr="002405C4">
        <w:rPr>
          <w:rFonts w:asciiTheme="minorHAnsi" w:hAnsiTheme="minorHAnsi" w:cstheme="minorHAnsi"/>
          <w:sz w:val="24"/>
          <w:szCs w:val="24"/>
        </w:rPr>
        <w:t>„Sutarties projektas“</w:t>
      </w:r>
      <w:bookmarkEnd w:id="70"/>
      <w:bookmarkEnd w:id="71"/>
      <w:bookmarkEnd w:id="72"/>
      <w:bookmarkEnd w:id="85"/>
    </w:p>
    <w:p w14:paraId="040FB65E" w14:textId="77777777" w:rsidR="00AE422D" w:rsidRPr="002405C4" w:rsidRDefault="00AE422D" w:rsidP="002405C4">
      <w:pPr>
        <w:widowControl w:val="0"/>
        <w:spacing w:after="0" w:line="240" w:lineRule="auto"/>
        <w:jc w:val="both"/>
        <w:rPr>
          <w:rFonts w:cstheme="minorHAnsi"/>
          <w:sz w:val="24"/>
          <w:szCs w:val="24"/>
        </w:rPr>
      </w:pPr>
    </w:p>
    <w:p w14:paraId="1DEA7E54" w14:textId="028550DA" w:rsidR="00FA7459" w:rsidRPr="002405C4" w:rsidRDefault="007E53B5" w:rsidP="002405C4">
      <w:pPr>
        <w:spacing w:after="0" w:line="240" w:lineRule="auto"/>
        <w:rPr>
          <w:rFonts w:eastAsia="Times New Roman" w:cstheme="minorHAnsi"/>
          <w:iCs/>
          <w:sz w:val="24"/>
          <w:szCs w:val="24"/>
        </w:rPr>
      </w:pPr>
      <w:bookmarkStart w:id="86" w:name="_Hlk181631735"/>
      <w:r w:rsidRPr="002405C4">
        <w:rPr>
          <w:rFonts w:eastAsia="Times New Roman" w:cstheme="minorHAnsi"/>
          <w:iCs/>
          <w:sz w:val="24"/>
          <w:szCs w:val="24"/>
        </w:rPr>
        <w:t>Sutarties sąlygos įkeliamos atskiru failu</w:t>
      </w:r>
      <w:r w:rsidR="00FA7459" w:rsidRPr="002405C4">
        <w:rPr>
          <w:rFonts w:eastAsia="Times New Roman" w:cstheme="minorHAnsi"/>
          <w:iCs/>
          <w:sz w:val="24"/>
          <w:szCs w:val="24"/>
        </w:rPr>
        <w:br w:type="page"/>
      </w:r>
    </w:p>
    <w:p w14:paraId="0695F255" w14:textId="65166D31" w:rsidR="008D704D" w:rsidRPr="002405C4" w:rsidRDefault="008D704D" w:rsidP="002405C4">
      <w:pPr>
        <w:pStyle w:val="Antrat1"/>
        <w:spacing w:before="0" w:after="0"/>
        <w:jc w:val="right"/>
        <w:rPr>
          <w:rFonts w:asciiTheme="minorHAnsi" w:eastAsia="Calibri" w:hAnsiTheme="minorHAnsi" w:cstheme="minorHAnsi"/>
          <w:sz w:val="24"/>
          <w:szCs w:val="24"/>
        </w:rPr>
      </w:pPr>
      <w:bookmarkStart w:id="87" w:name="part_ade780522e5340ba9d60bef72300ded0"/>
      <w:bookmarkStart w:id="88" w:name="part_f20a9403c30d41cca34a68c30b673464"/>
      <w:bookmarkStart w:id="89" w:name="part_6c5806860cc8422b8d4d02e477d310ea"/>
      <w:bookmarkStart w:id="90" w:name="part_96b4b153c9f8448ab7f989c300958978"/>
      <w:bookmarkStart w:id="91" w:name="_Ref39673589"/>
      <w:bookmarkStart w:id="92" w:name="_Toc208323882"/>
      <w:bookmarkEnd w:id="86"/>
      <w:bookmarkEnd w:id="87"/>
      <w:bookmarkEnd w:id="88"/>
      <w:bookmarkEnd w:id="89"/>
      <w:bookmarkEnd w:id="90"/>
      <w:r w:rsidRPr="002405C4">
        <w:rPr>
          <w:rFonts w:asciiTheme="minorHAnsi" w:eastAsia="Calibri" w:hAnsiTheme="minorHAnsi" w:cstheme="minorHAnsi"/>
          <w:sz w:val="24"/>
          <w:szCs w:val="24"/>
        </w:rPr>
        <w:lastRenderedPageBreak/>
        <w:t xml:space="preserve">Pirkimo sąlygų </w:t>
      </w:r>
      <w:r w:rsidR="00AB5FFA" w:rsidRPr="002405C4">
        <w:rPr>
          <w:rFonts w:asciiTheme="minorHAnsi" w:eastAsia="Calibri" w:hAnsiTheme="minorHAnsi" w:cstheme="minorHAnsi"/>
          <w:sz w:val="24"/>
          <w:szCs w:val="24"/>
        </w:rPr>
        <w:t>11</w:t>
      </w:r>
      <w:r w:rsidRPr="002405C4">
        <w:rPr>
          <w:rFonts w:asciiTheme="minorHAnsi" w:eastAsia="Calibri" w:hAnsiTheme="minorHAnsi" w:cstheme="minorHAnsi"/>
          <w:sz w:val="24"/>
          <w:szCs w:val="24"/>
        </w:rPr>
        <w:t xml:space="preserve"> priedas „</w:t>
      </w:r>
      <w:bookmarkStart w:id="93" w:name="_Hlk128411749"/>
      <w:r w:rsidR="004C1563" w:rsidRPr="002405C4">
        <w:rPr>
          <w:rFonts w:asciiTheme="minorHAnsi" w:hAnsiTheme="minorHAnsi" w:cstheme="minorHAnsi"/>
          <w:sz w:val="24"/>
          <w:szCs w:val="24"/>
        </w:rPr>
        <w:t>Pažyma apie pasitelkiamus subrangovus/subtiekėjus/</w:t>
      </w:r>
      <w:proofErr w:type="spellStart"/>
      <w:r w:rsidR="004C1563" w:rsidRPr="002405C4">
        <w:rPr>
          <w:rFonts w:asciiTheme="minorHAnsi" w:hAnsiTheme="minorHAnsi" w:cstheme="minorHAnsi"/>
          <w:sz w:val="24"/>
          <w:szCs w:val="24"/>
        </w:rPr>
        <w:t>kvazisubtiekėjus</w:t>
      </w:r>
      <w:bookmarkEnd w:id="93"/>
      <w:proofErr w:type="spellEnd"/>
      <w:r w:rsidRPr="002405C4">
        <w:rPr>
          <w:rFonts w:asciiTheme="minorHAnsi" w:eastAsia="Calibri" w:hAnsiTheme="minorHAnsi" w:cstheme="minorHAnsi"/>
          <w:sz w:val="24"/>
          <w:szCs w:val="24"/>
        </w:rPr>
        <w:t>“</w:t>
      </w:r>
      <w:bookmarkEnd w:id="91"/>
      <w:bookmarkEnd w:id="92"/>
    </w:p>
    <w:p w14:paraId="1736D879" w14:textId="5464D0C3" w:rsidR="004C1563" w:rsidRPr="002405C4" w:rsidRDefault="004C1563" w:rsidP="002405C4">
      <w:pPr>
        <w:widowControl w:val="0"/>
        <w:spacing w:after="0" w:line="240" w:lineRule="auto"/>
        <w:jc w:val="center"/>
        <w:rPr>
          <w:rFonts w:cstheme="minorHAnsi"/>
          <w:b/>
          <w:bCs/>
          <w:sz w:val="24"/>
          <w:szCs w:val="24"/>
        </w:rPr>
      </w:pPr>
      <w:r w:rsidRPr="002405C4">
        <w:rPr>
          <w:rFonts w:cstheme="minorHAnsi"/>
          <w:b/>
          <w:bCs/>
          <w:sz w:val="24"/>
          <w:szCs w:val="24"/>
        </w:rPr>
        <w:t xml:space="preserve">PAŽYMA </w:t>
      </w:r>
    </w:p>
    <w:p w14:paraId="2E1B5B25" w14:textId="77777777" w:rsidR="004C1563" w:rsidRPr="002405C4" w:rsidRDefault="004C1563" w:rsidP="002405C4">
      <w:pPr>
        <w:widowControl w:val="0"/>
        <w:spacing w:after="0" w:line="240" w:lineRule="auto"/>
        <w:jc w:val="center"/>
        <w:rPr>
          <w:rFonts w:cstheme="minorHAnsi"/>
          <w:b/>
          <w:bCs/>
          <w:sz w:val="24"/>
          <w:szCs w:val="24"/>
        </w:rPr>
      </w:pPr>
      <w:r w:rsidRPr="002405C4">
        <w:rPr>
          <w:rFonts w:cstheme="minorHAnsi"/>
          <w:b/>
          <w:bCs/>
          <w:sz w:val="24"/>
          <w:szCs w:val="24"/>
        </w:rPr>
        <w:t>APIE PASITELKIAMUS SUBTIEKĖJUS/SUBRANGOVUS/KVAZISUBTIEKĖJUS</w:t>
      </w:r>
    </w:p>
    <w:p w14:paraId="6A847554" w14:textId="77777777" w:rsidR="004C1563" w:rsidRPr="002405C4" w:rsidRDefault="004C1563" w:rsidP="002405C4">
      <w:pPr>
        <w:widowControl w:val="0"/>
        <w:spacing w:after="0" w:line="240" w:lineRule="auto"/>
        <w:jc w:val="center"/>
        <w:rPr>
          <w:rFonts w:cstheme="minorHAnsi"/>
          <w:b/>
          <w:bCs/>
          <w:sz w:val="24"/>
          <w:szCs w:val="24"/>
        </w:rPr>
      </w:pPr>
    </w:p>
    <w:p w14:paraId="7695FE04" w14:textId="77777777" w:rsidR="004C1563" w:rsidRPr="002405C4" w:rsidRDefault="004C1563" w:rsidP="002405C4">
      <w:pPr>
        <w:widowControl w:val="0"/>
        <w:tabs>
          <w:tab w:val="left" w:pos="426"/>
        </w:tabs>
        <w:spacing w:after="0" w:line="240" w:lineRule="auto"/>
        <w:rPr>
          <w:rFonts w:cstheme="minorHAnsi"/>
          <w:b/>
          <w:sz w:val="24"/>
          <w:szCs w:val="24"/>
        </w:rPr>
      </w:pPr>
      <w:r w:rsidRPr="002405C4">
        <w:rPr>
          <w:rFonts w:cstheme="minorHAnsi"/>
          <w:b/>
          <w:bCs/>
          <w:sz w:val="24"/>
          <w:szCs w:val="24"/>
        </w:rPr>
        <w:t xml:space="preserve">1. </w:t>
      </w:r>
      <w:r w:rsidRPr="002405C4">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3679"/>
        <w:gridCol w:w="2466"/>
        <w:gridCol w:w="2468"/>
      </w:tblGrid>
      <w:tr w:rsidR="003D1356" w:rsidRPr="002405C4" w14:paraId="47788BE2" w14:textId="77777777" w:rsidTr="0044173A">
        <w:trPr>
          <w:jc w:val="center"/>
        </w:trPr>
        <w:tc>
          <w:tcPr>
            <w:tcW w:w="672" w:type="dxa"/>
            <w:vAlign w:val="center"/>
          </w:tcPr>
          <w:p w14:paraId="733ECBDF"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Eil. Nr.</w:t>
            </w:r>
          </w:p>
        </w:tc>
        <w:tc>
          <w:tcPr>
            <w:tcW w:w="4202" w:type="dxa"/>
            <w:vAlign w:val="center"/>
          </w:tcPr>
          <w:p w14:paraId="4B2023EB"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Paslaugų/darbų/prekių paskirstymas</w:t>
            </w:r>
          </w:p>
        </w:tc>
        <w:tc>
          <w:tcPr>
            <w:tcW w:w="2376" w:type="dxa"/>
            <w:vAlign w:val="center"/>
          </w:tcPr>
          <w:p w14:paraId="2B0EDC98"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Paslaugų/darbų/prekių aprašymas</w:t>
            </w:r>
          </w:p>
        </w:tc>
        <w:tc>
          <w:tcPr>
            <w:tcW w:w="2363" w:type="dxa"/>
            <w:vAlign w:val="center"/>
          </w:tcPr>
          <w:p w14:paraId="74316E1C"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 xml:space="preserve">Procentinė atliekamų </w:t>
            </w:r>
          </w:p>
          <w:p w14:paraId="275A1F89"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paslaugų/darbų/prekių vertė nuo pasiūlymo kainos, %</w:t>
            </w:r>
          </w:p>
        </w:tc>
      </w:tr>
      <w:tr w:rsidR="003D1356" w:rsidRPr="002405C4" w14:paraId="396B1431" w14:textId="77777777" w:rsidTr="0044173A">
        <w:trPr>
          <w:jc w:val="center"/>
        </w:trPr>
        <w:tc>
          <w:tcPr>
            <w:tcW w:w="672" w:type="dxa"/>
          </w:tcPr>
          <w:p w14:paraId="769B3105" w14:textId="77777777" w:rsidR="004C1563" w:rsidRPr="002405C4" w:rsidRDefault="004C1563" w:rsidP="002405C4">
            <w:pPr>
              <w:widowControl w:val="0"/>
              <w:spacing w:after="0" w:line="240" w:lineRule="auto"/>
              <w:jc w:val="both"/>
              <w:rPr>
                <w:rFonts w:cstheme="minorHAnsi"/>
                <w:sz w:val="24"/>
                <w:szCs w:val="24"/>
              </w:rPr>
            </w:pPr>
            <w:r w:rsidRPr="002405C4">
              <w:rPr>
                <w:rFonts w:cstheme="minorHAnsi"/>
                <w:sz w:val="24"/>
                <w:szCs w:val="24"/>
              </w:rPr>
              <w:t>1.</w:t>
            </w:r>
          </w:p>
        </w:tc>
        <w:tc>
          <w:tcPr>
            <w:tcW w:w="4202" w:type="dxa"/>
          </w:tcPr>
          <w:p w14:paraId="3AB47771" w14:textId="77777777" w:rsidR="004C1563" w:rsidRPr="002405C4" w:rsidRDefault="004C1563" w:rsidP="002405C4">
            <w:pPr>
              <w:widowControl w:val="0"/>
              <w:spacing w:after="0" w:line="240" w:lineRule="auto"/>
              <w:jc w:val="both"/>
              <w:rPr>
                <w:rFonts w:cstheme="minorHAnsi"/>
                <w:sz w:val="24"/>
                <w:szCs w:val="24"/>
              </w:rPr>
            </w:pPr>
            <w:r w:rsidRPr="002405C4">
              <w:rPr>
                <w:rFonts w:cstheme="minorHAnsi"/>
                <w:sz w:val="24"/>
                <w:szCs w:val="24"/>
              </w:rPr>
              <w:t>Paslaugos/ Darbai/ Prekės pagal pirkimo sutartį, kuriuos teiksiu/vykdysiu/tieksiu savo jėgomis</w:t>
            </w:r>
          </w:p>
        </w:tc>
        <w:tc>
          <w:tcPr>
            <w:tcW w:w="2376" w:type="dxa"/>
          </w:tcPr>
          <w:p w14:paraId="3856EFCF" w14:textId="77777777" w:rsidR="004C1563" w:rsidRPr="002405C4" w:rsidRDefault="004C1563" w:rsidP="002405C4">
            <w:pPr>
              <w:widowControl w:val="0"/>
              <w:spacing w:after="0" w:line="240" w:lineRule="auto"/>
              <w:jc w:val="both"/>
              <w:rPr>
                <w:rFonts w:cstheme="minorHAnsi"/>
                <w:sz w:val="24"/>
                <w:szCs w:val="24"/>
              </w:rPr>
            </w:pPr>
          </w:p>
        </w:tc>
        <w:tc>
          <w:tcPr>
            <w:tcW w:w="2363" w:type="dxa"/>
          </w:tcPr>
          <w:p w14:paraId="7A3AB628" w14:textId="77777777" w:rsidR="004C1563" w:rsidRPr="002405C4" w:rsidRDefault="004C1563" w:rsidP="002405C4">
            <w:pPr>
              <w:widowControl w:val="0"/>
              <w:spacing w:after="0" w:line="240" w:lineRule="auto"/>
              <w:jc w:val="both"/>
              <w:rPr>
                <w:rFonts w:cstheme="minorHAnsi"/>
                <w:sz w:val="24"/>
                <w:szCs w:val="24"/>
              </w:rPr>
            </w:pPr>
          </w:p>
        </w:tc>
      </w:tr>
      <w:tr w:rsidR="003D1356" w:rsidRPr="002405C4" w14:paraId="3B7EB8BE" w14:textId="77777777" w:rsidTr="0044173A">
        <w:trPr>
          <w:jc w:val="center"/>
        </w:trPr>
        <w:tc>
          <w:tcPr>
            <w:tcW w:w="672" w:type="dxa"/>
          </w:tcPr>
          <w:p w14:paraId="5BF278C9" w14:textId="77777777" w:rsidR="004C1563" w:rsidRPr="002405C4" w:rsidRDefault="004C1563" w:rsidP="002405C4">
            <w:pPr>
              <w:widowControl w:val="0"/>
              <w:spacing w:after="0" w:line="240" w:lineRule="auto"/>
              <w:jc w:val="both"/>
              <w:rPr>
                <w:rFonts w:cstheme="minorHAnsi"/>
                <w:sz w:val="24"/>
                <w:szCs w:val="24"/>
              </w:rPr>
            </w:pPr>
            <w:r w:rsidRPr="002405C4">
              <w:rPr>
                <w:rFonts w:cstheme="minorHAnsi"/>
                <w:sz w:val="24"/>
                <w:szCs w:val="24"/>
              </w:rPr>
              <w:t xml:space="preserve">2. </w:t>
            </w:r>
          </w:p>
        </w:tc>
        <w:tc>
          <w:tcPr>
            <w:tcW w:w="4202" w:type="dxa"/>
          </w:tcPr>
          <w:p w14:paraId="0010A0D3" w14:textId="77777777" w:rsidR="004C1563" w:rsidRPr="002405C4" w:rsidRDefault="004C1563" w:rsidP="002405C4">
            <w:pPr>
              <w:widowControl w:val="0"/>
              <w:spacing w:after="0" w:line="240" w:lineRule="auto"/>
              <w:jc w:val="both"/>
              <w:rPr>
                <w:rFonts w:cstheme="minorHAnsi"/>
                <w:sz w:val="24"/>
                <w:szCs w:val="24"/>
              </w:rPr>
            </w:pPr>
            <w:r w:rsidRPr="002405C4">
              <w:rPr>
                <w:rFonts w:cstheme="minorHAnsi"/>
                <w:sz w:val="24"/>
                <w:szCs w:val="24"/>
              </w:rPr>
              <w:t xml:space="preserve">Paslaugos/ Darbai/ Prekės pagal pirkimo sutartį, kuriuos perduosiu teikti/vykdyti/tiekti žinomiems subtiekėjams/subrangovams </w:t>
            </w:r>
            <w:r w:rsidRPr="002405C4">
              <w:rPr>
                <w:rFonts w:cstheme="minorHAnsi"/>
                <w:i/>
                <w:sz w:val="24"/>
                <w:szCs w:val="24"/>
              </w:rPr>
              <w:t>[informacija apie žinomus subteikėjus/subrangovus pateikiama 2 lentelėje]</w:t>
            </w:r>
          </w:p>
        </w:tc>
        <w:tc>
          <w:tcPr>
            <w:tcW w:w="2376" w:type="dxa"/>
          </w:tcPr>
          <w:p w14:paraId="18F65E0D" w14:textId="77777777" w:rsidR="004C1563" w:rsidRPr="002405C4" w:rsidRDefault="004C1563" w:rsidP="002405C4">
            <w:pPr>
              <w:widowControl w:val="0"/>
              <w:spacing w:after="0" w:line="240" w:lineRule="auto"/>
              <w:jc w:val="both"/>
              <w:rPr>
                <w:rFonts w:cstheme="minorHAnsi"/>
                <w:sz w:val="24"/>
                <w:szCs w:val="24"/>
              </w:rPr>
            </w:pPr>
          </w:p>
        </w:tc>
        <w:tc>
          <w:tcPr>
            <w:tcW w:w="2363" w:type="dxa"/>
          </w:tcPr>
          <w:p w14:paraId="3E82D052" w14:textId="77777777" w:rsidR="004C1563" w:rsidRPr="002405C4" w:rsidRDefault="004C1563" w:rsidP="002405C4">
            <w:pPr>
              <w:widowControl w:val="0"/>
              <w:spacing w:after="0" w:line="240" w:lineRule="auto"/>
              <w:jc w:val="both"/>
              <w:rPr>
                <w:rFonts w:cstheme="minorHAnsi"/>
                <w:sz w:val="24"/>
                <w:szCs w:val="24"/>
              </w:rPr>
            </w:pPr>
          </w:p>
        </w:tc>
      </w:tr>
      <w:tr w:rsidR="003D1356" w:rsidRPr="002405C4" w14:paraId="419B9DBA" w14:textId="77777777" w:rsidTr="00493407">
        <w:trPr>
          <w:trHeight w:val="945"/>
          <w:jc w:val="center"/>
        </w:trPr>
        <w:tc>
          <w:tcPr>
            <w:tcW w:w="672" w:type="dxa"/>
          </w:tcPr>
          <w:p w14:paraId="07822852" w14:textId="77777777" w:rsidR="004C1563" w:rsidRPr="002405C4" w:rsidDel="005571B8" w:rsidRDefault="004C1563" w:rsidP="002405C4">
            <w:pPr>
              <w:widowControl w:val="0"/>
              <w:spacing w:after="0" w:line="240" w:lineRule="auto"/>
              <w:jc w:val="both"/>
              <w:rPr>
                <w:rFonts w:cstheme="minorHAnsi"/>
                <w:sz w:val="24"/>
                <w:szCs w:val="24"/>
              </w:rPr>
            </w:pPr>
            <w:r w:rsidRPr="002405C4">
              <w:rPr>
                <w:rFonts w:cstheme="minorHAnsi"/>
                <w:sz w:val="24"/>
                <w:szCs w:val="24"/>
              </w:rPr>
              <w:t>3.</w:t>
            </w:r>
          </w:p>
        </w:tc>
        <w:tc>
          <w:tcPr>
            <w:tcW w:w="4202" w:type="dxa"/>
          </w:tcPr>
          <w:p w14:paraId="2751765B" w14:textId="77777777" w:rsidR="004C1563" w:rsidRPr="002405C4" w:rsidRDefault="004C1563" w:rsidP="002405C4">
            <w:pPr>
              <w:widowControl w:val="0"/>
              <w:spacing w:after="0" w:line="240" w:lineRule="auto"/>
              <w:jc w:val="both"/>
              <w:rPr>
                <w:rFonts w:cstheme="minorHAnsi"/>
                <w:sz w:val="24"/>
                <w:szCs w:val="24"/>
              </w:rPr>
            </w:pPr>
            <w:r w:rsidRPr="002405C4">
              <w:rPr>
                <w:rFonts w:cstheme="minorHAnsi"/>
                <w:sz w:val="24"/>
                <w:szCs w:val="24"/>
              </w:rPr>
              <w:t>Paslaugos/ Darbai/ Prekės pagal pirkimo sutartį, kuriuos perduosiu teikti/vykdyti/tiekti nežinomiems subteikėjams/subrangovams</w:t>
            </w:r>
          </w:p>
        </w:tc>
        <w:tc>
          <w:tcPr>
            <w:tcW w:w="2376" w:type="dxa"/>
          </w:tcPr>
          <w:p w14:paraId="7B364D1C" w14:textId="77777777" w:rsidR="004C1563" w:rsidRPr="002405C4" w:rsidRDefault="004C1563" w:rsidP="002405C4">
            <w:pPr>
              <w:widowControl w:val="0"/>
              <w:spacing w:after="0" w:line="240" w:lineRule="auto"/>
              <w:jc w:val="both"/>
              <w:rPr>
                <w:rFonts w:cstheme="minorHAnsi"/>
                <w:sz w:val="24"/>
                <w:szCs w:val="24"/>
              </w:rPr>
            </w:pPr>
          </w:p>
        </w:tc>
        <w:tc>
          <w:tcPr>
            <w:tcW w:w="2363" w:type="dxa"/>
          </w:tcPr>
          <w:p w14:paraId="6D391305" w14:textId="77777777" w:rsidR="004C1563" w:rsidRPr="002405C4" w:rsidRDefault="004C1563" w:rsidP="002405C4">
            <w:pPr>
              <w:widowControl w:val="0"/>
              <w:spacing w:after="0" w:line="240" w:lineRule="auto"/>
              <w:jc w:val="both"/>
              <w:rPr>
                <w:rFonts w:cstheme="minorHAnsi"/>
                <w:sz w:val="24"/>
                <w:szCs w:val="24"/>
              </w:rPr>
            </w:pPr>
          </w:p>
        </w:tc>
      </w:tr>
      <w:tr w:rsidR="00133B31" w:rsidRPr="002405C4" w14:paraId="7321F771" w14:textId="77777777" w:rsidTr="0044173A">
        <w:trPr>
          <w:jc w:val="center"/>
        </w:trPr>
        <w:tc>
          <w:tcPr>
            <w:tcW w:w="7250" w:type="dxa"/>
            <w:gridSpan w:val="3"/>
          </w:tcPr>
          <w:p w14:paraId="09FECC9A" w14:textId="77777777" w:rsidR="004C1563" w:rsidRPr="002405C4" w:rsidRDefault="004C1563" w:rsidP="002405C4">
            <w:pPr>
              <w:widowControl w:val="0"/>
              <w:spacing w:after="0" w:line="240" w:lineRule="auto"/>
              <w:jc w:val="right"/>
              <w:rPr>
                <w:rFonts w:cstheme="minorHAnsi"/>
                <w:sz w:val="24"/>
                <w:szCs w:val="24"/>
              </w:rPr>
            </w:pPr>
            <w:r w:rsidRPr="002405C4">
              <w:rPr>
                <w:rFonts w:cstheme="minorHAnsi"/>
                <w:sz w:val="24"/>
                <w:szCs w:val="24"/>
              </w:rPr>
              <w:t xml:space="preserve">Viso: </w:t>
            </w:r>
            <w:r w:rsidRPr="002405C4">
              <w:rPr>
                <w:rFonts w:cstheme="minorHAnsi"/>
                <w:i/>
                <w:sz w:val="24"/>
                <w:szCs w:val="24"/>
              </w:rPr>
              <w:t>[1-3 eilučių suma]</w:t>
            </w:r>
          </w:p>
        </w:tc>
        <w:tc>
          <w:tcPr>
            <w:tcW w:w="2363" w:type="dxa"/>
          </w:tcPr>
          <w:p w14:paraId="0EFBF63B" w14:textId="77777777"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100 %</w:t>
            </w:r>
          </w:p>
        </w:tc>
      </w:tr>
    </w:tbl>
    <w:p w14:paraId="791EAB39" w14:textId="77777777" w:rsidR="004C1563" w:rsidRPr="002405C4" w:rsidRDefault="004C1563" w:rsidP="002405C4">
      <w:pPr>
        <w:widowControl w:val="0"/>
        <w:tabs>
          <w:tab w:val="left" w:pos="567"/>
        </w:tabs>
        <w:spacing w:after="0" w:line="240" w:lineRule="auto"/>
        <w:contextualSpacing/>
        <w:rPr>
          <w:rFonts w:eastAsia="Calibri" w:cstheme="minorHAnsi"/>
          <w:sz w:val="24"/>
          <w:szCs w:val="24"/>
        </w:rPr>
      </w:pPr>
    </w:p>
    <w:p w14:paraId="289BAF9B" w14:textId="77777777" w:rsidR="004C1563" w:rsidRPr="002405C4" w:rsidRDefault="004C1563" w:rsidP="002405C4">
      <w:pPr>
        <w:widowControl w:val="0"/>
        <w:tabs>
          <w:tab w:val="left" w:pos="567"/>
        </w:tabs>
        <w:spacing w:after="0" w:line="240" w:lineRule="auto"/>
        <w:contextualSpacing/>
        <w:jc w:val="both"/>
        <w:rPr>
          <w:rFonts w:eastAsia="Calibri" w:cstheme="minorHAnsi"/>
          <w:b/>
          <w:bCs/>
          <w:sz w:val="24"/>
          <w:szCs w:val="24"/>
        </w:rPr>
      </w:pPr>
      <w:r w:rsidRPr="002405C4">
        <w:rPr>
          <w:rFonts w:cstheme="minorHAnsi"/>
          <w:b/>
          <w:bCs/>
          <w:sz w:val="24"/>
          <w:szCs w:val="24"/>
        </w:rPr>
        <w:t>2. INFORMACIJA APIE ŽINOMUS SUBTIEKĖJUS/SUBRANGOVUS IR JIEMS PERDUODAMA PASLAUGŲ TEIKIMO/DARBŲ VYKDYMO/PREKIŲ TIEKIMO DALIS</w:t>
      </w:r>
    </w:p>
    <w:p w14:paraId="77AC978F" w14:textId="77777777" w:rsidR="004C1563" w:rsidRPr="002405C4" w:rsidRDefault="004C1563" w:rsidP="002405C4">
      <w:pPr>
        <w:widowControl w:val="0"/>
        <w:spacing w:after="0" w:line="240" w:lineRule="auto"/>
        <w:jc w:val="center"/>
        <w:rPr>
          <w:rFonts w:eastAsia="Calibri" w:cstheme="minorHAnsi"/>
          <w:i/>
          <w:iCs/>
          <w:sz w:val="24"/>
          <w:szCs w:val="24"/>
        </w:rPr>
      </w:pPr>
      <w:r w:rsidRPr="002405C4">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009"/>
        <w:gridCol w:w="2220"/>
        <w:gridCol w:w="1711"/>
        <w:gridCol w:w="1700"/>
        <w:gridCol w:w="2468"/>
      </w:tblGrid>
      <w:tr w:rsidR="003D1356" w:rsidRPr="002405C4" w14:paraId="42D90DE3" w14:textId="77777777" w:rsidTr="0044173A">
        <w:tc>
          <w:tcPr>
            <w:tcW w:w="1134" w:type="dxa"/>
          </w:tcPr>
          <w:p w14:paraId="333F4961" w14:textId="77777777" w:rsidR="004C1563" w:rsidRPr="002405C4" w:rsidRDefault="004C1563" w:rsidP="002405C4">
            <w:pPr>
              <w:widowControl w:val="0"/>
              <w:jc w:val="center"/>
              <w:rPr>
                <w:rFonts w:asciiTheme="minorHAnsi" w:hAnsiTheme="minorHAnsi" w:cstheme="minorHAnsi"/>
                <w:iCs/>
                <w:sz w:val="24"/>
                <w:szCs w:val="24"/>
              </w:rPr>
            </w:pPr>
            <w:proofErr w:type="spellStart"/>
            <w:r w:rsidRPr="002405C4">
              <w:rPr>
                <w:rFonts w:asciiTheme="minorHAnsi" w:hAnsiTheme="minorHAnsi" w:cstheme="minorHAnsi"/>
                <w:iCs/>
                <w:sz w:val="24"/>
                <w:szCs w:val="24"/>
              </w:rPr>
              <w:t>Eil.Nr</w:t>
            </w:r>
            <w:proofErr w:type="spellEnd"/>
            <w:r w:rsidRPr="002405C4">
              <w:rPr>
                <w:rFonts w:asciiTheme="minorHAnsi" w:hAnsiTheme="minorHAnsi" w:cstheme="minorHAnsi"/>
                <w:iCs/>
                <w:sz w:val="24"/>
                <w:szCs w:val="24"/>
              </w:rPr>
              <w:t>.</w:t>
            </w:r>
          </w:p>
        </w:tc>
        <w:tc>
          <w:tcPr>
            <w:tcW w:w="2658" w:type="dxa"/>
          </w:tcPr>
          <w:p w14:paraId="1DEECE9B" w14:textId="0662CFC8" w:rsidR="004C1563" w:rsidRPr="002405C4" w:rsidRDefault="004C1563" w:rsidP="002405C4">
            <w:pPr>
              <w:widowControl w:val="0"/>
              <w:jc w:val="center"/>
              <w:rPr>
                <w:rFonts w:asciiTheme="minorHAnsi" w:hAnsiTheme="minorHAnsi" w:cstheme="minorHAnsi"/>
                <w:sz w:val="24"/>
                <w:szCs w:val="24"/>
              </w:rPr>
            </w:pPr>
            <w:r w:rsidRPr="002405C4">
              <w:rPr>
                <w:rFonts w:asciiTheme="minorHAnsi" w:hAnsiTheme="minorHAnsi" w:cstheme="minorHAnsi"/>
                <w:sz w:val="24"/>
                <w:szCs w:val="24"/>
              </w:rPr>
              <w:t>Subteikėjo</w:t>
            </w:r>
          </w:p>
          <w:p w14:paraId="6D78C4E8" w14:textId="41A231F1" w:rsidR="004C1563" w:rsidRPr="002405C4" w:rsidRDefault="004C1563" w:rsidP="002405C4">
            <w:pPr>
              <w:widowControl w:val="0"/>
              <w:jc w:val="center"/>
              <w:rPr>
                <w:rFonts w:asciiTheme="minorHAnsi" w:hAnsiTheme="minorHAnsi" w:cstheme="minorHAnsi"/>
                <w:iCs/>
                <w:sz w:val="24"/>
                <w:szCs w:val="24"/>
              </w:rPr>
            </w:pPr>
            <w:r w:rsidRPr="002405C4">
              <w:rPr>
                <w:rFonts w:asciiTheme="minorHAnsi" w:hAnsiTheme="minorHAnsi" w:cstheme="minorHAnsi"/>
                <w:sz w:val="24"/>
                <w:szCs w:val="24"/>
              </w:rPr>
              <w:t>pavadinimas, juridinio asmens kodas, adresas</w:t>
            </w:r>
          </w:p>
        </w:tc>
        <w:tc>
          <w:tcPr>
            <w:tcW w:w="1793" w:type="dxa"/>
          </w:tcPr>
          <w:p w14:paraId="4D26E5C0" w14:textId="77777777" w:rsidR="004C1563" w:rsidRPr="002405C4" w:rsidRDefault="004C1563" w:rsidP="002405C4">
            <w:pPr>
              <w:widowControl w:val="0"/>
              <w:jc w:val="center"/>
              <w:rPr>
                <w:rFonts w:asciiTheme="minorHAnsi" w:hAnsiTheme="minorHAnsi" w:cstheme="minorHAnsi"/>
                <w:iCs/>
                <w:sz w:val="24"/>
                <w:szCs w:val="24"/>
              </w:rPr>
            </w:pPr>
            <w:r w:rsidRPr="002405C4">
              <w:rPr>
                <w:rFonts w:asciiTheme="minorHAnsi" w:hAnsiTheme="minorHAnsi" w:cstheme="minorHAnsi"/>
                <w:sz w:val="24"/>
                <w:szCs w:val="24"/>
              </w:rPr>
              <w:t>Sutarties objekto dalies, perduodamos vykdyti subtiekėjui, aprašymas</w:t>
            </w:r>
          </w:p>
        </w:tc>
        <w:tc>
          <w:tcPr>
            <w:tcW w:w="1798" w:type="dxa"/>
          </w:tcPr>
          <w:p w14:paraId="4EA4A970" w14:textId="17C9EE58" w:rsidR="004C1563" w:rsidRPr="002405C4" w:rsidRDefault="004C1563" w:rsidP="002405C4">
            <w:pPr>
              <w:widowControl w:val="0"/>
              <w:jc w:val="center"/>
              <w:rPr>
                <w:rFonts w:asciiTheme="minorHAnsi" w:hAnsiTheme="minorHAnsi" w:cstheme="minorHAnsi"/>
                <w:iCs/>
                <w:sz w:val="24"/>
                <w:szCs w:val="24"/>
              </w:rPr>
            </w:pPr>
            <w:r w:rsidRPr="002405C4">
              <w:rPr>
                <w:rFonts w:asciiTheme="minorHAnsi" w:hAnsiTheme="minorHAnsi" w:cstheme="minorHAnsi"/>
                <w:sz w:val="24"/>
                <w:szCs w:val="24"/>
              </w:rPr>
              <w:t>Motyvuotas pagrįstumas, kodėl bus pasitelkiamas subtiekėjas</w:t>
            </w:r>
          </w:p>
        </w:tc>
        <w:tc>
          <w:tcPr>
            <w:tcW w:w="2363" w:type="dxa"/>
          </w:tcPr>
          <w:p w14:paraId="1E050D39" w14:textId="77777777" w:rsidR="004C1563" w:rsidRPr="002405C4" w:rsidRDefault="004C1563" w:rsidP="002405C4">
            <w:pPr>
              <w:widowControl w:val="0"/>
              <w:jc w:val="center"/>
              <w:rPr>
                <w:rFonts w:asciiTheme="minorHAnsi" w:hAnsiTheme="minorHAnsi" w:cstheme="minorHAnsi"/>
                <w:iCs/>
                <w:sz w:val="24"/>
                <w:szCs w:val="24"/>
              </w:rPr>
            </w:pPr>
            <w:r w:rsidRPr="002405C4">
              <w:rPr>
                <w:rFonts w:asciiTheme="minorHAnsi" w:hAnsiTheme="minorHAnsi" w:cstheme="minorHAnsi"/>
                <w:sz w:val="24"/>
                <w:szCs w:val="24"/>
              </w:rPr>
              <w:t>Procentinė prekių/darbų/paslaugų vertė nuo pasiūlymo kainos, %</w:t>
            </w:r>
          </w:p>
        </w:tc>
      </w:tr>
      <w:tr w:rsidR="003D1356" w:rsidRPr="002405C4" w14:paraId="08D98A62" w14:textId="77777777" w:rsidTr="0044173A">
        <w:tc>
          <w:tcPr>
            <w:tcW w:w="1134" w:type="dxa"/>
          </w:tcPr>
          <w:p w14:paraId="1BF69090" w14:textId="77777777" w:rsidR="004C1563" w:rsidRPr="002405C4" w:rsidRDefault="004C1563" w:rsidP="002405C4">
            <w:pPr>
              <w:widowControl w:val="0"/>
              <w:jc w:val="center"/>
              <w:rPr>
                <w:rFonts w:asciiTheme="minorHAnsi" w:hAnsiTheme="minorHAnsi" w:cstheme="minorHAnsi"/>
                <w:i/>
                <w:iCs/>
                <w:sz w:val="24"/>
                <w:szCs w:val="24"/>
              </w:rPr>
            </w:pPr>
            <w:r w:rsidRPr="002405C4">
              <w:rPr>
                <w:rFonts w:asciiTheme="minorHAnsi" w:hAnsiTheme="minorHAnsi" w:cstheme="minorHAnsi"/>
                <w:i/>
                <w:iCs/>
                <w:sz w:val="24"/>
                <w:szCs w:val="24"/>
              </w:rPr>
              <w:t>1.</w:t>
            </w:r>
          </w:p>
        </w:tc>
        <w:tc>
          <w:tcPr>
            <w:tcW w:w="2658" w:type="dxa"/>
          </w:tcPr>
          <w:p w14:paraId="5D14A8A5" w14:textId="77777777" w:rsidR="004C1563" w:rsidRPr="002405C4" w:rsidRDefault="004C1563" w:rsidP="002405C4">
            <w:pPr>
              <w:widowControl w:val="0"/>
              <w:jc w:val="center"/>
              <w:rPr>
                <w:rFonts w:asciiTheme="minorHAnsi" w:hAnsiTheme="minorHAnsi" w:cstheme="minorHAnsi"/>
                <w:i/>
                <w:iCs/>
                <w:sz w:val="24"/>
                <w:szCs w:val="24"/>
              </w:rPr>
            </w:pPr>
          </w:p>
        </w:tc>
        <w:tc>
          <w:tcPr>
            <w:tcW w:w="1793" w:type="dxa"/>
          </w:tcPr>
          <w:p w14:paraId="7C96B4F4" w14:textId="77777777" w:rsidR="004C1563" w:rsidRPr="002405C4" w:rsidRDefault="004C1563" w:rsidP="002405C4">
            <w:pPr>
              <w:widowControl w:val="0"/>
              <w:jc w:val="center"/>
              <w:rPr>
                <w:rFonts w:asciiTheme="minorHAnsi" w:hAnsiTheme="minorHAnsi" w:cstheme="minorHAnsi"/>
                <w:i/>
                <w:iCs/>
                <w:sz w:val="24"/>
                <w:szCs w:val="24"/>
              </w:rPr>
            </w:pPr>
          </w:p>
        </w:tc>
        <w:tc>
          <w:tcPr>
            <w:tcW w:w="1798" w:type="dxa"/>
          </w:tcPr>
          <w:p w14:paraId="3CA8EDE0" w14:textId="77777777" w:rsidR="004C1563" w:rsidRPr="002405C4" w:rsidRDefault="004C1563" w:rsidP="002405C4">
            <w:pPr>
              <w:widowControl w:val="0"/>
              <w:jc w:val="center"/>
              <w:rPr>
                <w:rFonts w:asciiTheme="minorHAnsi" w:hAnsiTheme="minorHAnsi" w:cstheme="minorHAnsi"/>
                <w:i/>
                <w:iCs/>
                <w:sz w:val="24"/>
                <w:szCs w:val="24"/>
              </w:rPr>
            </w:pPr>
          </w:p>
        </w:tc>
        <w:tc>
          <w:tcPr>
            <w:tcW w:w="2363" w:type="dxa"/>
          </w:tcPr>
          <w:p w14:paraId="37BA8052" w14:textId="77777777" w:rsidR="004C1563" w:rsidRPr="002405C4" w:rsidRDefault="004C1563" w:rsidP="002405C4">
            <w:pPr>
              <w:widowControl w:val="0"/>
              <w:jc w:val="center"/>
              <w:rPr>
                <w:rFonts w:asciiTheme="minorHAnsi" w:hAnsiTheme="minorHAnsi" w:cstheme="minorHAnsi"/>
                <w:i/>
                <w:iCs/>
                <w:sz w:val="24"/>
                <w:szCs w:val="24"/>
              </w:rPr>
            </w:pPr>
          </w:p>
        </w:tc>
      </w:tr>
      <w:tr w:rsidR="00133B31" w:rsidRPr="002405C4" w14:paraId="265ADEEB" w14:textId="77777777" w:rsidTr="0044173A">
        <w:tc>
          <w:tcPr>
            <w:tcW w:w="1134" w:type="dxa"/>
          </w:tcPr>
          <w:p w14:paraId="1C9E74BF" w14:textId="77777777" w:rsidR="004C1563" w:rsidRPr="002405C4" w:rsidRDefault="004C1563" w:rsidP="002405C4">
            <w:pPr>
              <w:widowControl w:val="0"/>
              <w:jc w:val="center"/>
              <w:rPr>
                <w:rFonts w:asciiTheme="minorHAnsi" w:hAnsiTheme="minorHAnsi" w:cstheme="minorHAnsi"/>
                <w:i/>
                <w:iCs/>
                <w:sz w:val="24"/>
                <w:szCs w:val="24"/>
              </w:rPr>
            </w:pPr>
            <w:r w:rsidRPr="002405C4">
              <w:rPr>
                <w:rFonts w:asciiTheme="minorHAnsi" w:hAnsiTheme="minorHAnsi" w:cstheme="minorHAnsi"/>
                <w:i/>
                <w:iCs/>
                <w:sz w:val="24"/>
                <w:szCs w:val="24"/>
              </w:rPr>
              <w:t>2.</w:t>
            </w:r>
          </w:p>
        </w:tc>
        <w:tc>
          <w:tcPr>
            <w:tcW w:w="2658" w:type="dxa"/>
          </w:tcPr>
          <w:p w14:paraId="05F17E22" w14:textId="77777777" w:rsidR="004C1563" w:rsidRPr="002405C4" w:rsidRDefault="004C1563" w:rsidP="002405C4">
            <w:pPr>
              <w:widowControl w:val="0"/>
              <w:jc w:val="center"/>
              <w:rPr>
                <w:rFonts w:asciiTheme="minorHAnsi" w:hAnsiTheme="minorHAnsi" w:cstheme="minorHAnsi"/>
                <w:i/>
                <w:iCs/>
                <w:sz w:val="24"/>
                <w:szCs w:val="24"/>
              </w:rPr>
            </w:pPr>
          </w:p>
        </w:tc>
        <w:tc>
          <w:tcPr>
            <w:tcW w:w="1793" w:type="dxa"/>
          </w:tcPr>
          <w:p w14:paraId="1C80A16A" w14:textId="77777777" w:rsidR="004C1563" w:rsidRPr="002405C4" w:rsidRDefault="004C1563" w:rsidP="002405C4">
            <w:pPr>
              <w:widowControl w:val="0"/>
              <w:jc w:val="center"/>
              <w:rPr>
                <w:rFonts w:asciiTheme="minorHAnsi" w:hAnsiTheme="minorHAnsi" w:cstheme="minorHAnsi"/>
                <w:i/>
                <w:iCs/>
                <w:sz w:val="24"/>
                <w:szCs w:val="24"/>
              </w:rPr>
            </w:pPr>
          </w:p>
        </w:tc>
        <w:tc>
          <w:tcPr>
            <w:tcW w:w="1798" w:type="dxa"/>
          </w:tcPr>
          <w:p w14:paraId="0DBD28CB" w14:textId="77777777" w:rsidR="004C1563" w:rsidRPr="002405C4" w:rsidRDefault="004C1563" w:rsidP="002405C4">
            <w:pPr>
              <w:widowControl w:val="0"/>
              <w:jc w:val="center"/>
              <w:rPr>
                <w:rFonts w:asciiTheme="minorHAnsi" w:hAnsiTheme="minorHAnsi" w:cstheme="minorHAnsi"/>
                <w:i/>
                <w:iCs/>
                <w:sz w:val="24"/>
                <w:szCs w:val="24"/>
              </w:rPr>
            </w:pPr>
          </w:p>
        </w:tc>
        <w:tc>
          <w:tcPr>
            <w:tcW w:w="2363" w:type="dxa"/>
          </w:tcPr>
          <w:p w14:paraId="2CD29996" w14:textId="77777777" w:rsidR="004C1563" w:rsidRPr="002405C4" w:rsidRDefault="004C1563" w:rsidP="002405C4">
            <w:pPr>
              <w:widowControl w:val="0"/>
              <w:jc w:val="center"/>
              <w:rPr>
                <w:rFonts w:asciiTheme="minorHAnsi" w:hAnsiTheme="minorHAnsi" w:cstheme="minorHAnsi"/>
                <w:i/>
                <w:iCs/>
                <w:sz w:val="24"/>
                <w:szCs w:val="24"/>
              </w:rPr>
            </w:pPr>
          </w:p>
        </w:tc>
      </w:tr>
    </w:tbl>
    <w:p w14:paraId="0726A588" w14:textId="77777777" w:rsidR="004C1563" w:rsidRPr="002405C4" w:rsidRDefault="004C1563" w:rsidP="002405C4">
      <w:pPr>
        <w:widowControl w:val="0"/>
        <w:spacing w:after="0" w:line="240" w:lineRule="auto"/>
        <w:jc w:val="center"/>
        <w:rPr>
          <w:rFonts w:eastAsia="Calibri" w:cstheme="minorHAnsi"/>
          <w:i/>
          <w:iCs/>
          <w:sz w:val="24"/>
          <w:szCs w:val="24"/>
        </w:rPr>
      </w:pPr>
    </w:p>
    <w:p w14:paraId="70A902CF" w14:textId="77777777" w:rsidR="004C1563" w:rsidRPr="002405C4" w:rsidRDefault="004C1563" w:rsidP="002405C4">
      <w:pPr>
        <w:widowControl w:val="0"/>
        <w:tabs>
          <w:tab w:val="left" w:pos="567"/>
        </w:tabs>
        <w:spacing w:after="0" w:line="240" w:lineRule="auto"/>
        <w:contextualSpacing/>
        <w:rPr>
          <w:rFonts w:eastAsia="Calibri" w:cstheme="minorHAnsi"/>
          <w:i/>
          <w:iCs/>
          <w:sz w:val="24"/>
          <w:szCs w:val="24"/>
        </w:rPr>
      </w:pPr>
      <w:r w:rsidRPr="002405C4">
        <w:rPr>
          <w:rFonts w:cstheme="minorHAnsi"/>
          <w:b/>
          <w:bCs/>
          <w:sz w:val="24"/>
          <w:szCs w:val="24"/>
        </w:rPr>
        <w:t xml:space="preserve">3. INFORMACIJA APIE KVAZISUBTIEKĖJUS </w:t>
      </w:r>
      <w:r w:rsidRPr="002405C4">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030"/>
        <w:gridCol w:w="3605"/>
        <w:gridCol w:w="3444"/>
      </w:tblGrid>
      <w:tr w:rsidR="003D1356" w:rsidRPr="002405C4" w14:paraId="5773F5F7" w14:textId="77777777" w:rsidTr="0044173A">
        <w:tc>
          <w:tcPr>
            <w:tcW w:w="2175" w:type="dxa"/>
          </w:tcPr>
          <w:p w14:paraId="1EDDA614" w14:textId="77777777" w:rsidR="004C1563" w:rsidRPr="002405C4" w:rsidRDefault="004C1563" w:rsidP="002405C4">
            <w:pPr>
              <w:widowControl w:val="0"/>
              <w:jc w:val="center"/>
              <w:rPr>
                <w:rFonts w:asciiTheme="minorHAnsi" w:hAnsiTheme="minorHAnsi" w:cstheme="minorHAnsi"/>
                <w:iCs/>
                <w:sz w:val="24"/>
                <w:szCs w:val="24"/>
              </w:rPr>
            </w:pPr>
            <w:proofErr w:type="spellStart"/>
            <w:r w:rsidRPr="002405C4">
              <w:rPr>
                <w:rFonts w:asciiTheme="minorHAnsi" w:hAnsiTheme="minorHAnsi" w:cstheme="minorHAnsi"/>
                <w:iCs/>
                <w:sz w:val="24"/>
                <w:szCs w:val="24"/>
              </w:rPr>
              <w:t>Eil.Nr</w:t>
            </w:r>
            <w:proofErr w:type="spellEnd"/>
            <w:r w:rsidRPr="002405C4">
              <w:rPr>
                <w:rFonts w:asciiTheme="minorHAnsi" w:hAnsiTheme="minorHAnsi" w:cstheme="minorHAnsi"/>
                <w:iCs/>
                <w:sz w:val="24"/>
                <w:szCs w:val="24"/>
              </w:rPr>
              <w:t>.</w:t>
            </w:r>
          </w:p>
        </w:tc>
        <w:tc>
          <w:tcPr>
            <w:tcW w:w="3826" w:type="dxa"/>
          </w:tcPr>
          <w:p w14:paraId="38390FE1" w14:textId="77777777" w:rsidR="004C1563" w:rsidRPr="002405C4" w:rsidRDefault="004C1563" w:rsidP="002405C4">
            <w:pPr>
              <w:widowControl w:val="0"/>
              <w:jc w:val="center"/>
              <w:rPr>
                <w:rFonts w:asciiTheme="minorHAnsi" w:hAnsiTheme="minorHAnsi" w:cstheme="minorHAnsi"/>
                <w:iCs/>
                <w:sz w:val="24"/>
                <w:szCs w:val="24"/>
              </w:rPr>
            </w:pPr>
            <w:proofErr w:type="spellStart"/>
            <w:r w:rsidRPr="002405C4">
              <w:rPr>
                <w:rFonts w:asciiTheme="minorHAnsi" w:hAnsiTheme="minorHAnsi" w:cstheme="minorHAnsi"/>
                <w:sz w:val="24"/>
                <w:szCs w:val="24"/>
              </w:rPr>
              <w:t>Kvazisubtiekėjo</w:t>
            </w:r>
            <w:proofErr w:type="spellEnd"/>
            <w:r w:rsidRPr="002405C4">
              <w:rPr>
                <w:rFonts w:asciiTheme="minorHAnsi" w:hAnsiTheme="minorHAnsi" w:cstheme="minorHAnsi"/>
                <w:sz w:val="24"/>
                <w:szCs w:val="24"/>
              </w:rPr>
              <w:t xml:space="preserve"> vardas, pavardė</w:t>
            </w:r>
          </w:p>
        </w:tc>
        <w:tc>
          <w:tcPr>
            <w:tcW w:w="3638" w:type="dxa"/>
          </w:tcPr>
          <w:p w14:paraId="0022F093" w14:textId="77777777" w:rsidR="004C1563" w:rsidRPr="002405C4" w:rsidRDefault="004C1563" w:rsidP="002405C4">
            <w:pPr>
              <w:widowControl w:val="0"/>
              <w:jc w:val="center"/>
              <w:rPr>
                <w:rFonts w:asciiTheme="minorHAnsi" w:hAnsiTheme="minorHAnsi" w:cstheme="minorHAnsi"/>
                <w:iCs/>
                <w:sz w:val="24"/>
                <w:szCs w:val="24"/>
              </w:rPr>
            </w:pPr>
            <w:r w:rsidRPr="002405C4">
              <w:rPr>
                <w:rFonts w:asciiTheme="minorHAnsi" w:hAnsiTheme="minorHAnsi" w:cstheme="minorHAnsi"/>
                <w:sz w:val="24"/>
                <w:szCs w:val="24"/>
              </w:rPr>
              <w:t xml:space="preserve">Kvalifikacijos reikalavimas, kuriam pasitelkiamas </w:t>
            </w:r>
            <w:proofErr w:type="spellStart"/>
            <w:r w:rsidRPr="002405C4">
              <w:rPr>
                <w:rFonts w:asciiTheme="minorHAnsi" w:hAnsiTheme="minorHAnsi" w:cstheme="minorHAnsi"/>
                <w:sz w:val="24"/>
                <w:szCs w:val="24"/>
              </w:rPr>
              <w:t>kvazisubtiekėjas</w:t>
            </w:r>
            <w:proofErr w:type="spellEnd"/>
          </w:p>
        </w:tc>
      </w:tr>
      <w:tr w:rsidR="003D1356" w:rsidRPr="002405C4" w14:paraId="17E38503" w14:textId="77777777" w:rsidTr="0044173A">
        <w:tc>
          <w:tcPr>
            <w:tcW w:w="2175" w:type="dxa"/>
          </w:tcPr>
          <w:p w14:paraId="16AFF846" w14:textId="77777777" w:rsidR="004C1563" w:rsidRPr="002405C4" w:rsidRDefault="004C1563" w:rsidP="002405C4">
            <w:pPr>
              <w:widowControl w:val="0"/>
              <w:jc w:val="center"/>
              <w:rPr>
                <w:rFonts w:asciiTheme="minorHAnsi" w:hAnsiTheme="minorHAnsi" w:cstheme="minorHAnsi"/>
                <w:i/>
                <w:iCs/>
                <w:sz w:val="24"/>
                <w:szCs w:val="24"/>
              </w:rPr>
            </w:pPr>
            <w:r w:rsidRPr="002405C4">
              <w:rPr>
                <w:rFonts w:asciiTheme="minorHAnsi" w:hAnsiTheme="minorHAnsi" w:cstheme="minorHAnsi"/>
                <w:i/>
                <w:iCs/>
                <w:sz w:val="24"/>
                <w:szCs w:val="24"/>
              </w:rPr>
              <w:lastRenderedPageBreak/>
              <w:t>1.</w:t>
            </w:r>
          </w:p>
        </w:tc>
        <w:tc>
          <w:tcPr>
            <w:tcW w:w="3826" w:type="dxa"/>
          </w:tcPr>
          <w:p w14:paraId="77D45ABC" w14:textId="77777777" w:rsidR="004C1563" w:rsidRPr="002405C4" w:rsidRDefault="004C1563" w:rsidP="002405C4">
            <w:pPr>
              <w:widowControl w:val="0"/>
              <w:jc w:val="center"/>
              <w:rPr>
                <w:rFonts w:asciiTheme="minorHAnsi" w:hAnsiTheme="minorHAnsi" w:cstheme="minorHAnsi"/>
                <w:i/>
                <w:iCs/>
                <w:sz w:val="24"/>
                <w:szCs w:val="24"/>
              </w:rPr>
            </w:pPr>
          </w:p>
        </w:tc>
        <w:tc>
          <w:tcPr>
            <w:tcW w:w="3638" w:type="dxa"/>
          </w:tcPr>
          <w:p w14:paraId="28A9DF2D" w14:textId="77777777" w:rsidR="004C1563" w:rsidRPr="002405C4" w:rsidRDefault="004C1563" w:rsidP="002405C4">
            <w:pPr>
              <w:widowControl w:val="0"/>
              <w:jc w:val="center"/>
              <w:rPr>
                <w:rFonts w:asciiTheme="minorHAnsi" w:hAnsiTheme="minorHAnsi" w:cstheme="minorHAnsi"/>
                <w:i/>
                <w:iCs/>
                <w:sz w:val="24"/>
                <w:szCs w:val="24"/>
              </w:rPr>
            </w:pPr>
          </w:p>
        </w:tc>
      </w:tr>
    </w:tbl>
    <w:p w14:paraId="0E727865" w14:textId="4B345142" w:rsidR="004C1563" w:rsidRPr="002405C4" w:rsidRDefault="004C1563" w:rsidP="002405C4">
      <w:pPr>
        <w:widowControl w:val="0"/>
        <w:spacing w:after="0" w:line="240" w:lineRule="auto"/>
        <w:jc w:val="center"/>
        <w:rPr>
          <w:rFonts w:cstheme="minorHAnsi"/>
          <w:sz w:val="24"/>
          <w:szCs w:val="24"/>
        </w:rPr>
      </w:pPr>
      <w:r w:rsidRPr="002405C4">
        <w:rPr>
          <w:rFonts w:cstheme="minorHAnsi"/>
          <w:sz w:val="24"/>
          <w:szCs w:val="24"/>
        </w:rPr>
        <w:t>___________________________</w:t>
      </w:r>
    </w:p>
    <w:p w14:paraId="2826B120" w14:textId="588165ED" w:rsidR="008D704D" w:rsidRPr="002405C4" w:rsidRDefault="004C1563" w:rsidP="002405C4">
      <w:pPr>
        <w:widowControl w:val="0"/>
        <w:tabs>
          <w:tab w:val="left" w:pos="2977"/>
        </w:tabs>
        <w:spacing w:after="0" w:line="240" w:lineRule="auto"/>
        <w:jc w:val="center"/>
        <w:rPr>
          <w:rFonts w:eastAsia="Calibri" w:cstheme="minorHAnsi"/>
          <w:sz w:val="24"/>
          <w:szCs w:val="24"/>
        </w:rPr>
      </w:pPr>
      <w:r w:rsidRPr="002405C4">
        <w:rPr>
          <w:rFonts w:cstheme="minorHAnsi"/>
          <w:sz w:val="24"/>
          <w:szCs w:val="24"/>
        </w:rPr>
        <w:t>(Dalyvio įgalioto asmens pareigos vardas, pavardė, parašas)</w:t>
      </w:r>
    </w:p>
    <w:sectPr w:rsidR="008D704D" w:rsidRPr="002405C4" w:rsidSect="006755D7">
      <w:footerReference w:type="default" r:id="rId18"/>
      <w:pgSz w:w="12240" w:h="15840" w:code="1"/>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869CA" w14:textId="77777777" w:rsidR="001E12B1" w:rsidRDefault="001E12B1" w:rsidP="00D05666">
      <w:r>
        <w:separator/>
      </w:r>
    </w:p>
  </w:endnote>
  <w:endnote w:type="continuationSeparator" w:id="0">
    <w:p w14:paraId="317C36B8" w14:textId="77777777" w:rsidR="001E12B1" w:rsidRDefault="001E12B1" w:rsidP="00D05666">
      <w:r>
        <w:continuationSeparator/>
      </w:r>
    </w:p>
  </w:endnote>
  <w:endnote w:type="continuationNotice" w:id="1">
    <w:p w14:paraId="4CF5BEC7" w14:textId="77777777" w:rsidR="001E12B1" w:rsidRDefault="001E12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End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w:t>
        </w:r>
        <w:r w:rsidR="00DC58D4">
          <w:rPr>
            <w:noProof/>
          </w:rPr>
          <w:t>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F548" w14:textId="77777777" w:rsidR="001E12B1" w:rsidRDefault="001E12B1" w:rsidP="00D05666">
      <w:r>
        <w:separator/>
      </w:r>
    </w:p>
  </w:footnote>
  <w:footnote w:type="continuationSeparator" w:id="0">
    <w:p w14:paraId="1FA557F8" w14:textId="77777777" w:rsidR="001E12B1" w:rsidRDefault="001E12B1" w:rsidP="00D05666">
      <w:r>
        <w:continuationSeparator/>
      </w:r>
    </w:p>
  </w:footnote>
  <w:footnote w:type="continuationNotice" w:id="1">
    <w:p w14:paraId="3AB7B58F" w14:textId="77777777" w:rsidR="001E12B1" w:rsidRDefault="001E12B1">
      <w:pPr>
        <w:spacing w:after="0" w:line="240" w:lineRule="auto"/>
      </w:pPr>
    </w:p>
  </w:footnote>
  <w:footnote w:id="2">
    <w:p w14:paraId="72007F02" w14:textId="77777777" w:rsidR="00B046C3" w:rsidRDefault="00B046C3" w:rsidP="00B046C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18155F5F" w14:textId="77777777" w:rsidR="00B046C3" w:rsidRDefault="00B046C3" w:rsidP="00B046C3">
      <w:pPr>
        <w:pStyle w:val="Puslapioinaostekstas"/>
      </w:pPr>
    </w:p>
  </w:footnote>
  <w:footnote w:id="3">
    <w:p w14:paraId="0AC44FE8" w14:textId="77777777" w:rsidR="00A109A8" w:rsidRDefault="00A109A8" w:rsidP="00A109A8">
      <w:pPr>
        <w:pStyle w:val="Puslapioinaostekstas"/>
        <w:jc w:val="both"/>
        <w:rPr>
          <w:rFonts w:eastAsia="Times New Roman" w:cstheme="minorHAnsi"/>
          <w:sz w:val="24"/>
          <w:szCs w:val="24"/>
        </w:rPr>
      </w:pPr>
      <w:r>
        <w:rPr>
          <w:rStyle w:val="Puslapioinaosnuoroda"/>
          <w:rFonts w:cstheme="minorHAnsi"/>
          <w:sz w:val="24"/>
          <w:szCs w:val="24"/>
        </w:rPr>
        <w:footnoteRef/>
      </w:r>
      <w:r w:rsidRPr="00A109A8">
        <w:rPr>
          <w:rFonts w:cstheme="minorHAnsi"/>
          <w:sz w:val="24"/>
          <w:szCs w:val="24"/>
        </w:rPr>
        <w:t xml:space="preserve"> </w:t>
      </w:r>
      <w:r>
        <w:rPr>
          <w:rFonts w:cstheme="minorHAnsi"/>
          <w:sz w:val="24"/>
          <w:szCs w:val="24"/>
        </w:rPr>
        <w:t>Skaičius yra apskaičiuotas atsižvelgiant į praėjusių metų Pirkėjo daugiafunkcinių aparatų naudojimo apimtį. Faktinis skaičius bus fiksuojamas pagal atskiro daugiafunkcinio aparato duomenis. Tiekėjo mėnesinės sąskaitos dydis priklausys nuo faktinio per mėnesį padarytų kopijų/skenavimo ciklų skaičiaus;</w:t>
      </w:r>
    </w:p>
  </w:footnote>
  <w:footnote w:id="4">
    <w:p w14:paraId="283A32C7" w14:textId="77777777" w:rsidR="00A109A8" w:rsidRDefault="00A109A8" w:rsidP="00A109A8">
      <w:pPr>
        <w:pStyle w:val="Puslapioinaostekstas"/>
        <w:jc w:val="both"/>
        <w:rPr>
          <w:rFonts w:cstheme="minorHAnsi"/>
          <w:sz w:val="24"/>
          <w:szCs w:val="24"/>
          <w:lang w:val="pt-BR"/>
        </w:rPr>
      </w:pPr>
      <w:r>
        <w:rPr>
          <w:rStyle w:val="Puslapioinaosnuoroda"/>
          <w:rFonts w:cstheme="minorHAnsi"/>
          <w:sz w:val="24"/>
          <w:szCs w:val="24"/>
        </w:rPr>
        <w:footnoteRef/>
      </w:r>
      <w:r>
        <w:rPr>
          <w:rFonts w:cstheme="minorHAnsi"/>
          <w:sz w:val="24"/>
          <w:szCs w:val="24"/>
          <w:lang w:val="pt-BR"/>
        </w:rPr>
        <w:t xml:space="preserve"> Spaudas – atspausdintas ar nukopijuotas A4 formato vienpusio lapo vienetas. Dvipusė A4 formato kopija skaičiuojama kaip 2 vienpusės A4 formato kopijos. Vienpusė A3 formato kopija skaičiuojama kaip 2 A4 vienpusės formato kopijos. Viena dvipusė A3 formato kopija skaičiuojama kaip 4 vienpusės A4 formato kopijos.</w:t>
      </w:r>
    </w:p>
  </w:footnote>
  <w:footnote w:id="5">
    <w:p w14:paraId="2B50AD97" w14:textId="77777777" w:rsidR="000F4A45" w:rsidRPr="001620D3" w:rsidRDefault="000F4A45" w:rsidP="000F4A4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204E99" w14:textId="77777777" w:rsidR="000F4A45" w:rsidRPr="001620D3" w:rsidRDefault="000F4A45" w:rsidP="000F4A45">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F742E21" w14:textId="77777777" w:rsidR="000F4A45" w:rsidRDefault="000F4A45" w:rsidP="000F4A45">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71A8D12" w14:textId="77777777" w:rsidR="000F4A45" w:rsidRPr="001620D3" w:rsidRDefault="000F4A45" w:rsidP="000F4A4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A2A04A" w14:textId="77777777" w:rsidR="000F4A45" w:rsidRPr="001620D3" w:rsidRDefault="000F4A45" w:rsidP="000F4A45">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EC0BEE" w14:textId="77777777" w:rsidR="000F4A45" w:rsidRDefault="000F4A45" w:rsidP="000F4A45">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F926329" w14:textId="77777777" w:rsidR="000F4A45" w:rsidRPr="001620D3" w:rsidRDefault="000F4A45" w:rsidP="000F4A4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F2CA1F" w14:textId="77777777" w:rsidR="000F4A45" w:rsidRPr="001620D3" w:rsidRDefault="000F4A45" w:rsidP="000F4A45">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410A3C" w14:textId="77777777" w:rsidR="000F4A45" w:rsidRDefault="000F4A45" w:rsidP="000F4A45">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3" w15:restartNumberingAfterBreak="0">
    <w:nsid w:val="01A11E13"/>
    <w:multiLevelType w:val="multilevel"/>
    <w:tmpl w:val="F3ACB248"/>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0F2AFC"/>
    <w:multiLevelType w:val="multilevel"/>
    <w:tmpl w:val="7214CDF0"/>
    <w:lvl w:ilvl="0">
      <w:start w:val="1"/>
      <w:numFmt w:val="bullet"/>
      <w:lvlText w:val=""/>
      <w:lvlJc w:val="left"/>
      <w:pPr>
        <w:ind w:left="51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77921FB"/>
    <w:multiLevelType w:val="hybridMultilevel"/>
    <w:tmpl w:val="ADCE61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6"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8A006B4"/>
    <w:multiLevelType w:val="singleLevel"/>
    <w:tmpl w:val="00000001"/>
    <w:lvl w:ilvl="0">
      <w:start w:val="1"/>
      <w:numFmt w:val="decimal"/>
      <w:lvlText w:val="%1."/>
      <w:lvlJc w:val="left"/>
      <w:pPr>
        <w:tabs>
          <w:tab w:val="num" w:pos="-76"/>
        </w:tabs>
        <w:ind w:left="644" w:hanging="360"/>
      </w:pPr>
    </w:lvl>
  </w:abstractNum>
  <w:abstractNum w:abstractNumId="2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23" w15:restartNumberingAfterBreak="0">
    <w:nsid w:val="3FBE0D93"/>
    <w:multiLevelType w:val="hybridMultilevel"/>
    <w:tmpl w:val="68D4E40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24"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6"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7"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7995CF6"/>
    <w:multiLevelType w:val="hybridMultilevel"/>
    <w:tmpl w:val="1C66C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194E5E"/>
    <w:multiLevelType w:val="multilevel"/>
    <w:tmpl w:val="61C0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4"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43" w15:restartNumberingAfterBreak="0">
    <w:nsid w:val="6D0D64B3"/>
    <w:multiLevelType w:val="hybridMultilevel"/>
    <w:tmpl w:val="D54E8B94"/>
    <w:lvl w:ilvl="0" w:tplc="EFB4905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num w:numId="1" w16cid:durableId="279798836">
    <w:abstractNumId w:val="17"/>
  </w:num>
  <w:num w:numId="2" w16cid:durableId="2007898988">
    <w:abstractNumId w:val="9"/>
  </w:num>
  <w:num w:numId="3" w16cid:durableId="66851927">
    <w:abstractNumId w:val="38"/>
  </w:num>
  <w:num w:numId="4" w16cid:durableId="184563004">
    <w:abstractNumId w:val="7"/>
  </w:num>
  <w:num w:numId="5" w16cid:durableId="459883612">
    <w:abstractNumId w:val="47"/>
  </w:num>
  <w:num w:numId="6" w16cid:durableId="284384901">
    <w:abstractNumId w:val="37"/>
  </w:num>
  <w:num w:numId="7" w16cid:durableId="366761303">
    <w:abstractNumId w:val="8"/>
  </w:num>
  <w:num w:numId="8" w16cid:durableId="832331136">
    <w:abstractNumId w:val="18"/>
  </w:num>
  <w:num w:numId="9" w16cid:durableId="497426551">
    <w:abstractNumId w:val="36"/>
  </w:num>
  <w:num w:numId="10" w16cid:durableId="1116294819">
    <w:abstractNumId w:val="31"/>
  </w:num>
  <w:num w:numId="11" w16cid:durableId="2118016907">
    <w:abstractNumId w:val="35"/>
  </w:num>
  <w:num w:numId="12" w16cid:durableId="236747574">
    <w:abstractNumId w:val="39"/>
  </w:num>
  <w:num w:numId="13" w16cid:durableId="1583219479">
    <w:abstractNumId w:val="4"/>
  </w:num>
  <w:num w:numId="14" w16cid:durableId="964123252">
    <w:abstractNumId w:val="21"/>
  </w:num>
  <w:num w:numId="15" w16cid:durableId="76289791">
    <w:abstractNumId w:val="13"/>
  </w:num>
  <w:num w:numId="16" w16cid:durableId="802848233">
    <w:abstractNumId w:val="14"/>
  </w:num>
  <w:num w:numId="17" w16cid:durableId="1139961382">
    <w:abstractNumId w:val="45"/>
  </w:num>
  <w:num w:numId="18" w16cid:durableId="1537237220">
    <w:abstractNumId w:val="45"/>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4822"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84813757">
    <w:abstractNumId w:val="33"/>
  </w:num>
  <w:num w:numId="20" w16cid:durableId="103811517">
    <w:abstractNumId w:val="5"/>
  </w:num>
  <w:num w:numId="21" w16cid:durableId="1102381085">
    <w:abstractNumId w:val="28"/>
  </w:num>
  <w:num w:numId="22" w16cid:durableId="1352806226">
    <w:abstractNumId w:val="4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780566212">
    <w:abstractNumId w:val="6"/>
  </w:num>
  <w:num w:numId="24" w16cid:durableId="912086308">
    <w:abstractNumId w:val="40"/>
  </w:num>
  <w:num w:numId="25" w16cid:durableId="249706594">
    <w:abstractNumId w:val="19"/>
  </w:num>
  <w:num w:numId="26" w16cid:durableId="1933590073">
    <w:abstractNumId w:val="32"/>
  </w:num>
  <w:num w:numId="27" w16cid:durableId="14229662">
    <w:abstractNumId w:val="10"/>
  </w:num>
  <w:num w:numId="28" w16cid:durableId="1817918493">
    <w:abstractNumId w:val="41"/>
  </w:num>
  <w:num w:numId="29" w16cid:durableId="1019162982">
    <w:abstractNumId w:val="46"/>
  </w:num>
  <w:num w:numId="30" w16cid:durableId="354235220">
    <w:abstractNumId w:val="1"/>
  </w:num>
  <w:num w:numId="31" w16cid:durableId="315719112">
    <w:abstractNumId w:val="12"/>
  </w:num>
  <w:num w:numId="32" w16cid:durableId="249434910">
    <w:abstractNumId w:val="11"/>
  </w:num>
  <w:num w:numId="33" w16cid:durableId="495920468">
    <w:abstractNumId w:val="23"/>
  </w:num>
  <w:num w:numId="34" w16cid:durableId="478111682">
    <w:abstractNumId w:val="24"/>
  </w:num>
  <w:num w:numId="35" w16cid:durableId="1883127991">
    <w:abstractNumId w:val="20"/>
  </w:num>
  <w:num w:numId="36" w16cid:durableId="1729109077">
    <w:abstractNumId w:val="3"/>
  </w:num>
  <w:num w:numId="37" w16cid:durableId="1818255430">
    <w:abstractNumId w:val="22"/>
  </w:num>
  <w:num w:numId="38" w16cid:durableId="2083914917">
    <w:abstractNumId w:val="2"/>
  </w:num>
  <w:num w:numId="39" w16cid:durableId="1812013447">
    <w:abstractNumId w:val="16"/>
  </w:num>
  <w:num w:numId="40" w16cid:durableId="1774469709">
    <w:abstractNumId w:val="34"/>
  </w:num>
  <w:num w:numId="41" w16cid:durableId="2019572792">
    <w:abstractNumId w:val="48"/>
  </w:num>
  <w:num w:numId="42" w16cid:durableId="1476483287">
    <w:abstractNumId w:val="27"/>
  </w:num>
  <w:num w:numId="43" w16cid:durableId="1542400864">
    <w:abstractNumId w:val="42"/>
  </w:num>
  <w:num w:numId="44" w16cid:durableId="974405504">
    <w:abstractNumId w:val="26"/>
  </w:num>
  <w:num w:numId="45" w16cid:durableId="1704818792">
    <w:abstractNumId w:val="15"/>
  </w:num>
  <w:num w:numId="46" w16cid:durableId="243301740">
    <w:abstractNumId w:val="25"/>
  </w:num>
  <w:num w:numId="47" w16cid:durableId="978221376">
    <w:abstractNumId w:val="29"/>
  </w:num>
  <w:num w:numId="48" w16cid:durableId="1150823976">
    <w:abstractNumId w:val="30"/>
  </w:num>
  <w:num w:numId="49" w16cid:durableId="1789858266">
    <w:abstractNumId w:val="44"/>
  </w:num>
  <w:num w:numId="50" w16cid:durableId="2121996048">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GrammaticalErrors/>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206C9"/>
    <w:rsid w:val="00020D7C"/>
    <w:rsid w:val="00020FD4"/>
    <w:rsid w:val="00021574"/>
    <w:rsid w:val="00021ECC"/>
    <w:rsid w:val="00021EFA"/>
    <w:rsid w:val="000221F4"/>
    <w:rsid w:val="000224A8"/>
    <w:rsid w:val="00022DEB"/>
    <w:rsid w:val="00022E0C"/>
    <w:rsid w:val="00023641"/>
    <w:rsid w:val="00024DB9"/>
    <w:rsid w:val="0002541F"/>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649"/>
    <w:rsid w:val="000377D9"/>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5FC"/>
    <w:rsid w:val="00064868"/>
    <w:rsid w:val="00064926"/>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E43"/>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25"/>
    <w:rsid w:val="00094604"/>
    <w:rsid w:val="00095133"/>
    <w:rsid w:val="00095834"/>
    <w:rsid w:val="00095A99"/>
    <w:rsid w:val="0009724E"/>
    <w:rsid w:val="00097699"/>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64"/>
    <w:rsid w:val="000A5FB1"/>
    <w:rsid w:val="000A6BBE"/>
    <w:rsid w:val="000A71CC"/>
    <w:rsid w:val="000A76C1"/>
    <w:rsid w:val="000A7BF8"/>
    <w:rsid w:val="000A7E99"/>
    <w:rsid w:val="000B049C"/>
    <w:rsid w:val="000B0CED"/>
    <w:rsid w:val="000B21A6"/>
    <w:rsid w:val="000B2416"/>
    <w:rsid w:val="000B2E23"/>
    <w:rsid w:val="000B36CB"/>
    <w:rsid w:val="000B4C3B"/>
    <w:rsid w:val="000B4E01"/>
    <w:rsid w:val="000B4E6D"/>
    <w:rsid w:val="000B4E90"/>
    <w:rsid w:val="000B51DF"/>
    <w:rsid w:val="000B5255"/>
    <w:rsid w:val="000B5E37"/>
    <w:rsid w:val="000B685D"/>
    <w:rsid w:val="000B7223"/>
    <w:rsid w:val="000B76B7"/>
    <w:rsid w:val="000C006A"/>
    <w:rsid w:val="000C02F3"/>
    <w:rsid w:val="000C1AE5"/>
    <w:rsid w:val="000C1F59"/>
    <w:rsid w:val="000C211C"/>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45"/>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62BE"/>
    <w:rsid w:val="001072BE"/>
    <w:rsid w:val="0010779C"/>
    <w:rsid w:val="00107A04"/>
    <w:rsid w:val="00110481"/>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3F39"/>
    <w:rsid w:val="00124338"/>
    <w:rsid w:val="00124345"/>
    <w:rsid w:val="00124FB1"/>
    <w:rsid w:val="00125082"/>
    <w:rsid w:val="0012584E"/>
    <w:rsid w:val="0012639E"/>
    <w:rsid w:val="00127196"/>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5C7C"/>
    <w:rsid w:val="00156148"/>
    <w:rsid w:val="00156AC9"/>
    <w:rsid w:val="001578F5"/>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676"/>
    <w:rsid w:val="0017154D"/>
    <w:rsid w:val="00171C73"/>
    <w:rsid w:val="00171FE7"/>
    <w:rsid w:val="001724D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163"/>
    <w:rsid w:val="001A225E"/>
    <w:rsid w:val="001A25FD"/>
    <w:rsid w:val="001A2693"/>
    <w:rsid w:val="001A2E70"/>
    <w:rsid w:val="001A39B5"/>
    <w:rsid w:val="001A49EA"/>
    <w:rsid w:val="001A4A87"/>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185"/>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12B1"/>
    <w:rsid w:val="001E250F"/>
    <w:rsid w:val="001E26AF"/>
    <w:rsid w:val="001E2BC5"/>
    <w:rsid w:val="001E3801"/>
    <w:rsid w:val="001E3A44"/>
    <w:rsid w:val="001E3D5A"/>
    <w:rsid w:val="001E4891"/>
    <w:rsid w:val="001E4C29"/>
    <w:rsid w:val="001E4DB2"/>
    <w:rsid w:val="001E5701"/>
    <w:rsid w:val="001E5987"/>
    <w:rsid w:val="001E61DF"/>
    <w:rsid w:val="001E76C7"/>
    <w:rsid w:val="001E7E2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4265"/>
    <w:rsid w:val="00224F0F"/>
    <w:rsid w:val="002256CF"/>
    <w:rsid w:val="002257D8"/>
    <w:rsid w:val="00225BEF"/>
    <w:rsid w:val="002267DE"/>
    <w:rsid w:val="00226AD0"/>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05C4"/>
    <w:rsid w:val="002411C2"/>
    <w:rsid w:val="002415C7"/>
    <w:rsid w:val="0024180E"/>
    <w:rsid w:val="00241D43"/>
    <w:rsid w:val="00242171"/>
    <w:rsid w:val="00242459"/>
    <w:rsid w:val="002425E8"/>
    <w:rsid w:val="00242CEB"/>
    <w:rsid w:val="002430AE"/>
    <w:rsid w:val="002438F1"/>
    <w:rsid w:val="00244688"/>
    <w:rsid w:val="00245655"/>
    <w:rsid w:val="0024582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EC4"/>
    <w:rsid w:val="00273F59"/>
    <w:rsid w:val="00274C8A"/>
    <w:rsid w:val="00274E50"/>
    <w:rsid w:val="0027575B"/>
    <w:rsid w:val="00275B72"/>
    <w:rsid w:val="00277535"/>
    <w:rsid w:val="00277634"/>
    <w:rsid w:val="0027776A"/>
    <w:rsid w:val="00277876"/>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440"/>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FCD"/>
    <w:rsid w:val="002B32CA"/>
    <w:rsid w:val="002B3F04"/>
    <w:rsid w:val="002B42DA"/>
    <w:rsid w:val="002B49CA"/>
    <w:rsid w:val="002B4B95"/>
    <w:rsid w:val="002B4DFD"/>
    <w:rsid w:val="002B581C"/>
    <w:rsid w:val="002B6251"/>
    <w:rsid w:val="002B6B9E"/>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892"/>
    <w:rsid w:val="002D7F06"/>
    <w:rsid w:val="002E00F1"/>
    <w:rsid w:val="002E0C6C"/>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682"/>
    <w:rsid w:val="00370E73"/>
    <w:rsid w:val="003713E4"/>
    <w:rsid w:val="00371433"/>
    <w:rsid w:val="00371C7C"/>
    <w:rsid w:val="00372070"/>
    <w:rsid w:val="00372605"/>
    <w:rsid w:val="00373245"/>
    <w:rsid w:val="00373C97"/>
    <w:rsid w:val="003741D5"/>
    <w:rsid w:val="00374529"/>
    <w:rsid w:val="00374650"/>
    <w:rsid w:val="00374A04"/>
    <w:rsid w:val="00375417"/>
    <w:rsid w:val="0037545E"/>
    <w:rsid w:val="003754D9"/>
    <w:rsid w:val="00375B68"/>
    <w:rsid w:val="00375C9B"/>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114B"/>
    <w:rsid w:val="0039183A"/>
    <w:rsid w:val="00391FE7"/>
    <w:rsid w:val="0039299B"/>
    <w:rsid w:val="00392BE0"/>
    <w:rsid w:val="00393698"/>
    <w:rsid w:val="0039371E"/>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3CCF"/>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395"/>
    <w:rsid w:val="003C558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4196"/>
    <w:rsid w:val="003D490C"/>
    <w:rsid w:val="003D4F69"/>
    <w:rsid w:val="003D517C"/>
    <w:rsid w:val="003D5A05"/>
    <w:rsid w:val="003D5EC9"/>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C40"/>
    <w:rsid w:val="003E7F39"/>
    <w:rsid w:val="003F015C"/>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D18"/>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F64"/>
    <w:rsid w:val="004170BC"/>
    <w:rsid w:val="00417130"/>
    <w:rsid w:val="00417512"/>
    <w:rsid w:val="00417604"/>
    <w:rsid w:val="00421D7D"/>
    <w:rsid w:val="0042260D"/>
    <w:rsid w:val="00423155"/>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F8C"/>
    <w:rsid w:val="00477E28"/>
    <w:rsid w:val="00481849"/>
    <w:rsid w:val="00481CCD"/>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3E45"/>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F01"/>
    <w:rsid w:val="00506FF7"/>
    <w:rsid w:val="005070CC"/>
    <w:rsid w:val="0050724C"/>
    <w:rsid w:val="00507441"/>
    <w:rsid w:val="00507DC9"/>
    <w:rsid w:val="00510595"/>
    <w:rsid w:val="005107DF"/>
    <w:rsid w:val="00510EB0"/>
    <w:rsid w:val="0051101C"/>
    <w:rsid w:val="0051113D"/>
    <w:rsid w:val="0051148D"/>
    <w:rsid w:val="00511E57"/>
    <w:rsid w:val="005122FE"/>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9A8"/>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53E6"/>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CF"/>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86"/>
    <w:rsid w:val="005A195F"/>
    <w:rsid w:val="005A2704"/>
    <w:rsid w:val="005A2AC1"/>
    <w:rsid w:val="005A2B07"/>
    <w:rsid w:val="005A3252"/>
    <w:rsid w:val="005A3652"/>
    <w:rsid w:val="005A3E11"/>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C0258"/>
    <w:rsid w:val="005C0B37"/>
    <w:rsid w:val="005C17C2"/>
    <w:rsid w:val="005C1E12"/>
    <w:rsid w:val="005C3841"/>
    <w:rsid w:val="005C3F18"/>
    <w:rsid w:val="005C5A1C"/>
    <w:rsid w:val="005C5BD5"/>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E7A8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B4F"/>
    <w:rsid w:val="006119DC"/>
    <w:rsid w:val="00611C6C"/>
    <w:rsid w:val="00612434"/>
    <w:rsid w:val="00612CE6"/>
    <w:rsid w:val="00612DA3"/>
    <w:rsid w:val="00612EDD"/>
    <w:rsid w:val="00612FBA"/>
    <w:rsid w:val="00613DB1"/>
    <w:rsid w:val="00614A7B"/>
    <w:rsid w:val="00614FF2"/>
    <w:rsid w:val="006158E4"/>
    <w:rsid w:val="006158FB"/>
    <w:rsid w:val="00615C08"/>
    <w:rsid w:val="0061733E"/>
    <w:rsid w:val="0061741C"/>
    <w:rsid w:val="0061785B"/>
    <w:rsid w:val="006207BC"/>
    <w:rsid w:val="00621335"/>
    <w:rsid w:val="0062150E"/>
    <w:rsid w:val="006220D1"/>
    <w:rsid w:val="00622F01"/>
    <w:rsid w:val="0062369B"/>
    <w:rsid w:val="00623F37"/>
    <w:rsid w:val="00623F56"/>
    <w:rsid w:val="006242E4"/>
    <w:rsid w:val="006242E9"/>
    <w:rsid w:val="006250B0"/>
    <w:rsid w:val="006250F6"/>
    <w:rsid w:val="006251AF"/>
    <w:rsid w:val="006258F1"/>
    <w:rsid w:val="00626341"/>
    <w:rsid w:val="00626BBC"/>
    <w:rsid w:val="00627118"/>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49E"/>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A37"/>
    <w:rsid w:val="00653C2C"/>
    <w:rsid w:val="00653C49"/>
    <w:rsid w:val="006541EB"/>
    <w:rsid w:val="0065428A"/>
    <w:rsid w:val="00654366"/>
    <w:rsid w:val="006545F9"/>
    <w:rsid w:val="006553A2"/>
    <w:rsid w:val="006553EF"/>
    <w:rsid w:val="006556A8"/>
    <w:rsid w:val="00655F17"/>
    <w:rsid w:val="006571D5"/>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5D7"/>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AF7"/>
    <w:rsid w:val="006A58FD"/>
    <w:rsid w:val="006A5FCC"/>
    <w:rsid w:val="006A6750"/>
    <w:rsid w:val="006A675A"/>
    <w:rsid w:val="006A737F"/>
    <w:rsid w:val="006A73D5"/>
    <w:rsid w:val="006A7476"/>
    <w:rsid w:val="006A7D03"/>
    <w:rsid w:val="006A7F40"/>
    <w:rsid w:val="006B019A"/>
    <w:rsid w:val="006B02BE"/>
    <w:rsid w:val="006B0411"/>
    <w:rsid w:val="006B1A42"/>
    <w:rsid w:val="006B257C"/>
    <w:rsid w:val="006B30B8"/>
    <w:rsid w:val="006B35FA"/>
    <w:rsid w:val="006B3B0C"/>
    <w:rsid w:val="006B3FBF"/>
    <w:rsid w:val="006B4773"/>
    <w:rsid w:val="006B4B0E"/>
    <w:rsid w:val="006B4FAA"/>
    <w:rsid w:val="006B50A3"/>
    <w:rsid w:val="006B5492"/>
    <w:rsid w:val="006B5692"/>
    <w:rsid w:val="006B56F2"/>
    <w:rsid w:val="006B5A2F"/>
    <w:rsid w:val="006B5AD6"/>
    <w:rsid w:val="006B746E"/>
    <w:rsid w:val="006B7F6F"/>
    <w:rsid w:val="006C0723"/>
    <w:rsid w:val="006C0B42"/>
    <w:rsid w:val="006C0F06"/>
    <w:rsid w:val="006C176F"/>
    <w:rsid w:val="006C1CEA"/>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58"/>
    <w:rsid w:val="006F2478"/>
    <w:rsid w:val="006F2D06"/>
    <w:rsid w:val="006F2F71"/>
    <w:rsid w:val="006F4380"/>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17B5"/>
    <w:rsid w:val="00731B8B"/>
    <w:rsid w:val="0073210C"/>
    <w:rsid w:val="007321DE"/>
    <w:rsid w:val="0073238A"/>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78F"/>
    <w:rsid w:val="00737C5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670"/>
    <w:rsid w:val="00764CFF"/>
    <w:rsid w:val="00764FD6"/>
    <w:rsid w:val="00765189"/>
    <w:rsid w:val="007654C6"/>
    <w:rsid w:val="00766211"/>
    <w:rsid w:val="00766932"/>
    <w:rsid w:val="00767170"/>
    <w:rsid w:val="00767410"/>
    <w:rsid w:val="00767D66"/>
    <w:rsid w:val="00767E88"/>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6F5"/>
    <w:rsid w:val="007A059A"/>
    <w:rsid w:val="007A0EDE"/>
    <w:rsid w:val="007A1098"/>
    <w:rsid w:val="007A130B"/>
    <w:rsid w:val="007A15EC"/>
    <w:rsid w:val="007A1E23"/>
    <w:rsid w:val="007A2F2E"/>
    <w:rsid w:val="007A55C8"/>
    <w:rsid w:val="007A5905"/>
    <w:rsid w:val="007A5BDA"/>
    <w:rsid w:val="007A5D9C"/>
    <w:rsid w:val="007A6097"/>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3B5"/>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2B02"/>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5944"/>
    <w:rsid w:val="00845AD5"/>
    <w:rsid w:val="00845BD4"/>
    <w:rsid w:val="00846788"/>
    <w:rsid w:val="008475C6"/>
    <w:rsid w:val="008505E9"/>
    <w:rsid w:val="00851498"/>
    <w:rsid w:val="00851585"/>
    <w:rsid w:val="00851768"/>
    <w:rsid w:val="008517B7"/>
    <w:rsid w:val="00851D33"/>
    <w:rsid w:val="00852202"/>
    <w:rsid w:val="00852F58"/>
    <w:rsid w:val="0085364E"/>
    <w:rsid w:val="0085372A"/>
    <w:rsid w:val="008540C3"/>
    <w:rsid w:val="0085443F"/>
    <w:rsid w:val="00855F05"/>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727C"/>
    <w:rsid w:val="00867806"/>
    <w:rsid w:val="008678E4"/>
    <w:rsid w:val="00867B7B"/>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74B"/>
    <w:rsid w:val="00882826"/>
    <w:rsid w:val="00882956"/>
    <w:rsid w:val="00883000"/>
    <w:rsid w:val="008834C6"/>
    <w:rsid w:val="00884B13"/>
    <w:rsid w:val="00884D1B"/>
    <w:rsid w:val="0088536D"/>
    <w:rsid w:val="008865BC"/>
    <w:rsid w:val="008877C1"/>
    <w:rsid w:val="00887B5D"/>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A92"/>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5"/>
    <w:rsid w:val="008D454C"/>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53B"/>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09B"/>
    <w:rsid w:val="00954A8F"/>
    <w:rsid w:val="00955067"/>
    <w:rsid w:val="00955109"/>
    <w:rsid w:val="009553A1"/>
    <w:rsid w:val="00955F2F"/>
    <w:rsid w:val="009560F9"/>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46B"/>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A8"/>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DEC"/>
    <w:rsid w:val="00A3113F"/>
    <w:rsid w:val="00A31171"/>
    <w:rsid w:val="00A311DE"/>
    <w:rsid w:val="00A31436"/>
    <w:rsid w:val="00A322CD"/>
    <w:rsid w:val="00A32686"/>
    <w:rsid w:val="00A32A52"/>
    <w:rsid w:val="00A32BE9"/>
    <w:rsid w:val="00A32C66"/>
    <w:rsid w:val="00A32DFF"/>
    <w:rsid w:val="00A33366"/>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4166"/>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2884"/>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3829"/>
    <w:rsid w:val="00AA435D"/>
    <w:rsid w:val="00AA4CE6"/>
    <w:rsid w:val="00AA52E1"/>
    <w:rsid w:val="00AA5566"/>
    <w:rsid w:val="00AA5676"/>
    <w:rsid w:val="00AA62D6"/>
    <w:rsid w:val="00AA6640"/>
    <w:rsid w:val="00AA66DF"/>
    <w:rsid w:val="00AA6796"/>
    <w:rsid w:val="00AA71B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2F"/>
    <w:rsid w:val="00B03CE0"/>
    <w:rsid w:val="00B046C3"/>
    <w:rsid w:val="00B05892"/>
    <w:rsid w:val="00B05A03"/>
    <w:rsid w:val="00B06A47"/>
    <w:rsid w:val="00B06EA0"/>
    <w:rsid w:val="00B07665"/>
    <w:rsid w:val="00B1096B"/>
    <w:rsid w:val="00B1123C"/>
    <w:rsid w:val="00B123E4"/>
    <w:rsid w:val="00B12512"/>
    <w:rsid w:val="00B12BF6"/>
    <w:rsid w:val="00B13531"/>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4214"/>
    <w:rsid w:val="00B2459A"/>
    <w:rsid w:val="00B24708"/>
    <w:rsid w:val="00B24A12"/>
    <w:rsid w:val="00B24D95"/>
    <w:rsid w:val="00B252D4"/>
    <w:rsid w:val="00B2545A"/>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7E2"/>
    <w:rsid w:val="00B41C66"/>
    <w:rsid w:val="00B42273"/>
    <w:rsid w:val="00B424B6"/>
    <w:rsid w:val="00B42BDE"/>
    <w:rsid w:val="00B43A30"/>
    <w:rsid w:val="00B44939"/>
    <w:rsid w:val="00B44C07"/>
    <w:rsid w:val="00B44DAE"/>
    <w:rsid w:val="00B4520E"/>
    <w:rsid w:val="00B45EE6"/>
    <w:rsid w:val="00B4694C"/>
    <w:rsid w:val="00B4698A"/>
    <w:rsid w:val="00B46BD1"/>
    <w:rsid w:val="00B46C90"/>
    <w:rsid w:val="00B47415"/>
    <w:rsid w:val="00B47535"/>
    <w:rsid w:val="00B47582"/>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01E"/>
    <w:rsid w:val="00BB5270"/>
    <w:rsid w:val="00BB536B"/>
    <w:rsid w:val="00BB54F0"/>
    <w:rsid w:val="00BB6B1E"/>
    <w:rsid w:val="00BB6B79"/>
    <w:rsid w:val="00BB71B1"/>
    <w:rsid w:val="00BB7C27"/>
    <w:rsid w:val="00BB7D63"/>
    <w:rsid w:val="00BC0EC9"/>
    <w:rsid w:val="00BC10FB"/>
    <w:rsid w:val="00BC1792"/>
    <w:rsid w:val="00BC1CD4"/>
    <w:rsid w:val="00BC1DBB"/>
    <w:rsid w:val="00BC22EF"/>
    <w:rsid w:val="00BC2907"/>
    <w:rsid w:val="00BC2C8D"/>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DB"/>
    <w:rsid w:val="00BF2B58"/>
    <w:rsid w:val="00BF2F95"/>
    <w:rsid w:val="00BF386F"/>
    <w:rsid w:val="00BF4594"/>
    <w:rsid w:val="00BF5AEB"/>
    <w:rsid w:val="00BF6ABE"/>
    <w:rsid w:val="00BF6BED"/>
    <w:rsid w:val="00BF6C92"/>
    <w:rsid w:val="00BF73B5"/>
    <w:rsid w:val="00BF780E"/>
    <w:rsid w:val="00C007FD"/>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2C0B"/>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64DC"/>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302F"/>
    <w:rsid w:val="00D134FE"/>
    <w:rsid w:val="00D13705"/>
    <w:rsid w:val="00D137B6"/>
    <w:rsid w:val="00D14BB3"/>
    <w:rsid w:val="00D1501C"/>
    <w:rsid w:val="00D1581F"/>
    <w:rsid w:val="00D159D2"/>
    <w:rsid w:val="00D1609F"/>
    <w:rsid w:val="00D167CC"/>
    <w:rsid w:val="00D17945"/>
    <w:rsid w:val="00D17972"/>
    <w:rsid w:val="00D202BA"/>
    <w:rsid w:val="00D20B5F"/>
    <w:rsid w:val="00D214AA"/>
    <w:rsid w:val="00D22226"/>
    <w:rsid w:val="00D232F1"/>
    <w:rsid w:val="00D23CC8"/>
    <w:rsid w:val="00D247A7"/>
    <w:rsid w:val="00D24970"/>
    <w:rsid w:val="00D24EF8"/>
    <w:rsid w:val="00D25088"/>
    <w:rsid w:val="00D25782"/>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4DC"/>
    <w:rsid w:val="00D76CA3"/>
    <w:rsid w:val="00D77078"/>
    <w:rsid w:val="00D7735E"/>
    <w:rsid w:val="00D77C78"/>
    <w:rsid w:val="00D8046D"/>
    <w:rsid w:val="00D80CDF"/>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74EE"/>
    <w:rsid w:val="00D97530"/>
    <w:rsid w:val="00D97A86"/>
    <w:rsid w:val="00DA0078"/>
    <w:rsid w:val="00DA05AB"/>
    <w:rsid w:val="00DA0A61"/>
    <w:rsid w:val="00DA0BE3"/>
    <w:rsid w:val="00DA11A4"/>
    <w:rsid w:val="00DA1637"/>
    <w:rsid w:val="00DA1942"/>
    <w:rsid w:val="00DA1B9B"/>
    <w:rsid w:val="00DA22F0"/>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7B3"/>
    <w:rsid w:val="00DF28BA"/>
    <w:rsid w:val="00DF2C4C"/>
    <w:rsid w:val="00DF3708"/>
    <w:rsid w:val="00DF3DDF"/>
    <w:rsid w:val="00DF3F12"/>
    <w:rsid w:val="00DF4D30"/>
    <w:rsid w:val="00DF5388"/>
    <w:rsid w:val="00DF5705"/>
    <w:rsid w:val="00DF58E2"/>
    <w:rsid w:val="00DF64C3"/>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B3"/>
    <w:rsid w:val="00E30A51"/>
    <w:rsid w:val="00E30EE4"/>
    <w:rsid w:val="00E30F82"/>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75BF"/>
    <w:rsid w:val="00E3782C"/>
    <w:rsid w:val="00E37A98"/>
    <w:rsid w:val="00E41326"/>
    <w:rsid w:val="00E41B4B"/>
    <w:rsid w:val="00E41DEE"/>
    <w:rsid w:val="00E42587"/>
    <w:rsid w:val="00E42859"/>
    <w:rsid w:val="00E42A6B"/>
    <w:rsid w:val="00E42AB8"/>
    <w:rsid w:val="00E42B7C"/>
    <w:rsid w:val="00E43E42"/>
    <w:rsid w:val="00E43FBD"/>
    <w:rsid w:val="00E448B7"/>
    <w:rsid w:val="00E46816"/>
    <w:rsid w:val="00E46E3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29B9"/>
    <w:rsid w:val="00E75068"/>
    <w:rsid w:val="00E76292"/>
    <w:rsid w:val="00E76434"/>
    <w:rsid w:val="00E76A3A"/>
    <w:rsid w:val="00E76D8F"/>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3148"/>
    <w:rsid w:val="00E934C8"/>
    <w:rsid w:val="00E93534"/>
    <w:rsid w:val="00E93F89"/>
    <w:rsid w:val="00E9415F"/>
    <w:rsid w:val="00E941C9"/>
    <w:rsid w:val="00E94274"/>
    <w:rsid w:val="00E9431B"/>
    <w:rsid w:val="00E9470E"/>
    <w:rsid w:val="00E957CD"/>
    <w:rsid w:val="00E95964"/>
    <w:rsid w:val="00E959F1"/>
    <w:rsid w:val="00E95F7F"/>
    <w:rsid w:val="00E96378"/>
    <w:rsid w:val="00E9667A"/>
    <w:rsid w:val="00E96E22"/>
    <w:rsid w:val="00E970D5"/>
    <w:rsid w:val="00E97228"/>
    <w:rsid w:val="00E97C7F"/>
    <w:rsid w:val="00EA001C"/>
    <w:rsid w:val="00EA0CD1"/>
    <w:rsid w:val="00EA100E"/>
    <w:rsid w:val="00EA1273"/>
    <w:rsid w:val="00EA141A"/>
    <w:rsid w:val="00EA1790"/>
    <w:rsid w:val="00EA256A"/>
    <w:rsid w:val="00EA4193"/>
    <w:rsid w:val="00EA4970"/>
    <w:rsid w:val="00EA4E23"/>
    <w:rsid w:val="00EA56A6"/>
    <w:rsid w:val="00EA653B"/>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427"/>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1B4"/>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A1F"/>
    <w:rsid w:val="00F20241"/>
    <w:rsid w:val="00F207CB"/>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2F0D"/>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744"/>
    <w:rsid w:val="00F71981"/>
    <w:rsid w:val="00F71B90"/>
    <w:rsid w:val="00F7215F"/>
    <w:rsid w:val="00F730A5"/>
    <w:rsid w:val="00F73B04"/>
    <w:rsid w:val="00F75592"/>
    <w:rsid w:val="00F7599F"/>
    <w:rsid w:val="00F75FB4"/>
    <w:rsid w:val="00F7680D"/>
    <w:rsid w:val="00F76A47"/>
    <w:rsid w:val="00F76C42"/>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9A5"/>
    <w:rsid w:val="00F929B7"/>
    <w:rsid w:val="00F9327D"/>
    <w:rsid w:val="00F934CA"/>
    <w:rsid w:val="00F94392"/>
    <w:rsid w:val="00F94AFD"/>
    <w:rsid w:val="00F94D71"/>
    <w:rsid w:val="00F94EE5"/>
    <w:rsid w:val="00F952BE"/>
    <w:rsid w:val="00F953B3"/>
    <w:rsid w:val="00F9566B"/>
    <w:rsid w:val="00F9576C"/>
    <w:rsid w:val="00F966C7"/>
    <w:rsid w:val="00F96714"/>
    <w:rsid w:val="00FA06EA"/>
    <w:rsid w:val="00FA0E33"/>
    <w:rsid w:val="00FA144D"/>
    <w:rsid w:val="00FA19B4"/>
    <w:rsid w:val="00FA263B"/>
    <w:rsid w:val="00FA36EB"/>
    <w:rsid w:val="00FA4F82"/>
    <w:rsid w:val="00FA56CE"/>
    <w:rsid w:val="00FA5EA4"/>
    <w:rsid w:val="00FA5ECB"/>
    <w:rsid w:val="00FA6816"/>
    <w:rsid w:val="00FA7142"/>
    <w:rsid w:val="00FA7269"/>
    <w:rsid w:val="00FA7459"/>
    <w:rsid w:val="00FA75F8"/>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570D"/>
    <w:rsid w:val="00FC5AAA"/>
    <w:rsid w:val="00FC5CAE"/>
    <w:rsid w:val="00FC5EA5"/>
    <w:rsid w:val="00FC674E"/>
    <w:rsid w:val="00FC7102"/>
    <w:rsid w:val="00FC7724"/>
    <w:rsid w:val="00FC7AD6"/>
    <w:rsid w:val="00FD003B"/>
    <w:rsid w:val="00FD03FA"/>
    <w:rsid w:val="00FD0863"/>
    <w:rsid w:val="00FD0898"/>
    <w:rsid w:val="00FD1A28"/>
    <w:rsid w:val="00FD1E9A"/>
    <w:rsid w:val="00FD2A30"/>
    <w:rsid w:val="00FD34DC"/>
    <w:rsid w:val="00FD46C9"/>
    <w:rsid w:val="00FD4D74"/>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E7"/>
    <w:rsid w:val="00FF5672"/>
    <w:rsid w:val="00FF5BD4"/>
    <w:rsid w:val="00FF607F"/>
    <w:rsid w:val="00FF6252"/>
    <w:rsid w:val="00FF625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3EC4"/>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3"/>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4"/>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5"/>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6"/>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7"/>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8"/>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2"/>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20"/>
      </w:numPr>
    </w:pPr>
  </w:style>
  <w:style w:type="numbering" w:customStyle="1" w:styleId="CurrentList2">
    <w:name w:val="Current List2"/>
    <w:basedOn w:val="Sraonra"/>
    <w:rsid w:val="00CB4007"/>
    <w:pPr>
      <w:numPr>
        <w:numId w:val="21"/>
      </w:numPr>
    </w:pPr>
  </w:style>
  <w:style w:type="numbering" w:customStyle="1" w:styleId="LFO2">
    <w:name w:val="LFO2"/>
    <w:basedOn w:val="Sraonra"/>
    <w:rsid w:val="00CB4007"/>
    <w:pPr>
      <w:numPr>
        <w:numId w:val="29"/>
      </w:numPr>
    </w:pPr>
  </w:style>
  <w:style w:type="numbering" w:customStyle="1" w:styleId="LFO4">
    <w:name w:val="LFO4"/>
    <w:basedOn w:val="Sraonra"/>
    <w:rsid w:val="00CB4007"/>
    <w:pPr>
      <w:numPr>
        <w:numId w:val="23"/>
      </w:numPr>
    </w:pPr>
  </w:style>
  <w:style w:type="numbering" w:customStyle="1" w:styleId="LFO5">
    <w:name w:val="LFO5"/>
    <w:basedOn w:val="Sraonra"/>
    <w:rsid w:val="00CB4007"/>
    <w:pPr>
      <w:numPr>
        <w:numId w:val="24"/>
      </w:numPr>
    </w:pPr>
  </w:style>
  <w:style w:type="numbering" w:customStyle="1" w:styleId="LFO7">
    <w:name w:val="LFO7"/>
    <w:basedOn w:val="Sraonra"/>
    <w:rsid w:val="00CB4007"/>
    <w:pPr>
      <w:numPr>
        <w:numId w:val="25"/>
      </w:numPr>
    </w:pPr>
  </w:style>
  <w:style w:type="numbering" w:customStyle="1" w:styleId="LFO8">
    <w:name w:val="LFO8"/>
    <w:basedOn w:val="Sraonra"/>
    <w:rsid w:val="00CB4007"/>
    <w:pPr>
      <w:numPr>
        <w:numId w:val="26"/>
      </w:numPr>
    </w:pPr>
  </w:style>
  <w:style w:type="numbering" w:customStyle="1" w:styleId="LFO9">
    <w:name w:val="LFO9"/>
    <w:basedOn w:val="Sraonra"/>
    <w:rsid w:val="00CB4007"/>
    <w:pPr>
      <w:numPr>
        <w:numId w:val="27"/>
      </w:numPr>
    </w:pPr>
  </w:style>
  <w:style w:type="numbering" w:customStyle="1" w:styleId="LFO10">
    <w:name w:val="LFO10"/>
    <w:basedOn w:val="Sraonra"/>
    <w:rsid w:val="00CB4007"/>
    <w:pPr>
      <w:numPr>
        <w:numId w:val="28"/>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30"/>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 w:type="paragraph" w:customStyle="1" w:styleId="paragraph">
    <w:name w:val="paragraph"/>
    <w:basedOn w:val="prastasis"/>
    <w:rsid w:val="0042260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42260D"/>
  </w:style>
  <w:style w:type="character" w:customStyle="1" w:styleId="eop">
    <w:name w:val="eop"/>
    <w:basedOn w:val="Numatytasispastraiposriftas"/>
    <w:rsid w:val="00422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35932</Words>
  <Characters>20482</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35</cp:revision>
  <cp:lastPrinted>2025-09-09T07:48:00Z</cp:lastPrinted>
  <dcterms:created xsi:type="dcterms:W3CDTF">2025-06-23T10:59:00Z</dcterms:created>
  <dcterms:modified xsi:type="dcterms:W3CDTF">2025-10-21T06:42:00Z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