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847797" w:rsidRDefault="00360A21" w:rsidP="007334EA">
          <w:pPr>
            <w:spacing w:after="120"/>
            <w:ind w:left="567" w:firstLine="0"/>
            <w:contextualSpacing/>
            <w:jc w:val="center"/>
            <w:rPr>
              <w:rFonts w:ascii="Arial" w:hAnsi="Arial" w:cs="Arial"/>
              <w:b/>
              <w:bCs/>
            </w:rPr>
          </w:pPr>
        </w:p>
        <w:p w14:paraId="5D016C32" w14:textId="77777777" w:rsidR="000476DA" w:rsidRPr="00847797" w:rsidRDefault="000476DA" w:rsidP="000476DA">
          <w:pPr>
            <w:pStyle w:val="Pagrindiniotekstotrauka2"/>
            <w:spacing w:line="240" w:lineRule="auto"/>
            <w:ind w:left="284"/>
            <w:jc w:val="center"/>
          </w:pPr>
          <w:r w:rsidRPr="00847797">
            <w:rPr>
              <w:b/>
              <w:sz w:val="24"/>
              <w:szCs w:val="24"/>
            </w:rPr>
            <w:t>PRIEŠGAISRINĖS APSAUGOS IR GELBĖJIMO DEPARTAMENTAS PRIE VIDAUS REIKALŲ MINISTERIJOS</w:t>
          </w:r>
        </w:p>
        <w:p w14:paraId="1AA0AE75" w14:textId="77777777" w:rsidR="000476DA" w:rsidRPr="00847797" w:rsidRDefault="000476DA" w:rsidP="000476DA">
          <w:pPr>
            <w:jc w:val="center"/>
          </w:pPr>
          <w:r w:rsidRPr="00847797">
            <w:rPr>
              <w:u w:val="single"/>
            </w:rPr>
            <w:t>Juridinio asmens kodas 188601311, Švitrigailos g. 18, Vilnius</w:t>
          </w:r>
        </w:p>
        <w:p w14:paraId="46315E48" w14:textId="77777777" w:rsidR="00C32E53" w:rsidRPr="00847797" w:rsidRDefault="00C32E53" w:rsidP="007334EA">
          <w:pPr>
            <w:spacing w:after="120"/>
            <w:ind w:left="567" w:firstLine="0"/>
            <w:contextualSpacing/>
            <w:jc w:val="center"/>
            <w:rPr>
              <w:rFonts w:ascii="Arial" w:hAnsi="Arial" w:cs="Arial"/>
              <w:color w:val="00B050"/>
            </w:rPr>
          </w:pPr>
        </w:p>
        <w:p w14:paraId="4B92F888" w14:textId="77777777" w:rsidR="00C32E53" w:rsidRPr="00847797" w:rsidRDefault="00C32E53" w:rsidP="007334EA">
          <w:pPr>
            <w:spacing w:after="120"/>
            <w:ind w:left="567" w:firstLine="0"/>
            <w:contextualSpacing/>
            <w:jc w:val="center"/>
            <w:rPr>
              <w:rFonts w:ascii="Arial" w:hAnsi="Arial" w:cs="Arial"/>
              <w:color w:val="00B050"/>
            </w:rPr>
          </w:pPr>
        </w:p>
        <w:p w14:paraId="47B8E29B" w14:textId="1ADA2B87" w:rsidR="00D526C8" w:rsidRPr="00847797" w:rsidRDefault="00D526C8" w:rsidP="007334EA">
          <w:pPr>
            <w:spacing w:after="120"/>
            <w:ind w:left="567" w:firstLine="0"/>
            <w:contextualSpacing/>
            <w:jc w:val="center"/>
            <w:rPr>
              <w:rFonts w:ascii="Arial" w:hAnsi="Arial" w:cs="Arial"/>
            </w:rPr>
          </w:pPr>
        </w:p>
        <w:p w14:paraId="47EF0C37" w14:textId="19126F9D" w:rsidR="00D526C8" w:rsidRPr="00847797" w:rsidRDefault="00D526C8" w:rsidP="007334EA">
          <w:pPr>
            <w:spacing w:after="120"/>
            <w:ind w:left="567" w:firstLine="0"/>
            <w:contextualSpacing/>
            <w:jc w:val="center"/>
            <w:rPr>
              <w:rFonts w:cstheme="minorHAnsi"/>
              <w:sz w:val="28"/>
              <w:szCs w:val="28"/>
            </w:rPr>
          </w:pPr>
        </w:p>
        <w:p w14:paraId="7350A7E2" w14:textId="78457EBC" w:rsidR="00D526C8" w:rsidRPr="00847797" w:rsidRDefault="00D526C8" w:rsidP="007334EA">
          <w:pPr>
            <w:spacing w:after="120"/>
            <w:ind w:left="567" w:firstLine="0"/>
            <w:contextualSpacing/>
            <w:jc w:val="center"/>
            <w:rPr>
              <w:rFonts w:cstheme="minorHAnsi"/>
              <w:sz w:val="28"/>
              <w:szCs w:val="28"/>
            </w:rPr>
          </w:pPr>
        </w:p>
        <w:p w14:paraId="1D1BF965" w14:textId="3B05E307" w:rsidR="00D526C8" w:rsidRPr="00847797" w:rsidRDefault="00C006CB" w:rsidP="001A2892">
          <w:pPr>
            <w:spacing w:after="120" w:line="240" w:lineRule="auto"/>
            <w:ind w:left="567" w:firstLine="0"/>
            <w:contextualSpacing/>
            <w:jc w:val="center"/>
            <w:rPr>
              <w:rFonts w:cstheme="minorHAnsi"/>
              <w:b/>
              <w:bCs/>
              <w:sz w:val="28"/>
              <w:szCs w:val="28"/>
            </w:rPr>
          </w:pPr>
          <w:r w:rsidRPr="00847797">
            <w:rPr>
              <w:rFonts w:cstheme="minorHAnsi"/>
              <w:b/>
              <w:bCs/>
              <w:sz w:val="28"/>
              <w:szCs w:val="28"/>
            </w:rPr>
            <w:t xml:space="preserve">MAŽOS VERTĖS </w:t>
          </w:r>
          <w:r w:rsidR="00D526C8" w:rsidRPr="00847797">
            <w:rPr>
              <w:rFonts w:cstheme="minorHAnsi"/>
              <w:b/>
              <w:bCs/>
              <w:sz w:val="28"/>
              <w:szCs w:val="28"/>
            </w:rPr>
            <w:t>VIEŠOJO PIRKIMO „</w:t>
          </w:r>
          <w:r w:rsidR="007E44D2">
            <w:rPr>
              <w:rFonts w:cstheme="minorHAnsi"/>
              <w:b/>
              <w:bCs/>
              <w:sz w:val="28"/>
              <w:szCs w:val="28"/>
            </w:rPr>
            <w:t>Suskystintos naftos dujos Ignalinos ir Zarasų priešgaisrinių gelbėjimo tarnybų pastatų apšildymui</w:t>
          </w:r>
          <w:r w:rsidR="00D526C8" w:rsidRPr="00847797">
            <w:rPr>
              <w:rFonts w:cstheme="minorHAnsi"/>
              <w:b/>
              <w:bCs/>
              <w:sz w:val="28"/>
              <w:szCs w:val="28"/>
            </w:rPr>
            <w:t>“</w:t>
          </w:r>
        </w:p>
        <w:p w14:paraId="18ACC6AD" w14:textId="765B2441" w:rsidR="00D526C8" w:rsidRPr="00847797" w:rsidRDefault="00DF1318" w:rsidP="001A2892">
          <w:pPr>
            <w:spacing w:after="120" w:line="240" w:lineRule="auto"/>
            <w:ind w:left="567" w:firstLine="0"/>
            <w:contextualSpacing/>
            <w:jc w:val="center"/>
            <w:rPr>
              <w:rFonts w:cstheme="minorHAnsi"/>
              <w:b/>
              <w:bCs/>
              <w:sz w:val="28"/>
              <w:szCs w:val="28"/>
            </w:rPr>
          </w:pPr>
          <w:r w:rsidRPr="00847797">
            <w:rPr>
              <w:rFonts w:cstheme="minorHAnsi"/>
              <w:b/>
              <w:bCs/>
              <w:sz w:val="28"/>
              <w:szCs w:val="28"/>
            </w:rPr>
            <w:t>SKELBIAM</w:t>
          </w:r>
          <w:r w:rsidR="0019623B" w:rsidRPr="00847797">
            <w:rPr>
              <w:rFonts w:cstheme="minorHAnsi"/>
              <w:b/>
              <w:bCs/>
              <w:sz w:val="28"/>
              <w:szCs w:val="28"/>
            </w:rPr>
            <w:t>OS APKLAUSOS</w:t>
          </w:r>
          <w:r w:rsidR="00D526C8" w:rsidRPr="00847797">
            <w:rPr>
              <w:rFonts w:cstheme="minorHAnsi"/>
              <w:b/>
              <w:bCs/>
              <w:sz w:val="28"/>
              <w:szCs w:val="28"/>
            </w:rPr>
            <w:t xml:space="preserve"> </w:t>
          </w:r>
          <w:r w:rsidR="00E861F5" w:rsidRPr="00847797">
            <w:rPr>
              <w:rFonts w:cstheme="minorHAnsi"/>
              <w:b/>
              <w:bCs/>
              <w:sz w:val="28"/>
              <w:szCs w:val="28"/>
            </w:rPr>
            <w:t xml:space="preserve">SPECIALIOSIOS </w:t>
          </w:r>
          <w:r w:rsidR="00D526C8" w:rsidRPr="00847797">
            <w:rPr>
              <w:rFonts w:cstheme="minorHAnsi"/>
              <w:b/>
              <w:bCs/>
              <w:sz w:val="28"/>
              <w:szCs w:val="28"/>
            </w:rPr>
            <w:t>SĄLYGOS</w:t>
          </w:r>
          <w:r w:rsidR="00110582" w:rsidRPr="00847797">
            <w:rPr>
              <w:rFonts w:cstheme="minorHAnsi"/>
              <w:b/>
              <w:bCs/>
              <w:sz w:val="28"/>
              <w:szCs w:val="28"/>
            </w:rPr>
            <w:t xml:space="preserve"> </w:t>
          </w:r>
        </w:p>
        <w:p w14:paraId="517C01D9" w14:textId="1BD3138B" w:rsidR="001C24BC" w:rsidRPr="00847797" w:rsidRDefault="00D53BF4" w:rsidP="001A2892">
          <w:pPr>
            <w:spacing w:after="120" w:line="240" w:lineRule="auto"/>
            <w:ind w:left="567" w:firstLine="0"/>
            <w:contextualSpacing/>
            <w:jc w:val="center"/>
            <w:rPr>
              <w:rFonts w:ascii="Arial" w:hAnsi="Arial" w:cs="Arial"/>
            </w:rPr>
          </w:pPr>
          <w:r w:rsidRPr="00847797">
            <w:rPr>
              <w:rFonts w:cstheme="minorHAnsi"/>
              <w:b/>
              <w:bCs/>
              <w:sz w:val="28"/>
              <w:szCs w:val="28"/>
            </w:rPr>
            <w:t>V</w:t>
          </w:r>
          <w:r w:rsidR="00755F3B" w:rsidRPr="00847797">
            <w:rPr>
              <w:rFonts w:cstheme="minorHAnsi"/>
              <w:b/>
              <w:bCs/>
              <w:sz w:val="28"/>
              <w:szCs w:val="28"/>
            </w:rPr>
            <w:t>ersija</w:t>
          </w:r>
          <w:r w:rsidRPr="00847797">
            <w:rPr>
              <w:rFonts w:cstheme="minorHAnsi"/>
              <w:b/>
              <w:bCs/>
              <w:sz w:val="28"/>
              <w:szCs w:val="28"/>
            </w:rPr>
            <w:t xml:space="preserve"> Nr. </w:t>
          </w:r>
          <w:r w:rsidR="000476DA" w:rsidRPr="00847797">
            <w:rPr>
              <w:rFonts w:cstheme="minorHAnsi"/>
              <w:b/>
              <w:bCs/>
              <w:sz w:val="28"/>
              <w:szCs w:val="28"/>
            </w:rPr>
            <w:t>1</w:t>
          </w:r>
          <w:r w:rsidRPr="00847797">
            <w:rPr>
              <w:rFonts w:cstheme="minorHAnsi"/>
              <w:b/>
              <w:bCs/>
              <w:sz w:val="28"/>
              <w:szCs w:val="28"/>
            </w:rPr>
            <w:t>.</w:t>
          </w:r>
          <w:r w:rsidRPr="00847797">
            <w:rPr>
              <w:rFonts w:cstheme="minorHAnsi"/>
              <w:i/>
              <w:iCs/>
              <w:sz w:val="28"/>
              <w:szCs w:val="28"/>
            </w:rPr>
            <w:t xml:space="preserve"> </w:t>
          </w:r>
          <w:r w:rsidR="005F13F0" w:rsidRPr="00847797">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847797" w:rsidRDefault="00173FBA" w:rsidP="00581B14">
              <w:pPr>
                <w:pStyle w:val="Turinioantrat"/>
                <w:tabs>
                  <w:tab w:val="left" w:pos="6555"/>
                </w:tabs>
                <w:rPr>
                  <w:rFonts w:asciiTheme="minorHAnsi" w:hAnsiTheme="minorHAnsi" w:cstheme="minorHAnsi"/>
                </w:rPr>
              </w:pPr>
              <w:r w:rsidRPr="00847797">
                <w:rPr>
                  <w:rFonts w:asciiTheme="minorHAnsi" w:hAnsiTheme="minorHAnsi" w:cstheme="minorHAnsi"/>
                </w:rPr>
                <w:t>T</w:t>
              </w:r>
              <w:r w:rsidR="00F42EC8" w:rsidRPr="00847797">
                <w:rPr>
                  <w:rFonts w:asciiTheme="minorHAnsi" w:hAnsiTheme="minorHAnsi" w:cstheme="minorHAnsi"/>
                </w:rPr>
                <w:t>URINYS</w:t>
              </w:r>
              <w:r w:rsidR="00581B14" w:rsidRPr="00847797">
                <w:rPr>
                  <w:rFonts w:asciiTheme="minorHAnsi" w:hAnsiTheme="minorHAnsi" w:cstheme="minorHAnsi"/>
                </w:rPr>
                <w:tab/>
              </w:r>
            </w:p>
            <w:p w14:paraId="64303EC1" w14:textId="7EC1A126" w:rsidR="00E76E1F" w:rsidRPr="00847797" w:rsidRDefault="00173FBA">
              <w:pPr>
                <w:pStyle w:val="Turinys1"/>
                <w:rPr>
                  <w:sz w:val="22"/>
                  <w:szCs w:val="22"/>
                  <w:lang w:eastAsia="en-US"/>
                </w:rPr>
              </w:pPr>
              <w:r w:rsidRPr="00847797">
                <w:fldChar w:fldCharType="begin"/>
              </w:r>
              <w:r w:rsidRPr="00847797">
                <w:instrText xml:space="preserve"> TOC \o "1-3" \h \z \u </w:instrText>
              </w:r>
              <w:r w:rsidRPr="00847797">
                <w:fldChar w:fldCharType="separate"/>
              </w:r>
              <w:hyperlink w:anchor="_Toc137194947" w:history="1">
                <w:r w:rsidR="00E76E1F" w:rsidRPr="00847797">
                  <w:rPr>
                    <w:rStyle w:val="Hipersaitas"/>
                    <w:rFonts w:cstheme="minorHAnsi"/>
                  </w:rPr>
                  <w:t>1.</w:t>
                </w:r>
                <w:r w:rsidR="00E76E1F" w:rsidRPr="00847797">
                  <w:rPr>
                    <w:sz w:val="22"/>
                    <w:szCs w:val="22"/>
                    <w:lang w:eastAsia="en-US"/>
                  </w:rPr>
                  <w:tab/>
                </w:r>
                <w:r w:rsidR="00E76E1F" w:rsidRPr="00847797">
                  <w:rPr>
                    <w:rStyle w:val="Hipersaitas"/>
                    <w:rFonts w:cstheme="minorHAnsi"/>
                  </w:rPr>
                  <w:t>Bendra informacija</w:t>
                </w:r>
                <w:r w:rsidR="00E76E1F" w:rsidRPr="00847797">
                  <w:rPr>
                    <w:webHidden/>
                  </w:rPr>
                  <w:tab/>
                </w:r>
                <w:r w:rsidR="00E76E1F" w:rsidRPr="00847797">
                  <w:rPr>
                    <w:webHidden/>
                  </w:rPr>
                  <w:fldChar w:fldCharType="begin"/>
                </w:r>
                <w:r w:rsidR="00E76E1F" w:rsidRPr="00847797">
                  <w:rPr>
                    <w:webHidden/>
                  </w:rPr>
                  <w:instrText xml:space="preserve"> PAGEREF _Toc137194947 \h </w:instrText>
                </w:r>
                <w:r w:rsidR="00E76E1F" w:rsidRPr="00847797">
                  <w:rPr>
                    <w:webHidden/>
                  </w:rPr>
                </w:r>
                <w:r w:rsidR="00E76E1F" w:rsidRPr="00847797">
                  <w:rPr>
                    <w:webHidden/>
                  </w:rPr>
                  <w:fldChar w:fldCharType="separate"/>
                </w:r>
                <w:r w:rsidR="00D5271A" w:rsidRPr="00847797">
                  <w:rPr>
                    <w:webHidden/>
                  </w:rPr>
                  <w:t>1</w:t>
                </w:r>
                <w:r w:rsidR="00E76E1F" w:rsidRPr="00847797">
                  <w:rPr>
                    <w:webHidden/>
                  </w:rPr>
                  <w:fldChar w:fldCharType="end"/>
                </w:r>
              </w:hyperlink>
            </w:p>
            <w:p w14:paraId="29E46CFF" w14:textId="5186E1B2" w:rsidR="00E76E1F" w:rsidRPr="00847797" w:rsidRDefault="00E76E1F">
              <w:pPr>
                <w:pStyle w:val="Turinys1"/>
                <w:rPr>
                  <w:sz w:val="22"/>
                  <w:szCs w:val="22"/>
                  <w:lang w:eastAsia="en-US"/>
                </w:rPr>
              </w:pPr>
              <w:hyperlink w:anchor="_Toc137194948" w:history="1">
                <w:r w:rsidRPr="00847797">
                  <w:rPr>
                    <w:rStyle w:val="Hipersaitas"/>
                    <w:rFonts w:eastAsia="Calibri" w:cstheme="minorHAnsi"/>
                  </w:rPr>
                  <w:t>2.</w:t>
                </w:r>
                <w:r w:rsidRPr="00847797">
                  <w:rPr>
                    <w:sz w:val="22"/>
                    <w:szCs w:val="22"/>
                    <w:lang w:eastAsia="en-US"/>
                  </w:rPr>
                  <w:tab/>
                </w:r>
                <w:r w:rsidRPr="00847797">
                  <w:rPr>
                    <w:rStyle w:val="Hipersaitas"/>
                    <w:rFonts w:cstheme="minorHAnsi"/>
                  </w:rPr>
                  <w:t>Pirkimo objektas</w:t>
                </w:r>
                <w:r w:rsidRPr="00847797">
                  <w:rPr>
                    <w:webHidden/>
                  </w:rPr>
                  <w:tab/>
                </w:r>
                <w:r w:rsidRPr="00847797">
                  <w:rPr>
                    <w:webHidden/>
                  </w:rPr>
                  <w:fldChar w:fldCharType="begin"/>
                </w:r>
                <w:r w:rsidRPr="00847797">
                  <w:rPr>
                    <w:webHidden/>
                  </w:rPr>
                  <w:instrText xml:space="preserve"> PAGEREF _Toc137194948 \h </w:instrText>
                </w:r>
                <w:r w:rsidRPr="00847797">
                  <w:rPr>
                    <w:webHidden/>
                  </w:rPr>
                </w:r>
                <w:r w:rsidRPr="00847797">
                  <w:rPr>
                    <w:webHidden/>
                  </w:rPr>
                  <w:fldChar w:fldCharType="separate"/>
                </w:r>
                <w:r w:rsidR="00D5271A" w:rsidRPr="00847797">
                  <w:rPr>
                    <w:webHidden/>
                  </w:rPr>
                  <w:t>1</w:t>
                </w:r>
                <w:r w:rsidRPr="00847797">
                  <w:rPr>
                    <w:webHidden/>
                  </w:rPr>
                  <w:fldChar w:fldCharType="end"/>
                </w:r>
              </w:hyperlink>
            </w:p>
            <w:p w14:paraId="3B364848" w14:textId="4CC25944" w:rsidR="00E76E1F" w:rsidRPr="00847797" w:rsidRDefault="00E76E1F">
              <w:pPr>
                <w:pStyle w:val="Turinys1"/>
                <w:rPr>
                  <w:sz w:val="22"/>
                  <w:szCs w:val="22"/>
                  <w:lang w:eastAsia="en-US"/>
                </w:rPr>
              </w:pPr>
              <w:hyperlink w:anchor="_Toc137194949" w:history="1">
                <w:r w:rsidRPr="00847797">
                  <w:rPr>
                    <w:rStyle w:val="Hipersaitas"/>
                    <w:rFonts w:eastAsia="Calibri" w:cstheme="minorHAnsi"/>
                  </w:rPr>
                  <w:t>3.</w:t>
                </w:r>
                <w:r w:rsidRPr="00847797">
                  <w:rPr>
                    <w:sz w:val="22"/>
                    <w:szCs w:val="22"/>
                    <w:lang w:eastAsia="en-US"/>
                  </w:rPr>
                  <w:tab/>
                </w:r>
                <w:r w:rsidRPr="00847797">
                  <w:rPr>
                    <w:rStyle w:val="Hipersaitas"/>
                    <w:rFonts w:cstheme="minorHAnsi"/>
                  </w:rPr>
                  <w:t>Tiekėjų pašalinimo pagrindai, kvalifikacijos reikalavimai ir reikalaujami kokybės vadybos sistemos ir (arba) aplinkos apsaugos vadybos sistemos standartai</w:t>
                </w:r>
                <w:r w:rsidRPr="00847797">
                  <w:rPr>
                    <w:webHidden/>
                  </w:rPr>
                  <w:tab/>
                </w:r>
                <w:r w:rsidRPr="00847797">
                  <w:rPr>
                    <w:webHidden/>
                  </w:rPr>
                  <w:fldChar w:fldCharType="begin"/>
                </w:r>
                <w:r w:rsidRPr="00847797">
                  <w:rPr>
                    <w:webHidden/>
                  </w:rPr>
                  <w:instrText xml:space="preserve"> PAGEREF _Toc137194949 \h </w:instrText>
                </w:r>
                <w:r w:rsidRPr="00847797">
                  <w:rPr>
                    <w:webHidden/>
                  </w:rPr>
                </w:r>
                <w:r w:rsidRPr="00847797">
                  <w:rPr>
                    <w:webHidden/>
                  </w:rPr>
                  <w:fldChar w:fldCharType="separate"/>
                </w:r>
                <w:r w:rsidR="00D5271A" w:rsidRPr="00847797">
                  <w:rPr>
                    <w:webHidden/>
                  </w:rPr>
                  <w:t>1</w:t>
                </w:r>
                <w:r w:rsidRPr="00847797">
                  <w:rPr>
                    <w:webHidden/>
                  </w:rPr>
                  <w:fldChar w:fldCharType="end"/>
                </w:r>
              </w:hyperlink>
            </w:p>
            <w:p w14:paraId="2C7FBD3C" w14:textId="07D5ABD1" w:rsidR="00E76E1F" w:rsidRPr="00847797" w:rsidRDefault="00E76E1F">
              <w:pPr>
                <w:pStyle w:val="Turinys1"/>
                <w:rPr>
                  <w:sz w:val="22"/>
                  <w:szCs w:val="22"/>
                  <w:lang w:eastAsia="en-US"/>
                </w:rPr>
              </w:pPr>
              <w:hyperlink w:anchor="_Toc137194950" w:history="1">
                <w:r w:rsidRPr="00847797">
                  <w:rPr>
                    <w:rStyle w:val="Hipersaitas"/>
                    <w:rFonts w:eastAsia="Calibri" w:cstheme="minorHAnsi"/>
                  </w:rPr>
                  <w:t>4.</w:t>
                </w:r>
                <w:r w:rsidRPr="00847797">
                  <w:rPr>
                    <w:sz w:val="22"/>
                    <w:szCs w:val="22"/>
                    <w:lang w:eastAsia="en-US"/>
                  </w:rPr>
                  <w:tab/>
                </w:r>
                <w:r w:rsidRPr="00847797">
                  <w:rPr>
                    <w:rStyle w:val="Hipersaitas"/>
                    <w:rFonts w:cstheme="minorHAnsi"/>
                  </w:rPr>
                  <w:t>Reikalavimai, susiję su nacionaliniu saugumu</w:t>
                </w:r>
                <w:r w:rsidRPr="00847797">
                  <w:rPr>
                    <w:webHidden/>
                  </w:rPr>
                  <w:tab/>
                </w:r>
                <w:r w:rsidRPr="00847797">
                  <w:rPr>
                    <w:webHidden/>
                  </w:rPr>
                  <w:fldChar w:fldCharType="begin"/>
                </w:r>
                <w:r w:rsidRPr="00847797">
                  <w:rPr>
                    <w:webHidden/>
                  </w:rPr>
                  <w:instrText xml:space="preserve"> PAGEREF _Toc137194950 \h </w:instrText>
                </w:r>
                <w:r w:rsidRPr="00847797">
                  <w:rPr>
                    <w:webHidden/>
                  </w:rPr>
                </w:r>
                <w:r w:rsidRPr="00847797">
                  <w:rPr>
                    <w:webHidden/>
                  </w:rPr>
                  <w:fldChar w:fldCharType="separate"/>
                </w:r>
                <w:r w:rsidR="00D5271A" w:rsidRPr="00847797">
                  <w:rPr>
                    <w:webHidden/>
                  </w:rPr>
                  <w:t>2</w:t>
                </w:r>
                <w:r w:rsidRPr="00847797">
                  <w:rPr>
                    <w:webHidden/>
                  </w:rPr>
                  <w:fldChar w:fldCharType="end"/>
                </w:r>
              </w:hyperlink>
            </w:p>
            <w:p w14:paraId="3B8B80C9" w14:textId="7B92CF57" w:rsidR="00E76E1F" w:rsidRPr="00847797" w:rsidRDefault="00E76E1F">
              <w:pPr>
                <w:pStyle w:val="Turinys1"/>
                <w:rPr>
                  <w:sz w:val="22"/>
                  <w:szCs w:val="22"/>
                  <w:lang w:eastAsia="en-US"/>
                </w:rPr>
              </w:pPr>
              <w:hyperlink w:anchor="_Toc137194951" w:history="1">
                <w:r w:rsidRPr="00847797">
                  <w:rPr>
                    <w:rStyle w:val="Hipersaitas"/>
                    <w:rFonts w:eastAsia="Calibri" w:cstheme="minorHAnsi"/>
                  </w:rPr>
                  <w:t>5.</w:t>
                </w:r>
                <w:r w:rsidRPr="00847797">
                  <w:rPr>
                    <w:sz w:val="22"/>
                    <w:szCs w:val="22"/>
                    <w:lang w:eastAsia="en-US"/>
                  </w:rPr>
                  <w:tab/>
                </w:r>
                <w:r w:rsidRPr="00847797">
                  <w:rPr>
                    <w:rStyle w:val="Hipersaitas"/>
                    <w:rFonts w:cstheme="minorHAnsi"/>
                  </w:rPr>
                  <w:t>Specialieji reikalavimai pasiūlymų rengimui ir pateikimui</w:t>
                </w:r>
                <w:r w:rsidRPr="00847797">
                  <w:rPr>
                    <w:webHidden/>
                  </w:rPr>
                  <w:tab/>
                </w:r>
                <w:r w:rsidRPr="00847797">
                  <w:rPr>
                    <w:webHidden/>
                  </w:rPr>
                  <w:fldChar w:fldCharType="begin"/>
                </w:r>
                <w:r w:rsidRPr="00847797">
                  <w:rPr>
                    <w:webHidden/>
                  </w:rPr>
                  <w:instrText xml:space="preserve"> PAGEREF _Toc137194951 \h </w:instrText>
                </w:r>
                <w:r w:rsidRPr="00847797">
                  <w:rPr>
                    <w:webHidden/>
                  </w:rPr>
                </w:r>
                <w:r w:rsidRPr="00847797">
                  <w:rPr>
                    <w:webHidden/>
                  </w:rPr>
                  <w:fldChar w:fldCharType="separate"/>
                </w:r>
                <w:r w:rsidR="00D5271A" w:rsidRPr="00847797">
                  <w:rPr>
                    <w:webHidden/>
                  </w:rPr>
                  <w:t>2</w:t>
                </w:r>
                <w:r w:rsidRPr="00847797">
                  <w:rPr>
                    <w:webHidden/>
                  </w:rPr>
                  <w:fldChar w:fldCharType="end"/>
                </w:r>
              </w:hyperlink>
            </w:p>
            <w:p w14:paraId="71D87EA0" w14:textId="29E0D09A" w:rsidR="00E76E1F" w:rsidRPr="00847797" w:rsidRDefault="00E76E1F">
              <w:pPr>
                <w:pStyle w:val="Turinys1"/>
                <w:rPr>
                  <w:sz w:val="22"/>
                  <w:szCs w:val="22"/>
                  <w:lang w:eastAsia="en-US"/>
                </w:rPr>
              </w:pPr>
              <w:hyperlink w:anchor="_Toc137194952" w:history="1">
                <w:r w:rsidRPr="00847797">
                  <w:rPr>
                    <w:rStyle w:val="Hipersaitas"/>
                    <w:rFonts w:cstheme="minorHAnsi"/>
                  </w:rPr>
                  <w:t>6.     Pasiūlymo galiojimo užtikrinimas</w:t>
                </w:r>
                <w:r w:rsidRPr="00847797">
                  <w:rPr>
                    <w:webHidden/>
                  </w:rPr>
                  <w:tab/>
                </w:r>
                <w:r w:rsidRPr="00847797">
                  <w:rPr>
                    <w:webHidden/>
                  </w:rPr>
                  <w:fldChar w:fldCharType="begin"/>
                </w:r>
                <w:r w:rsidRPr="00847797">
                  <w:rPr>
                    <w:webHidden/>
                  </w:rPr>
                  <w:instrText xml:space="preserve"> PAGEREF _Toc137194952 \h </w:instrText>
                </w:r>
                <w:r w:rsidRPr="00847797">
                  <w:rPr>
                    <w:webHidden/>
                  </w:rPr>
                </w:r>
                <w:r w:rsidRPr="00847797">
                  <w:rPr>
                    <w:webHidden/>
                  </w:rPr>
                  <w:fldChar w:fldCharType="separate"/>
                </w:r>
                <w:r w:rsidR="00D5271A" w:rsidRPr="00847797">
                  <w:rPr>
                    <w:webHidden/>
                  </w:rPr>
                  <w:t>2</w:t>
                </w:r>
                <w:r w:rsidRPr="00847797">
                  <w:rPr>
                    <w:webHidden/>
                  </w:rPr>
                  <w:fldChar w:fldCharType="end"/>
                </w:r>
              </w:hyperlink>
            </w:p>
            <w:p w14:paraId="197EB7A3" w14:textId="555A1222" w:rsidR="00E76E1F" w:rsidRPr="00847797" w:rsidRDefault="00E76E1F">
              <w:pPr>
                <w:pStyle w:val="Turinys1"/>
                <w:rPr>
                  <w:sz w:val="22"/>
                  <w:szCs w:val="22"/>
                  <w:lang w:eastAsia="en-US"/>
                </w:rPr>
              </w:pPr>
              <w:hyperlink w:anchor="_Toc137194953" w:history="1">
                <w:r w:rsidRPr="00847797">
                  <w:rPr>
                    <w:rStyle w:val="Hipersaitas"/>
                    <w:rFonts w:ascii="Arial" w:hAnsi="Arial" w:cs="Arial"/>
                  </w:rPr>
                  <w:t>7.</w:t>
                </w:r>
                <w:r w:rsidRPr="00847797">
                  <w:rPr>
                    <w:sz w:val="22"/>
                    <w:szCs w:val="22"/>
                    <w:lang w:eastAsia="en-US"/>
                  </w:rPr>
                  <w:tab/>
                </w:r>
                <w:r w:rsidRPr="00847797">
                  <w:rPr>
                    <w:rStyle w:val="Hipersaitas"/>
                    <w:rFonts w:cstheme="minorHAnsi"/>
                  </w:rPr>
                  <w:t>Pasiūlymų vertinimas</w:t>
                </w:r>
                <w:r w:rsidRPr="00847797">
                  <w:rPr>
                    <w:webHidden/>
                  </w:rPr>
                  <w:tab/>
                </w:r>
                <w:r w:rsidRPr="00847797">
                  <w:rPr>
                    <w:webHidden/>
                  </w:rPr>
                  <w:fldChar w:fldCharType="begin"/>
                </w:r>
                <w:r w:rsidRPr="00847797">
                  <w:rPr>
                    <w:webHidden/>
                  </w:rPr>
                  <w:instrText xml:space="preserve"> PAGEREF _Toc137194953 \h </w:instrText>
                </w:r>
                <w:r w:rsidRPr="00847797">
                  <w:rPr>
                    <w:webHidden/>
                  </w:rPr>
                </w:r>
                <w:r w:rsidRPr="00847797">
                  <w:rPr>
                    <w:webHidden/>
                  </w:rPr>
                  <w:fldChar w:fldCharType="separate"/>
                </w:r>
                <w:r w:rsidR="00D5271A" w:rsidRPr="00847797">
                  <w:rPr>
                    <w:webHidden/>
                  </w:rPr>
                  <w:t>3</w:t>
                </w:r>
                <w:r w:rsidRPr="00847797">
                  <w:rPr>
                    <w:webHidden/>
                  </w:rPr>
                  <w:fldChar w:fldCharType="end"/>
                </w:r>
              </w:hyperlink>
            </w:p>
            <w:p w14:paraId="2D57B744" w14:textId="0D338235" w:rsidR="00E76E1F" w:rsidRPr="00847797" w:rsidRDefault="00E76E1F">
              <w:pPr>
                <w:pStyle w:val="Turinys1"/>
                <w:rPr>
                  <w:sz w:val="22"/>
                  <w:szCs w:val="22"/>
                  <w:lang w:eastAsia="en-US"/>
                </w:rPr>
              </w:pPr>
              <w:hyperlink w:anchor="_Toc137194954" w:history="1">
                <w:r w:rsidRPr="00847797">
                  <w:rPr>
                    <w:rStyle w:val="Hipersaitas"/>
                    <w:rFonts w:cstheme="minorHAnsi"/>
                  </w:rPr>
                  <w:t xml:space="preserve">8. </w:t>
                </w:r>
                <w:r w:rsidR="00581B14" w:rsidRPr="00847797">
                  <w:rPr>
                    <w:rStyle w:val="Hipersaitas"/>
                    <w:rFonts w:cstheme="minorHAnsi"/>
                  </w:rPr>
                  <w:t xml:space="preserve">    </w:t>
                </w:r>
                <w:r w:rsidRPr="00847797">
                  <w:rPr>
                    <w:rStyle w:val="Hipersaitas"/>
                    <w:rFonts w:cstheme="minorHAnsi"/>
                  </w:rPr>
                  <w:t>Sutarties sudarymas</w:t>
                </w:r>
                <w:r w:rsidRPr="00847797">
                  <w:rPr>
                    <w:webHidden/>
                  </w:rPr>
                  <w:tab/>
                </w:r>
                <w:r w:rsidRPr="00847797">
                  <w:rPr>
                    <w:webHidden/>
                  </w:rPr>
                  <w:fldChar w:fldCharType="begin"/>
                </w:r>
                <w:r w:rsidRPr="00847797">
                  <w:rPr>
                    <w:webHidden/>
                  </w:rPr>
                  <w:instrText xml:space="preserve"> PAGEREF _Toc137194954 \h </w:instrText>
                </w:r>
                <w:r w:rsidRPr="00847797">
                  <w:rPr>
                    <w:webHidden/>
                  </w:rPr>
                </w:r>
                <w:r w:rsidRPr="00847797">
                  <w:rPr>
                    <w:webHidden/>
                  </w:rPr>
                  <w:fldChar w:fldCharType="separate"/>
                </w:r>
                <w:r w:rsidR="00D5271A" w:rsidRPr="00847797">
                  <w:rPr>
                    <w:webHidden/>
                  </w:rPr>
                  <w:t>3</w:t>
                </w:r>
                <w:r w:rsidRPr="00847797">
                  <w:rPr>
                    <w:webHidden/>
                  </w:rPr>
                  <w:fldChar w:fldCharType="end"/>
                </w:r>
              </w:hyperlink>
            </w:p>
            <w:p w14:paraId="191E7762" w14:textId="64547EA3" w:rsidR="00E76E1F" w:rsidRPr="00847797" w:rsidRDefault="00E76E1F">
              <w:pPr>
                <w:pStyle w:val="Turinys1"/>
                <w:rPr>
                  <w:sz w:val="22"/>
                  <w:szCs w:val="22"/>
                  <w:lang w:eastAsia="en-US"/>
                </w:rPr>
              </w:pPr>
              <w:hyperlink w:anchor="_Toc137194955" w:history="1">
                <w:r w:rsidRPr="00847797">
                  <w:rPr>
                    <w:rStyle w:val="Hipersaitas"/>
                    <w:rFonts w:cstheme="minorHAnsi"/>
                  </w:rPr>
                  <w:t xml:space="preserve">9. </w:t>
                </w:r>
                <w:r w:rsidR="00581B14" w:rsidRPr="00847797">
                  <w:rPr>
                    <w:rStyle w:val="Hipersaitas"/>
                    <w:rFonts w:cstheme="minorHAnsi"/>
                  </w:rPr>
                  <w:t xml:space="preserve">    </w:t>
                </w:r>
                <w:r w:rsidRPr="00847797">
                  <w:rPr>
                    <w:rStyle w:val="Hipersaitas"/>
                    <w:rFonts w:cstheme="minorHAnsi"/>
                  </w:rPr>
                  <w:t>Kitos sąlygos</w:t>
                </w:r>
                <w:r w:rsidRPr="00847797">
                  <w:rPr>
                    <w:webHidden/>
                  </w:rPr>
                  <w:tab/>
                </w:r>
                <w:r w:rsidRPr="00847797">
                  <w:rPr>
                    <w:webHidden/>
                  </w:rPr>
                  <w:fldChar w:fldCharType="begin"/>
                </w:r>
                <w:r w:rsidRPr="00847797">
                  <w:rPr>
                    <w:webHidden/>
                  </w:rPr>
                  <w:instrText xml:space="preserve"> PAGEREF _Toc137194955 \h </w:instrText>
                </w:r>
                <w:r w:rsidRPr="00847797">
                  <w:rPr>
                    <w:webHidden/>
                  </w:rPr>
                </w:r>
                <w:r w:rsidRPr="00847797">
                  <w:rPr>
                    <w:webHidden/>
                  </w:rPr>
                  <w:fldChar w:fldCharType="separate"/>
                </w:r>
                <w:r w:rsidR="00D5271A" w:rsidRPr="00847797">
                  <w:rPr>
                    <w:webHidden/>
                  </w:rPr>
                  <w:t>3</w:t>
                </w:r>
                <w:r w:rsidRPr="00847797">
                  <w:rPr>
                    <w:webHidden/>
                  </w:rPr>
                  <w:fldChar w:fldCharType="end"/>
                </w:r>
              </w:hyperlink>
            </w:p>
            <w:p w14:paraId="50FBC201" w14:textId="424D8B3C" w:rsidR="00413BD0" w:rsidRPr="00847797" w:rsidRDefault="00173FBA" w:rsidP="00413BD0">
              <w:pPr>
                <w:sectPr w:rsidR="00413BD0" w:rsidRPr="00847797"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47797">
                <w:fldChar w:fldCharType="end"/>
              </w:r>
            </w:p>
          </w:sdtContent>
        </w:sdt>
        <w:p w14:paraId="73CCB438" w14:textId="5ACC71EB" w:rsidR="005F13F0" w:rsidRPr="00847797" w:rsidRDefault="00000000" w:rsidP="00764170">
          <w:pPr>
            <w:spacing w:after="120"/>
            <w:ind w:firstLine="0"/>
            <w:contextualSpacing/>
            <w:rPr>
              <w:rFonts w:ascii="Arial" w:hAnsi="Arial" w:cs="Arial"/>
            </w:rPr>
          </w:pPr>
        </w:p>
      </w:sdtContent>
    </w:sdt>
    <w:p w14:paraId="12085CDF" w14:textId="16073931" w:rsidR="00746BAF" w:rsidRPr="00847797"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47797">
        <w:rPr>
          <w:rFonts w:asciiTheme="minorHAnsi" w:hAnsiTheme="minorHAnsi" w:cstheme="minorHAnsi"/>
          <w:color w:val="auto"/>
        </w:rPr>
        <w:t>Bendra informacij</w:t>
      </w:r>
      <w:r w:rsidR="00B076FD" w:rsidRPr="00847797">
        <w:rPr>
          <w:rFonts w:asciiTheme="minorHAnsi" w:hAnsiTheme="minorHAnsi" w:cstheme="minorHAnsi"/>
          <w:color w:val="auto"/>
        </w:rPr>
        <w:t>a</w:t>
      </w:r>
      <w:bookmarkEnd w:id="5"/>
      <w:r w:rsidR="6B81CCAC" w:rsidRPr="00847797">
        <w:rPr>
          <w:rFonts w:asciiTheme="minorHAnsi" w:hAnsiTheme="minorHAnsi" w:cstheme="minorHAnsi"/>
          <w:color w:val="auto"/>
        </w:rPr>
        <w:t xml:space="preserve"> </w:t>
      </w:r>
    </w:p>
    <w:p w14:paraId="698C5E70" w14:textId="490FD0EB" w:rsidR="00746BAF" w:rsidRPr="00847797" w:rsidRDefault="00746BAF" w:rsidP="00746BAF">
      <w:pPr>
        <w:ind w:firstLine="0"/>
      </w:pPr>
    </w:p>
    <w:p w14:paraId="718CA890" w14:textId="07115A76" w:rsidR="00FB3C75" w:rsidRPr="00847797" w:rsidRDefault="00FB3C75" w:rsidP="00F77A5D">
      <w:pPr>
        <w:spacing w:line="240" w:lineRule="auto"/>
        <w:ind w:firstLine="0"/>
        <w:rPr>
          <w:rFonts w:cstheme="minorHAnsi"/>
          <w:i/>
          <w:iCs/>
        </w:rPr>
      </w:pPr>
    </w:p>
    <w:p w14:paraId="75BDF01F" w14:textId="77777777" w:rsidR="000476DA" w:rsidRPr="00847797" w:rsidRDefault="002902C1" w:rsidP="000476DA">
      <w:pPr>
        <w:spacing w:line="240" w:lineRule="auto"/>
        <w:rPr>
          <w:rFonts w:cstheme="minorHAnsi"/>
        </w:rPr>
      </w:pPr>
      <w:r w:rsidRPr="00847797">
        <w:rPr>
          <w:rFonts w:cstheme="minorHAnsi"/>
        </w:rPr>
        <w:t xml:space="preserve">1.1. </w:t>
      </w:r>
      <w:r w:rsidR="000476DA" w:rsidRPr="00847797">
        <w:rPr>
          <w:rFonts w:cstheme="minorHAnsi"/>
        </w:rPr>
        <w:t>Perkančioji organizacija – Priešgaisrinės apsaugos ir gelbėjimo departamentas prie Vidaus reikalų ministerijos, juridinio asmens kodas 188601311, adresas Švitrigailos g. 18, 03223 Vilnius darbo laikas 7.30-16.30 val. pirmadieniais-ketvirtadieniais (pietų pertrauka 11.30-12.15 val.) ir 7.30-15.15. val. penktadieniais (pietų pertrauka 11.30-12.15 val.). Perkančioji organizacija yra PVM mokėtoja, nevykdanti PVM apmokestinamos veiklos, atvirkštinis PVM netaikomas.</w:t>
      </w:r>
    </w:p>
    <w:p w14:paraId="5D340B52" w14:textId="4B1C25F1" w:rsidR="000476DA" w:rsidRPr="00847797" w:rsidRDefault="00CA0CC5">
      <w:pPr>
        <w:pStyle w:val="Sraopastraipa"/>
        <w:numPr>
          <w:ilvl w:val="1"/>
          <w:numId w:val="8"/>
        </w:numPr>
        <w:spacing w:line="240" w:lineRule="auto"/>
        <w:ind w:left="697" w:firstLine="0"/>
        <w:rPr>
          <w:rFonts w:cstheme="minorHAnsi"/>
        </w:rPr>
      </w:pPr>
      <w:r w:rsidRPr="00847797">
        <w:rPr>
          <w:rFonts w:cstheme="minorHAnsi"/>
          <w:color w:val="000000" w:themeColor="text1"/>
        </w:rPr>
        <w:t xml:space="preserve">Pirkimas neatliekamas naudojantis centralizuotų pirkimų katalogu, </w:t>
      </w:r>
      <w:r w:rsidR="000476DA" w:rsidRPr="00847797">
        <w:rPr>
          <w:rFonts w:cstheme="minorHAnsi"/>
        </w:rPr>
        <w:t>CPO. LT kataloge</w:t>
      </w:r>
      <w:r w:rsidR="004F5706">
        <w:rPr>
          <w:rFonts w:cstheme="minorHAnsi"/>
        </w:rPr>
        <w:t xml:space="preserve"> </w:t>
      </w:r>
      <w:r w:rsidR="000476DA" w:rsidRPr="00847797">
        <w:rPr>
          <w:rFonts w:cstheme="minorHAnsi"/>
        </w:rPr>
        <w:t>nėra</w:t>
      </w:r>
      <w:r w:rsidR="004F5706">
        <w:rPr>
          <w:rFonts w:cstheme="minorHAnsi"/>
        </w:rPr>
        <w:t xml:space="preserve"> suskystintų naftos dujų skirtų šildymui</w:t>
      </w:r>
      <w:r w:rsidR="000476DA" w:rsidRPr="00847797">
        <w:rPr>
          <w:rFonts w:cstheme="minorHAnsi"/>
        </w:rPr>
        <w:t>.</w:t>
      </w:r>
    </w:p>
    <w:p w14:paraId="52EA068B" w14:textId="5AEA347F" w:rsidR="00C71C6F" w:rsidRPr="00847797" w:rsidRDefault="00091F01">
      <w:pPr>
        <w:pStyle w:val="Sraopastraipa"/>
        <w:numPr>
          <w:ilvl w:val="1"/>
          <w:numId w:val="8"/>
        </w:numPr>
        <w:spacing w:line="240" w:lineRule="auto"/>
        <w:ind w:left="697" w:firstLine="0"/>
        <w:rPr>
          <w:rFonts w:cstheme="minorHAnsi"/>
        </w:rPr>
      </w:pPr>
      <w:r w:rsidRPr="00847797">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76DA" w:rsidRPr="00847797">
            <w:t>nėra</w:t>
          </w:r>
        </w:sdtContent>
      </w:sdt>
      <w:r w:rsidR="00A100C8" w:rsidRPr="00847797" w:rsidDel="00A100C8">
        <w:rPr>
          <w:rFonts w:cstheme="minorHAnsi"/>
        </w:rPr>
        <w:t xml:space="preserve"> </w:t>
      </w:r>
      <w:r w:rsidRPr="00847797">
        <w:rPr>
          <w:rFonts w:cstheme="minorHAnsi"/>
        </w:rPr>
        <w:t xml:space="preserve">sudaroma. </w:t>
      </w:r>
      <w:r w:rsidR="003F431D">
        <w:rPr>
          <w:rFonts w:cstheme="minorHAnsi"/>
        </w:rPr>
        <w:t>Pirkimą vykdo pirkimo organizatorius – Viešųjų pirkimų skyriaus vyriausi</w:t>
      </w:r>
      <w:r w:rsidR="002640C6">
        <w:rPr>
          <w:rFonts w:cstheme="minorHAnsi"/>
        </w:rPr>
        <w:t>asis</w:t>
      </w:r>
      <w:r w:rsidR="003F431D">
        <w:rPr>
          <w:rFonts w:cstheme="minorHAnsi"/>
        </w:rPr>
        <w:t xml:space="preserve"> specialist</w:t>
      </w:r>
      <w:r w:rsidR="002640C6">
        <w:rPr>
          <w:rFonts w:cstheme="minorHAnsi"/>
        </w:rPr>
        <w:t>as</w:t>
      </w:r>
      <w:r w:rsidR="003F431D">
        <w:rPr>
          <w:rFonts w:cstheme="minorHAnsi"/>
        </w:rPr>
        <w:t xml:space="preserve"> </w:t>
      </w:r>
      <w:r w:rsidR="002640C6">
        <w:rPr>
          <w:rFonts w:cstheme="minorHAnsi"/>
        </w:rPr>
        <w:t>Egidijus Susnys</w:t>
      </w:r>
      <w:r w:rsidR="003F431D">
        <w:rPr>
          <w:rFonts w:cstheme="minorHAnsi"/>
        </w:rPr>
        <w:t>, tel. 0 707 6</w:t>
      </w:r>
      <w:r w:rsidR="002640C6">
        <w:rPr>
          <w:rFonts w:cstheme="minorHAnsi"/>
        </w:rPr>
        <w:t>9 695</w:t>
      </w:r>
      <w:r w:rsidR="003F431D">
        <w:rPr>
          <w:rFonts w:cstheme="minorHAnsi"/>
        </w:rPr>
        <w:t xml:space="preserve">, el. p. </w:t>
      </w:r>
      <w:r w:rsidR="007E44D2">
        <w:rPr>
          <w:rFonts w:cstheme="minorHAnsi"/>
        </w:rPr>
        <w:t>egidijus</w:t>
      </w:r>
      <w:r w:rsidR="003F431D">
        <w:rPr>
          <w:rFonts w:cstheme="minorHAnsi"/>
        </w:rPr>
        <w:t>.</w:t>
      </w:r>
      <w:r w:rsidR="007E44D2">
        <w:rPr>
          <w:rFonts w:cstheme="minorHAnsi"/>
        </w:rPr>
        <w:t>susnys</w:t>
      </w:r>
      <w:r w:rsidR="003F431D">
        <w:rPr>
          <w:rFonts w:cstheme="minorHAnsi"/>
        </w:rPr>
        <w:t>@vpgt.lt</w:t>
      </w:r>
    </w:p>
    <w:p w14:paraId="16DB9CE8" w14:textId="6D77CA29" w:rsidR="001045C0" w:rsidRPr="00847797" w:rsidRDefault="004F6423" w:rsidP="007A6EAB">
      <w:pPr>
        <w:pStyle w:val="Sraopastraipa"/>
        <w:spacing w:line="240" w:lineRule="auto"/>
        <w:ind w:left="0" w:firstLine="709"/>
        <w:rPr>
          <w:color w:val="00B050"/>
        </w:rPr>
      </w:pPr>
      <w:r w:rsidRPr="00847797">
        <w:t>1.</w:t>
      </w:r>
      <w:r w:rsidR="000476DA" w:rsidRPr="00847797">
        <w:t>4</w:t>
      </w:r>
      <w:r w:rsidRPr="00847797">
        <w:t>.</w:t>
      </w:r>
      <w:r w:rsidRPr="00847797">
        <w:rPr>
          <w:i/>
          <w:iCs/>
        </w:rPr>
        <w:t xml:space="preserve"> </w:t>
      </w:r>
      <w:r w:rsidR="00D459E3" w:rsidRPr="00847797">
        <w:t xml:space="preserve">Atliekamas žaliasis pirkimas. Pirkimas vykdomas vadovaujantis </w:t>
      </w:r>
      <w:hyperlink r:id="rId14" w:history="1">
        <w:r w:rsidR="009B66AB" w:rsidRPr="00847797">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847797">
        <w:rPr>
          <w:color w:val="00B050"/>
        </w:rPr>
        <w:t xml:space="preserve"> </w:t>
      </w:r>
      <w:r w:rsidR="002E4679" w:rsidRPr="00847797">
        <w:rPr>
          <w:rFonts w:cstheme="minorHAnsi"/>
        </w:rPr>
        <w:t xml:space="preserve">4 punkto </w:t>
      </w:r>
      <w:r w:rsidR="000476DA" w:rsidRPr="00847797">
        <w:t>4.4.4.</w:t>
      </w:r>
      <w:r w:rsidR="004F1687">
        <w:t>1</w:t>
      </w:r>
      <w:r w:rsidR="000476DA" w:rsidRPr="00847797">
        <w:t xml:space="preserve"> </w:t>
      </w:r>
      <w:r w:rsidR="00D8621D" w:rsidRPr="00847797">
        <w:t>papunkčiu</w:t>
      </w:r>
      <w:r w:rsidR="00D459E3" w:rsidRPr="00847797">
        <w:t xml:space="preserve">. Aplinkos apaugos kriterijai nustatyti </w:t>
      </w:r>
      <w:r w:rsidR="001D1E71" w:rsidRPr="00847797">
        <w:t xml:space="preserve">pirkimo dokumentų </w:t>
      </w:r>
      <w:r w:rsidR="001D1E71" w:rsidRPr="00847797">
        <w:rPr>
          <w:rFonts w:cstheme="minorHAnsi"/>
        </w:rPr>
        <w:t>5 priede Sutarties projektas (1</w:t>
      </w:r>
      <w:r w:rsidR="004F5706">
        <w:rPr>
          <w:rFonts w:cstheme="minorHAnsi"/>
        </w:rPr>
        <w:t>2</w:t>
      </w:r>
      <w:r w:rsidR="001D1E71" w:rsidRPr="00847797">
        <w:rPr>
          <w:rFonts w:cstheme="minorHAnsi"/>
        </w:rPr>
        <w:t>.</w:t>
      </w:r>
      <w:r w:rsidR="004F5706">
        <w:rPr>
          <w:rFonts w:cstheme="minorHAnsi"/>
        </w:rPr>
        <w:t>1</w:t>
      </w:r>
      <w:r w:rsidR="001D1E71" w:rsidRPr="00847797">
        <w:rPr>
          <w:rFonts w:cstheme="minorHAnsi"/>
        </w:rPr>
        <w:t xml:space="preserve"> punkte).</w:t>
      </w:r>
    </w:p>
    <w:p w14:paraId="15179C0E" w14:textId="0BF3AC61" w:rsidR="00257685" w:rsidRPr="00847797" w:rsidRDefault="003D3DF5" w:rsidP="007A6EAB">
      <w:pPr>
        <w:spacing w:line="240" w:lineRule="auto"/>
        <w:ind w:firstLine="567"/>
        <w:rPr>
          <w:rFonts w:cstheme="minorHAnsi"/>
        </w:rPr>
      </w:pPr>
      <w:r w:rsidRPr="00847797">
        <w:rPr>
          <w:rFonts w:eastAsia="Arial" w:cstheme="minorHAnsi"/>
        </w:rPr>
        <w:t>1.</w:t>
      </w:r>
      <w:r w:rsidR="000476DA" w:rsidRPr="00847797">
        <w:rPr>
          <w:rFonts w:eastAsia="Arial" w:cstheme="minorHAnsi"/>
        </w:rPr>
        <w:t>5</w:t>
      </w:r>
      <w:r w:rsidRPr="00847797">
        <w:rPr>
          <w:rFonts w:eastAsia="Arial" w:cstheme="minorHAnsi"/>
        </w:rPr>
        <w:t>.</w:t>
      </w:r>
      <w:r w:rsidR="00CA1A1C" w:rsidRPr="00847797">
        <w:rPr>
          <w:rFonts w:eastAsia="Arial" w:cstheme="minorHAnsi"/>
        </w:rPr>
        <w:t xml:space="preserve"> </w:t>
      </w:r>
      <w:r w:rsidR="4B7098B6" w:rsidRPr="00847797">
        <w:rPr>
          <w:rFonts w:eastAsia="Arial" w:cstheme="minorHAnsi"/>
        </w:rPr>
        <w:t>Bendrosios</w:t>
      </w:r>
      <w:r w:rsidR="00931CA2" w:rsidRPr="00847797">
        <w:rPr>
          <w:rFonts w:eastAsia="Arial" w:cstheme="minorHAnsi"/>
        </w:rPr>
        <w:t xml:space="preserve"> pirkimo</w:t>
      </w:r>
      <w:r w:rsidR="4B7098B6" w:rsidRPr="00847797">
        <w:rPr>
          <w:rFonts w:eastAsia="Arial" w:cstheme="minorHAnsi"/>
        </w:rPr>
        <w:t xml:space="preserve"> sąlygos yra neatskiriama ši</w:t>
      </w:r>
      <w:r w:rsidR="00931CA2" w:rsidRPr="00847797">
        <w:rPr>
          <w:rFonts w:eastAsia="Arial" w:cstheme="minorHAnsi"/>
        </w:rPr>
        <w:t>ų</w:t>
      </w:r>
      <w:r w:rsidR="4B7098B6" w:rsidRPr="00847797">
        <w:rPr>
          <w:rFonts w:eastAsia="Arial" w:cstheme="minorHAnsi"/>
        </w:rPr>
        <w:t xml:space="preserve"> pirkimo sąlygų dalis.</w:t>
      </w:r>
    </w:p>
    <w:p w14:paraId="4ED932F3" w14:textId="2CE07367" w:rsidR="00FB3C75" w:rsidRPr="00847797"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847797">
        <w:rPr>
          <w:rFonts w:asciiTheme="minorHAnsi" w:hAnsiTheme="minorHAnsi" w:cstheme="minorHAnsi"/>
          <w:color w:val="auto"/>
        </w:rPr>
        <w:t>Pirkimo objektas</w:t>
      </w:r>
      <w:bookmarkEnd w:id="10"/>
    </w:p>
    <w:p w14:paraId="7D847502" w14:textId="77777777" w:rsidR="00FB3C75" w:rsidRPr="00847797" w:rsidRDefault="00FB3C75" w:rsidP="00E62E95">
      <w:pPr>
        <w:spacing w:line="240" w:lineRule="auto"/>
        <w:ind w:firstLine="0"/>
      </w:pPr>
    </w:p>
    <w:p w14:paraId="0AEFEE07" w14:textId="574C33E9" w:rsidR="00FB3C75" w:rsidRPr="00847797" w:rsidRDefault="4A330118">
      <w:pPr>
        <w:pStyle w:val="Betarp"/>
        <w:numPr>
          <w:ilvl w:val="1"/>
          <w:numId w:val="7"/>
        </w:numPr>
        <w:tabs>
          <w:tab w:val="left" w:pos="1134"/>
        </w:tabs>
        <w:spacing w:after="120"/>
        <w:ind w:left="0" w:firstLine="709"/>
        <w:contextualSpacing/>
        <w:rPr>
          <w:rFonts w:cstheme="minorHAnsi"/>
        </w:rPr>
      </w:pPr>
      <w:r w:rsidRPr="00847797">
        <w:rPr>
          <w:rFonts w:cstheme="minorHAnsi"/>
        </w:rPr>
        <w:t xml:space="preserve"> </w:t>
      </w:r>
      <w:r w:rsidR="00651664" w:rsidRPr="00847797">
        <w:rPr>
          <w:rFonts w:cstheme="minorHAnsi"/>
        </w:rPr>
        <w:t xml:space="preserve">Perkančioji organizacija </w:t>
      </w:r>
      <w:r w:rsidR="00FB3C75" w:rsidRPr="00847797">
        <w:rPr>
          <w:rFonts w:eastAsia="Calibri" w:cstheme="minorHAnsi"/>
        </w:rPr>
        <w:t xml:space="preserve">numato įsigyti </w:t>
      </w:r>
      <w:r w:rsidR="00DE478C">
        <w:rPr>
          <w:rFonts w:eastAsia="Calibri" w:cstheme="minorHAnsi"/>
          <w:b/>
          <w:bCs/>
        </w:rPr>
        <w:t>Suskystintas naftos dujas Ignalinos ir Zarasų priešgaisrinių gelbėjimo tarnybų pastatų apšildymui</w:t>
      </w:r>
      <w:r w:rsidR="00FB3C75" w:rsidRPr="00847797">
        <w:rPr>
          <w:rFonts w:eastAsia="Calibri" w:cstheme="minorHAnsi"/>
        </w:rPr>
        <w:t>.</w:t>
      </w:r>
      <w:r w:rsidR="00FB3C75" w:rsidRPr="00847797">
        <w:rPr>
          <w:rFonts w:cstheme="minorHAnsi"/>
        </w:rPr>
        <w:t xml:space="preserve"> Reikalavimai </w:t>
      </w:r>
      <w:r w:rsidR="00966703" w:rsidRPr="00847797">
        <w:rPr>
          <w:rFonts w:cstheme="minorHAnsi"/>
        </w:rPr>
        <w:t>p</w:t>
      </w:r>
      <w:r w:rsidR="00FB3C75" w:rsidRPr="00847797">
        <w:rPr>
          <w:rFonts w:cstheme="minorHAnsi"/>
        </w:rPr>
        <w:t>irkimo objektui nustatyti</w:t>
      </w:r>
      <w:r w:rsidR="00AE2AEF" w:rsidRPr="00847797">
        <w:rPr>
          <w:rFonts w:cstheme="minorHAnsi"/>
        </w:rPr>
        <w:t xml:space="preserve"> </w:t>
      </w:r>
      <w:r w:rsidR="00966703" w:rsidRPr="00847797">
        <w:rPr>
          <w:rFonts w:cstheme="minorHAnsi"/>
        </w:rPr>
        <w:t>s</w:t>
      </w:r>
      <w:r w:rsidR="00044836" w:rsidRPr="00847797">
        <w:rPr>
          <w:rFonts w:cstheme="minorHAnsi"/>
        </w:rPr>
        <w:t>pecialiųjų p</w:t>
      </w:r>
      <w:r w:rsidR="00AE2AEF" w:rsidRPr="00847797">
        <w:rPr>
          <w:rFonts w:cstheme="minorHAnsi"/>
        </w:rPr>
        <w:t xml:space="preserve">irkimo sąlygų </w:t>
      </w:r>
      <w:r w:rsidR="001D1E71" w:rsidRPr="00847797">
        <w:rPr>
          <w:rFonts w:cstheme="minorHAnsi"/>
        </w:rPr>
        <w:t xml:space="preserve">3 </w:t>
      </w:r>
      <w:r w:rsidR="00AE2AEF" w:rsidRPr="00847797">
        <w:rPr>
          <w:rFonts w:cstheme="minorHAnsi"/>
        </w:rPr>
        <w:t>priede</w:t>
      </w:r>
      <w:r w:rsidR="001D1E71" w:rsidRPr="00847797">
        <w:rPr>
          <w:rFonts w:cstheme="minorHAnsi"/>
        </w:rPr>
        <w:t xml:space="preserve"> Techninė specifikacija ir 5 priede Sutarties projektas</w:t>
      </w:r>
      <w:r w:rsidR="00AE2AEF" w:rsidRPr="00847797">
        <w:rPr>
          <w:rFonts w:cstheme="minorHAnsi"/>
        </w:rPr>
        <w:t>.</w:t>
      </w:r>
    </w:p>
    <w:p w14:paraId="49117D58" w14:textId="67C933CE" w:rsidR="005D280D" w:rsidRPr="00847797" w:rsidRDefault="002C41AA" w:rsidP="00F77A5D">
      <w:pPr>
        <w:pStyle w:val="Betarp"/>
        <w:contextualSpacing/>
        <w:rPr>
          <w:rFonts w:cstheme="minorHAnsi"/>
        </w:rPr>
      </w:pPr>
      <w:r w:rsidRPr="00847797">
        <w:rPr>
          <w:rFonts w:cstheme="minorHAnsi"/>
        </w:rPr>
        <w:t>2.2.</w:t>
      </w:r>
      <w:r w:rsidR="00ED1C85" w:rsidRPr="00847797">
        <w:rPr>
          <w:rFonts w:cstheme="minorHAnsi"/>
        </w:rPr>
        <w:t xml:space="preserve"> </w:t>
      </w:r>
      <w:r w:rsidR="00FB3C75" w:rsidRPr="00847797">
        <w:rPr>
          <w:rFonts w:cstheme="minorHAnsi"/>
        </w:rPr>
        <w:t>Pirkimo objektas į dalis neskaidomas.</w:t>
      </w:r>
      <w:r w:rsidR="00702B7B" w:rsidRPr="00847797">
        <w:rPr>
          <w:rFonts w:cstheme="minorHAnsi"/>
        </w:rPr>
        <w:t xml:space="preserve"> Pirkimo apimtys, reikalavimai ir techninė specifikacija apibrėžti </w:t>
      </w:r>
      <w:r w:rsidR="00C314B2" w:rsidRPr="00847797">
        <w:rPr>
          <w:rFonts w:cstheme="minorHAnsi"/>
        </w:rPr>
        <w:t>s</w:t>
      </w:r>
      <w:r w:rsidR="000B6976" w:rsidRPr="00847797">
        <w:rPr>
          <w:rFonts w:cstheme="minorHAnsi"/>
        </w:rPr>
        <w:t>pecialiųjų p</w:t>
      </w:r>
      <w:r w:rsidR="00702B7B" w:rsidRPr="00847797">
        <w:rPr>
          <w:rFonts w:cstheme="minorHAnsi"/>
        </w:rPr>
        <w:t xml:space="preserve">irkimo sąlygų </w:t>
      </w:r>
      <w:r w:rsidR="001D1E71" w:rsidRPr="00847797">
        <w:rPr>
          <w:rFonts w:cstheme="minorHAnsi"/>
        </w:rPr>
        <w:t>3</w:t>
      </w:r>
      <w:r w:rsidR="00702B7B" w:rsidRPr="00847797">
        <w:rPr>
          <w:rFonts w:cstheme="minorHAnsi"/>
        </w:rPr>
        <w:t xml:space="preserve"> priede</w:t>
      </w:r>
      <w:r w:rsidR="001D1E71" w:rsidRPr="00847797">
        <w:rPr>
          <w:rFonts w:cstheme="minorHAnsi"/>
        </w:rPr>
        <w:t xml:space="preserve"> ir 5 priede Sutarties projektas.</w:t>
      </w:r>
    </w:p>
    <w:p w14:paraId="2B9FCCA2" w14:textId="34073C68" w:rsidR="003943EC" w:rsidRPr="00847797" w:rsidRDefault="003943EC" w:rsidP="00F77A5D">
      <w:pPr>
        <w:pStyle w:val="Sraopastraipa"/>
        <w:spacing w:line="240" w:lineRule="auto"/>
        <w:ind w:left="0" w:firstLine="709"/>
        <w:rPr>
          <w:rFonts w:cstheme="minorHAnsi"/>
        </w:rPr>
      </w:pPr>
      <w:r w:rsidRPr="00847797">
        <w:rPr>
          <w:rFonts w:cstheme="minorHAnsi"/>
        </w:rPr>
        <w:t>2.</w:t>
      </w:r>
      <w:r w:rsidR="001F568A" w:rsidRPr="00847797">
        <w:rPr>
          <w:rFonts w:cstheme="minorHAnsi"/>
        </w:rPr>
        <w:t>3</w:t>
      </w:r>
      <w:r w:rsidRPr="00847797">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47797" w:rsidRDefault="003943EC" w:rsidP="00F77A5D">
      <w:pPr>
        <w:pStyle w:val="Sraopastraipa"/>
        <w:spacing w:line="240" w:lineRule="auto"/>
        <w:ind w:left="0" w:firstLine="709"/>
        <w:rPr>
          <w:rFonts w:cstheme="minorHAnsi"/>
        </w:rPr>
      </w:pPr>
      <w:r w:rsidRPr="00847797">
        <w:rPr>
          <w:rFonts w:cstheme="minorHAnsi"/>
        </w:rPr>
        <w:t>2.</w:t>
      </w:r>
      <w:r w:rsidR="001F568A" w:rsidRPr="00847797">
        <w:rPr>
          <w:rFonts w:cstheme="minorHAnsi"/>
        </w:rPr>
        <w:t>4</w:t>
      </w:r>
      <w:r w:rsidRPr="00847797">
        <w:rPr>
          <w:rFonts w:cstheme="minorHAnsi"/>
        </w:rPr>
        <w:t xml:space="preserve">. Jeigu apibūdinant pirkimo objektą techninėje specifikacijoje nurodytas standartas, </w:t>
      </w:r>
      <w:r w:rsidRPr="0084779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47797">
        <w:rPr>
          <w:rFonts w:cstheme="minorHAnsi"/>
        </w:rPr>
        <w:t xml:space="preserve">turi būti laikoma, kad kiekviena tokia nuoroda yra pateikta su žodžiais „arba lygiavertis“. </w:t>
      </w:r>
    </w:p>
    <w:p w14:paraId="0CEA2D40" w14:textId="7FD38B57" w:rsidR="00FB3C75" w:rsidRPr="00847797" w:rsidRDefault="00BF3638">
      <w:pPr>
        <w:pStyle w:val="Antrat1"/>
        <w:numPr>
          <w:ilvl w:val="0"/>
          <w:numId w:val="7"/>
        </w:numPr>
        <w:spacing w:before="720" w:after="0"/>
        <w:ind w:left="357" w:hanging="357"/>
        <w:rPr>
          <w:rFonts w:asciiTheme="minorHAnsi" w:hAnsiTheme="minorHAnsi" w:cstheme="minorHAnsi"/>
          <w:color w:val="auto"/>
        </w:rPr>
      </w:pPr>
      <w:bookmarkStart w:id="11" w:name="_Toc137194949"/>
      <w:r w:rsidRPr="00847797">
        <w:rPr>
          <w:rFonts w:asciiTheme="minorHAnsi" w:hAnsiTheme="minorHAnsi" w:cstheme="minorHAnsi"/>
          <w:color w:val="auto"/>
        </w:rPr>
        <w:lastRenderedPageBreak/>
        <w:t>Tiekėjų pašalinimo pagrindai</w:t>
      </w:r>
      <w:r w:rsidR="00E201D8" w:rsidRPr="00847797">
        <w:rPr>
          <w:rFonts w:asciiTheme="minorHAnsi" w:hAnsiTheme="minorHAnsi" w:cstheme="minorHAnsi"/>
          <w:color w:val="auto"/>
        </w:rPr>
        <w:t>, kvalifikacijos reikalavimai ir reikalaujami kokybės vadybos sistemos ir (ar</w:t>
      </w:r>
      <w:r w:rsidR="00817AB9" w:rsidRPr="00847797">
        <w:rPr>
          <w:rFonts w:asciiTheme="minorHAnsi" w:hAnsiTheme="minorHAnsi" w:cstheme="minorHAnsi"/>
          <w:color w:val="auto"/>
        </w:rPr>
        <w:t>ba</w:t>
      </w:r>
      <w:r w:rsidR="00E201D8" w:rsidRPr="00847797">
        <w:rPr>
          <w:rFonts w:asciiTheme="minorHAnsi" w:hAnsiTheme="minorHAnsi" w:cstheme="minorHAnsi"/>
          <w:color w:val="auto"/>
        </w:rPr>
        <w:t xml:space="preserve">) </w:t>
      </w:r>
      <w:r w:rsidR="00817AB9" w:rsidRPr="00847797">
        <w:rPr>
          <w:rFonts w:asciiTheme="minorHAnsi" w:hAnsiTheme="minorHAnsi" w:cstheme="minorHAnsi"/>
          <w:color w:val="auto"/>
        </w:rPr>
        <w:t>aplinkos apsaugos vadybos sistemos standartai</w:t>
      </w:r>
      <w:bookmarkEnd w:id="11"/>
      <w:r w:rsidR="00817AB9" w:rsidRPr="00847797">
        <w:rPr>
          <w:rFonts w:asciiTheme="minorHAnsi" w:hAnsiTheme="minorHAnsi" w:cstheme="minorHAnsi"/>
          <w:color w:val="auto"/>
        </w:rPr>
        <w:t xml:space="preserve"> </w:t>
      </w:r>
    </w:p>
    <w:p w14:paraId="0ED6AD78" w14:textId="723DA34A" w:rsidR="00FB3C75" w:rsidRPr="00847797" w:rsidRDefault="00FB3C75" w:rsidP="00E62E95">
      <w:pPr>
        <w:spacing w:line="240" w:lineRule="auto"/>
        <w:ind w:firstLine="0"/>
      </w:pPr>
    </w:p>
    <w:p w14:paraId="603A5358" w14:textId="291C6E4C" w:rsidR="00AA5F07" w:rsidRPr="00847797" w:rsidRDefault="005D280D">
      <w:pPr>
        <w:pStyle w:val="Sraopastraipa"/>
        <w:numPr>
          <w:ilvl w:val="1"/>
          <w:numId w:val="7"/>
        </w:numPr>
        <w:spacing w:line="240" w:lineRule="auto"/>
        <w:ind w:left="0" w:firstLine="697"/>
        <w:rPr>
          <w:rFonts w:cstheme="minorHAnsi"/>
          <w:i/>
          <w:iCs/>
        </w:rPr>
      </w:pPr>
      <w:r w:rsidRPr="00847797">
        <w:rPr>
          <w:rFonts w:cstheme="minorHAnsi"/>
        </w:rPr>
        <w:t>Reikalavimai dėl tiekėjo ir</w:t>
      </w:r>
      <w:r w:rsidR="00F17EDA" w:rsidRPr="00847797">
        <w:rPr>
          <w:rFonts w:cstheme="minorHAnsi"/>
        </w:rPr>
        <w:t xml:space="preserve"> </w:t>
      </w:r>
      <w:r w:rsidRPr="00847797">
        <w:rPr>
          <w:rFonts w:cstheme="minorHAnsi"/>
        </w:rPr>
        <w:t>subtiekėjų</w:t>
      </w:r>
      <w:r w:rsidR="00DF6485" w:rsidRPr="00847797">
        <w:rPr>
          <w:rFonts w:cstheme="minorHAnsi"/>
        </w:rPr>
        <w:t xml:space="preserve"> (jeigu taikoma)</w:t>
      </w:r>
      <w:r w:rsidR="00A857C4" w:rsidRPr="00847797">
        <w:rPr>
          <w:rFonts w:cstheme="minorHAnsi"/>
        </w:rPr>
        <w:t xml:space="preserve">, ūkio subjektų, kurių pajėgumais </w:t>
      </w:r>
      <w:r w:rsidR="00CF1B69" w:rsidRPr="00847797">
        <w:rPr>
          <w:rFonts w:cstheme="minorHAnsi"/>
        </w:rPr>
        <w:t>tiekėjas remiasi,</w:t>
      </w:r>
      <w:r w:rsidR="00FB4B5E" w:rsidRPr="00847797">
        <w:rPr>
          <w:rFonts w:cstheme="minorHAnsi"/>
        </w:rPr>
        <w:t xml:space="preserve"> </w:t>
      </w:r>
      <w:r w:rsidRPr="00847797">
        <w:rPr>
          <w:rFonts w:cstheme="minorHAnsi"/>
        </w:rPr>
        <w:t>pašalinimo pagrindų nebuvimo</w:t>
      </w:r>
      <w:r w:rsidR="004A415C" w:rsidRPr="00847797">
        <w:rPr>
          <w:rFonts w:cstheme="minorHAnsi"/>
        </w:rPr>
        <w:t xml:space="preserve"> </w:t>
      </w:r>
      <w:r w:rsidRPr="00847797">
        <w:rPr>
          <w:rFonts w:cstheme="minorHAnsi"/>
        </w:rPr>
        <w:t xml:space="preserve">bei jų nebuvimą patvirtinantys dokumentai nurodyti </w:t>
      </w:r>
      <w:r w:rsidR="00CF1B69" w:rsidRPr="00847797">
        <w:rPr>
          <w:rFonts w:cstheme="minorHAnsi"/>
        </w:rPr>
        <w:t>s</w:t>
      </w:r>
      <w:r w:rsidR="0035091B" w:rsidRPr="00847797">
        <w:rPr>
          <w:rFonts w:cstheme="minorHAnsi"/>
        </w:rPr>
        <w:t>pecialiųjų p</w:t>
      </w:r>
      <w:r w:rsidRPr="00847797">
        <w:rPr>
          <w:rFonts w:cstheme="minorHAnsi"/>
        </w:rPr>
        <w:t xml:space="preserve">irkimo sąlygų </w:t>
      </w:r>
      <w:r w:rsidR="00D425EA" w:rsidRPr="00847797">
        <w:rPr>
          <w:rFonts w:cstheme="minorHAnsi"/>
        </w:rPr>
        <w:t>1</w:t>
      </w:r>
      <w:r w:rsidRPr="00847797">
        <w:rPr>
          <w:rFonts w:cstheme="minorHAnsi"/>
        </w:rPr>
        <w:t xml:space="preserve"> priede. </w:t>
      </w:r>
    </w:p>
    <w:p w14:paraId="694FBDAB" w14:textId="5AB03950" w:rsidR="009905AD" w:rsidRPr="00847797" w:rsidRDefault="005D280D">
      <w:pPr>
        <w:pStyle w:val="Sraopastraipa"/>
        <w:numPr>
          <w:ilvl w:val="1"/>
          <w:numId w:val="7"/>
        </w:numPr>
        <w:spacing w:line="240" w:lineRule="auto"/>
        <w:ind w:left="0" w:firstLine="697"/>
        <w:rPr>
          <w:rFonts w:cstheme="minorHAnsi"/>
        </w:rPr>
      </w:pPr>
      <w:r w:rsidRPr="00847797">
        <w:rPr>
          <w:rFonts w:cstheme="minorHAnsi"/>
        </w:rPr>
        <w:t>Tiekėjams n</w:t>
      </w:r>
      <w:r w:rsidR="00243470" w:rsidRPr="00847797">
        <w:rPr>
          <w:rFonts w:cstheme="minorHAnsi"/>
        </w:rPr>
        <w:t xml:space="preserve">enustatomi </w:t>
      </w:r>
      <w:r w:rsidRPr="00847797">
        <w:rPr>
          <w:rFonts w:cstheme="minorHAnsi"/>
        </w:rPr>
        <w:t>kvalifikacijos reikalavimai</w:t>
      </w:r>
      <w:r w:rsidR="00F80768" w:rsidRPr="00847797">
        <w:rPr>
          <w:rFonts w:cstheme="minorHAnsi"/>
        </w:rPr>
        <w:t xml:space="preserve">, </w:t>
      </w:r>
      <w:r w:rsidRPr="00847797">
        <w:rPr>
          <w:rFonts w:cstheme="minorHAnsi"/>
        </w:rPr>
        <w:t>reikalavim</w:t>
      </w:r>
      <w:r w:rsidR="001128FB" w:rsidRPr="00847797">
        <w:rPr>
          <w:rFonts w:cstheme="minorHAnsi"/>
        </w:rPr>
        <w:t>ai</w:t>
      </w:r>
      <w:r w:rsidRPr="00847797">
        <w:rPr>
          <w:rFonts w:cstheme="minorHAnsi"/>
        </w:rPr>
        <w:t xml:space="preserve"> dėl kokybės vadybos sistemos ir aplinkos apsaugos vadybos sistemos standartų laikymosi</w:t>
      </w:r>
      <w:r w:rsidR="009905AD" w:rsidRPr="00847797">
        <w:rPr>
          <w:rFonts w:cstheme="minorHAnsi"/>
        </w:rPr>
        <w:t>.</w:t>
      </w:r>
      <w:r w:rsidR="003B3D2C" w:rsidRPr="00847797">
        <w:rPr>
          <w:rFonts w:cstheme="minorHAnsi"/>
        </w:rPr>
        <w:t xml:space="preserve"> Tiekėjas, teikdamas pasiūlymą, įsipareigoja, kad sutartį vykdys tik teisę verstis atitinkama veikla turintys asmenys.</w:t>
      </w:r>
    </w:p>
    <w:p w14:paraId="52D80500" w14:textId="426252E5" w:rsidR="00894FEF" w:rsidRPr="00847797" w:rsidRDefault="0008617B" w:rsidP="00F77A5D">
      <w:pPr>
        <w:spacing w:line="240" w:lineRule="auto"/>
        <w:ind w:firstLine="709"/>
        <w:rPr>
          <w:rFonts w:ascii="Arial" w:eastAsia="Arial" w:hAnsi="Arial" w:cs="Arial"/>
        </w:rPr>
      </w:pPr>
      <w:r w:rsidRPr="00847797">
        <w:rPr>
          <w:rFonts w:cstheme="minorHAnsi"/>
        </w:rPr>
        <w:t>3.</w:t>
      </w:r>
      <w:r w:rsidR="001B5CAB" w:rsidRPr="00847797">
        <w:rPr>
          <w:rFonts w:cstheme="minorHAnsi"/>
        </w:rPr>
        <w:t xml:space="preserve">3. </w:t>
      </w:r>
      <w:r w:rsidRPr="00847797">
        <w:rPr>
          <w:rFonts w:eastAsia="Arial" w:cstheme="minorHAnsi"/>
        </w:rPr>
        <w:t xml:space="preserve">Tiekėjas teikdamas pasiūlymą </w:t>
      </w:r>
      <w:r w:rsidR="002C50AE" w:rsidRPr="00847797">
        <w:rPr>
          <w:rFonts w:eastAsia="Arial" w:cstheme="minorHAnsi"/>
        </w:rPr>
        <w:t xml:space="preserve">neturi </w:t>
      </w:r>
      <w:r w:rsidRPr="00847797">
        <w:rPr>
          <w:rFonts w:eastAsia="Arial" w:cstheme="minorHAnsi"/>
        </w:rPr>
        <w:t xml:space="preserve">pateikti </w:t>
      </w:r>
      <w:r w:rsidR="002C50AE" w:rsidRPr="00847797">
        <w:rPr>
          <w:rFonts w:eastAsia="Arial" w:cstheme="minorHAnsi"/>
        </w:rPr>
        <w:t>nei EBVPD</w:t>
      </w:r>
      <w:r w:rsidR="00531D05" w:rsidRPr="00847797">
        <w:rPr>
          <w:rFonts w:eastAsia="Arial" w:cstheme="minorHAnsi"/>
        </w:rPr>
        <w:t>,</w:t>
      </w:r>
      <w:r w:rsidR="002C50AE" w:rsidRPr="00847797">
        <w:rPr>
          <w:rFonts w:eastAsia="Arial" w:cstheme="minorHAnsi"/>
        </w:rPr>
        <w:t xml:space="preserve"> nei </w:t>
      </w:r>
      <w:r w:rsidRPr="00847797">
        <w:rPr>
          <w:rFonts w:eastAsia="Arial" w:cstheme="minorHAnsi"/>
        </w:rPr>
        <w:t>laisvos formos deklaracij</w:t>
      </w:r>
      <w:r w:rsidR="002C50AE" w:rsidRPr="00847797">
        <w:rPr>
          <w:rFonts w:eastAsia="Arial" w:cstheme="minorHAnsi"/>
        </w:rPr>
        <w:t>os</w:t>
      </w:r>
      <w:r w:rsidRPr="00847797">
        <w:rPr>
          <w:rFonts w:eastAsia="Arial" w:cstheme="minorHAnsi"/>
        </w:rPr>
        <w:t xml:space="preserve"> dėl atitikties reikalavimams. </w:t>
      </w:r>
    </w:p>
    <w:p w14:paraId="69360CD7" w14:textId="6915587E" w:rsidR="00894FEF" w:rsidRPr="00847797"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47797">
        <w:rPr>
          <w:rFonts w:asciiTheme="minorHAnsi" w:hAnsiTheme="minorHAnsi" w:cstheme="minorHAnsi"/>
          <w:color w:val="auto"/>
        </w:rPr>
        <w:t>Reikalavima</w:t>
      </w:r>
      <w:r w:rsidR="00202139" w:rsidRPr="00847797">
        <w:rPr>
          <w:rFonts w:asciiTheme="minorHAnsi" w:hAnsiTheme="minorHAnsi" w:cstheme="minorHAnsi"/>
          <w:color w:val="auto"/>
        </w:rPr>
        <w:t xml:space="preserve">i, </w:t>
      </w:r>
      <w:r w:rsidRPr="00847797">
        <w:rPr>
          <w:rFonts w:asciiTheme="minorHAnsi" w:hAnsiTheme="minorHAnsi" w:cstheme="minorHAnsi"/>
          <w:color w:val="auto"/>
        </w:rPr>
        <w:t>susiję su nacionaliniu saugumu</w:t>
      </w:r>
      <w:bookmarkEnd w:id="12"/>
      <w:r w:rsidRPr="00847797">
        <w:rPr>
          <w:rFonts w:asciiTheme="minorHAnsi" w:hAnsiTheme="minorHAnsi" w:cstheme="minorHAnsi"/>
          <w:color w:val="auto"/>
        </w:rPr>
        <w:t xml:space="preserve"> </w:t>
      </w:r>
    </w:p>
    <w:p w14:paraId="0A3E7F23" w14:textId="2800E67D" w:rsidR="00894FEF" w:rsidRPr="00847797" w:rsidRDefault="00894FEF" w:rsidP="009F7690">
      <w:pPr>
        <w:pStyle w:val="Sraopastraipa"/>
        <w:spacing w:line="20" w:lineRule="atLeast"/>
        <w:ind w:left="697" w:firstLine="0"/>
      </w:pPr>
    </w:p>
    <w:p w14:paraId="6D7D47F4" w14:textId="77777777" w:rsidR="00B966C0" w:rsidRPr="00847797" w:rsidRDefault="00B966C0" w:rsidP="00B966C0">
      <w:pPr>
        <w:spacing w:line="240" w:lineRule="auto"/>
        <w:ind w:firstLine="567"/>
        <w:rPr>
          <w:rFonts w:cstheme="minorHAnsi"/>
          <w:iCs/>
        </w:rPr>
      </w:pPr>
      <w:r w:rsidRPr="00847797">
        <w:rPr>
          <w:rFonts w:cstheme="minorHAnsi"/>
        </w:rPr>
        <w:t>4.1. Perkančioji organizacija šiame pirkime netaiko nuostatų, susijusių su nacionaliniu saugumu, kaip nurodyta VPĮ 45 straipsnio 2</w:t>
      </w:r>
      <w:r w:rsidRPr="00847797">
        <w:rPr>
          <w:rFonts w:cstheme="minorHAnsi"/>
          <w:vertAlign w:val="superscript"/>
        </w:rPr>
        <w:t>1</w:t>
      </w:r>
      <w:r w:rsidRPr="00847797">
        <w:rPr>
          <w:rFonts w:cstheme="minorHAnsi"/>
        </w:rPr>
        <w:t xml:space="preserve"> dalyje.</w:t>
      </w:r>
    </w:p>
    <w:p w14:paraId="490591E3" w14:textId="4440F86E" w:rsidR="006D3202" w:rsidRPr="00847797"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847797">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847797" w:rsidRDefault="00E861F5" w:rsidP="00257685">
      <w:pPr>
        <w:ind w:firstLine="0"/>
        <w:rPr>
          <w:rFonts w:ascii="Arial" w:hAnsi="Arial" w:cs="Arial"/>
          <w:b/>
          <w:bCs/>
        </w:rPr>
      </w:pPr>
    </w:p>
    <w:p w14:paraId="42752441" w14:textId="0C440D58" w:rsidR="008B12C0" w:rsidRPr="00847797" w:rsidRDefault="000010DA" w:rsidP="009B4FB1">
      <w:pPr>
        <w:pStyle w:val="Sraopastraipa"/>
        <w:spacing w:line="240" w:lineRule="auto"/>
        <w:ind w:left="0" w:firstLine="709"/>
        <w:rPr>
          <w:rFonts w:cstheme="minorHAnsi"/>
        </w:rPr>
      </w:pPr>
      <w:r w:rsidRPr="00847797">
        <w:rPr>
          <w:rFonts w:cstheme="minorHAnsi"/>
        </w:rPr>
        <w:t>5</w:t>
      </w:r>
      <w:r w:rsidR="00CC654F" w:rsidRPr="00847797">
        <w:rPr>
          <w:rFonts w:cstheme="minorHAnsi"/>
        </w:rPr>
        <w:t>.</w:t>
      </w:r>
      <w:r w:rsidR="00BD2E81" w:rsidRPr="00847797">
        <w:rPr>
          <w:rFonts w:cstheme="minorHAnsi"/>
        </w:rPr>
        <w:t>1</w:t>
      </w:r>
      <w:r w:rsidR="00CC654F" w:rsidRPr="00847797">
        <w:rPr>
          <w:rFonts w:cstheme="minorHAnsi"/>
        </w:rPr>
        <w:t>.</w:t>
      </w:r>
      <w:r w:rsidR="00291C92" w:rsidRPr="00847797">
        <w:rPr>
          <w:rFonts w:cstheme="minorHAnsi"/>
        </w:rPr>
        <w:t xml:space="preserve"> </w:t>
      </w:r>
      <w:r w:rsidR="00D41416" w:rsidRPr="00847797">
        <w:rPr>
          <w:rFonts w:cstheme="minorHAnsi"/>
          <w:b/>
          <w:bCs/>
        </w:rPr>
        <w:t xml:space="preserve">CVP IS pasiūlymo lango </w:t>
      </w:r>
      <w:r w:rsidR="00F16BEB" w:rsidRPr="00847797">
        <w:rPr>
          <w:rFonts w:cstheme="minorHAnsi"/>
          <w:b/>
          <w:bCs/>
        </w:rPr>
        <w:t xml:space="preserve">eilutėje </w:t>
      </w:r>
      <w:r w:rsidR="008D277C" w:rsidRPr="00847797">
        <w:rPr>
          <w:rFonts w:cstheme="minorHAnsi"/>
          <w:b/>
          <w:bCs/>
        </w:rPr>
        <w:t>„Prisegti dokument</w:t>
      </w:r>
      <w:r w:rsidR="00B7716A" w:rsidRPr="00847797">
        <w:rPr>
          <w:rFonts w:cstheme="minorHAnsi"/>
          <w:b/>
          <w:bCs/>
        </w:rPr>
        <w:t>us</w:t>
      </w:r>
      <w:r w:rsidR="008D277C" w:rsidRPr="00847797">
        <w:rPr>
          <w:rFonts w:cstheme="minorHAnsi"/>
          <w:b/>
          <w:bCs/>
        </w:rPr>
        <w:t>“ pateikiama</w:t>
      </w:r>
      <w:r w:rsidR="005964CC" w:rsidRPr="00847797">
        <w:rPr>
          <w:rFonts w:cstheme="minorHAnsi"/>
          <w:b/>
          <w:bCs/>
        </w:rPr>
        <w:t>s</w:t>
      </w:r>
      <w:r w:rsidR="005964CC" w:rsidRPr="00847797">
        <w:rPr>
          <w:rFonts w:cstheme="minorHAnsi"/>
        </w:rPr>
        <w:t xml:space="preserve"> </w:t>
      </w:r>
      <w:r w:rsidR="005A5204" w:rsidRPr="00847797">
        <w:rPr>
          <w:rFonts w:cstheme="minorHAnsi"/>
        </w:rPr>
        <w:t xml:space="preserve">tiekėjo pasirašytas pasiūlymas, parengtas pagal </w:t>
      </w:r>
      <w:r w:rsidR="00820787" w:rsidRPr="00847797">
        <w:rPr>
          <w:rFonts w:cstheme="minorHAnsi"/>
        </w:rPr>
        <w:t>s</w:t>
      </w:r>
      <w:r w:rsidR="00D85943" w:rsidRPr="00847797">
        <w:rPr>
          <w:rFonts w:cstheme="minorHAnsi"/>
        </w:rPr>
        <w:t xml:space="preserve">pecialiųjų </w:t>
      </w:r>
      <w:r w:rsidR="005A5204" w:rsidRPr="00847797">
        <w:rPr>
          <w:rFonts w:cstheme="minorHAnsi"/>
        </w:rPr>
        <w:fldChar w:fldCharType="begin"/>
      </w:r>
      <w:r w:rsidR="005A5204" w:rsidRPr="00847797">
        <w:rPr>
          <w:rFonts w:cstheme="minorHAnsi"/>
        </w:rPr>
        <w:instrText xml:space="preserve"> REF _Ref38540913 \h  \* MERGEFORMAT </w:instrText>
      </w:r>
      <w:r w:rsidR="005A5204" w:rsidRPr="00847797">
        <w:rPr>
          <w:rFonts w:cstheme="minorHAnsi"/>
        </w:rPr>
      </w:r>
      <w:r w:rsidR="005A5204" w:rsidRPr="00847797">
        <w:rPr>
          <w:rFonts w:cstheme="minorHAnsi"/>
        </w:rPr>
        <w:fldChar w:fldCharType="separate"/>
      </w:r>
      <w:r w:rsidR="00D85943" w:rsidRPr="00847797">
        <w:rPr>
          <w:rFonts w:cstheme="minorHAnsi"/>
        </w:rPr>
        <w:t>p</w:t>
      </w:r>
      <w:r w:rsidR="005A5204" w:rsidRPr="00847797">
        <w:rPr>
          <w:rFonts w:cstheme="minorHAnsi"/>
        </w:rPr>
        <w:t xml:space="preserve">irkimo sąlygų </w:t>
      </w:r>
      <w:r w:rsidR="00D425EA" w:rsidRPr="00847797">
        <w:rPr>
          <w:rFonts w:cstheme="minorHAnsi"/>
        </w:rPr>
        <w:t>4</w:t>
      </w:r>
      <w:r w:rsidR="00D85943" w:rsidRPr="00847797">
        <w:rPr>
          <w:rFonts w:cstheme="minorHAnsi"/>
          <w:shd w:val="clear" w:color="auto" w:fill="FFFFFF"/>
        </w:rPr>
        <w:t xml:space="preserve"> </w:t>
      </w:r>
      <w:r w:rsidR="005A5204" w:rsidRPr="00847797">
        <w:rPr>
          <w:rFonts w:cstheme="minorHAnsi"/>
        </w:rPr>
        <w:fldChar w:fldCharType="end"/>
      </w:r>
      <w:r w:rsidR="008339CC" w:rsidRPr="00847797">
        <w:rPr>
          <w:rFonts w:cstheme="minorHAnsi"/>
        </w:rPr>
        <w:t xml:space="preserve">priede </w:t>
      </w:r>
      <w:r w:rsidR="005A5204" w:rsidRPr="00847797">
        <w:rPr>
          <w:rFonts w:cstheme="minorHAnsi"/>
        </w:rPr>
        <w:t>pateiktą pasiūlymo formą ir pasiūlymo formoje nurodyti ir kiti, tiekėjo nuomone, būtini dokumentai (jų kopijos).</w:t>
      </w:r>
    </w:p>
    <w:p w14:paraId="0A3C79F0" w14:textId="43D572A2" w:rsidR="001C1D32" w:rsidRPr="00847797" w:rsidRDefault="005A52E6" w:rsidP="009B4FB1">
      <w:pPr>
        <w:pStyle w:val="Sraopastraipa"/>
        <w:spacing w:line="240" w:lineRule="auto"/>
        <w:ind w:left="0"/>
        <w:rPr>
          <w:rFonts w:cstheme="minorHAnsi"/>
          <w:u w:val="single"/>
        </w:rPr>
      </w:pPr>
      <w:r w:rsidRPr="00847797">
        <w:rPr>
          <w:rFonts w:eastAsia="Calibri" w:cstheme="minorHAnsi"/>
        </w:rPr>
        <w:t xml:space="preserve">5.2. </w:t>
      </w:r>
      <w:r w:rsidR="00AD4F1A" w:rsidRPr="00847797">
        <w:rPr>
          <w:rFonts w:eastAsia="Calibri" w:cstheme="minorHAnsi"/>
        </w:rPr>
        <w:t xml:space="preserve">Pasiūlymas gali būti pasirašytas </w:t>
      </w:r>
      <w:r w:rsidR="00FD5736" w:rsidRPr="00847797">
        <w:rPr>
          <w:rFonts w:eastAsia="Calibri" w:cstheme="minorHAnsi"/>
        </w:rPr>
        <w:t xml:space="preserve">fiziniu arba </w:t>
      </w:r>
      <w:r w:rsidR="00AD4F1A" w:rsidRPr="00847797">
        <w:rPr>
          <w:rFonts w:eastAsia="Calibri" w:cstheme="minorHAnsi"/>
        </w:rPr>
        <w:t xml:space="preserve">kvalifikuotu elektroniniu parašu. Jeigu </w:t>
      </w:r>
      <w:r w:rsidR="00FD5736" w:rsidRPr="00847797">
        <w:rPr>
          <w:rFonts w:eastAsia="Calibri" w:cstheme="minorHAnsi"/>
        </w:rPr>
        <w:t xml:space="preserve">tiekėjas </w:t>
      </w:r>
      <w:r w:rsidR="00AD4F1A" w:rsidRPr="00847797">
        <w:rPr>
          <w:rFonts w:eastAsia="Calibri" w:cstheme="minorHAnsi"/>
        </w:rPr>
        <w:t>dokumentus tvirtina naudodamas elektroninį, o ne fizinį parašą, elektroninis parašas turi atitikti VPĮ 22</w:t>
      </w:r>
      <w:r w:rsidR="006E2B14" w:rsidRPr="00847797">
        <w:rPr>
          <w:rFonts w:eastAsia="Calibri" w:cstheme="minorHAnsi"/>
        </w:rPr>
        <w:t xml:space="preserve"> </w:t>
      </w:r>
      <w:r w:rsidR="00AD4F1A" w:rsidRPr="00847797">
        <w:rPr>
          <w:rFonts w:eastAsia="Calibri" w:cstheme="minorHAnsi"/>
        </w:rPr>
        <w:t xml:space="preserve">straipsnio 11 dalies 2 ir 3 punktuose nustatytus reikalavimus. </w:t>
      </w:r>
      <w:r w:rsidR="7C928381" w:rsidRPr="00847797">
        <w:rPr>
          <w:rFonts w:cstheme="minorHAnsi"/>
        </w:rPr>
        <w:t>P</w:t>
      </w:r>
      <w:r w:rsidR="007037F7" w:rsidRPr="00847797">
        <w:rPr>
          <w:rFonts w:cstheme="minorHAnsi"/>
        </w:rPr>
        <w:t>erkančiajai organizacijai</w:t>
      </w:r>
      <w:r w:rsidR="00AD4F1A" w:rsidRPr="00847797">
        <w:rPr>
          <w:rFonts w:cstheme="minorHAnsi"/>
        </w:rPr>
        <w:t xml:space="preserve"> kilus abejonių dėl dokumentų tikrumo, ji turi teisę reikalauti pateikti dokumentų originalus.</w:t>
      </w:r>
      <w:r w:rsidR="00AD4F1A" w:rsidRPr="00847797">
        <w:rPr>
          <w:rFonts w:eastAsia="Calibri" w:cstheme="minorHAnsi"/>
        </w:rPr>
        <w:t xml:space="preserve"> Gali būti:</w:t>
      </w:r>
    </w:p>
    <w:p w14:paraId="2EE860FF" w14:textId="0B983AE4" w:rsidR="001C1D32" w:rsidRPr="00847797" w:rsidRDefault="005A52E6" w:rsidP="009B4FB1">
      <w:pPr>
        <w:spacing w:line="240" w:lineRule="auto"/>
        <w:ind w:firstLine="709"/>
        <w:rPr>
          <w:rFonts w:cstheme="minorHAnsi"/>
        </w:rPr>
      </w:pPr>
      <w:r w:rsidRPr="00847797">
        <w:rPr>
          <w:rFonts w:eastAsia="Calibri" w:cstheme="minorHAnsi"/>
        </w:rPr>
        <w:t>5</w:t>
      </w:r>
      <w:r w:rsidR="00713645" w:rsidRPr="00847797">
        <w:rPr>
          <w:rFonts w:eastAsia="Calibri" w:cstheme="minorHAnsi"/>
        </w:rPr>
        <w:t>.</w:t>
      </w:r>
      <w:r w:rsidR="00C60621" w:rsidRPr="00847797">
        <w:rPr>
          <w:rFonts w:eastAsia="Calibri" w:cstheme="minorHAnsi"/>
        </w:rPr>
        <w:t>2</w:t>
      </w:r>
      <w:r w:rsidR="00713645" w:rsidRPr="00847797">
        <w:rPr>
          <w:rFonts w:eastAsia="Calibri" w:cstheme="minorHAnsi"/>
        </w:rPr>
        <w:t xml:space="preserve">.1. </w:t>
      </w:r>
      <w:r w:rsidR="00AD4F1A" w:rsidRPr="00847797">
        <w:rPr>
          <w:rFonts w:eastAsia="Calibri" w:cstheme="minorHAnsi"/>
        </w:rPr>
        <w:t>pateikiami kvalifikuotu elektroniniu parašu pasirašyti elektroninėmis priemonėmis suformuoti dokumentai;</w:t>
      </w:r>
    </w:p>
    <w:p w14:paraId="5207D451" w14:textId="35836754" w:rsidR="00AD4F1A" w:rsidRPr="00847797" w:rsidRDefault="00C60621" w:rsidP="009B4FB1">
      <w:pPr>
        <w:pStyle w:val="Sraopastraipa"/>
        <w:spacing w:line="240" w:lineRule="auto"/>
        <w:ind w:left="0"/>
        <w:rPr>
          <w:rFonts w:cstheme="minorHAnsi"/>
        </w:rPr>
      </w:pPr>
      <w:r w:rsidRPr="00847797">
        <w:rPr>
          <w:rFonts w:eastAsia="Calibri" w:cstheme="minorHAnsi"/>
        </w:rPr>
        <w:t>5</w:t>
      </w:r>
      <w:r w:rsidR="00713645" w:rsidRPr="00847797">
        <w:rPr>
          <w:rFonts w:eastAsia="Calibri" w:cstheme="minorHAnsi"/>
        </w:rPr>
        <w:t>.</w:t>
      </w:r>
      <w:r w:rsidRPr="00847797">
        <w:rPr>
          <w:rFonts w:eastAsia="Calibri" w:cstheme="minorHAnsi"/>
        </w:rPr>
        <w:t>2</w:t>
      </w:r>
      <w:r w:rsidR="00713645" w:rsidRPr="00847797">
        <w:rPr>
          <w:rFonts w:eastAsia="Calibri" w:cstheme="minorHAnsi"/>
        </w:rPr>
        <w:t xml:space="preserve">.2. </w:t>
      </w:r>
      <w:r w:rsidR="00AD4F1A" w:rsidRPr="00847797">
        <w:rPr>
          <w:rFonts w:eastAsia="Calibri" w:cstheme="minorHAnsi"/>
        </w:rPr>
        <w:t>skaitmeninės dokumentų kopijos (fiziniu parašu tvirtinami dokumentai turi būti pateikiami pasirašyti ir nuskenuoti).</w:t>
      </w:r>
    </w:p>
    <w:p w14:paraId="25741C16" w14:textId="73DCCA79" w:rsidR="00EB0E73" w:rsidRPr="00847797" w:rsidRDefault="00392458" w:rsidP="00F77A5D">
      <w:pPr>
        <w:pStyle w:val="Sraopastraipa"/>
        <w:spacing w:line="240" w:lineRule="auto"/>
        <w:ind w:left="0"/>
        <w:rPr>
          <w:rFonts w:cstheme="minorHAnsi"/>
        </w:rPr>
      </w:pPr>
      <w:r w:rsidRPr="00847797">
        <w:rPr>
          <w:rFonts w:eastAsia="Arial" w:cstheme="minorHAnsi"/>
        </w:rPr>
        <w:t xml:space="preserve">5.3. </w:t>
      </w:r>
      <w:r w:rsidR="00D61DED" w:rsidRPr="00847797">
        <w:rPr>
          <w:rFonts w:eastAsia="Arial" w:cstheme="minorHAnsi"/>
        </w:rPr>
        <w:t>Pasiūlyma</w:t>
      </w:r>
      <w:r w:rsidR="00543400" w:rsidRPr="00847797">
        <w:rPr>
          <w:rFonts w:eastAsia="Arial" w:cstheme="minorHAnsi"/>
        </w:rPr>
        <w:t>s turi būti parengtas</w:t>
      </w:r>
      <w:r w:rsidR="00D61DED" w:rsidRPr="00847797">
        <w:rPr>
          <w:rFonts w:eastAsia="Arial" w:cstheme="minorHAnsi"/>
        </w:rPr>
        <w:t xml:space="preserve"> lietuvių </w:t>
      </w:r>
      <w:r w:rsidR="00B966C0" w:rsidRPr="00847797">
        <w:rPr>
          <w:rFonts w:eastAsia="Arial" w:cstheme="minorHAnsi"/>
        </w:rPr>
        <w:t>kalba</w:t>
      </w:r>
      <w:r w:rsidR="00D61DED" w:rsidRPr="00847797">
        <w:rPr>
          <w:rFonts w:eastAsia="Arial" w:cstheme="minorHAnsi"/>
        </w:rPr>
        <w:t xml:space="preserve">. </w:t>
      </w:r>
      <w:r w:rsidR="000A3108" w:rsidRPr="00847797">
        <w:rPr>
          <w:rFonts w:eastAsia="Arial"/>
        </w:rPr>
        <w:t xml:space="preserve">Jei kurie nors su pasiūlymu teikiami dokumentai parengti ne ta kalba, kuria reikalaujama, turi būti pateiktas tikslus vertimas į reikalaujamą kalbą. </w:t>
      </w:r>
    </w:p>
    <w:p w14:paraId="5669A55B" w14:textId="3F5ECCE2" w:rsidR="0032046A" w:rsidRPr="00847797" w:rsidRDefault="00AB0036" w:rsidP="00F77A5D">
      <w:pPr>
        <w:pStyle w:val="Sraopastraipa"/>
        <w:spacing w:line="240" w:lineRule="auto"/>
        <w:ind w:left="0"/>
        <w:rPr>
          <w:rFonts w:cstheme="minorHAnsi"/>
        </w:rPr>
      </w:pPr>
      <w:r w:rsidRPr="00847797">
        <w:rPr>
          <w:rFonts w:cstheme="minorHAnsi"/>
        </w:rPr>
        <w:t xml:space="preserve">5.4. </w:t>
      </w:r>
      <w:r w:rsidR="0032046A" w:rsidRPr="00847797">
        <w:rPr>
          <w:rFonts w:cstheme="minorHAnsi"/>
        </w:rPr>
        <w:t>Pasiūlym</w:t>
      </w:r>
      <w:r w:rsidR="00990A2D" w:rsidRPr="00847797">
        <w:rPr>
          <w:rFonts w:cstheme="minorHAnsi"/>
        </w:rPr>
        <w:t xml:space="preserve">uose nurodytos kainos </w:t>
      </w:r>
      <w:r w:rsidR="003C09C7" w:rsidRPr="00847797">
        <w:rPr>
          <w:rFonts w:cstheme="minorHAnsi"/>
        </w:rPr>
        <w:t xml:space="preserve">bus vertinamos </w:t>
      </w:r>
      <w:r w:rsidR="0032046A" w:rsidRPr="00847797">
        <w:rPr>
          <w:rFonts w:cstheme="minorHAnsi"/>
        </w:rPr>
        <w:t>eurais</w:t>
      </w:r>
      <w:r w:rsidR="0032046A" w:rsidRPr="00847797">
        <w:rPr>
          <w:rFonts w:eastAsia="Calibri" w:cstheme="minorHAnsi"/>
        </w:rPr>
        <w:t>.</w:t>
      </w:r>
      <w:r w:rsidR="0032046A" w:rsidRPr="00847797">
        <w:rPr>
          <w:rFonts w:cstheme="minorHAnsi"/>
        </w:rPr>
        <w:t xml:space="preserve"> Jeigu </w:t>
      </w:r>
      <w:r w:rsidR="005B57A2" w:rsidRPr="00847797">
        <w:rPr>
          <w:rFonts w:cstheme="minorHAnsi"/>
        </w:rPr>
        <w:t>p</w:t>
      </w:r>
      <w:r w:rsidR="0032046A" w:rsidRPr="00847797">
        <w:rPr>
          <w:rFonts w:cstheme="minorHAnsi"/>
        </w:rPr>
        <w:t xml:space="preserve">asiūlymuose kainos nurodytos užsienio valiuta, jos </w:t>
      </w:r>
      <w:r w:rsidR="003C09C7" w:rsidRPr="00847797">
        <w:rPr>
          <w:rFonts w:cstheme="minorHAnsi"/>
        </w:rPr>
        <w:t>bus</w:t>
      </w:r>
      <w:r w:rsidR="0032046A" w:rsidRPr="00847797">
        <w:rPr>
          <w:rFonts w:cstheme="minorHAnsi"/>
        </w:rPr>
        <w:t xml:space="preserve"> perskaičiuojamos </w:t>
      </w:r>
      <w:r w:rsidR="003C09C7" w:rsidRPr="00847797">
        <w:rPr>
          <w:rFonts w:cstheme="minorHAnsi"/>
        </w:rPr>
        <w:t>eurais</w:t>
      </w:r>
      <w:r w:rsidR="0032046A" w:rsidRPr="00847797">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47797">
        <w:rPr>
          <w:rFonts w:cstheme="minorHAnsi"/>
        </w:rPr>
        <w:t>.</w:t>
      </w:r>
    </w:p>
    <w:p w14:paraId="4CC36FFA" w14:textId="06C72496" w:rsidR="006A6A5B" w:rsidRPr="00847797" w:rsidRDefault="00AB0036" w:rsidP="00F77A5D">
      <w:pPr>
        <w:pStyle w:val="Sraopastraipa"/>
        <w:spacing w:after="160" w:line="240" w:lineRule="auto"/>
        <w:ind w:left="0" w:firstLine="710"/>
        <w:rPr>
          <w:rFonts w:eastAsia="Arial"/>
          <w:color w:val="7030A0"/>
        </w:rPr>
      </w:pPr>
      <w:r w:rsidRPr="00847797">
        <w:rPr>
          <w:rFonts w:eastAsia="Arial" w:cstheme="minorHAnsi"/>
        </w:rPr>
        <w:t>5.5.</w:t>
      </w:r>
      <w:r w:rsidR="006A6A5B" w:rsidRPr="00847797">
        <w:rPr>
          <w:rFonts w:eastAsia="Arial" w:cstheme="minorHAnsi"/>
        </w:rPr>
        <w:t xml:space="preserve"> </w:t>
      </w:r>
      <w:r w:rsidR="006A6A5B" w:rsidRPr="00847797">
        <w:rPr>
          <w:rFonts w:eastAsia="Arial"/>
        </w:rPr>
        <w:t xml:space="preserve">Bendra pasiūlymo kaina (sąnaudos) su PVM  turi būti nurodoma dviejų </w:t>
      </w:r>
      <w:r w:rsidR="00EE7D60" w:rsidRPr="00847797">
        <w:rPr>
          <w:rFonts w:eastAsia="Arial"/>
        </w:rPr>
        <w:t>skaitmenų</w:t>
      </w:r>
      <w:r w:rsidR="006A6A5B" w:rsidRPr="00847797">
        <w:rPr>
          <w:rFonts w:eastAsia="Arial"/>
        </w:rPr>
        <w:t xml:space="preserve"> po kablelio tikslumu. </w:t>
      </w:r>
      <w:r w:rsidR="006A6A5B" w:rsidRPr="00847797">
        <w:rPr>
          <w:rFonts w:eastAsia="Arial" w:cstheme="minorHAnsi"/>
        </w:rPr>
        <w:t>Šią kainą sudarančios kainos sudedamosios dalys ar įkainiai gali būti išreikšt</w:t>
      </w:r>
      <w:r w:rsidR="00EE7D60" w:rsidRPr="00847797">
        <w:rPr>
          <w:rFonts w:eastAsia="Arial" w:cstheme="minorHAnsi"/>
        </w:rPr>
        <w:t>i</w:t>
      </w:r>
      <w:r w:rsidR="006A6A5B" w:rsidRPr="00847797">
        <w:rPr>
          <w:rFonts w:eastAsia="Arial" w:cstheme="minorHAnsi"/>
        </w:rPr>
        <w:t xml:space="preserve"> neribojant </w:t>
      </w:r>
      <w:r w:rsidR="00EE7D60" w:rsidRPr="00847797">
        <w:rPr>
          <w:rFonts w:eastAsia="Arial" w:cstheme="minorHAnsi"/>
        </w:rPr>
        <w:t>skaitmenų</w:t>
      </w:r>
      <w:r w:rsidR="006A6A5B" w:rsidRPr="00847797">
        <w:rPr>
          <w:rFonts w:eastAsia="Arial" w:cstheme="minorHAnsi"/>
        </w:rPr>
        <w:t xml:space="preserve"> po kablelio kiekio</w:t>
      </w:r>
      <w:r w:rsidR="006A6A5B" w:rsidRPr="00847797">
        <w:rPr>
          <w:rFonts w:ascii="Arial" w:eastAsia="Arial" w:hAnsi="Arial" w:cs="Arial"/>
        </w:rPr>
        <w:t xml:space="preserve">. </w:t>
      </w:r>
    </w:p>
    <w:p w14:paraId="129309B3" w14:textId="77777777" w:rsidR="009C66EF" w:rsidRPr="00847797" w:rsidRDefault="009C66EF" w:rsidP="00F77A5D">
      <w:pPr>
        <w:pStyle w:val="Sraopastraipa"/>
        <w:spacing w:after="160" w:line="240" w:lineRule="auto"/>
        <w:ind w:left="710" w:firstLine="0"/>
        <w:rPr>
          <w:rFonts w:cstheme="minorHAnsi"/>
        </w:rPr>
      </w:pPr>
      <w:r w:rsidRPr="00847797">
        <w:rPr>
          <w:rFonts w:eastAsia="Arial"/>
        </w:rPr>
        <w:t xml:space="preserve">5.6. Tiekėjų pasiūlymuose nurodytos kainos bus vertinamos </w:t>
      </w:r>
      <w:r w:rsidRPr="00847797">
        <w:t xml:space="preserve">ir lyginamos su visais mokesčiais, įskaitant PVM. </w:t>
      </w:r>
    </w:p>
    <w:p w14:paraId="5D6AA436" w14:textId="2DE7D180" w:rsidR="009C66EF" w:rsidRPr="00847797" w:rsidRDefault="009C66EF" w:rsidP="00F77A5D">
      <w:pPr>
        <w:pStyle w:val="Sraopastraipa"/>
        <w:spacing w:after="160" w:line="240" w:lineRule="auto"/>
        <w:ind w:left="0" w:firstLine="710"/>
        <w:rPr>
          <w:rFonts w:cstheme="minorHAnsi"/>
        </w:rPr>
      </w:pPr>
    </w:p>
    <w:p w14:paraId="4AC2116E" w14:textId="00AB962D" w:rsidR="00CD457C" w:rsidRPr="00847797" w:rsidRDefault="00CD457C" w:rsidP="00F77A5D">
      <w:pPr>
        <w:pStyle w:val="Sraopastraipa"/>
        <w:spacing w:line="240" w:lineRule="auto"/>
        <w:ind w:left="0"/>
        <w:rPr>
          <w:rFonts w:eastAsia="Arial" w:cstheme="minorHAnsi"/>
          <w:vanish/>
          <w:color w:val="7030A0"/>
        </w:rPr>
      </w:pPr>
    </w:p>
    <w:p w14:paraId="76771895" w14:textId="77777777" w:rsidR="00F527B1" w:rsidRPr="00847797"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847797"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847797">
        <w:rPr>
          <w:rFonts w:asciiTheme="minorHAnsi" w:hAnsiTheme="minorHAnsi" w:cstheme="minorHAnsi"/>
          <w:color w:val="auto"/>
        </w:rPr>
        <w:lastRenderedPageBreak/>
        <w:t>6</w:t>
      </w:r>
      <w:r w:rsidR="003F5D40" w:rsidRPr="00847797">
        <w:rPr>
          <w:rFonts w:asciiTheme="minorHAnsi" w:hAnsiTheme="minorHAnsi" w:cstheme="minorHAnsi"/>
          <w:color w:val="auto"/>
        </w:rPr>
        <w:t xml:space="preserve">. </w:t>
      </w:r>
      <w:r w:rsidR="00E62E95" w:rsidRPr="00847797">
        <w:rPr>
          <w:rFonts w:asciiTheme="minorHAnsi" w:hAnsiTheme="minorHAnsi" w:cstheme="minorHAnsi"/>
          <w:color w:val="auto"/>
        </w:rPr>
        <w:t>Pasiūlymo galiojimo užtikrinimas</w:t>
      </w:r>
      <w:bookmarkEnd w:id="14"/>
    </w:p>
    <w:p w14:paraId="7A210472" w14:textId="77777777" w:rsidR="003D73C2" w:rsidRPr="00847797" w:rsidRDefault="003D73C2" w:rsidP="00C17335">
      <w:pPr>
        <w:ind w:firstLine="0"/>
        <w:rPr>
          <w:rFonts w:ascii="Arial" w:hAnsi="Arial" w:cs="Arial"/>
          <w:i/>
          <w:iCs/>
          <w:color w:val="7030A0"/>
        </w:rPr>
      </w:pPr>
    </w:p>
    <w:p w14:paraId="7203423F" w14:textId="40194AE5" w:rsidR="00F527B1" w:rsidRPr="00847797" w:rsidRDefault="007F65C2" w:rsidP="00F77A5D">
      <w:pPr>
        <w:pStyle w:val="Sraopastraipa"/>
        <w:spacing w:line="240" w:lineRule="auto"/>
        <w:ind w:left="0" w:firstLine="567"/>
      </w:pPr>
      <w:r w:rsidRPr="00847797">
        <w:rPr>
          <w:rFonts w:cstheme="minorHAnsi"/>
        </w:rPr>
        <w:t>6</w:t>
      </w:r>
      <w:r w:rsidR="003F5D40" w:rsidRPr="00847797">
        <w:rPr>
          <w:rFonts w:cstheme="minorHAnsi"/>
        </w:rPr>
        <w:t xml:space="preserve">.1. </w:t>
      </w:r>
      <w:r w:rsidR="0AA88C09" w:rsidRPr="00847797">
        <w:rPr>
          <w:rFonts w:cstheme="minorHAnsi"/>
        </w:rPr>
        <w:t xml:space="preserve"> </w:t>
      </w:r>
      <w:r w:rsidR="00504AD9" w:rsidRPr="0084779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847797"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847797"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847797">
        <w:rPr>
          <w:rFonts w:asciiTheme="minorHAnsi" w:hAnsiTheme="minorHAnsi" w:cstheme="minorHAnsi"/>
          <w:color w:val="auto"/>
        </w:rPr>
        <w:t>P</w:t>
      </w:r>
      <w:bookmarkEnd w:id="15"/>
      <w:r w:rsidR="00E62E95" w:rsidRPr="00847797">
        <w:rPr>
          <w:rFonts w:asciiTheme="minorHAnsi" w:hAnsiTheme="minorHAnsi" w:cstheme="minorHAnsi"/>
          <w:color w:val="auto"/>
        </w:rPr>
        <w:t xml:space="preserve">asiūlymų </w:t>
      </w:r>
      <w:r w:rsidR="00A84437" w:rsidRPr="00847797">
        <w:rPr>
          <w:rFonts w:asciiTheme="minorHAnsi" w:hAnsiTheme="minorHAnsi" w:cstheme="minorHAnsi"/>
          <w:color w:val="auto"/>
        </w:rPr>
        <w:t>vertinimas</w:t>
      </w:r>
      <w:bookmarkEnd w:id="16"/>
    </w:p>
    <w:p w14:paraId="0C1B0E3A" w14:textId="77777777" w:rsidR="00E85882" w:rsidRPr="00847797" w:rsidRDefault="00E85882" w:rsidP="00F77A5D">
      <w:pPr>
        <w:spacing w:line="240" w:lineRule="auto"/>
        <w:ind w:firstLine="0"/>
        <w:rPr>
          <w:rFonts w:cstheme="minorHAnsi"/>
        </w:rPr>
      </w:pPr>
    </w:p>
    <w:p w14:paraId="060A660F" w14:textId="77777777" w:rsidR="00D425EA" w:rsidRPr="00847797" w:rsidRDefault="00D425EA" w:rsidP="00F77A5D">
      <w:pPr>
        <w:spacing w:line="240" w:lineRule="auto"/>
        <w:ind w:firstLine="0"/>
        <w:rPr>
          <w:rFonts w:cstheme="minorHAnsi"/>
          <w:vanish/>
        </w:rPr>
      </w:pPr>
    </w:p>
    <w:p w14:paraId="2DFF0A66" w14:textId="1962F6C2" w:rsidR="00CD2CC2" w:rsidRPr="00847797" w:rsidRDefault="005A4255" w:rsidP="00F77A5D">
      <w:pPr>
        <w:pStyle w:val="Sraopastraipa"/>
        <w:spacing w:line="240" w:lineRule="auto"/>
        <w:ind w:left="0" w:firstLine="709"/>
        <w:rPr>
          <w:rFonts w:eastAsia="Calibri" w:cstheme="minorHAnsi"/>
        </w:rPr>
      </w:pPr>
      <w:r w:rsidRPr="00847797">
        <w:rPr>
          <w:rFonts w:eastAsia="Calibri" w:cstheme="minorHAnsi"/>
        </w:rPr>
        <w:t>7</w:t>
      </w:r>
      <w:r w:rsidR="0010148D" w:rsidRPr="00847797">
        <w:rPr>
          <w:rFonts w:eastAsia="Calibri" w:cstheme="minorHAnsi"/>
        </w:rPr>
        <w:t xml:space="preserve">.1. </w:t>
      </w:r>
      <w:r w:rsidR="00CD2CC2" w:rsidRPr="00847797">
        <w:rPr>
          <w:rFonts w:eastAsia="Calibri" w:cstheme="minorHAnsi"/>
        </w:rPr>
        <w:t xml:space="preserve"> </w:t>
      </w:r>
      <w:r w:rsidR="3CB1384C" w:rsidRPr="00847797">
        <w:rPr>
          <w:rFonts w:cstheme="minorHAnsi"/>
        </w:rPr>
        <w:t>P</w:t>
      </w:r>
      <w:r w:rsidR="000B220A" w:rsidRPr="00847797">
        <w:rPr>
          <w:rFonts w:cstheme="minorHAnsi"/>
        </w:rPr>
        <w:t>erkančioji organizacija</w:t>
      </w:r>
      <w:r w:rsidR="00831133" w:rsidRPr="00847797">
        <w:rPr>
          <w:rFonts w:eastAsia="Calibri" w:cstheme="minorHAnsi"/>
        </w:rPr>
        <w:t xml:space="preserve"> ekonomiškai naudingiausią </w:t>
      </w:r>
      <w:r w:rsidR="000B220A" w:rsidRPr="00847797">
        <w:rPr>
          <w:rFonts w:eastAsia="Calibri" w:cstheme="minorHAnsi"/>
        </w:rPr>
        <w:t>p</w:t>
      </w:r>
      <w:r w:rsidR="00831133" w:rsidRPr="00847797">
        <w:rPr>
          <w:rFonts w:eastAsia="Calibri" w:cstheme="minorHAnsi"/>
        </w:rPr>
        <w:t xml:space="preserve">asiūlymą išrenka pagal </w:t>
      </w:r>
      <w:r w:rsidR="000B220A" w:rsidRPr="00847797">
        <w:rPr>
          <w:rFonts w:eastAsia="Calibri" w:cstheme="minorHAnsi"/>
        </w:rPr>
        <w:t>tiekėjo p</w:t>
      </w:r>
      <w:r w:rsidR="00831133" w:rsidRPr="00847797">
        <w:rPr>
          <w:rFonts w:eastAsia="Calibri" w:cstheme="minorHAnsi"/>
        </w:rPr>
        <w:t>asiūlyme nurodytą kainą, kuri turi būti apskaičiuota ir nurodyta taip, kaip reikalaujama</w:t>
      </w:r>
      <w:r w:rsidR="00DE051B" w:rsidRPr="00847797">
        <w:rPr>
          <w:rFonts w:eastAsia="Calibri" w:cstheme="minorHAnsi"/>
        </w:rPr>
        <w:t xml:space="preserve"> </w:t>
      </w:r>
      <w:r w:rsidR="00023019" w:rsidRPr="00847797">
        <w:rPr>
          <w:rFonts w:eastAsia="Calibri" w:cstheme="minorHAnsi"/>
        </w:rPr>
        <w:t>specialiųjų p</w:t>
      </w:r>
      <w:r w:rsidR="00DE051B" w:rsidRPr="00847797">
        <w:rPr>
          <w:rFonts w:eastAsia="Calibri" w:cstheme="minorHAnsi"/>
        </w:rPr>
        <w:t xml:space="preserve">irkimo sąlygų </w:t>
      </w:r>
      <w:r w:rsidR="00D425EA" w:rsidRPr="00847797">
        <w:rPr>
          <w:rFonts w:eastAsia="Calibri" w:cstheme="minorHAnsi"/>
        </w:rPr>
        <w:t xml:space="preserve">4 </w:t>
      </w:r>
      <w:r w:rsidR="00DE051B" w:rsidRPr="00847797">
        <w:rPr>
          <w:rFonts w:eastAsia="Calibri" w:cstheme="minorHAnsi"/>
        </w:rPr>
        <w:t>priede</w:t>
      </w:r>
      <w:r w:rsidR="00D425EA" w:rsidRPr="00847797">
        <w:rPr>
          <w:rFonts w:eastAsia="Calibri" w:cstheme="minorHAnsi"/>
        </w:rPr>
        <w:t xml:space="preserve"> Pasiūlymo forma.</w:t>
      </w:r>
    </w:p>
    <w:p w14:paraId="69CC295B" w14:textId="50B9F5D6" w:rsidR="009C5AA9" w:rsidRPr="00847797" w:rsidRDefault="00660FD8" w:rsidP="00F77A5D">
      <w:pPr>
        <w:pStyle w:val="Sraopastraipa"/>
        <w:spacing w:line="240" w:lineRule="auto"/>
        <w:ind w:left="0"/>
        <w:rPr>
          <w:rFonts w:cstheme="minorHAnsi"/>
        </w:rPr>
      </w:pPr>
      <w:r w:rsidRPr="00847797">
        <w:rPr>
          <w:rFonts w:cstheme="minorHAnsi"/>
          <w:color w:val="000000" w:themeColor="text1"/>
        </w:rPr>
        <w:t>7</w:t>
      </w:r>
      <w:r w:rsidR="001404CC" w:rsidRPr="00847797">
        <w:rPr>
          <w:rFonts w:cstheme="minorHAnsi"/>
          <w:color w:val="000000" w:themeColor="text1"/>
        </w:rPr>
        <w:t xml:space="preserve">.2. </w:t>
      </w:r>
      <w:r w:rsidR="00D734C6" w:rsidRPr="00847797">
        <w:rPr>
          <w:rFonts w:cstheme="minorHAnsi"/>
          <w:color w:val="000000" w:themeColor="text1"/>
        </w:rPr>
        <w:t xml:space="preserve">Laimėjusiu </w:t>
      </w:r>
      <w:r w:rsidR="00996FBB" w:rsidRPr="00847797">
        <w:rPr>
          <w:rFonts w:cstheme="minorHAnsi"/>
          <w:color w:val="000000" w:themeColor="text1"/>
        </w:rPr>
        <w:t>p</w:t>
      </w:r>
      <w:r w:rsidR="005D7D8C" w:rsidRPr="00847797">
        <w:rPr>
          <w:rFonts w:cstheme="minorHAnsi"/>
          <w:color w:val="000000" w:themeColor="text1"/>
        </w:rPr>
        <w:t>asiūlymu</w:t>
      </w:r>
      <w:r w:rsidR="00D734C6" w:rsidRPr="00847797">
        <w:rPr>
          <w:rFonts w:cstheme="minorHAnsi"/>
          <w:color w:val="000000" w:themeColor="text1"/>
        </w:rPr>
        <w:t xml:space="preserve"> galės būti pripažintas tik 1 (vienas) </w:t>
      </w:r>
      <w:r w:rsidR="005D7D8C" w:rsidRPr="00847797">
        <w:rPr>
          <w:rFonts w:cstheme="minorHAnsi"/>
          <w:color w:val="000000" w:themeColor="text1"/>
        </w:rPr>
        <w:t xml:space="preserve">ekonomiškai naudingiausias </w:t>
      </w:r>
      <w:r w:rsidR="00A36CC9" w:rsidRPr="00847797">
        <w:rPr>
          <w:rFonts w:cstheme="minorHAnsi"/>
          <w:color w:val="000000" w:themeColor="text1"/>
        </w:rPr>
        <w:t>p</w:t>
      </w:r>
      <w:r w:rsidR="005D7D8C" w:rsidRPr="00847797">
        <w:rPr>
          <w:rFonts w:cstheme="minorHAnsi"/>
          <w:color w:val="000000" w:themeColor="text1"/>
        </w:rPr>
        <w:t>asiūlymas, esantis pasiūlymų eilės pirmojoje vietoje</w:t>
      </w:r>
      <w:r w:rsidR="00D734C6" w:rsidRPr="00847797">
        <w:rPr>
          <w:rFonts w:cstheme="minorHAnsi"/>
          <w:color w:val="000000" w:themeColor="text1"/>
        </w:rPr>
        <w:t xml:space="preserve">. </w:t>
      </w:r>
    </w:p>
    <w:p w14:paraId="5F28C774" w14:textId="73F14EAB" w:rsidR="00F5411E" w:rsidRPr="00847797" w:rsidRDefault="00F5411E" w:rsidP="00F77A5D">
      <w:pPr>
        <w:pStyle w:val="Betarp"/>
        <w:ind w:firstLine="709"/>
        <w:contextualSpacing/>
        <w:rPr>
          <w:rFonts w:eastAsiaTheme="minorHAnsi" w:cstheme="minorHAnsi"/>
          <w:bCs/>
          <w:i/>
          <w:iCs/>
          <w:color w:val="7030A0"/>
        </w:rPr>
      </w:pPr>
    </w:p>
    <w:p w14:paraId="4CFAC41F" w14:textId="5A3D78C7" w:rsidR="00D83C57" w:rsidRPr="0084779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847797">
        <w:rPr>
          <w:rFonts w:asciiTheme="minorHAnsi" w:hAnsiTheme="minorHAnsi" w:cstheme="minorHAnsi"/>
        </w:rPr>
        <w:t>8. Sutarties sudarymas</w:t>
      </w:r>
      <w:bookmarkEnd w:id="17"/>
      <w:bookmarkEnd w:id="18"/>
      <w:bookmarkEnd w:id="19"/>
      <w:bookmarkEnd w:id="20"/>
    </w:p>
    <w:p w14:paraId="4B42B3B3" w14:textId="00116B3B" w:rsidR="00D83C57" w:rsidRPr="00847797" w:rsidRDefault="00D83C57" w:rsidP="000003B6">
      <w:pPr>
        <w:spacing w:line="240" w:lineRule="auto"/>
        <w:ind w:left="284" w:hanging="284"/>
        <w:rPr>
          <w:rFonts w:cstheme="minorHAnsi"/>
          <w:color w:val="000000" w:themeColor="text1"/>
        </w:rPr>
      </w:pPr>
    </w:p>
    <w:p w14:paraId="4006AD6A" w14:textId="381A3591" w:rsidR="00D83C57" w:rsidRPr="00847797" w:rsidRDefault="000003B6" w:rsidP="006C7DED">
      <w:pPr>
        <w:pStyle w:val="Sraopastraipa"/>
        <w:spacing w:line="240" w:lineRule="auto"/>
        <w:ind w:left="0" w:firstLine="709"/>
        <w:rPr>
          <w:color w:val="000000" w:themeColor="text1"/>
        </w:rPr>
      </w:pPr>
      <w:r w:rsidRPr="00847797">
        <w:rPr>
          <w:color w:val="000000" w:themeColor="text1"/>
        </w:rPr>
        <w:t xml:space="preserve">8.1. </w:t>
      </w:r>
      <w:r w:rsidR="00D83C57" w:rsidRPr="00847797">
        <w:rPr>
          <w:color w:val="000000" w:themeColor="text1"/>
        </w:rPr>
        <w:t>Ši pirkimo procedūra atliekama siekiant sudaryti sutartį su tiekėju, kurio pasiūlymas, vadovaujantis pirkimo sąlygose</w:t>
      </w:r>
      <w:r w:rsidR="00D83C57" w:rsidRPr="00847797">
        <w:rPr>
          <w:color w:val="0070C0"/>
        </w:rPr>
        <w:t xml:space="preserve"> </w:t>
      </w:r>
      <w:r w:rsidR="00D83C57" w:rsidRPr="00847797">
        <w:rPr>
          <w:color w:val="000000" w:themeColor="text1"/>
        </w:rPr>
        <w:t xml:space="preserve">nustatyta tvarka, bus pripažintas laimėjęs, o jei pirkimas skaidomas į dalis – su tiekėjais, kurių pasiūlymai bus pripažinti laimėję. </w:t>
      </w:r>
      <w:r w:rsidR="00D83C57" w:rsidRPr="00847797">
        <w:t>Sutarties sąlygos pateikiamos</w:t>
      </w:r>
      <w:r w:rsidR="00F56579" w:rsidRPr="00847797">
        <w:t xml:space="preserve"> specialiųjų pirkimo sąlygų</w:t>
      </w:r>
      <w:r w:rsidR="00D83C57" w:rsidRPr="00847797">
        <w:t xml:space="preserve"> </w:t>
      </w:r>
      <w:r w:rsidR="00D425EA" w:rsidRPr="00847797">
        <w:rPr>
          <w:rFonts w:cstheme="minorHAnsi"/>
        </w:rPr>
        <w:t>5</w:t>
      </w:r>
      <w:r w:rsidR="00F56579" w:rsidRPr="00847797">
        <w:rPr>
          <w:rFonts w:cstheme="minorHAnsi"/>
        </w:rPr>
        <w:t xml:space="preserve"> priede. </w:t>
      </w:r>
    </w:p>
    <w:p w14:paraId="7B6389DF" w14:textId="3463DB23" w:rsidR="00CB5907" w:rsidRPr="00847797" w:rsidRDefault="00CB5907" w:rsidP="00F77A5D">
      <w:pPr>
        <w:pStyle w:val="Betarp"/>
        <w:spacing w:line="276" w:lineRule="auto"/>
        <w:contextualSpacing/>
        <w:jc w:val="left"/>
        <w:rPr>
          <w:rFonts w:ascii="Arial" w:eastAsiaTheme="minorHAnsi" w:hAnsi="Arial" w:cs="Arial"/>
        </w:rPr>
      </w:pPr>
    </w:p>
    <w:p w14:paraId="4D042BD5" w14:textId="77777777" w:rsidR="005450B5" w:rsidRPr="00847797" w:rsidRDefault="005450B5" w:rsidP="00F77A5D">
      <w:pPr>
        <w:pStyle w:val="Betarp"/>
        <w:spacing w:line="276" w:lineRule="auto"/>
        <w:contextualSpacing/>
        <w:jc w:val="left"/>
        <w:rPr>
          <w:rFonts w:ascii="Arial" w:eastAsiaTheme="minorHAnsi" w:hAnsi="Arial" w:cs="Arial"/>
        </w:rPr>
      </w:pPr>
    </w:p>
    <w:p w14:paraId="5B316373" w14:textId="5974697B" w:rsidR="000D5039" w:rsidRPr="00847797" w:rsidRDefault="00D83C57" w:rsidP="00DA4A0C">
      <w:pPr>
        <w:pStyle w:val="Antrat1"/>
        <w:spacing w:before="0" w:after="0" w:line="300" w:lineRule="auto"/>
        <w:ind w:firstLine="0"/>
        <w:rPr>
          <w:rFonts w:asciiTheme="minorHAnsi" w:hAnsiTheme="minorHAnsi" w:cstheme="minorHAnsi"/>
          <w:color w:val="auto"/>
        </w:rPr>
      </w:pPr>
      <w:bookmarkStart w:id="21" w:name="_Toc137194955"/>
      <w:r w:rsidRPr="00847797">
        <w:rPr>
          <w:rFonts w:asciiTheme="minorHAnsi" w:hAnsiTheme="minorHAnsi" w:cstheme="minorHAnsi"/>
          <w:color w:val="auto"/>
        </w:rPr>
        <w:t xml:space="preserve">9. </w:t>
      </w:r>
      <w:r w:rsidR="00274B64" w:rsidRPr="00847797">
        <w:rPr>
          <w:rFonts w:asciiTheme="minorHAnsi" w:hAnsiTheme="minorHAnsi" w:cstheme="minorHAnsi"/>
          <w:color w:val="auto"/>
        </w:rPr>
        <w:t>K</w:t>
      </w:r>
      <w:r w:rsidR="00A84437" w:rsidRPr="00847797">
        <w:rPr>
          <w:rFonts w:asciiTheme="minorHAnsi" w:hAnsiTheme="minorHAnsi" w:cstheme="minorHAnsi"/>
          <w:color w:val="auto"/>
        </w:rPr>
        <w:t>itos sąlygos</w:t>
      </w:r>
      <w:bookmarkEnd w:id="21"/>
      <w:r w:rsidR="00A84437" w:rsidRPr="00847797">
        <w:rPr>
          <w:rFonts w:asciiTheme="minorHAnsi" w:hAnsiTheme="minorHAnsi" w:cstheme="minorHAnsi"/>
          <w:color w:val="auto"/>
        </w:rPr>
        <w:t xml:space="preserve"> </w:t>
      </w:r>
    </w:p>
    <w:p w14:paraId="229A419C" w14:textId="77777777" w:rsidR="0008378B" w:rsidRPr="00847797" w:rsidRDefault="0008378B" w:rsidP="00E250DF">
      <w:pPr>
        <w:pStyle w:val="Betarp"/>
        <w:spacing w:line="300" w:lineRule="auto"/>
        <w:ind w:firstLine="0"/>
        <w:contextualSpacing/>
        <w:rPr>
          <w:rFonts w:eastAsiaTheme="minorHAnsi" w:cstheme="minorHAnsi"/>
        </w:rPr>
      </w:pPr>
    </w:p>
    <w:p w14:paraId="0F686F70" w14:textId="77777777" w:rsidR="00D425EA" w:rsidRPr="00847797" w:rsidRDefault="00D425EA" w:rsidP="00D425EA">
      <w:pPr>
        <w:pStyle w:val="Betarp"/>
        <w:spacing w:line="276" w:lineRule="auto"/>
        <w:ind w:firstLine="0"/>
        <w:contextualSpacing/>
        <w:rPr>
          <w:rFonts w:eastAsia="Calibri" w:cstheme="minorHAnsi"/>
        </w:rPr>
      </w:pPr>
      <w:r w:rsidRPr="00847797">
        <w:rPr>
          <w:rFonts w:eastAsia="Calibri" w:cstheme="minorHAnsi"/>
        </w:rPr>
        <w:t>9.1. Sutarties pasirašymo atidėjimo terminas pirkime netaikomas.</w:t>
      </w:r>
    </w:p>
    <w:p w14:paraId="52BA0CEF" w14:textId="6E03B05D" w:rsidR="00E250DF" w:rsidRPr="00847797" w:rsidRDefault="00EE68F7" w:rsidP="00D425EA">
      <w:pPr>
        <w:pStyle w:val="Betarp"/>
        <w:spacing w:line="276" w:lineRule="auto"/>
        <w:ind w:firstLine="0"/>
        <w:contextualSpacing/>
        <w:rPr>
          <w:rFonts w:ascii="Arial" w:eastAsiaTheme="minorHAnsi" w:hAnsi="Arial" w:cs="Arial"/>
        </w:rPr>
      </w:pPr>
      <w:r w:rsidRPr="00847797">
        <w:rPr>
          <w:rFonts w:ascii="Arial" w:eastAsiaTheme="minorHAnsi" w:hAnsi="Arial" w:cs="Arial"/>
        </w:rPr>
        <w:br w:type="page"/>
      </w:r>
    </w:p>
    <w:p w14:paraId="729EDC83" w14:textId="6E7D82C4" w:rsidR="00112F92" w:rsidRPr="00847797" w:rsidRDefault="005450B5" w:rsidP="00112F92">
      <w:pPr>
        <w:spacing w:line="240" w:lineRule="auto"/>
        <w:ind w:left="7314" w:firstLine="0"/>
        <w:rPr>
          <w:rFonts w:cstheme="minorHAnsi"/>
        </w:rPr>
      </w:pPr>
      <w:r w:rsidRPr="00847797">
        <w:rPr>
          <w:rFonts w:cstheme="minorHAnsi"/>
        </w:rPr>
        <w:lastRenderedPageBreak/>
        <w:t>P</w:t>
      </w:r>
      <w:r w:rsidR="00112F92" w:rsidRPr="00847797">
        <w:rPr>
          <w:rFonts w:cstheme="minorHAnsi"/>
        </w:rPr>
        <w:t>irkimo sąlygų 1 priedas „Tiekėjų pašalinimo pagrindai“</w:t>
      </w:r>
    </w:p>
    <w:p w14:paraId="537E8F24" w14:textId="77777777" w:rsidR="00112F92" w:rsidRPr="00847797"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847797" w:rsidRDefault="00112F92" w:rsidP="00112F92">
      <w:pPr>
        <w:spacing w:after="240" w:line="276" w:lineRule="auto"/>
        <w:jc w:val="center"/>
        <w:rPr>
          <w:rFonts w:eastAsia="Arial" w:cstheme="minorHAnsi"/>
          <w:smallCaps/>
          <w:color w:val="404040"/>
          <w:sz w:val="28"/>
          <w:szCs w:val="28"/>
        </w:rPr>
      </w:pPr>
      <w:r w:rsidRPr="00847797">
        <w:rPr>
          <w:rFonts w:eastAsia="Arial" w:cstheme="minorHAnsi"/>
          <w:smallCaps/>
          <w:color w:val="404040"/>
          <w:sz w:val="28"/>
          <w:szCs w:val="28"/>
        </w:rPr>
        <w:t>TIEKĖJŲ PAŠALINIMO PAGRINDAI</w:t>
      </w:r>
    </w:p>
    <w:p w14:paraId="185896D7" w14:textId="2FE3B5E4" w:rsidR="00CF4B8C" w:rsidRPr="00847797" w:rsidRDefault="00440E78" w:rsidP="00F77A5D">
      <w:pPr>
        <w:spacing w:line="240" w:lineRule="auto"/>
        <w:ind w:firstLine="720"/>
        <w:rPr>
          <w:rFonts w:eastAsia="Arial" w:cstheme="minorHAnsi"/>
          <w:i/>
        </w:rPr>
      </w:pPr>
      <w:r w:rsidRPr="00847797">
        <w:rPr>
          <w:rFonts w:eastAsia="Arial" w:cstheme="minorHAnsi"/>
          <w:i/>
        </w:rPr>
        <w:t>Perkančioji organizacija atmeta tiekėjo pasiūlym</w:t>
      </w:r>
      <w:r w:rsidR="00CB237B" w:rsidRPr="00847797">
        <w:rPr>
          <w:rFonts w:eastAsia="Arial" w:cstheme="minorHAnsi"/>
          <w:i/>
        </w:rPr>
        <w:t>ą</w:t>
      </w:r>
      <w:r w:rsidRPr="00847797">
        <w:rPr>
          <w:rFonts w:eastAsia="Arial" w:cstheme="minorHAnsi"/>
          <w:i/>
        </w:rPr>
        <w:t xml:space="preserve">, jeigu: </w:t>
      </w:r>
    </w:p>
    <w:p w14:paraId="5833966D" w14:textId="07260701" w:rsidR="006D67EE" w:rsidRPr="00847797" w:rsidRDefault="008B2E27" w:rsidP="00F77A5D">
      <w:pPr>
        <w:pStyle w:val="Betarp"/>
        <w:ind w:firstLine="720"/>
        <w:rPr>
          <w:rFonts w:eastAsia="Yu Mincho" w:cstheme="minorHAnsi"/>
          <w:b/>
          <w:bCs/>
          <w:i/>
        </w:rPr>
      </w:pPr>
      <w:r w:rsidRPr="00847797">
        <w:rPr>
          <w:rFonts w:eastAsia="Arial" w:cstheme="minorHAnsi"/>
          <w:i/>
        </w:rPr>
        <w:t xml:space="preserve">1. </w:t>
      </w:r>
      <w:r w:rsidR="00AC0420" w:rsidRPr="00847797">
        <w:rPr>
          <w:rFonts w:cstheme="minorHAnsi"/>
          <w:i/>
        </w:rPr>
        <w:t>Tiekėjas su kitais tiekėjais yra sudaręs susitarimų, kuriais siekiama iškreipti konkurenciją atliekamame pirkime, ir perkančioji organizacija dėl to turi įtikinamų duomenų</w:t>
      </w:r>
      <w:r w:rsidR="00C11375" w:rsidRPr="00847797">
        <w:rPr>
          <w:rFonts w:cstheme="minorHAnsi"/>
          <w:i/>
        </w:rPr>
        <w:t xml:space="preserve"> </w:t>
      </w:r>
      <w:r w:rsidR="00C11375" w:rsidRPr="00847797">
        <w:rPr>
          <w:rFonts w:cstheme="minorHAnsi"/>
          <w:b/>
          <w:i/>
          <w:color w:val="7030A0"/>
        </w:rPr>
        <w:t>(</w:t>
      </w:r>
      <w:r w:rsidR="00C11375" w:rsidRPr="00847797">
        <w:rPr>
          <w:rFonts w:eastAsia="Yu Mincho" w:cstheme="minorHAnsi"/>
          <w:b/>
          <w:i/>
          <w:color w:val="7030A0"/>
        </w:rPr>
        <w:t>VPĮ 46 straipsnio 4 dalies 1 punktas</w:t>
      </w:r>
      <w:r w:rsidR="00C11375" w:rsidRPr="00847797">
        <w:rPr>
          <w:rFonts w:eastAsia="Arial" w:cstheme="minorHAnsi"/>
          <w:i/>
          <w:color w:val="7030A0"/>
        </w:rPr>
        <w:t>).</w:t>
      </w:r>
    </w:p>
    <w:p w14:paraId="3417C9CD" w14:textId="1083D667" w:rsidR="006D67EE" w:rsidRPr="00847797" w:rsidRDefault="006D67EE" w:rsidP="00F77A5D">
      <w:pPr>
        <w:pStyle w:val="Betarp"/>
        <w:ind w:firstLine="720"/>
        <w:rPr>
          <w:rFonts w:cstheme="minorHAnsi"/>
          <w:b/>
          <w:i/>
          <w:color w:val="7030A0"/>
        </w:rPr>
      </w:pPr>
      <w:r w:rsidRPr="00847797">
        <w:rPr>
          <w:rFonts w:eastAsia="Arial" w:cstheme="minorHAnsi"/>
          <w:i/>
        </w:rPr>
        <w:t>2.</w:t>
      </w:r>
      <w:r w:rsidR="00C11375" w:rsidRPr="00847797">
        <w:rPr>
          <w:rFonts w:eastAsia="Arial" w:cstheme="minorHAnsi"/>
          <w:i/>
        </w:rPr>
        <w:t xml:space="preserve"> </w:t>
      </w:r>
      <w:r w:rsidR="00277655" w:rsidRPr="00847797">
        <w:rPr>
          <w:rFonts w:cstheme="minorHAnsi"/>
          <w:i/>
        </w:rPr>
        <w:t>Tiekėjas pirkimo metu pateko į interesų konflikto situaciją, kaip apibrėžta VPĮ 21 straipsnyje, ir atitinkamos padėties negalima ištaisyti.</w:t>
      </w:r>
      <w:r w:rsidR="008A37DA" w:rsidRPr="00847797">
        <w:rPr>
          <w:rFonts w:cstheme="minorHAnsi"/>
          <w:i/>
        </w:rPr>
        <w:t xml:space="preserve"> </w:t>
      </w:r>
      <w:r w:rsidR="00277655" w:rsidRPr="00847797">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47797">
        <w:rPr>
          <w:rFonts w:cstheme="minorHAnsi"/>
          <w:i/>
        </w:rPr>
        <w:t xml:space="preserve"> </w:t>
      </w:r>
      <w:r w:rsidR="008A37DA" w:rsidRPr="00847797">
        <w:rPr>
          <w:rFonts w:cstheme="minorHAnsi"/>
          <w:b/>
          <w:i/>
          <w:color w:val="7030A0"/>
        </w:rPr>
        <w:t>(</w:t>
      </w:r>
      <w:r w:rsidR="008A37DA" w:rsidRPr="00847797">
        <w:rPr>
          <w:rFonts w:eastAsia="Yu Mincho" w:cstheme="minorHAnsi"/>
          <w:b/>
          <w:i/>
          <w:color w:val="7030A0"/>
        </w:rPr>
        <w:t>VPĮ 46 straipsnio 4 dalies 2 punktas)</w:t>
      </w:r>
      <w:r w:rsidR="00277655" w:rsidRPr="00847797">
        <w:rPr>
          <w:rFonts w:cstheme="minorHAnsi"/>
          <w:i/>
          <w:color w:val="7030A0"/>
        </w:rPr>
        <w:t>.</w:t>
      </w:r>
    </w:p>
    <w:p w14:paraId="4E7FF8EC" w14:textId="0143612F" w:rsidR="006D67EE" w:rsidRPr="00847797" w:rsidRDefault="006D67EE" w:rsidP="00F77A5D">
      <w:pPr>
        <w:pStyle w:val="Betarp"/>
        <w:ind w:firstLine="720"/>
        <w:rPr>
          <w:rFonts w:eastAsia="Yu Mincho" w:cstheme="minorHAnsi"/>
          <w:b/>
          <w:bCs/>
        </w:rPr>
      </w:pPr>
      <w:r w:rsidRPr="00847797">
        <w:rPr>
          <w:rFonts w:eastAsia="Arial" w:cstheme="minorHAnsi"/>
          <w:i/>
        </w:rPr>
        <w:t>3.</w:t>
      </w:r>
      <w:r w:rsidR="008A37DA" w:rsidRPr="00847797">
        <w:rPr>
          <w:rFonts w:eastAsia="Arial" w:cstheme="minorHAnsi"/>
          <w:i/>
        </w:rPr>
        <w:t xml:space="preserve"> </w:t>
      </w:r>
      <w:r w:rsidR="00C95F80" w:rsidRPr="00847797">
        <w:rPr>
          <w:rFonts w:cstheme="minorHAnsi"/>
        </w:rPr>
        <w:t xml:space="preserve">Pažeista konkurencija, kaip nustatyta VPĮ 27 straipsnio 3 ir 4 dalyse, ir atitinkamos padėties negalima ištaisyti </w:t>
      </w:r>
      <w:r w:rsidR="00C95F80" w:rsidRPr="00847797">
        <w:rPr>
          <w:rFonts w:cstheme="minorHAnsi"/>
          <w:b/>
          <w:color w:val="7030A0"/>
        </w:rPr>
        <w:t>(</w:t>
      </w:r>
      <w:r w:rsidR="003878F0" w:rsidRPr="00847797">
        <w:rPr>
          <w:rFonts w:eastAsia="Yu Mincho" w:cstheme="minorHAnsi"/>
          <w:b/>
          <w:color w:val="7030A0"/>
        </w:rPr>
        <w:t>VPĮ 46 straipsnio 4 dalies 3 punktas).</w:t>
      </w:r>
    </w:p>
    <w:p w14:paraId="5D0561FC" w14:textId="77777777" w:rsidR="00DD10C2" w:rsidRPr="00847797" w:rsidRDefault="006D67EE" w:rsidP="00F77A5D">
      <w:pPr>
        <w:pStyle w:val="Betarp"/>
        <w:ind w:firstLine="720"/>
        <w:rPr>
          <w:rFonts w:cstheme="minorHAnsi"/>
        </w:rPr>
      </w:pPr>
      <w:r w:rsidRPr="00847797">
        <w:rPr>
          <w:rFonts w:eastAsia="Arial" w:cstheme="minorHAnsi"/>
          <w:i/>
        </w:rPr>
        <w:t>4.</w:t>
      </w:r>
      <w:r w:rsidR="003878F0" w:rsidRPr="00847797">
        <w:rPr>
          <w:rFonts w:eastAsia="Arial" w:cstheme="minorHAnsi"/>
          <w:i/>
        </w:rPr>
        <w:t xml:space="preserve"> </w:t>
      </w:r>
      <w:r w:rsidR="00DD10C2" w:rsidRPr="00847797">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47797" w:rsidRDefault="006D67EE" w:rsidP="00F77A5D">
      <w:pPr>
        <w:pStyle w:val="Betarp"/>
        <w:ind w:firstLine="720"/>
        <w:rPr>
          <w:rFonts w:eastAsia="Yu Mincho" w:cstheme="minorHAnsi"/>
          <w:b/>
          <w:bCs/>
          <w:iCs/>
        </w:rPr>
      </w:pPr>
      <w:r w:rsidRPr="00847797">
        <w:rPr>
          <w:rFonts w:eastAsia="Arial" w:cstheme="minorHAnsi"/>
        </w:rPr>
        <w:t>5.</w:t>
      </w:r>
      <w:r w:rsidR="0093234E" w:rsidRPr="00847797">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47797">
        <w:rPr>
          <w:rFonts w:cstheme="minorHAnsi"/>
          <w:color w:val="7030A0"/>
        </w:rPr>
        <w:t>(</w:t>
      </w:r>
      <w:r w:rsidR="00E405E7" w:rsidRPr="00847797">
        <w:rPr>
          <w:rFonts w:eastAsia="Yu Mincho" w:cstheme="minorHAnsi"/>
          <w:b/>
          <w:color w:val="7030A0"/>
        </w:rPr>
        <w:t>VPĮ 46 straipsnio 4 dalies 5 punktas).</w:t>
      </w:r>
    </w:p>
    <w:p w14:paraId="628BCAD7" w14:textId="77777777" w:rsidR="006D67EE" w:rsidRPr="00847797" w:rsidRDefault="006D67EE" w:rsidP="00F77A5D">
      <w:pPr>
        <w:spacing w:line="240" w:lineRule="auto"/>
        <w:ind w:firstLine="720"/>
        <w:rPr>
          <w:rFonts w:eastAsia="Arial" w:cstheme="minorHAnsi"/>
          <w:i/>
          <w:color w:val="7030A0"/>
        </w:rPr>
      </w:pPr>
    </w:p>
    <w:p w14:paraId="56E4AF4C" w14:textId="77777777" w:rsidR="007D644F" w:rsidRPr="00847797" w:rsidRDefault="007D644F" w:rsidP="00F77A5D">
      <w:pPr>
        <w:spacing w:line="240" w:lineRule="auto"/>
        <w:ind w:firstLine="720"/>
        <w:rPr>
          <w:rFonts w:ascii="Arial" w:eastAsia="Arial" w:hAnsi="Arial" w:cs="Arial"/>
          <w:i/>
          <w:color w:val="7030A0"/>
        </w:rPr>
      </w:pPr>
    </w:p>
    <w:p w14:paraId="385FEFC8" w14:textId="77777777" w:rsidR="00112F92" w:rsidRPr="00847797" w:rsidRDefault="00112F92" w:rsidP="00992F47">
      <w:pPr>
        <w:spacing w:after="160" w:line="276" w:lineRule="auto"/>
        <w:ind w:firstLine="0"/>
        <w:jc w:val="center"/>
        <w:rPr>
          <w:rFonts w:ascii="Arial" w:eastAsia="Arial" w:hAnsi="Arial" w:cs="Arial"/>
          <w:smallCaps/>
        </w:rPr>
      </w:pPr>
      <w:r w:rsidRPr="00847797">
        <w:rPr>
          <w:rFonts w:ascii="Arial" w:eastAsia="Arial" w:hAnsi="Arial" w:cs="Arial"/>
          <w:smallCaps/>
        </w:rPr>
        <w:t>__________</w:t>
      </w:r>
    </w:p>
    <w:p w14:paraId="537EACFD" w14:textId="77777777" w:rsidR="00112F92" w:rsidRPr="00847797" w:rsidRDefault="00112F92" w:rsidP="00112F92">
      <w:pPr>
        <w:spacing w:line="200" w:lineRule="auto"/>
        <w:rPr>
          <w:rFonts w:ascii="Arial" w:eastAsia="Arial" w:hAnsi="Arial" w:cs="Arial"/>
        </w:rPr>
      </w:pPr>
      <w:r w:rsidRPr="00847797">
        <w:rPr>
          <w:rFonts w:ascii="Arial" w:eastAsia="Arial" w:hAnsi="Arial" w:cs="Arial"/>
        </w:rPr>
        <w:br w:type="page"/>
      </w:r>
    </w:p>
    <w:p w14:paraId="3DBF3DE0" w14:textId="77777777" w:rsidR="00112F92" w:rsidRPr="00847797" w:rsidRDefault="00112F92" w:rsidP="00112F92">
      <w:pPr>
        <w:spacing w:line="240" w:lineRule="auto"/>
        <w:ind w:left="7314" w:firstLine="0"/>
        <w:rPr>
          <w:rFonts w:cstheme="minorHAnsi"/>
        </w:rPr>
      </w:pPr>
      <w:r w:rsidRPr="00847797">
        <w:rPr>
          <w:rFonts w:cstheme="minorHAnsi"/>
        </w:rPr>
        <w:lastRenderedPageBreak/>
        <w:t>Pirkimo sąlygų 2 priedas „Tiekėjų kvalifikacijos reikalavimai ir reikalaujami kokybės bei aplinkos apsaugos vadybos sistemų standartai“</w:t>
      </w:r>
    </w:p>
    <w:p w14:paraId="6CB59DA7" w14:textId="77777777" w:rsidR="00112F92" w:rsidRPr="00847797" w:rsidRDefault="00112F92" w:rsidP="00112F92">
      <w:pPr>
        <w:spacing w:after="240"/>
        <w:rPr>
          <w:smallCaps/>
          <w:color w:val="404040"/>
          <w:sz w:val="28"/>
          <w:szCs w:val="28"/>
        </w:rPr>
      </w:pPr>
    </w:p>
    <w:p w14:paraId="0E6E035C" w14:textId="77777777" w:rsidR="00112F92" w:rsidRPr="00847797" w:rsidRDefault="00112F92" w:rsidP="00112F92">
      <w:pPr>
        <w:spacing w:after="240"/>
        <w:jc w:val="center"/>
        <w:rPr>
          <w:rFonts w:eastAsia="Arial" w:cstheme="minorHAnsi"/>
          <w:smallCaps/>
          <w:color w:val="404040"/>
          <w:sz w:val="28"/>
          <w:szCs w:val="28"/>
        </w:rPr>
      </w:pPr>
      <w:r w:rsidRPr="00847797">
        <w:rPr>
          <w:rFonts w:eastAsia="Arial" w:cstheme="minorHAnsi"/>
          <w:smallCaps/>
          <w:color w:val="404040"/>
          <w:sz w:val="28"/>
          <w:szCs w:val="28"/>
        </w:rPr>
        <w:t>TIEKĖJŲ KVALIFIKACIJOS REIKALAVIMAI IR REIKALAVIMAI LAIKYTIS KOKYBĖS VADYBOS SISTEMOS IR (ARBA) APLINKOS APSAUGOS VADYBOS SISTEMOS STANDARTŲ</w:t>
      </w:r>
    </w:p>
    <w:p w14:paraId="104589EF" w14:textId="77777777" w:rsidR="00D425EA" w:rsidRPr="00847797" w:rsidRDefault="00E85FDD" w:rsidP="00D425EA">
      <w:pPr>
        <w:spacing w:line="240" w:lineRule="auto"/>
        <w:ind w:firstLine="567"/>
        <w:rPr>
          <w:rFonts w:eastAsia="Arial" w:cstheme="minorHAnsi"/>
        </w:rPr>
      </w:pPr>
      <w:r w:rsidRPr="00847797">
        <w:rPr>
          <w:rFonts w:eastAsia="Arial" w:cstheme="minorHAnsi"/>
        </w:rPr>
        <w:t>1.</w:t>
      </w:r>
      <w:r w:rsidR="00112F92" w:rsidRPr="00847797">
        <w:rPr>
          <w:rFonts w:eastAsia="Arial" w:cstheme="minorHAnsi"/>
        </w:rPr>
        <w:t>Reikalavimai tiekėjo kvalifikacijai nėra nustatomi.</w:t>
      </w:r>
      <w:bookmarkStart w:id="22" w:name="_heading=h.3rdcrjn" w:colFirst="0" w:colLast="0"/>
      <w:bookmarkEnd w:id="22"/>
    </w:p>
    <w:p w14:paraId="0E8BDFBC" w14:textId="031C4B81" w:rsidR="00112F92" w:rsidRPr="00847797" w:rsidRDefault="00D425EA" w:rsidP="00D425EA">
      <w:pPr>
        <w:spacing w:line="240" w:lineRule="auto"/>
        <w:ind w:firstLine="567"/>
        <w:rPr>
          <w:rFonts w:eastAsia="Arial" w:cstheme="minorHAnsi"/>
        </w:rPr>
      </w:pPr>
      <w:r w:rsidRPr="00847797">
        <w:rPr>
          <w:rFonts w:eastAsia="Arial" w:cstheme="minorHAnsi"/>
        </w:rPr>
        <w:t>2.</w:t>
      </w:r>
      <w:r w:rsidR="00DC1269" w:rsidRPr="00847797">
        <w:rPr>
          <w:rFonts w:eastAsia="Arial" w:cstheme="minorHAnsi"/>
        </w:rPr>
        <w:t xml:space="preserve">Perkančioji organizacija </w:t>
      </w:r>
      <w:r w:rsidR="00112F92" w:rsidRPr="00847797">
        <w:rPr>
          <w:rFonts w:eastAsia="Arial" w:cstheme="minorHAnsi"/>
        </w:rPr>
        <w:t>nereikalauja, kad tiekėjai laikytųsi kokybės vadybos sistemos ir (arba) aplinkos apsaugos vadybos sistemos standartų.</w:t>
      </w:r>
    </w:p>
    <w:p w14:paraId="44DAAEA5" w14:textId="7FC06ABB" w:rsidR="00D94720" w:rsidRPr="00847797" w:rsidRDefault="00E71E41" w:rsidP="00B966C0">
      <w:pPr>
        <w:tabs>
          <w:tab w:val="left" w:pos="567"/>
        </w:tabs>
        <w:spacing w:line="240" w:lineRule="auto"/>
        <w:ind w:firstLine="0"/>
        <w:rPr>
          <w:rFonts w:eastAsia="Calibri" w:cstheme="minorHAnsi"/>
          <w:color w:val="00B050"/>
          <w:lang w:eastAsia="en-US"/>
        </w:rPr>
      </w:pPr>
      <w:r w:rsidRPr="00847797">
        <w:rPr>
          <w:rFonts w:eastAsia="Arial" w:cstheme="minorHAnsi"/>
          <w:i/>
          <w:color w:val="FF0000"/>
        </w:rPr>
        <w:tab/>
      </w:r>
      <w:r w:rsidR="00D94720" w:rsidRPr="00847797">
        <w:rPr>
          <w:rFonts w:eastAsiaTheme="minorHAnsi" w:cstheme="minorHAnsi"/>
          <w:color w:val="7030A0"/>
          <w:lang w:eastAsia="en-US"/>
        </w:rPr>
        <w:t xml:space="preserve"> </w:t>
      </w:r>
    </w:p>
    <w:p w14:paraId="6EAE86E2" w14:textId="77777777" w:rsidR="00112F92" w:rsidRPr="00847797" w:rsidRDefault="00112F92" w:rsidP="00112F92">
      <w:pPr>
        <w:tabs>
          <w:tab w:val="left" w:pos="709"/>
        </w:tabs>
        <w:ind w:firstLine="567"/>
        <w:jc w:val="right"/>
        <w:rPr>
          <w:rFonts w:ascii="Arial" w:eastAsia="Arial" w:hAnsi="Arial" w:cs="Arial"/>
        </w:rPr>
      </w:pPr>
    </w:p>
    <w:p w14:paraId="10688D3F" w14:textId="77777777" w:rsidR="00112F92" w:rsidRPr="00847797" w:rsidRDefault="00112F92" w:rsidP="00112F92">
      <w:pPr>
        <w:jc w:val="center"/>
        <w:rPr>
          <w:rFonts w:ascii="Arial" w:eastAsia="Arial" w:hAnsi="Arial" w:cs="Arial"/>
        </w:rPr>
      </w:pPr>
    </w:p>
    <w:p w14:paraId="15FF68FB" w14:textId="77777777" w:rsidR="00112F92" w:rsidRPr="00847797" w:rsidRDefault="00112F92" w:rsidP="00112F92">
      <w:pPr>
        <w:jc w:val="center"/>
        <w:rPr>
          <w:rFonts w:ascii="Arial" w:eastAsia="Arial" w:hAnsi="Arial" w:cs="Arial"/>
        </w:rPr>
      </w:pPr>
      <w:r w:rsidRPr="00847797">
        <w:rPr>
          <w:rFonts w:ascii="Arial" w:eastAsia="Arial" w:hAnsi="Arial" w:cs="Arial"/>
        </w:rPr>
        <w:t>__________</w:t>
      </w:r>
    </w:p>
    <w:p w14:paraId="2CDE7EE1" w14:textId="77777777" w:rsidR="00A040B5" w:rsidRPr="00847797" w:rsidRDefault="00A040B5" w:rsidP="00112F92">
      <w:pPr>
        <w:jc w:val="center"/>
        <w:rPr>
          <w:rFonts w:ascii="Arial" w:eastAsia="Arial" w:hAnsi="Arial" w:cs="Arial"/>
          <w:b/>
          <w:smallCaps/>
        </w:rPr>
      </w:pPr>
    </w:p>
    <w:p w14:paraId="2F58C0C6" w14:textId="5B826EE4" w:rsidR="00483B9F" w:rsidRPr="00847797"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Pr="00847797" w:rsidRDefault="00A040B5" w:rsidP="00A040B5"/>
    <w:p w14:paraId="0028E1BB" w14:textId="77777777" w:rsidR="00A040B5" w:rsidRPr="00847797" w:rsidRDefault="00A040B5" w:rsidP="00A040B5"/>
    <w:p w14:paraId="7B5D4BA9" w14:textId="77777777" w:rsidR="00A040B5" w:rsidRPr="00847797" w:rsidRDefault="00A040B5" w:rsidP="00A040B5"/>
    <w:p w14:paraId="337DF235" w14:textId="77777777" w:rsidR="00A040B5" w:rsidRPr="00847797" w:rsidRDefault="00A040B5" w:rsidP="00A040B5"/>
    <w:p w14:paraId="5A285091" w14:textId="77777777" w:rsidR="00A040B5" w:rsidRPr="00847797" w:rsidRDefault="00A040B5" w:rsidP="00A040B5"/>
    <w:p w14:paraId="6EF20A02" w14:textId="77777777" w:rsidR="00A040B5" w:rsidRPr="00847797" w:rsidRDefault="00A040B5" w:rsidP="00A040B5"/>
    <w:p w14:paraId="4B815F12" w14:textId="77777777" w:rsidR="00A040B5" w:rsidRPr="00847797" w:rsidRDefault="00A040B5" w:rsidP="00A040B5"/>
    <w:bookmarkEnd w:id="24"/>
    <w:bookmarkEnd w:id="25"/>
    <w:p w14:paraId="231299BB" w14:textId="5035DED3" w:rsidR="003D35C4" w:rsidRPr="00847797" w:rsidRDefault="00112F92" w:rsidP="00C70E3A">
      <w:pPr>
        <w:jc w:val="right"/>
        <w:rPr>
          <w:rFonts w:ascii="Arial" w:eastAsia="Arial" w:hAnsi="Arial" w:cs="Arial"/>
          <w:b/>
          <w:smallCaps/>
        </w:rPr>
      </w:pPr>
      <w:r w:rsidRPr="00847797">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847797" w:rsidRDefault="00C70E3A" w:rsidP="00C70E3A">
      <w:pPr>
        <w:jc w:val="right"/>
        <w:rPr>
          <w:rFonts w:ascii="Arial" w:eastAsia="Arial" w:hAnsi="Arial" w:cs="Arial"/>
          <w:b/>
          <w:smallCaps/>
        </w:rPr>
      </w:pPr>
    </w:p>
    <w:p w14:paraId="6BCC2113" w14:textId="01F8FB0D" w:rsidR="00CB5907" w:rsidRPr="00847797" w:rsidRDefault="00DE051B" w:rsidP="00105DAD">
      <w:pPr>
        <w:spacing w:line="240" w:lineRule="auto"/>
        <w:ind w:left="7314" w:firstLine="0"/>
        <w:rPr>
          <w:rFonts w:cstheme="minorHAnsi"/>
        </w:rPr>
      </w:pPr>
      <w:r w:rsidRPr="00847797">
        <w:rPr>
          <w:rFonts w:cstheme="minorHAnsi"/>
        </w:rPr>
        <w:t>P</w:t>
      </w:r>
      <w:r w:rsidR="00CB5907" w:rsidRPr="00847797">
        <w:rPr>
          <w:rFonts w:cstheme="minorHAnsi"/>
        </w:rPr>
        <w:t xml:space="preserve">irkimo sąlygų </w:t>
      </w:r>
      <w:r w:rsidR="00B966C0" w:rsidRPr="00847797">
        <w:rPr>
          <w:rFonts w:cstheme="minorHAnsi"/>
        </w:rPr>
        <w:t>3</w:t>
      </w:r>
      <w:r w:rsidR="00CB5907" w:rsidRPr="00847797">
        <w:rPr>
          <w:rFonts w:cstheme="minorHAnsi"/>
        </w:rPr>
        <w:t xml:space="preserve"> priedas</w:t>
      </w:r>
      <w:r w:rsidR="00105DAD" w:rsidRPr="00847797">
        <w:rPr>
          <w:rFonts w:cstheme="minorHAnsi"/>
        </w:rPr>
        <w:t xml:space="preserve"> </w:t>
      </w:r>
      <w:r w:rsidR="00CB5907" w:rsidRPr="00847797">
        <w:rPr>
          <w:rFonts w:cstheme="minorHAnsi"/>
        </w:rPr>
        <w:t>„Techninė specifikacija“</w:t>
      </w:r>
      <w:bookmarkEnd w:id="26"/>
      <w:bookmarkEnd w:id="27"/>
      <w:bookmarkEnd w:id="28"/>
      <w:bookmarkEnd w:id="29"/>
      <w:bookmarkEnd w:id="30"/>
      <w:bookmarkEnd w:id="31"/>
    </w:p>
    <w:bookmarkEnd w:id="32"/>
    <w:p w14:paraId="1A155BCC" w14:textId="77777777" w:rsidR="007154B7" w:rsidRPr="00847797" w:rsidRDefault="007154B7" w:rsidP="007154B7">
      <w:pPr>
        <w:rPr>
          <w:rFonts w:cstheme="minorHAnsi"/>
          <w:color w:val="7030A0"/>
          <w:sz w:val="20"/>
          <w:szCs w:val="20"/>
        </w:rPr>
      </w:pPr>
      <w:r w:rsidRPr="00847797">
        <w:rPr>
          <w:rFonts w:cstheme="minorHAnsi"/>
          <w:color w:val="7030A0"/>
          <w:sz w:val="20"/>
          <w:szCs w:val="20"/>
        </w:rPr>
        <w:t> </w:t>
      </w:r>
    </w:p>
    <w:p w14:paraId="3E609FA2" w14:textId="77777777" w:rsidR="00FE6A57" w:rsidRDefault="00FE6A57" w:rsidP="005F1AE3">
      <w:pPr>
        <w:pStyle w:val="Default"/>
        <w:rPr>
          <w:b/>
          <w:bCs/>
        </w:rPr>
      </w:pPr>
    </w:p>
    <w:p w14:paraId="4732612C" w14:textId="434E1ACC" w:rsidR="005F1AE3" w:rsidRPr="00847797" w:rsidRDefault="00FE6A57" w:rsidP="008F2F4C">
      <w:pPr>
        <w:pStyle w:val="Default"/>
        <w:jc w:val="center"/>
        <w:rPr>
          <w:b/>
          <w:bCs/>
        </w:rPr>
      </w:pPr>
      <w:r>
        <w:rPr>
          <w:b/>
          <w:bCs/>
        </w:rPr>
        <w:t xml:space="preserve">SUSKYSTINTŲ NAFTOS DUJŲ </w:t>
      </w:r>
      <w:r w:rsidR="005F1AE3" w:rsidRPr="00847797">
        <w:rPr>
          <w:b/>
          <w:bCs/>
        </w:rPr>
        <w:t>TECHNINĖ   SPECIFIKACIJA</w:t>
      </w:r>
    </w:p>
    <w:p w14:paraId="72C69E43" w14:textId="77777777" w:rsidR="005F1AE3" w:rsidRPr="00847797" w:rsidRDefault="005F1AE3" w:rsidP="005F1AE3">
      <w:pPr>
        <w:pStyle w:val="Default"/>
        <w:rPr>
          <w:b/>
          <w:bCs/>
        </w:rPr>
      </w:pPr>
    </w:p>
    <w:p w14:paraId="4F0D6C43" w14:textId="77777777" w:rsidR="008F2F4C" w:rsidRPr="008F2F4C" w:rsidRDefault="008F2F4C" w:rsidP="008F2F4C">
      <w:pPr>
        <w:numPr>
          <w:ilvl w:val="0"/>
          <w:numId w:val="12"/>
        </w:numPr>
        <w:pBdr>
          <w:top w:val="nil"/>
          <w:left w:val="nil"/>
          <w:bottom w:val="nil"/>
          <w:right w:val="nil"/>
          <w:between w:val="nil"/>
          <w:bar w:val="nil"/>
        </w:pBdr>
        <w:spacing w:line="240" w:lineRule="auto"/>
        <w:ind w:left="0" w:firstLine="567"/>
        <w:jc w:val="left"/>
        <w:rPr>
          <w:rFonts w:ascii="Times New Roman" w:eastAsia="Arial Unicode MS" w:hAnsi="Times New Roman" w:cs="Times New Roman"/>
          <w:sz w:val="24"/>
          <w:szCs w:val="24"/>
          <w:bdr w:val="nil"/>
          <w:lang w:eastAsia="en-US"/>
        </w:rPr>
      </w:pPr>
      <w:r w:rsidRPr="008F2F4C">
        <w:rPr>
          <w:rFonts w:ascii="Times New Roman" w:eastAsia="Arial Unicode MS" w:hAnsi="Times New Roman" w:cs="Times New Roman"/>
          <w:b/>
          <w:sz w:val="24"/>
          <w:szCs w:val="24"/>
          <w:bdr w:val="nil"/>
          <w:lang w:eastAsia="en-US"/>
        </w:rPr>
        <w:t>Prekės pavadinimas</w:t>
      </w:r>
      <w:r w:rsidRPr="008F2F4C">
        <w:rPr>
          <w:rFonts w:ascii="Times New Roman" w:eastAsia="Arial Unicode MS" w:hAnsi="Times New Roman" w:cs="Times New Roman"/>
          <w:sz w:val="24"/>
          <w:szCs w:val="24"/>
          <w:bdr w:val="nil"/>
          <w:lang w:eastAsia="en-US"/>
        </w:rPr>
        <w:t>: Suskystintos naftos dujos.</w:t>
      </w:r>
    </w:p>
    <w:p w14:paraId="50FF1D2E" w14:textId="77777777" w:rsidR="008F2F4C" w:rsidRPr="008F2F4C" w:rsidRDefault="008F2F4C" w:rsidP="008F2F4C">
      <w:pPr>
        <w:numPr>
          <w:ilvl w:val="0"/>
          <w:numId w:val="12"/>
        </w:numPr>
        <w:pBdr>
          <w:top w:val="nil"/>
          <w:left w:val="nil"/>
          <w:bottom w:val="nil"/>
          <w:right w:val="nil"/>
          <w:between w:val="nil"/>
          <w:bar w:val="nil"/>
        </w:pBdr>
        <w:spacing w:line="240" w:lineRule="auto"/>
        <w:ind w:left="0" w:firstLine="567"/>
        <w:jc w:val="left"/>
        <w:rPr>
          <w:rFonts w:ascii="Times New Roman" w:eastAsia="Arial Unicode MS" w:hAnsi="Times New Roman" w:cs="Times New Roman"/>
          <w:sz w:val="24"/>
          <w:szCs w:val="24"/>
          <w:bdr w:val="nil"/>
          <w:lang w:eastAsia="en-US"/>
        </w:rPr>
      </w:pPr>
      <w:r w:rsidRPr="008F2F4C">
        <w:rPr>
          <w:rFonts w:ascii="Times New Roman" w:eastAsia="Arial Unicode MS" w:hAnsi="Times New Roman" w:cs="Times New Roman"/>
          <w:b/>
          <w:sz w:val="24"/>
          <w:szCs w:val="24"/>
          <w:bdr w:val="nil"/>
          <w:lang w:eastAsia="en-US"/>
        </w:rPr>
        <w:t>Kokybė:</w:t>
      </w:r>
      <w:r w:rsidRPr="008F2F4C">
        <w:rPr>
          <w:rFonts w:ascii="Times New Roman" w:eastAsia="Arial Unicode MS" w:hAnsi="Times New Roman" w:cs="Times New Roman"/>
          <w:sz w:val="24"/>
          <w:szCs w:val="24"/>
          <w:bdr w:val="nil"/>
          <w:lang w:eastAsia="en-US"/>
        </w:rPr>
        <w:t xml:space="preserve"> Suskystintų naftos dujų kokybė privalo atitikti LST EN 589 „Automobiliniai degalai. Suskystintos naftos dujos (SND). Reikalavimai ir tyrimo metodai“ (arba lygiavertis) kokybės standarto reikalavimus  arba lygiaverčius standartų kokybės reikalavimus.</w:t>
      </w:r>
    </w:p>
    <w:p w14:paraId="660F5B8E" w14:textId="77777777" w:rsidR="008F2F4C" w:rsidRPr="008F2F4C" w:rsidRDefault="008F2F4C" w:rsidP="008F2F4C">
      <w:pPr>
        <w:numPr>
          <w:ilvl w:val="0"/>
          <w:numId w:val="12"/>
        </w:numPr>
        <w:pBdr>
          <w:top w:val="nil"/>
          <w:left w:val="nil"/>
          <w:bottom w:val="nil"/>
          <w:right w:val="nil"/>
          <w:between w:val="nil"/>
          <w:bar w:val="nil"/>
        </w:pBdr>
        <w:spacing w:line="240" w:lineRule="auto"/>
        <w:ind w:left="0" w:firstLine="567"/>
        <w:jc w:val="left"/>
        <w:rPr>
          <w:rFonts w:ascii="Times New Roman" w:eastAsia="Arial Unicode MS" w:hAnsi="Times New Roman" w:cs="Times New Roman"/>
          <w:sz w:val="24"/>
          <w:szCs w:val="24"/>
          <w:bdr w:val="nil"/>
          <w:lang w:eastAsia="en-US"/>
        </w:rPr>
      </w:pPr>
      <w:r w:rsidRPr="008F2F4C">
        <w:rPr>
          <w:rFonts w:ascii="Times New Roman" w:eastAsia="Arial Unicode MS" w:hAnsi="Times New Roman" w:cs="Times New Roman"/>
          <w:b/>
          <w:sz w:val="24"/>
          <w:szCs w:val="24"/>
          <w:bdr w:val="nil"/>
          <w:lang w:eastAsia="en-US"/>
        </w:rPr>
        <w:t>Suskystintų naftos dujų aprašymas</w:t>
      </w:r>
      <w:r w:rsidRPr="008F2F4C">
        <w:rPr>
          <w:rFonts w:ascii="Times New Roman" w:eastAsia="Arial Unicode MS" w:hAnsi="Times New Roman" w:cs="Times New Roman"/>
          <w:sz w:val="24"/>
          <w:szCs w:val="24"/>
          <w:bdr w:val="nil"/>
          <w:lang w:eastAsia="en-US"/>
        </w:rPr>
        <w:t>: naftos dujos ir dujiniai angliavandeniliai skirti šilumos gamybai, prekės kodas pagal  kombinuotąja nomenklatūrą  2711 12 11, 2711 13 97, 2711 14 00, 2711 19 00, 2711 12 97.</w:t>
      </w:r>
    </w:p>
    <w:p w14:paraId="76383B5D" w14:textId="77777777" w:rsidR="008F2F4C" w:rsidRPr="008F2F4C" w:rsidRDefault="008F2F4C" w:rsidP="008F2F4C">
      <w:pPr>
        <w:numPr>
          <w:ilvl w:val="0"/>
          <w:numId w:val="12"/>
        </w:numPr>
        <w:pBdr>
          <w:top w:val="nil"/>
          <w:left w:val="nil"/>
          <w:bottom w:val="nil"/>
          <w:right w:val="nil"/>
          <w:between w:val="nil"/>
          <w:bar w:val="nil"/>
        </w:pBdr>
        <w:tabs>
          <w:tab w:val="num" w:pos="-142"/>
          <w:tab w:val="left" w:pos="426"/>
        </w:tabs>
        <w:spacing w:line="240" w:lineRule="auto"/>
        <w:ind w:left="0" w:firstLine="567"/>
        <w:jc w:val="left"/>
        <w:rPr>
          <w:rFonts w:ascii="Times New Roman" w:eastAsia="Calibri" w:hAnsi="Times New Roman" w:cs="Times New Roman"/>
          <w:sz w:val="24"/>
          <w:szCs w:val="24"/>
          <w:lang w:eastAsia="en-US"/>
        </w:rPr>
      </w:pPr>
      <w:r w:rsidRPr="008F2F4C">
        <w:rPr>
          <w:rFonts w:ascii="Times New Roman" w:eastAsia="Calibri" w:hAnsi="Times New Roman" w:cs="Times New Roman"/>
          <w:b/>
          <w:sz w:val="24"/>
          <w:szCs w:val="24"/>
          <w:lang w:eastAsia="en-US"/>
        </w:rPr>
        <w:t>Apimtys:</w:t>
      </w:r>
      <w:r w:rsidRPr="008F2F4C">
        <w:rPr>
          <w:rFonts w:ascii="Times New Roman" w:eastAsia="Calibri" w:hAnsi="Times New Roman" w:cs="Times New Roman"/>
          <w:sz w:val="24"/>
          <w:szCs w:val="24"/>
          <w:lang w:eastAsia="en-US"/>
        </w:rPr>
        <w:t xml:space="preserve"> preliminarus perkamų suskystintų naftos dujų kiekis pagal Sutartį – 20 000 (dvidešimt tūkstančių) kg. Pirkėjas neįsipareigoja nupirkti viso planuojamo pirkti suskystintų naftos dujų kiekio, nes suskystintų naftos dujų poreikis priklauso nuo šilumos poreikio šildymo sezono metu. </w:t>
      </w:r>
    </w:p>
    <w:p w14:paraId="664A4463" w14:textId="77777777" w:rsidR="008F2F4C" w:rsidRPr="008F2F4C" w:rsidRDefault="008F2F4C" w:rsidP="008F2F4C">
      <w:pPr>
        <w:numPr>
          <w:ilvl w:val="0"/>
          <w:numId w:val="12"/>
        </w:numPr>
        <w:pBdr>
          <w:top w:val="nil"/>
          <w:left w:val="nil"/>
          <w:bottom w:val="nil"/>
          <w:right w:val="nil"/>
          <w:between w:val="nil"/>
          <w:bar w:val="nil"/>
        </w:pBdr>
        <w:spacing w:line="240" w:lineRule="auto"/>
        <w:ind w:left="0" w:firstLine="567"/>
        <w:jc w:val="left"/>
        <w:rPr>
          <w:rFonts w:ascii="Times New Roman" w:eastAsia="Calibri" w:hAnsi="Times New Roman" w:cs="Times New Roman"/>
          <w:sz w:val="24"/>
          <w:szCs w:val="24"/>
          <w:lang w:eastAsia="en-US"/>
        </w:rPr>
      </w:pPr>
      <w:r w:rsidRPr="008F2F4C">
        <w:rPr>
          <w:rFonts w:ascii="Times New Roman" w:eastAsia="Calibri" w:hAnsi="Times New Roman" w:cs="Times New Roman"/>
          <w:b/>
          <w:sz w:val="24"/>
          <w:szCs w:val="24"/>
          <w:lang w:eastAsia="en-US"/>
        </w:rPr>
        <w:t xml:space="preserve">Suskystintų naftos dujų pristatymas: </w:t>
      </w:r>
      <w:r w:rsidRPr="008F2F4C">
        <w:rPr>
          <w:rFonts w:ascii="Times New Roman" w:eastAsia="Calibri" w:hAnsi="Times New Roman" w:cs="Times New Roman"/>
          <w:sz w:val="24"/>
          <w:szCs w:val="24"/>
          <w:lang w:eastAsia="en-US"/>
        </w:rPr>
        <w:t>suskystintas naftos dujas tiekėjas pristato į: K. Donelaičio g. 1, Zarasuose ir Taikos g. 15, Ignalinoje, į požemines suskystintų naftos dujų talpyklas:</w:t>
      </w:r>
    </w:p>
    <w:p w14:paraId="4A2E6F7E" w14:textId="77777777" w:rsidR="008F2F4C" w:rsidRPr="008F2F4C" w:rsidRDefault="008F2F4C" w:rsidP="008F2F4C">
      <w:pPr>
        <w:numPr>
          <w:ilvl w:val="1"/>
          <w:numId w:val="12"/>
        </w:numPr>
        <w:pBdr>
          <w:top w:val="nil"/>
          <w:left w:val="nil"/>
          <w:bottom w:val="nil"/>
          <w:right w:val="nil"/>
          <w:between w:val="nil"/>
          <w:bar w:val="nil"/>
        </w:pBdr>
        <w:tabs>
          <w:tab w:val="left" w:pos="1134"/>
        </w:tabs>
        <w:spacing w:line="240" w:lineRule="auto"/>
        <w:ind w:left="0" w:firstLine="567"/>
        <w:jc w:val="left"/>
        <w:rPr>
          <w:rFonts w:ascii="Times New Roman" w:eastAsia="Calibri" w:hAnsi="Times New Roman" w:cs="Times New Roman"/>
          <w:sz w:val="24"/>
          <w:szCs w:val="24"/>
          <w:lang w:eastAsia="en-US"/>
        </w:rPr>
      </w:pPr>
      <w:r w:rsidRPr="008F2F4C">
        <w:rPr>
          <w:rFonts w:ascii="Times New Roman" w:eastAsia="Calibri" w:hAnsi="Times New Roman" w:cs="Times New Roman"/>
          <w:sz w:val="24"/>
          <w:szCs w:val="24"/>
          <w:lang w:eastAsia="en-US"/>
        </w:rPr>
        <w:t>maksimalus, vienkartinis suskystintų naftos dujų pristatymas 8000 kg.</w:t>
      </w:r>
    </w:p>
    <w:p w14:paraId="72781355" w14:textId="77777777" w:rsidR="008F2F4C" w:rsidRPr="008F2F4C" w:rsidRDefault="008F2F4C" w:rsidP="008F2F4C">
      <w:pPr>
        <w:numPr>
          <w:ilvl w:val="1"/>
          <w:numId w:val="12"/>
        </w:numPr>
        <w:pBdr>
          <w:top w:val="nil"/>
          <w:left w:val="nil"/>
          <w:bottom w:val="nil"/>
          <w:right w:val="nil"/>
          <w:between w:val="nil"/>
          <w:bar w:val="nil"/>
        </w:pBdr>
        <w:autoSpaceDE w:val="0"/>
        <w:autoSpaceDN w:val="0"/>
        <w:adjustRightInd w:val="0"/>
        <w:spacing w:line="240" w:lineRule="auto"/>
        <w:ind w:left="0" w:firstLine="567"/>
        <w:jc w:val="left"/>
        <w:rPr>
          <w:rFonts w:ascii="Times New Roman" w:eastAsia="Calibri" w:hAnsi="Times New Roman" w:cs="Times New Roman"/>
          <w:color w:val="000000"/>
          <w:sz w:val="24"/>
          <w:szCs w:val="24"/>
          <w:lang w:eastAsia="en-US"/>
        </w:rPr>
      </w:pPr>
      <w:r w:rsidRPr="008F2F4C">
        <w:rPr>
          <w:rFonts w:ascii="Times New Roman" w:eastAsia="Calibri" w:hAnsi="Times New Roman" w:cs="Times New Roman"/>
          <w:color w:val="000000"/>
          <w:sz w:val="24"/>
          <w:szCs w:val="24"/>
          <w:lang w:eastAsia="en-US"/>
        </w:rPr>
        <w:t>minimalus, vienkartinis suskystintų naftos dujų pristatymas 4000 kg.</w:t>
      </w:r>
    </w:p>
    <w:p w14:paraId="038A8690" w14:textId="77777777" w:rsidR="008F2F4C" w:rsidRPr="008F2F4C" w:rsidRDefault="008F2F4C" w:rsidP="008F2F4C">
      <w:pPr>
        <w:numPr>
          <w:ilvl w:val="0"/>
          <w:numId w:val="12"/>
        </w:numPr>
        <w:pBdr>
          <w:top w:val="nil"/>
          <w:left w:val="nil"/>
          <w:bottom w:val="nil"/>
          <w:right w:val="nil"/>
          <w:between w:val="nil"/>
          <w:bar w:val="nil"/>
        </w:pBdr>
        <w:autoSpaceDE w:val="0"/>
        <w:autoSpaceDN w:val="0"/>
        <w:adjustRightInd w:val="0"/>
        <w:spacing w:line="240" w:lineRule="auto"/>
        <w:ind w:left="0" w:firstLine="567"/>
        <w:jc w:val="left"/>
        <w:rPr>
          <w:rFonts w:ascii="Times New Roman" w:eastAsia="Calibri" w:hAnsi="Times New Roman" w:cs="Times New Roman"/>
          <w:color w:val="000000"/>
          <w:sz w:val="24"/>
          <w:szCs w:val="24"/>
          <w:lang w:eastAsia="en-US"/>
        </w:rPr>
      </w:pPr>
      <w:r w:rsidRPr="008F2F4C">
        <w:rPr>
          <w:rFonts w:ascii="Times New Roman" w:eastAsia="Calibri" w:hAnsi="Times New Roman" w:cs="Times New Roman"/>
          <w:color w:val="000000"/>
          <w:sz w:val="24"/>
          <w:szCs w:val="24"/>
          <w:lang w:eastAsia="en-US"/>
        </w:rPr>
        <w:t>Pardavėjas, kartu su Prekėmis turi pateikti:</w:t>
      </w:r>
    </w:p>
    <w:p w14:paraId="7458FE54" w14:textId="77777777" w:rsidR="008F2F4C" w:rsidRPr="008F2F4C" w:rsidRDefault="008F2F4C" w:rsidP="008F2F4C">
      <w:pPr>
        <w:numPr>
          <w:ilvl w:val="1"/>
          <w:numId w:val="12"/>
        </w:numPr>
        <w:pBdr>
          <w:top w:val="nil"/>
          <w:left w:val="nil"/>
          <w:bottom w:val="nil"/>
          <w:right w:val="nil"/>
          <w:between w:val="nil"/>
          <w:bar w:val="nil"/>
        </w:pBdr>
        <w:autoSpaceDE w:val="0"/>
        <w:autoSpaceDN w:val="0"/>
        <w:adjustRightInd w:val="0"/>
        <w:spacing w:line="240" w:lineRule="auto"/>
        <w:ind w:left="0" w:firstLine="567"/>
        <w:jc w:val="left"/>
        <w:rPr>
          <w:rFonts w:ascii="Times New Roman" w:eastAsia="Calibri" w:hAnsi="Times New Roman" w:cs="Times New Roman"/>
          <w:color w:val="000000"/>
          <w:sz w:val="24"/>
          <w:szCs w:val="24"/>
          <w:lang w:eastAsia="en-US"/>
        </w:rPr>
      </w:pPr>
      <w:r w:rsidRPr="008F2F4C">
        <w:rPr>
          <w:rFonts w:ascii="Times New Roman" w:eastAsia="Calibri" w:hAnsi="Times New Roman" w:cs="Times New Roman"/>
          <w:color w:val="000000"/>
          <w:sz w:val="24"/>
          <w:szCs w:val="24"/>
          <w:lang w:eastAsia="en-US"/>
        </w:rPr>
        <w:t>AB „Orlen Lietuva“ protokolą, kuriame nurodyta suskystintų naftos dujų, PBT kaina AB „Orlen Lietuva“ Juodeikių terminale, prekės atkrovimo dieną;</w:t>
      </w:r>
    </w:p>
    <w:p w14:paraId="1521C950" w14:textId="77777777" w:rsidR="008F2F4C" w:rsidRPr="008F2F4C" w:rsidRDefault="008F2F4C" w:rsidP="008F2F4C">
      <w:pPr>
        <w:numPr>
          <w:ilvl w:val="1"/>
          <w:numId w:val="12"/>
        </w:numPr>
        <w:pBdr>
          <w:top w:val="nil"/>
          <w:left w:val="nil"/>
          <w:bottom w:val="nil"/>
          <w:right w:val="nil"/>
          <w:between w:val="nil"/>
          <w:bar w:val="nil"/>
        </w:pBdr>
        <w:autoSpaceDE w:val="0"/>
        <w:autoSpaceDN w:val="0"/>
        <w:adjustRightInd w:val="0"/>
        <w:spacing w:line="240" w:lineRule="auto"/>
        <w:ind w:left="0" w:firstLine="567"/>
        <w:jc w:val="left"/>
        <w:rPr>
          <w:rFonts w:ascii="Times New Roman" w:eastAsia="Calibri" w:hAnsi="Times New Roman" w:cs="Times New Roman"/>
          <w:color w:val="000000"/>
          <w:sz w:val="24"/>
          <w:szCs w:val="24"/>
          <w:lang w:eastAsia="en-US"/>
        </w:rPr>
      </w:pPr>
      <w:r w:rsidRPr="008F2F4C">
        <w:rPr>
          <w:rFonts w:ascii="Times New Roman" w:eastAsia="Calibri" w:hAnsi="Times New Roman" w:cs="Times New Roman"/>
          <w:color w:val="000000"/>
          <w:sz w:val="24"/>
          <w:szCs w:val="24"/>
          <w:lang w:eastAsia="en-US"/>
        </w:rPr>
        <w:t>krovinio gabenimo važtaraštį;</w:t>
      </w:r>
    </w:p>
    <w:p w14:paraId="4C34D203" w14:textId="77777777" w:rsidR="008F2F4C" w:rsidRPr="008F2F4C" w:rsidRDefault="008F2F4C" w:rsidP="008F2F4C">
      <w:pPr>
        <w:numPr>
          <w:ilvl w:val="1"/>
          <w:numId w:val="12"/>
        </w:numPr>
        <w:pBdr>
          <w:top w:val="nil"/>
          <w:left w:val="nil"/>
          <w:bottom w:val="nil"/>
          <w:right w:val="nil"/>
          <w:between w:val="nil"/>
          <w:bar w:val="nil"/>
        </w:pBdr>
        <w:autoSpaceDE w:val="0"/>
        <w:autoSpaceDN w:val="0"/>
        <w:adjustRightInd w:val="0"/>
        <w:spacing w:line="240" w:lineRule="auto"/>
        <w:ind w:left="0" w:firstLine="567"/>
        <w:jc w:val="left"/>
        <w:rPr>
          <w:rFonts w:ascii="Times New Roman" w:eastAsia="Calibri" w:hAnsi="Times New Roman" w:cs="Times New Roman"/>
          <w:color w:val="000000"/>
          <w:sz w:val="24"/>
          <w:szCs w:val="24"/>
          <w:lang w:eastAsia="en-US"/>
        </w:rPr>
      </w:pPr>
      <w:r w:rsidRPr="008F2F4C">
        <w:rPr>
          <w:rFonts w:ascii="Times New Roman" w:eastAsia="Calibri" w:hAnsi="Times New Roman" w:cs="Times New Roman"/>
          <w:color w:val="000000"/>
          <w:sz w:val="24"/>
          <w:szCs w:val="24"/>
          <w:lang w:eastAsia="en-US"/>
        </w:rPr>
        <w:t>suskystintų naftos dujų kokybės pažymėjimą (sertifikatą) lietuvių kalba;</w:t>
      </w:r>
    </w:p>
    <w:p w14:paraId="21698FAA" w14:textId="77777777" w:rsidR="008F2F4C" w:rsidRPr="008F2F4C" w:rsidRDefault="008F2F4C" w:rsidP="008F2F4C">
      <w:pPr>
        <w:numPr>
          <w:ilvl w:val="1"/>
          <w:numId w:val="12"/>
        </w:numPr>
        <w:pBdr>
          <w:top w:val="nil"/>
          <w:left w:val="nil"/>
          <w:bottom w:val="nil"/>
          <w:right w:val="nil"/>
          <w:between w:val="nil"/>
          <w:bar w:val="nil"/>
        </w:pBdr>
        <w:autoSpaceDE w:val="0"/>
        <w:autoSpaceDN w:val="0"/>
        <w:adjustRightInd w:val="0"/>
        <w:spacing w:line="240" w:lineRule="auto"/>
        <w:ind w:left="0" w:firstLine="567"/>
        <w:jc w:val="left"/>
        <w:rPr>
          <w:rFonts w:ascii="Times New Roman" w:eastAsia="Calibri" w:hAnsi="Times New Roman" w:cs="Times New Roman"/>
          <w:color w:val="000000"/>
          <w:sz w:val="24"/>
          <w:szCs w:val="24"/>
          <w:lang w:eastAsia="en-US"/>
        </w:rPr>
      </w:pPr>
      <w:r w:rsidRPr="008F2F4C">
        <w:rPr>
          <w:rFonts w:ascii="Times New Roman" w:eastAsia="Calibri" w:hAnsi="Times New Roman" w:cs="Times New Roman"/>
          <w:color w:val="000000"/>
          <w:sz w:val="24"/>
          <w:szCs w:val="24"/>
          <w:lang w:eastAsia="en-US"/>
        </w:rPr>
        <w:t>suskystintų naftos dujų saugos duomenų lapą (-us).</w:t>
      </w:r>
    </w:p>
    <w:p w14:paraId="69B926AD" w14:textId="77777777" w:rsidR="008F2F4C" w:rsidRPr="008F2F4C" w:rsidRDefault="008F2F4C" w:rsidP="008F2F4C">
      <w:pPr>
        <w:numPr>
          <w:ilvl w:val="0"/>
          <w:numId w:val="12"/>
        </w:numPr>
        <w:pBdr>
          <w:top w:val="nil"/>
          <w:left w:val="nil"/>
          <w:bottom w:val="nil"/>
          <w:right w:val="nil"/>
          <w:between w:val="nil"/>
          <w:bar w:val="nil"/>
        </w:pBdr>
        <w:autoSpaceDE w:val="0"/>
        <w:autoSpaceDN w:val="0"/>
        <w:adjustRightInd w:val="0"/>
        <w:spacing w:line="240" w:lineRule="auto"/>
        <w:ind w:left="0" w:firstLine="567"/>
        <w:jc w:val="left"/>
        <w:rPr>
          <w:rFonts w:ascii="Times New Roman" w:eastAsia="Calibri" w:hAnsi="Times New Roman" w:cs="Times New Roman"/>
          <w:color w:val="000000"/>
          <w:sz w:val="24"/>
          <w:szCs w:val="24"/>
          <w:lang w:eastAsia="en-US"/>
        </w:rPr>
      </w:pPr>
      <w:r w:rsidRPr="008F2F4C">
        <w:rPr>
          <w:rFonts w:ascii="Times New Roman" w:eastAsia="Calibri" w:hAnsi="Times New Roman" w:cs="Times New Roman"/>
          <w:color w:val="000000"/>
          <w:sz w:val="24"/>
          <w:szCs w:val="24"/>
          <w:lang w:eastAsia="en-US"/>
        </w:rPr>
        <w:t>Tiekėjai privalo užtikrinti, kad parduodamos suskystintos naftos dujos negali būti tiekiamos iš sankcionuotų valstybių, įskaitant Rusijos Federaciją, Baltarusijos Respubliką. Tiekėjas įsipareigoja pateikti suskystintų naftos dujų kilmės šalį patvirtinančius dokumentus.</w:t>
      </w:r>
    </w:p>
    <w:p w14:paraId="7F0DA458" w14:textId="77777777" w:rsidR="008F2F4C" w:rsidRPr="008F2F4C" w:rsidRDefault="008F2F4C" w:rsidP="008F2F4C">
      <w:pPr>
        <w:numPr>
          <w:ilvl w:val="0"/>
          <w:numId w:val="12"/>
        </w:numPr>
        <w:pBdr>
          <w:top w:val="nil"/>
          <w:left w:val="nil"/>
          <w:bottom w:val="nil"/>
          <w:right w:val="nil"/>
          <w:between w:val="nil"/>
          <w:bar w:val="nil"/>
        </w:pBdr>
        <w:autoSpaceDE w:val="0"/>
        <w:autoSpaceDN w:val="0"/>
        <w:adjustRightInd w:val="0"/>
        <w:spacing w:line="240" w:lineRule="auto"/>
        <w:ind w:left="0" w:firstLine="567"/>
        <w:jc w:val="left"/>
        <w:rPr>
          <w:rFonts w:ascii="Times New Roman" w:eastAsia="Calibri" w:hAnsi="Times New Roman" w:cs="Times New Roman"/>
          <w:color w:val="000000"/>
          <w:sz w:val="24"/>
          <w:szCs w:val="24"/>
          <w:lang w:eastAsia="en-US"/>
        </w:rPr>
      </w:pPr>
      <w:r w:rsidRPr="008F2F4C">
        <w:rPr>
          <w:rFonts w:ascii="Times New Roman" w:eastAsia="Calibri" w:hAnsi="Times New Roman" w:cs="Times New Roman"/>
          <w:color w:val="000000"/>
          <w:sz w:val="24"/>
          <w:szCs w:val="24"/>
          <w:lang w:eastAsia="en-US"/>
        </w:rPr>
        <w:t xml:space="preserve">Suskystintų naftos dujų pirkimui bus taikomas bent vienas aplinkos apsaugos reikalavimas, numatytas Aplinkos apsaugos kriterijų taikymo, vykdant žaliuosius pirkimus, tvarkos aprašo p. 4.4. </w:t>
      </w:r>
    </w:p>
    <w:p w14:paraId="4966BA94" w14:textId="77777777" w:rsidR="008F2F4C" w:rsidRPr="008F2F4C" w:rsidRDefault="008F2F4C" w:rsidP="008F2F4C">
      <w:pPr>
        <w:numPr>
          <w:ilvl w:val="0"/>
          <w:numId w:val="12"/>
        </w:numPr>
        <w:pBdr>
          <w:top w:val="nil"/>
          <w:left w:val="nil"/>
          <w:bottom w:val="nil"/>
          <w:right w:val="nil"/>
          <w:between w:val="nil"/>
          <w:bar w:val="nil"/>
        </w:pBdr>
        <w:autoSpaceDE w:val="0"/>
        <w:autoSpaceDN w:val="0"/>
        <w:adjustRightInd w:val="0"/>
        <w:spacing w:line="240" w:lineRule="auto"/>
        <w:ind w:left="0" w:firstLine="567"/>
        <w:jc w:val="left"/>
        <w:rPr>
          <w:rFonts w:ascii="Times New Roman" w:eastAsia="Calibri" w:hAnsi="Times New Roman" w:cs="Times New Roman"/>
          <w:color w:val="000000"/>
          <w:sz w:val="24"/>
          <w:szCs w:val="24"/>
          <w:lang w:eastAsia="en-US"/>
        </w:rPr>
      </w:pPr>
      <w:r w:rsidRPr="008F2F4C">
        <w:rPr>
          <w:rFonts w:ascii="Times New Roman" w:eastAsia="Calibri" w:hAnsi="Times New Roman" w:cs="Times New Roman"/>
          <w:color w:val="000000"/>
          <w:sz w:val="24"/>
          <w:szCs w:val="24"/>
          <w:lang w:eastAsia="en-US"/>
        </w:rPr>
        <w:t>Užsakymai, sąskaitų faktūrų teikimas bei bendravimas tarp Tiekėjo ir Perkančiosios organizacijos bus vykdomos tik elektroninėmis priemonėmis.</w:t>
      </w:r>
    </w:p>
    <w:p w14:paraId="0510AE4A" w14:textId="77777777" w:rsidR="008F2F4C" w:rsidRPr="008F2F4C" w:rsidRDefault="008F2F4C" w:rsidP="008F2F4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val="en-US" w:eastAsia="en-US"/>
        </w:rPr>
      </w:pPr>
    </w:p>
    <w:p w14:paraId="0AC38D01" w14:textId="77777777" w:rsidR="005F1AE3" w:rsidRPr="00847797" w:rsidRDefault="005F1AE3" w:rsidP="005F1AE3">
      <w:pPr>
        <w:ind w:left="284" w:right="-994" w:firstLine="567"/>
        <w:rPr>
          <w:rFonts w:cs="Times New Roman"/>
        </w:rPr>
      </w:pPr>
    </w:p>
    <w:p w14:paraId="1CE693E2" w14:textId="13BB5AB4" w:rsidR="005F1AE3" w:rsidRDefault="005F1AE3" w:rsidP="00912832">
      <w:pPr>
        <w:ind w:right="-994" w:firstLine="0"/>
        <w:rPr>
          <w:rFonts w:cs="Times New Roman"/>
        </w:rPr>
      </w:pPr>
    </w:p>
    <w:p w14:paraId="48DD5A6D" w14:textId="60592189" w:rsidR="00F53957" w:rsidRPr="00847797" w:rsidRDefault="00F53957" w:rsidP="005F1AE3">
      <w:pPr>
        <w:ind w:left="284" w:right="111" w:firstLine="567"/>
        <w:rPr>
          <w:rFonts w:cs="Times New Roman"/>
        </w:rPr>
      </w:pPr>
    </w:p>
    <w:p w14:paraId="6160E563" w14:textId="515A8F08" w:rsidR="00CB5907" w:rsidRPr="00847797" w:rsidRDefault="00CB5907" w:rsidP="00CB5907">
      <w:pPr>
        <w:tabs>
          <w:tab w:val="left" w:pos="810"/>
          <w:tab w:val="left" w:pos="990"/>
        </w:tabs>
        <w:rPr>
          <w:rFonts w:ascii="Arial" w:eastAsia="Calibri" w:hAnsi="Arial" w:cs="Arial"/>
          <w:color w:val="7030A0"/>
        </w:rPr>
      </w:pPr>
    </w:p>
    <w:p w14:paraId="5D4CF94E" w14:textId="77777777" w:rsidR="00CB5907" w:rsidRPr="00847797" w:rsidRDefault="00CB5907" w:rsidP="00CB5907">
      <w:pPr>
        <w:jc w:val="center"/>
        <w:rPr>
          <w:rFonts w:ascii="Arial" w:hAnsi="Arial" w:cs="Arial"/>
        </w:rPr>
      </w:pPr>
      <w:r w:rsidRPr="00847797">
        <w:rPr>
          <w:rFonts w:ascii="Arial" w:hAnsi="Arial" w:cs="Arial"/>
        </w:rPr>
        <w:t>_________</w:t>
      </w:r>
    </w:p>
    <w:p w14:paraId="6D050637" w14:textId="77777777" w:rsidR="00CB5907" w:rsidRPr="00847797" w:rsidRDefault="00CB5907" w:rsidP="00CB5907">
      <w:pPr>
        <w:rPr>
          <w:rFonts w:ascii="Arial" w:hAnsi="Arial" w:cs="Arial"/>
          <w:b/>
          <w:bCs/>
          <w:smallCaps/>
          <w:sz w:val="22"/>
          <w:szCs w:val="22"/>
        </w:rPr>
      </w:pPr>
      <w:r w:rsidRPr="00847797">
        <w:rPr>
          <w:rFonts w:ascii="Arial" w:hAnsi="Arial" w:cs="Arial"/>
          <w:b/>
          <w:bCs/>
          <w:smallCaps/>
          <w:sz w:val="22"/>
          <w:szCs w:val="22"/>
        </w:rPr>
        <w:br w:type="page"/>
      </w:r>
    </w:p>
    <w:p w14:paraId="12DA495F" w14:textId="40AB621F" w:rsidR="00506996" w:rsidRPr="00847797"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847797">
        <w:rPr>
          <w:rFonts w:cstheme="minorHAnsi"/>
        </w:rPr>
        <w:lastRenderedPageBreak/>
        <w:t xml:space="preserve">Pirkimo sąlygų </w:t>
      </w:r>
      <w:r w:rsidR="00B966C0" w:rsidRPr="00847797">
        <w:rPr>
          <w:rFonts w:cstheme="minorHAnsi"/>
        </w:rPr>
        <w:t>4</w:t>
      </w:r>
      <w:r w:rsidRPr="00847797">
        <w:rPr>
          <w:rFonts w:cstheme="minorHAnsi"/>
        </w:rPr>
        <w:t xml:space="preserve"> priedas „Pasiūlymo forma“</w:t>
      </w:r>
    </w:p>
    <w:bookmarkEnd w:id="34"/>
    <w:bookmarkEnd w:id="35"/>
    <w:bookmarkEnd w:id="36"/>
    <w:bookmarkEnd w:id="37"/>
    <w:bookmarkEnd w:id="38"/>
    <w:bookmarkEnd w:id="39"/>
    <w:p w14:paraId="02BDD29E" w14:textId="77777777" w:rsidR="00CB5907" w:rsidRPr="00847797" w:rsidRDefault="00CB5907" w:rsidP="00CB5907">
      <w:pPr>
        <w:rPr>
          <w:rFonts w:ascii="Arial" w:hAnsi="Arial" w:cs="Arial"/>
          <w:b/>
          <w:bCs/>
          <w:smallCaps/>
          <w:sz w:val="22"/>
          <w:szCs w:val="22"/>
        </w:rPr>
      </w:pPr>
    </w:p>
    <w:p w14:paraId="7C9C1EBA" w14:textId="77777777" w:rsidR="00407DD9" w:rsidRPr="00847797" w:rsidRDefault="00407DD9" w:rsidP="00407DD9">
      <w:pPr>
        <w:pStyle w:val="Betarp"/>
        <w:spacing w:line="300" w:lineRule="auto"/>
        <w:ind w:firstLine="0"/>
        <w:contextualSpacing/>
        <w:jc w:val="center"/>
        <w:rPr>
          <w:rFonts w:ascii="Arial" w:eastAsiaTheme="minorHAnsi" w:hAnsi="Arial" w:cs="Arial"/>
          <w:bCs/>
          <w:iCs/>
        </w:rPr>
      </w:pPr>
      <w:r w:rsidRPr="00847797">
        <w:rPr>
          <w:rFonts w:ascii="Arial" w:eastAsiaTheme="minorHAnsi" w:hAnsi="Arial" w:cs="Arial"/>
          <w:bCs/>
          <w:iCs/>
        </w:rPr>
        <w:t>Pateikiamas atskiru dokumentu</w:t>
      </w:r>
    </w:p>
    <w:p w14:paraId="1E8A1B49" w14:textId="77777777" w:rsidR="00A52BA0" w:rsidRPr="00847797" w:rsidRDefault="00A52BA0" w:rsidP="00E77D75">
      <w:pPr>
        <w:spacing w:line="240" w:lineRule="auto"/>
        <w:jc w:val="left"/>
        <w:rPr>
          <w:rFonts w:ascii="Arial" w:eastAsia="Calibri" w:hAnsi="Arial" w:cs="Arial"/>
          <w:b/>
          <w:bCs/>
          <w:color w:val="7030A0"/>
        </w:rPr>
      </w:pPr>
    </w:p>
    <w:p w14:paraId="1BABFDEB" w14:textId="77777777" w:rsidR="00CB5907" w:rsidRPr="0084779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1AA9499D" w14:textId="1E444C66" w:rsidR="00060B51" w:rsidRPr="00847797" w:rsidRDefault="00060B51">
      <w:pPr>
        <w:rPr>
          <w:rFonts w:ascii="Arial" w:hAnsi="Arial" w:cs="Arial"/>
        </w:rPr>
      </w:pPr>
    </w:p>
    <w:p w14:paraId="1E7DCE7E" w14:textId="77777777" w:rsidR="00E078A0" w:rsidRPr="00847797" w:rsidRDefault="00E078A0" w:rsidP="007D6542">
      <w:pPr>
        <w:spacing w:line="240" w:lineRule="auto"/>
        <w:ind w:left="7314" w:firstLine="0"/>
        <w:rPr>
          <w:rFonts w:ascii="Arial" w:hAnsi="Arial" w:cs="Arial"/>
        </w:rPr>
      </w:pPr>
    </w:p>
    <w:p w14:paraId="3B35D96C" w14:textId="77777777" w:rsidR="00E078A0" w:rsidRPr="00847797" w:rsidRDefault="00E078A0" w:rsidP="007D6542">
      <w:pPr>
        <w:spacing w:line="240" w:lineRule="auto"/>
        <w:ind w:left="7314" w:firstLine="0"/>
        <w:rPr>
          <w:rFonts w:cstheme="minorHAnsi"/>
        </w:rPr>
      </w:pPr>
    </w:p>
    <w:p w14:paraId="0B6088BF" w14:textId="125212BE" w:rsidR="009B4090" w:rsidRPr="00847797" w:rsidRDefault="009B4090" w:rsidP="00407DD9">
      <w:pPr>
        <w:ind w:firstLine="0"/>
        <w:rPr>
          <w:rFonts w:ascii="Arial" w:eastAsiaTheme="minorHAnsi" w:hAnsi="Arial" w:cs="Arial"/>
          <w:bCs/>
          <w:iCs/>
        </w:rPr>
      </w:pPr>
    </w:p>
    <w:p w14:paraId="2039F6E6" w14:textId="77777777" w:rsidR="00506996" w:rsidRPr="00847797"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Pr="00847797"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847797" w:rsidRDefault="007D6542" w:rsidP="00506996">
      <w:pPr>
        <w:spacing w:line="240" w:lineRule="auto"/>
        <w:ind w:left="7314" w:firstLine="0"/>
        <w:rPr>
          <w:rFonts w:cstheme="minorHAnsi"/>
        </w:rPr>
      </w:pPr>
    </w:p>
    <w:p w14:paraId="282BAFD3" w14:textId="7E9ECF6D" w:rsidR="00506996" w:rsidRPr="00847797" w:rsidRDefault="00506996" w:rsidP="00506996">
      <w:pPr>
        <w:spacing w:line="240" w:lineRule="auto"/>
        <w:ind w:left="7314" w:firstLine="0"/>
        <w:rPr>
          <w:rFonts w:cstheme="minorHAnsi"/>
        </w:rPr>
      </w:pPr>
      <w:r w:rsidRPr="00847797">
        <w:rPr>
          <w:rFonts w:cstheme="minorHAnsi"/>
        </w:rPr>
        <w:t xml:space="preserve">Pirkimo sąlygų </w:t>
      </w:r>
      <w:r w:rsidR="00407DD9" w:rsidRPr="00847797">
        <w:rPr>
          <w:rFonts w:cstheme="minorHAnsi"/>
        </w:rPr>
        <w:t>5</w:t>
      </w:r>
      <w:r w:rsidRPr="00847797">
        <w:rPr>
          <w:rFonts w:cstheme="minorHAnsi"/>
        </w:rPr>
        <w:t xml:space="preserve"> priedas „Sutarties projektas“</w:t>
      </w:r>
    </w:p>
    <w:p w14:paraId="7CB80FF3" w14:textId="2C6CB943" w:rsidR="00506996" w:rsidRPr="00847797"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847797"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Pr="00847797" w:rsidRDefault="00112F92" w:rsidP="00E63A8A">
      <w:pPr>
        <w:pStyle w:val="Betarp"/>
        <w:spacing w:line="300" w:lineRule="auto"/>
        <w:ind w:firstLine="0"/>
        <w:contextualSpacing/>
        <w:rPr>
          <w:rFonts w:ascii="Arial" w:eastAsiaTheme="minorHAnsi" w:hAnsi="Arial" w:cs="Arial"/>
          <w:bCs/>
          <w:iCs/>
        </w:rPr>
      </w:pPr>
    </w:p>
    <w:p w14:paraId="6522DE87" w14:textId="77777777" w:rsidR="00407DD9" w:rsidRPr="00847797" w:rsidRDefault="00407DD9" w:rsidP="00407DD9">
      <w:pPr>
        <w:pStyle w:val="Betarp"/>
        <w:spacing w:line="300" w:lineRule="auto"/>
        <w:ind w:firstLine="0"/>
        <w:contextualSpacing/>
        <w:jc w:val="center"/>
        <w:rPr>
          <w:rFonts w:ascii="Arial" w:eastAsiaTheme="minorHAnsi" w:hAnsi="Arial" w:cs="Arial"/>
          <w:bCs/>
          <w:iCs/>
        </w:rPr>
      </w:pPr>
      <w:r w:rsidRPr="00847797">
        <w:rPr>
          <w:rFonts w:ascii="Arial" w:eastAsiaTheme="minorHAnsi" w:hAnsi="Arial" w:cs="Arial"/>
          <w:bCs/>
          <w:iCs/>
        </w:rPr>
        <w:t>Pateikiamas atskiru dokumentu</w:t>
      </w:r>
    </w:p>
    <w:p w14:paraId="1967023C" w14:textId="3237F291" w:rsidR="00112F92" w:rsidRPr="00847797"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847797" w:rsidRDefault="00112F92" w:rsidP="009B4090">
      <w:pPr>
        <w:rPr>
          <w:rFonts w:ascii="Arial" w:eastAsiaTheme="minorHAnsi" w:hAnsi="Arial" w:cs="Arial"/>
          <w:bCs/>
          <w:iCs/>
        </w:rPr>
      </w:pPr>
      <w:r w:rsidRPr="00847797">
        <w:rPr>
          <w:rFonts w:ascii="Arial" w:eastAsiaTheme="minorHAnsi" w:hAnsi="Arial" w:cs="Arial"/>
          <w:bCs/>
          <w:iCs/>
        </w:rPr>
        <w:br w:type="page"/>
      </w:r>
    </w:p>
    <w:p w14:paraId="05A79617" w14:textId="6267F2CA" w:rsidR="009B4090" w:rsidRPr="00847797" w:rsidRDefault="009B4090" w:rsidP="009B4090">
      <w:pPr>
        <w:rPr>
          <w:rFonts w:eastAsiaTheme="minorHAnsi" w:cstheme="minorHAnsi"/>
          <w:bCs/>
          <w:iCs/>
        </w:rPr>
      </w:pPr>
    </w:p>
    <w:p w14:paraId="163D66E3" w14:textId="6879834A" w:rsidR="009B4090" w:rsidRPr="00847797" w:rsidRDefault="005110A6" w:rsidP="005110A6">
      <w:pPr>
        <w:ind w:firstLine="7371"/>
        <w:rPr>
          <w:rFonts w:eastAsiaTheme="minorHAnsi" w:cstheme="minorHAnsi"/>
          <w:bCs/>
          <w:iCs/>
        </w:rPr>
      </w:pPr>
      <w:r w:rsidRPr="00847797">
        <w:rPr>
          <w:rFonts w:cstheme="minorHAnsi"/>
        </w:rPr>
        <w:t xml:space="preserve">Pirkimo sąlygų </w:t>
      </w:r>
      <w:r w:rsidR="00407DD9" w:rsidRPr="00847797">
        <w:rPr>
          <w:rFonts w:cstheme="minorHAnsi"/>
        </w:rPr>
        <w:t>6</w:t>
      </w:r>
      <w:r w:rsidRPr="00847797">
        <w:rPr>
          <w:rFonts w:cstheme="minorHAnsi"/>
        </w:rPr>
        <w:t xml:space="preserve"> priedas „Terminai“</w:t>
      </w:r>
    </w:p>
    <w:p w14:paraId="3C4C7BB6" w14:textId="5B1B043D" w:rsidR="009B4090" w:rsidRPr="00847797"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47797" w14:paraId="555CDB78" w14:textId="77777777" w:rsidTr="00360A21">
        <w:trPr>
          <w:trHeight w:val="20"/>
        </w:trPr>
        <w:tc>
          <w:tcPr>
            <w:tcW w:w="600" w:type="dxa"/>
          </w:tcPr>
          <w:p w14:paraId="5159A1ED" w14:textId="77777777" w:rsidR="009B4090" w:rsidRPr="00847797" w:rsidRDefault="009B4090" w:rsidP="003C138F">
            <w:pPr>
              <w:ind w:firstLine="0"/>
              <w:rPr>
                <w:rFonts w:asciiTheme="minorHAnsi" w:hAnsiTheme="minorHAnsi" w:cstheme="minorHAnsi"/>
                <w:sz w:val="21"/>
                <w:szCs w:val="21"/>
              </w:rPr>
            </w:pPr>
            <w:r w:rsidRPr="00847797">
              <w:rPr>
                <w:rFonts w:asciiTheme="minorHAnsi" w:hAnsiTheme="minorHAnsi" w:cstheme="minorHAnsi"/>
                <w:sz w:val="21"/>
                <w:szCs w:val="21"/>
              </w:rPr>
              <w:t>Eil.</w:t>
            </w:r>
          </w:p>
          <w:p w14:paraId="76A5D3AA" w14:textId="77777777" w:rsidR="009B4090" w:rsidRPr="00847797" w:rsidRDefault="009B4090" w:rsidP="003C138F">
            <w:pPr>
              <w:ind w:firstLine="0"/>
              <w:rPr>
                <w:rFonts w:asciiTheme="minorHAnsi" w:hAnsiTheme="minorHAnsi" w:cstheme="minorHAnsi"/>
                <w:sz w:val="21"/>
                <w:szCs w:val="21"/>
              </w:rPr>
            </w:pPr>
            <w:r w:rsidRPr="00847797">
              <w:rPr>
                <w:rFonts w:asciiTheme="minorHAnsi" w:hAnsiTheme="minorHAnsi" w:cstheme="minorHAnsi"/>
                <w:sz w:val="21"/>
                <w:szCs w:val="21"/>
              </w:rPr>
              <w:t>Nr.</w:t>
            </w:r>
          </w:p>
        </w:tc>
        <w:tc>
          <w:tcPr>
            <w:tcW w:w="2660" w:type="dxa"/>
          </w:tcPr>
          <w:p w14:paraId="52B62767" w14:textId="77777777" w:rsidR="009B4090" w:rsidRPr="00847797" w:rsidRDefault="009B4090" w:rsidP="003C138F">
            <w:pPr>
              <w:ind w:firstLine="0"/>
              <w:rPr>
                <w:rFonts w:asciiTheme="minorHAnsi" w:hAnsiTheme="minorHAnsi" w:cstheme="minorHAnsi"/>
                <w:sz w:val="21"/>
                <w:szCs w:val="21"/>
              </w:rPr>
            </w:pPr>
            <w:r w:rsidRPr="00847797">
              <w:rPr>
                <w:rFonts w:asciiTheme="minorHAnsi" w:hAnsiTheme="minorHAnsi" w:cstheme="minorHAnsi"/>
                <w:b/>
                <w:sz w:val="21"/>
                <w:szCs w:val="21"/>
              </w:rPr>
              <w:t xml:space="preserve">VEIKSMAS </w:t>
            </w:r>
          </w:p>
        </w:tc>
        <w:tc>
          <w:tcPr>
            <w:tcW w:w="3685" w:type="dxa"/>
            <w:hideMark/>
          </w:tcPr>
          <w:p w14:paraId="311283FE" w14:textId="77777777" w:rsidR="009B4090" w:rsidRPr="00847797" w:rsidRDefault="009B4090" w:rsidP="003C138F">
            <w:pPr>
              <w:ind w:firstLine="34"/>
              <w:rPr>
                <w:rFonts w:asciiTheme="minorHAnsi" w:hAnsiTheme="minorHAnsi" w:cstheme="minorHAnsi"/>
                <w:b/>
                <w:sz w:val="21"/>
                <w:szCs w:val="21"/>
              </w:rPr>
            </w:pPr>
            <w:r w:rsidRPr="00847797">
              <w:rPr>
                <w:rFonts w:asciiTheme="minorHAnsi" w:hAnsiTheme="minorHAnsi" w:cstheme="minorHAnsi"/>
                <w:b/>
                <w:sz w:val="21"/>
                <w:szCs w:val="21"/>
              </w:rPr>
              <w:t>DATA/DIENŲ SKAIČIUS/ LAIKAS</w:t>
            </w:r>
          </w:p>
          <w:p w14:paraId="2E5E7E7E" w14:textId="77777777"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t>(Lietuvos laiku)</w:t>
            </w:r>
          </w:p>
        </w:tc>
        <w:tc>
          <w:tcPr>
            <w:tcW w:w="3424" w:type="dxa"/>
            <w:hideMark/>
          </w:tcPr>
          <w:p w14:paraId="7A276BBB" w14:textId="77777777" w:rsidR="009B4090" w:rsidRPr="00847797" w:rsidRDefault="009B4090" w:rsidP="003C138F">
            <w:pPr>
              <w:ind w:firstLine="34"/>
              <w:rPr>
                <w:rFonts w:asciiTheme="minorHAnsi" w:hAnsiTheme="minorHAnsi" w:cstheme="minorHAnsi"/>
                <w:b/>
                <w:sz w:val="21"/>
                <w:szCs w:val="21"/>
              </w:rPr>
            </w:pPr>
            <w:r w:rsidRPr="00847797">
              <w:rPr>
                <w:rFonts w:asciiTheme="minorHAnsi" w:hAnsiTheme="minorHAnsi" w:cstheme="minorHAnsi"/>
                <w:b/>
                <w:sz w:val="21"/>
                <w:szCs w:val="21"/>
              </w:rPr>
              <w:t>PASTABOS</w:t>
            </w:r>
          </w:p>
        </w:tc>
      </w:tr>
      <w:tr w:rsidR="009B4090" w:rsidRPr="00847797" w14:paraId="71291966" w14:textId="77777777" w:rsidTr="00360A21">
        <w:trPr>
          <w:trHeight w:val="20"/>
        </w:trPr>
        <w:tc>
          <w:tcPr>
            <w:tcW w:w="600" w:type="dxa"/>
          </w:tcPr>
          <w:p w14:paraId="36FA22B3" w14:textId="1DC35BF6" w:rsidR="009B4090" w:rsidRPr="00847797" w:rsidRDefault="00517008"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1</w:t>
            </w:r>
            <w:r w:rsidR="00DC230B" w:rsidRPr="00847797">
              <w:rPr>
                <w:rFonts w:asciiTheme="minorHAnsi" w:hAnsiTheme="minorHAnsi" w:cstheme="minorHAnsi"/>
                <w:bCs/>
                <w:sz w:val="21"/>
                <w:szCs w:val="21"/>
              </w:rPr>
              <w:t>.</w:t>
            </w:r>
          </w:p>
        </w:tc>
        <w:tc>
          <w:tcPr>
            <w:tcW w:w="2660" w:type="dxa"/>
          </w:tcPr>
          <w:p w14:paraId="3511EE24" w14:textId="0C005E1E" w:rsidR="009B4090" w:rsidRPr="00847797" w:rsidRDefault="0070455D"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P</w:t>
            </w:r>
            <w:r w:rsidR="009B4090" w:rsidRPr="00847797">
              <w:rPr>
                <w:rFonts w:asciiTheme="minorHAnsi" w:hAnsiTheme="minorHAnsi" w:cstheme="minorHAnsi"/>
                <w:bCs/>
                <w:sz w:val="21"/>
                <w:szCs w:val="21"/>
              </w:rPr>
              <w:t>asiūlymų pateikimo terminas</w:t>
            </w:r>
          </w:p>
        </w:tc>
        <w:tc>
          <w:tcPr>
            <w:tcW w:w="3685" w:type="dxa"/>
          </w:tcPr>
          <w:p w14:paraId="0BE9AF00" w14:textId="267557D8"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t xml:space="preserve">Bus nurodytas </w:t>
            </w:r>
            <w:r w:rsidR="004F1A11" w:rsidRPr="00847797">
              <w:rPr>
                <w:rFonts w:asciiTheme="minorHAnsi" w:hAnsiTheme="minorHAnsi" w:cstheme="minorHAnsi"/>
                <w:sz w:val="21"/>
                <w:szCs w:val="21"/>
              </w:rPr>
              <w:t>s</w:t>
            </w:r>
            <w:r w:rsidR="001A1301" w:rsidRPr="00847797">
              <w:rPr>
                <w:rFonts w:asciiTheme="minorHAnsi" w:hAnsiTheme="minorHAnsi" w:cstheme="minorHAnsi"/>
                <w:sz w:val="21"/>
                <w:szCs w:val="21"/>
              </w:rPr>
              <w:t xml:space="preserve">kelbime apie pirkimą. </w:t>
            </w:r>
          </w:p>
        </w:tc>
        <w:tc>
          <w:tcPr>
            <w:tcW w:w="3424" w:type="dxa"/>
          </w:tcPr>
          <w:p w14:paraId="231B5F89" w14:textId="6454E8EE" w:rsidR="00115BB9" w:rsidRPr="00847797" w:rsidRDefault="00115BB9" w:rsidP="003C138F">
            <w:pPr>
              <w:ind w:firstLine="0"/>
              <w:rPr>
                <w:rFonts w:asciiTheme="minorHAnsi" w:hAnsiTheme="minorHAnsi" w:cstheme="minorHAnsi"/>
                <w:sz w:val="21"/>
                <w:szCs w:val="21"/>
              </w:rPr>
            </w:pPr>
            <w:r w:rsidRPr="00847797">
              <w:rPr>
                <w:rFonts w:asciiTheme="minorHAnsi" w:hAnsiTheme="minorHAnsi" w:cstheme="minorHAnsi"/>
                <w:sz w:val="21"/>
                <w:szCs w:val="21"/>
              </w:rPr>
              <w:t>P</w:t>
            </w:r>
            <w:r w:rsidR="004F1A11" w:rsidRPr="00847797">
              <w:rPr>
                <w:rFonts w:asciiTheme="minorHAnsi" w:hAnsiTheme="minorHAnsi" w:cstheme="minorHAnsi"/>
                <w:sz w:val="21"/>
                <w:szCs w:val="21"/>
              </w:rPr>
              <w:t>erkančioji organizacija</w:t>
            </w:r>
            <w:r w:rsidRPr="00847797">
              <w:rPr>
                <w:rFonts w:asciiTheme="minorHAnsi" w:hAnsiTheme="minorHAnsi" w:cstheme="minorHAnsi"/>
                <w:sz w:val="21"/>
                <w:szCs w:val="21"/>
              </w:rPr>
              <w:t xml:space="preserve"> turi teisę pratęsti pasiūlymų pateikimo terminą.</w:t>
            </w:r>
          </w:p>
          <w:p w14:paraId="44399C2C" w14:textId="17368F12" w:rsidR="009B4090" w:rsidRPr="00847797" w:rsidRDefault="009B4090" w:rsidP="003C138F">
            <w:pPr>
              <w:ind w:firstLine="34"/>
              <w:rPr>
                <w:rFonts w:asciiTheme="minorHAnsi" w:hAnsiTheme="minorHAnsi" w:cstheme="minorHAnsi"/>
                <w:color w:val="7030A0"/>
                <w:sz w:val="21"/>
                <w:szCs w:val="21"/>
              </w:rPr>
            </w:pPr>
          </w:p>
        </w:tc>
      </w:tr>
      <w:tr w:rsidR="009B4090" w:rsidRPr="00847797" w14:paraId="71C31B48" w14:textId="77777777" w:rsidTr="00360A21">
        <w:trPr>
          <w:trHeight w:val="20"/>
        </w:trPr>
        <w:tc>
          <w:tcPr>
            <w:tcW w:w="600" w:type="dxa"/>
          </w:tcPr>
          <w:p w14:paraId="50C060F4" w14:textId="636324E9" w:rsidR="009B4090" w:rsidRPr="00847797" w:rsidRDefault="00517008"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2</w:t>
            </w:r>
            <w:r w:rsidR="00DC230B" w:rsidRPr="00847797">
              <w:rPr>
                <w:rFonts w:asciiTheme="minorHAnsi" w:hAnsiTheme="minorHAnsi" w:cstheme="minorHAnsi"/>
                <w:bCs/>
                <w:sz w:val="21"/>
                <w:szCs w:val="21"/>
              </w:rPr>
              <w:t>.</w:t>
            </w:r>
          </w:p>
        </w:tc>
        <w:tc>
          <w:tcPr>
            <w:tcW w:w="2660" w:type="dxa"/>
          </w:tcPr>
          <w:p w14:paraId="7F545710" w14:textId="36BE22A0" w:rsidR="009B4090" w:rsidRPr="00847797" w:rsidRDefault="004B219C" w:rsidP="003C138F">
            <w:pPr>
              <w:ind w:firstLine="0"/>
              <w:rPr>
                <w:rFonts w:asciiTheme="minorHAnsi" w:hAnsiTheme="minorHAnsi" w:cstheme="minorHAnsi"/>
                <w:bCs/>
                <w:sz w:val="21"/>
                <w:szCs w:val="21"/>
              </w:rPr>
            </w:pPr>
            <w:r w:rsidRPr="00847797">
              <w:rPr>
                <w:rFonts w:asciiTheme="minorHAnsi" w:hAnsiTheme="minorHAnsi" w:cstheme="minorHAnsi"/>
                <w:sz w:val="21"/>
                <w:szCs w:val="21"/>
              </w:rPr>
              <w:t xml:space="preserve">Pasiūlymą </w:t>
            </w:r>
            <w:r w:rsidR="009B4090" w:rsidRPr="00847797">
              <w:rPr>
                <w:rFonts w:asciiTheme="minorHAnsi" w:hAnsiTheme="minorHAnsi" w:cstheme="minorHAnsi"/>
                <w:sz w:val="21"/>
                <w:szCs w:val="21"/>
              </w:rPr>
              <w:t>patikslinti pirkimo dokumentus</w:t>
            </w:r>
            <w:r w:rsidR="00BE5267" w:rsidRPr="00847797">
              <w:rPr>
                <w:rFonts w:asciiTheme="minorHAnsi" w:hAnsiTheme="minorHAnsi" w:cstheme="minorHAnsi"/>
                <w:sz w:val="21"/>
                <w:szCs w:val="21"/>
              </w:rPr>
              <w:t xml:space="preserve"> arba</w:t>
            </w:r>
            <w:r w:rsidR="00665B16" w:rsidRPr="00847797">
              <w:rPr>
                <w:rFonts w:asciiTheme="minorHAnsi" w:hAnsiTheme="minorHAnsi" w:cstheme="minorHAnsi"/>
                <w:sz w:val="21"/>
                <w:szCs w:val="21"/>
              </w:rPr>
              <w:t xml:space="preserve"> </w:t>
            </w:r>
            <w:r w:rsidR="00BE7123" w:rsidRPr="00847797">
              <w:rPr>
                <w:rFonts w:asciiTheme="minorHAnsi" w:hAnsiTheme="minorHAnsi" w:cstheme="minorHAnsi"/>
                <w:sz w:val="21"/>
                <w:szCs w:val="21"/>
              </w:rPr>
              <w:t xml:space="preserve">prašymus </w:t>
            </w:r>
            <w:r w:rsidR="00BE5267" w:rsidRPr="00847797">
              <w:rPr>
                <w:rFonts w:asciiTheme="minorHAnsi" w:hAnsiTheme="minorHAnsi" w:cstheme="minorHAnsi"/>
                <w:sz w:val="21"/>
                <w:szCs w:val="21"/>
              </w:rPr>
              <w:t xml:space="preserve">dėl pirkimo dokumentų </w:t>
            </w:r>
            <w:r w:rsidR="00BE7123" w:rsidRPr="00847797">
              <w:rPr>
                <w:rFonts w:asciiTheme="minorHAnsi" w:hAnsiTheme="minorHAnsi" w:cstheme="minorHAnsi"/>
                <w:sz w:val="21"/>
                <w:szCs w:val="21"/>
              </w:rPr>
              <w:t xml:space="preserve">paaiškinimų </w:t>
            </w:r>
            <w:r w:rsidR="004F1A11" w:rsidRPr="00847797">
              <w:rPr>
                <w:rFonts w:asciiTheme="minorHAnsi" w:hAnsiTheme="minorHAnsi" w:cstheme="minorHAnsi"/>
                <w:sz w:val="21"/>
                <w:szCs w:val="21"/>
              </w:rPr>
              <w:t xml:space="preserve">tiekėjas </w:t>
            </w:r>
            <w:r w:rsidR="009B4090" w:rsidRPr="00847797">
              <w:rPr>
                <w:rFonts w:asciiTheme="minorHAnsi" w:hAnsiTheme="minorHAnsi" w:cstheme="minorHAnsi"/>
                <w:sz w:val="21"/>
                <w:szCs w:val="21"/>
              </w:rPr>
              <w:t>turi pateikti ne vėliau kaip:</w:t>
            </w:r>
          </w:p>
        </w:tc>
        <w:tc>
          <w:tcPr>
            <w:tcW w:w="3685" w:type="dxa"/>
          </w:tcPr>
          <w:p w14:paraId="619D0CA1" w14:textId="1F405E69" w:rsidR="00440809" w:rsidRPr="00847797" w:rsidRDefault="004E6952" w:rsidP="003C138F">
            <w:pPr>
              <w:ind w:firstLine="0"/>
              <w:rPr>
                <w:rFonts w:asciiTheme="minorHAnsi" w:hAnsiTheme="minorHAnsi" w:cstheme="minorHAnsi"/>
                <w:sz w:val="21"/>
                <w:szCs w:val="21"/>
              </w:rPr>
            </w:pPr>
            <w:r w:rsidRPr="00847797">
              <w:rPr>
                <w:rFonts w:asciiTheme="minorHAnsi" w:hAnsiTheme="minorHAnsi" w:cstheme="minorHAnsi"/>
                <w:sz w:val="21"/>
                <w:szCs w:val="21"/>
              </w:rPr>
              <w:t>L</w:t>
            </w:r>
            <w:r w:rsidR="00440809" w:rsidRPr="00847797">
              <w:rPr>
                <w:rFonts w:asciiTheme="minorHAnsi" w:hAnsiTheme="minorHAnsi" w:cstheme="minorHAnsi"/>
                <w:sz w:val="21"/>
                <w:szCs w:val="21"/>
              </w:rPr>
              <w:t xml:space="preserve">ikus </w:t>
            </w:r>
            <w:r w:rsidR="00440809" w:rsidRPr="00847797">
              <w:rPr>
                <w:rFonts w:asciiTheme="minorHAnsi" w:hAnsiTheme="minorHAnsi" w:cstheme="minorHAnsi"/>
                <w:b/>
                <w:sz w:val="21"/>
                <w:szCs w:val="21"/>
              </w:rPr>
              <w:t>2 darbo dienoms</w:t>
            </w:r>
            <w:r w:rsidR="00440809" w:rsidRPr="00847797">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847797" w:rsidRDefault="009B4090" w:rsidP="003C138F">
            <w:pPr>
              <w:ind w:firstLine="34"/>
              <w:rPr>
                <w:rFonts w:asciiTheme="minorHAnsi" w:hAnsiTheme="minorHAnsi" w:cstheme="minorHAnsi"/>
                <w:color w:val="7030A0"/>
                <w:sz w:val="21"/>
                <w:szCs w:val="21"/>
              </w:rPr>
            </w:pPr>
          </w:p>
          <w:p w14:paraId="521F3B49" w14:textId="77777777" w:rsidR="00B831AF" w:rsidRPr="00847797" w:rsidRDefault="00B831AF" w:rsidP="003C138F">
            <w:pPr>
              <w:ind w:firstLine="34"/>
              <w:rPr>
                <w:rFonts w:asciiTheme="minorHAnsi" w:hAnsiTheme="minorHAnsi" w:cstheme="minorHAnsi"/>
                <w:color w:val="7030A0"/>
                <w:sz w:val="21"/>
                <w:szCs w:val="21"/>
              </w:rPr>
            </w:pPr>
          </w:p>
          <w:p w14:paraId="7E071BD1" w14:textId="59BF4D55" w:rsidR="00B831AF" w:rsidRPr="00847797" w:rsidRDefault="00B831AF" w:rsidP="003C138F">
            <w:pPr>
              <w:ind w:firstLine="34"/>
              <w:rPr>
                <w:rFonts w:asciiTheme="minorHAnsi" w:hAnsiTheme="minorHAnsi" w:cstheme="minorHAnsi"/>
                <w:color w:val="7030A0"/>
                <w:sz w:val="21"/>
                <w:szCs w:val="21"/>
              </w:rPr>
            </w:pPr>
          </w:p>
        </w:tc>
      </w:tr>
      <w:tr w:rsidR="009B4090" w:rsidRPr="00847797" w14:paraId="7760B2FE" w14:textId="77777777" w:rsidTr="00360A21">
        <w:trPr>
          <w:trHeight w:val="20"/>
        </w:trPr>
        <w:tc>
          <w:tcPr>
            <w:tcW w:w="600" w:type="dxa"/>
          </w:tcPr>
          <w:p w14:paraId="64FA8AD2" w14:textId="45B79B91" w:rsidR="009B4090" w:rsidRPr="00847797" w:rsidRDefault="00517008"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3</w:t>
            </w:r>
            <w:r w:rsidR="00DC230B" w:rsidRPr="00847797">
              <w:rPr>
                <w:rFonts w:asciiTheme="minorHAnsi" w:hAnsiTheme="minorHAnsi" w:cstheme="minorHAnsi"/>
                <w:bCs/>
                <w:sz w:val="21"/>
                <w:szCs w:val="21"/>
              </w:rPr>
              <w:t>.</w:t>
            </w:r>
          </w:p>
        </w:tc>
        <w:tc>
          <w:tcPr>
            <w:tcW w:w="2660" w:type="dxa"/>
          </w:tcPr>
          <w:p w14:paraId="7AAC8941" w14:textId="2FDA5814" w:rsidR="009B4090" w:rsidRPr="00847797" w:rsidRDefault="004F1A11" w:rsidP="003C138F">
            <w:pPr>
              <w:ind w:firstLine="0"/>
              <w:rPr>
                <w:rFonts w:asciiTheme="minorHAnsi" w:hAnsiTheme="minorHAnsi" w:cstheme="minorHAnsi"/>
                <w:sz w:val="21"/>
                <w:szCs w:val="21"/>
              </w:rPr>
            </w:pPr>
            <w:r w:rsidRPr="00847797">
              <w:rPr>
                <w:rFonts w:asciiTheme="minorHAnsi" w:eastAsia="Arial" w:hAnsiTheme="minorHAnsi" w:cstheme="minorHAnsi"/>
                <w:sz w:val="21"/>
                <w:szCs w:val="21"/>
              </w:rPr>
              <w:t xml:space="preserve">Perkančioji organizacija </w:t>
            </w:r>
            <w:r w:rsidRPr="00847797">
              <w:rPr>
                <w:rFonts w:asciiTheme="minorHAnsi" w:hAnsiTheme="minorHAnsi" w:cstheme="minorHAnsi"/>
                <w:sz w:val="21"/>
                <w:szCs w:val="21"/>
              </w:rPr>
              <w:t>p</w:t>
            </w:r>
            <w:r w:rsidR="009B4090" w:rsidRPr="00847797">
              <w:rPr>
                <w:rFonts w:asciiTheme="minorHAnsi" w:hAnsiTheme="minorHAnsi" w:cstheme="minorHAnsi"/>
                <w:sz w:val="21"/>
                <w:szCs w:val="21"/>
              </w:rPr>
              <w:t xml:space="preserve">irkimo dokumentų paaiškinimą, patikslinimą pateikia visiems </w:t>
            </w:r>
            <w:r w:rsidRPr="00847797">
              <w:rPr>
                <w:rFonts w:asciiTheme="minorHAnsi" w:hAnsiTheme="minorHAnsi" w:cstheme="minorHAnsi"/>
                <w:sz w:val="21"/>
                <w:szCs w:val="21"/>
              </w:rPr>
              <w:t>dalyviams</w:t>
            </w:r>
            <w:r w:rsidR="004E6952" w:rsidRPr="00847797">
              <w:rPr>
                <w:rFonts w:asciiTheme="minorHAnsi" w:hAnsiTheme="minorHAnsi" w:cstheme="minorHAnsi"/>
                <w:sz w:val="21"/>
                <w:szCs w:val="21"/>
              </w:rPr>
              <w:t>:</w:t>
            </w:r>
          </w:p>
        </w:tc>
        <w:tc>
          <w:tcPr>
            <w:tcW w:w="3685" w:type="dxa"/>
          </w:tcPr>
          <w:p w14:paraId="481A8331" w14:textId="0FB50278" w:rsidR="0054231A" w:rsidRPr="00847797" w:rsidRDefault="004D59EA" w:rsidP="003C138F">
            <w:pPr>
              <w:ind w:firstLine="0"/>
              <w:rPr>
                <w:rFonts w:asciiTheme="minorHAnsi" w:hAnsiTheme="minorHAnsi" w:cstheme="minorHAnsi"/>
                <w:sz w:val="21"/>
                <w:szCs w:val="21"/>
              </w:rPr>
            </w:pPr>
            <w:r w:rsidRPr="00847797">
              <w:rPr>
                <w:rFonts w:asciiTheme="minorHAnsi" w:hAnsiTheme="minorHAnsi" w:cstheme="minorHAnsi"/>
                <w:bCs/>
                <w:sz w:val="21"/>
                <w:szCs w:val="21"/>
              </w:rPr>
              <w:t>Likus ne mažiau kaip</w:t>
            </w:r>
            <w:r w:rsidRPr="00847797">
              <w:rPr>
                <w:rFonts w:asciiTheme="minorHAnsi" w:hAnsiTheme="minorHAnsi" w:cstheme="minorHAnsi"/>
                <w:b/>
                <w:sz w:val="21"/>
                <w:szCs w:val="21"/>
              </w:rPr>
              <w:t xml:space="preserve"> </w:t>
            </w:r>
            <w:r w:rsidR="0054231A" w:rsidRPr="00847797">
              <w:rPr>
                <w:rFonts w:asciiTheme="minorHAnsi" w:hAnsiTheme="minorHAnsi" w:cstheme="minorHAnsi"/>
                <w:b/>
                <w:sz w:val="21"/>
                <w:szCs w:val="21"/>
              </w:rPr>
              <w:t>1 darbo dienai</w:t>
            </w:r>
            <w:r w:rsidR="0054231A" w:rsidRPr="00847797">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847797" w:rsidRDefault="00A90821" w:rsidP="003C138F">
            <w:pPr>
              <w:ind w:firstLine="0"/>
              <w:rPr>
                <w:rFonts w:asciiTheme="minorHAnsi" w:hAnsiTheme="minorHAnsi" w:cstheme="minorHAnsi"/>
                <w:color w:val="7030A0"/>
                <w:sz w:val="21"/>
                <w:szCs w:val="21"/>
              </w:rPr>
            </w:pPr>
            <w:r w:rsidRPr="00847797">
              <w:rPr>
                <w:rFonts w:asciiTheme="minorHAnsi" w:hAnsiTheme="minorHAnsi" w:cstheme="minorHAnsi"/>
                <w:color w:val="000000"/>
                <w:sz w:val="21"/>
                <w:szCs w:val="21"/>
              </w:rPr>
              <w:t xml:space="preserve">Jei paaiškinimai ar patikslinimai teikiami </w:t>
            </w:r>
            <w:r w:rsidR="004F1A11" w:rsidRPr="00847797">
              <w:rPr>
                <w:rFonts w:asciiTheme="minorHAnsi" w:hAnsiTheme="minorHAnsi" w:cstheme="minorHAnsi"/>
                <w:color w:val="000000"/>
                <w:sz w:val="21"/>
                <w:szCs w:val="21"/>
              </w:rPr>
              <w:t xml:space="preserve">perkančiosios organizacijos </w:t>
            </w:r>
            <w:r w:rsidRPr="00847797">
              <w:rPr>
                <w:rFonts w:asciiTheme="minorHAnsi" w:hAnsiTheme="minorHAnsi" w:cstheme="minorHAnsi"/>
                <w:color w:val="000000"/>
                <w:sz w:val="21"/>
                <w:szCs w:val="21"/>
              </w:rPr>
              <w:t>iniciatyva</w:t>
            </w:r>
            <w:r w:rsidR="00214E99" w:rsidRPr="00847797">
              <w:rPr>
                <w:rFonts w:asciiTheme="minorHAnsi" w:hAnsiTheme="minorHAnsi" w:cstheme="minorHAnsi"/>
                <w:color w:val="000000"/>
                <w:sz w:val="21"/>
                <w:szCs w:val="21"/>
              </w:rPr>
              <w:t>,</w:t>
            </w:r>
            <w:r w:rsidR="005033DA" w:rsidRPr="00847797">
              <w:rPr>
                <w:rFonts w:asciiTheme="minorHAnsi" w:hAnsiTheme="minorHAnsi" w:cstheme="minorHAnsi"/>
                <w:color w:val="000000"/>
                <w:sz w:val="21"/>
                <w:szCs w:val="21"/>
              </w:rPr>
              <w:t xml:space="preserve"> jų pateikimo</w:t>
            </w:r>
            <w:r w:rsidR="00214E99" w:rsidRPr="00847797">
              <w:rPr>
                <w:rFonts w:asciiTheme="minorHAnsi" w:hAnsiTheme="minorHAnsi" w:cstheme="minorHAnsi"/>
                <w:color w:val="000000"/>
                <w:sz w:val="21"/>
                <w:szCs w:val="21"/>
              </w:rPr>
              <w:t xml:space="preserve"> terminas nesikeičia. </w:t>
            </w:r>
          </w:p>
          <w:p w14:paraId="754F1EE2" w14:textId="6B064B80" w:rsidR="001E4D4B" w:rsidRPr="00847797" w:rsidRDefault="001E4D4B" w:rsidP="003C138F">
            <w:pPr>
              <w:ind w:firstLine="34"/>
              <w:rPr>
                <w:rFonts w:asciiTheme="minorHAnsi" w:hAnsiTheme="minorHAnsi" w:cstheme="minorHAnsi"/>
                <w:color w:val="7030A0"/>
                <w:sz w:val="21"/>
                <w:szCs w:val="21"/>
              </w:rPr>
            </w:pPr>
          </w:p>
        </w:tc>
      </w:tr>
      <w:tr w:rsidR="009B4090" w:rsidRPr="00847797" w14:paraId="791A4922" w14:textId="77777777" w:rsidTr="00732CB6">
        <w:trPr>
          <w:trHeight w:val="1055"/>
        </w:trPr>
        <w:tc>
          <w:tcPr>
            <w:tcW w:w="600" w:type="dxa"/>
          </w:tcPr>
          <w:p w14:paraId="461822DB" w14:textId="137D17A7" w:rsidR="009B4090" w:rsidRPr="00847797" w:rsidRDefault="00517008"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4</w:t>
            </w:r>
            <w:r w:rsidR="00DC230B" w:rsidRPr="00847797">
              <w:rPr>
                <w:rFonts w:asciiTheme="minorHAnsi" w:hAnsiTheme="minorHAnsi" w:cstheme="minorHAnsi"/>
                <w:bCs/>
                <w:sz w:val="21"/>
                <w:szCs w:val="21"/>
              </w:rPr>
              <w:t>.</w:t>
            </w:r>
          </w:p>
        </w:tc>
        <w:tc>
          <w:tcPr>
            <w:tcW w:w="2660" w:type="dxa"/>
            <w:hideMark/>
          </w:tcPr>
          <w:p w14:paraId="26FE1223" w14:textId="379DC869" w:rsidR="009B4090" w:rsidRPr="00847797" w:rsidRDefault="009B4090" w:rsidP="003C138F">
            <w:pPr>
              <w:ind w:firstLine="0"/>
              <w:rPr>
                <w:rFonts w:asciiTheme="minorHAnsi" w:hAnsiTheme="minorHAnsi" w:cstheme="minorHAnsi"/>
                <w:sz w:val="21"/>
                <w:szCs w:val="21"/>
              </w:rPr>
            </w:pPr>
            <w:r w:rsidRPr="00847797">
              <w:rPr>
                <w:rFonts w:asciiTheme="minorHAnsi" w:hAnsiTheme="minorHAnsi" w:cstheme="minorHAnsi"/>
                <w:sz w:val="21"/>
                <w:szCs w:val="21"/>
              </w:rPr>
              <w:t xml:space="preserve">Pradinis susipažinimas su CVP IS priemonėmis gautais </w:t>
            </w:r>
            <w:r w:rsidR="004F1A11" w:rsidRPr="00847797">
              <w:rPr>
                <w:rFonts w:asciiTheme="minorHAnsi" w:hAnsiTheme="minorHAnsi" w:cstheme="minorHAnsi"/>
                <w:sz w:val="21"/>
                <w:szCs w:val="21"/>
              </w:rPr>
              <w:t>p</w:t>
            </w:r>
            <w:r w:rsidRPr="00847797">
              <w:rPr>
                <w:rFonts w:asciiTheme="minorHAnsi" w:hAnsiTheme="minorHAnsi" w:cstheme="minorHAnsi"/>
                <w:sz w:val="21"/>
                <w:szCs w:val="21"/>
              </w:rPr>
              <w:t>asiūlymais</w:t>
            </w:r>
          </w:p>
        </w:tc>
        <w:tc>
          <w:tcPr>
            <w:tcW w:w="3685" w:type="dxa"/>
            <w:hideMark/>
          </w:tcPr>
          <w:p w14:paraId="7C0A95BD" w14:textId="29DEC8FA"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t xml:space="preserve">Pradedamas ne anksčiau nei </w:t>
            </w:r>
            <w:r w:rsidRPr="00847797">
              <w:rPr>
                <w:rFonts w:asciiTheme="minorHAnsi" w:hAnsiTheme="minorHAnsi" w:cstheme="minorHAnsi"/>
                <w:color w:val="000000" w:themeColor="text1"/>
                <w:sz w:val="21"/>
                <w:szCs w:val="21"/>
              </w:rPr>
              <w:t xml:space="preserve">po </w:t>
            </w:r>
            <w:r w:rsidR="009040B8" w:rsidRPr="00847797">
              <w:rPr>
                <w:rFonts w:asciiTheme="minorHAnsi" w:hAnsiTheme="minorHAnsi" w:cstheme="minorHAnsi"/>
                <w:color w:val="000000" w:themeColor="text1"/>
                <w:sz w:val="21"/>
                <w:szCs w:val="21"/>
              </w:rPr>
              <w:t>30</w:t>
            </w:r>
            <w:r w:rsidRPr="00847797">
              <w:rPr>
                <w:rFonts w:asciiTheme="minorHAnsi" w:hAnsiTheme="minorHAnsi" w:cstheme="minorHAnsi"/>
                <w:color w:val="000000" w:themeColor="text1"/>
                <w:sz w:val="21"/>
                <w:szCs w:val="21"/>
              </w:rPr>
              <w:t xml:space="preserve"> minučių</w:t>
            </w:r>
            <w:r w:rsidRPr="00847797">
              <w:rPr>
                <w:rFonts w:asciiTheme="minorHAnsi" w:hAnsiTheme="minorHAnsi" w:cstheme="minorHAnsi"/>
                <w:sz w:val="21"/>
                <w:szCs w:val="21"/>
              </w:rPr>
              <w:t xml:space="preserve"> po </w:t>
            </w:r>
            <w:r w:rsidR="00D73763" w:rsidRPr="00847797">
              <w:rPr>
                <w:rFonts w:asciiTheme="minorHAnsi" w:hAnsiTheme="minorHAnsi" w:cstheme="minorHAnsi"/>
                <w:sz w:val="21"/>
                <w:szCs w:val="21"/>
              </w:rPr>
              <w:t xml:space="preserve">galutinių </w:t>
            </w:r>
            <w:r w:rsidRPr="00847797">
              <w:rPr>
                <w:rFonts w:asciiTheme="minorHAnsi" w:hAnsiTheme="minorHAnsi" w:cstheme="minorHAnsi"/>
                <w:sz w:val="21"/>
                <w:szCs w:val="21"/>
              </w:rPr>
              <w:t>pasiūlymų pateikimo termino pabaigos</w:t>
            </w:r>
          </w:p>
        </w:tc>
        <w:tc>
          <w:tcPr>
            <w:tcW w:w="3424" w:type="dxa"/>
            <w:hideMark/>
          </w:tcPr>
          <w:p w14:paraId="3D1F695F" w14:textId="77777777" w:rsidR="009B4090" w:rsidRPr="00847797" w:rsidRDefault="009B4090" w:rsidP="003C138F">
            <w:pPr>
              <w:ind w:firstLine="34"/>
              <w:rPr>
                <w:rFonts w:asciiTheme="minorHAnsi" w:hAnsiTheme="minorHAnsi" w:cstheme="minorHAnsi"/>
                <w:iCs/>
                <w:sz w:val="21"/>
                <w:szCs w:val="21"/>
              </w:rPr>
            </w:pPr>
          </w:p>
        </w:tc>
      </w:tr>
      <w:tr w:rsidR="005B7444" w:rsidRPr="00847797" w14:paraId="0138F2AB" w14:textId="77777777" w:rsidTr="00360A21">
        <w:trPr>
          <w:trHeight w:val="20"/>
        </w:trPr>
        <w:tc>
          <w:tcPr>
            <w:tcW w:w="600" w:type="dxa"/>
          </w:tcPr>
          <w:p w14:paraId="0074A593" w14:textId="589DB96D" w:rsidR="009B4090" w:rsidRPr="00847797" w:rsidRDefault="00517008"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5</w:t>
            </w:r>
            <w:r w:rsidR="00DC230B" w:rsidRPr="00847797">
              <w:rPr>
                <w:rFonts w:asciiTheme="minorHAnsi" w:hAnsiTheme="minorHAnsi" w:cstheme="minorHAnsi"/>
                <w:bCs/>
                <w:sz w:val="21"/>
                <w:szCs w:val="21"/>
              </w:rPr>
              <w:t>.</w:t>
            </w:r>
          </w:p>
        </w:tc>
        <w:tc>
          <w:tcPr>
            <w:tcW w:w="2660" w:type="dxa"/>
          </w:tcPr>
          <w:p w14:paraId="1600B493" w14:textId="77777777" w:rsidR="009B4090" w:rsidRPr="00847797" w:rsidRDefault="009B4090" w:rsidP="003C138F">
            <w:pPr>
              <w:ind w:firstLine="0"/>
              <w:rPr>
                <w:rFonts w:asciiTheme="minorHAnsi" w:hAnsiTheme="minorHAnsi" w:cstheme="minorHAnsi"/>
                <w:sz w:val="21"/>
                <w:szCs w:val="21"/>
              </w:rPr>
            </w:pPr>
            <w:r w:rsidRPr="00847797">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t>90 (devyniasdešimt) dienų nuo pasiūlymų pateikimo galutinio termino pabaigos</w:t>
            </w:r>
            <w:r w:rsidR="2F96E0D3" w:rsidRPr="00847797">
              <w:rPr>
                <w:rFonts w:asciiTheme="minorHAnsi" w:hAnsiTheme="minorHAnsi" w:cstheme="minorHAnsi"/>
                <w:sz w:val="21"/>
                <w:szCs w:val="21"/>
              </w:rPr>
              <w:t xml:space="preserve">. </w:t>
            </w:r>
          </w:p>
        </w:tc>
        <w:tc>
          <w:tcPr>
            <w:tcW w:w="3424" w:type="dxa"/>
          </w:tcPr>
          <w:p w14:paraId="3507A45A" w14:textId="77777777" w:rsidR="009B4090" w:rsidRPr="00847797" w:rsidRDefault="009B4090" w:rsidP="003C138F">
            <w:pPr>
              <w:ind w:firstLine="34"/>
              <w:rPr>
                <w:rFonts w:asciiTheme="minorHAnsi" w:hAnsiTheme="minorHAnsi" w:cstheme="minorHAnsi"/>
                <w:sz w:val="21"/>
                <w:szCs w:val="21"/>
              </w:rPr>
            </w:pPr>
          </w:p>
        </w:tc>
      </w:tr>
      <w:tr w:rsidR="005B7444" w:rsidRPr="00847797" w14:paraId="343ACB13" w14:textId="77777777" w:rsidTr="00360A21">
        <w:trPr>
          <w:trHeight w:val="20"/>
        </w:trPr>
        <w:tc>
          <w:tcPr>
            <w:tcW w:w="600" w:type="dxa"/>
          </w:tcPr>
          <w:p w14:paraId="00C23D6A" w14:textId="4249A354" w:rsidR="009B4090" w:rsidRPr="00847797" w:rsidRDefault="00517008"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6</w:t>
            </w:r>
            <w:r w:rsidR="00DC230B" w:rsidRPr="00847797">
              <w:rPr>
                <w:rFonts w:asciiTheme="minorHAnsi" w:hAnsiTheme="minorHAnsi" w:cstheme="minorHAnsi"/>
                <w:bCs/>
                <w:sz w:val="21"/>
                <w:szCs w:val="21"/>
              </w:rPr>
              <w:t>.</w:t>
            </w:r>
          </w:p>
        </w:tc>
        <w:tc>
          <w:tcPr>
            <w:tcW w:w="2660" w:type="dxa"/>
          </w:tcPr>
          <w:p w14:paraId="36BAB894" w14:textId="7CDA103F" w:rsidR="009B4090" w:rsidRPr="00847797" w:rsidRDefault="5AD43D29" w:rsidP="003C138F">
            <w:pPr>
              <w:ind w:firstLine="0"/>
              <w:rPr>
                <w:rFonts w:asciiTheme="minorHAnsi" w:hAnsiTheme="minorHAnsi" w:cstheme="minorHAnsi"/>
                <w:sz w:val="21"/>
                <w:szCs w:val="21"/>
              </w:rPr>
            </w:pPr>
            <w:r w:rsidRPr="00847797">
              <w:rPr>
                <w:rFonts w:asciiTheme="minorHAnsi" w:eastAsia="Arial" w:hAnsiTheme="minorHAnsi" w:cstheme="minorHAnsi"/>
                <w:sz w:val="21"/>
                <w:szCs w:val="21"/>
              </w:rPr>
              <w:t>P</w:t>
            </w:r>
            <w:r w:rsidR="004F1A11" w:rsidRPr="00847797">
              <w:rPr>
                <w:rFonts w:asciiTheme="minorHAnsi" w:eastAsia="Arial" w:hAnsiTheme="minorHAnsi" w:cstheme="minorHAnsi"/>
                <w:sz w:val="21"/>
                <w:szCs w:val="21"/>
              </w:rPr>
              <w:t>erkančioji organizacija</w:t>
            </w:r>
            <w:r w:rsidR="009B4090" w:rsidRPr="00847797">
              <w:rPr>
                <w:rFonts w:asciiTheme="minorHAnsi" w:hAnsiTheme="minorHAnsi" w:cstheme="minorHAnsi"/>
                <w:sz w:val="21"/>
                <w:szCs w:val="21"/>
              </w:rPr>
              <w:t xml:space="preserve"> atsako</w:t>
            </w:r>
            <w:r w:rsidR="00063554" w:rsidRPr="00847797">
              <w:rPr>
                <w:rFonts w:asciiTheme="minorHAnsi" w:hAnsiTheme="minorHAnsi" w:cstheme="minorHAnsi"/>
                <w:sz w:val="21"/>
                <w:szCs w:val="21"/>
              </w:rPr>
              <w:t xml:space="preserve"> </w:t>
            </w:r>
            <w:r w:rsidR="004F1A11" w:rsidRPr="00847797">
              <w:rPr>
                <w:rFonts w:asciiTheme="minorHAnsi" w:hAnsiTheme="minorHAnsi" w:cstheme="minorHAnsi"/>
                <w:sz w:val="21"/>
                <w:szCs w:val="21"/>
              </w:rPr>
              <w:t>d</w:t>
            </w:r>
            <w:r w:rsidR="00063554" w:rsidRPr="00847797">
              <w:rPr>
                <w:rFonts w:asciiTheme="minorHAnsi" w:hAnsiTheme="minorHAnsi" w:cstheme="minorHAnsi"/>
                <w:sz w:val="21"/>
                <w:szCs w:val="21"/>
              </w:rPr>
              <w:t>alyviui</w:t>
            </w:r>
            <w:r w:rsidR="009B4090" w:rsidRPr="00847797">
              <w:rPr>
                <w:rFonts w:asciiTheme="minorHAnsi" w:hAnsiTheme="minorHAnsi" w:cstheme="minorHAnsi"/>
                <w:sz w:val="21"/>
                <w:szCs w:val="21"/>
              </w:rPr>
              <w:t>, ar ji</w:t>
            </w:r>
            <w:r w:rsidR="000A1B88" w:rsidRPr="00847797">
              <w:rPr>
                <w:rFonts w:asciiTheme="minorHAnsi" w:hAnsiTheme="minorHAnsi" w:cstheme="minorHAnsi"/>
                <w:sz w:val="21"/>
                <w:szCs w:val="21"/>
              </w:rPr>
              <w:t>s</w:t>
            </w:r>
            <w:r w:rsidR="009B4090" w:rsidRPr="00847797">
              <w:rPr>
                <w:rFonts w:asciiTheme="minorHAnsi" w:hAnsiTheme="minorHAnsi" w:cstheme="minorHAnsi"/>
                <w:sz w:val="21"/>
                <w:szCs w:val="21"/>
              </w:rPr>
              <w:t xml:space="preserve"> sutinka priimti </w:t>
            </w:r>
            <w:r w:rsidR="004F1A11" w:rsidRPr="00847797">
              <w:rPr>
                <w:rFonts w:asciiTheme="minorHAnsi" w:hAnsiTheme="minorHAnsi" w:cstheme="minorHAnsi"/>
                <w:sz w:val="21"/>
                <w:szCs w:val="21"/>
              </w:rPr>
              <w:t>d</w:t>
            </w:r>
            <w:r w:rsidR="00063554" w:rsidRPr="00847797">
              <w:rPr>
                <w:rFonts w:asciiTheme="minorHAnsi" w:hAnsiTheme="minorHAnsi" w:cstheme="minorHAnsi"/>
                <w:sz w:val="21"/>
                <w:szCs w:val="21"/>
              </w:rPr>
              <w:t xml:space="preserve">alyvio </w:t>
            </w:r>
            <w:r w:rsidR="009B4090" w:rsidRPr="00847797">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iCs/>
                <w:sz w:val="21"/>
                <w:szCs w:val="21"/>
              </w:rPr>
              <w:t xml:space="preserve">3 (tris) darbo dienas </w:t>
            </w:r>
            <w:r w:rsidRPr="00847797">
              <w:rPr>
                <w:rFonts w:asciiTheme="minorHAnsi" w:hAnsiTheme="minorHAnsi" w:cstheme="minorHAnsi"/>
                <w:sz w:val="21"/>
                <w:szCs w:val="21"/>
              </w:rPr>
              <w:t>nuo prašymo gavimo dienos</w:t>
            </w:r>
          </w:p>
          <w:p w14:paraId="44AD543A" w14:textId="77777777" w:rsidR="009B4090" w:rsidRPr="00847797" w:rsidRDefault="009B4090" w:rsidP="003C138F">
            <w:pPr>
              <w:ind w:firstLine="34"/>
              <w:rPr>
                <w:rFonts w:asciiTheme="minorHAnsi" w:hAnsiTheme="minorHAnsi" w:cstheme="minorHAnsi"/>
                <w:sz w:val="21"/>
                <w:szCs w:val="21"/>
              </w:rPr>
            </w:pPr>
          </w:p>
        </w:tc>
        <w:tc>
          <w:tcPr>
            <w:tcW w:w="3424" w:type="dxa"/>
          </w:tcPr>
          <w:p w14:paraId="4885131B" w14:textId="65FF7D39"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t>Netaikoma</w:t>
            </w:r>
          </w:p>
        </w:tc>
      </w:tr>
      <w:tr w:rsidR="005B7444" w:rsidRPr="00847797" w14:paraId="0D67E0F5" w14:textId="77777777" w:rsidTr="00360A21">
        <w:trPr>
          <w:trHeight w:val="20"/>
        </w:trPr>
        <w:tc>
          <w:tcPr>
            <w:tcW w:w="600" w:type="dxa"/>
          </w:tcPr>
          <w:p w14:paraId="4E8D70B1" w14:textId="2C2E5DC3" w:rsidR="009B4090" w:rsidRPr="00847797" w:rsidRDefault="00517008"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7</w:t>
            </w:r>
            <w:r w:rsidR="00DC230B" w:rsidRPr="00847797">
              <w:rPr>
                <w:rFonts w:asciiTheme="minorHAnsi" w:hAnsiTheme="minorHAnsi" w:cstheme="minorHAnsi"/>
                <w:bCs/>
                <w:sz w:val="21"/>
                <w:szCs w:val="21"/>
              </w:rPr>
              <w:t>.</w:t>
            </w:r>
          </w:p>
        </w:tc>
        <w:tc>
          <w:tcPr>
            <w:tcW w:w="2660" w:type="dxa"/>
          </w:tcPr>
          <w:p w14:paraId="23291982" w14:textId="3BB92477" w:rsidR="009B4090" w:rsidRPr="00847797" w:rsidRDefault="009B4090" w:rsidP="003C138F">
            <w:pPr>
              <w:ind w:firstLine="0"/>
              <w:rPr>
                <w:rFonts w:asciiTheme="minorHAnsi" w:hAnsiTheme="minorHAnsi" w:cstheme="minorHAnsi"/>
                <w:sz w:val="21"/>
                <w:szCs w:val="21"/>
              </w:rPr>
            </w:pPr>
            <w:r w:rsidRPr="00847797">
              <w:rPr>
                <w:rFonts w:asciiTheme="minorHAnsi" w:hAnsiTheme="minorHAnsi" w:cstheme="minorHAnsi"/>
                <w:sz w:val="21"/>
                <w:szCs w:val="21"/>
              </w:rPr>
              <w:t xml:space="preserve">Pasiūlymo galiojimo užtikrinimas pirkimo </w:t>
            </w:r>
            <w:r w:rsidR="004F1A11" w:rsidRPr="00847797">
              <w:rPr>
                <w:rFonts w:asciiTheme="minorHAnsi" w:hAnsiTheme="minorHAnsi" w:cstheme="minorHAnsi"/>
                <w:sz w:val="21"/>
                <w:szCs w:val="21"/>
              </w:rPr>
              <w:t>d</w:t>
            </w:r>
            <w:r w:rsidRPr="00847797">
              <w:rPr>
                <w:rFonts w:asciiTheme="minorHAnsi" w:hAnsiTheme="minorHAnsi" w:cstheme="minorHAnsi"/>
                <w:sz w:val="21"/>
                <w:szCs w:val="21"/>
              </w:rPr>
              <w:t>alyviui grąžinamas (arba atsisakoma teisių į jį) per</w:t>
            </w:r>
          </w:p>
        </w:tc>
        <w:tc>
          <w:tcPr>
            <w:tcW w:w="3685" w:type="dxa"/>
          </w:tcPr>
          <w:p w14:paraId="7AC45695" w14:textId="77777777"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iCs/>
                <w:sz w:val="21"/>
                <w:szCs w:val="21"/>
              </w:rPr>
              <w:t xml:space="preserve">5  (penkias) darbo dienas </w:t>
            </w:r>
            <w:r w:rsidRPr="00847797">
              <w:rPr>
                <w:rFonts w:asciiTheme="minorHAnsi" w:hAnsiTheme="minorHAnsi" w:cstheme="minorHAnsi"/>
                <w:sz w:val="21"/>
                <w:szCs w:val="21"/>
              </w:rPr>
              <w:t>nuo prašymo gavimo dienos</w:t>
            </w:r>
          </w:p>
          <w:p w14:paraId="593A8179" w14:textId="77777777" w:rsidR="009B4090" w:rsidRPr="00847797" w:rsidRDefault="009B4090" w:rsidP="003C138F">
            <w:pPr>
              <w:ind w:firstLine="34"/>
              <w:rPr>
                <w:rFonts w:asciiTheme="minorHAnsi" w:hAnsiTheme="minorHAnsi" w:cstheme="minorHAnsi"/>
                <w:sz w:val="21"/>
                <w:szCs w:val="21"/>
              </w:rPr>
            </w:pPr>
          </w:p>
        </w:tc>
        <w:tc>
          <w:tcPr>
            <w:tcW w:w="3424" w:type="dxa"/>
          </w:tcPr>
          <w:p w14:paraId="3485D5CD" w14:textId="1573D292"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t>Netaikoma</w:t>
            </w:r>
          </w:p>
        </w:tc>
      </w:tr>
      <w:tr w:rsidR="009B4090" w:rsidRPr="00847797" w14:paraId="03C8EE25" w14:textId="77777777" w:rsidTr="00360A21">
        <w:trPr>
          <w:trHeight w:val="20"/>
        </w:trPr>
        <w:tc>
          <w:tcPr>
            <w:tcW w:w="600" w:type="dxa"/>
          </w:tcPr>
          <w:p w14:paraId="652DD56B" w14:textId="64F98F94" w:rsidR="009B4090" w:rsidRPr="00847797" w:rsidRDefault="00517008"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8</w:t>
            </w:r>
            <w:r w:rsidR="00DC230B" w:rsidRPr="00847797">
              <w:rPr>
                <w:rFonts w:asciiTheme="minorHAnsi" w:hAnsiTheme="minorHAnsi" w:cstheme="minorHAnsi"/>
                <w:bCs/>
                <w:sz w:val="21"/>
                <w:szCs w:val="21"/>
              </w:rPr>
              <w:t>.</w:t>
            </w:r>
          </w:p>
        </w:tc>
        <w:tc>
          <w:tcPr>
            <w:tcW w:w="2660" w:type="dxa"/>
          </w:tcPr>
          <w:p w14:paraId="2A614F7A" w14:textId="3C2DF842" w:rsidR="009B4090" w:rsidRPr="00847797" w:rsidRDefault="77AB3985" w:rsidP="003C138F">
            <w:pPr>
              <w:ind w:firstLine="0"/>
              <w:rPr>
                <w:rFonts w:asciiTheme="minorHAnsi" w:hAnsiTheme="minorHAnsi" w:cstheme="minorHAnsi"/>
                <w:sz w:val="21"/>
                <w:szCs w:val="21"/>
              </w:rPr>
            </w:pPr>
            <w:r w:rsidRPr="00847797">
              <w:rPr>
                <w:rFonts w:asciiTheme="minorHAnsi" w:eastAsia="Arial" w:hAnsiTheme="minorHAnsi" w:cstheme="minorHAnsi"/>
                <w:sz w:val="21"/>
                <w:szCs w:val="21"/>
              </w:rPr>
              <w:t>P</w:t>
            </w:r>
            <w:r w:rsidR="004F1A11" w:rsidRPr="00847797">
              <w:rPr>
                <w:rFonts w:asciiTheme="minorHAnsi" w:eastAsia="Arial" w:hAnsiTheme="minorHAnsi" w:cstheme="minorHAnsi"/>
                <w:sz w:val="21"/>
                <w:szCs w:val="21"/>
              </w:rPr>
              <w:t>erkančioji organizacija</w:t>
            </w:r>
            <w:r w:rsidR="009B4090" w:rsidRPr="00847797">
              <w:rPr>
                <w:rFonts w:asciiTheme="minorHAnsi" w:hAnsiTheme="minorHAnsi" w:cstheme="minorHAnsi"/>
                <w:sz w:val="21"/>
                <w:szCs w:val="21"/>
              </w:rPr>
              <w:t xml:space="preserve"> informuoja</w:t>
            </w:r>
            <w:r w:rsidR="00063554" w:rsidRPr="00847797">
              <w:rPr>
                <w:rFonts w:asciiTheme="minorHAnsi" w:hAnsiTheme="minorHAnsi" w:cstheme="minorHAnsi"/>
                <w:sz w:val="21"/>
                <w:szCs w:val="21"/>
              </w:rPr>
              <w:t xml:space="preserve"> </w:t>
            </w:r>
            <w:r w:rsidR="004F1A11" w:rsidRPr="00847797">
              <w:rPr>
                <w:rFonts w:asciiTheme="minorHAnsi" w:hAnsiTheme="minorHAnsi" w:cstheme="minorHAnsi"/>
                <w:sz w:val="21"/>
                <w:szCs w:val="21"/>
              </w:rPr>
              <w:t>d</w:t>
            </w:r>
            <w:r w:rsidR="009B4090" w:rsidRPr="00847797">
              <w:rPr>
                <w:rFonts w:asciiTheme="minorHAnsi" w:hAnsiTheme="minorHAnsi" w:cstheme="minorHAnsi"/>
                <w:sz w:val="21"/>
                <w:szCs w:val="21"/>
              </w:rPr>
              <w:t>alyvius apie EBVPD vertinimo rezultatus</w:t>
            </w:r>
            <w:r w:rsidR="0090570A" w:rsidRPr="00847797">
              <w:rPr>
                <w:rFonts w:asciiTheme="minorHAnsi" w:hAnsiTheme="minorHAnsi" w:cstheme="minorHAnsi"/>
                <w:sz w:val="21"/>
                <w:szCs w:val="21"/>
              </w:rPr>
              <w:t>, jeigu taikoma,</w:t>
            </w:r>
            <w:r w:rsidR="009B4090" w:rsidRPr="00847797">
              <w:rPr>
                <w:rFonts w:asciiTheme="minorHAnsi" w:hAnsiTheme="minorHAnsi" w:cstheme="minorHAnsi"/>
                <w:sz w:val="21"/>
                <w:szCs w:val="21"/>
              </w:rPr>
              <w:t xml:space="preserve"> ne vėliau kaip per</w:t>
            </w:r>
          </w:p>
        </w:tc>
        <w:tc>
          <w:tcPr>
            <w:tcW w:w="3685" w:type="dxa"/>
          </w:tcPr>
          <w:p w14:paraId="7232BA7B" w14:textId="77777777"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bCs/>
                <w:sz w:val="21"/>
                <w:szCs w:val="21"/>
              </w:rPr>
              <w:t>3 (tris) darbo dienas nuo sprendimo priėmimo dienos</w:t>
            </w:r>
          </w:p>
        </w:tc>
        <w:tc>
          <w:tcPr>
            <w:tcW w:w="3424" w:type="dxa"/>
          </w:tcPr>
          <w:p w14:paraId="1F29059C" w14:textId="77777777" w:rsidR="009B4090" w:rsidRPr="00847797" w:rsidRDefault="009B4090" w:rsidP="003C138F">
            <w:pPr>
              <w:ind w:firstLine="34"/>
              <w:rPr>
                <w:rFonts w:asciiTheme="minorHAnsi" w:hAnsiTheme="minorHAnsi" w:cstheme="minorHAnsi"/>
                <w:sz w:val="21"/>
                <w:szCs w:val="21"/>
              </w:rPr>
            </w:pPr>
          </w:p>
        </w:tc>
      </w:tr>
      <w:tr w:rsidR="009B4090" w:rsidRPr="00847797" w14:paraId="3C635DF5" w14:textId="77777777" w:rsidTr="00360A21">
        <w:trPr>
          <w:trHeight w:val="20"/>
        </w:trPr>
        <w:tc>
          <w:tcPr>
            <w:tcW w:w="600" w:type="dxa"/>
          </w:tcPr>
          <w:p w14:paraId="4E64A4F5" w14:textId="6F05E658" w:rsidR="009B4090" w:rsidRPr="00847797" w:rsidRDefault="00517008"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9</w:t>
            </w:r>
            <w:r w:rsidR="00DC230B" w:rsidRPr="00847797">
              <w:rPr>
                <w:rFonts w:asciiTheme="minorHAnsi" w:hAnsiTheme="minorHAnsi" w:cstheme="minorHAnsi"/>
                <w:bCs/>
                <w:sz w:val="21"/>
                <w:szCs w:val="21"/>
              </w:rPr>
              <w:t>.</w:t>
            </w:r>
          </w:p>
        </w:tc>
        <w:tc>
          <w:tcPr>
            <w:tcW w:w="2660" w:type="dxa"/>
            <w:hideMark/>
          </w:tcPr>
          <w:p w14:paraId="06192898" w14:textId="7CB436E6" w:rsidR="009B4090" w:rsidRPr="00847797" w:rsidRDefault="001C3A07" w:rsidP="003C138F">
            <w:pPr>
              <w:ind w:firstLine="0"/>
              <w:rPr>
                <w:rFonts w:asciiTheme="minorHAnsi" w:hAnsiTheme="minorHAnsi" w:cstheme="minorHAnsi"/>
                <w:sz w:val="21"/>
                <w:szCs w:val="21"/>
              </w:rPr>
            </w:pPr>
            <w:r w:rsidRPr="00847797">
              <w:rPr>
                <w:rFonts w:asciiTheme="minorHAnsi" w:eastAsia="Arial" w:hAnsiTheme="minorHAnsi" w:cstheme="minorHAnsi"/>
                <w:sz w:val="21"/>
                <w:szCs w:val="21"/>
              </w:rPr>
              <w:t>P</w:t>
            </w:r>
            <w:r w:rsidR="004F1A11" w:rsidRPr="00847797">
              <w:rPr>
                <w:rFonts w:asciiTheme="minorHAnsi" w:eastAsia="Arial" w:hAnsiTheme="minorHAnsi" w:cstheme="minorHAnsi"/>
                <w:sz w:val="21"/>
                <w:szCs w:val="21"/>
              </w:rPr>
              <w:t>erkančioji organizacija</w:t>
            </w:r>
            <w:r w:rsidR="009B4090" w:rsidRPr="00847797">
              <w:rPr>
                <w:rFonts w:asciiTheme="minorHAnsi" w:hAnsiTheme="minorHAnsi" w:cstheme="minorHAnsi"/>
                <w:sz w:val="21"/>
                <w:szCs w:val="21"/>
              </w:rPr>
              <w:t xml:space="preserve"> </w:t>
            </w:r>
            <w:r w:rsidR="004F1A11" w:rsidRPr="00847797">
              <w:rPr>
                <w:rFonts w:asciiTheme="minorHAnsi" w:hAnsiTheme="minorHAnsi" w:cstheme="minorHAnsi"/>
                <w:sz w:val="21"/>
                <w:szCs w:val="21"/>
              </w:rPr>
              <w:t>d</w:t>
            </w:r>
            <w:r w:rsidR="009B4090" w:rsidRPr="00847797">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847797" w:rsidRDefault="00DE23CA" w:rsidP="003C138F">
            <w:pPr>
              <w:ind w:firstLine="34"/>
              <w:rPr>
                <w:rFonts w:asciiTheme="minorHAnsi" w:hAnsiTheme="minorHAnsi" w:cstheme="minorHAnsi"/>
                <w:bCs/>
                <w:sz w:val="21"/>
                <w:szCs w:val="21"/>
              </w:rPr>
            </w:pPr>
            <w:r w:rsidRPr="00847797">
              <w:rPr>
                <w:rFonts w:asciiTheme="minorHAnsi" w:hAnsiTheme="minorHAnsi" w:cstheme="minorHAnsi"/>
                <w:bCs/>
                <w:sz w:val="21"/>
                <w:szCs w:val="21"/>
              </w:rPr>
              <w:t>3</w:t>
            </w:r>
            <w:r w:rsidR="003C180D" w:rsidRPr="00847797">
              <w:rPr>
                <w:rFonts w:asciiTheme="minorHAnsi" w:hAnsiTheme="minorHAnsi" w:cstheme="minorHAnsi"/>
                <w:bCs/>
                <w:sz w:val="21"/>
                <w:szCs w:val="21"/>
              </w:rPr>
              <w:t xml:space="preserve"> </w:t>
            </w:r>
            <w:r w:rsidR="009B4090" w:rsidRPr="00847797">
              <w:rPr>
                <w:rFonts w:asciiTheme="minorHAnsi" w:hAnsiTheme="minorHAnsi" w:cstheme="minorHAnsi"/>
                <w:bCs/>
                <w:sz w:val="21"/>
                <w:szCs w:val="21"/>
              </w:rPr>
              <w:t>(</w:t>
            </w:r>
            <w:r w:rsidRPr="00847797">
              <w:rPr>
                <w:rFonts w:asciiTheme="minorHAnsi" w:hAnsiTheme="minorHAnsi" w:cstheme="minorHAnsi"/>
                <w:bCs/>
                <w:sz w:val="21"/>
                <w:szCs w:val="21"/>
              </w:rPr>
              <w:t>tris</w:t>
            </w:r>
            <w:r w:rsidR="009B4090" w:rsidRPr="00847797">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847797" w:rsidRDefault="009B4090" w:rsidP="003C138F">
            <w:pPr>
              <w:ind w:firstLine="34"/>
              <w:rPr>
                <w:rFonts w:asciiTheme="minorHAnsi" w:hAnsiTheme="minorHAnsi" w:cstheme="minorHAnsi"/>
                <w:sz w:val="21"/>
                <w:szCs w:val="21"/>
              </w:rPr>
            </w:pPr>
          </w:p>
        </w:tc>
      </w:tr>
      <w:tr w:rsidR="009B4090" w:rsidRPr="00847797" w14:paraId="10DD85A1" w14:textId="77777777" w:rsidTr="00360A21">
        <w:trPr>
          <w:trHeight w:val="20"/>
        </w:trPr>
        <w:tc>
          <w:tcPr>
            <w:tcW w:w="600" w:type="dxa"/>
          </w:tcPr>
          <w:p w14:paraId="78FFD3F0" w14:textId="36927D49" w:rsidR="009B4090" w:rsidRPr="00847797" w:rsidRDefault="009B4090"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1</w:t>
            </w:r>
            <w:r w:rsidR="0090570A" w:rsidRPr="00847797">
              <w:rPr>
                <w:rFonts w:asciiTheme="minorHAnsi" w:hAnsiTheme="minorHAnsi" w:cstheme="minorHAnsi"/>
                <w:bCs/>
                <w:sz w:val="21"/>
                <w:szCs w:val="21"/>
              </w:rPr>
              <w:t>0</w:t>
            </w:r>
            <w:r w:rsidR="00DC230B" w:rsidRPr="00847797">
              <w:rPr>
                <w:rFonts w:asciiTheme="minorHAnsi" w:hAnsiTheme="minorHAnsi" w:cstheme="minorHAnsi"/>
                <w:bCs/>
                <w:sz w:val="21"/>
                <w:szCs w:val="21"/>
              </w:rPr>
              <w:t>.</w:t>
            </w:r>
          </w:p>
        </w:tc>
        <w:tc>
          <w:tcPr>
            <w:tcW w:w="2660" w:type="dxa"/>
            <w:hideMark/>
          </w:tcPr>
          <w:p w14:paraId="09729B52" w14:textId="2D7B14D7" w:rsidR="009B4090" w:rsidRPr="00847797" w:rsidRDefault="0090570A" w:rsidP="003C138F">
            <w:pPr>
              <w:ind w:firstLine="0"/>
              <w:rPr>
                <w:rFonts w:asciiTheme="minorHAnsi" w:hAnsiTheme="minorHAnsi" w:cstheme="minorHAnsi"/>
                <w:color w:val="000000"/>
                <w:sz w:val="21"/>
                <w:szCs w:val="21"/>
                <w:shd w:val="clear" w:color="auto" w:fill="FFFFFF"/>
              </w:rPr>
            </w:pPr>
            <w:r w:rsidRPr="00847797">
              <w:rPr>
                <w:rFonts w:asciiTheme="minorHAnsi" w:hAnsiTheme="minorHAnsi" w:cstheme="minorHAnsi"/>
                <w:color w:val="000000"/>
                <w:sz w:val="21"/>
                <w:szCs w:val="21"/>
                <w:shd w:val="clear" w:color="auto" w:fill="FFFFFF"/>
              </w:rPr>
              <w:t>Dalyvis</w:t>
            </w:r>
            <w:r w:rsidR="009B4090" w:rsidRPr="00847797">
              <w:rPr>
                <w:rFonts w:asciiTheme="minorHAnsi" w:hAnsiTheme="minorHAnsi" w:cstheme="minorHAnsi"/>
                <w:color w:val="000000"/>
                <w:sz w:val="21"/>
                <w:szCs w:val="21"/>
                <w:shd w:val="clear" w:color="auto" w:fill="FFFFFF"/>
              </w:rPr>
              <w:t xml:space="preserve"> turi teisę pateikti pretenziją </w:t>
            </w:r>
            <w:r w:rsidR="00B315BC" w:rsidRPr="00847797">
              <w:rPr>
                <w:rFonts w:asciiTheme="minorHAnsi" w:eastAsia="Arial" w:hAnsiTheme="minorHAnsi" w:cstheme="minorHAnsi"/>
                <w:sz w:val="21"/>
                <w:szCs w:val="21"/>
              </w:rPr>
              <w:t xml:space="preserve">perkančiajai </w:t>
            </w:r>
            <w:r w:rsidR="00B315BC" w:rsidRPr="00847797">
              <w:rPr>
                <w:rFonts w:asciiTheme="minorHAnsi" w:eastAsia="Arial" w:hAnsiTheme="minorHAnsi" w:cstheme="minorHAnsi"/>
                <w:sz w:val="21"/>
                <w:szCs w:val="21"/>
              </w:rPr>
              <w:lastRenderedPageBreak/>
              <w:t xml:space="preserve">organizacijai </w:t>
            </w:r>
            <w:r w:rsidR="009B4090" w:rsidRPr="00847797">
              <w:rPr>
                <w:rFonts w:asciiTheme="minorHAnsi" w:hAnsiTheme="minorHAnsi" w:cstheme="minorHAnsi"/>
                <w:sz w:val="21"/>
                <w:szCs w:val="21"/>
                <w:shd w:val="clear" w:color="auto" w:fill="FFFFFF"/>
              </w:rPr>
              <w:t xml:space="preserve">pateikti prašymą ar </w:t>
            </w:r>
            <w:r w:rsidR="009B4090" w:rsidRPr="00847797">
              <w:rPr>
                <w:rFonts w:asciiTheme="minorHAnsi" w:hAnsiTheme="minorHAnsi" w:cstheme="minorHAnsi"/>
                <w:color w:val="000000"/>
                <w:sz w:val="21"/>
                <w:szCs w:val="21"/>
                <w:shd w:val="clear" w:color="auto" w:fill="FFFFFF"/>
              </w:rPr>
              <w:t xml:space="preserve">pareikšti ieškinį teismui </w:t>
            </w:r>
            <w:r w:rsidR="009B4090" w:rsidRPr="00847797">
              <w:rPr>
                <w:rFonts w:asciiTheme="minorHAnsi" w:hAnsiTheme="minorHAnsi" w:cstheme="minorHAnsi"/>
                <w:sz w:val="21"/>
                <w:szCs w:val="21"/>
              </w:rPr>
              <w:t>ne vėliau kaip per</w:t>
            </w:r>
          </w:p>
        </w:tc>
        <w:tc>
          <w:tcPr>
            <w:tcW w:w="3685" w:type="dxa"/>
            <w:hideMark/>
          </w:tcPr>
          <w:p w14:paraId="49F7FC9D" w14:textId="62157DC6"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lastRenderedPageBreak/>
              <w:t>5 (</w:t>
            </w:r>
            <w:r w:rsidR="00AB4E5F" w:rsidRPr="00847797">
              <w:rPr>
                <w:rFonts w:asciiTheme="minorHAnsi" w:hAnsiTheme="minorHAnsi" w:cstheme="minorHAnsi"/>
                <w:sz w:val="21"/>
                <w:szCs w:val="21"/>
              </w:rPr>
              <w:t>penki</w:t>
            </w:r>
            <w:r w:rsidR="001F1A18" w:rsidRPr="00847797">
              <w:rPr>
                <w:rFonts w:asciiTheme="minorHAnsi" w:hAnsiTheme="minorHAnsi" w:cstheme="minorHAnsi"/>
                <w:sz w:val="21"/>
                <w:szCs w:val="21"/>
              </w:rPr>
              <w:t>a</w:t>
            </w:r>
            <w:r w:rsidR="00AB4E5F" w:rsidRPr="00847797">
              <w:rPr>
                <w:rFonts w:asciiTheme="minorHAnsi" w:hAnsiTheme="minorHAnsi" w:cstheme="minorHAnsi"/>
                <w:sz w:val="21"/>
                <w:szCs w:val="21"/>
              </w:rPr>
              <w:t>s</w:t>
            </w:r>
            <w:r w:rsidRPr="00847797">
              <w:rPr>
                <w:rFonts w:asciiTheme="minorHAnsi" w:hAnsiTheme="minorHAnsi" w:cstheme="minorHAnsi"/>
                <w:sz w:val="21"/>
                <w:szCs w:val="21"/>
              </w:rPr>
              <w:t xml:space="preserve">) </w:t>
            </w:r>
            <w:r w:rsidR="001F1A18" w:rsidRPr="00847797">
              <w:rPr>
                <w:rFonts w:asciiTheme="minorHAnsi" w:hAnsiTheme="minorHAnsi" w:cstheme="minorHAnsi"/>
                <w:sz w:val="21"/>
                <w:szCs w:val="21"/>
              </w:rPr>
              <w:t xml:space="preserve">darbo </w:t>
            </w:r>
            <w:r w:rsidRPr="00847797">
              <w:rPr>
                <w:rFonts w:asciiTheme="minorHAnsi" w:hAnsiTheme="minorHAnsi" w:cstheme="minorHAnsi"/>
                <w:sz w:val="21"/>
                <w:szCs w:val="21"/>
              </w:rPr>
              <w:t>dien</w:t>
            </w:r>
            <w:r w:rsidR="00382455" w:rsidRPr="00847797">
              <w:rPr>
                <w:rFonts w:asciiTheme="minorHAnsi" w:hAnsiTheme="minorHAnsi" w:cstheme="minorHAnsi"/>
                <w:sz w:val="21"/>
                <w:szCs w:val="21"/>
              </w:rPr>
              <w:t>as</w:t>
            </w:r>
          </w:p>
          <w:p w14:paraId="49A2FF28" w14:textId="77777777" w:rsidR="009B4090" w:rsidRPr="00847797" w:rsidRDefault="009B4090" w:rsidP="003C138F">
            <w:pPr>
              <w:ind w:firstLine="34"/>
              <w:rPr>
                <w:rFonts w:asciiTheme="minorHAnsi" w:hAnsiTheme="minorHAnsi" w:cstheme="minorHAnsi"/>
                <w:sz w:val="21"/>
                <w:szCs w:val="21"/>
              </w:rPr>
            </w:pPr>
          </w:p>
          <w:p w14:paraId="0D237F7F" w14:textId="65DB454F"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lastRenderedPageBreak/>
              <w:t xml:space="preserve">nuo </w:t>
            </w:r>
            <w:r w:rsidR="00B315BC" w:rsidRPr="00847797">
              <w:rPr>
                <w:rFonts w:asciiTheme="minorHAnsi" w:eastAsia="Arial" w:hAnsiTheme="minorHAnsi" w:cstheme="minorHAnsi"/>
                <w:sz w:val="21"/>
                <w:szCs w:val="21"/>
              </w:rPr>
              <w:t xml:space="preserve">perkančiosios organizacijos </w:t>
            </w:r>
            <w:r w:rsidRPr="00847797">
              <w:rPr>
                <w:rFonts w:asciiTheme="minorHAnsi" w:hAnsiTheme="minorHAnsi" w:cstheme="minorHAnsi"/>
                <w:sz w:val="21"/>
                <w:szCs w:val="21"/>
              </w:rPr>
              <w:t xml:space="preserve">pranešimo raštu apie jos priimtą sprendimą išsiuntimo tiekėjams dienos arba nuo paskelbimo apie </w:t>
            </w:r>
            <w:r w:rsidR="6FD78633" w:rsidRPr="00847797">
              <w:rPr>
                <w:rFonts w:asciiTheme="minorHAnsi" w:eastAsia="Arial" w:hAnsiTheme="minorHAnsi" w:cstheme="minorHAnsi"/>
                <w:sz w:val="21"/>
                <w:szCs w:val="21"/>
              </w:rPr>
              <w:t xml:space="preserve"> </w:t>
            </w:r>
            <w:r w:rsidR="00B315BC" w:rsidRPr="00847797">
              <w:rPr>
                <w:rFonts w:asciiTheme="minorHAnsi" w:eastAsia="Arial" w:hAnsiTheme="minorHAnsi" w:cstheme="minorHAnsi"/>
                <w:sz w:val="21"/>
                <w:szCs w:val="21"/>
              </w:rPr>
              <w:t xml:space="preserve">perkančiosios organizacijos </w:t>
            </w:r>
            <w:r w:rsidRPr="00847797">
              <w:rPr>
                <w:rFonts w:asciiTheme="minorHAnsi" w:hAnsiTheme="minorHAnsi" w:cstheme="minorHAnsi"/>
                <w:sz w:val="21"/>
                <w:szCs w:val="21"/>
              </w:rPr>
              <w:t xml:space="preserve">priimtus sprendimus dienos, jei VPĮ nenumato reikalavimo raštu informuoti tiekėjus apie </w:t>
            </w:r>
            <w:r w:rsidR="4283AFE5" w:rsidRPr="00847797">
              <w:rPr>
                <w:rFonts w:asciiTheme="minorHAnsi" w:eastAsia="Arial" w:hAnsiTheme="minorHAnsi" w:cstheme="minorHAnsi"/>
                <w:sz w:val="21"/>
                <w:szCs w:val="21"/>
              </w:rPr>
              <w:t xml:space="preserve"> </w:t>
            </w:r>
            <w:r w:rsidR="00B315BC" w:rsidRPr="00847797">
              <w:rPr>
                <w:rFonts w:asciiTheme="minorHAnsi" w:eastAsia="Arial" w:hAnsiTheme="minorHAnsi" w:cstheme="minorHAnsi"/>
                <w:sz w:val="21"/>
                <w:szCs w:val="21"/>
              </w:rPr>
              <w:t>perkančiosios or</w:t>
            </w:r>
            <w:r w:rsidR="006178F4" w:rsidRPr="00847797">
              <w:rPr>
                <w:rFonts w:asciiTheme="minorHAnsi" w:eastAsia="Arial" w:hAnsiTheme="minorHAnsi" w:cstheme="minorHAnsi"/>
                <w:sz w:val="21"/>
                <w:szCs w:val="21"/>
              </w:rPr>
              <w:t xml:space="preserve">ganizacijos </w:t>
            </w:r>
            <w:r w:rsidRPr="00847797">
              <w:rPr>
                <w:rFonts w:asciiTheme="minorHAnsi" w:hAnsiTheme="minorHAnsi" w:cstheme="minorHAnsi"/>
                <w:sz w:val="21"/>
                <w:szCs w:val="21"/>
              </w:rPr>
              <w:t>priimtus sprendimus;</w:t>
            </w:r>
          </w:p>
          <w:p w14:paraId="55916AA6" w14:textId="77777777" w:rsidR="00EB1C0F" w:rsidRPr="00847797" w:rsidRDefault="00EB1C0F" w:rsidP="003C138F">
            <w:pPr>
              <w:ind w:firstLine="34"/>
              <w:rPr>
                <w:rFonts w:asciiTheme="minorHAnsi" w:hAnsiTheme="minorHAnsi" w:cstheme="minorHAnsi"/>
                <w:sz w:val="21"/>
                <w:szCs w:val="21"/>
              </w:rPr>
            </w:pPr>
          </w:p>
          <w:p w14:paraId="25DED613" w14:textId="77777777"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847797"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847797" w:rsidRDefault="009B4090" w:rsidP="003C138F">
            <w:pPr>
              <w:ind w:firstLine="34"/>
              <w:rPr>
                <w:rFonts w:asciiTheme="minorHAnsi" w:hAnsiTheme="minorHAnsi" w:cstheme="minorHAnsi"/>
                <w:bCs/>
                <w:color w:val="7030A0"/>
                <w:sz w:val="21"/>
                <w:szCs w:val="21"/>
              </w:rPr>
            </w:pPr>
          </w:p>
        </w:tc>
      </w:tr>
      <w:tr w:rsidR="009B4090" w:rsidRPr="00847797" w14:paraId="21A62B32" w14:textId="77777777" w:rsidTr="00360A21">
        <w:trPr>
          <w:trHeight w:val="20"/>
        </w:trPr>
        <w:tc>
          <w:tcPr>
            <w:tcW w:w="600" w:type="dxa"/>
          </w:tcPr>
          <w:p w14:paraId="1D5C2FAE" w14:textId="7B232924" w:rsidR="009B4090" w:rsidRPr="00847797" w:rsidRDefault="009B4090" w:rsidP="003C138F">
            <w:pPr>
              <w:ind w:firstLine="0"/>
              <w:rPr>
                <w:rFonts w:asciiTheme="minorHAnsi" w:hAnsiTheme="minorHAnsi" w:cstheme="minorHAnsi"/>
                <w:sz w:val="21"/>
                <w:szCs w:val="21"/>
              </w:rPr>
            </w:pPr>
            <w:r w:rsidRPr="00847797">
              <w:rPr>
                <w:rFonts w:asciiTheme="minorHAnsi" w:hAnsiTheme="minorHAnsi" w:cstheme="minorHAnsi"/>
                <w:sz w:val="21"/>
                <w:szCs w:val="21"/>
              </w:rPr>
              <w:t>1</w:t>
            </w:r>
            <w:r w:rsidR="0012726D" w:rsidRPr="00847797">
              <w:rPr>
                <w:rFonts w:asciiTheme="minorHAnsi" w:hAnsiTheme="minorHAnsi" w:cstheme="minorHAnsi"/>
                <w:sz w:val="21"/>
                <w:szCs w:val="21"/>
              </w:rPr>
              <w:t>1</w:t>
            </w:r>
            <w:r w:rsidR="00DC230B" w:rsidRPr="00847797">
              <w:rPr>
                <w:rFonts w:asciiTheme="minorHAnsi" w:hAnsiTheme="minorHAnsi" w:cstheme="minorHAnsi"/>
                <w:sz w:val="21"/>
                <w:szCs w:val="21"/>
              </w:rPr>
              <w:t>.</w:t>
            </w:r>
          </w:p>
        </w:tc>
        <w:tc>
          <w:tcPr>
            <w:tcW w:w="2660" w:type="dxa"/>
            <w:hideMark/>
          </w:tcPr>
          <w:p w14:paraId="749DF6E8" w14:textId="172D84B1" w:rsidR="009B4090" w:rsidRPr="00847797" w:rsidRDefault="26E058E0" w:rsidP="003C138F">
            <w:pPr>
              <w:ind w:firstLine="0"/>
              <w:rPr>
                <w:rFonts w:asciiTheme="minorHAnsi" w:hAnsiTheme="minorHAnsi" w:cstheme="minorHAnsi"/>
                <w:sz w:val="21"/>
                <w:szCs w:val="21"/>
              </w:rPr>
            </w:pPr>
            <w:r w:rsidRPr="00847797">
              <w:rPr>
                <w:rFonts w:asciiTheme="minorHAnsi" w:eastAsia="Arial" w:hAnsiTheme="minorHAnsi" w:cstheme="minorHAnsi"/>
                <w:color w:val="0078D4"/>
                <w:sz w:val="21"/>
                <w:szCs w:val="21"/>
              </w:rPr>
              <w:t xml:space="preserve"> </w:t>
            </w:r>
            <w:r w:rsidR="006178F4" w:rsidRPr="00847797">
              <w:rPr>
                <w:rFonts w:asciiTheme="minorHAnsi" w:eastAsia="Arial" w:hAnsiTheme="minorHAnsi" w:cstheme="minorHAnsi"/>
                <w:sz w:val="21"/>
                <w:szCs w:val="21"/>
              </w:rPr>
              <w:t xml:space="preserve">Perkančioji organizacija </w:t>
            </w:r>
            <w:r w:rsidR="009B4090" w:rsidRPr="00847797">
              <w:rPr>
                <w:rFonts w:asciiTheme="minorHAnsi" w:hAnsiTheme="minorHAnsi" w:cstheme="minorHAnsi"/>
                <w:sz w:val="21"/>
                <w:szCs w:val="21"/>
              </w:rPr>
              <w:t xml:space="preserve">privalo išnagrinėti </w:t>
            </w:r>
            <w:r w:rsidR="006178F4" w:rsidRPr="00847797">
              <w:rPr>
                <w:rFonts w:asciiTheme="minorHAnsi" w:hAnsiTheme="minorHAnsi" w:cstheme="minorHAnsi"/>
                <w:sz w:val="21"/>
                <w:szCs w:val="21"/>
              </w:rPr>
              <w:t>d</w:t>
            </w:r>
            <w:r w:rsidR="0090570A" w:rsidRPr="00847797">
              <w:rPr>
                <w:rFonts w:asciiTheme="minorHAnsi" w:hAnsiTheme="minorHAnsi" w:cstheme="minorHAnsi"/>
                <w:sz w:val="21"/>
                <w:szCs w:val="21"/>
              </w:rPr>
              <w:t>alyvio</w:t>
            </w:r>
            <w:r w:rsidR="009B4090" w:rsidRPr="00847797">
              <w:rPr>
                <w:rFonts w:asciiTheme="minorHAnsi" w:hAnsiTheme="minorHAnsi" w:cstheme="minorHAnsi"/>
                <w:sz w:val="21"/>
                <w:szCs w:val="21"/>
              </w:rPr>
              <w:t xml:space="preserve"> pretenziją</w:t>
            </w:r>
            <w:r w:rsidR="0090570A" w:rsidRPr="00847797">
              <w:rPr>
                <w:rFonts w:asciiTheme="minorHAnsi" w:hAnsiTheme="minorHAnsi" w:cstheme="minorHAnsi"/>
                <w:sz w:val="21"/>
                <w:szCs w:val="21"/>
              </w:rPr>
              <w:t>,</w:t>
            </w:r>
            <w:r w:rsidR="009B4090" w:rsidRPr="00847797">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847797">
              <w:rPr>
                <w:rFonts w:asciiTheme="minorHAnsi" w:hAnsiTheme="minorHAnsi" w:cstheme="minorHAnsi"/>
                <w:sz w:val="21"/>
                <w:szCs w:val="21"/>
              </w:rPr>
              <w:t>d</w:t>
            </w:r>
            <w:r w:rsidR="0090570A" w:rsidRPr="00847797">
              <w:rPr>
                <w:rFonts w:asciiTheme="minorHAnsi" w:hAnsiTheme="minorHAnsi" w:cstheme="minorHAnsi"/>
                <w:sz w:val="21"/>
                <w:szCs w:val="21"/>
              </w:rPr>
              <w:t xml:space="preserve">alyviui </w:t>
            </w:r>
            <w:r w:rsidR="009B4090" w:rsidRPr="00847797">
              <w:rPr>
                <w:rFonts w:asciiTheme="minorHAnsi" w:hAnsiTheme="minorHAnsi" w:cstheme="minorHAnsi"/>
                <w:sz w:val="21"/>
                <w:szCs w:val="21"/>
              </w:rPr>
              <w:t>ir suinteresuotiems</w:t>
            </w:r>
            <w:r w:rsidR="0012726D" w:rsidRPr="00847797">
              <w:rPr>
                <w:rFonts w:asciiTheme="minorHAnsi" w:hAnsiTheme="minorHAnsi" w:cstheme="minorHAnsi"/>
                <w:sz w:val="21"/>
                <w:szCs w:val="21"/>
              </w:rPr>
              <w:t xml:space="preserve"> </w:t>
            </w:r>
            <w:r w:rsidR="006178F4" w:rsidRPr="00847797">
              <w:rPr>
                <w:rFonts w:asciiTheme="minorHAnsi" w:hAnsiTheme="minorHAnsi" w:cstheme="minorHAnsi"/>
                <w:sz w:val="21"/>
                <w:szCs w:val="21"/>
              </w:rPr>
              <w:t>d</w:t>
            </w:r>
            <w:r w:rsidR="009B4090" w:rsidRPr="00847797">
              <w:rPr>
                <w:rFonts w:asciiTheme="minorHAnsi" w:hAnsiTheme="minorHAnsi" w:cstheme="minorHAnsi"/>
                <w:sz w:val="21"/>
                <w:szCs w:val="21"/>
              </w:rPr>
              <w:t>alyviams ne vėliau kaip per</w:t>
            </w:r>
          </w:p>
        </w:tc>
        <w:tc>
          <w:tcPr>
            <w:tcW w:w="3685" w:type="dxa"/>
            <w:hideMark/>
          </w:tcPr>
          <w:p w14:paraId="6B16142C" w14:textId="77777777" w:rsidR="009B4090" w:rsidRPr="00847797" w:rsidRDefault="009B4090" w:rsidP="003C138F">
            <w:pPr>
              <w:ind w:firstLine="34"/>
              <w:rPr>
                <w:rFonts w:asciiTheme="minorHAnsi" w:hAnsiTheme="minorHAnsi" w:cstheme="minorHAnsi"/>
                <w:sz w:val="21"/>
                <w:szCs w:val="21"/>
              </w:rPr>
            </w:pPr>
            <w:r w:rsidRPr="00847797">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847797" w:rsidRDefault="009B4090" w:rsidP="003C138F">
            <w:pPr>
              <w:ind w:firstLine="34"/>
              <w:rPr>
                <w:rFonts w:asciiTheme="minorHAnsi" w:hAnsiTheme="minorHAnsi" w:cstheme="minorHAnsi"/>
                <w:sz w:val="21"/>
                <w:szCs w:val="21"/>
              </w:rPr>
            </w:pPr>
          </w:p>
        </w:tc>
      </w:tr>
      <w:tr w:rsidR="009B4090" w:rsidRPr="00847797" w14:paraId="475FEE10" w14:textId="77777777" w:rsidTr="00360A21">
        <w:trPr>
          <w:trHeight w:val="20"/>
        </w:trPr>
        <w:tc>
          <w:tcPr>
            <w:tcW w:w="600" w:type="dxa"/>
          </w:tcPr>
          <w:p w14:paraId="7ED3D129" w14:textId="586E9721" w:rsidR="009B4090" w:rsidRPr="00847797" w:rsidRDefault="009B4090" w:rsidP="003C138F">
            <w:pPr>
              <w:ind w:firstLine="0"/>
              <w:rPr>
                <w:rFonts w:asciiTheme="minorHAnsi" w:hAnsiTheme="minorHAnsi" w:cstheme="minorHAnsi"/>
                <w:bCs/>
                <w:sz w:val="21"/>
                <w:szCs w:val="21"/>
              </w:rPr>
            </w:pPr>
            <w:r w:rsidRPr="00847797">
              <w:rPr>
                <w:rFonts w:asciiTheme="minorHAnsi" w:hAnsiTheme="minorHAnsi" w:cstheme="minorHAnsi"/>
                <w:bCs/>
                <w:sz w:val="21"/>
                <w:szCs w:val="21"/>
              </w:rPr>
              <w:t>1</w:t>
            </w:r>
            <w:r w:rsidR="0012726D" w:rsidRPr="00847797">
              <w:rPr>
                <w:rFonts w:asciiTheme="minorHAnsi" w:hAnsiTheme="minorHAnsi" w:cstheme="minorHAnsi"/>
                <w:bCs/>
                <w:sz w:val="21"/>
                <w:szCs w:val="21"/>
              </w:rPr>
              <w:t>2</w:t>
            </w:r>
            <w:r w:rsidR="00DC230B" w:rsidRPr="00847797">
              <w:rPr>
                <w:rFonts w:asciiTheme="minorHAnsi" w:hAnsiTheme="minorHAnsi" w:cstheme="minorHAnsi"/>
                <w:bCs/>
                <w:sz w:val="21"/>
                <w:szCs w:val="21"/>
              </w:rPr>
              <w:t>.</w:t>
            </w:r>
          </w:p>
        </w:tc>
        <w:tc>
          <w:tcPr>
            <w:tcW w:w="2660" w:type="dxa"/>
            <w:hideMark/>
          </w:tcPr>
          <w:p w14:paraId="1F0C1459" w14:textId="3D2C269F" w:rsidR="009B4090" w:rsidRPr="00847797" w:rsidRDefault="009B4090" w:rsidP="003C138F">
            <w:pPr>
              <w:ind w:firstLine="0"/>
              <w:rPr>
                <w:rFonts w:asciiTheme="minorHAnsi" w:hAnsiTheme="minorHAnsi" w:cstheme="minorHAnsi"/>
                <w:sz w:val="21"/>
                <w:szCs w:val="21"/>
              </w:rPr>
            </w:pPr>
            <w:r w:rsidRPr="00847797">
              <w:rPr>
                <w:rFonts w:asciiTheme="minorHAnsi" w:hAnsiTheme="minorHAnsi" w:cstheme="minorHAnsi"/>
                <w:sz w:val="21"/>
                <w:szCs w:val="21"/>
              </w:rPr>
              <w:t xml:space="preserve">Jeigu </w:t>
            </w:r>
            <w:r w:rsidR="268D360D" w:rsidRPr="00847797">
              <w:rPr>
                <w:rFonts w:asciiTheme="minorHAnsi" w:eastAsia="Arial" w:hAnsiTheme="minorHAnsi" w:cstheme="minorHAnsi"/>
                <w:sz w:val="21"/>
                <w:szCs w:val="21"/>
              </w:rPr>
              <w:t xml:space="preserve"> </w:t>
            </w:r>
            <w:r w:rsidR="006178F4" w:rsidRPr="00847797">
              <w:rPr>
                <w:rFonts w:asciiTheme="minorHAnsi" w:eastAsia="Arial" w:hAnsiTheme="minorHAnsi" w:cstheme="minorHAnsi"/>
                <w:sz w:val="21"/>
                <w:szCs w:val="21"/>
              </w:rPr>
              <w:t xml:space="preserve">perkančioji organizacija </w:t>
            </w:r>
            <w:r w:rsidRPr="00847797">
              <w:rPr>
                <w:rFonts w:asciiTheme="minorHAnsi" w:hAnsiTheme="minorHAnsi" w:cstheme="minorHAnsi"/>
                <w:sz w:val="21"/>
                <w:szCs w:val="21"/>
              </w:rPr>
              <w:t xml:space="preserve">per nustatytą terminą neišnagrinėja jai pateiktos pretenzijos, </w:t>
            </w:r>
            <w:r w:rsidR="006178F4" w:rsidRPr="00847797">
              <w:rPr>
                <w:rFonts w:asciiTheme="minorHAnsi" w:hAnsiTheme="minorHAnsi" w:cstheme="minorHAnsi"/>
                <w:sz w:val="21"/>
                <w:szCs w:val="21"/>
              </w:rPr>
              <w:t>d</w:t>
            </w:r>
            <w:r w:rsidR="0012726D" w:rsidRPr="00847797">
              <w:rPr>
                <w:rFonts w:asciiTheme="minorHAnsi" w:hAnsiTheme="minorHAnsi" w:cstheme="minorHAnsi"/>
                <w:sz w:val="21"/>
                <w:szCs w:val="21"/>
              </w:rPr>
              <w:t>alyvis</w:t>
            </w:r>
            <w:r w:rsidRPr="00847797">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847797" w:rsidRDefault="009B4090" w:rsidP="003C138F">
            <w:pPr>
              <w:ind w:firstLine="34"/>
              <w:rPr>
                <w:rFonts w:asciiTheme="minorHAnsi" w:hAnsiTheme="minorHAnsi" w:cstheme="minorHAnsi"/>
                <w:sz w:val="21"/>
                <w:szCs w:val="21"/>
                <w:highlight w:val="yellow"/>
              </w:rPr>
            </w:pPr>
            <w:r w:rsidRPr="00847797">
              <w:rPr>
                <w:rFonts w:asciiTheme="minorHAnsi" w:hAnsiTheme="minorHAnsi" w:cstheme="minorHAnsi"/>
                <w:sz w:val="21"/>
                <w:szCs w:val="21"/>
              </w:rPr>
              <w:t xml:space="preserve">per 15 (penkiolika) dienų nuo dienos, kurią </w:t>
            </w:r>
            <w:r w:rsidR="006178F4" w:rsidRPr="00847797">
              <w:rPr>
                <w:rFonts w:asciiTheme="minorHAnsi" w:eastAsia="Arial" w:hAnsiTheme="minorHAnsi" w:cstheme="minorHAnsi"/>
                <w:sz w:val="21"/>
                <w:szCs w:val="21"/>
              </w:rPr>
              <w:t xml:space="preserve">perkančioji organizacija </w:t>
            </w:r>
            <w:r w:rsidRPr="00847797">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847797"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8F2F4C">
      <w:headerReference w:type="default" r:id="rId15"/>
      <w:footerReference w:type="default" r:id="rId16"/>
      <w:headerReference w:type="first" r:id="rId17"/>
      <w:footerReference w:type="first" r:id="rId18"/>
      <w:pgSz w:w="12240" w:h="15840"/>
      <w:pgMar w:top="720" w:right="720" w:bottom="720"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A8D4D" w14:textId="77777777" w:rsidR="00E84190" w:rsidRPr="00847797" w:rsidRDefault="00E84190" w:rsidP="00D05666">
      <w:r w:rsidRPr="00847797">
        <w:separator/>
      </w:r>
    </w:p>
  </w:endnote>
  <w:endnote w:type="continuationSeparator" w:id="0">
    <w:p w14:paraId="77DB7352" w14:textId="77777777" w:rsidR="00E84190" w:rsidRPr="00847797" w:rsidRDefault="00E84190" w:rsidP="00D05666">
      <w:r w:rsidRPr="00847797">
        <w:continuationSeparator/>
      </w:r>
    </w:p>
  </w:endnote>
  <w:endnote w:type="continuationNotice" w:id="1">
    <w:p w14:paraId="1CC95BED" w14:textId="77777777" w:rsidR="00E84190" w:rsidRPr="00847797" w:rsidRDefault="00E841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Times">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847797" w14:paraId="005FD67C" w14:textId="77777777" w:rsidTr="006B1A30">
      <w:trPr>
        <w:trHeight w:val="300"/>
      </w:trPr>
      <w:tc>
        <w:tcPr>
          <w:tcW w:w="3320" w:type="dxa"/>
        </w:tcPr>
        <w:p w14:paraId="12AA6103" w14:textId="5395B083" w:rsidR="7D62F55E" w:rsidRPr="00847797" w:rsidRDefault="7D62F55E" w:rsidP="006B1A30">
          <w:pPr>
            <w:pStyle w:val="Antrats"/>
            <w:ind w:left="-115"/>
            <w:jc w:val="left"/>
          </w:pPr>
        </w:p>
      </w:tc>
      <w:tc>
        <w:tcPr>
          <w:tcW w:w="3320" w:type="dxa"/>
        </w:tcPr>
        <w:p w14:paraId="5372919C" w14:textId="3F510446" w:rsidR="7D62F55E" w:rsidRPr="00847797" w:rsidRDefault="7D62F55E" w:rsidP="006B1A30">
          <w:pPr>
            <w:pStyle w:val="Antrats"/>
            <w:jc w:val="center"/>
          </w:pPr>
        </w:p>
      </w:tc>
      <w:tc>
        <w:tcPr>
          <w:tcW w:w="3320" w:type="dxa"/>
        </w:tcPr>
        <w:p w14:paraId="46DF4335" w14:textId="4D777ED1" w:rsidR="7D62F55E" w:rsidRPr="00847797" w:rsidRDefault="7D62F55E" w:rsidP="006B1A30">
          <w:pPr>
            <w:pStyle w:val="Antrats"/>
            <w:ind w:right="-115"/>
            <w:jc w:val="right"/>
          </w:pPr>
        </w:p>
      </w:tc>
    </w:tr>
  </w:tbl>
  <w:p w14:paraId="2F1AB6B3" w14:textId="0E422935" w:rsidR="007C1FE3" w:rsidRPr="00847797"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847797" w14:paraId="38348E9A" w14:textId="77777777" w:rsidTr="006B1A30">
      <w:trPr>
        <w:trHeight w:val="300"/>
      </w:trPr>
      <w:tc>
        <w:tcPr>
          <w:tcW w:w="3320" w:type="dxa"/>
        </w:tcPr>
        <w:p w14:paraId="591B1137" w14:textId="15A8E5E9" w:rsidR="7D62F55E" w:rsidRPr="00847797" w:rsidRDefault="7D62F55E" w:rsidP="006B1A30">
          <w:pPr>
            <w:pStyle w:val="Antrats"/>
            <w:ind w:left="-115"/>
            <w:jc w:val="left"/>
          </w:pPr>
        </w:p>
      </w:tc>
      <w:tc>
        <w:tcPr>
          <w:tcW w:w="3320" w:type="dxa"/>
        </w:tcPr>
        <w:p w14:paraId="6F1B616C" w14:textId="403DF0C7" w:rsidR="7D62F55E" w:rsidRPr="00847797" w:rsidRDefault="7D62F55E" w:rsidP="006B1A30">
          <w:pPr>
            <w:pStyle w:val="Antrats"/>
            <w:jc w:val="center"/>
          </w:pPr>
        </w:p>
      </w:tc>
      <w:tc>
        <w:tcPr>
          <w:tcW w:w="3320" w:type="dxa"/>
        </w:tcPr>
        <w:p w14:paraId="74D61361" w14:textId="164A23CE" w:rsidR="7D62F55E" w:rsidRPr="00847797" w:rsidRDefault="7D62F55E" w:rsidP="006B1A30">
          <w:pPr>
            <w:pStyle w:val="Antrats"/>
            <w:ind w:right="-115"/>
            <w:jc w:val="right"/>
          </w:pPr>
        </w:p>
      </w:tc>
    </w:tr>
  </w:tbl>
  <w:p w14:paraId="4A72585F" w14:textId="60B1B6B2" w:rsidR="007C1FE3" w:rsidRPr="00847797"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847797" w14:paraId="6DB6132A" w14:textId="77777777" w:rsidTr="0B831528">
      <w:tc>
        <w:tcPr>
          <w:tcW w:w="3600" w:type="dxa"/>
        </w:tcPr>
        <w:p w14:paraId="3DD6CB26" w14:textId="44274829" w:rsidR="0B831528" w:rsidRPr="00847797" w:rsidRDefault="0B831528" w:rsidP="0B831528">
          <w:pPr>
            <w:pStyle w:val="Antrats"/>
            <w:ind w:left="-115"/>
            <w:jc w:val="left"/>
          </w:pPr>
        </w:p>
      </w:tc>
      <w:tc>
        <w:tcPr>
          <w:tcW w:w="3600" w:type="dxa"/>
        </w:tcPr>
        <w:p w14:paraId="0FFE1169" w14:textId="04D5F0EA" w:rsidR="0B831528" w:rsidRPr="00847797" w:rsidRDefault="0B831528" w:rsidP="0B831528">
          <w:pPr>
            <w:pStyle w:val="Antrats"/>
            <w:jc w:val="center"/>
          </w:pPr>
        </w:p>
      </w:tc>
      <w:tc>
        <w:tcPr>
          <w:tcW w:w="3600" w:type="dxa"/>
        </w:tcPr>
        <w:p w14:paraId="637FC8A9" w14:textId="7FCE1B5E" w:rsidR="0B831528" w:rsidRPr="00847797" w:rsidRDefault="0B831528" w:rsidP="0B831528">
          <w:pPr>
            <w:pStyle w:val="Antrats"/>
            <w:ind w:right="-115"/>
            <w:jc w:val="right"/>
          </w:pPr>
        </w:p>
      </w:tc>
    </w:tr>
  </w:tbl>
  <w:p w14:paraId="1418C709" w14:textId="2F0E40AA" w:rsidR="0B831528" w:rsidRPr="00847797"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847797" w14:paraId="26379111" w14:textId="77777777" w:rsidTr="0B831528">
      <w:tc>
        <w:tcPr>
          <w:tcW w:w="3600" w:type="dxa"/>
        </w:tcPr>
        <w:p w14:paraId="47E711C1" w14:textId="19AB4DF1" w:rsidR="0B831528" w:rsidRPr="00847797" w:rsidRDefault="0B831528" w:rsidP="0B831528">
          <w:pPr>
            <w:pStyle w:val="Antrats"/>
            <w:ind w:left="-115"/>
            <w:jc w:val="left"/>
          </w:pPr>
        </w:p>
      </w:tc>
      <w:tc>
        <w:tcPr>
          <w:tcW w:w="3600" w:type="dxa"/>
        </w:tcPr>
        <w:p w14:paraId="1A5949BA" w14:textId="5C596B32" w:rsidR="0B831528" w:rsidRPr="00847797" w:rsidRDefault="0B831528" w:rsidP="0B831528">
          <w:pPr>
            <w:pStyle w:val="Antrats"/>
            <w:jc w:val="center"/>
          </w:pPr>
        </w:p>
      </w:tc>
      <w:tc>
        <w:tcPr>
          <w:tcW w:w="3600" w:type="dxa"/>
        </w:tcPr>
        <w:p w14:paraId="397999A9" w14:textId="74BE2DF9" w:rsidR="0B831528" w:rsidRPr="00847797" w:rsidRDefault="0B831528" w:rsidP="0B831528">
          <w:pPr>
            <w:pStyle w:val="Antrats"/>
            <w:ind w:right="-115"/>
            <w:jc w:val="right"/>
          </w:pPr>
        </w:p>
      </w:tc>
    </w:tr>
  </w:tbl>
  <w:p w14:paraId="16BE47DF" w14:textId="0FE8012D" w:rsidR="0B831528" w:rsidRPr="00847797"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21753" w14:textId="77777777" w:rsidR="00E84190" w:rsidRPr="00847797" w:rsidRDefault="00E84190" w:rsidP="00D05666">
      <w:r w:rsidRPr="00847797">
        <w:separator/>
      </w:r>
    </w:p>
  </w:footnote>
  <w:footnote w:type="continuationSeparator" w:id="0">
    <w:p w14:paraId="4DD4E6F1" w14:textId="77777777" w:rsidR="00E84190" w:rsidRPr="00847797" w:rsidRDefault="00E84190" w:rsidP="00D05666">
      <w:r w:rsidRPr="00847797">
        <w:continuationSeparator/>
      </w:r>
    </w:p>
  </w:footnote>
  <w:footnote w:type="continuationNotice" w:id="1">
    <w:p w14:paraId="278E3C15" w14:textId="77777777" w:rsidR="00E84190" w:rsidRPr="00847797" w:rsidRDefault="00E841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847797" w14:paraId="7B9BF058" w14:textId="77777777" w:rsidTr="006B1A30">
      <w:trPr>
        <w:trHeight w:val="300"/>
      </w:trPr>
      <w:tc>
        <w:tcPr>
          <w:tcW w:w="3320" w:type="dxa"/>
        </w:tcPr>
        <w:p w14:paraId="3BAACE48" w14:textId="1768BBAF" w:rsidR="7D62F55E" w:rsidRPr="00847797" w:rsidRDefault="7D62F55E" w:rsidP="00AE7102">
          <w:pPr>
            <w:pStyle w:val="Antrats"/>
            <w:ind w:firstLine="0"/>
            <w:jc w:val="left"/>
          </w:pPr>
        </w:p>
      </w:tc>
      <w:tc>
        <w:tcPr>
          <w:tcW w:w="3320" w:type="dxa"/>
        </w:tcPr>
        <w:p w14:paraId="5149BA27" w14:textId="0E1D5DF5" w:rsidR="7D62F55E" w:rsidRPr="00847797" w:rsidRDefault="7D62F55E" w:rsidP="006B1A30">
          <w:pPr>
            <w:pStyle w:val="Antrats"/>
            <w:jc w:val="center"/>
          </w:pPr>
        </w:p>
      </w:tc>
      <w:tc>
        <w:tcPr>
          <w:tcW w:w="3320" w:type="dxa"/>
        </w:tcPr>
        <w:p w14:paraId="2E580469" w14:textId="4A3F4DE0" w:rsidR="7D62F55E" w:rsidRPr="00847797" w:rsidRDefault="7D62F55E" w:rsidP="006B1A30">
          <w:pPr>
            <w:pStyle w:val="Antrats"/>
            <w:ind w:right="-115"/>
            <w:jc w:val="right"/>
          </w:pPr>
        </w:p>
      </w:tc>
    </w:tr>
  </w:tbl>
  <w:p w14:paraId="508B778C" w14:textId="2E1CF544" w:rsidR="007C1FE3" w:rsidRPr="00847797"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847797" w:rsidRDefault="00285B02">
        <w:pPr>
          <w:pStyle w:val="Antrats"/>
          <w:jc w:val="center"/>
        </w:pPr>
        <w:r w:rsidRPr="00847797">
          <w:fldChar w:fldCharType="begin"/>
        </w:r>
        <w:r w:rsidRPr="00847797">
          <w:instrText>PAGE   \* MERGEFORMAT</w:instrText>
        </w:r>
        <w:r w:rsidRPr="00847797">
          <w:fldChar w:fldCharType="separate"/>
        </w:r>
        <w:r w:rsidRPr="00847797">
          <w:t>16</w:t>
        </w:r>
        <w:r w:rsidRPr="00847797">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847797" w:rsidRDefault="00285B02">
    <w:pPr>
      <w:pStyle w:val="Antrats"/>
    </w:pPr>
    <w:r w:rsidRPr="0084779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092"/>
    <w:multiLevelType w:val="multilevel"/>
    <w:tmpl w:val="D91EEB84"/>
    <w:lvl w:ilvl="0">
      <w:start w:val="1"/>
      <w:numFmt w:val="decimal"/>
      <w:suff w:val="space"/>
      <w:lvlText w:val="%1."/>
      <w:lvlJc w:val="left"/>
      <w:pPr>
        <w:ind w:left="720" w:hanging="360"/>
      </w:pPr>
      <w:rPr>
        <w:rFonts w:hint="default"/>
        <w:b w:val="0"/>
      </w:rPr>
    </w:lvl>
    <w:lvl w:ilvl="1">
      <w:start w:val="1"/>
      <w:numFmt w:val="decimal"/>
      <w:isLgl/>
      <w:suff w:val="space"/>
      <w:lvlText w:val="%1.%2."/>
      <w:lvlJc w:val="left"/>
      <w:pPr>
        <w:ind w:left="928"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7.%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D584600"/>
    <w:multiLevelType w:val="hybridMultilevel"/>
    <w:tmpl w:val="6DE8C2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E5F2EEF"/>
    <w:multiLevelType w:val="hybridMultilevel"/>
    <w:tmpl w:val="868C3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0FB2634"/>
    <w:multiLevelType w:val="hybridMultilevel"/>
    <w:tmpl w:val="A16882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5"/>
  </w:num>
  <w:num w:numId="4" w16cid:durableId="219707255">
    <w:abstractNumId w:val="11"/>
  </w:num>
  <w:num w:numId="5" w16cid:durableId="1652252092">
    <w:abstractNumId w:val="3"/>
  </w:num>
  <w:num w:numId="6" w16cid:durableId="963148996">
    <w:abstractNumId w:val="1"/>
  </w:num>
  <w:num w:numId="7" w16cid:durableId="817724215">
    <w:abstractNumId w:val="6"/>
  </w:num>
  <w:num w:numId="8" w16cid:durableId="1476410157">
    <w:abstractNumId w:val="10"/>
  </w:num>
  <w:num w:numId="9" w16cid:durableId="2038389838">
    <w:abstractNumId w:val="9"/>
  </w:num>
  <w:num w:numId="10" w16cid:durableId="1688174511">
    <w:abstractNumId w:val="4"/>
  </w:num>
  <w:num w:numId="11" w16cid:durableId="1187214609">
    <w:abstractNumId w:val="7"/>
  </w:num>
  <w:num w:numId="12" w16cid:durableId="43197755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6DA"/>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E71"/>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404"/>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70D"/>
    <w:rsid w:val="002256CF"/>
    <w:rsid w:val="00225BEF"/>
    <w:rsid w:val="002267CC"/>
    <w:rsid w:val="002267DE"/>
    <w:rsid w:val="00226A33"/>
    <w:rsid w:val="002279BC"/>
    <w:rsid w:val="00231166"/>
    <w:rsid w:val="0023245C"/>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7DB"/>
    <w:rsid w:val="002620D1"/>
    <w:rsid w:val="00262386"/>
    <w:rsid w:val="00262D3D"/>
    <w:rsid w:val="00263E7F"/>
    <w:rsid w:val="002640C6"/>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2B"/>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B7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B30"/>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88F"/>
    <w:rsid w:val="003A3C99"/>
    <w:rsid w:val="003A441C"/>
    <w:rsid w:val="003A65F9"/>
    <w:rsid w:val="003A6756"/>
    <w:rsid w:val="003A6BC4"/>
    <w:rsid w:val="003B0093"/>
    <w:rsid w:val="003B03D1"/>
    <w:rsid w:val="003B12DE"/>
    <w:rsid w:val="003B2617"/>
    <w:rsid w:val="003B26CD"/>
    <w:rsid w:val="003B39F9"/>
    <w:rsid w:val="003B3D2C"/>
    <w:rsid w:val="003B3D39"/>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31D"/>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07DD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51B"/>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7D"/>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687"/>
    <w:rsid w:val="004F1A11"/>
    <w:rsid w:val="004F1C97"/>
    <w:rsid w:val="004F1E4F"/>
    <w:rsid w:val="004F30E1"/>
    <w:rsid w:val="004F33F0"/>
    <w:rsid w:val="004F38EB"/>
    <w:rsid w:val="004F5706"/>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D09"/>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A81"/>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2A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30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4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E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4E10"/>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D41"/>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15A"/>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4D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06D"/>
    <w:rsid w:val="007F7397"/>
    <w:rsid w:val="0080046E"/>
    <w:rsid w:val="00800BFC"/>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E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641"/>
    <w:rsid w:val="00847797"/>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4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03E"/>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04B"/>
    <w:rsid w:val="008F2477"/>
    <w:rsid w:val="008F2D15"/>
    <w:rsid w:val="008F2F4C"/>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832"/>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5CF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4A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4E1D"/>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6C0"/>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DF0"/>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7D"/>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4A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C5A"/>
    <w:rsid w:val="00C83859"/>
    <w:rsid w:val="00C83FE2"/>
    <w:rsid w:val="00C84434"/>
    <w:rsid w:val="00C8502B"/>
    <w:rsid w:val="00C85179"/>
    <w:rsid w:val="00C85777"/>
    <w:rsid w:val="00C86519"/>
    <w:rsid w:val="00C86A1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EC"/>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5EA"/>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271A"/>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6D2"/>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78C"/>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536"/>
    <w:rsid w:val="00E83154"/>
    <w:rsid w:val="00E83222"/>
    <w:rsid w:val="00E84190"/>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962"/>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957"/>
    <w:rsid w:val="00F5411E"/>
    <w:rsid w:val="00F54219"/>
    <w:rsid w:val="00F54F61"/>
    <w:rsid w:val="00F55531"/>
    <w:rsid w:val="00F55D9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B45"/>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094"/>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A57"/>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qFormat/>
    <w:rsid w:val="005F1AE3"/>
    <w:pPr>
      <w:suppressAutoHyphens/>
      <w:spacing w:line="240" w:lineRule="auto"/>
      <w:ind w:firstLine="0"/>
      <w:jc w:val="left"/>
    </w:pPr>
    <w:rPr>
      <w:rFonts w:ascii="Times New Roman" w:eastAsia="Helvetica Neue UltraLight;Times"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Times">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14404"/>
    <w:rsid w:val="00256A57"/>
    <w:rsid w:val="00295EF8"/>
    <w:rsid w:val="002C1509"/>
    <w:rsid w:val="002F0E51"/>
    <w:rsid w:val="00302C68"/>
    <w:rsid w:val="0036476D"/>
    <w:rsid w:val="003661A6"/>
    <w:rsid w:val="004161F4"/>
    <w:rsid w:val="00430113"/>
    <w:rsid w:val="0043309B"/>
    <w:rsid w:val="00460C76"/>
    <w:rsid w:val="0046126A"/>
    <w:rsid w:val="004C214A"/>
    <w:rsid w:val="004D38E9"/>
    <w:rsid w:val="005001FC"/>
    <w:rsid w:val="00515E63"/>
    <w:rsid w:val="00532A81"/>
    <w:rsid w:val="00565992"/>
    <w:rsid w:val="006313DC"/>
    <w:rsid w:val="00652F79"/>
    <w:rsid w:val="00685665"/>
    <w:rsid w:val="006C5413"/>
    <w:rsid w:val="006D77F5"/>
    <w:rsid w:val="00717FDB"/>
    <w:rsid w:val="007260B3"/>
    <w:rsid w:val="00727D41"/>
    <w:rsid w:val="00731487"/>
    <w:rsid w:val="00737C4C"/>
    <w:rsid w:val="0078514A"/>
    <w:rsid w:val="007C7D73"/>
    <w:rsid w:val="007F25D7"/>
    <w:rsid w:val="00810A25"/>
    <w:rsid w:val="00861E41"/>
    <w:rsid w:val="00881536"/>
    <w:rsid w:val="008A7E43"/>
    <w:rsid w:val="008A7F9F"/>
    <w:rsid w:val="008C603E"/>
    <w:rsid w:val="008D6E2A"/>
    <w:rsid w:val="0090219A"/>
    <w:rsid w:val="00906FC8"/>
    <w:rsid w:val="00915DD0"/>
    <w:rsid w:val="00926BF1"/>
    <w:rsid w:val="00935C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54E1D"/>
    <w:rsid w:val="00B57187"/>
    <w:rsid w:val="00B604DE"/>
    <w:rsid w:val="00B70DD9"/>
    <w:rsid w:val="00B971E7"/>
    <w:rsid w:val="00C13521"/>
    <w:rsid w:val="00C64F5A"/>
    <w:rsid w:val="00C82C5A"/>
    <w:rsid w:val="00CC21EC"/>
    <w:rsid w:val="00CD27B6"/>
    <w:rsid w:val="00CF4CEB"/>
    <w:rsid w:val="00D1288B"/>
    <w:rsid w:val="00D43446"/>
    <w:rsid w:val="00DE23D8"/>
    <w:rsid w:val="00E464CE"/>
    <w:rsid w:val="00E706A7"/>
    <w:rsid w:val="00E82536"/>
    <w:rsid w:val="00EE2962"/>
    <w:rsid w:val="00EF6792"/>
    <w:rsid w:val="00F55D91"/>
    <w:rsid w:val="00F81DB5"/>
    <w:rsid w:val="00FD05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10344</Words>
  <Characters>5897</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16209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Egidijus Susnys</cp:lastModifiedBy>
  <cp:revision>12</cp:revision>
  <cp:lastPrinted>2021-11-03T05:49:00Z</cp:lastPrinted>
  <dcterms:created xsi:type="dcterms:W3CDTF">2025-10-21T06:47:00Z</dcterms:created>
  <dcterms:modified xsi:type="dcterms:W3CDTF">2025-10-21T07:28:00Z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