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4FAC7" w14:textId="77777777" w:rsidR="00F61950" w:rsidRDefault="00F61950" w:rsidP="00F61950">
      <w:pPr>
        <w:jc w:val="center"/>
        <w:rPr>
          <w:b/>
        </w:rPr>
      </w:pPr>
      <w:bookmarkStart w:id="0" w:name="_GoBack"/>
      <w:bookmarkEnd w:id="0"/>
      <w:r>
        <w:rPr>
          <w:b/>
          <w:color w:val="000000" w:themeColor="text1"/>
        </w:rPr>
        <w:t>MOKĖJIMO KORTELIŲ</w:t>
      </w:r>
      <w:r w:rsidR="00397FA2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APTARNAVIMO PASLAUG</w:t>
      </w:r>
      <w:r w:rsidR="005E27C6">
        <w:rPr>
          <w:b/>
          <w:color w:val="000000" w:themeColor="text1"/>
        </w:rPr>
        <w:t>Ų</w:t>
      </w:r>
      <w:r>
        <w:rPr>
          <w:b/>
          <w:color w:val="000000" w:themeColor="text1"/>
        </w:rPr>
        <w:t xml:space="preserve"> </w:t>
      </w:r>
      <w:r w:rsidR="00397FA2">
        <w:rPr>
          <w:b/>
        </w:rPr>
        <w:t xml:space="preserve">TECHNINĖ </w:t>
      </w:r>
      <w:r w:rsidRPr="003006AB">
        <w:rPr>
          <w:b/>
        </w:rPr>
        <w:t>SPECIFIKACIJA</w:t>
      </w:r>
    </w:p>
    <w:p w14:paraId="12955FCA" w14:textId="77777777" w:rsidR="00F61950" w:rsidRDefault="00F61950" w:rsidP="004B2DAB">
      <w:pPr>
        <w:spacing w:line="360" w:lineRule="auto"/>
        <w:rPr>
          <w:b/>
        </w:rPr>
      </w:pPr>
    </w:p>
    <w:p w14:paraId="07888467" w14:textId="01F111C5" w:rsidR="002659DD" w:rsidRPr="002659DD" w:rsidRDefault="005E27C6" w:rsidP="002659DD">
      <w:pPr>
        <w:pStyle w:val="ListParagraph"/>
        <w:numPr>
          <w:ilvl w:val="0"/>
          <w:numId w:val="1"/>
        </w:numPr>
        <w:tabs>
          <w:tab w:val="left" w:pos="465"/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5E27C6">
        <w:rPr>
          <w:rFonts w:ascii="Times New Roman" w:eastAsia="Times New Roman" w:hAnsi="Times New Roman"/>
          <w:sz w:val="24"/>
          <w:szCs w:val="24"/>
          <w:lang w:val="lt-LT" w:eastAsia="zh-CN"/>
        </w:rPr>
        <w:t>Lietuvos sveikatos mokslų universiteto ligoninė Kauno klinikos (toliau – Kauno klinikos) siekia įsigyti</w:t>
      </w:r>
      <w:r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bankų teikiamas mokėjimo kortelių aptarnavimo paslaugas. </w:t>
      </w:r>
      <w:r w:rsidR="002659DD" w:rsidRPr="002659DD">
        <w:rPr>
          <w:rFonts w:ascii="Times New Roman" w:eastAsia="Times New Roman" w:hAnsi="Times New Roman"/>
          <w:sz w:val="24"/>
          <w:szCs w:val="24"/>
          <w:lang w:val="lt-LT" w:eastAsia="zh-CN"/>
        </w:rPr>
        <w:t>Mokėjimo kortelių aptarnavimo paslaug</w:t>
      </w:r>
      <w:r w:rsidR="002659DD">
        <w:rPr>
          <w:rFonts w:ascii="Times New Roman" w:eastAsia="Times New Roman" w:hAnsi="Times New Roman"/>
          <w:sz w:val="24"/>
          <w:szCs w:val="24"/>
          <w:lang w:val="lt-LT" w:eastAsia="zh-CN"/>
        </w:rPr>
        <w:t>os</w:t>
      </w:r>
      <w:r w:rsidR="002659DD" w:rsidRPr="002659DD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susijus</w:t>
      </w:r>
      <w:r w:rsidR="002659DD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ios </w:t>
      </w:r>
      <w:r w:rsidR="002659DD" w:rsidRPr="002659DD">
        <w:rPr>
          <w:rFonts w:ascii="Times New Roman" w:eastAsia="Times New Roman" w:hAnsi="Times New Roman"/>
          <w:sz w:val="24"/>
          <w:szCs w:val="24"/>
          <w:lang w:val="lt-LT" w:eastAsia="zh-CN"/>
        </w:rPr>
        <w:t>su perkančiajai organizacijai priklausanči</w:t>
      </w:r>
      <w:r w:rsidR="002659DD">
        <w:rPr>
          <w:rFonts w:ascii="Times New Roman" w:eastAsia="Times New Roman" w:hAnsi="Times New Roman"/>
          <w:sz w:val="24"/>
          <w:szCs w:val="24"/>
          <w:lang w:val="lt-LT" w:eastAsia="zh-CN"/>
        </w:rPr>
        <w:t>uose</w:t>
      </w:r>
      <w:r w:rsidR="002659DD" w:rsidRPr="002659DD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parkomat</w:t>
      </w:r>
      <w:r w:rsidR="002659DD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uose </w:t>
      </w:r>
      <w:r w:rsidR="002659DD" w:rsidRPr="002659DD">
        <w:rPr>
          <w:rFonts w:ascii="Times New Roman" w:eastAsia="Times New Roman" w:hAnsi="Times New Roman"/>
          <w:sz w:val="24"/>
          <w:szCs w:val="24"/>
          <w:lang w:val="lt-LT" w:eastAsia="zh-CN"/>
        </w:rPr>
        <w:t>sumontuot</w:t>
      </w:r>
      <w:r w:rsidR="002659DD">
        <w:rPr>
          <w:rFonts w:ascii="Times New Roman" w:eastAsia="Times New Roman" w:hAnsi="Times New Roman"/>
          <w:sz w:val="24"/>
          <w:szCs w:val="24"/>
          <w:lang w:val="lt-LT" w:eastAsia="zh-CN"/>
        </w:rPr>
        <w:t>ų</w:t>
      </w:r>
      <w:r w:rsidR="002659DD" w:rsidRPr="002659DD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mokėjimo kortelių skaitytuv</w:t>
      </w:r>
      <w:r w:rsidR="00205FB4">
        <w:rPr>
          <w:rFonts w:ascii="Times New Roman" w:eastAsia="Times New Roman" w:hAnsi="Times New Roman"/>
          <w:sz w:val="24"/>
          <w:szCs w:val="24"/>
          <w:lang w:val="lt-LT" w:eastAsia="zh-CN"/>
        </w:rPr>
        <w:t>ų</w:t>
      </w:r>
      <w:r w:rsidR="002659DD" w:rsidRPr="002659DD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aptarnavimu.</w:t>
      </w:r>
    </w:p>
    <w:p w14:paraId="1B4C29DA" w14:textId="77777777" w:rsidR="005E27C6" w:rsidRDefault="005E27C6" w:rsidP="005E27C6">
      <w:pPr>
        <w:pStyle w:val="ListParagraph"/>
        <w:numPr>
          <w:ilvl w:val="0"/>
          <w:numId w:val="1"/>
        </w:numPr>
        <w:tabs>
          <w:tab w:val="left" w:pos="465"/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lt-LT" w:eastAsia="zh-CN"/>
        </w:rPr>
      </w:pPr>
      <w:r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Šis mokėjimo kortelių aptarnavimo paslaugų pirkimas skaidomas į </w:t>
      </w:r>
      <w:r w:rsidR="00582AAF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tris </w:t>
      </w:r>
      <w:r>
        <w:rPr>
          <w:rFonts w:ascii="Times New Roman" w:eastAsia="Times New Roman" w:hAnsi="Times New Roman"/>
          <w:sz w:val="24"/>
          <w:szCs w:val="24"/>
          <w:lang w:val="lt-LT" w:eastAsia="zh-CN"/>
        </w:rPr>
        <w:t>atskiras pirkimo dalis:</w:t>
      </w:r>
    </w:p>
    <w:p w14:paraId="53EE6025" w14:textId="31B4B527" w:rsidR="00582AAF" w:rsidRDefault="00582AAF" w:rsidP="00582AAF">
      <w:pPr>
        <w:pStyle w:val="ListParagraph"/>
        <w:numPr>
          <w:ilvl w:val="1"/>
          <w:numId w:val="1"/>
        </w:numPr>
        <w:tabs>
          <w:tab w:val="left" w:pos="465"/>
          <w:tab w:val="left" w:pos="851"/>
        </w:tabs>
        <w:spacing w:after="0" w:line="360" w:lineRule="auto"/>
        <w:ind w:left="0" w:firstLine="277"/>
        <w:jc w:val="both"/>
        <w:rPr>
          <w:rFonts w:ascii="Times New Roman" w:eastAsia="Times New Roman" w:hAnsi="Times New Roman"/>
          <w:sz w:val="24"/>
          <w:szCs w:val="24"/>
          <w:lang w:val="lt-LT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lt-LT" w:eastAsia="zh-CN"/>
        </w:rPr>
        <w:t>Pirmos</w:t>
      </w:r>
      <w:r w:rsidRPr="00825437">
        <w:rPr>
          <w:rFonts w:ascii="Times New Roman" w:eastAsia="Times New Roman" w:hAnsi="Times New Roman"/>
          <w:b/>
          <w:sz w:val="24"/>
          <w:szCs w:val="24"/>
          <w:lang w:val="lt-LT" w:eastAsia="zh-CN"/>
        </w:rPr>
        <w:t xml:space="preserve"> pirkimo dalies </w:t>
      </w:r>
      <w:r w:rsidRPr="00825437">
        <w:rPr>
          <w:rFonts w:ascii="Times New Roman" w:eastAsia="Times New Roman" w:hAnsi="Times New Roman"/>
          <w:sz w:val="24"/>
          <w:szCs w:val="24"/>
          <w:lang w:val="lt-LT" w:eastAsia="zh-CN"/>
        </w:rPr>
        <w:t>pirkimo objektas – mokėjimo kortelių Kauno klinikų parkomat</w:t>
      </w:r>
      <w:r w:rsidR="005C5750">
        <w:rPr>
          <w:rFonts w:ascii="Times New Roman" w:eastAsia="Times New Roman" w:hAnsi="Times New Roman"/>
          <w:sz w:val="24"/>
          <w:szCs w:val="24"/>
          <w:lang w:val="lt-LT" w:eastAsia="zh-CN"/>
        </w:rPr>
        <w:t>uose</w:t>
      </w:r>
      <w:r w:rsidRPr="00825437">
        <w:rPr>
          <w:rFonts w:ascii="Times New Roman" w:eastAsia="Times New Roman" w:hAnsi="Times New Roman"/>
          <w:sz w:val="24"/>
          <w:szCs w:val="24"/>
          <w:lang w:val="lt-LT" w:eastAsia="zh-CN"/>
        </w:rPr>
        <w:t>, esanči</w:t>
      </w:r>
      <w:r w:rsidR="005C5750">
        <w:rPr>
          <w:rFonts w:ascii="Times New Roman" w:eastAsia="Times New Roman" w:hAnsi="Times New Roman"/>
          <w:sz w:val="24"/>
          <w:szCs w:val="24"/>
          <w:lang w:val="lt-LT" w:eastAsia="zh-CN"/>
        </w:rPr>
        <w:t>uose</w:t>
      </w:r>
      <w:r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</w:t>
      </w:r>
      <w:r w:rsidRPr="00825437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mokamoje transporto priemonių stovėjimo aikštelėje (Kaunas, Eivenių g. 2, prie </w:t>
      </w:r>
      <w:r>
        <w:rPr>
          <w:rFonts w:ascii="Times New Roman" w:eastAsia="Times New Roman" w:hAnsi="Times New Roman"/>
          <w:i/>
          <w:sz w:val="24"/>
          <w:szCs w:val="24"/>
          <w:lang w:val="lt-LT" w:eastAsia="zh-CN"/>
        </w:rPr>
        <w:t>Traumų ir skubios pagalbos centro</w:t>
      </w:r>
      <w:r w:rsidRPr="00825437">
        <w:rPr>
          <w:rFonts w:ascii="Times New Roman" w:eastAsia="Times New Roman" w:hAnsi="Times New Roman"/>
          <w:sz w:val="24"/>
          <w:szCs w:val="24"/>
          <w:lang w:val="lt-LT" w:eastAsia="zh-CN"/>
        </w:rPr>
        <w:t>), aptarnavimo paslaugos</w:t>
      </w:r>
      <w:r>
        <w:rPr>
          <w:rFonts w:ascii="Times New Roman" w:eastAsia="Times New Roman" w:hAnsi="Times New Roman"/>
          <w:sz w:val="24"/>
          <w:szCs w:val="24"/>
          <w:lang w:val="lt-LT" w:eastAsia="zh-CN"/>
        </w:rPr>
        <w:t>.</w:t>
      </w:r>
    </w:p>
    <w:p w14:paraId="2DB6D960" w14:textId="2DDE370D" w:rsidR="00825437" w:rsidRDefault="005C5750" w:rsidP="00825437">
      <w:pPr>
        <w:pStyle w:val="ListParagraph"/>
        <w:numPr>
          <w:ilvl w:val="1"/>
          <w:numId w:val="1"/>
        </w:numPr>
        <w:tabs>
          <w:tab w:val="left" w:pos="465"/>
          <w:tab w:val="left" w:pos="851"/>
        </w:tabs>
        <w:spacing w:after="0" w:line="360" w:lineRule="auto"/>
        <w:ind w:left="0" w:firstLine="277"/>
        <w:jc w:val="both"/>
        <w:rPr>
          <w:rFonts w:ascii="Times New Roman" w:eastAsia="Times New Roman" w:hAnsi="Times New Roman"/>
          <w:sz w:val="24"/>
          <w:szCs w:val="24"/>
          <w:lang w:val="lt-LT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lt-LT" w:eastAsia="zh-CN"/>
        </w:rPr>
        <w:t>Antros</w:t>
      </w:r>
      <w:r w:rsidR="005E27C6" w:rsidRPr="00825437">
        <w:rPr>
          <w:rFonts w:ascii="Times New Roman" w:eastAsia="Times New Roman" w:hAnsi="Times New Roman"/>
          <w:b/>
          <w:sz w:val="24"/>
          <w:szCs w:val="24"/>
          <w:lang w:val="lt-LT" w:eastAsia="zh-CN"/>
        </w:rPr>
        <w:t xml:space="preserve"> pirkimo dalies </w:t>
      </w:r>
      <w:r w:rsidR="005E27C6" w:rsidRPr="00825437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pirkimo objektas </w:t>
      </w:r>
      <w:r w:rsidR="0017555E" w:rsidRPr="00825437">
        <w:rPr>
          <w:rFonts w:ascii="Times New Roman" w:eastAsia="Times New Roman" w:hAnsi="Times New Roman"/>
          <w:sz w:val="24"/>
          <w:szCs w:val="24"/>
          <w:lang w:val="lt-LT" w:eastAsia="zh-CN"/>
        </w:rPr>
        <w:t>–</w:t>
      </w:r>
      <w:r w:rsidR="005E27C6" w:rsidRPr="00825437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</w:t>
      </w:r>
      <w:r w:rsidR="0017555E" w:rsidRPr="00825437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mokėjimo kortelių Kauno klinikų </w:t>
      </w:r>
      <w:r w:rsidR="00C03FFA" w:rsidRPr="00825437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parkomatuose, </w:t>
      </w:r>
      <w:r w:rsidR="00825437" w:rsidRPr="00825437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esančiuose mokamoje </w:t>
      </w:r>
      <w:r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daugiaaukštėje </w:t>
      </w:r>
      <w:r w:rsidR="00825437" w:rsidRPr="00825437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transporto priemonių stovėjimo aikštelėje (Kaunas, Eivenių g. 2, prie </w:t>
      </w:r>
      <w:r w:rsidR="00825437" w:rsidRPr="00825437">
        <w:rPr>
          <w:rFonts w:ascii="Times New Roman" w:eastAsia="Times New Roman" w:hAnsi="Times New Roman"/>
          <w:i/>
          <w:sz w:val="24"/>
          <w:szCs w:val="24"/>
          <w:lang w:val="lt-LT" w:eastAsia="zh-CN"/>
        </w:rPr>
        <w:t>Poliklinikos</w:t>
      </w:r>
      <w:r w:rsidR="00825437" w:rsidRPr="00825437">
        <w:rPr>
          <w:rFonts w:ascii="Times New Roman" w:eastAsia="Times New Roman" w:hAnsi="Times New Roman"/>
          <w:sz w:val="24"/>
          <w:szCs w:val="24"/>
          <w:lang w:val="lt-LT" w:eastAsia="zh-CN"/>
        </w:rPr>
        <w:t>), aptarnavimo paslaugos</w:t>
      </w:r>
      <w:r w:rsidR="00825437">
        <w:rPr>
          <w:rFonts w:ascii="Times New Roman" w:eastAsia="Times New Roman" w:hAnsi="Times New Roman"/>
          <w:sz w:val="24"/>
          <w:szCs w:val="24"/>
          <w:lang w:val="lt-LT" w:eastAsia="zh-CN"/>
        </w:rPr>
        <w:t>.</w:t>
      </w:r>
    </w:p>
    <w:p w14:paraId="5ABDFB16" w14:textId="004AE8E5" w:rsidR="00445952" w:rsidRDefault="00445952" w:rsidP="00825437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val="lt-LT" w:eastAsia="zh-CN"/>
        </w:rPr>
      </w:pPr>
      <w:r>
        <w:rPr>
          <w:rFonts w:ascii="Times New Roman" w:eastAsia="Times New Roman" w:hAnsi="Times New Roman"/>
          <w:sz w:val="24"/>
          <w:szCs w:val="24"/>
          <w:lang w:val="lt-LT" w:eastAsia="zh-CN"/>
        </w:rPr>
        <w:t>Pirmos</w:t>
      </w:r>
      <w:r w:rsidR="005C5750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ir </w:t>
      </w:r>
      <w:r w:rsidR="00A87DF9">
        <w:rPr>
          <w:rFonts w:ascii="Times New Roman" w:eastAsia="Times New Roman" w:hAnsi="Times New Roman"/>
          <w:sz w:val="24"/>
          <w:szCs w:val="24"/>
          <w:lang w:val="lt-LT" w:eastAsia="zh-CN"/>
        </w:rPr>
        <w:t>antros</w:t>
      </w:r>
      <w:r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pirkimo dalies perkamoms paslaugoms keliami reikalavimai: </w:t>
      </w:r>
    </w:p>
    <w:p w14:paraId="45565235" w14:textId="77777777" w:rsidR="00445952" w:rsidRPr="00445952" w:rsidRDefault="00445952" w:rsidP="00445952">
      <w:pPr>
        <w:pStyle w:val="ListParagraph"/>
        <w:numPr>
          <w:ilvl w:val="1"/>
          <w:numId w:val="1"/>
        </w:numPr>
        <w:tabs>
          <w:tab w:val="left" w:pos="347"/>
          <w:tab w:val="left" w:pos="465"/>
          <w:tab w:val="left" w:pos="993"/>
          <w:tab w:val="left" w:pos="1134"/>
        </w:tabs>
        <w:spacing w:after="0" w:line="360" w:lineRule="auto"/>
        <w:ind w:left="426" w:hanging="66"/>
        <w:jc w:val="both"/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5B2246">
        <w:rPr>
          <w:rFonts w:ascii="Times New Roman" w:hAnsi="Times New Roman"/>
          <w:sz w:val="24"/>
          <w:szCs w:val="24"/>
          <w:lang w:val="lt-LT"/>
        </w:rPr>
        <w:t>paslaugos turi būti teikiamos nepertraukiamai, sudarant perkančiosios organizacijos klientams galimybę atsiskaityti mokėjimo kortelėmis 24 valandas per parą;</w:t>
      </w:r>
    </w:p>
    <w:p w14:paraId="1B9CA594" w14:textId="77777777" w:rsidR="00445952" w:rsidRPr="00445952" w:rsidRDefault="00445952" w:rsidP="00445952">
      <w:pPr>
        <w:pStyle w:val="ListParagraph"/>
        <w:numPr>
          <w:ilvl w:val="1"/>
          <w:numId w:val="1"/>
        </w:numPr>
        <w:tabs>
          <w:tab w:val="left" w:pos="347"/>
          <w:tab w:val="left" w:pos="465"/>
          <w:tab w:val="left" w:pos="993"/>
          <w:tab w:val="left" w:pos="1134"/>
        </w:tabs>
        <w:spacing w:after="0" w:line="360" w:lineRule="auto"/>
        <w:ind w:left="426" w:hanging="66"/>
        <w:jc w:val="both"/>
        <w:rPr>
          <w:rFonts w:ascii="Times New Roman" w:hAnsi="Times New Roman"/>
          <w:sz w:val="24"/>
          <w:szCs w:val="24"/>
          <w:lang w:val="lt-LT"/>
        </w:rPr>
      </w:pPr>
      <w:r w:rsidRPr="00445952">
        <w:rPr>
          <w:rFonts w:ascii="Times New Roman" w:hAnsi="Times New Roman"/>
          <w:sz w:val="24"/>
          <w:szCs w:val="24"/>
          <w:lang w:val="lt-LT"/>
        </w:rPr>
        <w:t>visos per praėjusią darbo dieną surinktos lėšos už atsiskaitymus (po dienos uždarymo (-ų)) ne vėliau kaip kitą darbo dieną turi būti pervedamos į perkančiosios organizacijos nurodytą atsiskaitomąją sąskaitą banke;</w:t>
      </w:r>
    </w:p>
    <w:p w14:paraId="6388EEF0" w14:textId="77777777" w:rsidR="00445952" w:rsidRPr="00445952" w:rsidRDefault="00445952" w:rsidP="00445952">
      <w:pPr>
        <w:pStyle w:val="ListParagraph"/>
        <w:numPr>
          <w:ilvl w:val="1"/>
          <w:numId w:val="1"/>
        </w:numPr>
        <w:tabs>
          <w:tab w:val="left" w:pos="347"/>
          <w:tab w:val="left" w:pos="465"/>
          <w:tab w:val="left" w:pos="993"/>
          <w:tab w:val="left" w:pos="1134"/>
        </w:tabs>
        <w:spacing w:after="0" w:line="360" w:lineRule="auto"/>
        <w:ind w:left="426" w:hanging="66"/>
        <w:jc w:val="both"/>
        <w:rPr>
          <w:rFonts w:ascii="Times New Roman" w:hAnsi="Times New Roman"/>
          <w:sz w:val="24"/>
          <w:szCs w:val="24"/>
          <w:lang w:val="lt-LT"/>
        </w:rPr>
      </w:pPr>
      <w:r w:rsidRPr="00445952">
        <w:rPr>
          <w:rFonts w:ascii="Times New Roman" w:hAnsi="Times New Roman"/>
          <w:sz w:val="24"/>
          <w:szCs w:val="24"/>
          <w:lang w:val="lt-LT"/>
        </w:rPr>
        <w:t>paslaugų teikėjas privalo perkančiajai organizacijai elektroniniu būdu pateikti detalizuotą ataskaitą apie atliktus atsiskaitymus, jų sumą ir operacijų skaičių (už praėjusį mėnesį ne vėliau kaip iki kito mėnesio 10 dienos).</w:t>
      </w:r>
    </w:p>
    <w:p w14:paraId="174354AB" w14:textId="77777777" w:rsidR="00825437" w:rsidRDefault="00825437" w:rsidP="00825437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825437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Informacija, susijusi su </w:t>
      </w:r>
      <w:r w:rsidRPr="00825437">
        <w:rPr>
          <w:rFonts w:ascii="Times New Roman" w:eastAsia="Times New Roman" w:hAnsi="Times New Roman"/>
          <w:b/>
          <w:sz w:val="24"/>
          <w:szCs w:val="24"/>
          <w:lang w:val="lt-LT" w:eastAsia="zh-CN"/>
        </w:rPr>
        <w:t>pirmos pirkimo</w:t>
      </w:r>
      <w:r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</w:t>
      </w:r>
      <w:r w:rsidRPr="0057073F">
        <w:rPr>
          <w:rFonts w:ascii="Times New Roman" w:eastAsia="Times New Roman" w:hAnsi="Times New Roman"/>
          <w:b/>
          <w:sz w:val="24"/>
          <w:szCs w:val="24"/>
          <w:lang w:val="lt-LT" w:eastAsia="zh-CN"/>
        </w:rPr>
        <w:t xml:space="preserve">dalies </w:t>
      </w:r>
      <w:r w:rsidRPr="00825437">
        <w:rPr>
          <w:rFonts w:ascii="Times New Roman" w:eastAsia="Times New Roman" w:hAnsi="Times New Roman"/>
          <w:sz w:val="24"/>
          <w:szCs w:val="24"/>
          <w:lang w:val="lt-LT" w:eastAsia="zh-CN"/>
        </w:rPr>
        <w:t>pirkimo objektu:</w:t>
      </w:r>
    </w:p>
    <w:p w14:paraId="0D13D1AE" w14:textId="77777777" w:rsidR="004A146D" w:rsidRPr="00445952" w:rsidRDefault="004A146D" w:rsidP="004A146D">
      <w:pPr>
        <w:pStyle w:val="ListParagraph"/>
        <w:numPr>
          <w:ilvl w:val="1"/>
          <w:numId w:val="1"/>
        </w:numPr>
        <w:tabs>
          <w:tab w:val="left" w:pos="465"/>
          <w:tab w:val="left" w:pos="851"/>
        </w:tabs>
        <w:spacing w:after="0" w:line="360" w:lineRule="auto"/>
        <w:ind w:left="0" w:firstLine="277"/>
        <w:jc w:val="both"/>
        <w:rPr>
          <w:rFonts w:ascii="Times New Roman" w:eastAsia="Times New Roman" w:hAnsi="Times New Roman"/>
          <w:sz w:val="24"/>
          <w:szCs w:val="24"/>
          <w:lang w:val="lt-LT" w:eastAsia="zh-CN"/>
        </w:rPr>
      </w:pPr>
      <w:r>
        <w:rPr>
          <w:rFonts w:ascii="Times New Roman" w:eastAsia="Times New Roman" w:hAnsi="Times New Roman"/>
          <w:sz w:val="24"/>
          <w:szCs w:val="24"/>
          <w:lang w:val="lt-LT" w:eastAsia="zh-CN"/>
        </w:rPr>
        <w:t>p</w:t>
      </w:r>
      <w:r w:rsidRPr="00445952">
        <w:rPr>
          <w:rFonts w:ascii="Times New Roman" w:eastAsia="Times New Roman" w:hAnsi="Times New Roman"/>
          <w:sz w:val="24"/>
          <w:szCs w:val="24"/>
          <w:lang w:val="lt-LT" w:eastAsia="zh-CN"/>
        </w:rPr>
        <w:t>erkam</w:t>
      </w:r>
      <w:r>
        <w:rPr>
          <w:rFonts w:ascii="Times New Roman" w:eastAsia="Times New Roman" w:hAnsi="Times New Roman"/>
          <w:sz w:val="24"/>
          <w:szCs w:val="24"/>
          <w:lang w:val="lt-LT" w:eastAsia="zh-CN"/>
        </w:rPr>
        <w:t>os</w:t>
      </w:r>
      <w:r w:rsidRPr="00445952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mokėjimo kortelių </w:t>
      </w:r>
      <w:r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turėtojų </w:t>
      </w:r>
      <w:r w:rsidRPr="00445952">
        <w:rPr>
          <w:rFonts w:ascii="Times New Roman" w:eastAsia="Times New Roman" w:hAnsi="Times New Roman"/>
          <w:sz w:val="24"/>
          <w:szCs w:val="24"/>
          <w:lang w:val="lt-LT" w:eastAsia="zh-CN"/>
        </w:rPr>
        <w:t>aptarnavimo paslaug</w:t>
      </w:r>
      <w:r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os, </w:t>
      </w:r>
      <w:r w:rsidRPr="00445952">
        <w:rPr>
          <w:rFonts w:ascii="Times New Roman" w:eastAsia="Times New Roman" w:hAnsi="Times New Roman"/>
          <w:sz w:val="24"/>
          <w:szCs w:val="24"/>
          <w:lang w:val="lt-LT" w:eastAsia="zh-CN"/>
        </w:rPr>
        <w:t>susijusi</w:t>
      </w:r>
      <w:r>
        <w:rPr>
          <w:rFonts w:ascii="Times New Roman" w:eastAsia="Times New Roman" w:hAnsi="Times New Roman"/>
          <w:sz w:val="24"/>
          <w:szCs w:val="24"/>
          <w:lang w:val="lt-LT" w:eastAsia="zh-CN"/>
        </w:rPr>
        <w:t>os</w:t>
      </w:r>
      <w:r w:rsidRPr="00445952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su perkančiajai organizacijai priklausančiuose parkomatuose sumontuotų mokėjimo kortelių skaitytuvų aptarnavimu.</w:t>
      </w:r>
    </w:p>
    <w:p w14:paraId="4C5FC478" w14:textId="2C176584" w:rsidR="004A146D" w:rsidRDefault="004A146D" w:rsidP="004A146D">
      <w:pPr>
        <w:pStyle w:val="ListParagraph"/>
        <w:numPr>
          <w:ilvl w:val="1"/>
          <w:numId w:val="1"/>
        </w:numPr>
        <w:rPr>
          <w:rFonts w:ascii="Times New Roman" w:eastAsia="Times New Roman" w:hAnsi="Times New Roman"/>
          <w:sz w:val="24"/>
          <w:szCs w:val="24"/>
          <w:lang w:val="lt-LT" w:eastAsia="zh-CN"/>
        </w:rPr>
      </w:pPr>
      <w:bookmarkStart w:id="1" w:name="_Hlk104894268"/>
      <w:r w:rsidRPr="00445952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preliminarus automatinių kasų skaičius – </w:t>
      </w:r>
      <w:r w:rsidR="00227085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2 </w:t>
      </w:r>
      <w:r w:rsidRPr="00445952">
        <w:rPr>
          <w:rFonts w:ascii="Times New Roman" w:eastAsia="Times New Roman" w:hAnsi="Times New Roman"/>
          <w:sz w:val="24"/>
          <w:szCs w:val="24"/>
          <w:lang w:val="lt-LT" w:eastAsia="zh-CN"/>
        </w:rPr>
        <w:t>vnt.</w:t>
      </w:r>
      <w:r>
        <w:rPr>
          <w:rFonts w:ascii="Times New Roman" w:eastAsia="Times New Roman" w:hAnsi="Times New Roman"/>
          <w:sz w:val="24"/>
          <w:szCs w:val="24"/>
          <w:lang w:val="lt-LT" w:eastAsia="zh-CN"/>
        </w:rPr>
        <w:t>;</w:t>
      </w:r>
    </w:p>
    <w:p w14:paraId="11011BA5" w14:textId="6BF2DF97" w:rsidR="004A146D" w:rsidRDefault="004A146D" w:rsidP="00227085">
      <w:pPr>
        <w:pStyle w:val="ListParagraph"/>
        <w:numPr>
          <w:ilvl w:val="1"/>
          <w:numId w:val="1"/>
        </w:numPr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445952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automatinių mokėjimo kasų programinė įranga </w:t>
      </w:r>
      <w:r w:rsidR="00AF2359">
        <w:rPr>
          <w:rFonts w:ascii="Times New Roman" w:eastAsia="Times New Roman" w:hAnsi="Times New Roman"/>
          <w:sz w:val="24"/>
          <w:szCs w:val="24"/>
          <w:lang w:val="lt-LT" w:eastAsia="zh-CN"/>
        </w:rPr>
        <w:t>–</w:t>
      </w:r>
      <w:r w:rsidRPr="00445952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</w:t>
      </w:r>
      <w:r w:rsidR="00227085" w:rsidRPr="00227085">
        <w:rPr>
          <w:rFonts w:ascii="Times New Roman" w:eastAsia="Times New Roman" w:hAnsi="Times New Roman"/>
          <w:sz w:val="24"/>
          <w:szCs w:val="24"/>
          <w:lang w:val="lt-LT" w:eastAsia="zh-CN"/>
        </w:rPr>
        <w:t>CP-PARK-V202</w:t>
      </w:r>
      <w:r w:rsidRPr="00445952">
        <w:rPr>
          <w:rFonts w:ascii="Times New Roman" w:eastAsia="Times New Roman" w:hAnsi="Times New Roman"/>
          <w:sz w:val="24"/>
          <w:szCs w:val="24"/>
          <w:lang w:val="lt-LT" w:eastAsia="zh-CN"/>
        </w:rPr>
        <w:t>;</w:t>
      </w:r>
    </w:p>
    <w:p w14:paraId="728E3991" w14:textId="77777777" w:rsidR="004A146D" w:rsidRDefault="004A146D" w:rsidP="00C424E2">
      <w:pPr>
        <w:pStyle w:val="ListParagraph"/>
        <w:numPr>
          <w:ilvl w:val="1"/>
          <w:numId w:val="1"/>
        </w:numPr>
        <w:tabs>
          <w:tab w:val="left" w:pos="851"/>
        </w:tabs>
        <w:ind w:left="142" w:firstLine="218"/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445952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Mokėjimo kortelių skaitytuvų, sumontuotų automatinėse mokėjimo kasose, </w:t>
      </w:r>
      <w:r w:rsidRPr="00445952">
        <w:rPr>
          <w:rFonts w:ascii="Times New Roman" w:eastAsia="Times New Roman" w:hAnsi="Times New Roman"/>
          <w:b/>
          <w:sz w:val="24"/>
          <w:szCs w:val="24"/>
          <w:lang w:val="lt-LT" w:eastAsia="zh-CN"/>
        </w:rPr>
        <w:t>techniniai parametrai</w:t>
      </w:r>
      <w:r w:rsidRPr="00445952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: </w:t>
      </w:r>
    </w:p>
    <w:p w14:paraId="2BDBF8B0" w14:textId="77777777" w:rsidR="00227085" w:rsidRPr="00227085" w:rsidRDefault="004A146D" w:rsidP="00227085">
      <w:pPr>
        <w:pStyle w:val="ListParagraph"/>
        <w:numPr>
          <w:ilvl w:val="2"/>
          <w:numId w:val="1"/>
        </w:numPr>
        <w:ind w:left="0" w:firstLine="720"/>
        <w:rPr>
          <w:rFonts w:ascii="Times New Roman" w:hAnsi="Times New Roman"/>
          <w:sz w:val="24"/>
          <w:szCs w:val="24"/>
          <w:lang w:val="lt-LT"/>
        </w:rPr>
      </w:pPr>
      <w:r w:rsidRPr="004A146D">
        <w:rPr>
          <w:rFonts w:ascii="Times New Roman" w:hAnsi="Times New Roman"/>
          <w:sz w:val="24"/>
          <w:szCs w:val="24"/>
          <w:lang w:val="lt-LT"/>
        </w:rPr>
        <w:t xml:space="preserve">elektroninis mokėjimo kortelių skaitytuvas </w:t>
      </w:r>
      <w:r w:rsidR="00227085" w:rsidRPr="00227085">
        <w:rPr>
          <w:rFonts w:ascii="Times New Roman" w:hAnsi="Times New Roman"/>
          <w:sz w:val="24"/>
          <w:szCs w:val="24"/>
          <w:lang w:val="lt-LT"/>
        </w:rPr>
        <w:t>Ingenico iUP250, IUR250, IUC150B įrenginiais su bekontakčių kortelių aptarnavimo moduliu;</w:t>
      </w:r>
    </w:p>
    <w:p w14:paraId="55436B75" w14:textId="075ED80E" w:rsidR="004A146D" w:rsidRPr="004A146D" w:rsidRDefault="00227085" w:rsidP="00227085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  <w:lang w:val="lt-LT"/>
        </w:rPr>
      </w:pPr>
      <w:r w:rsidRPr="00227085">
        <w:rPr>
          <w:rFonts w:ascii="Times New Roman" w:hAnsi="Times New Roman"/>
          <w:sz w:val="24"/>
          <w:szCs w:val="24"/>
          <w:lang w:val="lt-LT"/>
        </w:rPr>
        <w:t>įrenginiui reikalingi parametrai: Terminal ID LTKITOKSM28-1, LTKITOKSM28-2;</w:t>
      </w:r>
    </w:p>
    <w:p w14:paraId="167E440B" w14:textId="77777777" w:rsidR="004A146D" w:rsidRPr="00EA76E4" w:rsidRDefault="004A146D" w:rsidP="004A146D">
      <w:pPr>
        <w:pStyle w:val="ListParagraph"/>
        <w:numPr>
          <w:ilvl w:val="2"/>
          <w:numId w:val="1"/>
        </w:numPr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EA76E4">
        <w:rPr>
          <w:rFonts w:ascii="Times New Roman" w:hAnsi="Times New Roman"/>
          <w:sz w:val="24"/>
          <w:szCs w:val="24"/>
          <w:lang w:val="lt-LT"/>
        </w:rPr>
        <w:t>įrenginiui reikalingi parametrai: Merchant ID, Terminal ID;</w:t>
      </w:r>
    </w:p>
    <w:p w14:paraId="050519FD" w14:textId="0F855B60" w:rsidR="004A146D" w:rsidRPr="00AF6CAD" w:rsidRDefault="004A146D" w:rsidP="004A146D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  <w:lang w:val="lt-LT"/>
        </w:rPr>
      </w:pPr>
      <w:r w:rsidRPr="00EA76E4">
        <w:rPr>
          <w:rFonts w:ascii="Times New Roman" w:hAnsi="Times New Roman"/>
          <w:sz w:val="24"/>
          <w:szCs w:val="24"/>
          <w:lang w:val="lt-LT"/>
        </w:rPr>
        <w:t xml:space="preserve">programinė įranga </w:t>
      </w:r>
      <w:r w:rsidR="00AF6CAD">
        <w:rPr>
          <w:rFonts w:ascii="Times New Roman" w:hAnsi="Times New Roman"/>
          <w:sz w:val="24"/>
          <w:szCs w:val="24"/>
          <w:lang w:val="lt-LT"/>
        </w:rPr>
        <w:t>–</w:t>
      </w:r>
      <w:r w:rsidRPr="00EA76E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27085" w:rsidRPr="00D94564">
        <w:rPr>
          <w:rFonts w:ascii="Times New Roman" w:hAnsi="Times New Roman"/>
          <w:sz w:val="24"/>
          <w:szCs w:val="24"/>
          <w:lang w:val="lt-LT"/>
        </w:rPr>
        <w:t>AsyncPOS T/V 1.1013a</w:t>
      </w:r>
      <w:r w:rsidR="00AF6CAD" w:rsidRPr="00AF6CAD">
        <w:rPr>
          <w:rFonts w:ascii="Times New Roman" w:hAnsi="Times New Roman"/>
          <w:sz w:val="24"/>
          <w:szCs w:val="24"/>
          <w:lang w:val="lt-LT"/>
        </w:rPr>
        <w:t xml:space="preserve">. </w:t>
      </w:r>
    </w:p>
    <w:bookmarkEnd w:id="1"/>
    <w:p w14:paraId="2FC2B708" w14:textId="1FE6553B" w:rsidR="004A146D" w:rsidRPr="00C77319" w:rsidRDefault="004A146D" w:rsidP="004A146D">
      <w:pPr>
        <w:pStyle w:val="ListParagraph"/>
        <w:numPr>
          <w:ilvl w:val="1"/>
          <w:numId w:val="1"/>
        </w:numPr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445952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numatoma </w:t>
      </w:r>
      <w:r>
        <w:rPr>
          <w:rFonts w:ascii="Times New Roman" w:eastAsia="Times New Roman" w:hAnsi="Times New Roman"/>
          <w:sz w:val="24"/>
          <w:szCs w:val="24"/>
          <w:lang w:val="lt-LT" w:eastAsia="zh-CN"/>
        </w:rPr>
        <w:t>24</w:t>
      </w:r>
      <w:r w:rsidRPr="00445952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mėnesių </w:t>
      </w:r>
      <w:r w:rsidRPr="00C77319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apyvarta atsiskaitant mokėjimo kortelėmis – </w:t>
      </w:r>
      <w:r w:rsidR="00227085">
        <w:rPr>
          <w:rFonts w:ascii="Times New Roman" w:eastAsia="Times New Roman" w:hAnsi="Times New Roman"/>
          <w:sz w:val="24"/>
          <w:szCs w:val="24"/>
          <w:lang w:val="lt-LT" w:eastAsia="zh-CN"/>
        </w:rPr>
        <w:t>1 766 400,00</w:t>
      </w:r>
      <w:r w:rsidRPr="00C77319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eurų;</w:t>
      </w:r>
    </w:p>
    <w:p w14:paraId="5BF4899E" w14:textId="7DDE4A8E" w:rsidR="004A146D" w:rsidRPr="00C77319" w:rsidRDefault="004A146D" w:rsidP="004A146D">
      <w:pPr>
        <w:pStyle w:val="ListParagraph"/>
        <w:numPr>
          <w:ilvl w:val="1"/>
          <w:numId w:val="1"/>
        </w:numPr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C77319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numatomas operacijų skaičius per 24 mėnesius – </w:t>
      </w:r>
      <w:r w:rsidR="00227085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552 000</w:t>
      </w:r>
      <w:r w:rsidRPr="00C77319">
        <w:rPr>
          <w:rFonts w:ascii="Times New Roman" w:eastAsia="Times New Roman" w:hAnsi="Times New Roman"/>
          <w:sz w:val="24"/>
          <w:szCs w:val="24"/>
          <w:lang w:val="lt-LT" w:eastAsia="zh-CN"/>
        </w:rPr>
        <w:t>;</w:t>
      </w:r>
    </w:p>
    <w:p w14:paraId="4F5058D3" w14:textId="79ABBEA0" w:rsidR="004A146D" w:rsidRDefault="004A146D" w:rsidP="004A146D">
      <w:pPr>
        <w:pStyle w:val="ListParagraph"/>
        <w:numPr>
          <w:ilvl w:val="1"/>
          <w:numId w:val="1"/>
        </w:numPr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803EA4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vidutinė vienos operacijos suma – </w:t>
      </w:r>
      <w:r w:rsidR="00227085">
        <w:rPr>
          <w:rFonts w:ascii="Times New Roman" w:eastAsia="Times New Roman" w:hAnsi="Times New Roman"/>
          <w:sz w:val="24"/>
          <w:szCs w:val="24"/>
          <w:lang w:val="lt-LT" w:eastAsia="zh-CN"/>
        </w:rPr>
        <w:t>3,20 Eur.</w:t>
      </w:r>
    </w:p>
    <w:p w14:paraId="586C7C1B" w14:textId="006E0666" w:rsidR="004A146D" w:rsidRPr="00C77319" w:rsidRDefault="004A146D" w:rsidP="00C77319">
      <w:pPr>
        <w:pStyle w:val="ListParagraph"/>
        <w:numPr>
          <w:ilvl w:val="1"/>
          <w:numId w:val="1"/>
        </w:numPr>
        <w:tabs>
          <w:tab w:val="left" w:pos="851"/>
        </w:tabs>
        <w:ind w:left="284" w:firstLine="76"/>
        <w:jc w:val="both"/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C77319">
        <w:rPr>
          <w:rFonts w:ascii="Times New Roman" w:hAnsi="Times New Roman"/>
          <w:sz w:val="24"/>
          <w:szCs w:val="24"/>
          <w:lang w:val="lt-LT"/>
        </w:rPr>
        <w:lastRenderedPageBreak/>
        <w:t xml:space="preserve">numatomas paslaugų teikimo terminas – 24 (dvidešimt keturi) mėnesiai, skaičiuojant nuo sutarties įsigaliojimo dienos. Preliminari sutarties vertė 24 mėnesiams yra </w:t>
      </w:r>
      <w:r w:rsidR="00227085">
        <w:rPr>
          <w:rFonts w:ascii="Times New Roman" w:hAnsi="Times New Roman"/>
          <w:sz w:val="24"/>
          <w:szCs w:val="24"/>
          <w:lang w:val="lt-LT"/>
        </w:rPr>
        <w:t>30 000</w:t>
      </w:r>
      <w:r w:rsidR="00C77319" w:rsidRPr="00C77319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C77319">
        <w:rPr>
          <w:rFonts w:ascii="Times New Roman" w:hAnsi="Times New Roman"/>
          <w:sz w:val="24"/>
          <w:szCs w:val="24"/>
          <w:lang w:val="lt-LT"/>
        </w:rPr>
        <w:t>(</w:t>
      </w:r>
      <w:r w:rsidR="00227085">
        <w:rPr>
          <w:rFonts w:ascii="Times New Roman" w:hAnsi="Times New Roman"/>
          <w:sz w:val="24"/>
          <w:szCs w:val="24"/>
          <w:lang w:val="lt-LT"/>
        </w:rPr>
        <w:t>trisdešimt tūkstančių</w:t>
      </w:r>
      <w:r w:rsidRPr="00C77319">
        <w:rPr>
          <w:rFonts w:ascii="Times New Roman" w:hAnsi="Times New Roman"/>
          <w:sz w:val="24"/>
          <w:szCs w:val="24"/>
          <w:lang w:val="lt-LT"/>
        </w:rPr>
        <w:t xml:space="preserve">) eurų. </w:t>
      </w:r>
    </w:p>
    <w:p w14:paraId="37EBB81D" w14:textId="77777777" w:rsidR="004A146D" w:rsidRDefault="004A146D" w:rsidP="004A146D">
      <w:pPr>
        <w:pStyle w:val="ListParagraph"/>
        <w:ind w:left="360"/>
        <w:rPr>
          <w:rFonts w:ascii="Times New Roman" w:eastAsia="Times New Roman" w:hAnsi="Times New Roman"/>
          <w:sz w:val="24"/>
          <w:szCs w:val="24"/>
          <w:lang w:val="lt-LT" w:eastAsia="zh-CN"/>
        </w:rPr>
      </w:pPr>
    </w:p>
    <w:p w14:paraId="6902F76A" w14:textId="6EC76302" w:rsidR="005B2246" w:rsidRDefault="005B2246" w:rsidP="005B2246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5B2246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Informacija, susijusi su </w:t>
      </w:r>
      <w:r w:rsidR="00442209">
        <w:rPr>
          <w:rFonts w:ascii="Times New Roman" w:eastAsia="Times New Roman" w:hAnsi="Times New Roman"/>
          <w:b/>
          <w:sz w:val="24"/>
          <w:szCs w:val="24"/>
          <w:lang w:val="lt-LT" w:eastAsia="zh-CN"/>
        </w:rPr>
        <w:t>antro</w:t>
      </w:r>
      <w:r w:rsidR="007A0200">
        <w:rPr>
          <w:rFonts w:ascii="Times New Roman" w:eastAsia="Times New Roman" w:hAnsi="Times New Roman"/>
          <w:b/>
          <w:sz w:val="24"/>
          <w:szCs w:val="24"/>
          <w:lang w:val="lt-LT" w:eastAsia="zh-CN"/>
        </w:rPr>
        <w:t>s</w:t>
      </w:r>
      <w:r w:rsidRPr="005B2246">
        <w:rPr>
          <w:rFonts w:ascii="Times New Roman" w:eastAsia="Times New Roman" w:hAnsi="Times New Roman"/>
          <w:b/>
          <w:sz w:val="24"/>
          <w:szCs w:val="24"/>
          <w:lang w:val="lt-LT" w:eastAsia="zh-CN"/>
        </w:rPr>
        <w:t xml:space="preserve"> pirkimo dalies</w:t>
      </w:r>
      <w:r w:rsidRPr="005B2246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pirkimo objektu:</w:t>
      </w:r>
    </w:p>
    <w:p w14:paraId="31DA9744" w14:textId="77777777" w:rsidR="00445952" w:rsidRPr="00445952" w:rsidRDefault="00445952" w:rsidP="00445952">
      <w:pPr>
        <w:pStyle w:val="ListParagraph"/>
        <w:numPr>
          <w:ilvl w:val="1"/>
          <w:numId w:val="1"/>
        </w:numPr>
        <w:tabs>
          <w:tab w:val="left" w:pos="465"/>
          <w:tab w:val="left" w:pos="851"/>
        </w:tabs>
        <w:spacing w:after="0" w:line="360" w:lineRule="auto"/>
        <w:ind w:left="0" w:firstLine="277"/>
        <w:jc w:val="both"/>
        <w:rPr>
          <w:rFonts w:ascii="Times New Roman" w:eastAsia="Times New Roman" w:hAnsi="Times New Roman"/>
          <w:sz w:val="24"/>
          <w:szCs w:val="24"/>
          <w:lang w:val="lt-LT" w:eastAsia="zh-CN"/>
        </w:rPr>
      </w:pPr>
      <w:r>
        <w:rPr>
          <w:rFonts w:ascii="Times New Roman" w:eastAsia="Times New Roman" w:hAnsi="Times New Roman"/>
          <w:sz w:val="24"/>
          <w:szCs w:val="24"/>
          <w:lang w:val="lt-LT" w:eastAsia="zh-CN"/>
        </w:rPr>
        <w:t>p</w:t>
      </w:r>
      <w:r w:rsidRPr="00445952">
        <w:rPr>
          <w:rFonts w:ascii="Times New Roman" w:eastAsia="Times New Roman" w:hAnsi="Times New Roman"/>
          <w:sz w:val="24"/>
          <w:szCs w:val="24"/>
          <w:lang w:val="lt-LT" w:eastAsia="zh-CN"/>
        </w:rPr>
        <w:t>erkam</w:t>
      </w:r>
      <w:r>
        <w:rPr>
          <w:rFonts w:ascii="Times New Roman" w:eastAsia="Times New Roman" w:hAnsi="Times New Roman"/>
          <w:sz w:val="24"/>
          <w:szCs w:val="24"/>
          <w:lang w:val="lt-LT" w:eastAsia="zh-CN"/>
        </w:rPr>
        <w:t>os</w:t>
      </w:r>
      <w:r w:rsidRPr="00445952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mokėjimo kortelių </w:t>
      </w:r>
      <w:r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turėtojų </w:t>
      </w:r>
      <w:r w:rsidRPr="00445952">
        <w:rPr>
          <w:rFonts w:ascii="Times New Roman" w:eastAsia="Times New Roman" w:hAnsi="Times New Roman"/>
          <w:sz w:val="24"/>
          <w:szCs w:val="24"/>
          <w:lang w:val="lt-LT" w:eastAsia="zh-CN"/>
        </w:rPr>
        <w:t>aptarnavimo paslaug</w:t>
      </w:r>
      <w:r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os, </w:t>
      </w:r>
      <w:r w:rsidRPr="00445952">
        <w:rPr>
          <w:rFonts w:ascii="Times New Roman" w:eastAsia="Times New Roman" w:hAnsi="Times New Roman"/>
          <w:sz w:val="24"/>
          <w:szCs w:val="24"/>
          <w:lang w:val="lt-LT" w:eastAsia="zh-CN"/>
        </w:rPr>
        <w:t>susijusi</w:t>
      </w:r>
      <w:r>
        <w:rPr>
          <w:rFonts w:ascii="Times New Roman" w:eastAsia="Times New Roman" w:hAnsi="Times New Roman"/>
          <w:sz w:val="24"/>
          <w:szCs w:val="24"/>
          <w:lang w:val="lt-LT" w:eastAsia="zh-CN"/>
        </w:rPr>
        <w:t>os</w:t>
      </w:r>
      <w:r w:rsidRPr="00445952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su perkančiajai organizacijai priklausančiuose parkomatuose sumontuotų mokėjimo kortelių skaitytuvų aptarnavimu.</w:t>
      </w:r>
    </w:p>
    <w:p w14:paraId="29E9EBEA" w14:textId="77777777" w:rsidR="005B2246" w:rsidRDefault="00445952" w:rsidP="00445952">
      <w:pPr>
        <w:pStyle w:val="ListParagraph"/>
        <w:numPr>
          <w:ilvl w:val="1"/>
          <w:numId w:val="1"/>
        </w:numPr>
        <w:rPr>
          <w:rFonts w:ascii="Times New Roman" w:eastAsia="Times New Roman" w:hAnsi="Times New Roman"/>
          <w:sz w:val="24"/>
          <w:szCs w:val="24"/>
          <w:lang w:val="lt-LT" w:eastAsia="zh-CN"/>
        </w:rPr>
      </w:pPr>
      <w:bookmarkStart w:id="2" w:name="_Hlk104894400"/>
      <w:r w:rsidRPr="00445952">
        <w:rPr>
          <w:rFonts w:ascii="Times New Roman" w:eastAsia="Times New Roman" w:hAnsi="Times New Roman"/>
          <w:sz w:val="24"/>
          <w:szCs w:val="24"/>
          <w:lang w:val="lt-LT" w:eastAsia="zh-CN"/>
        </w:rPr>
        <w:t>preliminarus automatinių kasų skaičius – 2 vnt.</w:t>
      </w:r>
      <w:r>
        <w:rPr>
          <w:rFonts w:ascii="Times New Roman" w:eastAsia="Times New Roman" w:hAnsi="Times New Roman"/>
          <w:sz w:val="24"/>
          <w:szCs w:val="24"/>
          <w:lang w:val="lt-LT" w:eastAsia="zh-CN"/>
        </w:rPr>
        <w:t>;</w:t>
      </w:r>
    </w:p>
    <w:p w14:paraId="0E0C2C2E" w14:textId="15459A55" w:rsidR="00445952" w:rsidRDefault="00445952" w:rsidP="007634EA">
      <w:pPr>
        <w:pStyle w:val="ListParagraph"/>
        <w:numPr>
          <w:ilvl w:val="1"/>
          <w:numId w:val="1"/>
        </w:numPr>
        <w:ind w:left="142" w:firstLine="218"/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445952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automatinių mokėjimo kasų programinė įranga - </w:t>
      </w:r>
      <w:r w:rsidR="007634EA" w:rsidRPr="007634EA">
        <w:rPr>
          <w:rFonts w:ascii="Times New Roman" w:eastAsia="Times New Roman" w:hAnsi="Times New Roman"/>
          <w:sz w:val="24"/>
          <w:szCs w:val="24"/>
          <w:lang w:val="lt-LT" w:eastAsia="zh-CN"/>
        </w:rPr>
        <w:t>automatinė mokėjimo kasa – MT (Automatinė mokėjimo kasa), automatinės mokėjimo kasos programinė įranga – Windows 10 Pro</w:t>
      </w:r>
      <w:r w:rsidRPr="00445952">
        <w:rPr>
          <w:rFonts w:ascii="Times New Roman" w:eastAsia="Times New Roman" w:hAnsi="Times New Roman"/>
          <w:sz w:val="24"/>
          <w:szCs w:val="24"/>
          <w:lang w:val="lt-LT" w:eastAsia="zh-CN"/>
        </w:rPr>
        <w:t>;</w:t>
      </w:r>
    </w:p>
    <w:p w14:paraId="04078EB9" w14:textId="77777777" w:rsidR="00445952" w:rsidRPr="00205FB4" w:rsidRDefault="00445952" w:rsidP="00DC7830">
      <w:pPr>
        <w:pStyle w:val="ListParagraph"/>
        <w:numPr>
          <w:ilvl w:val="1"/>
          <w:numId w:val="1"/>
        </w:numPr>
        <w:ind w:left="142" w:firstLine="218"/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205FB4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Mokėjimo kortelių skaitytuvų, sumontuotų automatinėse mokėjimo kasose, </w:t>
      </w:r>
      <w:r w:rsidRPr="00205FB4">
        <w:rPr>
          <w:rFonts w:ascii="Times New Roman" w:eastAsia="Times New Roman" w:hAnsi="Times New Roman"/>
          <w:b/>
          <w:sz w:val="24"/>
          <w:szCs w:val="24"/>
          <w:lang w:val="lt-LT" w:eastAsia="zh-CN"/>
        </w:rPr>
        <w:t>techniniai parametrai</w:t>
      </w:r>
      <w:r w:rsidRPr="00205FB4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: </w:t>
      </w:r>
    </w:p>
    <w:p w14:paraId="30FAF08D" w14:textId="729DD389" w:rsidR="00445952" w:rsidRPr="00205FB4" w:rsidRDefault="00DC7830" w:rsidP="00DC7830">
      <w:pPr>
        <w:pStyle w:val="ListParagraph"/>
        <w:numPr>
          <w:ilvl w:val="2"/>
          <w:numId w:val="1"/>
        </w:numPr>
        <w:rPr>
          <w:rFonts w:ascii="Times New Roman" w:eastAsia="Times New Roman" w:hAnsi="Times New Roman"/>
          <w:sz w:val="24"/>
          <w:szCs w:val="24"/>
          <w:lang w:val="lt-LT" w:eastAsia="zh-CN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elektroninių mokėjimo </w:t>
      </w:r>
      <w:r w:rsidRPr="00DC7830">
        <w:rPr>
          <w:rFonts w:ascii="Times New Roman" w:hAnsi="Times New Roman"/>
          <w:sz w:val="24"/>
          <w:szCs w:val="24"/>
          <w:lang w:val="lt-LT"/>
        </w:rPr>
        <w:t>kortelių skaitytuvo tipas: Worldline VALINA</w:t>
      </w:r>
      <w:r w:rsidR="00445952" w:rsidRPr="00205FB4">
        <w:rPr>
          <w:rFonts w:ascii="Times New Roman" w:hAnsi="Times New Roman"/>
          <w:sz w:val="24"/>
          <w:szCs w:val="24"/>
          <w:lang w:val="lt-LT"/>
        </w:rPr>
        <w:t>;</w:t>
      </w:r>
    </w:p>
    <w:p w14:paraId="25EB248B" w14:textId="01CA3D46" w:rsidR="00445952" w:rsidRPr="00205FB4" w:rsidRDefault="00445952" w:rsidP="00DC7830">
      <w:pPr>
        <w:pStyle w:val="ListParagraph"/>
        <w:numPr>
          <w:ilvl w:val="2"/>
          <w:numId w:val="1"/>
        </w:numPr>
        <w:ind w:left="0" w:firstLine="720"/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205FB4">
        <w:rPr>
          <w:rFonts w:ascii="Times New Roman" w:hAnsi="Times New Roman"/>
          <w:sz w:val="24"/>
          <w:szCs w:val="24"/>
          <w:lang w:val="lt-LT"/>
        </w:rPr>
        <w:t xml:space="preserve">įrenginiui reikalingi parametrai: </w:t>
      </w:r>
      <w:r w:rsidR="00DC7830" w:rsidRPr="00DC7830">
        <w:rPr>
          <w:rFonts w:ascii="Times New Roman" w:hAnsi="Times New Roman"/>
          <w:sz w:val="24"/>
          <w:szCs w:val="24"/>
          <w:lang w:val="lt-LT"/>
        </w:rPr>
        <w:t>Terminal ID (Merchant ID – tik jei numato paslaugų teikėjo sprendimas)</w:t>
      </w:r>
      <w:r w:rsidRPr="00205FB4">
        <w:rPr>
          <w:rFonts w:ascii="Times New Roman" w:hAnsi="Times New Roman"/>
          <w:sz w:val="24"/>
          <w:szCs w:val="24"/>
          <w:lang w:val="lt-LT"/>
        </w:rPr>
        <w:t>;</w:t>
      </w:r>
    </w:p>
    <w:p w14:paraId="48E5C1BC" w14:textId="0E868E75" w:rsidR="00445952" w:rsidRPr="00DC7830" w:rsidRDefault="00445952" w:rsidP="00DC7830">
      <w:pPr>
        <w:pStyle w:val="ListParagraph"/>
        <w:numPr>
          <w:ilvl w:val="2"/>
          <w:numId w:val="1"/>
        </w:numPr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205FB4">
        <w:rPr>
          <w:rFonts w:ascii="Times New Roman" w:hAnsi="Times New Roman"/>
          <w:sz w:val="24"/>
          <w:szCs w:val="24"/>
          <w:lang w:val="lt-LT"/>
        </w:rPr>
        <w:t xml:space="preserve">programinė įranga - </w:t>
      </w:r>
      <w:r w:rsidR="00DC7830" w:rsidRPr="00DC7830">
        <w:rPr>
          <w:rFonts w:ascii="Times New Roman" w:hAnsi="Times New Roman"/>
          <w:sz w:val="24"/>
          <w:szCs w:val="24"/>
          <w:lang w:val="lt-LT"/>
        </w:rPr>
        <w:t>Android OS pagrindu, integracija per TIM API / MPD-Server sąsają</w:t>
      </w:r>
      <w:r w:rsidR="00EA76E4" w:rsidRPr="00205FB4">
        <w:rPr>
          <w:rFonts w:ascii="Times New Roman" w:hAnsi="Times New Roman"/>
          <w:sz w:val="24"/>
          <w:szCs w:val="24"/>
          <w:lang w:val="lt-LT"/>
        </w:rPr>
        <w:t>;</w:t>
      </w:r>
    </w:p>
    <w:p w14:paraId="5B13D700" w14:textId="3C467BEC" w:rsidR="00DC7830" w:rsidRPr="00205FB4" w:rsidRDefault="00426407" w:rsidP="00DC7830">
      <w:pPr>
        <w:pStyle w:val="ListParagraph"/>
        <w:numPr>
          <w:ilvl w:val="2"/>
          <w:numId w:val="1"/>
        </w:numPr>
        <w:rPr>
          <w:rFonts w:ascii="Times New Roman" w:eastAsia="Times New Roman" w:hAnsi="Times New Roman"/>
          <w:sz w:val="24"/>
          <w:szCs w:val="24"/>
          <w:lang w:val="lt-LT" w:eastAsia="zh-CN"/>
        </w:rPr>
      </w:pPr>
      <w:r>
        <w:rPr>
          <w:rFonts w:ascii="Times New Roman" w:eastAsia="Times New Roman" w:hAnsi="Times New Roman"/>
          <w:sz w:val="24"/>
          <w:szCs w:val="24"/>
          <w:lang w:val="lt-LT" w:eastAsia="zh-CN"/>
        </w:rPr>
        <w:t>kiti tech</w:t>
      </w:r>
      <w:r w:rsidR="0002691C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niniai parametrai pateikiami 1 </w:t>
      </w:r>
      <w:r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priede. </w:t>
      </w:r>
    </w:p>
    <w:bookmarkEnd w:id="2"/>
    <w:p w14:paraId="31462FF3" w14:textId="7FEEBD27" w:rsidR="00445952" w:rsidRPr="00205FB4" w:rsidRDefault="00445952" w:rsidP="00303113">
      <w:pPr>
        <w:pStyle w:val="ListParagraph"/>
        <w:numPr>
          <w:ilvl w:val="1"/>
          <w:numId w:val="1"/>
        </w:numPr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205FB4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numatoma 24 mėnesių apyvarta atsiskaitant mokėjimo kortelėmis – </w:t>
      </w:r>
      <w:r w:rsidR="00303113" w:rsidRPr="00303113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1 766 400,00 </w:t>
      </w:r>
      <w:r w:rsidRPr="00205FB4">
        <w:rPr>
          <w:rFonts w:ascii="Times New Roman" w:eastAsia="Times New Roman" w:hAnsi="Times New Roman"/>
          <w:sz w:val="24"/>
          <w:szCs w:val="24"/>
          <w:lang w:val="lt-LT" w:eastAsia="zh-CN"/>
        </w:rPr>
        <w:t>eurų;</w:t>
      </w:r>
    </w:p>
    <w:p w14:paraId="6CAA5145" w14:textId="1C035468" w:rsidR="00445952" w:rsidRPr="00205FB4" w:rsidRDefault="00445952" w:rsidP="00445952">
      <w:pPr>
        <w:pStyle w:val="ListParagraph"/>
        <w:numPr>
          <w:ilvl w:val="1"/>
          <w:numId w:val="1"/>
        </w:numPr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205FB4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numatomas operacijų skaičius per 24 mėnesius – </w:t>
      </w:r>
      <w:r w:rsidR="00303113">
        <w:rPr>
          <w:rFonts w:ascii="Times New Roman" w:eastAsia="Times New Roman" w:hAnsi="Times New Roman"/>
          <w:sz w:val="24"/>
          <w:szCs w:val="24"/>
          <w:lang w:val="lt-LT" w:eastAsia="zh-CN"/>
        </w:rPr>
        <w:t>552 000</w:t>
      </w:r>
      <w:r w:rsidRPr="00205FB4">
        <w:rPr>
          <w:rFonts w:ascii="Times New Roman" w:eastAsia="Times New Roman" w:hAnsi="Times New Roman"/>
          <w:sz w:val="24"/>
          <w:szCs w:val="24"/>
          <w:lang w:val="lt-LT" w:eastAsia="zh-CN"/>
        </w:rPr>
        <w:t>;</w:t>
      </w:r>
    </w:p>
    <w:p w14:paraId="5CFCB5A8" w14:textId="67DF6DF2" w:rsidR="00445952" w:rsidRPr="00205FB4" w:rsidRDefault="00445952" w:rsidP="00445952">
      <w:pPr>
        <w:pStyle w:val="ListParagraph"/>
        <w:numPr>
          <w:ilvl w:val="1"/>
          <w:numId w:val="1"/>
        </w:numPr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205FB4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vidutinė vienos operacijos suma – </w:t>
      </w:r>
      <w:r w:rsidR="00303113">
        <w:rPr>
          <w:rFonts w:ascii="Times New Roman" w:eastAsia="Times New Roman" w:hAnsi="Times New Roman"/>
          <w:sz w:val="24"/>
          <w:szCs w:val="24"/>
          <w:lang w:val="lt-LT" w:eastAsia="zh-CN"/>
        </w:rPr>
        <w:t>3,20 Eur</w:t>
      </w:r>
      <w:r w:rsidRPr="00205FB4">
        <w:rPr>
          <w:rFonts w:ascii="Times New Roman" w:eastAsia="Times New Roman" w:hAnsi="Times New Roman"/>
          <w:sz w:val="24"/>
          <w:szCs w:val="24"/>
          <w:lang w:val="lt-LT" w:eastAsia="zh-CN"/>
        </w:rPr>
        <w:t>.</w:t>
      </w:r>
    </w:p>
    <w:p w14:paraId="65D1D5F4" w14:textId="672EC5A1" w:rsidR="00445952" w:rsidRPr="00205FB4" w:rsidRDefault="00A34729" w:rsidP="00BA1F7F">
      <w:pPr>
        <w:pStyle w:val="ListParagraph"/>
        <w:numPr>
          <w:ilvl w:val="1"/>
          <w:numId w:val="1"/>
        </w:numPr>
        <w:tabs>
          <w:tab w:val="left" w:pos="851"/>
        </w:tabs>
        <w:ind w:left="284" w:firstLine="76"/>
        <w:jc w:val="both"/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205FB4">
        <w:rPr>
          <w:rFonts w:ascii="Times New Roman" w:hAnsi="Times New Roman"/>
          <w:sz w:val="24"/>
          <w:szCs w:val="24"/>
          <w:lang w:val="lt-LT"/>
        </w:rPr>
        <w:t>n</w:t>
      </w:r>
      <w:r w:rsidR="00445952" w:rsidRPr="00205FB4">
        <w:rPr>
          <w:rFonts w:ascii="Times New Roman" w:hAnsi="Times New Roman"/>
          <w:sz w:val="24"/>
          <w:szCs w:val="24"/>
          <w:lang w:val="lt-LT"/>
        </w:rPr>
        <w:t xml:space="preserve">umatomas paslaugų teikimo terminas – 24 (dvidešimt keturi) mėnesiai, skaičiuojant nuo sutarties įsigaliojimo dienos. Preliminari </w:t>
      </w:r>
      <w:r w:rsidR="00EA76E4" w:rsidRPr="00205FB4">
        <w:rPr>
          <w:rFonts w:ascii="Times New Roman" w:hAnsi="Times New Roman"/>
          <w:sz w:val="24"/>
          <w:szCs w:val="24"/>
          <w:lang w:val="lt-LT"/>
        </w:rPr>
        <w:t>sutarties</w:t>
      </w:r>
      <w:r w:rsidR="00445952" w:rsidRPr="00205FB4">
        <w:rPr>
          <w:rFonts w:ascii="Times New Roman" w:hAnsi="Times New Roman"/>
          <w:sz w:val="24"/>
          <w:szCs w:val="24"/>
          <w:lang w:val="lt-LT"/>
        </w:rPr>
        <w:t xml:space="preserve"> vertė </w:t>
      </w:r>
      <w:r w:rsidR="00EA76E4" w:rsidRPr="00205FB4">
        <w:rPr>
          <w:rFonts w:ascii="Times New Roman" w:hAnsi="Times New Roman"/>
          <w:sz w:val="24"/>
          <w:szCs w:val="24"/>
          <w:lang w:val="lt-LT"/>
        </w:rPr>
        <w:t>24</w:t>
      </w:r>
      <w:r w:rsidR="00445952" w:rsidRPr="00205FB4">
        <w:rPr>
          <w:rFonts w:ascii="Times New Roman" w:hAnsi="Times New Roman"/>
          <w:sz w:val="24"/>
          <w:szCs w:val="24"/>
          <w:lang w:val="lt-LT"/>
        </w:rPr>
        <w:t xml:space="preserve"> mėnesi</w:t>
      </w:r>
      <w:r w:rsidR="00EA76E4" w:rsidRPr="00205FB4">
        <w:rPr>
          <w:rFonts w:ascii="Times New Roman" w:hAnsi="Times New Roman"/>
          <w:sz w:val="24"/>
          <w:szCs w:val="24"/>
          <w:lang w:val="lt-LT"/>
        </w:rPr>
        <w:t>ams</w:t>
      </w:r>
      <w:r w:rsidR="00C424E2">
        <w:rPr>
          <w:rFonts w:ascii="Times New Roman" w:hAnsi="Times New Roman"/>
          <w:sz w:val="24"/>
          <w:szCs w:val="24"/>
          <w:lang w:val="lt-LT"/>
        </w:rPr>
        <w:t xml:space="preserve"> yra</w:t>
      </w:r>
      <w:r w:rsidR="00227085">
        <w:rPr>
          <w:rFonts w:ascii="Times New Roman" w:hAnsi="Times New Roman"/>
          <w:sz w:val="24"/>
          <w:szCs w:val="24"/>
          <w:lang w:val="lt-LT"/>
        </w:rPr>
        <w:t xml:space="preserve"> 30 000</w:t>
      </w:r>
      <w:r w:rsidR="00445952" w:rsidRPr="00205FB4">
        <w:rPr>
          <w:rFonts w:ascii="Times New Roman" w:hAnsi="Times New Roman"/>
          <w:sz w:val="24"/>
          <w:szCs w:val="24"/>
          <w:lang w:val="lt-LT"/>
        </w:rPr>
        <w:t xml:space="preserve"> (</w:t>
      </w:r>
      <w:r w:rsidR="00227085">
        <w:rPr>
          <w:rFonts w:ascii="Times New Roman" w:hAnsi="Times New Roman"/>
          <w:sz w:val="24"/>
          <w:szCs w:val="24"/>
          <w:lang w:val="lt-LT"/>
        </w:rPr>
        <w:t>trisdešimt tūkstančių</w:t>
      </w:r>
      <w:r w:rsidR="00445952" w:rsidRPr="00205FB4">
        <w:rPr>
          <w:rFonts w:ascii="Times New Roman" w:hAnsi="Times New Roman"/>
          <w:sz w:val="24"/>
          <w:szCs w:val="24"/>
          <w:lang w:val="lt-LT"/>
        </w:rPr>
        <w:t>) eur</w:t>
      </w:r>
      <w:r w:rsidR="00227085">
        <w:rPr>
          <w:rFonts w:ascii="Times New Roman" w:hAnsi="Times New Roman"/>
          <w:sz w:val="24"/>
          <w:szCs w:val="24"/>
          <w:lang w:val="lt-LT"/>
        </w:rPr>
        <w:t>ų</w:t>
      </w:r>
      <w:r w:rsidR="00445952" w:rsidRPr="00205FB4">
        <w:rPr>
          <w:rFonts w:ascii="Times New Roman" w:hAnsi="Times New Roman"/>
          <w:sz w:val="24"/>
          <w:szCs w:val="24"/>
          <w:lang w:val="lt-LT"/>
        </w:rPr>
        <w:t xml:space="preserve">. </w:t>
      </w:r>
    </w:p>
    <w:p w14:paraId="3E09EF5F" w14:textId="77777777" w:rsidR="0021003B" w:rsidRDefault="0021003B" w:rsidP="005B2246">
      <w:pPr>
        <w:pStyle w:val="ListParagraph"/>
        <w:tabs>
          <w:tab w:val="left" w:pos="465"/>
          <w:tab w:val="left" w:pos="851"/>
        </w:tabs>
        <w:spacing w:after="0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lt-LT" w:eastAsia="zh-CN"/>
        </w:rPr>
      </w:pPr>
    </w:p>
    <w:p w14:paraId="54444113" w14:textId="0D312C91" w:rsidR="005475D6" w:rsidRDefault="005475D6" w:rsidP="006F0AEF">
      <w:pPr>
        <w:spacing w:line="360" w:lineRule="auto"/>
      </w:pPr>
      <w:r w:rsidRPr="00016875">
        <w:t xml:space="preserve">LSMUL Kauno klinikų generalinio direktoriaus </w:t>
      </w:r>
      <w:r w:rsidR="007D2835" w:rsidRPr="00016875">
        <w:t>20</w:t>
      </w:r>
      <w:r w:rsidR="007D1AFF" w:rsidRPr="00016875">
        <w:t>2</w:t>
      </w:r>
      <w:r w:rsidR="005C5750">
        <w:t>5-10-10 įsakymu Nr. V2-(1.4E)-95</w:t>
      </w:r>
      <w:r w:rsidR="00C77319" w:rsidRPr="00016875">
        <w:t xml:space="preserve"> </w:t>
      </w:r>
      <w:r w:rsidRPr="00016875">
        <w:t>sudaryta komisija</w:t>
      </w:r>
    </w:p>
    <w:p w14:paraId="5304E4DD" w14:textId="77777777" w:rsidR="00C77319" w:rsidRPr="005475D6" w:rsidRDefault="00C77319" w:rsidP="006F0AEF">
      <w:pPr>
        <w:spacing w:line="360" w:lineRule="auto"/>
      </w:pPr>
    </w:p>
    <w:p w14:paraId="7DCCDA0F" w14:textId="3A346E38" w:rsidR="005475D6" w:rsidRPr="00016875" w:rsidRDefault="006F0AEF" w:rsidP="004508D0">
      <w:pPr>
        <w:pStyle w:val="Default"/>
        <w:spacing w:line="480" w:lineRule="auto"/>
      </w:pPr>
      <w:r w:rsidRPr="00016875">
        <w:t>Pirmininkas Tomas Kuzmarskas, direktoriaus valdymui ir plėtrai pavaduotojas</w:t>
      </w:r>
      <w:r w:rsidR="005C5750">
        <w:t xml:space="preserve"> </w:t>
      </w:r>
    </w:p>
    <w:p w14:paraId="36D6613E" w14:textId="23170C1C" w:rsidR="00253D9B" w:rsidRPr="00016875" w:rsidRDefault="00253D9B" w:rsidP="00253D9B">
      <w:pPr>
        <w:spacing w:line="480" w:lineRule="auto"/>
      </w:pPr>
      <w:r w:rsidRPr="00016875">
        <w:t>Pirmininko pavaduotoja Rita Brazinskė, Apskaitos ir biudžeto tarnybos vyria</w:t>
      </w:r>
      <w:r w:rsidR="005C5750">
        <w:t>usiojo finansininko pavaduotoja</w:t>
      </w:r>
    </w:p>
    <w:p w14:paraId="595D61A9" w14:textId="77777777" w:rsidR="006F0AEF" w:rsidRPr="00016875" w:rsidRDefault="004D6047" w:rsidP="006F0AEF">
      <w:pPr>
        <w:spacing w:line="360" w:lineRule="auto"/>
      </w:pPr>
      <w:r w:rsidRPr="00016875">
        <w:t>Komisijos nariai</w:t>
      </w:r>
    </w:p>
    <w:p w14:paraId="6E787DF0" w14:textId="51C5EF77" w:rsidR="004D6047" w:rsidRPr="00016875" w:rsidRDefault="004D6047" w:rsidP="004508D0">
      <w:pPr>
        <w:spacing w:line="480" w:lineRule="auto"/>
      </w:pPr>
      <w:r w:rsidRPr="00016875">
        <w:t>Giedrius Leimonas, Informacinių technologij</w:t>
      </w:r>
      <w:r w:rsidR="005C5750">
        <w:t xml:space="preserve">ų tarnybos vadovas </w:t>
      </w:r>
    </w:p>
    <w:p w14:paraId="1F844F75" w14:textId="2860B5D1" w:rsidR="00253D9B" w:rsidRDefault="00253D9B" w:rsidP="00253D9B">
      <w:pPr>
        <w:pStyle w:val="Default"/>
        <w:spacing w:line="480" w:lineRule="auto"/>
      </w:pPr>
      <w:r w:rsidRPr="00016875">
        <w:t>Agnė Gudėnė</w:t>
      </w:r>
      <w:r w:rsidR="004D6047" w:rsidRPr="00016875">
        <w:t xml:space="preserve">, </w:t>
      </w:r>
      <w:r w:rsidRPr="00016875">
        <w:t>Apskaitos ir biudžeto tarnybos vyriausiojo finansininko pa</w:t>
      </w:r>
      <w:r w:rsidR="00720EA3" w:rsidRPr="00016875">
        <w:t>dėjėja</w:t>
      </w:r>
      <w:r w:rsidR="005C5750">
        <w:t xml:space="preserve"> </w:t>
      </w:r>
    </w:p>
    <w:p w14:paraId="5CE8AC03" w14:textId="77777777" w:rsidR="005C5750" w:rsidRDefault="005C5750" w:rsidP="005C5750">
      <w:pPr>
        <w:pStyle w:val="Default"/>
        <w:spacing w:line="480" w:lineRule="auto"/>
      </w:pPr>
      <w:r>
        <w:t>Lina Laurinaitienė</w:t>
      </w:r>
      <w:r w:rsidRPr="00016875">
        <w:t>, Viešųjų pirkimų tarnybos viešųjų pirkimų</w:t>
      </w:r>
      <w:r>
        <w:t xml:space="preserve"> vyriausioji </w:t>
      </w:r>
      <w:r w:rsidRPr="00016875">
        <w:t xml:space="preserve"> </w:t>
      </w:r>
      <w:r>
        <w:t>specialistė</w:t>
      </w:r>
    </w:p>
    <w:p w14:paraId="31E90B4E" w14:textId="170A35F9" w:rsidR="00253D9B" w:rsidRDefault="00253D9B" w:rsidP="00253D9B">
      <w:pPr>
        <w:pStyle w:val="Default"/>
        <w:spacing w:line="480" w:lineRule="auto"/>
      </w:pPr>
      <w:r w:rsidRPr="00016875">
        <w:t>Sekretorė Deimantė Valavičiūtė, Viešųjų pirkimų tarnybos viešųjų pirkimų</w:t>
      </w:r>
      <w:r w:rsidR="005C5750">
        <w:t xml:space="preserve"> vyriausioji </w:t>
      </w:r>
      <w:r w:rsidRPr="00016875">
        <w:t xml:space="preserve"> </w:t>
      </w:r>
      <w:r w:rsidR="005C5750">
        <w:t>specialistė</w:t>
      </w:r>
    </w:p>
    <w:p w14:paraId="546373F8" w14:textId="65B28182" w:rsidR="004D6047" w:rsidRDefault="004D6047" w:rsidP="004508D0">
      <w:pPr>
        <w:spacing w:line="480" w:lineRule="auto"/>
      </w:pPr>
    </w:p>
    <w:p w14:paraId="0C1F5848" w14:textId="298A85E5" w:rsidR="00426407" w:rsidRDefault="00426407" w:rsidP="004508D0">
      <w:pPr>
        <w:spacing w:line="480" w:lineRule="auto"/>
      </w:pPr>
    </w:p>
    <w:p w14:paraId="423F5D76" w14:textId="0BC75BBF" w:rsidR="00426407" w:rsidRDefault="00426407" w:rsidP="00426407">
      <w:pPr>
        <w:spacing w:line="480" w:lineRule="auto"/>
        <w:jc w:val="right"/>
      </w:pPr>
      <w:r>
        <w:lastRenderedPageBreak/>
        <w:t>1 priedas</w:t>
      </w:r>
    </w:p>
    <w:p w14:paraId="4DF3AEA3" w14:textId="77777777" w:rsidR="00DD3CF8" w:rsidRPr="00DD3CF8" w:rsidRDefault="00DD3CF8" w:rsidP="00DD3CF8">
      <w:pPr>
        <w:spacing w:line="480" w:lineRule="auto"/>
        <w:jc w:val="center"/>
        <w:rPr>
          <w:b/>
          <w:caps/>
        </w:rPr>
      </w:pPr>
      <w:r w:rsidRPr="00DD3CF8">
        <w:rPr>
          <w:b/>
          <w:caps/>
        </w:rPr>
        <w:t>Mokėjimo kortelių skaitytuvų, sumontuotų automatinėse mokėjimo kasose (antra pirkimo dalis)</w:t>
      </w:r>
    </w:p>
    <w:p w14:paraId="7A175E30" w14:textId="4F52523F" w:rsidR="00DD3CF8" w:rsidRPr="00DD3CF8" w:rsidRDefault="00DD3CF8" w:rsidP="00DD3CF8">
      <w:pPr>
        <w:spacing w:line="480" w:lineRule="auto"/>
        <w:jc w:val="center"/>
        <w:rPr>
          <w:b/>
          <w:caps/>
        </w:rPr>
      </w:pPr>
      <w:r w:rsidRPr="00DD3CF8">
        <w:rPr>
          <w:b/>
          <w:caps/>
        </w:rPr>
        <w:t>techniniai parametrai</w:t>
      </w:r>
    </w:p>
    <w:p w14:paraId="2ED947D4" w14:textId="026DF4BB" w:rsidR="00DD3CF8" w:rsidRDefault="00DD3CF8" w:rsidP="00426407">
      <w:pPr>
        <w:spacing w:line="480" w:lineRule="auto"/>
        <w:jc w:val="right"/>
      </w:pPr>
      <w:r w:rsidRPr="00DD3CF8">
        <w:t>.</w:t>
      </w:r>
    </w:p>
    <w:p w14:paraId="1D72CFF0" w14:textId="77777777" w:rsidR="00DD3CF8" w:rsidRPr="001A3592" w:rsidRDefault="00DD3CF8" w:rsidP="00DD3CF8">
      <w:pPr>
        <w:ind w:firstLine="720"/>
        <w:rPr>
          <w:b/>
          <w:bCs/>
          <w:lang w:val="en-US"/>
        </w:rPr>
      </w:pPr>
      <w:r w:rsidRPr="001A3592">
        <w:rPr>
          <w:b/>
          <w:bCs/>
          <w:lang w:val="en-US"/>
        </w:rPr>
        <w:t>HOUSING AND OTHER:</w:t>
      </w:r>
    </w:p>
    <w:p w14:paraId="589FF171" w14:textId="77777777" w:rsidR="00DD3CF8" w:rsidRPr="001A3592" w:rsidRDefault="00DD3CF8" w:rsidP="00DD3CF8">
      <w:pPr>
        <w:ind w:left="720" w:firstLine="720"/>
        <w:rPr>
          <w:lang w:val="en-US"/>
        </w:rPr>
      </w:pPr>
      <w:r w:rsidRPr="001A3592">
        <w:rPr>
          <w:lang w:val="en-US"/>
        </w:rPr>
        <w:t>Mount type 4 screws on the ground</w:t>
      </w:r>
    </w:p>
    <w:p w14:paraId="0AFE724B" w14:textId="77777777" w:rsidR="00DD3CF8" w:rsidRPr="001A3592" w:rsidRDefault="00DD3CF8" w:rsidP="00DD3CF8">
      <w:pPr>
        <w:ind w:left="720" w:firstLine="720"/>
        <w:rPr>
          <w:lang w:val="en-US"/>
        </w:rPr>
      </w:pPr>
      <w:r w:rsidRPr="001A3592">
        <w:rPr>
          <w:lang w:val="en-US"/>
        </w:rPr>
        <w:t>Housing material Metal with zinc (additional safe against corrosion)</w:t>
      </w:r>
    </w:p>
    <w:p w14:paraId="5E734C7C" w14:textId="77777777" w:rsidR="00DD3CF8" w:rsidRPr="001A3592" w:rsidRDefault="00DD3CF8" w:rsidP="00DD3CF8">
      <w:pPr>
        <w:ind w:left="720" w:firstLine="720"/>
        <w:rPr>
          <w:lang w:val="en-US"/>
        </w:rPr>
      </w:pPr>
      <w:r w:rsidRPr="001A3592">
        <w:rPr>
          <w:lang w:val="en-US"/>
        </w:rPr>
        <w:t>Weight 80kg</w:t>
      </w:r>
    </w:p>
    <w:p w14:paraId="084A1574" w14:textId="77777777" w:rsidR="00DD3CF8" w:rsidRPr="001A3592" w:rsidRDefault="00DD3CF8" w:rsidP="00DD3CF8">
      <w:pPr>
        <w:ind w:left="720" w:firstLine="720"/>
        <w:rPr>
          <w:lang w:val="en-US"/>
        </w:rPr>
      </w:pPr>
      <w:r w:rsidRPr="001A3592">
        <w:rPr>
          <w:lang w:val="en-US"/>
        </w:rPr>
        <w:t>IP Code IP55</w:t>
      </w:r>
    </w:p>
    <w:p w14:paraId="1D25C5E7" w14:textId="77777777" w:rsidR="00DD3CF8" w:rsidRPr="001A3592" w:rsidRDefault="00DD3CF8" w:rsidP="00DD3CF8">
      <w:pPr>
        <w:ind w:left="720" w:firstLine="720"/>
        <w:rPr>
          <w:lang w:val="en-US"/>
        </w:rPr>
      </w:pPr>
      <w:r w:rsidRPr="001A3592">
        <w:rPr>
          <w:lang w:val="en-US"/>
        </w:rPr>
        <w:t>Power supply 220 – 240V, ~3A, 50Hz</w:t>
      </w:r>
    </w:p>
    <w:p w14:paraId="4D2602B0" w14:textId="77777777" w:rsidR="00DD3CF8" w:rsidRPr="001A3592" w:rsidRDefault="00DD3CF8" w:rsidP="00DD3CF8">
      <w:pPr>
        <w:ind w:left="720" w:firstLine="720"/>
        <w:rPr>
          <w:lang w:val="en-US"/>
        </w:rPr>
      </w:pPr>
      <w:r w:rsidRPr="001A3592">
        <w:rPr>
          <w:lang w:val="en-US"/>
        </w:rPr>
        <w:t>Max. power consumption 450w</w:t>
      </w:r>
    </w:p>
    <w:p w14:paraId="4641F6A0" w14:textId="77777777" w:rsidR="00DD3CF8" w:rsidRPr="001A3592" w:rsidRDefault="00DD3CF8" w:rsidP="00DD3CF8">
      <w:pPr>
        <w:ind w:left="720" w:firstLine="720"/>
        <w:rPr>
          <w:lang w:val="en-US"/>
        </w:rPr>
      </w:pPr>
      <w:r w:rsidRPr="001A3592">
        <w:rPr>
          <w:lang w:val="en-US"/>
        </w:rPr>
        <w:t>Regular power consumption 50w</w:t>
      </w:r>
    </w:p>
    <w:p w14:paraId="6B9F260C" w14:textId="77777777" w:rsidR="00DD3CF8" w:rsidRPr="001A3592" w:rsidRDefault="00DD3CF8" w:rsidP="00DD3CF8">
      <w:pPr>
        <w:ind w:left="720" w:firstLine="720"/>
        <w:rPr>
          <w:lang w:val="en-US"/>
        </w:rPr>
      </w:pPr>
      <w:r w:rsidRPr="001A3592">
        <w:rPr>
          <w:lang w:val="en-US"/>
        </w:rPr>
        <w:t>Operating temperature From -30 C to 40 C (with heater up to -40 C)</w:t>
      </w:r>
    </w:p>
    <w:p w14:paraId="538396F7" w14:textId="77777777" w:rsidR="00DD3CF8" w:rsidRPr="001A3592" w:rsidRDefault="00DD3CF8" w:rsidP="00DD3CF8">
      <w:pPr>
        <w:ind w:left="720" w:firstLine="720"/>
        <w:rPr>
          <w:lang w:val="en-US"/>
        </w:rPr>
      </w:pPr>
      <w:r w:rsidRPr="001A3592">
        <w:rPr>
          <w:lang w:val="en-US"/>
        </w:rPr>
        <w:t>Storage temperature From -40 C to 85 C</w:t>
      </w:r>
    </w:p>
    <w:p w14:paraId="7A435E44" w14:textId="77777777" w:rsidR="00DD3CF8" w:rsidRPr="001A3592" w:rsidRDefault="00DD3CF8" w:rsidP="00DD3CF8">
      <w:pPr>
        <w:ind w:left="720" w:firstLine="720"/>
        <w:rPr>
          <w:lang w:val="en-US"/>
        </w:rPr>
      </w:pPr>
      <w:r w:rsidRPr="001A3592">
        <w:rPr>
          <w:lang w:val="en-US"/>
        </w:rPr>
        <w:t>Humidity (at 40 °C) 0 – 95% (non-condensing)</w:t>
      </w:r>
    </w:p>
    <w:p w14:paraId="05843D0F" w14:textId="77777777" w:rsidR="00DD3CF8" w:rsidRPr="001A3592" w:rsidRDefault="00DD3CF8" w:rsidP="00DD3CF8">
      <w:pPr>
        <w:ind w:left="720" w:firstLine="720"/>
        <w:rPr>
          <w:lang w:val="en-US"/>
        </w:rPr>
      </w:pPr>
      <w:r w:rsidRPr="001A3592">
        <w:rPr>
          <w:lang w:val="en-US"/>
        </w:rPr>
        <w:t>Maintenance easy way to change components inside</w:t>
      </w:r>
    </w:p>
    <w:p w14:paraId="3D2720B9" w14:textId="77777777" w:rsidR="00DD3CF8" w:rsidRPr="001A3592" w:rsidRDefault="00DD3CF8" w:rsidP="00DD3CF8">
      <w:pPr>
        <w:ind w:left="720" w:firstLine="720"/>
        <w:rPr>
          <w:lang w:val="en-US"/>
        </w:rPr>
      </w:pPr>
      <w:r w:rsidRPr="001A3592">
        <w:rPr>
          <w:lang w:val="en-US"/>
        </w:rPr>
        <w:t>RoHS conformity</w:t>
      </w:r>
    </w:p>
    <w:p w14:paraId="211F1C7F" w14:textId="77777777" w:rsidR="00DD3CF8" w:rsidRPr="001A3592" w:rsidRDefault="00DD3CF8" w:rsidP="00DD3CF8">
      <w:pPr>
        <w:ind w:left="720" w:firstLine="720"/>
        <w:rPr>
          <w:lang w:val="en-US"/>
        </w:rPr>
      </w:pPr>
      <w:r w:rsidRPr="001A3592">
        <w:rPr>
          <w:lang w:val="en-US"/>
        </w:rPr>
        <w:t>Languages (Lithuanian, Ukrainian, English) possible add more languages</w:t>
      </w:r>
    </w:p>
    <w:p w14:paraId="4194EBF5" w14:textId="77777777" w:rsidR="00DD3CF8" w:rsidRPr="001A3592" w:rsidRDefault="00DD3CF8" w:rsidP="00DD3CF8">
      <w:pPr>
        <w:ind w:left="720" w:firstLine="720"/>
        <w:rPr>
          <w:lang w:val="en-US"/>
        </w:rPr>
      </w:pPr>
      <w:r w:rsidRPr="001A3592">
        <w:rPr>
          <w:lang w:val="en-US"/>
        </w:rPr>
        <w:t>Intercom New generation speaker and microphone will allow you</w:t>
      </w:r>
    </w:p>
    <w:p w14:paraId="092CFC36" w14:textId="77777777" w:rsidR="00DD3CF8" w:rsidRPr="001A3592" w:rsidRDefault="00DD3CF8" w:rsidP="00DD3CF8">
      <w:pPr>
        <w:ind w:left="720" w:firstLine="720"/>
        <w:rPr>
          <w:lang w:val="en-US"/>
        </w:rPr>
      </w:pPr>
      <w:r w:rsidRPr="001A3592">
        <w:rPr>
          <w:lang w:val="en-US"/>
        </w:rPr>
        <w:t>to hear the service staff without any additional noise.</w:t>
      </w:r>
    </w:p>
    <w:p w14:paraId="1DD44DCE" w14:textId="77777777" w:rsidR="00DD3CF8" w:rsidRPr="001A3592" w:rsidRDefault="00DD3CF8" w:rsidP="00DD3CF8">
      <w:pPr>
        <w:ind w:firstLine="720"/>
        <w:rPr>
          <w:b/>
          <w:bCs/>
          <w:lang w:val="en-US"/>
        </w:rPr>
      </w:pPr>
      <w:r w:rsidRPr="001A3592">
        <w:rPr>
          <w:b/>
          <w:bCs/>
          <w:lang w:val="en-US"/>
        </w:rPr>
        <w:t>SCREEN AND COMPUTER:</w:t>
      </w:r>
    </w:p>
    <w:p w14:paraId="74B9956D" w14:textId="77777777" w:rsidR="00DD3CF8" w:rsidRPr="001A3592" w:rsidRDefault="00DD3CF8" w:rsidP="00DD3CF8">
      <w:pPr>
        <w:ind w:firstLine="720"/>
        <w:rPr>
          <w:lang w:val="en-US"/>
        </w:rPr>
      </w:pPr>
      <w:r w:rsidRPr="001A3592">
        <w:rPr>
          <w:lang w:val="en-US"/>
        </w:rPr>
        <w:tab/>
        <w:t>15'' inch industrial touch panel PC</w:t>
      </w:r>
    </w:p>
    <w:p w14:paraId="0EA65C47" w14:textId="77777777" w:rsidR="00DD3CF8" w:rsidRPr="001A3592" w:rsidRDefault="00DD3CF8" w:rsidP="00DD3CF8">
      <w:pPr>
        <w:ind w:firstLine="720"/>
        <w:rPr>
          <w:lang w:val="en-US"/>
        </w:rPr>
      </w:pPr>
      <w:r w:rsidRPr="001A3592">
        <w:rPr>
          <w:lang w:val="en-US"/>
        </w:rPr>
        <w:tab/>
        <w:t>Windows 10 Professional</w:t>
      </w:r>
    </w:p>
    <w:p w14:paraId="1F2ED601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CPU: Intel® Celeron® J6412, 4 Cores, 4 Threads</w:t>
      </w:r>
    </w:p>
    <w:p w14:paraId="62D49F68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Base Frequency 2.00 GHz, Burst Frequency 2.60 GHz</w:t>
      </w:r>
    </w:p>
    <w:p w14:paraId="11F437B8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Memory: 8GB DDR4</w:t>
      </w:r>
    </w:p>
    <w:p w14:paraId="610A46A3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M.2 Hard Drive</w:t>
      </w:r>
    </w:p>
    <w:p w14:paraId="6244CF47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Resolution: 1024*768 (4: 3)</w:t>
      </w:r>
    </w:p>
    <w:p w14:paraId="04D0BE7F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Brightness: 1000cd/m2 (Typ) ,sunlight readable</w:t>
      </w:r>
    </w:p>
    <w:p w14:paraId="5728D099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Touch type: 10 point capacitive touch</w:t>
      </w:r>
    </w:p>
    <w:p w14:paraId="53D75BD7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Anti glare, Reduce ambient reflections</w:t>
      </w:r>
    </w:p>
    <w:p w14:paraId="07EB3448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EETI waterproof touch solution</w:t>
      </w:r>
    </w:p>
    <w:p w14:paraId="65415438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Touch can work accurate with drop water on the screen</w:t>
      </w:r>
    </w:p>
    <w:p w14:paraId="1648CCAD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Interface: 2xUSB 3.0, 2xUSB 2.0, 1xRJ45, 2xRS232, 1xVGA/HDMI/Audio</w:t>
      </w:r>
    </w:p>
    <w:p w14:paraId="01E0C4A5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I/O/ Power on/off button/ DC</w:t>
      </w:r>
    </w:p>
    <w:p w14:paraId="26E49F79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Operating temperature: -20 to 70°C</w:t>
      </w:r>
    </w:p>
    <w:p w14:paraId="2BC69AE9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Working voltage: DC 12V</w:t>
      </w:r>
    </w:p>
    <w:p w14:paraId="7D319EBA" w14:textId="77777777" w:rsidR="00DD3CF8" w:rsidRPr="001A3592" w:rsidRDefault="00DD3CF8" w:rsidP="00DD3CF8">
      <w:pPr>
        <w:rPr>
          <w:b/>
          <w:bCs/>
          <w:lang w:val="en-US"/>
        </w:rPr>
      </w:pPr>
      <w:r w:rsidRPr="001A3592">
        <w:rPr>
          <w:lang w:val="en-US"/>
        </w:rPr>
        <w:tab/>
      </w:r>
      <w:r w:rsidRPr="001A3592">
        <w:rPr>
          <w:b/>
          <w:bCs/>
          <w:lang w:val="en-US"/>
        </w:rPr>
        <w:t>PRINTER:</w:t>
      </w:r>
    </w:p>
    <w:p w14:paraId="73A34DB6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Printing Method: Thermal with fixed head</w:t>
      </w:r>
    </w:p>
    <w:p w14:paraId="5AE940F7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Number of dots: 8 dots/mm</w:t>
      </w:r>
    </w:p>
    <w:p w14:paraId="416E3BB1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Resolution 203 DPI / enhanced printing quality</w:t>
      </w:r>
    </w:p>
    <w:p w14:paraId="3CF4C7B9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Printing (mm/sec) High speed &gt; 250 mm/sec</w:t>
      </w:r>
    </w:p>
    <w:p w14:paraId="159ED68E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Interfaces RS232 + USB / ETH + USB</w:t>
      </w:r>
    </w:p>
    <w:p w14:paraId="0999D0F8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Character set PC437, PC850, PC860, PC863, PC865, PC858</w:t>
      </w:r>
    </w:p>
    <w:p w14:paraId="6CF2633A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Printing Direction Straight, 90°, 180°, 270°</w:t>
      </w:r>
    </w:p>
    <w:p w14:paraId="29D59D8F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Paper width from 50 to 82.5 mm</w:t>
      </w:r>
    </w:p>
    <w:p w14:paraId="030A4999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lastRenderedPageBreak/>
        <w:tab/>
      </w:r>
      <w:r w:rsidRPr="001A3592">
        <w:rPr>
          <w:lang w:val="en-US"/>
        </w:rPr>
        <w:tab/>
        <w:t>Paper weight from 55 to 110 g/m²</w:t>
      </w:r>
    </w:p>
    <w:p w14:paraId="3CB63378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Roll Dimension max 150mm (Up to 250mm with optional roll holder)</w:t>
      </w:r>
    </w:p>
    <w:p w14:paraId="34E167FA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Power supply 24 Vdc±10%</w:t>
      </w:r>
    </w:p>
    <w:p w14:paraId="465EA315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Medium consumption 1A (12,5% dots turned on)</w:t>
      </w:r>
    </w:p>
    <w:p w14:paraId="37A33E7C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Operating temperature -20°C + 70°C</w:t>
      </w:r>
    </w:p>
    <w:p w14:paraId="0CA0FD6E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Dimensions 143.5 (L) x 76.4 (H) x 116 (W) mm</w:t>
      </w:r>
    </w:p>
    <w:p w14:paraId="17272B65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Weight 0.8 Kg</w:t>
      </w:r>
    </w:p>
    <w:p w14:paraId="54B891A4" w14:textId="77777777" w:rsidR="00DD3CF8" w:rsidRPr="001A3592" w:rsidRDefault="00DD3CF8" w:rsidP="00DD3CF8">
      <w:pPr>
        <w:rPr>
          <w:b/>
          <w:bCs/>
          <w:lang w:val="en-US"/>
        </w:rPr>
      </w:pPr>
      <w:r w:rsidRPr="001A3592">
        <w:rPr>
          <w:lang w:val="en-US"/>
        </w:rPr>
        <w:tab/>
      </w:r>
      <w:r w:rsidRPr="001A3592">
        <w:rPr>
          <w:b/>
          <w:bCs/>
          <w:lang w:val="en-US"/>
        </w:rPr>
        <w:t>PAYMENT MODULE:</w:t>
      </w:r>
    </w:p>
    <w:p w14:paraId="47B81326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ARM Cortex A9 main processor (600 MHz)</w:t>
      </w:r>
    </w:p>
    <w:p w14:paraId="7BC37916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Android operating system</w:t>
      </w:r>
    </w:p>
    <w:p w14:paraId="15092A7F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1 GB RAM, 4 GB Flash</w:t>
      </w:r>
    </w:p>
    <w:p w14:paraId="1BAFF406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Display: 3.5”, 320 x 480 pixels / Capacitative touch screen</w:t>
      </w:r>
    </w:p>
    <w:p w14:paraId="48315243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CARD READER:</w:t>
      </w:r>
    </w:p>
    <w:p w14:paraId="272DA424" w14:textId="77777777" w:rsidR="00DD3CF8" w:rsidRPr="001A3592" w:rsidRDefault="00DD3CF8" w:rsidP="00DD3CF8">
      <w:pPr>
        <w:ind w:left="1440" w:firstLine="720"/>
        <w:rPr>
          <w:lang w:val="en-US"/>
        </w:rPr>
      </w:pPr>
      <w:r w:rsidRPr="001A3592">
        <w:rPr>
          <w:lang w:val="en-US"/>
        </w:rPr>
        <w:t>Contactless - integrated antenna around display</w:t>
      </w:r>
    </w:p>
    <w:p w14:paraId="1CFEBDB7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</w:r>
      <w:r w:rsidRPr="001A3592">
        <w:rPr>
          <w:lang w:val="en-US"/>
        </w:rPr>
        <w:tab/>
        <w:t>Chip-card reader</w:t>
      </w:r>
    </w:p>
    <w:p w14:paraId="73C0D7A4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</w:r>
      <w:r w:rsidRPr="001A3592">
        <w:rPr>
          <w:lang w:val="en-US"/>
        </w:rPr>
        <w:tab/>
        <w:t>Triple-track magstripe-card reader</w:t>
      </w:r>
    </w:p>
    <w:p w14:paraId="481D9754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Operating temperature -20°C to 70°C</w:t>
      </w:r>
    </w:p>
    <w:p w14:paraId="324348F5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Operating/storage relative humidity, 5% to 95% RH (non-condensing)</w:t>
      </w:r>
    </w:p>
    <w:p w14:paraId="5A52B7DE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SECURITY:</w:t>
      </w:r>
    </w:p>
    <w:p w14:paraId="3264A9D3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</w:r>
      <w:r w:rsidRPr="001A3592">
        <w:rPr>
          <w:lang w:val="en-US"/>
        </w:rPr>
        <w:tab/>
        <w:t>PCI PTS 4.x (SRED and Open Protocols)</w:t>
      </w:r>
    </w:p>
    <w:p w14:paraId="5AD3C5E3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</w:r>
      <w:r w:rsidRPr="001A3592">
        <w:rPr>
          <w:lang w:val="en-US"/>
        </w:rPr>
        <w:tab/>
        <w:t>MasterCard TQM</w:t>
      </w:r>
    </w:p>
    <w:p w14:paraId="095B8530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</w:r>
      <w:r w:rsidRPr="001A3592">
        <w:rPr>
          <w:lang w:val="en-US"/>
        </w:rPr>
        <w:tab/>
        <w:t>VISA and MasterCard Level 2</w:t>
      </w:r>
    </w:p>
    <w:p w14:paraId="17112F3F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</w:r>
      <w:r w:rsidRPr="001A3592">
        <w:rPr>
          <w:lang w:val="en-US"/>
        </w:rPr>
        <w:tab/>
        <w:t>EMVCo Level 1 contact V4.3</w:t>
      </w:r>
    </w:p>
    <w:p w14:paraId="094E4F31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</w:r>
      <w:r w:rsidRPr="001A3592">
        <w:rPr>
          <w:lang w:val="en-US"/>
        </w:rPr>
        <w:tab/>
        <w:t>EMVCo Contactless V2.5</w:t>
      </w:r>
    </w:p>
    <w:p w14:paraId="1C40D355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</w:r>
      <w:r w:rsidRPr="001A3592">
        <w:rPr>
          <w:lang w:val="en-US"/>
        </w:rPr>
        <w:tab/>
        <w:t>Directives 1995/5/CE, 2004/108/CE, 2006/95/CE</w:t>
      </w:r>
    </w:p>
    <w:p w14:paraId="7DF8371F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</w:r>
      <w:r w:rsidRPr="001A3592">
        <w:rPr>
          <w:lang w:val="en-US"/>
        </w:rPr>
        <w:tab/>
        <w:t>Environmental directives Reach, RoHS 2, WEEE</w:t>
      </w:r>
    </w:p>
    <w:p w14:paraId="366798E6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</w:r>
      <w:r w:rsidRPr="001A3592">
        <w:rPr>
          <w:lang w:val="en-US"/>
        </w:rPr>
        <w:tab/>
        <w:t>FCC, CE</w:t>
      </w:r>
    </w:p>
    <w:p w14:paraId="3F61741D" w14:textId="77777777" w:rsidR="00DD3CF8" w:rsidRPr="001A3592" w:rsidRDefault="00DD3CF8" w:rsidP="00DD3CF8">
      <w:pPr>
        <w:ind w:left="720" w:firstLine="720"/>
        <w:rPr>
          <w:lang w:val="en-US"/>
        </w:rPr>
      </w:pPr>
      <w:r w:rsidRPr="001A3592">
        <w:rPr>
          <w:lang w:val="en-US"/>
        </w:rPr>
        <w:t>SIZE:</w:t>
      </w:r>
    </w:p>
    <w:p w14:paraId="18B05E18" w14:textId="77777777" w:rsidR="00DD3CF8" w:rsidRPr="001A3592" w:rsidRDefault="00DD3CF8" w:rsidP="00DD3CF8">
      <w:pPr>
        <w:ind w:left="1440" w:firstLine="720"/>
        <w:rPr>
          <w:lang w:val="en-US"/>
        </w:rPr>
      </w:pPr>
      <w:r w:rsidRPr="001A3592">
        <w:rPr>
          <w:lang w:val="en-US"/>
        </w:rPr>
        <w:t>Meets EVA CVS standards</w:t>
      </w:r>
    </w:p>
    <w:p w14:paraId="4116853A" w14:textId="77777777" w:rsidR="00DD3CF8" w:rsidRPr="001A3592" w:rsidRDefault="00DD3CF8" w:rsidP="00DD3CF8">
      <w:pPr>
        <w:ind w:left="1440" w:firstLine="720"/>
        <w:rPr>
          <w:lang w:val="en-US"/>
        </w:rPr>
      </w:pPr>
      <w:r w:rsidRPr="001A3592">
        <w:rPr>
          <w:lang w:val="en-US"/>
        </w:rPr>
        <w:t>12 VDC, 2A via Micro-fit / 12 VDC, 2A via serial</w:t>
      </w:r>
    </w:p>
    <w:p w14:paraId="1801D8FD" w14:textId="77777777" w:rsidR="00DD3CF8" w:rsidRPr="001A3592" w:rsidRDefault="00DD3CF8" w:rsidP="00DD3CF8">
      <w:pPr>
        <w:ind w:firstLine="720"/>
        <w:rPr>
          <w:b/>
          <w:bCs/>
          <w:lang w:val="en-US"/>
        </w:rPr>
      </w:pPr>
      <w:r w:rsidRPr="001A3592">
        <w:rPr>
          <w:b/>
          <w:bCs/>
          <w:lang w:val="en-US"/>
        </w:rPr>
        <w:t>IO CONTROLLER:</w:t>
      </w:r>
    </w:p>
    <w:p w14:paraId="19EE305D" w14:textId="77777777" w:rsidR="00DD3CF8" w:rsidRPr="001A3592" w:rsidRDefault="00DD3CF8" w:rsidP="00DD3CF8">
      <w:pPr>
        <w:ind w:left="720" w:firstLine="720"/>
        <w:rPr>
          <w:lang w:val="en-US"/>
        </w:rPr>
      </w:pPr>
      <w:r w:rsidRPr="001A3592">
        <w:rPr>
          <w:lang w:val="en-US"/>
        </w:rPr>
        <w:t>Digital Input Channels: 6-8</w:t>
      </w:r>
    </w:p>
    <w:p w14:paraId="61C21A14" w14:textId="77777777" w:rsidR="00DD3CF8" w:rsidRPr="001A3592" w:rsidRDefault="00DD3CF8" w:rsidP="00DD3CF8">
      <w:pPr>
        <w:ind w:left="720" w:firstLine="720"/>
        <w:rPr>
          <w:lang w:val="en-US"/>
        </w:rPr>
      </w:pPr>
      <w:r w:rsidRPr="001A3592">
        <w:rPr>
          <w:lang w:val="en-US"/>
        </w:rPr>
        <w:t>Relay Channels: 6-8</w:t>
      </w:r>
    </w:p>
    <w:p w14:paraId="6E6F573E" w14:textId="77777777" w:rsidR="00DD3CF8" w:rsidRPr="001A3592" w:rsidRDefault="00DD3CF8" w:rsidP="00DD3CF8">
      <w:pPr>
        <w:ind w:left="720" w:firstLine="720"/>
        <w:rPr>
          <w:lang w:val="en-US"/>
        </w:rPr>
      </w:pPr>
      <w:r w:rsidRPr="001A3592">
        <w:rPr>
          <w:lang w:val="en-US"/>
        </w:rPr>
        <w:t>Isolation: 3k VDC or 2k Vrms</w:t>
      </w:r>
    </w:p>
    <w:p w14:paraId="4072C788" w14:textId="77777777" w:rsidR="00DD3CF8" w:rsidRPr="001A3592" w:rsidRDefault="00DD3CF8" w:rsidP="00DD3CF8">
      <w:pPr>
        <w:ind w:left="720" w:firstLine="720"/>
        <w:rPr>
          <w:lang w:val="en-US"/>
        </w:rPr>
      </w:pPr>
      <w:r w:rsidRPr="001A3592">
        <w:rPr>
          <w:lang w:val="en-US"/>
        </w:rPr>
        <w:t>I/O Mode: Relay or pulse output</w:t>
      </w:r>
    </w:p>
    <w:p w14:paraId="0E5D765D" w14:textId="77777777" w:rsidR="00DD3CF8" w:rsidRPr="001A3592" w:rsidRDefault="00DD3CF8" w:rsidP="00DD3CF8">
      <w:pPr>
        <w:ind w:left="720" w:firstLine="720"/>
        <w:rPr>
          <w:lang w:val="en-US"/>
        </w:rPr>
      </w:pPr>
      <w:r w:rsidRPr="001A3592">
        <w:rPr>
          <w:lang w:val="en-US"/>
        </w:rPr>
        <w:t>Dry Contact: On: short to GND / Off: open</w:t>
      </w:r>
    </w:p>
    <w:p w14:paraId="32928BFA" w14:textId="77777777" w:rsidR="00DD3CF8" w:rsidRPr="001A3592" w:rsidRDefault="00DD3CF8" w:rsidP="00DD3CF8">
      <w:pPr>
        <w:ind w:left="720" w:firstLine="720"/>
        <w:rPr>
          <w:lang w:val="en-US"/>
        </w:rPr>
      </w:pPr>
      <w:r w:rsidRPr="001A3592">
        <w:rPr>
          <w:lang w:val="en-US"/>
        </w:rPr>
        <w:t>Counter Frequency: 250 Hz</w:t>
      </w:r>
    </w:p>
    <w:p w14:paraId="3B10C685" w14:textId="77777777" w:rsidR="00DD3CF8" w:rsidRPr="001A3592" w:rsidRDefault="00DD3CF8" w:rsidP="00DD3CF8">
      <w:pPr>
        <w:ind w:firstLine="720"/>
        <w:rPr>
          <w:lang w:val="en-US"/>
        </w:rPr>
      </w:pPr>
      <w:r w:rsidRPr="001A3592">
        <w:rPr>
          <w:b/>
          <w:bCs/>
          <w:lang w:val="en-US"/>
        </w:rPr>
        <w:tab/>
      </w:r>
      <w:r w:rsidRPr="001A3592">
        <w:rPr>
          <w:lang w:val="en-US"/>
        </w:rPr>
        <w:t>Operating temperature: -10 to 60°C (14 to 140°F)</w:t>
      </w:r>
    </w:p>
    <w:p w14:paraId="0D9CA7D9" w14:textId="77777777" w:rsidR="00DD3CF8" w:rsidRPr="001A3592" w:rsidRDefault="00DD3CF8" w:rsidP="00DD3CF8">
      <w:pPr>
        <w:ind w:firstLine="720"/>
        <w:rPr>
          <w:lang w:val="en-US"/>
        </w:rPr>
      </w:pPr>
      <w:r w:rsidRPr="001A3592">
        <w:rPr>
          <w:lang w:val="en-US"/>
        </w:rPr>
        <w:tab/>
        <w:t>Relative humidity: 5 to 95% (non-condensing)</w:t>
      </w:r>
    </w:p>
    <w:p w14:paraId="4DDFE6E7" w14:textId="77777777" w:rsidR="00DD3CF8" w:rsidRPr="001A3592" w:rsidRDefault="00DD3CF8" w:rsidP="00DD3CF8">
      <w:pPr>
        <w:ind w:firstLine="720"/>
        <w:rPr>
          <w:lang w:val="en-US"/>
        </w:rPr>
      </w:pPr>
      <w:r w:rsidRPr="001A3592">
        <w:rPr>
          <w:lang w:val="en-US"/>
        </w:rPr>
        <w:tab/>
        <w:t>CERTIFICATIONS:</w:t>
      </w:r>
    </w:p>
    <w:p w14:paraId="21AA192A" w14:textId="77777777" w:rsidR="00DD3CF8" w:rsidRPr="001A3592" w:rsidRDefault="00DD3CF8" w:rsidP="00DD3CF8">
      <w:pPr>
        <w:ind w:firstLine="720"/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EN 55032/24 / EN 61000-6-2/-6-4</w:t>
      </w:r>
    </w:p>
    <w:p w14:paraId="159433A8" w14:textId="77777777" w:rsidR="00DD3CF8" w:rsidRPr="001A3592" w:rsidRDefault="00DD3CF8" w:rsidP="00DD3CF8">
      <w:pPr>
        <w:ind w:firstLine="720"/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CISPR 32, FCC Part 15B Class A</w:t>
      </w:r>
    </w:p>
    <w:p w14:paraId="718E6DE0" w14:textId="77777777" w:rsidR="00DD3CF8" w:rsidRPr="001A3592" w:rsidRDefault="00DD3CF8" w:rsidP="00DD3CF8">
      <w:pPr>
        <w:ind w:left="2160"/>
        <w:rPr>
          <w:lang w:val="en-US"/>
        </w:rPr>
      </w:pPr>
      <w:r w:rsidRPr="001A3592">
        <w:rPr>
          <w:lang w:val="en-US"/>
        </w:rPr>
        <w:t>IEC 61000-4-2 ESD: Contact: 4 kV; Air: 8 kV</w:t>
      </w:r>
      <w:r w:rsidRPr="001A3592">
        <w:rPr>
          <w:lang w:val="en-US"/>
        </w:rPr>
        <w:br/>
        <w:t>IEC 61000-4-3 RS: 80 MHz to 1 GHz: 10 V/m</w:t>
      </w:r>
      <w:r w:rsidRPr="001A3592">
        <w:rPr>
          <w:lang w:val="en-US"/>
        </w:rPr>
        <w:br/>
        <w:t>IEC 61000-4-4 EFT: Power: 2 kV; Signal: 1 kV</w:t>
      </w:r>
      <w:r w:rsidRPr="001A3592">
        <w:rPr>
          <w:lang w:val="en-US"/>
        </w:rPr>
        <w:br/>
        <w:t>IEC 61000-4-5 Surge: Power: 2 kV; Signal: 1 kV</w:t>
      </w:r>
      <w:r w:rsidRPr="001A3592">
        <w:rPr>
          <w:lang w:val="en-US"/>
        </w:rPr>
        <w:br/>
        <w:t>IEC 61000-4-6 CS: 10 V</w:t>
      </w:r>
      <w:r w:rsidRPr="001A3592">
        <w:rPr>
          <w:lang w:val="en-US"/>
        </w:rPr>
        <w:br/>
        <w:t>IEC 61000-4-8 PFMF</w:t>
      </w:r>
    </w:p>
    <w:p w14:paraId="001A0CE9" w14:textId="77777777" w:rsidR="00DD3CF8" w:rsidRPr="001A3592" w:rsidRDefault="00DD3CF8" w:rsidP="00DD3CF8">
      <w:pPr>
        <w:rPr>
          <w:lang w:val="en-US"/>
        </w:rPr>
      </w:pPr>
      <w:r w:rsidRPr="001A3592">
        <w:rPr>
          <w:lang w:val="en-US"/>
        </w:rPr>
        <w:tab/>
      </w:r>
      <w:r w:rsidRPr="001A3592">
        <w:rPr>
          <w:lang w:val="en-US"/>
        </w:rPr>
        <w:tab/>
        <w:t>Green Product: RoHS, CRoHS, WEEE</w:t>
      </w:r>
    </w:p>
    <w:p w14:paraId="67350324" w14:textId="77777777" w:rsidR="00DD3CF8" w:rsidRPr="005475D6" w:rsidRDefault="00DD3CF8" w:rsidP="00DD3CF8">
      <w:pPr>
        <w:spacing w:line="480" w:lineRule="auto"/>
      </w:pPr>
    </w:p>
    <w:sectPr w:rsidR="00DD3CF8" w:rsidRPr="005475D6" w:rsidSect="00575DB6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68EEF" w14:textId="77777777" w:rsidR="00D77983" w:rsidRDefault="00D77983" w:rsidP="006F0AEF">
      <w:r>
        <w:separator/>
      </w:r>
    </w:p>
  </w:endnote>
  <w:endnote w:type="continuationSeparator" w:id="0">
    <w:p w14:paraId="05164812" w14:textId="77777777" w:rsidR="00D77983" w:rsidRDefault="00D77983" w:rsidP="006F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02571" w14:textId="77777777" w:rsidR="00D77983" w:rsidRDefault="00D77983" w:rsidP="006F0AEF">
      <w:r>
        <w:separator/>
      </w:r>
    </w:p>
  </w:footnote>
  <w:footnote w:type="continuationSeparator" w:id="0">
    <w:p w14:paraId="3E31D1B0" w14:textId="77777777" w:rsidR="00D77983" w:rsidRDefault="00D77983" w:rsidP="006F0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47CE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574"/>
    <w:rsid w:val="00016875"/>
    <w:rsid w:val="0002691C"/>
    <w:rsid w:val="000630AC"/>
    <w:rsid w:val="00081BAC"/>
    <w:rsid w:val="00083113"/>
    <w:rsid w:val="00085E30"/>
    <w:rsid w:val="00173236"/>
    <w:rsid w:val="00173F03"/>
    <w:rsid w:val="0017555E"/>
    <w:rsid w:val="001A3592"/>
    <w:rsid w:val="001A6473"/>
    <w:rsid w:val="001B6671"/>
    <w:rsid w:val="001F380B"/>
    <w:rsid w:val="00205FB4"/>
    <w:rsid w:val="0021003B"/>
    <w:rsid w:val="00215FD9"/>
    <w:rsid w:val="00226038"/>
    <w:rsid w:val="00227085"/>
    <w:rsid w:val="00234694"/>
    <w:rsid w:val="0024313B"/>
    <w:rsid w:val="002452BD"/>
    <w:rsid w:val="00253D9B"/>
    <w:rsid w:val="002659DD"/>
    <w:rsid w:val="00303113"/>
    <w:rsid w:val="00370AC8"/>
    <w:rsid w:val="00397FA2"/>
    <w:rsid w:val="00426407"/>
    <w:rsid w:val="00442209"/>
    <w:rsid w:val="00445952"/>
    <w:rsid w:val="004508D0"/>
    <w:rsid w:val="0047207C"/>
    <w:rsid w:val="004A146D"/>
    <w:rsid w:val="004A564F"/>
    <w:rsid w:val="004B2DAB"/>
    <w:rsid w:val="004C28F2"/>
    <w:rsid w:val="004C63AC"/>
    <w:rsid w:val="004D3C15"/>
    <w:rsid w:val="004D6047"/>
    <w:rsid w:val="004E3EAB"/>
    <w:rsid w:val="00526255"/>
    <w:rsid w:val="005475D6"/>
    <w:rsid w:val="0057073F"/>
    <w:rsid w:val="00582AAF"/>
    <w:rsid w:val="005909E8"/>
    <w:rsid w:val="00595802"/>
    <w:rsid w:val="005B2246"/>
    <w:rsid w:val="005C5750"/>
    <w:rsid w:val="005E27C6"/>
    <w:rsid w:val="005F21EE"/>
    <w:rsid w:val="00620C67"/>
    <w:rsid w:val="00626091"/>
    <w:rsid w:val="0064120C"/>
    <w:rsid w:val="00667DA8"/>
    <w:rsid w:val="00687849"/>
    <w:rsid w:val="00687FC9"/>
    <w:rsid w:val="006E261D"/>
    <w:rsid w:val="006F0AEF"/>
    <w:rsid w:val="006F7016"/>
    <w:rsid w:val="00713BE5"/>
    <w:rsid w:val="00720EA3"/>
    <w:rsid w:val="00724D1D"/>
    <w:rsid w:val="00756434"/>
    <w:rsid w:val="007634EA"/>
    <w:rsid w:val="007A0200"/>
    <w:rsid w:val="007C4BA5"/>
    <w:rsid w:val="007D1AFF"/>
    <w:rsid w:val="007D2835"/>
    <w:rsid w:val="00803EA4"/>
    <w:rsid w:val="00825437"/>
    <w:rsid w:val="00830C44"/>
    <w:rsid w:val="008429BA"/>
    <w:rsid w:val="00865346"/>
    <w:rsid w:val="008C36C7"/>
    <w:rsid w:val="008F0194"/>
    <w:rsid w:val="00943EB4"/>
    <w:rsid w:val="00961BB6"/>
    <w:rsid w:val="00977DE6"/>
    <w:rsid w:val="00983208"/>
    <w:rsid w:val="009C546A"/>
    <w:rsid w:val="009D24D7"/>
    <w:rsid w:val="00A34729"/>
    <w:rsid w:val="00A87DF9"/>
    <w:rsid w:val="00AF2359"/>
    <w:rsid w:val="00AF6CAD"/>
    <w:rsid w:val="00B1041A"/>
    <w:rsid w:val="00B26519"/>
    <w:rsid w:val="00B97BFD"/>
    <w:rsid w:val="00BA1F7F"/>
    <w:rsid w:val="00BB5823"/>
    <w:rsid w:val="00BD2909"/>
    <w:rsid w:val="00BD30E3"/>
    <w:rsid w:val="00C03FFA"/>
    <w:rsid w:val="00C101FA"/>
    <w:rsid w:val="00C378AE"/>
    <w:rsid w:val="00C424E2"/>
    <w:rsid w:val="00C6212E"/>
    <w:rsid w:val="00C75D83"/>
    <w:rsid w:val="00C77319"/>
    <w:rsid w:val="00CB63F9"/>
    <w:rsid w:val="00CC69BD"/>
    <w:rsid w:val="00CF4574"/>
    <w:rsid w:val="00D70BE6"/>
    <w:rsid w:val="00D77983"/>
    <w:rsid w:val="00DC7830"/>
    <w:rsid w:val="00DD3CF8"/>
    <w:rsid w:val="00E577E7"/>
    <w:rsid w:val="00E70D39"/>
    <w:rsid w:val="00E94C1C"/>
    <w:rsid w:val="00EA2D0A"/>
    <w:rsid w:val="00EA76E4"/>
    <w:rsid w:val="00ED595C"/>
    <w:rsid w:val="00EE0336"/>
    <w:rsid w:val="00F61950"/>
    <w:rsid w:val="00F6526D"/>
    <w:rsid w:val="00F723C2"/>
    <w:rsid w:val="00FB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629DF"/>
  <w15:chartTrackingRefBased/>
  <w15:docId w15:val="{53AE110A-EB87-4162-BD47-52C652DB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19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95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8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802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Default">
    <w:name w:val="Default"/>
    <w:rsid w:val="005475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0AE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0AE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F0AE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AE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9D24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4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4D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4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4D7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3A8D99-EDFA-43DD-A43B-9A6FF32AF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9E74AE-FD9D-482D-94D3-7384588991FD}">
  <ds:schemaRefs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BB55615-2F39-4FBA-B64B-957EBB7A12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5124</Words>
  <Characters>2921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Brazinskė</dc:creator>
  <cp:keywords/>
  <dc:description/>
  <cp:lastModifiedBy>Deimantė Valavičiūtė</cp:lastModifiedBy>
  <cp:revision>2</cp:revision>
  <cp:lastPrinted>2025-10-21T11:11:00Z</cp:lastPrinted>
  <dcterms:created xsi:type="dcterms:W3CDTF">2025-10-21T11:12:00Z</dcterms:created>
  <dcterms:modified xsi:type="dcterms:W3CDTF">2025-10-21T11:12:00Z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