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D318C1C" w:rsidR="00FF7F0A" w:rsidRPr="005070F4" w:rsidRDefault="00FF7F0A" w:rsidP="00FF7F0A">
          <w:pPr>
            <w:spacing w:after="120"/>
            <w:ind w:left="567" w:firstLine="0"/>
            <w:contextualSpacing/>
            <w:jc w:val="center"/>
            <w:rPr>
              <w:rFonts w:cstheme="minorHAnsi"/>
              <w:i/>
              <w:iCs/>
              <w:color w:val="7030A0"/>
              <w:sz w:val="28"/>
              <w:szCs w:val="28"/>
            </w:rPr>
          </w:pPr>
        </w:p>
        <w:p w14:paraId="484C7E37" w14:textId="77777777" w:rsidR="00FF7F0A" w:rsidRPr="0493D5F8" w:rsidRDefault="00FF7F0A" w:rsidP="00FF7F0A">
          <w:pPr>
            <w:spacing w:after="120"/>
            <w:ind w:left="567" w:firstLine="0"/>
            <w:contextualSpacing/>
            <w:jc w:val="center"/>
            <w:rPr>
              <w:rFonts w:ascii="Arial" w:hAnsi="Arial" w:cs="Arial"/>
            </w:rPr>
          </w:pPr>
        </w:p>
        <w:tbl>
          <w:tblPr>
            <w:tblW w:w="5000" w:type="pct"/>
            <w:jc w:val="center"/>
            <w:tblLook w:val="04A0" w:firstRow="1" w:lastRow="0" w:firstColumn="1" w:lastColumn="0" w:noHBand="0" w:noVBand="1"/>
          </w:tblPr>
          <w:tblGrid>
            <w:gridCol w:w="9972"/>
          </w:tblGrid>
          <w:tr w:rsidR="00FF7F0A" w:rsidRPr="00864F8C" w14:paraId="345B68B6" w14:textId="77777777">
            <w:trPr>
              <w:jc w:val="center"/>
            </w:trPr>
            <w:tc>
              <w:tcPr>
                <w:tcW w:w="9629" w:type="dxa"/>
                <w:tcBorders>
                  <w:bottom w:val="single" w:sz="4" w:space="0" w:color="auto"/>
                </w:tcBorders>
              </w:tcPr>
              <w:p w14:paraId="3992E29E" w14:textId="77777777" w:rsidR="00FF7F0A" w:rsidRPr="00864F8C" w:rsidRDefault="00FF7F0A">
                <w:pPr>
                  <w:overflowPunct w:val="0"/>
                  <w:autoSpaceDE w:val="0"/>
                  <w:autoSpaceDN w:val="0"/>
                  <w:adjustRightInd w:val="0"/>
                  <w:jc w:val="center"/>
                  <w:rPr>
                    <w:rFonts w:ascii="Times New Roman" w:eastAsia="Times New Roman" w:hAnsi="Times New Roman" w:cs="Times New Roman"/>
                    <w:sz w:val="24"/>
                    <w:szCs w:val="24"/>
                    <w:lang w:eastAsia="en-US"/>
                  </w:rPr>
                </w:pPr>
                <w:r>
                  <w:rPr>
                    <w:noProof/>
                  </w:rPr>
                  <w:drawing>
                    <wp:inline distT="0" distB="0" distL="0" distR="0" wp14:anchorId="5C86067F" wp14:editId="1CB428EE">
                      <wp:extent cx="554355" cy="563245"/>
                      <wp:effectExtent l="0" t="0" r="0" b="8255"/>
                      <wp:docPr id="1" name="Picture 1" descr="Paveikslėlis, kuriame yra eskizas, piešimas, iliustracija,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4355" cy="563245"/>
                              </a:xfrm>
                              <a:prstGeom prst="rect">
                                <a:avLst/>
                              </a:prstGeom>
                            </pic:spPr>
                          </pic:pic>
                        </a:graphicData>
                      </a:graphic>
                    </wp:inline>
                  </w:drawing>
                </w:r>
              </w:p>
              <w:p w14:paraId="530C8AAF" w14:textId="77777777" w:rsidR="00FF7F0A" w:rsidRPr="00864F8C" w:rsidRDefault="00FF7F0A">
                <w:pPr>
                  <w:overflowPunct w:val="0"/>
                  <w:autoSpaceDE w:val="0"/>
                  <w:autoSpaceDN w:val="0"/>
                  <w:adjustRightInd w:val="0"/>
                  <w:jc w:val="center"/>
                  <w:rPr>
                    <w:rFonts w:ascii="Times New Roman" w:eastAsia="Times New Roman" w:hAnsi="Times New Roman" w:cs="Times New Roman"/>
                    <w:sz w:val="24"/>
                    <w:szCs w:val="24"/>
                    <w:lang w:eastAsia="en-US"/>
                  </w:rPr>
                </w:pPr>
              </w:p>
              <w:p w14:paraId="233139C3" w14:textId="77777777" w:rsidR="00FF7F0A" w:rsidRPr="00864F8C" w:rsidRDefault="00FF7F0A">
                <w:pPr>
                  <w:overflowPunct w:val="0"/>
                  <w:autoSpaceDE w:val="0"/>
                  <w:autoSpaceDN w:val="0"/>
                  <w:adjustRightInd w:val="0"/>
                  <w:jc w:val="center"/>
                  <w:rPr>
                    <w:rFonts w:ascii="Times New Roman" w:eastAsia="Times New Roman" w:hAnsi="Times New Roman" w:cs="Times New Roman"/>
                    <w:b/>
                    <w:bCs/>
                    <w:sz w:val="24"/>
                    <w:szCs w:val="24"/>
                    <w:lang w:eastAsia="en-US"/>
                  </w:rPr>
                </w:pPr>
                <w:r w:rsidRPr="508B9685">
                  <w:rPr>
                    <w:rFonts w:ascii="Times New Roman" w:eastAsia="Times New Roman" w:hAnsi="Times New Roman" w:cs="Times New Roman"/>
                    <w:b/>
                    <w:bCs/>
                    <w:sz w:val="24"/>
                    <w:szCs w:val="24"/>
                  </w:rPr>
                  <w:t>LIETUVOS MOKSLO TARYBA</w:t>
                </w:r>
              </w:p>
              <w:p w14:paraId="3281ADAE" w14:textId="77777777" w:rsidR="00FF7F0A" w:rsidRPr="00864F8C" w:rsidRDefault="00FF7F0A">
                <w:pPr>
                  <w:overflowPunct w:val="0"/>
                  <w:autoSpaceDE w:val="0"/>
                  <w:autoSpaceDN w:val="0"/>
                  <w:adjustRightInd w:val="0"/>
                  <w:jc w:val="center"/>
                  <w:rPr>
                    <w:rFonts w:ascii="Times New Roman" w:eastAsia="Times New Roman" w:hAnsi="Times New Roman" w:cs="Times New Roman"/>
                    <w:sz w:val="16"/>
                    <w:szCs w:val="16"/>
                    <w:lang w:eastAsia="en-US"/>
                  </w:rPr>
                </w:pPr>
              </w:p>
              <w:p w14:paraId="33F0BCC3" w14:textId="77777777" w:rsidR="00FF7F0A" w:rsidRPr="00864F8C" w:rsidRDefault="00FF7F0A">
                <w:pPr>
                  <w:spacing w:line="240" w:lineRule="auto"/>
                  <w:jc w:val="center"/>
                  <w:rPr>
                    <w:rFonts w:ascii="Times New Roman" w:eastAsia="Times New Roman" w:hAnsi="Times New Roman" w:cs="Times New Roman"/>
                    <w:sz w:val="18"/>
                    <w:szCs w:val="18"/>
                    <w:lang w:eastAsia="en-US"/>
                  </w:rPr>
                </w:pPr>
                <w:r w:rsidRPr="508B9685">
                  <w:rPr>
                    <w:rFonts w:ascii="Times New Roman" w:eastAsia="Times New Roman" w:hAnsi="Times New Roman" w:cs="Times New Roman"/>
                    <w:sz w:val="18"/>
                    <w:szCs w:val="18"/>
                  </w:rPr>
                  <w:t xml:space="preserve">Biudžetinė įstaiga, Gedimino pr. 3, 01103 Vilnius, tel. (+370) 670 32435, el. p. </w:t>
                </w:r>
                <w:proofErr w:type="spellStart"/>
                <w:r w:rsidRPr="508B9685">
                  <w:rPr>
                    <w:rFonts w:ascii="Times New Roman" w:eastAsia="Times New Roman" w:hAnsi="Times New Roman" w:cs="Times New Roman"/>
                    <w:sz w:val="18"/>
                    <w:szCs w:val="18"/>
                  </w:rPr>
                  <w:t>info@lmt.lt</w:t>
                </w:r>
                <w:proofErr w:type="spellEnd"/>
                <w:r w:rsidRPr="508B9685">
                  <w:rPr>
                    <w:rFonts w:ascii="Times New Roman" w:eastAsia="Times New Roman" w:hAnsi="Times New Roman" w:cs="Times New Roman"/>
                    <w:sz w:val="18"/>
                    <w:szCs w:val="18"/>
                  </w:rPr>
                  <w:t xml:space="preserve">, </w:t>
                </w:r>
              </w:p>
              <w:p w14:paraId="3586426F" w14:textId="77777777" w:rsidR="00FF7F0A" w:rsidRPr="00864F8C" w:rsidRDefault="00FF7F0A">
                <w:pPr>
                  <w:spacing w:line="240" w:lineRule="auto"/>
                  <w:jc w:val="center"/>
                  <w:rPr>
                    <w:rFonts w:ascii="Times New Roman" w:eastAsia="Times New Roman" w:hAnsi="Times New Roman" w:cs="Times New Roman"/>
                    <w:sz w:val="18"/>
                    <w:szCs w:val="18"/>
                    <w:lang w:eastAsia="en-US"/>
                  </w:rPr>
                </w:pPr>
                <w:r w:rsidRPr="508B9685">
                  <w:rPr>
                    <w:rFonts w:ascii="Times New Roman" w:eastAsia="Times New Roman" w:hAnsi="Times New Roman" w:cs="Times New Roman"/>
                    <w:sz w:val="18"/>
                    <w:szCs w:val="18"/>
                  </w:rPr>
                  <w:t>elektroninio pristatymo dėžutės adresas 188716281</w:t>
                </w:r>
                <w:r w:rsidRPr="508B9685">
                  <w:rPr>
                    <w:rFonts w:ascii="Times New Roman" w:eastAsia="Times New Roman" w:hAnsi="Times New Roman" w:cs="Times New Roman"/>
                    <w:sz w:val="22"/>
                    <w:szCs w:val="22"/>
                  </w:rPr>
                  <w:t>.</w:t>
                </w:r>
              </w:p>
              <w:p w14:paraId="7AAF5BA3" w14:textId="77777777" w:rsidR="00FF7F0A" w:rsidRPr="00864F8C" w:rsidRDefault="00FF7F0A">
                <w:pPr>
                  <w:jc w:val="center"/>
                  <w:rPr>
                    <w:rFonts w:ascii="Times New Roman" w:eastAsia="Times New Roman" w:hAnsi="Times New Roman" w:cs="Times New Roman"/>
                    <w:sz w:val="18"/>
                    <w:szCs w:val="18"/>
                    <w:lang w:eastAsia="en-US"/>
                  </w:rPr>
                </w:pPr>
                <w:r w:rsidRPr="508B9685">
                  <w:rPr>
                    <w:rFonts w:ascii="Times New Roman" w:eastAsia="Times New Roman" w:hAnsi="Times New Roman" w:cs="Times New Roman"/>
                    <w:sz w:val="18"/>
                    <w:szCs w:val="18"/>
                  </w:rPr>
                  <w:t>Duomenys kaupiami ir saugomi Juridinių asmenų registre, kodas 188716281</w:t>
                </w:r>
              </w:p>
            </w:tc>
          </w:tr>
        </w:tbl>
        <w:p w14:paraId="31CCE88F" w14:textId="77777777" w:rsidR="00FF7F0A" w:rsidRPr="00864F8C" w:rsidRDefault="00FF7F0A" w:rsidP="00FF7F0A">
          <w:pPr>
            <w:spacing w:after="120"/>
            <w:ind w:left="567"/>
            <w:contextualSpacing/>
            <w:jc w:val="center"/>
            <w:rPr>
              <w:rFonts w:ascii="Arial" w:hAnsi="Arial" w:cs="Arial"/>
              <w:color w:val="00B050"/>
            </w:rPr>
          </w:pPr>
        </w:p>
        <w:p w14:paraId="1D0272A5" w14:textId="77777777" w:rsidR="00FF7F0A" w:rsidRPr="00F0499F" w:rsidRDefault="00FF7F0A" w:rsidP="00FF7F0A">
          <w:pPr>
            <w:spacing w:after="120" w:line="20" w:lineRule="atLeast"/>
            <w:contextualSpacing/>
            <w:jc w:val="center"/>
            <w:rPr>
              <w:color w:val="00B050"/>
              <w:sz w:val="24"/>
              <w:szCs w:val="24"/>
            </w:rPr>
          </w:pPr>
        </w:p>
        <w:p w14:paraId="01F4DC5E" w14:textId="77777777" w:rsidR="00FF7F0A" w:rsidRPr="00F0499F" w:rsidRDefault="00FF7F0A" w:rsidP="00FF7F0A">
          <w:pPr>
            <w:tabs>
              <w:tab w:val="left" w:pos="870"/>
            </w:tabs>
            <w:spacing w:after="120" w:line="20" w:lineRule="atLeast"/>
            <w:contextualSpacing/>
            <w:rPr>
              <w:color w:val="00B050"/>
              <w:sz w:val="24"/>
              <w:szCs w:val="24"/>
            </w:rPr>
          </w:pPr>
          <w:r w:rsidRPr="00F0499F">
            <w:rPr>
              <w:rFonts w:cstheme="minorHAnsi"/>
              <w:color w:val="00B050"/>
              <w:sz w:val="24"/>
              <w:szCs w:val="24"/>
            </w:rPr>
            <w:tab/>
          </w:r>
        </w:p>
        <w:p w14:paraId="29B6AD02" w14:textId="77777777" w:rsidR="00FF7F0A" w:rsidRPr="00F0499F" w:rsidRDefault="00FF7F0A" w:rsidP="00FF7F0A">
          <w:pPr>
            <w:spacing w:after="120" w:line="20" w:lineRule="atLeast"/>
            <w:contextualSpacing/>
            <w:jc w:val="center"/>
            <w:rPr>
              <w:sz w:val="24"/>
              <w:szCs w:val="24"/>
            </w:rPr>
          </w:pPr>
        </w:p>
        <w:p w14:paraId="6017FBAC" w14:textId="77777777" w:rsidR="00FF7F0A" w:rsidRPr="00173FBA" w:rsidRDefault="00FF7F0A" w:rsidP="00FF7F0A">
          <w:pPr>
            <w:spacing w:after="120"/>
            <w:ind w:left="567" w:firstLine="0"/>
            <w:contextualSpacing/>
            <w:jc w:val="center"/>
            <w:rPr>
              <w:rFonts w:ascii="Arial" w:hAnsi="Arial" w:cs="Arial"/>
              <w:color w:val="00B050"/>
            </w:rPr>
          </w:pPr>
        </w:p>
        <w:p w14:paraId="131ECD14" w14:textId="77777777" w:rsidR="00FF7F0A" w:rsidRPr="001A2892" w:rsidRDefault="00FF7F0A" w:rsidP="00FF7F0A">
          <w:pPr>
            <w:spacing w:after="120"/>
            <w:ind w:firstLine="0"/>
            <w:contextualSpacing/>
            <w:rPr>
              <w:rFonts w:cstheme="minorHAnsi"/>
              <w:sz w:val="28"/>
              <w:szCs w:val="28"/>
            </w:rPr>
          </w:pPr>
        </w:p>
        <w:p w14:paraId="1FAE38B5" w14:textId="77777777" w:rsidR="00FF7F0A" w:rsidRPr="001A2892" w:rsidRDefault="00FF7F0A" w:rsidP="00FF7F0A">
          <w:pPr>
            <w:spacing w:after="120"/>
            <w:ind w:left="567" w:firstLine="0"/>
            <w:contextualSpacing/>
            <w:jc w:val="center"/>
            <w:rPr>
              <w:rFonts w:cstheme="minorHAnsi"/>
              <w:sz w:val="28"/>
              <w:szCs w:val="28"/>
            </w:rPr>
          </w:pPr>
        </w:p>
        <w:p w14:paraId="79C23352" w14:textId="77777777" w:rsidR="00FF7F0A" w:rsidRDefault="00FF7F0A" w:rsidP="00FF7F0A">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VIEŠOJO </w:t>
          </w:r>
          <w:r w:rsidRPr="00A43084">
            <w:rPr>
              <w:rFonts w:cstheme="minorHAnsi"/>
              <w:b/>
              <w:bCs/>
              <w:sz w:val="28"/>
              <w:szCs w:val="28"/>
            </w:rPr>
            <w:t>PIRKIMO</w:t>
          </w:r>
        </w:p>
        <w:p w14:paraId="2A37BA24" w14:textId="59DD60B1" w:rsidR="00FF7F0A" w:rsidRPr="00A43084" w:rsidRDefault="00FF7F0A" w:rsidP="00FF7F0A">
          <w:pPr>
            <w:spacing w:after="120" w:line="240" w:lineRule="auto"/>
            <w:ind w:left="567" w:firstLine="0"/>
            <w:contextualSpacing/>
            <w:jc w:val="center"/>
            <w:rPr>
              <w:rFonts w:cstheme="minorHAnsi"/>
              <w:b/>
              <w:bCs/>
              <w:sz w:val="28"/>
              <w:szCs w:val="28"/>
            </w:rPr>
          </w:pPr>
          <w:r w:rsidRPr="00A43084">
            <w:rPr>
              <w:rFonts w:cstheme="minorHAnsi"/>
              <w:b/>
              <w:bCs/>
              <w:sz w:val="28"/>
              <w:szCs w:val="28"/>
            </w:rPr>
            <w:t xml:space="preserve"> „</w:t>
          </w:r>
          <w:r>
            <w:rPr>
              <w:rFonts w:cstheme="minorHAnsi"/>
              <w:b/>
              <w:bCs/>
              <w:sz w:val="28"/>
              <w:szCs w:val="28"/>
            </w:rPr>
            <w:t>IŠORINIAI KIETIEJI DISKAI</w:t>
          </w:r>
          <w:r w:rsidRPr="00A43084">
            <w:rPr>
              <w:rFonts w:cstheme="minorHAnsi"/>
              <w:b/>
              <w:bCs/>
              <w:sz w:val="28"/>
              <w:szCs w:val="28"/>
            </w:rPr>
            <w:t>“</w:t>
          </w:r>
        </w:p>
        <w:p w14:paraId="36ECB98A" w14:textId="77777777" w:rsidR="00FF7F0A" w:rsidRPr="00A43084" w:rsidRDefault="00FF7F0A" w:rsidP="00FF7F0A">
          <w:pPr>
            <w:spacing w:after="120" w:line="240" w:lineRule="auto"/>
            <w:ind w:left="567" w:firstLine="0"/>
            <w:contextualSpacing/>
            <w:jc w:val="center"/>
            <w:rPr>
              <w:rFonts w:cstheme="minorHAnsi"/>
              <w:b/>
              <w:bCs/>
              <w:sz w:val="28"/>
              <w:szCs w:val="28"/>
            </w:rPr>
          </w:pPr>
          <w:r w:rsidRPr="00A43084">
            <w:rPr>
              <w:rFonts w:cstheme="minorHAnsi"/>
              <w:b/>
              <w:bCs/>
              <w:sz w:val="28"/>
              <w:szCs w:val="28"/>
            </w:rPr>
            <w:t xml:space="preserve">SKELBIAMOS APKLAUSOS SPECIALIOSIOS SĄLYGOS </w:t>
          </w:r>
        </w:p>
        <w:p w14:paraId="517C01D9" w14:textId="1CD341B7" w:rsidR="001C24BC" w:rsidRDefault="00FF7F0A" w:rsidP="00FF7F0A">
          <w:pPr>
            <w:spacing w:after="120" w:line="240" w:lineRule="auto"/>
            <w:ind w:left="567" w:firstLine="0"/>
            <w:contextualSpacing/>
            <w:jc w:val="center"/>
            <w:rPr>
              <w:rFonts w:ascii="Arial" w:hAnsi="Arial" w:cs="Arial"/>
            </w:rPr>
          </w:pPr>
          <w:r w:rsidRPr="00A43084">
            <w:rPr>
              <w:rFonts w:cstheme="minorHAnsi"/>
              <w:b/>
              <w:bCs/>
              <w:sz w:val="28"/>
              <w:szCs w:val="28"/>
            </w:rPr>
            <w:t>Versija Nr. 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OC1"/>
                <w:rPr>
                  <w:noProof/>
                  <w:sz w:val="22"/>
                  <w:szCs w:val="22"/>
                  <w:lang w:val="en-US" w:eastAsia="en-US"/>
                </w:rPr>
              </w:pPr>
              <w:hyperlink w:anchor="_Toc137194948" w:history="1">
                <w:r w:rsidRPr="00B710A7">
                  <w:rPr>
                    <w:rStyle w:val="Hyperlink"/>
                    <w:rFonts w:eastAsia="Calibri" w:cstheme="minorHAnsi"/>
                    <w:noProof/>
                  </w:rPr>
                  <w:t>2.</w:t>
                </w:r>
                <w:r>
                  <w:rPr>
                    <w:noProof/>
                    <w:sz w:val="22"/>
                    <w:szCs w:val="22"/>
                    <w:lang w:val="en-US" w:eastAsia="en-US"/>
                  </w:rPr>
                  <w:tab/>
                </w:r>
                <w:r w:rsidRPr="00B710A7">
                  <w:rPr>
                    <w:rStyle w:val="Hyperlink"/>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OC1"/>
                <w:rPr>
                  <w:noProof/>
                  <w:sz w:val="22"/>
                  <w:szCs w:val="22"/>
                  <w:lang w:val="en-US" w:eastAsia="en-US"/>
                </w:rPr>
              </w:pPr>
              <w:hyperlink w:anchor="_Toc137194949" w:history="1">
                <w:r w:rsidRPr="00B710A7">
                  <w:rPr>
                    <w:rStyle w:val="Hyperlink"/>
                    <w:rFonts w:eastAsia="Calibri" w:cstheme="minorHAnsi"/>
                    <w:noProof/>
                  </w:rPr>
                  <w:t>3.</w:t>
                </w:r>
                <w:r>
                  <w:rPr>
                    <w:noProof/>
                    <w:sz w:val="22"/>
                    <w:szCs w:val="22"/>
                    <w:lang w:val="en-US" w:eastAsia="en-US"/>
                  </w:rPr>
                  <w:tab/>
                </w:r>
                <w:r w:rsidRPr="00B710A7">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OC1"/>
                <w:rPr>
                  <w:noProof/>
                  <w:sz w:val="22"/>
                  <w:szCs w:val="22"/>
                  <w:lang w:val="en-US" w:eastAsia="en-US"/>
                </w:rPr>
              </w:pPr>
              <w:hyperlink w:anchor="_Toc137194950" w:history="1">
                <w:r w:rsidRPr="00B710A7">
                  <w:rPr>
                    <w:rStyle w:val="Hyperlink"/>
                    <w:rFonts w:eastAsia="Calibri" w:cstheme="minorHAnsi"/>
                    <w:noProof/>
                  </w:rPr>
                  <w:t>4.</w:t>
                </w:r>
                <w:r>
                  <w:rPr>
                    <w:noProof/>
                    <w:sz w:val="22"/>
                    <w:szCs w:val="22"/>
                    <w:lang w:val="en-US" w:eastAsia="en-US"/>
                  </w:rPr>
                  <w:tab/>
                </w:r>
                <w:r w:rsidRPr="00B710A7">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OC1"/>
                <w:rPr>
                  <w:noProof/>
                  <w:sz w:val="22"/>
                  <w:szCs w:val="22"/>
                  <w:lang w:val="en-US" w:eastAsia="en-US"/>
                </w:rPr>
              </w:pPr>
              <w:hyperlink w:anchor="_Toc137194951" w:history="1">
                <w:r w:rsidRPr="00B710A7">
                  <w:rPr>
                    <w:rStyle w:val="Hyperlink"/>
                    <w:rFonts w:eastAsia="Calibri" w:cstheme="minorHAnsi"/>
                    <w:noProof/>
                  </w:rPr>
                  <w:t>5.</w:t>
                </w:r>
                <w:r>
                  <w:rPr>
                    <w:noProof/>
                    <w:sz w:val="22"/>
                    <w:szCs w:val="22"/>
                    <w:lang w:val="en-US" w:eastAsia="en-US"/>
                  </w:rPr>
                  <w:tab/>
                </w:r>
                <w:r w:rsidRPr="00B710A7">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OC1"/>
                <w:rPr>
                  <w:noProof/>
                  <w:sz w:val="22"/>
                  <w:szCs w:val="22"/>
                  <w:lang w:val="en-US" w:eastAsia="en-US"/>
                </w:rPr>
              </w:pPr>
              <w:hyperlink w:anchor="_Toc137194952" w:history="1">
                <w:r w:rsidRPr="00B710A7">
                  <w:rPr>
                    <w:rStyle w:val="Hyperlink"/>
                    <w:rFonts w:cstheme="minorHAnsi"/>
                    <w:noProof/>
                  </w:rPr>
                  <w:t>6.</w:t>
                </w:r>
                <w:r>
                  <w:rPr>
                    <w:rStyle w:val="Hyperlink"/>
                    <w:rFonts w:cstheme="minorHAnsi"/>
                    <w:noProof/>
                  </w:rPr>
                  <w:t xml:space="preserve">    </w:t>
                </w:r>
                <w:r w:rsidRPr="00B710A7">
                  <w:rPr>
                    <w:rStyle w:val="Hyperlink"/>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OC1"/>
                <w:rPr>
                  <w:noProof/>
                  <w:sz w:val="22"/>
                  <w:szCs w:val="22"/>
                  <w:lang w:val="en-US" w:eastAsia="en-US"/>
                </w:rPr>
              </w:pPr>
              <w:hyperlink w:anchor="_Toc137194953" w:history="1">
                <w:r w:rsidRPr="00B710A7">
                  <w:rPr>
                    <w:rStyle w:val="Hyperlink"/>
                    <w:rFonts w:ascii="Arial" w:hAnsi="Arial" w:cs="Arial"/>
                    <w:noProof/>
                  </w:rPr>
                  <w:t>7.</w:t>
                </w:r>
                <w:r>
                  <w:rPr>
                    <w:noProof/>
                    <w:sz w:val="22"/>
                    <w:szCs w:val="22"/>
                    <w:lang w:val="en-US" w:eastAsia="en-US"/>
                  </w:rPr>
                  <w:tab/>
                </w:r>
                <w:r w:rsidRPr="00B710A7">
                  <w:rPr>
                    <w:rStyle w:val="Hyperlink"/>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OC1"/>
                <w:rPr>
                  <w:noProof/>
                  <w:sz w:val="22"/>
                  <w:szCs w:val="22"/>
                  <w:lang w:val="en-US" w:eastAsia="en-US"/>
                </w:rPr>
              </w:pPr>
              <w:hyperlink w:anchor="_Toc137194954" w:history="1">
                <w:r w:rsidRPr="00B710A7">
                  <w:rPr>
                    <w:rStyle w:val="Hyperlink"/>
                    <w:rFonts w:cstheme="minorHAnsi"/>
                    <w:noProof/>
                  </w:rPr>
                  <w:t xml:space="preserve">8. </w:t>
                </w:r>
                <w:r w:rsidR="00581B14">
                  <w:rPr>
                    <w:rStyle w:val="Hyperlink"/>
                    <w:rFonts w:cstheme="minorHAnsi"/>
                    <w:noProof/>
                  </w:rPr>
                  <w:t xml:space="preserve">    </w:t>
                </w:r>
                <w:r w:rsidRPr="00B710A7">
                  <w:rPr>
                    <w:rStyle w:val="Hyperlink"/>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OC1"/>
                <w:rPr>
                  <w:noProof/>
                  <w:sz w:val="22"/>
                  <w:szCs w:val="22"/>
                  <w:lang w:val="en-US" w:eastAsia="en-US"/>
                </w:rPr>
              </w:pPr>
              <w:hyperlink w:anchor="_Toc137194955" w:history="1">
                <w:r w:rsidRPr="00B710A7">
                  <w:rPr>
                    <w:rStyle w:val="Hyperlink"/>
                    <w:rFonts w:cstheme="minorHAnsi"/>
                    <w:noProof/>
                  </w:rPr>
                  <w:t xml:space="preserve">9. </w:t>
                </w:r>
                <w:r w:rsidR="00581B14">
                  <w:rPr>
                    <w:rStyle w:val="Hyperlink"/>
                    <w:rFonts w:cstheme="minorHAnsi"/>
                    <w:noProof/>
                  </w:rPr>
                  <w:t xml:space="preserve">    </w:t>
                </w:r>
                <w:r w:rsidRPr="00B710A7">
                  <w:rPr>
                    <w:rStyle w:val="Hyperlink"/>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334909" w:rsidP="00764170">
          <w:pPr>
            <w:spacing w:after="120"/>
            <w:ind w:firstLine="0"/>
            <w:contextualSpacing/>
            <w:rPr>
              <w:rFonts w:ascii="Arial" w:hAnsi="Arial" w:cs="Arial"/>
            </w:rPr>
          </w:pPr>
        </w:p>
      </w:sdtContent>
    </w:sdt>
    <w:p w14:paraId="698C5E70" w14:textId="213335E2" w:rsidR="00746BAF" w:rsidRPr="00D636AA" w:rsidRDefault="00C31EC9" w:rsidP="00D636AA">
      <w:pPr>
        <w:pStyle w:val="Heading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50CF686F" w14:textId="77777777" w:rsidR="00DB7785" w:rsidRPr="005C19D7" w:rsidRDefault="00DB7785" w:rsidP="00DB7785">
      <w:pPr>
        <w:spacing w:line="240" w:lineRule="auto"/>
        <w:rPr>
          <w:rFonts w:cstheme="minorHAnsi"/>
        </w:rPr>
      </w:pPr>
      <w:r>
        <w:rPr>
          <w:rFonts w:cstheme="minorHAnsi"/>
        </w:rPr>
        <w:t>1</w:t>
      </w:r>
      <w:r w:rsidRPr="006B1A30">
        <w:rPr>
          <w:rFonts w:cstheme="minorHAnsi"/>
        </w:rPr>
        <w:t xml:space="preserve">.1. </w:t>
      </w:r>
      <w:r w:rsidRPr="00FB7254">
        <w:rPr>
          <w:rFonts w:cstheme="minorHAnsi"/>
        </w:rPr>
        <w:t>Perkančioji organizacija – Lietuvos mokslo taryba, juridinio asmens kodas 188716281, adresas Gedimino pr. 3, LT-01103 Vilnius, darbo laikas I-IV 8.00-12.00 ir 12.45-17.00, V 8.00-12.00 ir 12.45-15.45. Perkančioji organizacija nėra PVM mokėtoja.</w:t>
      </w:r>
    </w:p>
    <w:p w14:paraId="3FE64E6E" w14:textId="0FDA26F4" w:rsidR="00DB7785" w:rsidRPr="005C19D7" w:rsidRDefault="00DB7785" w:rsidP="71B777E4">
      <w:pPr>
        <w:spacing w:line="240" w:lineRule="auto"/>
      </w:pPr>
      <w:r w:rsidRPr="71B777E4">
        <w:t>1.2. Pirkimas neatliekamas naudojantis centralizuotų pirkimų katalogu</w:t>
      </w:r>
      <w:r w:rsidR="00E02523">
        <w:t xml:space="preserve"> (toliau – CPO LT)</w:t>
      </w:r>
      <w:r w:rsidRPr="71B777E4">
        <w:t>,</w:t>
      </w:r>
      <w:r w:rsidR="002B41BB">
        <w:t xml:space="preserve"> </w:t>
      </w:r>
      <w:r w:rsidR="00E02523" w:rsidRPr="00E02523">
        <w:t>nes CPO LT kataloge nėra prekių, visiškai atitinkančių šio pirkimo</w:t>
      </w:r>
      <w:r w:rsidR="00FD249C">
        <w:t xml:space="preserve"> specialiųjų pirkimo sąlygų 2 priede </w:t>
      </w:r>
      <w:r w:rsidR="00E02523" w:rsidRPr="00E02523">
        <w:t xml:space="preserve">nustatytus reikalavimus. Kataloge siūlomi išoriniai </w:t>
      </w:r>
      <w:r w:rsidR="00E02523">
        <w:t>kieti</w:t>
      </w:r>
      <w:r w:rsidR="00B534E6">
        <w:t>eji</w:t>
      </w:r>
      <w:r w:rsidR="00E02523" w:rsidRPr="00E02523">
        <w:t xml:space="preserve"> diskai yra mažesnės talpos nei 2 TB, kai </w:t>
      </w:r>
      <w:r w:rsidR="00B2417F">
        <w:t>specialiųjų pirkimų sąlygų 2 priede</w:t>
      </w:r>
      <w:r w:rsidR="00E02523" w:rsidRPr="00E02523">
        <w:t xml:space="preserve"> reikalaujama talpa yra ne mažiau kaip 2 TB. Be to, šio pirkimo objektas apima išorinių diskų ženklinimą</w:t>
      </w:r>
      <w:r w:rsidR="00B534E6">
        <w:t xml:space="preserve"> 3 </w:t>
      </w:r>
      <w:r w:rsidR="00E02523" w:rsidRPr="00E02523">
        <w:t xml:space="preserve"> </w:t>
      </w:r>
      <w:r w:rsidR="00B534E6">
        <w:t>(</w:t>
      </w:r>
      <w:r w:rsidR="00E02523" w:rsidRPr="00E02523">
        <w:t>trimis</w:t>
      </w:r>
      <w:r w:rsidR="00B534E6">
        <w:t>)</w:t>
      </w:r>
      <w:r w:rsidR="00E02523" w:rsidRPr="00E02523">
        <w:t xml:space="preserve"> logotipais</w:t>
      </w:r>
      <w:r w:rsidR="00334909">
        <w:t>,</w:t>
      </w:r>
      <w:r w:rsidR="00E02523" w:rsidRPr="00E02523">
        <w:t xml:space="preserve"> pagal perkančiosios organizacijos pateiktą ir su tiekėju suderintą maketą. Tokios paslaugos CPO LT katalogo tiekėjai neteikia, todėl pirkimas vykdomas ne per </w:t>
      </w:r>
      <w:r w:rsidR="00E00A85">
        <w:t xml:space="preserve">CPO </w:t>
      </w:r>
      <w:proofErr w:type="spellStart"/>
      <w:r w:rsidR="00E00A85">
        <w:t>katalogą</w:t>
      </w:r>
      <w:r w:rsidR="00334909">
        <w:t>,</w:t>
      </w:r>
      <w:r w:rsidRPr="71B777E4">
        <w:t>nes</w:t>
      </w:r>
      <w:proofErr w:type="spellEnd"/>
      <w:r w:rsidRPr="71B777E4">
        <w:t xml:space="preserve"> jame nėra tokių prekių.</w:t>
      </w:r>
    </w:p>
    <w:p w14:paraId="015B9F37" w14:textId="77777777" w:rsidR="00DB7785" w:rsidRPr="005C19D7" w:rsidRDefault="00DB7785" w:rsidP="00DB7785">
      <w:pPr>
        <w:spacing w:line="240" w:lineRule="auto"/>
        <w:ind w:left="697" w:firstLine="0"/>
        <w:rPr>
          <w:rFonts w:cstheme="minorHAnsi"/>
        </w:rPr>
      </w:pPr>
      <w:r w:rsidRPr="005C19D7">
        <w:rPr>
          <w:rFonts w:cstheme="minorHAnsi"/>
        </w:rPr>
        <w:t xml:space="preserve">1.3. Pirkimo Komisija </w:t>
      </w:r>
      <w:sdt>
        <w:sdtPr>
          <w:id w:val="481666640"/>
          <w:placeholder>
            <w:docPart w:val="73ABC3BC01B2453A94CF150F56BC6A45"/>
          </w:placeholder>
          <w15:color w:val="000000"/>
          <w:dropDownList>
            <w:listItem w:value="[Pasirinkite]"/>
            <w:listItem w:displayText="nėra" w:value="nėra"/>
            <w:listItem w:displayText="yra" w:value="yra"/>
          </w:dropDownList>
        </w:sdtPr>
        <w:sdtEndPr>
          <w:rPr>
            <w:rFonts w:ascii="Arial" w:hAnsi="Arial" w:cs="Arial"/>
          </w:rPr>
        </w:sdtEndPr>
        <w:sdtContent>
          <w:r w:rsidRPr="005C19D7">
            <w:t>nėra</w:t>
          </w:r>
        </w:sdtContent>
      </w:sdt>
      <w:r w:rsidRPr="005C19D7" w:rsidDel="00A100C8">
        <w:rPr>
          <w:rFonts w:cstheme="minorHAnsi"/>
        </w:rPr>
        <w:t xml:space="preserve"> </w:t>
      </w:r>
      <w:r w:rsidRPr="005C19D7">
        <w:rPr>
          <w:rFonts w:cstheme="minorHAnsi"/>
        </w:rPr>
        <w:t xml:space="preserve">sudaroma. </w:t>
      </w:r>
    </w:p>
    <w:p w14:paraId="16DB9CE8" w14:textId="065A0F35" w:rsidR="001045C0" w:rsidRPr="00CA7A26" w:rsidRDefault="004F6423" w:rsidP="007A6EAB">
      <w:pPr>
        <w:pStyle w:val="ListParagraph"/>
        <w:spacing w:line="240" w:lineRule="auto"/>
        <w:ind w:left="0" w:firstLine="709"/>
      </w:pPr>
      <w:r>
        <w:t>1.</w:t>
      </w:r>
      <w:r w:rsidR="00DB7785">
        <w:t>4</w:t>
      </w:r>
      <w:r>
        <w:t>.</w:t>
      </w:r>
      <w:r w:rsidRPr="71B777E4">
        <w:rPr>
          <w:i/>
          <w:iCs/>
        </w:rPr>
        <w:t xml:space="preserve"> </w:t>
      </w:r>
      <w:r w:rsidR="00D459E3">
        <w:t xml:space="preserve">Atliekamas žaliasis pirkimas. Pirkimas vykdomas vadovaujantis </w:t>
      </w:r>
      <w:hyperlink r:id="rId16">
        <w:r w:rsidR="009B66AB" w:rsidRPr="71B777E4">
          <w:rPr>
            <w:rStyle w:val="Hyperlink"/>
          </w:rPr>
          <w:t>Lietuvos Respublikos aplinkos ministro 2011 m. birželio 28 d. įsakymu Nr. D1-508 „Dėl aplinkos apsaugos kriterijų taikymo, vykdant žaliuosius pirkimus, tvarkos aprašo patvirtinimo“</w:t>
        </w:r>
      </w:hyperlink>
      <w:r w:rsidR="009B66AB">
        <w:t xml:space="preserve"> </w:t>
      </w:r>
      <w:r w:rsidR="002E4679" w:rsidRPr="71B777E4">
        <w:t xml:space="preserve">4 punkto </w:t>
      </w:r>
      <w:r w:rsidR="00CA7A26">
        <w:t xml:space="preserve">4.4.4 </w:t>
      </w:r>
      <w:r w:rsidR="00D8621D">
        <w:t>papunkčiu</w:t>
      </w:r>
      <w:r w:rsidR="00D459E3">
        <w:t>. Aplinkos ap</w:t>
      </w:r>
      <w:r w:rsidR="743E216A">
        <w:t>s</w:t>
      </w:r>
      <w:r w:rsidR="00D459E3">
        <w:t>augos kriterijai nustatyti</w:t>
      </w:r>
      <w:r w:rsidR="00CA7A26">
        <w:t xml:space="preserve"> specialiųjų sąlygų 5 priede</w:t>
      </w:r>
      <w:r w:rsidR="00D459E3">
        <w:t>.</w:t>
      </w:r>
    </w:p>
    <w:p w14:paraId="15179C0E" w14:textId="054DCA03" w:rsidR="00257685" w:rsidRPr="00CA7A26" w:rsidRDefault="003D3DF5" w:rsidP="00CA7A26">
      <w:pPr>
        <w:spacing w:line="240" w:lineRule="auto"/>
        <w:ind w:firstLine="709"/>
        <w:rPr>
          <w:rFonts w:eastAsia="Arial" w:cstheme="minorHAnsi"/>
        </w:rPr>
      </w:pPr>
      <w:r w:rsidRPr="00CA7A26">
        <w:rPr>
          <w:rFonts w:eastAsia="Arial" w:cstheme="minorHAnsi"/>
        </w:rPr>
        <w:t>1.</w:t>
      </w:r>
      <w:r w:rsidR="00DB7785" w:rsidRPr="00CA7A26">
        <w:rPr>
          <w:rFonts w:eastAsia="Arial" w:cstheme="minorHAnsi"/>
        </w:rPr>
        <w:t>5</w:t>
      </w:r>
      <w:r w:rsidRPr="00CA7A26">
        <w:rPr>
          <w:rFonts w:eastAsia="Arial" w:cstheme="minorHAnsi"/>
        </w:rPr>
        <w:t>.</w:t>
      </w:r>
      <w:r w:rsidR="00CA1A1C" w:rsidRPr="00CA7A26">
        <w:rPr>
          <w:rFonts w:eastAsia="Arial" w:cstheme="minorHAnsi"/>
        </w:rPr>
        <w:t xml:space="preserve"> </w:t>
      </w:r>
      <w:r w:rsidR="4B7098B6" w:rsidRPr="00CA7A26">
        <w:rPr>
          <w:rFonts w:eastAsia="Arial" w:cstheme="minorHAnsi"/>
        </w:rPr>
        <w:t>Bendrosios</w:t>
      </w:r>
      <w:r w:rsidR="00931CA2" w:rsidRPr="00CA7A26">
        <w:rPr>
          <w:rFonts w:eastAsia="Arial" w:cstheme="minorHAnsi"/>
        </w:rPr>
        <w:t xml:space="preserve"> pirkimo</w:t>
      </w:r>
      <w:r w:rsidR="4B7098B6" w:rsidRPr="00CA7A26">
        <w:rPr>
          <w:rFonts w:eastAsia="Arial" w:cstheme="minorHAnsi"/>
        </w:rPr>
        <w:t xml:space="preserve"> sąlygos yra neatskiriama ši</w:t>
      </w:r>
      <w:r w:rsidR="00931CA2" w:rsidRPr="00CA7A26">
        <w:rPr>
          <w:rFonts w:eastAsia="Arial" w:cstheme="minorHAnsi"/>
        </w:rPr>
        <w:t>ų</w:t>
      </w:r>
      <w:r w:rsidR="4B7098B6" w:rsidRPr="00CA7A26">
        <w:rPr>
          <w:rFonts w:eastAsia="Arial" w:cstheme="minorHAnsi"/>
        </w:rPr>
        <w:t xml:space="preserve"> pirkimo sąlygų dalis.</w:t>
      </w:r>
    </w:p>
    <w:p w14:paraId="3021FB97" w14:textId="207F4061" w:rsidR="00DB7785" w:rsidRPr="007A6EAB" w:rsidRDefault="00DB7785" w:rsidP="00CA7A26">
      <w:pPr>
        <w:spacing w:line="240" w:lineRule="auto"/>
        <w:ind w:firstLine="709"/>
        <w:rPr>
          <w:rFonts w:cstheme="minorHAnsi"/>
        </w:rPr>
      </w:pPr>
      <w:r>
        <w:rPr>
          <w:rFonts w:eastAsia="Arial" w:cstheme="minorHAnsi"/>
        </w:rPr>
        <w:t xml:space="preserve">1.6. Maksimali šiam pirkimui skiriama lėšų dalis – </w:t>
      </w:r>
      <w:r w:rsidR="0062067D" w:rsidRPr="0062067D">
        <w:rPr>
          <w:rFonts w:eastAsia="Arial" w:cstheme="minorHAnsi"/>
        </w:rPr>
        <w:t>8 500,00</w:t>
      </w:r>
      <w:r w:rsidR="00CA7A26">
        <w:rPr>
          <w:rFonts w:eastAsia="Arial" w:cstheme="minorHAnsi"/>
        </w:rPr>
        <w:t xml:space="preserve"> (aštuoni tūkstančiai penki šimtai eurų 0 ct). </w:t>
      </w:r>
    </w:p>
    <w:p w14:paraId="7D847502" w14:textId="3D7AC29A" w:rsidR="00FB3C75" w:rsidRPr="00D636AA" w:rsidRDefault="00244994" w:rsidP="00D636AA">
      <w:pPr>
        <w:pStyle w:val="Heading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0AEFEE07" w14:textId="39BCF3F4" w:rsidR="00FB3C75" w:rsidRPr="00CA7A26" w:rsidRDefault="4A330118" w:rsidP="007B5800">
      <w:pPr>
        <w:pStyle w:val="NoSpacing"/>
        <w:numPr>
          <w:ilvl w:val="1"/>
          <w:numId w:val="7"/>
        </w:numPr>
        <w:tabs>
          <w:tab w:val="left" w:pos="1134"/>
        </w:tabs>
        <w:spacing w:after="120"/>
        <w:ind w:left="0" w:firstLine="709"/>
        <w:contextualSpacing/>
        <w:rPr>
          <w:rFonts w:cstheme="minorHAnsi"/>
        </w:rPr>
      </w:pPr>
      <w:r w:rsidRPr="00244994">
        <w:rPr>
          <w:rFonts w:cstheme="minorHAnsi"/>
        </w:rPr>
        <w:t xml:space="preserve"> </w:t>
      </w:r>
      <w:r w:rsidR="00651664">
        <w:rPr>
          <w:rFonts w:cstheme="minorHAnsi"/>
        </w:rPr>
        <w:t xml:space="preserve">Perkančioji organizacija </w:t>
      </w:r>
      <w:r w:rsidR="00FB3C75" w:rsidRPr="00CA7A26">
        <w:rPr>
          <w:rFonts w:eastAsia="Calibri" w:cstheme="minorHAnsi"/>
        </w:rPr>
        <w:t>numato įsigyti</w:t>
      </w:r>
      <w:r w:rsidR="00DB7785" w:rsidRPr="00CA7A26">
        <w:rPr>
          <w:rFonts w:eastAsia="Calibri" w:cstheme="minorHAnsi"/>
        </w:rPr>
        <w:t xml:space="preserve"> išorinius kietuosius diskus</w:t>
      </w:r>
      <w:r w:rsidR="00FB3C75" w:rsidRPr="00CA7A26">
        <w:rPr>
          <w:rFonts w:eastAsia="Calibri" w:cstheme="minorHAnsi"/>
        </w:rPr>
        <w:t>.</w:t>
      </w:r>
      <w:r w:rsidR="00FB3C75" w:rsidRPr="00CA7A26">
        <w:rPr>
          <w:rFonts w:cstheme="minorHAnsi"/>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 xml:space="preserve">pecialiųjų </w:t>
      </w:r>
      <w:r w:rsidR="00044836" w:rsidRPr="00CA7A26">
        <w:rPr>
          <w:rFonts w:cstheme="minorHAnsi"/>
        </w:rPr>
        <w:t>p</w:t>
      </w:r>
      <w:r w:rsidR="00AE2AEF" w:rsidRPr="00CA7A26">
        <w:rPr>
          <w:rFonts w:cstheme="minorHAnsi"/>
        </w:rPr>
        <w:t xml:space="preserve">irkimo sąlygų </w:t>
      </w:r>
      <w:r w:rsidR="00CA7A26" w:rsidRPr="00CA7A26">
        <w:rPr>
          <w:rFonts w:cstheme="minorHAnsi"/>
        </w:rPr>
        <w:t xml:space="preserve">2 </w:t>
      </w:r>
      <w:r w:rsidR="00AE2AEF" w:rsidRPr="00CA7A26">
        <w:rPr>
          <w:rFonts w:cstheme="minorHAnsi"/>
        </w:rPr>
        <w:t>priede.</w:t>
      </w:r>
    </w:p>
    <w:p w14:paraId="49117D58" w14:textId="44A56F8F" w:rsidR="005D280D" w:rsidRPr="00CA7A26" w:rsidRDefault="002C41AA" w:rsidP="00F77A5D">
      <w:pPr>
        <w:pStyle w:val="NoSpacing"/>
        <w:contextualSpacing/>
        <w:rPr>
          <w:rFonts w:cstheme="minorHAnsi"/>
        </w:rPr>
      </w:pPr>
      <w:r w:rsidRPr="00CA7A26">
        <w:rPr>
          <w:rFonts w:cstheme="minorHAnsi"/>
        </w:rPr>
        <w:t>2.2.</w:t>
      </w:r>
      <w:r w:rsidR="00ED1C85" w:rsidRPr="00CA7A26">
        <w:rPr>
          <w:rFonts w:cstheme="minorHAnsi"/>
        </w:rPr>
        <w:t xml:space="preserve"> </w:t>
      </w:r>
      <w:r w:rsidR="00FB3C75" w:rsidRPr="00CA7A26">
        <w:rPr>
          <w:rFonts w:cstheme="minorHAnsi"/>
        </w:rPr>
        <w:t>Pirkimo objektas į dalis neskaidomas.</w:t>
      </w:r>
      <w:r w:rsidR="00702B7B" w:rsidRPr="00CA7A26">
        <w:rPr>
          <w:rFonts w:cstheme="minorHAnsi"/>
        </w:rPr>
        <w:t xml:space="preserve"> Pirkimo apimtys, reikalavimai ir techninė specifikacija apibrėžti </w:t>
      </w:r>
      <w:r w:rsidR="00C314B2" w:rsidRPr="00CA7A26">
        <w:rPr>
          <w:rFonts w:cstheme="minorHAnsi"/>
        </w:rPr>
        <w:t>s</w:t>
      </w:r>
      <w:r w:rsidR="000B6976" w:rsidRPr="00CA7A26">
        <w:rPr>
          <w:rFonts w:cstheme="minorHAnsi"/>
        </w:rPr>
        <w:t>pecialiųjų p</w:t>
      </w:r>
      <w:r w:rsidR="00702B7B" w:rsidRPr="00CA7A26">
        <w:rPr>
          <w:rFonts w:cstheme="minorHAnsi"/>
        </w:rPr>
        <w:t xml:space="preserve">irkimo sąlygų </w:t>
      </w:r>
      <w:r w:rsidR="00CA7A26" w:rsidRPr="00CA7A26">
        <w:rPr>
          <w:rFonts w:cstheme="minorHAnsi"/>
        </w:rPr>
        <w:t xml:space="preserve">2 </w:t>
      </w:r>
      <w:r w:rsidR="00702B7B" w:rsidRPr="00CA7A26">
        <w:rPr>
          <w:rFonts w:cstheme="minorHAnsi"/>
        </w:rPr>
        <w:t>priede.</w:t>
      </w:r>
    </w:p>
    <w:p w14:paraId="2B9FCCA2" w14:textId="34073C68" w:rsidR="003943EC" w:rsidRDefault="003943EC" w:rsidP="00F77A5D">
      <w:pPr>
        <w:pStyle w:val="ListParagraph"/>
        <w:spacing w:line="240" w:lineRule="auto"/>
        <w:ind w:left="0" w:firstLine="709"/>
        <w:rPr>
          <w:rFonts w:cstheme="minorHAnsi"/>
        </w:rPr>
      </w:pPr>
      <w:r w:rsidRPr="00CA7A26">
        <w:rPr>
          <w:rFonts w:cstheme="minorHAnsi"/>
        </w:rPr>
        <w:t>2.</w:t>
      </w:r>
      <w:r w:rsidR="001F568A" w:rsidRPr="00CA7A26">
        <w:rPr>
          <w:rFonts w:cstheme="minorHAnsi"/>
        </w:rPr>
        <w:t>3</w:t>
      </w:r>
      <w:r w:rsidRPr="00CA7A26">
        <w:rPr>
          <w:rFonts w:cstheme="minorHAnsi"/>
        </w:rPr>
        <w:t xml:space="preserve">. Jeigu apibūdinant </w:t>
      </w:r>
      <w:r w:rsidRPr="00E53E12">
        <w:rPr>
          <w:rFonts w:cstheme="minorHAnsi"/>
        </w:rPr>
        <w:t xml:space="preserve">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ED6AD78" w14:textId="05647F4F" w:rsidR="00FB3C75" w:rsidRPr="00D636AA" w:rsidRDefault="00BF3638" w:rsidP="00D636AA">
      <w:pPr>
        <w:pStyle w:val="Heading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603A5358" w14:textId="1D1AA5C0" w:rsidR="00AA5F07" w:rsidRPr="00DB7785" w:rsidRDefault="005D280D" w:rsidP="007B5800">
      <w:pPr>
        <w:pStyle w:val="ListParagraph"/>
        <w:numPr>
          <w:ilvl w:val="1"/>
          <w:numId w:val="7"/>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 xml:space="preserve">pecialiųjų </w:t>
      </w:r>
      <w:r w:rsidR="0035091B" w:rsidRPr="00B51E49">
        <w:rPr>
          <w:rFonts w:cstheme="minorHAnsi"/>
        </w:rPr>
        <w:t>p</w:t>
      </w:r>
      <w:r w:rsidRPr="00B51E49">
        <w:rPr>
          <w:rFonts w:cstheme="minorHAnsi"/>
        </w:rPr>
        <w:t xml:space="preserve">irkimo sąlygų </w:t>
      </w:r>
      <w:r w:rsidR="00B51E49" w:rsidRPr="00B51E49">
        <w:rPr>
          <w:rFonts w:cstheme="minorHAnsi"/>
        </w:rPr>
        <w:t xml:space="preserve">1 </w:t>
      </w:r>
      <w:r w:rsidRPr="00B51E49">
        <w:rPr>
          <w:rFonts w:cstheme="minorHAnsi"/>
        </w:rPr>
        <w:t>priede</w:t>
      </w:r>
      <w:r w:rsidRPr="00817AB9">
        <w:rPr>
          <w:rFonts w:cstheme="minorHAnsi"/>
        </w:rPr>
        <w:t>.</w:t>
      </w:r>
    </w:p>
    <w:p w14:paraId="694FBDAB" w14:textId="5AB03950" w:rsidR="009905AD" w:rsidRPr="00817AB9" w:rsidRDefault="005D280D" w:rsidP="007B5800">
      <w:pPr>
        <w:pStyle w:val="ListParagraph"/>
        <w:numPr>
          <w:ilvl w:val="1"/>
          <w:numId w:val="7"/>
        </w:numPr>
        <w:spacing w:line="240" w:lineRule="auto"/>
        <w:ind w:left="0" w:firstLine="697"/>
        <w:rPr>
          <w:rFonts w:cstheme="minorHAnsi"/>
        </w:rPr>
      </w:pPr>
      <w:r w:rsidRPr="00817AB9">
        <w:rPr>
          <w:rFonts w:cstheme="minorHAnsi"/>
        </w:rPr>
        <w:lastRenderedPageBreak/>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0A3E7F23" w14:textId="60E0CCA3" w:rsidR="00894FEF" w:rsidRPr="00D636AA" w:rsidRDefault="00817AB9" w:rsidP="00D636AA">
      <w:pPr>
        <w:pStyle w:val="Heading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69B1CF5F" w14:textId="1E3DE308" w:rsidR="00643216" w:rsidRDefault="00DB7785" w:rsidP="00405DD4">
      <w:pPr>
        <w:pStyle w:val="ListParagraph"/>
        <w:numPr>
          <w:ilvl w:val="1"/>
          <w:numId w:val="7"/>
        </w:numPr>
        <w:spacing w:line="240" w:lineRule="auto"/>
        <w:ind w:hanging="77"/>
        <w:rPr>
          <w:rFonts w:cstheme="minorHAnsi"/>
          <w:iCs/>
        </w:rPr>
      </w:pPr>
      <w:r w:rsidRPr="00643216">
        <w:rPr>
          <w:rFonts w:cstheme="minorHAnsi"/>
          <w:iCs/>
        </w:rPr>
        <w:t xml:space="preserve">Reikalavimai, susiję su nacionaliniu saugumu, netaikomi. </w:t>
      </w:r>
    </w:p>
    <w:p w14:paraId="4FCA189D" w14:textId="77777777" w:rsidR="009C5BFC" w:rsidRPr="009C5BFC" w:rsidRDefault="009C5BFC" w:rsidP="009C5BFC">
      <w:pPr>
        <w:pStyle w:val="ListParagraph"/>
        <w:spacing w:line="240" w:lineRule="auto"/>
        <w:ind w:left="644" w:firstLine="0"/>
        <w:rPr>
          <w:rFonts w:cstheme="minorHAnsi"/>
          <w:iCs/>
        </w:rPr>
      </w:pPr>
    </w:p>
    <w:p w14:paraId="5971D0C7" w14:textId="69A3EFB1" w:rsidR="00E861F5" w:rsidRPr="00D636AA" w:rsidRDefault="003630A0" w:rsidP="00D636AA">
      <w:pPr>
        <w:pStyle w:val="Heading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w:t>
      </w:r>
      <w:r w:rsidR="00C61992">
        <w:rPr>
          <w:rFonts w:asciiTheme="minorHAnsi" w:hAnsiTheme="minorHAnsi" w:cstheme="minorHAnsi"/>
          <w:color w:val="auto"/>
        </w:rPr>
        <w:t>i</w:t>
      </w:r>
      <w:r w:rsidRPr="001B1CD4">
        <w:rPr>
          <w:rFonts w:asciiTheme="minorHAnsi" w:hAnsiTheme="minorHAnsi" w:cstheme="minorHAnsi"/>
          <w:color w:val="auto"/>
        </w:rPr>
        <w:t>eji reikalavimai pasiūlymų rengimui ir pateikimui</w:t>
      </w:r>
      <w:bookmarkEnd w:id="6"/>
      <w:bookmarkEnd w:id="7"/>
      <w:bookmarkEnd w:id="8"/>
      <w:bookmarkEnd w:id="13"/>
    </w:p>
    <w:p w14:paraId="42752441" w14:textId="20454002" w:rsidR="008B12C0" w:rsidRPr="00F70558"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B51E49">
        <w:rPr>
          <w:rFonts w:cstheme="minorHAnsi"/>
        </w:rPr>
        <w:t xml:space="preserve">pirkimo sąlygų 3 </w:t>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r w:rsidR="00C61992" w:rsidRPr="00C61992">
        <w:rPr>
          <w:rFonts w:cstheme="minorHAnsi"/>
        </w:rPr>
        <w:t xml:space="preserve"> Tiekėjas kartu su </w:t>
      </w:r>
      <w:r w:rsidR="00877DB1">
        <w:rPr>
          <w:rFonts w:cstheme="minorHAnsi"/>
        </w:rPr>
        <w:t xml:space="preserve">pirminiu </w:t>
      </w:r>
      <w:r w:rsidR="00C61992" w:rsidRPr="00C61992">
        <w:rPr>
          <w:rFonts w:cstheme="minorHAnsi"/>
        </w:rPr>
        <w:t xml:space="preserve">pasiūlymu turi pateikti </w:t>
      </w:r>
      <w:r w:rsidR="00D636AA">
        <w:rPr>
          <w:rFonts w:cstheme="minorHAnsi"/>
        </w:rPr>
        <w:t>užpildytą specialiųjų pirkimo sąlygų 2 priede pateiktą Techninę specifikaciją ir</w:t>
      </w:r>
      <w:r w:rsidR="00D636AA" w:rsidRPr="00C61992">
        <w:rPr>
          <w:rFonts w:cstheme="minorHAnsi"/>
        </w:rPr>
        <w:t xml:space="preserve"> </w:t>
      </w:r>
      <w:r w:rsidR="00C61992" w:rsidRPr="00C61992">
        <w:rPr>
          <w:rFonts w:cstheme="minorHAnsi"/>
        </w:rPr>
        <w:t>specialiųjų pirkimo sąlygų 7 priede pateiktą Tiekėjo deklaraciją</w:t>
      </w:r>
      <w:r w:rsidR="00D636AA">
        <w:rPr>
          <w:rFonts w:cstheme="minorHAnsi"/>
        </w:rPr>
        <w:t>.</w:t>
      </w:r>
      <w:r w:rsidR="00C61992">
        <w:rPr>
          <w:rFonts w:cstheme="minorHAnsi"/>
        </w:rPr>
        <w:t xml:space="preserve"> </w:t>
      </w:r>
    </w:p>
    <w:p w14:paraId="0A3C79F0" w14:textId="43D572A2" w:rsidR="001C1D32" w:rsidRPr="00F70558" w:rsidRDefault="005A52E6" w:rsidP="009B4FB1">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0F72C5B3"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w:t>
      </w:r>
      <w:r w:rsidR="00DB7785">
        <w:rPr>
          <w:rFonts w:eastAsia="Arial" w:cstheme="minorHAnsi"/>
        </w:rPr>
        <w:t xml:space="preserve"> 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7AD11800"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ListParagraph"/>
        <w:spacing w:after="160" w:line="240" w:lineRule="auto"/>
        <w:ind w:left="0" w:firstLine="710"/>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7A210472" w14:textId="06ADF79D" w:rsidR="003D73C2" w:rsidRPr="00D636AA" w:rsidRDefault="00E85882" w:rsidP="00D636AA">
      <w:pPr>
        <w:pStyle w:val="Heading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0C1B0E3A" w14:textId="6366F36C" w:rsidR="00E85882" w:rsidRPr="00D636AA" w:rsidRDefault="00B52705" w:rsidP="00D636AA">
      <w:pPr>
        <w:pStyle w:val="Heading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78091BC0" w14:textId="77777777" w:rsidR="00DB7785" w:rsidRPr="00A84437" w:rsidRDefault="00DB7785" w:rsidP="00F77A5D">
      <w:pPr>
        <w:spacing w:line="240" w:lineRule="auto"/>
        <w:ind w:firstLine="0"/>
        <w:rPr>
          <w:rFonts w:cstheme="minorHAnsi"/>
          <w:vanish/>
        </w:rPr>
      </w:pPr>
    </w:p>
    <w:p w14:paraId="2DFF0A66" w14:textId="66E8BA92"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w:t>
      </w:r>
      <w:r w:rsidR="00B51E49">
        <w:rPr>
          <w:rFonts w:eastAsia="Calibri" w:cstheme="minorHAnsi"/>
        </w:rPr>
        <w:t xml:space="preserve"> 4</w:t>
      </w:r>
      <w:r w:rsidR="00DE051B" w:rsidRPr="00A84437">
        <w:rPr>
          <w:rFonts w:eastAsia="Calibri" w:cstheme="minorHAnsi"/>
        </w:rPr>
        <w:t xml:space="preserve"> </w:t>
      </w:r>
      <w:r w:rsidR="00DE051B" w:rsidRPr="00B51E49">
        <w:rPr>
          <w:rFonts w:eastAsia="Calibri" w:cstheme="minorHAnsi"/>
        </w:rPr>
        <w:t>pried</w:t>
      </w:r>
      <w:r w:rsidR="00B51E49" w:rsidRPr="00B51E49">
        <w:rPr>
          <w:rFonts w:eastAsia="Calibri" w:cstheme="minorHAnsi"/>
        </w:rPr>
        <w:t>e</w:t>
      </w:r>
      <w:r w:rsidR="00831133" w:rsidRPr="00B51E49">
        <w:rPr>
          <w:rFonts w:eastAsia="Calibri" w:cstheme="minorHAnsi"/>
        </w:rPr>
        <w:t>.</w:t>
      </w:r>
    </w:p>
    <w:p w14:paraId="69CC295B" w14:textId="50B9F5D6"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lastRenderedPageBreak/>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08DCBE6F" w:rsidR="00EC790E" w:rsidRPr="0072204F" w:rsidRDefault="00F5411E" w:rsidP="006C7DED">
      <w:pPr>
        <w:pStyle w:val="NoSpacing"/>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irkimo sąlygose reikalaujami pateikti dokumentai:</w:t>
      </w:r>
      <w:r w:rsidR="00B51E49">
        <w:rPr>
          <w:rStyle w:val="cf01"/>
          <w:rFonts w:asciiTheme="minorHAnsi" w:hAnsiTheme="minorHAnsi" w:cstheme="minorHAnsi"/>
          <w:sz w:val="21"/>
          <w:szCs w:val="21"/>
        </w:rPr>
        <w:t xml:space="preserve"> užpildytas specialiųjų pirkimo sąlygų 2 priedas. </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3C599ACE" w14:textId="62D6C76C" w:rsidR="00B51E49" w:rsidRPr="00D636AA" w:rsidRDefault="00D83C57" w:rsidP="00D636AA">
      <w:pPr>
        <w:pStyle w:val="Heading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006AD6A" w14:textId="1365F3EA"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w:t>
      </w:r>
      <w:r w:rsidR="00F56579" w:rsidRPr="00B51E49">
        <w:t>ąlygų</w:t>
      </w:r>
      <w:r w:rsidR="00D83C57" w:rsidRPr="00B51E49">
        <w:t xml:space="preserve"> </w:t>
      </w:r>
      <w:r w:rsidR="00B51E49" w:rsidRPr="00B51E49">
        <w:rPr>
          <w:rFonts w:cstheme="minorHAnsi"/>
        </w:rPr>
        <w:t xml:space="preserve">5 </w:t>
      </w:r>
      <w:r w:rsidR="00F56579" w:rsidRPr="00B51E49">
        <w:rPr>
          <w:rFonts w:cstheme="minorHAnsi"/>
        </w:rPr>
        <w:t>priede</w:t>
      </w:r>
      <w:r w:rsidR="00F56579" w:rsidRPr="004A0305">
        <w:rPr>
          <w:rFonts w:cstheme="minorHAnsi"/>
        </w:rPr>
        <w:t xml:space="preserve">. </w:t>
      </w:r>
    </w:p>
    <w:p w14:paraId="10559D25" w14:textId="77777777" w:rsidR="00F5411E" w:rsidRDefault="00F5411E" w:rsidP="00F77A5D">
      <w:pPr>
        <w:pStyle w:val="NoSpacing"/>
        <w:contextualSpacing/>
        <w:rPr>
          <w:color w:val="00B050"/>
        </w:rPr>
      </w:pPr>
    </w:p>
    <w:p w14:paraId="7B6389DF" w14:textId="3463DB23" w:rsidR="00CB5907" w:rsidRDefault="00CB5907" w:rsidP="00F77A5D">
      <w:pPr>
        <w:pStyle w:val="NoSpacing"/>
        <w:spacing w:line="276" w:lineRule="auto"/>
        <w:contextualSpacing/>
        <w:jc w:val="left"/>
        <w:rPr>
          <w:rFonts w:ascii="Arial" w:eastAsiaTheme="minorHAnsi" w:hAnsi="Arial" w:cs="Arial"/>
        </w:rPr>
      </w:pPr>
    </w:p>
    <w:p w14:paraId="12A01B89" w14:textId="77777777" w:rsidR="00AE7102" w:rsidRDefault="00AE7102" w:rsidP="00F77A5D">
      <w:pPr>
        <w:pStyle w:val="NoSpacing"/>
        <w:spacing w:line="276" w:lineRule="auto"/>
        <w:contextualSpacing/>
        <w:jc w:val="left"/>
        <w:rPr>
          <w:rFonts w:ascii="Arial" w:eastAsiaTheme="minorHAnsi" w:hAnsi="Arial" w:cs="Arial"/>
        </w:rPr>
      </w:pP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229A419C" w14:textId="445B2A81" w:rsidR="0008378B" w:rsidRPr="00D636AA" w:rsidRDefault="00D83C57" w:rsidP="00D636AA">
      <w:pPr>
        <w:pStyle w:val="Heading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52BA0CEF" w14:textId="339A5C3B" w:rsidR="00E250DF" w:rsidRPr="00DB7785" w:rsidRDefault="00DB7785" w:rsidP="00DB7785">
      <w:pPr>
        <w:pStyle w:val="NoSpacing"/>
        <w:spacing w:line="276" w:lineRule="auto"/>
        <w:ind w:firstLine="426"/>
        <w:contextualSpacing/>
        <w:rPr>
          <w:rFonts w:ascii="Arial" w:eastAsiaTheme="minorHAnsi" w:hAnsi="Arial" w:cs="Arial"/>
        </w:rPr>
      </w:pPr>
      <w:r w:rsidRPr="00DB7785">
        <w:rPr>
          <w:rFonts w:eastAsia="Times New Roman" w:cstheme="minorHAnsi"/>
        </w:rPr>
        <w:t xml:space="preserve">9.1.   Kitų sąlygų nėra. </w:t>
      </w:r>
      <w:r w:rsidR="00EE68F7" w:rsidRPr="00DB7785">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840143" w:rsidRDefault="00112F92" w:rsidP="00112F92">
      <w:pPr>
        <w:spacing w:after="240" w:line="276" w:lineRule="auto"/>
        <w:jc w:val="center"/>
        <w:rPr>
          <w:rFonts w:eastAsia="Arial" w:cstheme="minorHAnsi"/>
          <w:smallCaps/>
          <w:color w:val="404040"/>
          <w:sz w:val="28"/>
          <w:szCs w:val="28"/>
        </w:rPr>
      </w:pPr>
      <w:r w:rsidRPr="00840143">
        <w:rPr>
          <w:rFonts w:eastAsia="Arial" w:cstheme="minorHAnsi"/>
          <w:smallCaps/>
          <w:color w:val="404040"/>
          <w:sz w:val="28"/>
          <w:szCs w:val="28"/>
        </w:rPr>
        <w:t>TIEKĖJŲ PAŠALINIMO PAGRINDAI</w:t>
      </w:r>
    </w:p>
    <w:p w14:paraId="185896D7" w14:textId="2FE3B5E4" w:rsidR="00CF4B8C" w:rsidRPr="00840143" w:rsidRDefault="00440E78" w:rsidP="00F77A5D">
      <w:pPr>
        <w:spacing w:line="240" w:lineRule="auto"/>
        <w:ind w:firstLine="720"/>
        <w:rPr>
          <w:rFonts w:eastAsia="Arial" w:cstheme="minorHAnsi"/>
        </w:rPr>
      </w:pPr>
      <w:r w:rsidRPr="00840143">
        <w:rPr>
          <w:rFonts w:eastAsia="Arial" w:cstheme="minorHAnsi"/>
        </w:rPr>
        <w:t>Perkančioji organizacija atmeta tiekėjo pasiūlym</w:t>
      </w:r>
      <w:r w:rsidR="00CB237B" w:rsidRPr="00840143">
        <w:rPr>
          <w:rFonts w:eastAsia="Arial" w:cstheme="minorHAnsi"/>
        </w:rPr>
        <w:t>ą</w:t>
      </w:r>
      <w:r w:rsidRPr="00840143">
        <w:rPr>
          <w:rFonts w:eastAsia="Arial" w:cstheme="minorHAnsi"/>
        </w:rPr>
        <w:t xml:space="preserve">, jeigu: </w:t>
      </w:r>
    </w:p>
    <w:p w14:paraId="5833966D" w14:textId="07260701" w:rsidR="006D67EE" w:rsidRPr="00840143" w:rsidRDefault="008B2E27" w:rsidP="00F77A5D">
      <w:pPr>
        <w:pStyle w:val="NoSpacing"/>
        <w:ind w:firstLine="720"/>
        <w:rPr>
          <w:rFonts w:eastAsia="Yu Mincho" w:cstheme="minorHAnsi"/>
          <w:b/>
          <w:bCs/>
        </w:rPr>
      </w:pPr>
      <w:r w:rsidRPr="00840143">
        <w:rPr>
          <w:rFonts w:eastAsia="Arial" w:cstheme="minorHAnsi"/>
        </w:rPr>
        <w:t xml:space="preserve">1. </w:t>
      </w:r>
      <w:r w:rsidR="00AC0420" w:rsidRPr="00840143">
        <w:rPr>
          <w:rFonts w:cstheme="minorHAnsi"/>
        </w:rPr>
        <w:t>Tiekėjas su kitais tiekėjais yra sudaręs susitarimų, kuriais siekiama iškreipti konkurenciją atliekamame pirkime, ir perkančioji organizacija dėl to turi įtikinamų duomenų</w:t>
      </w:r>
      <w:r w:rsidR="00C11375" w:rsidRPr="00840143">
        <w:rPr>
          <w:rFonts w:cstheme="minorHAnsi"/>
        </w:rPr>
        <w:t xml:space="preserve"> </w:t>
      </w:r>
      <w:r w:rsidR="00C11375" w:rsidRPr="00840143">
        <w:rPr>
          <w:rFonts w:cstheme="minorHAnsi"/>
          <w:b/>
          <w:color w:val="7030A0"/>
        </w:rPr>
        <w:t>(</w:t>
      </w:r>
      <w:r w:rsidR="00C11375" w:rsidRPr="00840143">
        <w:rPr>
          <w:rFonts w:eastAsia="Yu Mincho" w:cstheme="minorHAnsi"/>
          <w:b/>
          <w:color w:val="7030A0"/>
        </w:rPr>
        <w:t>VPĮ 46 straipsnio 4 dalies 1 punktas</w:t>
      </w:r>
      <w:r w:rsidR="00C11375" w:rsidRPr="00840143">
        <w:rPr>
          <w:rFonts w:eastAsia="Arial" w:cstheme="minorHAnsi"/>
          <w:color w:val="7030A0"/>
        </w:rPr>
        <w:t>).</w:t>
      </w:r>
    </w:p>
    <w:p w14:paraId="3417C9CD" w14:textId="1083D667" w:rsidR="006D67EE" w:rsidRPr="00840143" w:rsidRDefault="006D67EE" w:rsidP="00F77A5D">
      <w:pPr>
        <w:pStyle w:val="NoSpacing"/>
        <w:ind w:firstLine="720"/>
        <w:rPr>
          <w:rFonts w:cstheme="minorHAnsi"/>
          <w:b/>
          <w:color w:val="7030A0"/>
        </w:rPr>
      </w:pPr>
      <w:r w:rsidRPr="00840143">
        <w:rPr>
          <w:rFonts w:eastAsia="Arial" w:cstheme="minorHAnsi"/>
        </w:rPr>
        <w:t>2.</w:t>
      </w:r>
      <w:r w:rsidR="00C11375" w:rsidRPr="00840143">
        <w:rPr>
          <w:rFonts w:eastAsia="Arial" w:cstheme="minorHAnsi"/>
        </w:rPr>
        <w:t xml:space="preserve"> </w:t>
      </w:r>
      <w:r w:rsidR="00277655" w:rsidRPr="00840143">
        <w:rPr>
          <w:rFonts w:cstheme="minorHAnsi"/>
        </w:rPr>
        <w:t>Tiekėjas pirkimo metu pateko į interesų konflikto situaciją, kaip apibrėžta VPĮ 21 straipsnyje, ir atitinkamos padėties negalima ištaisyti.</w:t>
      </w:r>
      <w:r w:rsidR="008A37DA" w:rsidRPr="00840143">
        <w:rPr>
          <w:rFonts w:cstheme="minorHAnsi"/>
        </w:rPr>
        <w:t xml:space="preserve"> </w:t>
      </w:r>
      <w:r w:rsidR="00277655" w:rsidRPr="00840143">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40143">
        <w:rPr>
          <w:rFonts w:cstheme="minorHAnsi"/>
        </w:rPr>
        <w:t xml:space="preserve"> </w:t>
      </w:r>
      <w:r w:rsidR="008A37DA" w:rsidRPr="00840143">
        <w:rPr>
          <w:rFonts w:cstheme="minorHAnsi"/>
          <w:b/>
          <w:color w:val="7030A0"/>
        </w:rPr>
        <w:t>(</w:t>
      </w:r>
      <w:r w:rsidR="008A37DA" w:rsidRPr="00840143">
        <w:rPr>
          <w:rFonts w:eastAsia="Yu Mincho" w:cstheme="minorHAnsi"/>
          <w:b/>
          <w:color w:val="7030A0"/>
        </w:rPr>
        <w:t>VPĮ 46 straipsnio 4 dalies 2 punktas)</w:t>
      </w:r>
      <w:r w:rsidR="00277655" w:rsidRPr="00840143">
        <w:rPr>
          <w:rFonts w:cstheme="minorHAnsi"/>
          <w:color w:val="7030A0"/>
        </w:rPr>
        <w:t>.</w:t>
      </w:r>
    </w:p>
    <w:p w14:paraId="4E7FF8EC" w14:textId="0143612F" w:rsidR="006D67EE" w:rsidRPr="00840143" w:rsidRDefault="006D67EE" w:rsidP="00F77A5D">
      <w:pPr>
        <w:pStyle w:val="NoSpacing"/>
        <w:ind w:firstLine="720"/>
        <w:rPr>
          <w:rFonts w:eastAsia="Yu Mincho" w:cstheme="minorHAnsi"/>
          <w:b/>
          <w:bCs/>
        </w:rPr>
      </w:pPr>
      <w:r w:rsidRPr="00840143">
        <w:rPr>
          <w:rFonts w:eastAsia="Arial" w:cstheme="minorHAnsi"/>
        </w:rPr>
        <w:t>3.</w:t>
      </w:r>
      <w:r w:rsidR="008A37DA" w:rsidRPr="00840143">
        <w:rPr>
          <w:rFonts w:eastAsia="Arial" w:cstheme="minorHAnsi"/>
        </w:rPr>
        <w:t xml:space="preserve"> </w:t>
      </w:r>
      <w:r w:rsidR="00C95F80" w:rsidRPr="00840143">
        <w:rPr>
          <w:rFonts w:cstheme="minorHAnsi"/>
        </w:rPr>
        <w:t xml:space="preserve">Pažeista konkurencija, kaip nustatyta VPĮ 27 straipsnio 3 ir 4 dalyse, ir atitinkamos padėties negalima ištaisyti </w:t>
      </w:r>
      <w:r w:rsidR="00C95F80" w:rsidRPr="00840143">
        <w:rPr>
          <w:rFonts w:cstheme="minorHAnsi"/>
          <w:b/>
          <w:color w:val="7030A0"/>
        </w:rPr>
        <w:t>(</w:t>
      </w:r>
      <w:r w:rsidR="003878F0" w:rsidRPr="00840143">
        <w:rPr>
          <w:rFonts w:eastAsia="Yu Mincho" w:cstheme="minorHAnsi"/>
          <w:b/>
          <w:color w:val="7030A0"/>
        </w:rPr>
        <w:t>VPĮ 46 straipsnio 4 dalies 3 punktas).</w:t>
      </w:r>
    </w:p>
    <w:p w14:paraId="5D0561FC" w14:textId="77777777" w:rsidR="00DD10C2" w:rsidRPr="004C03F1" w:rsidRDefault="006D67EE" w:rsidP="00F77A5D">
      <w:pPr>
        <w:pStyle w:val="NoSpacing"/>
        <w:ind w:firstLine="720"/>
        <w:rPr>
          <w:rFonts w:cstheme="minorHAnsi"/>
        </w:rPr>
      </w:pPr>
      <w:r w:rsidRPr="00840143">
        <w:rPr>
          <w:rFonts w:eastAsia="Arial" w:cstheme="minorHAnsi"/>
        </w:rPr>
        <w:t>4.</w:t>
      </w:r>
      <w:r w:rsidR="003878F0" w:rsidRPr="00840143">
        <w:rPr>
          <w:rFonts w:eastAsia="Arial" w:cstheme="minorHAnsi"/>
        </w:rPr>
        <w:t xml:space="preserve"> </w:t>
      </w:r>
      <w:r w:rsidR="00DD10C2" w:rsidRPr="00840143">
        <w:rPr>
          <w:rFonts w:cstheme="minorHAnsi"/>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w:t>
      </w:r>
      <w:r w:rsidR="00DD10C2" w:rsidRPr="004C03F1">
        <w:rPr>
          <w:rFonts w:cstheme="minorHAnsi"/>
        </w:rPr>
        <w:t xml:space="preserve"> negali pateikti patvirtinančių dokumentų, reikalaujamų pagal VPĮ 50 straipsnį. </w:t>
      </w:r>
    </w:p>
    <w:p w14:paraId="3A539209" w14:textId="3A033CC4" w:rsidR="006D67EE" w:rsidRPr="00C3734E" w:rsidRDefault="006D67EE" w:rsidP="00F77A5D">
      <w:pPr>
        <w:pStyle w:val="NoSpacing"/>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6F8CD408" w:rsidR="00112F92" w:rsidRDefault="00112F92" w:rsidP="00FF7F0A">
      <w:pPr>
        <w:spacing w:line="200" w:lineRule="auto"/>
        <w:ind w:firstLine="0"/>
        <w:rPr>
          <w:rFonts w:ascii="Arial" w:eastAsia="Arial" w:hAnsi="Arial" w:cs="Arial"/>
        </w:rPr>
      </w:pPr>
    </w:p>
    <w:p w14:paraId="231299BB" w14:textId="5035DED3" w:rsidR="003D35C4" w:rsidRDefault="00112F92" w:rsidP="00C70E3A">
      <w:pPr>
        <w:jc w:val="right"/>
        <w:rPr>
          <w:rFonts w:ascii="Arial" w:eastAsia="Arial" w:hAnsi="Arial" w:cs="Arial"/>
          <w:b/>
          <w:smallCaps/>
        </w:rPr>
      </w:pPr>
      <w:r>
        <w:br w:type="page"/>
      </w:r>
      <w:bookmarkStart w:id="22" w:name="_Ref38539939"/>
      <w:bookmarkStart w:id="23" w:name="_Ref38541068"/>
      <w:bookmarkStart w:id="24" w:name="_Ref38885053"/>
      <w:bookmarkStart w:id="25" w:name="_Ref38899023"/>
      <w:bookmarkStart w:id="26" w:name="_Toc48053185"/>
      <w:bookmarkStart w:id="27" w:name="_Toc85706891"/>
      <w:bookmarkStart w:id="28" w:name="_Hlk86837214"/>
    </w:p>
    <w:p w14:paraId="3DB23246" w14:textId="77777777" w:rsidR="00C70E3A" w:rsidRPr="00C70E3A" w:rsidRDefault="00C70E3A" w:rsidP="00C70E3A">
      <w:pPr>
        <w:jc w:val="right"/>
        <w:rPr>
          <w:rFonts w:ascii="Arial" w:eastAsia="Arial" w:hAnsi="Arial" w:cs="Arial"/>
          <w:b/>
          <w:smallCaps/>
        </w:rPr>
      </w:pPr>
    </w:p>
    <w:p w14:paraId="6BCC2113" w14:textId="435830B6"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FF7F0A">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2"/>
      <w:bookmarkEnd w:id="23"/>
      <w:bookmarkEnd w:id="24"/>
      <w:bookmarkEnd w:id="25"/>
      <w:bookmarkEnd w:id="26"/>
      <w:bookmarkEnd w:id="27"/>
    </w:p>
    <w:bookmarkEnd w:id="28"/>
    <w:p w14:paraId="111DB7D6" w14:textId="77777777" w:rsidR="00CB5907" w:rsidRPr="00B51E49" w:rsidRDefault="00CB5907" w:rsidP="00CB5907">
      <w:pPr>
        <w:jc w:val="center"/>
        <w:rPr>
          <w:rFonts w:cstheme="minorHAnsi"/>
          <w:sz w:val="28"/>
          <w:szCs w:val="28"/>
        </w:rPr>
      </w:pPr>
    </w:p>
    <w:p w14:paraId="2DF26460" w14:textId="77777777" w:rsidR="00DB7785" w:rsidRPr="00B51E49" w:rsidRDefault="00DB7785" w:rsidP="00CB5907">
      <w:pPr>
        <w:jc w:val="center"/>
        <w:rPr>
          <w:rFonts w:cstheme="minorHAnsi"/>
          <w:sz w:val="28"/>
          <w:szCs w:val="28"/>
        </w:rPr>
      </w:pPr>
    </w:p>
    <w:p w14:paraId="3FECD33D" w14:textId="77777777" w:rsidR="00DB7785" w:rsidRPr="00B51E49" w:rsidRDefault="00DB7785" w:rsidP="00DB7785">
      <w:pPr>
        <w:spacing w:line="240" w:lineRule="auto"/>
        <w:jc w:val="center"/>
        <w:rPr>
          <w:rFonts w:cstheme="minorHAnsi"/>
          <w:b/>
          <w:sz w:val="24"/>
        </w:rPr>
      </w:pPr>
      <w:r w:rsidRPr="00B51E49">
        <w:rPr>
          <w:rFonts w:cstheme="minorHAnsi"/>
          <w:b/>
          <w:sz w:val="24"/>
        </w:rPr>
        <w:t>TECHNINĖ SPECIFIKACIJA</w:t>
      </w:r>
    </w:p>
    <w:p w14:paraId="7B70A2AC" w14:textId="77777777" w:rsidR="00DB7785" w:rsidRPr="00B51E49" w:rsidRDefault="00DB7785" w:rsidP="00DB7785">
      <w:pPr>
        <w:spacing w:line="240" w:lineRule="auto"/>
        <w:jc w:val="center"/>
        <w:rPr>
          <w:rFonts w:cstheme="minorHAnsi"/>
          <w:b/>
          <w:sz w:val="24"/>
        </w:rPr>
      </w:pPr>
      <w:r w:rsidRPr="00B51E49">
        <w:rPr>
          <w:rFonts w:cstheme="minorHAnsi"/>
          <w:b/>
          <w:sz w:val="24"/>
        </w:rPr>
        <w:t>IŠORINIAMS KIETIESIEMS DISKAMS</w:t>
      </w:r>
    </w:p>
    <w:p w14:paraId="2B1DA6AF" w14:textId="77777777" w:rsidR="00DB7785" w:rsidRPr="00B51E49" w:rsidRDefault="00DB7785" w:rsidP="00DB7785">
      <w:pPr>
        <w:spacing w:line="240" w:lineRule="auto"/>
        <w:jc w:val="center"/>
        <w:rPr>
          <w:rFonts w:cstheme="minorHAnsi"/>
          <w:b/>
          <w:sz w:val="24"/>
        </w:rPr>
      </w:pPr>
    </w:p>
    <w:p w14:paraId="2B904757" w14:textId="77777777" w:rsidR="00DB7785" w:rsidRPr="00B51E49" w:rsidRDefault="00DB7785" w:rsidP="00DB7785">
      <w:pPr>
        <w:spacing w:line="240" w:lineRule="auto"/>
        <w:jc w:val="center"/>
        <w:rPr>
          <w:rFonts w:cstheme="minorHAnsi"/>
          <w:b/>
          <w:sz w:val="24"/>
        </w:rPr>
      </w:pPr>
    </w:p>
    <w:tbl>
      <w:tblPr>
        <w:tblStyle w:val="TableGrid"/>
        <w:tblW w:w="0" w:type="auto"/>
        <w:tblInd w:w="0" w:type="dxa"/>
        <w:tblLook w:val="04A0" w:firstRow="1" w:lastRow="0" w:firstColumn="1" w:lastColumn="0" w:noHBand="0" w:noVBand="1"/>
      </w:tblPr>
      <w:tblGrid>
        <w:gridCol w:w="993"/>
        <w:gridCol w:w="1950"/>
        <w:gridCol w:w="3821"/>
        <w:gridCol w:w="3296"/>
      </w:tblGrid>
      <w:tr w:rsidR="00DB7785" w:rsidRPr="00B51E49" w14:paraId="7FEF75D8" w14:textId="77777777" w:rsidTr="00B51E49">
        <w:tc>
          <w:tcPr>
            <w:tcW w:w="993" w:type="dxa"/>
            <w:shd w:val="clear" w:color="auto" w:fill="D9D9D9" w:themeFill="background1" w:themeFillShade="D9"/>
            <w:vAlign w:val="center"/>
          </w:tcPr>
          <w:p w14:paraId="590D9E2F" w14:textId="77777777" w:rsidR="00DB7785" w:rsidRPr="00B51E49" w:rsidRDefault="00DB7785" w:rsidP="00DB7785">
            <w:pPr>
              <w:ind w:firstLine="0"/>
              <w:rPr>
                <w:rFonts w:asciiTheme="minorHAnsi" w:cstheme="minorHAnsi"/>
                <w:b/>
                <w:sz w:val="24"/>
              </w:rPr>
            </w:pPr>
            <w:r w:rsidRPr="00B51E49">
              <w:rPr>
                <w:rFonts w:asciiTheme="minorHAnsi" w:cstheme="minorHAnsi"/>
                <w:b/>
                <w:sz w:val="24"/>
              </w:rPr>
              <w:t>Eil. Nr.</w:t>
            </w:r>
          </w:p>
        </w:tc>
        <w:tc>
          <w:tcPr>
            <w:tcW w:w="1950" w:type="dxa"/>
            <w:shd w:val="clear" w:color="auto" w:fill="D9D9D9" w:themeFill="background1" w:themeFillShade="D9"/>
            <w:vAlign w:val="center"/>
          </w:tcPr>
          <w:p w14:paraId="7A7A5925" w14:textId="77777777" w:rsidR="00DB7785" w:rsidRPr="00B51E49" w:rsidRDefault="00DB7785" w:rsidP="00DB7785">
            <w:pPr>
              <w:ind w:firstLine="0"/>
              <w:rPr>
                <w:rFonts w:asciiTheme="minorHAnsi" w:cstheme="minorHAnsi"/>
                <w:b/>
                <w:sz w:val="24"/>
              </w:rPr>
            </w:pPr>
            <w:r w:rsidRPr="00B51E49">
              <w:rPr>
                <w:rFonts w:asciiTheme="minorHAnsi" w:cstheme="minorHAnsi"/>
                <w:b/>
                <w:sz w:val="24"/>
              </w:rPr>
              <w:t>Parametro pavadinimas</w:t>
            </w:r>
          </w:p>
        </w:tc>
        <w:tc>
          <w:tcPr>
            <w:tcW w:w="3821" w:type="dxa"/>
            <w:shd w:val="clear" w:color="auto" w:fill="D9D9D9" w:themeFill="background1" w:themeFillShade="D9"/>
            <w:vAlign w:val="center"/>
          </w:tcPr>
          <w:p w14:paraId="42BAEC1C" w14:textId="77777777" w:rsidR="00DB7785" w:rsidRPr="00B51E49" w:rsidRDefault="00DB7785" w:rsidP="00DB7785">
            <w:pPr>
              <w:rPr>
                <w:rFonts w:asciiTheme="minorHAnsi" w:cstheme="minorHAnsi"/>
                <w:b/>
                <w:sz w:val="24"/>
              </w:rPr>
            </w:pPr>
            <w:r w:rsidRPr="00B51E49">
              <w:rPr>
                <w:rFonts w:asciiTheme="minorHAnsi" w:cstheme="minorHAnsi"/>
                <w:b/>
                <w:sz w:val="24"/>
              </w:rPr>
              <w:t>Reikalavimai</w:t>
            </w:r>
          </w:p>
        </w:tc>
        <w:tc>
          <w:tcPr>
            <w:tcW w:w="3296" w:type="dxa"/>
            <w:shd w:val="clear" w:color="auto" w:fill="D9D9D9" w:themeFill="background1" w:themeFillShade="D9"/>
            <w:vAlign w:val="center"/>
          </w:tcPr>
          <w:p w14:paraId="1800B7D4" w14:textId="6540DECA" w:rsidR="00DB7785" w:rsidRPr="00B51E49" w:rsidRDefault="00DB7785" w:rsidP="00DB7785">
            <w:pPr>
              <w:ind w:firstLine="0"/>
              <w:rPr>
                <w:rFonts w:asciiTheme="minorHAnsi" w:cstheme="minorHAnsi"/>
                <w:b/>
                <w:sz w:val="24"/>
              </w:rPr>
            </w:pPr>
            <w:r w:rsidRPr="00B51E49">
              <w:rPr>
                <w:rFonts w:asciiTheme="minorHAnsi" w:cstheme="minorHAnsi"/>
                <w:b/>
                <w:sz w:val="24"/>
              </w:rPr>
              <w:t xml:space="preserve">Pildo </w:t>
            </w:r>
            <w:r w:rsidR="00B51E49" w:rsidRPr="00B51E49">
              <w:rPr>
                <w:rFonts w:asciiTheme="minorHAnsi" w:cstheme="minorHAnsi"/>
                <w:b/>
                <w:sz w:val="24"/>
              </w:rPr>
              <w:t>T</w:t>
            </w:r>
            <w:r w:rsidRPr="00B51E49">
              <w:rPr>
                <w:rFonts w:asciiTheme="minorHAnsi" w:cstheme="minorHAnsi"/>
                <w:b/>
                <w:sz w:val="24"/>
              </w:rPr>
              <w:t>iekėjas, nurodydamas konkrečius parametrus /</w:t>
            </w:r>
          </w:p>
          <w:p w14:paraId="6E9908B2" w14:textId="77777777" w:rsidR="00DB7785" w:rsidRPr="00B51E49" w:rsidRDefault="00DB7785" w:rsidP="00DB7785">
            <w:pPr>
              <w:ind w:firstLine="0"/>
              <w:rPr>
                <w:rFonts w:asciiTheme="minorHAnsi" w:cstheme="minorHAnsi"/>
                <w:b/>
                <w:sz w:val="24"/>
              </w:rPr>
            </w:pPr>
            <w:r w:rsidRPr="00B51E49">
              <w:rPr>
                <w:rFonts w:asciiTheme="minorHAnsi" w:cstheme="minorHAnsi"/>
                <w:b/>
                <w:sz w:val="24"/>
              </w:rPr>
              <w:t>charakteristikas</w:t>
            </w:r>
          </w:p>
        </w:tc>
      </w:tr>
      <w:tr w:rsidR="00DB7785" w:rsidRPr="00B51E49" w14:paraId="3B9DF664" w14:textId="77777777" w:rsidTr="00B51E49">
        <w:trPr>
          <w:trHeight w:val="319"/>
        </w:trPr>
        <w:tc>
          <w:tcPr>
            <w:tcW w:w="10060" w:type="dxa"/>
            <w:gridSpan w:val="4"/>
            <w:shd w:val="clear" w:color="auto" w:fill="D9D9D9" w:themeFill="background1" w:themeFillShade="D9"/>
            <w:vAlign w:val="center"/>
          </w:tcPr>
          <w:p w14:paraId="2088CFF0" w14:textId="77777777" w:rsidR="00DB7785" w:rsidRPr="00B51E49" w:rsidRDefault="00DB7785" w:rsidP="007B5800">
            <w:pPr>
              <w:numPr>
                <w:ilvl w:val="0"/>
                <w:numId w:val="8"/>
              </w:numPr>
              <w:ind w:left="459"/>
              <w:contextualSpacing/>
              <w:jc w:val="left"/>
              <w:rPr>
                <w:rFonts w:asciiTheme="minorHAnsi" w:eastAsiaTheme="minorHAnsi" w:cstheme="minorHAnsi"/>
                <w:b/>
                <w:sz w:val="24"/>
              </w:rPr>
            </w:pPr>
            <w:r w:rsidRPr="00B51E49">
              <w:rPr>
                <w:rFonts w:asciiTheme="minorHAnsi" w:eastAsiaTheme="minorHAnsi" w:cstheme="minorHAnsi"/>
                <w:b/>
                <w:sz w:val="24"/>
              </w:rPr>
              <w:t>Išoriniai kietieji diskai (60 vnt.)</w:t>
            </w:r>
          </w:p>
        </w:tc>
      </w:tr>
      <w:tr w:rsidR="00DB7785" w:rsidRPr="00B51E49" w14:paraId="24A94284" w14:textId="77777777" w:rsidTr="00B51E49">
        <w:tc>
          <w:tcPr>
            <w:tcW w:w="993" w:type="dxa"/>
            <w:vAlign w:val="center"/>
          </w:tcPr>
          <w:p w14:paraId="360229C1" w14:textId="77777777" w:rsidR="00DB7785" w:rsidRPr="00B51E49" w:rsidRDefault="00DB7785" w:rsidP="007B5800">
            <w:pPr>
              <w:numPr>
                <w:ilvl w:val="1"/>
                <w:numId w:val="8"/>
              </w:numPr>
              <w:ind w:hanging="720"/>
              <w:contextualSpacing/>
              <w:jc w:val="center"/>
              <w:rPr>
                <w:rFonts w:asciiTheme="minorHAnsi" w:eastAsiaTheme="minorHAnsi" w:cstheme="minorHAnsi"/>
                <w:sz w:val="24"/>
              </w:rPr>
            </w:pPr>
          </w:p>
        </w:tc>
        <w:tc>
          <w:tcPr>
            <w:tcW w:w="1950" w:type="dxa"/>
            <w:vAlign w:val="center"/>
          </w:tcPr>
          <w:p w14:paraId="0C089946" w14:textId="77777777" w:rsidR="00DB7785" w:rsidRPr="00B51E49" w:rsidRDefault="00DB7785" w:rsidP="00DB7785">
            <w:pPr>
              <w:ind w:firstLine="0"/>
              <w:jc w:val="left"/>
              <w:rPr>
                <w:rFonts w:asciiTheme="minorHAnsi" w:cstheme="minorHAnsi"/>
                <w:sz w:val="24"/>
              </w:rPr>
            </w:pPr>
            <w:r w:rsidRPr="00B51E49">
              <w:rPr>
                <w:rFonts w:asciiTheme="minorHAnsi" w:cstheme="minorHAnsi"/>
                <w:sz w:val="24"/>
              </w:rPr>
              <w:t>Gamintojas</w:t>
            </w:r>
          </w:p>
        </w:tc>
        <w:tc>
          <w:tcPr>
            <w:tcW w:w="3821" w:type="dxa"/>
            <w:vAlign w:val="center"/>
          </w:tcPr>
          <w:p w14:paraId="40ECC2D5" w14:textId="23322891" w:rsidR="00DB7785" w:rsidRPr="00B51E49" w:rsidRDefault="00DB7785" w:rsidP="00B51E49">
            <w:pPr>
              <w:ind w:firstLine="0"/>
              <w:rPr>
                <w:rFonts w:asciiTheme="minorHAnsi" w:cstheme="minorHAnsi"/>
                <w:sz w:val="24"/>
              </w:rPr>
            </w:pPr>
            <w:r w:rsidRPr="00B51E49">
              <w:rPr>
                <w:rFonts w:asciiTheme="minorHAnsi" w:cstheme="minorHAnsi"/>
                <w:sz w:val="24"/>
              </w:rPr>
              <w:t>Nurodyti</w:t>
            </w:r>
            <w:r w:rsidR="00840143">
              <w:rPr>
                <w:rFonts w:asciiTheme="minorHAnsi" w:cstheme="minorHAnsi"/>
                <w:sz w:val="24"/>
              </w:rPr>
              <w:t>.</w:t>
            </w:r>
          </w:p>
        </w:tc>
        <w:tc>
          <w:tcPr>
            <w:tcW w:w="3296" w:type="dxa"/>
            <w:vAlign w:val="center"/>
          </w:tcPr>
          <w:p w14:paraId="55FB4C41" w14:textId="77777777" w:rsidR="00DB7785" w:rsidRPr="00B51E49" w:rsidRDefault="00DB7785">
            <w:pPr>
              <w:rPr>
                <w:rFonts w:asciiTheme="minorHAnsi" w:cstheme="minorHAnsi"/>
                <w:sz w:val="24"/>
              </w:rPr>
            </w:pPr>
          </w:p>
        </w:tc>
      </w:tr>
      <w:tr w:rsidR="00DB7785" w:rsidRPr="00B51E49" w14:paraId="54EC4F97" w14:textId="77777777" w:rsidTr="00B51E49">
        <w:tc>
          <w:tcPr>
            <w:tcW w:w="993" w:type="dxa"/>
            <w:vAlign w:val="center"/>
          </w:tcPr>
          <w:p w14:paraId="0C6980D2" w14:textId="77777777" w:rsidR="00DB7785" w:rsidRPr="00B51E49" w:rsidRDefault="00DB7785" w:rsidP="007B5800">
            <w:pPr>
              <w:numPr>
                <w:ilvl w:val="1"/>
                <w:numId w:val="8"/>
              </w:numPr>
              <w:ind w:hanging="720"/>
              <w:contextualSpacing/>
              <w:jc w:val="left"/>
              <w:rPr>
                <w:rFonts w:asciiTheme="minorHAnsi" w:eastAsiaTheme="minorHAnsi" w:cstheme="minorHAnsi"/>
                <w:sz w:val="24"/>
              </w:rPr>
            </w:pPr>
          </w:p>
        </w:tc>
        <w:tc>
          <w:tcPr>
            <w:tcW w:w="1950" w:type="dxa"/>
            <w:vAlign w:val="center"/>
          </w:tcPr>
          <w:p w14:paraId="467FBAFA" w14:textId="77777777" w:rsidR="00DB7785" w:rsidRPr="00B51E49" w:rsidRDefault="00DB7785" w:rsidP="00DB7785">
            <w:pPr>
              <w:ind w:firstLine="0"/>
              <w:jc w:val="left"/>
              <w:rPr>
                <w:rFonts w:asciiTheme="minorHAnsi" w:cstheme="minorHAnsi"/>
                <w:sz w:val="24"/>
              </w:rPr>
            </w:pPr>
            <w:r w:rsidRPr="00B51E49">
              <w:rPr>
                <w:rFonts w:asciiTheme="minorHAnsi" w:cstheme="minorHAnsi"/>
                <w:sz w:val="24"/>
              </w:rPr>
              <w:t>Modelis / Pavadinimas</w:t>
            </w:r>
          </w:p>
        </w:tc>
        <w:tc>
          <w:tcPr>
            <w:tcW w:w="3821" w:type="dxa"/>
            <w:vAlign w:val="center"/>
          </w:tcPr>
          <w:p w14:paraId="2D34D5A0" w14:textId="77777777" w:rsidR="00DB7785" w:rsidRPr="00B51E49" w:rsidRDefault="00DB7785" w:rsidP="00B51E49">
            <w:pPr>
              <w:ind w:firstLine="0"/>
              <w:rPr>
                <w:rFonts w:asciiTheme="minorHAnsi" w:cstheme="minorHAnsi"/>
                <w:sz w:val="24"/>
              </w:rPr>
            </w:pPr>
            <w:r w:rsidRPr="00B51E49">
              <w:rPr>
                <w:rFonts w:asciiTheme="minorHAnsi" w:cstheme="minorHAnsi"/>
                <w:sz w:val="24"/>
              </w:rPr>
              <w:t>Nurodyti, taip pat pridėti tikslią nuorodą arba dokumentaciją apie produkto atitikimą techninei specifikacijai.</w:t>
            </w:r>
          </w:p>
        </w:tc>
        <w:tc>
          <w:tcPr>
            <w:tcW w:w="3296" w:type="dxa"/>
            <w:vAlign w:val="center"/>
          </w:tcPr>
          <w:p w14:paraId="5EF41591" w14:textId="77777777" w:rsidR="00DB7785" w:rsidRPr="00B51E49" w:rsidRDefault="00DB7785" w:rsidP="00DB7785">
            <w:pPr>
              <w:jc w:val="left"/>
              <w:rPr>
                <w:rFonts w:asciiTheme="minorHAnsi" w:cstheme="minorHAnsi"/>
                <w:sz w:val="24"/>
              </w:rPr>
            </w:pPr>
          </w:p>
        </w:tc>
      </w:tr>
      <w:tr w:rsidR="00DB7785" w:rsidRPr="00B51E49" w14:paraId="421163A6" w14:textId="77777777" w:rsidTr="00B51E49">
        <w:tc>
          <w:tcPr>
            <w:tcW w:w="993" w:type="dxa"/>
            <w:vAlign w:val="center"/>
          </w:tcPr>
          <w:p w14:paraId="08B62DA0" w14:textId="77777777" w:rsidR="00DB7785" w:rsidRPr="00B51E49" w:rsidRDefault="00DB7785" w:rsidP="007B5800">
            <w:pPr>
              <w:numPr>
                <w:ilvl w:val="1"/>
                <w:numId w:val="8"/>
              </w:numPr>
              <w:ind w:hanging="720"/>
              <w:contextualSpacing/>
              <w:jc w:val="left"/>
              <w:rPr>
                <w:rFonts w:asciiTheme="minorHAnsi" w:eastAsiaTheme="minorHAnsi" w:cstheme="minorHAnsi"/>
                <w:sz w:val="24"/>
              </w:rPr>
            </w:pPr>
          </w:p>
        </w:tc>
        <w:tc>
          <w:tcPr>
            <w:tcW w:w="1950" w:type="dxa"/>
            <w:vAlign w:val="center"/>
          </w:tcPr>
          <w:p w14:paraId="5000F777" w14:textId="77777777" w:rsidR="00DB7785" w:rsidRPr="00B51E49" w:rsidRDefault="00DB7785" w:rsidP="00DB7785">
            <w:pPr>
              <w:ind w:firstLine="0"/>
              <w:jc w:val="left"/>
              <w:rPr>
                <w:rFonts w:asciiTheme="minorHAnsi" w:cstheme="minorHAnsi"/>
                <w:sz w:val="24"/>
              </w:rPr>
            </w:pPr>
            <w:r w:rsidRPr="00B51E49">
              <w:rPr>
                <w:rFonts w:asciiTheme="minorHAnsi" w:cstheme="minorHAnsi"/>
                <w:sz w:val="24"/>
              </w:rPr>
              <w:t>Tipas</w:t>
            </w:r>
          </w:p>
        </w:tc>
        <w:tc>
          <w:tcPr>
            <w:tcW w:w="3821" w:type="dxa"/>
            <w:vAlign w:val="center"/>
          </w:tcPr>
          <w:p w14:paraId="50226DBE" w14:textId="77777777" w:rsidR="00DB7785" w:rsidRPr="00B51E49" w:rsidRDefault="00DB7785" w:rsidP="00B51E49">
            <w:pPr>
              <w:ind w:firstLine="0"/>
              <w:rPr>
                <w:rFonts w:asciiTheme="minorHAnsi" w:cstheme="minorHAnsi"/>
                <w:sz w:val="24"/>
              </w:rPr>
            </w:pPr>
            <w:r w:rsidRPr="00B51E49">
              <w:rPr>
                <w:rFonts w:asciiTheme="minorHAnsi" w:cstheme="minorHAnsi"/>
                <w:sz w:val="24"/>
              </w:rPr>
              <w:t>2.5“, išorinis SSD (</w:t>
            </w:r>
            <w:proofErr w:type="spellStart"/>
            <w:r w:rsidRPr="00B51E49">
              <w:rPr>
                <w:rFonts w:asciiTheme="minorHAnsi" w:cstheme="minorHAnsi"/>
                <w:sz w:val="24"/>
              </w:rPr>
              <w:t>Solid</w:t>
            </w:r>
            <w:proofErr w:type="spellEnd"/>
            <w:r w:rsidRPr="00B51E49">
              <w:rPr>
                <w:rFonts w:asciiTheme="minorHAnsi" w:cstheme="minorHAnsi"/>
                <w:sz w:val="24"/>
              </w:rPr>
              <w:t xml:space="preserve"> </w:t>
            </w:r>
            <w:proofErr w:type="spellStart"/>
            <w:r w:rsidRPr="00B51E49">
              <w:rPr>
                <w:rFonts w:asciiTheme="minorHAnsi" w:cstheme="minorHAnsi"/>
                <w:sz w:val="24"/>
              </w:rPr>
              <w:t>state</w:t>
            </w:r>
            <w:proofErr w:type="spellEnd"/>
            <w:r w:rsidRPr="00B51E49">
              <w:rPr>
                <w:rFonts w:asciiTheme="minorHAnsi" w:cstheme="minorHAnsi"/>
                <w:sz w:val="24"/>
              </w:rPr>
              <w:t xml:space="preserve"> </w:t>
            </w:r>
            <w:proofErr w:type="spellStart"/>
            <w:r w:rsidRPr="00B51E49">
              <w:rPr>
                <w:rFonts w:asciiTheme="minorHAnsi" w:cstheme="minorHAnsi"/>
                <w:sz w:val="24"/>
              </w:rPr>
              <w:t>drive</w:t>
            </w:r>
            <w:proofErr w:type="spellEnd"/>
            <w:r w:rsidRPr="00B51E49">
              <w:rPr>
                <w:rFonts w:asciiTheme="minorHAnsi" w:cstheme="minorHAnsi"/>
                <w:sz w:val="24"/>
              </w:rPr>
              <w:t xml:space="preserve">), </w:t>
            </w:r>
            <w:proofErr w:type="spellStart"/>
            <w:r w:rsidRPr="00B51E49">
              <w:rPr>
                <w:rFonts w:asciiTheme="minorHAnsi" w:cstheme="minorHAnsi"/>
                <w:sz w:val="24"/>
              </w:rPr>
              <w:t>NVMe</w:t>
            </w:r>
            <w:proofErr w:type="spellEnd"/>
            <w:r w:rsidRPr="00B51E49">
              <w:rPr>
                <w:rFonts w:asciiTheme="minorHAnsi" w:cstheme="minorHAnsi"/>
                <w:sz w:val="24"/>
              </w:rPr>
              <w:t xml:space="preserve"> tipo arba lygiavertis.</w:t>
            </w:r>
          </w:p>
        </w:tc>
        <w:tc>
          <w:tcPr>
            <w:tcW w:w="3296" w:type="dxa"/>
            <w:vAlign w:val="center"/>
          </w:tcPr>
          <w:p w14:paraId="53D8DFE0" w14:textId="77777777" w:rsidR="00DB7785" w:rsidRPr="00B51E49" w:rsidRDefault="00DB7785" w:rsidP="00DB7785">
            <w:pPr>
              <w:jc w:val="left"/>
              <w:rPr>
                <w:rFonts w:asciiTheme="minorHAnsi" w:cstheme="minorHAnsi"/>
                <w:sz w:val="24"/>
              </w:rPr>
            </w:pPr>
          </w:p>
        </w:tc>
      </w:tr>
      <w:tr w:rsidR="00DB7785" w:rsidRPr="00B51E49" w14:paraId="2D3A556A" w14:textId="77777777" w:rsidTr="00B51E49">
        <w:tc>
          <w:tcPr>
            <w:tcW w:w="993" w:type="dxa"/>
            <w:vAlign w:val="center"/>
          </w:tcPr>
          <w:p w14:paraId="3028B7E3" w14:textId="77777777" w:rsidR="00DB7785" w:rsidRPr="00B51E49" w:rsidRDefault="00DB7785" w:rsidP="007B5800">
            <w:pPr>
              <w:numPr>
                <w:ilvl w:val="1"/>
                <w:numId w:val="8"/>
              </w:numPr>
              <w:ind w:hanging="720"/>
              <w:contextualSpacing/>
              <w:jc w:val="left"/>
              <w:rPr>
                <w:rFonts w:asciiTheme="minorHAnsi" w:eastAsiaTheme="minorHAnsi" w:cstheme="minorHAnsi"/>
                <w:sz w:val="24"/>
              </w:rPr>
            </w:pPr>
          </w:p>
        </w:tc>
        <w:tc>
          <w:tcPr>
            <w:tcW w:w="1950" w:type="dxa"/>
            <w:vAlign w:val="center"/>
          </w:tcPr>
          <w:p w14:paraId="25235E7A" w14:textId="77777777" w:rsidR="00DB7785" w:rsidRPr="00B51E49" w:rsidRDefault="00DB7785" w:rsidP="00DB7785">
            <w:pPr>
              <w:ind w:firstLine="0"/>
              <w:jc w:val="left"/>
              <w:rPr>
                <w:rFonts w:asciiTheme="minorHAnsi" w:cstheme="minorHAnsi"/>
                <w:sz w:val="24"/>
              </w:rPr>
            </w:pPr>
            <w:r w:rsidRPr="00B51E49">
              <w:rPr>
                <w:rFonts w:asciiTheme="minorHAnsi" w:cstheme="minorHAnsi"/>
                <w:sz w:val="24"/>
              </w:rPr>
              <w:t>Dydis</w:t>
            </w:r>
          </w:p>
        </w:tc>
        <w:tc>
          <w:tcPr>
            <w:tcW w:w="3821" w:type="dxa"/>
            <w:vAlign w:val="center"/>
          </w:tcPr>
          <w:p w14:paraId="58EC2E15" w14:textId="77777777" w:rsidR="00DB7785" w:rsidRPr="00B51E49" w:rsidRDefault="00DB7785" w:rsidP="00B51E49">
            <w:pPr>
              <w:ind w:firstLine="0"/>
              <w:rPr>
                <w:rFonts w:asciiTheme="minorHAnsi" w:cstheme="minorHAnsi"/>
                <w:sz w:val="24"/>
              </w:rPr>
            </w:pPr>
            <w:r w:rsidRPr="00B51E49">
              <w:rPr>
                <w:rFonts w:asciiTheme="minorHAnsi" w:cstheme="minorHAnsi"/>
                <w:sz w:val="24"/>
              </w:rPr>
              <w:t>Ne didesnis nei:</w:t>
            </w:r>
          </w:p>
          <w:p w14:paraId="77B0CB92" w14:textId="77777777" w:rsidR="00DB7785" w:rsidRPr="00B51E49" w:rsidRDefault="00DB7785" w:rsidP="00B51E49">
            <w:pPr>
              <w:ind w:firstLine="0"/>
              <w:rPr>
                <w:rFonts w:asciiTheme="minorHAnsi" w:cstheme="minorHAnsi"/>
                <w:sz w:val="24"/>
              </w:rPr>
            </w:pPr>
            <w:r w:rsidRPr="00B51E49">
              <w:rPr>
                <w:rFonts w:asciiTheme="minorHAnsi" w:cstheme="minorHAnsi"/>
                <w:sz w:val="24"/>
              </w:rPr>
              <w:t>Ilgis – 95 mm.</w:t>
            </w:r>
          </w:p>
          <w:p w14:paraId="547E881D" w14:textId="77777777" w:rsidR="00DB7785" w:rsidRPr="00B51E49" w:rsidRDefault="00DB7785" w:rsidP="00B51E49">
            <w:pPr>
              <w:ind w:firstLine="0"/>
              <w:rPr>
                <w:rFonts w:asciiTheme="minorHAnsi" w:cstheme="minorHAnsi"/>
                <w:sz w:val="24"/>
              </w:rPr>
            </w:pPr>
            <w:r w:rsidRPr="00B51E49">
              <w:rPr>
                <w:rFonts w:asciiTheme="minorHAnsi" w:cstheme="minorHAnsi"/>
                <w:sz w:val="24"/>
              </w:rPr>
              <w:t>Plotis – 14 mm.</w:t>
            </w:r>
          </w:p>
          <w:p w14:paraId="1538A5EB" w14:textId="77777777" w:rsidR="00DB7785" w:rsidRPr="00B51E49" w:rsidRDefault="00DB7785" w:rsidP="00B51E49">
            <w:pPr>
              <w:ind w:firstLine="0"/>
              <w:rPr>
                <w:rFonts w:asciiTheme="minorHAnsi" w:cstheme="minorHAnsi"/>
                <w:sz w:val="24"/>
              </w:rPr>
            </w:pPr>
            <w:r w:rsidRPr="00B51E49">
              <w:rPr>
                <w:rFonts w:asciiTheme="minorHAnsi" w:cstheme="minorHAnsi"/>
                <w:sz w:val="24"/>
              </w:rPr>
              <w:t>Aukštis – 67 mm.</w:t>
            </w:r>
          </w:p>
        </w:tc>
        <w:tc>
          <w:tcPr>
            <w:tcW w:w="3296" w:type="dxa"/>
            <w:vAlign w:val="center"/>
          </w:tcPr>
          <w:p w14:paraId="3941D2A2" w14:textId="77777777" w:rsidR="00DB7785" w:rsidRPr="00B51E49" w:rsidRDefault="00DB7785" w:rsidP="00DB7785">
            <w:pPr>
              <w:jc w:val="left"/>
              <w:rPr>
                <w:rFonts w:asciiTheme="minorHAnsi" w:cstheme="minorHAnsi"/>
                <w:sz w:val="24"/>
              </w:rPr>
            </w:pPr>
          </w:p>
        </w:tc>
      </w:tr>
      <w:tr w:rsidR="00DB7785" w:rsidRPr="00B51E49" w14:paraId="46A67D83" w14:textId="77777777" w:rsidTr="00B51E49">
        <w:tc>
          <w:tcPr>
            <w:tcW w:w="993" w:type="dxa"/>
            <w:vAlign w:val="center"/>
          </w:tcPr>
          <w:p w14:paraId="31EB7EB4" w14:textId="77777777" w:rsidR="00DB7785" w:rsidRPr="00B51E49" w:rsidRDefault="00DB7785" w:rsidP="007B5800">
            <w:pPr>
              <w:numPr>
                <w:ilvl w:val="1"/>
                <w:numId w:val="8"/>
              </w:numPr>
              <w:ind w:hanging="688"/>
              <w:contextualSpacing/>
              <w:jc w:val="left"/>
              <w:rPr>
                <w:rFonts w:asciiTheme="minorHAnsi" w:eastAsiaTheme="minorHAnsi" w:cstheme="minorHAnsi"/>
                <w:sz w:val="24"/>
              </w:rPr>
            </w:pPr>
          </w:p>
        </w:tc>
        <w:tc>
          <w:tcPr>
            <w:tcW w:w="1950" w:type="dxa"/>
            <w:vAlign w:val="center"/>
          </w:tcPr>
          <w:p w14:paraId="326885E6" w14:textId="24277F87" w:rsidR="00DB7785" w:rsidRPr="00B51E49" w:rsidRDefault="00DB7785" w:rsidP="00DB7785">
            <w:pPr>
              <w:ind w:firstLine="0"/>
              <w:jc w:val="left"/>
              <w:rPr>
                <w:rFonts w:asciiTheme="minorHAnsi" w:cstheme="minorHAnsi"/>
                <w:sz w:val="24"/>
              </w:rPr>
            </w:pPr>
            <w:r w:rsidRPr="00B51E49">
              <w:rPr>
                <w:rFonts w:asciiTheme="minorHAnsi" w:cstheme="minorHAnsi"/>
                <w:sz w:val="24"/>
              </w:rPr>
              <w:t>Sparta</w:t>
            </w:r>
          </w:p>
        </w:tc>
        <w:tc>
          <w:tcPr>
            <w:tcW w:w="3821" w:type="dxa"/>
            <w:vAlign w:val="center"/>
          </w:tcPr>
          <w:p w14:paraId="6EE59F78" w14:textId="10376A37" w:rsidR="00DB7785" w:rsidRPr="00B51E49" w:rsidRDefault="00DB7785" w:rsidP="00B51E49">
            <w:pPr>
              <w:ind w:firstLine="0"/>
              <w:jc w:val="left"/>
              <w:rPr>
                <w:rFonts w:asciiTheme="minorHAnsi" w:cstheme="minorHAnsi"/>
                <w:sz w:val="24"/>
              </w:rPr>
            </w:pPr>
            <w:r w:rsidRPr="00B51E49">
              <w:rPr>
                <w:rFonts w:asciiTheme="minorHAnsi" w:cstheme="minorHAnsi"/>
                <w:sz w:val="24"/>
              </w:rPr>
              <w:t>Skaitymo greitis ne mažesnis nei 1050</w:t>
            </w:r>
            <w:r w:rsidR="00B51E49" w:rsidRPr="00B51E49">
              <w:rPr>
                <w:rFonts w:asciiTheme="minorHAnsi" w:cstheme="minorHAnsi"/>
                <w:sz w:val="24"/>
              </w:rPr>
              <w:t xml:space="preserve"> </w:t>
            </w:r>
            <w:r w:rsidRPr="00B51E49">
              <w:rPr>
                <w:rFonts w:asciiTheme="minorHAnsi" w:cstheme="minorHAnsi"/>
                <w:sz w:val="24"/>
              </w:rPr>
              <w:t>MB</w:t>
            </w:r>
            <w:r w:rsidR="00B51E49" w:rsidRPr="00B51E49">
              <w:rPr>
                <w:rFonts w:asciiTheme="minorHAnsi" w:cstheme="minorHAnsi"/>
                <w:sz w:val="24"/>
              </w:rPr>
              <w:t xml:space="preserve"> </w:t>
            </w:r>
            <w:r w:rsidRPr="00B51E49">
              <w:rPr>
                <w:rFonts w:asciiTheme="minorHAnsi" w:cstheme="minorHAnsi"/>
                <w:sz w:val="24"/>
              </w:rPr>
              <w:t>/</w:t>
            </w:r>
            <w:r w:rsidR="00B51E49" w:rsidRPr="00B51E49">
              <w:rPr>
                <w:rFonts w:asciiTheme="minorHAnsi" w:cstheme="minorHAnsi"/>
                <w:sz w:val="24"/>
              </w:rPr>
              <w:t xml:space="preserve"> </w:t>
            </w:r>
            <w:r w:rsidRPr="00B51E49">
              <w:rPr>
                <w:rFonts w:asciiTheme="minorHAnsi" w:cstheme="minorHAnsi"/>
                <w:sz w:val="24"/>
              </w:rPr>
              <w:t>s.</w:t>
            </w:r>
            <w:r w:rsidRPr="00B51E49">
              <w:rPr>
                <w:rFonts w:asciiTheme="minorHAnsi" w:cstheme="minorHAnsi"/>
                <w:sz w:val="24"/>
              </w:rPr>
              <w:br/>
              <w:t>Rašymo greitis ne mažesnis nei 1000 MB</w:t>
            </w:r>
            <w:r w:rsidR="00B51E49" w:rsidRPr="00B51E49">
              <w:rPr>
                <w:rFonts w:asciiTheme="minorHAnsi" w:cstheme="minorHAnsi"/>
                <w:sz w:val="24"/>
              </w:rPr>
              <w:t xml:space="preserve"> </w:t>
            </w:r>
            <w:r w:rsidRPr="00B51E49">
              <w:rPr>
                <w:rFonts w:asciiTheme="minorHAnsi" w:cstheme="minorHAnsi"/>
                <w:sz w:val="24"/>
              </w:rPr>
              <w:t>/</w:t>
            </w:r>
            <w:r w:rsidR="00B51E49" w:rsidRPr="00B51E49">
              <w:rPr>
                <w:rFonts w:asciiTheme="minorHAnsi" w:cstheme="minorHAnsi"/>
                <w:sz w:val="24"/>
              </w:rPr>
              <w:t xml:space="preserve"> </w:t>
            </w:r>
            <w:r w:rsidRPr="00B51E49">
              <w:rPr>
                <w:rFonts w:asciiTheme="minorHAnsi" w:cstheme="minorHAnsi"/>
                <w:sz w:val="24"/>
              </w:rPr>
              <w:t>s.</w:t>
            </w:r>
          </w:p>
        </w:tc>
        <w:tc>
          <w:tcPr>
            <w:tcW w:w="3296" w:type="dxa"/>
            <w:vAlign w:val="center"/>
          </w:tcPr>
          <w:p w14:paraId="7A23B367" w14:textId="77777777" w:rsidR="00DB7785" w:rsidRPr="00B51E49" w:rsidRDefault="00DB7785" w:rsidP="00DB7785">
            <w:pPr>
              <w:jc w:val="left"/>
              <w:rPr>
                <w:rFonts w:asciiTheme="minorHAnsi" w:cstheme="minorHAnsi"/>
                <w:sz w:val="24"/>
              </w:rPr>
            </w:pPr>
          </w:p>
        </w:tc>
      </w:tr>
      <w:tr w:rsidR="00DB7785" w:rsidRPr="00B51E49" w14:paraId="6B97209D" w14:textId="77777777" w:rsidTr="00B51E49">
        <w:tc>
          <w:tcPr>
            <w:tcW w:w="993" w:type="dxa"/>
            <w:vAlign w:val="center"/>
          </w:tcPr>
          <w:p w14:paraId="7C29F79B" w14:textId="77777777" w:rsidR="00DB7785" w:rsidRPr="00B51E49" w:rsidRDefault="00DB7785" w:rsidP="007B5800">
            <w:pPr>
              <w:numPr>
                <w:ilvl w:val="1"/>
                <w:numId w:val="8"/>
              </w:numPr>
              <w:ind w:hanging="720"/>
              <w:contextualSpacing/>
              <w:jc w:val="left"/>
              <w:rPr>
                <w:rFonts w:asciiTheme="minorHAnsi" w:eastAsiaTheme="minorHAnsi" w:cstheme="minorHAnsi"/>
                <w:sz w:val="24"/>
              </w:rPr>
            </w:pPr>
          </w:p>
        </w:tc>
        <w:tc>
          <w:tcPr>
            <w:tcW w:w="1950" w:type="dxa"/>
            <w:vAlign w:val="center"/>
          </w:tcPr>
          <w:p w14:paraId="710D0086" w14:textId="77777777" w:rsidR="00DB7785" w:rsidRPr="00B51E49" w:rsidRDefault="00DB7785" w:rsidP="00DB7785">
            <w:pPr>
              <w:ind w:firstLine="0"/>
              <w:jc w:val="left"/>
              <w:rPr>
                <w:rFonts w:asciiTheme="minorHAnsi" w:cstheme="minorHAnsi"/>
                <w:sz w:val="24"/>
              </w:rPr>
            </w:pPr>
            <w:r w:rsidRPr="00B51E49">
              <w:rPr>
                <w:rFonts w:asciiTheme="minorHAnsi" w:cstheme="minorHAnsi"/>
                <w:sz w:val="24"/>
              </w:rPr>
              <w:t>Talpa</w:t>
            </w:r>
          </w:p>
        </w:tc>
        <w:tc>
          <w:tcPr>
            <w:tcW w:w="3821" w:type="dxa"/>
            <w:vAlign w:val="center"/>
          </w:tcPr>
          <w:p w14:paraId="1ADA0167" w14:textId="77777777" w:rsidR="00DB7785" w:rsidRPr="00B51E49" w:rsidRDefault="00DB7785" w:rsidP="00B51E49">
            <w:pPr>
              <w:ind w:firstLine="0"/>
              <w:rPr>
                <w:rFonts w:asciiTheme="minorHAnsi" w:cstheme="minorHAnsi"/>
                <w:sz w:val="24"/>
              </w:rPr>
            </w:pPr>
            <w:r w:rsidRPr="00B51E49">
              <w:rPr>
                <w:rFonts w:asciiTheme="minorHAnsi" w:cstheme="minorHAnsi"/>
                <w:sz w:val="24"/>
              </w:rPr>
              <w:t>Ne mažiau nei 2TB.</w:t>
            </w:r>
          </w:p>
        </w:tc>
        <w:tc>
          <w:tcPr>
            <w:tcW w:w="3296" w:type="dxa"/>
            <w:vAlign w:val="center"/>
          </w:tcPr>
          <w:p w14:paraId="38749579" w14:textId="77777777" w:rsidR="00DB7785" w:rsidRPr="00B51E49" w:rsidRDefault="00DB7785" w:rsidP="00DB7785">
            <w:pPr>
              <w:jc w:val="left"/>
              <w:rPr>
                <w:rFonts w:asciiTheme="minorHAnsi" w:cstheme="minorHAnsi"/>
                <w:sz w:val="24"/>
              </w:rPr>
            </w:pPr>
          </w:p>
        </w:tc>
      </w:tr>
      <w:tr w:rsidR="00DB7785" w:rsidRPr="00B51E49" w14:paraId="3FBB125F" w14:textId="77777777" w:rsidTr="00B51E49">
        <w:tc>
          <w:tcPr>
            <w:tcW w:w="993" w:type="dxa"/>
            <w:vAlign w:val="center"/>
          </w:tcPr>
          <w:p w14:paraId="1FCB2930" w14:textId="77777777" w:rsidR="00DB7785" w:rsidRPr="00B51E49" w:rsidRDefault="00DB7785" w:rsidP="007B5800">
            <w:pPr>
              <w:numPr>
                <w:ilvl w:val="1"/>
                <w:numId w:val="8"/>
              </w:numPr>
              <w:ind w:hanging="720"/>
              <w:contextualSpacing/>
              <w:jc w:val="left"/>
              <w:rPr>
                <w:rFonts w:asciiTheme="minorHAnsi" w:eastAsiaTheme="minorHAnsi" w:cstheme="minorHAnsi"/>
                <w:sz w:val="24"/>
              </w:rPr>
            </w:pPr>
          </w:p>
        </w:tc>
        <w:tc>
          <w:tcPr>
            <w:tcW w:w="1950" w:type="dxa"/>
            <w:vAlign w:val="center"/>
          </w:tcPr>
          <w:p w14:paraId="4FF7DD8B" w14:textId="77777777" w:rsidR="00DB7785" w:rsidRPr="00B51E49" w:rsidRDefault="00DB7785" w:rsidP="00DB7785">
            <w:pPr>
              <w:ind w:firstLine="0"/>
              <w:jc w:val="left"/>
              <w:rPr>
                <w:rFonts w:asciiTheme="minorHAnsi" w:cstheme="minorHAnsi"/>
                <w:sz w:val="24"/>
              </w:rPr>
            </w:pPr>
            <w:r w:rsidRPr="00B51E49">
              <w:rPr>
                <w:rFonts w:asciiTheme="minorHAnsi" w:cstheme="minorHAnsi"/>
                <w:sz w:val="24"/>
              </w:rPr>
              <w:t>Suderinamumas</w:t>
            </w:r>
          </w:p>
        </w:tc>
        <w:tc>
          <w:tcPr>
            <w:tcW w:w="3821" w:type="dxa"/>
            <w:vAlign w:val="center"/>
          </w:tcPr>
          <w:p w14:paraId="72FB05CB" w14:textId="4AF32244" w:rsidR="00DB7785" w:rsidRPr="00B51E49" w:rsidRDefault="00DB7785" w:rsidP="00B51E49">
            <w:pPr>
              <w:ind w:firstLine="0"/>
              <w:rPr>
                <w:rFonts w:asciiTheme="minorHAnsi" w:cstheme="minorHAnsi"/>
                <w:sz w:val="24"/>
              </w:rPr>
            </w:pPr>
            <w:r w:rsidRPr="00B51E49">
              <w:rPr>
                <w:rFonts w:asciiTheme="minorHAnsi" w:cstheme="minorHAnsi"/>
                <w:sz w:val="24"/>
              </w:rPr>
              <w:t>Windows 10</w:t>
            </w:r>
            <w:r w:rsidR="00B51E49" w:rsidRPr="00B51E49">
              <w:rPr>
                <w:rFonts w:asciiTheme="minorHAnsi" w:cstheme="minorHAnsi"/>
                <w:sz w:val="24"/>
              </w:rPr>
              <w:t xml:space="preserve"> </w:t>
            </w:r>
            <w:r w:rsidRPr="00B51E49">
              <w:rPr>
                <w:rFonts w:asciiTheme="minorHAnsi" w:cstheme="minorHAnsi"/>
                <w:sz w:val="24"/>
              </w:rPr>
              <w:t>/</w:t>
            </w:r>
            <w:r w:rsidR="00B51E49" w:rsidRPr="00B51E49">
              <w:rPr>
                <w:rFonts w:asciiTheme="minorHAnsi" w:cstheme="minorHAnsi"/>
                <w:sz w:val="24"/>
              </w:rPr>
              <w:t xml:space="preserve"> </w:t>
            </w:r>
            <w:r w:rsidRPr="00B51E49">
              <w:rPr>
                <w:rFonts w:asciiTheme="minorHAnsi" w:cstheme="minorHAnsi"/>
                <w:sz w:val="24"/>
              </w:rPr>
              <w:t xml:space="preserve">11 ir </w:t>
            </w:r>
            <w:proofErr w:type="spellStart"/>
            <w:r w:rsidRPr="00B51E49">
              <w:rPr>
                <w:rFonts w:asciiTheme="minorHAnsi" w:cstheme="minorHAnsi"/>
                <w:sz w:val="24"/>
              </w:rPr>
              <w:t>macOS</w:t>
            </w:r>
            <w:proofErr w:type="spellEnd"/>
            <w:r w:rsidRPr="00B51E49">
              <w:rPr>
                <w:rFonts w:asciiTheme="minorHAnsi" w:cstheme="minorHAnsi"/>
                <w:sz w:val="24"/>
              </w:rPr>
              <w:t>.</w:t>
            </w:r>
          </w:p>
        </w:tc>
        <w:tc>
          <w:tcPr>
            <w:tcW w:w="3296" w:type="dxa"/>
            <w:vAlign w:val="center"/>
          </w:tcPr>
          <w:p w14:paraId="231A36F5" w14:textId="77777777" w:rsidR="00DB7785" w:rsidRPr="00B51E49" w:rsidRDefault="00DB7785" w:rsidP="00DB7785">
            <w:pPr>
              <w:jc w:val="left"/>
              <w:rPr>
                <w:rFonts w:asciiTheme="minorHAnsi" w:cstheme="minorHAnsi"/>
                <w:sz w:val="24"/>
              </w:rPr>
            </w:pPr>
          </w:p>
        </w:tc>
      </w:tr>
      <w:tr w:rsidR="00DB7785" w:rsidRPr="00B51E49" w14:paraId="0B11A288" w14:textId="77777777" w:rsidTr="00B51E49">
        <w:tc>
          <w:tcPr>
            <w:tcW w:w="993" w:type="dxa"/>
            <w:vAlign w:val="center"/>
          </w:tcPr>
          <w:p w14:paraId="06BC974A" w14:textId="77777777" w:rsidR="00DB7785" w:rsidRPr="00B51E49" w:rsidRDefault="00DB7785" w:rsidP="007B5800">
            <w:pPr>
              <w:numPr>
                <w:ilvl w:val="1"/>
                <w:numId w:val="8"/>
              </w:numPr>
              <w:ind w:hanging="720"/>
              <w:contextualSpacing/>
              <w:jc w:val="left"/>
              <w:rPr>
                <w:rFonts w:asciiTheme="minorHAnsi" w:eastAsiaTheme="minorHAnsi" w:cstheme="minorHAnsi"/>
                <w:sz w:val="24"/>
              </w:rPr>
            </w:pPr>
          </w:p>
        </w:tc>
        <w:tc>
          <w:tcPr>
            <w:tcW w:w="1950" w:type="dxa"/>
            <w:vAlign w:val="center"/>
          </w:tcPr>
          <w:p w14:paraId="0C049E05" w14:textId="77777777" w:rsidR="00DB7785" w:rsidRPr="00B51E49" w:rsidRDefault="00DB7785" w:rsidP="00DB7785">
            <w:pPr>
              <w:ind w:firstLine="0"/>
              <w:jc w:val="left"/>
              <w:rPr>
                <w:rFonts w:asciiTheme="minorHAnsi" w:cstheme="minorHAnsi"/>
                <w:sz w:val="24"/>
              </w:rPr>
            </w:pPr>
            <w:r w:rsidRPr="00B51E49">
              <w:rPr>
                <w:rFonts w:asciiTheme="minorHAnsi" w:cstheme="minorHAnsi"/>
                <w:sz w:val="24"/>
              </w:rPr>
              <w:t>Korpusas</w:t>
            </w:r>
          </w:p>
        </w:tc>
        <w:tc>
          <w:tcPr>
            <w:tcW w:w="3821" w:type="dxa"/>
            <w:vAlign w:val="center"/>
          </w:tcPr>
          <w:p w14:paraId="282ED8C5" w14:textId="77777777" w:rsidR="00DB7785" w:rsidRPr="00B51E49" w:rsidRDefault="00DB7785" w:rsidP="00B51E49">
            <w:pPr>
              <w:ind w:firstLine="0"/>
              <w:rPr>
                <w:rFonts w:asciiTheme="minorHAnsi" w:cstheme="minorHAnsi"/>
                <w:sz w:val="24"/>
              </w:rPr>
            </w:pPr>
            <w:r w:rsidRPr="00B51E49">
              <w:rPr>
                <w:rFonts w:asciiTheme="minorHAnsi" w:cstheme="minorHAnsi"/>
                <w:sz w:val="24"/>
              </w:rPr>
              <w:t xml:space="preserve">Ne prastesnis nei metalinis korpusas. </w:t>
            </w:r>
          </w:p>
        </w:tc>
        <w:tc>
          <w:tcPr>
            <w:tcW w:w="3296" w:type="dxa"/>
            <w:vAlign w:val="center"/>
          </w:tcPr>
          <w:p w14:paraId="283EC4D3" w14:textId="77777777" w:rsidR="00DB7785" w:rsidRPr="00B51E49" w:rsidRDefault="00DB7785" w:rsidP="00DB7785">
            <w:pPr>
              <w:jc w:val="left"/>
              <w:rPr>
                <w:rFonts w:asciiTheme="minorHAnsi" w:cstheme="minorHAnsi"/>
                <w:sz w:val="24"/>
              </w:rPr>
            </w:pPr>
          </w:p>
        </w:tc>
      </w:tr>
      <w:tr w:rsidR="00DB7785" w:rsidRPr="00B51E49" w14:paraId="707AFE58" w14:textId="77777777" w:rsidTr="00B51E49">
        <w:trPr>
          <w:trHeight w:val="319"/>
        </w:trPr>
        <w:tc>
          <w:tcPr>
            <w:tcW w:w="10060" w:type="dxa"/>
            <w:gridSpan w:val="4"/>
            <w:shd w:val="clear" w:color="auto" w:fill="D9D9D9" w:themeFill="background1" w:themeFillShade="D9"/>
            <w:vAlign w:val="center"/>
          </w:tcPr>
          <w:p w14:paraId="3E94E0A5" w14:textId="77777777" w:rsidR="00DB7785" w:rsidRPr="00B51E49" w:rsidRDefault="00DB7785" w:rsidP="007B5800">
            <w:pPr>
              <w:numPr>
                <w:ilvl w:val="0"/>
                <w:numId w:val="8"/>
              </w:numPr>
              <w:contextualSpacing/>
              <w:jc w:val="left"/>
              <w:rPr>
                <w:rFonts w:asciiTheme="minorHAnsi" w:eastAsiaTheme="minorHAnsi" w:cstheme="minorHAnsi"/>
                <w:b/>
                <w:sz w:val="24"/>
              </w:rPr>
            </w:pPr>
            <w:r w:rsidRPr="00B51E49">
              <w:rPr>
                <w:rFonts w:asciiTheme="minorHAnsi" w:eastAsiaTheme="minorHAnsi" w:cstheme="minorHAnsi"/>
                <w:b/>
                <w:sz w:val="24"/>
              </w:rPr>
              <w:t>Logotipų ženklinimas ant diskų (60 vnt.)</w:t>
            </w:r>
          </w:p>
        </w:tc>
      </w:tr>
      <w:tr w:rsidR="00DB7785" w:rsidRPr="00B51E49" w14:paraId="27CB6EEA" w14:textId="77777777" w:rsidTr="00B51E49">
        <w:tc>
          <w:tcPr>
            <w:tcW w:w="993" w:type="dxa"/>
            <w:vAlign w:val="center"/>
          </w:tcPr>
          <w:p w14:paraId="397C5F18" w14:textId="77777777" w:rsidR="00DB7785" w:rsidRPr="00B51E49" w:rsidRDefault="00DB7785" w:rsidP="007B5800">
            <w:pPr>
              <w:numPr>
                <w:ilvl w:val="1"/>
                <w:numId w:val="8"/>
              </w:numPr>
              <w:ind w:hanging="720"/>
              <w:contextualSpacing/>
              <w:jc w:val="left"/>
              <w:rPr>
                <w:rFonts w:asciiTheme="minorHAnsi" w:eastAsiaTheme="minorHAnsi" w:cstheme="minorHAnsi"/>
                <w:sz w:val="24"/>
              </w:rPr>
            </w:pPr>
          </w:p>
        </w:tc>
        <w:tc>
          <w:tcPr>
            <w:tcW w:w="1950" w:type="dxa"/>
            <w:vAlign w:val="center"/>
          </w:tcPr>
          <w:p w14:paraId="7358EF90" w14:textId="77777777" w:rsidR="00DB7785" w:rsidRPr="00B51E49" w:rsidRDefault="00DB7785" w:rsidP="00DB7785">
            <w:pPr>
              <w:ind w:firstLine="0"/>
              <w:jc w:val="left"/>
              <w:rPr>
                <w:rFonts w:asciiTheme="minorHAnsi" w:cstheme="minorHAnsi"/>
                <w:sz w:val="24"/>
              </w:rPr>
            </w:pPr>
            <w:r w:rsidRPr="00B51E49">
              <w:rPr>
                <w:rFonts w:asciiTheme="minorHAnsi" w:cstheme="minorHAnsi"/>
                <w:sz w:val="24"/>
              </w:rPr>
              <w:t>Antspaudų uždėjimas</w:t>
            </w:r>
          </w:p>
        </w:tc>
        <w:tc>
          <w:tcPr>
            <w:tcW w:w="3821" w:type="dxa"/>
            <w:vAlign w:val="center"/>
          </w:tcPr>
          <w:p w14:paraId="35EB4AF8" w14:textId="77777777" w:rsidR="00DB7785" w:rsidRPr="00B51E49" w:rsidRDefault="00DB7785" w:rsidP="00B51E49">
            <w:pPr>
              <w:ind w:firstLine="0"/>
              <w:rPr>
                <w:rFonts w:asciiTheme="minorHAnsi" w:cstheme="minorHAnsi"/>
                <w:sz w:val="24"/>
              </w:rPr>
            </w:pPr>
            <w:r w:rsidRPr="00B51E49">
              <w:rPr>
                <w:rFonts w:asciiTheme="minorHAnsi" w:cstheme="minorHAnsi"/>
                <w:sz w:val="24"/>
              </w:rPr>
              <w:t>Perkančioji organizacija pateikia tris (3) logotipus. Tiekėjas su Perkančiąja organizacija raštu suderina logotipų išdėstymą ir antspaudavimą ant diskų; ženklinimas atliekamas pagal patvirtintą maketą.</w:t>
            </w:r>
          </w:p>
        </w:tc>
        <w:tc>
          <w:tcPr>
            <w:tcW w:w="3296" w:type="dxa"/>
            <w:vAlign w:val="center"/>
          </w:tcPr>
          <w:p w14:paraId="1EA7D60D" w14:textId="77777777" w:rsidR="00DB7785" w:rsidRPr="00B51E49" w:rsidRDefault="00DB7785" w:rsidP="00DB7785">
            <w:pPr>
              <w:jc w:val="left"/>
              <w:rPr>
                <w:rFonts w:asciiTheme="minorHAnsi" w:cstheme="minorHAnsi"/>
                <w:sz w:val="24"/>
              </w:rPr>
            </w:pPr>
          </w:p>
        </w:tc>
      </w:tr>
    </w:tbl>
    <w:p w14:paraId="426AD7B5" w14:textId="77777777" w:rsidR="00DB7785" w:rsidRPr="00B46E31" w:rsidRDefault="00DB7785" w:rsidP="00DB7785">
      <w:pPr>
        <w:jc w:val="left"/>
      </w:pPr>
    </w:p>
    <w:p w14:paraId="2014256F" w14:textId="77777777" w:rsidR="00DB7785" w:rsidRPr="00A76EAF" w:rsidRDefault="00DB7785" w:rsidP="00CB5907">
      <w:pPr>
        <w:jc w:val="center"/>
        <w:rPr>
          <w:rFonts w:cstheme="minorHAnsi"/>
          <w:sz w:val="28"/>
          <w:szCs w:val="28"/>
        </w:rPr>
      </w:pPr>
    </w:p>
    <w:p w14:paraId="1A155BCC" w14:textId="77777777" w:rsidR="007154B7" w:rsidRPr="006E2539" w:rsidRDefault="007154B7" w:rsidP="007154B7">
      <w:pPr>
        <w:rPr>
          <w:rFonts w:cstheme="minorHAnsi"/>
          <w:color w:val="7030A0"/>
          <w:sz w:val="20"/>
          <w:szCs w:val="20"/>
        </w:rPr>
      </w:pPr>
      <w:r w:rsidRPr="006E2539">
        <w:rPr>
          <w:rFonts w:cstheme="minorHAnsi"/>
          <w:color w:val="7030A0"/>
          <w:sz w:val="20"/>
          <w:szCs w:val="20"/>
        </w:rPr>
        <w:t> </w:t>
      </w:r>
    </w:p>
    <w:p w14:paraId="6160E563" w14:textId="515A8F08" w:rsidR="00CB5907" w:rsidRDefault="00CB5907" w:rsidP="00CB5907">
      <w:pPr>
        <w:tabs>
          <w:tab w:val="left" w:pos="810"/>
          <w:tab w:val="left" w:pos="990"/>
        </w:tabs>
        <w:rPr>
          <w:rFonts w:ascii="Arial" w:eastAsia="Calibri" w:hAnsi="Arial" w:cs="Arial"/>
          <w:color w:val="7030A0"/>
        </w:rPr>
      </w:pPr>
    </w:p>
    <w:p w14:paraId="16CAC559" w14:textId="77777777" w:rsidR="00B51E49" w:rsidRDefault="00B51E49" w:rsidP="00CB5907">
      <w:pPr>
        <w:tabs>
          <w:tab w:val="left" w:pos="810"/>
          <w:tab w:val="left" w:pos="990"/>
        </w:tabs>
        <w:rPr>
          <w:rFonts w:ascii="Arial" w:eastAsia="Calibri" w:hAnsi="Arial" w:cs="Arial"/>
          <w:color w:val="7030A0"/>
        </w:rPr>
      </w:pPr>
    </w:p>
    <w:p w14:paraId="689C1AD4" w14:textId="77777777" w:rsidR="00B51E49" w:rsidRPr="003277FD" w:rsidRDefault="00B51E49" w:rsidP="00CB5907">
      <w:pPr>
        <w:tabs>
          <w:tab w:val="left" w:pos="810"/>
          <w:tab w:val="left" w:pos="990"/>
        </w:tabs>
        <w:rPr>
          <w:rFonts w:ascii="Arial" w:eastAsia="Calibri" w:hAnsi="Arial" w:cs="Arial"/>
          <w:color w:val="7030A0"/>
        </w:rPr>
      </w:pPr>
    </w:p>
    <w:p w14:paraId="12DA495F" w14:textId="39711726" w:rsidR="00506996" w:rsidRPr="00060B51" w:rsidRDefault="00506996" w:rsidP="00506996">
      <w:pPr>
        <w:spacing w:line="240" w:lineRule="auto"/>
        <w:ind w:left="7314" w:firstLine="0"/>
        <w:rPr>
          <w:rFonts w:cstheme="minorHAnsi"/>
        </w:rPr>
      </w:pPr>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9"/>
      <w:r w:rsidRPr="00060B51">
        <w:rPr>
          <w:rFonts w:cstheme="minorHAnsi"/>
        </w:rPr>
        <w:lastRenderedPageBreak/>
        <w:t xml:space="preserve">Pirkimo sąlygų </w:t>
      </w:r>
      <w:r w:rsidR="00FF7F0A">
        <w:rPr>
          <w:rFonts w:cstheme="minorHAnsi"/>
        </w:rPr>
        <w:t>3</w:t>
      </w:r>
      <w:r w:rsidRPr="00060B51">
        <w:rPr>
          <w:rFonts w:cstheme="minorHAnsi"/>
        </w:rPr>
        <w:t xml:space="preserve"> priedas „Pasiūlymo forma“</w:t>
      </w:r>
    </w:p>
    <w:bookmarkEnd w:id="30"/>
    <w:bookmarkEnd w:id="31"/>
    <w:bookmarkEnd w:id="32"/>
    <w:bookmarkEnd w:id="33"/>
    <w:bookmarkEnd w:id="34"/>
    <w:bookmarkEnd w:id="35"/>
    <w:p w14:paraId="02BDD29E" w14:textId="77777777" w:rsidR="00CB5907" w:rsidRPr="003277FD" w:rsidRDefault="00CB5907" w:rsidP="00DB7785">
      <w:pPr>
        <w:jc w:val="center"/>
        <w:rPr>
          <w:rFonts w:ascii="Arial" w:hAnsi="Arial" w:cs="Arial"/>
          <w:b/>
          <w:bCs/>
          <w:smallCaps/>
          <w:sz w:val="22"/>
          <w:szCs w:val="22"/>
        </w:rPr>
      </w:pPr>
    </w:p>
    <w:p w14:paraId="4297720C" w14:textId="77777777" w:rsidR="00DB7785" w:rsidRPr="003277FD" w:rsidRDefault="00DB7785" w:rsidP="00DB7785">
      <w:pPr>
        <w:jc w:val="center"/>
        <w:rPr>
          <w:rFonts w:ascii="Arial" w:hAnsi="Arial" w:cs="Arial"/>
          <w:b/>
          <w:bCs/>
          <w:smallCaps/>
          <w:sz w:val="22"/>
          <w:szCs w:val="22"/>
        </w:rPr>
      </w:pPr>
    </w:p>
    <w:p w14:paraId="46FEFBD1" w14:textId="223725D0" w:rsidR="00DB7785" w:rsidRPr="000636C6" w:rsidRDefault="00DB7785" w:rsidP="00DB7785">
      <w:pPr>
        <w:spacing w:line="240" w:lineRule="auto"/>
        <w:ind w:firstLine="0"/>
        <w:jc w:val="center"/>
        <w:rPr>
          <w:rFonts w:eastAsia="Times New Roman" w:cstheme="minorHAnsi"/>
          <w:b/>
          <w:bCs/>
          <w:lang w:eastAsia="en-US"/>
        </w:rPr>
      </w:pPr>
      <w:r w:rsidRPr="000636C6">
        <w:rPr>
          <w:rFonts w:eastAsia="Times New Roman" w:cstheme="minorHAnsi"/>
          <w:b/>
          <w:bCs/>
          <w:lang w:eastAsia="en-US"/>
        </w:rPr>
        <w:t>PASIŪLYMAS</w:t>
      </w:r>
    </w:p>
    <w:p w14:paraId="4D4A69A8" w14:textId="170E7F52" w:rsidR="00DB7785" w:rsidRPr="000636C6" w:rsidRDefault="00DB7785" w:rsidP="00DB7785">
      <w:pPr>
        <w:spacing w:line="240" w:lineRule="auto"/>
        <w:ind w:firstLine="0"/>
        <w:contextualSpacing/>
        <w:jc w:val="center"/>
        <w:rPr>
          <w:rFonts w:eastAsia="Times New Roman" w:cstheme="minorHAnsi"/>
          <w:b/>
          <w:bCs/>
          <w:lang w:eastAsia="en-US"/>
        </w:rPr>
      </w:pPr>
      <w:r w:rsidRPr="00CE4CD4">
        <w:rPr>
          <w:rFonts w:eastAsia="Times New Roman" w:cstheme="minorHAnsi"/>
          <w:b/>
          <w:bCs/>
          <w:lang w:eastAsia="en-US"/>
        </w:rPr>
        <w:t>IŠORINIŲ KIETŲJŲ DISKŲ PIRKIMUI</w:t>
      </w:r>
    </w:p>
    <w:p w14:paraId="3AC42D72" w14:textId="1AC95AAB" w:rsidR="00DB7785" w:rsidRPr="000636C6" w:rsidRDefault="00DB7785" w:rsidP="00DB7785">
      <w:pPr>
        <w:shd w:val="clear" w:color="auto" w:fill="FFFFFF"/>
        <w:spacing w:after="160" w:line="240" w:lineRule="auto"/>
        <w:ind w:firstLine="0"/>
        <w:contextualSpacing/>
        <w:jc w:val="center"/>
        <w:rPr>
          <w:rFonts w:eastAsia="Times New Roman" w:cstheme="minorHAnsi"/>
          <w:color w:val="000000"/>
        </w:rPr>
      </w:pPr>
      <w:r w:rsidRPr="000636C6">
        <w:rPr>
          <w:rFonts w:eastAsia="Times New Roman" w:cstheme="minorHAnsi"/>
          <w:color w:val="000000"/>
        </w:rPr>
        <w:t xml:space="preserve">____________ </w:t>
      </w:r>
      <w:r>
        <w:rPr>
          <w:rFonts w:eastAsia="Times New Roman" w:cstheme="minorHAnsi"/>
          <w:color w:val="000000"/>
        </w:rPr>
        <w:t xml:space="preserve"> </w:t>
      </w:r>
    </w:p>
    <w:p w14:paraId="131038F9" w14:textId="77777777" w:rsidR="00DB7785" w:rsidRPr="000636C6" w:rsidRDefault="00DB7785" w:rsidP="00DB7785">
      <w:pPr>
        <w:shd w:val="clear" w:color="auto" w:fill="FFFFFF"/>
        <w:spacing w:after="160" w:line="240" w:lineRule="auto"/>
        <w:ind w:firstLine="0"/>
        <w:contextualSpacing/>
        <w:jc w:val="center"/>
        <w:rPr>
          <w:rFonts w:eastAsia="Times New Roman" w:cstheme="minorHAnsi"/>
          <w:color w:val="000000"/>
        </w:rPr>
      </w:pPr>
      <w:r w:rsidRPr="000636C6">
        <w:rPr>
          <w:rFonts w:eastAsia="Times New Roman" w:cstheme="minorHAnsi"/>
          <w:color w:val="000000"/>
        </w:rPr>
        <w:t>(</w:t>
      </w:r>
      <w:r w:rsidRPr="000636C6">
        <w:rPr>
          <w:rFonts w:eastAsia="Times New Roman" w:cstheme="minorHAnsi"/>
          <w:iCs/>
          <w:color w:val="000000"/>
        </w:rPr>
        <w:t>Data</w:t>
      </w:r>
      <w:r w:rsidRPr="000636C6">
        <w:rPr>
          <w:rFonts w:eastAsia="Times New Roman" w:cstheme="minorHAnsi"/>
          <w:color w:val="000000"/>
        </w:rPr>
        <w:t>)</w:t>
      </w:r>
    </w:p>
    <w:p w14:paraId="706651AA" w14:textId="77777777" w:rsidR="00DB7785" w:rsidRPr="000636C6" w:rsidRDefault="00DB7785" w:rsidP="00DB7785">
      <w:pPr>
        <w:shd w:val="clear" w:color="auto" w:fill="FFFFFF"/>
        <w:spacing w:after="160" w:line="240" w:lineRule="auto"/>
        <w:ind w:firstLine="0"/>
        <w:contextualSpacing/>
        <w:jc w:val="center"/>
        <w:rPr>
          <w:rFonts w:eastAsia="Times New Roman" w:cstheme="minorHAnsi"/>
          <w:color w:val="000000"/>
        </w:rPr>
      </w:pPr>
      <w:r w:rsidRPr="000636C6">
        <w:rPr>
          <w:rFonts w:eastAsia="Times New Roman" w:cstheme="minorHAnsi"/>
          <w:color w:val="000000"/>
        </w:rPr>
        <w:t>_____________</w:t>
      </w:r>
    </w:p>
    <w:p w14:paraId="2057E337" w14:textId="77777777" w:rsidR="00DB7785" w:rsidRPr="000636C6" w:rsidRDefault="00DB7785" w:rsidP="00DB7785">
      <w:pPr>
        <w:shd w:val="clear" w:color="auto" w:fill="FFFFFF"/>
        <w:spacing w:after="160" w:line="240" w:lineRule="auto"/>
        <w:ind w:firstLine="0"/>
        <w:contextualSpacing/>
        <w:jc w:val="center"/>
        <w:rPr>
          <w:rFonts w:eastAsia="Times New Roman" w:cstheme="minorHAnsi"/>
          <w:color w:val="000000"/>
        </w:rPr>
      </w:pPr>
      <w:r w:rsidRPr="000636C6">
        <w:rPr>
          <w:rFonts w:eastAsia="Times New Roman" w:cstheme="minorHAnsi"/>
          <w:color w:val="000000"/>
        </w:rPr>
        <w:t>(</w:t>
      </w:r>
      <w:r w:rsidRPr="000636C6">
        <w:rPr>
          <w:rFonts w:eastAsia="Times New Roman" w:cstheme="minorHAnsi"/>
          <w:iCs/>
          <w:color w:val="000000"/>
        </w:rPr>
        <w:t>Sudarymo vieta</w:t>
      </w:r>
      <w:r w:rsidRPr="000636C6">
        <w:rPr>
          <w:rFonts w:eastAsia="Times New Roman" w:cstheme="minorHAnsi"/>
          <w:color w:val="000000"/>
        </w:rPr>
        <w:t>)</w:t>
      </w:r>
    </w:p>
    <w:p w14:paraId="66B48394" w14:textId="77777777" w:rsidR="00DB7785" w:rsidRPr="000636C6" w:rsidRDefault="00DB7785" w:rsidP="00DB7785">
      <w:pPr>
        <w:spacing w:line="240" w:lineRule="auto"/>
        <w:ind w:firstLine="0"/>
        <w:contextualSpacing/>
        <w:jc w:val="center"/>
        <w:rPr>
          <w:rFonts w:eastAsia="Times New Roman" w:cstheme="minorHAnsi"/>
          <w:b/>
          <w:bCs/>
          <w:lang w:eastAsia="en-US"/>
        </w:rPr>
      </w:pPr>
    </w:p>
    <w:p w14:paraId="3628B35C" w14:textId="77777777" w:rsidR="00DB7785" w:rsidRPr="000636C6" w:rsidRDefault="00DB7785" w:rsidP="00DB7785">
      <w:pPr>
        <w:spacing w:line="240" w:lineRule="auto"/>
        <w:ind w:firstLine="0"/>
        <w:jc w:val="left"/>
        <w:rPr>
          <w:rFonts w:eastAsia="Times New Roman" w:cstheme="minorHAnsi"/>
          <w:bCs/>
          <w:lang w:eastAsia="en-US"/>
        </w:rPr>
      </w:pPr>
      <w:r w:rsidRPr="000636C6">
        <w:rPr>
          <w:rFonts w:eastAsia="Times New Roman" w:cstheme="minorHAnsi"/>
          <w:bCs/>
          <w:lang w:eastAsia="en-US"/>
        </w:rPr>
        <w:t>Lietuvos mokslo tarybai</w:t>
      </w:r>
    </w:p>
    <w:p w14:paraId="5275AE28" w14:textId="77777777" w:rsidR="00DB7785" w:rsidRPr="000636C6" w:rsidRDefault="00DB7785" w:rsidP="00DB7785">
      <w:pPr>
        <w:spacing w:line="240" w:lineRule="auto"/>
        <w:ind w:firstLine="0"/>
        <w:contextualSpacing/>
        <w:jc w:val="left"/>
        <w:rPr>
          <w:rFonts w:eastAsia="Times New Roman" w:cstheme="minorHAnsi"/>
          <w:bCs/>
          <w:lang w:eastAsia="en-US"/>
        </w:rPr>
      </w:pPr>
    </w:p>
    <w:p w14:paraId="07A7174A" w14:textId="77777777" w:rsidR="00DB7785" w:rsidRPr="000636C6" w:rsidRDefault="00DB7785" w:rsidP="00DB7785">
      <w:pPr>
        <w:spacing w:line="240" w:lineRule="auto"/>
        <w:ind w:firstLine="0"/>
        <w:jc w:val="center"/>
        <w:rPr>
          <w:rFonts w:eastAsia="Times New Roman" w:cstheme="minorHAnsi"/>
          <w:b/>
          <w:lang w:eastAsia="en-US"/>
        </w:rPr>
      </w:pPr>
      <w:r w:rsidRPr="000636C6">
        <w:rPr>
          <w:rFonts w:eastAsia="Times New Roman" w:cstheme="minorHAnsi"/>
          <w:lang w:eastAsia="en-US"/>
        </w:rPr>
        <w:t>1.</w:t>
      </w:r>
      <w:r w:rsidRPr="000636C6">
        <w:rPr>
          <w:rFonts w:eastAsia="Times New Roman" w:cstheme="minorHAnsi"/>
          <w:b/>
          <w:lang w:eastAsia="en-US"/>
        </w:rPr>
        <w:t xml:space="preserve"> INFORMACIJA APIE TIEKĖJĄ</w:t>
      </w:r>
    </w:p>
    <w:p w14:paraId="303534CC" w14:textId="77777777" w:rsidR="00DB7785" w:rsidRPr="000636C6" w:rsidRDefault="00DB7785" w:rsidP="00DB7785">
      <w:pPr>
        <w:spacing w:line="240" w:lineRule="auto"/>
        <w:ind w:firstLine="0"/>
        <w:contextualSpacing/>
        <w:jc w:val="center"/>
        <w:rPr>
          <w:rFonts w:eastAsia="Times New Roman" w:cstheme="minorHAnsi"/>
          <w:lang w:eastAsia="en-US"/>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557"/>
      </w:tblGrid>
      <w:tr w:rsidR="00DB7785" w:rsidRPr="000636C6" w14:paraId="0EA3602C" w14:textId="77777777">
        <w:tc>
          <w:tcPr>
            <w:tcW w:w="5070" w:type="dxa"/>
            <w:tcBorders>
              <w:top w:val="single" w:sz="4" w:space="0" w:color="auto"/>
              <w:left w:val="single" w:sz="4" w:space="0" w:color="auto"/>
              <w:bottom w:val="single" w:sz="4" w:space="0" w:color="auto"/>
              <w:right w:val="single" w:sz="4" w:space="0" w:color="auto"/>
            </w:tcBorders>
            <w:hideMark/>
          </w:tcPr>
          <w:p w14:paraId="04373175" w14:textId="77777777" w:rsidR="00DB7785" w:rsidRPr="000636C6" w:rsidRDefault="00DB7785">
            <w:pPr>
              <w:spacing w:line="240" w:lineRule="auto"/>
              <w:ind w:firstLine="0"/>
              <w:rPr>
                <w:rFonts w:eastAsia="Times New Roman" w:cstheme="minorHAnsi"/>
                <w:lang w:eastAsia="en-US"/>
              </w:rPr>
            </w:pPr>
            <w:r w:rsidRPr="000636C6">
              <w:rPr>
                <w:rFonts w:eastAsia="Times New Roman" w:cstheme="minorHAnsi"/>
                <w:lang w:eastAsia="en-US"/>
              </w:rPr>
              <w:t>Tiekėjo pavadinimas (</w:t>
            </w:r>
            <w:r w:rsidRPr="000636C6">
              <w:rPr>
                <w:rFonts w:eastAsia="Times New Roman" w:cstheme="minorHAnsi"/>
                <w:i/>
                <w:lang w:eastAsia="en-US"/>
              </w:rPr>
              <w:t>Jeigu dalyvauja ūkio subjektų grupė, surašomi visi dalyvių pavadinimai)</w:t>
            </w:r>
          </w:p>
        </w:tc>
        <w:tc>
          <w:tcPr>
            <w:tcW w:w="5557" w:type="dxa"/>
            <w:tcBorders>
              <w:top w:val="single" w:sz="4" w:space="0" w:color="auto"/>
              <w:left w:val="single" w:sz="4" w:space="0" w:color="auto"/>
              <w:bottom w:val="single" w:sz="4" w:space="0" w:color="auto"/>
              <w:right w:val="single" w:sz="4" w:space="0" w:color="auto"/>
            </w:tcBorders>
          </w:tcPr>
          <w:p w14:paraId="54710395" w14:textId="77777777" w:rsidR="00DB7785" w:rsidRPr="000636C6" w:rsidRDefault="00DB7785">
            <w:pPr>
              <w:spacing w:line="240" w:lineRule="auto"/>
              <w:ind w:firstLine="0"/>
              <w:rPr>
                <w:rFonts w:eastAsia="Times New Roman" w:cstheme="minorHAnsi"/>
                <w:lang w:eastAsia="en-US"/>
              </w:rPr>
            </w:pPr>
          </w:p>
        </w:tc>
      </w:tr>
      <w:tr w:rsidR="00DB7785" w:rsidRPr="000636C6" w14:paraId="52DD0E0C" w14:textId="77777777">
        <w:tc>
          <w:tcPr>
            <w:tcW w:w="5070" w:type="dxa"/>
            <w:tcBorders>
              <w:top w:val="single" w:sz="4" w:space="0" w:color="auto"/>
              <w:left w:val="single" w:sz="4" w:space="0" w:color="auto"/>
              <w:bottom w:val="single" w:sz="4" w:space="0" w:color="auto"/>
              <w:right w:val="single" w:sz="4" w:space="0" w:color="auto"/>
            </w:tcBorders>
          </w:tcPr>
          <w:p w14:paraId="2CAD20D2" w14:textId="77777777" w:rsidR="00DB7785" w:rsidRPr="000636C6" w:rsidRDefault="00DB7785">
            <w:pPr>
              <w:spacing w:line="240" w:lineRule="auto"/>
              <w:ind w:firstLine="0"/>
              <w:rPr>
                <w:rFonts w:eastAsia="Times New Roman" w:cstheme="minorHAnsi"/>
                <w:lang w:eastAsia="en-US"/>
              </w:rPr>
            </w:pPr>
            <w:r w:rsidRPr="000636C6">
              <w:rPr>
                <w:rFonts w:eastAsia="Times New Roman" w:cstheme="minorHAnsi"/>
                <w:color w:val="000000"/>
                <w:lang w:eastAsia="en-US"/>
              </w:rPr>
              <w:t>Tiekėjo adresas</w:t>
            </w:r>
            <w:r w:rsidRPr="000636C6">
              <w:rPr>
                <w:rFonts w:eastAsia="Times New Roman" w:cstheme="minorHAnsi"/>
                <w:i/>
                <w:color w:val="000000"/>
                <w:lang w:eastAsia="en-US"/>
              </w:rPr>
              <w:t xml:space="preserve"> (Jeigu dalyvauja ūkio subjektų grupė, surašomi visi dalyvių adresai)</w:t>
            </w:r>
          </w:p>
        </w:tc>
        <w:tc>
          <w:tcPr>
            <w:tcW w:w="5557" w:type="dxa"/>
            <w:tcBorders>
              <w:top w:val="single" w:sz="4" w:space="0" w:color="auto"/>
              <w:left w:val="single" w:sz="4" w:space="0" w:color="auto"/>
              <w:bottom w:val="single" w:sz="4" w:space="0" w:color="auto"/>
              <w:right w:val="single" w:sz="4" w:space="0" w:color="auto"/>
            </w:tcBorders>
          </w:tcPr>
          <w:p w14:paraId="08D0F1E8" w14:textId="77777777" w:rsidR="00DB7785" w:rsidRPr="000636C6" w:rsidRDefault="00DB7785">
            <w:pPr>
              <w:spacing w:line="240" w:lineRule="auto"/>
              <w:ind w:firstLine="0"/>
              <w:rPr>
                <w:rFonts w:eastAsia="Times New Roman" w:cstheme="minorHAnsi"/>
                <w:lang w:eastAsia="en-US"/>
              </w:rPr>
            </w:pPr>
          </w:p>
        </w:tc>
      </w:tr>
      <w:tr w:rsidR="00DB7785" w:rsidRPr="000636C6" w14:paraId="3D12BC88" w14:textId="77777777">
        <w:tc>
          <w:tcPr>
            <w:tcW w:w="5070" w:type="dxa"/>
            <w:tcBorders>
              <w:top w:val="single" w:sz="4" w:space="0" w:color="auto"/>
              <w:left w:val="single" w:sz="4" w:space="0" w:color="auto"/>
              <w:bottom w:val="single" w:sz="4" w:space="0" w:color="auto"/>
              <w:right w:val="single" w:sz="4" w:space="0" w:color="auto"/>
            </w:tcBorders>
          </w:tcPr>
          <w:p w14:paraId="0570C81E" w14:textId="77777777" w:rsidR="00DB7785" w:rsidRPr="000636C6" w:rsidRDefault="00DB7785">
            <w:pPr>
              <w:spacing w:line="240" w:lineRule="auto"/>
              <w:ind w:firstLine="0"/>
              <w:rPr>
                <w:rFonts w:eastAsia="Times New Roman" w:cstheme="minorHAnsi"/>
                <w:lang w:eastAsia="en-US"/>
              </w:rPr>
            </w:pPr>
            <w:r w:rsidRPr="000636C6">
              <w:rPr>
                <w:rFonts w:eastAsia="Times New Roman" w:cstheme="minorHAnsi"/>
                <w:color w:val="000000"/>
                <w:lang w:eastAsia="en-US"/>
              </w:rPr>
              <w:t>Telefono numeris</w:t>
            </w:r>
          </w:p>
        </w:tc>
        <w:tc>
          <w:tcPr>
            <w:tcW w:w="5557" w:type="dxa"/>
            <w:tcBorders>
              <w:top w:val="single" w:sz="4" w:space="0" w:color="auto"/>
              <w:left w:val="single" w:sz="4" w:space="0" w:color="auto"/>
              <w:bottom w:val="single" w:sz="4" w:space="0" w:color="auto"/>
              <w:right w:val="single" w:sz="4" w:space="0" w:color="auto"/>
            </w:tcBorders>
          </w:tcPr>
          <w:p w14:paraId="52B9CDA3" w14:textId="77777777" w:rsidR="00DB7785" w:rsidRPr="000636C6" w:rsidRDefault="00DB7785">
            <w:pPr>
              <w:spacing w:line="240" w:lineRule="auto"/>
              <w:ind w:firstLine="0"/>
              <w:rPr>
                <w:rFonts w:eastAsia="Times New Roman" w:cstheme="minorHAnsi"/>
                <w:lang w:eastAsia="en-US"/>
              </w:rPr>
            </w:pPr>
          </w:p>
        </w:tc>
      </w:tr>
      <w:tr w:rsidR="00DB7785" w:rsidRPr="000636C6" w14:paraId="061D3259" w14:textId="77777777">
        <w:tc>
          <w:tcPr>
            <w:tcW w:w="5070" w:type="dxa"/>
            <w:tcBorders>
              <w:top w:val="single" w:sz="4" w:space="0" w:color="auto"/>
              <w:left w:val="single" w:sz="4" w:space="0" w:color="auto"/>
              <w:bottom w:val="single" w:sz="4" w:space="0" w:color="auto"/>
              <w:right w:val="single" w:sz="4" w:space="0" w:color="auto"/>
            </w:tcBorders>
          </w:tcPr>
          <w:p w14:paraId="12D790D7" w14:textId="77777777" w:rsidR="00DB7785" w:rsidRPr="000636C6" w:rsidRDefault="00DB7785">
            <w:pPr>
              <w:spacing w:line="240" w:lineRule="auto"/>
              <w:ind w:firstLine="0"/>
              <w:rPr>
                <w:rFonts w:eastAsia="Times New Roman" w:cstheme="minorHAnsi"/>
                <w:color w:val="000000"/>
                <w:lang w:eastAsia="en-US"/>
              </w:rPr>
            </w:pPr>
            <w:r w:rsidRPr="000636C6">
              <w:rPr>
                <w:rFonts w:eastAsia="Times New Roman" w:cstheme="minorHAnsi"/>
                <w:color w:val="000000"/>
                <w:lang w:eastAsia="en-US"/>
              </w:rPr>
              <w:t>El. pašto adresas</w:t>
            </w:r>
          </w:p>
        </w:tc>
        <w:tc>
          <w:tcPr>
            <w:tcW w:w="5557" w:type="dxa"/>
            <w:tcBorders>
              <w:top w:val="single" w:sz="4" w:space="0" w:color="auto"/>
              <w:left w:val="single" w:sz="4" w:space="0" w:color="auto"/>
              <w:bottom w:val="single" w:sz="4" w:space="0" w:color="auto"/>
              <w:right w:val="single" w:sz="4" w:space="0" w:color="auto"/>
            </w:tcBorders>
          </w:tcPr>
          <w:p w14:paraId="72DC3D01" w14:textId="77777777" w:rsidR="00DB7785" w:rsidRPr="000636C6" w:rsidRDefault="00DB7785">
            <w:pPr>
              <w:spacing w:line="240" w:lineRule="auto"/>
              <w:ind w:firstLine="0"/>
              <w:rPr>
                <w:rFonts w:eastAsia="Times New Roman" w:cstheme="minorHAnsi"/>
                <w:lang w:eastAsia="en-US"/>
              </w:rPr>
            </w:pPr>
          </w:p>
        </w:tc>
      </w:tr>
      <w:tr w:rsidR="00DB7785" w:rsidRPr="000636C6" w14:paraId="23704C3F" w14:textId="77777777">
        <w:tc>
          <w:tcPr>
            <w:tcW w:w="5070" w:type="dxa"/>
            <w:tcBorders>
              <w:top w:val="single" w:sz="4" w:space="0" w:color="auto"/>
              <w:left w:val="single" w:sz="4" w:space="0" w:color="auto"/>
              <w:bottom w:val="single" w:sz="4" w:space="0" w:color="auto"/>
              <w:right w:val="single" w:sz="4" w:space="0" w:color="auto"/>
            </w:tcBorders>
          </w:tcPr>
          <w:p w14:paraId="292131DD" w14:textId="77777777" w:rsidR="00DB7785" w:rsidRPr="000636C6" w:rsidRDefault="00DB7785">
            <w:pPr>
              <w:spacing w:line="240" w:lineRule="auto"/>
              <w:ind w:firstLine="0"/>
              <w:rPr>
                <w:rFonts w:eastAsia="Times New Roman" w:cstheme="minorHAnsi"/>
                <w:color w:val="000000"/>
                <w:lang w:eastAsia="en-US"/>
              </w:rPr>
            </w:pPr>
            <w:r w:rsidRPr="000636C6">
              <w:rPr>
                <w:rFonts w:cstheme="minorHAnsi"/>
              </w:rPr>
              <w:t>Kontaktinio asmens atsakingo už paslaugos teikimą vardas, pavardė</w:t>
            </w:r>
          </w:p>
        </w:tc>
        <w:tc>
          <w:tcPr>
            <w:tcW w:w="5557" w:type="dxa"/>
            <w:tcBorders>
              <w:top w:val="single" w:sz="4" w:space="0" w:color="auto"/>
              <w:left w:val="single" w:sz="4" w:space="0" w:color="auto"/>
              <w:bottom w:val="single" w:sz="4" w:space="0" w:color="auto"/>
              <w:right w:val="single" w:sz="4" w:space="0" w:color="auto"/>
            </w:tcBorders>
          </w:tcPr>
          <w:p w14:paraId="7982A13B" w14:textId="77777777" w:rsidR="00DB7785" w:rsidRPr="000636C6" w:rsidRDefault="00DB7785">
            <w:pPr>
              <w:spacing w:line="240" w:lineRule="auto"/>
              <w:ind w:firstLine="0"/>
              <w:rPr>
                <w:rFonts w:eastAsia="Times New Roman" w:cstheme="minorHAnsi"/>
                <w:lang w:eastAsia="en-US"/>
              </w:rPr>
            </w:pPr>
          </w:p>
        </w:tc>
      </w:tr>
      <w:tr w:rsidR="00DB7785" w:rsidRPr="000636C6" w14:paraId="2CBA8DF7" w14:textId="77777777">
        <w:tc>
          <w:tcPr>
            <w:tcW w:w="5070" w:type="dxa"/>
            <w:tcBorders>
              <w:top w:val="single" w:sz="4" w:space="0" w:color="auto"/>
              <w:left w:val="single" w:sz="4" w:space="0" w:color="auto"/>
              <w:bottom w:val="single" w:sz="4" w:space="0" w:color="auto"/>
              <w:right w:val="single" w:sz="4" w:space="0" w:color="auto"/>
            </w:tcBorders>
          </w:tcPr>
          <w:p w14:paraId="2629D173" w14:textId="77777777" w:rsidR="00DB7785" w:rsidRPr="000636C6" w:rsidRDefault="00DB7785">
            <w:pPr>
              <w:spacing w:line="240" w:lineRule="auto"/>
              <w:ind w:firstLine="0"/>
              <w:rPr>
                <w:rFonts w:eastAsia="Times New Roman" w:cstheme="minorHAnsi"/>
                <w:color w:val="000000"/>
                <w:lang w:eastAsia="en-US"/>
              </w:rPr>
            </w:pPr>
            <w:r w:rsidRPr="000636C6">
              <w:rPr>
                <w:rFonts w:cstheme="minorHAnsi"/>
              </w:rPr>
              <w:t>Kontaktinio asmens telefono numeris</w:t>
            </w:r>
          </w:p>
        </w:tc>
        <w:tc>
          <w:tcPr>
            <w:tcW w:w="5557" w:type="dxa"/>
            <w:tcBorders>
              <w:top w:val="single" w:sz="4" w:space="0" w:color="auto"/>
              <w:left w:val="single" w:sz="4" w:space="0" w:color="auto"/>
              <w:bottom w:val="single" w:sz="4" w:space="0" w:color="auto"/>
              <w:right w:val="single" w:sz="4" w:space="0" w:color="auto"/>
            </w:tcBorders>
          </w:tcPr>
          <w:p w14:paraId="2D54E3F9" w14:textId="77777777" w:rsidR="00DB7785" w:rsidRPr="000636C6" w:rsidRDefault="00DB7785">
            <w:pPr>
              <w:spacing w:line="240" w:lineRule="auto"/>
              <w:ind w:firstLine="0"/>
              <w:rPr>
                <w:rFonts w:eastAsia="Times New Roman" w:cstheme="minorHAnsi"/>
                <w:lang w:eastAsia="en-US"/>
              </w:rPr>
            </w:pPr>
          </w:p>
        </w:tc>
      </w:tr>
      <w:tr w:rsidR="00DB7785" w:rsidRPr="000636C6" w14:paraId="3290EDC6" w14:textId="77777777">
        <w:tc>
          <w:tcPr>
            <w:tcW w:w="5070" w:type="dxa"/>
            <w:tcBorders>
              <w:top w:val="single" w:sz="4" w:space="0" w:color="auto"/>
              <w:left w:val="single" w:sz="4" w:space="0" w:color="auto"/>
              <w:bottom w:val="single" w:sz="4" w:space="0" w:color="auto"/>
              <w:right w:val="single" w:sz="4" w:space="0" w:color="auto"/>
            </w:tcBorders>
          </w:tcPr>
          <w:p w14:paraId="0BE513A7" w14:textId="77777777" w:rsidR="00DB7785" w:rsidRPr="000636C6" w:rsidRDefault="00DB7785">
            <w:pPr>
              <w:spacing w:line="240" w:lineRule="auto"/>
              <w:ind w:firstLine="0"/>
              <w:rPr>
                <w:rFonts w:cstheme="minorHAnsi"/>
              </w:rPr>
            </w:pPr>
            <w:r w:rsidRPr="000636C6">
              <w:rPr>
                <w:rFonts w:cstheme="minorHAnsi"/>
              </w:rPr>
              <w:t>Kontaktinio asmens el. pašto adresas</w:t>
            </w:r>
          </w:p>
        </w:tc>
        <w:tc>
          <w:tcPr>
            <w:tcW w:w="5557" w:type="dxa"/>
            <w:tcBorders>
              <w:top w:val="single" w:sz="4" w:space="0" w:color="auto"/>
              <w:left w:val="single" w:sz="4" w:space="0" w:color="auto"/>
              <w:bottom w:val="single" w:sz="4" w:space="0" w:color="auto"/>
              <w:right w:val="single" w:sz="4" w:space="0" w:color="auto"/>
            </w:tcBorders>
          </w:tcPr>
          <w:p w14:paraId="6E2F95C1" w14:textId="77777777" w:rsidR="00DB7785" w:rsidRPr="000636C6" w:rsidRDefault="00DB7785">
            <w:pPr>
              <w:spacing w:line="240" w:lineRule="auto"/>
              <w:ind w:firstLine="0"/>
              <w:rPr>
                <w:rFonts w:eastAsia="Times New Roman" w:cstheme="minorHAnsi"/>
                <w:lang w:eastAsia="en-US"/>
              </w:rPr>
            </w:pPr>
          </w:p>
        </w:tc>
      </w:tr>
    </w:tbl>
    <w:p w14:paraId="7CFE84B1" w14:textId="77777777" w:rsidR="00DB7785" w:rsidRPr="000636C6" w:rsidRDefault="00DB7785" w:rsidP="00DB7785">
      <w:pPr>
        <w:spacing w:line="240" w:lineRule="auto"/>
        <w:ind w:left="720" w:firstLine="0"/>
        <w:contextualSpacing/>
        <w:jc w:val="center"/>
        <w:rPr>
          <w:rFonts w:eastAsia="Times New Roman" w:cstheme="minorHAnsi"/>
          <w:b/>
          <w:bCs/>
          <w:lang w:eastAsia="en-US"/>
        </w:rPr>
      </w:pPr>
      <w:bookmarkStart w:id="36" w:name="_Toc329443227"/>
    </w:p>
    <w:p w14:paraId="4B356A3E" w14:textId="77777777" w:rsidR="00DB7785" w:rsidRPr="000636C6" w:rsidRDefault="00DB7785" w:rsidP="00DB7785">
      <w:pPr>
        <w:spacing w:line="259" w:lineRule="auto"/>
        <w:ind w:left="720" w:firstLine="0"/>
        <w:jc w:val="center"/>
        <w:rPr>
          <w:rFonts w:eastAsia="Times New Roman" w:cstheme="minorHAnsi"/>
          <w:lang w:eastAsia="en-US"/>
        </w:rPr>
      </w:pPr>
      <w:r w:rsidRPr="000636C6">
        <w:rPr>
          <w:rFonts w:eastAsia="Times New Roman" w:cstheme="minorHAnsi"/>
          <w:bCs/>
          <w:lang w:eastAsia="en-US"/>
        </w:rPr>
        <w:t>2.</w:t>
      </w:r>
      <w:r w:rsidRPr="000636C6">
        <w:rPr>
          <w:rFonts w:eastAsia="Times New Roman" w:cstheme="minorHAnsi"/>
          <w:b/>
          <w:bCs/>
          <w:lang w:eastAsia="en-US"/>
        </w:rPr>
        <w:t xml:space="preserve"> INFORMACIJA APIE ŪKIO SUBJEKTUS, KVAZISUBTIEKĖJUS IR SUBTIEKĖJUS</w:t>
      </w:r>
      <w:bookmarkEnd w:id="36"/>
    </w:p>
    <w:p w14:paraId="5B39B4BF" w14:textId="77777777" w:rsidR="00DB7785" w:rsidRPr="000636C6" w:rsidRDefault="00DB7785" w:rsidP="00DB7785">
      <w:pPr>
        <w:spacing w:line="240" w:lineRule="auto"/>
        <w:ind w:firstLine="0"/>
        <w:jc w:val="center"/>
        <w:rPr>
          <w:rFonts w:eastAsia="Times New Roman" w:cstheme="minorHAnsi"/>
          <w:i/>
          <w:lang w:eastAsia="en-US"/>
        </w:rPr>
      </w:pPr>
      <w:r w:rsidRPr="000636C6">
        <w:rPr>
          <w:rFonts w:eastAsia="Times New Roman" w:cstheme="minorHAnsi"/>
          <w:i/>
          <w:lang w:eastAsia="en-US"/>
        </w:rPr>
        <w:t xml:space="preserve">(pildoma, jei tiekėjas pasitelkia ūkio subjektus, </w:t>
      </w:r>
      <w:proofErr w:type="spellStart"/>
      <w:r w:rsidRPr="000636C6">
        <w:rPr>
          <w:rFonts w:eastAsia="Times New Roman" w:cstheme="minorHAnsi"/>
          <w:i/>
          <w:lang w:eastAsia="en-US"/>
        </w:rPr>
        <w:t>kvazisubtiekėjus</w:t>
      </w:r>
      <w:proofErr w:type="spellEnd"/>
      <w:r w:rsidRPr="000636C6">
        <w:rPr>
          <w:rFonts w:eastAsia="Times New Roman" w:cstheme="minorHAnsi"/>
          <w:i/>
          <w:lang w:eastAsia="en-US"/>
        </w:rPr>
        <w:t xml:space="preserve"> ar subtiekėjus)</w:t>
      </w:r>
    </w:p>
    <w:p w14:paraId="4FD7F6A0" w14:textId="77777777" w:rsidR="00DB7785" w:rsidRPr="000636C6" w:rsidRDefault="00DB7785" w:rsidP="00DB7785">
      <w:pPr>
        <w:spacing w:line="240" w:lineRule="auto"/>
        <w:ind w:firstLine="0"/>
        <w:contextualSpacing/>
        <w:rPr>
          <w:rFonts w:eastAsia="Calibri" w:cstheme="minorHAnsi"/>
          <w:color w:val="000000"/>
          <w:lang w:eastAsia="en-US"/>
        </w:rPr>
      </w:pPr>
    </w:p>
    <w:tbl>
      <w:tblPr>
        <w:tblStyle w:val="TableGrid1"/>
        <w:tblW w:w="10768" w:type="dxa"/>
        <w:tblInd w:w="0" w:type="dxa"/>
        <w:tblLook w:val="04A0" w:firstRow="1" w:lastRow="0" w:firstColumn="1" w:lastColumn="0" w:noHBand="0" w:noVBand="1"/>
      </w:tblPr>
      <w:tblGrid>
        <w:gridCol w:w="792"/>
        <w:gridCol w:w="4448"/>
        <w:gridCol w:w="5528"/>
      </w:tblGrid>
      <w:tr w:rsidR="00DB7785" w:rsidRPr="000636C6" w14:paraId="24CF7324" w14:textId="77777777">
        <w:tc>
          <w:tcPr>
            <w:tcW w:w="792" w:type="dxa"/>
            <w:shd w:val="clear" w:color="auto" w:fill="D9E2F3"/>
            <w:vAlign w:val="center"/>
          </w:tcPr>
          <w:p w14:paraId="2B1D3FE7" w14:textId="77777777" w:rsidR="00DB7785" w:rsidRPr="000636C6" w:rsidRDefault="00DB7785">
            <w:pPr>
              <w:jc w:val="center"/>
              <w:rPr>
                <w:rFonts w:asciiTheme="minorHAnsi" w:hAnsiTheme="minorHAnsi" w:cstheme="minorHAnsi"/>
                <w:b/>
                <w:sz w:val="21"/>
                <w:szCs w:val="21"/>
                <w:lang w:val="en-US"/>
              </w:rPr>
            </w:pPr>
            <w:r w:rsidRPr="000636C6">
              <w:rPr>
                <w:rFonts w:asciiTheme="minorHAnsi" w:hAnsiTheme="minorHAnsi" w:cstheme="minorHAnsi"/>
                <w:b/>
                <w:sz w:val="21"/>
                <w:szCs w:val="21"/>
                <w:lang w:val="en-US"/>
              </w:rPr>
              <w:t>Eil. Nr.</w:t>
            </w:r>
          </w:p>
        </w:tc>
        <w:tc>
          <w:tcPr>
            <w:tcW w:w="4448" w:type="dxa"/>
            <w:shd w:val="clear" w:color="auto" w:fill="D9E2F3"/>
            <w:vAlign w:val="center"/>
          </w:tcPr>
          <w:p w14:paraId="1C294A5A" w14:textId="77777777" w:rsidR="00DB7785" w:rsidRPr="000636C6" w:rsidRDefault="00DB7785">
            <w:pPr>
              <w:jc w:val="center"/>
              <w:rPr>
                <w:rFonts w:asciiTheme="minorHAnsi" w:hAnsiTheme="minorHAnsi" w:cstheme="minorHAnsi"/>
                <w:b/>
                <w:sz w:val="21"/>
                <w:szCs w:val="21"/>
                <w:lang w:val="en-US"/>
              </w:rPr>
            </w:pPr>
            <w:proofErr w:type="spellStart"/>
            <w:r w:rsidRPr="000636C6">
              <w:rPr>
                <w:rFonts w:asciiTheme="minorHAnsi" w:eastAsia="Calibri" w:hAnsiTheme="minorHAnsi" w:cstheme="minorHAnsi"/>
                <w:b/>
                <w:sz w:val="21"/>
                <w:szCs w:val="21"/>
                <w:lang w:val="en-US"/>
              </w:rPr>
              <w:t>Pirkimo</w:t>
            </w:r>
            <w:proofErr w:type="spellEnd"/>
            <w:r w:rsidRPr="000636C6">
              <w:rPr>
                <w:rFonts w:asciiTheme="minorHAnsi" w:eastAsia="Calibri" w:hAnsiTheme="minorHAnsi" w:cstheme="minorHAnsi"/>
                <w:b/>
                <w:sz w:val="21"/>
                <w:szCs w:val="21"/>
                <w:lang w:val="en-US"/>
              </w:rPr>
              <w:t xml:space="preserve"> </w:t>
            </w:r>
            <w:proofErr w:type="spellStart"/>
            <w:r w:rsidRPr="000636C6">
              <w:rPr>
                <w:rFonts w:asciiTheme="minorHAnsi" w:eastAsia="Calibri" w:hAnsiTheme="minorHAnsi" w:cstheme="minorHAnsi"/>
                <w:b/>
                <w:sz w:val="21"/>
                <w:szCs w:val="21"/>
                <w:lang w:val="en-US"/>
              </w:rPr>
              <w:t>sutarties</w:t>
            </w:r>
            <w:proofErr w:type="spellEnd"/>
            <w:r w:rsidRPr="000636C6">
              <w:rPr>
                <w:rFonts w:asciiTheme="minorHAnsi" w:eastAsia="Calibri" w:hAnsiTheme="minorHAnsi" w:cstheme="minorHAnsi"/>
                <w:b/>
                <w:sz w:val="21"/>
                <w:szCs w:val="21"/>
                <w:lang w:val="en-US"/>
              </w:rPr>
              <w:t xml:space="preserve"> </w:t>
            </w:r>
            <w:proofErr w:type="spellStart"/>
            <w:r w:rsidRPr="000636C6">
              <w:rPr>
                <w:rFonts w:asciiTheme="minorHAnsi" w:eastAsia="Calibri" w:hAnsiTheme="minorHAnsi" w:cstheme="minorHAnsi"/>
                <w:b/>
                <w:sz w:val="21"/>
                <w:szCs w:val="21"/>
                <w:lang w:val="en-US"/>
              </w:rPr>
              <w:t>dalies</w:t>
            </w:r>
            <w:proofErr w:type="spellEnd"/>
            <w:r w:rsidRPr="000636C6">
              <w:rPr>
                <w:rFonts w:asciiTheme="minorHAnsi" w:eastAsia="Calibri" w:hAnsiTheme="minorHAnsi" w:cstheme="minorHAnsi"/>
                <w:b/>
                <w:sz w:val="21"/>
                <w:szCs w:val="21"/>
                <w:lang w:val="en-US"/>
              </w:rPr>
              <w:t xml:space="preserve"> (</w:t>
            </w:r>
            <w:proofErr w:type="spellStart"/>
            <w:r w:rsidRPr="000636C6">
              <w:rPr>
                <w:rFonts w:asciiTheme="minorHAnsi" w:eastAsia="Calibri" w:hAnsiTheme="minorHAnsi" w:cstheme="minorHAnsi"/>
                <w:b/>
                <w:sz w:val="21"/>
                <w:szCs w:val="21"/>
                <w:lang w:val="en-US"/>
              </w:rPr>
              <w:t>pirkimo</w:t>
            </w:r>
            <w:proofErr w:type="spellEnd"/>
            <w:r w:rsidRPr="000636C6">
              <w:rPr>
                <w:rFonts w:asciiTheme="minorHAnsi" w:eastAsia="Calibri" w:hAnsiTheme="minorHAnsi" w:cstheme="minorHAnsi"/>
                <w:b/>
                <w:sz w:val="21"/>
                <w:szCs w:val="21"/>
                <w:lang w:val="en-US"/>
              </w:rPr>
              <w:t xml:space="preserve"> </w:t>
            </w:r>
            <w:proofErr w:type="spellStart"/>
            <w:r w:rsidRPr="000636C6">
              <w:rPr>
                <w:rFonts w:asciiTheme="minorHAnsi" w:eastAsia="Calibri" w:hAnsiTheme="minorHAnsi" w:cstheme="minorHAnsi"/>
                <w:b/>
                <w:sz w:val="21"/>
                <w:szCs w:val="21"/>
                <w:lang w:val="en-US"/>
              </w:rPr>
              <w:t>objekto</w:t>
            </w:r>
            <w:proofErr w:type="spellEnd"/>
            <w:r w:rsidRPr="000636C6">
              <w:rPr>
                <w:rFonts w:asciiTheme="minorHAnsi" w:eastAsia="Calibri" w:hAnsiTheme="minorHAnsi" w:cstheme="minorHAnsi"/>
                <w:b/>
                <w:sz w:val="21"/>
                <w:szCs w:val="21"/>
                <w:lang w:val="en-US"/>
              </w:rPr>
              <w:t xml:space="preserve"> </w:t>
            </w:r>
            <w:proofErr w:type="spellStart"/>
            <w:r w:rsidRPr="000636C6">
              <w:rPr>
                <w:rFonts w:asciiTheme="minorHAnsi" w:eastAsia="Calibri" w:hAnsiTheme="minorHAnsi" w:cstheme="minorHAnsi"/>
                <w:b/>
                <w:sz w:val="21"/>
                <w:szCs w:val="21"/>
                <w:lang w:val="en-US"/>
              </w:rPr>
              <w:t>dalies</w:t>
            </w:r>
            <w:proofErr w:type="spellEnd"/>
            <w:r w:rsidRPr="000636C6">
              <w:rPr>
                <w:rFonts w:asciiTheme="minorHAnsi" w:eastAsia="Calibri" w:hAnsiTheme="minorHAnsi" w:cstheme="minorHAnsi"/>
                <w:b/>
                <w:sz w:val="21"/>
                <w:szCs w:val="21"/>
                <w:lang w:val="en-US"/>
              </w:rPr>
              <w:t xml:space="preserve"> </w:t>
            </w:r>
            <w:proofErr w:type="spellStart"/>
            <w:r w:rsidRPr="000636C6">
              <w:rPr>
                <w:rFonts w:asciiTheme="minorHAnsi" w:eastAsia="Calibri" w:hAnsiTheme="minorHAnsi" w:cstheme="minorHAnsi"/>
                <w:b/>
                <w:sz w:val="21"/>
                <w:szCs w:val="21"/>
                <w:lang w:val="en-US"/>
              </w:rPr>
              <w:t>sutarties</w:t>
            </w:r>
            <w:proofErr w:type="spellEnd"/>
            <w:r w:rsidRPr="000636C6">
              <w:rPr>
                <w:rFonts w:asciiTheme="minorHAnsi" w:eastAsia="Calibri" w:hAnsiTheme="minorHAnsi" w:cstheme="minorHAnsi"/>
                <w:b/>
                <w:sz w:val="21"/>
                <w:szCs w:val="21"/>
                <w:lang w:val="en-US"/>
              </w:rPr>
              <w:t xml:space="preserve"> </w:t>
            </w:r>
            <w:proofErr w:type="spellStart"/>
            <w:r w:rsidRPr="000636C6">
              <w:rPr>
                <w:rFonts w:asciiTheme="minorHAnsi" w:eastAsia="Calibri" w:hAnsiTheme="minorHAnsi" w:cstheme="minorHAnsi"/>
                <w:b/>
                <w:sz w:val="21"/>
                <w:szCs w:val="21"/>
                <w:lang w:val="en-US"/>
              </w:rPr>
              <w:t>dalies</w:t>
            </w:r>
            <w:proofErr w:type="spellEnd"/>
            <w:r w:rsidRPr="000636C6">
              <w:rPr>
                <w:rFonts w:asciiTheme="minorHAnsi" w:eastAsia="Calibri" w:hAnsiTheme="minorHAnsi" w:cstheme="minorHAnsi"/>
                <w:b/>
                <w:sz w:val="21"/>
                <w:szCs w:val="21"/>
                <w:lang w:val="en-US"/>
              </w:rPr>
              <w:t>)</w:t>
            </w:r>
            <w:r w:rsidRPr="000636C6">
              <w:rPr>
                <w:rFonts w:asciiTheme="minorHAnsi" w:hAnsiTheme="minorHAnsi" w:cstheme="minorHAnsi"/>
                <w:b/>
                <w:sz w:val="21"/>
                <w:szCs w:val="21"/>
                <w:lang w:val="en-US"/>
              </w:rPr>
              <w:t xml:space="preserve">, </w:t>
            </w:r>
            <w:proofErr w:type="spellStart"/>
            <w:r w:rsidRPr="000636C6">
              <w:rPr>
                <w:rFonts w:asciiTheme="minorHAnsi" w:hAnsiTheme="minorHAnsi" w:cstheme="minorHAnsi"/>
                <w:b/>
                <w:sz w:val="21"/>
                <w:szCs w:val="21"/>
                <w:lang w:val="en-US"/>
              </w:rPr>
              <w:t>perduodamos</w:t>
            </w:r>
            <w:proofErr w:type="spellEnd"/>
            <w:r w:rsidRPr="000636C6">
              <w:rPr>
                <w:rFonts w:asciiTheme="minorHAnsi" w:hAnsiTheme="minorHAnsi" w:cstheme="minorHAnsi"/>
                <w:b/>
                <w:sz w:val="21"/>
                <w:szCs w:val="21"/>
                <w:lang w:val="en-US"/>
              </w:rPr>
              <w:t xml:space="preserve"> </w:t>
            </w:r>
            <w:proofErr w:type="spellStart"/>
            <w:r w:rsidRPr="000636C6">
              <w:rPr>
                <w:rFonts w:asciiTheme="minorHAnsi" w:hAnsiTheme="minorHAnsi" w:cstheme="minorHAnsi"/>
                <w:b/>
                <w:sz w:val="21"/>
                <w:szCs w:val="21"/>
                <w:lang w:val="en-US"/>
              </w:rPr>
              <w:t>vykdyti</w:t>
            </w:r>
            <w:proofErr w:type="spellEnd"/>
            <w:r w:rsidRPr="000636C6">
              <w:rPr>
                <w:rFonts w:asciiTheme="minorHAnsi" w:hAnsiTheme="minorHAnsi" w:cstheme="minorHAnsi"/>
                <w:b/>
                <w:sz w:val="21"/>
                <w:szCs w:val="21"/>
                <w:lang w:val="en-US"/>
              </w:rPr>
              <w:t xml:space="preserve"> </w:t>
            </w:r>
            <w:proofErr w:type="spellStart"/>
            <w:r w:rsidRPr="000636C6">
              <w:rPr>
                <w:rFonts w:asciiTheme="minorHAnsi" w:hAnsiTheme="minorHAnsi" w:cstheme="minorHAnsi"/>
                <w:b/>
                <w:sz w:val="21"/>
                <w:szCs w:val="21"/>
                <w:lang w:val="en-US"/>
              </w:rPr>
              <w:t>subtiekėjui</w:t>
            </w:r>
            <w:proofErr w:type="spellEnd"/>
            <w:r w:rsidRPr="000636C6">
              <w:rPr>
                <w:rFonts w:asciiTheme="minorHAnsi" w:hAnsiTheme="minorHAnsi" w:cstheme="minorHAnsi"/>
                <w:b/>
                <w:sz w:val="21"/>
                <w:szCs w:val="21"/>
                <w:lang w:val="en-US"/>
              </w:rPr>
              <w:t xml:space="preserve">, </w:t>
            </w:r>
            <w:proofErr w:type="spellStart"/>
            <w:r w:rsidRPr="000636C6">
              <w:rPr>
                <w:rFonts w:asciiTheme="minorHAnsi" w:hAnsiTheme="minorHAnsi" w:cstheme="minorHAnsi"/>
                <w:b/>
                <w:sz w:val="21"/>
                <w:szCs w:val="21"/>
                <w:lang w:val="en-US"/>
              </w:rPr>
              <w:t>aprašymas</w:t>
            </w:r>
            <w:proofErr w:type="spellEnd"/>
          </w:p>
        </w:tc>
        <w:tc>
          <w:tcPr>
            <w:tcW w:w="5528" w:type="dxa"/>
            <w:shd w:val="clear" w:color="auto" w:fill="D9E2F3"/>
            <w:vAlign w:val="center"/>
          </w:tcPr>
          <w:p w14:paraId="77161278" w14:textId="77777777" w:rsidR="00DB7785" w:rsidRPr="000636C6" w:rsidRDefault="00DB7785">
            <w:pPr>
              <w:jc w:val="center"/>
              <w:rPr>
                <w:rFonts w:asciiTheme="minorHAnsi" w:hAnsiTheme="minorHAnsi" w:cstheme="minorHAnsi"/>
                <w:b/>
                <w:sz w:val="21"/>
                <w:szCs w:val="21"/>
                <w:lang w:val="en-US"/>
              </w:rPr>
            </w:pPr>
            <w:proofErr w:type="spellStart"/>
            <w:r w:rsidRPr="000636C6">
              <w:rPr>
                <w:rFonts w:asciiTheme="minorHAnsi" w:hAnsiTheme="minorHAnsi" w:cstheme="minorHAnsi"/>
                <w:b/>
                <w:sz w:val="21"/>
                <w:szCs w:val="21"/>
                <w:lang w:val="en-US"/>
              </w:rPr>
              <w:t>Subtiekėjo</w:t>
            </w:r>
            <w:proofErr w:type="spellEnd"/>
            <w:r w:rsidRPr="000636C6">
              <w:rPr>
                <w:rFonts w:asciiTheme="minorHAnsi" w:hAnsiTheme="minorHAnsi" w:cstheme="minorHAnsi"/>
                <w:b/>
                <w:sz w:val="21"/>
                <w:szCs w:val="21"/>
                <w:lang w:val="en-US"/>
              </w:rPr>
              <w:t xml:space="preserve"> </w:t>
            </w:r>
            <w:proofErr w:type="spellStart"/>
            <w:r w:rsidRPr="000636C6">
              <w:rPr>
                <w:rFonts w:asciiTheme="minorHAnsi" w:hAnsiTheme="minorHAnsi" w:cstheme="minorHAnsi"/>
                <w:b/>
                <w:sz w:val="21"/>
                <w:szCs w:val="21"/>
                <w:lang w:val="en-US"/>
              </w:rPr>
              <w:t>pavadinimas</w:t>
            </w:r>
            <w:proofErr w:type="spellEnd"/>
            <w:r w:rsidRPr="000636C6">
              <w:rPr>
                <w:rFonts w:asciiTheme="minorHAnsi" w:hAnsiTheme="minorHAnsi" w:cstheme="minorHAnsi"/>
                <w:b/>
                <w:sz w:val="21"/>
                <w:szCs w:val="21"/>
                <w:lang w:val="en-US"/>
              </w:rPr>
              <w:t xml:space="preserve"> </w:t>
            </w:r>
            <w:r w:rsidRPr="000636C6">
              <w:rPr>
                <w:rFonts w:asciiTheme="minorHAnsi" w:hAnsiTheme="minorHAnsi" w:cstheme="minorHAnsi"/>
                <w:sz w:val="21"/>
                <w:szCs w:val="21"/>
                <w:lang w:val="en-US"/>
              </w:rPr>
              <w:t>(</w:t>
            </w:r>
            <w:proofErr w:type="spellStart"/>
            <w:r w:rsidRPr="000636C6">
              <w:rPr>
                <w:rFonts w:asciiTheme="minorHAnsi" w:hAnsiTheme="minorHAnsi" w:cstheme="minorHAnsi"/>
                <w:sz w:val="21"/>
                <w:szCs w:val="21"/>
                <w:lang w:val="en-US"/>
              </w:rPr>
              <w:t>jeigu</w:t>
            </w:r>
            <w:proofErr w:type="spellEnd"/>
            <w:r w:rsidRPr="000636C6">
              <w:rPr>
                <w:rFonts w:asciiTheme="minorHAnsi" w:hAnsiTheme="minorHAnsi" w:cstheme="minorHAnsi"/>
                <w:sz w:val="21"/>
                <w:szCs w:val="21"/>
                <w:lang w:val="en-US"/>
              </w:rPr>
              <w:t xml:space="preserve"> </w:t>
            </w:r>
            <w:proofErr w:type="spellStart"/>
            <w:r w:rsidRPr="000636C6">
              <w:rPr>
                <w:rFonts w:asciiTheme="minorHAnsi" w:hAnsiTheme="minorHAnsi" w:cstheme="minorHAnsi"/>
                <w:sz w:val="21"/>
                <w:szCs w:val="21"/>
                <w:lang w:val="en-US"/>
              </w:rPr>
              <w:t>žinomas</w:t>
            </w:r>
            <w:proofErr w:type="spellEnd"/>
            <w:r w:rsidRPr="000636C6">
              <w:rPr>
                <w:rFonts w:asciiTheme="minorHAnsi" w:hAnsiTheme="minorHAnsi" w:cstheme="minorHAnsi"/>
                <w:sz w:val="21"/>
                <w:szCs w:val="21"/>
                <w:lang w:val="en-US"/>
              </w:rPr>
              <w:t>)</w:t>
            </w:r>
          </w:p>
        </w:tc>
      </w:tr>
      <w:tr w:rsidR="00DB7785" w:rsidRPr="000636C6" w14:paraId="003CC3D9" w14:textId="77777777">
        <w:tc>
          <w:tcPr>
            <w:tcW w:w="792" w:type="dxa"/>
          </w:tcPr>
          <w:p w14:paraId="4580F522" w14:textId="77777777" w:rsidR="00DB7785" w:rsidRPr="000636C6" w:rsidRDefault="00DB7785">
            <w:pPr>
              <w:jc w:val="center"/>
              <w:rPr>
                <w:rFonts w:asciiTheme="minorHAnsi" w:hAnsiTheme="minorHAnsi" w:cstheme="minorHAnsi"/>
                <w:sz w:val="21"/>
                <w:szCs w:val="21"/>
                <w:lang w:val="en-US"/>
              </w:rPr>
            </w:pPr>
            <w:r w:rsidRPr="000636C6">
              <w:rPr>
                <w:rFonts w:asciiTheme="minorHAnsi" w:hAnsiTheme="minorHAnsi" w:cstheme="minorHAnsi"/>
                <w:sz w:val="21"/>
                <w:szCs w:val="21"/>
                <w:lang w:val="en-US"/>
              </w:rPr>
              <w:t>1.</w:t>
            </w:r>
          </w:p>
        </w:tc>
        <w:tc>
          <w:tcPr>
            <w:tcW w:w="4448" w:type="dxa"/>
          </w:tcPr>
          <w:p w14:paraId="7F48F702" w14:textId="77777777" w:rsidR="00DB7785" w:rsidRPr="000636C6" w:rsidRDefault="00DB7785">
            <w:pPr>
              <w:rPr>
                <w:rFonts w:asciiTheme="minorHAnsi" w:hAnsiTheme="minorHAnsi" w:cstheme="minorHAnsi"/>
                <w:sz w:val="21"/>
                <w:szCs w:val="21"/>
                <w:u w:val="single"/>
                <w:lang w:val="en-US"/>
              </w:rPr>
            </w:pPr>
          </w:p>
        </w:tc>
        <w:tc>
          <w:tcPr>
            <w:tcW w:w="5528" w:type="dxa"/>
          </w:tcPr>
          <w:p w14:paraId="2D3909E1" w14:textId="77777777" w:rsidR="00DB7785" w:rsidRPr="000636C6" w:rsidRDefault="00DB7785">
            <w:pPr>
              <w:rPr>
                <w:rFonts w:asciiTheme="minorHAnsi" w:hAnsiTheme="minorHAnsi" w:cstheme="minorHAnsi"/>
                <w:sz w:val="21"/>
                <w:szCs w:val="21"/>
                <w:lang w:val="en-US"/>
              </w:rPr>
            </w:pPr>
          </w:p>
        </w:tc>
      </w:tr>
      <w:tr w:rsidR="00DB7785" w:rsidRPr="000636C6" w14:paraId="51EA9E72" w14:textId="77777777">
        <w:tc>
          <w:tcPr>
            <w:tcW w:w="792" w:type="dxa"/>
          </w:tcPr>
          <w:p w14:paraId="36321DC5" w14:textId="77777777" w:rsidR="00DB7785" w:rsidRPr="000636C6" w:rsidRDefault="00DB7785">
            <w:pPr>
              <w:jc w:val="center"/>
              <w:rPr>
                <w:rFonts w:asciiTheme="minorHAnsi" w:hAnsiTheme="minorHAnsi" w:cstheme="minorHAnsi"/>
                <w:sz w:val="21"/>
                <w:szCs w:val="21"/>
                <w:lang w:val="en-US"/>
              </w:rPr>
            </w:pPr>
            <w:r w:rsidRPr="000636C6">
              <w:rPr>
                <w:rFonts w:asciiTheme="minorHAnsi" w:hAnsiTheme="minorHAnsi" w:cstheme="minorHAnsi"/>
                <w:sz w:val="21"/>
                <w:szCs w:val="21"/>
                <w:lang w:val="en-US"/>
              </w:rPr>
              <w:t>...</w:t>
            </w:r>
          </w:p>
        </w:tc>
        <w:tc>
          <w:tcPr>
            <w:tcW w:w="4448" w:type="dxa"/>
          </w:tcPr>
          <w:p w14:paraId="3BACE26A" w14:textId="77777777" w:rsidR="00DB7785" w:rsidRPr="000636C6" w:rsidRDefault="00DB7785">
            <w:pPr>
              <w:rPr>
                <w:rFonts w:asciiTheme="minorHAnsi" w:hAnsiTheme="minorHAnsi" w:cstheme="minorHAnsi"/>
                <w:sz w:val="21"/>
                <w:szCs w:val="21"/>
                <w:lang w:val="en-US"/>
              </w:rPr>
            </w:pPr>
          </w:p>
        </w:tc>
        <w:tc>
          <w:tcPr>
            <w:tcW w:w="5528" w:type="dxa"/>
          </w:tcPr>
          <w:p w14:paraId="7276C82F" w14:textId="77777777" w:rsidR="00DB7785" w:rsidRPr="000636C6" w:rsidRDefault="00DB7785">
            <w:pPr>
              <w:rPr>
                <w:rFonts w:asciiTheme="minorHAnsi" w:hAnsiTheme="minorHAnsi" w:cstheme="minorHAnsi"/>
                <w:sz w:val="21"/>
                <w:szCs w:val="21"/>
                <w:lang w:val="en-US"/>
              </w:rPr>
            </w:pPr>
          </w:p>
        </w:tc>
      </w:tr>
    </w:tbl>
    <w:p w14:paraId="30CD607E" w14:textId="77777777" w:rsidR="00DB7785" w:rsidRPr="000636C6" w:rsidRDefault="00DB7785" w:rsidP="00DB7785">
      <w:pPr>
        <w:spacing w:line="240" w:lineRule="auto"/>
        <w:ind w:firstLine="0"/>
        <w:contextualSpacing/>
        <w:jc w:val="left"/>
        <w:rPr>
          <w:rFonts w:eastAsia="Times New Roman" w:cstheme="minorHAnsi"/>
          <w:lang w:eastAsia="en-US"/>
        </w:rPr>
      </w:pPr>
    </w:p>
    <w:p w14:paraId="51FB9CE3" w14:textId="77777777" w:rsidR="00DB7785" w:rsidRPr="000636C6" w:rsidRDefault="00DB7785" w:rsidP="00DB7785">
      <w:pPr>
        <w:spacing w:line="240" w:lineRule="auto"/>
        <w:ind w:firstLine="0"/>
        <w:jc w:val="center"/>
        <w:rPr>
          <w:rFonts w:eastAsia="Times New Roman" w:cstheme="minorHAnsi"/>
          <w:b/>
          <w:lang w:eastAsia="en-US"/>
        </w:rPr>
      </w:pPr>
      <w:r w:rsidRPr="000636C6">
        <w:rPr>
          <w:rFonts w:eastAsia="Times New Roman" w:cstheme="minorHAnsi"/>
          <w:b/>
          <w:lang w:eastAsia="en-US"/>
        </w:rPr>
        <w:t xml:space="preserve">3. PASIŪLYMO KAINA </w:t>
      </w:r>
    </w:p>
    <w:p w14:paraId="3CBE8582" w14:textId="77777777" w:rsidR="00DB7785" w:rsidRPr="000636C6" w:rsidRDefault="00DB7785" w:rsidP="00DB7785">
      <w:pPr>
        <w:suppressAutoHyphens/>
        <w:spacing w:line="240" w:lineRule="auto"/>
        <w:ind w:firstLine="0"/>
        <w:contextualSpacing/>
        <w:rPr>
          <w:rFonts w:eastAsia="Arial Unicode MS" w:cstheme="minorHAnsi"/>
          <w:bCs/>
          <w:iCs/>
          <w:color w:val="FF0000"/>
          <w:lang w:eastAsia="en-US"/>
        </w:rPr>
      </w:pPr>
    </w:p>
    <w:p w14:paraId="7414AC48" w14:textId="77777777" w:rsidR="00DB7785" w:rsidRPr="000636C6" w:rsidRDefault="00DB7785" w:rsidP="00DB7785">
      <w:pPr>
        <w:spacing w:line="240" w:lineRule="auto"/>
        <w:ind w:firstLine="567"/>
        <w:rPr>
          <w:rFonts w:eastAsia="Times New Roman" w:cstheme="minorHAnsi"/>
          <w:lang w:eastAsia="en-US"/>
        </w:rPr>
      </w:pPr>
      <w:r w:rsidRPr="000636C6">
        <w:rPr>
          <w:rFonts w:eastAsia="Times New Roman" w:cstheme="minorHAnsi"/>
          <w:lang w:eastAsia="en-US"/>
        </w:rPr>
        <w:t>3.1. Pasiūlymo kaina nurodoma užpildant pateiktą lentelę:</w:t>
      </w:r>
    </w:p>
    <w:p w14:paraId="5822411D" w14:textId="77777777" w:rsidR="00DB7785" w:rsidRPr="000636C6" w:rsidRDefault="00DB7785" w:rsidP="00DB7785">
      <w:pPr>
        <w:spacing w:line="240" w:lineRule="auto"/>
        <w:ind w:firstLine="0"/>
        <w:rPr>
          <w:rFonts w:eastAsia="Times New Roman" w:cstheme="minorHAnsi"/>
          <w:lang w:eastAsia="en-US"/>
        </w:rPr>
      </w:pPr>
    </w:p>
    <w:tbl>
      <w:tblPr>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6"/>
        <w:gridCol w:w="5386"/>
        <w:gridCol w:w="1134"/>
        <w:gridCol w:w="851"/>
        <w:gridCol w:w="1134"/>
        <w:gridCol w:w="1559"/>
      </w:tblGrid>
      <w:tr w:rsidR="00DB7785" w:rsidRPr="00AE197D" w14:paraId="4DD6452F" w14:textId="77777777" w:rsidTr="71B777E4">
        <w:trPr>
          <w:trHeight w:val="505"/>
        </w:trPr>
        <w:tc>
          <w:tcPr>
            <w:tcW w:w="846" w:type="dxa"/>
            <w:shd w:val="clear" w:color="auto" w:fill="D9E2F3" w:themeFill="accent1" w:themeFillTint="33"/>
            <w:vAlign w:val="center"/>
          </w:tcPr>
          <w:p w14:paraId="3528D239" w14:textId="77777777" w:rsidR="00DB7785" w:rsidRPr="00612823" w:rsidRDefault="00DB7785">
            <w:pPr>
              <w:spacing w:line="240" w:lineRule="auto"/>
              <w:ind w:firstLine="0"/>
              <w:jc w:val="center"/>
              <w:rPr>
                <w:rFonts w:eastAsia="Times New Roman" w:cstheme="minorHAnsi"/>
                <w:b/>
                <w:lang w:eastAsia="en-US"/>
              </w:rPr>
            </w:pPr>
            <w:r w:rsidRPr="00612823">
              <w:rPr>
                <w:rFonts w:eastAsia="Times New Roman" w:cstheme="minorHAnsi"/>
                <w:b/>
                <w:lang w:eastAsia="en-US"/>
              </w:rPr>
              <w:t>Eil. Nr.</w:t>
            </w:r>
          </w:p>
        </w:tc>
        <w:tc>
          <w:tcPr>
            <w:tcW w:w="5386" w:type="dxa"/>
            <w:shd w:val="clear" w:color="auto" w:fill="D9E2F3" w:themeFill="accent1" w:themeFillTint="33"/>
            <w:vAlign w:val="center"/>
          </w:tcPr>
          <w:p w14:paraId="7A15A2A1" w14:textId="76274AA7" w:rsidR="00DB7785" w:rsidRPr="00612823" w:rsidRDefault="00DB7785">
            <w:pPr>
              <w:spacing w:line="240" w:lineRule="auto"/>
              <w:ind w:firstLine="0"/>
              <w:jc w:val="center"/>
              <w:rPr>
                <w:rFonts w:eastAsia="Times New Roman" w:cstheme="minorHAnsi"/>
                <w:b/>
                <w:iCs/>
                <w:lang w:eastAsia="en-US"/>
              </w:rPr>
            </w:pPr>
            <w:r w:rsidRPr="00612823">
              <w:rPr>
                <w:rFonts w:eastAsia="Times New Roman" w:cstheme="minorHAnsi"/>
                <w:b/>
                <w:iCs/>
                <w:lang w:eastAsia="en-US"/>
              </w:rPr>
              <w:t>P</w:t>
            </w:r>
            <w:r>
              <w:rPr>
                <w:rFonts w:eastAsia="Times New Roman" w:cstheme="minorHAnsi"/>
                <w:b/>
                <w:iCs/>
                <w:lang w:eastAsia="en-US"/>
              </w:rPr>
              <w:t xml:space="preserve">rekės </w:t>
            </w:r>
            <w:r w:rsidRPr="00612823">
              <w:rPr>
                <w:rFonts w:eastAsia="Times New Roman" w:cstheme="minorHAnsi"/>
                <w:b/>
                <w:iCs/>
                <w:lang w:eastAsia="en-US"/>
              </w:rPr>
              <w:t>pavadinimas</w:t>
            </w:r>
          </w:p>
        </w:tc>
        <w:tc>
          <w:tcPr>
            <w:tcW w:w="1134" w:type="dxa"/>
            <w:shd w:val="clear" w:color="auto" w:fill="D9E2F3" w:themeFill="accent1" w:themeFillTint="33"/>
            <w:vAlign w:val="center"/>
          </w:tcPr>
          <w:p w14:paraId="2B0CF718" w14:textId="77777777" w:rsidR="00DB7785" w:rsidRPr="00612823" w:rsidRDefault="00DB7785">
            <w:pPr>
              <w:spacing w:line="240" w:lineRule="auto"/>
              <w:ind w:firstLine="0"/>
              <w:jc w:val="center"/>
              <w:rPr>
                <w:rFonts w:eastAsia="Times New Roman" w:cstheme="minorHAnsi"/>
                <w:b/>
                <w:lang w:eastAsia="en-US"/>
              </w:rPr>
            </w:pPr>
            <w:r w:rsidRPr="00612823">
              <w:rPr>
                <w:rFonts w:eastAsia="Times New Roman" w:cstheme="minorHAnsi"/>
                <w:b/>
                <w:lang w:eastAsia="en-US"/>
              </w:rPr>
              <w:t>Mato vnt.</w:t>
            </w:r>
          </w:p>
        </w:tc>
        <w:tc>
          <w:tcPr>
            <w:tcW w:w="851" w:type="dxa"/>
            <w:shd w:val="clear" w:color="auto" w:fill="D9E2F3" w:themeFill="accent1" w:themeFillTint="33"/>
            <w:vAlign w:val="center"/>
          </w:tcPr>
          <w:p w14:paraId="2B703042" w14:textId="77777777" w:rsidR="00DB7785" w:rsidRPr="00612823" w:rsidRDefault="00DB7785">
            <w:pPr>
              <w:spacing w:line="240" w:lineRule="auto"/>
              <w:ind w:firstLine="0"/>
              <w:jc w:val="center"/>
              <w:rPr>
                <w:rFonts w:eastAsia="Times New Roman" w:cstheme="minorHAnsi"/>
                <w:b/>
                <w:lang w:eastAsia="en-US"/>
              </w:rPr>
            </w:pPr>
            <w:r w:rsidRPr="00612823">
              <w:rPr>
                <w:rFonts w:eastAsia="Times New Roman" w:cstheme="minorHAnsi"/>
                <w:b/>
                <w:lang w:eastAsia="en-US"/>
              </w:rPr>
              <w:t>Kiekis</w:t>
            </w:r>
          </w:p>
        </w:tc>
        <w:tc>
          <w:tcPr>
            <w:tcW w:w="1134" w:type="dxa"/>
            <w:shd w:val="clear" w:color="auto" w:fill="D9E2F3" w:themeFill="accent1" w:themeFillTint="33"/>
          </w:tcPr>
          <w:p w14:paraId="09F813F8" w14:textId="77777777" w:rsidR="00DB7785" w:rsidRPr="00612823" w:rsidRDefault="00DB7785">
            <w:pPr>
              <w:autoSpaceDE w:val="0"/>
              <w:autoSpaceDN w:val="0"/>
              <w:adjustRightInd w:val="0"/>
              <w:spacing w:line="240" w:lineRule="auto"/>
              <w:ind w:firstLine="0"/>
              <w:jc w:val="center"/>
              <w:rPr>
                <w:rFonts w:eastAsia="Times New Roman" w:cstheme="minorHAnsi"/>
                <w:b/>
                <w:bCs/>
                <w:sz w:val="24"/>
                <w:szCs w:val="24"/>
                <w:lang w:eastAsia="en-US"/>
              </w:rPr>
            </w:pPr>
          </w:p>
          <w:p w14:paraId="0D22C938" w14:textId="77777777" w:rsidR="00DB7785" w:rsidRPr="00612823" w:rsidRDefault="00DB7785">
            <w:pPr>
              <w:autoSpaceDE w:val="0"/>
              <w:autoSpaceDN w:val="0"/>
              <w:adjustRightInd w:val="0"/>
              <w:spacing w:line="240" w:lineRule="auto"/>
              <w:ind w:firstLine="0"/>
              <w:jc w:val="center"/>
              <w:rPr>
                <w:rFonts w:eastAsia="Times New Roman" w:cstheme="minorHAnsi"/>
                <w:b/>
                <w:bCs/>
                <w:sz w:val="20"/>
                <w:szCs w:val="20"/>
                <w:lang w:eastAsia="en-US"/>
              </w:rPr>
            </w:pPr>
          </w:p>
          <w:p w14:paraId="0A8E1EB2" w14:textId="77777777" w:rsidR="00DB7785" w:rsidRPr="00612823" w:rsidRDefault="00DB7785">
            <w:pPr>
              <w:autoSpaceDE w:val="0"/>
              <w:autoSpaceDN w:val="0"/>
              <w:adjustRightInd w:val="0"/>
              <w:spacing w:line="240" w:lineRule="auto"/>
              <w:ind w:firstLine="0"/>
              <w:jc w:val="center"/>
              <w:rPr>
                <w:rFonts w:eastAsia="Times New Roman" w:cstheme="minorHAnsi"/>
                <w:b/>
                <w:bCs/>
                <w:sz w:val="20"/>
                <w:szCs w:val="20"/>
                <w:lang w:eastAsia="en-US"/>
              </w:rPr>
            </w:pPr>
            <w:r w:rsidRPr="00612823">
              <w:rPr>
                <w:rFonts w:eastAsia="Times New Roman" w:cstheme="minorHAnsi"/>
                <w:b/>
                <w:bCs/>
                <w:sz w:val="20"/>
                <w:szCs w:val="20"/>
                <w:lang w:eastAsia="en-US"/>
              </w:rPr>
              <w:t>Vieneto</w:t>
            </w:r>
          </w:p>
          <w:p w14:paraId="093C52BB" w14:textId="77777777" w:rsidR="00DB7785" w:rsidRPr="00612823" w:rsidRDefault="00DB7785">
            <w:pPr>
              <w:autoSpaceDE w:val="0"/>
              <w:autoSpaceDN w:val="0"/>
              <w:adjustRightInd w:val="0"/>
              <w:spacing w:line="240" w:lineRule="auto"/>
              <w:ind w:firstLine="0"/>
              <w:jc w:val="center"/>
              <w:rPr>
                <w:rFonts w:eastAsia="Times New Roman" w:cstheme="minorHAnsi"/>
                <w:b/>
                <w:bCs/>
                <w:sz w:val="20"/>
                <w:szCs w:val="20"/>
                <w:lang w:eastAsia="en-US"/>
              </w:rPr>
            </w:pPr>
            <w:r w:rsidRPr="00612823">
              <w:rPr>
                <w:rFonts w:eastAsia="Times New Roman" w:cstheme="minorHAnsi"/>
                <w:b/>
                <w:bCs/>
                <w:sz w:val="20"/>
                <w:szCs w:val="20"/>
                <w:lang w:eastAsia="en-US"/>
              </w:rPr>
              <w:t xml:space="preserve"> Kaina</w:t>
            </w:r>
            <w:r>
              <w:rPr>
                <w:rFonts w:eastAsia="Times New Roman" w:cstheme="minorHAnsi"/>
                <w:b/>
                <w:bCs/>
                <w:sz w:val="20"/>
                <w:szCs w:val="20"/>
                <w:lang w:eastAsia="en-US"/>
              </w:rPr>
              <w:t xml:space="preserve">, </w:t>
            </w:r>
            <w:r w:rsidRPr="00612823">
              <w:rPr>
                <w:rFonts w:eastAsia="Times New Roman" w:cstheme="minorHAnsi"/>
                <w:b/>
                <w:bCs/>
                <w:sz w:val="20"/>
                <w:szCs w:val="20"/>
                <w:lang w:eastAsia="en-US"/>
              </w:rPr>
              <w:t xml:space="preserve"> Eur</w:t>
            </w:r>
          </w:p>
          <w:p w14:paraId="6A3E8F05" w14:textId="77777777" w:rsidR="00DB7785" w:rsidRPr="00612823" w:rsidRDefault="00DB7785">
            <w:pPr>
              <w:autoSpaceDE w:val="0"/>
              <w:autoSpaceDN w:val="0"/>
              <w:adjustRightInd w:val="0"/>
              <w:spacing w:line="240" w:lineRule="auto"/>
              <w:ind w:firstLine="0"/>
              <w:jc w:val="center"/>
              <w:rPr>
                <w:rFonts w:eastAsia="Times New Roman" w:cstheme="minorHAnsi"/>
                <w:b/>
                <w:bCs/>
                <w:sz w:val="24"/>
                <w:szCs w:val="24"/>
                <w:lang w:eastAsia="en-US"/>
              </w:rPr>
            </w:pPr>
            <w:r w:rsidRPr="00612823">
              <w:rPr>
                <w:rFonts w:eastAsia="Times New Roman" w:cstheme="minorHAnsi"/>
                <w:b/>
                <w:bCs/>
                <w:sz w:val="20"/>
                <w:szCs w:val="20"/>
                <w:lang w:eastAsia="en-US"/>
              </w:rPr>
              <w:t xml:space="preserve"> be PVM</w:t>
            </w:r>
          </w:p>
        </w:tc>
        <w:tc>
          <w:tcPr>
            <w:tcW w:w="1559" w:type="dxa"/>
            <w:shd w:val="clear" w:color="auto" w:fill="D9E2F3" w:themeFill="accent1" w:themeFillTint="33"/>
            <w:vAlign w:val="center"/>
          </w:tcPr>
          <w:p w14:paraId="7D01B0C4" w14:textId="77777777" w:rsidR="00DB7785" w:rsidRPr="00612823" w:rsidRDefault="00DB7785">
            <w:pPr>
              <w:autoSpaceDE w:val="0"/>
              <w:autoSpaceDN w:val="0"/>
              <w:adjustRightInd w:val="0"/>
              <w:spacing w:line="240" w:lineRule="auto"/>
              <w:ind w:firstLine="0"/>
              <w:jc w:val="center"/>
              <w:rPr>
                <w:rFonts w:eastAsia="Times New Roman" w:cstheme="minorHAnsi"/>
                <w:b/>
                <w:bCs/>
                <w:lang w:eastAsia="en-US"/>
              </w:rPr>
            </w:pPr>
          </w:p>
          <w:p w14:paraId="44E75C5E" w14:textId="77777777" w:rsidR="00DB7785" w:rsidRPr="00612823" w:rsidRDefault="00DB7785">
            <w:pPr>
              <w:autoSpaceDE w:val="0"/>
              <w:autoSpaceDN w:val="0"/>
              <w:adjustRightInd w:val="0"/>
              <w:spacing w:line="240" w:lineRule="auto"/>
              <w:ind w:firstLine="0"/>
              <w:jc w:val="center"/>
              <w:rPr>
                <w:rFonts w:eastAsia="Times New Roman" w:cstheme="minorHAnsi"/>
                <w:b/>
                <w:bCs/>
                <w:lang w:eastAsia="en-US"/>
              </w:rPr>
            </w:pPr>
          </w:p>
          <w:p w14:paraId="013F3C9E" w14:textId="392160C6" w:rsidR="00DB7785" w:rsidRPr="00E02AF5" w:rsidRDefault="005C33AB" w:rsidP="00E02AF5">
            <w:pPr>
              <w:autoSpaceDE w:val="0"/>
              <w:autoSpaceDN w:val="0"/>
              <w:adjustRightInd w:val="0"/>
              <w:spacing w:line="240" w:lineRule="auto"/>
              <w:ind w:firstLine="0"/>
              <w:jc w:val="center"/>
              <w:rPr>
                <w:rFonts w:eastAsia="Times New Roman" w:cstheme="minorHAnsi"/>
                <w:b/>
                <w:bCs/>
                <w:lang w:eastAsia="en-US"/>
              </w:rPr>
            </w:pPr>
            <w:r>
              <w:rPr>
                <w:rFonts w:eastAsia="Times New Roman" w:cstheme="minorHAnsi"/>
                <w:b/>
                <w:bCs/>
                <w:lang w:eastAsia="en-US"/>
              </w:rPr>
              <w:t>Bendra k</w:t>
            </w:r>
            <w:r w:rsidR="00DB7785" w:rsidRPr="00612823">
              <w:rPr>
                <w:rFonts w:eastAsia="Times New Roman" w:cstheme="minorHAnsi"/>
                <w:b/>
                <w:bCs/>
                <w:lang w:eastAsia="en-US"/>
              </w:rPr>
              <w:t>aina, Eur be PVM</w:t>
            </w:r>
            <w:r w:rsidR="00DB7785" w:rsidRPr="00CE4CD4">
              <w:rPr>
                <w:rFonts w:eastAsia="Times New Roman" w:cstheme="minorHAnsi"/>
                <w:b/>
                <w:bCs/>
                <w:lang w:val="sv-SE" w:eastAsia="en-US"/>
              </w:rPr>
              <w:t>*</w:t>
            </w:r>
          </w:p>
          <w:p w14:paraId="72053BDB" w14:textId="77777777" w:rsidR="00DB7785" w:rsidRPr="00612823" w:rsidRDefault="00DB7785">
            <w:pPr>
              <w:autoSpaceDE w:val="0"/>
              <w:autoSpaceDN w:val="0"/>
              <w:adjustRightInd w:val="0"/>
              <w:spacing w:line="240" w:lineRule="auto"/>
              <w:ind w:firstLine="0"/>
              <w:jc w:val="center"/>
              <w:rPr>
                <w:rFonts w:eastAsia="Times New Roman" w:cstheme="minorHAnsi"/>
                <w:b/>
                <w:bCs/>
                <w:lang w:val="en-US" w:eastAsia="en-US"/>
              </w:rPr>
            </w:pPr>
            <w:r w:rsidRPr="00612823">
              <w:rPr>
                <w:rFonts w:eastAsia="Times New Roman" w:cstheme="minorHAnsi"/>
                <w:b/>
                <w:bCs/>
                <w:lang w:val="en-US" w:eastAsia="en-US"/>
              </w:rPr>
              <w:t>(4x5)</w:t>
            </w:r>
          </w:p>
        </w:tc>
      </w:tr>
      <w:tr w:rsidR="00DB7785" w:rsidRPr="00AE197D" w14:paraId="4E181CCD" w14:textId="77777777" w:rsidTr="71B777E4">
        <w:trPr>
          <w:trHeight w:val="205"/>
        </w:trPr>
        <w:tc>
          <w:tcPr>
            <w:tcW w:w="846" w:type="dxa"/>
            <w:vAlign w:val="center"/>
          </w:tcPr>
          <w:p w14:paraId="3028EE6C" w14:textId="77777777" w:rsidR="00DB7785" w:rsidRPr="00AE197D" w:rsidRDefault="00DB7785">
            <w:pPr>
              <w:spacing w:line="240" w:lineRule="auto"/>
              <w:ind w:firstLine="0"/>
              <w:jc w:val="center"/>
              <w:rPr>
                <w:rFonts w:eastAsia="Times New Roman" w:cstheme="minorHAnsi"/>
                <w:i/>
                <w:lang w:val="en-US" w:eastAsia="en-US"/>
              </w:rPr>
            </w:pPr>
            <w:r w:rsidRPr="00AE197D">
              <w:rPr>
                <w:rFonts w:eastAsia="Times New Roman" w:cstheme="minorHAnsi"/>
                <w:i/>
                <w:lang w:val="en-US" w:eastAsia="en-US"/>
              </w:rPr>
              <w:t>1</w:t>
            </w:r>
          </w:p>
        </w:tc>
        <w:tc>
          <w:tcPr>
            <w:tcW w:w="5386" w:type="dxa"/>
            <w:vAlign w:val="center"/>
          </w:tcPr>
          <w:p w14:paraId="2D4F709D" w14:textId="77777777" w:rsidR="00DB7785" w:rsidRPr="00AE197D" w:rsidRDefault="00DB7785">
            <w:pPr>
              <w:spacing w:line="240" w:lineRule="auto"/>
              <w:ind w:firstLine="0"/>
              <w:jc w:val="center"/>
              <w:rPr>
                <w:rFonts w:eastAsia="Times New Roman" w:cstheme="minorHAnsi"/>
                <w:i/>
                <w:iCs/>
                <w:lang w:eastAsia="en-US"/>
              </w:rPr>
            </w:pPr>
            <w:r w:rsidRPr="00AE197D">
              <w:rPr>
                <w:rFonts w:eastAsia="Times New Roman" w:cstheme="minorHAnsi"/>
                <w:i/>
                <w:iCs/>
                <w:lang w:eastAsia="en-US"/>
              </w:rPr>
              <w:t>2</w:t>
            </w:r>
          </w:p>
        </w:tc>
        <w:tc>
          <w:tcPr>
            <w:tcW w:w="1134" w:type="dxa"/>
            <w:vAlign w:val="center"/>
          </w:tcPr>
          <w:p w14:paraId="5BA00688" w14:textId="77777777" w:rsidR="00DB7785" w:rsidRPr="00AE197D" w:rsidRDefault="00DB7785">
            <w:pPr>
              <w:spacing w:line="240" w:lineRule="auto"/>
              <w:ind w:firstLine="0"/>
              <w:jc w:val="center"/>
              <w:rPr>
                <w:rFonts w:eastAsia="Times New Roman" w:cstheme="minorHAnsi"/>
                <w:i/>
                <w:lang w:eastAsia="en-US"/>
              </w:rPr>
            </w:pPr>
            <w:r w:rsidRPr="00AE197D">
              <w:rPr>
                <w:rFonts w:eastAsia="Times New Roman" w:cstheme="minorHAnsi"/>
                <w:i/>
                <w:lang w:eastAsia="en-US"/>
              </w:rPr>
              <w:t>3</w:t>
            </w:r>
          </w:p>
        </w:tc>
        <w:tc>
          <w:tcPr>
            <w:tcW w:w="851" w:type="dxa"/>
            <w:vAlign w:val="center"/>
          </w:tcPr>
          <w:p w14:paraId="252784E5" w14:textId="77777777" w:rsidR="00DB7785" w:rsidRPr="00AE197D" w:rsidRDefault="00DB7785">
            <w:pPr>
              <w:spacing w:line="240" w:lineRule="auto"/>
              <w:ind w:firstLine="0"/>
              <w:jc w:val="center"/>
              <w:rPr>
                <w:rFonts w:eastAsia="Times New Roman" w:cstheme="minorHAnsi"/>
                <w:i/>
                <w:lang w:eastAsia="en-US"/>
              </w:rPr>
            </w:pPr>
            <w:r w:rsidRPr="00AE197D">
              <w:rPr>
                <w:rFonts w:eastAsia="Times New Roman" w:cstheme="minorHAnsi"/>
                <w:i/>
                <w:lang w:eastAsia="en-US"/>
              </w:rPr>
              <w:t>4</w:t>
            </w:r>
          </w:p>
        </w:tc>
        <w:tc>
          <w:tcPr>
            <w:tcW w:w="1134" w:type="dxa"/>
          </w:tcPr>
          <w:p w14:paraId="782217D6" w14:textId="77777777" w:rsidR="00DB7785" w:rsidRPr="00AE197D" w:rsidRDefault="00DB7785">
            <w:pPr>
              <w:spacing w:line="240" w:lineRule="auto"/>
              <w:ind w:firstLine="0"/>
              <w:jc w:val="center"/>
              <w:rPr>
                <w:rFonts w:eastAsia="Times New Roman" w:cstheme="minorHAnsi"/>
                <w:i/>
                <w:lang w:eastAsia="en-US"/>
              </w:rPr>
            </w:pPr>
            <w:r>
              <w:rPr>
                <w:rFonts w:eastAsia="Times New Roman" w:cstheme="minorHAnsi"/>
                <w:i/>
                <w:lang w:eastAsia="en-US"/>
              </w:rPr>
              <w:t>5</w:t>
            </w:r>
          </w:p>
        </w:tc>
        <w:tc>
          <w:tcPr>
            <w:tcW w:w="1559" w:type="dxa"/>
          </w:tcPr>
          <w:p w14:paraId="4EF953FE" w14:textId="77777777" w:rsidR="00DB7785" w:rsidRPr="00AE197D" w:rsidRDefault="00DB7785">
            <w:pPr>
              <w:spacing w:line="240" w:lineRule="auto"/>
              <w:ind w:firstLine="0"/>
              <w:jc w:val="center"/>
              <w:rPr>
                <w:rFonts w:eastAsia="Times New Roman" w:cstheme="minorHAnsi"/>
                <w:i/>
                <w:lang w:eastAsia="en-US"/>
              </w:rPr>
            </w:pPr>
            <w:r>
              <w:rPr>
                <w:rFonts w:eastAsia="Times New Roman" w:cstheme="minorHAnsi"/>
                <w:i/>
                <w:lang w:eastAsia="en-US"/>
              </w:rPr>
              <w:t>6</w:t>
            </w:r>
          </w:p>
        </w:tc>
      </w:tr>
      <w:tr w:rsidR="00DB7785" w:rsidRPr="00AE197D" w14:paraId="203EE7DE" w14:textId="77777777" w:rsidTr="71B777E4">
        <w:tc>
          <w:tcPr>
            <w:tcW w:w="846" w:type="dxa"/>
          </w:tcPr>
          <w:p w14:paraId="0E15C309" w14:textId="77777777" w:rsidR="00DB7785" w:rsidRPr="00AE197D" w:rsidRDefault="00DB7785">
            <w:pPr>
              <w:spacing w:line="240" w:lineRule="auto"/>
              <w:ind w:firstLine="0"/>
              <w:jc w:val="center"/>
              <w:rPr>
                <w:rFonts w:eastAsia="Times New Roman" w:cstheme="minorHAnsi"/>
                <w:lang w:eastAsia="en-US"/>
              </w:rPr>
            </w:pPr>
            <w:r w:rsidRPr="00AE197D">
              <w:rPr>
                <w:rFonts w:eastAsia="Times New Roman" w:cstheme="minorHAnsi"/>
                <w:lang w:eastAsia="en-US"/>
              </w:rPr>
              <w:t>1.</w:t>
            </w:r>
          </w:p>
        </w:tc>
        <w:tc>
          <w:tcPr>
            <w:tcW w:w="5386" w:type="dxa"/>
          </w:tcPr>
          <w:p w14:paraId="73E7EC95" w14:textId="2CDFB9E8" w:rsidR="00DB7785" w:rsidRPr="00AE197D" w:rsidRDefault="00DB7785">
            <w:pPr>
              <w:widowControl w:val="0"/>
              <w:autoSpaceDE w:val="0"/>
              <w:autoSpaceDN w:val="0"/>
              <w:spacing w:line="261" w:lineRule="auto"/>
              <w:ind w:left="21" w:firstLine="0"/>
              <w:rPr>
                <w:rFonts w:eastAsia="Microsoft Sans Serif" w:cstheme="minorHAnsi"/>
                <w:bCs/>
                <w:lang w:eastAsia="en-US"/>
              </w:rPr>
            </w:pPr>
            <w:r>
              <w:rPr>
                <w:rFonts w:eastAsia="Microsoft Sans Serif" w:cstheme="minorHAnsi"/>
                <w:bCs/>
                <w:lang w:eastAsia="en-US"/>
              </w:rPr>
              <w:t>Išoriniai kietieji diskai</w:t>
            </w:r>
          </w:p>
        </w:tc>
        <w:tc>
          <w:tcPr>
            <w:tcW w:w="1134" w:type="dxa"/>
          </w:tcPr>
          <w:p w14:paraId="236C18CD" w14:textId="7C162B28" w:rsidR="00DB7785" w:rsidRPr="00AE197D" w:rsidRDefault="00DB7785">
            <w:pPr>
              <w:spacing w:line="240" w:lineRule="auto"/>
              <w:ind w:firstLine="0"/>
              <w:jc w:val="center"/>
              <w:rPr>
                <w:rFonts w:eastAsia="Times New Roman" w:cstheme="minorHAnsi"/>
                <w:lang w:val="en-US" w:eastAsia="en-US"/>
              </w:rPr>
            </w:pPr>
            <w:proofErr w:type="spellStart"/>
            <w:r>
              <w:rPr>
                <w:rFonts w:eastAsia="Times New Roman" w:cstheme="minorHAnsi"/>
                <w:lang w:val="en-US" w:eastAsia="en-US"/>
              </w:rPr>
              <w:t>Vnt</w:t>
            </w:r>
            <w:proofErr w:type="spellEnd"/>
            <w:r>
              <w:rPr>
                <w:rFonts w:eastAsia="Times New Roman" w:cstheme="minorHAnsi"/>
                <w:lang w:val="en-US" w:eastAsia="en-US"/>
              </w:rPr>
              <w:t>.</w:t>
            </w:r>
          </w:p>
        </w:tc>
        <w:tc>
          <w:tcPr>
            <w:tcW w:w="851" w:type="dxa"/>
          </w:tcPr>
          <w:p w14:paraId="05002FF1" w14:textId="2E5E05C7" w:rsidR="00DB7785" w:rsidRPr="00AE197D" w:rsidRDefault="00DB7785">
            <w:pPr>
              <w:spacing w:line="240" w:lineRule="auto"/>
              <w:ind w:firstLine="0"/>
              <w:jc w:val="center"/>
              <w:rPr>
                <w:rFonts w:eastAsia="Times New Roman" w:cstheme="minorHAnsi"/>
                <w:lang w:val="en-US" w:eastAsia="en-US"/>
              </w:rPr>
            </w:pPr>
            <w:r>
              <w:rPr>
                <w:rFonts w:eastAsia="Times New Roman" w:cstheme="minorHAnsi"/>
                <w:lang w:val="en-US" w:eastAsia="en-US"/>
              </w:rPr>
              <w:t>60</w:t>
            </w:r>
          </w:p>
        </w:tc>
        <w:tc>
          <w:tcPr>
            <w:tcW w:w="1134" w:type="dxa"/>
          </w:tcPr>
          <w:p w14:paraId="733BDE41" w14:textId="77777777" w:rsidR="00DB7785" w:rsidRPr="00AE197D" w:rsidRDefault="00DB7785">
            <w:pPr>
              <w:spacing w:line="240" w:lineRule="auto"/>
              <w:ind w:firstLine="41"/>
              <w:jc w:val="left"/>
              <w:rPr>
                <w:rFonts w:eastAsia="Times New Roman" w:cstheme="minorHAnsi"/>
                <w:lang w:eastAsia="en-US"/>
              </w:rPr>
            </w:pPr>
          </w:p>
        </w:tc>
        <w:tc>
          <w:tcPr>
            <w:tcW w:w="1559" w:type="dxa"/>
          </w:tcPr>
          <w:p w14:paraId="5ACA5C2C" w14:textId="77777777" w:rsidR="00DB7785" w:rsidRPr="00AE197D" w:rsidRDefault="00DB7785">
            <w:pPr>
              <w:spacing w:line="240" w:lineRule="auto"/>
              <w:ind w:firstLine="41"/>
              <w:jc w:val="left"/>
              <w:rPr>
                <w:rFonts w:eastAsia="Times New Roman" w:cstheme="minorHAnsi"/>
                <w:lang w:eastAsia="en-US"/>
              </w:rPr>
            </w:pPr>
          </w:p>
        </w:tc>
      </w:tr>
      <w:tr w:rsidR="00DB7785" w:rsidRPr="00AE197D" w14:paraId="22F80868" w14:textId="77777777" w:rsidTr="71B777E4">
        <w:tc>
          <w:tcPr>
            <w:tcW w:w="846" w:type="dxa"/>
          </w:tcPr>
          <w:p w14:paraId="2851E7FF" w14:textId="49EC9F19" w:rsidR="00DB7785" w:rsidRPr="00AE197D" w:rsidRDefault="006C2917">
            <w:pPr>
              <w:spacing w:line="240" w:lineRule="auto"/>
              <w:ind w:hanging="22"/>
              <w:jc w:val="center"/>
              <w:rPr>
                <w:rFonts w:eastAsia="Times New Roman" w:cstheme="minorHAnsi"/>
                <w:lang w:eastAsia="en-US"/>
              </w:rPr>
            </w:pPr>
            <w:r>
              <w:rPr>
                <w:rFonts w:eastAsia="Times New Roman" w:cstheme="minorHAnsi"/>
                <w:lang w:val="en-US" w:eastAsia="en-US"/>
              </w:rPr>
              <w:t>2</w:t>
            </w:r>
            <w:r w:rsidR="00DB7785" w:rsidRPr="00AE197D">
              <w:rPr>
                <w:rFonts w:eastAsia="Times New Roman" w:cstheme="minorHAnsi"/>
                <w:lang w:eastAsia="en-US"/>
              </w:rPr>
              <w:t>.</w:t>
            </w:r>
          </w:p>
        </w:tc>
        <w:tc>
          <w:tcPr>
            <w:tcW w:w="8505" w:type="dxa"/>
            <w:gridSpan w:val="4"/>
            <w:vAlign w:val="center"/>
          </w:tcPr>
          <w:p w14:paraId="693DEBE3" w14:textId="77777777" w:rsidR="00DB7785" w:rsidRPr="00AE197D" w:rsidRDefault="00DB7785">
            <w:pPr>
              <w:spacing w:line="240" w:lineRule="auto"/>
              <w:ind w:firstLine="41"/>
              <w:jc w:val="right"/>
              <w:rPr>
                <w:rFonts w:eastAsia="Times New Roman"/>
                <w:b/>
                <w:bCs/>
                <w:lang w:val="en-US" w:eastAsia="en-US"/>
              </w:rPr>
            </w:pPr>
            <w:r w:rsidRPr="21E3A7AF">
              <w:rPr>
                <w:rFonts w:eastAsia="Times New Roman"/>
                <w:b/>
                <w:bCs/>
                <w:lang w:eastAsia="en-US"/>
              </w:rPr>
              <w:t xml:space="preserve">PVM __ </w:t>
            </w:r>
            <w:r w:rsidRPr="21E3A7AF">
              <w:rPr>
                <w:rFonts w:eastAsia="Times New Roman"/>
                <w:b/>
                <w:bCs/>
                <w:lang w:val="en-US" w:eastAsia="en-US"/>
              </w:rPr>
              <w:t>%</w:t>
            </w:r>
            <w:r w:rsidRPr="21E3A7AF">
              <w:rPr>
                <w:rFonts w:eastAsia="Times New Roman"/>
                <w:b/>
                <w:bCs/>
                <w:lang w:eastAsia="en-US"/>
              </w:rPr>
              <w:t>, Eur**</w:t>
            </w:r>
          </w:p>
        </w:tc>
        <w:tc>
          <w:tcPr>
            <w:tcW w:w="1559" w:type="dxa"/>
            <w:vAlign w:val="center"/>
          </w:tcPr>
          <w:p w14:paraId="078F63E5" w14:textId="77777777" w:rsidR="00DB7785" w:rsidRPr="00AE197D" w:rsidRDefault="00DB7785">
            <w:pPr>
              <w:spacing w:line="240" w:lineRule="auto"/>
              <w:ind w:firstLine="41"/>
              <w:jc w:val="right"/>
              <w:rPr>
                <w:rFonts w:eastAsia="Times New Roman" w:cstheme="minorHAnsi"/>
                <w:b/>
                <w:lang w:val="en-US" w:eastAsia="en-US"/>
              </w:rPr>
            </w:pPr>
          </w:p>
        </w:tc>
      </w:tr>
      <w:tr w:rsidR="00DB7785" w:rsidRPr="00AE197D" w14:paraId="2CB99709" w14:textId="77777777" w:rsidTr="71B777E4">
        <w:tc>
          <w:tcPr>
            <w:tcW w:w="846" w:type="dxa"/>
          </w:tcPr>
          <w:p w14:paraId="20674ACF" w14:textId="0E00A5FD" w:rsidR="00DB7785" w:rsidRPr="00AE197D" w:rsidRDefault="006C2917">
            <w:pPr>
              <w:spacing w:line="240" w:lineRule="auto"/>
              <w:ind w:hanging="22"/>
              <w:jc w:val="center"/>
              <w:rPr>
                <w:rFonts w:eastAsia="Times New Roman" w:cstheme="minorHAnsi"/>
                <w:lang w:eastAsia="en-US"/>
              </w:rPr>
            </w:pPr>
            <w:r>
              <w:rPr>
                <w:rFonts w:eastAsia="Times New Roman" w:cstheme="minorHAnsi"/>
                <w:lang w:eastAsia="en-US"/>
              </w:rPr>
              <w:t>3</w:t>
            </w:r>
            <w:r w:rsidR="00DB7785" w:rsidRPr="00AE197D">
              <w:rPr>
                <w:rFonts w:eastAsia="Times New Roman" w:cstheme="minorHAnsi"/>
                <w:lang w:eastAsia="en-US"/>
              </w:rPr>
              <w:t>.</w:t>
            </w:r>
          </w:p>
        </w:tc>
        <w:tc>
          <w:tcPr>
            <w:tcW w:w="8505" w:type="dxa"/>
            <w:gridSpan w:val="4"/>
            <w:vAlign w:val="center"/>
          </w:tcPr>
          <w:p w14:paraId="35ADB68D" w14:textId="6390A179" w:rsidR="00DB7785" w:rsidRPr="00CE4CD4" w:rsidRDefault="00621454">
            <w:pPr>
              <w:spacing w:line="240" w:lineRule="auto"/>
              <w:ind w:firstLine="41"/>
              <w:jc w:val="right"/>
              <w:rPr>
                <w:rFonts w:eastAsia="Times New Roman" w:cstheme="minorHAnsi"/>
                <w:b/>
                <w:lang w:val="sv-SE" w:eastAsia="en-US"/>
              </w:rPr>
            </w:pPr>
            <w:r>
              <w:rPr>
                <w:rFonts w:eastAsia="Times New Roman" w:cstheme="minorHAnsi"/>
                <w:b/>
                <w:lang w:eastAsia="en-US"/>
              </w:rPr>
              <w:t>K</w:t>
            </w:r>
            <w:r w:rsidRPr="00AE197D">
              <w:rPr>
                <w:rFonts w:eastAsia="Times New Roman" w:cstheme="minorHAnsi"/>
                <w:b/>
                <w:lang w:eastAsia="en-US"/>
              </w:rPr>
              <w:t>aina</w:t>
            </w:r>
            <w:r w:rsidR="00DB7785" w:rsidRPr="00AE197D">
              <w:rPr>
                <w:rFonts w:eastAsia="Times New Roman" w:cstheme="minorHAnsi"/>
                <w:b/>
                <w:lang w:eastAsia="en-US"/>
              </w:rPr>
              <w:t>, Eur su PVM</w:t>
            </w:r>
          </w:p>
        </w:tc>
        <w:tc>
          <w:tcPr>
            <w:tcW w:w="1559" w:type="dxa"/>
            <w:vAlign w:val="center"/>
          </w:tcPr>
          <w:p w14:paraId="64410069" w14:textId="77777777" w:rsidR="00DB7785" w:rsidRPr="00CE4CD4" w:rsidRDefault="00DB7785">
            <w:pPr>
              <w:spacing w:line="240" w:lineRule="auto"/>
              <w:ind w:firstLine="41"/>
              <w:jc w:val="right"/>
              <w:rPr>
                <w:rFonts w:eastAsia="Times New Roman" w:cstheme="minorHAnsi"/>
                <w:b/>
                <w:lang w:val="sv-SE" w:eastAsia="en-US"/>
              </w:rPr>
            </w:pPr>
          </w:p>
        </w:tc>
      </w:tr>
    </w:tbl>
    <w:p w14:paraId="66E3F468" w14:textId="77777777" w:rsidR="00DB7785" w:rsidRPr="000636C6" w:rsidRDefault="00DB7785" w:rsidP="00DB7785">
      <w:pPr>
        <w:spacing w:line="240" w:lineRule="auto"/>
        <w:ind w:firstLine="567"/>
        <w:jc w:val="left"/>
        <w:rPr>
          <w:rFonts w:eastAsia="Times New Roman" w:cstheme="minorHAnsi"/>
          <w:b/>
          <w:lang w:eastAsia="en-US"/>
        </w:rPr>
      </w:pPr>
    </w:p>
    <w:p w14:paraId="52242634" w14:textId="77777777" w:rsidR="00DB7785" w:rsidRPr="000636C6" w:rsidRDefault="00DB7785" w:rsidP="00DB7785">
      <w:pPr>
        <w:spacing w:line="240" w:lineRule="auto"/>
        <w:ind w:firstLine="567"/>
        <w:jc w:val="left"/>
        <w:rPr>
          <w:rFonts w:eastAsia="Times New Roman" w:cstheme="minorHAnsi"/>
          <w:lang w:eastAsia="en-US"/>
        </w:rPr>
      </w:pPr>
      <w:r w:rsidRPr="000636C6">
        <w:rPr>
          <w:rFonts w:eastAsia="Times New Roman" w:cstheme="minorHAnsi"/>
          <w:b/>
          <w:lang w:eastAsia="en-US"/>
        </w:rPr>
        <w:t xml:space="preserve">Pasiūlymo kaina žodžiais </w:t>
      </w:r>
      <w:r w:rsidRPr="000636C6">
        <w:rPr>
          <w:rFonts w:eastAsia="Times New Roman" w:cstheme="minorHAnsi"/>
          <w:i/>
          <w:lang w:eastAsia="en-US"/>
        </w:rPr>
        <w:t>(įrašyti)</w:t>
      </w:r>
      <w:r w:rsidRPr="000636C6">
        <w:rPr>
          <w:rFonts w:eastAsia="Times New Roman" w:cstheme="minorHAnsi"/>
          <w:lang w:eastAsia="en-US"/>
        </w:rPr>
        <w:t xml:space="preserve">: </w:t>
      </w:r>
      <w:r w:rsidRPr="000636C6">
        <w:rPr>
          <w:rFonts w:eastAsia="Times New Roman" w:cstheme="minorHAnsi"/>
          <w:bCs/>
          <w:lang w:eastAsia="en-US"/>
        </w:rPr>
        <w:t>________________________________________________________.</w:t>
      </w:r>
    </w:p>
    <w:p w14:paraId="4FDA6C5C" w14:textId="77777777" w:rsidR="00DB7785" w:rsidRPr="000636C6" w:rsidRDefault="00DB7785" w:rsidP="00DB7785">
      <w:pPr>
        <w:spacing w:line="240" w:lineRule="auto"/>
        <w:ind w:firstLine="567"/>
        <w:jc w:val="left"/>
        <w:rPr>
          <w:rFonts w:eastAsia="Times New Roman" w:cstheme="minorHAnsi"/>
          <w:bCs/>
          <w:lang w:eastAsia="en-US"/>
        </w:rPr>
      </w:pPr>
    </w:p>
    <w:p w14:paraId="097BEC9A" w14:textId="77777777" w:rsidR="00DB7785" w:rsidRPr="000636C6" w:rsidRDefault="00DB7785" w:rsidP="00DB7785">
      <w:pPr>
        <w:spacing w:line="240" w:lineRule="auto"/>
        <w:ind w:firstLine="567"/>
        <w:jc w:val="left"/>
        <w:rPr>
          <w:rFonts w:eastAsia="Times New Roman" w:cstheme="minorHAnsi"/>
          <w:lang w:eastAsia="en-US"/>
        </w:rPr>
      </w:pPr>
      <w:r w:rsidRPr="000636C6">
        <w:rPr>
          <w:rFonts w:eastAsia="Times New Roman" w:cstheme="minorHAnsi"/>
          <w:lang w:eastAsia="en-US"/>
        </w:rPr>
        <w:t xml:space="preserve">*Kaina pateikiama nurodant 2 (du) skaičius po kablelio.  </w:t>
      </w:r>
    </w:p>
    <w:p w14:paraId="723087FD" w14:textId="77777777" w:rsidR="00DB7785" w:rsidRPr="000636C6" w:rsidRDefault="00DB7785" w:rsidP="00DB7785">
      <w:pPr>
        <w:spacing w:line="240" w:lineRule="auto"/>
        <w:ind w:firstLine="567"/>
        <w:jc w:val="left"/>
        <w:rPr>
          <w:rFonts w:eastAsia="Times New Roman" w:cstheme="minorHAnsi"/>
          <w:lang w:eastAsia="en-US"/>
        </w:rPr>
      </w:pPr>
      <w:r w:rsidRPr="000636C6">
        <w:rPr>
          <w:rFonts w:eastAsia="Times New Roman" w:cstheme="minorHAnsi"/>
          <w:lang w:eastAsia="en-US"/>
        </w:rPr>
        <w:t>**Tais atvejais, kai pagal galiojančius teisės aktus tiekėjui nereikia mokėti PVM, jis eilutės „PVM“ nepildo ir nurodo priežastis, dėl kurių PVM nemokamas:</w:t>
      </w:r>
    </w:p>
    <w:p w14:paraId="4ADDF004" w14:textId="77777777" w:rsidR="00DB7785" w:rsidRPr="000636C6" w:rsidRDefault="00DB7785" w:rsidP="00DB7785">
      <w:pPr>
        <w:spacing w:line="240" w:lineRule="auto"/>
        <w:ind w:firstLine="0"/>
        <w:jc w:val="left"/>
        <w:rPr>
          <w:rFonts w:eastAsia="Times New Roman" w:cstheme="minorHAnsi"/>
          <w:lang w:eastAsia="en-US"/>
        </w:rPr>
      </w:pPr>
      <w:r w:rsidRPr="000636C6">
        <w:rPr>
          <w:rFonts w:eastAsia="Times New Roman" w:cstheme="minorHAnsi"/>
          <w:lang w:eastAsia="en-US"/>
        </w:rPr>
        <w:t>_______________________________________________________________________________.</w:t>
      </w:r>
    </w:p>
    <w:p w14:paraId="3F4DB414" w14:textId="77777777" w:rsidR="00DB7785" w:rsidRPr="000636C6" w:rsidRDefault="00DB7785" w:rsidP="00DB7785">
      <w:pPr>
        <w:spacing w:line="240" w:lineRule="auto"/>
        <w:ind w:firstLine="0"/>
        <w:contextualSpacing/>
        <w:jc w:val="left"/>
        <w:rPr>
          <w:rFonts w:eastAsia="Times New Roman" w:cstheme="minorHAnsi"/>
          <w:lang w:eastAsia="en-US"/>
        </w:rPr>
      </w:pPr>
    </w:p>
    <w:p w14:paraId="230228F3" w14:textId="77777777" w:rsidR="00DB7785" w:rsidRPr="000636C6" w:rsidRDefault="00DB7785" w:rsidP="00DB7785">
      <w:pPr>
        <w:autoSpaceDE w:val="0"/>
        <w:autoSpaceDN w:val="0"/>
        <w:adjustRightInd w:val="0"/>
        <w:spacing w:line="240" w:lineRule="auto"/>
        <w:ind w:left="714" w:firstLine="0"/>
        <w:jc w:val="center"/>
        <w:rPr>
          <w:rFonts w:eastAsia="Times New Roman" w:cstheme="minorHAnsi"/>
          <w:b/>
          <w:bCs/>
          <w:lang w:eastAsia="en-US"/>
        </w:rPr>
      </w:pPr>
      <w:r w:rsidRPr="000636C6">
        <w:rPr>
          <w:rFonts w:eastAsia="Times New Roman" w:cstheme="minorHAnsi"/>
          <w:b/>
          <w:bCs/>
          <w:lang w:eastAsia="en-US"/>
        </w:rPr>
        <w:t>4. SU PASIŪLYMU PATEIKIAMI DOKUMENTAI</w:t>
      </w:r>
    </w:p>
    <w:p w14:paraId="24E9C945" w14:textId="77777777" w:rsidR="00DB7785" w:rsidRPr="000636C6" w:rsidRDefault="00DB7785" w:rsidP="00DB7785">
      <w:pPr>
        <w:autoSpaceDE w:val="0"/>
        <w:autoSpaceDN w:val="0"/>
        <w:adjustRightInd w:val="0"/>
        <w:spacing w:line="240" w:lineRule="auto"/>
        <w:ind w:firstLine="0"/>
        <w:rPr>
          <w:rFonts w:eastAsia="Times New Roman" w:cstheme="minorHAnsi"/>
          <w:lang w:eastAsia="en-US"/>
        </w:rPr>
      </w:pPr>
    </w:p>
    <w:tbl>
      <w:tblPr>
        <w:tblStyle w:val="TableGrid1"/>
        <w:tblW w:w="10768" w:type="dxa"/>
        <w:tblInd w:w="0" w:type="dxa"/>
        <w:tblLook w:val="04A0" w:firstRow="1" w:lastRow="0" w:firstColumn="1" w:lastColumn="0" w:noHBand="0" w:noVBand="1"/>
      </w:tblPr>
      <w:tblGrid>
        <w:gridCol w:w="988"/>
        <w:gridCol w:w="6379"/>
        <w:gridCol w:w="3401"/>
      </w:tblGrid>
      <w:tr w:rsidR="00DB7785" w:rsidRPr="000636C6" w14:paraId="3B340D52" w14:textId="77777777">
        <w:tc>
          <w:tcPr>
            <w:tcW w:w="988" w:type="dxa"/>
            <w:shd w:val="clear" w:color="auto" w:fill="D9E2F3"/>
            <w:vAlign w:val="center"/>
          </w:tcPr>
          <w:p w14:paraId="37DB317C" w14:textId="77777777" w:rsidR="00DB7785" w:rsidRPr="000636C6" w:rsidRDefault="00DB7785">
            <w:pPr>
              <w:jc w:val="center"/>
              <w:rPr>
                <w:rFonts w:asciiTheme="minorHAnsi" w:hAnsiTheme="minorHAnsi" w:cstheme="minorHAnsi"/>
                <w:b/>
                <w:bCs/>
                <w:sz w:val="21"/>
                <w:szCs w:val="21"/>
                <w:lang w:val="en-US"/>
              </w:rPr>
            </w:pPr>
            <w:r w:rsidRPr="000636C6">
              <w:rPr>
                <w:rFonts w:asciiTheme="minorHAnsi" w:hAnsiTheme="minorHAnsi" w:cstheme="minorHAnsi"/>
                <w:b/>
                <w:bCs/>
                <w:sz w:val="21"/>
                <w:szCs w:val="21"/>
                <w:lang w:val="en-US"/>
              </w:rPr>
              <w:t>Eil. Nr.</w:t>
            </w:r>
          </w:p>
        </w:tc>
        <w:tc>
          <w:tcPr>
            <w:tcW w:w="6379" w:type="dxa"/>
            <w:shd w:val="clear" w:color="auto" w:fill="D9E2F3"/>
            <w:vAlign w:val="center"/>
          </w:tcPr>
          <w:p w14:paraId="6F063E95" w14:textId="77777777" w:rsidR="00DB7785" w:rsidRPr="000636C6" w:rsidRDefault="00DB7785">
            <w:pPr>
              <w:jc w:val="center"/>
              <w:rPr>
                <w:rFonts w:asciiTheme="minorHAnsi" w:hAnsiTheme="minorHAnsi" w:cstheme="minorHAnsi"/>
                <w:b/>
                <w:color w:val="000000"/>
                <w:sz w:val="21"/>
                <w:szCs w:val="21"/>
                <w:lang w:val="en-US"/>
              </w:rPr>
            </w:pPr>
            <w:proofErr w:type="spellStart"/>
            <w:r w:rsidRPr="000636C6">
              <w:rPr>
                <w:rFonts w:asciiTheme="minorHAnsi" w:hAnsiTheme="minorHAnsi" w:cstheme="minorHAnsi"/>
                <w:b/>
                <w:color w:val="000000"/>
                <w:sz w:val="21"/>
                <w:szCs w:val="21"/>
                <w:lang w:val="en-US"/>
              </w:rPr>
              <w:t>Dokumento</w:t>
            </w:r>
            <w:proofErr w:type="spellEnd"/>
            <w:r w:rsidRPr="000636C6">
              <w:rPr>
                <w:rFonts w:asciiTheme="minorHAnsi" w:hAnsiTheme="minorHAnsi" w:cstheme="minorHAnsi"/>
                <w:b/>
                <w:color w:val="000000"/>
                <w:sz w:val="21"/>
                <w:szCs w:val="21"/>
                <w:lang w:val="en-US"/>
              </w:rPr>
              <w:t xml:space="preserve"> </w:t>
            </w:r>
            <w:proofErr w:type="spellStart"/>
            <w:r w:rsidRPr="000636C6">
              <w:rPr>
                <w:rFonts w:asciiTheme="minorHAnsi" w:hAnsiTheme="minorHAnsi" w:cstheme="minorHAnsi"/>
                <w:b/>
                <w:color w:val="000000"/>
                <w:sz w:val="21"/>
                <w:szCs w:val="21"/>
                <w:lang w:val="en-US"/>
              </w:rPr>
              <w:t>pavadinimas</w:t>
            </w:r>
            <w:proofErr w:type="spellEnd"/>
          </w:p>
        </w:tc>
        <w:tc>
          <w:tcPr>
            <w:tcW w:w="3401" w:type="dxa"/>
            <w:shd w:val="clear" w:color="auto" w:fill="D9E2F3"/>
          </w:tcPr>
          <w:p w14:paraId="5D9BC07B" w14:textId="77777777" w:rsidR="00DB7785" w:rsidRPr="000636C6" w:rsidRDefault="00DB7785">
            <w:pPr>
              <w:jc w:val="center"/>
              <w:rPr>
                <w:rFonts w:asciiTheme="minorHAnsi" w:hAnsiTheme="minorHAnsi" w:cstheme="minorHAnsi"/>
                <w:b/>
                <w:color w:val="000000"/>
                <w:sz w:val="21"/>
                <w:szCs w:val="21"/>
                <w:lang w:val="en-US"/>
              </w:rPr>
            </w:pPr>
            <w:proofErr w:type="spellStart"/>
            <w:r w:rsidRPr="000636C6">
              <w:rPr>
                <w:rFonts w:asciiTheme="minorHAnsi" w:hAnsiTheme="minorHAnsi" w:cstheme="minorHAnsi"/>
                <w:b/>
                <w:color w:val="000000"/>
                <w:sz w:val="21"/>
                <w:szCs w:val="21"/>
                <w:lang w:val="en-US"/>
              </w:rPr>
              <w:t>Lapų</w:t>
            </w:r>
            <w:proofErr w:type="spellEnd"/>
            <w:r w:rsidRPr="000636C6">
              <w:rPr>
                <w:rFonts w:asciiTheme="minorHAnsi" w:hAnsiTheme="minorHAnsi" w:cstheme="minorHAnsi"/>
                <w:b/>
                <w:color w:val="000000"/>
                <w:sz w:val="21"/>
                <w:szCs w:val="21"/>
                <w:lang w:val="en-US"/>
              </w:rPr>
              <w:t xml:space="preserve"> skaičius</w:t>
            </w:r>
          </w:p>
        </w:tc>
      </w:tr>
      <w:tr w:rsidR="00DB7785" w:rsidRPr="000636C6" w14:paraId="713305B6" w14:textId="77777777">
        <w:tc>
          <w:tcPr>
            <w:tcW w:w="988" w:type="dxa"/>
            <w:vAlign w:val="center"/>
          </w:tcPr>
          <w:p w14:paraId="56EFC613" w14:textId="77777777" w:rsidR="00DB7785" w:rsidRPr="000636C6" w:rsidRDefault="00DB7785">
            <w:pPr>
              <w:jc w:val="center"/>
              <w:rPr>
                <w:rFonts w:asciiTheme="minorHAnsi" w:hAnsiTheme="minorHAnsi" w:cstheme="minorHAnsi"/>
                <w:sz w:val="21"/>
                <w:szCs w:val="21"/>
                <w:lang w:val="en-US"/>
              </w:rPr>
            </w:pPr>
            <w:r w:rsidRPr="000636C6">
              <w:rPr>
                <w:rFonts w:asciiTheme="minorHAnsi" w:hAnsiTheme="minorHAnsi" w:cstheme="minorHAnsi"/>
                <w:sz w:val="21"/>
                <w:szCs w:val="21"/>
                <w:lang w:val="en-US"/>
              </w:rPr>
              <w:t>1.</w:t>
            </w:r>
          </w:p>
        </w:tc>
        <w:tc>
          <w:tcPr>
            <w:tcW w:w="6379" w:type="dxa"/>
          </w:tcPr>
          <w:p w14:paraId="478EA516" w14:textId="77777777" w:rsidR="00DB7785" w:rsidRPr="000636C6" w:rsidRDefault="00DB7785">
            <w:pPr>
              <w:suppressAutoHyphens/>
              <w:jc w:val="center"/>
              <w:textAlignment w:val="baseline"/>
              <w:rPr>
                <w:rFonts w:asciiTheme="minorHAnsi" w:hAnsiTheme="minorHAnsi" w:cstheme="minorHAnsi"/>
                <w:kern w:val="3"/>
                <w:sz w:val="21"/>
                <w:szCs w:val="21"/>
                <w:lang w:val="en-US" w:eastAsia="de-CH"/>
              </w:rPr>
            </w:pPr>
          </w:p>
        </w:tc>
        <w:tc>
          <w:tcPr>
            <w:tcW w:w="3401" w:type="dxa"/>
          </w:tcPr>
          <w:p w14:paraId="46602332" w14:textId="77777777" w:rsidR="00DB7785" w:rsidRPr="000636C6" w:rsidRDefault="00DB7785">
            <w:pPr>
              <w:suppressAutoHyphens/>
              <w:textAlignment w:val="baseline"/>
              <w:rPr>
                <w:rFonts w:asciiTheme="minorHAnsi" w:hAnsiTheme="minorHAnsi" w:cstheme="minorHAnsi"/>
                <w:kern w:val="3"/>
                <w:sz w:val="21"/>
                <w:szCs w:val="21"/>
                <w:lang w:val="en-US" w:eastAsia="de-CH"/>
              </w:rPr>
            </w:pPr>
          </w:p>
        </w:tc>
      </w:tr>
      <w:tr w:rsidR="00DB7785" w:rsidRPr="000636C6" w14:paraId="3551778B" w14:textId="77777777">
        <w:tc>
          <w:tcPr>
            <w:tcW w:w="988" w:type="dxa"/>
            <w:vAlign w:val="center"/>
          </w:tcPr>
          <w:p w14:paraId="4D6EFB12" w14:textId="77777777" w:rsidR="00DB7785" w:rsidRPr="000636C6" w:rsidRDefault="00DB7785">
            <w:pPr>
              <w:jc w:val="center"/>
              <w:rPr>
                <w:rFonts w:asciiTheme="minorHAnsi" w:hAnsiTheme="minorHAnsi" w:cstheme="minorHAnsi"/>
                <w:sz w:val="21"/>
                <w:szCs w:val="21"/>
                <w:lang w:val="en-US"/>
              </w:rPr>
            </w:pPr>
            <w:r w:rsidRPr="000636C6">
              <w:rPr>
                <w:rFonts w:asciiTheme="minorHAnsi" w:hAnsiTheme="minorHAnsi" w:cstheme="minorHAnsi"/>
                <w:sz w:val="21"/>
                <w:szCs w:val="21"/>
                <w:lang w:val="en-US"/>
              </w:rPr>
              <w:t>...</w:t>
            </w:r>
          </w:p>
        </w:tc>
        <w:tc>
          <w:tcPr>
            <w:tcW w:w="6379" w:type="dxa"/>
          </w:tcPr>
          <w:p w14:paraId="35A2C75E" w14:textId="77777777" w:rsidR="00DB7785" w:rsidRPr="000636C6" w:rsidRDefault="00DB7785">
            <w:pPr>
              <w:suppressAutoHyphens/>
              <w:textAlignment w:val="baseline"/>
              <w:rPr>
                <w:rFonts w:asciiTheme="minorHAnsi" w:hAnsiTheme="minorHAnsi" w:cstheme="minorHAnsi"/>
                <w:kern w:val="3"/>
                <w:sz w:val="21"/>
                <w:szCs w:val="21"/>
                <w:lang w:val="en-US" w:eastAsia="de-CH"/>
              </w:rPr>
            </w:pPr>
          </w:p>
        </w:tc>
        <w:tc>
          <w:tcPr>
            <w:tcW w:w="3401" w:type="dxa"/>
          </w:tcPr>
          <w:p w14:paraId="40C73538" w14:textId="77777777" w:rsidR="00DB7785" w:rsidRPr="000636C6" w:rsidRDefault="00DB7785">
            <w:pPr>
              <w:suppressAutoHyphens/>
              <w:textAlignment w:val="baseline"/>
              <w:rPr>
                <w:rFonts w:asciiTheme="minorHAnsi" w:hAnsiTheme="minorHAnsi" w:cstheme="minorHAnsi"/>
                <w:kern w:val="3"/>
                <w:sz w:val="21"/>
                <w:szCs w:val="21"/>
                <w:lang w:val="en-US" w:eastAsia="de-CH"/>
              </w:rPr>
            </w:pPr>
          </w:p>
        </w:tc>
      </w:tr>
    </w:tbl>
    <w:p w14:paraId="1163CCF1" w14:textId="77777777" w:rsidR="00DB7785" w:rsidRPr="000636C6" w:rsidRDefault="00DB7785" w:rsidP="00DB7785">
      <w:pPr>
        <w:widowControl w:val="0"/>
        <w:spacing w:line="240" w:lineRule="auto"/>
        <w:ind w:firstLine="0"/>
        <w:contextualSpacing/>
        <w:rPr>
          <w:rFonts w:eastAsia="Times New Roman" w:cstheme="minorHAnsi"/>
          <w:lang w:eastAsia="en-US"/>
        </w:rPr>
      </w:pPr>
    </w:p>
    <w:p w14:paraId="3CB9EAEE" w14:textId="77777777" w:rsidR="00DB7785" w:rsidRPr="000636C6" w:rsidRDefault="00DB7785" w:rsidP="00DB7785">
      <w:pPr>
        <w:autoSpaceDE w:val="0"/>
        <w:autoSpaceDN w:val="0"/>
        <w:adjustRightInd w:val="0"/>
        <w:spacing w:line="240" w:lineRule="auto"/>
        <w:ind w:left="714" w:firstLine="0"/>
        <w:jc w:val="center"/>
        <w:rPr>
          <w:rFonts w:eastAsia="Times New Roman" w:cstheme="minorHAnsi"/>
          <w:b/>
          <w:bCs/>
          <w:lang w:eastAsia="en-US"/>
        </w:rPr>
      </w:pPr>
      <w:r w:rsidRPr="000636C6">
        <w:rPr>
          <w:rFonts w:eastAsia="Times New Roman" w:cstheme="minorHAnsi"/>
          <w:b/>
          <w:bCs/>
          <w:lang w:eastAsia="en-US"/>
        </w:rPr>
        <w:t>5. KONFIDENCIALI INFORMACIJA</w:t>
      </w:r>
    </w:p>
    <w:p w14:paraId="43767AD6" w14:textId="77777777" w:rsidR="00DB7785" w:rsidRPr="000636C6" w:rsidRDefault="00DB7785" w:rsidP="00DB7785">
      <w:pPr>
        <w:autoSpaceDE w:val="0"/>
        <w:autoSpaceDN w:val="0"/>
        <w:adjustRightInd w:val="0"/>
        <w:spacing w:line="240" w:lineRule="auto"/>
        <w:ind w:firstLine="0"/>
        <w:rPr>
          <w:rFonts w:eastAsia="Times New Roman" w:cstheme="minorHAnsi"/>
          <w:lang w:eastAsia="en-US"/>
        </w:rPr>
      </w:pPr>
    </w:p>
    <w:tbl>
      <w:tblPr>
        <w:tblStyle w:val="TableGrid1"/>
        <w:tblW w:w="10768" w:type="dxa"/>
        <w:tblInd w:w="0" w:type="dxa"/>
        <w:tblLook w:val="04A0" w:firstRow="1" w:lastRow="0" w:firstColumn="1" w:lastColumn="0" w:noHBand="0" w:noVBand="1"/>
      </w:tblPr>
      <w:tblGrid>
        <w:gridCol w:w="570"/>
        <w:gridCol w:w="10198"/>
      </w:tblGrid>
      <w:tr w:rsidR="00DB7785" w:rsidRPr="000636C6" w14:paraId="15451415" w14:textId="77777777">
        <w:trPr>
          <w:trHeight w:val="475"/>
        </w:trPr>
        <w:tc>
          <w:tcPr>
            <w:tcW w:w="570" w:type="dxa"/>
            <w:shd w:val="clear" w:color="auto" w:fill="D9E2F3"/>
            <w:vAlign w:val="center"/>
          </w:tcPr>
          <w:p w14:paraId="33533D6F" w14:textId="77777777" w:rsidR="00DB7785" w:rsidRPr="000636C6" w:rsidRDefault="00DB7785">
            <w:pPr>
              <w:jc w:val="center"/>
              <w:rPr>
                <w:rFonts w:asciiTheme="minorHAnsi" w:hAnsiTheme="minorHAnsi" w:cstheme="minorHAnsi"/>
                <w:b/>
                <w:bCs/>
                <w:sz w:val="21"/>
                <w:szCs w:val="21"/>
                <w:lang w:val="en-US"/>
              </w:rPr>
            </w:pPr>
            <w:r w:rsidRPr="000636C6">
              <w:rPr>
                <w:rFonts w:asciiTheme="minorHAnsi" w:hAnsiTheme="minorHAnsi" w:cstheme="minorHAnsi"/>
                <w:b/>
                <w:bCs/>
                <w:sz w:val="21"/>
                <w:szCs w:val="21"/>
                <w:lang w:val="en-US"/>
              </w:rPr>
              <w:t>Eil. Nr.</w:t>
            </w:r>
          </w:p>
        </w:tc>
        <w:tc>
          <w:tcPr>
            <w:tcW w:w="10198" w:type="dxa"/>
            <w:shd w:val="clear" w:color="auto" w:fill="D9E2F3"/>
            <w:vAlign w:val="center"/>
          </w:tcPr>
          <w:p w14:paraId="1B688F10" w14:textId="77777777" w:rsidR="00DB7785" w:rsidRPr="000636C6" w:rsidRDefault="00DB7785">
            <w:pPr>
              <w:jc w:val="center"/>
              <w:rPr>
                <w:rFonts w:asciiTheme="minorHAnsi" w:hAnsiTheme="minorHAnsi" w:cstheme="minorHAnsi"/>
                <w:b/>
                <w:color w:val="000000"/>
                <w:sz w:val="21"/>
                <w:szCs w:val="21"/>
                <w:lang w:val="en-US"/>
              </w:rPr>
            </w:pPr>
            <w:proofErr w:type="spellStart"/>
            <w:r w:rsidRPr="000636C6">
              <w:rPr>
                <w:rFonts w:asciiTheme="minorHAnsi" w:hAnsiTheme="minorHAnsi" w:cstheme="minorHAnsi"/>
                <w:b/>
                <w:color w:val="000000"/>
                <w:sz w:val="21"/>
                <w:szCs w:val="21"/>
                <w:lang w:val="en-US"/>
              </w:rPr>
              <w:t>Pateikto</w:t>
            </w:r>
            <w:proofErr w:type="spellEnd"/>
            <w:r w:rsidRPr="000636C6">
              <w:rPr>
                <w:rFonts w:asciiTheme="minorHAnsi" w:hAnsiTheme="minorHAnsi" w:cstheme="minorHAnsi"/>
                <w:b/>
                <w:color w:val="000000"/>
                <w:sz w:val="21"/>
                <w:szCs w:val="21"/>
                <w:lang w:val="en-US"/>
              </w:rPr>
              <w:t xml:space="preserve"> </w:t>
            </w:r>
            <w:proofErr w:type="spellStart"/>
            <w:r w:rsidRPr="000636C6">
              <w:rPr>
                <w:rFonts w:asciiTheme="minorHAnsi" w:hAnsiTheme="minorHAnsi" w:cstheme="minorHAnsi"/>
                <w:b/>
                <w:color w:val="000000"/>
                <w:sz w:val="21"/>
                <w:szCs w:val="21"/>
                <w:lang w:val="en-US"/>
              </w:rPr>
              <w:t>dokumento</w:t>
            </w:r>
            <w:proofErr w:type="spellEnd"/>
            <w:r w:rsidRPr="000636C6">
              <w:rPr>
                <w:rFonts w:asciiTheme="minorHAnsi" w:hAnsiTheme="minorHAnsi" w:cstheme="minorHAnsi"/>
                <w:b/>
                <w:color w:val="000000"/>
                <w:sz w:val="21"/>
                <w:szCs w:val="21"/>
                <w:lang w:val="en-US"/>
              </w:rPr>
              <w:t xml:space="preserve"> </w:t>
            </w:r>
            <w:proofErr w:type="spellStart"/>
            <w:r w:rsidRPr="000636C6">
              <w:rPr>
                <w:rFonts w:asciiTheme="minorHAnsi" w:hAnsiTheme="minorHAnsi" w:cstheme="minorHAnsi"/>
                <w:b/>
                <w:color w:val="000000"/>
                <w:sz w:val="21"/>
                <w:szCs w:val="21"/>
                <w:lang w:val="en-US"/>
              </w:rPr>
              <w:t>pavadinimas</w:t>
            </w:r>
            <w:proofErr w:type="spellEnd"/>
          </w:p>
        </w:tc>
      </w:tr>
      <w:tr w:rsidR="00DB7785" w:rsidRPr="000636C6" w14:paraId="221EDE23" w14:textId="77777777">
        <w:tc>
          <w:tcPr>
            <w:tcW w:w="570" w:type="dxa"/>
            <w:vAlign w:val="center"/>
          </w:tcPr>
          <w:p w14:paraId="1620371C" w14:textId="77777777" w:rsidR="00DB7785" w:rsidRPr="000636C6" w:rsidRDefault="00DB7785">
            <w:pPr>
              <w:jc w:val="center"/>
              <w:rPr>
                <w:rFonts w:asciiTheme="minorHAnsi" w:hAnsiTheme="minorHAnsi" w:cstheme="minorHAnsi"/>
                <w:sz w:val="21"/>
                <w:szCs w:val="21"/>
                <w:lang w:val="en-US"/>
              </w:rPr>
            </w:pPr>
            <w:r w:rsidRPr="000636C6">
              <w:rPr>
                <w:rFonts w:asciiTheme="minorHAnsi" w:hAnsiTheme="minorHAnsi" w:cstheme="minorHAnsi"/>
                <w:sz w:val="21"/>
                <w:szCs w:val="21"/>
                <w:lang w:val="en-US"/>
              </w:rPr>
              <w:t>1.</w:t>
            </w:r>
          </w:p>
        </w:tc>
        <w:tc>
          <w:tcPr>
            <w:tcW w:w="10198" w:type="dxa"/>
          </w:tcPr>
          <w:p w14:paraId="6CEED99A" w14:textId="77777777" w:rsidR="00DB7785" w:rsidRPr="000636C6" w:rsidRDefault="00DB7785">
            <w:pPr>
              <w:suppressAutoHyphens/>
              <w:textAlignment w:val="baseline"/>
              <w:rPr>
                <w:rFonts w:asciiTheme="minorHAnsi" w:hAnsiTheme="minorHAnsi" w:cstheme="minorHAnsi"/>
                <w:kern w:val="3"/>
                <w:sz w:val="21"/>
                <w:szCs w:val="21"/>
                <w:lang w:val="en-US" w:eastAsia="de-CH"/>
              </w:rPr>
            </w:pPr>
          </w:p>
        </w:tc>
      </w:tr>
      <w:tr w:rsidR="00DB7785" w:rsidRPr="000636C6" w14:paraId="346D6B89" w14:textId="77777777">
        <w:tc>
          <w:tcPr>
            <w:tcW w:w="570" w:type="dxa"/>
            <w:vAlign w:val="center"/>
          </w:tcPr>
          <w:p w14:paraId="153C9B7E" w14:textId="77777777" w:rsidR="00DB7785" w:rsidRPr="000636C6" w:rsidRDefault="00DB7785">
            <w:pPr>
              <w:jc w:val="center"/>
              <w:rPr>
                <w:rFonts w:asciiTheme="minorHAnsi" w:hAnsiTheme="minorHAnsi" w:cstheme="minorHAnsi"/>
                <w:sz w:val="21"/>
                <w:szCs w:val="21"/>
                <w:lang w:val="en-US"/>
              </w:rPr>
            </w:pPr>
            <w:r w:rsidRPr="000636C6">
              <w:rPr>
                <w:rFonts w:asciiTheme="minorHAnsi" w:hAnsiTheme="minorHAnsi" w:cstheme="minorHAnsi"/>
                <w:sz w:val="21"/>
                <w:szCs w:val="21"/>
                <w:lang w:val="en-US"/>
              </w:rPr>
              <w:t>...</w:t>
            </w:r>
          </w:p>
        </w:tc>
        <w:tc>
          <w:tcPr>
            <w:tcW w:w="10198" w:type="dxa"/>
          </w:tcPr>
          <w:p w14:paraId="5125DBC8" w14:textId="77777777" w:rsidR="00DB7785" w:rsidRPr="000636C6" w:rsidRDefault="00DB7785">
            <w:pPr>
              <w:suppressAutoHyphens/>
              <w:textAlignment w:val="baseline"/>
              <w:rPr>
                <w:rFonts w:asciiTheme="minorHAnsi" w:hAnsiTheme="minorHAnsi" w:cstheme="minorHAnsi"/>
                <w:kern w:val="3"/>
                <w:sz w:val="21"/>
                <w:szCs w:val="21"/>
                <w:lang w:val="en-US" w:eastAsia="de-CH"/>
              </w:rPr>
            </w:pPr>
          </w:p>
        </w:tc>
      </w:tr>
    </w:tbl>
    <w:p w14:paraId="64C3457A" w14:textId="77777777" w:rsidR="00DB7785" w:rsidRPr="00CE4CD4" w:rsidRDefault="00DB7785" w:rsidP="00DB7785">
      <w:pPr>
        <w:spacing w:line="276" w:lineRule="auto"/>
        <w:ind w:firstLine="567"/>
        <w:rPr>
          <w:rFonts w:eastAsia="Times New Roman" w:cstheme="minorHAnsi"/>
          <w:bCs/>
          <w:i/>
          <w:lang w:eastAsia="en-US"/>
        </w:rPr>
      </w:pPr>
      <w:r w:rsidRPr="00CE4CD4">
        <w:rPr>
          <w:rFonts w:eastAsia="Times New Roman" w:cstheme="minorHAnsi"/>
          <w:bCs/>
          <w:i/>
          <w:lang w:eastAsia="en-US"/>
        </w:rPr>
        <w:t>Pildyti tuomet, jei bus pateikta konfidenciali informacija. Tiekėjas negali nurodyti, kad konfidenciali yra pasiūlymo kaina arba kad visas pasiūlymas yra konfidencialus.</w:t>
      </w:r>
    </w:p>
    <w:p w14:paraId="324D49F0" w14:textId="77777777" w:rsidR="00DB7785" w:rsidRPr="00CE4CD4" w:rsidRDefault="00DB7785" w:rsidP="00DB7785">
      <w:pPr>
        <w:spacing w:line="240" w:lineRule="auto"/>
        <w:ind w:firstLine="567"/>
        <w:contextualSpacing/>
        <w:rPr>
          <w:rFonts w:eastAsia="Times New Roman" w:cstheme="minorHAnsi"/>
          <w:lang w:eastAsia="en-US"/>
        </w:rPr>
      </w:pPr>
    </w:p>
    <w:p w14:paraId="5A1A5640" w14:textId="77777777" w:rsidR="00DB7785" w:rsidRPr="000636C6" w:rsidRDefault="00DB7785" w:rsidP="00DB7785">
      <w:pPr>
        <w:spacing w:line="240" w:lineRule="auto"/>
        <w:ind w:firstLine="567"/>
        <w:rPr>
          <w:rFonts w:eastAsia="Times New Roman" w:cstheme="minorHAnsi"/>
          <w:lang w:eastAsia="en-US"/>
        </w:rPr>
      </w:pPr>
      <w:r w:rsidRPr="000636C6">
        <w:rPr>
          <w:rFonts w:eastAsia="Times New Roman" w:cstheme="minorHAnsi"/>
          <w:lang w:eastAsia="en-US"/>
        </w:rPr>
        <w:t>Pasirašydamas šį pasiūlymą, tvirtinu, kad:</w:t>
      </w:r>
    </w:p>
    <w:p w14:paraId="3F6BBBD4" w14:textId="77777777" w:rsidR="00DB7785" w:rsidRPr="000636C6" w:rsidRDefault="00DB7785" w:rsidP="00DB7785">
      <w:pPr>
        <w:spacing w:after="160" w:line="240" w:lineRule="auto"/>
        <w:ind w:firstLine="567"/>
        <w:contextualSpacing/>
        <w:rPr>
          <w:rFonts w:eastAsia="Times New Roman" w:cstheme="minorHAnsi"/>
          <w:lang w:eastAsia="en-US"/>
        </w:rPr>
      </w:pPr>
      <w:r w:rsidRPr="000636C6">
        <w:rPr>
          <w:rFonts w:eastAsia="Times New Roman" w:cstheme="minorHAnsi"/>
          <w:lang w:eastAsia="en-US"/>
        </w:rPr>
        <w:t>1) pasiūlymas galioja 90 (devyniasdešimt) dienų;</w:t>
      </w:r>
    </w:p>
    <w:p w14:paraId="2311810B" w14:textId="77777777" w:rsidR="00DB7785" w:rsidRDefault="00DB7785" w:rsidP="00DB7785">
      <w:pPr>
        <w:spacing w:line="240" w:lineRule="auto"/>
        <w:ind w:firstLine="567"/>
        <w:jc w:val="left"/>
        <w:rPr>
          <w:rFonts w:eastAsia="Times New Roman" w:cstheme="minorHAnsi"/>
          <w:lang w:eastAsia="en-US"/>
        </w:rPr>
      </w:pPr>
      <w:r w:rsidRPr="000636C6">
        <w:rPr>
          <w:rFonts w:eastAsia="Times New Roman" w:cstheme="minorHAnsi"/>
          <w:lang w:eastAsia="en-US"/>
        </w:rPr>
        <w:t>2) sutinku su visomis pirkimo dokumentuose nustatytomis sąlygomis;</w:t>
      </w:r>
    </w:p>
    <w:p w14:paraId="71905258" w14:textId="53106D2C" w:rsidR="00DB7785" w:rsidRPr="007A52DA" w:rsidRDefault="00DB7785" w:rsidP="71B777E4">
      <w:pPr>
        <w:spacing w:line="240" w:lineRule="auto"/>
        <w:ind w:firstLine="567"/>
        <w:rPr>
          <w:rFonts w:eastAsia="Times New Roman"/>
          <w:lang w:eastAsia="en-US"/>
        </w:rPr>
      </w:pPr>
      <w:r w:rsidRPr="71B777E4">
        <w:rPr>
          <w:rFonts w:eastAsia="Times New Roman"/>
          <w:lang w:eastAsia="en-US"/>
        </w:rPr>
        <w:t xml:space="preserve">3) </w:t>
      </w:r>
      <w:r w:rsidR="58405E00" w:rsidRPr="71B777E4">
        <w:rPr>
          <w:rFonts w:eastAsia="Times New Roman"/>
          <w:lang w:eastAsia="en-US"/>
        </w:rPr>
        <w:t>T</w:t>
      </w:r>
      <w:r w:rsidRPr="71B777E4">
        <w:rPr>
          <w:rFonts w:eastAsia="Times New Roman"/>
          <w:lang w:eastAsia="en-US"/>
        </w:rPr>
        <w:t>iekėjas patvirtina, kad neturi LR Viešųjų pirkimų įstatymo 46 str. 2</w:t>
      </w:r>
      <w:r w:rsidRPr="71B777E4">
        <w:rPr>
          <w:rFonts w:eastAsia="Times New Roman"/>
          <w:vertAlign w:val="superscript"/>
          <w:lang w:eastAsia="en-US"/>
        </w:rPr>
        <w:t xml:space="preserve">1 </w:t>
      </w:r>
      <w:r w:rsidRPr="71B777E4">
        <w:rPr>
          <w:rFonts w:eastAsia="Times New Roman"/>
          <w:lang w:eastAsia="en-US"/>
        </w:rPr>
        <w:t>d. pašalinimo pagrindo;</w:t>
      </w:r>
    </w:p>
    <w:p w14:paraId="48B3E185" w14:textId="77777777" w:rsidR="00DB7785" w:rsidRPr="000636C6" w:rsidRDefault="00DB7785" w:rsidP="00DB7785">
      <w:pPr>
        <w:tabs>
          <w:tab w:val="left" w:pos="567"/>
        </w:tabs>
        <w:spacing w:after="160" w:line="240" w:lineRule="auto"/>
        <w:ind w:firstLine="567"/>
        <w:rPr>
          <w:rFonts w:eastAsia="Times New Roman" w:cstheme="minorHAnsi"/>
          <w:lang w:eastAsia="en-US"/>
        </w:rPr>
      </w:pPr>
      <w:r>
        <w:rPr>
          <w:rFonts w:eastAsia="Times New Roman" w:cstheme="minorHAnsi"/>
          <w:lang w:eastAsia="en-US"/>
        </w:rPr>
        <w:t>4</w:t>
      </w:r>
      <w:r w:rsidRPr="000636C6">
        <w:rPr>
          <w:rFonts w:eastAsia="Times New Roman" w:cstheme="minorHAnsi"/>
          <w:lang w:eastAsia="en-US"/>
        </w:rPr>
        <w:t>) pasiūlyme pateikti duomenys yra tikri.</w:t>
      </w:r>
    </w:p>
    <w:p w14:paraId="37DF865B" w14:textId="77777777" w:rsidR="00DB7785" w:rsidRPr="000636C6" w:rsidRDefault="00DB7785" w:rsidP="00DB7785">
      <w:pPr>
        <w:tabs>
          <w:tab w:val="left" w:pos="567"/>
        </w:tabs>
        <w:spacing w:after="160" w:line="240" w:lineRule="auto"/>
        <w:ind w:left="1077" w:firstLine="0"/>
        <w:contextualSpacing/>
        <w:rPr>
          <w:rFonts w:eastAsia="Times New Roman" w:cstheme="minorHAnsi"/>
          <w:lang w:eastAsia="en-US"/>
        </w:rPr>
      </w:pPr>
    </w:p>
    <w:p w14:paraId="15321F23" w14:textId="77777777" w:rsidR="00DB7785" w:rsidRPr="000636C6" w:rsidRDefault="00DB7785" w:rsidP="00DB7785">
      <w:pPr>
        <w:suppressAutoHyphens/>
        <w:spacing w:after="40" w:line="240" w:lineRule="auto"/>
        <w:ind w:firstLine="0"/>
        <w:jc w:val="center"/>
        <w:rPr>
          <w:rFonts w:eastAsia="Arial Unicode MS" w:cstheme="minorHAnsi"/>
          <w:b/>
          <w:bCs/>
          <w:iCs/>
          <w:lang w:eastAsia="en-US"/>
        </w:rPr>
      </w:pPr>
      <w:r w:rsidRPr="000636C6">
        <w:rPr>
          <w:rFonts w:eastAsia="Arial Unicode MS" w:cstheme="minorHAnsi"/>
          <w:b/>
          <w:bCs/>
          <w:iCs/>
          <w:lang w:eastAsia="en-US"/>
        </w:rPr>
        <w:t>6. DEKLARACIJA</w:t>
      </w:r>
    </w:p>
    <w:p w14:paraId="3EE13F88" w14:textId="77777777" w:rsidR="00DB7785" w:rsidRPr="000636C6" w:rsidRDefault="00DB7785" w:rsidP="00DB7785">
      <w:pPr>
        <w:suppressAutoHyphens/>
        <w:spacing w:after="40" w:line="240" w:lineRule="auto"/>
        <w:ind w:firstLine="0"/>
        <w:contextualSpacing/>
        <w:jc w:val="center"/>
        <w:rPr>
          <w:rFonts w:eastAsia="Arial Unicode MS" w:cstheme="minorHAnsi"/>
          <w:b/>
          <w:bCs/>
          <w:iCs/>
          <w:lang w:eastAsia="en-US"/>
        </w:rPr>
      </w:pPr>
    </w:p>
    <w:p w14:paraId="624F18A0" w14:textId="2AF3F41B" w:rsidR="00DB7785" w:rsidRPr="000636C6" w:rsidRDefault="00DB7785" w:rsidP="71B777E4">
      <w:pPr>
        <w:suppressAutoHyphens/>
        <w:spacing w:after="40" w:line="240" w:lineRule="auto"/>
        <w:ind w:firstLine="567"/>
        <w:rPr>
          <w:rFonts w:eastAsia="Arial Unicode MS"/>
          <w:lang w:eastAsia="en-US"/>
        </w:rPr>
      </w:pPr>
      <w:r w:rsidRPr="71B777E4">
        <w:rPr>
          <w:rFonts w:eastAsia="Arial Unicode MS"/>
          <w:lang w:eastAsia="en-US"/>
        </w:rPr>
        <w:t>Tiekėjas garantuoja, kad p</w:t>
      </w:r>
      <w:r w:rsidR="35BB43E1" w:rsidRPr="71B777E4">
        <w:rPr>
          <w:rFonts w:eastAsia="Arial Unicode MS"/>
          <w:lang w:eastAsia="en-US"/>
        </w:rPr>
        <w:t>rekės</w:t>
      </w:r>
      <w:r w:rsidRPr="71B777E4">
        <w:rPr>
          <w:rFonts w:eastAsia="Arial Unicode MS"/>
          <w:lang w:eastAsia="en-US"/>
        </w:rPr>
        <w:t xml:space="preserve"> atitiks techninės specifikacijos reikalavimus.</w:t>
      </w:r>
    </w:p>
    <w:p w14:paraId="0F709243" w14:textId="77777777" w:rsidR="00DB7785" w:rsidRPr="000636C6" w:rsidRDefault="00DB7785" w:rsidP="00DB7785">
      <w:pPr>
        <w:suppressAutoHyphens/>
        <w:spacing w:after="40" w:line="240" w:lineRule="auto"/>
        <w:ind w:firstLine="0"/>
        <w:contextualSpacing/>
        <w:rPr>
          <w:rFonts w:eastAsia="Arial Unicode MS" w:cstheme="minorHAnsi"/>
          <w:bCs/>
          <w:iCs/>
          <w:lang w:eastAsia="en-US"/>
        </w:rPr>
      </w:pPr>
    </w:p>
    <w:p w14:paraId="6CA7C989" w14:textId="77777777" w:rsidR="00DB7785" w:rsidRPr="000636C6" w:rsidRDefault="00DB7785" w:rsidP="00DB7785">
      <w:pPr>
        <w:suppressAutoHyphens/>
        <w:spacing w:after="40" w:line="240" w:lineRule="auto"/>
        <w:ind w:left="1134" w:hanging="709"/>
        <w:contextualSpacing/>
        <w:rPr>
          <w:rFonts w:eastAsia="Arial Unicode MS" w:cstheme="minorHAnsi"/>
          <w:bCs/>
          <w:iCs/>
          <w:lang w:eastAsia="en-US"/>
        </w:rPr>
      </w:pPr>
      <w:r w:rsidRPr="000636C6">
        <w:rPr>
          <w:rFonts w:eastAsia="Arial Unicode MS" w:cstheme="minorHAnsi"/>
          <w:bCs/>
          <w:iCs/>
          <w:lang w:eastAsia="en-US"/>
        </w:rPr>
        <w:t>__________________________</w:t>
      </w:r>
      <w:r w:rsidRPr="000636C6">
        <w:rPr>
          <w:rFonts w:eastAsia="Arial Unicode MS" w:cstheme="minorHAnsi"/>
          <w:bCs/>
          <w:iCs/>
          <w:lang w:eastAsia="en-US"/>
        </w:rPr>
        <w:tab/>
      </w:r>
      <w:r w:rsidRPr="000636C6">
        <w:rPr>
          <w:rFonts w:eastAsia="Arial Unicode MS" w:cstheme="minorHAnsi"/>
          <w:bCs/>
          <w:iCs/>
          <w:lang w:eastAsia="en-US"/>
        </w:rPr>
        <w:tab/>
        <w:t>________</w:t>
      </w:r>
      <w:r w:rsidRPr="000636C6">
        <w:rPr>
          <w:rFonts w:eastAsia="Arial Unicode MS" w:cstheme="minorHAnsi"/>
          <w:bCs/>
          <w:iCs/>
          <w:lang w:eastAsia="en-US"/>
        </w:rPr>
        <w:tab/>
      </w:r>
      <w:r w:rsidRPr="000636C6">
        <w:rPr>
          <w:rFonts w:eastAsia="Arial Unicode MS" w:cstheme="minorHAnsi"/>
          <w:bCs/>
          <w:iCs/>
          <w:lang w:eastAsia="en-US"/>
        </w:rPr>
        <w:tab/>
      </w:r>
      <w:r w:rsidRPr="000636C6">
        <w:rPr>
          <w:rFonts w:eastAsia="Arial Unicode MS" w:cstheme="minorHAnsi"/>
          <w:bCs/>
          <w:iCs/>
          <w:lang w:eastAsia="en-US"/>
        </w:rPr>
        <w:tab/>
        <w:t xml:space="preserve">          _______________</w:t>
      </w:r>
    </w:p>
    <w:p w14:paraId="7BEB8B9F" w14:textId="77777777" w:rsidR="00DB7785" w:rsidRPr="000636C6" w:rsidRDefault="00DB7785" w:rsidP="00DB7785">
      <w:pPr>
        <w:suppressAutoHyphens/>
        <w:spacing w:after="40" w:line="240" w:lineRule="auto"/>
        <w:ind w:left="1134" w:hanging="709"/>
        <w:contextualSpacing/>
        <w:rPr>
          <w:rFonts w:eastAsia="Times New Roman" w:cstheme="minorHAnsi"/>
          <w:position w:val="6"/>
          <w:lang w:eastAsia="en-US"/>
        </w:rPr>
      </w:pPr>
      <w:r w:rsidRPr="00CE4CD4">
        <w:rPr>
          <w:rFonts w:eastAsia="Times New Roman" w:cstheme="minorHAnsi"/>
          <w:position w:val="6"/>
          <w:lang w:val="sv-SE" w:eastAsia="en-US"/>
        </w:rPr>
        <w:t xml:space="preserve">(Tiekėjo arba jo įgalioto asmens </w:t>
      </w:r>
      <w:r w:rsidRPr="00CE4CD4">
        <w:rPr>
          <w:rFonts w:eastAsia="Times New Roman" w:cstheme="minorHAnsi"/>
          <w:position w:val="6"/>
          <w:lang w:val="sv-SE" w:eastAsia="en-US"/>
        </w:rPr>
        <w:tab/>
      </w:r>
      <w:r w:rsidRPr="00CE4CD4">
        <w:rPr>
          <w:rFonts w:eastAsia="Times New Roman" w:cstheme="minorHAnsi"/>
          <w:position w:val="6"/>
          <w:lang w:val="sv-SE" w:eastAsia="en-US"/>
        </w:rPr>
        <w:tab/>
      </w:r>
      <w:r w:rsidRPr="00CE4CD4">
        <w:rPr>
          <w:rFonts w:eastAsia="Times New Roman" w:cstheme="minorHAnsi"/>
          <w:i/>
          <w:position w:val="6"/>
          <w:lang w:val="sv-SE" w:eastAsia="en-US"/>
        </w:rPr>
        <w:t>(</w:t>
      </w:r>
      <w:r w:rsidRPr="000636C6">
        <w:rPr>
          <w:rFonts w:eastAsia="Times New Roman" w:cstheme="minorHAnsi"/>
          <w:i/>
          <w:position w:val="6"/>
          <w:lang w:eastAsia="en-US"/>
        </w:rPr>
        <w:t>parašas)</w:t>
      </w:r>
      <w:r w:rsidRPr="000636C6">
        <w:rPr>
          <w:rFonts w:eastAsia="Times New Roman" w:cstheme="minorHAnsi"/>
          <w:i/>
          <w:position w:val="6"/>
          <w:lang w:eastAsia="en-US"/>
        </w:rPr>
        <w:tab/>
      </w:r>
      <w:r w:rsidRPr="000636C6">
        <w:rPr>
          <w:rFonts w:eastAsia="Times New Roman" w:cstheme="minorHAnsi"/>
          <w:i/>
          <w:position w:val="6"/>
          <w:lang w:eastAsia="en-US"/>
        </w:rPr>
        <w:tab/>
      </w:r>
      <w:r w:rsidRPr="000636C6">
        <w:rPr>
          <w:rFonts w:eastAsia="Times New Roman" w:cstheme="minorHAnsi"/>
          <w:i/>
          <w:position w:val="6"/>
          <w:lang w:eastAsia="en-US"/>
        </w:rPr>
        <w:tab/>
      </w:r>
      <w:r w:rsidRPr="000636C6">
        <w:rPr>
          <w:rFonts w:eastAsia="Times New Roman" w:cstheme="minorHAnsi"/>
          <w:i/>
          <w:position w:val="6"/>
          <w:lang w:eastAsia="en-US"/>
        </w:rPr>
        <w:tab/>
      </w:r>
      <w:r w:rsidRPr="000636C6">
        <w:rPr>
          <w:rFonts w:eastAsia="Times New Roman" w:cstheme="minorHAnsi"/>
          <w:iCs/>
          <w:position w:val="6"/>
          <w:lang w:eastAsia="en-US"/>
        </w:rPr>
        <w:t>(</w:t>
      </w:r>
      <w:r w:rsidRPr="000636C6">
        <w:rPr>
          <w:rFonts w:eastAsia="Times New Roman" w:cstheme="minorHAnsi"/>
          <w:position w:val="6"/>
          <w:lang w:eastAsia="en-US"/>
        </w:rPr>
        <w:t>Vardas, pavardė)</w:t>
      </w:r>
    </w:p>
    <w:p w14:paraId="16584089" w14:textId="77777777" w:rsidR="00DB7785" w:rsidRPr="000636C6" w:rsidRDefault="00DB7785" w:rsidP="00DB7785">
      <w:pPr>
        <w:suppressAutoHyphens/>
        <w:spacing w:after="40" w:line="240" w:lineRule="auto"/>
        <w:ind w:left="1134" w:hanging="709"/>
        <w:contextualSpacing/>
        <w:rPr>
          <w:rFonts w:eastAsia="Times New Roman" w:cstheme="minorHAnsi"/>
          <w:position w:val="6"/>
          <w:lang w:eastAsia="en-US"/>
        </w:rPr>
      </w:pPr>
      <w:r w:rsidRPr="000636C6">
        <w:rPr>
          <w:rFonts w:eastAsia="Times New Roman" w:cstheme="minorHAnsi"/>
          <w:position w:val="6"/>
          <w:lang w:eastAsia="en-US"/>
        </w:rPr>
        <w:t>pareigų pavadinimas)</w:t>
      </w:r>
    </w:p>
    <w:p w14:paraId="52B07F4A" w14:textId="77777777" w:rsidR="00DB7785" w:rsidRPr="000636C6" w:rsidRDefault="00DB7785" w:rsidP="00DB7785">
      <w:pPr>
        <w:spacing w:line="240" w:lineRule="auto"/>
        <w:ind w:firstLine="0"/>
        <w:rPr>
          <w:rFonts w:cstheme="minorHAnsi"/>
        </w:rPr>
      </w:pPr>
    </w:p>
    <w:p w14:paraId="58102A93" w14:textId="77777777" w:rsidR="00DB7785" w:rsidRPr="000636C6" w:rsidRDefault="00DB7785" w:rsidP="00DB7785">
      <w:pPr>
        <w:spacing w:line="240" w:lineRule="auto"/>
        <w:ind w:firstLine="0"/>
        <w:rPr>
          <w:rFonts w:cstheme="minorHAnsi"/>
        </w:rPr>
      </w:pPr>
    </w:p>
    <w:p w14:paraId="7F3E2A6E" w14:textId="77777777" w:rsidR="00DB7785" w:rsidRPr="000636C6" w:rsidRDefault="00DB7785" w:rsidP="00DB7785">
      <w:pPr>
        <w:spacing w:line="240" w:lineRule="auto"/>
        <w:ind w:firstLine="0"/>
        <w:rPr>
          <w:rFonts w:cstheme="minorHAnsi"/>
        </w:rPr>
      </w:pPr>
    </w:p>
    <w:p w14:paraId="0EEEC6C9" w14:textId="77777777" w:rsidR="00DB7785" w:rsidRPr="000636C6" w:rsidRDefault="00DB7785" w:rsidP="00DB7785">
      <w:pPr>
        <w:spacing w:line="240" w:lineRule="auto"/>
        <w:ind w:firstLine="0"/>
        <w:rPr>
          <w:rFonts w:cstheme="minorHAnsi"/>
        </w:rPr>
      </w:pPr>
    </w:p>
    <w:p w14:paraId="794CB434" w14:textId="77777777" w:rsidR="00DB7785" w:rsidRDefault="00DB7785" w:rsidP="00DB7785">
      <w:pPr>
        <w:spacing w:line="240" w:lineRule="auto"/>
        <w:jc w:val="left"/>
        <w:rPr>
          <w:rFonts w:ascii="Arial" w:eastAsia="Calibri" w:hAnsi="Arial" w:cs="Arial"/>
          <w:b/>
          <w:bCs/>
          <w:color w:val="7030A0"/>
        </w:rPr>
      </w:pPr>
    </w:p>
    <w:p w14:paraId="0EAA2F05" w14:textId="77777777" w:rsidR="00DB7785" w:rsidRDefault="00DB7785" w:rsidP="00DB7785">
      <w:pPr>
        <w:pStyle w:val="NoSpacing"/>
        <w:spacing w:line="300" w:lineRule="auto"/>
        <w:ind w:firstLine="0"/>
        <w:contextualSpacing/>
        <w:rPr>
          <w:rFonts w:ascii="Arial" w:eastAsiaTheme="minorHAnsi" w:hAnsi="Arial" w:cs="Arial"/>
          <w:bCs/>
          <w:iCs/>
        </w:rPr>
      </w:pPr>
    </w:p>
    <w:p w14:paraId="31DA9DAC" w14:textId="77777777" w:rsidR="00DB7785" w:rsidRDefault="00DB7785" w:rsidP="00DB7785">
      <w:pPr>
        <w:rPr>
          <w:rFonts w:ascii="Arial" w:hAnsi="Arial" w:cs="Arial"/>
        </w:rPr>
      </w:pPr>
      <w:r>
        <w:rPr>
          <w:rFonts w:ascii="Arial" w:hAnsi="Arial" w:cs="Arial"/>
        </w:rPr>
        <w:br w:type="page"/>
      </w:r>
    </w:p>
    <w:p w14:paraId="1E8A1B49" w14:textId="77777777" w:rsidR="00A52BA0" w:rsidRDefault="00A52BA0" w:rsidP="00E77D75">
      <w:pPr>
        <w:spacing w:line="240" w:lineRule="auto"/>
        <w:jc w:val="left"/>
        <w:rPr>
          <w:rFonts w:ascii="Arial" w:eastAsia="Calibri" w:hAnsi="Arial" w:cs="Arial"/>
          <w:b/>
          <w:bCs/>
          <w:color w:val="7030A0"/>
        </w:rPr>
      </w:pPr>
    </w:p>
    <w:p w14:paraId="1AA9499D" w14:textId="47089194" w:rsidR="00060B51" w:rsidRDefault="00060B51" w:rsidP="00DB7785">
      <w:pPr>
        <w:ind w:firstLine="0"/>
        <w:rPr>
          <w:rFonts w:ascii="Arial" w:hAnsi="Arial" w:cs="Arial"/>
        </w:rPr>
      </w:pPr>
      <w:bookmarkStart w:id="37" w:name="_Pirkimo_sąlygų_3"/>
      <w:bookmarkEnd w:id="37"/>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69783389"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C40925">
        <w:rPr>
          <w:rFonts w:cstheme="minorHAnsi"/>
        </w:rPr>
        <w:t>4</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Subtitle"/>
        <w:jc w:val="center"/>
        <w:rPr>
          <w:rFonts w:cstheme="minorHAnsi"/>
          <w:bCs/>
          <w:smallCaps/>
          <w:sz w:val="22"/>
          <w:szCs w:val="22"/>
        </w:rPr>
      </w:pPr>
      <w:r w:rsidRPr="00F0499F">
        <w:t>PASIŪLYMŲ VERTINIMO KRITERIJAI ir Sąlygos</w:t>
      </w:r>
    </w:p>
    <w:p w14:paraId="2D470AB2" w14:textId="7A569594" w:rsidR="00DB7785" w:rsidRPr="00DD1593" w:rsidRDefault="00DB7785" w:rsidP="00DB7785">
      <w:pPr>
        <w:ind w:firstLine="0"/>
        <w:rPr>
          <w:rFonts w:ascii="Arial" w:eastAsiaTheme="minorHAnsi" w:hAnsi="Arial" w:cs="Arial"/>
          <w:bCs/>
          <w:iCs/>
        </w:rPr>
      </w:pPr>
      <w:r>
        <w:rPr>
          <w:rFonts w:eastAsia="Times New Roman" w:cstheme="minorHAnsi"/>
          <w:lang w:eastAsia="en-US"/>
        </w:rPr>
        <w:t xml:space="preserve">             </w:t>
      </w:r>
      <w:r w:rsidR="00A90924">
        <w:rPr>
          <w:rFonts w:eastAsia="Times New Roman" w:cstheme="minorHAnsi"/>
          <w:lang w:eastAsia="en-US"/>
        </w:rPr>
        <w:t>1</w:t>
      </w:r>
      <w:r w:rsidRPr="00BC6B9E">
        <w:rPr>
          <w:rFonts w:eastAsia="Times New Roman" w:cstheme="minorHAnsi"/>
          <w:lang w:eastAsia="en-US"/>
        </w:rPr>
        <w:t xml:space="preserve">. Šiame pirkime ekonomiškai naudingiausias pasiūlymas bus išrenkamas pagal </w:t>
      </w:r>
      <w:r w:rsidRPr="00BC6B9E">
        <w:rPr>
          <w:rFonts w:eastAsia="Times New Roman" w:cstheme="minorHAnsi"/>
          <w:b/>
          <w:bCs/>
          <w:lang w:eastAsia="en-US"/>
        </w:rPr>
        <w:t>kainą</w:t>
      </w:r>
      <w:r w:rsidRPr="00BC6B9E">
        <w:rPr>
          <w:rFonts w:eastAsia="Times New Roman" w:cstheme="minorHAnsi"/>
          <w:b/>
          <w:bCs/>
          <w:spacing w:val="-2"/>
          <w:lang w:eastAsia="en-US"/>
        </w:rPr>
        <w:t>.</w:t>
      </w:r>
    </w:p>
    <w:p w14:paraId="2039F6E6" w14:textId="77777777" w:rsidR="00506996" w:rsidRDefault="00506996" w:rsidP="00506996">
      <w:pPr>
        <w:pStyle w:val="NoSpacing"/>
        <w:spacing w:line="300" w:lineRule="auto"/>
        <w:ind w:firstLine="0"/>
        <w:contextualSpacing/>
        <w:rPr>
          <w:rFonts w:ascii="Arial" w:eastAsiaTheme="minorHAnsi" w:hAnsi="Arial" w:cs="Arial"/>
          <w:bCs/>
          <w:iCs/>
        </w:rPr>
      </w:pPr>
    </w:p>
    <w:p w14:paraId="5AECA85D" w14:textId="775115A3" w:rsidR="00506996" w:rsidRDefault="00506996" w:rsidP="00506996">
      <w:pPr>
        <w:pStyle w:val="NoSpacing"/>
        <w:spacing w:line="300" w:lineRule="auto"/>
        <w:ind w:firstLine="0"/>
        <w:contextualSpacing/>
        <w:rPr>
          <w:rFonts w:ascii="Arial" w:eastAsiaTheme="minorHAnsi" w:hAnsi="Arial" w:cs="Arial"/>
          <w:bCs/>
          <w:iCs/>
        </w:rPr>
      </w:pPr>
    </w:p>
    <w:p w14:paraId="523FC8BE" w14:textId="77777777" w:rsidR="00DB7785" w:rsidRDefault="00DB7785" w:rsidP="00506996">
      <w:pPr>
        <w:pStyle w:val="NoSpacing"/>
        <w:spacing w:line="300" w:lineRule="auto"/>
        <w:ind w:firstLine="0"/>
        <w:contextualSpacing/>
        <w:rPr>
          <w:rFonts w:ascii="Arial" w:eastAsiaTheme="minorHAnsi" w:hAnsi="Arial" w:cs="Arial"/>
          <w:bCs/>
          <w:iCs/>
        </w:rPr>
      </w:pPr>
    </w:p>
    <w:p w14:paraId="018E1A21" w14:textId="77777777" w:rsidR="00DB7785" w:rsidRDefault="00DB7785" w:rsidP="00506996">
      <w:pPr>
        <w:pStyle w:val="NoSpacing"/>
        <w:spacing w:line="300" w:lineRule="auto"/>
        <w:ind w:firstLine="0"/>
        <w:contextualSpacing/>
        <w:rPr>
          <w:rFonts w:ascii="Arial" w:eastAsiaTheme="minorHAnsi" w:hAnsi="Arial" w:cs="Arial"/>
          <w:bCs/>
          <w:iCs/>
        </w:rPr>
      </w:pPr>
    </w:p>
    <w:p w14:paraId="1640081D" w14:textId="77777777" w:rsidR="00DB7785" w:rsidRDefault="00DB7785" w:rsidP="00506996">
      <w:pPr>
        <w:pStyle w:val="NoSpacing"/>
        <w:spacing w:line="300" w:lineRule="auto"/>
        <w:ind w:firstLine="0"/>
        <w:contextualSpacing/>
        <w:rPr>
          <w:rFonts w:ascii="Arial" w:eastAsiaTheme="minorHAnsi" w:hAnsi="Arial" w:cs="Arial"/>
          <w:bCs/>
          <w:iCs/>
        </w:rPr>
      </w:pPr>
    </w:p>
    <w:p w14:paraId="30C16B68" w14:textId="77777777" w:rsidR="00DB7785" w:rsidRDefault="00DB7785" w:rsidP="00506996">
      <w:pPr>
        <w:pStyle w:val="NoSpacing"/>
        <w:spacing w:line="300" w:lineRule="auto"/>
        <w:ind w:firstLine="0"/>
        <w:contextualSpacing/>
        <w:rPr>
          <w:rFonts w:ascii="Arial" w:eastAsiaTheme="minorHAnsi" w:hAnsi="Arial" w:cs="Arial"/>
          <w:bCs/>
          <w:iCs/>
        </w:rPr>
      </w:pPr>
    </w:p>
    <w:p w14:paraId="138775B1" w14:textId="77777777" w:rsidR="00DB7785" w:rsidRDefault="00DB7785" w:rsidP="00506996">
      <w:pPr>
        <w:pStyle w:val="NoSpacing"/>
        <w:spacing w:line="300" w:lineRule="auto"/>
        <w:ind w:firstLine="0"/>
        <w:contextualSpacing/>
        <w:rPr>
          <w:rFonts w:ascii="Arial" w:eastAsiaTheme="minorHAnsi" w:hAnsi="Arial" w:cs="Arial"/>
          <w:bCs/>
          <w:iCs/>
        </w:rPr>
      </w:pPr>
    </w:p>
    <w:p w14:paraId="6B6E638B" w14:textId="77777777" w:rsidR="00DB7785" w:rsidRDefault="00DB7785" w:rsidP="00506996">
      <w:pPr>
        <w:pStyle w:val="NoSpacing"/>
        <w:spacing w:line="300" w:lineRule="auto"/>
        <w:ind w:firstLine="0"/>
        <w:contextualSpacing/>
        <w:rPr>
          <w:rFonts w:ascii="Arial" w:eastAsiaTheme="minorHAnsi" w:hAnsi="Arial" w:cs="Arial"/>
          <w:bCs/>
          <w:iCs/>
        </w:rPr>
      </w:pPr>
    </w:p>
    <w:p w14:paraId="2D767433" w14:textId="77777777" w:rsidR="00DB7785" w:rsidRDefault="00DB7785" w:rsidP="00506996">
      <w:pPr>
        <w:pStyle w:val="NoSpacing"/>
        <w:spacing w:line="300" w:lineRule="auto"/>
        <w:ind w:firstLine="0"/>
        <w:contextualSpacing/>
        <w:rPr>
          <w:rFonts w:ascii="Arial" w:eastAsiaTheme="minorHAnsi" w:hAnsi="Arial" w:cs="Arial"/>
          <w:bCs/>
          <w:iCs/>
        </w:rPr>
      </w:pPr>
    </w:p>
    <w:p w14:paraId="29B5920F" w14:textId="77777777" w:rsidR="00DB7785" w:rsidRDefault="00DB7785" w:rsidP="00506996">
      <w:pPr>
        <w:pStyle w:val="NoSpacing"/>
        <w:spacing w:line="300" w:lineRule="auto"/>
        <w:ind w:firstLine="0"/>
        <w:contextualSpacing/>
        <w:rPr>
          <w:rFonts w:ascii="Arial" w:eastAsiaTheme="minorHAnsi" w:hAnsi="Arial" w:cs="Arial"/>
          <w:bCs/>
          <w:iCs/>
        </w:rPr>
      </w:pPr>
    </w:p>
    <w:p w14:paraId="67F6FBCD" w14:textId="77777777" w:rsidR="00DB7785" w:rsidRDefault="00DB7785" w:rsidP="00506996">
      <w:pPr>
        <w:pStyle w:val="NoSpacing"/>
        <w:spacing w:line="300" w:lineRule="auto"/>
        <w:ind w:firstLine="0"/>
        <w:contextualSpacing/>
        <w:rPr>
          <w:rFonts w:ascii="Arial" w:eastAsiaTheme="minorHAnsi" w:hAnsi="Arial" w:cs="Arial"/>
          <w:bCs/>
          <w:iCs/>
        </w:rPr>
      </w:pPr>
    </w:p>
    <w:p w14:paraId="33D7D1ED" w14:textId="77777777" w:rsidR="00DB7785" w:rsidRDefault="00DB7785" w:rsidP="00506996">
      <w:pPr>
        <w:pStyle w:val="NoSpacing"/>
        <w:spacing w:line="300" w:lineRule="auto"/>
        <w:ind w:firstLine="0"/>
        <w:contextualSpacing/>
        <w:rPr>
          <w:rFonts w:ascii="Arial" w:eastAsiaTheme="minorHAnsi" w:hAnsi="Arial" w:cs="Arial"/>
          <w:bCs/>
          <w:iCs/>
        </w:rPr>
      </w:pPr>
    </w:p>
    <w:p w14:paraId="22258CCD" w14:textId="77777777" w:rsidR="00DB7785" w:rsidRDefault="00DB7785" w:rsidP="00506996">
      <w:pPr>
        <w:pStyle w:val="NoSpacing"/>
        <w:spacing w:line="300" w:lineRule="auto"/>
        <w:ind w:firstLine="0"/>
        <w:contextualSpacing/>
        <w:rPr>
          <w:rFonts w:ascii="Arial" w:eastAsiaTheme="minorHAnsi" w:hAnsi="Arial" w:cs="Arial"/>
          <w:bCs/>
          <w:iCs/>
        </w:rPr>
      </w:pPr>
    </w:p>
    <w:p w14:paraId="6B255F1D" w14:textId="77777777" w:rsidR="00DB7785" w:rsidRDefault="00DB7785" w:rsidP="00506996">
      <w:pPr>
        <w:pStyle w:val="NoSpacing"/>
        <w:spacing w:line="300" w:lineRule="auto"/>
        <w:ind w:firstLine="0"/>
        <w:contextualSpacing/>
        <w:rPr>
          <w:rFonts w:ascii="Arial" w:eastAsiaTheme="minorHAnsi" w:hAnsi="Arial" w:cs="Arial"/>
          <w:bCs/>
          <w:iCs/>
        </w:rPr>
      </w:pPr>
    </w:p>
    <w:p w14:paraId="1B70F9E0" w14:textId="77777777" w:rsidR="00DB7785" w:rsidRDefault="00DB7785" w:rsidP="00506996">
      <w:pPr>
        <w:pStyle w:val="NoSpacing"/>
        <w:spacing w:line="300" w:lineRule="auto"/>
        <w:ind w:firstLine="0"/>
        <w:contextualSpacing/>
        <w:rPr>
          <w:rFonts w:ascii="Arial" w:eastAsiaTheme="minorHAnsi" w:hAnsi="Arial" w:cs="Arial"/>
          <w:bCs/>
          <w:iCs/>
        </w:rPr>
      </w:pPr>
    </w:p>
    <w:p w14:paraId="16B8EE0C" w14:textId="77777777" w:rsidR="00DB7785" w:rsidRDefault="00DB7785" w:rsidP="00506996">
      <w:pPr>
        <w:pStyle w:val="NoSpacing"/>
        <w:spacing w:line="300" w:lineRule="auto"/>
        <w:ind w:firstLine="0"/>
        <w:contextualSpacing/>
        <w:rPr>
          <w:rFonts w:ascii="Arial" w:eastAsiaTheme="minorHAnsi" w:hAnsi="Arial" w:cs="Arial"/>
          <w:bCs/>
          <w:iCs/>
        </w:rPr>
      </w:pPr>
    </w:p>
    <w:p w14:paraId="0889F507" w14:textId="77777777" w:rsidR="00DB7785" w:rsidRDefault="00DB7785" w:rsidP="00506996">
      <w:pPr>
        <w:pStyle w:val="NoSpacing"/>
        <w:spacing w:line="300" w:lineRule="auto"/>
        <w:ind w:firstLine="0"/>
        <w:contextualSpacing/>
        <w:rPr>
          <w:rFonts w:ascii="Arial" w:eastAsiaTheme="minorHAnsi" w:hAnsi="Arial" w:cs="Arial"/>
          <w:bCs/>
          <w:iCs/>
        </w:rPr>
      </w:pPr>
    </w:p>
    <w:p w14:paraId="53EC80E8" w14:textId="77777777" w:rsidR="00DB7785" w:rsidRDefault="00DB7785" w:rsidP="00506996">
      <w:pPr>
        <w:pStyle w:val="NoSpacing"/>
        <w:spacing w:line="300" w:lineRule="auto"/>
        <w:ind w:firstLine="0"/>
        <w:contextualSpacing/>
        <w:rPr>
          <w:rFonts w:ascii="Arial" w:eastAsiaTheme="minorHAnsi" w:hAnsi="Arial" w:cs="Arial"/>
          <w:bCs/>
          <w:iCs/>
        </w:rPr>
      </w:pPr>
    </w:p>
    <w:p w14:paraId="1015CDFE" w14:textId="77777777" w:rsidR="00DB7785" w:rsidRDefault="00DB7785" w:rsidP="00506996">
      <w:pPr>
        <w:pStyle w:val="NoSpacing"/>
        <w:spacing w:line="300" w:lineRule="auto"/>
        <w:ind w:firstLine="0"/>
        <w:contextualSpacing/>
        <w:rPr>
          <w:rFonts w:ascii="Arial" w:eastAsiaTheme="minorHAnsi" w:hAnsi="Arial" w:cs="Arial"/>
          <w:bCs/>
          <w:iCs/>
        </w:rPr>
      </w:pPr>
    </w:p>
    <w:p w14:paraId="31FAC3D0" w14:textId="77777777" w:rsidR="00DB7785" w:rsidRDefault="00DB7785" w:rsidP="00506996">
      <w:pPr>
        <w:pStyle w:val="NoSpacing"/>
        <w:spacing w:line="300" w:lineRule="auto"/>
        <w:ind w:firstLine="0"/>
        <w:contextualSpacing/>
        <w:rPr>
          <w:rFonts w:ascii="Arial" w:eastAsiaTheme="minorHAnsi" w:hAnsi="Arial" w:cs="Arial"/>
          <w:bCs/>
          <w:iCs/>
        </w:rPr>
      </w:pPr>
    </w:p>
    <w:p w14:paraId="5BBB7ABE" w14:textId="77777777" w:rsidR="00DB7785" w:rsidRDefault="00DB7785" w:rsidP="00506996">
      <w:pPr>
        <w:pStyle w:val="NoSpacing"/>
        <w:spacing w:line="300" w:lineRule="auto"/>
        <w:ind w:firstLine="0"/>
        <w:contextualSpacing/>
        <w:rPr>
          <w:rFonts w:ascii="Arial" w:eastAsiaTheme="minorHAnsi" w:hAnsi="Arial" w:cs="Arial"/>
          <w:bCs/>
          <w:iCs/>
        </w:rPr>
      </w:pPr>
    </w:p>
    <w:p w14:paraId="101D49E9" w14:textId="77777777" w:rsidR="00DB7785" w:rsidRDefault="00DB7785" w:rsidP="00506996">
      <w:pPr>
        <w:pStyle w:val="NoSpacing"/>
        <w:spacing w:line="300" w:lineRule="auto"/>
        <w:ind w:firstLine="0"/>
        <w:contextualSpacing/>
        <w:rPr>
          <w:rFonts w:ascii="Arial" w:eastAsiaTheme="minorHAnsi" w:hAnsi="Arial" w:cs="Arial"/>
          <w:bCs/>
          <w:iCs/>
        </w:rPr>
      </w:pPr>
    </w:p>
    <w:p w14:paraId="494DB297" w14:textId="77777777" w:rsidR="00A90924" w:rsidRDefault="00A90924" w:rsidP="00506996">
      <w:pPr>
        <w:spacing w:line="240" w:lineRule="auto"/>
        <w:ind w:left="7314" w:firstLine="0"/>
        <w:rPr>
          <w:rFonts w:cstheme="minorHAnsi"/>
        </w:rPr>
      </w:pPr>
    </w:p>
    <w:p w14:paraId="72BCDBE7" w14:textId="77777777" w:rsidR="00A90924" w:rsidRDefault="00A90924" w:rsidP="00506996">
      <w:pPr>
        <w:spacing w:line="240" w:lineRule="auto"/>
        <w:ind w:left="7314" w:firstLine="0"/>
        <w:rPr>
          <w:rFonts w:cstheme="minorHAnsi"/>
        </w:rPr>
      </w:pPr>
    </w:p>
    <w:p w14:paraId="68C4BC99" w14:textId="77777777" w:rsidR="00A90924" w:rsidRDefault="00A90924" w:rsidP="00506996">
      <w:pPr>
        <w:spacing w:line="240" w:lineRule="auto"/>
        <w:ind w:left="7314" w:firstLine="0"/>
        <w:rPr>
          <w:rFonts w:cstheme="minorHAnsi"/>
        </w:rPr>
      </w:pPr>
    </w:p>
    <w:p w14:paraId="0E00D0F1" w14:textId="77777777" w:rsidR="00A90924" w:rsidRDefault="00A90924" w:rsidP="00506996">
      <w:pPr>
        <w:spacing w:line="240" w:lineRule="auto"/>
        <w:ind w:left="7314" w:firstLine="0"/>
        <w:rPr>
          <w:rFonts w:cstheme="minorHAnsi"/>
        </w:rPr>
      </w:pPr>
    </w:p>
    <w:p w14:paraId="1A0B8D84" w14:textId="77777777" w:rsidR="00A90924" w:rsidRDefault="00A90924" w:rsidP="00506996">
      <w:pPr>
        <w:spacing w:line="240" w:lineRule="auto"/>
        <w:ind w:left="7314" w:firstLine="0"/>
        <w:rPr>
          <w:rFonts w:cstheme="minorHAnsi"/>
        </w:rPr>
      </w:pPr>
    </w:p>
    <w:p w14:paraId="071DB504" w14:textId="77777777" w:rsidR="00A90924" w:rsidRDefault="00A90924" w:rsidP="00506996">
      <w:pPr>
        <w:spacing w:line="240" w:lineRule="auto"/>
        <w:ind w:left="7314" w:firstLine="0"/>
        <w:rPr>
          <w:rFonts w:cstheme="minorHAnsi"/>
        </w:rPr>
      </w:pPr>
    </w:p>
    <w:p w14:paraId="3249C714" w14:textId="77777777" w:rsidR="00A90924" w:rsidRDefault="00A90924" w:rsidP="00506996">
      <w:pPr>
        <w:spacing w:line="240" w:lineRule="auto"/>
        <w:ind w:left="7314" w:firstLine="0"/>
        <w:rPr>
          <w:rFonts w:cstheme="minorHAnsi"/>
        </w:rPr>
      </w:pPr>
    </w:p>
    <w:p w14:paraId="3EE33975" w14:textId="77777777" w:rsidR="00A90924" w:rsidRDefault="00A90924" w:rsidP="00506996">
      <w:pPr>
        <w:spacing w:line="240" w:lineRule="auto"/>
        <w:ind w:left="7314" w:firstLine="0"/>
        <w:rPr>
          <w:rFonts w:cstheme="minorHAnsi"/>
        </w:rPr>
      </w:pPr>
    </w:p>
    <w:p w14:paraId="28681E55" w14:textId="77777777" w:rsidR="00A90924" w:rsidRDefault="00A90924" w:rsidP="00506996">
      <w:pPr>
        <w:spacing w:line="240" w:lineRule="auto"/>
        <w:ind w:left="7314" w:firstLine="0"/>
        <w:rPr>
          <w:rFonts w:cstheme="minorHAnsi"/>
        </w:rPr>
      </w:pPr>
    </w:p>
    <w:p w14:paraId="38F7334B" w14:textId="77777777" w:rsidR="00A90924" w:rsidRDefault="00A90924" w:rsidP="00506996">
      <w:pPr>
        <w:spacing w:line="240" w:lineRule="auto"/>
        <w:ind w:left="7314" w:firstLine="0"/>
        <w:rPr>
          <w:rFonts w:cstheme="minorHAnsi"/>
        </w:rPr>
      </w:pPr>
    </w:p>
    <w:p w14:paraId="049B3973" w14:textId="77777777" w:rsidR="00A90924" w:rsidRDefault="00A90924" w:rsidP="00506996">
      <w:pPr>
        <w:spacing w:line="240" w:lineRule="auto"/>
        <w:ind w:left="7314" w:firstLine="0"/>
        <w:rPr>
          <w:rFonts w:cstheme="minorHAnsi"/>
        </w:rPr>
      </w:pPr>
    </w:p>
    <w:p w14:paraId="15B4595C" w14:textId="77777777" w:rsidR="00A90924" w:rsidRDefault="00A90924" w:rsidP="00506996">
      <w:pPr>
        <w:spacing w:line="240" w:lineRule="auto"/>
        <w:ind w:left="7314" w:firstLine="0"/>
        <w:rPr>
          <w:rFonts w:cstheme="minorHAnsi"/>
        </w:rPr>
      </w:pPr>
    </w:p>
    <w:p w14:paraId="3B17E0AD" w14:textId="77777777" w:rsidR="00A90924" w:rsidRDefault="00A90924" w:rsidP="00506996">
      <w:pPr>
        <w:spacing w:line="240" w:lineRule="auto"/>
        <w:ind w:left="7314" w:firstLine="0"/>
        <w:rPr>
          <w:rFonts w:cstheme="minorHAnsi"/>
        </w:rPr>
      </w:pPr>
    </w:p>
    <w:p w14:paraId="282BAFD3" w14:textId="352E2FAA" w:rsidR="00506996" w:rsidRPr="00194983" w:rsidRDefault="00506996" w:rsidP="00506996">
      <w:pPr>
        <w:spacing w:line="240" w:lineRule="auto"/>
        <w:ind w:left="7314" w:firstLine="0"/>
        <w:rPr>
          <w:rFonts w:cstheme="minorHAnsi"/>
        </w:rPr>
      </w:pPr>
      <w:r w:rsidRPr="00194983">
        <w:rPr>
          <w:rFonts w:cstheme="minorHAnsi"/>
        </w:rPr>
        <w:lastRenderedPageBreak/>
        <w:t xml:space="preserve">Pirkimo sąlygų </w:t>
      </w:r>
      <w:r w:rsidR="00C40925">
        <w:rPr>
          <w:rFonts w:cstheme="minorHAnsi"/>
        </w:rPr>
        <w:t>5</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2B723077" w14:textId="4824B65F" w:rsidR="00B51E49" w:rsidRPr="00CA7A26" w:rsidRDefault="00CA7A26" w:rsidP="00840143">
      <w:pPr>
        <w:pStyle w:val="NoSpacing"/>
        <w:spacing w:line="300" w:lineRule="auto"/>
        <w:ind w:firstLine="0"/>
        <w:contextualSpacing/>
        <w:jc w:val="center"/>
        <w:rPr>
          <w:rFonts w:eastAsiaTheme="minorHAnsi" w:cstheme="minorHAnsi"/>
          <w:b/>
          <w:iCs/>
        </w:rPr>
      </w:pPr>
      <w:r w:rsidRPr="00CA7A26">
        <w:rPr>
          <w:rFonts w:eastAsiaTheme="minorHAnsi" w:cstheme="minorHAnsi"/>
          <w:b/>
          <w:iCs/>
        </w:rPr>
        <w:t>IŠORINIŲ KIETŲJŲ DISKŲ</w:t>
      </w:r>
    </w:p>
    <w:p w14:paraId="739AE40A" w14:textId="77777777" w:rsidR="002D69E9" w:rsidRPr="00CA7A26" w:rsidRDefault="002D69E9" w:rsidP="00CA7A26">
      <w:pPr>
        <w:spacing w:line="257" w:lineRule="atLeast"/>
        <w:jc w:val="center"/>
        <w:rPr>
          <w:rFonts w:cstheme="minorHAnsi"/>
          <w:b/>
          <w:color w:val="000000"/>
          <w:szCs w:val="24"/>
        </w:rPr>
      </w:pPr>
      <w:r w:rsidRPr="00CA7A26">
        <w:rPr>
          <w:rFonts w:cstheme="minorHAnsi"/>
          <w:b/>
          <w:caps/>
          <w:color w:val="000000"/>
          <w:szCs w:val="24"/>
        </w:rPr>
        <w:t>PREKIŲ PIRKIMO</w:t>
      </w:r>
      <w:r w:rsidRPr="00CA7A26">
        <w:rPr>
          <w:rFonts w:cstheme="minorHAnsi"/>
          <w:b/>
          <w:color w:val="000000"/>
          <w:szCs w:val="24"/>
        </w:rPr>
        <w:t>–</w:t>
      </w:r>
      <w:r w:rsidRPr="00CA7A26">
        <w:rPr>
          <w:rFonts w:cstheme="minorHAnsi"/>
          <w:b/>
          <w:caps/>
          <w:color w:val="000000"/>
          <w:szCs w:val="24"/>
        </w:rPr>
        <w:t>PARDAVIMO SUTARTIES BENDROSIOS SĄLYGOS</w:t>
      </w:r>
    </w:p>
    <w:p w14:paraId="182B4E71" w14:textId="77777777" w:rsidR="002D69E9" w:rsidRPr="00CA7A26" w:rsidRDefault="002D69E9" w:rsidP="00CA7A26">
      <w:pPr>
        <w:spacing w:line="257" w:lineRule="atLeast"/>
        <w:ind w:firstLine="62"/>
        <w:jc w:val="center"/>
        <w:rPr>
          <w:rFonts w:cstheme="minorHAnsi"/>
          <w:b/>
          <w:color w:val="000000"/>
          <w:szCs w:val="24"/>
        </w:rPr>
      </w:pPr>
    </w:p>
    <w:p w14:paraId="506D13CD" w14:textId="77777777" w:rsidR="002D69E9" w:rsidRDefault="002D69E9" w:rsidP="00CA7A26">
      <w:pPr>
        <w:spacing w:line="257" w:lineRule="atLeast"/>
        <w:jc w:val="center"/>
        <w:rPr>
          <w:color w:val="000000"/>
          <w:szCs w:val="24"/>
        </w:rPr>
      </w:pPr>
      <w:r w:rsidRPr="00CA7A26">
        <w:rPr>
          <w:rFonts w:cstheme="minorHAnsi"/>
          <w:b/>
          <w:caps/>
          <w:color w:val="000000"/>
          <w:szCs w:val="24"/>
        </w:rPr>
        <w:t>1.  PAGRINDINĖS SĄVOKOS IR SUTARTIES</w:t>
      </w:r>
      <w:r>
        <w:rPr>
          <w:b/>
          <w:bCs/>
          <w:caps/>
          <w:color w:val="000000"/>
          <w:szCs w:val="24"/>
        </w:rPr>
        <w:t xml:space="preserve"> AIŠKINIMAS</w:t>
      </w:r>
    </w:p>
    <w:p w14:paraId="039D75A5" w14:textId="77777777" w:rsidR="002D69E9" w:rsidRDefault="002D69E9" w:rsidP="002D69E9">
      <w:pPr>
        <w:spacing w:line="257" w:lineRule="atLeast"/>
        <w:ind w:firstLine="62"/>
        <w:rPr>
          <w:color w:val="000000"/>
          <w:szCs w:val="24"/>
        </w:rPr>
      </w:pPr>
    </w:p>
    <w:p w14:paraId="4AB6EA12" w14:textId="77777777" w:rsidR="002D69E9" w:rsidRDefault="002D69E9" w:rsidP="002D69E9">
      <w:pPr>
        <w:spacing w:line="257" w:lineRule="atLeast"/>
        <w:jc w:val="center"/>
        <w:rPr>
          <w:color w:val="000000"/>
          <w:szCs w:val="24"/>
        </w:rPr>
      </w:pPr>
      <w:r>
        <w:rPr>
          <w:b/>
          <w:bCs/>
          <w:color w:val="000000"/>
          <w:szCs w:val="24"/>
        </w:rPr>
        <w:t>1.1. Sąvokos</w:t>
      </w:r>
    </w:p>
    <w:p w14:paraId="663E980B" w14:textId="77777777" w:rsidR="002D69E9" w:rsidRDefault="002D69E9" w:rsidP="002D69E9">
      <w:pPr>
        <w:spacing w:line="257" w:lineRule="atLeast"/>
        <w:ind w:firstLine="62"/>
        <w:rPr>
          <w:color w:val="000000"/>
          <w:szCs w:val="24"/>
        </w:rPr>
      </w:pPr>
    </w:p>
    <w:p w14:paraId="0A5BC03B" w14:textId="77777777" w:rsidR="002D69E9" w:rsidRDefault="002D69E9" w:rsidP="00B51E49">
      <w:pPr>
        <w:spacing w:line="240" w:lineRule="auto"/>
        <w:rPr>
          <w:color w:val="000000"/>
          <w:szCs w:val="24"/>
        </w:rPr>
      </w:pPr>
      <w:r>
        <w:rPr>
          <w:color w:val="000000"/>
          <w:szCs w:val="24"/>
        </w:rPr>
        <w:t>1.1.1. Šioje Sutartyje didžiąja raide rašomos sąvokos turi paskiau nurodytas reikšmes:</w:t>
      </w:r>
    </w:p>
    <w:p w14:paraId="7CEA4FED" w14:textId="77777777" w:rsidR="002D69E9" w:rsidRDefault="002D69E9" w:rsidP="00B51E49">
      <w:pPr>
        <w:spacing w:line="240" w:lineRule="auto"/>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40935A7" w14:textId="77777777" w:rsidR="002D69E9" w:rsidRDefault="002D69E9" w:rsidP="00B51E49">
      <w:pPr>
        <w:spacing w:line="240" w:lineRule="auto"/>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05C1991" w14:textId="77777777" w:rsidR="002D69E9" w:rsidRDefault="002D69E9" w:rsidP="00B51E49">
      <w:pPr>
        <w:spacing w:line="240" w:lineRule="auto"/>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584D979B" w14:textId="77777777" w:rsidR="002D69E9" w:rsidRDefault="002D69E9" w:rsidP="00B51E49">
      <w:pPr>
        <w:spacing w:line="240" w:lineRule="auto"/>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3BDFD89" w14:textId="77777777" w:rsidR="002D69E9" w:rsidRDefault="002D69E9" w:rsidP="00B51E49">
      <w:pPr>
        <w:spacing w:line="240" w:lineRule="auto"/>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AB43DA6" w14:textId="77777777" w:rsidR="002D69E9" w:rsidRDefault="002D69E9" w:rsidP="00B51E49">
      <w:pPr>
        <w:spacing w:line="240" w:lineRule="auto"/>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ADCAB8" w14:textId="77777777" w:rsidR="002D69E9" w:rsidRDefault="002D69E9" w:rsidP="00B51E49">
      <w:pPr>
        <w:spacing w:line="240" w:lineRule="auto"/>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946BE47" w14:textId="77777777" w:rsidR="002D69E9" w:rsidRDefault="002D69E9" w:rsidP="00B51E49">
      <w:pPr>
        <w:spacing w:line="240" w:lineRule="auto"/>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9FE5D91" w14:textId="77777777" w:rsidR="002D69E9" w:rsidRDefault="002D69E9" w:rsidP="00B51E49">
      <w:pPr>
        <w:spacing w:line="240" w:lineRule="auto"/>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E587139" w14:textId="77777777" w:rsidR="002D69E9" w:rsidRDefault="002D69E9" w:rsidP="00B51E49">
      <w:pPr>
        <w:spacing w:line="240" w:lineRule="auto"/>
        <w:rPr>
          <w:szCs w:val="24"/>
        </w:rPr>
      </w:pPr>
      <w:r>
        <w:rPr>
          <w:szCs w:val="24"/>
        </w:rPr>
        <w:t>1.1.1.10. </w:t>
      </w:r>
      <w:r>
        <w:rPr>
          <w:b/>
          <w:bCs/>
          <w:szCs w:val="24"/>
        </w:rPr>
        <w:t>Sutarties kaina</w:t>
      </w:r>
      <w:r>
        <w:rPr>
          <w:szCs w:val="24"/>
        </w:rPr>
        <w:t> – pagal Sutartį Tiekėjui mokėtina suma, įskaitant visus privalomus mokesčius ir išlaidas;</w:t>
      </w:r>
    </w:p>
    <w:p w14:paraId="61FC609C" w14:textId="77777777" w:rsidR="002D69E9" w:rsidRDefault="002D69E9" w:rsidP="00B51E49">
      <w:pPr>
        <w:spacing w:line="240" w:lineRule="auto"/>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A1336C3" w14:textId="77777777" w:rsidR="002D69E9" w:rsidRDefault="002D69E9" w:rsidP="00B51E49">
      <w:pPr>
        <w:spacing w:line="240" w:lineRule="auto"/>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E289482" w14:textId="77777777" w:rsidR="002D69E9" w:rsidRDefault="002D69E9" w:rsidP="00B51E49">
      <w:pPr>
        <w:spacing w:line="240" w:lineRule="auto"/>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5D60583" w14:textId="77777777" w:rsidR="002D69E9" w:rsidRDefault="002D69E9" w:rsidP="00B51E49">
      <w:pPr>
        <w:spacing w:line="240" w:lineRule="auto"/>
        <w:rPr>
          <w:color w:val="000000"/>
          <w:szCs w:val="24"/>
        </w:rPr>
      </w:pPr>
      <w:r>
        <w:rPr>
          <w:color w:val="000000"/>
          <w:szCs w:val="24"/>
        </w:rPr>
        <w:t>1.1.1.14. </w:t>
      </w:r>
      <w:r>
        <w:rPr>
          <w:b/>
          <w:bCs/>
          <w:color w:val="000000"/>
          <w:szCs w:val="24"/>
        </w:rPr>
        <w:t>Šalys</w:t>
      </w:r>
      <w:r>
        <w:rPr>
          <w:color w:val="000000"/>
          <w:szCs w:val="24"/>
        </w:rPr>
        <w:t> – Pirkėjas ir Tiekėjas kartu;</w:t>
      </w:r>
    </w:p>
    <w:p w14:paraId="6E9E3499" w14:textId="77777777" w:rsidR="002D69E9" w:rsidRDefault="002D69E9" w:rsidP="00B51E49">
      <w:pPr>
        <w:spacing w:line="240" w:lineRule="auto"/>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654D2C2" w14:textId="77777777" w:rsidR="002D69E9" w:rsidRDefault="002D69E9" w:rsidP="00B51E49">
      <w:pPr>
        <w:spacing w:line="240" w:lineRule="auto"/>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3F263C03" w14:textId="77777777" w:rsidR="002D69E9" w:rsidRDefault="002D69E9" w:rsidP="00B51E49">
      <w:pPr>
        <w:spacing w:line="240" w:lineRule="auto"/>
        <w:rPr>
          <w:color w:val="000000"/>
          <w:szCs w:val="24"/>
        </w:rPr>
      </w:pPr>
      <w:r>
        <w:rPr>
          <w:color w:val="000000"/>
          <w:szCs w:val="24"/>
        </w:rPr>
        <w:t>1.1.1.17. Kitų Sutartyje didžiąja raide rašomų sąvokų reikšmės yra nurodytos Sutarties tekste.</w:t>
      </w:r>
    </w:p>
    <w:p w14:paraId="38D90945" w14:textId="77777777" w:rsidR="002D69E9" w:rsidRDefault="002D69E9" w:rsidP="00B51E49">
      <w:pPr>
        <w:spacing w:line="240" w:lineRule="auto"/>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9456F29" w14:textId="77777777" w:rsidR="002D69E9" w:rsidRDefault="002D69E9" w:rsidP="00B51E49">
      <w:pPr>
        <w:spacing w:line="240" w:lineRule="auto"/>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7C66297" w14:textId="77777777" w:rsidR="002D69E9" w:rsidRDefault="002D69E9" w:rsidP="00B51E49">
      <w:pPr>
        <w:spacing w:line="240" w:lineRule="auto"/>
        <w:ind w:firstLine="62"/>
        <w:rPr>
          <w:color w:val="000000"/>
          <w:szCs w:val="24"/>
        </w:rPr>
      </w:pPr>
    </w:p>
    <w:p w14:paraId="10C12DE0" w14:textId="77777777" w:rsidR="002D69E9" w:rsidRDefault="002D69E9" w:rsidP="00B51E49">
      <w:pPr>
        <w:spacing w:line="240" w:lineRule="auto"/>
        <w:jc w:val="center"/>
        <w:rPr>
          <w:color w:val="000000"/>
          <w:szCs w:val="24"/>
        </w:rPr>
      </w:pPr>
      <w:r>
        <w:rPr>
          <w:b/>
          <w:bCs/>
          <w:color w:val="000000"/>
          <w:szCs w:val="24"/>
        </w:rPr>
        <w:lastRenderedPageBreak/>
        <w:t>1.2.  Sutarties aiškinimas</w:t>
      </w:r>
    </w:p>
    <w:p w14:paraId="5E0996F5" w14:textId="77777777" w:rsidR="002D69E9" w:rsidRDefault="002D69E9" w:rsidP="00B51E49">
      <w:pPr>
        <w:spacing w:line="240" w:lineRule="auto"/>
        <w:ind w:left="792" w:firstLine="62"/>
        <w:rPr>
          <w:color w:val="000000"/>
          <w:szCs w:val="24"/>
        </w:rPr>
      </w:pPr>
    </w:p>
    <w:p w14:paraId="30F111C4" w14:textId="77777777" w:rsidR="002D69E9" w:rsidRDefault="002D69E9" w:rsidP="00B51E49">
      <w:pPr>
        <w:spacing w:line="240" w:lineRule="auto"/>
        <w:rPr>
          <w:color w:val="000000"/>
          <w:szCs w:val="24"/>
        </w:rPr>
      </w:pPr>
      <w:r>
        <w:rPr>
          <w:color w:val="000000"/>
          <w:szCs w:val="24"/>
        </w:rPr>
        <w:t>1.2.1. Sutartis yra sudaryta ir turi būti aiškinama pagal Lietuvos Respublikos teisės aktus.</w:t>
      </w:r>
    </w:p>
    <w:p w14:paraId="2B436119" w14:textId="77777777" w:rsidR="002D69E9" w:rsidRDefault="002D69E9" w:rsidP="00B51E49">
      <w:pPr>
        <w:spacing w:line="240" w:lineRule="auto"/>
        <w:rPr>
          <w:color w:val="000000"/>
          <w:szCs w:val="24"/>
        </w:rPr>
      </w:pPr>
      <w:r>
        <w:rPr>
          <w:color w:val="000000"/>
          <w:szCs w:val="24"/>
        </w:rPr>
        <w:t>1.2.2. Jei Bendrosios sąlygos ir (ar) Specialiosios sąlygos prieštarauja VPĮ ir kitų teisės aktų reikalavimams, taikomos VPĮ ir kitų teisės aktų nuostatos.</w:t>
      </w:r>
    </w:p>
    <w:p w14:paraId="52F0CE34" w14:textId="77777777" w:rsidR="002D69E9" w:rsidRDefault="002D69E9" w:rsidP="00B51E49">
      <w:pPr>
        <w:spacing w:line="240" w:lineRule="auto"/>
        <w:rPr>
          <w:color w:val="000000"/>
          <w:szCs w:val="24"/>
        </w:rPr>
      </w:pPr>
      <w:r>
        <w:rPr>
          <w:color w:val="000000"/>
          <w:szCs w:val="24"/>
        </w:rPr>
        <w:t>1.2.3. Diena Sutartyje reiškia kalendorinę dieną.</w:t>
      </w:r>
    </w:p>
    <w:p w14:paraId="7B237DB9" w14:textId="77777777" w:rsidR="002D69E9" w:rsidRDefault="002D69E9" w:rsidP="00B51E49">
      <w:pPr>
        <w:spacing w:line="240" w:lineRule="auto"/>
        <w:rPr>
          <w:color w:val="000000"/>
          <w:szCs w:val="24"/>
        </w:rPr>
      </w:pPr>
      <w:r>
        <w:rPr>
          <w:color w:val="000000"/>
          <w:szCs w:val="24"/>
        </w:rPr>
        <w:t>1.2.4. Darbo diena Sutartyje reiškia bet kurią dieną, išskyrus šeštadienį, sekmadienį ir švenčių dienas Lietuvoje, nurodytas Lietuvos Respublikos darbo kodekse.</w:t>
      </w:r>
    </w:p>
    <w:p w14:paraId="1B9B246F" w14:textId="77777777" w:rsidR="002D69E9" w:rsidRDefault="002D69E9" w:rsidP="00B51E49">
      <w:pPr>
        <w:spacing w:line="240" w:lineRule="auto"/>
        <w:rPr>
          <w:color w:val="000000"/>
          <w:szCs w:val="24"/>
        </w:rPr>
      </w:pPr>
      <w:r>
        <w:rPr>
          <w:color w:val="000000"/>
          <w:szCs w:val="24"/>
        </w:rPr>
        <w:t>1.2.5. Terminai pagal Sutartį yra skaičiuojami metais, mėnesiais, savaitėmis, darbo dienomis, kalendorinėmis dienomis ir valandomis ir minutėmis.</w:t>
      </w:r>
    </w:p>
    <w:p w14:paraId="29D1847A" w14:textId="77777777" w:rsidR="002D69E9" w:rsidRDefault="002D69E9" w:rsidP="00B51E49">
      <w:pPr>
        <w:spacing w:line="240" w:lineRule="auto"/>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5D4011A" w14:textId="77777777" w:rsidR="002D69E9" w:rsidRDefault="002D69E9" w:rsidP="00B51E49">
      <w:pPr>
        <w:spacing w:line="240" w:lineRule="auto"/>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13B38E9" w14:textId="77777777" w:rsidR="002D69E9" w:rsidRDefault="002D69E9" w:rsidP="00B51E49">
      <w:pPr>
        <w:spacing w:line="240" w:lineRule="auto"/>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802FCCA" w14:textId="77777777" w:rsidR="002D69E9" w:rsidRDefault="002D69E9" w:rsidP="00B51E49">
      <w:pPr>
        <w:spacing w:line="240" w:lineRule="auto"/>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15A8A96D" w14:textId="77777777" w:rsidR="002D69E9" w:rsidRDefault="002D69E9" w:rsidP="00B51E49">
      <w:pPr>
        <w:spacing w:line="240" w:lineRule="auto"/>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787E7D" w14:textId="77777777" w:rsidR="002D69E9" w:rsidRDefault="002D69E9" w:rsidP="00B51E49">
      <w:pPr>
        <w:spacing w:line="240" w:lineRule="auto"/>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3992440" w14:textId="77777777" w:rsidR="002D69E9" w:rsidRDefault="002D69E9" w:rsidP="00B51E49">
      <w:pPr>
        <w:spacing w:line="240" w:lineRule="auto"/>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51096DA" w14:textId="77777777" w:rsidR="002D69E9" w:rsidRDefault="002D69E9" w:rsidP="00B51E49">
      <w:pPr>
        <w:spacing w:line="240" w:lineRule="auto"/>
        <w:ind w:firstLine="62"/>
        <w:rPr>
          <w:color w:val="000000"/>
          <w:szCs w:val="24"/>
        </w:rPr>
      </w:pPr>
    </w:p>
    <w:p w14:paraId="6877ED61" w14:textId="77777777" w:rsidR="002D69E9" w:rsidRDefault="002D69E9" w:rsidP="00B51E49">
      <w:pPr>
        <w:spacing w:line="240" w:lineRule="auto"/>
        <w:jc w:val="center"/>
        <w:rPr>
          <w:color w:val="000000"/>
          <w:szCs w:val="24"/>
        </w:rPr>
      </w:pPr>
      <w:r>
        <w:rPr>
          <w:b/>
          <w:bCs/>
          <w:color w:val="000000"/>
          <w:szCs w:val="24"/>
        </w:rPr>
        <w:t>1.3. Dokumentų viršenybė</w:t>
      </w:r>
    </w:p>
    <w:p w14:paraId="5BDA8751" w14:textId="77777777" w:rsidR="002D69E9" w:rsidRDefault="002D69E9" w:rsidP="00B51E49">
      <w:pPr>
        <w:spacing w:line="240" w:lineRule="auto"/>
        <w:ind w:firstLine="62"/>
        <w:rPr>
          <w:color w:val="000000"/>
          <w:szCs w:val="24"/>
        </w:rPr>
      </w:pPr>
    </w:p>
    <w:p w14:paraId="69860989" w14:textId="77777777" w:rsidR="002D69E9" w:rsidRDefault="002D69E9" w:rsidP="00B51E49">
      <w:pPr>
        <w:spacing w:line="240" w:lineRule="auto"/>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628C82D" w14:textId="77777777" w:rsidR="002D69E9" w:rsidRDefault="002D69E9" w:rsidP="00B51E49">
      <w:pPr>
        <w:spacing w:line="240" w:lineRule="auto"/>
        <w:rPr>
          <w:color w:val="000000"/>
          <w:szCs w:val="24"/>
        </w:rPr>
      </w:pPr>
      <w:r>
        <w:rPr>
          <w:color w:val="000000"/>
          <w:szCs w:val="24"/>
        </w:rPr>
        <w:t>1.3.1.1. Techninė specifikacija;</w:t>
      </w:r>
    </w:p>
    <w:p w14:paraId="75944667" w14:textId="77777777" w:rsidR="002D69E9" w:rsidRDefault="002D69E9" w:rsidP="00B51E49">
      <w:pPr>
        <w:spacing w:line="240" w:lineRule="auto"/>
        <w:rPr>
          <w:color w:val="000000"/>
          <w:szCs w:val="24"/>
        </w:rPr>
      </w:pPr>
      <w:r>
        <w:rPr>
          <w:color w:val="000000"/>
          <w:szCs w:val="24"/>
        </w:rPr>
        <w:t>1.3.1.2. Specialiosios sąlygos;</w:t>
      </w:r>
    </w:p>
    <w:p w14:paraId="545DD860" w14:textId="77777777" w:rsidR="002D69E9" w:rsidRDefault="002D69E9" w:rsidP="00B51E49">
      <w:pPr>
        <w:spacing w:line="240" w:lineRule="auto"/>
        <w:rPr>
          <w:color w:val="000000"/>
          <w:szCs w:val="24"/>
        </w:rPr>
      </w:pPr>
      <w:r>
        <w:rPr>
          <w:color w:val="000000"/>
          <w:szCs w:val="24"/>
        </w:rPr>
        <w:t>1.3.1.3. Bendrosios sąlygos;</w:t>
      </w:r>
    </w:p>
    <w:p w14:paraId="2F42B790" w14:textId="77777777" w:rsidR="002D69E9" w:rsidRDefault="002D69E9" w:rsidP="00B51E49">
      <w:pPr>
        <w:spacing w:line="240" w:lineRule="auto"/>
        <w:rPr>
          <w:color w:val="000000"/>
          <w:szCs w:val="24"/>
        </w:rPr>
      </w:pPr>
      <w:r>
        <w:rPr>
          <w:color w:val="000000"/>
          <w:szCs w:val="24"/>
        </w:rPr>
        <w:t>1.3.1.4. Pirkimo dokumentai (išskyrus techninę specifikaciją);</w:t>
      </w:r>
    </w:p>
    <w:p w14:paraId="2D88DD3D" w14:textId="77777777" w:rsidR="002D69E9" w:rsidRDefault="002D69E9" w:rsidP="00B51E49">
      <w:pPr>
        <w:spacing w:line="240" w:lineRule="auto"/>
        <w:rPr>
          <w:color w:val="000000"/>
          <w:szCs w:val="24"/>
        </w:rPr>
      </w:pPr>
      <w:r>
        <w:rPr>
          <w:color w:val="000000"/>
          <w:szCs w:val="24"/>
        </w:rPr>
        <w:t>1.3.1.5. Pasiūlymas;</w:t>
      </w:r>
    </w:p>
    <w:p w14:paraId="769C4366" w14:textId="77777777" w:rsidR="002D69E9" w:rsidRDefault="002D69E9" w:rsidP="00B51E49">
      <w:pPr>
        <w:spacing w:line="240" w:lineRule="auto"/>
        <w:rPr>
          <w:color w:val="000000"/>
          <w:szCs w:val="24"/>
        </w:rPr>
      </w:pPr>
      <w:r>
        <w:rPr>
          <w:color w:val="000000"/>
          <w:szCs w:val="24"/>
        </w:rPr>
        <w:t>1.3.1.6. Kiti Specialiosiose sąlygose išvardinti priedai.</w:t>
      </w:r>
    </w:p>
    <w:p w14:paraId="63D2A2E1" w14:textId="77777777" w:rsidR="002D69E9" w:rsidRDefault="002D69E9" w:rsidP="00B51E49">
      <w:pPr>
        <w:spacing w:line="240" w:lineRule="auto"/>
        <w:rPr>
          <w:color w:val="000000"/>
          <w:szCs w:val="24"/>
        </w:rPr>
      </w:pPr>
      <w:r>
        <w:rPr>
          <w:color w:val="000000"/>
          <w:szCs w:val="24"/>
        </w:rPr>
        <w:t>1.3.2. Tuo atveju, kai Šalių Susitarimu yra keičiamos Sutarties sąlygos, naujai sutartos Sutarties sąlygos turi viršenybę prieš pakeistąsias.</w:t>
      </w:r>
    </w:p>
    <w:p w14:paraId="22BF7146" w14:textId="77777777" w:rsidR="002D69E9" w:rsidRDefault="002D69E9" w:rsidP="00B51E49">
      <w:pPr>
        <w:spacing w:line="240" w:lineRule="auto"/>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569549C" w14:textId="77777777" w:rsidR="002D69E9" w:rsidRDefault="002D69E9" w:rsidP="00B51E49">
      <w:pPr>
        <w:spacing w:line="240" w:lineRule="auto"/>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54DFB7C4" w14:textId="77777777" w:rsidR="002D69E9" w:rsidRDefault="002D69E9" w:rsidP="00B51E49">
      <w:pPr>
        <w:spacing w:line="240" w:lineRule="auto"/>
        <w:ind w:firstLine="62"/>
        <w:rPr>
          <w:color w:val="000000"/>
          <w:szCs w:val="24"/>
        </w:rPr>
      </w:pPr>
    </w:p>
    <w:p w14:paraId="2599C4E7" w14:textId="77777777" w:rsidR="002D69E9" w:rsidRDefault="002D69E9" w:rsidP="00B51E49">
      <w:pPr>
        <w:spacing w:line="240" w:lineRule="auto"/>
        <w:jc w:val="center"/>
        <w:rPr>
          <w:color w:val="000000"/>
          <w:szCs w:val="24"/>
        </w:rPr>
      </w:pPr>
      <w:r>
        <w:rPr>
          <w:b/>
          <w:bCs/>
          <w:caps/>
          <w:color w:val="000000"/>
          <w:szCs w:val="24"/>
        </w:rPr>
        <w:t>2.  SUTARTIES DALYKAS</w:t>
      </w:r>
    </w:p>
    <w:p w14:paraId="17239E93" w14:textId="77777777" w:rsidR="002D69E9" w:rsidRDefault="002D69E9" w:rsidP="00B51E49">
      <w:pPr>
        <w:spacing w:line="240" w:lineRule="auto"/>
        <w:ind w:firstLine="62"/>
        <w:rPr>
          <w:color w:val="000000"/>
          <w:szCs w:val="24"/>
        </w:rPr>
      </w:pPr>
    </w:p>
    <w:p w14:paraId="4C8719E9" w14:textId="77777777" w:rsidR="002D69E9" w:rsidRDefault="002D69E9" w:rsidP="00B51E49">
      <w:pPr>
        <w:spacing w:line="240" w:lineRule="auto"/>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5F9D56F" w14:textId="77777777" w:rsidR="002D69E9" w:rsidRDefault="002D69E9" w:rsidP="00B51E49">
      <w:pPr>
        <w:spacing w:line="240" w:lineRule="auto"/>
        <w:rPr>
          <w:color w:val="000000"/>
          <w:szCs w:val="24"/>
        </w:rPr>
      </w:pPr>
      <w:r>
        <w:rPr>
          <w:color w:val="000000"/>
          <w:szCs w:val="24"/>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w:t>
      </w:r>
      <w:r>
        <w:rPr>
          <w:color w:val="000000"/>
          <w:szCs w:val="24"/>
        </w:rPr>
        <w:lastRenderedPageBreak/>
        <w:t>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C7E02B5" w14:textId="77777777" w:rsidR="002D69E9" w:rsidRDefault="002D69E9" w:rsidP="00B51E49">
      <w:pPr>
        <w:spacing w:line="240" w:lineRule="auto"/>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93A8523" w14:textId="77777777" w:rsidR="002D69E9" w:rsidRDefault="002D69E9" w:rsidP="00B51E49">
      <w:pPr>
        <w:spacing w:line="240" w:lineRule="auto"/>
        <w:ind w:firstLine="62"/>
        <w:rPr>
          <w:color w:val="000000"/>
          <w:szCs w:val="24"/>
        </w:rPr>
      </w:pPr>
    </w:p>
    <w:p w14:paraId="35127013" w14:textId="77777777" w:rsidR="002D69E9" w:rsidRDefault="002D69E9" w:rsidP="00B51E49">
      <w:pPr>
        <w:spacing w:line="240" w:lineRule="auto"/>
        <w:jc w:val="center"/>
        <w:rPr>
          <w:color w:val="000000"/>
          <w:szCs w:val="24"/>
        </w:rPr>
      </w:pPr>
      <w:r>
        <w:rPr>
          <w:b/>
          <w:bCs/>
          <w:caps/>
          <w:color w:val="000000"/>
          <w:szCs w:val="24"/>
        </w:rPr>
        <w:t>3.  TIEKĖJAS IR KITI SUTARTIES VYKDYMUI PASITELKIAMI ASMENYS</w:t>
      </w:r>
    </w:p>
    <w:p w14:paraId="1F625302" w14:textId="77777777" w:rsidR="002D69E9" w:rsidRDefault="002D69E9" w:rsidP="00B51E49">
      <w:pPr>
        <w:spacing w:line="240" w:lineRule="auto"/>
        <w:ind w:firstLine="62"/>
        <w:rPr>
          <w:color w:val="000000"/>
          <w:szCs w:val="24"/>
        </w:rPr>
      </w:pPr>
    </w:p>
    <w:p w14:paraId="1A173FDB" w14:textId="77777777" w:rsidR="002D69E9" w:rsidRDefault="002D69E9" w:rsidP="00B51E49">
      <w:pPr>
        <w:spacing w:line="240" w:lineRule="auto"/>
        <w:jc w:val="center"/>
        <w:rPr>
          <w:color w:val="000000"/>
          <w:szCs w:val="24"/>
        </w:rPr>
      </w:pPr>
      <w:r>
        <w:rPr>
          <w:b/>
          <w:bCs/>
          <w:color w:val="000000"/>
          <w:szCs w:val="24"/>
        </w:rPr>
        <w:t>3.1.  Kvalifikacija ir kiti Tiekėjo pasiūlymu prisiimti įsipareigojimai</w:t>
      </w:r>
    </w:p>
    <w:p w14:paraId="08F97D05" w14:textId="77777777" w:rsidR="002D69E9" w:rsidRDefault="002D69E9" w:rsidP="00B51E49">
      <w:pPr>
        <w:spacing w:line="240" w:lineRule="auto"/>
        <w:ind w:firstLine="62"/>
        <w:rPr>
          <w:color w:val="000000"/>
          <w:szCs w:val="24"/>
        </w:rPr>
      </w:pPr>
    </w:p>
    <w:p w14:paraId="663DCEBA" w14:textId="77777777" w:rsidR="002D69E9" w:rsidRDefault="002D69E9" w:rsidP="00B51E49">
      <w:pPr>
        <w:spacing w:line="240" w:lineRule="auto"/>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C30B253" w14:textId="77777777" w:rsidR="002D69E9" w:rsidRDefault="002D69E9" w:rsidP="00B51E49">
      <w:pPr>
        <w:spacing w:line="240" w:lineRule="auto"/>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2336048D" w14:textId="77777777" w:rsidR="002D69E9" w:rsidRDefault="002D69E9" w:rsidP="00B51E49">
      <w:pPr>
        <w:spacing w:line="240" w:lineRule="auto"/>
        <w:rPr>
          <w:color w:val="000000"/>
          <w:szCs w:val="24"/>
        </w:rPr>
      </w:pPr>
      <w:r>
        <w:rPr>
          <w:color w:val="000000"/>
          <w:szCs w:val="24"/>
        </w:rPr>
        <w:t>3.1.1.2. atitiktų tiekėjų kvalifikacijai pirkimo dokumentuose nustatytus reikalavimus bei neturėtų pirkimo dokumentuose nustatytų pašalinimo pagrindų;</w:t>
      </w:r>
    </w:p>
    <w:p w14:paraId="6A596C5D" w14:textId="77777777" w:rsidR="002D69E9" w:rsidRDefault="002D69E9" w:rsidP="00B51E49">
      <w:pPr>
        <w:spacing w:line="240" w:lineRule="auto"/>
        <w:rPr>
          <w:color w:val="000000"/>
          <w:szCs w:val="2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039F0F25" w14:textId="77777777" w:rsidR="002D69E9" w:rsidRDefault="002D69E9" w:rsidP="00B51E49">
      <w:pPr>
        <w:spacing w:line="240" w:lineRule="auto"/>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814AC60" w14:textId="77777777" w:rsidR="002D69E9" w:rsidRDefault="002D69E9" w:rsidP="00B51E49">
      <w:pPr>
        <w:spacing w:line="240" w:lineRule="auto"/>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C259F9E" w14:textId="77777777" w:rsidR="002D69E9" w:rsidRDefault="002D69E9" w:rsidP="00B51E49">
      <w:pPr>
        <w:spacing w:line="240" w:lineRule="auto"/>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6A692179" w14:textId="77777777" w:rsidR="002D69E9" w:rsidRDefault="002D69E9" w:rsidP="00B51E49">
      <w:pPr>
        <w:spacing w:line="240" w:lineRule="auto"/>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E361E2F" w14:textId="77777777" w:rsidR="002D69E9" w:rsidRDefault="002D69E9" w:rsidP="00B51E49">
      <w:pPr>
        <w:spacing w:line="240" w:lineRule="auto"/>
        <w:ind w:firstLine="62"/>
        <w:rPr>
          <w:color w:val="000000"/>
          <w:szCs w:val="24"/>
        </w:rPr>
      </w:pPr>
    </w:p>
    <w:p w14:paraId="5D30DB3F" w14:textId="77777777" w:rsidR="002D69E9" w:rsidRDefault="002D69E9" w:rsidP="00B51E49">
      <w:pPr>
        <w:spacing w:line="240" w:lineRule="auto"/>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3657E87D" w14:textId="77777777" w:rsidR="002D69E9" w:rsidRDefault="002D69E9" w:rsidP="00B51E49">
      <w:pPr>
        <w:spacing w:line="240" w:lineRule="auto"/>
        <w:ind w:firstLine="62"/>
        <w:rPr>
          <w:color w:val="000000"/>
          <w:szCs w:val="24"/>
        </w:rPr>
      </w:pPr>
    </w:p>
    <w:p w14:paraId="657ECCC3" w14:textId="77777777" w:rsidR="002D69E9" w:rsidRDefault="002D69E9" w:rsidP="00B51E49">
      <w:pPr>
        <w:widowControl w:val="0"/>
        <w:tabs>
          <w:tab w:val="left" w:pos="567"/>
          <w:tab w:val="left" w:pos="851"/>
          <w:tab w:val="left" w:pos="992"/>
          <w:tab w:val="left" w:pos="1134"/>
        </w:tabs>
        <w:spacing w:line="240" w:lineRule="auto"/>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C824E60" w14:textId="77777777" w:rsidR="002D69E9" w:rsidRDefault="002D69E9" w:rsidP="00B51E49">
      <w:pPr>
        <w:widowControl w:val="0"/>
        <w:tabs>
          <w:tab w:val="left" w:pos="567"/>
          <w:tab w:val="left" w:pos="851"/>
          <w:tab w:val="left" w:pos="992"/>
          <w:tab w:val="left" w:pos="1134"/>
        </w:tabs>
        <w:spacing w:line="240" w:lineRule="auto"/>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E05842E" w14:textId="77777777" w:rsidR="002D69E9" w:rsidRDefault="002D69E9" w:rsidP="00B51E49">
      <w:pPr>
        <w:widowControl w:val="0"/>
        <w:tabs>
          <w:tab w:val="left" w:pos="567"/>
          <w:tab w:val="left" w:pos="851"/>
          <w:tab w:val="left" w:pos="992"/>
          <w:tab w:val="left" w:pos="1134"/>
        </w:tabs>
        <w:spacing w:line="240" w:lineRule="auto"/>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4ACA13D" w14:textId="77777777" w:rsidR="002D69E9" w:rsidRDefault="002D69E9" w:rsidP="00B51E49">
      <w:pPr>
        <w:widowControl w:val="0"/>
        <w:tabs>
          <w:tab w:val="left" w:pos="709"/>
          <w:tab w:val="left" w:pos="851"/>
          <w:tab w:val="left" w:pos="1134"/>
        </w:tabs>
        <w:spacing w:line="240" w:lineRule="auto"/>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B29AC5" w14:textId="77777777" w:rsidR="002D69E9" w:rsidRDefault="002D69E9" w:rsidP="00B51E49">
      <w:pPr>
        <w:widowControl w:val="0"/>
        <w:tabs>
          <w:tab w:val="left" w:pos="709"/>
          <w:tab w:val="left" w:pos="851"/>
          <w:tab w:val="left" w:pos="1134"/>
        </w:tabs>
        <w:spacing w:line="240" w:lineRule="auto"/>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7E849E9" w14:textId="77777777" w:rsidR="002D69E9" w:rsidRDefault="002D69E9" w:rsidP="00B51E49">
      <w:pPr>
        <w:widowControl w:val="0"/>
        <w:tabs>
          <w:tab w:val="left" w:pos="993"/>
        </w:tabs>
        <w:spacing w:line="240" w:lineRule="auto"/>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w:t>
      </w:r>
      <w:r>
        <w:rPr>
          <w:rFonts w:eastAsia="Arial"/>
          <w:kern w:val="2"/>
          <w:szCs w:val="24"/>
        </w:rPr>
        <w:lastRenderedPageBreak/>
        <w:t xml:space="preserve">pajėgumais Tiekėjas </w:t>
      </w:r>
      <w:r>
        <w:rPr>
          <w:rFonts w:eastAsia="Cambria"/>
          <w:kern w:val="2"/>
          <w:szCs w:val="24"/>
        </w:rPr>
        <w:t>nesirėmė pirkimo dokumentuose numatytiems kvalifikacijos reikalavimams pagrįsti.</w:t>
      </w:r>
    </w:p>
    <w:p w14:paraId="55686162" w14:textId="77777777" w:rsidR="002D69E9" w:rsidRDefault="002D69E9" w:rsidP="00B51E49">
      <w:pPr>
        <w:widowControl w:val="0"/>
        <w:tabs>
          <w:tab w:val="left" w:pos="993"/>
        </w:tabs>
        <w:spacing w:line="240" w:lineRule="auto"/>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206CE277" w14:textId="77777777" w:rsidR="002D69E9" w:rsidRDefault="002D69E9" w:rsidP="00B51E49">
      <w:pPr>
        <w:widowControl w:val="0"/>
        <w:tabs>
          <w:tab w:val="left" w:pos="993"/>
        </w:tabs>
        <w:spacing w:line="240" w:lineRule="auto"/>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C38BE5C" w14:textId="77777777" w:rsidR="002D69E9" w:rsidRDefault="002D69E9" w:rsidP="00B51E49">
      <w:pPr>
        <w:widowControl w:val="0"/>
        <w:tabs>
          <w:tab w:val="left" w:pos="993"/>
        </w:tabs>
        <w:spacing w:line="240" w:lineRule="auto"/>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7EB7BB4" w14:textId="77777777" w:rsidR="002D69E9" w:rsidRDefault="002D69E9" w:rsidP="00B51E49">
      <w:pPr>
        <w:widowControl w:val="0"/>
        <w:tabs>
          <w:tab w:val="left" w:pos="993"/>
        </w:tabs>
        <w:spacing w:line="240" w:lineRule="auto"/>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1FF58FA5" w14:textId="77777777" w:rsidR="002D69E9" w:rsidRDefault="002D69E9" w:rsidP="00B51E49">
      <w:pPr>
        <w:widowControl w:val="0"/>
        <w:tabs>
          <w:tab w:val="left" w:pos="1134"/>
        </w:tabs>
        <w:spacing w:line="240" w:lineRule="auto"/>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2A946C1C" w14:textId="77777777" w:rsidR="002D69E9" w:rsidRDefault="002D69E9" w:rsidP="00B51E49">
      <w:pPr>
        <w:widowControl w:val="0"/>
        <w:tabs>
          <w:tab w:val="left" w:pos="1134"/>
        </w:tabs>
        <w:spacing w:line="240" w:lineRule="auto"/>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B04265F" w14:textId="77777777" w:rsidR="002D69E9" w:rsidRDefault="002D69E9" w:rsidP="00B51E49">
      <w:pPr>
        <w:widowControl w:val="0"/>
        <w:tabs>
          <w:tab w:val="left" w:pos="1134"/>
        </w:tabs>
        <w:spacing w:line="240" w:lineRule="auto"/>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940C6D5" w14:textId="77777777" w:rsidR="002D69E9" w:rsidRDefault="002D69E9" w:rsidP="00B51E49">
      <w:pPr>
        <w:widowControl w:val="0"/>
        <w:tabs>
          <w:tab w:val="left" w:pos="993"/>
        </w:tabs>
        <w:spacing w:line="240" w:lineRule="auto"/>
        <w:ind w:left="720" w:hanging="720"/>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15189553" w14:textId="77777777" w:rsidR="002D69E9" w:rsidRDefault="002D69E9" w:rsidP="00B51E49">
      <w:pPr>
        <w:widowControl w:val="0"/>
        <w:tabs>
          <w:tab w:val="left" w:pos="1134"/>
        </w:tabs>
        <w:spacing w:line="240" w:lineRule="auto"/>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B25509D" w14:textId="77777777" w:rsidR="002D69E9" w:rsidRDefault="002D69E9" w:rsidP="00B51E49">
      <w:pPr>
        <w:widowControl w:val="0"/>
        <w:tabs>
          <w:tab w:val="left" w:pos="1134"/>
          <w:tab w:val="left" w:pos="1418"/>
        </w:tabs>
        <w:spacing w:line="240" w:lineRule="auto"/>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1929179" w14:textId="77777777" w:rsidR="002D69E9" w:rsidRDefault="002D69E9" w:rsidP="00B51E49">
      <w:pPr>
        <w:widowControl w:val="0"/>
        <w:tabs>
          <w:tab w:val="left" w:pos="1134"/>
          <w:tab w:val="left" w:pos="1276"/>
        </w:tabs>
        <w:spacing w:line="240" w:lineRule="auto"/>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3EE37AF1" w14:textId="36A4503B" w:rsidR="002D69E9" w:rsidRDefault="002D69E9" w:rsidP="71B777E4">
      <w:pPr>
        <w:widowControl w:val="0"/>
        <w:tabs>
          <w:tab w:val="left" w:pos="567"/>
          <w:tab w:val="left" w:pos="851"/>
          <w:tab w:val="left" w:pos="992"/>
        </w:tabs>
        <w:spacing w:line="240" w:lineRule="auto"/>
        <w:rPr>
          <w:rFonts w:eastAsia="Cambria"/>
          <w:kern w:val="2"/>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60EF9383">
        <w:rPr>
          <w:rFonts w:eastAsia="Cambria"/>
          <w:color w:val="000000"/>
          <w:kern w:val="2"/>
        </w:rPr>
        <w:t xml:space="preserve"> </w:t>
      </w:r>
      <w:r w:rsidRPr="71B777E4">
        <w:rPr>
          <w:rFonts w:eastAsia="Cambria"/>
          <w:color w:val="000000"/>
          <w:kern w:val="2"/>
        </w:rPr>
        <w:t>ir Tiekėjo pasiūlyme nurodytas Kokybinių kriterijų reikšmes.</w:t>
      </w:r>
    </w:p>
    <w:p w14:paraId="37F03AEE" w14:textId="77777777" w:rsidR="002D69E9" w:rsidRDefault="002D69E9" w:rsidP="00B51E49">
      <w:pPr>
        <w:widowControl w:val="0"/>
        <w:tabs>
          <w:tab w:val="left" w:pos="567"/>
          <w:tab w:val="left" w:pos="851"/>
          <w:tab w:val="left" w:pos="992"/>
        </w:tabs>
        <w:spacing w:line="240" w:lineRule="auto"/>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16118BF6" w14:textId="77777777" w:rsidR="002D69E9" w:rsidRDefault="002D69E9" w:rsidP="00B51E49">
      <w:pPr>
        <w:widowControl w:val="0"/>
        <w:tabs>
          <w:tab w:val="left" w:pos="1134"/>
        </w:tabs>
        <w:spacing w:line="240" w:lineRule="auto"/>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A332B7E" w14:textId="77777777" w:rsidR="002D69E9" w:rsidRDefault="002D69E9" w:rsidP="00B51E49">
      <w:pPr>
        <w:widowControl w:val="0"/>
        <w:tabs>
          <w:tab w:val="left" w:pos="1134"/>
        </w:tabs>
        <w:spacing w:line="240" w:lineRule="auto"/>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5818536B" w14:textId="77777777" w:rsidR="002D69E9" w:rsidRDefault="002D69E9" w:rsidP="00B51E49">
      <w:pPr>
        <w:widowControl w:val="0"/>
        <w:tabs>
          <w:tab w:val="left" w:pos="567"/>
          <w:tab w:val="left" w:pos="851"/>
          <w:tab w:val="left" w:pos="992"/>
        </w:tabs>
        <w:spacing w:line="240" w:lineRule="auto"/>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8451720" w14:textId="77777777" w:rsidR="002D69E9" w:rsidRDefault="002D69E9" w:rsidP="002D69E9">
      <w:pPr>
        <w:spacing w:line="257" w:lineRule="atLeast"/>
        <w:rPr>
          <w:rFonts w:eastAsia="Times New Roman"/>
          <w:color w:val="000000"/>
          <w:szCs w:val="24"/>
        </w:rPr>
      </w:pPr>
    </w:p>
    <w:p w14:paraId="4D94E5A4" w14:textId="77777777" w:rsidR="002D69E9" w:rsidRDefault="002D69E9" w:rsidP="002D69E9">
      <w:pPr>
        <w:spacing w:line="257" w:lineRule="atLeast"/>
        <w:jc w:val="center"/>
        <w:rPr>
          <w:color w:val="000000"/>
          <w:szCs w:val="24"/>
        </w:rPr>
      </w:pPr>
      <w:r>
        <w:rPr>
          <w:b/>
          <w:bCs/>
          <w:color w:val="000000"/>
          <w:szCs w:val="24"/>
        </w:rPr>
        <w:t>3.3. Jungtinės veiklos partnerių keitimas</w:t>
      </w:r>
    </w:p>
    <w:p w14:paraId="643A9533" w14:textId="77777777" w:rsidR="002D69E9" w:rsidRDefault="002D69E9" w:rsidP="002D69E9">
      <w:pPr>
        <w:spacing w:line="257" w:lineRule="atLeast"/>
        <w:ind w:firstLine="62"/>
        <w:rPr>
          <w:color w:val="000000"/>
          <w:szCs w:val="24"/>
        </w:rPr>
      </w:pPr>
    </w:p>
    <w:p w14:paraId="367AB073" w14:textId="77777777" w:rsidR="002D69E9" w:rsidRDefault="002D69E9" w:rsidP="002D69E9">
      <w:pPr>
        <w:spacing w:line="257" w:lineRule="atLeast"/>
        <w:rPr>
          <w:color w:val="000000"/>
          <w:szCs w:val="24"/>
        </w:rPr>
      </w:pPr>
      <w:r>
        <w:rPr>
          <w:color w:val="000000"/>
          <w:szCs w:val="24"/>
          <w:shd w:val="clear" w:color="auto" w:fill="FFFFFF"/>
        </w:rPr>
        <w:lastRenderedPageBreak/>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BD00D56" w14:textId="77777777" w:rsidR="002D69E9" w:rsidRDefault="002D69E9" w:rsidP="002D69E9">
      <w:pPr>
        <w:spacing w:line="257" w:lineRule="atLeast"/>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79C62C1" w14:textId="77777777" w:rsidR="002D69E9" w:rsidRDefault="002D69E9" w:rsidP="002D69E9">
      <w:pPr>
        <w:spacing w:line="257" w:lineRule="atLeast"/>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658536AA" w14:textId="77777777" w:rsidR="002D69E9" w:rsidRDefault="002D69E9" w:rsidP="00B51E49">
      <w:pPr>
        <w:spacing w:line="240" w:lineRule="auto"/>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28F0C92" w14:textId="77777777" w:rsidR="002D69E9" w:rsidRDefault="002D69E9" w:rsidP="00B51E49">
      <w:pPr>
        <w:spacing w:line="240" w:lineRule="auto"/>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E21DB3" w14:textId="77777777" w:rsidR="002D69E9" w:rsidRDefault="002D69E9" w:rsidP="00B51E49">
      <w:pPr>
        <w:spacing w:line="240" w:lineRule="auto"/>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19A1BA4" w14:textId="77777777" w:rsidR="002D69E9" w:rsidRDefault="002D69E9" w:rsidP="00B51E49">
      <w:pPr>
        <w:widowControl w:val="0"/>
        <w:tabs>
          <w:tab w:val="left" w:pos="567"/>
          <w:tab w:val="left" w:pos="851"/>
          <w:tab w:val="left" w:pos="992"/>
          <w:tab w:val="left" w:pos="1134"/>
        </w:tabs>
        <w:spacing w:line="240" w:lineRule="auto"/>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0234496" w14:textId="77777777" w:rsidR="002D69E9" w:rsidRDefault="002D69E9" w:rsidP="002D69E9">
      <w:pPr>
        <w:rPr>
          <w:rFonts w:eastAsia="Times New Roman"/>
          <w:sz w:val="14"/>
          <w:szCs w:val="14"/>
        </w:rPr>
      </w:pPr>
    </w:p>
    <w:p w14:paraId="240AF873" w14:textId="77777777" w:rsidR="002D69E9" w:rsidRDefault="002D69E9" w:rsidP="002D69E9">
      <w:pPr>
        <w:spacing w:line="257" w:lineRule="atLeast"/>
        <w:ind w:firstLine="62"/>
        <w:rPr>
          <w:color w:val="000000"/>
          <w:sz w:val="24"/>
          <w:szCs w:val="24"/>
        </w:rPr>
      </w:pPr>
    </w:p>
    <w:p w14:paraId="53EA11F8" w14:textId="77777777" w:rsidR="002D69E9" w:rsidRDefault="002D69E9" w:rsidP="002D69E9">
      <w:pPr>
        <w:spacing w:line="257" w:lineRule="atLeast"/>
        <w:jc w:val="center"/>
        <w:rPr>
          <w:color w:val="000000"/>
          <w:szCs w:val="24"/>
        </w:rPr>
      </w:pPr>
      <w:r>
        <w:rPr>
          <w:b/>
          <w:bCs/>
          <w:color w:val="000000"/>
          <w:szCs w:val="24"/>
        </w:rPr>
        <w:t>3.4.  Susitarimai dėl tiesioginio atsiskaitymo su subtiekėjais</w:t>
      </w:r>
    </w:p>
    <w:p w14:paraId="55C027CA" w14:textId="77777777" w:rsidR="002D69E9" w:rsidRDefault="002D69E9" w:rsidP="002D69E9">
      <w:pPr>
        <w:spacing w:line="257" w:lineRule="atLeast"/>
        <w:ind w:firstLine="62"/>
        <w:rPr>
          <w:color w:val="000000"/>
          <w:szCs w:val="24"/>
        </w:rPr>
      </w:pPr>
    </w:p>
    <w:p w14:paraId="47C36246" w14:textId="77777777" w:rsidR="002D69E9" w:rsidRDefault="002D69E9" w:rsidP="002D69E9">
      <w:pPr>
        <w:spacing w:line="257" w:lineRule="atLeast"/>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D9DF4DE" w14:textId="77777777" w:rsidR="002D69E9" w:rsidRDefault="002D69E9" w:rsidP="002D69E9">
      <w:pPr>
        <w:spacing w:line="257" w:lineRule="atLeast"/>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FC7AF88" w14:textId="77777777" w:rsidR="002D69E9" w:rsidRDefault="002D69E9" w:rsidP="002D69E9">
      <w:pPr>
        <w:spacing w:line="257" w:lineRule="atLeast"/>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AA5C7CD" w14:textId="77777777" w:rsidR="002D69E9" w:rsidRDefault="002D69E9" w:rsidP="002D69E9">
      <w:pPr>
        <w:spacing w:line="257" w:lineRule="atLeast"/>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54EEE3AE" w14:textId="77777777" w:rsidR="002D69E9" w:rsidRDefault="002D69E9" w:rsidP="002D69E9">
      <w:pPr>
        <w:spacing w:line="257" w:lineRule="atLeast"/>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BA16CBD" w14:textId="77777777" w:rsidR="002D69E9" w:rsidRDefault="002D69E9" w:rsidP="002D69E9">
      <w:pPr>
        <w:spacing w:line="257" w:lineRule="atLeast"/>
        <w:ind w:firstLine="62"/>
        <w:rPr>
          <w:color w:val="000000"/>
          <w:szCs w:val="24"/>
        </w:rPr>
      </w:pPr>
    </w:p>
    <w:p w14:paraId="2AD58965" w14:textId="77777777" w:rsidR="002D69E9" w:rsidRDefault="002D69E9" w:rsidP="002D69E9">
      <w:pPr>
        <w:spacing w:line="257" w:lineRule="atLeast"/>
        <w:ind w:left="360" w:hanging="360"/>
        <w:jc w:val="center"/>
        <w:rPr>
          <w:color w:val="000000"/>
          <w:szCs w:val="24"/>
        </w:rPr>
      </w:pPr>
      <w:r>
        <w:rPr>
          <w:b/>
          <w:bCs/>
          <w:caps/>
          <w:color w:val="000000"/>
          <w:szCs w:val="24"/>
        </w:rPr>
        <w:t>4.  ŠALIŲ BENDRADARBIAVIMAS</w:t>
      </w:r>
    </w:p>
    <w:p w14:paraId="5D04AF8C" w14:textId="77777777" w:rsidR="002D69E9" w:rsidRDefault="002D69E9" w:rsidP="002D69E9">
      <w:pPr>
        <w:spacing w:line="257" w:lineRule="atLeast"/>
        <w:ind w:firstLine="62"/>
        <w:rPr>
          <w:color w:val="000000"/>
          <w:szCs w:val="24"/>
        </w:rPr>
      </w:pPr>
    </w:p>
    <w:p w14:paraId="17CF6F1E" w14:textId="77777777" w:rsidR="002D69E9" w:rsidRDefault="002D69E9" w:rsidP="002D69E9">
      <w:pPr>
        <w:spacing w:line="257" w:lineRule="atLeast"/>
        <w:jc w:val="center"/>
        <w:rPr>
          <w:color w:val="000000"/>
          <w:szCs w:val="24"/>
        </w:rPr>
      </w:pPr>
      <w:r>
        <w:rPr>
          <w:b/>
          <w:bCs/>
          <w:color w:val="000000"/>
          <w:szCs w:val="24"/>
        </w:rPr>
        <w:t>4.1.  Šalių bendradarbiavimo pareiga</w:t>
      </w:r>
    </w:p>
    <w:p w14:paraId="0BE6A2E6" w14:textId="77777777" w:rsidR="002D69E9" w:rsidRDefault="002D69E9" w:rsidP="002D69E9">
      <w:pPr>
        <w:spacing w:line="257" w:lineRule="atLeast"/>
        <w:ind w:firstLine="62"/>
        <w:rPr>
          <w:color w:val="000000"/>
          <w:szCs w:val="24"/>
        </w:rPr>
      </w:pPr>
    </w:p>
    <w:p w14:paraId="2A041298" w14:textId="77777777" w:rsidR="002D69E9" w:rsidRDefault="002D69E9" w:rsidP="002D69E9">
      <w:pPr>
        <w:spacing w:line="257" w:lineRule="atLeast"/>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94A1E2B" w14:textId="77777777" w:rsidR="002D69E9" w:rsidRDefault="002D69E9" w:rsidP="002D69E9">
      <w:pPr>
        <w:spacing w:line="257" w:lineRule="atLeast"/>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2B74465E" w14:textId="77777777" w:rsidR="002D69E9" w:rsidRDefault="002D69E9" w:rsidP="002D69E9">
      <w:pPr>
        <w:spacing w:line="257" w:lineRule="atLeast"/>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6BC499C" w14:textId="77777777" w:rsidR="002D69E9" w:rsidRDefault="002D69E9" w:rsidP="002D69E9">
      <w:pPr>
        <w:spacing w:line="257" w:lineRule="atLeast"/>
        <w:ind w:firstLine="115"/>
        <w:rPr>
          <w:color w:val="000000"/>
          <w:szCs w:val="24"/>
        </w:rPr>
      </w:pPr>
    </w:p>
    <w:p w14:paraId="2060A7C3" w14:textId="77777777" w:rsidR="002D69E9" w:rsidRDefault="002D69E9" w:rsidP="002D69E9">
      <w:pPr>
        <w:spacing w:line="257" w:lineRule="atLeast"/>
        <w:jc w:val="center"/>
        <w:rPr>
          <w:color w:val="000000"/>
          <w:szCs w:val="24"/>
        </w:rPr>
      </w:pPr>
      <w:r>
        <w:rPr>
          <w:b/>
          <w:bCs/>
          <w:color w:val="000000"/>
          <w:szCs w:val="24"/>
        </w:rPr>
        <w:t>4.2.  Kontaktiniai asmenys</w:t>
      </w:r>
    </w:p>
    <w:p w14:paraId="37109F42" w14:textId="77777777" w:rsidR="002D69E9" w:rsidRDefault="002D69E9" w:rsidP="002D69E9">
      <w:pPr>
        <w:spacing w:line="257" w:lineRule="atLeast"/>
        <w:ind w:firstLine="62"/>
        <w:rPr>
          <w:color w:val="000000"/>
          <w:szCs w:val="24"/>
        </w:rPr>
      </w:pPr>
    </w:p>
    <w:p w14:paraId="13BA8264" w14:textId="77777777" w:rsidR="002D69E9" w:rsidRDefault="002D69E9" w:rsidP="002D69E9">
      <w:pPr>
        <w:spacing w:line="257" w:lineRule="atLeast"/>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52900E1" w14:textId="77777777" w:rsidR="002D69E9" w:rsidRDefault="002D69E9" w:rsidP="002D69E9">
      <w:pPr>
        <w:spacing w:line="257" w:lineRule="atLeast"/>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113ADAD" w14:textId="77777777" w:rsidR="002D69E9" w:rsidRDefault="002D69E9" w:rsidP="002D69E9">
      <w:pPr>
        <w:spacing w:line="257" w:lineRule="atLeast"/>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AFA9C17" w14:textId="77777777" w:rsidR="002D69E9" w:rsidRDefault="002D69E9" w:rsidP="002D69E9">
      <w:pPr>
        <w:spacing w:line="257" w:lineRule="atLeast"/>
        <w:ind w:firstLine="62"/>
        <w:rPr>
          <w:color w:val="000000"/>
          <w:szCs w:val="24"/>
        </w:rPr>
      </w:pPr>
    </w:p>
    <w:p w14:paraId="6B42FAD1" w14:textId="77777777" w:rsidR="002D69E9" w:rsidRDefault="002D69E9" w:rsidP="002D69E9">
      <w:pPr>
        <w:spacing w:line="257" w:lineRule="atLeast"/>
        <w:jc w:val="center"/>
        <w:rPr>
          <w:color w:val="000000"/>
          <w:szCs w:val="24"/>
        </w:rPr>
      </w:pPr>
      <w:r>
        <w:rPr>
          <w:b/>
          <w:bCs/>
          <w:caps/>
          <w:color w:val="000000"/>
          <w:szCs w:val="24"/>
        </w:rPr>
        <w:t>5.  SUTARTIES VYKDYMO METU PATEIKIAMI DOKUMENTAI</w:t>
      </w:r>
    </w:p>
    <w:p w14:paraId="039D0350" w14:textId="77777777" w:rsidR="002D69E9" w:rsidRDefault="002D69E9" w:rsidP="002D69E9">
      <w:pPr>
        <w:spacing w:line="257" w:lineRule="atLeast"/>
        <w:ind w:firstLine="62"/>
        <w:rPr>
          <w:color w:val="000000"/>
          <w:szCs w:val="24"/>
        </w:rPr>
      </w:pPr>
    </w:p>
    <w:p w14:paraId="3994D061" w14:textId="77777777" w:rsidR="002D69E9" w:rsidRDefault="002D69E9" w:rsidP="002D69E9">
      <w:pPr>
        <w:spacing w:line="257" w:lineRule="atLeast"/>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D0AFB8C" w14:textId="77777777" w:rsidR="002D69E9" w:rsidRDefault="002D69E9" w:rsidP="002D69E9">
      <w:pPr>
        <w:spacing w:line="257" w:lineRule="atLeast"/>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60E953" w14:textId="77777777" w:rsidR="002D69E9" w:rsidRDefault="002D69E9" w:rsidP="002D69E9">
      <w:pPr>
        <w:spacing w:line="257" w:lineRule="atLeast"/>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5E3E939" w14:textId="77777777" w:rsidR="002D69E9" w:rsidRDefault="002D69E9" w:rsidP="002D69E9">
      <w:pPr>
        <w:spacing w:line="257" w:lineRule="atLeast"/>
        <w:ind w:firstLine="62"/>
        <w:rPr>
          <w:color w:val="000000"/>
          <w:szCs w:val="24"/>
        </w:rPr>
      </w:pPr>
    </w:p>
    <w:p w14:paraId="337701E8" w14:textId="77777777" w:rsidR="002D69E9" w:rsidRDefault="002D69E9" w:rsidP="002D69E9">
      <w:pPr>
        <w:spacing w:line="257" w:lineRule="atLeast"/>
        <w:jc w:val="center"/>
        <w:rPr>
          <w:color w:val="000000"/>
          <w:szCs w:val="24"/>
        </w:rPr>
      </w:pPr>
      <w:r>
        <w:rPr>
          <w:b/>
          <w:bCs/>
          <w:caps/>
          <w:color w:val="000000"/>
          <w:szCs w:val="24"/>
        </w:rPr>
        <w:t>6.  PREKIŲ TIEKIMO PABAIGA IR PREKIŲ PRIĖMIMAS</w:t>
      </w:r>
    </w:p>
    <w:p w14:paraId="7790DEB8" w14:textId="77777777" w:rsidR="002D69E9" w:rsidRDefault="002D69E9" w:rsidP="002D69E9">
      <w:pPr>
        <w:spacing w:line="257" w:lineRule="atLeast"/>
        <w:ind w:firstLine="62"/>
        <w:rPr>
          <w:color w:val="000000"/>
          <w:szCs w:val="24"/>
        </w:rPr>
      </w:pPr>
    </w:p>
    <w:p w14:paraId="0BBD36F4" w14:textId="77777777" w:rsidR="002D69E9" w:rsidRDefault="002D69E9" w:rsidP="002D69E9">
      <w:pPr>
        <w:spacing w:line="257" w:lineRule="atLeast"/>
        <w:jc w:val="center"/>
        <w:rPr>
          <w:color w:val="000000"/>
          <w:szCs w:val="24"/>
        </w:rPr>
      </w:pPr>
      <w:r>
        <w:rPr>
          <w:b/>
          <w:bCs/>
          <w:color w:val="000000"/>
          <w:szCs w:val="24"/>
        </w:rPr>
        <w:t>6.1.  Prekių tiekimo pabaiga</w:t>
      </w:r>
    </w:p>
    <w:p w14:paraId="74F1D6B9" w14:textId="77777777" w:rsidR="002D69E9" w:rsidRDefault="002D69E9" w:rsidP="002D69E9">
      <w:pPr>
        <w:spacing w:line="257" w:lineRule="atLeast"/>
        <w:ind w:firstLine="62"/>
        <w:rPr>
          <w:color w:val="000000"/>
          <w:szCs w:val="24"/>
        </w:rPr>
      </w:pPr>
    </w:p>
    <w:p w14:paraId="7CC77E39" w14:textId="77777777" w:rsidR="002D69E9" w:rsidRDefault="002D69E9" w:rsidP="002D69E9">
      <w:pPr>
        <w:spacing w:line="257" w:lineRule="atLeast"/>
        <w:rPr>
          <w:color w:val="000000"/>
          <w:szCs w:val="24"/>
        </w:rPr>
      </w:pPr>
      <w:r>
        <w:rPr>
          <w:color w:val="000000"/>
          <w:szCs w:val="24"/>
        </w:rPr>
        <w:t>6.1.1. Prekių tiekimas laikomas užbaigtu, kai yra įvykdytos visos šios sąlygos:</w:t>
      </w:r>
    </w:p>
    <w:p w14:paraId="0C425D33" w14:textId="77777777" w:rsidR="002D69E9" w:rsidRDefault="002D69E9" w:rsidP="002D69E9">
      <w:pPr>
        <w:spacing w:line="257" w:lineRule="atLeast"/>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8FE372E" w14:textId="77777777" w:rsidR="002D69E9" w:rsidRDefault="002D69E9" w:rsidP="002D69E9">
      <w:pPr>
        <w:spacing w:line="257" w:lineRule="atLeast"/>
        <w:rPr>
          <w:color w:val="000000"/>
          <w:szCs w:val="24"/>
        </w:rPr>
      </w:pPr>
      <w:r>
        <w:rPr>
          <w:color w:val="000000"/>
          <w:szCs w:val="24"/>
        </w:rPr>
        <w:t>6.1.1.2. Tiekėjas perdavė Pirkėjui visą reikalingą dokumentaciją, įskaitant naudojimo instrukcijas, sertifikatus ir garantijas (jei to reikalaujama);</w:t>
      </w:r>
    </w:p>
    <w:p w14:paraId="7B97CEC0" w14:textId="77777777" w:rsidR="002D69E9" w:rsidRDefault="002D69E9" w:rsidP="002D69E9">
      <w:pPr>
        <w:spacing w:line="257" w:lineRule="atLeast"/>
        <w:rPr>
          <w:color w:val="000000"/>
          <w:szCs w:val="24"/>
        </w:rPr>
      </w:pPr>
      <w:r>
        <w:rPr>
          <w:color w:val="000000"/>
          <w:szCs w:val="24"/>
        </w:rPr>
        <w:t>6.1.1.3. Tiekėjas apmokė Pirkėjo personalą, kaip naudoti Prekes (jeigu to reikalaujama);</w:t>
      </w:r>
    </w:p>
    <w:p w14:paraId="09E3A34D" w14:textId="77777777" w:rsidR="002D69E9" w:rsidRDefault="002D69E9" w:rsidP="002D69E9">
      <w:pPr>
        <w:spacing w:line="257" w:lineRule="atLeast"/>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CFC64B6" w14:textId="77777777" w:rsidR="002D69E9" w:rsidRDefault="002D69E9" w:rsidP="002D69E9">
      <w:pPr>
        <w:spacing w:line="257" w:lineRule="atLeast"/>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9B08C9B" w14:textId="77777777" w:rsidR="002D69E9" w:rsidRDefault="002D69E9" w:rsidP="002D69E9">
      <w:pPr>
        <w:spacing w:line="257" w:lineRule="atLeast"/>
        <w:ind w:firstLine="62"/>
        <w:rPr>
          <w:color w:val="000000"/>
          <w:szCs w:val="24"/>
        </w:rPr>
      </w:pPr>
    </w:p>
    <w:p w14:paraId="050F0522" w14:textId="77777777" w:rsidR="002D69E9" w:rsidRDefault="002D69E9" w:rsidP="002D69E9">
      <w:pPr>
        <w:spacing w:line="257" w:lineRule="atLeast"/>
        <w:jc w:val="center"/>
        <w:rPr>
          <w:color w:val="000000"/>
          <w:szCs w:val="24"/>
        </w:rPr>
      </w:pPr>
      <w:r>
        <w:rPr>
          <w:b/>
          <w:bCs/>
          <w:color w:val="000000"/>
          <w:szCs w:val="24"/>
        </w:rPr>
        <w:t>6.2.  Prekių perdavimas–priėmimas</w:t>
      </w:r>
    </w:p>
    <w:p w14:paraId="2C448F57" w14:textId="77777777" w:rsidR="002D69E9" w:rsidRDefault="002D69E9" w:rsidP="002D69E9">
      <w:pPr>
        <w:spacing w:line="257" w:lineRule="atLeast"/>
        <w:ind w:firstLine="62"/>
        <w:rPr>
          <w:color w:val="000000"/>
          <w:szCs w:val="24"/>
        </w:rPr>
      </w:pPr>
    </w:p>
    <w:p w14:paraId="5D3BD9F7" w14:textId="77777777" w:rsidR="002D69E9" w:rsidRDefault="002D69E9" w:rsidP="002D69E9">
      <w:pPr>
        <w:spacing w:line="257" w:lineRule="atLeast"/>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C25BF02" w14:textId="77777777" w:rsidR="002D69E9" w:rsidRDefault="002D69E9" w:rsidP="002D69E9">
      <w:pPr>
        <w:spacing w:line="257" w:lineRule="atLeast"/>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F1D873F" w14:textId="77777777" w:rsidR="002D69E9" w:rsidRDefault="002D69E9" w:rsidP="002D69E9">
      <w:pPr>
        <w:spacing w:line="257" w:lineRule="atLeast"/>
        <w:rPr>
          <w:color w:val="000000"/>
          <w:szCs w:val="24"/>
        </w:rPr>
      </w:pPr>
      <w:r>
        <w:rPr>
          <w:color w:val="000000"/>
          <w:szCs w:val="24"/>
        </w:rPr>
        <w:lastRenderedPageBreak/>
        <w:t>6.2.3. Tiekėjui pristačius Prekes, Pirkėjas atlieka jų patikrinimą ir privalo:</w:t>
      </w:r>
    </w:p>
    <w:p w14:paraId="1ADA355C" w14:textId="77777777" w:rsidR="002D69E9" w:rsidRDefault="002D69E9" w:rsidP="002D69E9">
      <w:pPr>
        <w:spacing w:line="257" w:lineRule="atLeast"/>
        <w:rPr>
          <w:color w:val="000000"/>
          <w:szCs w:val="24"/>
        </w:rPr>
      </w:pPr>
      <w:r>
        <w:rPr>
          <w:color w:val="000000"/>
          <w:szCs w:val="24"/>
        </w:rPr>
        <w:t>6.2.3.1. ne vėliau kaip per 5 (penkias) darbo dienas nuo faktinio Prekių perdavimo priimti Prekes, pasirašydamas Prekių perdavimo–priėmimo aktą; arba</w:t>
      </w:r>
    </w:p>
    <w:p w14:paraId="403DCA1C" w14:textId="77777777" w:rsidR="002D69E9" w:rsidRDefault="002D69E9" w:rsidP="002D69E9">
      <w:pPr>
        <w:spacing w:line="257" w:lineRule="atLeast"/>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D7F7D26" w14:textId="77777777" w:rsidR="002D69E9" w:rsidRDefault="002D69E9" w:rsidP="002D69E9">
      <w:pPr>
        <w:spacing w:line="257" w:lineRule="atLeast"/>
        <w:rPr>
          <w:color w:val="000000"/>
          <w:szCs w:val="24"/>
        </w:rPr>
      </w:pPr>
      <w:r>
        <w:rPr>
          <w:color w:val="000000"/>
          <w:szCs w:val="24"/>
        </w:rPr>
        <w:t>6.2.3.3. atsisakyti priimti Prekes ar jų dalį ir įteikti (arba išsiųsti) Defektų aktą Tiekėjui dėl netinkamų Prekių ar jų dalies. </w:t>
      </w:r>
    </w:p>
    <w:p w14:paraId="3EF0E0A3" w14:textId="77777777" w:rsidR="002D69E9" w:rsidRDefault="002D69E9" w:rsidP="002D69E9">
      <w:pPr>
        <w:spacing w:line="257" w:lineRule="atLeast"/>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9E6B225" w14:textId="77777777" w:rsidR="002D69E9" w:rsidRDefault="002D69E9" w:rsidP="002D69E9">
      <w:pPr>
        <w:spacing w:line="257" w:lineRule="atLeast"/>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24D029E" w14:textId="77777777" w:rsidR="002D69E9" w:rsidRDefault="002D69E9" w:rsidP="002D69E9">
      <w:pPr>
        <w:spacing w:line="257" w:lineRule="atLeast"/>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F6A44AF" w14:textId="77777777" w:rsidR="002D69E9" w:rsidRDefault="002D69E9" w:rsidP="002D69E9">
      <w:pPr>
        <w:spacing w:line="257" w:lineRule="atLeast"/>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AD9CCE1" w14:textId="77777777" w:rsidR="002D69E9" w:rsidRDefault="002D69E9" w:rsidP="002D69E9">
      <w:pPr>
        <w:spacing w:line="257" w:lineRule="atLeast"/>
        <w:rPr>
          <w:color w:val="000000"/>
          <w:szCs w:val="24"/>
        </w:rPr>
      </w:pPr>
      <w:r>
        <w:rPr>
          <w:color w:val="000000"/>
          <w:szCs w:val="24"/>
        </w:rPr>
        <w:t>6.2.8. Prekių praradimo ar sugadinimo ar atsitiktinio žuvimo rizika Pirkėjui iš Tiekėjo pereina nuo faktinio tokių Prekių priėmimo momento.</w:t>
      </w:r>
    </w:p>
    <w:p w14:paraId="4095D5BD" w14:textId="77777777" w:rsidR="002D69E9" w:rsidRDefault="002D69E9" w:rsidP="002D69E9">
      <w:pPr>
        <w:spacing w:line="257" w:lineRule="atLeast"/>
        <w:rPr>
          <w:color w:val="000000"/>
          <w:szCs w:val="24"/>
        </w:rPr>
      </w:pPr>
      <w:r>
        <w:rPr>
          <w:color w:val="000000"/>
          <w:szCs w:val="24"/>
        </w:rPr>
        <w:t>6.2.9. Pirkėjas turi teisę naudotis Prekėmis tik po Prekių perdavimo-priėmimo akto pasirašymo.</w:t>
      </w:r>
    </w:p>
    <w:p w14:paraId="4F359331" w14:textId="77777777" w:rsidR="002D69E9" w:rsidRDefault="002D69E9" w:rsidP="002D69E9">
      <w:pPr>
        <w:spacing w:line="257" w:lineRule="atLeast"/>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55CAF58" w14:textId="77777777" w:rsidR="002D69E9" w:rsidRDefault="002D69E9" w:rsidP="002D69E9">
      <w:pPr>
        <w:spacing w:line="257" w:lineRule="atLeast"/>
        <w:ind w:firstLine="62"/>
        <w:rPr>
          <w:color w:val="000000"/>
          <w:szCs w:val="24"/>
        </w:rPr>
      </w:pPr>
    </w:p>
    <w:p w14:paraId="5FBF9610" w14:textId="77777777" w:rsidR="002D69E9" w:rsidRDefault="002D69E9" w:rsidP="002D69E9">
      <w:pPr>
        <w:spacing w:line="257" w:lineRule="atLeast"/>
        <w:jc w:val="center"/>
        <w:rPr>
          <w:color w:val="000000"/>
          <w:szCs w:val="24"/>
        </w:rPr>
      </w:pPr>
      <w:r>
        <w:rPr>
          <w:b/>
          <w:bCs/>
          <w:caps/>
          <w:color w:val="000000"/>
          <w:szCs w:val="24"/>
        </w:rPr>
        <w:t>7.  TIEKĖJO GARANTINIAI ĮSIPAREIGOJIMAI</w:t>
      </w:r>
    </w:p>
    <w:p w14:paraId="53ECCE82" w14:textId="77777777" w:rsidR="002D69E9" w:rsidRDefault="002D69E9" w:rsidP="002D69E9">
      <w:pPr>
        <w:spacing w:line="257" w:lineRule="atLeast"/>
        <w:ind w:firstLine="62"/>
        <w:rPr>
          <w:color w:val="000000"/>
          <w:szCs w:val="24"/>
        </w:rPr>
      </w:pPr>
    </w:p>
    <w:p w14:paraId="3EBB443E" w14:textId="77777777" w:rsidR="002D69E9" w:rsidRDefault="002D69E9" w:rsidP="002D69E9">
      <w:pPr>
        <w:spacing w:line="257" w:lineRule="atLeast"/>
        <w:ind w:left="360" w:hanging="360"/>
        <w:jc w:val="center"/>
        <w:rPr>
          <w:color w:val="000000"/>
          <w:szCs w:val="24"/>
        </w:rPr>
      </w:pPr>
      <w:r>
        <w:rPr>
          <w:b/>
          <w:bCs/>
          <w:color w:val="000000"/>
          <w:szCs w:val="24"/>
        </w:rPr>
        <w:t>7.1.  Garantiniai terminai (jei taikoma)</w:t>
      </w:r>
    </w:p>
    <w:p w14:paraId="3135D165" w14:textId="77777777" w:rsidR="002D69E9" w:rsidRDefault="002D69E9" w:rsidP="002D69E9">
      <w:pPr>
        <w:spacing w:line="257" w:lineRule="atLeast"/>
        <w:ind w:left="360" w:firstLine="62"/>
        <w:rPr>
          <w:color w:val="000000"/>
          <w:szCs w:val="24"/>
        </w:rPr>
      </w:pPr>
    </w:p>
    <w:p w14:paraId="78AEE57B" w14:textId="77777777" w:rsidR="002D69E9" w:rsidRDefault="002D69E9" w:rsidP="002D69E9">
      <w:pPr>
        <w:spacing w:line="257" w:lineRule="atLeast"/>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8A69F0F" w14:textId="77777777" w:rsidR="002D69E9" w:rsidRDefault="002D69E9" w:rsidP="002D69E9">
      <w:pPr>
        <w:spacing w:line="257" w:lineRule="atLeast"/>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B30FA8F" w14:textId="77777777" w:rsidR="002D69E9" w:rsidRDefault="002D69E9" w:rsidP="002D69E9">
      <w:pPr>
        <w:spacing w:line="257" w:lineRule="atLeast"/>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1092050" w14:textId="77777777" w:rsidR="002D69E9" w:rsidRDefault="002D69E9" w:rsidP="002D69E9">
      <w:pPr>
        <w:spacing w:line="257" w:lineRule="atLeast"/>
        <w:ind w:firstLine="62"/>
        <w:rPr>
          <w:color w:val="000000"/>
          <w:szCs w:val="24"/>
        </w:rPr>
      </w:pPr>
    </w:p>
    <w:p w14:paraId="562940CD" w14:textId="77777777" w:rsidR="002D69E9" w:rsidRDefault="002D69E9" w:rsidP="002D69E9">
      <w:pPr>
        <w:spacing w:line="257" w:lineRule="atLeast"/>
        <w:jc w:val="center"/>
        <w:rPr>
          <w:color w:val="000000"/>
          <w:szCs w:val="24"/>
        </w:rPr>
      </w:pPr>
      <w:r>
        <w:rPr>
          <w:b/>
          <w:bCs/>
          <w:color w:val="000000"/>
          <w:szCs w:val="24"/>
        </w:rPr>
        <w:t>7.2.  Pretenzijos dėl Prekių trūkumų</w:t>
      </w:r>
    </w:p>
    <w:p w14:paraId="07A7EAF8" w14:textId="77777777" w:rsidR="002D69E9" w:rsidRDefault="002D69E9" w:rsidP="002D69E9">
      <w:pPr>
        <w:spacing w:line="257" w:lineRule="atLeast"/>
        <w:ind w:firstLine="62"/>
        <w:rPr>
          <w:color w:val="000000"/>
          <w:szCs w:val="24"/>
        </w:rPr>
      </w:pPr>
    </w:p>
    <w:p w14:paraId="4FEDD9A6" w14:textId="77777777" w:rsidR="002D69E9" w:rsidRDefault="002D69E9" w:rsidP="00B51E49">
      <w:pPr>
        <w:spacing w:line="240" w:lineRule="auto"/>
        <w:rPr>
          <w:color w:val="000000"/>
          <w:szCs w:val="2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2C39FED" w14:textId="77777777" w:rsidR="002D69E9" w:rsidRDefault="002D69E9" w:rsidP="00B51E49">
      <w:pPr>
        <w:spacing w:line="240" w:lineRule="auto"/>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5DB3325" w14:textId="77777777" w:rsidR="002D69E9" w:rsidRDefault="002D69E9" w:rsidP="00B51E49">
      <w:pPr>
        <w:spacing w:line="240" w:lineRule="auto"/>
        <w:rPr>
          <w:szCs w:val="24"/>
        </w:rPr>
      </w:pPr>
      <w:r>
        <w:rPr>
          <w:szCs w:val="24"/>
        </w:rPr>
        <w:t xml:space="preserve">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w:t>
      </w:r>
      <w:r>
        <w:rPr>
          <w:szCs w:val="24"/>
        </w:rPr>
        <w:lastRenderedPageBreak/>
        <w:t>ilgiau nei 30 (trisdešimt) dienų nuo Pirkėjo pirmojo kreipimosi, tai Pirkėjas turi teisę savarankiškai kreiptis dėl ekspertizės atlikimo. Tokiu atveju ekspertizės išlaidas padengia:</w:t>
      </w:r>
    </w:p>
    <w:p w14:paraId="5545E995" w14:textId="77777777" w:rsidR="002D69E9" w:rsidRDefault="002D69E9" w:rsidP="00B51E49">
      <w:pPr>
        <w:spacing w:line="240" w:lineRule="auto"/>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761EDC7B" w14:textId="77777777" w:rsidR="002D69E9" w:rsidRDefault="002D69E9" w:rsidP="00B51E49">
      <w:pPr>
        <w:spacing w:line="240" w:lineRule="auto"/>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18FD5558" w14:textId="77777777" w:rsidR="002D69E9" w:rsidRDefault="002D69E9" w:rsidP="00B51E49">
      <w:pPr>
        <w:tabs>
          <w:tab w:val="left" w:pos="567"/>
          <w:tab w:val="left" w:pos="851"/>
          <w:tab w:val="left" w:pos="992"/>
          <w:tab w:val="left" w:pos="1134"/>
        </w:tabs>
        <w:spacing w:line="240" w:lineRule="auto"/>
        <w:rPr>
          <w:rFonts w:eastAsia="Calibri"/>
          <w:kern w:val="2"/>
          <w:szCs w:val="24"/>
        </w:rPr>
      </w:pPr>
      <w:r>
        <w:rPr>
          <w:rFonts w:eastAsia="Calibri"/>
          <w:kern w:val="2"/>
          <w:szCs w:val="24"/>
        </w:rPr>
        <w:t>7.2.4. Ekspertizės išvados Šalims yra privalomos.</w:t>
      </w:r>
    </w:p>
    <w:p w14:paraId="49BFD1C8" w14:textId="77777777" w:rsidR="002D69E9" w:rsidRDefault="002D69E9" w:rsidP="00B51E49">
      <w:pPr>
        <w:tabs>
          <w:tab w:val="left" w:pos="567"/>
          <w:tab w:val="left" w:pos="851"/>
          <w:tab w:val="left" w:pos="992"/>
          <w:tab w:val="left" w:pos="1134"/>
        </w:tabs>
        <w:spacing w:line="240" w:lineRule="auto"/>
        <w:rPr>
          <w:rFonts w:eastAsia="Times New Roman"/>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EDFC410" w14:textId="77777777" w:rsidR="002D69E9" w:rsidRDefault="002D69E9" w:rsidP="002D69E9">
      <w:pPr>
        <w:rPr>
          <w:sz w:val="14"/>
          <w:szCs w:val="14"/>
        </w:rPr>
      </w:pPr>
    </w:p>
    <w:p w14:paraId="497194EB" w14:textId="77777777" w:rsidR="002D69E9" w:rsidRDefault="002D69E9" w:rsidP="002D69E9">
      <w:pPr>
        <w:spacing w:line="257" w:lineRule="atLeast"/>
        <w:ind w:firstLine="62"/>
        <w:rPr>
          <w:color w:val="000000"/>
          <w:sz w:val="24"/>
          <w:szCs w:val="24"/>
        </w:rPr>
      </w:pPr>
    </w:p>
    <w:p w14:paraId="256AE5EC" w14:textId="77777777" w:rsidR="002D69E9" w:rsidRDefault="002D69E9" w:rsidP="002D69E9">
      <w:pPr>
        <w:spacing w:line="257" w:lineRule="atLeast"/>
        <w:jc w:val="center"/>
        <w:rPr>
          <w:color w:val="000000"/>
          <w:szCs w:val="24"/>
        </w:rPr>
      </w:pPr>
      <w:r>
        <w:rPr>
          <w:b/>
          <w:bCs/>
          <w:color w:val="000000"/>
          <w:szCs w:val="24"/>
        </w:rPr>
        <w:t>7.3.  Prekių trūkumų šalinimas</w:t>
      </w:r>
    </w:p>
    <w:p w14:paraId="11034D74" w14:textId="77777777" w:rsidR="002D69E9" w:rsidRDefault="002D69E9" w:rsidP="002D69E9">
      <w:pPr>
        <w:spacing w:line="257" w:lineRule="atLeast"/>
        <w:ind w:firstLine="62"/>
        <w:rPr>
          <w:color w:val="000000"/>
          <w:szCs w:val="24"/>
        </w:rPr>
      </w:pPr>
    </w:p>
    <w:p w14:paraId="46BF0FE4" w14:textId="77777777" w:rsidR="002D69E9" w:rsidRDefault="002D69E9" w:rsidP="002D69E9">
      <w:pPr>
        <w:spacing w:line="257" w:lineRule="atLeast"/>
        <w:rPr>
          <w:color w:val="000000"/>
          <w:szCs w:val="24"/>
        </w:rPr>
      </w:pPr>
      <w:r>
        <w:rPr>
          <w:color w:val="000000"/>
          <w:szCs w:val="24"/>
        </w:rPr>
        <w:t>7.3.1. Tiekėjas privalo nemokamai pašalinti Prekių trūkumus, sutaisydamas Prekes ar jų dalį arba pakeisdamas Prekę nauja Preke ar jos dalimi.</w:t>
      </w:r>
    </w:p>
    <w:p w14:paraId="2AD172E0" w14:textId="77777777" w:rsidR="002D69E9" w:rsidRDefault="002D69E9" w:rsidP="002D69E9">
      <w:pPr>
        <w:spacing w:line="257" w:lineRule="atLeast"/>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30B512" w14:textId="77777777" w:rsidR="002D69E9" w:rsidRDefault="002D69E9" w:rsidP="002D69E9">
      <w:pPr>
        <w:spacing w:line="257" w:lineRule="atLeast"/>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279F4823" w14:textId="77777777" w:rsidR="002D69E9" w:rsidRDefault="002D69E9" w:rsidP="002D69E9">
      <w:pPr>
        <w:spacing w:line="257" w:lineRule="atLeast"/>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249F1CF7" w14:textId="77777777" w:rsidR="002D69E9" w:rsidRDefault="002D69E9" w:rsidP="002D69E9">
      <w:pPr>
        <w:spacing w:line="257" w:lineRule="atLeast"/>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726F6B1" w14:textId="77777777" w:rsidR="002D69E9" w:rsidRDefault="002D69E9" w:rsidP="002D69E9">
      <w:pPr>
        <w:spacing w:line="257" w:lineRule="atLeast"/>
        <w:rPr>
          <w:color w:val="000000"/>
          <w:szCs w:val="24"/>
        </w:rPr>
      </w:pPr>
      <w:r>
        <w:rPr>
          <w:color w:val="000000"/>
          <w:szCs w:val="24"/>
        </w:rPr>
        <w:t>7.3.6. Tiekėjas, pašalinęs visus Prekių trūkumus, privalo apie tai informuoti Pirkėją.</w:t>
      </w:r>
    </w:p>
    <w:p w14:paraId="7CD2984C" w14:textId="77777777" w:rsidR="002D69E9" w:rsidRDefault="002D69E9" w:rsidP="002D69E9">
      <w:pPr>
        <w:spacing w:line="257" w:lineRule="atLeast"/>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6299E0F" w14:textId="77777777" w:rsidR="002D69E9" w:rsidRDefault="002D69E9" w:rsidP="002D69E9">
      <w:pPr>
        <w:spacing w:line="257" w:lineRule="atLeast"/>
        <w:ind w:firstLine="62"/>
        <w:rPr>
          <w:color w:val="000000"/>
          <w:szCs w:val="24"/>
        </w:rPr>
      </w:pPr>
    </w:p>
    <w:p w14:paraId="75A1886D" w14:textId="77777777" w:rsidR="002D69E9" w:rsidRDefault="002D69E9" w:rsidP="002D69E9">
      <w:pPr>
        <w:spacing w:line="257" w:lineRule="atLeast"/>
        <w:jc w:val="center"/>
        <w:rPr>
          <w:color w:val="000000"/>
          <w:szCs w:val="24"/>
        </w:rPr>
      </w:pPr>
      <w:r>
        <w:rPr>
          <w:b/>
          <w:bCs/>
          <w:color w:val="000000"/>
          <w:szCs w:val="24"/>
        </w:rPr>
        <w:t>7.4.  Pirkėjo teisės, Tiekėjui nepašalinus Prekių trūkumų</w:t>
      </w:r>
    </w:p>
    <w:p w14:paraId="50FBBBC7" w14:textId="77777777" w:rsidR="002D69E9" w:rsidRDefault="002D69E9" w:rsidP="002D69E9">
      <w:pPr>
        <w:spacing w:line="257" w:lineRule="atLeast"/>
        <w:ind w:firstLine="62"/>
        <w:rPr>
          <w:color w:val="000000"/>
          <w:szCs w:val="24"/>
        </w:rPr>
      </w:pPr>
    </w:p>
    <w:p w14:paraId="645F96A2" w14:textId="77777777" w:rsidR="002D69E9" w:rsidRDefault="002D69E9" w:rsidP="002D69E9">
      <w:pPr>
        <w:spacing w:line="257" w:lineRule="atLeast"/>
        <w:rPr>
          <w:color w:val="000000"/>
          <w:szCs w:val="24"/>
        </w:rPr>
      </w:pPr>
      <w:r>
        <w:rPr>
          <w:color w:val="000000"/>
          <w:szCs w:val="24"/>
        </w:rPr>
        <w:t>7.4.1. Jeigu Tiekėjas atsisako pašalinti arba nepašalina Prekių trūkumų per Pirkėjo nustatytus protingus terminus, Pirkėjas turi teisę:</w:t>
      </w:r>
    </w:p>
    <w:p w14:paraId="4222C0C8" w14:textId="77777777" w:rsidR="002D69E9" w:rsidRDefault="002D69E9" w:rsidP="002D69E9">
      <w:pPr>
        <w:spacing w:line="257" w:lineRule="atLeast"/>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A4AA321" w14:textId="77777777" w:rsidR="002D69E9" w:rsidRDefault="002D69E9" w:rsidP="002D69E9">
      <w:pPr>
        <w:spacing w:line="257" w:lineRule="atLeast"/>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C61071A" w14:textId="77777777" w:rsidR="002D69E9" w:rsidRDefault="002D69E9" w:rsidP="002D69E9">
      <w:pPr>
        <w:spacing w:line="257" w:lineRule="atLeast"/>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215A2951" w14:textId="77777777" w:rsidR="002D69E9" w:rsidRDefault="002D69E9" w:rsidP="002D69E9">
      <w:pPr>
        <w:spacing w:line="257" w:lineRule="atLeast"/>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1AEFDD19" w14:textId="77777777" w:rsidR="002D69E9" w:rsidRDefault="002D69E9" w:rsidP="002D69E9">
      <w:pPr>
        <w:spacing w:line="257" w:lineRule="atLeast"/>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7F01C54C" w14:textId="77777777" w:rsidR="002D69E9" w:rsidRDefault="002D69E9" w:rsidP="002D69E9">
      <w:pPr>
        <w:spacing w:line="257" w:lineRule="atLeast"/>
        <w:rPr>
          <w:color w:val="000000"/>
          <w:szCs w:val="24"/>
        </w:rPr>
      </w:pPr>
      <w:r>
        <w:rPr>
          <w:color w:val="000000"/>
          <w:szCs w:val="24"/>
        </w:rPr>
        <w:t>7.4.4. Už vėlavimą pašalinti Prekių trūkumus Pirkėjas privalo reikalauti Tiekėjo sumokėti Specialiosiose sąlygose nustatyto dydžio netesybas.</w:t>
      </w:r>
    </w:p>
    <w:p w14:paraId="01FADDD0" w14:textId="77777777" w:rsidR="002D69E9" w:rsidRDefault="002D69E9" w:rsidP="002D69E9">
      <w:pPr>
        <w:spacing w:line="257" w:lineRule="atLeast"/>
        <w:ind w:firstLine="62"/>
        <w:rPr>
          <w:color w:val="000000"/>
          <w:szCs w:val="24"/>
        </w:rPr>
      </w:pPr>
    </w:p>
    <w:p w14:paraId="101C28F1" w14:textId="77777777" w:rsidR="002D69E9" w:rsidRDefault="002D69E9" w:rsidP="002D69E9">
      <w:pPr>
        <w:spacing w:line="257" w:lineRule="atLeast"/>
        <w:jc w:val="center"/>
        <w:rPr>
          <w:color w:val="000000"/>
          <w:szCs w:val="24"/>
        </w:rPr>
      </w:pPr>
      <w:r>
        <w:rPr>
          <w:b/>
          <w:bCs/>
          <w:caps/>
          <w:color w:val="000000"/>
          <w:szCs w:val="24"/>
        </w:rPr>
        <w:t>8.  PRISTATYMO TERMINAI</w:t>
      </w:r>
    </w:p>
    <w:p w14:paraId="235B57C2" w14:textId="77777777" w:rsidR="002D69E9" w:rsidRDefault="002D69E9" w:rsidP="002D69E9">
      <w:pPr>
        <w:spacing w:line="257" w:lineRule="atLeast"/>
        <w:ind w:firstLine="62"/>
        <w:rPr>
          <w:color w:val="000000"/>
          <w:szCs w:val="24"/>
        </w:rPr>
      </w:pPr>
    </w:p>
    <w:p w14:paraId="02426C6C" w14:textId="77777777" w:rsidR="002D69E9" w:rsidRDefault="002D69E9" w:rsidP="002D69E9">
      <w:pPr>
        <w:spacing w:line="257" w:lineRule="atLeast"/>
        <w:jc w:val="center"/>
        <w:rPr>
          <w:color w:val="000000"/>
          <w:szCs w:val="24"/>
        </w:rPr>
      </w:pPr>
      <w:r>
        <w:rPr>
          <w:b/>
          <w:bCs/>
          <w:color w:val="000000"/>
          <w:szCs w:val="24"/>
        </w:rPr>
        <w:lastRenderedPageBreak/>
        <w:t>8.1.  Pristatymo terminai ir Prekių tiekimo grafikas</w:t>
      </w:r>
    </w:p>
    <w:p w14:paraId="49460E86" w14:textId="77777777" w:rsidR="002D69E9" w:rsidRDefault="002D69E9" w:rsidP="002D69E9">
      <w:pPr>
        <w:spacing w:line="257" w:lineRule="atLeast"/>
        <w:ind w:firstLine="62"/>
        <w:rPr>
          <w:color w:val="000000"/>
          <w:szCs w:val="24"/>
        </w:rPr>
      </w:pPr>
    </w:p>
    <w:p w14:paraId="1FA819BA" w14:textId="77777777" w:rsidR="002D69E9" w:rsidRDefault="002D69E9" w:rsidP="002D69E9">
      <w:pPr>
        <w:spacing w:line="257" w:lineRule="atLeast"/>
        <w:rPr>
          <w:color w:val="000000"/>
          <w:szCs w:val="24"/>
        </w:rPr>
      </w:pPr>
      <w:r>
        <w:rPr>
          <w:color w:val="000000"/>
          <w:szCs w:val="24"/>
        </w:rPr>
        <w:t>8.1.1. Tiekėjas privalo pristatyti Prekes laikydamasis terminų, nurodytų Specialiosiose sąlygose.</w:t>
      </w:r>
    </w:p>
    <w:p w14:paraId="0EEFC665" w14:textId="77777777" w:rsidR="002D69E9" w:rsidRDefault="002D69E9" w:rsidP="002D69E9">
      <w:pPr>
        <w:spacing w:line="257" w:lineRule="atLeast"/>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F9AD1A8" w14:textId="77777777" w:rsidR="002D69E9" w:rsidRDefault="002D69E9" w:rsidP="002D69E9">
      <w:pPr>
        <w:spacing w:line="257" w:lineRule="atLeast"/>
        <w:rPr>
          <w:color w:val="000000"/>
          <w:szCs w:val="24"/>
        </w:rPr>
      </w:pPr>
      <w:r>
        <w:rPr>
          <w:color w:val="000000"/>
          <w:szCs w:val="24"/>
        </w:rPr>
        <w:t>8.1.3. Jei aktualu, Grafike turi būti pažymėta, kurios Prekės gali būti pristatomos lygiagrečiai, o kurios gali būti pristatomos tik numatytu eiliškumu.</w:t>
      </w:r>
    </w:p>
    <w:p w14:paraId="1169E004" w14:textId="77777777" w:rsidR="002D69E9" w:rsidRDefault="002D69E9" w:rsidP="002D69E9">
      <w:pPr>
        <w:spacing w:line="257" w:lineRule="atLeast"/>
        <w:ind w:firstLine="62"/>
        <w:rPr>
          <w:color w:val="000000"/>
          <w:szCs w:val="24"/>
        </w:rPr>
      </w:pPr>
    </w:p>
    <w:p w14:paraId="25C3C5F5" w14:textId="77777777" w:rsidR="002D69E9" w:rsidRDefault="002D69E9" w:rsidP="002D69E9">
      <w:pPr>
        <w:spacing w:line="257" w:lineRule="atLeast"/>
        <w:jc w:val="center"/>
        <w:rPr>
          <w:color w:val="000000"/>
          <w:szCs w:val="24"/>
        </w:rPr>
      </w:pPr>
      <w:r>
        <w:rPr>
          <w:b/>
          <w:bCs/>
          <w:color w:val="000000"/>
          <w:szCs w:val="24"/>
        </w:rPr>
        <w:t>8.2.  Netesybos už Prekių pristatymo vėlavimą</w:t>
      </w:r>
    </w:p>
    <w:p w14:paraId="628E0CF0" w14:textId="77777777" w:rsidR="002D69E9" w:rsidRDefault="002D69E9" w:rsidP="002D69E9">
      <w:pPr>
        <w:spacing w:line="257" w:lineRule="atLeast"/>
        <w:ind w:firstLine="62"/>
        <w:rPr>
          <w:color w:val="000000"/>
          <w:szCs w:val="24"/>
        </w:rPr>
      </w:pPr>
    </w:p>
    <w:p w14:paraId="7E933138" w14:textId="77777777" w:rsidR="002D69E9" w:rsidRDefault="002D69E9" w:rsidP="002D69E9">
      <w:pPr>
        <w:spacing w:line="257" w:lineRule="atLeast"/>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6FD42FF8" w14:textId="77777777" w:rsidR="002D69E9" w:rsidRDefault="002D69E9" w:rsidP="002D69E9">
      <w:pPr>
        <w:spacing w:line="257" w:lineRule="atLeast"/>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A413C66" w14:textId="77777777" w:rsidR="002D69E9" w:rsidRDefault="002D69E9" w:rsidP="002D69E9">
      <w:pPr>
        <w:spacing w:line="257" w:lineRule="atLeast"/>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B6DFE8" w14:textId="77777777" w:rsidR="002D69E9" w:rsidRDefault="002D69E9" w:rsidP="002D69E9">
      <w:pPr>
        <w:spacing w:line="257" w:lineRule="atLeast"/>
        <w:ind w:firstLine="62"/>
        <w:rPr>
          <w:color w:val="000000"/>
          <w:szCs w:val="24"/>
        </w:rPr>
      </w:pPr>
    </w:p>
    <w:p w14:paraId="49B8B2BA" w14:textId="77777777" w:rsidR="002D69E9" w:rsidRDefault="002D69E9" w:rsidP="002D69E9">
      <w:pPr>
        <w:spacing w:line="257" w:lineRule="atLeast"/>
        <w:jc w:val="center"/>
        <w:rPr>
          <w:color w:val="000000"/>
          <w:szCs w:val="24"/>
        </w:rPr>
      </w:pPr>
      <w:r>
        <w:rPr>
          <w:b/>
          <w:bCs/>
          <w:caps/>
          <w:color w:val="000000"/>
          <w:szCs w:val="24"/>
        </w:rPr>
        <w:t>9.  PRIEVOLIŲ PAGAL SUTARTĮ ĮVYKDYMO UŽTIKRINIMO BŪDAI</w:t>
      </w:r>
    </w:p>
    <w:p w14:paraId="4DAD75B1" w14:textId="77777777" w:rsidR="002D69E9" w:rsidRDefault="002D69E9" w:rsidP="002D69E9">
      <w:pPr>
        <w:spacing w:line="257" w:lineRule="atLeast"/>
        <w:ind w:firstLine="62"/>
        <w:rPr>
          <w:color w:val="000000"/>
          <w:szCs w:val="24"/>
        </w:rPr>
      </w:pPr>
    </w:p>
    <w:p w14:paraId="1288E544" w14:textId="1E9793C2" w:rsidR="002D69E9" w:rsidRDefault="002D69E9" w:rsidP="002D69E9">
      <w:pPr>
        <w:spacing w:line="257" w:lineRule="atLeast"/>
        <w:rPr>
          <w:color w:val="000000"/>
          <w:szCs w:val="24"/>
        </w:rPr>
      </w:pPr>
      <w:r>
        <w:rPr>
          <w:color w:val="000000"/>
          <w:szCs w:val="24"/>
        </w:rPr>
        <w:t>Šalių prievolių pagal Sutartį įvykdymas yra užtikrinamas Specialiųjų sąlygų 8 skyriuje nurodytais prievolių pagal Sutartį įvykdymo užtikrinimo būdais</w:t>
      </w:r>
      <w:r w:rsidR="00840143">
        <w:rPr>
          <w:color w:val="000000"/>
          <w:szCs w:val="24"/>
        </w:rPr>
        <w:t xml:space="preserve">, </w:t>
      </w:r>
      <w:r>
        <w:rPr>
          <w:color w:val="000000"/>
          <w:szCs w:val="24"/>
        </w:rPr>
        <w:t>Specialiųjų sąlygų 9 skyriuje nurodytomis netesybomis.</w:t>
      </w:r>
    </w:p>
    <w:p w14:paraId="28D00CA4" w14:textId="77777777" w:rsidR="002D69E9" w:rsidRDefault="002D69E9" w:rsidP="002D69E9">
      <w:pPr>
        <w:spacing w:line="257" w:lineRule="atLeast"/>
        <w:ind w:firstLine="62"/>
        <w:rPr>
          <w:color w:val="000000"/>
          <w:szCs w:val="24"/>
        </w:rPr>
      </w:pPr>
    </w:p>
    <w:p w14:paraId="66D80C7E" w14:textId="77777777" w:rsidR="002D69E9" w:rsidRDefault="002D69E9" w:rsidP="002D69E9">
      <w:pPr>
        <w:spacing w:line="257" w:lineRule="atLeast"/>
        <w:ind w:firstLine="62"/>
        <w:textAlignment w:val="baseline"/>
        <w:rPr>
          <w:color w:val="000000"/>
          <w:szCs w:val="24"/>
        </w:rPr>
      </w:pPr>
    </w:p>
    <w:p w14:paraId="09642447" w14:textId="77777777" w:rsidR="002D69E9" w:rsidRDefault="002D69E9" w:rsidP="002D69E9">
      <w:pPr>
        <w:spacing w:line="257" w:lineRule="atLeast"/>
        <w:jc w:val="center"/>
        <w:rPr>
          <w:color w:val="000000"/>
          <w:szCs w:val="24"/>
        </w:rPr>
      </w:pPr>
      <w:r>
        <w:rPr>
          <w:b/>
          <w:bCs/>
          <w:caps/>
          <w:color w:val="000000"/>
          <w:szCs w:val="24"/>
        </w:rPr>
        <w:t>11.  SUTARTIES KAINA IR JOS PERSKAIČIAVIMAS</w:t>
      </w:r>
    </w:p>
    <w:p w14:paraId="61D07DD9" w14:textId="77777777" w:rsidR="002D69E9" w:rsidRDefault="002D69E9" w:rsidP="002D69E9">
      <w:pPr>
        <w:spacing w:line="257" w:lineRule="atLeast"/>
        <w:ind w:firstLine="62"/>
        <w:rPr>
          <w:color w:val="000000"/>
          <w:szCs w:val="24"/>
        </w:rPr>
      </w:pPr>
    </w:p>
    <w:p w14:paraId="1678E7AB" w14:textId="77777777" w:rsidR="002D69E9" w:rsidRDefault="002D69E9" w:rsidP="002D69E9">
      <w:pPr>
        <w:spacing w:line="257" w:lineRule="atLeast"/>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75C4BEF" w14:textId="77777777" w:rsidR="002D69E9" w:rsidRDefault="002D69E9" w:rsidP="002D69E9">
      <w:pPr>
        <w:spacing w:line="257" w:lineRule="atLeast"/>
        <w:rPr>
          <w:color w:val="000000"/>
          <w:szCs w:val="24"/>
        </w:rPr>
      </w:pPr>
      <w:r>
        <w:rPr>
          <w:color w:val="000000"/>
          <w:szCs w:val="24"/>
        </w:rPr>
        <w:t>11.2. Pradinės sutarties vertė yra nurodyta Specialiosiose sąlygose.</w:t>
      </w:r>
    </w:p>
    <w:p w14:paraId="6AD9EE3B" w14:textId="77777777" w:rsidR="002D69E9" w:rsidRDefault="002D69E9" w:rsidP="002D69E9">
      <w:pPr>
        <w:spacing w:line="257" w:lineRule="atLeast"/>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595488A" w14:textId="77777777" w:rsidR="002D69E9" w:rsidRDefault="002D69E9" w:rsidP="002D69E9">
      <w:pPr>
        <w:spacing w:line="257" w:lineRule="atLeast"/>
        <w:rPr>
          <w:color w:val="000000"/>
          <w:szCs w:val="24"/>
        </w:rPr>
      </w:pPr>
      <w:r>
        <w:rPr>
          <w:color w:val="000000"/>
          <w:szCs w:val="24"/>
        </w:rPr>
        <w:t>11.4. Sutarties kainos peržiūra atliekama Specialiosiose sąlygose nustatyta tvarka.</w:t>
      </w:r>
    </w:p>
    <w:p w14:paraId="0B0CC0C2" w14:textId="77777777" w:rsidR="002D69E9" w:rsidRDefault="002D69E9" w:rsidP="002D69E9">
      <w:pPr>
        <w:spacing w:line="257" w:lineRule="atLeast"/>
        <w:ind w:firstLine="62"/>
        <w:rPr>
          <w:color w:val="000000"/>
          <w:szCs w:val="24"/>
        </w:rPr>
      </w:pPr>
    </w:p>
    <w:p w14:paraId="034B982A" w14:textId="77777777" w:rsidR="002D69E9" w:rsidRDefault="002D69E9" w:rsidP="002D69E9">
      <w:pPr>
        <w:spacing w:line="257" w:lineRule="atLeast"/>
        <w:jc w:val="center"/>
        <w:rPr>
          <w:color w:val="000000"/>
          <w:szCs w:val="24"/>
        </w:rPr>
      </w:pPr>
      <w:r>
        <w:rPr>
          <w:b/>
          <w:bCs/>
          <w:caps/>
          <w:color w:val="000000"/>
          <w:szCs w:val="24"/>
        </w:rPr>
        <w:t>12.  ATSISKAITYMO TVARKA</w:t>
      </w:r>
    </w:p>
    <w:p w14:paraId="061933E4" w14:textId="77777777" w:rsidR="002D69E9" w:rsidRDefault="002D69E9" w:rsidP="002D69E9">
      <w:pPr>
        <w:spacing w:line="257" w:lineRule="atLeast"/>
        <w:ind w:firstLine="62"/>
        <w:jc w:val="center"/>
        <w:rPr>
          <w:color w:val="000000"/>
          <w:szCs w:val="24"/>
        </w:rPr>
      </w:pPr>
    </w:p>
    <w:p w14:paraId="79ED5C07" w14:textId="77777777" w:rsidR="002D69E9" w:rsidRDefault="002D69E9" w:rsidP="002D69E9">
      <w:pPr>
        <w:spacing w:line="257" w:lineRule="atLeast"/>
        <w:ind w:firstLine="62"/>
        <w:textAlignment w:val="baseline"/>
        <w:rPr>
          <w:color w:val="000000"/>
          <w:szCs w:val="24"/>
        </w:rPr>
      </w:pPr>
    </w:p>
    <w:p w14:paraId="21F079CC" w14:textId="77777777" w:rsidR="002D69E9" w:rsidRDefault="002D69E9" w:rsidP="002D69E9">
      <w:pPr>
        <w:spacing w:line="257" w:lineRule="atLeast"/>
        <w:jc w:val="center"/>
        <w:rPr>
          <w:color w:val="000000"/>
          <w:szCs w:val="24"/>
        </w:rPr>
      </w:pPr>
      <w:r>
        <w:rPr>
          <w:b/>
          <w:bCs/>
          <w:color w:val="000000"/>
          <w:szCs w:val="24"/>
        </w:rPr>
        <w:t>12.2.  Mokėjimų tvarka</w:t>
      </w:r>
    </w:p>
    <w:p w14:paraId="217D4753" w14:textId="77777777" w:rsidR="002D69E9" w:rsidRDefault="002D69E9" w:rsidP="002D69E9">
      <w:pPr>
        <w:spacing w:line="257" w:lineRule="atLeast"/>
        <w:ind w:firstLine="62"/>
        <w:rPr>
          <w:color w:val="000000"/>
          <w:szCs w:val="24"/>
        </w:rPr>
      </w:pPr>
    </w:p>
    <w:p w14:paraId="5E26082D" w14:textId="77777777" w:rsidR="002D69E9" w:rsidRDefault="002D69E9" w:rsidP="002D69E9">
      <w:pPr>
        <w:spacing w:line="257" w:lineRule="atLeast"/>
        <w:rPr>
          <w:color w:val="000000"/>
          <w:szCs w:val="24"/>
        </w:rPr>
      </w:pPr>
      <w:r>
        <w:rPr>
          <w:color w:val="000000"/>
          <w:szCs w:val="24"/>
        </w:rPr>
        <w:t>12.2.1. Tiekėjas išrašo Sąskaitą tik Šalims pasirašius Prekių perdavimo–priėmimo aktą, jeigu kitaip nenumatyta Specialiosiose sąlygose:</w:t>
      </w:r>
    </w:p>
    <w:p w14:paraId="74149C0F" w14:textId="77777777" w:rsidR="002D69E9" w:rsidRDefault="002D69E9" w:rsidP="002D69E9">
      <w:pPr>
        <w:spacing w:line="257" w:lineRule="atLeast"/>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5B3D300" w14:textId="77777777" w:rsidR="002D69E9" w:rsidRDefault="002D69E9" w:rsidP="002D69E9">
      <w:pPr>
        <w:spacing w:line="257" w:lineRule="atLeast"/>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6EB28209" w14:textId="77777777" w:rsidR="002D69E9" w:rsidRDefault="002D69E9" w:rsidP="002D69E9">
      <w:pPr>
        <w:spacing w:line="257" w:lineRule="atLeast"/>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513387B5" w14:textId="77777777" w:rsidR="002D69E9" w:rsidRDefault="002D69E9" w:rsidP="002D69E9">
      <w:pPr>
        <w:spacing w:line="257" w:lineRule="atLeast"/>
        <w:rPr>
          <w:color w:val="000000"/>
          <w:szCs w:val="24"/>
        </w:rPr>
      </w:pPr>
      <w:r>
        <w:rPr>
          <w:color w:val="000000"/>
          <w:szCs w:val="24"/>
        </w:rPr>
        <w:lastRenderedPageBreak/>
        <w:t>12.2.3. Išankstinio mokėjimo sąskaitas (jeigu Specialiosiose sąlygose yra numatytas Avanso mokėjimas) Tiekėjas privalo pateikti šiame Sutarties poskyryje nustatyta tvarka.</w:t>
      </w:r>
    </w:p>
    <w:p w14:paraId="40EA0F15" w14:textId="77777777" w:rsidR="002D69E9" w:rsidRDefault="002D69E9" w:rsidP="002D69E9">
      <w:pPr>
        <w:spacing w:line="257" w:lineRule="atLeast"/>
        <w:rPr>
          <w:color w:val="000000"/>
          <w:szCs w:val="24"/>
        </w:rPr>
      </w:pPr>
      <w:r>
        <w:rPr>
          <w:color w:val="000000"/>
          <w:szCs w:val="24"/>
        </w:rPr>
        <w:t>12.2.4. Pirkėjas atlieka mokėjimus už Prekes Specialiosiose sąlygose nustatytais terminais.</w:t>
      </w:r>
    </w:p>
    <w:p w14:paraId="6E517AC8" w14:textId="77777777" w:rsidR="002D69E9" w:rsidRDefault="002D69E9" w:rsidP="002D69E9">
      <w:pPr>
        <w:spacing w:line="257" w:lineRule="atLeast"/>
        <w:rPr>
          <w:color w:val="000000"/>
          <w:szCs w:val="24"/>
        </w:rPr>
      </w:pPr>
      <w:r>
        <w:rPr>
          <w:color w:val="000000"/>
          <w:szCs w:val="24"/>
        </w:rPr>
        <w:t>12.2.5. Už mokėjimų pagal Sutartį vėlavimus, Pirkėjui taikomos netesybos Specialiosiose sąlygose nustatyta tvarka.</w:t>
      </w:r>
    </w:p>
    <w:p w14:paraId="46E048E9" w14:textId="77777777" w:rsidR="002D69E9" w:rsidRDefault="002D69E9" w:rsidP="002D69E9">
      <w:pPr>
        <w:spacing w:line="257" w:lineRule="atLeast"/>
        <w:rPr>
          <w:color w:val="000000"/>
          <w:szCs w:val="24"/>
        </w:rPr>
      </w:pPr>
      <w:r>
        <w:rPr>
          <w:color w:val="000000"/>
          <w:szCs w:val="24"/>
        </w:rPr>
        <w:t>12.2.6. Jei Prekės pristatomos dalimis, aukščiau nurodyta atsiskaitymo tvarka galioja kiekvienai tokiai daliai, jei Specialiosiose sąlygose nenustatyta kitaip.</w:t>
      </w:r>
    </w:p>
    <w:p w14:paraId="2559EF08" w14:textId="77777777" w:rsidR="002D69E9" w:rsidRDefault="002D69E9" w:rsidP="002D69E9">
      <w:pPr>
        <w:spacing w:line="257" w:lineRule="atLeast"/>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633DE53" w14:textId="77777777" w:rsidR="002D69E9" w:rsidRDefault="002D69E9" w:rsidP="002D69E9">
      <w:pPr>
        <w:spacing w:line="257" w:lineRule="atLeast"/>
        <w:ind w:firstLine="62"/>
        <w:rPr>
          <w:color w:val="000000"/>
          <w:szCs w:val="24"/>
        </w:rPr>
      </w:pPr>
    </w:p>
    <w:p w14:paraId="0EE4D685" w14:textId="77777777" w:rsidR="002D69E9" w:rsidRDefault="002D69E9" w:rsidP="002D69E9">
      <w:pPr>
        <w:spacing w:line="257" w:lineRule="atLeast"/>
        <w:jc w:val="center"/>
        <w:rPr>
          <w:color w:val="000000"/>
          <w:szCs w:val="24"/>
        </w:rPr>
      </w:pPr>
      <w:r>
        <w:rPr>
          <w:b/>
          <w:bCs/>
          <w:color w:val="000000"/>
          <w:szCs w:val="24"/>
        </w:rPr>
        <w:t>12.3.  Kiti atsiskaitymo klausimai</w:t>
      </w:r>
    </w:p>
    <w:p w14:paraId="7C0660EA" w14:textId="77777777" w:rsidR="002D69E9" w:rsidRDefault="002D69E9" w:rsidP="002D69E9">
      <w:pPr>
        <w:spacing w:line="257" w:lineRule="atLeast"/>
        <w:ind w:firstLine="62"/>
        <w:rPr>
          <w:color w:val="000000"/>
          <w:szCs w:val="24"/>
        </w:rPr>
      </w:pPr>
    </w:p>
    <w:p w14:paraId="1BC0DE7B" w14:textId="77777777" w:rsidR="002D69E9" w:rsidRDefault="002D69E9" w:rsidP="002D69E9">
      <w:pPr>
        <w:spacing w:line="257" w:lineRule="atLeast"/>
        <w:rPr>
          <w:color w:val="000000"/>
          <w:szCs w:val="24"/>
        </w:rPr>
      </w:pPr>
      <w:r>
        <w:rPr>
          <w:color w:val="000000"/>
          <w:szCs w:val="24"/>
        </w:rPr>
        <w:t>12.3.1. Pirkėjas privalo pervesti mokėjimus Tiekėjui į Tiekėjo banko sąskaitą, nurodytą Specialiosiose sąlygose.</w:t>
      </w:r>
    </w:p>
    <w:p w14:paraId="5123D6B2" w14:textId="77777777" w:rsidR="002D69E9" w:rsidRDefault="002D69E9" w:rsidP="002D69E9">
      <w:pPr>
        <w:spacing w:line="257" w:lineRule="atLeast"/>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6F0457A" w14:textId="77777777" w:rsidR="002D69E9" w:rsidRDefault="002D69E9" w:rsidP="002D69E9">
      <w:pPr>
        <w:spacing w:line="257" w:lineRule="atLeast"/>
        <w:rPr>
          <w:color w:val="000000"/>
          <w:szCs w:val="24"/>
        </w:rPr>
      </w:pPr>
      <w:r>
        <w:rPr>
          <w:color w:val="000000"/>
          <w:szCs w:val="24"/>
        </w:rPr>
        <w:t>12.3.3. Visi mokėjimai pagal Sutartį atliekami eurais.</w:t>
      </w:r>
    </w:p>
    <w:p w14:paraId="2AA638DB" w14:textId="77777777" w:rsidR="002D69E9" w:rsidRDefault="002D69E9" w:rsidP="002D69E9">
      <w:pPr>
        <w:spacing w:line="257" w:lineRule="atLeast"/>
        <w:rPr>
          <w:color w:val="000000"/>
          <w:szCs w:val="24"/>
        </w:rPr>
      </w:pPr>
      <w:r>
        <w:rPr>
          <w:color w:val="000000"/>
          <w:szCs w:val="24"/>
        </w:rPr>
        <w:t>12.3.4. Už pavėluotus mokėjimus pagal Sutartį mokančioji Šalis privalo sumokėti kitai Šaliai Specialiosiose sąlygose nurodyto dydžio netesybas.</w:t>
      </w:r>
    </w:p>
    <w:p w14:paraId="45DFF3BD" w14:textId="77777777" w:rsidR="002D69E9" w:rsidRDefault="002D69E9" w:rsidP="002D69E9">
      <w:pPr>
        <w:spacing w:line="257" w:lineRule="atLeast"/>
        <w:ind w:firstLine="62"/>
        <w:rPr>
          <w:color w:val="000000"/>
          <w:szCs w:val="24"/>
        </w:rPr>
      </w:pPr>
    </w:p>
    <w:p w14:paraId="3B966CC2" w14:textId="77777777" w:rsidR="002D69E9" w:rsidRDefault="002D69E9" w:rsidP="002D69E9">
      <w:pPr>
        <w:spacing w:line="257" w:lineRule="atLeast"/>
        <w:jc w:val="center"/>
        <w:rPr>
          <w:color w:val="000000"/>
          <w:szCs w:val="24"/>
        </w:rPr>
      </w:pPr>
      <w:r>
        <w:rPr>
          <w:b/>
          <w:bCs/>
          <w:caps/>
          <w:color w:val="000000"/>
          <w:szCs w:val="24"/>
        </w:rPr>
        <w:t>13.  KONFIDENCIALI INFORMACIJA</w:t>
      </w:r>
    </w:p>
    <w:p w14:paraId="14D712D0" w14:textId="77777777" w:rsidR="002D69E9" w:rsidRDefault="002D69E9" w:rsidP="002D69E9">
      <w:pPr>
        <w:spacing w:line="257" w:lineRule="atLeast"/>
        <w:ind w:firstLine="62"/>
        <w:rPr>
          <w:color w:val="000000"/>
          <w:szCs w:val="24"/>
        </w:rPr>
      </w:pPr>
    </w:p>
    <w:p w14:paraId="19F98237" w14:textId="77777777" w:rsidR="002D69E9" w:rsidRDefault="002D69E9" w:rsidP="002D69E9">
      <w:pPr>
        <w:spacing w:line="257" w:lineRule="atLeast"/>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054ADB" w14:textId="77777777" w:rsidR="002D69E9" w:rsidRDefault="002D69E9" w:rsidP="002D69E9">
      <w:pPr>
        <w:spacing w:line="257" w:lineRule="atLeast"/>
        <w:rPr>
          <w:color w:val="000000"/>
          <w:szCs w:val="24"/>
        </w:rPr>
      </w:pPr>
      <w:r>
        <w:rPr>
          <w:color w:val="000000"/>
          <w:szCs w:val="24"/>
        </w:rPr>
        <w:t>13.2.  Šalis turi teisę atskleisti kitos Šalies konfidencialią informaciją šiais atvejais:</w:t>
      </w:r>
    </w:p>
    <w:p w14:paraId="2A1562FD" w14:textId="77777777" w:rsidR="002D69E9" w:rsidRDefault="002D69E9" w:rsidP="002D69E9">
      <w:pPr>
        <w:spacing w:line="257" w:lineRule="atLeast"/>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1835CEE" w14:textId="77777777" w:rsidR="002D69E9" w:rsidRDefault="002D69E9" w:rsidP="002D69E9">
      <w:pPr>
        <w:spacing w:line="257" w:lineRule="atLeast"/>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790C1D7" w14:textId="77777777" w:rsidR="002D69E9" w:rsidRDefault="002D69E9" w:rsidP="002D69E9">
      <w:pPr>
        <w:spacing w:line="257" w:lineRule="atLeast"/>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7695BD5" w14:textId="77777777" w:rsidR="002D69E9" w:rsidRDefault="002D69E9" w:rsidP="002D69E9">
      <w:pPr>
        <w:spacing w:line="257" w:lineRule="atLeast"/>
        <w:rPr>
          <w:color w:val="000000"/>
          <w:szCs w:val="24"/>
        </w:rPr>
      </w:pPr>
      <w:r>
        <w:rPr>
          <w:color w:val="000000"/>
          <w:szCs w:val="24"/>
        </w:rPr>
        <w:t>13.4. Šalis atsako:</w:t>
      </w:r>
    </w:p>
    <w:p w14:paraId="6FF49E44" w14:textId="77777777" w:rsidR="002D69E9" w:rsidRDefault="002D69E9" w:rsidP="002D69E9">
      <w:pPr>
        <w:spacing w:line="257" w:lineRule="atLeast"/>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6689722" w14:textId="77777777" w:rsidR="002D69E9" w:rsidRDefault="002D69E9" w:rsidP="002D69E9">
      <w:pPr>
        <w:spacing w:line="257" w:lineRule="atLeast"/>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57AB3B7" w14:textId="77777777" w:rsidR="002D69E9" w:rsidRDefault="002D69E9" w:rsidP="002D69E9">
      <w:pPr>
        <w:spacing w:line="257" w:lineRule="atLeast"/>
        <w:rPr>
          <w:color w:val="000000"/>
          <w:szCs w:val="24"/>
        </w:rPr>
      </w:pPr>
      <w:r>
        <w:rPr>
          <w:color w:val="000000"/>
          <w:szCs w:val="24"/>
        </w:rPr>
        <w:t>13.5. Šalis nepagrįstai atskleidusi kitos Šalies konfidencialią informaciją privalo sumokėti kitai Šaliai Specialiosiose sąlygose nurodyto dydžio baudą.</w:t>
      </w:r>
    </w:p>
    <w:p w14:paraId="0F4D4E72" w14:textId="77777777" w:rsidR="002D69E9" w:rsidRDefault="002D69E9" w:rsidP="002D69E9">
      <w:pPr>
        <w:spacing w:line="257" w:lineRule="atLeast"/>
        <w:ind w:firstLine="62"/>
        <w:rPr>
          <w:color w:val="000000"/>
          <w:szCs w:val="24"/>
        </w:rPr>
      </w:pPr>
    </w:p>
    <w:p w14:paraId="23C73286" w14:textId="77777777" w:rsidR="002D69E9" w:rsidRDefault="002D69E9" w:rsidP="002D69E9">
      <w:pPr>
        <w:spacing w:line="257" w:lineRule="atLeast"/>
        <w:jc w:val="center"/>
        <w:rPr>
          <w:color w:val="000000"/>
          <w:szCs w:val="24"/>
        </w:rPr>
      </w:pPr>
      <w:r>
        <w:rPr>
          <w:b/>
          <w:bCs/>
          <w:caps/>
          <w:color w:val="000000"/>
          <w:szCs w:val="24"/>
        </w:rPr>
        <w:t>14.  ASMENS DUOMENŲ APSAUGA</w:t>
      </w:r>
    </w:p>
    <w:p w14:paraId="2BEA009E" w14:textId="77777777" w:rsidR="002D69E9" w:rsidRDefault="002D69E9" w:rsidP="002D69E9">
      <w:pPr>
        <w:spacing w:line="257" w:lineRule="atLeast"/>
        <w:ind w:firstLine="62"/>
        <w:rPr>
          <w:color w:val="000000"/>
          <w:szCs w:val="24"/>
        </w:rPr>
      </w:pPr>
    </w:p>
    <w:p w14:paraId="4B26813E" w14:textId="77777777" w:rsidR="002D69E9" w:rsidRDefault="002D69E9" w:rsidP="002D69E9">
      <w:pPr>
        <w:spacing w:line="257" w:lineRule="atLeast"/>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390B2E" w14:textId="77777777" w:rsidR="002D69E9" w:rsidRDefault="002D69E9" w:rsidP="002D69E9">
      <w:pPr>
        <w:spacing w:line="257" w:lineRule="atLeast"/>
        <w:rPr>
          <w:color w:val="000000"/>
          <w:szCs w:val="24"/>
        </w:rPr>
      </w:pPr>
      <w:r>
        <w:rPr>
          <w:color w:val="000000"/>
          <w:szCs w:val="24"/>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6EAD83" w14:textId="77777777" w:rsidR="002D69E9" w:rsidRDefault="002D69E9" w:rsidP="002D69E9">
      <w:pPr>
        <w:spacing w:line="257" w:lineRule="atLeast"/>
        <w:ind w:left="360" w:firstLine="115"/>
        <w:rPr>
          <w:color w:val="000000"/>
          <w:szCs w:val="24"/>
        </w:rPr>
      </w:pPr>
    </w:p>
    <w:p w14:paraId="33037792" w14:textId="77777777" w:rsidR="002D69E9" w:rsidRDefault="002D69E9" w:rsidP="002D69E9">
      <w:pPr>
        <w:spacing w:line="257" w:lineRule="atLeast"/>
        <w:jc w:val="center"/>
        <w:rPr>
          <w:color w:val="000000"/>
          <w:szCs w:val="24"/>
        </w:rPr>
      </w:pPr>
      <w:r>
        <w:rPr>
          <w:b/>
          <w:bCs/>
          <w:caps/>
          <w:color w:val="000000"/>
          <w:szCs w:val="24"/>
        </w:rPr>
        <w:t>15.  INTELEKTINĖ NUOSAVYBĖ</w:t>
      </w:r>
    </w:p>
    <w:p w14:paraId="270EF4FB" w14:textId="77777777" w:rsidR="002D69E9" w:rsidRDefault="002D69E9" w:rsidP="002D69E9">
      <w:pPr>
        <w:spacing w:line="257" w:lineRule="atLeast"/>
        <w:ind w:firstLine="62"/>
        <w:rPr>
          <w:color w:val="000000"/>
          <w:szCs w:val="24"/>
        </w:rPr>
      </w:pPr>
    </w:p>
    <w:p w14:paraId="03D90BF7" w14:textId="77777777" w:rsidR="002D69E9" w:rsidRDefault="002D69E9" w:rsidP="002D69E9">
      <w:pPr>
        <w:spacing w:line="257" w:lineRule="atLeast"/>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8ACC0D9" w14:textId="77777777" w:rsidR="002D69E9" w:rsidRDefault="002D69E9" w:rsidP="002D69E9">
      <w:pPr>
        <w:spacing w:line="257" w:lineRule="atLeast"/>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66F0E8F" w14:textId="77777777" w:rsidR="002D69E9" w:rsidRDefault="002D69E9" w:rsidP="002D69E9">
      <w:pPr>
        <w:spacing w:line="257" w:lineRule="atLeast"/>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D8E79F5" w14:textId="77777777" w:rsidR="002D69E9" w:rsidRDefault="002D69E9" w:rsidP="002D69E9">
      <w:pPr>
        <w:spacing w:line="257" w:lineRule="atLeast"/>
        <w:ind w:firstLine="62"/>
        <w:textAlignment w:val="baseline"/>
        <w:rPr>
          <w:color w:val="000000"/>
          <w:szCs w:val="24"/>
        </w:rPr>
      </w:pPr>
    </w:p>
    <w:p w14:paraId="5DE9AF6D" w14:textId="77777777" w:rsidR="002D69E9" w:rsidRDefault="002D69E9" w:rsidP="002D69E9">
      <w:pPr>
        <w:spacing w:line="257" w:lineRule="atLeast"/>
        <w:jc w:val="center"/>
        <w:rPr>
          <w:color w:val="000000"/>
          <w:szCs w:val="24"/>
        </w:rPr>
      </w:pPr>
      <w:r>
        <w:rPr>
          <w:b/>
          <w:bCs/>
          <w:caps/>
          <w:color w:val="000000"/>
          <w:szCs w:val="24"/>
        </w:rPr>
        <w:t>16.  PAREIŠKIMAI IR GARANTIJOS</w:t>
      </w:r>
    </w:p>
    <w:p w14:paraId="68FBD983" w14:textId="77777777" w:rsidR="002D69E9" w:rsidRDefault="002D69E9" w:rsidP="002D69E9">
      <w:pPr>
        <w:spacing w:line="257" w:lineRule="atLeast"/>
        <w:ind w:firstLine="62"/>
        <w:rPr>
          <w:color w:val="000000"/>
          <w:szCs w:val="24"/>
        </w:rPr>
      </w:pPr>
    </w:p>
    <w:p w14:paraId="20D46C87" w14:textId="77777777" w:rsidR="002D69E9" w:rsidRDefault="002D69E9" w:rsidP="002D69E9">
      <w:pPr>
        <w:spacing w:line="257" w:lineRule="atLeast"/>
        <w:rPr>
          <w:color w:val="000000"/>
          <w:szCs w:val="24"/>
        </w:rPr>
      </w:pPr>
      <w:r>
        <w:rPr>
          <w:color w:val="000000"/>
          <w:szCs w:val="24"/>
        </w:rPr>
        <w:t>16.1. Kiekviena iš Šalių pareiškia ir garantuoja kitai Šaliai, kad:</w:t>
      </w:r>
    </w:p>
    <w:p w14:paraId="10544D24" w14:textId="77777777" w:rsidR="002D69E9" w:rsidRDefault="002D69E9" w:rsidP="002D69E9">
      <w:pPr>
        <w:spacing w:line="257" w:lineRule="atLeast"/>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D20063E" w14:textId="77777777" w:rsidR="002D69E9" w:rsidRDefault="002D69E9" w:rsidP="002D69E9">
      <w:pPr>
        <w:spacing w:line="257" w:lineRule="atLeast"/>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09C39CA" w14:textId="77777777" w:rsidR="002D69E9" w:rsidRDefault="002D69E9" w:rsidP="002D69E9">
      <w:pPr>
        <w:spacing w:line="257" w:lineRule="atLeast"/>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61B5E1" w14:textId="77777777" w:rsidR="002D69E9" w:rsidRDefault="002D69E9" w:rsidP="002D69E9">
      <w:pPr>
        <w:spacing w:line="257" w:lineRule="atLeast"/>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38B34C1" w14:textId="77777777" w:rsidR="002D69E9" w:rsidRDefault="002D69E9" w:rsidP="002D69E9">
      <w:pPr>
        <w:spacing w:line="257" w:lineRule="atLeast"/>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E73BCE9" w14:textId="77777777" w:rsidR="002D69E9" w:rsidRDefault="002D69E9" w:rsidP="002D69E9">
      <w:pPr>
        <w:spacing w:line="257" w:lineRule="atLeast"/>
        <w:rPr>
          <w:color w:val="000000"/>
          <w:szCs w:val="24"/>
        </w:rPr>
      </w:pPr>
      <w:r>
        <w:rPr>
          <w:color w:val="000000"/>
          <w:szCs w:val="24"/>
        </w:rPr>
        <w:t>16.1.6. visi Šalies pareiškimai ir garantijos yra išsamūs ir nepalieka nutylėtų jokių aplinkybių, kurios darytų šiuos pareiškimus ar garantijas neteisingais.</w:t>
      </w:r>
    </w:p>
    <w:p w14:paraId="59230698" w14:textId="77777777" w:rsidR="002D69E9" w:rsidRDefault="002D69E9" w:rsidP="002D69E9">
      <w:pPr>
        <w:spacing w:line="257" w:lineRule="atLeast"/>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FC0C7CB" w14:textId="77777777" w:rsidR="002D69E9" w:rsidRDefault="002D69E9" w:rsidP="002D69E9">
      <w:pPr>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1BD70AB" w14:textId="77777777" w:rsidR="002D69E9" w:rsidRDefault="002D69E9" w:rsidP="002D69E9">
      <w:pPr>
        <w:widowControl w:val="0"/>
        <w:tabs>
          <w:tab w:val="left" w:pos="567"/>
          <w:tab w:val="left" w:pos="851"/>
          <w:tab w:val="left" w:pos="992"/>
          <w:tab w:val="left" w:pos="1134"/>
        </w:tabs>
        <w:rPr>
          <w:rFonts w:eastAsia="Calibri"/>
          <w:kern w:val="2"/>
          <w:szCs w:val="24"/>
        </w:rPr>
      </w:pPr>
      <w:r>
        <w:rPr>
          <w:rFonts w:eastAsia="Arial"/>
          <w:kern w:val="2"/>
          <w:szCs w:val="24"/>
        </w:rPr>
        <w:t>16.4. T</w:t>
      </w:r>
      <w:r>
        <w:rPr>
          <w:rFonts w:eastAsia="Calibri"/>
          <w:kern w:val="2"/>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2B981342" w14:textId="77777777" w:rsidR="002D69E9" w:rsidRDefault="002D69E9" w:rsidP="002D69E9">
      <w:pPr>
        <w:rPr>
          <w:rFonts w:eastAsia="Times New Roman"/>
          <w:sz w:val="14"/>
          <w:szCs w:val="14"/>
        </w:rPr>
      </w:pPr>
    </w:p>
    <w:p w14:paraId="04279B3B" w14:textId="77777777" w:rsidR="002D69E9" w:rsidRDefault="002D69E9" w:rsidP="002D69E9">
      <w:pPr>
        <w:spacing w:line="257" w:lineRule="atLeast"/>
        <w:ind w:firstLine="62"/>
        <w:rPr>
          <w:color w:val="000000"/>
          <w:sz w:val="24"/>
          <w:szCs w:val="24"/>
        </w:rPr>
      </w:pPr>
    </w:p>
    <w:p w14:paraId="7E7AC826" w14:textId="77777777" w:rsidR="002D69E9" w:rsidRDefault="002D69E9" w:rsidP="002D69E9">
      <w:pPr>
        <w:spacing w:line="257" w:lineRule="atLeast"/>
        <w:jc w:val="center"/>
        <w:rPr>
          <w:color w:val="000000"/>
          <w:szCs w:val="24"/>
        </w:rPr>
      </w:pPr>
      <w:r>
        <w:rPr>
          <w:b/>
          <w:bCs/>
          <w:caps/>
          <w:color w:val="000000"/>
          <w:szCs w:val="24"/>
        </w:rPr>
        <w:t>17.  BENDRIEJI ATSAKOMYBĖS KLAUSIMAI</w:t>
      </w:r>
    </w:p>
    <w:p w14:paraId="475D4FF7" w14:textId="77777777" w:rsidR="002D69E9" w:rsidRDefault="002D69E9" w:rsidP="002D69E9">
      <w:pPr>
        <w:spacing w:line="257" w:lineRule="atLeast"/>
        <w:ind w:firstLine="62"/>
        <w:rPr>
          <w:color w:val="000000"/>
          <w:szCs w:val="24"/>
        </w:rPr>
      </w:pPr>
    </w:p>
    <w:p w14:paraId="61D1A1CD" w14:textId="77777777" w:rsidR="002D69E9" w:rsidRDefault="002D69E9" w:rsidP="002D69E9">
      <w:pPr>
        <w:spacing w:line="257" w:lineRule="atLeast"/>
        <w:rPr>
          <w:color w:val="000000"/>
          <w:szCs w:val="24"/>
        </w:rPr>
      </w:pPr>
      <w:r>
        <w:rPr>
          <w:color w:val="000000"/>
          <w:szCs w:val="24"/>
        </w:rPr>
        <w:t>17.1. Netesybų sumokėjimas už vėlavimą ar pareigų pagal Sutartį pažeidimą neatleidžia Šalies nuo Sutartyje numatytų jos pareigų vykdymo.</w:t>
      </w:r>
    </w:p>
    <w:p w14:paraId="423924F7" w14:textId="77777777" w:rsidR="002D69E9" w:rsidRDefault="002D69E9" w:rsidP="002D69E9">
      <w:pPr>
        <w:spacing w:line="257" w:lineRule="atLeast"/>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54BFC5C" w14:textId="77777777" w:rsidR="002D69E9" w:rsidRDefault="002D69E9" w:rsidP="002D69E9">
      <w:pPr>
        <w:spacing w:line="257" w:lineRule="atLeast"/>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1D2D16" w14:textId="77777777" w:rsidR="002D69E9" w:rsidRDefault="002D69E9" w:rsidP="002D69E9">
      <w:pPr>
        <w:spacing w:line="257" w:lineRule="atLeast"/>
        <w:rPr>
          <w:color w:val="000000"/>
          <w:szCs w:val="24"/>
        </w:rPr>
      </w:pPr>
      <w:r>
        <w:rPr>
          <w:color w:val="000000"/>
          <w:szCs w:val="24"/>
        </w:rPr>
        <w:t>17.4. Šioje Sutartyje numatytos teisių gynybos priemonės neapriboja Šalių teisės pasinaudoti kitomis teisėtomis teisių gynybos priemonėmis.</w:t>
      </w:r>
    </w:p>
    <w:p w14:paraId="4D5792C3" w14:textId="77777777" w:rsidR="002D69E9" w:rsidRDefault="002D69E9" w:rsidP="002D69E9">
      <w:pPr>
        <w:spacing w:line="257" w:lineRule="atLeast"/>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3A620BA" w14:textId="77777777" w:rsidR="002D69E9" w:rsidRDefault="002D69E9" w:rsidP="002D69E9">
      <w:pPr>
        <w:spacing w:line="257" w:lineRule="atLeast"/>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74249E7" w14:textId="77777777" w:rsidR="002D69E9" w:rsidRDefault="002D69E9" w:rsidP="002D69E9">
      <w:pPr>
        <w:spacing w:line="257" w:lineRule="atLeast"/>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519DD97" w14:textId="77777777" w:rsidR="002D69E9" w:rsidRDefault="002D69E9" w:rsidP="002D69E9">
      <w:pPr>
        <w:spacing w:line="257" w:lineRule="atLeast"/>
        <w:ind w:firstLine="115"/>
        <w:rPr>
          <w:color w:val="000000"/>
          <w:szCs w:val="24"/>
        </w:rPr>
      </w:pPr>
    </w:p>
    <w:p w14:paraId="1C56A5F3" w14:textId="77777777" w:rsidR="002D69E9" w:rsidRDefault="002D69E9" w:rsidP="002D69E9">
      <w:pPr>
        <w:spacing w:line="257" w:lineRule="atLeast"/>
        <w:jc w:val="center"/>
        <w:rPr>
          <w:color w:val="000000"/>
          <w:szCs w:val="24"/>
        </w:rPr>
      </w:pPr>
      <w:r>
        <w:rPr>
          <w:b/>
          <w:bCs/>
          <w:caps/>
          <w:color w:val="000000"/>
          <w:szCs w:val="24"/>
        </w:rPr>
        <w:t>18.  NENUGALIMA JĖGA (FORCE MAJEURE)</w:t>
      </w:r>
    </w:p>
    <w:p w14:paraId="432928AE" w14:textId="77777777" w:rsidR="002D69E9" w:rsidRDefault="002D69E9" w:rsidP="002D69E9">
      <w:pPr>
        <w:spacing w:line="257" w:lineRule="atLeast"/>
        <w:ind w:firstLine="62"/>
        <w:rPr>
          <w:color w:val="000000"/>
          <w:szCs w:val="24"/>
        </w:rPr>
      </w:pPr>
    </w:p>
    <w:p w14:paraId="1D0A670A" w14:textId="77777777" w:rsidR="002D69E9" w:rsidRDefault="002D69E9" w:rsidP="002D69E9">
      <w:pPr>
        <w:spacing w:line="257" w:lineRule="atLeast"/>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31FBD94" w14:textId="77777777" w:rsidR="002D69E9" w:rsidRDefault="002D69E9" w:rsidP="002D69E9">
      <w:pPr>
        <w:spacing w:line="257" w:lineRule="atLeast"/>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3B8B386" w14:textId="77777777" w:rsidR="002D69E9" w:rsidRDefault="002D69E9" w:rsidP="002D69E9">
      <w:pPr>
        <w:spacing w:line="257" w:lineRule="atLeast"/>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FCC16F0" w14:textId="77777777" w:rsidR="002D69E9" w:rsidRDefault="002D69E9" w:rsidP="002D69E9">
      <w:pPr>
        <w:spacing w:line="257" w:lineRule="atLeast"/>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398C750" w14:textId="77777777" w:rsidR="002D69E9" w:rsidRDefault="002D69E9" w:rsidP="002D69E9">
      <w:pPr>
        <w:spacing w:line="257" w:lineRule="atLeast"/>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22FE89" w14:textId="77777777" w:rsidR="002D69E9" w:rsidRDefault="002D69E9" w:rsidP="002D69E9">
      <w:pPr>
        <w:spacing w:line="257" w:lineRule="atLeast"/>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48BA9A2" w14:textId="77777777" w:rsidR="002D69E9" w:rsidRDefault="002D69E9" w:rsidP="002D69E9">
      <w:pPr>
        <w:spacing w:line="257" w:lineRule="atLeast"/>
        <w:ind w:firstLine="62"/>
        <w:rPr>
          <w:color w:val="000000"/>
          <w:szCs w:val="24"/>
        </w:rPr>
      </w:pPr>
    </w:p>
    <w:p w14:paraId="3CF779DA" w14:textId="77777777" w:rsidR="002D69E9" w:rsidRDefault="002D69E9" w:rsidP="002D69E9">
      <w:pPr>
        <w:spacing w:line="257" w:lineRule="atLeast"/>
        <w:jc w:val="center"/>
        <w:rPr>
          <w:color w:val="000000"/>
          <w:szCs w:val="24"/>
        </w:rPr>
      </w:pPr>
      <w:r>
        <w:rPr>
          <w:b/>
          <w:bCs/>
          <w:caps/>
          <w:color w:val="000000"/>
          <w:szCs w:val="24"/>
        </w:rPr>
        <w:t>19.  SUTARTIES NUOSTATŲ NEGALIOJIMAS</w:t>
      </w:r>
    </w:p>
    <w:p w14:paraId="7D0A7D67" w14:textId="77777777" w:rsidR="002D69E9" w:rsidRDefault="002D69E9" w:rsidP="002D69E9">
      <w:pPr>
        <w:spacing w:line="257" w:lineRule="atLeast"/>
        <w:ind w:firstLine="62"/>
        <w:rPr>
          <w:color w:val="000000"/>
          <w:szCs w:val="24"/>
        </w:rPr>
      </w:pPr>
    </w:p>
    <w:p w14:paraId="1679D720" w14:textId="77777777" w:rsidR="002D69E9" w:rsidRDefault="002D69E9" w:rsidP="002D69E9">
      <w:pPr>
        <w:spacing w:line="257" w:lineRule="atLeast"/>
        <w:rPr>
          <w:color w:val="000000"/>
          <w:szCs w:val="24"/>
        </w:rPr>
      </w:pPr>
      <w:r>
        <w:rPr>
          <w:color w:val="000000"/>
          <w:szCs w:val="24"/>
        </w:rPr>
        <w:lastRenderedPageBreak/>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B3EA018" w14:textId="77777777" w:rsidR="002D69E9" w:rsidRDefault="002D69E9" w:rsidP="002D69E9">
      <w:pPr>
        <w:spacing w:line="257" w:lineRule="atLeast"/>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C909EC6" w14:textId="77777777" w:rsidR="002D69E9" w:rsidRDefault="002D69E9" w:rsidP="002D69E9">
      <w:pPr>
        <w:spacing w:line="257" w:lineRule="atLeast"/>
        <w:ind w:firstLine="62"/>
        <w:rPr>
          <w:color w:val="000000"/>
          <w:szCs w:val="24"/>
        </w:rPr>
      </w:pPr>
    </w:p>
    <w:p w14:paraId="2327D48B" w14:textId="77777777" w:rsidR="002D69E9" w:rsidRDefault="002D69E9" w:rsidP="002D69E9">
      <w:pPr>
        <w:spacing w:line="257" w:lineRule="atLeast"/>
        <w:jc w:val="center"/>
        <w:rPr>
          <w:color w:val="000000"/>
          <w:szCs w:val="24"/>
        </w:rPr>
      </w:pPr>
      <w:r>
        <w:rPr>
          <w:b/>
          <w:bCs/>
          <w:caps/>
          <w:color w:val="000000"/>
          <w:szCs w:val="24"/>
        </w:rPr>
        <w:t>20.  SUTARTIES PAKEITIMAI</w:t>
      </w:r>
    </w:p>
    <w:p w14:paraId="4A119E54" w14:textId="77777777" w:rsidR="002D69E9" w:rsidRDefault="002D69E9" w:rsidP="002D69E9">
      <w:pPr>
        <w:spacing w:line="257" w:lineRule="atLeast"/>
        <w:ind w:firstLine="62"/>
        <w:rPr>
          <w:color w:val="000000"/>
          <w:szCs w:val="24"/>
        </w:rPr>
      </w:pPr>
    </w:p>
    <w:p w14:paraId="20F3E172" w14:textId="77777777" w:rsidR="002D69E9" w:rsidRDefault="002D69E9" w:rsidP="002D69E9">
      <w:pPr>
        <w:spacing w:line="257" w:lineRule="atLeast"/>
        <w:rPr>
          <w:szCs w:val="24"/>
        </w:rPr>
      </w:pPr>
      <w:r>
        <w:rPr>
          <w:szCs w:val="24"/>
        </w:rPr>
        <w:t>20.1. Sutarties sąlygos Sutarties galiojimo laikotarpiu negali būti keičiamos, išskyrus tokias Sutarties sąlygas, kurių keitimas numatytas Sutartyje ir (ar) galimas vadovaujantis VPĮ nuostatomis.</w:t>
      </w:r>
    </w:p>
    <w:p w14:paraId="471C9F97" w14:textId="77777777" w:rsidR="002D69E9" w:rsidRDefault="002D69E9" w:rsidP="002D69E9">
      <w:pPr>
        <w:spacing w:line="257" w:lineRule="atLeast"/>
        <w:rPr>
          <w:color w:val="000000"/>
          <w:szCs w:val="24"/>
        </w:rPr>
      </w:pPr>
      <w:r>
        <w:rPr>
          <w:color w:val="000000"/>
          <w:szCs w:val="24"/>
        </w:rPr>
        <w:t>20.2. Sutarties pakeitimai įforminami Šalims sudarant Susitarimą.</w:t>
      </w:r>
    </w:p>
    <w:p w14:paraId="30234124" w14:textId="77777777" w:rsidR="002D69E9" w:rsidRDefault="002D69E9" w:rsidP="002D69E9">
      <w:pPr>
        <w:spacing w:line="257" w:lineRule="atLeast"/>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386E163" w14:textId="77777777" w:rsidR="002D69E9" w:rsidRDefault="002D69E9" w:rsidP="002D69E9">
      <w:pPr>
        <w:spacing w:line="257" w:lineRule="atLeast"/>
        <w:rPr>
          <w:color w:val="000000"/>
          <w:szCs w:val="24"/>
        </w:rPr>
      </w:pPr>
      <w:r>
        <w:rPr>
          <w:color w:val="000000"/>
          <w:szCs w:val="24"/>
        </w:rPr>
        <w:t>20.4. Susitarimai įsigalioja nuo jų sudarymo, jei Susitarime nenurodyta kitaip. Susitarimą Pirkėjas privalo paviešinti VPĮ 33 ir 86 straipsniuose nustatyta tvarka.</w:t>
      </w:r>
    </w:p>
    <w:p w14:paraId="78816E99" w14:textId="77777777" w:rsidR="002D69E9" w:rsidRDefault="002D69E9" w:rsidP="002D69E9">
      <w:pPr>
        <w:spacing w:line="257" w:lineRule="atLeast"/>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87CE968" w14:textId="77777777" w:rsidR="002D69E9" w:rsidRDefault="002D69E9" w:rsidP="002D69E9">
      <w:pPr>
        <w:spacing w:line="257" w:lineRule="atLeast"/>
        <w:ind w:firstLine="62"/>
        <w:rPr>
          <w:color w:val="000000"/>
          <w:szCs w:val="24"/>
        </w:rPr>
      </w:pPr>
    </w:p>
    <w:p w14:paraId="0B12FE25" w14:textId="77777777" w:rsidR="002D69E9" w:rsidRDefault="002D69E9" w:rsidP="002D69E9">
      <w:pPr>
        <w:spacing w:line="257" w:lineRule="atLeast"/>
        <w:jc w:val="center"/>
        <w:rPr>
          <w:color w:val="000000"/>
          <w:szCs w:val="24"/>
        </w:rPr>
      </w:pPr>
      <w:r>
        <w:rPr>
          <w:b/>
          <w:bCs/>
          <w:caps/>
          <w:color w:val="000000"/>
          <w:szCs w:val="24"/>
        </w:rPr>
        <w:t>21.  SUTARTIES SUSTABDYMAS</w:t>
      </w:r>
    </w:p>
    <w:p w14:paraId="72AC903B" w14:textId="77777777" w:rsidR="002D69E9" w:rsidRDefault="002D69E9" w:rsidP="002D69E9">
      <w:pPr>
        <w:spacing w:line="257" w:lineRule="atLeast"/>
        <w:ind w:firstLine="62"/>
        <w:rPr>
          <w:color w:val="000000"/>
          <w:szCs w:val="24"/>
        </w:rPr>
      </w:pPr>
    </w:p>
    <w:p w14:paraId="61260983" w14:textId="77777777" w:rsidR="002D69E9" w:rsidRDefault="002D69E9" w:rsidP="002D69E9">
      <w:pPr>
        <w:spacing w:line="257" w:lineRule="atLeast"/>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B47DDF4" w14:textId="77777777" w:rsidR="002D69E9" w:rsidRDefault="002D69E9" w:rsidP="002D69E9">
      <w:pPr>
        <w:spacing w:line="257" w:lineRule="atLeast"/>
        <w:textAlignment w:val="baseline"/>
        <w:rPr>
          <w:color w:val="000000"/>
          <w:szCs w:val="24"/>
        </w:rPr>
      </w:pPr>
      <w:r>
        <w:rPr>
          <w:color w:val="000000"/>
          <w:szCs w:val="24"/>
        </w:rPr>
        <w:t>21.2. Prekių (jų dalies) tiekimas gali būti stabdomas esant bent vienai iš šių aplinkybių: </w:t>
      </w:r>
    </w:p>
    <w:p w14:paraId="5F1A9AAD" w14:textId="77777777" w:rsidR="002D69E9" w:rsidRDefault="002D69E9" w:rsidP="002D69E9">
      <w:pPr>
        <w:spacing w:line="257" w:lineRule="atLeast"/>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AACD22A" w14:textId="77777777" w:rsidR="002D69E9" w:rsidRDefault="002D69E9" w:rsidP="002D69E9">
      <w:pPr>
        <w:spacing w:line="257" w:lineRule="atLeast"/>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73075DA3" w14:textId="77777777" w:rsidR="002D69E9" w:rsidRDefault="002D69E9" w:rsidP="002D69E9">
      <w:pPr>
        <w:spacing w:line="257" w:lineRule="atLeast"/>
        <w:textAlignment w:val="baseline"/>
        <w:rPr>
          <w:color w:val="000000"/>
          <w:szCs w:val="24"/>
        </w:rPr>
      </w:pPr>
      <w:r>
        <w:rPr>
          <w:color w:val="000000"/>
          <w:szCs w:val="24"/>
        </w:rPr>
        <w:t>21.2.3. dėl nenumatytų prekių, paslaugų ir (ar) darbų, susijusių su perkamu objektu, kurių poreikis paaiškėjo tik vykdant Sutartį; </w:t>
      </w:r>
    </w:p>
    <w:p w14:paraId="7CA021E2" w14:textId="77777777" w:rsidR="002D69E9" w:rsidRDefault="002D69E9" w:rsidP="002D69E9">
      <w:pPr>
        <w:spacing w:line="257" w:lineRule="atLeast"/>
        <w:textAlignment w:val="baseline"/>
        <w:rPr>
          <w:color w:val="000000"/>
          <w:szCs w:val="24"/>
        </w:rPr>
      </w:pPr>
      <w:r>
        <w:rPr>
          <w:color w:val="000000"/>
          <w:szCs w:val="24"/>
        </w:rPr>
        <w:t>21.2.4. ne dėl Pirkėjo kaltės vėluoja kitos Pirkėjo pirkimo sutarties, turinčios tiesioginės įtakos šiai Sutarčiai, vykdymas;  </w:t>
      </w:r>
    </w:p>
    <w:p w14:paraId="2640DC0E" w14:textId="77777777" w:rsidR="002D69E9" w:rsidRDefault="002D69E9" w:rsidP="002D69E9">
      <w:pPr>
        <w:spacing w:line="257" w:lineRule="atLeast"/>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46CFCB" w14:textId="77777777" w:rsidR="002D69E9" w:rsidRDefault="002D69E9" w:rsidP="002D69E9">
      <w:pPr>
        <w:spacing w:line="257" w:lineRule="atLeast"/>
        <w:textAlignment w:val="baseline"/>
        <w:rPr>
          <w:color w:val="000000"/>
          <w:szCs w:val="24"/>
        </w:rPr>
      </w:pPr>
      <w:r>
        <w:rPr>
          <w:color w:val="000000"/>
          <w:szCs w:val="24"/>
        </w:rPr>
        <w:t>21.2.6. pasikeitus galiojančiam teisės aktui ar įsigaliojus naujam teisės aktui, kuris turi įtakos šios Sutarties vykdymui; </w:t>
      </w:r>
    </w:p>
    <w:p w14:paraId="349E55E5" w14:textId="77777777" w:rsidR="002D69E9" w:rsidRDefault="002D69E9" w:rsidP="002D69E9">
      <w:pPr>
        <w:spacing w:line="257" w:lineRule="atLeast"/>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3952000B" w14:textId="77777777" w:rsidR="002D69E9" w:rsidRDefault="002D69E9" w:rsidP="002D69E9">
      <w:pPr>
        <w:spacing w:line="257" w:lineRule="atLeast"/>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19D87546" w14:textId="77777777" w:rsidR="002D69E9" w:rsidRDefault="002D69E9" w:rsidP="002D69E9">
      <w:pPr>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2017B8A7" w14:textId="77777777" w:rsidR="002D69E9" w:rsidRDefault="002D69E9" w:rsidP="008A7E36">
      <w:pPr>
        <w:tabs>
          <w:tab w:val="left" w:pos="567"/>
        </w:tabs>
        <w:spacing w:line="240" w:lineRule="auto"/>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w:t>
      </w:r>
      <w:r>
        <w:rPr>
          <w:color w:val="000000"/>
          <w:szCs w:val="24"/>
        </w:rPr>
        <w:lastRenderedPageBreak/>
        <w:t xml:space="preserve">tvarkos, tai laikoma Sutarties keitimu, kuris turi būti atliekamas, vadovaujantis VPĮ nuostatomis </w:t>
      </w:r>
      <w:r>
        <w:rPr>
          <w:rFonts w:eastAsia="Calibri"/>
          <w:kern w:val="2"/>
          <w:szCs w:val="24"/>
        </w:rPr>
        <w:t>ir įforminamas Sutarties 21.6 punkte nustatyta tvarka.</w:t>
      </w:r>
    </w:p>
    <w:p w14:paraId="49139750" w14:textId="77777777" w:rsidR="002D69E9" w:rsidRDefault="002D69E9" w:rsidP="008A7E36">
      <w:pPr>
        <w:spacing w:line="240" w:lineRule="auto"/>
        <w:textAlignment w:val="baseline"/>
        <w:rPr>
          <w:rFonts w:eastAsia="Times New Roman"/>
          <w:color w:val="000000"/>
          <w:szCs w:val="24"/>
        </w:rPr>
      </w:pPr>
      <w:r>
        <w:rPr>
          <w:color w:val="000000"/>
          <w:szCs w:val="24"/>
        </w:rPr>
        <w:t>21.5. Sutartinių įsipareigojimų vykdymas gali būti stabdomas tik Sutarties galiojimo laikotarpiu tokia tvarka:</w:t>
      </w:r>
    </w:p>
    <w:p w14:paraId="0FA0BE31" w14:textId="77777777" w:rsidR="002D69E9" w:rsidRDefault="002D69E9" w:rsidP="008A7E36">
      <w:pPr>
        <w:spacing w:line="240" w:lineRule="auto"/>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4AD2762" w14:textId="77777777" w:rsidR="002D69E9" w:rsidRDefault="002D69E9" w:rsidP="008A7E36">
      <w:pPr>
        <w:spacing w:line="240" w:lineRule="auto"/>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1CC9C51" w14:textId="77777777" w:rsidR="002D69E9" w:rsidRDefault="002D69E9" w:rsidP="008A7E36">
      <w:pPr>
        <w:spacing w:line="240" w:lineRule="auto"/>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41958E5E" w14:textId="77777777" w:rsidR="002D69E9" w:rsidRDefault="002D69E9" w:rsidP="008A7E36">
      <w:pPr>
        <w:spacing w:line="240" w:lineRule="auto"/>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18375CE" w14:textId="77777777" w:rsidR="002D69E9" w:rsidRDefault="002D69E9" w:rsidP="008A7E36">
      <w:pPr>
        <w:spacing w:line="240" w:lineRule="auto"/>
        <w:rPr>
          <w:color w:val="000000"/>
          <w:szCs w:val="24"/>
        </w:rPr>
      </w:pPr>
      <w:r>
        <w:rPr>
          <w:color w:val="000000"/>
          <w:szCs w:val="24"/>
        </w:rPr>
        <w:t>21.7. Sutartinių įsipareigojimų vykdymas stabdomas ne ilgesniam kaip konkrečios, pagrįstos aplinkybės egzistavimo laikotarpiui.</w:t>
      </w:r>
    </w:p>
    <w:p w14:paraId="4B4B2884" w14:textId="77777777" w:rsidR="002D69E9" w:rsidRDefault="002D69E9" w:rsidP="008A7E36">
      <w:pPr>
        <w:spacing w:line="240" w:lineRule="auto"/>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D5E3123" w14:textId="77777777" w:rsidR="002D69E9" w:rsidRDefault="002D69E9" w:rsidP="008A7E36">
      <w:pPr>
        <w:tabs>
          <w:tab w:val="left" w:pos="567"/>
        </w:tabs>
        <w:spacing w:line="240" w:lineRule="auto"/>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18FD5BF" w14:textId="77777777" w:rsidR="002D69E9" w:rsidRDefault="002D69E9" w:rsidP="008A7E36">
      <w:pPr>
        <w:spacing w:line="240" w:lineRule="auto"/>
        <w:textAlignment w:val="baseline"/>
        <w:rPr>
          <w:rFonts w:eastAsia="Times New Roman"/>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607C58C" w14:textId="77777777" w:rsidR="002D69E9" w:rsidRDefault="002D69E9" w:rsidP="008A7E36">
      <w:pPr>
        <w:spacing w:line="240" w:lineRule="auto"/>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325870" w14:textId="77777777" w:rsidR="002D69E9" w:rsidRDefault="002D69E9" w:rsidP="002D69E9">
      <w:pPr>
        <w:spacing w:line="257" w:lineRule="atLeast"/>
        <w:ind w:firstLine="62"/>
        <w:textAlignment w:val="baseline"/>
        <w:rPr>
          <w:color w:val="000000"/>
          <w:szCs w:val="24"/>
        </w:rPr>
      </w:pPr>
    </w:p>
    <w:p w14:paraId="2D778C97" w14:textId="77777777" w:rsidR="002D69E9" w:rsidRDefault="002D69E9" w:rsidP="002D69E9">
      <w:pPr>
        <w:spacing w:line="257" w:lineRule="atLeast"/>
        <w:jc w:val="center"/>
        <w:rPr>
          <w:color w:val="000000"/>
          <w:szCs w:val="24"/>
        </w:rPr>
      </w:pPr>
      <w:r>
        <w:rPr>
          <w:b/>
          <w:bCs/>
          <w:caps/>
          <w:color w:val="000000"/>
          <w:szCs w:val="24"/>
        </w:rPr>
        <w:t>22.  SUTARTIES NUTRAUKIMAS</w:t>
      </w:r>
    </w:p>
    <w:p w14:paraId="5E5956C5" w14:textId="77777777" w:rsidR="002D69E9" w:rsidRDefault="002D69E9" w:rsidP="002D69E9">
      <w:pPr>
        <w:spacing w:line="257" w:lineRule="atLeast"/>
        <w:ind w:firstLine="62"/>
        <w:rPr>
          <w:color w:val="000000"/>
          <w:szCs w:val="24"/>
        </w:rPr>
      </w:pPr>
    </w:p>
    <w:p w14:paraId="24629C35" w14:textId="77777777" w:rsidR="002D69E9" w:rsidRDefault="002D69E9" w:rsidP="002D69E9">
      <w:pPr>
        <w:spacing w:line="257" w:lineRule="atLeast"/>
        <w:rPr>
          <w:color w:val="000000"/>
          <w:szCs w:val="24"/>
        </w:rPr>
      </w:pPr>
      <w:r>
        <w:rPr>
          <w:color w:val="000000"/>
          <w:szCs w:val="24"/>
        </w:rPr>
        <w:t>Sutartis gali būti nutraukiama VPĮ 90 straipsnyje ir Sutartyje numatytais atvejais, įskaitant galimybę nutraukti Sutartį Šalių susitarimu.</w:t>
      </w:r>
    </w:p>
    <w:p w14:paraId="760F7285" w14:textId="77777777" w:rsidR="002D69E9" w:rsidRDefault="002D69E9" w:rsidP="002D69E9">
      <w:pPr>
        <w:spacing w:line="257" w:lineRule="atLeast"/>
        <w:ind w:firstLine="62"/>
        <w:rPr>
          <w:color w:val="000000"/>
          <w:szCs w:val="24"/>
        </w:rPr>
      </w:pPr>
    </w:p>
    <w:p w14:paraId="49A94D47" w14:textId="77777777" w:rsidR="002D69E9" w:rsidRDefault="002D69E9" w:rsidP="002D69E9">
      <w:pPr>
        <w:spacing w:line="257" w:lineRule="atLeast"/>
        <w:jc w:val="center"/>
        <w:rPr>
          <w:color w:val="000000"/>
          <w:szCs w:val="24"/>
        </w:rPr>
      </w:pPr>
      <w:r>
        <w:rPr>
          <w:b/>
          <w:bCs/>
          <w:color w:val="000000"/>
          <w:szCs w:val="24"/>
        </w:rPr>
        <w:t>22.1.  Pretenzijos dėl Sutarties pažeidimų</w:t>
      </w:r>
    </w:p>
    <w:p w14:paraId="7F068B75" w14:textId="77777777" w:rsidR="002D69E9" w:rsidRDefault="002D69E9" w:rsidP="002D69E9">
      <w:pPr>
        <w:spacing w:line="257" w:lineRule="atLeast"/>
        <w:ind w:firstLine="62"/>
        <w:rPr>
          <w:color w:val="000000"/>
          <w:szCs w:val="24"/>
        </w:rPr>
      </w:pPr>
    </w:p>
    <w:p w14:paraId="39211292" w14:textId="77777777" w:rsidR="002D69E9" w:rsidRDefault="002D69E9" w:rsidP="002D69E9">
      <w:pPr>
        <w:spacing w:line="257" w:lineRule="atLeast"/>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4D249AC" w14:textId="77777777" w:rsidR="002D69E9" w:rsidRDefault="002D69E9" w:rsidP="002D69E9">
      <w:pPr>
        <w:spacing w:line="257" w:lineRule="atLeast"/>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2613522" w14:textId="77777777" w:rsidR="002D69E9" w:rsidRDefault="002D69E9" w:rsidP="002D69E9">
      <w:pPr>
        <w:spacing w:line="257" w:lineRule="atLeast"/>
        <w:ind w:firstLine="62"/>
        <w:textAlignment w:val="baseline"/>
        <w:rPr>
          <w:color w:val="000000"/>
          <w:szCs w:val="24"/>
        </w:rPr>
      </w:pPr>
    </w:p>
    <w:p w14:paraId="76403789" w14:textId="77777777" w:rsidR="002D69E9" w:rsidRDefault="002D69E9" w:rsidP="008A7E36">
      <w:pPr>
        <w:spacing w:line="240" w:lineRule="auto"/>
        <w:jc w:val="center"/>
        <w:rPr>
          <w:color w:val="000000"/>
          <w:szCs w:val="24"/>
        </w:rPr>
      </w:pPr>
      <w:r>
        <w:rPr>
          <w:b/>
          <w:bCs/>
          <w:color w:val="000000"/>
          <w:szCs w:val="24"/>
        </w:rPr>
        <w:t>22.2.  Sutarties nutraukimas Pirkėjo iniciatyva</w:t>
      </w:r>
    </w:p>
    <w:p w14:paraId="189F68F9" w14:textId="77777777" w:rsidR="002D69E9" w:rsidRDefault="002D69E9" w:rsidP="008A7E36">
      <w:pPr>
        <w:spacing w:line="240" w:lineRule="auto"/>
        <w:ind w:firstLine="62"/>
        <w:rPr>
          <w:color w:val="000000"/>
          <w:szCs w:val="24"/>
        </w:rPr>
      </w:pPr>
    </w:p>
    <w:p w14:paraId="368AE901" w14:textId="77777777" w:rsidR="002D69E9" w:rsidRDefault="002D69E9" w:rsidP="008A7E36">
      <w:pPr>
        <w:spacing w:line="240" w:lineRule="auto"/>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A19AF52" w14:textId="77777777" w:rsidR="002D69E9" w:rsidRDefault="002D69E9" w:rsidP="008A7E36">
      <w:pPr>
        <w:spacing w:line="240" w:lineRule="auto"/>
        <w:textAlignment w:val="baseline"/>
        <w:rPr>
          <w:szCs w:val="24"/>
        </w:rPr>
      </w:pPr>
      <w:r>
        <w:rPr>
          <w:szCs w:val="24"/>
        </w:rPr>
        <w:t>22.2.2. Pirkėjas turi teisę vienašališkai nutraukti Sutartį ar jos dalį raštu įspėjęs Tiekėją prieš ne trumpesnį nei 10 (dešimties) dienų terminą, jeigu: </w:t>
      </w:r>
    </w:p>
    <w:p w14:paraId="16679C1B" w14:textId="77777777" w:rsidR="002D69E9" w:rsidRDefault="002D69E9" w:rsidP="008A7E36">
      <w:pPr>
        <w:spacing w:line="240" w:lineRule="auto"/>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FDC7DF2" w14:textId="77777777" w:rsidR="002D69E9" w:rsidRDefault="002D69E9" w:rsidP="008A7E36">
      <w:pPr>
        <w:spacing w:line="240" w:lineRule="auto"/>
        <w:rPr>
          <w:szCs w:val="24"/>
        </w:rPr>
      </w:pPr>
      <w:r>
        <w:rPr>
          <w:szCs w:val="24"/>
        </w:rPr>
        <w:t>22.2.2.2. Tiekėjo padėtis pasikeičia ir jis atitinka pirkimo dokumentuose nustatytą pašalinimo pagrindą;</w:t>
      </w:r>
    </w:p>
    <w:p w14:paraId="68D860FD" w14:textId="77777777" w:rsidR="002D69E9" w:rsidRDefault="002D69E9" w:rsidP="008A7E36">
      <w:pPr>
        <w:spacing w:line="240" w:lineRule="auto"/>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00DACF7" w14:textId="77777777" w:rsidR="002D69E9" w:rsidRDefault="002D69E9" w:rsidP="008A7E36">
      <w:pPr>
        <w:spacing w:line="240" w:lineRule="auto"/>
        <w:textAlignment w:val="baseline"/>
        <w:rPr>
          <w:color w:val="000000"/>
          <w:szCs w:val="24"/>
        </w:rPr>
      </w:pPr>
      <w:r>
        <w:rPr>
          <w:color w:val="000000"/>
          <w:szCs w:val="24"/>
        </w:rPr>
        <w:t>22.2.2.4. Pirkėjas nusprendžia nebevykdyti veiklos, kurios vykdymui Sutartimi įsigyjamos Prekės ir Sutarties poreikis išnyksta; </w:t>
      </w:r>
    </w:p>
    <w:p w14:paraId="37B15E84" w14:textId="77777777" w:rsidR="002D69E9" w:rsidRDefault="002D69E9" w:rsidP="008A7E36">
      <w:pPr>
        <w:spacing w:line="240" w:lineRule="auto"/>
        <w:textAlignment w:val="baseline"/>
        <w:rPr>
          <w:color w:val="000000"/>
          <w:szCs w:val="24"/>
        </w:rPr>
      </w:pPr>
      <w:r>
        <w:rPr>
          <w:color w:val="000000"/>
          <w:szCs w:val="24"/>
        </w:rPr>
        <w:t>22.2.2.5. Pirkėjo valdymo organas priima sprendimą, dėl kurio Sutarties poreikis išnyksta; </w:t>
      </w:r>
    </w:p>
    <w:p w14:paraId="2A83BF2D" w14:textId="77777777" w:rsidR="002D69E9" w:rsidRDefault="002D69E9" w:rsidP="008A7E36">
      <w:pPr>
        <w:spacing w:line="240" w:lineRule="auto"/>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B49F74B" w14:textId="77777777" w:rsidR="002D69E9" w:rsidRDefault="002D69E9" w:rsidP="008A7E36">
      <w:pPr>
        <w:spacing w:line="240" w:lineRule="auto"/>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FA0B8D5" w14:textId="77777777" w:rsidR="002D69E9" w:rsidRDefault="002D69E9" w:rsidP="008A7E36">
      <w:pPr>
        <w:spacing w:line="240" w:lineRule="auto"/>
        <w:textAlignment w:val="baseline"/>
        <w:rPr>
          <w:color w:val="000000"/>
          <w:szCs w:val="24"/>
        </w:rPr>
      </w:pPr>
      <w:r>
        <w:rPr>
          <w:color w:val="000000"/>
          <w:szCs w:val="24"/>
        </w:rPr>
        <w:t>22.2.2.8. nebelieka perkamų Prekių poreikio; </w:t>
      </w:r>
    </w:p>
    <w:p w14:paraId="53DFB33F" w14:textId="77777777" w:rsidR="002D69E9" w:rsidRDefault="002D69E9" w:rsidP="008A7E36">
      <w:pPr>
        <w:spacing w:line="240" w:lineRule="auto"/>
        <w:textAlignment w:val="baseline"/>
        <w:rPr>
          <w:color w:val="000000"/>
          <w:szCs w:val="24"/>
        </w:rPr>
      </w:pPr>
      <w:r>
        <w:rPr>
          <w:color w:val="000000"/>
          <w:szCs w:val="24"/>
        </w:rPr>
        <w:t>22.2.2.9. Pirkėjas iš pirkimų priežiūrą atliekančių institucijų gauna nurodymą ar rekomendaciją nutraukti Sutartį;</w:t>
      </w:r>
    </w:p>
    <w:p w14:paraId="47EC5912" w14:textId="77777777" w:rsidR="002D69E9" w:rsidRDefault="002D69E9" w:rsidP="008A7E36">
      <w:pPr>
        <w:spacing w:line="240" w:lineRule="auto"/>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121D191" w14:textId="77777777" w:rsidR="002D69E9" w:rsidRDefault="002D69E9" w:rsidP="008A7E36">
      <w:pPr>
        <w:spacing w:line="240" w:lineRule="auto"/>
        <w:textAlignment w:val="baseline"/>
        <w:rPr>
          <w:color w:val="000000"/>
          <w:szCs w:val="24"/>
        </w:rPr>
      </w:pPr>
      <w:r>
        <w:rPr>
          <w:color w:val="000000"/>
          <w:szCs w:val="24"/>
        </w:rPr>
        <w:t>22.2.2.11. Tiekėjas atsisako pašalinti arba nepašalina Prekių trūkumų per Pirkėjo nustatytus protingus terminus;</w:t>
      </w:r>
    </w:p>
    <w:p w14:paraId="19719333" w14:textId="77777777" w:rsidR="002D69E9" w:rsidRDefault="002D69E9" w:rsidP="008A7E36">
      <w:pPr>
        <w:spacing w:line="240" w:lineRule="auto"/>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528D81B" w14:textId="77777777" w:rsidR="002D69E9" w:rsidRDefault="002D69E9" w:rsidP="008A7E36">
      <w:pPr>
        <w:tabs>
          <w:tab w:val="left" w:pos="567"/>
        </w:tabs>
        <w:spacing w:line="240" w:lineRule="auto"/>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AF74FB5" w14:textId="77777777" w:rsidR="002D69E9" w:rsidRDefault="002D69E9" w:rsidP="008A7E36">
      <w:pPr>
        <w:tabs>
          <w:tab w:val="left" w:pos="567"/>
        </w:tabs>
        <w:spacing w:line="240" w:lineRule="auto"/>
        <w:textAlignment w:val="baseline"/>
        <w:rPr>
          <w:rFonts w:eastAsia="Calibri"/>
          <w:kern w:val="2"/>
          <w:szCs w:val="24"/>
        </w:rPr>
      </w:pPr>
      <w:r>
        <w:rPr>
          <w:rFonts w:eastAsia="Calibri"/>
          <w:kern w:val="2"/>
          <w:szCs w:val="24"/>
        </w:rPr>
        <w:t>22.2.2.14. paaiškėja VPĮ 37 straipsnio 8 dalyje ir (ar) 47 straipsnio 8 dalyje nurodytos aplinkybės.</w:t>
      </w:r>
    </w:p>
    <w:p w14:paraId="7CB9D307" w14:textId="77777777" w:rsidR="002D69E9" w:rsidRDefault="002D69E9" w:rsidP="008A7E36">
      <w:pPr>
        <w:spacing w:line="240" w:lineRule="auto"/>
        <w:textAlignment w:val="baseline"/>
        <w:rPr>
          <w:rFonts w:eastAsia="Times New Roman"/>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FE1B28B" w14:textId="77777777" w:rsidR="002D69E9" w:rsidRDefault="002D69E9" w:rsidP="008A7E36">
      <w:pPr>
        <w:spacing w:line="240" w:lineRule="auto"/>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08B7A35" w14:textId="77777777" w:rsidR="002D69E9" w:rsidRDefault="002D69E9" w:rsidP="008A7E36">
      <w:pPr>
        <w:spacing w:line="240" w:lineRule="auto"/>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1DBF288" w14:textId="77777777" w:rsidR="002D69E9" w:rsidRDefault="002D69E9" w:rsidP="008A7E36">
      <w:pPr>
        <w:spacing w:line="240" w:lineRule="auto"/>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DF43CD8" w14:textId="77777777" w:rsidR="002D69E9" w:rsidRDefault="002D69E9" w:rsidP="008A7E36">
      <w:pPr>
        <w:spacing w:line="240" w:lineRule="auto"/>
        <w:textAlignment w:val="baseline"/>
        <w:rPr>
          <w:color w:val="000000"/>
          <w:szCs w:val="24"/>
        </w:rPr>
      </w:pPr>
      <w:r>
        <w:rPr>
          <w:color w:val="000000"/>
          <w:szCs w:val="24"/>
        </w:rPr>
        <w:t>22.2.7. Sutartis laikoma nutraukta kitą dieną po to, kai pasibaigia įspėjimo apie Sutarties nutraukimą terminas.  </w:t>
      </w:r>
    </w:p>
    <w:p w14:paraId="1DCF2AD3" w14:textId="77777777" w:rsidR="002D69E9" w:rsidRDefault="002D69E9" w:rsidP="008A7E36">
      <w:pPr>
        <w:spacing w:line="240" w:lineRule="auto"/>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FAA99F9" w14:textId="77777777" w:rsidR="002D69E9" w:rsidRDefault="002D69E9" w:rsidP="008A7E36">
      <w:pPr>
        <w:spacing w:line="240" w:lineRule="auto"/>
        <w:ind w:firstLine="62"/>
        <w:textAlignment w:val="baseline"/>
        <w:rPr>
          <w:color w:val="000000"/>
          <w:szCs w:val="24"/>
        </w:rPr>
      </w:pPr>
    </w:p>
    <w:p w14:paraId="3EE1BD93" w14:textId="77777777" w:rsidR="002D69E9" w:rsidRDefault="002D69E9" w:rsidP="002D69E9">
      <w:pPr>
        <w:spacing w:line="257" w:lineRule="atLeast"/>
        <w:jc w:val="center"/>
        <w:rPr>
          <w:color w:val="000000"/>
          <w:szCs w:val="24"/>
        </w:rPr>
      </w:pPr>
      <w:r>
        <w:rPr>
          <w:b/>
          <w:bCs/>
          <w:color w:val="000000"/>
          <w:szCs w:val="24"/>
        </w:rPr>
        <w:t>22.3.  Sutarties nutraukimas Tiekėjo iniciatyva</w:t>
      </w:r>
    </w:p>
    <w:p w14:paraId="75327B41" w14:textId="77777777" w:rsidR="002D69E9" w:rsidRDefault="002D69E9" w:rsidP="002D69E9">
      <w:pPr>
        <w:spacing w:line="257" w:lineRule="atLeast"/>
        <w:ind w:firstLine="62"/>
        <w:rPr>
          <w:color w:val="000000"/>
          <w:szCs w:val="24"/>
        </w:rPr>
      </w:pPr>
    </w:p>
    <w:p w14:paraId="2CAF5810" w14:textId="77777777" w:rsidR="002D69E9" w:rsidRDefault="002D69E9" w:rsidP="002D69E9">
      <w:pPr>
        <w:spacing w:line="257" w:lineRule="atLeast"/>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DD22392" w14:textId="77777777" w:rsidR="002D69E9" w:rsidRDefault="002D69E9" w:rsidP="002D69E9">
      <w:pPr>
        <w:spacing w:line="257" w:lineRule="atLeast"/>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61AB75FF" w14:textId="77777777" w:rsidR="002D69E9" w:rsidRDefault="002D69E9" w:rsidP="002D69E9">
      <w:pPr>
        <w:spacing w:line="257" w:lineRule="atLeast"/>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9DAAF4D" w14:textId="77777777" w:rsidR="002D69E9" w:rsidRDefault="002D69E9" w:rsidP="002D69E9">
      <w:pPr>
        <w:spacing w:line="257" w:lineRule="atLeast"/>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583D386" w14:textId="77777777" w:rsidR="002D69E9" w:rsidRDefault="002D69E9" w:rsidP="002D69E9">
      <w:pPr>
        <w:spacing w:line="257" w:lineRule="atLeast"/>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4D567825" w14:textId="77777777" w:rsidR="002D69E9" w:rsidRDefault="002D69E9" w:rsidP="002D69E9">
      <w:pPr>
        <w:spacing w:line="257" w:lineRule="atLeast"/>
        <w:textAlignment w:val="baseline"/>
        <w:rPr>
          <w:color w:val="000000"/>
          <w:szCs w:val="24"/>
        </w:rPr>
      </w:pPr>
      <w:r>
        <w:rPr>
          <w:color w:val="000000"/>
          <w:szCs w:val="24"/>
        </w:rPr>
        <w:t>22.3.4. Tiekėjas turi teisę vienašališkai nutraukti Sutartį ir kitais įstatymuose bei kituose teisės aktuose įtvirtintais atvejais. </w:t>
      </w:r>
    </w:p>
    <w:p w14:paraId="094C13B0" w14:textId="77777777" w:rsidR="002D69E9" w:rsidRDefault="002D69E9" w:rsidP="002D69E9">
      <w:pPr>
        <w:spacing w:line="257" w:lineRule="atLeast"/>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69BFE29" w14:textId="77777777" w:rsidR="002D69E9" w:rsidRDefault="002D69E9" w:rsidP="002D69E9">
      <w:pPr>
        <w:spacing w:line="257" w:lineRule="atLeast"/>
        <w:textAlignment w:val="baseline"/>
        <w:rPr>
          <w:color w:val="000000"/>
          <w:szCs w:val="24"/>
        </w:rPr>
      </w:pPr>
      <w:r>
        <w:rPr>
          <w:color w:val="000000"/>
          <w:szCs w:val="24"/>
        </w:rPr>
        <w:t>22.3.6. Sutartis laikoma nutraukta kitą dieną po to, kai pasibaigia įspėjimo apie Sutarties nutraukimą terminas. </w:t>
      </w:r>
    </w:p>
    <w:p w14:paraId="69723FB6" w14:textId="77777777" w:rsidR="002D69E9" w:rsidRDefault="002D69E9" w:rsidP="002D69E9">
      <w:pPr>
        <w:spacing w:line="257" w:lineRule="atLeast"/>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031AA2" w14:textId="77777777" w:rsidR="002D69E9" w:rsidRDefault="002D69E9" w:rsidP="002D69E9">
      <w:pPr>
        <w:spacing w:line="257" w:lineRule="atLeast"/>
        <w:ind w:firstLine="62"/>
        <w:textAlignment w:val="baseline"/>
        <w:rPr>
          <w:color w:val="000000"/>
          <w:szCs w:val="24"/>
        </w:rPr>
      </w:pPr>
    </w:p>
    <w:p w14:paraId="152199D0" w14:textId="77777777" w:rsidR="002D69E9" w:rsidRDefault="002D69E9" w:rsidP="002D69E9">
      <w:pPr>
        <w:spacing w:line="257" w:lineRule="atLeast"/>
        <w:jc w:val="center"/>
        <w:rPr>
          <w:color w:val="000000"/>
          <w:szCs w:val="24"/>
        </w:rPr>
      </w:pPr>
      <w:r>
        <w:rPr>
          <w:b/>
          <w:bCs/>
          <w:color w:val="000000"/>
          <w:szCs w:val="24"/>
        </w:rPr>
        <w:t>22.4.  Šalių teisės ir pareigos Sutarties nutraukimo atveju</w:t>
      </w:r>
    </w:p>
    <w:p w14:paraId="451675B0" w14:textId="77777777" w:rsidR="002D69E9" w:rsidRDefault="002D69E9" w:rsidP="002D69E9">
      <w:pPr>
        <w:spacing w:line="257" w:lineRule="atLeast"/>
        <w:ind w:firstLine="62"/>
        <w:rPr>
          <w:color w:val="000000"/>
          <w:szCs w:val="24"/>
        </w:rPr>
      </w:pPr>
    </w:p>
    <w:p w14:paraId="09ADB277" w14:textId="77777777" w:rsidR="002D69E9" w:rsidRDefault="002D69E9" w:rsidP="002D69E9">
      <w:pPr>
        <w:spacing w:line="257" w:lineRule="atLeast"/>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67A42451" w14:textId="77777777" w:rsidR="002D69E9" w:rsidRDefault="002D69E9" w:rsidP="002D69E9">
      <w:pPr>
        <w:spacing w:line="257" w:lineRule="atLeast"/>
        <w:textAlignment w:val="baseline"/>
        <w:rPr>
          <w:color w:val="000000"/>
          <w:szCs w:val="24"/>
        </w:rPr>
      </w:pPr>
      <w:r>
        <w:rPr>
          <w:color w:val="000000"/>
          <w:szCs w:val="24"/>
        </w:rPr>
        <w:t>22.4.2. Nutraukus Sutartį, Šalys privalo: </w:t>
      </w:r>
    </w:p>
    <w:p w14:paraId="1F123442" w14:textId="77777777" w:rsidR="002D69E9" w:rsidRDefault="002D69E9" w:rsidP="002D69E9">
      <w:pPr>
        <w:spacing w:line="257" w:lineRule="atLeast"/>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186B92FC" w14:textId="77777777" w:rsidR="002D69E9" w:rsidRDefault="002D69E9" w:rsidP="002D69E9">
      <w:pPr>
        <w:spacing w:line="257" w:lineRule="atLeast"/>
        <w:textAlignment w:val="baseline"/>
        <w:rPr>
          <w:color w:val="000000"/>
          <w:szCs w:val="24"/>
        </w:rPr>
      </w:pPr>
      <w:r>
        <w:rPr>
          <w:color w:val="000000"/>
          <w:szCs w:val="24"/>
        </w:rPr>
        <w:t>22.4.2.2. atsiskaityti už iki Sutarties nutraukimo pristatytas Prekes, atitinkančias Sutarties reikalavimus; </w:t>
      </w:r>
    </w:p>
    <w:p w14:paraId="71F27A34" w14:textId="77777777" w:rsidR="002D69E9" w:rsidRDefault="002D69E9" w:rsidP="002D69E9">
      <w:pPr>
        <w:spacing w:line="257" w:lineRule="atLeast"/>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7E47009E" w14:textId="77777777" w:rsidR="002D69E9" w:rsidRDefault="002D69E9" w:rsidP="002D69E9">
      <w:pPr>
        <w:spacing w:line="257" w:lineRule="atLeast"/>
        <w:ind w:firstLine="62"/>
        <w:textAlignment w:val="baseline"/>
        <w:rPr>
          <w:color w:val="000000"/>
          <w:szCs w:val="24"/>
        </w:rPr>
      </w:pPr>
    </w:p>
    <w:p w14:paraId="04EFA49D" w14:textId="77777777" w:rsidR="002D69E9" w:rsidRDefault="002D69E9" w:rsidP="002D69E9">
      <w:pPr>
        <w:spacing w:line="257" w:lineRule="atLeast"/>
        <w:jc w:val="center"/>
        <w:rPr>
          <w:color w:val="000000"/>
          <w:szCs w:val="24"/>
        </w:rPr>
      </w:pPr>
      <w:r>
        <w:rPr>
          <w:b/>
          <w:bCs/>
          <w:caps/>
          <w:color w:val="000000"/>
          <w:szCs w:val="24"/>
        </w:rPr>
        <w:t>23.  PREKIŲ MODELIO AR GAMINTOJO KEITIMAS</w:t>
      </w:r>
    </w:p>
    <w:p w14:paraId="788ACE35" w14:textId="77777777" w:rsidR="002D69E9" w:rsidRDefault="002D69E9" w:rsidP="002D69E9">
      <w:pPr>
        <w:spacing w:line="257" w:lineRule="atLeast"/>
        <w:ind w:firstLine="62"/>
        <w:rPr>
          <w:color w:val="000000"/>
          <w:szCs w:val="24"/>
        </w:rPr>
      </w:pPr>
    </w:p>
    <w:p w14:paraId="0015C9C9" w14:textId="77777777" w:rsidR="002D69E9" w:rsidRDefault="002D69E9" w:rsidP="002D69E9">
      <w:pPr>
        <w:spacing w:line="257" w:lineRule="atLeast"/>
        <w:rPr>
          <w:color w:val="000000"/>
          <w:szCs w:val="24"/>
        </w:rPr>
      </w:pPr>
      <w:r>
        <w:rPr>
          <w:caps/>
          <w:color w:val="000000"/>
          <w:szCs w:val="24"/>
        </w:rPr>
        <w:t>23.1. </w:t>
      </w:r>
      <w:r>
        <w:rPr>
          <w:color w:val="000000"/>
          <w:szCs w:val="24"/>
        </w:rPr>
        <w:t>Tiekėjas turi teisę keisti Prekių modelį ir (ar) gamintoją, jei yra visos toliau nurodytos sąlygos:</w:t>
      </w:r>
    </w:p>
    <w:p w14:paraId="5EEAC151" w14:textId="77777777" w:rsidR="002D69E9" w:rsidRDefault="002D69E9" w:rsidP="002D69E9">
      <w:pPr>
        <w:spacing w:line="257" w:lineRule="atLeast"/>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F071B16" w14:textId="77777777" w:rsidR="002D69E9" w:rsidRDefault="002D69E9" w:rsidP="002D69E9">
      <w:pPr>
        <w:spacing w:line="257" w:lineRule="atLeast"/>
        <w:rPr>
          <w:color w:val="000000"/>
          <w:szCs w:val="24"/>
        </w:rPr>
      </w:pPr>
      <w:r>
        <w:rPr>
          <w:color w:val="000000"/>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A72096" w14:textId="77777777" w:rsidR="002D69E9" w:rsidRDefault="002D69E9" w:rsidP="002D69E9">
      <w:pPr>
        <w:spacing w:line="257" w:lineRule="atLeast"/>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C9A1599" w14:textId="77777777" w:rsidR="002D69E9" w:rsidRDefault="002D69E9" w:rsidP="002D69E9">
      <w:pPr>
        <w:spacing w:line="257" w:lineRule="atLeast"/>
        <w:rPr>
          <w:color w:val="000000"/>
          <w:szCs w:val="24"/>
        </w:rPr>
      </w:pPr>
      <w:r>
        <w:rPr>
          <w:color w:val="000000"/>
          <w:szCs w:val="24"/>
        </w:rPr>
        <w:t>23.1.4. Šalys sudarė rašytinį Susitarimą prie Sutarties dėl Prekių keitimo.</w:t>
      </w:r>
    </w:p>
    <w:p w14:paraId="6E3B7934" w14:textId="77777777" w:rsidR="002D69E9" w:rsidRDefault="002D69E9" w:rsidP="002D69E9">
      <w:pPr>
        <w:spacing w:line="257" w:lineRule="atLeast"/>
        <w:rPr>
          <w:color w:val="000000"/>
          <w:szCs w:val="24"/>
        </w:rPr>
      </w:pPr>
      <w:r>
        <w:rPr>
          <w:color w:val="000000"/>
          <w:szCs w:val="24"/>
        </w:rPr>
        <w:t>23.2. Šiame Bendrųjų sąlygų skyriuje nurodytu atveju Prekės turi būti pristatytos už ne didesnę nei pasiūlyme nurodytą kainą.</w:t>
      </w:r>
    </w:p>
    <w:p w14:paraId="7AA5AC02" w14:textId="77777777" w:rsidR="002D69E9" w:rsidRDefault="002D69E9" w:rsidP="002D69E9">
      <w:pPr>
        <w:spacing w:line="257" w:lineRule="atLeast"/>
        <w:ind w:firstLine="62"/>
        <w:rPr>
          <w:color w:val="000000"/>
          <w:szCs w:val="24"/>
        </w:rPr>
      </w:pPr>
    </w:p>
    <w:p w14:paraId="40C4CD20" w14:textId="77777777" w:rsidR="002D69E9" w:rsidRDefault="002D69E9" w:rsidP="002D69E9">
      <w:pPr>
        <w:spacing w:line="257" w:lineRule="atLeast"/>
        <w:ind w:left="360" w:hanging="360"/>
        <w:jc w:val="center"/>
        <w:rPr>
          <w:color w:val="000000"/>
          <w:szCs w:val="24"/>
        </w:rPr>
      </w:pPr>
      <w:r>
        <w:rPr>
          <w:b/>
          <w:bCs/>
          <w:caps/>
          <w:color w:val="000000"/>
          <w:szCs w:val="24"/>
        </w:rPr>
        <w:t>24.  BENDRAVIMO TVARKA IR KALBA</w:t>
      </w:r>
    </w:p>
    <w:p w14:paraId="58FE1CF7" w14:textId="77777777" w:rsidR="002D69E9" w:rsidRDefault="002D69E9" w:rsidP="002D69E9">
      <w:pPr>
        <w:spacing w:line="257" w:lineRule="atLeast"/>
        <w:ind w:left="360" w:firstLine="62"/>
        <w:rPr>
          <w:color w:val="000000"/>
          <w:szCs w:val="24"/>
        </w:rPr>
      </w:pPr>
    </w:p>
    <w:p w14:paraId="27AA0F7E" w14:textId="77777777" w:rsidR="002D69E9" w:rsidRDefault="002D69E9" w:rsidP="002D69E9">
      <w:pPr>
        <w:spacing w:line="257" w:lineRule="atLeast"/>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2210D7F" w14:textId="77777777" w:rsidR="002D69E9" w:rsidRDefault="002D69E9" w:rsidP="002D69E9">
      <w:pPr>
        <w:spacing w:line="257" w:lineRule="atLeast"/>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90F87DF" w14:textId="77777777" w:rsidR="002D69E9" w:rsidRDefault="002D69E9" w:rsidP="002D69E9">
      <w:pPr>
        <w:spacing w:line="257" w:lineRule="atLeast"/>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33DC3B79" w14:textId="77777777" w:rsidR="002D69E9" w:rsidRDefault="002D69E9" w:rsidP="002D69E9">
      <w:pPr>
        <w:spacing w:line="257" w:lineRule="atLeast"/>
        <w:rPr>
          <w:color w:val="000000"/>
          <w:szCs w:val="24"/>
        </w:rPr>
      </w:pPr>
      <w:r>
        <w:rPr>
          <w:color w:val="000000"/>
          <w:szCs w:val="24"/>
        </w:rPr>
        <w:t>24.4. Jeigu pranešimas siunčiamas el. paštu, laikoma, kad Šalis jį gavo kitą darbo dieną.</w:t>
      </w:r>
    </w:p>
    <w:p w14:paraId="22E2530C" w14:textId="77777777" w:rsidR="002D69E9" w:rsidRDefault="002D69E9" w:rsidP="002D69E9">
      <w:pPr>
        <w:spacing w:line="257" w:lineRule="atLeast"/>
        <w:rPr>
          <w:color w:val="000000"/>
          <w:szCs w:val="24"/>
        </w:rPr>
      </w:pPr>
      <w:r>
        <w:rPr>
          <w:color w:val="000000"/>
          <w:szCs w:val="24"/>
        </w:rPr>
        <w:t>24.5. Jeigu pranešimas siunčiamas keliais skirtingais būdais, laikoma, kad gavėjas jį gavo tada, kai jis gavo pirmesnįjį pranešimą.</w:t>
      </w:r>
    </w:p>
    <w:p w14:paraId="5F98AEC7" w14:textId="77777777" w:rsidR="002D69E9" w:rsidRDefault="002D69E9" w:rsidP="002D69E9">
      <w:pPr>
        <w:spacing w:line="257" w:lineRule="atLeast"/>
        <w:ind w:firstLine="62"/>
        <w:rPr>
          <w:color w:val="000000"/>
          <w:szCs w:val="24"/>
        </w:rPr>
      </w:pPr>
    </w:p>
    <w:p w14:paraId="7F75E3B4" w14:textId="77777777" w:rsidR="002D69E9" w:rsidRDefault="002D69E9" w:rsidP="002D69E9">
      <w:pPr>
        <w:spacing w:line="257" w:lineRule="atLeast"/>
        <w:ind w:left="360" w:hanging="360"/>
        <w:jc w:val="center"/>
        <w:rPr>
          <w:color w:val="000000"/>
          <w:szCs w:val="24"/>
        </w:rPr>
      </w:pPr>
      <w:r>
        <w:rPr>
          <w:b/>
          <w:bCs/>
          <w:caps/>
          <w:color w:val="000000"/>
          <w:szCs w:val="24"/>
        </w:rPr>
        <w:t>25.  PRETENZIJOS IR GINČŲ SPRENDIMAS</w:t>
      </w:r>
    </w:p>
    <w:p w14:paraId="68AD614E" w14:textId="77777777" w:rsidR="002D69E9" w:rsidRDefault="002D69E9" w:rsidP="002D69E9">
      <w:pPr>
        <w:spacing w:line="257" w:lineRule="atLeast"/>
        <w:ind w:left="360" w:firstLine="62"/>
        <w:rPr>
          <w:color w:val="000000"/>
          <w:szCs w:val="24"/>
        </w:rPr>
      </w:pPr>
    </w:p>
    <w:p w14:paraId="5E7AE359" w14:textId="77777777" w:rsidR="002D69E9" w:rsidRDefault="002D69E9" w:rsidP="002D69E9">
      <w:pPr>
        <w:spacing w:line="257" w:lineRule="atLeast"/>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B70AA65" w14:textId="77777777" w:rsidR="002D69E9" w:rsidRDefault="002D69E9" w:rsidP="002D69E9">
      <w:pPr>
        <w:spacing w:line="257" w:lineRule="atLeast"/>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45AF19" w14:textId="77777777" w:rsidR="002D69E9" w:rsidRDefault="002D69E9" w:rsidP="002D69E9">
      <w:pPr>
        <w:spacing w:line="257" w:lineRule="atLeast"/>
        <w:rPr>
          <w:color w:val="000000"/>
          <w:szCs w:val="24"/>
        </w:rPr>
      </w:pPr>
      <w:r>
        <w:rPr>
          <w:color w:val="000000"/>
          <w:szCs w:val="24"/>
        </w:rPr>
        <w:t>25.3. Kilę ginčai nesudaro pagrindo Šalims atsisakyti vykdyti savo prievoles pagal Sutartį.</w:t>
      </w:r>
    </w:p>
    <w:p w14:paraId="385B13B8" w14:textId="77777777" w:rsidR="002D69E9" w:rsidRDefault="002D69E9" w:rsidP="002D69E9">
      <w:pPr>
        <w:spacing w:line="257" w:lineRule="atLeast"/>
        <w:textAlignment w:val="center"/>
        <w:rPr>
          <w:color w:val="000000"/>
          <w:szCs w:val="24"/>
        </w:rPr>
      </w:pPr>
    </w:p>
    <w:p w14:paraId="1910582E" w14:textId="77777777" w:rsidR="002D69E9" w:rsidRDefault="002D69E9" w:rsidP="002D69E9">
      <w:pPr>
        <w:spacing w:line="256" w:lineRule="auto"/>
        <w:jc w:val="center"/>
        <w:rPr>
          <w:kern w:val="2"/>
          <w:szCs w:val="24"/>
        </w:rPr>
      </w:pPr>
      <w:r>
        <w:rPr>
          <w:kern w:val="2"/>
          <w:szCs w:val="24"/>
        </w:rPr>
        <w:t>________________</w:t>
      </w: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4454AEC2" w14:textId="77777777" w:rsidR="002D69E9" w:rsidRPr="002D69E9" w:rsidRDefault="00112F92" w:rsidP="002D69E9">
      <w:pPr>
        <w:textAlignment w:val="baseline"/>
        <w:rPr>
          <w:rFonts w:ascii="Times New Roman" w:eastAsia="Times New Roman" w:hAnsi="Times New Roman" w:cs="Times New Roman"/>
          <w:sz w:val="18"/>
          <w:szCs w:val="18"/>
          <w:lang w:eastAsia="en-US"/>
        </w:rPr>
      </w:pPr>
      <w:r>
        <w:rPr>
          <w:rFonts w:ascii="Arial" w:eastAsiaTheme="minorHAnsi" w:hAnsi="Arial" w:cs="Arial"/>
          <w:bCs/>
          <w:iCs/>
        </w:rPr>
        <w:br w:type="page"/>
      </w:r>
    </w:p>
    <w:p w14:paraId="0713CEBC" w14:textId="77777777" w:rsidR="008A7E36" w:rsidRDefault="008A7E36" w:rsidP="002D69E9">
      <w:pPr>
        <w:widowControl w:val="0"/>
        <w:pBdr>
          <w:top w:val="nil"/>
          <w:left w:val="nil"/>
          <w:bottom w:val="nil"/>
          <w:right w:val="nil"/>
          <w:between w:val="nil"/>
        </w:pBdr>
        <w:tabs>
          <w:tab w:val="left" w:pos="567"/>
          <w:tab w:val="left" w:pos="851"/>
        </w:tabs>
        <w:spacing w:line="240" w:lineRule="auto"/>
        <w:ind w:firstLine="0"/>
        <w:jc w:val="center"/>
        <w:rPr>
          <w:rFonts w:eastAsia="Times New Roman" w:cstheme="minorHAnsi"/>
          <w:b/>
          <w:caps/>
          <w:lang w:eastAsia="en-US"/>
        </w:rPr>
      </w:pPr>
    </w:p>
    <w:p w14:paraId="0DBC8717" w14:textId="0823776A" w:rsidR="008A7E36" w:rsidRPr="002D69E9" w:rsidRDefault="008A7E36" w:rsidP="00840143">
      <w:pPr>
        <w:widowControl w:val="0"/>
        <w:pBdr>
          <w:top w:val="nil"/>
          <w:left w:val="nil"/>
          <w:bottom w:val="nil"/>
          <w:right w:val="nil"/>
          <w:between w:val="nil"/>
        </w:pBdr>
        <w:tabs>
          <w:tab w:val="left" w:pos="567"/>
          <w:tab w:val="left" w:pos="851"/>
        </w:tabs>
        <w:spacing w:line="240" w:lineRule="auto"/>
        <w:ind w:firstLine="0"/>
        <w:jc w:val="center"/>
        <w:rPr>
          <w:rFonts w:eastAsia="Times New Roman" w:cstheme="minorHAnsi"/>
          <w:b/>
          <w:caps/>
          <w:lang w:eastAsia="en-US"/>
        </w:rPr>
      </w:pPr>
      <w:r>
        <w:rPr>
          <w:rFonts w:eastAsia="Times New Roman" w:cstheme="minorHAnsi"/>
          <w:b/>
          <w:caps/>
          <w:lang w:eastAsia="en-US"/>
        </w:rPr>
        <w:t>išorinių kietųjų diskų</w:t>
      </w:r>
    </w:p>
    <w:p w14:paraId="2CEFCA63" w14:textId="77777777" w:rsidR="002D69E9" w:rsidRPr="002D69E9" w:rsidRDefault="002D69E9" w:rsidP="008A7E36">
      <w:pPr>
        <w:widowControl w:val="0"/>
        <w:pBdr>
          <w:top w:val="nil"/>
          <w:left w:val="nil"/>
          <w:bottom w:val="nil"/>
          <w:right w:val="nil"/>
          <w:between w:val="nil"/>
        </w:pBdr>
        <w:tabs>
          <w:tab w:val="left" w:pos="567"/>
          <w:tab w:val="left" w:pos="851"/>
        </w:tabs>
        <w:spacing w:line="240" w:lineRule="auto"/>
        <w:ind w:firstLine="0"/>
        <w:jc w:val="center"/>
        <w:rPr>
          <w:rFonts w:eastAsia="Times New Roman" w:cstheme="minorHAnsi"/>
          <w:b/>
          <w:caps/>
          <w:lang w:eastAsia="en-US"/>
        </w:rPr>
      </w:pPr>
      <w:r w:rsidRPr="002D69E9">
        <w:rPr>
          <w:rFonts w:eastAsia="Times New Roman" w:cstheme="minorHAnsi"/>
          <w:b/>
          <w:caps/>
          <w:lang w:eastAsia="en-US"/>
        </w:rPr>
        <w:t xml:space="preserve">Prekių pirkimo-pardavimo sutarties </w:t>
      </w:r>
      <w:r w:rsidRPr="002D69E9">
        <w:rPr>
          <w:rFonts w:eastAsia="Times New Roman" w:cstheme="minorHAnsi"/>
          <w:b/>
          <w:bCs/>
          <w:caps/>
          <w:lang w:eastAsia="en-US"/>
        </w:rPr>
        <w:t>Specialiosios</w:t>
      </w:r>
      <w:r w:rsidRPr="002D69E9">
        <w:rPr>
          <w:rFonts w:eastAsia="Times New Roman" w:cstheme="minorHAnsi"/>
          <w:b/>
          <w:caps/>
          <w:lang w:eastAsia="en-US"/>
        </w:rPr>
        <w:t xml:space="preserve"> sąlygos</w:t>
      </w:r>
    </w:p>
    <w:p w14:paraId="0634049F" w14:textId="77777777" w:rsidR="002D69E9" w:rsidRPr="002D69E9" w:rsidRDefault="002D69E9" w:rsidP="002D69E9">
      <w:pPr>
        <w:widowControl w:val="0"/>
        <w:pBdr>
          <w:top w:val="nil"/>
          <w:left w:val="nil"/>
          <w:bottom w:val="nil"/>
          <w:right w:val="nil"/>
          <w:between w:val="nil"/>
        </w:pBdr>
        <w:tabs>
          <w:tab w:val="left" w:pos="567"/>
          <w:tab w:val="left" w:pos="851"/>
        </w:tabs>
        <w:spacing w:line="240" w:lineRule="auto"/>
        <w:ind w:firstLine="0"/>
        <w:jc w:val="left"/>
        <w:rPr>
          <w:rFonts w:eastAsia="Times New Roman" w:cstheme="minorHAnsi"/>
          <w:caps/>
          <w:lang w:eastAsia="en-US"/>
        </w:rPr>
      </w:pPr>
    </w:p>
    <w:p w14:paraId="14A1F446" w14:textId="77777777" w:rsidR="002D69E9" w:rsidRPr="002D69E9" w:rsidRDefault="002D69E9" w:rsidP="002D69E9">
      <w:pPr>
        <w:spacing w:line="240" w:lineRule="auto"/>
        <w:ind w:firstLine="0"/>
        <w:jc w:val="center"/>
        <w:rPr>
          <w:rFonts w:eastAsia="Times New Roman" w:cstheme="minorHAns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D69E9" w:rsidRPr="002D69E9" w14:paraId="062CA8F0" w14:textId="77777777">
        <w:tc>
          <w:tcPr>
            <w:tcW w:w="2448" w:type="dxa"/>
          </w:tcPr>
          <w:p w14:paraId="2424D0DC" w14:textId="77777777" w:rsidR="002D69E9" w:rsidRPr="002D69E9" w:rsidRDefault="002D69E9" w:rsidP="002D69E9">
            <w:pPr>
              <w:spacing w:line="240" w:lineRule="auto"/>
              <w:ind w:firstLine="0"/>
              <w:rPr>
                <w:rFonts w:eastAsia="Times New Roman" w:cstheme="minorHAnsi"/>
                <w:b/>
                <w:bCs/>
                <w:kern w:val="2"/>
                <w:lang w:eastAsia="en-US"/>
              </w:rPr>
            </w:pPr>
            <w:r w:rsidRPr="002D69E9">
              <w:rPr>
                <w:rFonts w:eastAsia="Times New Roman" w:cstheme="minorHAnsi"/>
                <w:b/>
                <w:bCs/>
                <w:kern w:val="2"/>
                <w:lang w:eastAsia="en-US"/>
              </w:rPr>
              <w:t>Sutarties pavadinimas</w:t>
            </w:r>
          </w:p>
        </w:tc>
        <w:tc>
          <w:tcPr>
            <w:tcW w:w="7110" w:type="dxa"/>
            <w:gridSpan w:val="3"/>
          </w:tcPr>
          <w:p w14:paraId="336D60F0" w14:textId="77777777" w:rsidR="002D69E9" w:rsidRPr="002D69E9" w:rsidRDefault="002D69E9" w:rsidP="002D69E9">
            <w:pPr>
              <w:spacing w:line="240" w:lineRule="auto"/>
              <w:ind w:firstLine="0"/>
              <w:rPr>
                <w:rFonts w:eastAsia="Times New Roman" w:cstheme="minorHAnsi"/>
                <w:kern w:val="2"/>
                <w:lang w:eastAsia="en-US"/>
              </w:rPr>
            </w:pPr>
            <w:r w:rsidRPr="002D69E9">
              <w:rPr>
                <w:rFonts w:eastAsia="Times New Roman" w:cstheme="minorHAnsi"/>
                <w:kern w:val="2"/>
                <w:lang w:eastAsia="en-US"/>
              </w:rPr>
              <w:t>Išoriniai kietieji diskai</w:t>
            </w:r>
          </w:p>
        </w:tc>
      </w:tr>
      <w:tr w:rsidR="002D69E9" w:rsidRPr="002D69E9" w14:paraId="63A12C7A" w14:textId="77777777">
        <w:tc>
          <w:tcPr>
            <w:tcW w:w="2448" w:type="dxa"/>
          </w:tcPr>
          <w:p w14:paraId="7A59B92E" w14:textId="77777777" w:rsidR="002D69E9" w:rsidRPr="002D69E9" w:rsidRDefault="002D69E9" w:rsidP="002D69E9">
            <w:pPr>
              <w:spacing w:line="240" w:lineRule="auto"/>
              <w:ind w:firstLine="0"/>
              <w:rPr>
                <w:rFonts w:eastAsia="Times New Roman" w:cstheme="minorHAnsi"/>
                <w:b/>
                <w:bCs/>
                <w:kern w:val="2"/>
                <w:lang w:eastAsia="en-US"/>
              </w:rPr>
            </w:pPr>
            <w:r w:rsidRPr="002D69E9">
              <w:rPr>
                <w:rFonts w:eastAsia="Times New Roman" w:cstheme="minorHAnsi"/>
                <w:b/>
                <w:bCs/>
                <w:kern w:val="2"/>
                <w:lang w:eastAsia="en-US"/>
              </w:rPr>
              <w:t>Sutarties data</w:t>
            </w:r>
          </w:p>
        </w:tc>
        <w:tc>
          <w:tcPr>
            <w:tcW w:w="2177" w:type="dxa"/>
          </w:tcPr>
          <w:p w14:paraId="5F220A2D" w14:textId="53A8D614" w:rsidR="002D69E9" w:rsidRPr="002D69E9" w:rsidRDefault="002D69E9" w:rsidP="002D69E9">
            <w:pPr>
              <w:spacing w:line="240" w:lineRule="auto"/>
              <w:ind w:firstLine="0"/>
              <w:rPr>
                <w:rFonts w:eastAsia="Times New Roman" w:cstheme="minorHAnsi"/>
                <w:kern w:val="2"/>
                <w:lang w:eastAsia="en-US"/>
              </w:rPr>
            </w:pPr>
            <w:r w:rsidRPr="002D69E9">
              <w:rPr>
                <w:rFonts w:eastAsia="Times New Roman" w:cstheme="minorHAnsi"/>
                <w:kern w:val="2"/>
                <w:lang w:eastAsia="en-US"/>
              </w:rPr>
              <w:t>2025-10</w:t>
            </w:r>
            <w:r w:rsidR="00840143">
              <w:rPr>
                <w:rFonts w:eastAsia="Times New Roman" w:cstheme="minorHAnsi"/>
                <w:kern w:val="2"/>
                <w:lang w:eastAsia="en-US"/>
              </w:rPr>
              <w:t>-</w:t>
            </w:r>
          </w:p>
        </w:tc>
        <w:tc>
          <w:tcPr>
            <w:tcW w:w="2362" w:type="dxa"/>
          </w:tcPr>
          <w:p w14:paraId="37ED52EA" w14:textId="77777777" w:rsidR="002D69E9" w:rsidRPr="002D69E9" w:rsidRDefault="002D69E9" w:rsidP="002D69E9">
            <w:pPr>
              <w:spacing w:line="240" w:lineRule="auto"/>
              <w:ind w:firstLine="0"/>
              <w:rPr>
                <w:rFonts w:eastAsia="Times New Roman" w:cstheme="minorHAnsi"/>
                <w:b/>
                <w:bCs/>
                <w:kern w:val="2"/>
                <w:lang w:eastAsia="en-US"/>
              </w:rPr>
            </w:pPr>
            <w:r w:rsidRPr="002D69E9">
              <w:rPr>
                <w:rFonts w:eastAsia="Times New Roman" w:cstheme="minorHAnsi"/>
                <w:b/>
                <w:bCs/>
                <w:kern w:val="2"/>
                <w:lang w:eastAsia="en-US"/>
              </w:rPr>
              <w:t>Sutarties numeris</w:t>
            </w:r>
          </w:p>
        </w:tc>
        <w:tc>
          <w:tcPr>
            <w:tcW w:w="2571" w:type="dxa"/>
          </w:tcPr>
          <w:p w14:paraId="2692AA6F" w14:textId="77777777" w:rsidR="002D69E9" w:rsidRPr="002D69E9" w:rsidRDefault="002D69E9" w:rsidP="002D69E9">
            <w:pPr>
              <w:spacing w:line="240" w:lineRule="auto"/>
              <w:ind w:firstLine="0"/>
              <w:rPr>
                <w:rFonts w:eastAsia="Times New Roman" w:cstheme="minorHAnsi"/>
                <w:kern w:val="2"/>
                <w:lang w:eastAsia="en-US"/>
              </w:rPr>
            </w:pPr>
            <w:r w:rsidRPr="002D69E9">
              <w:rPr>
                <w:rFonts w:eastAsia="Times New Roman" w:cstheme="minorHAnsi"/>
                <w:kern w:val="2"/>
                <w:lang w:eastAsia="en-US"/>
              </w:rPr>
              <w:t>S-</w:t>
            </w:r>
          </w:p>
        </w:tc>
      </w:tr>
    </w:tbl>
    <w:p w14:paraId="39344174" w14:textId="77777777" w:rsidR="002D69E9" w:rsidRPr="002D69E9" w:rsidRDefault="002D69E9" w:rsidP="002D69E9">
      <w:pPr>
        <w:spacing w:line="240" w:lineRule="auto"/>
        <w:ind w:firstLine="0"/>
        <w:rPr>
          <w:rFonts w:eastAsia="Times New Roman" w:cstheme="minorHAns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D69E9" w:rsidRPr="002D69E9" w14:paraId="6B285291" w14:textId="77777777">
        <w:tc>
          <w:tcPr>
            <w:tcW w:w="9558" w:type="dxa"/>
            <w:gridSpan w:val="3"/>
          </w:tcPr>
          <w:p w14:paraId="24BFBFA8" w14:textId="77777777" w:rsidR="002D69E9" w:rsidRPr="002D69E9" w:rsidRDefault="002D69E9" w:rsidP="002D69E9">
            <w:pPr>
              <w:spacing w:line="240" w:lineRule="auto"/>
              <w:ind w:firstLine="0"/>
              <w:jc w:val="center"/>
              <w:rPr>
                <w:rFonts w:eastAsia="Times New Roman" w:cstheme="minorHAnsi"/>
                <w:b/>
                <w:bCs/>
                <w:kern w:val="2"/>
                <w:lang w:eastAsia="en-US"/>
              </w:rPr>
            </w:pPr>
            <w:r w:rsidRPr="002D69E9">
              <w:rPr>
                <w:rFonts w:eastAsia="Times New Roman" w:cstheme="minorHAnsi"/>
                <w:b/>
                <w:bCs/>
                <w:kern w:val="2"/>
                <w:lang w:eastAsia="en-US"/>
              </w:rPr>
              <w:t>1. SUTARTIES ŠALYS</w:t>
            </w:r>
          </w:p>
        </w:tc>
      </w:tr>
      <w:tr w:rsidR="002D69E9" w:rsidRPr="002D69E9" w14:paraId="1D8A16B4" w14:textId="77777777">
        <w:tc>
          <w:tcPr>
            <w:tcW w:w="2808" w:type="dxa"/>
            <w:vMerge w:val="restart"/>
          </w:tcPr>
          <w:p w14:paraId="04F469E8" w14:textId="77777777" w:rsidR="002D69E9" w:rsidRPr="002D69E9" w:rsidRDefault="002D69E9" w:rsidP="002D69E9">
            <w:pPr>
              <w:spacing w:line="240" w:lineRule="auto"/>
              <w:ind w:firstLine="0"/>
              <w:jc w:val="center"/>
              <w:rPr>
                <w:rFonts w:eastAsia="Times New Roman" w:cstheme="minorHAnsi"/>
                <w:b/>
                <w:bCs/>
                <w:kern w:val="2"/>
                <w:lang w:eastAsia="en-US"/>
              </w:rPr>
            </w:pPr>
          </w:p>
          <w:p w14:paraId="2F8FAC0B" w14:textId="77777777" w:rsidR="002D69E9" w:rsidRPr="002D69E9" w:rsidRDefault="002D69E9" w:rsidP="002D69E9">
            <w:pPr>
              <w:spacing w:line="240" w:lineRule="auto"/>
              <w:ind w:firstLine="0"/>
              <w:jc w:val="center"/>
              <w:rPr>
                <w:rFonts w:eastAsia="Times New Roman" w:cstheme="minorHAnsi"/>
                <w:b/>
                <w:bCs/>
                <w:kern w:val="2"/>
                <w:lang w:eastAsia="en-US"/>
              </w:rPr>
            </w:pPr>
          </w:p>
          <w:p w14:paraId="35C7F5C4" w14:textId="77777777" w:rsidR="002D69E9" w:rsidRPr="002D69E9" w:rsidRDefault="002D69E9" w:rsidP="002D69E9">
            <w:pPr>
              <w:spacing w:line="240" w:lineRule="auto"/>
              <w:ind w:firstLine="0"/>
              <w:jc w:val="center"/>
              <w:rPr>
                <w:rFonts w:eastAsia="Times New Roman" w:cstheme="minorHAnsi"/>
                <w:b/>
                <w:bCs/>
                <w:kern w:val="2"/>
                <w:lang w:eastAsia="en-US"/>
              </w:rPr>
            </w:pPr>
          </w:p>
          <w:p w14:paraId="532C3CE3" w14:textId="77777777" w:rsidR="002D69E9" w:rsidRPr="002D69E9" w:rsidRDefault="002D69E9" w:rsidP="002D69E9">
            <w:pPr>
              <w:spacing w:line="240" w:lineRule="auto"/>
              <w:ind w:firstLine="0"/>
              <w:jc w:val="left"/>
              <w:rPr>
                <w:rFonts w:eastAsia="Times New Roman" w:cstheme="minorHAnsi"/>
                <w:b/>
                <w:bCs/>
                <w:kern w:val="2"/>
                <w:lang w:eastAsia="en-US"/>
              </w:rPr>
            </w:pPr>
          </w:p>
          <w:p w14:paraId="6328C4C0" w14:textId="77777777" w:rsidR="002D69E9" w:rsidRPr="002D69E9" w:rsidRDefault="002D69E9" w:rsidP="002D69E9">
            <w:pPr>
              <w:spacing w:line="240" w:lineRule="auto"/>
              <w:ind w:firstLine="0"/>
              <w:jc w:val="left"/>
              <w:rPr>
                <w:rFonts w:eastAsia="Times New Roman" w:cstheme="minorHAnsi"/>
                <w:b/>
                <w:bCs/>
                <w:kern w:val="2"/>
                <w:lang w:eastAsia="en-US"/>
              </w:rPr>
            </w:pPr>
            <w:r w:rsidRPr="002D69E9">
              <w:rPr>
                <w:rFonts w:eastAsia="Times New Roman" w:cstheme="minorHAnsi"/>
                <w:b/>
                <w:bCs/>
                <w:kern w:val="2"/>
                <w:lang w:eastAsia="en-US"/>
              </w:rPr>
              <w:t>1.1. Pirkėjas</w:t>
            </w:r>
          </w:p>
        </w:tc>
        <w:tc>
          <w:tcPr>
            <w:tcW w:w="3240" w:type="dxa"/>
          </w:tcPr>
          <w:p w14:paraId="2E10F65B" w14:textId="77777777" w:rsidR="002D69E9" w:rsidRPr="002D69E9" w:rsidRDefault="002D69E9" w:rsidP="002D69E9">
            <w:pPr>
              <w:spacing w:line="240" w:lineRule="auto"/>
              <w:ind w:firstLine="0"/>
              <w:jc w:val="left"/>
              <w:rPr>
                <w:rFonts w:eastAsia="Times New Roman" w:cstheme="minorHAnsi"/>
                <w:kern w:val="2"/>
                <w:lang w:eastAsia="en-US"/>
              </w:rPr>
            </w:pPr>
            <w:r w:rsidRPr="002D69E9">
              <w:rPr>
                <w:rFonts w:eastAsia="Times New Roman" w:cstheme="minorHAnsi"/>
                <w:kern w:val="2"/>
                <w:lang w:eastAsia="en-US"/>
              </w:rPr>
              <w:t>1.1.1. Pavadinimas</w:t>
            </w:r>
          </w:p>
        </w:tc>
        <w:tc>
          <w:tcPr>
            <w:tcW w:w="3510" w:type="dxa"/>
          </w:tcPr>
          <w:p w14:paraId="5BC7DD85" w14:textId="77777777" w:rsidR="002D69E9" w:rsidRPr="002D69E9" w:rsidRDefault="002D69E9" w:rsidP="002D69E9">
            <w:pPr>
              <w:spacing w:line="240" w:lineRule="auto"/>
              <w:ind w:firstLine="0"/>
              <w:jc w:val="left"/>
              <w:rPr>
                <w:rFonts w:eastAsia="Times New Roman" w:cstheme="minorHAnsi"/>
                <w:kern w:val="2"/>
                <w:lang w:eastAsia="en-US"/>
              </w:rPr>
            </w:pPr>
            <w:r w:rsidRPr="002D69E9">
              <w:rPr>
                <w:rFonts w:eastAsia="Times New Roman" w:cstheme="minorHAnsi"/>
                <w:lang w:eastAsia="en-US"/>
              </w:rPr>
              <w:t>Lietuvos mokslo taryba</w:t>
            </w:r>
          </w:p>
        </w:tc>
      </w:tr>
      <w:tr w:rsidR="002D69E9" w:rsidRPr="002D69E9" w14:paraId="2E71A9D0" w14:textId="77777777">
        <w:tc>
          <w:tcPr>
            <w:tcW w:w="2808" w:type="dxa"/>
            <w:vMerge/>
          </w:tcPr>
          <w:p w14:paraId="5595B3A2" w14:textId="77777777" w:rsidR="002D69E9" w:rsidRPr="002D69E9" w:rsidRDefault="002D69E9" w:rsidP="002D69E9">
            <w:pPr>
              <w:spacing w:line="240" w:lineRule="auto"/>
              <w:ind w:firstLine="0"/>
              <w:jc w:val="left"/>
              <w:rPr>
                <w:rFonts w:eastAsia="Times New Roman" w:cstheme="minorHAnsi"/>
                <w:kern w:val="2"/>
                <w:lang w:eastAsia="en-US"/>
              </w:rPr>
            </w:pPr>
          </w:p>
        </w:tc>
        <w:tc>
          <w:tcPr>
            <w:tcW w:w="3240" w:type="dxa"/>
          </w:tcPr>
          <w:p w14:paraId="6B192930" w14:textId="77777777" w:rsidR="002D69E9" w:rsidRPr="002D69E9" w:rsidRDefault="002D69E9" w:rsidP="002D69E9">
            <w:pPr>
              <w:spacing w:line="240" w:lineRule="auto"/>
              <w:ind w:firstLine="0"/>
              <w:jc w:val="left"/>
              <w:rPr>
                <w:rFonts w:eastAsia="Times New Roman" w:cstheme="minorHAnsi"/>
                <w:kern w:val="2"/>
                <w:lang w:eastAsia="en-US"/>
              </w:rPr>
            </w:pPr>
            <w:r w:rsidRPr="002D69E9">
              <w:rPr>
                <w:rFonts w:eastAsia="Times New Roman" w:cstheme="minorHAnsi"/>
                <w:kern w:val="2"/>
                <w:lang w:eastAsia="en-US"/>
              </w:rPr>
              <w:t>1.1.2. Juridinio asmens kodas</w:t>
            </w:r>
          </w:p>
        </w:tc>
        <w:tc>
          <w:tcPr>
            <w:tcW w:w="3510" w:type="dxa"/>
          </w:tcPr>
          <w:p w14:paraId="3F4E0063" w14:textId="77777777" w:rsidR="002D69E9" w:rsidRPr="002D69E9" w:rsidRDefault="002D69E9" w:rsidP="002D69E9">
            <w:pPr>
              <w:spacing w:line="240" w:lineRule="auto"/>
              <w:ind w:firstLine="0"/>
              <w:jc w:val="left"/>
              <w:rPr>
                <w:rFonts w:eastAsia="Times New Roman" w:cstheme="minorHAnsi"/>
                <w:kern w:val="2"/>
                <w:lang w:eastAsia="en-US"/>
              </w:rPr>
            </w:pPr>
            <w:r w:rsidRPr="002D69E9">
              <w:rPr>
                <w:rFonts w:eastAsia="Times New Roman" w:cstheme="minorHAnsi"/>
                <w:lang w:eastAsia="en-US"/>
              </w:rPr>
              <w:t xml:space="preserve">188716281 </w:t>
            </w:r>
          </w:p>
        </w:tc>
      </w:tr>
      <w:tr w:rsidR="002D69E9" w:rsidRPr="002D69E9" w14:paraId="675D6A5B" w14:textId="77777777">
        <w:tc>
          <w:tcPr>
            <w:tcW w:w="2808" w:type="dxa"/>
            <w:vMerge/>
          </w:tcPr>
          <w:p w14:paraId="598C4DDA" w14:textId="77777777" w:rsidR="002D69E9" w:rsidRPr="002D69E9" w:rsidRDefault="002D69E9" w:rsidP="002D69E9">
            <w:pPr>
              <w:spacing w:line="240" w:lineRule="auto"/>
              <w:ind w:firstLine="0"/>
              <w:jc w:val="left"/>
              <w:rPr>
                <w:rFonts w:eastAsia="Times New Roman" w:cstheme="minorHAnsi"/>
                <w:kern w:val="2"/>
                <w:lang w:eastAsia="en-US"/>
              </w:rPr>
            </w:pPr>
          </w:p>
        </w:tc>
        <w:tc>
          <w:tcPr>
            <w:tcW w:w="3240" w:type="dxa"/>
          </w:tcPr>
          <w:p w14:paraId="7693945C" w14:textId="77777777" w:rsidR="002D69E9" w:rsidRPr="002D69E9" w:rsidRDefault="002D69E9" w:rsidP="002D69E9">
            <w:pPr>
              <w:spacing w:line="240" w:lineRule="auto"/>
              <w:ind w:firstLine="0"/>
              <w:jc w:val="left"/>
              <w:rPr>
                <w:rFonts w:eastAsia="Times New Roman" w:cstheme="minorHAnsi"/>
                <w:kern w:val="2"/>
                <w:lang w:eastAsia="en-US"/>
              </w:rPr>
            </w:pPr>
            <w:r w:rsidRPr="002D69E9">
              <w:rPr>
                <w:rFonts w:eastAsia="Times New Roman" w:cstheme="minorHAnsi"/>
                <w:kern w:val="2"/>
                <w:lang w:eastAsia="en-US"/>
              </w:rPr>
              <w:t>1.1.3. Adresas</w:t>
            </w:r>
          </w:p>
        </w:tc>
        <w:tc>
          <w:tcPr>
            <w:tcW w:w="3510" w:type="dxa"/>
          </w:tcPr>
          <w:p w14:paraId="16AF8A68" w14:textId="77777777" w:rsidR="002D69E9" w:rsidRPr="002D69E9" w:rsidRDefault="002D69E9" w:rsidP="002D69E9">
            <w:pPr>
              <w:spacing w:line="240" w:lineRule="auto"/>
              <w:ind w:firstLine="0"/>
              <w:jc w:val="left"/>
              <w:rPr>
                <w:rFonts w:eastAsia="Times New Roman" w:cstheme="minorHAnsi"/>
                <w:kern w:val="2"/>
                <w:lang w:eastAsia="en-US"/>
              </w:rPr>
            </w:pPr>
            <w:r w:rsidRPr="002D69E9">
              <w:rPr>
                <w:rFonts w:eastAsia="Times New Roman" w:cstheme="minorHAnsi"/>
                <w:lang w:eastAsia="en-US"/>
              </w:rPr>
              <w:t>Gedimino pr. 3, 01103 Vilnius</w:t>
            </w:r>
          </w:p>
        </w:tc>
      </w:tr>
      <w:tr w:rsidR="002D69E9" w:rsidRPr="002D69E9" w14:paraId="03765528" w14:textId="77777777">
        <w:tc>
          <w:tcPr>
            <w:tcW w:w="2808" w:type="dxa"/>
            <w:vMerge/>
          </w:tcPr>
          <w:p w14:paraId="05C61634" w14:textId="77777777" w:rsidR="002D69E9" w:rsidRPr="002D69E9" w:rsidRDefault="002D69E9" w:rsidP="002D69E9">
            <w:pPr>
              <w:spacing w:line="240" w:lineRule="auto"/>
              <w:ind w:firstLine="0"/>
              <w:jc w:val="left"/>
              <w:rPr>
                <w:rFonts w:eastAsia="Times New Roman" w:cstheme="minorHAnsi"/>
                <w:kern w:val="2"/>
                <w:lang w:eastAsia="en-US"/>
              </w:rPr>
            </w:pPr>
          </w:p>
        </w:tc>
        <w:tc>
          <w:tcPr>
            <w:tcW w:w="3240" w:type="dxa"/>
          </w:tcPr>
          <w:p w14:paraId="1B4E8702" w14:textId="77777777" w:rsidR="002D69E9" w:rsidRPr="002D69E9" w:rsidRDefault="002D69E9" w:rsidP="002D69E9">
            <w:pPr>
              <w:spacing w:line="240" w:lineRule="auto"/>
              <w:ind w:firstLine="0"/>
              <w:jc w:val="left"/>
              <w:rPr>
                <w:rFonts w:eastAsia="Times New Roman" w:cstheme="minorHAnsi"/>
                <w:kern w:val="2"/>
                <w:lang w:eastAsia="en-US"/>
              </w:rPr>
            </w:pPr>
            <w:r w:rsidRPr="002D69E9">
              <w:rPr>
                <w:rFonts w:eastAsia="Times New Roman" w:cstheme="minorHAnsi"/>
                <w:kern w:val="2"/>
                <w:lang w:eastAsia="en-US"/>
              </w:rPr>
              <w:t>1.1.4. PVM mokėtojo kodas</w:t>
            </w:r>
          </w:p>
        </w:tc>
        <w:tc>
          <w:tcPr>
            <w:tcW w:w="3510" w:type="dxa"/>
          </w:tcPr>
          <w:p w14:paraId="2E9E2175" w14:textId="77777777" w:rsidR="002D69E9" w:rsidRPr="002D69E9" w:rsidRDefault="002D69E9" w:rsidP="002D69E9">
            <w:pPr>
              <w:spacing w:line="240" w:lineRule="auto"/>
              <w:ind w:firstLine="0"/>
              <w:jc w:val="left"/>
              <w:rPr>
                <w:rFonts w:eastAsia="Times New Roman" w:cstheme="minorHAnsi"/>
                <w:kern w:val="2"/>
                <w:lang w:eastAsia="en-US"/>
              </w:rPr>
            </w:pPr>
            <w:r w:rsidRPr="002D69E9">
              <w:rPr>
                <w:rFonts w:eastAsia="Times New Roman" w:cstheme="minorHAnsi"/>
                <w:lang w:eastAsia="en-US"/>
              </w:rPr>
              <w:t>Ne PVM mokėtoja</w:t>
            </w:r>
          </w:p>
        </w:tc>
      </w:tr>
      <w:tr w:rsidR="002D69E9" w:rsidRPr="002D69E9" w14:paraId="65E5033A" w14:textId="77777777">
        <w:tc>
          <w:tcPr>
            <w:tcW w:w="2808" w:type="dxa"/>
            <w:vMerge/>
          </w:tcPr>
          <w:p w14:paraId="6DAD963A" w14:textId="77777777" w:rsidR="002D69E9" w:rsidRPr="002D69E9" w:rsidRDefault="002D69E9" w:rsidP="002D69E9">
            <w:pPr>
              <w:spacing w:line="240" w:lineRule="auto"/>
              <w:ind w:firstLine="0"/>
              <w:jc w:val="left"/>
              <w:rPr>
                <w:rFonts w:eastAsia="Times New Roman" w:cstheme="minorHAnsi"/>
                <w:kern w:val="2"/>
                <w:lang w:eastAsia="en-US"/>
              </w:rPr>
            </w:pPr>
          </w:p>
        </w:tc>
        <w:tc>
          <w:tcPr>
            <w:tcW w:w="3240" w:type="dxa"/>
          </w:tcPr>
          <w:p w14:paraId="37691FD7" w14:textId="77777777" w:rsidR="002D69E9" w:rsidRPr="002D69E9" w:rsidRDefault="002D69E9" w:rsidP="002D69E9">
            <w:pPr>
              <w:spacing w:line="240" w:lineRule="auto"/>
              <w:ind w:firstLine="0"/>
              <w:jc w:val="left"/>
              <w:rPr>
                <w:rFonts w:eastAsia="Times New Roman" w:cstheme="minorHAnsi"/>
                <w:kern w:val="2"/>
                <w:lang w:eastAsia="en-US"/>
              </w:rPr>
            </w:pPr>
            <w:r w:rsidRPr="002D69E9">
              <w:rPr>
                <w:rFonts w:eastAsia="Times New Roman" w:cstheme="minorHAnsi"/>
                <w:kern w:val="2"/>
                <w:lang w:eastAsia="en-US"/>
              </w:rPr>
              <w:t>1.1.5. Atsiskaitomoji sąskaita</w:t>
            </w:r>
          </w:p>
        </w:tc>
        <w:tc>
          <w:tcPr>
            <w:tcW w:w="3510" w:type="dxa"/>
          </w:tcPr>
          <w:p w14:paraId="56F73CD1" w14:textId="324E28BF" w:rsidR="002D69E9" w:rsidRPr="002D69E9" w:rsidRDefault="008A7E36" w:rsidP="002D69E9">
            <w:pPr>
              <w:spacing w:line="240" w:lineRule="auto"/>
              <w:ind w:firstLine="0"/>
              <w:jc w:val="left"/>
              <w:rPr>
                <w:rFonts w:eastAsia="Times New Roman" w:cstheme="minorHAnsi"/>
                <w:kern w:val="2"/>
                <w:lang w:eastAsia="en-US"/>
              </w:rPr>
            </w:pPr>
            <w:r w:rsidRPr="008A7E36">
              <w:rPr>
                <w:rFonts w:eastAsia="Times New Roman" w:cstheme="minorHAnsi"/>
                <w:kern w:val="2"/>
                <w:lang w:eastAsia="en-US"/>
              </w:rPr>
              <w:t>LT757300010174837326</w:t>
            </w:r>
          </w:p>
        </w:tc>
      </w:tr>
      <w:tr w:rsidR="002D69E9" w:rsidRPr="002D69E9" w14:paraId="2093293F" w14:textId="77777777">
        <w:tc>
          <w:tcPr>
            <w:tcW w:w="2808" w:type="dxa"/>
            <w:vMerge/>
          </w:tcPr>
          <w:p w14:paraId="1DB9B817" w14:textId="77777777" w:rsidR="002D69E9" w:rsidRPr="002D69E9" w:rsidRDefault="002D69E9" w:rsidP="002D69E9">
            <w:pPr>
              <w:spacing w:line="240" w:lineRule="auto"/>
              <w:ind w:firstLine="0"/>
              <w:jc w:val="left"/>
              <w:rPr>
                <w:rFonts w:eastAsia="Times New Roman" w:cstheme="minorHAnsi"/>
                <w:kern w:val="2"/>
                <w:lang w:eastAsia="en-US"/>
              </w:rPr>
            </w:pPr>
          </w:p>
        </w:tc>
        <w:tc>
          <w:tcPr>
            <w:tcW w:w="3240" w:type="dxa"/>
          </w:tcPr>
          <w:p w14:paraId="78D81308" w14:textId="77777777" w:rsidR="002D69E9" w:rsidRPr="002D69E9" w:rsidRDefault="002D69E9" w:rsidP="002D69E9">
            <w:pPr>
              <w:spacing w:line="240" w:lineRule="auto"/>
              <w:ind w:firstLine="0"/>
              <w:jc w:val="left"/>
              <w:rPr>
                <w:rFonts w:eastAsia="Times New Roman" w:cstheme="minorHAnsi"/>
                <w:kern w:val="2"/>
                <w:lang w:eastAsia="en-US"/>
              </w:rPr>
            </w:pPr>
            <w:r w:rsidRPr="002D69E9">
              <w:rPr>
                <w:rFonts w:eastAsia="Times New Roman" w:cstheme="minorHAnsi"/>
                <w:kern w:val="2"/>
                <w:lang w:eastAsia="en-US"/>
              </w:rPr>
              <w:t>1.1.6. Bankas, banko kodas</w:t>
            </w:r>
          </w:p>
        </w:tc>
        <w:tc>
          <w:tcPr>
            <w:tcW w:w="3510" w:type="dxa"/>
          </w:tcPr>
          <w:p w14:paraId="145F2174" w14:textId="202883EE" w:rsidR="002D69E9" w:rsidRPr="002D69E9" w:rsidRDefault="008A7E36" w:rsidP="002D69E9">
            <w:pPr>
              <w:spacing w:line="240" w:lineRule="auto"/>
              <w:ind w:firstLine="0"/>
              <w:jc w:val="left"/>
              <w:rPr>
                <w:rFonts w:eastAsia="Times New Roman" w:cstheme="minorHAnsi"/>
                <w:kern w:val="2"/>
                <w:lang w:eastAsia="en-US"/>
              </w:rPr>
            </w:pPr>
            <w:r w:rsidRPr="008A7E36">
              <w:rPr>
                <w:rFonts w:eastAsia="Times New Roman" w:cstheme="minorHAnsi"/>
                <w:kern w:val="2"/>
                <w:lang w:eastAsia="en-US"/>
              </w:rPr>
              <w:t>Swedbank, AB</w:t>
            </w:r>
          </w:p>
        </w:tc>
      </w:tr>
      <w:tr w:rsidR="002D69E9" w:rsidRPr="002D69E9" w14:paraId="29622521" w14:textId="77777777">
        <w:tc>
          <w:tcPr>
            <w:tcW w:w="2808" w:type="dxa"/>
            <w:vMerge/>
          </w:tcPr>
          <w:p w14:paraId="48A22203" w14:textId="77777777" w:rsidR="002D69E9" w:rsidRPr="002D69E9" w:rsidRDefault="002D69E9" w:rsidP="002D69E9">
            <w:pPr>
              <w:spacing w:line="240" w:lineRule="auto"/>
              <w:ind w:firstLine="0"/>
              <w:jc w:val="left"/>
              <w:rPr>
                <w:rFonts w:eastAsia="Times New Roman" w:cstheme="minorHAnsi"/>
                <w:kern w:val="2"/>
                <w:lang w:eastAsia="en-US"/>
              </w:rPr>
            </w:pPr>
          </w:p>
        </w:tc>
        <w:tc>
          <w:tcPr>
            <w:tcW w:w="3240" w:type="dxa"/>
          </w:tcPr>
          <w:p w14:paraId="0EFFBBE9" w14:textId="77777777" w:rsidR="002D69E9" w:rsidRPr="002D69E9" w:rsidRDefault="002D69E9" w:rsidP="002D69E9">
            <w:pPr>
              <w:spacing w:line="240" w:lineRule="auto"/>
              <w:ind w:firstLine="0"/>
              <w:jc w:val="left"/>
              <w:rPr>
                <w:rFonts w:eastAsia="Times New Roman" w:cstheme="minorHAnsi"/>
                <w:kern w:val="2"/>
                <w:lang w:eastAsia="en-US"/>
              </w:rPr>
            </w:pPr>
            <w:r w:rsidRPr="002D69E9">
              <w:rPr>
                <w:rFonts w:eastAsia="Times New Roman" w:cstheme="minorHAnsi"/>
                <w:kern w:val="2"/>
                <w:lang w:eastAsia="en-US"/>
              </w:rPr>
              <w:t>1.1.7. Telefonas</w:t>
            </w:r>
          </w:p>
        </w:tc>
        <w:tc>
          <w:tcPr>
            <w:tcW w:w="3510" w:type="dxa"/>
          </w:tcPr>
          <w:p w14:paraId="03D8A5ED" w14:textId="6E7F6327" w:rsidR="002D69E9" w:rsidRPr="002D69E9" w:rsidRDefault="002D69E9" w:rsidP="002D69E9">
            <w:pPr>
              <w:spacing w:line="240" w:lineRule="auto"/>
              <w:ind w:firstLine="0"/>
              <w:jc w:val="left"/>
              <w:rPr>
                <w:rFonts w:eastAsia="Times New Roman" w:cstheme="minorHAnsi"/>
                <w:kern w:val="2"/>
                <w:lang w:eastAsia="en-US"/>
              </w:rPr>
            </w:pPr>
            <w:r w:rsidRPr="002D69E9">
              <w:rPr>
                <w:rFonts w:eastAsia="Times New Roman" w:cstheme="minorHAnsi"/>
                <w:lang w:eastAsia="en-US"/>
              </w:rPr>
              <w:t xml:space="preserve">Banko kodas </w:t>
            </w:r>
            <w:r w:rsidR="008A7E36" w:rsidRPr="008A7E36">
              <w:rPr>
                <w:rFonts w:eastAsia="Times New Roman" w:cstheme="minorHAnsi"/>
                <w:lang w:eastAsia="en-US"/>
              </w:rPr>
              <w:t>73000</w:t>
            </w:r>
          </w:p>
        </w:tc>
      </w:tr>
      <w:tr w:rsidR="002D69E9" w:rsidRPr="002D69E9" w14:paraId="5AC3E0BC" w14:textId="77777777">
        <w:tc>
          <w:tcPr>
            <w:tcW w:w="2808" w:type="dxa"/>
            <w:vMerge/>
          </w:tcPr>
          <w:p w14:paraId="35372706" w14:textId="77777777" w:rsidR="002D69E9" w:rsidRPr="002D69E9" w:rsidRDefault="002D69E9" w:rsidP="002D69E9">
            <w:pPr>
              <w:spacing w:line="240" w:lineRule="auto"/>
              <w:ind w:firstLine="0"/>
              <w:jc w:val="left"/>
              <w:rPr>
                <w:rFonts w:eastAsia="Times New Roman" w:cstheme="minorHAnsi"/>
                <w:kern w:val="2"/>
                <w:lang w:eastAsia="en-US"/>
              </w:rPr>
            </w:pPr>
          </w:p>
        </w:tc>
        <w:tc>
          <w:tcPr>
            <w:tcW w:w="3240" w:type="dxa"/>
          </w:tcPr>
          <w:p w14:paraId="1FE0E853" w14:textId="77777777" w:rsidR="002D69E9" w:rsidRPr="002D69E9" w:rsidRDefault="002D69E9" w:rsidP="002D69E9">
            <w:pPr>
              <w:spacing w:line="240" w:lineRule="auto"/>
              <w:ind w:firstLine="0"/>
              <w:jc w:val="left"/>
              <w:rPr>
                <w:rFonts w:eastAsia="Times New Roman" w:cstheme="minorHAnsi"/>
                <w:kern w:val="2"/>
                <w:lang w:eastAsia="en-US"/>
              </w:rPr>
            </w:pPr>
            <w:r w:rsidRPr="002D69E9">
              <w:rPr>
                <w:rFonts w:eastAsia="Times New Roman" w:cstheme="minorHAnsi"/>
                <w:kern w:val="2"/>
                <w:lang w:eastAsia="en-US"/>
              </w:rPr>
              <w:t>1.1.8. El. paštas</w:t>
            </w:r>
          </w:p>
        </w:tc>
        <w:tc>
          <w:tcPr>
            <w:tcW w:w="3510" w:type="dxa"/>
          </w:tcPr>
          <w:p w14:paraId="123D7526" w14:textId="498E270C" w:rsidR="002D69E9" w:rsidRPr="002D69E9" w:rsidRDefault="008A7E36" w:rsidP="002D69E9">
            <w:pPr>
              <w:spacing w:line="240" w:lineRule="auto"/>
              <w:ind w:firstLine="0"/>
              <w:jc w:val="left"/>
              <w:rPr>
                <w:rFonts w:eastAsia="Times New Roman" w:cstheme="minorHAnsi"/>
                <w:kern w:val="2"/>
                <w:lang w:eastAsia="en-US"/>
              </w:rPr>
            </w:pPr>
            <w:r>
              <w:rPr>
                <w:rFonts w:eastAsia="Times New Roman" w:cstheme="minorHAnsi"/>
                <w:kern w:val="2"/>
                <w:lang w:eastAsia="en-US"/>
              </w:rPr>
              <w:t>info@lmt.lt</w:t>
            </w:r>
          </w:p>
        </w:tc>
      </w:tr>
      <w:tr w:rsidR="002D69E9" w:rsidRPr="002D69E9" w14:paraId="4E6C062C" w14:textId="77777777">
        <w:tc>
          <w:tcPr>
            <w:tcW w:w="2808" w:type="dxa"/>
            <w:vMerge/>
          </w:tcPr>
          <w:p w14:paraId="27917366" w14:textId="77777777" w:rsidR="002D69E9" w:rsidRPr="002D69E9" w:rsidRDefault="002D69E9" w:rsidP="002D69E9">
            <w:pPr>
              <w:spacing w:line="240" w:lineRule="auto"/>
              <w:ind w:firstLine="0"/>
              <w:jc w:val="left"/>
              <w:rPr>
                <w:rFonts w:eastAsia="Times New Roman" w:cstheme="minorHAnsi"/>
                <w:kern w:val="2"/>
                <w:lang w:eastAsia="en-US"/>
              </w:rPr>
            </w:pPr>
          </w:p>
        </w:tc>
        <w:tc>
          <w:tcPr>
            <w:tcW w:w="3240" w:type="dxa"/>
          </w:tcPr>
          <w:p w14:paraId="1204E780" w14:textId="77777777" w:rsidR="002D69E9" w:rsidRPr="002D69E9" w:rsidRDefault="002D69E9" w:rsidP="002D69E9">
            <w:pPr>
              <w:spacing w:line="240" w:lineRule="auto"/>
              <w:ind w:firstLine="0"/>
              <w:jc w:val="left"/>
              <w:rPr>
                <w:rFonts w:eastAsia="Times New Roman" w:cstheme="minorHAnsi"/>
                <w:kern w:val="2"/>
                <w:lang w:eastAsia="en-US"/>
              </w:rPr>
            </w:pPr>
            <w:r w:rsidRPr="002D69E9">
              <w:rPr>
                <w:rFonts w:eastAsia="Times New Roman" w:cstheme="minorHAnsi"/>
                <w:kern w:val="2"/>
                <w:lang w:eastAsia="en-US"/>
              </w:rPr>
              <w:t>1.1.9. Šalies atstovas</w:t>
            </w:r>
          </w:p>
        </w:tc>
        <w:tc>
          <w:tcPr>
            <w:tcW w:w="3510" w:type="dxa"/>
          </w:tcPr>
          <w:p w14:paraId="6131CC00" w14:textId="77777777" w:rsidR="002D69E9" w:rsidRPr="002D69E9" w:rsidRDefault="002D69E9" w:rsidP="002D69E9">
            <w:pPr>
              <w:spacing w:line="240" w:lineRule="auto"/>
              <w:ind w:firstLine="0"/>
              <w:jc w:val="left"/>
              <w:rPr>
                <w:rFonts w:eastAsia="Times New Roman" w:cstheme="minorHAnsi"/>
                <w:kern w:val="2"/>
                <w:lang w:eastAsia="en-US"/>
              </w:rPr>
            </w:pPr>
            <w:r w:rsidRPr="002D69E9">
              <w:rPr>
                <w:rFonts w:eastAsia="Times New Roman" w:cstheme="minorHAnsi"/>
                <w:lang w:eastAsia="en-US"/>
              </w:rPr>
              <w:t>+370 670 32 435</w:t>
            </w:r>
          </w:p>
        </w:tc>
      </w:tr>
      <w:tr w:rsidR="002D69E9" w:rsidRPr="002D69E9" w14:paraId="09B8EAAB" w14:textId="77777777">
        <w:tc>
          <w:tcPr>
            <w:tcW w:w="2808" w:type="dxa"/>
            <w:vMerge/>
          </w:tcPr>
          <w:p w14:paraId="2135AE96" w14:textId="77777777" w:rsidR="002D69E9" w:rsidRPr="002D69E9" w:rsidRDefault="002D69E9" w:rsidP="002D69E9">
            <w:pPr>
              <w:spacing w:line="240" w:lineRule="auto"/>
              <w:ind w:firstLine="0"/>
              <w:jc w:val="left"/>
              <w:rPr>
                <w:rFonts w:eastAsia="Times New Roman" w:cstheme="minorHAnsi"/>
                <w:kern w:val="2"/>
                <w:lang w:eastAsia="en-US"/>
              </w:rPr>
            </w:pPr>
          </w:p>
        </w:tc>
        <w:tc>
          <w:tcPr>
            <w:tcW w:w="3240" w:type="dxa"/>
          </w:tcPr>
          <w:p w14:paraId="237779D9" w14:textId="77777777" w:rsidR="002D69E9" w:rsidRPr="002D69E9" w:rsidRDefault="002D69E9" w:rsidP="002D69E9">
            <w:pPr>
              <w:spacing w:line="240" w:lineRule="auto"/>
              <w:ind w:firstLine="0"/>
              <w:jc w:val="left"/>
              <w:rPr>
                <w:rFonts w:eastAsia="Times New Roman" w:cstheme="minorHAnsi"/>
                <w:kern w:val="2"/>
                <w:lang w:eastAsia="en-US"/>
              </w:rPr>
            </w:pPr>
            <w:r w:rsidRPr="002D69E9">
              <w:rPr>
                <w:rFonts w:eastAsia="Times New Roman" w:cstheme="minorHAnsi"/>
                <w:kern w:val="2"/>
                <w:lang w:eastAsia="en-US"/>
              </w:rPr>
              <w:t>1.1.10. Atstovavimo pagrindas</w:t>
            </w:r>
          </w:p>
        </w:tc>
        <w:tc>
          <w:tcPr>
            <w:tcW w:w="3510" w:type="dxa"/>
          </w:tcPr>
          <w:p w14:paraId="398A4D01" w14:textId="77777777" w:rsidR="002D69E9" w:rsidRPr="002D69E9" w:rsidRDefault="002D69E9" w:rsidP="002D69E9">
            <w:pPr>
              <w:spacing w:line="240" w:lineRule="auto"/>
              <w:ind w:firstLine="0"/>
              <w:jc w:val="center"/>
              <w:rPr>
                <w:rFonts w:eastAsia="Times New Roman" w:cstheme="minorHAnsi"/>
                <w:kern w:val="2"/>
                <w:lang w:eastAsia="en-US"/>
              </w:rPr>
            </w:pPr>
          </w:p>
        </w:tc>
      </w:tr>
      <w:tr w:rsidR="002D69E9" w:rsidRPr="002D69E9" w14:paraId="37032BB0" w14:textId="77777777">
        <w:tc>
          <w:tcPr>
            <w:tcW w:w="2808" w:type="dxa"/>
            <w:vMerge w:val="restart"/>
          </w:tcPr>
          <w:p w14:paraId="160F6AA8" w14:textId="77777777" w:rsidR="002D69E9" w:rsidRPr="002D69E9" w:rsidRDefault="002D69E9" w:rsidP="002D69E9">
            <w:pPr>
              <w:spacing w:line="240" w:lineRule="auto"/>
              <w:ind w:firstLine="0"/>
              <w:jc w:val="left"/>
              <w:rPr>
                <w:rFonts w:eastAsia="Times New Roman" w:cstheme="minorHAnsi"/>
                <w:b/>
                <w:bCs/>
                <w:kern w:val="2"/>
                <w:lang w:eastAsia="en-US"/>
              </w:rPr>
            </w:pPr>
          </w:p>
          <w:p w14:paraId="687B5BE9" w14:textId="77777777" w:rsidR="002D69E9" w:rsidRPr="002D69E9" w:rsidRDefault="002D69E9" w:rsidP="002D69E9">
            <w:pPr>
              <w:spacing w:line="240" w:lineRule="auto"/>
              <w:ind w:firstLine="0"/>
              <w:jc w:val="left"/>
              <w:rPr>
                <w:rFonts w:eastAsia="Times New Roman" w:cstheme="minorHAnsi"/>
                <w:b/>
                <w:bCs/>
                <w:kern w:val="2"/>
                <w:lang w:eastAsia="en-US"/>
              </w:rPr>
            </w:pPr>
          </w:p>
          <w:p w14:paraId="5F81F247" w14:textId="77777777" w:rsidR="002D69E9" w:rsidRPr="002D69E9" w:rsidRDefault="002D69E9" w:rsidP="002D69E9">
            <w:pPr>
              <w:spacing w:line="240" w:lineRule="auto"/>
              <w:ind w:firstLine="0"/>
              <w:jc w:val="left"/>
              <w:rPr>
                <w:rFonts w:eastAsia="Times New Roman" w:cstheme="minorHAnsi"/>
                <w:b/>
                <w:bCs/>
                <w:color w:val="FF0000"/>
                <w:kern w:val="2"/>
                <w:lang w:eastAsia="en-US"/>
              </w:rPr>
            </w:pPr>
          </w:p>
          <w:p w14:paraId="17387892" w14:textId="77777777" w:rsidR="002D69E9" w:rsidRPr="002D69E9" w:rsidRDefault="002D69E9" w:rsidP="002D69E9">
            <w:pPr>
              <w:spacing w:line="240" w:lineRule="auto"/>
              <w:ind w:firstLine="0"/>
              <w:jc w:val="left"/>
              <w:rPr>
                <w:rFonts w:eastAsia="Times New Roman" w:cstheme="minorHAnsi"/>
                <w:b/>
                <w:bCs/>
                <w:kern w:val="2"/>
                <w:lang w:eastAsia="en-US"/>
              </w:rPr>
            </w:pPr>
            <w:r w:rsidRPr="002D69E9">
              <w:rPr>
                <w:rFonts w:eastAsia="Times New Roman" w:cstheme="minorHAnsi"/>
                <w:b/>
                <w:bCs/>
                <w:kern w:val="2"/>
                <w:lang w:eastAsia="en-US"/>
              </w:rPr>
              <w:t>1.2. Tiekėjas</w:t>
            </w:r>
          </w:p>
          <w:p w14:paraId="6C76264B" w14:textId="77777777" w:rsidR="002D69E9" w:rsidRPr="002D69E9" w:rsidRDefault="002D69E9" w:rsidP="002D69E9">
            <w:pPr>
              <w:spacing w:line="240" w:lineRule="auto"/>
              <w:ind w:firstLine="0"/>
              <w:jc w:val="left"/>
              <w:rPr>
                <w:rFonts w:eastAsia="Times New Roman" w:cstheme="minorHAnsi"/>
                <w:color w:val="0070C0"/>
                <w:kern w:val="2"/>
                <w:lang w:eastAsia="en-US"/>
              </w:rPr>
            </w:pPr>
            <w:r w:rsidRPr="002D69E9">
              <w:rPr>
                <w:rFonts w:eastAsia="Times New Roman" w:cstheme="minorHAnsi"/>
                <w:color w:val="0070C0"/>
                <w:kern w:val="2"/>
                <w:lang w:eastAsia="en-US"/>
              </w:rPr>
              <w:t>(jei Tiekėjas yra fizinis asmuo, skiltys atitinkamai pakoreguojamos.</w:t>
            </w:r>
          </w:p>
          <w:p w14:paraId="0BA8005D" w14:textId="77777777" w:rsidR="002D69E9" w:rsidRPr="002D69E9" w:rsidRDefault="002D69E9" w:rsidP="002D69E9">
            <w:pPr>
              <w:spacing w:line="240" w:lineRule="auto"/>
              <w:ind w:firstLine="0"/>
              <w:jc w:val="left"/>
              <w:rPr>
                <w:rFonts w:eastAsia="Times New Roman" w:cstheme="minorHAnsi"/>
                <w:color w:val="0070C0"/>
                <w:kern w:val="2"/>
                <w:lang w:eastAsia="en-US"/>
              </w:rPr>
            </w:pPr>
            <w:r w:rsidRPr="002D69E9">
              <w:rPr>
                <w:rFonts w:eastAsia="Times New Roman" w:cstheme="minorHAnsi"/>
                <w:color w:val="0070C0"/>
                <w:kern w:val="2"/>
                <w:lang w:eastAsia="en-US"/>
              </w:rPr>
              <w:t>Jei Tiekėjas yra tiekėjų grupė, skiltys pildomos įterpiant kiekvieno grupės nario informaciją)</w:t>
            </w:r>
          </w:p>
          <w:p w14:paraId="47229FAA" w14:textId="77777777" w:rsidR="002D69E9" w:rsidRPr="002D69E9" w:rsidRDefault="002D69E9" w:rsidP="002D69E9">
            <w:pPr>
              <w:spacing w:line="240" w:lineRule="auto"/>
              <w:ind w:firstLine="0"/>
              <w:jc w:val="left"/>
              <w:rPr>
                <w:rFonts w:eastAsia="Times New Roman" w:cstheme="minorHAnsi"/>
                <w:color w:val="0070C0"/>
                <w:kern w:val="2"/>
                <w:lang w:eastAsia="en-US"/>
              </w:rPr>
            </w:pPr>
          </w:p>
          <w:p w14:paraId="16541939" w14:textId="77777777" w:rsidR="002D69E9" w:rsidRPr="002D69E9" w:rsidRDefault="002D69E9" w:rsidP="002D69E9">
            <w:pPr>
              <w:spacing w:line="240" w:lineRule="auto"/>
              <w:ind w:firstLine="0"/>
              <w:jc w:val="left"/>
              <w:rPr>
                <w:rFonts w:eastAsia="Times New Roman" w:cstheme="minorHAnsi"/>
                <w:b/>
                <w:bCs/>
                <w:kern w:val="2"/>
                <w:lang w:eastAsia="en-US"/>
              </w:rPr>
            </w:pPr>
          </w:p>
        </w:tc>
        <w:tc>
          <w:tcPr>
            <w:tcW w:w="3240" w:type="dxa"/>
          </w:tcPr>
          <w:p w14:paraId="335858BB" w14:textId="77777777" w:rsidR="002D69E9" w:rsidRPr="002D69E9" w:rsidRDefault="002D69E9" w:rsidP="002D69E9">
            <w:pPr>
              <w:spacing w:line="240" w:lineRule="auto"/>
              <w:ind w:firstLine="0"/>
              <w:jc w:val="left"/>
              <w:rPr>
                <w:rFonts w:eastAsia="Times New Roman" w:cstheme="minorHAnsi"/>
                <w:kern w:val="2"/>
                <w:lang w:eastAsia="en-US"/>
              </w:rPr>
            </w:pPr>
            <w:r w:rsidRPr="002D69E9">
              <w:rPr>
                <w:rFonts w:eastAsia="Times New Roman" w:cstheme="minorHAnsi"/>
                <w:kern w:val="2"/>
                <w:lang w:eastAsia="en-US"/>
              </w:rPr>
              <w:t>1.2.1. Pavadinimas</w:t>
            </w:r>
          </w:p>
        </w:tc>
        <w:tc>
          <w:tcPr>
            <w:tcW w:w="3510" w:type="dxa"/>
          </w:tcPr>
          <w:p w14:paraId="5F50BA2D" w14:textId="77777777" w:rsidR="002D69E9" w:rsidRPr="002D69E9" w:rsidRDefault="002D69E9" w:rsidP="002D69E9">
            <w:pPr>
              <w:spacing w:line="240" w:lineRule="auto"/>
              <w:ind w:firstLine="0"/>
              <w:jc w:val="center"/>
              <w:rPr>
                <w:rFonts w:eastAsia="Times New Roman" w:cstheme="minorHAnsi"/>
                <w:kern w:val="2"/>
                <w:lang w:eastAsia="en-US"/>
              </w:rPr>
            </w:pPr>
          </w:p>
        </w:tc>
      </w:tr>
      <w:tr w:rsidR="002D69E9" w:rsidRPr="002D69E9" w14:paraId="3273E344" w14:textId="77777777">
        <w:tc>
          <w:tcPr>
            <w:tcW w:w="2808" w:type="dxa"/>
            <w:vMerge/>
          </w:tcPr>
          <w:p w14:paraId="0FAFC287" w14:textId="77777777" w:rsidR="002D69E9" w:rsidRPr="002D69E9" w:rsidRDefault="002D69E9" w:rsidP="002D69E9">
            <w:pPr>
              <w:spacing w:line="240" w:lineRule="auto"/>
              <w:ind w:firstLine="0"/>
              <w:jc w:val="left"/>
              <w:rPr>
                <w:rFonts w:eastAsia="Times New Roman" w:cstheme="minorHAnsi"/>
                <w:b/>
                <w:bCs/>
                <w:kern w:val="2"/>
                <w:lang w:eastAsia="en-US"/>
              </w:rPr>
            </w:pPr>
          </w:p>
        </w:tc>
        <w:tc>
          <w:tcPr>
            <w:tcW w:w="3240" w:type="dxa"/>
          </w:tcPr>
          <w:p w14:paraId="64C6625F" w14:textId="77777777" w:rsidR="002D69E9" w:rsidRPr="002D69E9" w:rsidRDefault="002D69E9" w:rsidP="002D69E9">
            <w:pPr>
              <w:spacing w:line="240" w:lineRule="auto"/>
              <w:ind w:firstLine="0"/>
              <w:jc w:val="left"/>
              <w:rPr>
                <w:rFonts w:eastAsia="Times New Roman" w:cstheme="minorHAnsi"/>
                <w:kern w:val="2"/>
                <w:lang w:eastAsia="en-US"/>
              </w:rPr>
            </w:pPr>
            <w:r w:rsidRPr="002D69E9">
              <w:rPr>
                <w:rFonts w:eastAsia="Times New Roman" w:cstheme="minorHAnsi"/>
                <w:kern w:val="2"/>
                <w:lang w:eastAsia="en-US"/>
              </w:rPr>
              <w:t>1.2.2. Juridinio asmens kodas</w:t>
            </w:r>
          </w:p>
        </w:tc>
        <w:tc>
          <w:tcPr>
            <w:tcW w:w="3510" w:type="dxa"/>
          </w:tcPr>
          <w:p w14:paraId="29B8D298" w14:textId="77777777" w:rsidR="002D69E9" w:rsidRPr="002D69E9" w:rsidRDefault="002D69E9" w:rsidP="002D69E9">
            <w:pPr>
              <w:spacing w:line="240" w:lineRule="auto"/>
              <w:ind w:firstLine="0"/>
              <w:jc w:val="center"/>
              <w:rPr>
                <w:rFonts w:eastAsia="Times New Roman" w:cstheme="minorHAnsi"/>
                <w:kern w:val="2"/>
                <w:lang w:eastAsia="en-US"/>
              </w:rPr>
            </w:pPr>
          </w:p>
        </w:tc>
      </w:tr>
      <w:tr w:rsidR="002D69E9" w:rsidRPr="002D69E9" w14:paraId="1492C092" w14:textId="77777777">
        <w:tc>
          <w:tcPr>
            <w:tcW w:w="2808" w:type="dxa"/>
            <w:vMerge/>
          </w:tcPr>
          <w:p w14:paraId="22E27D93" w14:textId="77777777" w:rsidR="002D69E9" w:rsidRPr="002D69E9" w:rsidRDefault="002D69E9" w:rsidP="002D69E9">
            <w:pPr>
              <w:spacing w:line="240" w:lineRule="auto"/>
              <w:ind w:firstLine="0"/>
              <w:jc w:val="left"/>
              <w:rPr>
                <w:rFonts w:eastAsia="Times New Roman" w:cstheme="minorHAnsi"/>
                <w:b/>
                <w:bCs/>
                <w:kern w:val="2"/>
                <w:lang w:eastAsia="en-US"/>
              </w:rPr>
            </w:pPr>
          </w:p>
        </w:tc>
        <w:tc>
          <w:tcPr>
            <w:tcW w:w="3240" w:type="dxa"/>
          </w:tcPr>
          <w:p w14:paraId="65F82A05" w14:textId="77777777" w:rsidR="002D69E9" w:rsidRPr="002D69E9" w:rsidRDefault="002D69E9" w:rsidP="002D69E9">
            <w:pPr>
              <w:spacing w:line="240" w:lineRule="auto"/>
              <w:ind w:firstLine="0"/>
              <w:jc w:val="left"/>
              <w:rPr>
                <w:rFonts w:eastAsia="Times New Roman" w:cstheme="minorHAnsi"/>
                <w:kern w:val="2"/>
                <w:lang w:eastAsia="en-US"/>
              </w:rPr>
            </w:pPr>
            <w:r w:rsidRPr="002D69E9">
              <w:rPr>
                <w:rFonts w:eastAsia="Times New Roman" w:cstheme="minorHAnsi"/>
                <w:kern w:val="2"/>
                <w:lang w:eastAsia="en-US"/>
              </w:rPr>
              <w:t>1.2.3. Adresas</w:t>
            </w:r>
          </w:p>
        </w:tc>
        <w:tc>
          <w:tcPr>
            <w:tcW w:w="3510" w:type="dxa"/>
          </w:tcPr>
          <w:p w14:paraId="7C70F5CD" w14:textId="77777777" w:rsidR="002D69E9" w:rsidRPr="002D69E9" w:rsidRDefault="002D69E9" w:rsidP="002D69E9">
            <w:pPr>
              <w:spacing w:line="240" w:lineRule="auto"/>
              <w:ind w:firstLine="0"/>
              <w:jc w:val="center"/>
              <w:rPr>
                <w:rFonts w:eastAsia="Times New Roman" w:cstheme="minorHAnsi"/>
                <w:kern w:val="2"/>
                <w:lang w:eastAsia="en-US"/>
              </w:rPr>
            </w:pPr>
          </w:p>
        </w:tc>
      </w:tr>
      <w:tr w:rsidR="002D69E9" w:rsidRPr="002D69E9" w14:paraId="1E0C3617" w14:textId="77777777">
        <w:tc>
          <w:tcPr>
            <w:tcW w:w="2808" w:type="dxa"/>
            <w:vMerge/>
          </w:tcPr>
          <w:p w14:paraId="5CF267B2" w14:textId="77777777" w:rsidR="002D69E9" w:rsidRPr="002D69E9" w:rsidRDefault="002D69E9" w:rsidP="002D69E9">
            <w:pPr>
              <w:spacing w:line="240" w:lineRule="auto"/>
              <w:ind w:firstLine="0"/>
              <w:jc w:val="left"/>
              <w:rPr>
                <w:rFonts w:eastAsia="Times New Roman" w:cstheme="minorHAnsi"/>
                <w:b/>
                <w:bCs/>
                <w:kern w:val="2"/>
                <w:lang w:eastAsia="en-US"/>
              </w:rPr>
            </w:pPr>
          </w:p>
        </w:tc>
        <w:tc>
          <w:tcPr>
            <w:tcW w:w="3240" w:type="dxa"/>
          </w:tcPr>
          <w:p w14:paraId="5A80FC84" w14:textId="77777777" w:rsidR="002D69E9" w:rsidRPr="002D69E9" w:rsidRDefault="002D69E9" w:rsidP="002D69E9">
            <w:pPr>
              <w:spacing w:line="240" w:lineRule="auto"/>
              <w:ind w:firstLine="0"/>
              <w:jc w:val="left"/>
              <w:rPr>
                <w:rFonts w:eastAsia="Times New Roman" w:cstheme="minorHAnsi"/>
                <w:kern w:val="2"/>
                <w:lang w:eastAsia="en-US"/>
              </w:rPr>
            </w:pPr>
            <w:r w:rsidRPr="002D69E9">
              <w:rPr>
                <w:rFonts w:eastAsia="Times New Roman" w:cstheme="minorHAnsi"/>
                <w:kern w:val="2"/>
                <w:lang w:eastAsia="en-US"/>
              </w:rPr>
              <w:t>1.2.4. PVM mokėtojo kodas</w:t>
            </w:r>
          </w:p>
        </w:tc>
        <w:tc>
          <w:tcPr>
            <w:tcW w:w="3510" w:type="dxa"/>
          </w:tcPr>
          <w:p w14:paraId="21644087" w14:textId="77777777" w:rsidR="002D69E9" w:rsidRPr="002D69E9" w:rsidRDefault="002D69E9" w:rsidP="002D69E9">
            <w:pPr>
              <w:spacing w:line="240" w:lineRule="auto"/>
              <w:ind w:firstLine="0"/>
              <w:jc w:val="center"/>
              <w:rPr>
                <w:rFonts w:eastAsia="Times New Roman" w:cstheme="minorHAnsi"/>
                <w:kern w:val="2"/>
                <w:lang w:eastAsia="en-US"/>
              </w:rPr>
            </w:pPr>
          </w:p>
        </w:tc>
      </w:tr>
      <w:tr w:rsidR="002D69E9" w:rsidRPr="002D69E9" w14:paraId="3792C48D" w14:textId="77777777">
        <w:tc>
          <w:tcPr>
            <w:tcW w:w="2808" w:type="dxa"/>
            <w:vMerge/>
          </w:tcPr>
          <w:p w14:paraId="5583C8ED" w14:textId="77777777" w:rsidR="002D69E9" w:rsidRPr="002D69E9" w:rsidRDefault="002D69E9" w:rsidP="002D69E9">
            <w:pPr>
              <w:spacing w:line="240" w:lineRule="auto"/>
              <w:ind w:firstLine="0"/>
              <w:jc w:val="left"/>
              <w:rPr>
                <w:rFonts w:eastAsia="Times New Roman" w:cstheme="minorHAnsi"/>
                <w:b/>
                <w:bCs/>
                <w:kern w:val="2"/>
                <w:lang w:eastAsia="en-US"/>
              </w:rPr>
            </w:pPr>
          </w:p>
        </w:tc>
        <w:tc>
          <w:tcPr>
            <w:tcW w:w="3240" w:type="dxa"/>
          </w:tcPr>
          <w:p w14:paraId="3BC00B42" w14:textId="77777777" w:rsidR="002D69E9" w:rsidRPr="002D69E9" w:rsidRDefault="002D69E9" w:rsidP="002D69E9">
            <w:pPr>
              <w:spacing w:line="240" w:lineRule="auto"/>
              <w:ind w:firstLine="0"/>
              <w:jc w:val="left"/>
              <w:rPr>
                <w:rFonts w:eastAsia="Times New Roman" w:cstheme="minorHAnsi"/>
                <w:kern w:val="2"/>
                <w:lang w:eastAsia="en-US"/>
              </w:rPr>
            </w:pPr>
            <w:r w:rsidRPr="002D69E9">
              <w:rPr>
                <w:rFonts w:eastAsia="Times New Roman" w:cstheme="minorHAnsi"/>
                <w:kern w:val="2"/>
                <w:lang w:eastAsia="en-US"/>
              </w:rPr>
              <w:t>1.2.5. Atsiskaitomoji sąskaita</w:t>
            </w:r>
          </w:p>
        </w:tc>
        <w:tc>
          <w:tcPr>
            <w:tcW w:w="3510" w:type="dxa"/>
          </w:tcPr>
          <w:p w14:paraId="517CB0AD" w14:textId="77777777" w:rsidR="002D69E9" w:rsidRPr="002D69E9" w:rsidRDefault="002D69E9" w:rsidP="002D69E9">
            <w:pPr>
              <w:spacing w:line="240" w:lineRule="auto"/>
              <w:ind w:firstLine="0"/>
              <w:jc w:val="center"/>
              <w:rPr>
                <w:rFonts w:eastAsia="Times New Roman" w:cstheme="minorHAnsi"/>
                <w:kern w:val="2"/>
                <w:lang w:eastAsia="en-US"/>
              </w:rPr>
            </w:pPr>
          </w:p>
        </w:tc>
      </w:tr>
      <w:tr w:rsidR="002D69E9" w:rsidRPr="002D69E9" w14:paraId="7ED7E7A5" w14:textId="77777777">
        <w:tc>
          <w:tcPr>
            <w:tcW w:w="2808" w:type="dxa"/>
            <w:vMerge/>
          </w:tcPr>
          <w:p w14:paraId="148B17B0" w14:textId="77777777" w:rsidR="002D69E9" w:rsidRPr="002D69E9" w:rsidRDefault="002D69E9" w:rsidP="002D69E9">
            <w:pPr>
              <w:spacing w:line="240" w:lineRule="auto"/>
              <w:ind w:firstLine="0"/>
              <w:jc w:val="left"/>
              <w:rPr>
                <w:rFonts w:eastAsia="Times New Roman" w:cstheme="minorHAnsi"/>
                <w:b/>
                <w:bCs/>
                <w:kern w:val="2"/>
                <w:lang w:eastAsia="en-US"/>
              </w:rPr>
            </w:pPr>
          </w:p>
        </w:tc>
        <w:tc>
          <w:tcPr>
            <w:tcW w:w="3240" w:type="dxa"/>
          </w:tcPr>
          <w:p w14:paraId="371872D6" w14:textId="77777777" w:rsidR="002D69E9" w:rsidRPr="002D69E9" w:rsidRDefault="002D69E9" w:rsidP="002D69E9">
            <w:pPr>
              <w:spacing w:line="240" w:lineRule="auto"/>
              <w:ind w:firstLine="0"/>
              <w:jc w:val="left"/>
              <w:rPr>
                <w:rFonts w:eastAsia="Times New Roman" w:cstheme="minorHAnsi"/>
                <w:kern w:val="2"/>
                <w:lang w:eastAsia="en-US"/>
              </w:rPr>
            </w:pPr>
            <w:r w:rsidRPr="002D69E9">
              <w:rPr>
                <w:rFonts w:eastAsia="Times New Roman" w:cstheme="minorHAnsi"/>
                <w:kern w:val="2"/>
                <w:lang w:eastAsia="en-US"/>
              </w:rPr>
              <w:t>1.2.6. Bankas, banko kodas</w:t>
            </w:r>
          </w:p>
        </w:tc>
        <w:tc>
          <w:tcPr>
            <w:tcW w:w="3510" w:type="dxa"/>
          </w:tcPr>
          <w:p w14:paraId="3FFA428D" w14:textId="77777777" w:rsidR="002D69E9" w:rsidRPr="002D69E9" w:rsidRDefault="002D69E9" w:rsidP="002D69E9">
            <w:pPr>
              <w:spacing w:line="240" w:lineRule="auto"/>
              <w:ind w:firstLine="0"/>
              <w:jc w:val="center"/>
              <w:rPr>
                <w:rFonts w:eastAsia="Times New Roman" w:cstheme="minorHAnsi"/>
                <w:kern w:val="2"/>
                <w:lang w:eastAsia="en-US"/>
              </w:rPr>
            </w:pPr>
          </w:p>
        </w:tc>
      </w:tr>
      <w:tr w:rsidR="002D69E9" w:rsidRPr="002D69E9" w14:paraId="080CA39B" w14:textId="77777777">
        <w:tc>
          <w:tcPr>
            <w:tcW w:w="2808" w:type="dxa"/>
            <w:vMerge/>
          </w:tcPr>
          <w:p w14:paraId="3BDEAFA2" w14:textId="77777777" w:rsidR="002D69E9" w:rsidRPr="002D69E9" w:rsidRDefault="002D69E9" w:rsidP="002D69E9">
            <w:pPr>
              <w:spacing w:line="240" w:lineRule="auto"/>
              <w:ind w:firstLine="0"/>
              <w:jc w:val="left"/>
              <w:rPr>
                <w:rFonts w:eastAsia="Times New Roman" w:cstheme="minorHAnsi"/>
                <w:b/>
                <w:bCs/>
                <w:kern w:val="2"/>
                <w:lang w:eastAsia="en-US"/>
              </w:rPr>
            </w:pPr>
          </w:p>
        </w:tc>
        <w:tc>
          <w:tcPr>
            <w:tcW w:w="3240" w:type="dxa"/>
          </w:tcPr>
          <w:p w14:paraId="6904BC15" w14:textId="77777777" w:rsidR="002D69E9" w:rsidRPr="002D69E9" w:rsidRDefault="002D69E9" w:rsidP="002D69E9">
            <w:pPr>
              <w:spacing w:line="240" w:lineRule="auto"/>
              <w:ind w:firstLine="0"/>
              <w:jc w:val="left"/>
              <w:rPr>
                <w:rFonts w:eastAsia="Times New Roman" w:cstheme="minorHAnsi"/>
                <w:kern w:val="2"/>
                <w:lang w:eastAsia="en-US"/>
              </w:rPr>
            </w:pPr>
            <w:r w:rsidRPr="002D69E9">
              <w:rPr>
                <w:rFonts w:eastAsia="Times New Roman" w:cstheme="minorHAnsi"/>
                <w:kern w:val="2"/>
                <w:lang w:eastAsia="en-US"/>
              </w:rPr>
              <w:t>1.2.7. Telefonas</w:t>
            </w:r>
          </w:p>
        </w:tc>
        <w:tc>
          <w:tcPr>
            <w:tcW w:w="3510" w:type="dxa"/>
          </w:tcPr>
          <w:p w14:paraId="75B0507C" w14:textId="77777777" w:rsidR="002D69E9" w:rsidRPr="002D69E9" w:rsidRDefault="002D69E9" w:rsidP="002D69E9">
            <w:pPr>
              <w:spacing w:line="240" w:lineRule="auto"/>
              <w:ind w:firstLine="0"/>
              <w:jc w:val="center"/>
              <w:rPr>
                <w:rFonts w:eastAsia="Times New Roman" w:cstheme="minorHAnsi"/>
                <w:kern w:val="2"/>
                <w:lang w:eastAsia="en-US"/>
              </w:rPr>
            </w:pPr>
          </w:p>
        </w:tc>
      </w:tr>
      <w:tr w:rsidR="002D69E9" w:rsidRPr="002D69E9" w14:paraId="029DC609" w14:textId="77777777">
        <w:tc>
          <w:tcPr>
            <w:tcW w:w="2808" w:type="dxa"/>
            <w:vMerge/>
          </w:tcPr>
          <w:p w14:paraId="67ED1CD7" w14:textId="77777777" w:rsidR="002D69E9" w:rsidRPr="002D69E9" w:rsidRDefault="002D69E9" w:rsidP="002D69E9">
            <w:pPr>
              <w:spacing w:line="240" w:lineRule="auto"/>
              <w:ind w:firstLine="0"/>
              <w:jc w:val="left"/>
              <w:rPr>
                <w:rFonts w:eastAsia="Times New Roman" w:cstheme="minorHAnsi"/>
                <w:b/>
                <w:bCs/>
                <w:kern w:val="2"/>
                <w:lang w:eastAsia="en-US"/>
              </w:rPr>
            </w:pPr>
          </w:p>
        </w:tc>
        <w:tc>
          <w:tcPr>
            <w:tcW w:w="3240" w:type="dxa"/>
          </w:tcPr>
          <w:p w14:paraId="0E785267" w14:textId="77777777" w:rsidR="002D69E9" w:rsidRPr="002D69E9" w:rsidRDefault="002D69E9" w:rsidP="002D69E9">
            <w:pPr>
              <w:spacing w:line="240" w:lineRule="auto"/>
              <w:ind w:firstLine="0"/>
              <w:jc w:val="left"/>
              <w:rPr>
                <w:rFonts w:eastAsia="Times New Roman" w:cstheme="minorHAnsi"/>
                <w:kern w:val="2"/>
                <w:lang w:eastAsia="en-US"/>
              </w:rPr>
            </w:pPr>
            <w:r w:rsidRPr="002D69E9">
              <w:rPr>
                <w:rFonts w:eastAsia="Times New Roman" w:cstheme="minorHAnsi"/>
                <w:kern w:val="2"/>
                <w:lang w:eastAsia="en-US"/>
              </w:rPr>
              <w:t>1.2.8. El. paštas</w:t>
            </w:r>
          </w:p>
        </w:tc>
        <w:tc>
          <w:tcPr>
            <w:tcW w:w="3510" w:type="dxa"/>
          </w:tcPr>
          <w:p w14:paraId="38FDFB48" w14:textId="77777777" w:rsidR="002D69E9" w:rsidRPr="002D69E9" w:rsidRDefault="002D69E9" w:rsidP="002D69E9">
            <w:pPr>
              <w:spacing w:line="240" w:lineRule="auto"/>
              <w:ind w:firstLine="0"/>
              <w:jc w:val="center"/>
              <w:rPr>
                <w:rFonts w:eastAsia="Times New Roman" w:cstheme="minorHAnsi"/>
                <w:kern w:val="2"/>
                <w:lang w:eastAsia="en-US"/>
              </w:rPr>
            </w:pPr>
          </w:p>
        </w:tc>
      </w:tr>
      <w:tr w:rsidR="002D69E9" w:rsidRPr="002D69E9" w14:paraId="1335F737" w14:textId="77777777">
        <w:tc>
          <w:tcPr>
            <w:tcW w:w="2808" w:type="dxa"/>
            <w:vMerge/>
          </w:tcPr>
          <w:p w14:paraId="79C308AE" w14:textId="77777777" w:rsidR="002D69E9" w:rsidRPr="002D69E9" w:rsidRDefault="002D69E9" w:rsidP="002D69E9">
            <w:pPr>
              <w:spacing w:line="240" w:lineRule="auto"/>
              <w:ind w:firstLine="0"/>
              <w:jc w:val="left"/>
              <w:rPr>
                <w:rFonts w:eastAsia="Times New Roman" w:cstheme="minorHAnsi"/>
                <w:b/>
                <w:bCs/>
                <w:kern w:val="2"/>
                <w:lang w:eastAsia="en-US"/>
              </w:rPr>
            </w:pPr>
          </w:p>
        </w:tc>
        <w:tc>
          <w:tcPr>
            <w:tcW w:w="3240" w:type="dxa"/>
          </w:tcPr>
          <w:p w14:paraId="4A30EB02" w14:textId="77777777" w:rsidR="002D69E9" w:rsidRPr="002D69E9" w:rsidRDefault="002D69E9" w:rsidP="002D69E9">
            <w:pPr>
              <w:spacing w:line="240" w:lineRule="auto"/>
              <w:ind w:firstLine="0"/>
              <w:jc w:val="left"/>
              <w:rPr>
                <w:rFonts w:eastAsia="Times New Roman" w:cstheme="minorHAnsi"/>
                <w:kern w:val="2"/>
                <w:lang w:eastAsia="en-US"/>
              </w:rPr>
            </w:pPr>
            <w:r w:rsidRPr="002D69E9">
              <w:rPr>
                <w:rFonts w:eastAsia="Times New Roman" w:cstheme="minorHAnsi"/>
                <w:kern w:val="2"/>
                <w:lang w:eastAsia="en-US"/>
              </w:rPr>
              <w:t>1.2.9. Šalies atstovas</w:t>
            </w:r>
          </w:p>
        </w:tc>
        <w:tc>
          <w:tcPr>
            <w:tcW w:w="3510" w:type="dxa"/>
          </w:tcPr>
          <w:p w14:paraId="51B47694" w14:textId="77777777" w:rsidR="002D69E9" w:rsidRPr="002D69E9" w:rsidRDefault="002D69E9" w:rsidP="002D69E9">
            <w:pPr>
              <w:spacing w:line="240" w:lineRule="auto"/>
              <w:ind w:firstLine="0"/>
              <w:jc w:val="center"/>
              <w:rPr>
                <w:rFonts w:eastAsia="Times New Roman" w:cstheme="minorHAnsi"/>
                <w:kern w:val="2"/>
                <w:lang w:eastAsia="en-US"/>
              </w:rPr>
            </w:pPr>
          </w:p>
        </w:tc>
      </w:tr>
      <w:tr w:rsidR="002D69E9" w:rsidRPr="002D69E9" w14:paraId="1D3BD2F5" w14:textId="77777777">
        <w:tc>
          <w:tcPr>
            <w:tcW w:w="2808" w:type="dxa"/>
            <w:vMerge/>
          </w:tcPr>
          <w:p w14:paraId="1859BE97" w14:textId="77777777" w:rsidR="002D69E9" w:rsidRPr="002D69E9" w:rsidRDefault="002D69E9" w:rsidP="002D69E9">
            <w:pPr>
              <w:spacing w:line="240" w:lineRule="auto"/>
              <w:ind w:firstLine="0"/>
              <w:jc w:val="left"/>
              <w:rPr>
                <w:rFonts w:eastAsia="Times New Roman" w:cstheme="minorHAnsi"/>
                <w:b/>
                <w:bCs/>
                <w:kern w:val="2"/>
                <w:lang w:eastAsia="en-US"/>
              </w:rPr>
            </w:pPr>
          </w:p>
        </w:tc>
        <w:tc>
          <w:tcPr>
            <w:tcW w:w="3240" w:type="dxa"/>
          </w:tcPr>
          <w:p w14:paraId="45F176E1" w14:textId="77777777" w:rsidR="002D69E9" w:rsidRPr="002D69E9" w:rsidRDefault="002D69E9" w:rsidP="002D69E9">
            <w:pPr>
              <w:spacing w:line="240" w:lineRule="auto"/>
              <w:ind w:firstLine="0"/>
              <w:jc w:val="left"/>
              <w:rPr>
                <w:rFonts w:eastAsia="Times New Roman" w:cstheme="minorHAnsi"/>
                <w:kern w:val="2"/>
                <w:lang w:eastAsia="en-US"/>
              </w:rPr>
            </w:pPr>
            <w:r w:rsidRPr="002D69E9">
              <w:rPr>
                <w:rFonts w:eastAsia="Times New Roman" w:cstheme="minorHAnsi"/>
                <w:kern w:val="2"/>
                <w:lang w:eastAsia="en-US"/>
              </w:rPr>
              <w:t>1.2.10. Atstovavimo pagrindas</w:t>
            </w:r>
          </w:p>
        </w:tc>
        <w:tc>
          <w:tcPr>
            <w:tcW w:w="3510" w:type="dxa"/>
          </w:tcPr>
          <w:p w14:paraId="5B6A6F47" w14:textId="77777777" w:rsidR="002D69E9" w:rsidRPr="002D69E9" w:rsidRDefault="002D69E9" w:rsidP="002D69E9">
            <w:pPr>
              <w:spacing w:line="240" w:lineRule="auto"/>
              <w:ind w:firstLine="0"/>
              <w:jc w:val="center"/>
              <w:rPr>
                <w:rFonts w:eastAsia="Times New Roman" w:cstheme="minorHAnsi"/>
                <w:kern w:val="2"/>
                <w:lang w:eastAsia="en-US"/>
              </w:rPr>
            </w:pPr>
          </w:p>
        </w:tc>
      </w:tr>
    </w:tbl>
    <w:p w14:paraId="1B18C484" w14:textId="77777777" w:rsidR="002D69E9" w:rsidRPr="002D69E9" w:rsidRDefault="002D69E9" w:rsidP="002D69E9">
      <w:pPr>
        <w:spacing w:line="240" w:lineRule="auto"/>
        <w:ind w:firstLine="0"/>
        <w:rPr>
          <w:rFonts w:eastAsia="Times New Roman" w:cstheme="minorHAnsi"/>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2D69E9" w:rsidRPr="002D69E9" w14:paraId="171A950E" w14:textId="77777777" w:rsidTr="509BF99F">
        <w:trPr>
          <w:trHeight w:val="300"/>
        </w:trPr>
        <w:tc>
          <w:tcPr>
            <w:tcW w:w="9535" w:type="dxa"/>
            <w:gridSpan w:val="5"/>
          </w:tcPr>
          <w:p w14:paraId="2037C8AF" w14:textId="77777777" w:rsidR="002D69E9" w:rsidRPr="002D69E9" w:rsidRDefault="002D69E9" w:rsidP="002D69E9">
            <w:pPr>
              <w:spacing w:line="240" w:lineRule="auto"/>
              <w:ind w:firstLine="0"/>
              <w:jc w:val="center"/>
              <w:rPr>
                <w:rFonts w:eastAsia="Times New Roman" w:cstheme="minorHAnsi"/>
                <w:b/>
                <w:bCs/>
                <w:kern w:val="2"/>
                <w:lang w:eastAsia="en-US"/>
              </w:rPr>
            </w:pPr>
            <w:r w:rsidRPr="002D69E9">
              <w:rPr>
                <w:rFonts w:eastAsia="Times New Roman" w:cstheme="minorHAnsi"/>
                <w:b/>
                <w:bCs/>
                <w:kern w:val="2"/>
                <w:lang w:eastAsia="en-US"/>
              </w:rPr>
              <w:t>2. ATSAKINGI ASMENYS</w:t>
            </w:r>
          </w:p>
        </w:tc>
      </w:tr>
      <w:tr w:rsidR="002D69E9" w:rsidRPr="002D69E9" w14:paraId="03DB4CEF" w14:textId="77777777" w:rsidTr="509BF99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D4E564" w14:textId="77777777" w:rsidR="002D69E9" w:rsidRPr="002D69E9" w:rsidRDefault="002D69E9" w:rsidP="002D69E9">
            <w:pPr>
              <w:spacing w:line="240" w:lineRule="auto"/>
              <w:ind w:firstLine="0"/>
              <w:jc w:val="left"/>
              <w:rPr>
                <w:rFonts w:eastAsia="Times New Roman" w:cstheme="minorHAnsi"/>
                <w:b/>
                <w:bCs/>
                <w:kern w:val="2"/>
                <w:lang w:eastAsia="en-US"/>
              </w:rPr>
            </w:pPr>
            <w:r w:rsidRPr="002D69E9">
              <w:rPr>
                <w:rFonts w:eastAsia="Times New Roman" w:cstheme="minorHAnsi"/>
                <w:b/>
                <w:bCs/>
                <w:kern w:val="2"/>
                <w:lang w:eastAsia="en-US"/>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FDAAADF" w14:textId="77777777" w:rsidR="002D69E9" w:rsidRDefault="008A7E36" w:rsidP="008A7E36">
            <w:pPr>
              <w:spacing w:line="240" w:lineRule="auto"/>
              <w:ind w:firstLine="0"/>
              <w:rPr>
                <w:rFonts w:eastAsia="Times New Roman" w:cstheme="minorHAnsi"/>
                <w:kern w:val="2"/>
                <w:lang w:eastAsia="en-US"/>
              </w:rPr>
            </w:pPr>
            <w:r>
              <w:rPr>
                <w:rFonts w:eastAsia="Times New Roman" w:cstheme="minorHAnsi"/>
                <w:kern w:val="2"/>
                <w:lang w:eastAsia="en-US"/>
              </w:rPr>
              <w:t xml:space="preserve">Už Sutarties vykdymą atsakingas asmuo: </w:t>
            </w:r>
            <w:r w:rsidR="002D69E9" w:rsidRPr="002D69E9">
              <w:rPr>
                <w:rFonts w:eastAsia="Times New Roman" w:cstheme="minorHAnsi"/>
                <w:kern w:val="2"/>
                <w:lang w:eastAsia="en-US"/>
              </w:rPr>
              <w:t xml:space="preserve">Mokslo ir finansavimo skyriaus vedėja Julija Sabataitytė, el. p. </w:t>
            </w:r>
            <w:hyperlink r:id="rId17" w:history="1">
              <w:r w:rsidR="002D69E9" w:rsidRPr="002D69E9">
                <w:rPr>
                  <w:rFonts w:eastAsia="Times New Roman" w:cstheme="minorHAnsi"/>
                  <w:kern w:val="2"/>
                  <w:u w:val="single"/>
                  <w:lang w:eastAsia="en-US"/>
                </w:rPr>
                <w:t>julija.sabataityte@lmt.lt</w:t>
              </w:r>
            </w:hyperlink>
            <w:r w:rsidR="002D69E9" w:rsidRPr="002D69E9">
              <w:rPr>
                <w:rFonts w:eastAsia="Times New Roman" w:cstheme="minorHAnsi"/>
                <w:kern w:val="2"/>
                <w:lang w:eastAsia="en-US"/>
              </w:rPr>
              <w:t>; tel. +370 676 18</w:t>
            </w:r>
            <w:r>
              <w:rPr>
                <w:rFonts w:eastAsia="Times New Roman" w:cstheme="minorHAnsi"/>
                <w:kern w:val="2"/>
                <w:lang w:eastAsia="en-US"/>
              </w:rPr>
              <w:t> </w:t>
            </w:r>
            <w:r w:rsidR="002D69E9" w:rsidRPr="002D69E9">
              <w:rPr>
                <w:rFonts w:eastAsia="Times New Roman" w:cstheme="minorHAnsi"/>
                <w:kern w:val="2"/>
                <w:lang w:eastAsia="en-US"/>
              </w:rPr>
              <w:t>678</w:t>
            </w:r>
            <w:r>
              <w:rPr>
                <w:rFonts w:eastAsia="Times New Roman" w:cstheme="minorHAnsi"/>
                <w:kern w:val="2"/>
                <w:lang w:eastAsia="en-US"/>
              </w:rPr>
              <w:t>;</w:t>
            </w:r>
          </w:p>
          <w:p w14:paraId="0F712D16" w14:textId="5DC763ED" w:rsidR="008A7E36" w:rsidRPr="002D69E9" w:rsidRDefault="008A7E36" w:rsidP="008A7E36">
            <w:pPr>
              <w:spacing w:line="240" w:lineRule="auto"/>
              <w:ind w:firstLine="0"/>
              <w:rPr>
                <w:rFonts w:eastAsia="Times New Roman" w:cstheme="minorHAnsi"/>
                <w:color w:val="4472C4"/>
                <w:kern w:val="2"/>
                <w:lang w:eastAsia="en-US"/>
              </w:rPr>
            </w:pPr>
            <w:r w:rsidRPr="007016B5">
              <w:rPr>
                <w:kern w:val="2"/>
                <w:szCs w:val="24"/>
              </w:rPr>
              <w:t xml:space="preserve">Už sąskaitų priėmimą per informacinę sistemą SABIS atsakingas asmuo Finansų ir apskaitos skyriaus finansininkė Angelė Matulevičienė, el. p. </w:t>
            </w:r>
            <w:proofErr w:type="spellStart"/>
            <w:r w:rsidRPr="007016B5">
              <w:rPr>
                <w:kern w:val="2"/>
                <w:szCs w:val="24"/>
              </w:rPr>
              <w:t>angele.matuleviciene@lmt.lt</w:t>
            </w:r>
            <w:proofErr w:type="spellEnd"/>
            <w:r w:rsidRPr="007016B5">
              <w:rPr>
                <w:kern w:val="2"/>
                <w:szCs w:val="24"/>
              </w:rPr>
              <w:t>, tel. +370 670 32</w:t>
            </w:r>
            <w:r>
              <w:rPr>
                <w:kern w:val="2"/>
                <w:szCs w:val="24"/>
              </w:rPr>
              <w:t> </w:t>
            </w:r>
            <w:r w:rsidRPr="007016B5">
              <w:rPr>
                <w:kern w:val="2"/>
                <w:szCs w:val="24"/>
              </w:rPr>
              <w:t>485.</w:t>
            </w:r>
          </w:p>
        </w:tc>
      </w:tr>
      <w:tr w:rsidR="002D69E9" w:rsidRPr="002D69E9" w14:paraId="559376B8" w14:textId="77777777" w:rsidTr="509BF99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23192F" w14:textId="77777777" w:rsidR="002D69E9" w:rsidRPr="002D69E9" w:rsidRDefault="002D69E9" w:rsidP="002D69E9">
            <w:pPr>
              <w:spacing w:line="240" w:lineRule="auto"/>
              <w:ind w:firstLine="0"/>
              <w:jc w:val="left"/>
              <w:rPr>
                <w:rFonts w:eastAsia="Times New Roman" w:cstheme="minorHAnsi"/>
                <w:b/>
                <w:bCs/>
                <w:kern w:val="2"/>
                <w:lang w:eastAsia="en-US"/>
              </w:rPr>
            </w:pPr>
            <w:r w:rsidRPr="002D69E9">
              <w:rPr>
                <w:rFonts w:eastAsia="Times New Roman" w:cstheme="minorHAnsi"/>
                <w:b/>
                <w:bCs/>
                <w:kern w:val="2"/>
                <w:lang w:eastAsia="en-US"/>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089E7EE" w14:textId="77777777" w:rsidR="002D69E9" w:rsidRPr="002D69E9" w:rsidRDefault="002D69E9" w:rsidP="002D69E9">
            <w:pPr>
              <w:spacing w:line="240" w:lineRule="auto"/>
              <w:ind w:firstLine="0"/>
              <w:jc w:val="left"/>
              <w:rPr>
                <w:rFonts w:eastAsia="Times New Roman" w:cstheme="minorHAnsi"/>
                <w:color w:val="4472C4"/>
                <w:kern w:val="2"/>
                <w:lang w:eastAsia="en-US"/>
              </w:rPr>
            </w:pPr>
            <w:r w:rsidRPr="002D69E9">
              <w:rPr>
                <w:rFonts w:eastAsia="Times New Roman" w:cstheme="minorHAnsi"/>
                <w:color w:val="4472C4"/>
                <w:kern w:val="2"/>
                <w:lang w:eastAsia="en-US"/>
              </w:rPr>
              <w:t>(nurodyti padalinį / skyrių, pareigas, vardą, pavardę, tel., el. paštą)</w:t>
            </w:r>
          </w:p>
        </w:tc>
      </w:tr>
      <w:tr w:rsidR="002D69E9" w:rsidRPr="002D69E9" w14:paraId="1070BC82" w14:textId="77777777" w:rsidTr="509BF99F">
        <w:trPr>
          <w:trHeight w:val="300"/>
        </w:trPr>
        <w:tc>
          <w:tcPr>
            <w:tcW w:w="9535" w:type="dxa"/>
            <w:gridSpan w:val="5"/>
          </w:tcPr>
          <w:p w14:paraId="153E41D8" w14:textId="77777777" w:rsidR="002D69E9" w:rsidRPr="002D69E9" w:rsidRDefault="002D69E9" w:rsidP="002D69E9">
            <w:pPr>
              <w:spacing w:line="240" w:lineRule="auto"/>
              <w:ind w:firstLine="0"/>
              <w:jc w:val="center"/>
              <w:rPr>
                <w:rFonts w:eastAsia="Times New Roman" w:cstheme="minorHAnsi"/>
                <w:b/>
                <w:bCs/>
                <w:kern w:val="2"/>
                <w:lang w:eastAsia="en-US"/>
              </w:rPr>
            </w:pPr>
            <w:r w:rsidRPr="002D69E9">
              <w:rPr>
                <w:rFonts w:eastAsia="Times New Roman" w:cstheme="minorHAnsi"/>
                <w:b/>
                <w:bCs/>
                <w:kern w:val="2"/>
                <w:lang w:eastAsia="en-US"/>
              </w:rPr>
              <w:t>3. SUTARTIES DALYKAS</w:t>
            </w:r>
          </w:p>
        </w:tc>
      </w:tr>
      <w:tr w:rsidR="002D69E9" w:rsidRPr="002D69E9" w14:paraId="19AEC60F" w14:textId="77777777" w:rsidTr="509BF99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FC942D" w14:textId="77777777" w:rsidR="002D69E9" w:rsidRPr="002D69E9" w:rsidRDefault="002D69E9" w:rsidP="002D69E9">
            <w:pPr>
              <w:spacing w:line="240" w:lineRule="auto"/>
              <w:ind w:firstLine="0"/>
              <w:jc w:val="left"/>
              <w:rPr>
                <w:rFonts w:eastAsia="Times New Roman" w:cstheme="minorHAnsi"/>
                <w:b/>
                <w:bCs/>
                <w:kern w:val="2"/>
                <w:lang w:eastAsia="en-US"/>
              </w:rPr>
            </w:pPr>
            <w:r w:rsidRPr="002D69E9">
              <w:rPr>
                <w:rFonts w:eastAsia="Times New Roman" w:cstheme="minorHAnsi"/>
                <w:b/>
                <w:bCs/>
                <w:kern w:val="2"/>
                <w:lang w:eastAsia="en-US"/>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7CD7118" w14:textId="77777777" w:rsidR="002D69E9" w:rsidRPr="002D69E9" w:rsidRDefault="002D69E9" w:rsidP="002D69E9">
            <w:pPr>
              <w:spacing w:line="240" w:lineRule="auto"/>
              <w:ind w:firstLine="0"/>
              <w:rPr>
                <w:rFonts w:eastAsia="Times New Roman" w:cstheme="minorHAnsi"/>
                <w:color w:val="000000"/>
                <w:kern w:val="2"/>
                <w:lang w:eastAsia="en-US"/>
              </w:rPr>
            </w:pPr>
            <w:r w:rsidRPr="002D69E9">
              <w:rPr>
                <w:rFonts w:eastAsia="Times New Roman" w:cstheme="minorHAnsi"/>
                <w:kern w:val="2"/>
                <w:lang w:eastAsia="en-US"/>
              </w:rPr>
              <w:t xml:space="preserve">Tiekėjas įsipareigoja Sutartyje numatytomis sąlygomis perduoti Pirkėjui išorinius kietuosius diskus (toliau – </w:t>
            </w:r>
            <w:r w:rsidRPr="002D69E9">
              <w:rPr>
                <w:rFonts w:eastAsia="Times New Roman" w:cstheme="minorHAnsi"/>
                <w:color w:val="000000"/>
                <w:kern w:val="2"/>
                <w:lang w:eastAsia="en-US"/>
              </w:rPr>
              <w:t>Prekės).</w:t>
            </w:r>
          </w:p>
          <w:p w14:paraId="0F786B08" w14:textId="77777777" w:rsidR="002D69E9" w:rsidRPr="002D69E9" w:rsidRDefault="002D69E9" w:rsidP="002D69E9">
            <w:pPr>
              <w:spacing w:line="240" w:lineRule="auto"/>
              <w:ind w:firstLine="0"/>
              <w:rPr>
                <w:rFonts w:eastAsia="Times New Roman" w:cstheme="minorHAnsi"/>
                <w:color w:val="000000"/>
                <w:kern w:val="2"/>
                <w:lang w:eastAsia="en-US"/>
              </w:rPr>
            </w:pPr>
            <w:r w:rsidRPr="002D69E9">
              <w:rPr>
                <w:rFonts w:eastAsia="Times New Roman" w:cstheme="minorHAnsi"/>
                <w:color w:val="000000"/>
                <w:kern w:val="2"/>
                <w:lang w:eastAsia="en-US"/>
              </w:rPr>
              <w:t>Išsamus Prekių aprašymas ir kiti reikalavimai tiekiamoms Prekėms nustatyti Sutarties priede Nr. 1 „Techninė specifikacija“ (toliau – Techninė specifikacija) ir Sutarties priede Nr. 2 „Pasiūlymas“.</w:t>
            </w:r>
          </w:p>
        </w:tc>
      </w:tr>
      <w:tr w:rsidR="002D69E9" w:rsidRPr="002D69E9" w14:paraId="46407857" w14:textId="77777777" w:rsidTr="509BF99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F0F11C" w14:textId="77777777" w:rsidR="002D69E9" w:rsidRPr="002D69E9" w:rsidRDefault="002D69E9" w:rsidP="002D69E9">
            <w:pPr>
              <w:spacing w:line="240" w:lineRule="auto"/>
              <w:ind w:firstLine="0"/>
              <w:jc w:val="left"/>
              <w:rPr>
                <w:rFonts w:eastAsia="Times New Roman" w:cstheme="minorHAnsi"/>
                <w:b/>
                <w:bCs/>
                <w:kern w:val="2"/>
                <w:lang w:eastAsia="en-US"/>
              </w:rPr>
            </w:pPr>
            <w:r w:rsidRPr="002D69E9">
              <w:rPr>
                <w:rFonts w:eastAsia="Times New Roman" w:cstheme="minorHAnsi"/>
                <w:b/>
                <w:bCs/>
                <w:kern w:val="2"/>
                <w:lang w:eastAsia="en-US"/>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5E99D7" w14:textId="77777777" w:rsidR="002D69E9" w:rsidRPr="002D69E9" w:rsidRDefault="002D69E9" w:rsidP="002D69E9">
            <w:pPr>
              <w:spacing w:line="240" w:lineRule="auto"/>
              <w:ind w:firstLine="0"/>
              <w:jc w:val="left"/>
              <w:rPr>
                <w:rFonts w:eastAsia="Times New Roman" w:cstheme="minorHAnsi"/>
                <w:kern w:val="2"/>
                <w:lang w:eastAsia="en-US"/>
              </w:rPr>
            </w:pPr>
          </w:p>
        </w:tc>
      </w:tr>
      <w:tr w:rsidR="002D69E9" w:rsidRPr="002D69E9" w14:paraId="63D5AB3C" w14:textId="77777777" w:rsidTr="509BF99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557407" w14:textId="77777777" w:rsidR="002D69E9" w:rsidRPr="002D69E9" w:rsidRDefault="002D69E9" w:rsidP="002D69E9">
            <w:pPr>
              <w:spacing w:line="240" w:lineRule="auto"/>
              <w:ind w:firstLine="0"/>
              <w:jc w:val="left"/>
              <w:rPr>
                <w:rFonts w:eastAsia="Times New Roman" w:cstheme="minorHAnsi"/>
                <w:b/>
                <w:bCs/>
                <w:kern w:val="2"/>
                <w:lang w:eastAsia="en-US"/>
              </w:rPr>
            </w:pPr>
            <w:r w:rsidRPr="002D69E9">
              <w:rPr>
                <w:rFonts w:eastAsia="Times New Roman" w:cstheme="minorHAnsi"/>
                <w:b/>
                <w:bCs/>
                <w:kern w:val="2"/>
                <w:lang w:eastAsia="en-US"/>
              </w:rPr>
              <w:lastRenderedPageBreak/>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0F94B95" w14:textId="28C2B2AD" w:rsidR="6B7175CB" w:rsidRDefault="0A4FC1A7" w:rsidP="00757E0B">
            <w:pPr>
              <w:spacing w:line="240" w:lineRule="auto"/>
              <w:ind w:firstLine="0"/>
              <w:rPr>
                <w:lang w:eastAsia="en-US"/>
              </w:rPr>
            </w:pPr>
            <w:r w:rsidRPr="71B777E4">
              <w:rPr>
                <w:sz w:val="22"/>
                <w:szCs w:val="22"/>
              </w:rPr>
              <w:t xml:space="preserve">ES mokslinių tyrimų ir inovacijų programos „Europos horizontas“ nacionalinių kontaktinių asmenų tinklo plėtra ir veiklų stiprinimas, mokslo ir inovacijų patarėjų tinklo Vyriausybės institucijose sukūrimas ir </w:t>
            </w:r>
            <w:proofErr w:type="spellStart"/>
            <w:r w:rsidRPr="71B777E4">
              <w:rPr>
                <w:sz w:val="22"/>
                <w:szCs w:val="22"/>
              </w:rPr>
              <w:t>įveiklinimas</w:t>
            </w:r>
            <w:proofErr w:type="spellEnd"/>
            <w:r w:rsidR="197783A5" w:rsidRPr="71B777E4">
              <w:rPr>
                <w:lang w:eastAsia="en-US"/>
              </w:rPr>
              <w:t>, Nr. 2023/2-2887.</w:t>
            </w:r>
          </w:p>
        </w:tc>
      </w:tr>
      <w:tr w:rsidR="002D69E9" w:rsidRPr="002D69E9" w14:paraId="6BAC6716" w14:textId="77777777" w:rsidTr="509BF99F">
        <w:trPr>
          <w:trHeight w:val="300"/>
        </w:trPr>
        <w:tc>
          <w:tcPr>
            <w:tcW w:w="9535" w:type="dxa"/>
            <w:gridSpan w:val="5"/>
          </w:tcPr>
          <w:p w14:paraId="171715CF" w14:textId="77777777" w:rsidR="002D69E9" w:rsidRPr="002D69E9" w:rsidRDefault="002D69E9" w:rsidP="002D69E9">
            <w:pPr>
              <w:spacing w:line="240" w:lineRule="auto"/>
              <w:ind w:firstLine="0"/>
              <w:jc w:val="center"/>
              <w:rPr>
                <w:rFonts w:eastAsia="Times New Roman" w:cstheme="minorHAnsi"/>
                <w:b/>
                <w:bCs/>
                <w:kern w:val="2"/>
                <w:lang w:eastAsia="en-US"/>
              </w:rPr>
            </w:pPr>
            <w:r w:rsidRPr="002D69E9">
              <w:rPr>
                <w:rFonts w:eastAsia="Times New Roman" w:cstheme="minorHAnsi"/>
                <w:b/>
                <w:bCs/>
                <w:kern w:val="2"/>
                <w:lang w:eastAsia="en-US"/>
              </w:rPr>
              <w:t>4. PREKIŲ PRISTATYMO TERMINAI IR PREKIŲ PERDAVIMO - PRIĖMIMO TVARKA</w:t>
            </w:r>
          </w:p>
        </w:tc>
      </w:tr>
      <w:tr w:rsidR="002D69E9" w:rsidRPr="002D69E9" w14:paraId="63C7BAB8" w14:textId="77777777" w:rsidTr="509BF99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CBBE71" w14:textId="0DAD5549" w:rsidR="002D69E9" w:rsidRPr="002D69E9" w:rsidRDefault="002D69E9" w:rsidP="002D69E9">
            <w:pPr>
              <w:spacing w:line="240" w:lineRule="auto"/>
              <w:ind w:firstLine="0"/>
              <w:jc w:val="left"/>
              <w:rPr>
                <w:rFonts w:eastAsia="Times New Roman" w:cstheme="minorHAnsi"/>
                <w:b/>
                <w:bCs/>
                <w:kern w:val="2"/>
                <w:lang w:eastAsia="en-US"/>
              </w:rPr>
            </w:pPr>
            <w:r w:rsidRPr="002D69E9">
              <w:rPr>
                <w:rFonts w:eastAsia="Times New Roman" w:cstheme="minorHAnsi"/>
                <w:b/>
                <w:bCs/>
                <w:kern w:val="2"/>
                <w:lang w:eastAsia="en-US"/>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0776632F" w14:textId="2FF7404D" w:rsidR="002D69E9" w:rsidRPr="002D69E9" w:rsidRDefault="002D69E9" w:rsidP="008A7E36">
            <w:pPr>
              <w:spacing w:line="240" w:lineRule="auto"/>
              <w:ind w:firstLine="0"/>
              <w:rPr>
                <w:rFonts w:eastAsia="Times New Roman" w:cstheme="minorHAnsi"/>
                <w:kern w:val="2"/>
                <w:lang w:eastAsia="en-US"/>
              </w:rPr>
            </w:pPr>
            <w:r w:rsidRPr="002D69E9">
              <w:rPr>
                <w:rFonts w:eastAsia="Times New Roman" w:cstheme="minorHAnsi"/>
                <w:kern w:val="2"/>
                <w:lang w:eastAsia="en-US"/>
              </w:rPr>
              <w:t xml:space="preserve">Tiekėjas Prekes (visą Prekių kiekį) įsipareigoja pristatyti </w:t>
            </w:r>
            <w:r w:rsidRPr="002D69E9">
              <w:rPr>
                <w:rFonts w:eastAsia="Times New Roman" w:cstheme="minorHAnsi"/>
                <w:b/>
                <w:bCs/>
                <w:kern w:val="2"/>
                <w:lang w:eastAsia="en-US"/>
              </w:rPr>
              <w:t>ne vėliau kaip per</w:t>
            </w:r>
            <w:r w:rsidRPr="002D69E9">
              <w:rPr>
                <w:rFonts w:eastAsia="Times New Roman" w:cstheme="minorHAnsi"/>
                <w:kern w:val="2"/>
                <w:lang w:eastAsia="en-US"/>
              </w:rPr>
              <w:t xml:space="preserve"> </w:t>
            </w:r>
            <w:r w:rsidR="008A7E36" w:rsidRPr="008A7E36">
              <w:rPr>
                <w:rFonts w:eastAsia="Times New Roman" w:cstheme="minorHAnsi"/>
                <w:kern w:val="2"/>
                <w:lang w:eastAsia="en-US"/>
              </w:rPr>
              <w:t xml:space="preserve"> </w:t>
            </w:r>
            <w:r w:rsidR="008A7E36" w:rsidRPr="00840143">
              <w:rPr>
                <w:rFonts w:eastAsia="Times New Roman" w:cstheme="minorHAnsi"/>
                <w:b/>
                <w:bCs/>
                <w:kern w:val="2"/>
                <w:lang w:eastAsia="en-US"/>
              </w:rPr>
              <w:t>1 (vieną) mėn.</w:t>
            </w:r>
            <w:r w:rsidR="008A7E36" w:rsidRPr="008A7E36">
              <w:rPr>
                <w:rFonts w:eastAsia="Times New Roman" w:cstheme="minorHAnsi"/>
                <w:kern w:val="2"/>
                <w:lang w:eastAsia="en-US"/>
              </w:rPr>
              <w:t xml:space="preserve"> </w:t>
            </w:r>
            <w:r w:rsidRPr="002D69E9">
              <w:rPr>
                <w:rFonts w:eastAsia="Times New Roman" w:cstheme="minorHAnsi"/>
                <w:kern w:val="2"/>
                <w:lang w:eastAsia="en-US"/>
              </w:rPr>
              <w:t xml:space="preserve">nuo Sutarties įsigaliojimo dienos šiuo adresu: </w:t>
            </w:r>
            <w:r w:rsidR="008A7E36" w:rsidRPr="008A7E36">
              <w:rPr>
                <w:rFonts w:eastAsia="Times New Roman" w:cstheme="minorHAnsi"/>
                <w:kern w:val="2"/>
                <w:lang w:eastAsia="en-US"/>
              </w:rPr>
              <w:t>Gedimino pr. 3, LT-01103 Vilnius.</w:t>
            </w:r>
          </w:p>
        </w:tc>
      </w:tr>
      <w:tr w:rsidR="002D69E9" w:rsidRPr="002D69E9" w14:paraId="1D1739A6" w14:textId="77777777" w:rsidTr="509BF99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E55CA5" w14:textId="77777777" w:rsidR="002D69E9" w:rsidRPr="002D69E9" w:rsidRDefault="002D69E9" w:rsidP="002D69E9">
            <w:pPr>
              <w:spacing w:line="240" w:lineRule="auto"/>
              <w:ind w:firstLine="0"/>
              <w:jc w:val="left"/>
              <w:rPr>
                <w:rFonts w:eastAsia="Times New Roman" w:cstheme="minorHAnsi"/>
                <w:b/>
                <w:bCs/>
                <w:kern w:val="2"/>
                <w:lang w:eastAsia="en-US"/>
              </w:rPr>
            </w:pPr>
            <w:r w:rsidRPr="002D69E9">
              <w:rPr>
                <w:rFonts w:eastAsia="Times New Roman" w:cstheme="minorHAnsi"/>
                <w:b/>
                <w:bCs/>
                <w:kern w:val="2"/>
                <w:lang w:eastAsia="en-US"/>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F202865" w14:textId="77777777" w:rsidR="002D69E9" w:rsidRPr="002D69E9" w:rsidRDefault="002D69E9" w:rsidP="002D69E9">
            <w:pPr>
              <w:spacing w:line="240" w:lineRule="auto"/>
              <w:ind w:firstLine="0"/>
              <w:jc w:val="left"/>
              <w:rPr>
                <w:rFonts w:eastAsia="Times New Roman" w:cstheme="minorHAnsi"/>
                <w:kern w:val="2"/>
                <w:lang w:eastAsia="en-US"/>
              </w:rPr>
            </w:pPr>
            <w:r w:rsidRPr="002D69E9">
              <w:rPr>
                <w:rFonts w:eastAsia="Times New Roman" w:cstheme="minorHAnsi"/>
                <w:kern w:val="2"/>
                <w:lang w:eastAsia="en-US"/>
              </w:rPr>
              <w:t>Netaikoma</w:t>
            </w:r>
          </w:p>
          <w:p w14:paraId="2FBA673C" w14:textId="77777777" w:rsidR="002D69E9" w:rsidRPr="002D69E9" w:rsidRDefault="002D69E9" w:rsidP="002D69E9">
            <w:pPr>
              <w:spacing w:line="240" w:lineRule="auto"/>
              <w:ind w:firstLine="0"/>
              <w:jc w:val="left"/>
              <w:rPr>
                <w:rFonts w:eastAsia="Times New Roman" w:cstheme="minorHAnsi"/>
                <w:kern w:val="2"/>
                <w:lang w:eastAsia="en-US"/>
              </w:rPr>
            </w:pPr>
          </w:p>
        </w:tc>
      </w:tr>
      <w:tr w:rsidR="002D69E9" w:rsidRPr="002D69E9" w14:paraId="0E9C567F" w14:textId="77777777" w:rsidTr="509BF99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0B4868" w14:textId="77777777" w:rsidR="002D69E9" w:rsidRPr="002D69E9" w:rsidRDefault="002D69E9" w:rsidP="002D69E9">
            <w:pPr>
              <w:spacing w:line="240" w:lineRule="auto"/>
              <w:ind w:firstLine="0"/>
              <w:jc w:val="left"/>
              <w:rPr>
                <w:rFonts w:eastAsia="Times New Roman" w:cstheme="minorHAnsi"/>
                <w:b/>
                <w:bCs/>
                <w:kern w:val="2"/>
                <w:lang w:eastAsia="en-US"/>
              </w:rPr>
            </w:pPr>
            <w:r w:rsidRPr="002D69E9">
              <w:rPr>
                <w:rFonts w:eastAsia="Times New Roman" w:cstheme="minorHAnsi"/>
                <w:b/>
                <w:bCs/>
                <w:kern w:val="2"/>
                <w:lang w:eastAsia="en-US"/>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EE592FA" w14:textId="77777777" w:rsidR="002D69E9" w:rsidRPr="002D69E9" w:rsidRDefault="002D69E9" w:rsidP="002D69E9">
            <w:pPr>
              <w:spacing w:line="240" w:lineRule="auto"/>
              <w:ind w:firstLine="0"/>
              <w:jc w:val="left"/>
              <w:rPr>
                <w:rFonts w:eastAsia="Times New Roman" w:cstheme="minorHAnsi"/>
                <w:kern w:val="2"/>
                <w:lang w:eastAsia="en-US"/>
              </w:rPr>
            </w:pPr>
            <w:r w:rsidRPr="002D69E9">
              <w:rPr>
                <w:rFonts w:eastAsia="Times New Roman" w:cstheme="minorHAnsi"/>
                <w:kern w:val="2"/>
                <w:lang w:eastAsia="en-US"/>
              </w:rPr>
              <w:t>Netaikoma</w:t>
            </w:r>
          </w:p>
          <w:p w14:paraId="18444874" w14:textId="77777777" w:rsidR="002D69E9" w:rsidRPr="002D69E9" w:rsidRDefault="002D69E9" w:rsidP="002D69E9">
            <w:pPr>
              <w:spacing w:line="240" w:lineRule="auto"/>
              <w:ind w:firstLine="0"/>
              <w:jc w:val="left"/>
              <w:rPr>
                <w:rFonts w:eastAsia="Times New Roman" w:cstheme="minorHAnsi"/>
                <w:kern w:val="2"/>
                <w:lang w:eastAsia="en-US"/>
              </w:rPr>
            </w:pPr>
          </w:p>
        </w:tc>
      </w:tr>
      <w:tr w:rsidR="002D69E9" w:rsidRPr="002D69E9" w14:paraId="278FE302" w14:textId="77777777" w:rsidTr="509BF99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AEFD23" w14:textId="77777777" w:rsidR="002D69E9" w:rsidRPr="002D69E9" w:rsidRDefault="002D69E9" w:rsidP="002D69E9">
            <w:pPr>
              <w:spacing w:line="240" w:lineRule="auto"/>
              <w:ind w:firstLine="0"/>
              <w:jc w:val="left"/>
              <w:rPr>
                <w:rFonts w:eastAsia="Times New Roman" w:cstheme="minorHAnsi"/>
                <w:b/>
                <w:bCs/>
                <w:kern w:val="2"/>
                <w:lang w:eastAsia="en-US"/>
              </w:rPr>
            </w:pPr>
            <w:r w:rsidRPr="002D69E9">
              <w:rPr>
                <w:rFonts w:eastAsia="Times New Roman" w:cstheme="minorHAnsi"/>
                <w:b/>
                <w:bCs/>
                <w:kern w:val="2"/>
                <w:lang w:eastAsia="en-US"/>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A31E7A1" w14:textId="77777777" w:rsidR="002D69E9" w:rsidRPr="002D69E9" w:rsidRDefault="002D69E9" w:rsidP="002D69E9">
            <w:pPr>
              <w:spacing w:line="240" w:lineRule="auto"/>
              <w:ind w:firstLine="0"/>
              <w:jc w:val="left"/>
              <w:rPr>
                <w:rFonts w:eastAsia="Times New Roman" w:cstheme="minorHAnsi"/>
                <w:kern w:val="2"/>
                <w:lang w:eastAsia="en-US"/>
              </w:rPr>
            </w:pPr>
            <w:r w:rsidRPr="002D69E9">
              <w:rPr>
                <w:rFonts w:eastAsia="Times New Roman" w:cstheme="minorHAnsi"/>
                <w:kern w:val="2"/>
                <w:lang w:eastAsia="en-US"/>
              </w:rPr>
              <w:t>Netaikoma</w:t>
            </w:r>
          </w:p>
        </w:tc>
      </w:tr>
      <w:tr w:rsidR="002D69E9" w:rsidRPr="002D69E9" w14:paraId="079CF8AF" w14:textId="77777777" w:rsidTr="509BF99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047D32" w14:textId="77777777" w:rsidR="002D69E9" w:rsidRPr="002D69E9" w:rsidRDefault="002D69E9" w:rsidP="002D69E9">
            <w:pPr>
              <w:spacing w:line="240" w:lineRule="auto"/>
              <w:ind w:firstLine="0"/>
              <w:jc w:val="left"/>
              <w:rPr>
                <w:rFonts w:eastAsia="Times New Roman" w:cstheme="minorHAnsi"/>
                <w:b/>
                <w:bCs/>
                <w:kern w:val="2"/>
                <w:lang w:eastAsia="en-US"/>
              </w:rPr>
            </w:pPr>
            <w:r w:rsidRPr="002D69E9">
              <w:rPr>
                <w:rFonts w:eastAsia="Times New Roman" w:cstheme="minorHAnsi"/>
                <w:b/>
                <w:bCs/>
                <w:kern w:val="2"/>
                <w:lang w:eastAsia="en-US"/>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05568AA" w14:textId="7E16A30D" w:rsidR="002D69E9" w:rsidRPr="002D69E9" w:rsidRDefault="002D69E9" w:rsidP="008A7E36">
            <w:pPr>
              <w:spacing w:line="240" w:lineRule="auto"/>
              <w:ind w:firstLine="0"/>
              <w:rPr>
                <w:rFonts w:eastAsia="Times New Roman" w:cstheme="minorHAnsi"/>
                <w:kern w:val="2"/>
                <w:lang w:eastAsia="en-US"/>
              </w:rPr>
            </w:pPr>
            <w:r w:rsidRPr="002D69E9">
              <w:rPr>
                <w:rFonts w:eastAsia="Times New Roman" w:cstheme="minorHAnsi"/>
                <w:kern w:val="2"/>
                <w:lang w:eastAsia="en-US"/>
              </w:rPr>
              <w:t xml:space="preserve">Kartu su Prekėmis pateikiami šie dokumentai: </w:t>
            </w:r>
            <w:r w:rsidR="008A7E36">
              <w:rPr>
                <w:rFonts w:eastAsia="Times New Roman" w:cstheme="minorHAnsi"/>
                <w:kern w:val="2"/>
                <w:lang w:eastAsia="en-US"/>
              </w:rPr>
              <w:t xml:space="preserve">Sąskaita. </w:t>
            </w:r>
            <w:r w:rsidRPr="002D69E9">
              <w:rPr>
                <w:rFonts w:eastAsia="Times New Roman" w:cstheme="minorHAnsi"/>
                <w:kern w:val="2"/>
                <w:lang w:eastAsia="en-US"/>
              </w:rPr>
              <w:t>Tiekėjui nepateikus nurodytų dokumentų, laikoma, kad Prekės neatitinka Sutartyje nustatytų reikalavimų.</w:t>
            </w:r>
          </w:p>
        </w:tc>
      </w:tr>
      <w:tr w:rsidR="002D69E9" w:rsidRPr="002D69E9" w14:paraId="25896BF5" w14:textId="77777777" w:rsidTr="509BF99F">
        <w:trPr>
          <w:trHeight w:val="300"/>
        </w:trPr>
        <w:tc>
          <w:tcPr>
            <w:tcW w:w="9535" w:type="dxa"/>
            <w:gridSpan w:val="5"/>
          </w:tcPr>
          <w:p w14:paraId="2BFD0A85" w14:textId="77777777" w:rsidR="002D69E9" w:rsidRPr="002D69E9" w:rsidRDefault="002D69E9" w:rsidP="002D69E9">
            <w:pPr>
              <w:spacing w:line="240" w:lineRule="auto"/>
              <w:ind w:firstLine="0"/>
              <w:jc w:val="center"/>
              <w:rPr>
                <w:rFonts w:eastAsia="Times New Roman" w:cstheme="minorHAnsi"/>
                <w:b/>
                <w:bCs/>
                <w:kern w:val="2"/>
                <w:lang w:eastAsia="en-US"/>
              </w:rPr>
            </w:pPr>
            <w:r w:rsidRPr="002D69E9">
              <w:rPr>
                <w:rFonts w:eastAsia="Times New Roman" w:cstheme="minorHAnsi"/>
                <w:b/>
                <w:bCs/>
                <w:kern w:val="2"/>
                <w:lang w:eastAsia="en-US"/>
              </w:rPr>
              <w:t>5. SUTARTIES KAINA IR ATSISKAITYMO TVARKA</w:t>
            </w:r>
          </w:p>
        </w:tc>
      </w:tr>
      <w:tr w:rsidR="002D69E9" w:rsidRPr="002D69E9" w14:paraId="0B92159F" w14:textId="77777777" w:rsidTr="509BF99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FF4F1A" w14:textId="77777777" w:rsidR="002D69E9" w:rsidRPr="002D69E9" w:rsidRDefault="002D69E9" w:rsidP="002D69E9">
            <w:pPr>
              <w:spacing w:line="240" w:lineRule="auto"/>
              <w:ind w:firstLine="0"/>
              <w:jc w:val="left"/>
              <w:rPr>
                <w:rFonts w:eastAsia="Times New Roman" w:cstheme="minorHAnsi"/>
                <w:b/>
                <w:bCs/>
                <w:kern w:val="2"/>
                <w:lang w:eastAsia="en-US"/>
              </w:rPr>
            </w:pPr>
            <w:r w:rsidRPr="002D69E9">
              <w:rPr>
                <w:rFonts w:eastAsia="Times New Roman" w:cstheme="minorHAnsi"/>
                <w:b/>
                <w:bCs/>
                <w:kern w:val="2"/>
                <w:lang w:eastAsia="en-US"/>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D38E9DD" w14:textId="77777777" w:rsidR="002D69E9" w:rsidRPr="002D69E9" w:rsidRDefault="002D69E9" w:rsidP="002D69E9">
            <w:pPr>
              <w:spacing w:line="240" w:lineRule="auto"/>
              <w:ind w:firstLine="0"/>
              <w:jc w:val="left"/>
              <w:rPr>
                <w:rFonts w:eastAsia="Times New Roman" w:cstheme="minorHAnsi"/>
                <w:kern w:val="2"/>
                <w:lang w:eastAsia="en-US"/>
              </w:rPr>
            </w:pPr>
            <w:r w:rsidRPr="002D69E9">
              <w:rPr>
                <w:rFonts w:eastAsia="Times New Roman" w:cstheme="minorHAnsi"/>
                <w:kern w:val="2"/>
                <w:lang w:eastAsia="en-US"/>
              </w:rPr>
              <w:t>Fiksuoto įkainio kainodara</w:t>
            </w:r>
          </w:p>
          <w:p w14:paraId="03A5D2BC" w14:textId="77777777" w:rsidR="002D69E9" w:rsidRPr="002D69E9" w:rsidRDefault="002D69E9" w:rsidP="002D69E9">
            <w:pPr>
              <w:spacing w:line="240" w:lineRule="auto"/>
              <w:ind w:firstLine="0"/>
              <w:jc w:val="left"/>
              <w:rPr>
                <w:rFonts w:eastAsia="Times New Roman" w:cstheme="minorHAnsi"/>
                <w:color w:val="4472C4"/>
                <w:kern w:val="2"/>
                <w:lang w:eastAsia="en-US"/>
              </w:rPr>
            </w:pPr>
          </w:p>
        </w:tc>
      </w:tr>
      <w:tr w:rsidR="002D69E9" w:rsidRPr="002D69E9" w14:paraId="272C483D" w14:textId="77777777" w:rsidTr="509BF99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EDFDAE" w14:textId="77777777" w:rsidR="002D69E9" w:rsidRPr="002D69E9" w:rsidRDefault="002D69E9" w:rsidP="00C40925">
            <w:pPr>
              <w:spacing w:line="240" w:lineRule="auto"/>
              <w:ind w:firstLine="0"/>
              <w:rPr>
                <w:rFonts w:eastAsia="Times New Roman" w:cstheme="minorHAnsi"/>
                <w:b/>
                <w:bCs/>
                <w:kern w:val="2"/>
                <w:lang w:eastAsia="en-US"/>
              </w:rPr>
            </w:pPr>
            <w:r w:rsidRPr="002D69E9">
              <w:rPr>
                <w:rFonts w:eastAsia="Times New Roman" w:cstheme="minorHAnsi"/>
                <w:b/>
                <w:bCs/>
                <w:kern w:val="2"/>
                <w:lang w:eastAsia="en-US"/>
              </w:rPr>
              <w:t xml:space="preserve">5.2. Pradinės Sutarties vertė ir Sutarties kaina, kai taikoma </w:t>
            </w:r>
            <w:r w:rsidRPr="002D69E9">
              <w:rPr>
                <w:rFonts w:eastAsia="Times New Roman" w:cstheme="minorHAnsi"/>
                <w:b/>
                <w:bCs/>
                <w:kern w:val="2"/>
                <w:u w:val="single"/>
                <w:lang w:eastAsia="en-US"/>
              </w:rPr>
              <w:t>fiksuoto įkainio</w:t>
            </w:r>
            <w:r w:rsidRPr="002D69E9">
              <w:rPr>
                <w:rFonts w:eastAsia="Times New Roman" w:cstheme="minorHAnsi"/>
                <w:b/>
                <w:bCs/>
                <w:kern w:val="2"/>
                <w:lang w:eastAsia="en-US"/>
              </w:rPr>
              <w:t xml:space="preserve"> kainodara</w:t>
            </w:r>
          </w:p>
          <w:p w14:paraId="2829D275" w14:textId="77777777" w:rsidR="002D69E9" w:rsidRPr="002D69E9" w:rsidRDefault="002D69E9" w:rsidP="00C40925">
            <w:pPr>
              <w:spacing w:line="240" w:lineRule="auto"/>
              <w:ind w:firstLine="0"/>
              <w:rPr>
                <w:rFonts w:eastAsia="Times New Roman" w:cstheme="minorHAnsi"/>
                <w:b/>
                <w:bCs/>
                <w:kern w:val="2"/>
                <w:lang w:eastAsia="en-US"/>
              </w:rPr>
            </w:pPr>
          </w:p>
          <w:p w14:paraId="677B889A" w14:textId="77777777" w:rsidR="002D69E9" w:rsidRPr="002D69E9" w:rsidRDefault="002D69E9" w:rsidP="00C40925">
            <w:pPr>
              <w:spacing w:line="240" w:lineRule="auto"/>
              <w:ind w:firstLine="0"/>
              <w:rPr>
                <w:rFonts w:eastAsia="Times New Roman" w:cstheme="minorHAnsi"/>
                <w:b/>
                <w:bCs/>
                <w:kern w:val="2"/>
                <w:lang w:eastAsia="en-US"/>
              </w:rPr>
            </w:pPr>
          </w:p>
          <w:p w14:paraId="09345B55" w14:textId="77777777" w:rsidR="002D69E9" w:rsidRPr="002D69E9" w:rsidRDefault="002D69E9" w:rsidP="00C40925">
            <w:pPr>
              <w:spacing w:line="240" w:lineRule="auto"/>
              <w:ind w:firstLine="0"/>
              <w:rPr>
                <w:rFonts w:eastAsia="Times New Roman" w:cstheme="minorHAnsi"/>
                <w:b/>
                <w:bCs/>
                <w:kern w:val="2"/>
                <w:lang w:eastAsia="en-US"/>
              </w:rPr>
            </w:pPr>
          </w:p>
          <w:p w14:paraId="38A0881F" w14:textId="77777777" w:rsidR="002D69E9" w:rsidRPr="002D69E9" w:rsidRDefault="002D69E9" w:rsidP="00C40925">
            <w:pPr>
              <w:spacing w:line="240" w:lineRule="auto"/>
              <w:ind w:firstLine="0"/>
              <w:rPr>
                <w:rFonts w:eastAsia="Times New Roman" w:cstheme="minorHAnsi"/>
                <w:b/>
                <w:bCs/>
                <w:kern w:val="2"/>
                <w:lang w:eastAsia="en-US"/>
              </w:rPr>
            </w:pPr>
          </w:p>
          <w:p w14:paraId="0192E89A" w14:textId="77777777" w:rsidR="002D69E9" w:rsidRPr="002D69E9" w:rsidRDefault="002D69E9" w:rsidP="00C40925">
            <w:pPr>
              <w:spacing w:line="240" w:lineRule="auto"/>
              <w:ind w:firstLine="0"/>
              <w:rPr>
                <w:rFonts w:eastAsia="Times New Roman" w:cstheme="minorHAnsi"/>
                <w:b/>
                <w:bCs/>
                <w:kern w:val="2"/>
                <w:lang w:eastAsia="en-US"/>
              </w:rPr>
            </w:pPr>
          </w:p>
          <w:p w14:paraId="7BF21F87" w14:textId="77777777" w:rsidR="002D69E9" w:rsidRPr="002D69E9" w:rsidRDefault="002D69E9" w:rsidP="00C40925">
            <w:pPr>
              <w:spacing w:line="240" w:lineRule="auto"/>
              <w:ind w:firstLine="0"/>
              <w:rPr>
                <w:rFonts w:eastAsia="Times New Roman" w:cstheme="minorHAnsi"/>
                <w:b/>
                <w:bCs/>
                <w:kern w:val="2"/>
                <w:lang w:eastAsia="en-US"/>
              </w:rPr>
            </w:pPr>
          </w:p>
          <w:p w14:paraId="045ADBE1" w14:textId="77777777" w:rsidR="002D69E9" w:rsidRPr="002D69E9" w:rsidRDefault="002D69E9" w:rsidP="00C40925">
            <w:pPr>
              <w:spacing w:line="240" w:lineRule="auto"/>
              <w:ind w:firstLine="0"/>
              <w:rPr>
                <w:rFonts w:eastAsia="Times New Roman" w:cstheme="minorHAnsi"/>
                <w:b/>
                <w:bCs/>
                <w:kern w:val="2"/>
                <w:lang w:eastAsia="en-US"/>
              </w:rPr>
            </w:pPr>
          </w:p>
        </w:tc>
        <w:tc>
          <w:tcPr>
            <w:tcW w:w="6828" w:type="dxa"/>
            <w:gridSpan w:val="2"/>
            <w:tcBorders>
              <w:top w:val="single" w:sz="4" w:space="0" w:color="auto"/>
              <w:left w:val="single" w:sz="4" w:space="0" w:color="auto"/>
              <w:bottom w:val="single" w:sz="4" w:space="0" w:color="auto"/>
              <w:right w:val="single" w:sz="4" w:space="0" w:color="auto"/>
            </w:tcBorders>
          </w:tcPr>
          <w:p w14:paraId="2CB1F26C" w14:textId="77777777" w:rsidR="002D69E9" w:rsidRPr="002D69E9" w:rsidRDefault="002D69E9" w:rsidP="00C40925">
            <w:pPr>
              <w:spacing w:line="240" w:lineRule="auto"/>
              <w:ind w:firstLine="0"/>
              <w:rPr>
                <w:rFonts w:eastAsia="Times New Roman" w:cstheme="minorHAnsi"/>
                <w:kern w:val="2"/>
                <w:lang w:eastAsia="en-US"/>
              </w:rPr>
            </w:pPr>
            <w:r w:rsidRPr="002D69E9">
              <w:rPr>
                <w:rFonts w:eastAsia="Times New Roman" w:cstheme="minorHAnsi"/>
                <w:kern w:val="2"/>
                <w:lang w:eastAsia="en-US"/>
              </w:rPr>
              <w:t xml:space="preserve">Pradinės Sutarties vertė yra </w:t>
            </w:r>
            <w:r w:rsidRPr="002D69E9">
              <w:rPr>
                <w:rFonts w:eastAsia="Times New Roman" w:cstheme="minorHAnsi"/>
                <w:color w:val="4472C4"/>
                <w:kern w:val="2"/>
                <w:lang w:eastAsia="en-US"/>
              </w:rPr>
              <w:t>(nurodyti sumą skaičiais)</w:t>
            </w:r>
            <w:r w:rsidRPr="002D69E9">
              <w:rPr>
                <w:rFonts w:eastAsia="Times New Roman" w:cstheme="minorHAnsi"/>
                <w:kern w:val="2"/>
                <w:lang w:eastAsia="en-US"/>
              </w:rPr>
              <w:t xml:space="preserve"> Eur, </w:t>
            </w:r>
            <w:r w:rsidRPr="002D69E9">
              <w:rPr>
                <w:rFonts w:eastAsia="Times New Roman" w:cstheme="minorHAnsi"/>
                <w:color w:val="4472C4"/>
                <w:kern w:val="2"/>
                <w:lang w:eastAsia="en-US"/>
              </w:rPr>
              <w:t>(nurodyti sumą žodžiais)</w:t>
            </w:r>
            <w:r w:rsidRPr="002D69E9">
              <w:rPr>
                <w:rFonts w:eastAsia="Times New Roman" w:cstheme="minorHAnsi"/>
                <w:kern w:val="2"/>
                <w:lang w:eastAsia="en-US"/>
              </w:rPr>
              <w:t xml:space="preserve"> be PVM. </w:t>
            </w:r>
          </w:p>
          <w:p w14:paraId="41ADEF1A" w14:textId="77777777" w:rsidR="002D69E9" w:rsidRPr="002D69E9" w:rsidRDefault="002D69E9" w:rsidP="00C40925">
            <w:pPr>
              <w:spacing w:line="240" w:lineRule="auto"/>
              <w:ind w:firstLine="0"/>
              <w:rPr>
                <w:rFonts w:eastAsia="Times New Roman" w:cstheme="minorHAnsi"/>
                <w:kern w:val="2"/>
                <w:lang w:eastAsia="en-US"/>
              </w:rPr>
            </w:pPr>
            <w:r w:rsidRPr="002D69E9">
              <w:rPr>
                <w:rFonts w:eastAsia="Times New Roman" w:cstheme="minorHAnsi"/>
                <w:kern w:val="2"/>
                <w:lang w:eastAsia="en-US"/>
              </w:rPr>
              <w:t xml:space="preserve">PVM sudaro </w:t>
            </w:r>
            <w:r w:rsidRPr="002D69E9">
              <w:rPr>
                <w:rFonts w:eastAsia="Times New Roman" w:cstheme="minorHAnsi"/>
                <w:color w:val="4472C4"/>
                <w:kern w:val="2"/>
                <w:lang w:eastAsia="en-US"/>
              </w:rPr>
              <w:t>(nurodyti sumą skaičiais)</w:t>
            </w:r>
            <w:r w:rsidRPr="002D69E9">
              <w:rPr>
                <w:rFonts w:eastAsia="Times New Roman" w:cstheme="minorHAnsi"/>
                <w:kern w:val="2"/>
                <w:lang w:eastAsia="en-US"/>
              </w:rPr>
              <w:t xml:space="preserve"> Eur, </w:t>
            </w:r>
            <w:r w:rsidRPr="002D69E9">
              <w:rPr>
                <w:rFonts w:eastAsia="Times New Roman" w:cstheme="minorHAnsi"/>
                <w:color w:val="4472C4"/>
                <w:kern w:val="2"/>
                <w:lang w:eastAsia="en-US"/>
              </w:rPr>
              <w:t>(nurodyti sumą žodžiais)</w:t>
            </w:r>
            <w:r w:rsidRPr="002D69E9">
              <w:rPr>
                <w:rFonts w:eastAsia="Times New Roman" w:cstheme="minorHAnsi"/>
                <w:kern w:val="2"/>
                <w:lang w:eastAsia="en-US"/>
              </w:rPr>
              <w:t>.</w:t>
            </w:r>
          </w:p>
          <w:p w14:paraId="48BA986E" w14:textId="77777777" w:rsidR="002D69E9" w:rsidRPr="002D69E9" w:rsidRDefault="002D69E9" w:rsidP="00C40925">
            <w:pPr>
              <w:spacing w:line="240" w:lineRule="auto"/>
              <w:ind w:firstLine="0"/>
              <w:rPr>
                <w:rFonts w:eastAsia="Times New Roman" w:cstheme="minorHAnsi"/>
                <w:kern w:val="2"/>
                <w:lang w:eastAsia="en-US"/>
              </w:rPr>
            </w:pPr>
            <w:r w:rsidRPr="002D69E9">
              <w:rPr>
                <w:rFonts w:eastAsia="Times New Roman" w:cstheme="minorHAnsi"/>
                <w:kern w:val="2"/>
                <w:lang w:eastAsia="en-US"/>
              </w:rPr>
              <w:t xml:space="preserve">Sutarties kaina yra </w:t>
            </w:r>
            <w:r w:rsidRPr="002D69E9">
              <w:rPr>
                <w:rFonts w:eastAsia="Times New Roman" w:cstheme="minorHAnsi"/>
                <w:color w:val="4472C4"/>
                <w:kern w:val="2"/>
                <w:lang w:eastAsia="en-US"/>
              </w:rPr>
              <w:t>(nurodyti sumą skaičiais)</w:t>
            </w:r>
            <w:r w:rsidRPr="002D69E9">
              <w:rPr>
                <w:rFonts w:eastAsia="Times New Roman" w:cstheme="minorHAnsi"/>
                <w:kern w:val="2"/>
                <w:lang w:eastAsia="en-US"/>
              </w:rPr>
              <w:t xml:space="preserve"> Eur, </w:t>
            </w:r>
            <w:r w:rsidRPr="002D69E9">
              <w:rPr>
                <w:rFonts w:eastAsia="Times New Roman" w:cstheme="minorHAnsi"/>
                <w:color w:val="4472C4"/>
                <w:kern w:val="2"/>
                <w:lang w:eastAsia="en-US"/>
              </w:rPr>
              <w:t>(nurodyti sumą žodžiais)</w:t>
            </w:r>
            <w:r w:rsidRPr="002D69E9">
              <w:rPr>
                <w:rFonts w:eastAsia="Times New Roman" w:cstheme="minorHAnsi"/>
                <w:kern w:val="2"/>
                <w:lang w:eastAsia="en-US"/>
              </w:rPr>
              <w:t xml:space="preserve"> Eur su PVM.</w:t>
            </w:r>
          </w:p>
          <w:p w14:paraId="39768196" w14:textId="77777777" w:rsidR="002D69E9" w:rsidRPr="002D69E9" w:rsidRDefault="002D69E9" w:rsidP="00C40925">
            <w:pPr>
              <w:spacing w:line="240" w:lineRule="auto"/>
              <w:ind w:firstLine="0"/>
              <w:rPr>
                <w:rFonts w:eastAsia="Times New Roman" w:cstheme="minorHAnsi"/>
                <w:kern w:val="2"/>
                <w:lang w:eastAsia="en-US"/>
              </w:rPr>
            </w:pPr>
          </w:p>
          <w:p w14:paraId="1256383A" w14:textId="0F299C6E" w:rsidR="002D69E9" w:rsidRPr="002D69E9" w:rsidRDefault="002D69E9" w:rsidP="00C40925">
            <w:pPr>
              <w:spacing w:line="240" w:lineRule="auto"/>
              <w:ind w:firstLine="0"/>
              <w:rPr>
                <w:rFonts w:eastAsia="Times New Roman" w:cstheme="minorHAnsi"/>
                <w:color w:val="000000"/>
                <w:kern w:val="2"/>
                <w:lang w:eastAsia="en-US"/>
              </w:rPr>
            </w:pPr>
            <w:r w:rsidRPr="002D69E9">
              <w:rPr>
                <w:rFonts w:eastAsia="Times New Roman" w:cstheme="minorHAnsi"/>
                <w:color w:val="000000"/>
                <w:kern w:val="2"/>
                <w:lang w:eastAsia="en-US"/>
              </w:rPr>
              <w:t xml:space="preserve">Šioje Sutartyje Pradinės Sutarties vertė yra lygi Tiekėjo pasiūlymo kainai be PVM, apskaičiuotai sudauginus </w:t>
            </w:r>
            <w:r w:rsidRPr="002D69E9">
              <w:rPr>
                <w:rFonts w:eastAsia="Times New Roman" w:cstheme="minorHAnsi"/>
                <w:b/>
                <w:bCs/>
                <w:color w:val="000000"/>
                <w:kern w:val="2"/>
                <w:lang w:eastAsia="en-US"/>
              </w:rPr>
              <w:t>maksimalų Prekių kiekį</w:t>
            </w:r>
            <w:r w:rsidRPr="002D69E9">
              <w:rPr>
                <w:rFonts w:eastAsia="Times New Roman" w:cstheme="minorHAnsi"/>
                <w:color w:val="000000"/>
                <w:kern w:val="2"/>
                <w:lang w:eastAsia="en-US"/>
              </w:rPr>
              <w:t xml:space="preserve"> iš Tiekėjo pasiūlyto įkainio be PVM.</w:t>
            </w:r>
            <w:r w:rsidRPr="002D69E9">
              <w:rPr>
                <w:rFonts w:eastAsia="Times New Roman" w:cstheme="minorHAnsi"/>
                <w:kern w:val="2"/>
                <w:lang w:eastAsia="en-US"/>
              </w:rPr>
              <w:t xml:space="preserve"> </w:t>
            </w:r>
            <w:r w:rsidRPr="002D69E9">
              <w:rPr>
                <w:rFonts w:eastAsia="Times New Roman" w:cstheme="minorHAnsi"/>
                <w:color w:val="000000"/>
                <w:kern w:val="2"/>
                <w:lang w:eastAsia="en-US"/>
              </w:rPr>
              <w:t>Pirkėjas perka Prekes pagal poreikį Sutartyje arba jos priede Nr.</w:t>
            </w:r>
            <w:r w:rsidR="00C40925" w:rsidRPr="008A7E36">
              <w:rPr>
                <w:rFonts w:eastAsia="Times New Roman" w:cstheme="minorHAnsi"/>
                <w:color w:val="000000"/>
                <w:kern w:val="2"/>
                <w:lang w:eastAsia="en-US"/>
              </w:rPr>
              <w:t xml:space="preserve"> 2</w:t>
            </w:r>
            <w:r w:rsidRPr="002D69E9">
              <w:rPr>
                <w:rFonts w:eastAsia="Times New Roman" w:cstheme="minorHAnsi"/>
                <w:kern w:val="2"/>
                <w:lang w:eastAsia="en-US"/>
              </w:rPr>
              <w:t xml:space="preserve"> </w:t>
            </w:r>
            <w:r w:rsidRPr="002D69E9">
              <w:rPr>
                <w:rFonts w:eastAsia="Times New Roman" w:cstheme="minorHAnsi"/>
                <w:color w:val="000000"/>
                <w:kern w:val="2"/>
                <w:lang w:eastAsia="en-US"/>
              </w:rPr>
              <w:t xml:space="preserve">nurodytais įkainiais, neviršijant jame nurodyto Prekių maksimalaus kiekio. </w:t>
            </w:r>
          </w:p>
          <w:p w14:paraId="5E9F7A86" w14:textId="6C78C6A4" w:rsidR="002D69E9" w:rsidRPr="002D69E9" w:rsidRDefault="00C40925" w:rsidP="00C40925">
            <w:pPr>
              <w:spacing w:line="240" w:lineRule="auto"/>
              <w:ind w:firstLine="0"/>
              <w:rPr>
                <w:rFonts w:eastAsia="Times New Roman" w:cstheme="minorHAnsi"/>
                <w:color w:val="000000"/>
                <w:kern w:val="2"/>
                <w:lang w:eastAsia="en-US"/>
              </w:rPr>
            </w:pPr>
            <w:r w:rsidRPr="008A7E36">
              <w:rPr>
                <w:rFonts w:eastAsia="Times New Roman" w:cstheme="minorHAnsi"/>
                <w:color w:val="000000"/>
                <w:kern w:val="2"/>
                <w:lang w:eastAsia="en-US"/>
              </w:rPr>
              <w:t xml:space="preserve">Pirkėjas įsipareigoja išpirkti maksimalų prekių kiekį. </w:t>
            </w:r>
          </w:p>
        </w:tc>
      </w:tr>
      <w:tr w:rsidR="002D69E9" w:rsidRPr="002D69E9" w14:paraId="6140477F" w14:textId="77777777" w:rsidTr="509BF99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C5AB15" w14:textId="72300459" w:rsidR="002D69E9" w:rsidRPr="002D69E9" w:rsidRDefault="002D69E9" w:rsidP="002D69E9">
            <w:pPr>
              <w:spacing w:line="240" w:lineRule="auto"/>
              <w:ind w:firstLine="0"/>
              <w:jc w:val="left"/>
              <w:rPr>
                <w:rFonts w:eastAsia="Times New Roman" w:cstheme="minorHAnsi"/>
                <w:b/>
                <w:bCs/>
                <w:kern w:val="2"/>
                <w:lang w:eastAsia="en-US"/>
              </w:rPr>
            </w:pPr>
            <w:r w:rsidRPr="002D69E9">
              <w:rPr>
                <w:rFonts w:eastAsia="Times New Roman" w:cstheme="minorHAnsi"/>
                <w:b/>
                <w:bCs/>
                <w:kern w:val="2"/>
                <w:lang w:eastAsia="en-US"/>
              </w:rPr>
              <w:t xml:space="preserve">5.3. Sutarties kainos / įkainių perskaičiavimas taikant </w:t>
            </w:r>
            <w:r w:rsidRPr="002D69E9">
              <w:rPr>
                <w:rFonts w:eastAsia="Times New Roman" w:cstheme="minorHAnsi"/>
                <w:b/>
                <w:bCs/>
                <w:kern w:val="2"/>
                <w:u w:val="single"/>
                <w:lang w:eastAsia="en-US"/>
              </w:rPr>
              <w:t>peržiūros</w:t>
            </w:r>
            <w:r w:rsidRPr="002D69E9">
              <w:rPr>
                <w:rFonts w:eastAsia="Times New Roman" w:cstheme="minorHAnsi"/>
                <w:b/>
                <w:bCs/>
                <w:kern w:val="2"/>
                <w:lang w:eastAsia="en-US"/>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6D628B3B" w14:textId="77777777" w:rsidR="00C40925" w:rsidRPr="00C40925" w:rsidRDefault="00C40925" w:rsidP="00C40925">
            <w:pPr>
              <w:spacing w:line="240" w:lineRule="auto"/>
              <w:ind w:firstLine="0"/>
              <w:jc w:val="left"/>
              <w:rPr>
                <w:rFonts w:eastAsia="Times New Roman" w:cstheme="minorHAnsi"/>
                <w:kern w:val="2"/>
                <w:lang w:eastAsia="en-US"/>
              </w:rPr>
            </w:pPr>
            <w:r w:rsidRPr="00C40925">
              <w:rPr>
                <w:rFonts w:eastAsia="Times New Roman" w:cstheme="minorHAnsi"/>
                <w:kern w:val="2"/>
                <w:lang w:eastAsia="en-US"/>
              </w:rPr>
              <w:t>Sutarties kaina / įkainiai bus perskaičiuojami:</w:t>
            </w:r>
          </w:p>
          <w:p w14:paraId="020BDD7D" w14:textId="3723D074" w:rsidR="00C40925" w:rsidRPr="008A7E36" w:rsidRDefault="00C40925" w:rsidP="00C40925">
            <w:pPr>
              <w:spacing w:line="240" w:lineRule="auto"/>
              <w:ind w:firstLine="0"/>
              <w:jc w:val="left"/>
              <w:rPr>
                <w:rFonts w:eastAsia="Times New Roman" w:cstheme="minorHAnsi"/>
                <w:kern w:val="2"/>
                <w:lang w:eastAsia="en-US"/>
              </w:rPr>
            </w:pPr>
            <w:r w:rsidRPr="00C40925">
              <w:rPr>
                <w:rFonts w:eastAsia="Times New Roman" w:cstheme="minorHAnsi"/>
                <w:kern w:val="2"/>
                <w:lang w:eastAsia="en-US"/>
              </w:rPr>
              <w:t>5.3.1. dėl PVM tarifo pasikeitimo</w:t>
            </w:r>
            <w:r w:rsidRPr="008A7E36">
              <w:rPr>
                <w:rFonts w:eastAsia="Times New Roman" w:cstheme="minorHAnsi"/>
                <w:kern w:val="2"/>
                <w:lang w:eastAsia="en-US"/>
              </w:rPr>
              <w:t>.</w:t>
            </w:r>
          </w:p>
          <w:p w14:paraId="5F412549" w14:textId="77777777" w:rsidR="002D69E9" w:rsidRPr="002D69E9" w:rsidRDefault="002D69E9" w:rsidP="002D69E9">
            <w:pPr>
              <w:spacing w:line="240" w:lineRule="auto"/>
              <w:ind w:firstLine="0"/>
              <w:jc w:val="left"/>
              <w:rPr>
                <w:rFonts w:eastAsia="Times New Roman" w:cstheme="minorHAnsi"/>
                <w:color w:val="FF0000"/>
                <w:kern w:val="2"/>
                <w:lang w:eastAsia="en-US"/>
              </w:rPr>
            </w:pPr>
          </w:p>
        </w:tc>
      </w:tr>
      <w:tr w:rsidR="002D69E9" w:rsidRPr="002D69E9" w14:paraId="48F1F288" w14:textId="77777777" w:rsidTr="509BF99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03B524" w14:textId="77777777" w:rsidR="002D69E9" w:rsidRPr="002D69E9" w:rsidRDefault="002D69E9" w:rsidP="002D69E9">
            <w:pPr>
              <w:spacing w:line="240" w:lineRule="auto"/>
              <w:ind w:firstLine="0"/>
              <w:jc w:val="left"/>
              <w:rPr>
                <w:rFonts w:eastAsia="Times New Roman" w:cstheme="minorHAnsi"/>
                <w:b/>
                <w:bCs/>
                <w:kern w:val="2"/>
                <w:lang w:eastAsia="en-US"/>
              </w:rPr>
            </w:pPr>
            <w:r w:rsidRPr="002D69E9">
              <w:rPr>
                <w:rFonts w:eastAsia="Times New Roman" w:cstheme="minorHAnsi"/>
                <w:b/>
                <w:bCs/>
                <w:kern w:val="2"/>
                <w:lang w:eastAsia="en-US"/>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B491664" w14:textId="77777777" w:rsidR="002D69E9" w:rsidRPr="002D69E9" w:rsidRDefault="002D69E9" w:rsidP="008A7E36">
            <w:pPr>
              <w:spacing w:line="240" w:lineRule="auto"/>
              <w:ind w:firstLine="0"/>
              <w:rPr>
                <w:rFonts w:eastAsia="Times New Roman" w:cstheme="minorHAnsi"/>
                <w:kern w:val="2"/>
                <w:lang w:eastAsia="en-US"/>
              </w:rPr>
            </w:pPr>
            <w:r w:rsidRPr="002D69E9">
              <w:rPr>
                <w:rFonts w:eastAsia="Times New Roman" w:cstheme="minorHAnsi"/>
                <w:kern w:val="2"/>
                <w:lang w:eastAsia="en-US"/>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3DED0552" w14:textId="77777777" w:rsidR="002D69E9" w:rsidRPr="002D69E9" w:rsidRDefault="002D69E9" w:rsidP="008A7E36">
            <w:pPr>
              <w:spacing w:line="240" w:lineRule="auto"/>
              <w:ind w:firstLine="0"/>
              <w:rPr>
                <w:rFonts w:eastAsia="Times New Roman" w:cstheme="minorHAnsi"/>
                <w:kern w:val="2"/>
                <w:lang w:eastAsia="en-US"/>
              </w:rPr>
            </w:pPr>
            <w:r w:rsidRPr="002D69E9">
              <w:rPr>
                <w:rFonts w:eastAsia="Times New Roman" w:cstheme="minorHAnsi"/>
                <w:kern w:val="2"/>
                <w:lang w:eastAsia="en-US"/>
              </w:rPr>
              <w:t>Perskaičiuota Sutarties kaina / Prekių įkainiai įforminami Susitarimu ir turi būti taikomi nuo naujo PVM įvedimo datos (nepriklausomai nuo to, kada pasirašytas Susitarimas).</w:t>
            </w:r>
          </w:p>
        </w:tc>
      </w:tr>
      <w:tr w:rsidR="002D69E9" w:rsidRPr="002D69E9" w14:paraId="1A5F0512" w14:textId="77777777" w:rsidTr="509BF99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F219C9" w14:textId="77777777" w:rsidR="002D69E9" w:rsidRPr="002D69E9" w:rsidRDefault="002D69E9" w:rsidP="002D69E9">
            <w:pPr>
              <w:spacing w:line="240" w:lineRule="auto"/>
              <w:ind w:firstLine="0"/>
              <w:jc w:val="left"/>
              <w:rPr>
                <w:rFonts w:eastAsia="Times New Roman" w:cstheme="minorHAnsi"/>
                <w:kern w:val="2"/>
                <w:lang w:eastAsia="en-US"/>
              </w:rPr>
            </w:pPr>
            <w:r w:rsidRPr="002D69E9">
              <w:rPr>
                <w:rFonts w:eastAsia="Times New Roman" w:cstheme="minorHAnsi"/>
                <w:b/>
                <w:bCs/>
                <w:kern w:val="2"/>
                <w:lang w:eastAsia="en-US"/>
              </w:rPr>
              <w:t>5.3.2.</w:t>
            </w:r>
            <w:r w:rsidRPr="002D69E9">
              <w:rPr>
                <w:rFonts w:eastAsia="Times New Roman" w:cstheme="minorHAnsi"/>
                <w:kern w:val="2"/>
                <w:lang w:eastAsia="en-US"/>
              </w:rPr>
              <w:t> </w:t>
            </w:r>
            <w:r w:rsidRPr="002D69E9">
              <w:rPr>
                <w:rFonts w:eastAsia="Times New Roman" w:cstheme="minorHAnsi"/>
                <w:b/>
                <w:bCs/>
                <w:kern w:val="2"/>
                <w:lang w:eastAsia="en-US"/>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6D3E758" w14:textId="77777777" w:rsidR="002D69E9" w:rsidRPr="002D69E9" w:rsidRDefault="002D69E9" w:rsidP="002D69E9">
            <w:pPr>
              <w:spacing w:line="240" w:lineRule="auto"/>
              <w:ind w:firstLine="0"/>
              <w:jc w:val="left"/>
              <w:rPr>
                <w:rFonts w:eastAsia="Times New Roman" w:cstheme="minorHAnsi"/>
                <w:kern w:val="2"/>
                <w:lang w:eastAsia="en-US"/>
              </w:rPr>
            </w:pPr>
            <w:r w:rsidRPr="002D69E9">
              <w:rPr>
                <w:rFonts w:eastAsia="Times New Roman" w:cstheme="minorHAnsi"/>
                <w:kern w:val="2"/>
                <w:lang w:eastAsia="en-US"/>
              </w:rPr>
              <w:t>Netaikoma</w:t>
            </w:r>
          </w:p>
        </w:tc>
      </w:tr>
      <w:tr w:rsidR="002D69E9" w:rsidRPr="002D69E9" w14:paraId="556D5357" w14:textId="77777777" w:rsidTr="509BF99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523ECF" w14:textId="77777777" w:rsidR="002D69E9" w:rsidRPr="002D69E9" w:rsidRDefault="002D69E9" w:rsidP="002D69E9">
            <w:pPr>
              <w:spacing w:line="240" w:lineRule="auto"/>
              <w:ind w:firstLine="0"/>
              <w:jc w:val="left"/>
              <w:rPr>
                <w:rFonts w:eastAsia="Times New Roman" w:cstheme="minorHAnsi"/>
                <w:b/>
                <w:bCs/>
                <w:kern w:val="2"/>
                <w:lang w:eastAsia="en-US"/>
              </w:rPr>
            </w:pPr>
            <w:r w:rsidRPr="002D69E9">
              <w:rPr>
                <w:rFonts w:eastAsia="Times New Roman" w:cstheme="minorHAnsi"/>
                <w:b/>
                <w:bCs/>
                <w:kern w:val="2"/>
                <w:lang w:eastAsia="en-US"/>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04058AD" w14:textId="77777777" w:rsidR="002D69E9" w:rsidRPr="002D69E9" w:rsidRDefault="002D69E9" w:rsidP="002D69E9">
            <w:pPr>
              <w:spacing w:line="240" w:lineRule="auto"/>
              <w:ind w:firstLine="0"/>
              <w:jc w:val="left"/>
              <w:rPr>
                <w:rFonts w:eastAsia="Times New Roman" w:cstheme="minorHAnsi"/>
                <w:kern w:val="2"/>
                <w:lang w:eastAsia="en-US"/>
              </w:rPr>
            </w:pPr>
            <w:r w:rsidRPr="002D69E9">
              <w:rPr>
                <w:rFonts w:eastAsia="Times New Roman" w:cstheme="minorHAnsi"/>
                <w:kern w:val="2"/>
                <w:lang w:eastAsia="en-US"/>
              </w:rPr>
              <w:t>Netaikoma</w:t>
            </w:r>
          </w:p>
          <w:p w14:paraId="4F96B7A5" w14:textId="77777777" w:rsidR="002D69E9" w:rsidRPr="002D69E9" w:rsidRDefault="002D69E9" w:rsidP="002D69E9">
            <w:pPr>
              <w:spacing w:line="240" w:lineRule="auto"/>
              <w:ind w:firstLine="0"/>
              <w:jc w:val="left"/>
              <w:rPr>
                <w:rFonts w:eastAsia="Times New Roman" w:cstheme="minorHAnsi"/>
                <w:kern w:val="2"/>
                <w:lang w:eastAsia="en-US"/>
              </w:rPr>
            </w:pPr>
          </w:p>
          <w:p w14:paraId="641003C4" w14:textId="77777777" w:rsidR="002D69E9" w:rsidRPr="002D69E9" w:rsidRDefault="002D69E9" w:rsidP="002D69E9">
            <w:pPr>
              <w:spacing w:line="240" w:lineRule="auto"/>
              <w:ind w:firstLine="0"/>
              <w:jc w:val="left"/>
              <w:rPr>
                <w:rFonts w:eastAsia="Times New Roman" w:cstheme="minorHAnsi"/>
                <w:color w:val="4472C4"/>
                <w:kern w:val="2"/>
                <w:lang w:eastAsia="en-US"/>
              </w:rPr>
            </w:pPr>
          </w:p>
        </w:tc>
      </w:tr>
      <w:tr w:rsidR="002D69E9" w:rsidRPr="002D69E9" w14:paraId="5E64B0C8" w14:textId="77777777" w:rsidTr="509BF99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2301FA" w14:textId="77777777" w:rsidR="002D69E9" w:rsidRPr="002D69E9" w:rsidRDefault="002D69E9" w:rsidP="002D69E9">
            <w:pPr>
              <w:spacing w:line="240" w:lineRule="auto"/>
              <w:ind w:firstLine="0"/>
              <w:jc w:val="left"/>
              <w:rPr>
                <w:rFonts w:eastAsia="Times New Roman" w:cstheme="minorHAnsi"/>
                <w:b/>
                <w:bCs/>
                <w:kern w:val="2"/>
                <w:lang w:eastAsia="en-US"/>
              </w:rPr>
            </w:pPr>
            <w:r w:rsidRPr="002D69E9">
              <w:rPr>
                <w:rFonts w:eastAsia="Times New Roman" w:cstheme="minorHAnsi"/>
                <w:b/>
                <w:bCs/>
                <w:kern w:val="2"/>
                <w:lang w:eastAsia="en-US"/>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00FB7B4" w14:textId="77777777" w:rsidR="002D69E9" w:rsidRPr="002D69E9" w:rsidRDefault="002D69E9" w:rsidP="002D69E9">
            <w:pPr>
              <w:spacing w:line="240" w:lineRule="auto"/>
              <w:ind w:firstLine="0"/>
              <w:jc w:val="left"/>
              <w:rPr>
                <w:rFonts w:eastAsia="Times New Roman" w:cstheme="minorHAnsi"/>
                <w:kern w:val="2"/>
                <w:lang w:eastAsia="en-US"/>
              </w:rPr>
            </w:pPr>
            <w:r w:rsidRPr="002D69E9">
              <w:rPr>
                <w:rFonts w:eastAsia="Times New Roman" w:cstheme="minorHAnsi"/>
                <w:kern w:val="2"/>
                <w:lang w:eastAsia="en-US"/>
              </w:rPr>
              <w:t>Netaikoma</w:t>
            </w:r>
          </w:p>
          <w:p w14:paraId="76072CBC" w14:textId="77777777" w:rsidR="002D69E9" w:rsidRPr="002D69E9" w:rsidRDefault="002D69E9" w:rsidP="002D69E9">
            <w:pPr>
              <w:spacing w:line="240" w:lineRule="auto"/>
              <w:ind w:firstLine="0"/>
              <w:jc w:val="left"/>
              <w:rPr>
                <w:rFonts w:eastAsia="Times New Roman" w:cstheme="minorHAnsi"/>
                <w:kern w:val="2"/>
                <w:lang w:eastAsia="en-US"/>
              </w:rPr>
            </w:pPr>
          </w:p>
          <w:p w14:paraId="0C4C18EB" w14:textId="77777777" w:rsidR="002D69E9" w:rsidRPr="002D69E9" w:rsidRDefault="002D69E9" w:rsidP="002D69E9">
            <w:pPr>
              <w:spacing w:line="240" w:lineRule="auto"/>
              <w:ind w:firstLine="0"/>
              <w:jc w:val="left"/>
              <w:rPr>
                <w:rFonts w:eastAsia="Times New Roman" w:cstheme="minorHAnsi"/>
                <w:kern w:val="2"/>
                <w:lang w:eastAsia="en-US"/>
              </w:rPr>
            </w:pPr>
          </w:p>
        </w:tc>
      </w:tr>
      <w:tr w:rsidR="002D69E9" w:rsidRPr="002D69E9" w14:paraId="0AE8B080" w14:textId="77777777" w:rsidTr="509BF99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DED873" w14:textId="77777777" w:rsidR="002D69E9" w:rsidRPr="002D69E9" w:rsidRDefault="002D69E9" w:rsidP="002D69E9">
            <w:pPr>
              <w:spacing w:line="240" w:lineRule="auto"/>
              <w:ind w:firstLine="0"/>
              <w:jc w:val="left"/>
              <w:rPr>
                <w:rFonts w:eastAsia="Times New Roman" w:cstheme="minorHAnsi"/>
                <w:b/>
                <w:bCs/>
                <w:kern w:val="2"/>
                <w:lang w:eastAsia="en-US"/>
              </w:rPr>
            </w:pPr>
            <w:r w:rsidRPr="002D69E9">
              <w:rPr>
                <w:rFonts w:eastAsia="Times New Roman" w:cstheme="minorHAnsi"/>
                <w:b/>
                <w:bCs/>
                <w:kern w:val="2"/>
                <w:lang w:eastAsia="en-US"/>
              </w:rPr>
              <w:t xml:space="preserve">5.4. Sutarties kainos / įkainių apskaičiavimas taikant </w:t>
            </w:r>
            <w:r w:rsidRPr="002D69E9">
              <w:rPr>
                <w:rFonts w:eastAsia="Times New Roman" w:cstheme="minorHAnsi"/>
                <w:b/>
                <w:bCs/>
                <w:kern w:val="2"/>
                <w:u w:val="single"/>
                <w:lang w:eastAsia="en-US"/>
              </w:rPr>
              <w:t>kiekio (apimties)</w:t>
            </w:r>
            <w:r w:rsidRPr="002D69E9">
              <w:rPr>
                <w:rFonts w:eastAsia="Times New Roman" w:cstheme="minorHAnsi"/>
                <w:b/>
                <w:bCs/>
                <w:kern w:val="2"/>
                <w:lang w:eastAsia="en-US"/>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B228DEB" w14:textId="77777777" w:rsidR="002D69E9" w:rsidRPr="002D69E9" w:rsidRDefault="002D69E9" w:rsidP="002D69E9">
            <w:pPr>
              <w:spacing w:line="240" w:lineRule="auto"/>
              <w:ind w:firstLine="0"/>
              <w:jc w:val="left"/>
              <w:rPr>
                <w:rFonts w:eastAsia="Times New Roman" w:cstheme="minorHAnsi"/>
                <w:kern w:val="2"/>
                <w:lang w:eastAsia="en-US"/>
              </w:rPr>
            </w:pPr>
            <w:r w:rsidRPr="002D69E9">
              <w:rPr>
                <w:rFonts w:eastAsia="Times New Roman" w:cstheme="minorHAnsi"/>
                <w:kern w:val="2"/>
                <w:lang w:eastAsia="en-US"/>
              </w:rPr>
              <w:t>Netaikoma</w:t>
            </w:r>
          </w:p>
          <w:p w14:paraId="17AB378E" w14:textId="77777777" w:rsidR="002D69E9" w:rsidRPr="002D69E9" w:rsidRDefault="002D69E9" w:rsidP="002D69E9">
            <w:pPr>
              <w:spacing w:line="240" w:lineRule="auto"/>
              <w:ind w:firstLine="0"/>
              <w:jc w:val="left"/>
              <w:rPr>
                <w:rFonts w:eastAsia="Times New Roman" w:cstheme="minorHAnsi"/>
                <w:kern w:val="2"/>
                <w:lang w:eastAsia="en-US"/>
              </w:rPr>
            </w:pPr>
          </w:p>
          <w:p w14:paraId="1E7F0B7E" w14:textId="77777777" w:rsidR="002D69E9" w:rsidRPr="002D69E9" w:rsidRDefault="002D69E9" w:rsidP="002D69E9">
            <w:pPr>
              <w:spacing w:line="240" w:lineRule="auto"/>
              <w:ind w:firstLine="0"/>
              <w:jc w:val="left"/>
              <w:rPr>
                <w:rFonts w:eastAsia="Times New Roman" w:cstheme="minorHAnsi"/>
                <w:kern w:val="2"/>
                <w:lang w:eastAsia="en-US"/>
              </w:rPr>
            </w:pPr>
          </w:p>
        </w:tc>
      </w:tr>
      <w:tr w:rsidR="002D69E9" w:rsidRPr="002D69E9" w14:paraId="65A4BBFB" w14:textId="77777777" w:rsidTr="509BF99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C7DC2B" w14:textId="77777777" w:rsidR="002D69E9" w:rsidRPr="002D69E9" w:rsidRDefault="002D69E9" w:rsidP="002D69E9">
            <w:pPr>
              <w:spacing w:line="240" w:lineRule="auto"/>
              <w:ind w:firstLine="0"/>
              <w:jc w:val="left"/>
              <w:rPr>
                <w:rFonts w:eastAsia="Times New Roman" w:cstheme="minorHAnsi"/>
                <w:b/>
                <w:bCs/>
                <w:kern w:val="2"/>
                <w:lang w:eastAsia="en-US"/>
              </w:rPr>
            </w:pPr>
            <w:r w:rsidRPr="002D69E9">
              <w:rPr>
                <w:rFonts w:eastAsia="Times New Roman" w:cstheme="minorHAnsi"/>
                <w:b/>
                <w:bCs/>
                <w:kern w:val="2"/>
                <w:lang w:eastAsia="en-US"/>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D5623E7" w14:textId="77777777" w:rsidR="002D69E9" w:rsidRPr="002D69E9" w:rsidRDefault="002D69E9" w:rsidP="002D69E9">
            <w:pPr>
              <w:spacing w:line="240" w:lineRule="auto"/>
              <w:ind w:firstLine="0"/>
              <w:rPr>
                <w:rFonts w:eastAsia="Times New Roman" w:cstheme="minorHAnsi"/>
                <w:kern w:val="2"/>
                <w:lang w:eastAsia="en-US"/>
              </w:rPr>
            </w:pPr>
            <w:r w:rsidRPr="002D69E9">
              <w:rPr>
                <w:rFonts w:eastAsia="Times New Roman" w:cstheme="minorHAnsi"/>
                <w:kern w:val="2"/>
                <w:lang w:eastAsia="en-US"/>
              </w:rPr>
              <w:t xml:space="preserve">Pirkėjas atsiskaito su Tiekėju ne vėliau kaip per </w:t>
            </w:r>
            <w:r w:rsidRPr="002D69E9">
              <w:rPr>
                <w:rFonts w:eastAsia="Times New Roman" w:cstheme="minorHAnsi"/>
                <w:b/>
                <w:bCs/>
                <w:kern w:val="2"/>
                <w:lang w:eastAsia="en-US"/>
              </w:rPr>
              <w:t>60 (šešiasdešimt) kalendorinių</w:t>
            </w:r>
            <w:r w:rsidRPr="002D69E9">
              <w:rPr>
                <w:rFonts w:eastAsia="Times New Roman" w:cstheme="minorHAnsi"/>
                <w:kern w:val="2"/>
                <w:lang w:eastAsia="en-US"/>
              </w:rPr>
              <w:t xml:space="preserve"> dienų nuo Sąskaitos gavimo dienos.</w:t>
            </w:r>
          </w:p>
          <w:p w14:paraId="4CAC3D4B" w14:textId="77777777" w:rsidR="002D69E9" w:rsidRPr="002D69E9" w:rsidRDefault="002D69E9" w:rsidP="002D69E9">
            <w:pPr>
              <w:spacing w:line="240" w:lineRule="auto"/>
              <w:ind w:firstLine="0"/>
              <w:rPr>
                <w:rFonts w:eastAsia="Times New Roman" w:cstheme="minorHAnsi"/>
                <w:kern w:val="2"/>
                <w:lang w:eastAsia="en-US"/>
              </w:rPr>
            </w:pPr>
          </w:p>
          <w:p w14:paraId="06B84110" w14:textId="77777777" w:rsidR="002D69E9" w:rsidRPr="002D69E9" w:rsidRDefault="002D69E9" w:rsidP="002D69E9">
            <w:pPr>
              <w:spacing w:line="240" w:lineRule="auto"/>
              <w:ind w:firstLine="0"/>
              <w:rPr>
                <w:rFonts w:eastAsia="Times New Roman" w:cstheme="minorHAnsi"/>
                <w:color w:val="000000"/>
                <w:kern w:val="2"/>
                <w:shd w:val="clear" w:color="auto" w:fill="FFFFFF"/>
                <w:lang w:eastAsia="en-US"/>
              </w:rPr>
            </w:pPr>
            <w:r w:rsidRPr="002D69E9">
              <w:rPr>
                <w:rFonts w:eastAsia="Times New Roman" w:cstheme="minorHAnsi"/>
                <w:kern w:val="2"/>
                <w:shd w:val="clear" w:color="auto" w:fill="FFFFFF"/>
                <w:lang w:eastAsia="en-US"/>
              </w:rPr>
              <w:t>Apmokėjimo sąlygos: įvykdžius visus sutartinius įsipareigojimus, sumokama visa Sutarties kaina.</w:t>
            </w:r>
          </w:p>
        </w:tc>
      </w:tr>
      <w:tr w:rsidR="002D69E9" w:rsidRPr="002D69E9" w14:paraId="32746A88" w14:textId="77777777" w:rsidTr="509BF99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C7CB9" w14:textId="77777777" w:rsidR="002D69E9" w:rsidRPr="002D69E9" w:rsidRDefault="002D69E9" w:rsidP="002D69E9">
            <w:pPr>
              <w:spacing w:line="240" w:lineRule="auto"/>
              <w:ind w:firstLine="0"/>
              <w:jc w:val="left"/>
              <w:rPr>
                <w:rFonts w:eastAsia="Times New Roman" w:cstheme="minorHAnsi"/>
                <w:b/>
                <w:bCs/>
                <w:kern w:val="2"/>
                <w:lang w:eastAsia="en-US"/>
              </w:rPr>
            </w:pPr>
            <w:r w:rsidRPr="002D69E9">
              <w:rPr>
                <w:rFonts w:eastAsia="Times New Roman" w:cstheme="minorHAnsi"/>
                <w:b/>
                <w:bCs/>
                <w:kern w:val="2"/>
                <w:lang w:eastAsia="en-US"/>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ED9BEAA" w14:textId="77777777" w:rsidR="002D69E9" w:rsidRPr="002D69E9" w:rsidRDefault="002D69E9" w:rsidP="002D69E9">
            <w:pPr>
              <w:spacing w:line="240" w:lineRule="auto"/>
              <w:ind w:firstLine="0"/>
              <w:jc w:val="left"/>
              <w:rPr>
                <w:rFonts w:eastAsia="Times New Roman" w:cstheme="minorHAnsi"/>
                <w:kern w:val="2"/>
                <w:lang w:eastAsia="en-US"/>
              </w:rPr>
            </w:pPr>
            <w:r w:rsidRPr="002D69E9">
              <w:rPr>
                <w:rFonts w:eastAsia="Times New Roman" w:cstheme="minorHAnsi"/>
                <w:kern w:val="2"/>
                <w:lang w:eastAsia="en-US"/>
              </w:rPr>
              <w:t>Netaikoma</w:t>
            </w:r>
          </w:p>
        </w:tc>
      </w:tr>
      <w:tr w:rsidR="002D69E9" w:rsidRPr="002D69E9" w14:paraId="56487534" w14:textId="77777777" w:rsidTr="509BF99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27B71A" w14:textId="77777777" w:rsidR="002D69E9" w:rsidRPr="002D69E9" w:rsidRDefault="002D69E9" w:rsidP="002D69E9">
            <w:pPr>
              <w:spacing w:line="240" w:lineRule="auto"/>
              <w:ind w:firstLine="0"/>
              <w:jc w:val="left"/>
              <w:rPr>
                <w:rFonts w:eastAsia="Times New Roman" w:cstheme="minorHAnsi"/>
                <w:b/>
                <w:bCs/>
                <w:kern w:val="2"/>
                <w:lang w:eastAsia="en-US"/>
              </w:rPr>
            </w:pPr>
            <w:r w:rsidRPr="002D69E9">
              <w:rPr>
                <w:rFonts w:eastAsia="Times New Roman" w:cstheme="minorHAnsi"/>
                <w:b/>
                <w:bCs/>
                <w:kern w:val="2"/>
                <w:lang w:eastAsia="en-US"/>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532BB4F" w14:textId="464CA622" w:rsidR="002D69E9" w:rsidRPr="002D69E9" w:rsidRDefault="002D69E9" w:rsidP="509BF99F">
            <w:pPr>
              <w:spacing w:line="240" w:lineRule="auto"/>
              <w:ind w:firstLine="0"/>
              <w:jc w:val="left"/>
              <w:rPr>
                <w:rFonts w:eastAsia="Times New Roman"/>
                <w:kern w:val="2"/>
                <w:lang w:eastAsia="en-US"/>
              </w:rPr>
            </w:pPr>
            <w:r w:rsidRPr="509BF99F">
              <w:rPr>
                <w:rFonts w:eastAsia="Times New Roman"/>
                <w:kern w:val="2"/>
                <w:lang w:eastAsia="en-US"/>
              </w:rPr>
              <w:t>Netaikoma</w:t>
            </w:r>
          </w:p>
        </w:tc>
      </w:tr>
      <w:tr w:rsidR="002D69E9" w:rsidRPr="002D69E9" w14:paraId="0B30FE01" w14:textId="77777777" w:rsidTr="509BF99F">
        <w:trPr>
          <w:trHeight w:val="300"/>
        </w:trPr>
        <w:tc>
          <w:tcPr>
            <w:tcW w:w="9535" w:type="dxa"/>
            <w:gridSpan w:val="5"/>
          </w:tcPr>
          <w:p w14:paraId="34C52BE0" w14:textId="77777777" w:rsidR="002D69E9" w:rsidRPr="002D69E9" w:rsidRDefault="002D69E9" w:rsidP="002D69E9">
            <w:pPr>
              <w:spacing w:line="240" w:lineRule="auto"/>
              <w:ind w:firstLine="0"/>
              <w:jc w:val="center"/>
              <w:rPr>
                <w:rFonts w:eastAsia="Times New Roman" w:cstheme="minorHAnsi"/>
                <w:b/>
                <w:bCs/>
                <w:kern w:val="2"/>
                <w:lang w:eastAsia="en-US"/>
              </w:rPr>
            </w:pPr>
            <w:r w:rsidRPr="002D69E9">
              <w:rPr>
                <w:rFonts w:eastAsia="Times New Roman" w:cstheme="minorHAnsi"/>
                <w:b/>
                <w:bCs/>
                <w:kern w:val="2"/>
                <w:lang w:eastAsia="en-US"/>
              </w:rPr>
              <w:t>6. PREKIŲ KOKYBĖ IR GARANTINIAI ĮSIPAREIGOJIMAI</w:t>
            </w:r>
          </w:p>
        </w:tc>
      </w:tr>
      <w:tr w:rsidR="002D69E9" w:rsidRPr="002D69E9" w14:paraId="13E39131" w14:textId="77777777" w:rsidTr="509BF99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8D26BB" w14:textId="77777777" w:rsidR="002D69E9" w:rsidRPr="002D69E9" w:rsidRDefault="002D69E9" w:rsidP="002D69E9">
            <w:pPr>
              <w:spacing w:line="240" w:lineRule="auto"/>
              <w:ind w:firstLine="0"/>
              <w:jc w:val="left"/>
              <w:rPr>
                <w:rFonts w:eastAsia="Times New Roman" w:cstheme="minorHAnsi"/>
                <w:b/>
                <w:bCs/>
                <w:kern w:val="2"/>
                <w:lang w:eastAsia="en-US"/>
              </w:rPr>
            </w:pPr>
            <w:r w:rsidRPr="002D69E9">
              <w:rPr>
                <w:rFonts w:eastAsia="Times New Roman" w:cstheme="minorHAnsi"/>
                <w:b/>
                <w:bCs/>
                <w:kern w:val="2"/>
                <w:lang w:eastAsia="en-US"/>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6DEFED8" w14:textId="45212B9F" w:rsidR="002D69E9" w:rsidRPr="002D69E9" w:rsidRDefault="002D69E9" w:rsidP="008A7E36">
            <w:pPr>
              <w:spacing w:line="240" w:lineRule="auto"/>
              <w:ind w:firstLine="0"/>
              <w:rPr>
                <w:rFonts w:eastAsia="Times New Roman" w:cstheme="minorHAnsi"/>
                <w:kern w:val="2"/>
                <w:lang w:eastAsia="en-US"/>
              </w:rPr>
            </w:pPr>
            <w:r w:rsidRPr="002D69E9">
              <w:rPr>
                <w:rFonts w:eastAsia="Times New Roman" w:cstheme="minorHAnsi"/>
                <w:kern w:val="2"/>
                <w:lang w:eastAsia="en-US"/>
              </w:rPr>
              <w:t xml:space="preserve">Prekėms nustatomas garantinis terminas, kuris </w:t>
            </w:r>
            <w:r w:rsidRPr="00316F2A">
              <w:rPr>
                <w:rFonts w:eastAsia="Times New Roman" w:cstheme="minorHAnsi"/>
                <w:kern w:val="2"/>
                <w:lang w:eastAsia="en-US"/>
              </w:rPr>
              <w:t xml:space="preserve">yra </w:t>
            </w:r>
            <w:r w:rsidR="00316F2A" w:rsidRPr="00316F2A">
              <w:rPr>
                <w:rFonts w:eastAsia="Times New Roman" w:cstheme="minorHAnsi"/>
                <w:kern w:val="2"/>
                <w:lang w:eastAsia="en-US"/>
              </w:rPr>
              <w:t xml:space="preserve">24 (dvidešimt keturi) mėnesiai. </w:t>
            </w:r>
            <w:r w:rsidRPr="00316F2A">
              <w:rPr>
                <w:rFonts w:eastAsia="Times New Roman" w:cstheme="minorHAnsi"/>
                <w:kern w:val="2"/>
                <w:lang w:eastAsia="en-US"/>
              </w:rPr>
              <w:t>Garantinis terminas, skaičiuojamas nuo Prekių pe</w:t>
            </w:r>
            <w:r w:rsidRPr="002D69E9">
              <w:rPr>
                <w:rFonts w:eastAsia="Times New Roman" w:cstheme="minorHAnsi"/>
                <w:kern w:val="2"/>
                <w:lang w:eastAsia="en-US"/>
              </w:rPr>
              <w:t>rdavimo–priėmimo akto ar Sąskaitos (kai Prekių perdavimo–priėmimo aktas nėra pasirašomas) pasirašymo dienos.</w:t>
            </w:r>
          </w:p>
        </w:tc>
      </w:tr>
      <w:tr w:rsidR="002D69E9" w:rsidRPr="002D69E9" w14:paraId="13824A00" w14:textId="77777777" w:rsidTr="509BF99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45CDC9" w14:textId="77777777" w:rsidR="002D69E9" w:rsidRPr="002D69E9" w:rsidRDefault="002D69E9" w:rsidP="002D69E9">
            <w:pPr>
              <w:spacing w:line="240" w:lineRule="auto"/>
              <w:ind w:firstLine="0"/>
              <w:jc w:val="left"/>
              <w:rPr>
                <w:rFonts w:eastAsia="Times New Roman" w:cstheme="minorHAnsi"/>
                <w:b/>
                <w:bCs/>
                <w:kern w:val="2"/>
                <w:lang w:eastAsia="en-US"/>
              </w:rPr>
            </w:pPr>
            <w:r w:rsidRPr="002D69E9">
              <w:rPr>
                <w:rFonts w:eastAsia="Times New Roman" w:cstheme="minorHAnsi"/>
                <w:b/>
                <w:bCs/>
                <w:kern w:val="2"/>
                <w:lang w:eastAsia="en-US"/>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72CFA11" w14:textId="7CCF2203" w:rsidR="002D69E9" w:rsidRPr="002D69E9" w:rsidRDefault="002D69E9" w:rsidP="002D69E9">
            <w:pPr>
              <w:spacing w:line="240" w:lineRule="auto"/>
              <w:ind w:firstLine="0"/>
              <w:jc w:val="left"/>
              <w:rPr>
                <w:rFonts w:eastAsia="Times New Roman" w:cstheme="minorHAnsi"/>
                <w:kern w:val="2"/>
                <w:lang w:eastAsia="en-US"/>
              </w:rPr>
            </w:pPr>
            <w:r w:rsidRPr="002D69E9">
              <w:rPr>
                <w:rFonts w:eastAsia="Times New Roman" w:cstheme="minorHAnsi"/>
                <w:kern w:val="2"/>
                <w:lang w:eastAsia="en-US"/>
              </w:rPr>
              <w:t>Prekių trūkumų nustatymo bei šalinimo tvarka nustatyta Bendrųjų sąlygų 7 skyriuje.</w:t>
            </w:r>
          </w:p>
        </w:tc>
      </w:tr>
      <w:tr w:rsidR="002D69E9" w:rsidRPr="002D69E9" w14:paraId="0EC3DEBA" w14:textId="77777777" w:rsidTr="509BF99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5DA42A" w14:textId="77777777" w:rsidR="002D69E9" w:rsidRPr="002D69E9" w:rsidRDefault="002D69E9" w:rsidP="002D69E9">
            <w:pPr>
              <w:spacing w:line="240" w:lineRule="auto"/>
              <w:ind w:firstLine="0"/>
              <w:jc w:val="left"/>
              <w:rPr>
                <w:rFonts w:eastAsia="Times New Roman" w:cstheme="minorHAnsi"/>
                <w:b/>
                <w:bCs/>
                <w:kern w:val="2"/>
                <w:lang w:eastAsia="en-US"/>
              </w:rPr>
            </w:pPr>
            <w:r w:rsidRPr="002D69E9">
              <w:rPr>
                <w:rFonts w:eastAsia="Times New Roman" w:cstheme="minorHAnsi"/>
                <w:b/>
                <w:bCs/>
                <w:kern w:val="2"/>
                <w:lang w:eastAsia="en-US"/>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B6FA1A6" w14:textId="77777777" w:rsidR="002D69E9" w:rsidRPr="002D69E9" w:rsidRDefault="002D69E9" w:rsidP="002D69E9">
            <w:pPr>
              <w:spacing w:line="240" w:lineRule="auto"/>
              <w:ind w:firstLine="0"/>
              <w:jc w:val="left"/>
              <w:rPr>
                <w:rFonts w:eastAsia="Times New Roman" w:cstheme="minorHAnsi"/>
                <w:kern w:val="2"/>
                <w:lang w:eastAsia="en-US"/>
              </w:rPr>
            </w:pPr>
            <w:r w:rsidRPr="002D69E9">
              <w:rPr>
                <w:rFonts w:eastAsia="Times New Roman" w:cstheme="minorHAnsi"/>
                <w:kern w:val="2"/>
                <w:lang w:eastAsia="en-US"/>
              </w:rPr>
              <w:t xml:space="preserve">Netaikoma </w:t>
            </w:r>
          </w:p>
          <w:p w14:paraId="54990E3B" w14:textId="77777777" w:rsidR="002D69E9" w:rsidRPr="002D69E9" w:rsidRDefault="002D69E9" w:rsidP="002D69E9">
            <w:pPr>
              <w:spacing w:line="240" w:lineRule="auto"/>
              <w:ind w:firstLine="0"/>
              <w:jc w:val="left"/>
              <w:rPr>
                <w:rFonts w:eastAsia="Times New Roman" w:cstheme="minorHAnsi"/>
                <w:kern w:val="2"/>
                <w:lang w:eastAsia="en-US"/>
              </w:rPr>
            </w:pPr>
          </w:p>
        </w:tc>
      </w:tr>
      <w:tr w:rsidR="002D69E9" w:rsidRPr="002D69E9" w14:paraId="56FC289C" w14:textId="77777777" w:rsidTr="509BF99F">
        <w:trPr>
          <w:trHeight w:val="300"/>
        </w:trPr>
        <w:tc>
          <w:tcPr>
            <w:tcW w:w="9535" w:type="dxa"/>
            <w:gridSpan w:val="5"/>
          </w:tcPr>
          <w:p w14:paraId="0B4451A0" w14:textId="77777777" w:rsidR="002D69E9" w:rsidRPr="002D69E9" w:rsidRDefault="002D69E9" w:rsidP="002D69E9">
            <w:pPr>
              <w:spacing w:line="240" w:lineRule="auto"/>
              <w:ind w:firstLine="0"/>
              <w:jc w:val="center"/>
              <w:rPr>
                <w:rFonts w:eastAsia="Times New Roman" w:cstheme="minorHAnsi"/>
                <w:b/>
                <w:bCs/>
                <w:kern w:val="2"/>
                <w:lang w:eastAsia="en-US"/>
              </w:rPr>
            </w:pPr>
            <w:r w:rsidRPr="002D69E9">
              <w:rPr>
                <w:rFonts w:eastAsia="Times New Roman" w:cstheme="minorHAnsi"/>
                <w:b/>
                <w:bCs/>
                <w:kern w:val="2"/>
                <w:lang w:eastAsia="en-US"/>
              </w:rPr>
              <w:t>7. SUTARTIES VYKDYMUI PASITELKIAMI SUBTIEKĖJAI</w:t>
            </w:r>
          </w:p>
        </w:tc>
      </w:tr>
      <w:tr w:rsidR="002D69E9" w:rsidRPr="002D69E9" w14:paraId="144A1288" w14:textId="77777777" w:rsidTr="509BF99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AEDF6F" w14:textId="77777777" w:rsidR="002D69E9" w:rsidRPr="002D69E9" w:rsidRDefault="002D69E9" w:rsidP="002D69E9">
            <w:pPr>
              <w:spacing w:line="240" w:lineRule="auto"/>
              <w:ind w:firstLine="0"/>
              <w:jc w:val="left"/>
              <w:rPr>
                <w:rFonts w:eastAsia="Times New Roman" w:cstheme="minorHAnsi"/>
                <w:b/>
                <w:bCs/>
                <w:kern w:val="2"/>
                <w:lang w:eastAsia="en-US"/>
              </w:rPr>
            </w:pPr>
            <w:r w:rsidRPr="002D69E9">
              <w:rPr>
                <w:rFonts w:eastAsia="Times New Roman" w:cstheme="minorHAnsi"/>
                <w:b/>
                <w:bCs/>
                <w:kern w:val="2"/>
                <w:lang w:eastAsia="en-US"/>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9BE7B58" w14:textId="77777777" w:rsidR="002D69E9" w:rsidRPr="002D69E9" w:rsidRDefault="002D69E9" w:rsidP="002D69E9">
            <w:pPr>
              <w:spacing w:line="240" w:lineRule="auto"/>
              <w:ind w:firstLine="0"/>
              <w:jc w:val="left"/>
              <w:rPr>
                <w:rFonts w:eastAsia="Times New Roman" w:cstheme="minorHAnsi"/>
                <w:kern w:val="2"/>
                <w:lang w:eastAsia="en-US"/>
              </w:rPr>
            </w:pPr>
            <w:r w:rsidRPr="002D69E9">
              <w:rPr>
                <w:rFonts w:eastAsia="Times New Roman" w:cstheme="minorHAnsi"/>
                <w:kern w:val="2"/>
                <w:lang w:eastAsia="en-US"/>
              </w:rPr>
              <w:t>Sutarties vykdymui subtiekėjai ir (ar) specialistai nepasitelkiami.</w:t>
            </w:r>
          </w:p>
          <w:p w14:paraId="0B8EA687" w14:textId="77777777" w:rsidR="002D69E9" w:rsidRPr="002D69E9" w:rsidRDefault="002D69E9" w:rsidP="002D69E9">
            <w:pPr>
              <w:spacing w:line="240" w:lineRule="auto"/>
              <w:ind w:firstLine="0"/>
              <w:jc w:val="left"/>
              <w:rPr>
                <w:rFonts w:eastAsia="Times New Roman" w:cstheme="minorHAnsi"/>
                <w:kern w:val="2"/>
                <w:lang w:eastAsia="en-US"/>
              </w:rPr>
            </w:pPr>
          </w:p>
          <w:p w14:paraId="7A974E6C" w14:textId="77777777" w:rsidR="002D69E9" w:rsidRPr="002D69E9" w:rsidRDefault="002D69E9" w:rsidP="002D69E9">
            <w:pPr>
              <w:spacing w:line="240" w:lineRule="auto"/>
              <w:ind w:firstLine="0"/>
              <w:jc w:val="left"/>
              <w:rPr>
                <w:rFonts w:eastAsia="Times New Roman" w:cstheme="minorHAnsi"/>
                <w:color w:val="FF0000"/>
                <w:kern w:val="2"/>
                <w:lang w:eastAsia="en-US"/>
              </w:rPr>
            </w:pPr>
            <w:r w:rsidRPr="002D69E9">
              <w:rPr>
                <w:rFonts w:eastAsia="Times New Roman" w:cstheme="minorHAnsi"/>
                <w:color w:val="FF0000"/>
                <w:kern w:val="2"/>
                <w:lang w:eastAsia="en-US"/>
              </w:rPr>
              <w:t>arba</w:t>
            </w:r>
          </w:p>
          <w:p w14:paraId="19A88D15" w14:textId="77777777" w:rsidR="002D69E9" w:rsidRPr="002D69E9" w:rsidRDefault="002D69E9" w:rsidP="002D69E9">
            <w:pPr>
              <w:spacing w:line="240" w:lineRule="auto"/>
              <w:ind w:firstLine="0"/>
              <w:jc w:val="left"/>
              <w:rPr>
                <w:rFonts w:eastAsia="Times New Roman" w:cstheme="minorHAnsi"/>
                <w:kern w:val="2"/>
                <w:lang w:eastAsia="en-US"/>
              </w:rPr>
            </w:pPr>
          </w:p>
          <w:p w14:paraId="72391E3E" w14:textId="77777777" w:rsidR="002D69E9" w:rsidRPr="002D69E9" w:rsidRDefault="002D69E9" w:rsidP="002D69E9">
            <w:pPr>
              <w:spacing w:line="240" w:lineRule="auto"/>
              <w:ind w:firstLine="0"/>
              <w:jc w:val="left"/>
              <w:rPr>
                <w:rFonts w:eastAsia="Times New Roman" w:cstheme="minorHAnsi"/>
                <w:b/>
                <w:bCs/>
                <w:kern w:val="2"/>
                <w:lang w:eastAsia="en-US"/>
              </w:rPr>
            </w:pPr>
            <w:r w:rsidRPr="002D69E9">
              <w:rPr>
                <w:rFonts w:eastAsia="Times New Roman" w:cstheme="minorHAnsi"/>
                <w:kern w:val="2"/>
                <w:lang w:eastAsia="en-US"/>
              </w:rPr>
              <w:t xml:space="preserve">Sutarties vykdymui pasitelkiami subtiekėjai ir (ar) specialistai yra nurodyti Sutarties priede Nr. </w:t>
            </w:r>
            <w:r w:rsidRPr="002D69E9">
              <w:rPr>
                <w:rFonts w:eastAsia="Times New Roman" w:cstheme="minorHAnsi"/>
                <w:kern w:val="2"/>
                <w:highlight w:val="yellow"/>
                <w:lang w:eastAsia="en-US"/>
              </w:rPr>
              <w:t>[...]</w:t>
            </w:r>
            <w:r w:rsidRPr="002D69E9">
              <w:rPr>
                <w:rFonts w:eastAsia="Times New Roman" w:cstheme="minorHAnsi"/>
                <w:kern w:val="2"/>
                <w:lang w:eastAsia="en-US"/>
              </w:rPr>
              <w:t xml:space="preserve"> „Sutarties vykdymui pasitelkiami subtiekėjai ir (ar) specialistai“.</w:t>
            </w:r>
          </w:p>
        </w:tc>
      </w:tr>
      <w:tr w:rsidR="002D69E9" w:rsidRPr="002D69E9" w14:paraId="6DFB6EF9" w14:textId="77777777" w:rsidTr="509BF99F">
        <w:trPr>
          <w:trHeight w:val="300"/>
        </w:trPr>
        <w:tc>
          <w:tcPr>
            <w:tcW w:w="9535" w:type="dxa"/>
            <w:gridSpan w:val="5"/>
          </w:tcPr>
          <w:p w14:paraId="78B5B55B" w14:textId="77777777" w:rsidR="002D69E9" w:rsidRPr="002D69E9" w:rsidRDefault="002D69E9" w:rsidP="002D69E9">
            <w:pPr>
              <w:spacing w:line="240" w:lineRule="auto"/>
              <w:ind w:firstLine="0"/>
              <w:jc w:val="center"/>
              <w:rPr>
                <w:rFonts w:eastAsia="Times New Roman" w:cstheme="minorHAnsi"/>
                <w:b/>
                <w:bCs/>
                <w:kern w:val="2"/>
                <w:lang w:eastAsia="en-US"/>
              </w:rPr>
            </w:pPr>
            <w:r w:rsidRPr="002D69E9">
              <w:rPr>
                <w:rFonts w:eastAsia="Times New Roman" w:cstheme="minorHAnsi"/>
                <w:b/>
                <w:bCs/>
                <w:kern w:val="2"/>
                <w:lang w:eastAsia="en-US"/>
              </w:rPr>
              <w:t>8. PRIEVOLIŲ PAGAL SUTARTĮ ĮVYKDYMO UŽTIKRINIMAS</w:t>
            </w:r>
          </w:p>
        </w:tc>
      </w:tr>
      <w:tr w:rsidR="002D69E9" w:rsidRPr="002D69E9" w14:paraId="2A7F769C" w14:textId="77777777" w:rsidTr="509BF99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DD3DAB" w14:textId="77777777" w:rsidR="002D69E9" w:rsidRPr="002D69E9" w:rsidRDefault="002D69E9" w:rsidP="002D69E9">
            <w:pPr>
              <w:spacing w:line="240" w:lineRule="auto"/>
              <w:ind w:firstLine="0"/>
              <w:jc w:val="left"/>
              <w:rPr>
                <w:rFonts w:eastAsia="Times New Roman" w:cstheme="minorHAnsi"/>
                <w:b/>
                <w:bCs/>
                <w:kern w:val="2"/>
                <w:lang w:eastAsia="en-US"/>
              </w:rPr>
            </w:pPr>
            <w:r w:rsidRPr="002D69E9">
              <w:rPr>
                <w:rFonts w:eastAsia="Times New Roman" w:cstheme="minorHAnsi"/>
                <w:b/>
                <w:bCs/>
                <w:kern w:val="2"/>
                <w:lang w:eastAsia="en-US"/>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DD4098E" w14:textId="4F2CC226" w:rsidR="002D69E9" w:rsidRPr="002D69E9" w:rsidRDefault="002D69E9" w:rsidP="002D69E9">
            <w:pPr>
              <w:spacing w:line="240" w:lineRule="auto"/>
              <w:ind w:firstLine="0"/>
              <w:rPr>
                <w:rFonts w:eastAsia="Times New Roman" w:cstheme="minorHAnsi"/>
                <w:kern w:val="2"/>
                <w:lang w:eastAsia="en-US"/>
              </w:rPr>
            </w:pPr>
            <w:r w:rsidRPr="509BF99F">
              <w:rPr>
                <w:rFonts w:eastAsia="Times New Roman"/>
                <w:kern w:val="2"/>
                <w:lang w:eastAsia="en-US"/>
              </w:rPr>
              <w:t>Prievolių pagal Sutartį įvykdymas užtikrinamas: netesybomis (delspinigiais, bauda).</w:t>
            </w:r>
          </w:p>
        </w:tc>
      </w:tr>
      <w:tr w:rsidR="002D69E9" w:rsidRPr="002D69E9" w14:paraId="68656042" w14:textId="77777777" w:rsidTr="509BF99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F61955" w14:textId="77777777" w:rsidR="002D69E9" w:rsidRPr="002D69E9" w:rsidRDefault="002D69E9" w:rsidP="002D69E9">
            <w:pPr>
              <w:spacing w:line="240" w:lineRule="auto"/>
              <w:ind w:firstLine="0"/>
              <w:jc w:val="left"/>
              <w:rPr>
                <w:rFonts w:eastAsia="Times New Roman" w:cstheme="minorHAnsi"/>
                <w:b/>
                <w:bCs/>
                <w:kern w:val="2"/>
                <w:lang w:eastAsia="en-US"/>
              </w:rPr>
            </w:pPr>
            <w:r w:rsidRPr="002D69E9">
              <w:rPr>
                <w:rFonts w:eastAsia="Times New Roman" w:cstheme="minorHAnsi"/>
                <w:b/>
                <w:bCs/>
                <w:kern w:val="2"/>
                <w:lang w:eastAsia="en-US"/>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A36C9D6" w14:textId="77777777" w:rsidR="002D69E9" w:rsidRPr="002D69E9" w:rsidRDefault="002D69E9" w:rsidP="002D69E9">
            <w:pPr>
              <w:spacing w:line="240" w:lineRule="auto"/>
              <w:ind w:firstLine="0"/>
              <w:jc w:val="left"/>
              <w:rPr>
                <w:rFonts w:eastAsia="Times New Roman" w:cstheme="minorHAnsi"/>
                <w:kern w:val="2"/>
                <w:lang w:eastAsia="en-US"/>
              </w:rPr>
            </w:pPr>
            <w:r w:rsidRPr="002D69E9">
              <w:rPr>
                <w:rFonts w:eastAsia="Times New Roman" w:cstheme="minorHAnsi"/>
                <w:kern w:val="2"/>
                <w:lang w:eastAsia="en-US"/>
              </w:rPr>
              <w:t>Netaikoma</w:t>
            </w:r>
          </w:p>
          <w:p w14:paraId="02EA0F9B" w14:textId="77777777" w:rsidR="002D69E9" w:rsidRPr="002D69E9" w:rsidRDefault="002D69E9" w:rsidP="002D69E9">
            <w:pPr>
              <w:spacing w:line="240" w:lineRule="auto"/>
              <w:ind w:firstLine="0"/>
              <w:jc w:val="left"/>
              <w:rPr>
                <w:rFonts w:eastAsia="Times New Roman" w:cstheme="minorHAnsi"/>
                <w:kern w:val="2"/>
                <w:lang w:eastAsia="en-US"/>
              </w:rPr>
            </w:pPr>
          </w:p>
        </w:tc>
      </w:tr>
      <w:tr w:rsidR="002D69E9" w:rsidRPr="002D69E9" w14:paraId="0AB44AA6" w14:textId="77777777" w:rsidTr="509BF99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2AB19A" w14:textId="77777777" w:rsidR="002D69E9" w:rsidRPr="002D69E9" w:rsidRDefault="002D69E9" w:rsidP="002D69E9">
            <w:pPr>
              <w:spacing w:line="240" w:lineRule="auto"/>
              <w:ind w:firstLine="0"/>
              <w:jc w:val="left"/>
              <w:rPr>
                <w:rFonts w:eastAsia="Times New Roman" w:cstheme="minorHAnsi"/>
                <w:b/>
                <w:bCs/>
                <w:kern w:val="2"/>
                <w:lang w:eastAsia="en-US"/>
              </w:rPr>
            </w:pPr>
            <w:r w:rsidRPr="002D69E9">
              <w:rPr>
                <w:rFonts w:eastAsia="Times New Roman" w:cstheme="minorHAnsi"/>
                <w:b/>
                <w:bCs/>
                <w:kern w:val="2"/>
                <w:lang w:eastAsia="en-US"/>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4EC2175" w14:textId="77777777" w:rsidR="002D69E9" w:rsidRPr="002D69E9" w:rsidRDefault="002D69E9" w:rsidP="002D69E9">
            <w:pPr>
              <w:spacing w:line="240" w:lineRule="auto"/>
              <w:ind w:firstLine="0"/>
              <w:jc w:val="left"/>
              <w:rPr>
                <w:rFonts w:eastAsia="Times New Roman" w:cstheme="minorHAnsi"/>
                <w:kern w:val="2"/>
                <w:lang w:eastAsia="en-US"/>
              </w:rPr>
            </w:pPr>
            <w:r w:rsidRPr="002D69E9">
              <w:rPr>
                <w:rFonts w:eastAsia="Times New Roman" w:cstheme="minorHAnsi"/>
                <w:kern w:val="2"/>
                <w:lang w:eastAsia="en-US"/>
              </w:rPr>
              <w:t>Netaikoma</w:t>
            </w:r>
          </w:p>
          <w:p w14:paraId="31CC6E68" w14:textId="77777777" w:rsidR="002D69E9" w:rsidRPr="002D69E9" w:rsidRDefault="002D69E9" w:rsidP="002D69E9">
            <w:pPr>
              <w:spacing w:line="240" w:lineRule="auto"/>
              <w:ind w:firstLine="0"/>
              <w:jc w:val="left"/>
              <w:rPr>
                <w:rFonts w:eastAsia="Times New Roman" w:cstheme="minorHAnsi"/>
                <w:kern w:val="2"/>
                <w:lang w:eastAsia="en-US"/>
              </w:rPr>
            </w:pPr>
          </w:p>
        </w:tc>
      </w:tr>
      <w:tr w:rsidR="002D69E9" w:rsidRPr="002D69E9" w14:paraId="461AD113" w14:textId="77777777" w:rsidTr="509BF99F">
        <w:trPr>
          <w:trHeight w:val="300"/>
        </w:trPr>
        <w:tc>
          <w:tcPr>
            <w:tcW w:w="9535" w:type="dxa"/>
            <w:gridSpan w:val="5"/>
          </w:tcPr>
          <w:p w14:paraId="41A084FE" w14:textId="77777777" w:rsidR="002D69E9" w:rsidRPr="002D69E9" w:rsidRDefault="002D69E9" w:rsidP="002D69E9">
            <w:pPr>
              <w:spacing w:line="240" w:lineRule="auto"/>
              <w:ind w:firstLine="0"/>
              <w:jc w:val="center"/>
              <w:rPr>
                <w:rFonts w:eastAsia="Times New Roman" w:cstheme="minorHAnsi"/>
                <w:b/>
                <w:bCs/>
                <w:kern w:val="2"/>
                <w:lang w:eastAsia="en-US"/>
              </w:rPr>
            </w:pPr>
            <w:r w:rsidRPr="002D69E9">
              <w:rPr>
                <w:rFonts w:eastAsia="Times New Roman" w:cstheme="minorHAnsi"/>
                <w:b/>
                <w:bCs/>
                <w:kern w:val="2"/>
                <w:lang w:eastAsia="en-US"/>
              </w:rPr>
              <w:t>9. ŠALIŲ ATSAKOMYBĖ</w:t>
            </w:r>
            <w:r w:rsidRPr="002D69E9">
              <w:rPr>
                <w:rFonts w:eastAsia="Times New Roman" w:cstheme="minorHAnsi"/>
                <w:b/>
                <w:bCs/>
                <w:kern w:val="2"/>
                <w:lang w:eastAsia="en-US"/>
              </w:rPr>
              <w:tab/>
            </w:r>
          </w:p>
        </w:tc>
      </w:tr>
      <w:tr w:rsidR="002D69E9" w:rsidRPr="002D69E9" w14:paraId="6242B6E2" w14:textId="77777777" w:rsidTr="509BF99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A6B7" w14:textId="77777777" w:rsidR="002D69E9" w:rsidRPr="002D69E9" w:rsidRDefault="002D69E9" w:rsidP="002D69E9">
            <w:pPr>
              <w:spacing w:line="240" w:lineRule="auto"/>
              <w:ind w:firstLine="0"/>
              <w:jc w:val="left"/>
              <w:rPr>
                <w:rFonts w:eastAsia="Times New Roman" w:cstheme="minorHAnsi"/>
                <w:b/>
                <w:bCs/>
                <w:kern w:val="2"/>
                <w:lang w:eastAsia="en-US"/>
              </w:rPr>
            </w:pPr>
            <w:r w:rsidRPr="002D69E9">
              <w:rPr>
                <w:rFonts w:eastAsia="Times New Roman" w:cstheme="minorHAnsi"/>
                <w:b/>
                <w:bCs/>
                <w:kern w:val="2"/>
                <w:lang w:eastAsia="en-US"/>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BAF61AC" w14:textId="77777777" w:rsidR="002D69E9" w:rsidRPr="002D69E9" w:rsidRDefault="002D69E9" w:rsidP="002D69E9">
            <w:pPr>
              <w:spacing w:line="240" w:lineRule="auto"/>
              <w:ind w:firstLine="0"/>
              <w:rPr>
                <w:rFonts w:eastAsia="Times New Roman" w:cstheme="minorHAnsi"/>
                <w:kern w:val="2"/>
                <w:lang w:eastAsia="en-US"/>
              </w:rPr>
            </w:pPr>
            <w:r w:rsidRPr="002D69E9">
              <w:rPr>
                <w:rFonts w:eastAsia="Times New Roman" w:cstheme="minorHAnsi"/>
                <w:kern w:val="2"/>
                <w:lang w:eastAsia="en-US"/>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2D69E9" w:rsidRPr="002D69E9" w14:paraId="5C49BBD7" w14:textId="77777777" w:rsidTr="509BF99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6EED2B" w14:textId="77777777" w:rsidR="002D69E9" w:rsidRPr="002D69E9" w:rsidRDefault="002D69E9" w:rsidP="002D69E9">
            <w:pPr>
              <w:spacing w:line="240" w:lineRule="auto"/>
              <w:ind w:firstLine="0"/>
              <w:jc w:val="left"/>
              <w:rPr>
                <w:rFonts w:eastAsia="Times New Roman" w:cstheme="minorHAnsi"/>
                <w:b/>
                <w:bCs/>
                <w:kern w:val="2"/>
                <w:lang w:eastAsia="en-US"/>
              </w:rPr>
            </w:pPr>
            <w:r w:rsidRPr="002D69E9">
              <w:rPr>
                <w:rFonts w:eastAsia="Times New Roman" w:cstheme="minorHAnsi"/>
                <w:b/>
                <w:bCs/>
                <w:kern w:val="2"/>
                <w:lang w:eastAsia="en-US"/>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E8D6822" w14:textId="77777777" w:rsidR="002D69E9" w:rsidRPr="002D69E9" w:rsidRDefault="002D69E9" w:rsidP="002D69E9">
            <w:pPr>
              <w:spacing w:line="240" w:lineRule="auto"/>
              <w:ind w:firstLine="0"/>
              <w:rPr>
                <w:rFonts w:eastAsia="Times New Roman" w:cstheme="minorHAnsi"/>
                <w:kern w:val="2"/>
                <w:lang w:eastAsia="en-US"/>
              </w:rPr>
            </w:pPr>
            <w:r w:rsidRPr="002D69E9">
              <w:rPr>
                <w:rFonts w:eastAsia="Times New Roman" w:cstheme="minorHAnsi"/>
                <w:kern w:val="2"/>
                <w:lang w:eastAsia="en-US"/>
              </w:rPr>
              <w:t>9.2.1. Jeigu Tiekėjas vėluoja vykdyti užsakymą, tiekti Prekes ar ištaisyti jų trūkumus</w:t>
            </w:r>
            <w:r w:rsidRPr="002D69E9">
              <w:rPr>
                <w:rFonts w:eastAsia="Times New Roman" w:cstheme="minorHAnsi"/>
                <w:lang w:eastAsia="en-US"/>
              </w:rPr>
              <w:t xml:space="preserve"> </w:t>
            </w:r>
            <w:r w:rsidRPr="002D69E9">
              <w:rPr>
                <w:rFonts w:eastAsia="Times New Roman" w:cstheme="minorHAnsi"/>
                <w:kern w:val="2"/>
                <w:lang w:eastAsia="en-US"/>
              </w:rPr>
              <w:t xml:space="preserve">arba nevykdo kitų sutartinių įsipareigojimų, Pirkėjas nuo kitos nei nustatytas terminas dienos Tiekėjui skaičiuoja 0,02 (dvi šimtosios) </w:t>
            </w:r>
            <w:r w:rsidRPr="002D69E9">
              <w:rPr>
                <w:rFonts w:eastAsia="Times New Roman" w:cstheme="minorHAnsi"/>
                <w:kern w:val="2"/>
                <w:lang w:eastAsia="en-US"/>
              </w:rPr>
              <w:lastRenderedPageBreak/>
              <w:t>procento  dydžio delspinigius už kiekvieną uždelstą dieną nuo laiku neperduotų Prekių ar Prekių, turinčių trūkumų, kainos be PVM. </w:t>
            </w:r>
          </w:p>
          <w:p w14:paraId="31E0AE34" w14:textId="77777777" w:rsidR="002D69E9" w:rsidRPr="002D69E9" w:rsidRDefault="002D69E9" w:rsidP="002D69E9">
            <w:pPr>
              <w:spacing w:line="240" w:lineRule="auto"/>
              <w:ind w:firstLine="0"/>
              <w:rPr>
                <w:rFonts w:eastAsia="Times New Roman" w:cstheme="minorHAnsi"/>
                <w:kern w:val="2"/>
                <w:lang w:eastAsia="en-US"/>
              </w:rPr>
            </w:pPr>
            <w:r w:rsidRPr="002D69E9">
              <w:rPr>
                <w:rFonts w:eastAsia="Times New Roman" w:cstheme="minorHAnsi"/>
                <w:lang w:val="lt" w:eastAsia="en-US"/>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1387D02B" w14:textId="77777777" w:rsidR="002D69E9" w:rsidRPr="002D69E9" w:rsidRDefault="002D69E9" w:rsidP="002D69E9">
            <w:pPr>
              <w:spacing w:line="240" w:lineRule="auto"/>
              <w:ind w:firstLine="0"/>
              <w:rPr>
                <w:rFonts w:eastAsia="Times New Roman" w:cstheme="minorHAnsi"/>
                <w:b/>
                <w:kern w:val="2"/>
                <w:lang w:eastAsia="en-US"/>
              </w:rPr>
            </w:pPr>
            <w:r w:rsidRPr="002D69E9">
              <w:rPr>
                <w:rFonts w:eastAsia="Times New Roman" w:cstheme="minorHAnsi"/>
                <w:kern w:val="2"/>
                <w:lang w:eastAsia="en-US"/>
              </w:rPr>
              <w:t xml:space="preserve">9.2.3. Tiekėjas privalo sumokėti Pirkėjui netesybas per 10 (dešimt) kalendorinių dienų nuo Pirkėjo pareikalavimo, jeigu netesybų suma nėra </w:t>
            </w:r>
            <w:r w:rsidRPr="002D69E9">
              <w:rPr>
                <w:rFonts w:eastAsia="Times New Roman" w:cstheme="minorHAnsi"/>
                <w:lang w:eastAsia="en-US"/>
              </w:rPr>
              <w:t>išskaitoma iš Tiekėjui mokėtinos sumos.</w:t>
            </w:r>
            <w:r w:rsidRPr="002D69E9">
              <w:rPr>
                <w:rFonts w:eastAsia="Times New Roman" w:cstheme="minorHAnsi"/>
                <w:kern w:val="2"/>
                <w:lang w:eastAsia="en-US"/>
              </w:rPr>
              <w:t xml:space="preserve"> </w:t>
            </w:r>
          </w:p>
        </w:tc>
      </w:tr>
      <w:tr w:rsidR="002D69E9" w:rsidRPr="002D69E9" w14:paraId="7C89EE50" w14:textId="77777777" w:rsidTr="509BF99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B8061E" w14:textId="77777777" w:rsidR="002D69E9" w:rsidRPr="002D69E9" w:rsidRDefault="002D69E9" w:rsidP="002D69E9">
            <w:pPr>
              <w:spacing w:line="240" w:lineRule="auto"/>
              <w:ind w:firstLine="0"/>
              <w:jc w:val="left"/>
              <w:rPr>
                <w:rFonts w:eastAsia="Times New Roman" w:cstheme="minorHAnsi"/>
                <w:b/>
                <w:bCs/>
                <w:kern w:val="2"/>
                <w:lang w:eastAsia="en-US"/>
              </w:rPr>
            </w:pPr>
            <w:r w:rsidRPr="002D69E9">
              <w:rPr>
                <w:rFonts w:eastAsia="Times New Roman" w:cstheme="minorHAnsi"/>
                <w:b/>
                <w:bCs/>
                <w:kern w:val="2"/>
                <w:lang w:eastAsia="en-US"/>
              </w:rPr>
              <w:lastRenderedPageBreak/>
              <w:t xml:space="preserve">9.3. Tiekėjui / Pirkėjui taikoma bauda nutraukus Sutartį dėl esminio Sutarties pažeidimo </w:t>
            </w:r>
            <w:r w:rsidRPr="002D69E9">
              <w:rPr>
                <w:rFonts w:eastAsia="Times New Roman" w:cstheme="minorHAnsi"/>
                <w:b/>
                <w:kern w:val="2"/>
                <w:lang w:eastAsia="en-US"/>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15CF6CAA" w14:textId="77777777" w:rsidR="002D69E9" w:rsidRPr="002D69E9" w:rsidRDefault="002D69E9" w:rsidP="002D69E9">
            <w:pPr>
              <w:spacing w:line="240" w:lineRule="auto"/>
              <w:ind w:firstLine="0"/>
              <w:rPr>
                <w:rFonts w:eastAsia="Times New Roman" w:cstheme="minorHAnsi"/>
                <w:kern w:val="2"/>
                <w:lang w:eastAsia="en-US"/>
              </w:rPr>
            </w:pPr>
            <w:r w:rsidRPr="002D69E9">
              <w:rPr>
                <w:rFonts w:eastAsia="Times New Roman" w:cstheme="minorHAnsi"/>
                <w:kern w:val="2"/>
                <w:lang w:eastAsia="en-US"/>
              </w:rPr>
              <w:t xml:space="preserve">9.3.1. Nutraukus Sutartį dėl esminio Sutarties pažeidimo, nustatyto Sutarties Specialiosiose sąlygose, mokama 5 (penkių) procentų dydžio bauda nuo Pradinės Sutarties vertės be PVM, nurodytos Specialiųjų sąlygų 5.2 punkte. </w:t>
            </w:r>
          </w:p>
          <w:p w14:paraId="51887F56" w14:textId="77777777" w:rsidR="002D69E9" w:rsidRPr="002D69E9" w:rsidRDefault="002D69E9" w:rsidP="002D69E9">
            <w:pPr>
              <w:spacing w:line="240" w:lineRule="auto"/>
              <w:ind w:firstLine="0"/>
              <w:rPr>
                <w:rFonts w:eastAsia="Times New Roman" w:cstheme="minorHAnsi"/>
                <w:lang w:eastAsia="en-US"/>
              </w:rPr>
            </w:pPr>
            <w:r w:rsidRPr="002D69E9">
              <w:rPr>
                <w:rFonts w:eastAsia="Times New Roman" w:cstheme="minorHAnsi"/>
                <w:kern w:val="2"/>
                <w:lang w:eastAsia="en-US"/>
              </w:rPr>
              <w:t>9.3.2. </w:t>
            </w:r>
            <w:r w:rsidRPr="002D69E9">
              <w:rPr>
                <w:rFonts w:eastAsia="Times New Roman" w:cstheme="minorHAnsi"/>
                <w:lang w:eastAsia="en-US"/>
              </w:rPr>
              <w:t xml:space="preserve">Nepagrįstai nutraukus Sutarties vykdymą ne Sutartyje nustatyta tvarka, mokama 5 (penkių) </w:t>
            </w:r>
            <w:r w:rsidRPr="002D69E9">
              <w:rPr>
                <w:rFonts w:eastAsia="Times New Roman" w:cstheme="minorHAnsi"/>
                <w:kern w:val="2"/>
                <w:lang w:eastAsia="en-US"/>
              </w:rPr>
              <w:t>procentų dydžio bauda nuo Pradinės Sutarties vertės, nurodytos Specialiųjų sąlygų 5.2 punkte.</w:t>
            </w:r>
          </w:p>
        </w:tc>
      </w:tr>
      <w:tr w:rsidR="002D69E9" w:rsidRPr="002D69E9" w14:paraId="48BB7CAB" w14:textId="77777777" w:rsidTr="509BF99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887EBA" w14:textId="77777777" w:rsidR="002D69E9" w:rsidRPr="002D69E9" w:rsidRDefault="002D69E9" w:rsidP="002D69E9">
            <w:pPr>
              <w:spacing w:line="240" w:lineRule="auto"/>
              <w:ind w:firstLine="0"/>
              <w:jc w:val="left"/>
              <w:rPr>
                <w:rFonts w:eastAsia="Times New Roman" w:cstheme="minorHAnsi"/>
                <w:b/>
                <w:bCs/>
                <w:kern w:val="2"/>
                <w:lang w:eastAsia="en-US"/>
              </w:rPr>
            </w:pPr>
            <w:r w:rsidRPr="002D69E9">
              <w:rPr>
                <w:rFonts w:eastAsia="Times New Roman" w:cstheme="minorHAnsi"/>
                <w:b/>
                <w:bCs/>
                <w:kern w:val="2"/>
                <w:lang w:eastAsia="en-US"/>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9729596" w14:textId="77777777" w:rsidR="002D69E9" w:rsidRPr="002D69E9" w:rsidRDefault="002D69E9" w:rsidP="002D69E9">
            <w:pPr>
              <w:spacing w:line="240" w:lineRule="auto"/>
              <w:ind w:firstLine="0"/>
              <w:jc w:val="left"/>
              <w:rPr>
                <w:rFonts w:eastAsia="Times New Roman" w:cstheme="minorHAnsi"/>
                <w:color w:val="000000"/>
                <w:kern w:val="2"/>
                <w:lang w:eastAsia="en-US"/>
              </w:rPr>
            </w:pPr>
            <w:r w:rsidRPr="002D69E9">
              <w:rPr>
                <w:rFonts w:eastAsia="Times New Roman" w:cstheme="minorHAnsi"/>
                <w:color w:val="000000"/>
                <w:kern w:val="2"/>
                <w:lang w:eastAsia="en-US"/>
              </w:rPr>
              <w:t>Netaikoma</w:t>
            </w:r>
          </w:p>
          <w:p w14:paraId="1BE18A8A" w14:textId="77777777" w:rsidR="002D69E9" w:rsidRPr="002D69E9" w:rsidRDefault="002D69E9" w:rsidP="002D69E9">
            <w:pPr>
              <w:spacing w:line="240" w:lineRule="auto"/>
              <w:ind w:firstLine="0"/>
              <w:jc w:val="left"/>
              <w:rPr>
                <w:rFonts w:eastAsia="Times New Roman" w:cstheme="minorHAnsi"/>
                <w:kern w:val="2"/>
                <w:lang w:eastAsia="en-US"/>
              </w:rPr>
            </w:pPr>
          </w:p>
          <w:p w14:paraId="368C8AF4" w14:textId="77777777" w:rsidR="002D69E9" w:rsidRPr="002D69E9" w:rsidRDefault="002D69E9" w:rsidP="002D69E9">
            <w:pPr>
              <w:spacing w:line="240" w:lineRule="auto"/>
              <w:ind w:firstLine="0"/>
              <w:jc w:val="left"/>
              <w:rPr>
                <w:rFonts w:eastAsia="Times New Roman" w:cstheme="minorHAnsi"/>
                <w:kern w:val="2"/>
                <w:lang w:eastAsia="en-US"/>
              </w:rPr>
            </w:pPr>
          </w:p>
        </w:tc>
      </w:tr>
      <w:tr w:rsidR="002D69E9" w:rsidRPr="002D69E9" w14:paraId="5545F942" w14:textId="77777777" w:rsidTr="509BF99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AA97A4" w14:textId="77777777" w:rsidR="002D69E9" w:rsidRPr="002D69E9" w:rsidRDefault="002D69E9" w:rsidP="002D69E9">
            <w:pPr>
              <w:spacing w:line="240" w:lineRule="auto"/>
              <w:ind w:firstLine="0"/>
              <w:jc w:val="left"/>
              <w:rPr>
                <w:rFonts w:eastAsia="Times New Roman" w:cstheme="minorHAnsi"/>
                <w:b/>
                <w:bCs/>
                <w:kern w:val="2"/>
                <w:lang w:eastAsia="en-US"/>
              </w:rPr>
            </w:pPr>
            <w:r w:rsidRPr="002D69E9">
              <w:rPr>
                <w:rFonts w:eastAsia="Times New Roman" w:cstheme="minorHAnsi"/>
                <w:b/>
                <w:bCs/>
                <w:kern w:val="2"/>
                <w:lang w:eastAsia="en-US"/>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A886185" w14:textId="77777777" w:rsidR="002D69E9" w:rsidRPr="002D69E9" w:rsidRDefault="002D69E9" w:rsidP="002D69E9">
            <w:pPr>
              <w:spacing w:line="240" w:lineRule="auto"/>
              <w:ind w:firstLine="0"/>
              <w:jc w:val="left"/>
              <w:rPr>
                <w:rFonts w:eastAsia="Times New Roman" w:cstheme="minorHAnsi"/>
                <w:color w:val="000000"/>
                <w:kern w:val="2"/>
                <w:lang w:eastAsia="en-US"/>
              </w:rPr>
            </w:pPr>
            <w:r w:rsidRPr="002D69E9">
              <w:rPr>
                <w:rFonts w:eastAsia="Times New Roman" w:cstheme="minorHAnsi"/>
                <w:color w:val="000000"/>
                <w:kern w:val="2"/>
                <w:lang w:eastAsia="en-US"/>
              </w:rPr>
              <w:t>Netaikoma</w:t>
            </w:r>
          </w:p>
          <w:p w14:paraId="1D11F739" w14:textId="77777777" w:rsidR="002D69E9" w:rsidRPr="002D69E9" w:rsidRDefault="002D69E9" w:rsidP="002D69E9">
            <w:pPr>
              <w:spacing w:line="240" w:lineRule="auto"/>
              <w:ind w:firstLine="0"/>
              <w:jc w:val="left"/>
              <w:rPr>
                <w:rFonts w:eastAsia="Times New Roman" w:cstheme="minorHAnsi"/>
                <w:color w:val="4472C4"/>
                <w:kern w:val="2"/>
                <w:lang w:eastAsia="en-US"/>
              </w:rPr>
            </w:pPr>
          </w:p>
        </w:tc>
      </w:tr>
      <w:tr w:rsidR="002D69E9" w:rsidRPr="002D69E9" w14:paraId="11BD3E2F" w14:textId="77777777" w:rsidTr="509BF99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78319D" w14:textId="77777777" w:rsidR="002D69E9" w:rsidRPr="002D69E9" w:rsidRDefault="002D69E9" w:rsidP="002D69E9">
            <w:pPr>
              <w:spacing w:line="240" w:lineRule="auto"/>
              <w:ind w:firstLine="0"/>
              <w:jc w:val="left"/>
              <w:rPr>
                <w:rFonts w:eastAsia="Times New Roman" w:cstheme="minorHAnsi"/>
                <w:b/>
                <w:bCs/>
                <w:kern w:val="2"/>
                <w:lang w:eastAsia="en-US"/>
              </w:rPr>
            </w:pPr>
            <w:r w:rsidRPr="002D69E9">
              <w:rPr>
                <w:rFonts w:eastAsia="Times New Roman" w:cstheme="minorHAnsi"/>
                <w:b/>
                <w:bCs/>
                <w:kern w:val="2"/>
                <w:lang w:eastAsia="en-US"/>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6144FAB" w14:textId="77777777" w:rsidR="002D69E9" w:rsidRPr="002D69E9" w:rsidRDefault="002D69E9" w:rsidP="002D69E9">
            <w:pPr>
              <w:spacing w:line="240" w:lineRule="auto"/>
              <w:ind w:firstLine="0"/>
              <w:jc w:val="left"/>
              <w:rPr>
                <w:rFonts w:eastAsia="Times New Roman" w:cstheme="minorHAnsi"/>
                <w:kern w:val="2"/>
                <w:lang w:eastAsia="en-US"/>
              </w:rPr>
            </w:pPr>
            <w:r w:rsidRPr="002D69E9">
              <w:rPr>
                <w:rFonts w:eastAsia="Times New Roman" w:cstheme="minorHAnsi"/>
                <w:kern w:val="2"/>
                <w:lang w:eastAsia="en-US"/>
              </w:rPr>
              <w:t>Netaikoma</w:t>
            </w:r>
          </w:p>
          <w:p w14:paraId="444121DF" w14:textId="77777777" w:rsidR="002D69E9" w:rsidRPr="002D69E9" w:rsidRDefault="002D69E9" w:rsidP="002D69E9">
            <w:pPr>
              <w:spacing w:line="240" w:lineRule="auto"/>
              <w:ind w:firstLine="0"/>
              <w:jc w:val="left"/>
              <w:rPr>
                <w:rFonts w:eastAsia="Times New Roman" w:cstheme="minorHAnsi"/>
                <w:color w:val="4472C4"/>
                <w:kern w:val="2"/>
                <w:lang w:eastAsia="en-US"/>
              </w:rPr>
            </w:pPr>
          </w:p>
        </w:tc>
      </w:tr>
      <w:tr w:rsidR="002D69E9" w:rsidRPr="002D69E9" w14:paraId="14CC8E99" w14:textId="77777777" w:rsidTr="509BF99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074035" w14:textId="77777777" w:rsidR="002D69E9" w:rsidRPr="002D69E9" w:rsidRDefault="002D69E9" w:rsidP="002D69E9">
            <w:pPr>
              <w:spacing w:line="240" w:lineRule="auto"/>
              <w:ind w:firstLine="0"/>
              <w:jc w:val="left"/>
              <w:rPr>
                <w:rFonts w:eastAsia="Times New Roman" w:cstheme="minorHAnsi"/>
                <w:b/>
                <w:bCs/>
                <w:kern w:val="2"/>
                <w:lang w:eastAsia="en-US"/>
              </w:rPr>
            </w:pPr>
            <w:r w:rsidRPr="002D69E9">
              <w:rPr>
                <w:rFonts w:eastAsia="Times New Roman" w:cstheme="minorHAnsi"/>
                <w:b/>
                <w:bCs/>
                <w:kern w:val="2"/>
                <w:lang w:eastAsia="en-US"/>
              </w:rPr>
              <w:t xml:space="preserve">9.7. Tiekėjui taikomos netesybos dėl pirkimo dokumentuose nustatytų Kokybinių kriterijų </w:t>
            </w:r>
            <w:proofErr w:type="spellStart"/>
            <w:r w:rsidRPr="002D69E9">
              <w:rPr>
                <w:rFonts w:eastAsia="Times New Roman" w:cstheme="minorHAnsi"/>
                <w:b/>
                <w:bCs/>
                <w:kern w:val="2"/>
                <w:lang w:eastAsia="en-US"/>
              </w:rPr>
              <w:t>nepasiekimo</w:t>
            </w:r>
            <w:proofErr w:type="spellEnd"/>
            <w:r w:rsidRPr="002D69E9">
              <w:rPr>
                <w:rFonts w:eastAsia="Times New Roman" w:cstheme="minorHAnsi"/>
                <w:b/>
                <w:bCs/>
                <w:kern w:val="2"/>
                <w:lang w:eastAsia="en-US"/>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536EE65" w14:textId="77777777" w:rsidR="002D69E9" w:rsidRPr="002D69E9" w:rsidRDefault="002D69E9" w:rsidP="002D69E9">
            <w:pPr>
              <w:spacing w:line="240" w:lineRule="auto"/>
              <w:ind w:firstLine="0"/>
              <w:jc w:val="left"/>
              <w:rPr>
                <w:rFonts w:eastAsia="Times New Roman" w:cstheme="minorHAnsi"/>
                <w:color w:val="4472C4"/>
                <w:kern w:val="2"/>
                <w:lang w:eastAsia="en-US"/>
              </w:rPr>
            </w:pPr>
            <w:r w:rsidRPr="002D69E9">
              <w:rPr>
                <w:rFonts w:eastAsia="Times New Roman" w:cstheme="minorHAnsi"/>
                <w:kern w:val="2"/>
                <w:lang w:eastAsia="en-US"/>
              </w:rPr>
              <w:t xml:space="preserve">Netaikoma </w:t>
            </w:r>
          </w:p>
          <w:p w14:paraId="67647AEC" w14:textId="77777777" w:rsidR="002D69E9" w:rsidRPr="002D69E9" w:rsidRDefault="002D69E9" w:rsidP="002D69E9">
            <w:pPr>
              <w:spacing w:line="240" w:lineRule="auto"/>
              <w:ind w:firstLine="0"/>
              <w:jc w:val="left"/>
              <w:rPr>
                <w:rFonts w:eastAsia="Times New Roman" w:cstheme="minorHAnsi"/>
                <w:color w:val="4472C4"/>
                <w:kern w:val="2"/>
                <w:lang w:eastAsia="en-US"/>
              </w:rPr>
            </w:pPr>
          </w:p>
        </w:tc>
      </w:tr>
      <w:tr w:rsidR="002D69E9" w:rsidRPr="002D69E9" w14:paraId="66A3226E" w14:textId="77777777" w:rsidTr="509BF99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87356A" w14:textId="77777777" w:rsidR="002D69E9" w:rsidRPr="002D69E9" w:rsidRDefault="002D69E9" w:rsidP="002D69E9">
            <w:pPr>
              <w:spacing w:line="240" w:lineRule="auto"/>
              <w:ind w:firstLine="0"/>
              <w:jc w:val="left"/>
              <w:rPr>
                <w:rFonts w:eastAsia="Times New Roman" w:cstheme="minorHAnsi"/>
                <w:b/>
                <w:bCs/>
                <w:kern w:val="2"/>
                <w:lang w:eastAsia="en-US"/>
              </w:rPr>
            </w:pPr>
            <w:r w:rsidRPr="002D69E9">
              <w:rPr>
                <w:rFonts w:eastAsia="Times New Roman" w:cstheme="minorHAnsi"/>
                <w:b/>
                <w:bCs/>
                <w:kern w:val="2"/>
                <w:lang w:eastAsia="en-US"/>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C18CEF8" w14:textId="77777777" w:rsidR="002D69E9" w:rsidRPr="002D69E9" w:rsidRDefault="002D69E9" w:rsidP="002D69E9">
            <w:pPr>
              <w:spacing w:line="240" w:lineRule="auto"/>
              <w:ind w:firstLine="0"/>
              <w:jc w:val="left"/>
              <w:rPr>
                <w:rFonts w:eastAsia="Times New Roman" w:cstheme="minorHAnsi"/>
                <w:kern w:val="2"/>
                <w:lang w:eastAsia="en-US"/>
              </w:rPr>
            </w:pPr>
            <w:r w:rsidRPr="002D69E9">
              <w:rPr>
                <w:rFonts w:eastAsia="Times New Roman" w:cstheme="minorHAnsi"/>
                <w:kern w:val="2"/>
                <w:lang w:eastAsia="en-US"/>
              </w:rPr>
              <w:t>Netaikoma</w:t>
            </w:r>
          </w:p>
          <w:p w14:paraId="2EC8C10F" w14:textId="77777777" w:rsidR="002D69E9" w:rsidRPr="002D69E9" w:rsidRDefault="002D69E9" w:rsidP="002D69E9">
            <w:pPr>
              <w:spacing w:line="240" w:lineRule="auto"/>
              <w:ind w:firstLine="0"/>
              <w:jc w:val="left"/>
              <w:rPr>
                <w:rFonts w:eastAsia="Times New Roman" w:cstheme="minorHAnsi"/>
                <w:color w:val="4472C4"/>
                <w:kern w:val="2"/>
                <w:lang w:eastAsia="en-US"/>
              </w:rPr>
            </w:pPr>
          </w:p>
        </w:tc>
      </w:tr>
      <w:tr w:rsidR="002D69E9" w:rsidRPr="002D69E9" w14:paraId="6EDA76DA" w14:textId="77777777" w:rsidTr="509BF99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6CC8D4" w14:textId="77777777" w:rsidR="002D69E9" w:rsidRPr="002D69E9" w:rsidRDefault="002D69E9" w:rsidP="002D69E9">
            <w:pPr>
              <w:spacing w:line="240" w:lineRule="auto"/>
              <w:ind w:firstLine="0"/>
              <w:jc w:val="left"/>
              <w:rPr>
                <w:rFonts w:eastAsia="Times New Roman" w:cstheme="minorHAnsi"/>
                <w:b/>
                <w:bCs/>
                <w:kern w:val="2"/>
                <w:lang w:eastAsia="en-US"/>
              </w:rPr>
            </w:pPr>
            <w:r w:rsidRPr="002D69E9">
              <w:rPr>
                <w:rFonts w:eastAsia="Times New Roman" w:cstheme="minorHAnsi"/>
                <w:b/>
                <w:bCs/>
                <w:kern w:val="2"/>
                <w:lang w:eastAsia="en-US"/>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76131F3" w14:textId="77777777" w:rsidR="002D69E9" w:rsidRPr="002D69E9" w:rsidRDefault="002D69E9" w:rsidP="002D69E9">
            <w:pPr>
              <w:spacing w:line="259" w:lineRule="auto"/>
              <w:ind w:firstLine="0"/>
              <w:jc w:val="left"/>
              <w:rPr>
                <w:rFonts w:eastAsia="Times New Roman" w:cstheme="minorHAnsi"/>
                <w:kern w:val="2"/>
                <w:lang w:eastAsia="en-US"/>
              </w:rPr>
            </w:pPr>
            <w:r w:rsidRPr="002D69E9">
              <w:rPr>
                <w:rFonts w:eastAsia="Times New Roman" w:cstheme="minorHAnsi"/>
                <w:kern w:val="2"/>
                <w:lang w:eastAsia="en-US"/>
              </w:rPr>
              <w:t>Netaikoma</w:t>
            </w:r>
          </w:p>
          <w:p w14:paraId="26C61550" w14:textId="77777777" w:rsidR="002D69E9" w:rsidRPr="002D69E9" w:rsidRDefault="002D69E9" w:rsidP="002D69E9">
            <w:pPr>
              <w:spacing w:line="259" w:lineRule="auto"/>
              <w:ind w:firstLine="0"/>
              <w:jc w:val="left"/>
              <w:rPr>
                <w:rFonts w:eastAsia="Times New Roman" w:cstheme="minorHAnsi"/>
                <w:kern w:val="2"/>
                <w:lang w:eastAsia="en-US"/>
              </w:rPr>
            </w:pPr>
          </w:p>
          <w:p w14:paraId="182C7655" w14:textId="77777777" w:rsidR="002D69E9" w:rsidRPr="002D69E9" w:rsidRDefault="002D69E9" w:rsidP="002D69E9">
            <w:pPr>
              <w:spacing w:line="259" w:lineRule="auto"/>
              <w:ind w:firstLine="0"/>
              <w:jc w:val="left"/>
              <w:rPr>
                <w:rFonts w:eastAsia="Times New Roman" w:cstheme="minorHAnsi"/>
                <w:kern w:val="2"/>
                <w:lang w:eastAsia="en-US"/>
              </w:rPr>
            </w:pPr>
          </w:p>
          <w:p w14:paraId="7CC44D4D" w14:textId="77777777" w:rsidR="002D69E9" w:rsidRPr="002D69E9" w:rsidRDefault="002D69E9" w:rsidP="002D69E9">
            <w:pPr>
              <w:spacing w:line="240" w:lineRule="auto"/>
              <w:ind w:firstLine="0"/>
              <w:jc w:val="left"/>
              <w:rPr>
                <w:rFonts w:eastAsia="Times New Roman" w:cstheme="minorHAnsi"/>
                <w:lang w:eastAsia="en-US"/>
              </w:rPr>
            </w:pPr>
          </w:p>
          <w:p w14:paraId="11D68C8B" w14:textId="77777777" w:rsidR="002D69E9" w:rsidRPr="002D69E9" w:rsidRDefault="002D69E9" w:rsidP="002D69E9">
            <w:pPr>
              <w:spacing w:line="240" w:lineRule="auto"/>
              <w:ind w:firstLine="0"/>
              <w:jc w:val="left"/>
              <w:rPr>
                <w:rFonts w:eastAsia="Times New Roman" w:cstheme="minorHAnsi"/>
                <w:color w:val="4472C4"/>
                <w:kern w:val="2"/>
                <w:lang w:eastAsia="en-US"/>
              </w:rPr>
            </w:pPr>
          </w:p>
        </w:tc>
      </w:tr>
      <w:tr w:rsidR="002D69E9" w:rsidRPr="002D69E9" w14:paraId="6FEB6A4D" w14:textId="77777777" w:rsidTr="509BF99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0E788A" w14:textId="77777777" w:rsidR="002D69E9" w:rsidRPr="002D69E9" w:rsidRDefault="002D69E9" w:rsidP="002D69E9">
            <w:pPr>
              <w:spacing w:line="240" w:lineRule="auto"/>
              <w:ind w:firstLine="0"/>
              <w:jc w:val="left"/>
              <w:rPr>
                <w:rFonts w:eastAsia="Times New Roman" w:cstheme="minorHAnsi"/>
                <w:b/>
                <w:bCs/>
                <w:kern w:val="2"/>
                <w:lang w:eastAsia="en-US"/>
              </w:rPr>
            </w:pPr>
            <w:r w:rsidRPr="002D69E9">
              <w:rPr>
                <w:rFonts w:eastAsia="Times New Roman" w:cstheme="minorHAnsi"/>
                <w:b/>
                <w:bCs/>
                <w:kern w:val="2"/>
                <w:lang w:eastAsia="en-US"/>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C331CFA" w14:textId="77777777" w:rsidR="002D69E9" w:rsidRPr="002D69E9" w:rsidRDefault="002D69E9" w:rsidP="002D69E9">
            <w:pPr>
              <w:spacing w:line="259" w:lineRule="auto"/>
              <w:ind w:firstLine="0"/>
              <w:jc w:val="left"/>
              <w:rPr>
                <w:rFonts w:eastAsia="Times New Roman" w:cstheme="minorHAnsi"/>
                <w:kern w:val="2"/>
                <w:lang w:eastAsia="en-US"/>
              </w:rPr>
            </w:pPr>
            <w:r w:rsidRPr="002D69E9">
              <w:rPr>
                <w:rFonts w:eastAsia="Times New Roman" w:cstheme="minorHAnsi"/>
                <w:kern w:val="2"/>
                <w:lang w:eastAsia="en-US"/>
              </w:rPr>
              <w:t>Netaikoma</w:t>
            </w:r>
          </w:p>
        </w:tc>
      </w:tr>
      <w:tr w:rsidR="002D69E9" w:rsidRPr="002D69E9" w14:paraId="5675DB6D" w14:textId="77777777" w:rsidTr="509BF99F">
        <w:trPr>
          <w:trHeight w:val="300"/>
        </w:trPr>
        <w:tc>
          <w:tcPr>
            <w:tcW w:w="9535" w:type="dxa"/>
            <w:gridSpan w:val="5"/>
          </w:tcPr>
          <w:p w14:paraId="3559F0C1" w14:textId="77777777" w:rsidR="002D69E9" w:rsidRPr="002D69E9" w:rsidRDefault="002D69E9" w:rsidP="002D69E9">
            <w:pPr>
              <w:spacing w:line="240" w:lineRule="auto"/>
              <w:ind w:firstLine="0"/>
              <w:jc w:val="center"/>
              <w:rPr>
                <w:rFonts w:eastAsia="Times New Roman" w:cstheme="minorHAnsi"/>
                <w:b/>
                <w:bCs/>
                <w:kern w:val="2"/>
                <w:lang w:eastAsia="en-US"/>
              </w:rPr>
            </w:pPr>
            <w:r w:rsidRPr="002D69E9">
              <w:rPr>
                <w:rFonts w:eastAsia="Times New Roman" w:cstheme="minorHAnsi"/>
                <w:b/>
                <w:kern w:val="2"/>
                <w:lang w:eastAsia="en-US"/>
              </w:rPr>
              <w:t>10. ESMINĖS SUTARTIES SĄLYGOS</w:t>
            </w:r>
          </w:p>
        </w:tc>
      </w:tr>
      <w:tr w:rsidR="002D69E9" w:rsidRPr="002D69E9" w14:paraId="1AAD8D48" w14:textId="77777777" w:rsidTr="509BF99F">
        <w:trPr>
          <w:trHeight w:val="300"/>
        </w:trPr>
        <w:tc>
          <w:tcPr>
            <w:tcW w:w="2707" w:type="dxa"/>
            <w:gridSpan w:val="3"/>
          </w:tcPr>
          <w:p w14:paraId="026FD119" w14:textId="77777777" w:rsidR="002D69E9" w:rsidRPr="002D69E9" w:rsidRDefault="002D69E9" w:rsidP="002D69E9">
            <w:pPr>
              <w:spacing w:line="240" w:lineRule="auto"/>
              <w:ind w:firstLine="0"/>
              <w:jc w:val="left"/>
              <w:rPr>
                <w:rFonts w:eastAsia="Times New Roman" w:cstheme="minorHAnsi"/>
                <w:b/>
                <w:bCs/>
                <w:kern w:val="2"/>
                <w:lang w:eastAsia="en-US"/>
              </w:rPr>
            </w:pPr>
            <w:r w:rsidRPr="002D69E9">
              <w:rPr>
                <w:rFonts w:eastAsia="Times New Roman" w:cstheme="minorHAnsi"/>
                <w:b/>
                <w:bCs/>
                <w:lang w:eastAsia="en-US"/>
              </w:rPr>
              <w:t>10.1. Esminės Sutarties sąlygos</w:t>
            </w:r>
          </w:p>
        </w:tc>
        <w:tc>
          <w:tcPr>
            <w:tcW w:w="6828" w:type="dxa"/>
            <w:gridSpan w:val="2"/>
          </w:tcPr>
          <w:p w14:paraId="16B56029" w14:textId="77777777" w:rsidR="002D69E9" w:rsidRPr="002D69E9" w:rsidRDefault="002D69E9" w:rsidP="002D69E9">
            <w:pPr>
              <w:spacing w:line="240" w:lineRule="auto"/>
              <w:ind w:firstLine="0"/>
              <w:jc w:val="left"/>
              <w:rPr>
                <w:rFonts w:eastAsia="Times New Roman" w:cstheme="minorHAnsi"/>
                <w:kern w:val="2"/>
                <w:lang w:eastAsia="en-US"/>
              </w:rPr>
            </w:pPr>
            <w:r w:rsidRPr="002D69E9">
              <w:rPr>
                <w:rFonts w:eastAsia="Times New Roman" w:cstheme="minorHAnsi"/>
                <w:kern w:val="2"/>
                <w:lang w:eastAsia="en-US"/>
              </w:rPr>
              <w:t>Netaikoma</w:t>
            </w:r>
          </w:p>
          <w:p w14:paraId="4736C197" w14:textId="77777777" w:rsidR="002D69E9" w:rsidRPr="002D69E9" w:rsidRDefault="002D69E9" w:rsidP="002D69E9">
            <w:pPr>
              <w:spacing w:line="240" w:lineRule="auto"/>
              <w:ind w:firstLine="0"/>
              <w:jc w:val="left"/>
              <w:rPr>
                <w:rFonts w:eastAsia="Times New Roman" w:cstheme="minorHAnsi"/>
                <w:b/>
                <w:bCs/>
                <w:color w:val="4472C4"/>
                <w:kern w:val="2"/>
                <w:lang w:eastAsia="en-US"/>
              </w:rPr>
            </w:pPr>
          </w:p>
        </w:tc>
      </w:tr>
      <w:tr w:rsidR="002D69E9" w:rsidRPr="002D69E9" w14:paraId="2600D4BB" w14:textId="77777777" w:rsidTr="509BF99F">
        <w:trPr>
          <w:trHeight w:val="300"/>
        </w:trPr>
        <w:tc>
          <w:tcPr>
            <w:tcW w:w="2700" w:type="dxa"/>
            <w:gridSpan w:val="2"/>
          </w:tcPr>
          <w:p w14:paraId="0F11CB51" w14:textId="77777777" w:rsidR="002D69E9" w:rsidRPr="002D69E9" w:rsidRDefault="002D69E9" w:rsidP="002D69E9">
            <w:pPr>
              <w:spacing w:line="240" w:lineRule="auto"/>
              <w:ind w:firstLine="0"/>
              <w:jc w:val="left"/>
              <w:rPr>
                <w:rFonts w:eastAsia="Times New Roman" w:cstheme="minorHAnsi"/>
                <w:b/>
                <w:bCs/>
                <w:kern w:val="2"/>
                <w:lang w:eastAsia="en-US"/>
              </w:rPr>
            </w:pPr>
            <w:r w:rsidRPr="002D69E9">
              <w:rPr>
                <w:rFonts w:eastAsia="Times New Roman" w:cstheme="minorHAnsi"/>
                <w:b/>
                <w:bCs/>
                <w:kern w:val="2"/>
                <w:lang w:eastAsia="en-US"/>
              </w:rPr>
              <w:t>10.2. Dideli arba nuolatiniai esminės Sutarties sąlygos vykdymo trūkumai</w:t>
            </w:r>
          </w:p>
        </w:tc>
        <w:tc>
          <w:tcPr>
            <w:tcW w:w="6835" w:type="dxa"/>
            <w:gridSpan w:val="3"/>
          </w:tcPr>
          <w:p w14:paraId="38B192D5" w14:textId="77777777" w:rsidR="002D69E9" w:rsidRPr="002D69E9" w:rsidRDefault="002D69E9" w:rsidP="002D69E9">
            <w:pPr>
              <w:spacing w:line="240" w:lineRule="auto"/>
              <w:ind w:firstLine="0"/>
              <w:jc w:val="left"/>
              <w:rPr>
                <w:rFonts w:eastAsia="Times New Roman" w:cstheme="minorHAnsi"/>
                <w:kern w:val="2"/>
                <w:lang w:eastAsia="en-US"/>
              </w:rPr>
            </w:pPr>
            <w:r w:rsidRPr="002D69E9">
              <w:rPr>
                <w:rFonts w:eastAsia="Times New Roman" w:cstheme="minorHAnsi"/>
                <w:kern w:val="2"/>
                <w:lang w:eastAsia="en-US"/>
              </w:rPr>
              <w:t>Netaikoma</w:t>
            </w:r>
          </w:p>
          <w:p w14:paraId="0F5AB5E5" w14:textId="77777777" w:rsidR="002D69E9" w:rsidRPr="002D69E9" w:rsidRDefault="002D69E9" w:rsidP="002D69E9">
            <w:pPr>
              <w:spacing w:line="240" w:lineRule="auto"/>
              <w:ind w:firstLine="0"/>
              <w:jc w:val="left"/>
              <w:rPr>
                <w:rFonts w:eastAsia="Times New Roman" w:cstheme="minorHAnsi"/>
                <w:kern w:val="2"/>
                <w:lang w:eastAsia="en-US"/>
              </w:rPr>
            </w:pPr>
          </w:p>
        </w:tc>
      </w:tr>
      <w:tr w:rsidR="002D69E9" w:rsidRPr="002D69E9" w14:paraId="253D2329" w14:textId="77777777" w:rsidTr="509BF99F">
        <w:trPr>
          <w:trHeight w:val="300"/>
        </w:trPr>
        <w:tc>
          <w:tcPr>
            <w:tcW w:w="9535" w:type="dxa"/>
            <w:gridSpan w:val="5"/>
          </w:tcPr>
          <w:p w14:paraId="08EDC8CD" w14:textId="77777777" w:rsidR="002D69E9" w:rsidRPr="002D69E9" w:rsidRDefault="002D69E9" w:rsidP="002D69E9">
            <w:pPr>
              <w:spacing w:line="240" w:lineRule="auto"/>
              <w:ind w:firstLine="0"/>
              <w:jc w:val="center"/>
              <w:rPr>
                <w:rFonts w:eastAsia="Times New Roman" w:cstheme="minorHAnsi"/>
                <w:b/>
                <w:bCs/>
                <w:kern w:val="2"/>
                <w:lang w:eastAsia="en-US"/>
              </w:rPr>
            </w:pPr>
            <w:r w:rsidRPr="002D69E9">
              <w:rPr>
                <w:rFonts w:eastAsia="Times New Roman" w:cstheme="minorHAnsi"/>
                <w:b/>
                <w:bCs/>
                <w:kern w:val="2"/>
                <w:lang w:eastAsia="en-US"/>
              </w:rPr>
              <w:t>11. SUTARTIES GALIOJIMAS IR KEITIMAS</w:t>
            </w:r>
          </w:p>
        </w:tc>
      </w:tr>
      <w:tr w:rsidR="002D69E9" w:rsidRPr="002D69E9" w14:paraId="1BA324FE" w14:textId="77777777" w:rsidTr="509BF99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AA8B2" w14:textId="77777777" w:rsidR="002D69E9" w:rsidRPr="002D69E9" w:rsidRDefault="002D69E9" w:rsidP="002D69E9">
            <w:pPr>
              <w:spacing w:line="240" w:lineRule="auto"/>
              <w:ind w:firstLine="0"/>
              <w:jc w:val="left"/>
              <w:rPr>
                <w:rFonts w:eastAsia="Times New Roman" w:cstheme="minorHAnsi"/>
                <w:b/>
                <w:bCs/>
                <w:kern w:val="2"/>
                <w:lang w:eastAsia="en-US"/>
              </w:rPr>
            </w:pPr>
            <w:r w:rsidRPr="002D69E9">
              <w:rPr>
                <w:rFonts w:eastAsia="Times New Roman" w:cstheme="minorHAnsi"/>
                <w:b/>
                <w:bCs/>
                <w:kern w:val="2"/>
                <w:lang w:eastAsia="en-US"/>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DA69579" w14:textId="77777777" w:rsidR="002D69E9" w:rsidRPr="002D69E9" w:rsidRDefault="002D69E9" w:rsidP="002D69E9">
            <w:pPr>
              <w:spacing w:line="240" w:lineRule="auto"/>
              <w:ind w:firstLine="0"/>
              <w:jc w:val="left"/>
              <w:rPr>
                <w:rFonts w:eastAsia="Times New Roman" w:cstheme="minorHAnsi"/>
                <w:kern w:val="2"/>
                <w:lang w:eastAsia="en-US"/>
              </w:rPr>
            </w:pPr>
            <w:r w:rsidRPr="002D69E9">
              <w:rPr>
                <w:rFonts w:eastAsia="Times New Roman" w:cstheme="minorHAnsi"/>
                <w:kern w:val="2"/>
                <w:lang w:eastAsia="en-US"/>
              </w:rPr>
              <w:t>Ši Sutartis laikoma sudaryta ir įsigalioja nuo Sutarties pasirašymo dienos (antrosios Šalies pasirašymo dieną).</w:t>
            </w:r>
          </w:p>
          <w:p w14:paraId="3AC11082" w14:textId="77777777" w:rsidR="002D69E9" w:rsidRPr="002D69E9" w:rsidRDefault="002D69E9" w:rsidP="002D69E9">
            <w:pPr>
              <w:spacing w:line="240" w:lineRule="auto"/>
              <w:ind w:firstLine="0"/>
              <w:jc w:val="left"/>
              <w:rPr>
                <w:rFonts w:eastAsia="Times New Roman" w:cstheme="minorHAnsi"/>
                <w:color w:val="4472C4"/>
                <w:kern w:val="2"/>
                <w:lang w:eastAsia="en-US"/>
              </w:rPr>
            </w:pPr>
            <w:r w:rsidRPr="002D69E9">
              <w:rPr>
                <w:rFonts w:eastAsia="Times New Roman" w:cstheme="minorHAnsi"/>
                <w:color w:val="000000"/>
                <w:kern w:val="2"/>
                <w:lang w:eastAsia="en-US"/>
              </w:rPr>
              <w:t xml:space="preserve">Sutartis galioja iki visiško prievolių įvykdymo (kol bus išnaudota Pradinės Sutarties vertė, bet jos terminas negali būti ilgesnis kaip </w:t>
            </w:r>
            <w:r w:rsidRPr="002D69E9">
              <w:rPr>
                <w:rFonts w:eastAsia="Times New Roman" w:cstheme="minorHAnsi"/>
                <w:b/>
                <w:bCs/>
                <w:kern w:val="2"/>
                <w:lang w:eastAsia="en-US"/>
              </w:rPr>
              <w:t xml:space="preserve">3 (trys) </w:t>
            </w:r>
            <w:r w:rsidRPr="002D69E9">
              <w:rPr>
                <w:rFonts w:eastAsia="Times New Roman" w:cstheme="minorHAnsi"/>
                <w:color w:val="000000"/>
                <w:kern w:val="2"/>
                <w:lang w:eastAsia="en-US"/>
              </w:rPr>
              <w:t xml:space="preserve">mėnesiai. </w:t>
            </w:r>
          </w:p>
        </w:tc>
      </w:tr>
      <w:tr w:rsidR="002D69E9" w:rsidRPr="002D69E9" w14:paraId="106E9136" w14:textId="77777777" w:rsidTr="509BF99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CEEEFA" w14:textId="77777777" w:rsidR="002D69E9" w:rsidRPr="002D69E9" w:rsidRDefault="002D69E9" w:rsidP="002D69E9">
            <w:pPr>
              <w:spacing w:line="240" w:lineRule="auto"/>
              <w:ind w:firstLine="0"/>
              <w:jc w:val="left"/>
              <w:rPr>
                <w:rFonts w:eastAsia="Times New Roman" w:cstheme="minorHAnsi"/>
                <w:b/>
                <w:bCs/>
                <w:kern w:val="2"/>
                <w:lang w:eastAsia="en-US"/>
              </w:rPr>
            </w:pPr>
            <w:r w:rsidRPr="002D69E9">
              <w:rPr>
                <w:rFonts w:eastAsia="Times New Roman" w:cstheme="minorHAnsi"/>
                <w:b/>
                <w:bCs/>
                <w:kern w:val="2"/>
                <w:lang w:eastAsia="en-US"/>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9B2CA56" w14:textId="77777777" w:rsidR="002D69E9" w:rsidRPr="002D69E9" w:rsidRDefault="002D69E9" w:rsidP="002D69E9">
            <w:pPr>
              <w:spacing w:line="240" w:lineRule="auto"/>
              <w:ind w:firstLine="0"/>
              <w:jc w:val="left"/>
              <w:rPr>
                <w:rFonts w:eastAsia="Times New Roman" w:cstheme="minorHAnsi"/>
                <w:kern w:val="2"/>
                <w:lang w:eastAsia="en-US"/>
              </w:rPr>
            </w:pPr>
            <w:r w:rsidRPr="002D69E9">
              <w:rPr>
                <w:rFonts w:eastAsia="Times New Roman" w:cstheme="minorHAnsi"/>
                <w:kern w:val="2"/>
                <w:lang w:eastAsia="en-US"/>
              </w:rPr>
              <w:t>Netaikoma</w:t>
            </w:r>
          </w:p>
          <w:p w14:paraId="2B08ECBB" w14:textId="77777777" w:rsidR="002D69E9" w:rsidRPr="002D69E9" w:rsidRDefault="002D69E9" w:rsidP="002D69E9">
            <w:pPr>
              <w:spacing w:line="240" w:lineRule="auto"/>
              <w:ind w:firstLine="0"/>
              <w:jc w:val="left"/>
              <w:rPr>
                <w:rFonts w:eastAsia="Times New Roman" w:cstheme="minorHAnsi"/>
                <w:kern w:val="2"/>
                <w:lang w:eastAsia="en-US"/>
              </w:rPr>
            </w:pPr>
          </w:p>
        </w:tc>
      </w:tr>
      <w:tr w:rsidR="002D69E9" w:rsidRPr="002D69E9" w14:paraId="3F9FB6C0" w14:textId="77777777" w:rsidTr="509BF99F">
        <w:trPr>
          <w:trHeight w:val="300"/>
        </w:trPr>
        <w:tc>
          <w:tcPr>
            <w:tcW w:w="9535" w:type="dxa"/>
            <w:gridSpan w:val="5"/>
          </w:tcPr>
          <w:p w14:paraId="7CC57ED5" w14:textId="77777777" w:rsidR="002D69E9" w:rsidRPr="002D69E9" w:rsidRDefault="002D69E9" w:rsidP="002D69E9">
            <w:pPr>
              <w:spacing w:line="240" w:lineRule="auto"/>
              <w:ind w:firstLine="0"/>
              <w:jc w:val="center"/>
              <w:rPr>
                <w:rFonts w:eastAsia="Times New Roman" w:cstheme="minorHAnsi"/>
                <w:b/>
                <w:bCs/>
                <w:kern w:val="2"/>
                <w:lang w:eastAsia="en-US"/>
              </w:rPr>
            </w:pPr>
            <w:r w:rsidRPr="002D69E9">
              <w:rPr>
                <w:rFonts w:eastAsia="Times New Roman" w:cstheme="minorHAnsi"/>
                <w:b/>
                <w:bCs/>
                <w:kern w:val="2"/>
                <w:lang w:eastAsia="en-US"/>
              </w:rPr>
              <w:t>12. SUTARTIES NUTRAUKIMAS</w:t>
            </w:r>
          </w:p>
        </w:tc>
      </w:tr>
      <w:tr w:rsidR="002D69E9" w:rsidRPr="002D69E9" w14:paraId="1468B9A7" w14:textId="77777777" w:rsidTr="509BF99F">
        <w:trPr>
          <w:trHeight w:val="300"/>
        </w:trPr>
        <w:tc>
          <w:tcPr>
            <w:tcW w:w="2532" w:type="dxa"/>
          </w:tcPr>
          <w:p w14:paraId="6D32C9E0" w14:textId="77777777" w:rsidR="002D69E9" w:rsidRPr="002D69E9" w:rsidRDefault="002D69E9" w:rsidP="002D69E9">
            <w:pPr>
              <w:spacing w:line="240" w:lineRule="auto"/>
              <w:ind w:firstLine="0"/>
              <w:jc w:val="left"/>
              <w:rPr>
                <w:rFonts w:eastAsia="Times New Roman" w:cstheme="minorHAnsi"/>
                <w:b/>
                <w:bCs/>
                <w:kern w:val="2"/>
                <w:lang w:eastAsia="en-US"/>
              </w:rPr>
            </w:pPr>
            <w:r w:rsidRPr="002D69E9">
              <w:rPr>
                <w:rFonts w:eastAsia="Times New Roman" w:cstheme="minorHAnsi"/>
                <w:b/>
                <w:bCs/>
                <w:kern w:val="2"/>
                <w:lang w:eastAsia="en-US"/>
              </w:rPr>
              <w:t>12.1. Sutarties nutraukimo pagrindai</w:t>
            </w:r>
          </w:p>
        </w:tc>
        <w:tc>
          <w:tcPr>
            <w:tcW w:w="7003" w:type="dxa"/>
            <w:gridSpan w:val="4"/>
          </w:tcPr>
          <w:p w14:paraId="50778651" w14:textId="77777777" w:rsidR="002D69E9" w:rsidRPr="002D69E9" w:rsidRDefault="002D69E9" w:rsidP="002D69E9">
            <w:pPr>
              <w:spacing w:line="240" w:lineRule="auto"/>
              <w:ind w:firstLine="0"/>
              <w:jc w:val="left"/>
              <w:rPr>
                <w:rFonts w:eastAsia="Times New Roman" w:cstheme="minorHAnsi"/>
                <w:kern w:val="2"/>
                <w:lang w:eastAsia="en-US"/>
              </w:rPr>
            </w:pPr>
            <w:r w:rsidRPr="002D69E9">
              <w:rPr>
                <w:rFonts w:eastAsia="Times New Roman" w:cstheme="minorHAnsi"/>
                <w:kern w:val="2"/>
                <w:lang w:eastAsia="en-US"/>
              </w:rPr>
              <w:t>Sutartis gali būti nutraukiama rašytiniu Šalių susitarimu arba vienašališkai, Bendrosiose sąlygose nustatyta tvarka.</w:t>
            </w:r>
          </w:p>
        </w:tc>
      </w:tr>
      <w:tr w:rsidR="002D69E9" w:rsidRPr="002D69E9" w14:paraId="22AFB029" w14:textId="77777777" w:rsidTr="509BF99F">
        <w:trPr>
          <w:trHeight w:val="300"/>
        </w:trPr>
        <w:tc>
          <w:tcPr>
            <w:tcW w:w="2532" w:type="dxa"/>
          </w:tcPr>
          <w:p w14:paraId="10A7088C" w14:textId="77777777" w:rsidR="002D69E9" w:rsidRPr="002D69E9" w:rsidRDefault="002D69E9" w:rsidP="002D69E9">
            <w:pPr>
              <w:spacing w:line="240" w:lineRule="auto"/>
              <w:ind w:firstLine="0"/>
              <w:jc w:val="left"/>
              <w:rPr>
                <w:rFonts w:eastAsia="Times New Roman" w:cstheme="minorHAnsi"/>
                <w:b/>
                <w:bCs/>
                <w:kern w:val="2"/>
                <w:lang w:eastAsia="en-US"/>
              </w:rPr>
            </w:pPr>
            <w:r w:rsidRPr="002D69E9">
              <w:rPr>
                <w:rFonts w:eastAsia="Times New Roman" w:cstheme="minorHAnsi"/>
                <w:b/>
                <w:bCs/>
                <w:kern w:val="2"/>
                <w:lang w:eastAsia="en-US"/>
              </w:rPr>
              <w:t>12.2. Esminiai Sutarties pažeidimai</w:t>
            </w:r>
          </w:p>
          <w:p w14:paraId="72FFA445" w14:textId="77777777" w:rsidR="002D69E9" w:rsidRPr="002D69E9" w:rsidRDefault="002D69E9" w:rsidP="002D69E9">
            <w:pPr>
              <w:spacing w:line="240" w:lineRule="auto"/>
              <w:ind w:firstLine="0"/>
              <w:jc w:val="left"/>
              <w:rPr>
                <w:rFonts w:eastAsia="Times New Roman" w:cstheme="minorHAnsi"/>
                <w:b/>
                <w:bCs/>
                <w:kern w:val="2"/>
                <w:lang w:eastAsia="en-US"/>
              </w:rPr>
            </w:pPr>
          </w:p>
        </w:tc>
        <w:tc>
          <w:tcPr>
            <w:tcW w:w="7003" w:type="dxa"/>
            <w:gridSpan w:val="4"/>
          </w:tcPr>
          <w:p w14:paraId="544DDADC" w14:textId="77777777" w:rsidR="002D69E9" w:rsidRPr="002D69E9" w:rsidRDefault="002D69E9" w:rsidP="002D69E9">
            <w:pPr>
              <w:spacing w:line="240" w:lineRule="auto"/>
              <w:ind w:firstLine="0"/>
              <w:jc w:val="left"/>
              <w:rPr>
                <w:rFonts w:eastAsia="Times New Roman" w:cstheme="minorHAnsi"/>
                <w:kern w:val="2"/>
                <w:lang w:eastAsia="en-US"/>
              </w:rPr>
            </w:pPr>
            <w:r w:rsidRPr="002D69E9">
              <w:rPr>
                <w:rFonts w:eastAsia="Times New Roman" w:cstheme="minorHAnsi"/>
                <w:kern w:val="2"/>
                <w:lang w:eastAsia="en-US"/>
              </w:rPr>
              <w:t>12.2.1. jeigu Tiekėjas nevykdo prisiimtų įsipareigojimų už Sutartyje nustatytą Sutarties kainą / įkainius;</w:t>
            </w:r>
          </w:p>
          <w:p w14:paraId="49D2040F" w14:textId="04CD6060" w:rsidR="002D69E9" w:rsidRPr="002D69E9" w:rsidRDefault="002D69E9" w:rsidP="002D69E9">
            <w:pPr>
              <w:spacing w:line="257" w:lineRule="auto"/>
              <w:ind w:firstLine="0"/>
              <w:rPr>
                <w:rFonts w:eastAsia="Arial" w:cstheme="minorHAnsi"/>
                <w:kern w:val="2"/>
                <w:lang w:eastAsia="en-US"/>
              </w:rPr>
            </w:pPr>
            <w:r w:rsidRPr="002D69E9">
              <w:rPr>
                <w:rFonts w:eastAsia="Arial" w:cstheme="minorHAnsi"/>
                <w:kern w:val="2"/>
                <w:lang w:eastAsia="en-US"/>
              </w:rPr>
              <w:t xml:space="preserve">12.2.2. jeigu Tiekėjas nesilaiko Sutartyje nustatytų Prekių tiekimo terminų 2 (du) kartus iš eilės arba vėluoja pristatyti Prekes daugiau nei </w:t>
            </w:r>
            <w:r w:rsidR="00CA7A26" w:rsidRPr="008A7E36">
              <w:rPr>
                <w:rFonts w:eastAsia="Arial" w:cstheme="minorHAnsi"/>
                <w:kern w:val="2"/>
                <w:lang w:eastAsia="en-US"/>
              </w:rPr>
              <w:t>10 (dešimt) kalendorinių dienų nei</w:t>
            </w:r>
            <w:r w:rsidRPr="002D69E9">
              <w:rPr>
                <w:rFonts w:eastAsia="Arial" w:cstheme="minorHAnsi"/>
                <w:kern w:val="2"/>
                <w:lang w:eastAsia="en-US"/>
              </w:rPr>
              <w:t xml:space="preserve"> Sutartyje nustatytas Prekių pristatymo terminas;</w:t>
            </w:r>
          </w:p>
          <w:p w14:paraId="18F2A0FF" w14:textId="77777777" w:rsidR="002D69E9" w:rsidRPr="002D69E9" w:rsidRDefault="002D69E9" w:rsidP="002D69E9">
            <w:pPr>
              <w:tabs>
                <w:tab w:val="left" w:pos="567"/>
                <w:tab w:val="left" w:pos="851"/>
                <w:tab w:val="left" w:pos="992"/>
                <w:tab w:val="left" w:pos="1134"/>
              </w:tabs>
              <w:spacing w:line="257" w:lineRule="auto"/>
              <w:ind w:firstLine="0"/>
              <w:rPr>
                <w:rFonts w:eastAsia="Arial" w:cstheme="minorHAnsi"/>
                <w:kern w:val="2"/>
                <w:lang w:eastAsia="en-US"/>
              </w:rPr>
            </w:pPr>
            <w:r w:rsidRPr="002D69E9">
              <w:rPr>
                <w:rFonts w:eastAsia="Arial" w:cstheme="minorHAnsi"/>
                <w:kern w:val="2"/>
                <w:lang w:eastAsia="en-US"/>
              </w:rPr>
              <w:t>12.2.3. jeigu Tiekėjas pažeidžia Prekių pristatymo terminus ir priskaičiuotų netesybų už vėlavimą suma viršija 20 (dvidešimt) proc. Pradinės sutarties vertės;</w:t>
            </w:r>
          </w:p>
          <w:p w14:paraId="2F171F8B" w14:textId="77777777" w:rsidR="002D69E9" w:rsidRPr="002D69E9" w:rsidRDefault="002D69E9" w:rsidP="002D69E9">
            <w:pPr>
              <w:tabs>
                <w:tab w:val="left" w:pos="567"/>
                <w:tab w:val="left" w:pos="851"/>
                <w:tab w:val="left" w:pos="992"/>
                <w:tab w:val="left" w:pos="1134"/>
              </w:tabs>
              <w:spacing w:line="257" w:lineRule="auto"/>
              <w:ind w:firstLine="0"/>
              <w:rPr>
                <w:rFonts w:eastAsia="Arial" w:cstheme="minorHAnsi"/>
                <w:kern w:val="2"/>
                <w:lang w:eastAsia="en-US"/>
              </w:rPr>
            </w:pPr>
            <w:r w:rsidRPr="002D69E9">
              <w:rPr>
                <w:rFonts w:eastAsia="Arial" w:cstheme="minorHAnsi"/>
                <w:kern w:val="2"/>
                <w:lang w:eastAsia="en-US"/>
              </w:rPr>
              <w:t>12.2.4. Tiekėjas pažeidžia Prekių pristatymo terminus ir dėl Prekių pristatymo vėlavimo Prekės tampa nebereikalingos;</w:t>
            </w:r>
          </w:p>
          <w:p w14:paraId="2521E739" w14:textId="77777777" w:rsidR="002D69E9" w:rsidRPr="002D69E9" w:rsidRDefault="002D69E9" w:rsidP="002D69E9">
            <w:pPr>
              <w:tabs>
                <w:tab w:val="left" w:pos="567"/>
                <w:tab w:val="left" w:pos="851"/>
                <w:tab w:val="left" w:pos="992"/>
                <w:tab w:val="left" w:pos="1134"/>
              </w:tabs>
              <w:spacing w:line="257" w:lineRule="auto"/>
              <w:ind w:firstLine="0"/>
              <w:rPr>
                <w:rFonts w:eastAsia="Arial" w:cstheme="minorHAnsi"/>
                <w:kern w:val="2"/>
                <w:lang w:eastAsia="en-US"/>
              </w:rPr>
            </w:pPr>
            <w:r w:rsidRPr="002D69E9">
              <w:rPr>
                <w:rFonts w:eastAsia="Arial" w:cstheme="minorHAnsi"/>
                <w:kern w:val="2"/>
                <w:lang w:eastAsia="en-US"/>
              </w:rPr>
              <w:t>12.2.5. Tiekėjas daugiau kaip 2 (du) kartus pristato Prekes, kurios neatitinka Sutartyje ir (ar) Įstatymuose nustatytų reikalavimų Prekėms;</w:t>
            </w:r>
          </w:p>
          <w:p w14:paraId="20B03360" w14:textId="55F704E3" w:rsidR="002D69E9" w:rsidRPr="002D69E9" w:rsidRDefault="002D69E9" w:rsidP="002D69E9">
            <w:pPr>
              <w:tabs>
                <w:tab w:val="left" w:pos="567"/>
                <w:tab w:val="left" w:pos="851"/>
                <w:tab w:val="left" w:pos="992"/>
                <w:tab w:val="left" w:pos="1134"/>
              </w:tabs>
              <w:spacing w:line="257" w:lineRule="auto"/>
              <w:ind w:firstLine="0"/>
              <w:rPr>
                <w:rFonts w:eastAsia="Arial" w:cstheme="minorHAnsi"/>
                <w:kern w:val="2"/>
                <w:lang w:eastAsia="en-US"/>
              </w:rPr>
            </w:pPr>
            <w:r w:rsidRPr="002D69E9">
              <w:rPr>
                <w:rFonts w:eastAsia="Arial" w:cstheme="minorHAnsi"/>
                <w:kern w:val="2"/>
                <w:lang w:eastAsia="en-US"/>
              </w:rPr>
              <w:t>12.2.6. Tiekėjas pažeidžia šios Sutarties nuostatas, reglamentuojančias konkurenciją, intelektinės nuosavybės ar konfidencialios informacijos valdymą</w:t>
            </w:r>
            <w:r w:rsidR="00CA7A26" w:rsidRPr="008A7E36">
              <w:rPr>
                <w:rFonts w:eastAsia="Arial" w:cstheme="minorHAnsi"/>
                <w:kern w:val="2"/>
                <w:lang w:eastAsia="en-US"/>
              </w:rPr>
              <w:t>.</w:t>
            </w:r>
          </w:p>
        </w:tc>
      </w:tr>
      <w:tr w:rsidR="002D69E9" w:rsidRPr="002D69E9" w14:paraId="00125D19" w14:textId="77777777" w:rsidTr="509BF99F">
        <w:trPr>
          <w:trHeight w:val="300"/>
        </w:trPr>
        <w:tc>
          <w:tcPr>
            <w:tcW w:w="9535" w:type="dxa"/>
            <w:gridSpan w:val="5"/>
          </w:tcPr>
          <w:p w14:paraId="4905D6E8" w14:textId="77777777" w:rsidR="002D69E9" w:rsidRPr="002D69E9" w:rsidRDefault="002D69E9" w:rsidP="002D69E9">
            <w:pPr>
              <w:spacing w:line="240" w:lineRule="auto"/>
              <w:ind w:firstLine="0"/>
              <w:jc w:val="center"/>
              <w:rPr>
                <w:rFonts w:eastAsia="Times New Roman" w:cstheme="minorHAnsi"/>
                <w:kern w:val="2"/>
                <w:lang w:eastAsia="en-US"/>
              </w:rPr>
            </w:pPr>
            <w:r w:rsidRPr="002D69E9">
              <w:rPr>
                <w:rFonts w:eastAsia="Times New Roman" w:cstheme="minorHAnsi"/>
                <w:b/>
                <w:bCs/>
                <w:kern w:val="2"/>
                <w:lang w:eastAsia="en-US"/>
              </w:rPr>
              <w:t xml:space="preserve">13. APLINKOSAUGINIAI IR SOCIALINIAI KRITERIJAI </w:t>
            </w:r>
          </w:p>
        </w:tc>
      </w:tr>
      <w:tr w:rsidR="002D69E9" w:rsidRPr="002D69E9" w14:paraId="6446B61A" w14:textId="77777777" w:rsidTr="509BF99F">
        <w:trPr>
          <w:trHeight w:val="300"/>
        </w:trPr>
        <w:tc>
          <w:tcPr>
            <w:tcW w:w="2532" w:type="dxa"/>
          </w:tcPr>
          <w:p w14:paraId="5B8A4140" w14:textId="77777777" w:rsidR="002D69E9" w:rsidRPr="002D69E9" w:rsidRDefault="002D69E9" w:rsidP="002D69E9">
            <w:pPr>
              <w:spacing w:line="240" w:lineRule="auto"/>
              <w:ind w:firstLine="0"/>
              <w:jc w:val="left"/>
              <w:rPr>
                <w:rFonts w:eastAsia="Times New Roman" w:cstheme="minorHAnsi"/>
                <w:b/>
                <w:bCs/>
                <w:kern w:val="2"/>
                <w:lang w:eastAsia="en-US"/>
              </w:rPr>
            </w:pPr>
            <w:r w:rsidRPr="002D69E9">
              <w:rPr>
                <w:rFonts w:eastAsia="Times New Roman" w:cstheme="minorHAnsi"/>
                <w:b/>
                <w:bCs/>
                <w:kern w:val="2"/>
                <w:lang w:eastAsia="en-US"/>
              </w:rPr>
              <w:t>13.1. Aplinkosauginių kriterijų nustatymo teisinis pagrindas</w:t>
            </w:r>
          </w:p>
        </w:tc>
        <w:tc>
          <w:tcPr>
            <w:tcW w:w="7003" w:type="dxa"/>
            <w:gridSpan w:val="4"/>
          </w:tcPr>
          <w:p w14:paraId="7954AF96" w14:textId="090C3743" w:rsidR="002D69E9" w:rsidRPr="002D69E9" w:rsidRDefault="002D69E9" w:rsidP="00CA7A26">
            <w:pPr>
              <w:spacing w:line="240" w:lineRule="auto"/>
              <w:ind w:firstLine="0"/>
              <w:rPr>
                <w:rFonts w:eastAsia="Times New Roman" w:cstheme="minorHAnsi"/>
                <w:kern w:val="2"/>
                <w:lang w:eastAsia="en-US"/>
              </w:rPr>
            </w:pPr>
            <w:r w:rsidRPr="002D69E9">
              <w:rPr>
                <w:rFonts w:eastAsia="Times New Roman" w:cstheme="minorHAnsi"/>
                <w:kern w:val="2"/>
                <w:shd w:val="clear" w:color="auto" w:fill="FFFFFF"/>
                <w:lang w:eastAsia="en-US"/>
              </w:rPr>
              <w:t xml:space="preserve">Aplinkosauginiai kriterijai Prekėms nustatomi vadovaujantis </w:t>
            </w:r>
            <w:r w:rsidRPr="002D69E9">
              <w:rPr>
                <w:rFonts w:eastAsia="Times New Roman" w:cstheme="minorHAnsi"/>
                <w:kern w:val="2"/>
                <w:lang w:eastAsia="en-US"/>
              </w:rPr>
              <w:t>Aplinkos apsaugos kriterijų taikymo, vykdant žaliuosius pirkimus, tvarkos aprašo, patvirtinto Lietuvos Respublikos aplinkos ministro 2011 m. birželio 28 d. įsakymu Nr. D1-508</w:t>
            </w:r>
            <w:r w:rsidRPr="002D69E9">
              <w:rPr>
                <w:rFonts w:eastAsia="Times New Roman" w:cstheme="minorHAnsi"/>
                <w:kern w:val="2"/>
                <w:shd w:val="clear" w:color="auto" w:fill="FFFFFF"/>
                <w:lang w:eastAsia="en-US"/>
              </w:rPr>
              <w:t xml:space="preserve"> „Dėl Aplinkos apsaugos kriterijų taikymo, vykdant žaliuosius pirkimus, tvarkos aprašo patvirtinimo“ (toliau – Tvarkos aprašas) </w:t>
            </w:r>
            <w:r w:rsidR="00CA7A26" w:rsidRPr="008A7E36">
              <w:rPr>
                <w:rFonts w:eastAsia="Times New Roman" w:cstheme="minorHAnsi"/>
                <w:kern w:val="2"/>
                <w:shd w:val="clear" w:color="auto" w:fill="FFFFFF"/>
                <w:lang w:eastAsia="en-US"/>
              </w:rPr>
              <w:t xml:space="preserve"> 4.4.4. </w:t>
            </w:r>
            <w:r w:rsidRPr="002D69E9">
              <w:rPr>
                <w:rFonts w:eastAsia="Times New Roman" w:cstheme="minorHAnsi"/>
                <w:kern w:val="2"/>
                <w:shd w:val="clear" w:color="auto" w:fill="FFFFFF"/>
                <w:lang w:eastAsia="en-US"/>
              </w:rPr>
              <w:t>papunkčiu</w:t>
            </w:r>
            <w:r w:rsidR="00CA7A26" w:rsidRPr="008A7E36">
              <w:rPr>
                <w:rFonts w:eastAsia="Times New Roman" w:cstheme="minorHAnsi"/>
                <w:kern w:val="2"/>
                <w:shd w:val="clear" w:color="auto" w:fill="FFFFFF"/>
                <w:lang w:eastAsia="en-US"/>
              </w:rPr>
              <w:t xml:space="preserve">: </w:t>
            </w:r>
          </w:p>
          <w:p w14:paraId="40E0FE2F" w14:textId="4DECBAE6" w:rsidR="002D69E9" w:rsidRPr="008A7E36" w:rsidRDefault="002D69E9" w:rsidP="007B5800">
            <w:pPr>
              <w:pStyle w:val="ListParagraph"/>
              <w:numPr>
                <w:ilvl w:val="0"/>
                <w:numId w:val="9"/>
              </w:numPr>
              <w:spacing w:line="240" w:lineRule="auto"/>
              <w:rPr>
                <w:rFonts w:eastAsia="Times New Roman" w:cstheme="minorHAnsi"/>
                <w:color w:val="000000"/>
                <w:kern w:val="2"/>
                <w:shd w:val="clear" w:color="auto" w:fill="FFFFFF"/>
                <w:lang w:eastAsia="en-US"/>
              </w:rPr>
            </w:pPr>
            <w:r w:rsidRPr="008A7E36">
              <w:rPr>
                <w:rFonts w:eastAsia="Times New Roman" w:cstheme="minorHAnsi"/>
                <w:color w:val="000000"/>
                <w:kern w:val="2"/>
                <w:shd w:val="clear" w:color="auto" w:fill="FFFFFF"/>
                <w:lang w:eastAsia="en-US"/>
              </w:rPr>
              <w:t xml:space="preserve">Naudotojo vadovai ir instrukcijos turi būti teikiamos (kai taikoma) elektroniniame variante, pateikiant internetinę nuorodą į siūlomos </w:t>
            </w:r>
            <w:r w:rsidR="00CA7A26" w:rsidRPr="008A7E36">
              <w:rPr>
                <w:rFonts w:eastAsia="Times New Roman" w:cstheme="minorHAnsi"/>
                <w:color w:val="000000"/>
                <w:kern w:val="2"/>
                <w:shd w:val="clear" w:color="auto" w:fill="FFFFFF"/>
                <w:lang w:eastAsia="en-US"/>
              </w:rPr>
              <w:t>P</w:t>
            </w:r>
            <w:r w:rsidRPr="008A7E36">
              <w:rPr>
                <w:rFonts w:eastAsia="Times New Roman" w:cstheme="minorHAnsi"/>
                <w:color w:val="000000"/>
                <w:kern w:val="2"/>
                <w:shd w:val="clear" w:color="auto" w:fill="FFFFFF"/>
                <w:lang w:eastAsia="en-US"/>
              </w:rPr>
              <w:t xml:space="preserve">rekės gamintojo svetainę, iš kur nemokamai galima atsisiųsti minėtus dokumentus. Tuo atveju, kai kartu su </w:t>
            </w:r>
            <w:r w:rsidR="00CA7A26" w:rsidRPr="008A7E36">
              <w:rPr>
                <w:rFonts w:eastAsia="Times New Roman" w:cstheme="minorHAnsi"/>
                <w:color w:val="000000"/>
                <w:kern w:val="2"/>
                <w:shd w:val="clear" w:color="auto" w:fill="FFFFFF"/>
                <w:lang w:eastAsia="en-US"/>
              </w:rPr>
              <w:t>P</w:t>
            </w:r>
            <w:r w:rsidRPr="008A7E36">
              <w:rPr>
                <w:rFonts w:eastAsia="Times New Roman" w:cstheme="minorHAnsi"/>
                <w:color w:val="000000"/>
                <w:kern w:val="2"/>
                <w:shd w:val="clear" w:color="auto" w:fill="FFFFFF"/>
                <w:lang w:eastAsia="en-US"/>
              </w:rPr>
              <w:t xml:space="preserve">rekėmis turi būti teikiami popieriniai dokumentai, </w:t>
            </w:r>
            <w:r w:rsidR="00CA7A26" w:rsidRPr="008A7E36">
              <w:rPr>
                <w:rFonts w:eastAsia="Times New Roman" w:cstheme="minorHAnsi"/>
                <w:color w:val="000000"/>
                <w:kern w:val="2"/>
                <w:shd w:val="clear" w:color="auto" w:fill="FFFFFF"/>
                <w:lang w:eastAsia="en-US"/>
              </w:rPr>
              <w:t>Pirkėjui</w:t>
            </w:r>
            <w:r w:rsidRPr="008A7E36">
              <w:rPr>
                <w:rFonts w:eastAsia="Times New Roman" w:cstheme="minorHAnsi"/>
                <w:color w:val="000000"/>
                <w:kern w:val="2"/>
                <w:shd w:val="clear" w:color="auto" w:fill="FFFFFF"/>
                <w:lang w:eastAsia="en-US"/>
              </w:rPr>
              <w:t xml:space="preserve"> pareikalavus, kartu su </w:t>
            </w:r>
            <w:r w:rsidR="00CA7A26" w:rsidRPr="008A7E36">
              <w:rPr>
                <w:rFonts w:eastAsia="Times New Roman" w:cstheme="minorHAnsi"/>
                <w:color w:val="000000"/>
                <w:kern w:val="2"/>
                <w:shd w:val="clear" w:color="auto" w:fill="FFFFFF"/>
                <w:lang w:eastAsia="en-US"/>
              </w:rPr>
              <w:t>P</w:t>
            </w:r>
            <w:r w:rsidRPr="008A7E36">
              <w:rPr>
                <w:rFonts w:eastAsia="Times New Roman" w:cstheme="minorHAnsi"/>
                <w:color w:val="000000"/>
                <w:kern w:val="2"/>
                <w:shd w:val="clear" w:color="auto" w:fill="FFFFFF"/>
                <w:lang w:eastAsia="en-US"/>
              </w:rPr>
              <w:t>rekėmis turi būti pateiktas aprašymas arba gamintojo deklaracija, arba kiti lygiaverčiai įrodymai, kad minėti dokumentai pagaminti iš perdirbtų žaliavų ir (arba gamintojas dalyvauja miškų atstatymo programose, ir (arba) tokių dokumentų gamybai naudoja technologijas ir priemones kitaip tausojančias aplinką</w:t>
            </w:r>
            <w:r w:rsidR="00CA7A26" w:rsidRPr="008A7E36">
              <w:rPr>
                <w:rFonts w:eastAsia="Times New Roman" w:cstheme="minorHAnsi"/>
                <w:color w:val="000000"/>
                <w:kern w:val="2"/>
                <w:shd w:val="clear" w:color="auto" w:fill="FFFFFF"/>
                <w:lang w:eastAsia="en-US"/>
              </w:rPr>
              <w:t>;</w:t>
            </w:r>
          </w:p>
          <w:p w14:paraId="74831843" w14:textId="41576C6C" w:rsidR="002D69E9" w:rsidRPr="00840143" w:rsidRDefault="002D69E9" w:rsidP="007B5800">
            <w:pPr>
              <w:pStyle w:val="ListParagraph"/>
              <w:numPr>
                <w:ilvl w:val="0"/>
                <w:numId w:val="9"/>
              </w:numPr>
              <w:spacing w:line="240" w:lineRule="auto"/>
              <w:rPr>
                <w:rFonts w:eastAsia="Times New Roman" w:cstheme="minorHAnsi"/>
                <w:color w:val="000000"/>
                <w:kern w:val="2"/>
                <w:shd w:val="clear" w:color="auto" w:fill="FFFFFF"/>
                <w:lang w:eastAsia="en-US"/>
              </w:rPr>
            </w:pPr>
            <w:r w:rsidRPr="008A7E36">
              <w:rPr>
                <w:rFonts w:eastAsia="Times New Roman" w:cstheme="minorHAnsi"/>
                <w:color w:val="000000"/>
                <w:kern w:val="2"/>
                <w:shd w:val="clear" w:color="auto" w:fill="FFFFFF"/>
                <w:lang w:eastAsia="en-US"/>
              </w:rPr>
              <w:t xml:space="preserve">Jeigu naudojama kartoninė pakuotė, ji turi būti pagaminta ne mažiau kaip iš 80% perdirbtų žaliavų (jeigu naudojama plastikinė pakuotė, ji turi būti pagaminta ne mažiau kaip iš 60% perdirbtų žaliavų) arba pakuotė ir jos dalys turi būti pagaminta taip, kad jas būtų galima pakartotinai </w:t>
            </w:r>
            <w:r w:rsidRPr="008A7E36">
              <w:rPr>
                <w:rFonts w:eastAsia="Times New Roman" w:cstheme="minorHAnsi"/>
                <w:color w:val="000000"/>
                <w:kern w:val="2"/>
                <w:shd w:val="clear" w:color="auto" w:fill="FFFFFF"/>
                <w:lang w:eastAsia="en-US"/>
              </w:rPr>
              <w:lastRenderedPageBreak/>
              <w:t>naudoti, perdirbti ar kitaip naudoti.</w:t>
            </w:r>
            <w:r w:rsidR="00CA7A26" w:rsidRPr="008A7E36">
              <w:rPr>
                <w:rFonts w:eastAsia="Times New Roman" w:cstheme="minorHAnsi"/>
                <w:color w:val="000000"/>
                <w:kern w:val="2"/>
                <w:shd w:val="clear" w:color="auto" w:fill="FFFFFF"/>
                <w:lang w:eastAsia="en-US"/>
              </w:rPr>
              <w:t xml:space="preserve"> Pirkėjui</w:t>
            </w:r>
            <w:r w:rsidRPr="008A7E36">
              <w:rPr>
                <w:rFonts w:eastAsia="Times New Roman" w:cstheme="minorHAnsi"/>
                <w:color w:val="000000"/>
                <w:kern w:val="2"/>
                <w:shd w:val="clear" w:color="auto" w:fill="FFFFFF"/>
                <w:lang w:eastAsia="en-US"/>
              </w:rPr>
              <w:t xml:space="preserve"> pareikalavus, Tiekėjas kartu su </w:t>
            </w:r>
            <w:r w:rsidR="00CA7A26" w:rsidRPr="008A7E36">
              <w:rPr>
                <w:rFonts w:eastAsia="Times New Roman" w:cstheme="minorHAnsi"/>
                <w:color w:val="000000"/>
                <w:kern w:val="2"/>
                <w:shd w:val="clear" w:color="auto" w:fill="FFFFFF"/>
                <w:lang w:eastAsia="en-US"/>
              </w:rPr>
              <w:t>P</w:t>
            </w:r>
            <w:r w:rsidRPr="008A7E36">
              <w:rPr>
                <w:rFonts w:eastAsia="Times New Roman" w:cstheme="minorHAnsi"/>
                <w:color w:val="000000"/>
                <w:kern w:val="2"/>
                <w:shd w:val="clear" w:color="auto" w:fill="FFFFFF"/>
                <w:lang w:eastAsia="en-US"/>
              </w:rPr>
              <w:t>rekėmis turi pateikti aprašymą arba gamintojo deklaraciją, arba kitus lygiaverčius įrodymus dėl atitikimo nurodytiems reikalavimams.</w:t>
            </w:r>
          </w:p>
        </w:tc>
      </w:tr>
      <w:tr w:rsidR="002D69E9" w:rsidRPr="002D69E9" w14:paraId="4C3FB821" w14:textId="77777777" w:rsidTr="509BF99F">
        <w:trPr>
          <w:trHeight w:val="300"/>
        </w:trPr>
        <w:tc>
          <w:tcPr>
            <w:tcW w:w="2532" w:type="dxa"/>
          </w:tcPr>
          <w:p w14:paraId="07C4F5B7" w14:textId="77777777" w:rsidR="002D69E9" w:rsidRPr="002D69E9" w:rsidRDefault="002D69E9" w:rsidP="002D69E9">
            <w:pPr>
              <w:spacing w:line="240" w:lineRule="auto"/>
              <w:ind w:firstLine="0"/>
              <w:jc w:val="left"/>
              <w:rPr>
                <w:rFonts w:eastAsia="Times New Roman" w:cstheme="minorHAnsi"/>
                <w:b/>
                <w:bCs/>
                <w:kern w:val="2"/>
                <w:lang w:eastAsia="en-US"/>
              </w:rPr>
            </w:pPr>
            <w:r w:rsidRPr="002D69E9">
              <w:rPr>
                <w:rFonts w:eastAsia="Times New Roman" w:cstheme="minorHAnsi"/>
                <w:b/>
                <w:bCs/>
                <w:kern w:val="2"/>
                <w:lang w:eastAsia="en-US"/>
              </w:rPr>
              <w:lastRenderedPageBreak/>
              <w:t>13.2.  Su perkamomis Prekėmis susiję socialiniai kriterijai</w:t>
            </w:r>
          </w:p>
        </w:tc>
        <w:tc>
          <w:tcPr>
            <w:tcW w:w="7003" w:type="dxa"/>
            <w:gridSpan w:val="4"/>
          </w:tcPr>
          <w:p w14:paraId="2A132108" w14:textId="77777777" w:rsidR="002D69E9" w:rsidRPr="002D69E9" w:rsidRDefault="002D69E9" w:rsidP="002D69E9">
            <w:pPr>
              <w:spacing w:line="240" w:lineRule="auto"/>
              <w:ind w:firstLine="0"/>
              <w:jc w:val="left"/>
              <w:rPr>
                <w:rFonts w:eastAsia="Times New Roman" w:cstheme="minorHAnsi"/>
                <w:color w:val="000000"/>
                <w:kern w:val="2"/>
                <w:shd w:val="clear" w:color="auto" w:fill="FFFFFF"/>
                <w:lang w:eastAsia="en-US"/>
              </w:rPr>
            </w:pPr>
            <w:r w:rsidRPr="002D69E9">
              <w:rPr>
                <w:rFonts w:eastAsia="Times New Roman" w:cstheme="minorHAnsi"/>
                <w:color w:val="000000"/>
                <w:kern w:val="2"/>
                <w:shd w:val="clear" w:color="auto" w:fill="FFFFFF"/>
                <w:lang w:eastAsia="en-US"/>
              </w:rPr>
              <w:t>Netaikoma</w:t>
            </w:r>
          </w:p>
          <w:p w14:paraId="3AE7088C" w14:textId="77777777" w:rsidR="002D69E9" w:rsidRPr="002D69E9" w:rsidRDefault="002D69E9" w:rsidP="002D69E9">
            <w:pPr>
              <w:spacing w:line="240" w:lineRule="auto"/>
              <w:ind w:firstLine="0"/>
              <w:jc w:val="left"/>
              <w:rPr>
                <w:rFonts w:eastAsia="Times New Roman" w:cstheme="minorHAnsi"/>
                <w:color w:val="0070C0"/>
                <w:kern w:val="2"/>
                <w:lang w:eastAsia="en-US"/>
              </w:rPr>
            </w:pPr>
          </w:p>
        </w:tc>
      </w:tr>
      <w:tr w:rsidR="002D69E9" w:rsidRPr="002D69E9" w14:paraId="4131A6BA" w14:textId="77777777" w:rsidTr="509BF99F">
        <w:trPr>
          <w:trHeight w:val="300"/>
        </w:trPr>
        <w:tc>
          <w:tcPr>
            <w:tcW w:w="9535" w:type="dxa"/>
            <w:gridSpan w:val="5"/>
          </w:tcPr>
          <w:p w14:paraId="43F5A116" w14:textId="223105C2" w:rsidR="002D69E9" w:rsidRPr="002D69E9" w:rsidRDefault="002D69E9" w:rsidP="00CA7A26">
            <w:pPr>
              <w:spacing w:line="240" w:lineRule="auto"/>
              <w:ind w:firstLine="0"/>
              <w:jc w:val="center"/>
              <w:rPr>
                <w:rFonts w:eastAsia="Times New Roman" w:cstheme="minorHAnsi"/>
                <w:b/>
                <w:bCs/>
                <w:kern w:val="2"/>
                <w:lang w:eastAsia="en-US"/>
              </w:rPr>
            </w:pPr>
            <w:r w:rsidRPr="002D69E9">
              <w:rPr>
                <w:rFonts w:eastAsia="Times New Roman" w:cstheme="minorHAnsi"/>
                <w:b/>
                <w:bCs/>
                <w:kern w:val="2"/>
                <w:lang w:eastAsia="en-US"/>
              </w:rPr>
              <w:t xml:space="preserve">14. BENDRŲJŲ SĄLYGŲ PAKEITIMAI IR PAPILDYMAI </w:t>
            </w:r>
          </w:p>
        </w:tc>
      </w:tr>
      <w:tr w:rsidR="002D69E9" w:rsidRPr="002D69E9" w14:paraId="6829B0C7" w14:textId="77777777" w:rsidTr="509BF99F">
        <w:trPr>
          <w:trHeight w:val="300"/>
        </w:trPr>
        <w:tc>
          <w:tcPr>
            <w:tcW w:w="2532" w:type="dxa"/>
          </w:tcPr>
          <w:p w14:paraId="28D61054" w14:textId="77777777" w:rsidR="002D69E9" w:rsidRPr="002D69E9" w:rsidRDefault="002D69E9" w:rsidP="002D69E9">
            <w:pPr>
              <w:spacing w:line="240" w:lineRule="auto"/>
              <w:ind w:firstLine="0"/>
              <w:jc w:val="left"/>
              <w:rPr>
                <w:rFonts w:eastAsia="Times New Roman" w:cstheme="minorHAnsi"/>
                <w:b/>
                <w:bCs/>
                <w:kern w:val="2"/>
                <w:lang w:eastAsia="en-US"/>
              </w:rPr>
            </w:pPr>
            <w:r w:rsidRPr="002D69E9">
              <w:rPr>
                <w:rFonts w:eastAsia="Times New Roman" w:cstheme="minorHAnsi"/>
                <w:b/>
                <w:bCs/>
                <w:kern w:val="2"/>
                <w:lang w:eastAsia="en-US"/>
              </w:rPr>
              <w:t xml:space="preserve">14.1. </w:t>
            </w:r>
          </w:p>
        </w:tc>
        <w:tc>
          <w:tcPr>
            <w:tcW w:w="7003" w:type="dxa"/>
            <w:gridSpan w:val="4"/>
          </w:tcPr>
          <w:p w14:paraId="406B1C4E" w14:textId="3E864A4B" w:rsidR="002D69E9" w:rsidRPr="002D69E9" w:rsidRDefault="002D69E9" w:rsidP="002D69E9">
            <w:pPr>
              <w:spacing w:line="240" w:lineRule="auto"/>
              <w:ind w:firstLine="0"/>
              <w:jc w:val="left"/>
              <w:rPr>
                <w:rFonts w:eastAsia="Times New Roman" w:cstheme="minorHAnsi"/>
                <w:kern w:val="2"/>
                <w:lang w:eastAsia="en-US"/>
              </w:rPr>
            </w:pPr>
            <w:r w:rsidRPr="002D69E9">
              <w:rPr>
                <w:rFonts w:eastAsia="Times New Roman" w:cstheme="minorHAnsi"/>
                <w:kern w:val="2"/>
                <w:lang w:eastAsia="en-US"/>
              </w:rPr>
              <w:t xml:space="preserve">Šalys susitaria pakeisti nurodytą Sutarties Bendrųjų sąlygų punktą ir išdėstyti jį nauja redakcija: </w:t>
            </w:r>
            <w:r w:rsidR="00840143">
              <w:rPr>
                <w:rFonts w:eastAsia="Times New Roman" w:cstheme="minorHAnsi"/>
                <w:kern w:val="2"/>
                <w:lang w:eastAsia="en-US"/>
              </w:rPr>
              <w:t>9</w:t>
            </w:r>
            <w:r w:rsidRPr="002D69E9">
              <w:rPr>
                <w:rFonts w:eastAsia="Times New Roman" w:cstheme="minorHAnsi"/>
                <w:kern w:val="2"/>
                <w:lang w:eastAsia="en-US"/>
              </w:rPr>
              <w:t>.</w:t>
            </w:r>
          </w:p>
        </w:tc>
      </w:tr>
      <w:tr w:rsidR="002D69E9" w:rsidRPr="002D69E9" w14:paraId="1080AD49" w14:textId="77777777" w:rsidTr="509BF99F">
        <w:trPr>
          <w:trHeight w:val="300"/>
        </w:trPr>
        <w:tc>
          <w:tcPr>
            <w:tcW w:w="2532" w:type="dxa"/>
          </w:tcPr>
          <w:p w14:paraId="5095D766" w14:textId="188B52F8" w:rsidR="002D69E9" w:rsidRPr="002D69E9" w:rsidRDefault="002D69E9" w:rsidP="002D69E9">
            <w:pPr>
              <w:spacing w:line="240" w:lineRule="auto"/>
              <w:ind w:firstLine="0"/>
              <w:jc w:val="left"/>
              <w:rPr>
                <w:rFonts w:eastAsia="Times New Roman" w:cstheme="minorHAnsi"/>
                <w:b/>
                <w:bCs/>
                <w:kern w:val="2"/>
                <w:lang w:eastAsia="en-US"/>
              </w:rPr>
            </w:pPr>
            <w:r w:rsidRPr="002D69E9">
              <w:rPr>
                <w:rFonts w:eastAsia="Times New Roman" w:cstheme="minorHAnsi"/>
                <w:b/>
                <w:bCs/>
                <w:kern w:val="2"/>
                <w:lang w:eastAsia="en-US"/>
              </w:rPr>
              <w:t>14.</w:t>
            </w:r>
            <w:r w:rsidR="00840143">
              <w:rPr>
                <w:rFonts w:eastAsia="Times New Roman" w:cstheme="minorHAnsi"/>
                <w:b/>
                <w:bCs/>
                <w:kern w:val="2"/>
                <w:lang w:eastAsia="en-US"/>
              </w:rPr>
              <w:t>2</w:t>
            </w:r>
            <w:r w:rsidRPr="002D69E9">
              <w:rPr>
                <w:rFonts w:eastAsia="Times New Roman" w:cstheme="minorHAnsi"/>
                <w:b/>
                <w:bCs/>
                <w:kern w:val="2"/>
                <w:lang w:eastAsia="en-US"/>
              </w:rPr>
              <w:t>.</w:t>
            </w:r>
          </w:p>
        </w:tc>
        <w:tc>
          <w:tcPr>
            <w:tcW w:w="7003" w:type="dxa"/>
            <w:gridSpan w:val="4"/>
          </w:tcPr>
          <w:p w14:paraId="73AB5FA2" w14:textId="6B2C7284" w:rsidR="002D69E9" w:rsidRPr="002D69E9" w:rsidRDefault="002D69E9" w:rsidP="002D69E9">
            <w:pPr>
              <w:spacing w:line="240" w:lineRule="auto"/>
              <w:ind w:firstLine="0"/>
              <w:jc w:val="left"/>
              <w:rPr>
                <w:rFonts w:eastAsia="Times New Roman" w:cstheme="minorHAnsi"/>
                <w:kern w:val="2"/>
                <w:lang w:eastAsia="en-US"/>
              </w:rPr>
            </w:pPr>
            <w:r w:rsidRPr="002D69E9">
              <w:rPr>
                <w:rFonts w:eastAsia="Times New Roman" w:cstheme="minorHAnsi"/>
                <w:kern w:val="2"/>
                <w:lang w:eastAsia="en-US"/>
              </w:rPr>
              <w:t xml:space="preserve">Šalys susitaria išbraukti nurodytą Sutarties Bendrųjų sąlygų punktą, tačiau kitų punktų numeracijos nekeisti: </w:t>
            </w:r>
            <w:r w:rsidR="00840143">
              <w:rPr>
                <w:rFonts w:eastAsia="Times New Roman" w:cstheme="minorHAnsi"/>
                <w:kern w:val="2"/>
                <w:lang w:eastAsia="en-US"/>
              </w:rPr>
              <w:t>10; 10.1.</w:t>
            </w:r>
          </w:p>
        </w:tc>
      </w:tr>
      <w:tr w:rsidR="002D69E9" w:rsidRPr="002D69E9" w14:paraId="0CFF2A55" w14:textId="77777777" w:rsidTr="509BF99F">
        <w:trPr>
          <w:trHeight w:val="300"/>
        </w:trPr>
        <w:tc>
          <w:tcPr>
            <w:tcW w:w="2532" w:type="dxa"/>
          </w:tcPr>
          <w:p w14:paraId="09BCA736" w14:textId="3559B6EA" w:rsidR="002D69E9" w:rsidRPr="002D69E9" w:rsidRDefault="002D69E9" w:rsidP="002D69E9">
            <w:pPr>
              <w:spacing w:line="240" w:lineRule="auto"/>
              <w:ind w:firstLine="0"/>
              <w:jc w:val="left"/>
              <w:rPr>
                <w:rFonts w:eastAsia="Times New Roman" w:cstheme="minorHAnsi"/>
                <w:b/>
                <w:bCs/>
                <w:kern w:val="2"/>
                <w:lang w:eastAsia="en-US"/>
              </w:rPr>
            </w:pPr>
            <w:r w:rsidRPr="002D69E9">
              <w:rPr>
                <w:rFonts w:eastAsia="Times New Roman" w:cstheme="minorHAnsi"/>
                <w:b/>
                <w:bCs/>
                <w:kern w:val="2"/>
                <w:lang w:eastAsia="en-US"/>
              </w:rPr>
              <w:t>14.</w:t>
            </w:r>
            <w:r w:rsidR="00840143">
              <w:rPr>
                <w:rFonts w:eastAsia="Times New Roman" w:cstheme="minorHAnsi"/>
                <w:b/>
                <w:bCs/>
                <w:kern w:val="2"/>
                <w:lang w:eastAsia="en-US"/>
              </w:rPr>
              <w:t>3</w:t>
            </w:r>
            <w:r w:rsidRPr="002D69E9">
              <w:rPr>
                <w:rFonts w:eastAsia="Times New Roman" w:cstheme="minorHAnsi"/>
                <w:b/>
                <w:bCs/>
                <w:kern w:val="2"/>
                <w:lang w:eastAsia="en-US"/>
              </w:rPr>
              <w:t>.</w:t>
            </w:r>
          </w:p>
        </w:tc>
        <w:tc>
          <w:tcPr>
            <w:tcW w:w="7003" w:type="dxa"/>
            <w:gridSpan w:val="4"/>
          </w:tcPr>
          <w:p w14:paraId="256774F9" w14:textId="77777777" w:rsidR="002D69E9" w:rsidRPr="002D69E9" w:rsidRDefault="002D69E9" w:rsidP="002D69E9">
            <w:pPr>
              <w:spacing w:line="240" w:lineRule="auto"/>
              <w:ind w:firstLine="0"/>
              <w:jc w:val="left"/>
              <w:rPr>
                <w:rFonts w:eastAsia="Times New Roman" w:cstheme="minorHAnsi"/>
                <w:kern w:val="2"/>
                <w:lang w:eastAsia="en-US"/>
              </w:rPr>
            </w:pPr>
            <w:r w:rsidRPr="002D69E9">
              <w:rPr>
                <w:rFonts w:eastAsia="Times New Roman" w:cstheme="minorHAnsi"/>
                <w:kern w:val="2"/>
                <w:lang w:eastAsia="en-US"/>
              </w:rPr>
              <w:t>Sutarties Bendrosiose sąlygose nurodytos alternatyvios nuostatos (su prierašu „jei taikoma“ ir pan.) taikomos tik tokiu atveju, jeigu jos konkrečiai aprašomos Sutarties Specialiosiose sąlygose.</w:t>
            </w:r>
          </w:p>
        </w:tc>
      </w:tr>
      <w:tr w:rsidR="002D69E9" w:rsidRPr="002D69E9" w14:paraId="29C49707" w14:textId="77777777" w:rsidTr="509BF99F">
        <w:trPr>
          <w:trHeight w:val="300"/>
        </w:trPr>
        <w:tc>
          <w:tcPr>
            <w:tcW w:w="9535" w:type="dxa"/>
            <w:gridSpan w:val="5"/>
          </w:tcPr>
          <w:p w14:paraId="3407C95C" w14:textId="77777777" w:rsidR="002D69E9" w:rsidRPr="002D69E9" w:rsidRDefault="002D69E9" w:rsidP="002D69E9">
            <w:pPr>
              <w:spacing w:line="240" w:lineRule="auto"/>
              <w:ind w:firstLine="0"/>
              <w:jc w:val="center"/>
              <w:rPr>
                <w:rFonts w:eastAsia="Times New Roman" w:cstheme="minorHAnsi"/>
                <w:b/>
                <w:bCs/>
                <w:kern w:val="2"/>
                <w:lang w:eastAsia="en-US"/>
              </w:rPr>
            </w:pPr>
            <w:r w:rsidRPr="002D69E9">
              <w:rPr>
                <w:rFonts w:eastAsia="Times New Roman" w:cstheme="minorHAnsi"/>
                <w:b/>
                <w:bCs/>
                <w:kern w:val="2"/>
                <w:lang w:eastAsia="en-US"/>
              </w:rPr>
              <w:t>15. SUTARTIES PRIEDAI</w:t>
            </w:r>
          </w:p>
        </w:tc>
      </w:tr>
      <w:tr w:rsidR="002D69E9" w:rsidRPr="002D69E9" w14:paraId="2721CE59" w14:textId="77777777" w:rsidTr="509BF99F">
        <w:trPr>
          <w:trHeight w:val="300"/>
        </w:trPr>
        <w:tc>
          <w:tcPr>
            <w:tcW w:w="2532" w:type="dxa"/>
          </w:tcPr>
          <w:p w14:paraId="75E2C1C1" w14:textId="77777777" w:rsidR="002D69E9" w:rsidRPr="002D69E9" w:rsidRDefault="002D69E9" w:rsidP="002D69E9">
            <w:pPr>
              <w:spacing w:line="240" w:lineRule="auto"/>
              <w:ind w:firstLine="0"/>
              <w:jc w:val="center"/>
              <w:rPr>
                <w:rFonts w:eastAsia="Times New Roman" w:cstheme="minorHAnsi"/>
                <w:b/>
                <w:bCs/>
                <w:kern w:val="2"/>
                <w:lang w:eastAsia="en-US"/>
              </w:rPr>
            </w:pPr>
            <w:r w:rsidRPr="002D69E9">
              <w:rPr>
                <w:rFonts w:eastAsia="Times New Roman" w:cstheme="minorHAnsi"/>
                <w:b/>
                <w:bCs/>
                <w:kern w:val="2"/>
                <w:lang w:eastAsia="en-US"/>
              </w:rPr>
              <w:t>15.1. Priedas Nr. 1</w:t>
            </w:r>
          </w:p>
        </w:tc>
        <w:tc>
          <w:tcPr>
            <w:tcW w:w="7003" w:type="dxa"/>
            <w:gridSpan w:val="4"/>
          </w:tcPr>
          <w:p w14:paraId="172FFDA1" w14:textId="6361FB59" w:rsidR="002D69E9" w:rsidRPr="002D69E9" w:rsidRDefault="00CA7A26" w:rsidP="00CA7A26">
            <w:pPr>
              <w:spacing w:line="240" w:lineRule="auto"/>
              <w:ind w:firstLine="0"/>
              <w:rPr>
                <w:rFonts w:eastAsia="Times New Roman" w:cstheme="minorHAnsi"/>
                <w:kern w:val="2"/>
                <w:lang w:eastAsia="en-US"/>
              </w:rPr>
            </w:pPr>
            <w:r w:rsidRPr="008A7E36">
              <w:rPr>
                <w:rFonts w:eastAsia="Times New Roman" w:cstheme="minorHAnsi"/>
                <w:kern w:val="2"/>
                <w:lang w:eastAsia="en-US"/>
              </w:rPr>
              <w:t>Techninė specifikacija</w:t>
            </w:r>
          </w:p>
        </w:tc>
      </w:tr>
      <w:tr w:rsidR="002D69E9" w:rsidRPr="002D69E9" w14:paraId="46349377" w14:textId="77777777" w:rsidTr="509BF99F">
        <w:trPr>
          <w:trHeight w:val="300"/>
        </w:trPr>
        <w:tc>
          <w:tcPr>
            <w:tcW w:w="2532" w:type="dxa"/>
          </w:tcPr>
          <w:p w14:paraId="56F60366" w14:textId="77777777" w:rsidR="002D69E9" w:rsidRPr="002D69E9" w:rsidRDefault="002D69E9" w:rsidP="002D69E9">
            <w:pPr>
              <w:spacing w:line="240" w:lineRule="auto"/>
              <w:ind w:firstLine="0"/>
              <w:jc w:val="center"/>
              <w:rPr>
                <w:rFonts w:eastAsia="Times New Roman" w:cstheme="minorHAnsi"/>
                <w:b/>
                <w:bCs/>
                <w:kern w:val="2"/>
                <w:lang w:eastAsia="en-US"/>
              </w:rPr>
            </w:pPr>
            <w:r w:rsidRPr="002D69E9">
              <w:rPr>
                <w:rFonts w:eastAsia="Times New Roman" w:cstheme="minorHAnsi"/>
                <w:b/>
                <w:bCs/>
                <w:kern w:val="2"/>
                <w:lang w:eastAsia="en-US"/>
              </w:rPr>
              <w:t>15.2. Priedas Nr. 2</w:t>
            </w:r>
          </w:p>
        </w:tc>
        <w:tc>
          <w:tcPr>
            <w:tcW w:w="7003" w:type="dxa"/>
            <w:gridSpan w:val="4"/>
          </w:tcPr>
          <w:p w14:paraId="36ED3C71" w14:textId="727BBFF8" w:rsidR="002D69E9" w:rsidRPr="002D69E9" w:rsidRDefault="00CA7A26" w:rsidP="00CA7A26">
            <w:pPr>
              <w:spacing w:line="240" w:lineRule="auto"/>
              <w:ind w:firstLine="0"/>
              <w:rPr>
                <w:rFonts w:eastAsia="Times New Roman" w:cstheme="minorHAnsi"/>
                <w:kern w:val="2"/>
                <w:lang w:eastAsia="en-US"/>
              </w:rPr>
            </w:pPr>
            <w:r w:rsidRPr="008A7E36">
              <w:rPr>
                <w:rFonts w:eastAsia="Times New Roman" w:cstheme="minorHAnsi"/>
                <w:kern w:val="2"/>
                <w:lang w:eastAsia="en-US"/>
              </w:rPr>
              <w:t>Pasiūlymas</w:t>
            </w:r>
          </w:p>
        </w:tc>
      </w:tr>
      <w:tr w:rsidR="002D69E9" w:rsidRPr="002D69E9" w14:paraId="3CE95247" w14:textId="77777777" w:rsidTr="509BF99F">
        <w:tc>
          <w:tcPr>
            <w:tcW w:w="9535" w:type="dxa"/>
            <w:gridSpan w:val="5"/>
          </w:tcPr>
          <w:p w14:paraId="0C192D3E" w14:textId="77777777" w:rsidR="002D69E9" w:rsidRPr="002D69E9" w:rsidRDefault="002D69E9" w:rsidP="002D69E9">
            <w:pPr>
              <w:spacing w:line="240" w:lineRule="auto"/>
              <w:ind w:firstLine="0"/>
              <w:jc w:val="center"/>
              <w:rPr>
                <w:rFonts w:eastAsia="Times New Roman" w:cstheme="minorHAnsi"/>
                <w:b/>
                <w:bCs/>
                <w:kern w:val="2"/>
                <w:lang w:eastAsia="en-US"/>
              </w:rPr>
            </w:pPr>
            <w:r w:rsidRPr="002D69E9">
              <w:rPr>
                <w:rFonts w:eastAsia="Times New Roman" w:cstheme="minorHAnsi"/>
                <w:b/>
                <w:bCs/>
                <w:kern w:val="2"/>
                <w:lang w:eastAsia="en-US"/>
              </w:rPr>
              <w:t>16. ŠALIŲ ATSTOVŲ PARAŠAI</w:t>
            </w:r>
          </w:p>
        </w:tc>
      </w:tr>
      <w:tr w:rsidR="002D69E9" w:rsidRPr="002D69E9" w14:paraId="37EC31D4" w14:textId="77777777" w:rsidTr="509BF99F">
        <w:tc>
          <w:tcPr>
            <w:tcW w:w="4787" w:type="dxa"/>
            <w:gridSpan w:val="4"/>
            <w:tcBorders>
              <w:top w:val="single" w:sz="4" w:space="0" w:color="auto"/>
              <w:left w:val="single" w:sz="4" w:space="0" w:color="auto"/>
              <w:bottom w:val="single" w:sz="4" w:space="0" w:color="auto"/>
              <w:right w:val="single" w:sz="4" w:space="0" w:color="auto"/>
            </w:tcBorders>
          </w:tcPr>
          <w:p w14:paraId="5E0654D1" w14:textId="77777777" w:rsidR="002D69E9" w:rsidRPr="002D69E9" w:rsidRDefault="002D69E9" w:rsidP="002D69E9">
            <w:pPr>
              <w:spacing w:line="240" w:lineRule="auto"/>
              <w:ind w:firstLine="0"/>
              <w:jc w:val="center"/>
              <w:rPr>
                <w:rFonts w:eastAsia="Times New Roman" w:cstheme="minorHAnsi"/>
                <w:b/>
                <w:bCs/>
                <w:kern w:val="2"/>
                <w:lang w:eastAsia="en-US"/>
              </w:rPr>
            </w:pPr>
            <w:r w:rsidRPr="002D69E9">
              <w:rPr>
                <w:rFonts w:eastAsia="Times New Roman" w:cstheme="minorHAnsi"/>
                <w:b/>
                <w:bCs/>
                <w:kern w:val="2"/>
                <w:lang w:eastAsia="en-US"/>
              </w:rPr>
              <w:t>PIRKĖJAS</w:t>
            </w:r>
          </w:p>
        </w:tc>
        <w:tc>
          <w:tcPr>
            <w:tcW w:w="4748" w:type="dxa"/>
            <w:tcBorders>
              <w:top w:val="single" w:sz="4" w:space="0" w:color="auto"/>
              <w:left w:val="single" w:sz="4" w:space="0" w:color="auto"/>
              <w:bottom w:val="single" w:sz="4" w:space="0" w:color="auto"/>
              <w:right w:val="single" w:sz="4" w:space="0" w:color="auto"/>
            </w:tcBorders>
          </w:tcPr>
          <w:p w14:paraId="33F0CCC3" w14:textId="77777777" w:rsidR="002D69E9" w:rsidRPr="002D69E9" w:rsidRDefault="002D69E9" w:rsidP="002D69E9">
            <w:pPr>
              <w:spacing w:line="240" w:lineRule="auto"/>
              <w:ind w:firstLine="0"/>
              <w:jc w:val="center"/>
              <w:rPr>
                <w:rFonts w:eastAsia="Times New Roman" w:cstheme="minorHAnsi"/>
                <w:b/>
                <w:bCs/>
                <w:kern w:val="2"/>
                <w:lang w:eastAsia="en-US"/>
              </w:rPr>
            </w:pPr>
            <w:r w:rsidRPr="002D69E9">
              <w:rPr>
                <w:rFonts w:eastAsia="Times New Roman" w:cstheme="minorHAnsi"/>
                <w:b/>
                <w:bCs/>
                <w:kern w:val="2"/>
                <w:lang w:eastAsia="en-US"/>
              </w:rPr>
              <w:t>TIEKĖJAS</w:t>
            </w:r>
          </w:p>
        </w:tc>
      </w:tr>
      <w:tr w:rsidR="002D69E9" w:rsidRPr="002D69E9" w14:paraId="1E313D98" w14:textId="77777777" w:rsidTr="509BF99F">
        <w:tc>
          <w:tcPr>
            <w:tcW w:w="4787" w:type="dxa"/>
            <w:gridSpan w:val="4"/>
            <w:tcBorders>
              <w:top w:val="single" w:sz="4" w:space="0" w:color="auto"/>
              <w:left w:val="single" w:sz="4" w:space="0" w:color="auto"/>
              <w:bottom w:val="single" w:sz="4" w:space="0" w:color="auto"/>
              <w:right w:val="single" w:sz="4" w:space="0" w:color="auto"/>
            </w:tcBorders>
          </w:tcPr>
          <w:p w14:paraId="7B405573" w14:textId="77777777" w:rsidR="002D69E9" w:rsidRPr="002D69E9" w:rsidRDefault="002D69E9" w:rsidP="002D69E9">
            <w:pPr>
              <w:spacing w:line="240" w:lineRule="auto"/>
              <w:ind w:firstLine="0"/>
              <w:jc w:val="center"/>
              <w:rPr>
                <w:rFonts w:eastAsia="Times New Roman" w:cstheme="minorHAnsi"/>
                <w:color w:val="4472C4"/>
                <w:kern w:val="2"/>
                <w:lang w:eastAsia="en-US"/>
              </w:rPr>
            </w:pPr>
            <w:r w:rsidRPr="002D69E9">
              <w:rPr>
                <w:rFonts w:eastAsia="Times New Roman" w:cstheme="minorHAnsi"/>
                <w:color w:val="4472C4"/>
                <w:kern w:val="2"/>
                <w:lang w:eastAsia="en-US"/>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E1B08E5" w14:textId="77777777" w:rsidR="002D69E9" w:rsidRPr="002D69E9" w:rsidRDefault="002D69E9" w:rsidP="002D69E9">
            <w:pPr>
              <w:spacing w:line="240" w:lineRule="auto"/>
              <w:ind w:firstLine="0"/>
              <w:jc w:val="center"/>
              <w:rPr>
                <w:rFonts w:eastAsia="Times New Roman" w:cstheme="minorHAnsi"/>
                <w:b/>
                <w:bCs/>
                <w:kern w:val="2"/>
                <w:lang w:eastAsia="en-US"/>
              </w:rPr>
            </w:pPr>
            <w:r w:rsidRPr="002D69E9">
              <w:rPr>
                <w:rFonts w:eastAsia="Times New Roman" w:cstheme="minorHAnsi"/>
                <w:color w:val="4472C4"/>
                <w:kern w:val="2"/>
                <w:lang w:eastAsia="en-US"/>
              </w:rPr>
              <w:t>(nurodomos atstovo pareigos, vardas, pavardė)</w:t>
            </w:r>
          </w:p>
        </w:tc>
      </w:tr>
      <w:tr w:rsidR="002D69E9" w:rsidRPr="002D69E9" w14:paraId="4AB2A1B0" w14:textId="77777777" w:rsidTr="509BF99F">
        <w:tc>
          <w:tcPr>
            <w:tcW w:w="4787" w:type="dxa"/>
            <w:gridSpan w:val="4"/>
            <w:tcBorders>
              <w:top w:val="single" w:sz="4" w:space="0" w:color="auto"/>
              <w:left w:val="single" w:sz="4" w:space="0" w:color="auto"/>
              <w:bottom w:val="single" w:sz="4" w:space="0" w:color="auto"/>
              <w:right w:val="single" w:sz="4" w:space="0" w:color="auto"/>
            </w:tcBorders>
          </w:tcPr>
          <w:p w14:paraId="6214A232" w14:textId="77777777" w:rsidR="002D69E9" w:rsidRPr="002D69E9" w:rsidRDefault="002D69E9" w:rsidP="002D69E9">
            <w:pPr>
              <w:spacing w:line="240" w:lineRule="auto"/>
              <w:ind w:firstLine="0"/>
              <w:jc w:val="center"/>
              <w:rPr>
                <w:rFonts w:eastAsia="Times New Roman" w:cstheme="minorHAnsi"/>
                <w:b/>
                <w:bCs/>
                <w:color w:val="4472C4"/>
                <w:kern w:val="2"/>
                <w:lang w:eastAsia="en-US"/>
              </w:rPr>
            </w:pPr>
          </w:p>
          <w:p w14:paraId="4C9F37EC" w14:textId="77777777" w:rsidR="002D69E9" w:rsidRPr="002D69E9" w:rsidRDefault="002D69E9" w:rsidP="002D69E9">
            <w:pPr>
              <w:spacing w:line="240" w:lineRule="auto"/>
              <w:ind w:firstLine="0"/>
              <w:jc w:val="center"/>
              <w:rPr>
                <w:rFonts w:eastAsia="Times New Roman" w:cstheme="minorHAnsi"/>
                <w:b/>
                <w:bCs/>
                <w:color w:val="4472C4"/>
                <w:kern w:val="2"/>
                <w:lang w:eastAsia="en-US"/>
              </w:rPr>
            </w:pPr>
            <w:r w:rsidRPr="002D69E9">
              <w:rPr>
                <w:rFonts w:eastAsia="Times New Roman" w:cstheme="minorHAnsi"/>
                <w:b/>
                <w:bCs/>
                <w:color w:val="4472C4"/>
                <w:kern w:val="2"/>
                <w:lang w:eastAsia="en-US"/>
              </w:rPr>
              <w:t>(parašas)</w:t>
            </w:r>
          </w:p>
          <w:p w14:paraId="133137D2" w14:textId="77777777" w:rsidR="002D69E9" w:rsidRPr="002D69E9" w:rsidRDefault="002D69E9" w:rsidP="002D69E9">
            <w:pPr>
              <w:spacing w:line="240" w:lineRule="auto"/>
              <w:ind w:firstLine="0"/>
              <w:jc w:val="center"/>
              <w:rPr>
                <w:rFonts w:eastAsia="Times New Roman" w:cstheme="minorHAnsi"/>
                <w:b/>
                <w:bCs/>
                <w:color w:val="4472C4"/>
                <w:kern w:val="2"/>
                <w:lang w:eastAsia="en-US"/>
              </w:rPr>
            </w:pPr>
          </w:p>
          <w:p w14:paraId="62373A05" w14:textId="77777777" w:rsidR="002D69E9" w:rsidRPr="002D69E9" w:rsidRDefault="002D69E9" w:rsidP="002D69E9">
            <w:pPr>
              <w:spacing w:line="240" w:lineRule="auto"/>
              <w:ind w:firstLine="0"/>
              <w:jc w:val="center"/>
              <w:rPr>
                <w:rFonts w:eastAsia="Times New Roman" w:cstheme="minorHAnsi"/>
                <w:b/>
                <w:bCs/>
                <w:color w:val="4472C4"/>
                <w:kern w:val="2"/>
                <w:lang w:eastAsia="en-US"/>
              </w:rPr>
            </w:pPr>
          </w:p>
        </w:tc>
        <w:tc>
          <w:tcPr>
            <w:tcW w:w="4748" w:type="dxa"/>
            <w:tcBorders>
              <w:top w:val="single" w:sz="4" w:space="0" w:color="auto"/>
              <w:left w:val="single" w:sz="4" w:space="0" w:color="auto"/>
              <w:bottom w:val="single" w:sz="4" w:space="0" w:color="auto"/>
              <w:right w:val="single" w:sz="4" w:space="0" w:color="auto"/>
            </w:tcBorders>
          </w:tcPr>
          <w:p w14:paraId="7BB9BDA3" w14:textId="77777777" w:rsidR="002D69E9" w:rsidRPr="002D69E9" w:rsidRDefault="002D69E9" w:rsidP="002D69E9">
            <w:pPr>
              <w:spacing w:line="240" w:lineRule="auto"/>
              <w:ind w:firstLine="0"/>
              <w:jc w:val="center"/>
              <w:rPr>
                <w:rFonts w:eastAsia="Times New Roman" w:cstheme="minorHAnsi"/>
                <w:b/>
                <w:bCs/>
                <w:color w:val="4472C4"/>
                <w:kern w:val="2"/>
                <w:lang w:eastAsia="en-US"/>
              </w:rPr>
            </w:pPr>
          </w:p>
          <w:p w14:paraId="1FACFEAB" w14:textId="77777777" w:rsidR="002D69E9" w:rsidRPr="002D69E9" w:rsidRDefault="002D69E9" w:rsidP="002D69E9">
            <w:pPr>
              <w:spacing w:line="240" w:lineRule="auto"/>
              <w:ind w:firstLine="0"/>
              <w:jc w:val="center"/>
              <w:rPr>
                <w:rFonts w:eastAsia="Times New Roman" w:cstheme="minorHAnsi"/>
                <w:b/>
                <w:bCs/>
                <w:color w:val="4472C4"/>
                <w:kern w:val="2"/>
                <w:lang w:eastAsia="en-US"/>
              </w:rPr>
            </w:pPr>
            <w:r w:rsidRPr="002D69E9">
              <w:rPr>
                <w:rFonts w:eastAsia="Times New Roman" w:cstheme="minorHAnsi"/>
                <w:b/>
                <w:bCs/>
                <w:color w:val="4472C4"/>
                <w:kern w:val="2"/>
                <w:lang w:eastAsia="en-US"/>
              </w:rPr>
              <w:t>(parašas)</w:t>
            </w:r>
          </w:p>
        </w:tc>
      </w:tr>
    </w:tbl>
    <w:p w14:paraId="1B6B1F76" w14:textId="77777777" w:rsidR="002D69E9" w:rsidRPr="002D69E9" w:rsidRDefault="002D69E9" w:rsidP="002D69E9">
      <w:pPr>
        <w:spacing w:line="240" w:lineRule="auto"/>
        <w:ind w:firstLine="0"/>
        <w:jc w:val="left"/>
        <w:rPr>
          <w:rFonts w:eastAsia="Times New Roman" w:cstheme="minorHAnsi"/>
          <w:lang w:eastAsia="en-US"/>
        </w:rPr>
      </w:pPr>
    </w:p>
    <w:p w14:paraId="2C761178" w14:textId="77A2BD9E" w:rsidR="009B4090" w:rsidRPr="008A7E36" w:rsidRDefault="009B4090" w:rsidP="009B4090">
      <w:pPr>
        <w:rPr>
          <w:rFonts w:eastAsiaTheme="minorHAnsi" w:cstheme="minorHAnsi"/>
          <w:bCs/>
          <w:iCs/>
        </w:rPr>
      </w:pPr>
    </w:p>
    <w:p w14:paraId="2E82D0BD" w14:textId="77777777" w:rsidR="00CA7A26" w:rsidRPr="008A7E36" w:rsidRDefault="00CA7A26" w:rsidP="009B4090">
      <w:pPr>
        <w:rPr>
          <w:rFonts w:eastAsiaTheme="minorHAnsi" w:cstheme="minorHAnsi"/>
          <w:bCs/>
          <w:iCs/>
        </w:rPr>
      </w:pPr>
    </w:p>
    <w:p w14:paraId="5E0D6A3B" w14:textId="77777777" w:rsidR="00CA7A26" w:rsidRPr="008A7E36" w:rsidRDefault="00CA7A26" w:rsidP="009B4090">
      <w:pPr>
        <w:rPr>
          <w:rFonts w:eastAsiaTheme="minorHAnsi" w:cstheme="minorHAnsi"/>
          <w:bCs/>
          <w:iCs/>
        </w:rPr>
      </w:pPr>
    </w:p>
    <w:p w14:paraId="02367D04" w14:textId="77777777" w:rsidR="00CA7A26" w:rsidRPr="008A7E36" w:rsidRDefault="00CA7A26" w:rsidP="009B4090">
      <w:pPr>
        <w:rPr>
          <w:rFonts w:eastAsiaTheme="minorHAnsi" w:cstheme="minorHAnsi"/>
          <w:bCs/>
          <w:iCs/>
        </w:rPr>
      </w:pPr>
    </w:p>
    <w:p w14:paraId="2338B34F" w14:textId="77777777" w:rsidR="00CA7A26" w:rsidRPr="008A7E36" w:rsidRDefault="00CA7A26" w:rsidP="009B4090">
      <w:pPr>
        <w:rPr>
          <w:rFonts w:eastAsiaTheme="minorHAnsi" w:cstheme="minorHAnsi"/>
          <w:bCs/>
          <w:iCs/>
        </w:rPr>
      </w:pPr>
    </w:p>
    <w:p w14:paraId="2A97E0D4" w14:textId="77777777" w:rsidR="00CA7A26" w:rsidRPr="008A7E36" w:rsidRDefault="00CA7A26" w:rsidP="009B4090">
      <w:pPr>
        <w:rPr>
          <w:rFonts w:eastAsiaTheme="minorHAnsi" w:cstheme="minorHAnsi"/>
          <w:bCs/>
          <w:iCs/>
        </w:rPr>
      </w:pPr>
    </w:p>
    <w:p w14:paraId="48FD85AF" w14:textId="77777777" w:rsidR="00CA7A26" w:rsidRPr="008A7E36" w:rsidRDefault="00CA7A26" w:rsidP="009B4090">
      <w:pPr>
        <w:rPr>
          <w:rFonts w:eastAsiaTheme="minorHAnsi" w:cstheme="minorHAnsi"/>
          <w:bCs/>
          <w:iCs/>
        </w:rPr>
      </w:pPr>
    </w:p>
    <w:p w14:paraId="78316144" w14:textId="77777777" w:rsidR="00CA7A26" w:rsidRPr="008A7E36" w:rsidRDefault="00CA7A26" w:rsidP="009B4090">
      <w:pPr>
        <w:rPr>
          <w:rFonts w:eastAsiaTheme="minorHAnsi" w:cstheme="minorHAnsi"/>
          <w:bCs/>
          <w:iCs/>
        </w:rPr>
      </w:pPr>
    </w:p>
    <w:p w14:paraId="15213A69" w14:textId="77777777" w:rsidR="00CA7A26" w:rsidRPr="008A7E36" w:rsidRDefault="00CA7A26" w:rsidP="009B4090">
      <w:pPr>
        <w:rPr>
          <w:rFonts w:eastAsiaTheme="minorHAnsi" w:cstheme="minorHAnsi"/>
          <w:bCs/>
          <w:iCs/>
        </w:rPr>
      </w:pPr>
    </w:p>
    <w:p w14:paraId="1570792E" w14:textId="77777777" w:rsidR="00CA7A26" w:rsidRDefault="00CA7A26" w:rsidP="009B4090">
      <w:pPr>
        <w:rPr>
          <w:rFonts w:ascii="Arial" w:eastAsiaTheme="minorHAnsi" w:hAnsi="Arial" w:cs="Arial"/>
          <w:bCs/>
          <w:iCs/>
        </w:rPr>
      </w:pPr>
    </w:p>
    <w:p w14:paraId="038AEC64" w14:textId="77777777" w:rsidR="00CA7A26" w:rsidRDefault="00CA7A26" w:rsidP="009B4090">
      <w:pPr>
        <w:rPr>
          <w:rFonts w:ascii="Arial" w:eastAsiaTheme="minorHAnsi" w:hAnsi="Arial" w:cs="Arial"/>
          <w:bCs/>
          <w:iCs/>
        </w:rPr>
      </w:pPr>
    </w:p>
    <w:p w14:paraId="7E86185B" w14:textId="77777777" w:rsidR="00CA7A26" w:rsidRDefault="00CA7A26" w:rsidP="009B4090">
      <w:pPr>
        <w:rPr>
          <w:rFonts w:ascii="Arial" w:eastAsiaTheme="minorHAnsi" w:hAnsi="Arial" w:cs="Arial"/>
          <w:bCs/>
          <w:iCs/>
        </w:rPr>
      </w:pPr>
    </w:p>
    <w:p w14:paraId="312C84A4" w14:textId="77777777" w:rsidR="007B5800" w:rsidRDefault="007B5800" w:rsidP="009B4090">
      <w:pPr>
        <w:rPr>
          <w:rFonts w:ascii="Arial" w:eastAsiaTheme="minorHAnsi" w:hAnsi="Arial" w:cs="Arial"/>
          <w:bCs/>
          <w:iCs/>
        </w:rPr>
      </w:pPr>
    </w:p>
    <w:p w14:paraId="7ADAFC95" w14:textId="77777777" w:rsidR="007B5800" w:rsidRDefault="007B5800" w:rsidP="009B4090">
      <w:pPr>
        <w:rPr>
          <w:rFonts w:ascii="Arial" w:eastAsiaTheme="minorHAnsi" w:hAnsi="Arial" w:cs="Arial"/>
          <w:bCs/>
          <w:iCs/>
        </w:rPr>
      </w:pPr>
    </w:p>
    <w:p w14:paraId="5C6882EE" w14:textId="77777777" w:rsidR="007B5800" w:rsidRDefault="007B5800" w:rsidP="009B4090">
      <w:pPr>
        <w:rPr>
          <w:rFonts w:ascii="Arial" w:eastAsiaTheme="minorHAnsi" w:hAnsi="Arial" w:cs="Arial"/>
          <w:bCs/>
          <w:iCs/>
        </w:rPr>
      </w:pPr>
    </w:p>
    <w:p w14:paraId="66A85B7E" w14:textId="77777777" w:rsidR="007B5800" w:rsidRDefault="007B5800" w:rsidP="009B4090">
      <w:pPr>
        <w:rPr>
          <w:rFonts w:ascii="Arial" w:eastAsiaTheme="minorHAnsi" w:hAnsi="Arial" w:cs="Arial"/>
          <w:bCs/>
          <w:iCs/>
        </w:rPr>
      </w:pPr>
    </w:p>
    <w:p w14:paraId="778386EB" w14:textId="77777777" w:rsidR="007B5800" w:rsidRDefault="007B5800" w:rsidP="009B4090">
      <w:pPr>
        <w:rPr>
          <w:rFonts w:ascii="Arial" w:eastAsiaTheme="minorHAnsi" w:hAnsi="Arial" w:cs="Arial"/>
          <w:bCs/>
          <w:iCs/>
        </w:rPr>
      </w:pPr>
    </w:p>
    <w:p w14:paraId="44C95DC6" w14:textId="77777777" w:rsidR="008A7E36" w:rsidRDefault="008A7E36" w:rsidP="00840143">
      <w:pPr>
        <w:ind w:firstLine="0"/>
        <w:rPr>
          <w:rFonts w:eastAsiaTheme="minorHAnsi" w:cstheme="minorHAnsi"/>
          <w:bCs/>
          <w:iCs/>
        </w:rPr>
      </w:pPr>
    </w:p>
    <w:p w14:paraId="58C7459B" w14:textId="77777777" w:rsidR="008A7E36" w:rsidRPr="004F1A11" w:rsidRDefault="008A7E36" w:rsidP="009B4090">
      <w:pPr>
        <w:rPr>
          <w:rFonts w:eastAsiaTheme="minorHAnsi" w:cstheme="minorHAnsi"/>
          <w:bCs/>
          <w:iCs/>
        </w:rPr>
      </w:pPr>
    </w:p>
    <w:p w14:paraId="163D66E3" w14:textId="11E7BFC9"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C40925">
        <w:rPr>
          <w:rFonts w:cstheme="minorHAnsi"/>
        </w:rPr>
        <w:t xml:space="preserve">6 </w:t>
      </w:r>
      <w:r w:rsidRPr="004F1A11">
        <w:rPr>
          <w:rFonts w:cstheme="minorHAnsi"/>
        </w:rPr>
        <w:t>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509BF99F">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lastRenderedPageBreak/>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5F0E6A15"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w:t>
            </w:r>
            <w:r w:rsidR="00DB7785">
              <w:rPr>
                <w:rFonts w:asciiTheme="minorHAnsi" w:hAnsiTheme="minorHAnsi" w:cstheme="minorHAnsi"/>
                <w:b/>
                <w:sz w:val="21"/>
                <w:szCs w:val="21"/>
              </w:rPr>
              <w:t xml:space="preserve"> </w:t>
            </w:r>
            <w:r w:rsidRPr="004F1A11">
              <w:rPr>
                <w:rFonts w:asciiTheme="minorHAnsi" w:hAnsiTheme="minorHAnsi" w:cstheme="minorHAnsi"/>
                <w:b/>
                <w:sz w:val="21"/>
                <w:szCs w:val="21"/>
              </w:rPr>
              <w:t>/</w:t>
            </w:r>
            <w:r w:rsidR="00DB7785">
              <w:rPr>
                <w:rFonts w:asciiTheme="minorHAnsi" w:hAnsiTheme="minorHAnsi" w:cstheme="minorHAnsi"/>
                <w:b/>
                <w:sz w:val="21"/>
                <w:szCs w:val="21"/>
              </w:rPr>
              <w:t xml:space="preserve"> </w:t>
            </w:r>
            <w:r w:rsidRPr="004F1A11">
              <w:rPr>
                <w:rFonts w:asciiTheme="minorHAnsi" w:hAnsiTheme="minorHAnsi" w:cstheme="minorHAnsi"/>
                <w:b/>
                <w:sz w:val="21"/>
                <w:szCs w:val="21"/>
              </w:rPr>
              <w:t>DIENŲ SKAIČIUS</w:t>
            </w:r>
            <w:r w:rsidR="00DB7785">
              <w:rPr>
                <w:rFonts w:asciiTheme="minorHAnsi" w:hAnsiTheme="minorHAnsi" w:cstheme="minorHAnsi"/>
                <w:b/>
                <w:sz w:val="21"/>
                <w:szCs w:val="21"/>
              </w:rPr>
              <w:t xml:space="preserve"> </w:t>
            </w:r>
            <w:r w:rsidRPr="004F1A11">
              <w:rPr>
                <w:rFonts w:asciiTheme="minorHAnsi" w:hAnsiTheme="minorHAnsi" w:cstheme="minorHAnsi"/>
                <w:b/>
                <w:sz w:val="21"/>
                <w:szCs w:val="21"/>
              </w:rPr>
              <w:t>/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509BF99F">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44399C2C" w14:textId="140D8EB2" w:rsidR="009B4090" w:rsidRPr="004F1A11" w:rsidRDefault="65E625F0" w:rsidP="00D43189">
            <w:pPr>
              <w:ind w:firstLine="0"/>
              <w:rPr>
                <w:rFonts w:asciiTheme="minorHAnsi" w:hAnsiTheme="minorHAnsi" w:cstheme="minorBidi"/>
                <w:color w:val="7030A0"/>
                <w:sz w:val="21"/>
                <w:szCs w:val="21"/>
              </w:rPr>
            </w:pPr>
            <w:r w:rsidRPr="509BF99F">
              <w:rPr>
                <w:rFonts w:asciiTheme="minorHAnsi" w:hAnsiTheme="minorHAnsi" w:cstheme="minorBidi"/>
                <w:sz w:val="21"/>
                <w:szCs w:val="21"/>
              </w:rPr>
              <w:t>P</w:t>
            </w:r>
            <w:r w:rsidR="68AC8CBE" w:rsidRPr="509BF99F">
              <w:rPr>
                <w:rFonts w:asciiTheme="minorHAnsi" w:hAnsiTheme="minorHAnsi" w:cstheme="minorBidi"/>
                <w:sz w:val="21"/>
                <w:szCs w:val="21"/>
              </w:rPr>
              <w:t>erkančioji organizacija</w:t>
            </w:r>
            <w:r w:rsidRPr="509BF99F">
              <w:rPr>
                <w:rFonts w:asciiTheme="minorHAnsi" w:hAnsiTheme="minorHAnsi" w:cstheme="minorBidi"/>
                <w:sz w:val="21"/>
                <w:szCs w:val="21"/>
              </w:rPr>
              <w:t xml:space="preserve"> turi teisę pratęsti pasiūlymų pateikimo terminą.</w:t>
            </w:r>
          </w:p>
        </w:tc>
      </w:tr>
      <w:tr w:rsidR="009B4090" w:rsidRPr="004F1A11" w14:paraId="71C31B48" w14:textId="77777777" w:rsidTr="509BF99F">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509BF99F">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754F1EE2" w14:textId="3CC78567" w:rsidR="001E4D4B" w:rsidRPr="004F1A11" w:rsidRDefault="16D6305B" w:rsidP="00D43189">
            <w:pPr>
              <w:ind w:firstLine="0"/>
              <w:rPr>
                <w:rFonts w:asciiTheme="minorHAnsi" w:hAnsiTheme="minorHAnsi" w:cstheme="minorBidi"/>
                <w:color w:val="7030A0"/>
                <w:sz w:val="21"/>
                <w:szCs w:val="21"/>
              </w:rPr>
            </w:pPr>
            <w:r w:rsidRPr="509BF99F">
              <w:rPr>
                <w:rFonts w:asciiTheme="minorHAnsi" w:hAnsiTheme="minorHAnsi" w:cstheme="minorBidi"/>
                <w:color w:val="000000" w:themeColor="text1"/>
                <w:sz w:val="21"/>
                <w:szCs w:val="21"/>
              </w:rPr>
              <w:t xml:space="preserve">Jei paaiškinimai ar patikslinimai teikiami </w:t>
            </w:r>
            <w:r w:rsidR="68AC8CBE" w:rsidRPr="509BF99F">
              <w:rPr>
                <w:rFonts w:asciiTheme="minorHAnsi" w:hAnsiTheme="minorHAnsi" w:cstheme="minorBidi"/>
                <w:color w:val="000000" w:themeColor="text1"/>
                <w:sz w:val="21"/>
                <w:szCs w:val="21"/>
              </w:rPr>
              <w:t xml:space="preserve">perkančiosios organizacijos </w:t>
            </w:r>
            <w:r w:rsidRPr="509BF99F">
              <w:rPr>
                <w:rFonts w:asciiTheme="minorHAnsi" w:hAnsiTheme="minorHAnsi" w:cstheme="minorBidi"/>
                <w:color w:val="000000" w:themeColor="text1"/>
                <w:sz w:val="21"/>
                <w:szCs w:val="21"/>
              </w:rPr>
              <w:t>iniciatyva</w:t>
            </w:r>
            <w:r w:rsidR="74663280" w:rsidRPr="509BF99F">
              <w:rPr>
                <w:rFonts w:asciiTheme="minorHAnsi" w:hAnsiTheme="minorHAnsi" w:cstheme="minorBidi"/>
                <w:color w:val="000000" w:themeColor="text1"/>
                <w:sz w:val="21"/>
                <w:szCs w:val="21"/>
              </w:rPr>
              <w:t>,</w:t>
            </w:r>
            <w:r w:rsidR="505B0484" w:rsidRPr="509BF99F">
              <w:rPr>
                <w:rFonts w:asciiTheme="minorHAnsi" w:hAnsiTheme="minorHAnsi" w:cstheme="minorBidi"/>
                <w:color w:val="000000" w:themeColor="text1"/>
                <w:sz w:val="21"/>
                <w:szCs w:val="21"/>
              </w:rPr>
              <w:t xml:space="preserve"> jų pateikimo</w:t>
            </w:r>
            <w:r w:rsidR="74663280" w:rsidRPr="509BF99F">
              <w:rPr>
                <w:rFonts w:asciiTheme="minorHAnsi" w:hAnsiTheme="minorHAnsi" w:cstheme="minorBidi"/>
                <w:color w:val="000000" w:themeColor="text1"/>
                <w:sz w:val="21"/>
                <w:szCs w:val="21"/>
              </w:rPr>
              <w:t xml:space="preserve"> terminas nesikeičia.</w:t>
            </w:r>
          </w:p>
        </w:tc>
      </w:tr>
      <w:tr w:rsidR="009B4090" w:rsidRPr="004F1A11" w14:paraId="791A4922" w14:textId="77777777" w:rsidTr="509BF99F">
        <w:trPr>
          <w:trHeight w:val="600"/>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509BF99F">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C40925" w:rsidRDefault="009B4090" w:rsidP="003C138F">
            <w:pPr>
              <w:ind w:firstLine="0"/>
              <w:rPr>
                <w:rFonts w:asciiTheme="minorHAnsi" w:hAnsiTheme="minorHAnsi" w:cstheme="minorHAnsi"/>
                <w:sz w:val="21"/>
                <w:szCs w:val="21"/>
              </w:rPr>
            </w:pPr>
            <w:r w:rsidRPr="00C40925">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C40925" w:rsidRDefault="009B4090" w:rsidP="003C138F">
            <w:pPr>
              <w:ind w:firstLine="34"/>
              <w:rPr>
                <w:rFonts w:asciiTheme="minorHAnsi" w:hAnsiTheme="minorHAnsi" w:cstheme="minorHAnsi"/>
                <w:sz w:val="21"/>
                <w:szCs w:val="21"/>
              </w:rPr>
            </w:pPr>
            <w:r w:rsidRPr="00C40925">
              <w:rPr>
                <w:rFonts w:asciiTheme="minorHAnsi" w:hAnsiTheme="minorHAnsi" w:cstheme="minorHAnsi"/>
                <w:sz w:val="21"/>
                <w:szCs w:val="21"/>
              </w:rPr>
              <w:t>90 (devyniasdešimt) dienų nuo pasiūlymų pateikimo galutinio termino pabaigos</w:t>
            </w:r>
            <w:r w:rsidR="2F96E0D3" w:rsidRPr="00C40925">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509BF99F">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C40925" w:rsidRDefault="5AD43D29" w:rsidP="003C138F">
            <w:pPr>
              <w:ind w:firstLine="0"/>
              <w:rPr>
                <w:rFonts w:asciiTheme="minorHAnsi" w:hAnsiTheme="minorHAnsi" w:cstheme="minorHAnsi"/>
                <w:sz w:val="21"/>
                <w:szCs w:val="21"/>
              </w:rPr>
            </w:pPr>
            <w:r w:rsidRPr="00C40925">
              <w:rPr>
                <w:rFonts w:asciiTheme="minorHAnsi" w:eastAsia="Arial" w:hAnsiTheme="minorHAnsi" w:cstheme="minorHAnsi"/>
                <w:sz w:val="21"/>
                <w:szCs w:val="21"/>
              </w:rPr>
              <w:t>P</w:t>
            </w:r>
            <w:r w:rsidR="004F1A11" w:rsidRPr="00C40925">
              <w:rPr>
                <w:rFonts w:asciiTheme="minorHAnsi" w:eastAsia="Arial" w:hAnsiTheme="minorHAnsi" w:cstheme="minorHAnsi"/>
                <w:sz w:val="21"/>
                <w:szCs w:val="21"/>
              </w:rPr>
              <w:t>erkančioji organizacija</w:t>
            </w:r>
            <w:r w:rsidR="009B4090" w:rsidRPr="00C40925">
              <w:rPr>
                <w:rFonts w:asciiTheme="minorHAnsi" w:hAnsiTheme="minorHAnsi" w:cstheme="minorHAnsi"/>
                <w:sz w:val="21"/>
                <w:szCs w:val="21"/>
              </w:rPr>
              <w:t xml:space="preserve"> atsako</w:t>
            </w:r>
            <w:r w:rsidR="00063554" w:rsidRPr="00C40925">
              <w:rPr>
                <w:rFonts w:asciiTheme="minorHAnsi" w:hAnsiTheme="minorHAnsi" w:cstheme="minorHAnsi"/>
                <w:sz w:val="21"/>
                <w:szCs w:val="21"/>
              </w:rPr>
              <w:t xml:space="preserve"> </w:t>
            </w:r>
            <w:r w:rsidR="004F1A11" w:rsidRPr="00C40925">
              <w:rPr>
                <w:rFonts w:asciiTheme="minorHAnsi" w:hAnsiTheme="minorHAnsi" w:cstheme="minorHAnsi"/>
                <w:sz w:val="21"/>
                <w:szCs w:val="21"/>
              </w:rPr>
              <w:t>d</w:t>
            </w:r>
            <w:r w:rsidR="00063554" w:rsidRPr="00C40925">
              <w:rPr>
                <w:rFonts w:asciiTheme="minorHAnsi" w:hAnsiTheme="minorHAnsi" w:cstheme="minorHAnsi"/>
                <w:sz w:val="21"/>
                <w:szCs w:val="21"/>
              </w:rPr>
              <w:t>alyviui</w:t>
            </w:r>
            <w:r w:rsidR="009B4090" w:rsidRPr="00C40925">
              <w:rPr>
                <w:rFonts w:asciiTheme="minorHAnsi" w:hAnsiTheme="minorHAnsi" w:cstheme="minorHAnsi"/>
                <w:sz w:val="21"/>
                <w:szCs w:val="21"/>
              </w:rPr>
              <w:t>, ar ji</w:t>
            </w:r>
            <w:r w:rsidR="000A1B88" w:rsidRPr="00C40925">
              <w:rPr>
                <w:rFonts w:asciiTheme="minorHAnsi" w:hAnsiTheme="minorHAnsi" w:cstheme="minorHAnsi"/>
                <w:sz w:val="21"/>
                <w:szCs w:val="21"/>
              </w:rPr>
              <w:t>s</w:t>
            </w:r>
            <w:r w:rsidR="009B4090" w:rsidRPr="00C40925">
              <w:rPr>
                <w:rFonts w:asciiTheme="minorHAnsi" w:hAnsiTheme="minorHAnsi" w:cstheme="minorHAnsi"/>
                <w:sz w:val="21"/>
                <w:szCs w:val="21"/>
              </w:rPr>
              <w:t xml:space="preserve"> sutinka priimti </w:t>
            </w:r>
            <w:r w:rsidR="004F1A11" w:rsidRPr="00C40925">
              <w:rPr>
                <w:rFonts w:asciiTheme="minorHAnsi" w:hAnsiTheme="minorHAnsi" w:cstheme="minorHAnsi"/>
                <w:sz w:val="21"/>
                <w:szCs w:val="21"/>
              </w:rPr>
              <w:t>d</w:t>
            </w:r>
            <w:r w:rsidR="00063554" w:rsidRPr="00C40925">
              <w:rPr>
                <w:rFonts w:asciiTheme="minorHAnsi" w:hAnsiTheme="minorHAnsi" w:cstheme="minorHAnsi"/>
                <w:sz w:val="21"/>
                <w:szCs w:val="21"/>
              </w:rPr>
              <w:t xml:space="preserve">alyvio </w:t>
            </w:r>
            <w:r w:rsidR="009B4090" w:rsidRPr="00C40925">
              <w:rPr>
                <w:rFonts w:asciiTheme="minorHAnsi" w:hAnsiTheme="minorHAnsi" w:cstheme="minorHAnsi"/>
                <w:sz w:val="21"/>
                <w:szCs w:val="21"/>
              </w:rPr>
              <w:t>siūlomą pasiūlymo galiojimo užtikrinimą patvirtinantį dokumentą ne vėliau kaip per</w:t>
            </w:r>
          </w:p>
        </w:tc>
        <w:tc>
          <w:tcPr>
            <w:tcW w:w="3685" w:type="dxa"/>
          </w:tcPr>
          <w:p w14:paraId="44AD543A" w14:textId="222BFFD5" w:rsidR="009B4090" w:rsidRPr="00C40925" w:rsidRDefault="00DB7785" w:rsidP="003C138F">
            <w:pPr>
              <w:ind w:firstLine="34"/>
              <w:rPr>
                <w:rFonts w:asciiTheme="minorHAnsi" w:hAnsiTheme="minorHAnsi" w:cstheme="minorHAnsi"/>
                <w:sz w:val="21"/>
                <w:szCs w:val="21"/>
              </w:rPr>
            </w:pPr>
            <w:r w:rsidRPr="00C40925">
              <w:rPr>
                <w:rFonts w:asciiTheme="minorHAnsi" w:hAnsiTheme="minorHAnsi" w:cstheme="minorHAnsi"/>
                <w:sz w:val="21"/>
                <w:szCs w:val="21"/>
              </w:rPr>
              <w:t>Netaikoma</w:t>
            </w:r>
          </w:p>
        </w:tc>
        <w:tc>
          <w:tcPr>
            <w:tcW w:w="3424" w:type="dxa"/>
          </w:tcPr>
          <w:p w14:paraId="4885131B" w14:textId="524D2AB9"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509BF99F">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2A9D9B70" w:rsidR="009B4090" w:rsidRPr="004F1A11" w:rsidRDefault="00DB7785"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3485D5CD" w14:textId="756CD425"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509BF99F">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509BF99F">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509BF99F">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w:t>
            </w:r>
            <w:r w:rsidRPr="004F1A11">
              <w:rPr>
                <w:rFonts w:asciiTheme="minorHAnsi" w:hAnsiTheme="minorHAnsi" w:cstheme="minorHAnsi"/>
                <w:sz w:val="21"/>
                <w:szCs w:val="21"/>
              </w:rPr>
              <w:lastRenderedPageBreak/>
              <w:t xml:space="preserve">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70C74D73" w14:textId="23E82987" w:rsidR="009B4090" w:rsidRPr="004F1A11" w:rsidRDefault="78D135D6" w:rsidP="00D43189">
            <w:pPr>
              <w:ind w:firstLine="0"/>
              <w:rPr>
                <w:rFonts w:asciiTheme="minorHAnsi" w:hAnsiTheme="minorHAnsi" w:cstheme="minorBidi"/>
                <w:sz w:val="21"/>
                <w:szCs w:val="21"/>
              </w:rPr>
            </w:pPr>
            <w:r w:rsidRPr="509BF99F">
              <w:rPr>
                <w:rFonts w:asciiTheme="minorHAnsi" w:hAnsiTheme="minorHAnsi" w:cstheme="minorBidi"/>
                <w:sz w:val="21"/>
                <w:szCs w:val="21"/>
              </w:rPr>
              <w:t xml:space="preserve">15 (penkiolika) dienų nuo pranešimo išsiuntimo tiekėjams dienos, jeigu šis pranešimas nebuvo siunčiamas elektroninėmis priemonėmis. </w:t>
            </w: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509BF99F">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2CE04D0E" w:rsidR="009B4090" w:rsidRPr="004F1A11" w:rsidRDefault="665AC6ED" w:rsidP="509BF99F">
            <w:pPr>
              <w:ind w:firstLine="0"/>
              <w:rPr>
                <w:rFonts w:asciiTheme="minorHAnsi" w:hAnsiTheme="minorHAnsi" w:cstheme="minorBidi"/>
                <w:sz w:val="21"/>
                <w:szCs w:val="21"/>
              </w:rPr>
            </w:pPr>
            <w:r w:rsidRPr="509BF99F">
              <w:rPr>
                <w:rFonts w:asciiTheme="minorHAnsi" w:eastAsia="Arial" w:hAnsiTheme="minorHAnsi" w:cstheme="minorBidi"/>
                <w:sz w:val="21"/>
                <w:szCs w:val="21"/>
              </w:rPr>
              <w:t xml:space="preserve">Perkančioji organizacija </w:t>
            </w:r>
            <w:r w:rsidR="78D135D6" w:rsidRPr="509BF99F">
              <w:rPr>
                <w:rFonts w:asciiTheme="minorHAnsi" w:hAnsiTheme="minorHAnsi" w:cstheme="minorBidi"/>
                <w:sz w:val="21"/>
                <w:szCs w:val="21"/>
              </w:rPr>
              <w:t xml:space="preserve">privalo išnagrinėti </w:t>
            </w:r>
            <w:r w:rsidRPr="509BF99F">
              <w:rPr>
                <w:rFonts w:asciiTheme="minorHAnsi" w:hAnsiTheme="minorHAnsi" w:cstheme="minorBidi"/>
                <w:sz w:val="21"/>
                <w:szCs w:val="21"/>
              </w:rPr>
              <w:t>d</w:t>
            </w:r>
            <w:r w:rsidR="4FA5CFB7" w:rsidRPr="509BF99F">
              <w:rPr>
                <w:rFonts w:asciiTheme="minorHAnsi" w:hAnsiTheme="minorHAnsi" w:cstheme="minorBidi"/>
                <w:sz w:val="21"/>
                <w:szCs w:val="21"/>
              </w:rPr>
              <w:t>alyvio</w:t>
            </w:r>
            <w:r w:rsidR="78D135D6" w:rsidRPr="509BF99F">
              <w:rPr>
                <w:rFonts w:asciiTheme="minorHAnsi" w:hAnsiTheme="minorHAnsi" w:cstheme="minorBidi"/>
                <w:sz w:val="21"/>
                <w:szCs w:val="21"/>
              </w:rPr>
              <w:t xml:space="preserve"> pretenziją</w:t>
            </w:r>
            <w:r w:rsidR="4FA5CFB7" w:rsidRPr="509BF99F">
              <w:rPr>
                <w:rFonts w:asciiTheme="minorHAnsi" w:hAnsiTheme="minorHAnsi" w:cstheme="minorBidi"/>
                <w:sz w:val="21"/>
                <w:szCs w:val="21"/>
              </w:rPr>
              <w:t>,</w:t>
            </w:r>
            <w:r w:rsidR="78D135D6" w:rsidRPr="509BF99F">
              <w:rPr>
                <w:rFonts w:asciiTheme="minorHAnsi" w:hAnsiTheme="minorHAnsi" w:cstheme="minorBidi"/>
                <w:sz w:val="21"/>
                <w:szCs w:val="21"/>
              </w:rPr>
              <w:t xml:space="preserve"> priimti motyvuotą sprendimą ir apie jį, taip pat apie anksčiau praneštų pirkimo procedūros terminų pasikeitimą raštu pranešti pretenziją pateikusiam </w:t>
            </w:r>
            <w:r w:rsidRPr="509BF99F">
              <w:rPr>
                <w:rFonts w:asciiTheme="minorHAnsi" w:hAnsiTheme="minorHAnsi" w:cstheme="minorBidi"/>
                <w:sz w:val="21"/>
                <w:szCs w:val="21"/>
              </w:rPr>
              <w:t>d</w:t>
            </w:r>
            <w:r w:rsidR="4FA5CFB7" w:rsidRPr="509BF99F">
              <w:rPr>
                <w:rFonts w:asciiTheme="minorHAnsi" w:hAnsiTheme="minorHAnsi" w:cstheme="minorBidi"/>
                <w:sz w:val="21"/>
                <w:szCs w:val="21"/>
              </w:rPr>
              <w:t xml:space="preserve">alyviui </w:t>
            </w:r>
            <w:r w:rsidR="78D135D6" w:rsidRPr="509BF99F">
              <w:rPr>
                <w:rFonts w:asciiTheme="minorHAnsi" w:hAnsiTheme="minorHAnsi" w:cstheme="minorBidi"/>
                <w:sz w:val="21"/>
                <w:szCs w:val="21"/>
              </w:rPr>
              <w:t>ir suinteresuotiems</w:t>
            </w:r>
            <w:r w:rsidR="7FB4D941" w:rsidRPr="509BF99F">
              <w:rPr>
                <w:rFonts w:asciiTheme="minorHAnsi" w:hAnsiTheme="minorHAnsi" w:cstheme="minorBidi"/>
                <w:sz w:val="21"/>
                <w:szCs w:val="21"/>
              </w:rPr>
              <w:t xml:space="preserve"> </w:t>
            </w:r>
            <w:r w:rsidRPr="509BF99F">
              <w:rPr>
                <w:rFonts w:asciiTheme="minorHAnsi" w:hAnsiTheme="minorHAnsi" w:cstheme="minorBidi"/>
                <w:sz w:val="21"/>
                <w:szCs w:val="21"/>
              </w:rPr>
              <w:t>d</w:t>
            </w:r>
            <w:r w:rsidR="78D135D6" w:rsidRPr="509BF99F">
              <w:rPr>
                <w:rFonts w:asciiTheme="minorHAnsi" w:hAnsiTheme="minorHAnsi" w:cstheme="minorBid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509BF99F">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4AFA124F" w14:textId="77777777" w:rsidR="00643216" w:rsidRDefault="00643216" w:rsidP="003C138F">
      <w:pPr>
        <w:spacing w:line="240" w:lineRule="auto"/>
        <w:rPr>
          <w:rFonts w:ascii="Arial" w:hAnsi="Arial" w:cs="Arial"/>
        </w:rPr>
      </w:pPr>
    </w:p>
    <w:p w14:paraId="0B56D53A" w14:textId="77777777" w:rsidR="00643216" w:rsidRDefault="00643216" w:rsidP="003C138F">
      <w:pPr>
        <w:spacing w:line="240" w:lineRule="auto"/>
        <w:rPr>
          <w:rFonts w:ascii="Arial" w:hAnsi="Arial" w:cs="Arial"/>
        </w:rPr>
      </w:pPr>
    </w:p>
    <w:p w14:paraId="0D9D4CFB" w14:textId="77777777" w:rsidR="00643216" w:rsidRDefault="00643216" w:rsidP="003C138F">
      <w:pPr>
        <w:spacing w:line="240" w:lineRule="auto"/>
        <w:rPr>
          <w:rFonts w:ascii="Arial" w:hAnsi="Arial" w:cs="Arial"/>
        </w:rPr>
      </w:pPr>
    </w:p>
    <w:p w14:paraId="7B489149" w14:textId="77777777" w:rsidR="00643216" w:rsidRDefault="00643216" w:rsidP="003C138F">
      <w:pPr>
        <w:spacing w:line="240" w:lineRule="auto"/>
        <w:rPr>
          <w:rFonts w:ascii="Arial" w:hAnsi="Arial" w:cs="Arial"/>
        </w:rPr>
      </w:pPr>
    </w:p>
    <w:p w14:paraId="0DD51BB7" w14:textId="77777777" w:rsidR="00643216" w:rsidRDefault="00643216" w:rsidP="003C138F">
      <w:pPr>
        <w:spacing w:line="240" w:lineRule="auto"/>
        <w:rPr>
          <w:rFonts w:ascii="Arial" w:hAnsi="Arial" w:cs="Arial"/>
        </w:rPr>
      </w:pPr>
    </w:p>
    <w:p w14:paraId="472975F0" w14:textId="77777777" w:rsidR="00643216" w:rsidRDefault="00643216" w:rsidP="003C138F">
      <w:pPr>
        <w:spacing w:line="240" w:lineRule="auto"/>
        <w:rPr>
          <w:rFonts w:ascii="Arial" w:hAnsi="Arial" w:cs="Arial"/>
        </w:rPr>
      </w:pPr>
    </w:p>
    <w:p w14:paraId="019AFE43" w14:textId="77777777" w:rsidR="00643216" w:rsidRDefault="00643216" w:rsidP="003C138F">
      <w:pPr>
        <w:spacing w:line="240" w:lineRule="auto"/>
        <w:rPr>
          <w:rFonts w:ascii="Arial" w:hAnsi="Arial" w:cs="Arial"/>
        </w:rPr>
      </w:pPr>
    </w:p>
    <w:p w14:paraId="03136D5B" w14:textId="77777777" w:rsidR="00643216" w:rsidRDefault="00643216" w:rsidP="003C138F">
      <w:pPr>
        <w:spacing w:line="240" w:lineRule="auto"/>
        <w:rPr>
          <w:rFonts w:ascii="Arial" w:hAnsi="Arial" w:cs="Arial"/>
        </w:rPr>
      </w:pPr>
    </w:p>
    <w:p w14:paraId="7068656E" w14:textId="77777777" w:rsidR="00643216" w:rsidRDefault="00643216" w:rsidP="003C138F">
      <w:pPr>
        <w:spacing w:line="240" w:lineRule="auto"/>
        <w:rPr>
          <w:rFonts w:ascii="Arial" w:hAnsi="Arial" w:cs="Arial"/>
        </w:rPr>
      </w:pPr>
    </w:p>
    <w:p w14:paraId="0228A399" w14:textId="77777777" w:rsidR="00643216" w:rsidRDefault="00643216" w:rsidP="003C138F">
      <w:pPr>
        <w:spacing w:line="240" w:lineRule="auto"/>
        <w:rPr>
          <w:rFonts w:ascii="Arial" w:hAnsi="Arial" w:cs="Arial"/>
        </w:rPr>
      </w:pPr>
    </w:p>
    <w:p w14:paraId="0F0BD5CD" w14:textId="77777777" w:rsidR="00643216" w:rsidRDefault="00643216" w:rsidP="003C138F">
      <w:pPr>
        <w:spacing w:line="240" w:lineRule="auto"/>
        <w:rPr>
          <w:rFonts w:ascii="Arial" w:hAnsi="Arial" w:cs="Arial"/>
        </w:rPr>
      </w:pPr>
    </w:p>
    <w:p w14:paraId="6410D030" w14:textId="77777777" w:rsidR="00643216" w:rsidRDefault="00643216" w:rsidP="003C138F">
      <w:pPr>
        <w:spacing w:line="240" w:lineRule="auto"/>
        <w:rPr>
          <w:rFonts w:ascii="Arial" w:hAnsi="Arial" w:cs="Arial"/>
        </w:rPr>
      </w:pPr>
    </w:p>
    <w:p w14:paraId="18E3E084" w14:textId="77777777" w:rsidR="00643216" w:rsidRDefault="00643216" w:rsidP="003C138F">
      <w:pPr>
        <w:spacing w:line="240" w:lineRule="auto"/>
        <w:rPr>
          <w:rFonts w:ascii="Arial" w:hAnsi="Arial" w:cs="Arial"/>
        </w:rPr>
      </w:pPr>
    </w:p>
    <w:p w14:paraId="302ED45B" w14:textId="77777777" w:rsidR="00643216" w:rsidRDefault="00643216" w:rsidP="003C138F">
      <w:pPr>
        <w:spacing w:line="240" w:lineRule="auto"/>
        <w:rPr>
          <w:rFonts w:ascii="Arial" w:hAnsi="Arial" w:cs="Arial"/>
        </w:rPr>
      </w:pPr>
    </w:p>
    <w:p w14:paraId="762B4177" w14:textId="77777777" w:rsidR="00643216" w:rsidRDefault="00643216" w:rsidP="003C138F">
      <w:pPr>
        <w:spacing w:line="240" w:lineRule="auto"/>
        <w:rPr>
          <w:rFonts w:ascii="Arial" w:hAnsi="Arial" w:cs="Arial"/>
        </w:rPr>
      </w:pPr>
    </w:p>
    <w:p w14:paraId="3C413C55" w14:textId="77777777" w:rsidR="00643216" w:rsidRDefault="00643216" w:rsidP="003C138F">
      <w:pPr>
        <w:spacing w:line="240" w:lineRule="auto"/>
        <w:rPr>
          <w:rFonts w:ascii="Arial" w:hAnsi="Arial" w:cs="Arial"/>
        </w:rPr>
      </w:pPr>
    </w:p>
    <w:p w14:paraId="7E022A14" w14:textId="77777777" w:rsidR="00643216" w:rsidRDefault="00643216" w:rsidP="003C138F">
      <w:pPr>
        <w:spacing w:line="240" w:lineRule="auto"/>
        <w:rPr>
          <w:rFonts w:ascii="Arial" w:hAnsi="Arial" w:cs="Arial"/>
        </w:rPr>
      </w:pPr>
    </w:p>
    <w:p w14:paraId="2E94694F" w14:textId="77777777" w:rsidR="00643216" w:rsidRDefault="00643216" w:rsidP="003C138F">
      <w:pPr>
        <w:spacing w:line="240" w:lineRule="auto"/>
        <w:rPr>
          <w:rFonts w:ascii="Arial" w:hAnsi="Arial" w:cs="Arial"/>
        </w:rPr>
      </w:pPr>
    </w:p>
    <w:p w14:paraId="144E2E76" w14:textId="77777777" w:rsidR="00643216" w:rsidRDefault="00643216" w:rsidP="003C138F">
      <w:pPr>
        <w:spacing w:line="240" w:lineRule="auto"/>
        <w:rPr>
          <w:rFonts w:ascii="Arial" w:hAnsi="Arial" w:cs="Arial"/>
        </w:rPr>
      </w:pPr>
    </w:p>
    <w:p w14:paraId="72809FB7" w14:textId="77777777" w:rsidR="00643216" w:rsidRDefault="00643216" w:rsidP="003C138F">
      <w:pPr>
        <w:spacing w:line="240" w:lineRule="auto"/>
        <w:rPr>
          <w:rFonts w:ascii="Arial" w:hAnsi="Arial" w:cs="Arial"/>
        </w:rPr>
      </w:pPr>
    </w:p>
    <w:p w14:paraId="1F33BF1E" w14:textId="77777777" w:rsidR="00D43189" w:rsidRDefault="00D43189" w:rsidP="003C138F">
      <w:pPr>
        <w:spacing w:line="240" w:lineRule="auto"/>
        <w:rPr>
          <w:rFonts w:ascii="Arial" w:hAnsi="Arial" w:cs="Arial"/>
        </w:rPr>
      </w:pPr>
    </w:p>
    <w:p w14:paraId="77E5F649" w14:textId="77777777" w:rsidR="00D43189" w:rsidRDefault="00D43189" w:rsidP="003C138F">
      <w:pPr>
        <w:spacing w:line="240" w:lineRule="auto"/>
        <w:rPr>
          <w:rFonts w:ascii="Arial" w:hAnsi="Arial" w:cs="Arial"/>
        </w:rPr>
      </w:pPr>
    </w:p>
    <w:p w14:paraId="4616553C" w14:textId="77777777" w:rsidR="00D43189" w:rsidRDefault="00D43189" w:rsidP="003C138F">
      <w:pPr>
        <w:spacing w:line="240" w:lineRule="auto"/>
        <w:rPr>
          <w:rFonts w:ascii="Arial" w:hAnsi="Arial" w:cs="Arial"/>
        </w:rPr>
      </w:pPr>
    </w:p>
    <w:p w14:paraId="7607B49A" w14:textId="77777777" w:rsidR="00D43189" w:rsidRDefault="00D43189" w:rsidP="003C138F">
      <w:pPr>
        <w:spacing w:line="240" w:lineRule="auto"/>
        <w:rPr>
          <w:rFonts w:ascii="Arial" w:hAnsi="Arial" w:cs="Arial"/>
        </w:rPr>
      </w:pPr>
    </w:p>
    <w:p w14:paraId="71D501CD" w14:textId="77777777" w:rsidR="00643216" w:rsidRDefault="00643216" w:rsidP="00643216">
      <w:pPr>
        <w:spacing w:line="240" w:lineRule="auto"/>
        <w:ind w:left="6480"/>
        <w:contextualSpacing/>
        <w:rPr>
          <w:bCs/>
        </w:rPr>
      </w:pPr>
    </w:p>
    <w:p w14:paraId="13B2F7B5" w14:textId="65E2DBFD" w:rsidR="00643216" w:rsidRPr="00A54EAE" w:rsidRDefault="00643216" w:rsidP="00643216">
      <w:pPr>
        <w:spacing w:line="240" w:lineRule="auto"/>
        <w:ind w:left="7314" w:firstLine="0"/>
        <w:rPr>
          <w:rFonts w:cstheme="minorHAnsi"/>
        </w:rPr>
      </w:pPr>
      <w:r w:rsidRPr="00A54EAE">
        <w:rPr>
          <w:rFonts w:cstheme="minorHAnsi"/>
        </w:rPr>
        <w:lastRenderedPageBreak/>
        <w:t xml:space="preserve">Pirkimo sąlygų </w:t>
      </w:r>
      <w:r>
        <w:rPr>
          <w:rFonts w:cstheme="minorHAnsi"/>
        </w:rPr>
        <w:t>7</w:t>
      </w:r>
      <w:r w:rsidRPr="00A54EAE">
        <w:rPr>
          <w:rFonts w:cstheme="minorHAnsi"/>
        </w:rPr>
        <w:t xml:space="preserve"> priedas „</w:t>
      </w:r>
      <w:r>
        <w:rPr>
          <w:rFonts w:cstheme="minorHAnsi"/>
        </w:rPr>
        <w:t>Tiekėjo deklaracija</w:t>
      </w:r>
      <w:r w:rsidRPr="00A54EAE">
        <w:rPr>
          <w:rFonts w:cstheme="minorHAnsi"/>
        </w:rPr>
        <w:t>“</w:t>
      </w:r>
    </w:p>
    <w:p w14:paraId="53D59353" w14:textId="77777777" w:rsidR="00643216" w:rsidRDefault="00643216" w:rsidP="00643216">
      <w:pPr>
        <w:spacing w:line="240" w:lineRule="auto"/>
        <w:jc w:val="center"/>
        <w:rPr>
          <w:color w:val="000000"/>
          <w:u w:val="single"/>
        </w:rPr>
      </w:pPr>
    </w:p>
    <w:p w14:paraId="4381B650" w14:textId="77777777" w:rsidR="00643216" w:rsidRDefault="00643216" w:rsidP="00643216">
      <w:pPr>
        <w:spacing w:line="240" w:lineRule="auto"/>
        <w:jc w:val="center"/>
        <w:rPr>
          <w:color w:val="000000"/>
          <w:u w:val="single"/>
        </w:rPr>
      </w:pPr>
      <w:r w:rsidRPr="00F52404">
        <w:rPr>
          <w:color w:val="000000"/>
          <w:u w:val="single"/>
        </w:rPr>
        <w:t>___________________________________</w:t>
      </w:r>
    </w:p>
    <w:p w14:paraId="623BE8C3" w14:textId="77777777" w:rsidR="00643216" w:rsidRPr="00F52404" w:rsidRDefault="00643216" w:rsidP="00643216">
      <w:pPr>
        <w:spacing w:line="240" w:lineRule="auto"/>
        <w:jc w:val="center"/>
        <w:rPr>
          <w:u w:val="single"/>
        </w:rPr>
      </w:pPr>
    </w:p>
    <w:p w14:paraId="2F5D688B" w14:textId="77777777" w:rsidR="00643216" w:rsidRPr="00F52404" w:rsidRDefault="00643216" w:rsidP="00643216">
      <w:pPr>
        <w:spacing w:line="240" w:lineRule="auto"/>
        <w:jc w:val="center"/>
      </w:pPr>
      <w:r w:rsidRPr="00F52404">
        <w:rPr>
          <w:color w:val="000000"/>
        </w:rPr>
        <w:t> (Tiekėjo pavadinimas)</w:t>
      </w:r>
    </w:p>
    <w:p w14:paraId="2D805EF5" w14:textId="77777777" w:rsidR="00643216" w:rsidRPr="00F52404" w:rsidRDefault="00643216" w:rsidP="00643216">
      <w:pPr>
        <w:spacing w:line="240" w:lineRule="auto"/>
      </w:pPr>
    </w:p>
    <w:p w14:paraId="30C7BB44" w14:textId="77777777" w:rsidR="00643216" w:rsidRPr="00F52404" w:rsidRDefault="00643216" w:rsidP="00643216">
      <w:pPr>
        <w:spacing w:line="240" w:lineRule="auto"/>
      </w:pPr>
    </w:p>
    <w:p w14:paraId="7967E682" w14:textId="77777777" w:rsidR="00643216" w:rsidRPr="00F52404" w:rsidRDefault="00643216" w:rsidP="00643216">
      <w:pPr>
        <w:spacing w:line="240" w:lineRule="auto"/>
        <w:rPr>
          <w:color w:val="000000"/>
        </w:rPr>
      </w:pPr>
      <w:r w:rsidRPr="00F52404">
        <w:rPr>
          <w:color w:val="000000"/>
        </w:rPr>
        <w:t>___________________________________</w:t>
      </w:r>
    </w:p>
    <w:p w14:paraId="2202FC05" w14:textId="77777777" w:rsidR="00643216" w:rsidRPr="00F52404" w:rsidRDefault="00643216" w:rsidP="00643216">
      <w:pPr>
        <w:spacing w:line="240" w:lineRule="auto"/>
        <w:rPr>
          <w:color w:val="000000"/>
        </w:rPr>
      </w:pPr>
      <w:r w:rsidRPr="00F52404">
        <w:rPr>
          <w:color w:val="000000"/>
        </w:rPr>
        <w:t xml:space="preserve"> (Pirkimo vykdytojo pavadinimas)</w:t>
      </w:r>
    </w:p>
    <w:p w14:paraId="678B09C8" w14:textId="77777777" w:rsidR="00643216" w:rsidRPr="00F52404" w:rsidRDefault="00643216" w:rsidP="00643216">
      <w:pPr>
        <w:spacing w:line="240" w:lineRule="auto"/>
        <w:jc w:val="center"/>
        <w:rPr>
          <w:b/>
          <w:bCs/>
          <w:smallCaps/>
          <w:color w:val="000000"/>
        </w:rPr>
      </w:pPr>
    </w:p>
    <w:p w14:paraId="5C031FD0" w14:textId="77777777" w:rsidR="00643216" w:rsidRPr="00F52404" w:rsidRDefault="00643216" w:rsidP="00643216">
      <w:pPr>
        <w:spacing w:line="240" w:lineRule="auto"/>
        <w:jc w:val="center"/>
        <w:rPr>
          <w:b/>
          <w:bCs/>
          <w:smallCaps/>
          <w:color w:val="000000"/>
        </w:rPr>
      </w:pPr>
    </w:p>
    <w:p w14:paraId="7EE84673" w14:textId="77777777" w:rsidR="00643216" w:rsidRPr="00F52404" w:rsidRDefault="00643216" w:rsidP="00643216">
      <w:pPr>
        <w:spacing w:line="240" w:lineRule="auto"/>
        <w:jc w:val="center"/>
      </w:pPr>
      <w:r w:rsidRPr="00F52404">
        <w:rPr>
          <w:b/>
          <w:bCs/>
          <w:smallCaps/>
          <w:color w:val="000000"/>
        </w:rPr>
        <w:t>TIEKĖJO DEKLARACIJA</w:t>
      </w:r>
    </w:p>
    <w:p w14:paraId="2FE3AC74" w14:textId="77777777" w:rsidR="00643216" w:rsidRPr="00F52404" w:rsidRDefault="00643216" w:rsidP="00643216">
      <w:pPr>
        <w:shd w:val="clear" w:color="auto" w:fill="FFFFFF"/>
        <w:spacing w:line="240" w:lineRule="auto"/>
        <w:jc w:val="center"/>
      </w:pPr>
      <w:r w:rsidRPr="00F52404">
        <w:t> </w:t>
      </w:r>
    </w:p>
    <w:p w14:paraId="4C5BAF96" w14:textId="77777777" w:rsidR="00643216" w:rsidRPr="00F52404" w:rsidRDefault="00643216" w:rsidP="00643216">
      <w:pPr>
        <w:spacing w:line="240" w:lineRule="auto"/>
        <w:jc w:val="center"/>
      </w:pPr>
      <w:r w:rsidRPr="00F52404">
        <w:rPr>
          <w:color w:val="000000"/>
        </w:rPr>
        <w:t>__________________</w:t>
      </w:r>
    </w:p>
    <w:p w14:paraId="746BF856" w14:textId="77777777" w:rsidR="00643216" w:rsidRPr="00F52404" w:rsidRDefault="00643216" w:rsidP="00643216">
      <w:pPr>
        <w:spacing w:line="240" w:lineRule="auto"/>
        <w:jc w:val="center"/>
      </w:pPr>
      <w:r w:rsidRPr="00F52404">
        <w:rPr>
          <w:color w:val="000000"/>
        </w:rPr>
        <w:t>(Data)</w:t>
      </w:r>
    </w:p>
    <w:p w14:paraId="6D22FC31" w14:textId="77777777" w:rsidR="00643216" w:rsidRPr="00F52404" w:rsidRDefault="00643216" w:rsidP="00643216">
      <w:pPr>
        <w:spacing w:line="240" w:lineRule="auto"/>
      </w:pPr>
    </w:p>
    <w:p w14:paraId="7231D4DD" w14:textId="77777777" w:rsidR="00643216" w:rsidRPr="00F52404" w:rsidRDefault="00643216" w:rsidP="00643216">
      <w:pPr>
        <w:spacing w:after="150" w:line="240" w:lineRule="auto"/>
        <w:rPr>
          <w:color w:val="000000"/>
        </w:rPr>
      </w:pPr>
      <w:r w:rsidRPr="00F52404">
        <w:rPr>
          <w:color w:val="000000"/>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7CC0263B" w14:textId="77777777" w:rsidR="00643216" w:rsidRPr="00F52404" w:rsidRDefault="00643216" w:rsidP="00643216">
      <w:pPr>
        <w:spacing w:after="150" w:line="240" w:lineRule="auto"/>
        <w:rPr>
          <w:color w:val="000000"/>
        </w:rPr>
      </w:pPr>
      <w:r w:rsidRPr="00F52404">
        <w:rPr>
          <w:color w:val="000000"/>
        </w:rPr>
        <w:t>(a) mano atstovaujamas tiekėjas (ir nė vienas iš tiekėjų grupės narių) nėra Rusijos pilietis arba Rusijoje įsisteigęs fizinis ar juridinis asmuo, subjektas ar įstaiga;</w:t>
      </w:r>
    </w:p>
    <w:p w14:paraId="7287A0B0" w14:textId="77777777" w:rsidR="00643216" w:rsidRPr="00F52404" w:rsidRDefault="00643216" w:rsidP="00643216">
      <w:pPr>
        <w:spacing w:after="150" w:line="240" w:lineRule="auto"/>
        <w:rPr>
          <w:color w:val="000000"/>
        </w:rPr>
      </w:pPr>
      <w:r w:rsidRPr="00F52404">
        <w:rPr>
          <w:color w:val="000000"/>
        </w:rPr>
        <w:t>(b) mano atstovaujamas tiekėjas (ir nė vienas iš tiekėjų grupės narių) nėra juridinis asmuo, subjektas ar įstaiga, kurio nuosavybės teisės tiesiogiai ar netiesiogiai daugiau kaip 50 % priklauso šios dalies a) punkte nurodytam subjektui;</w:t>
      </w:r>
    </w:p>
    <w:p w14:paraId="582C787F" w14:textId="77777777" w:rsidR="00643216" w:rsidRPr="00F52404" w:rsidRDefault="00643216" w:rsidP="00643216">
      <w:pPr>
        <w:spacing w:after="150" w:line="240" w:lineRule="auto"/>
        <w:rPr>
          <w:color w:val="000000"/>
        </w:rPr>
      </w:pPr>
      <w:r w:rsidRPr="00F52404">
        <w:rPr>
          <w:color w:val="000000"/>
        </w:rPr>
        <w:t>(c) nei aš, nei mano atstovaujama bendrovė nėra fizinis ar juridinis asmuo, subjektas ar įstaiga, veikianti a) arba b) punkte nurodyto subjekto vardu ar jo nurodymu;</w:t>
      </w:r>
    </w:p>
    <w:p w14:paraId="3D178404" w14:textId="77777777" w:rsidR="00643216" w:rsidRPr="00F52404" w:rsidRDefault="00643216" w:rsidP="00643216">
      <w:pPr>
        <w:spacing w:after="150" w:line="240" w:lineRule="auto"/>
        <w:rPr>
          <w:color w:val="000000"/>
        </w:rPr>
      </w:pPr>
      <w:r w:rsidRPr="00F52404">
        <w:rPr>
          <w:color w:val="000000"/>
        </w:rPr>
        <w:t>(d) a)-c) punktuose išvardyti subjektai nedalyvauja subtiekėjais, tiekėjais ar subjektais, kurių pajėgumais remiasi mano atstovaujamas tiekėjas, tais atvejais kai jiems tenka daugiau kaip 10 % sutarties vertės.</w:t>
      </w:r>
    </w:p>
    <w:p w14:paraId="4A306C2A" w14:textId="77777777" w:rsidR="00643216" w:rsidRPr="00F52404" w:rsidRDefault="00643216" w:rsidP="00643216">
      <w:pPr>
        <w:spacing w:line="240" w:lineRule="auto"/>
      </w:pPr>
      <w:r w:rsidRPr="00F52404">
        <w:rPr>
          <w:color w:val="000000"/>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3EB25183" w14:textId="77777777" w:rsidR="00643216" w:rsidRPr="00F52404" w:rsidRDefault="00643216" w:rsidP="00643216">
      <w:pPr>
        <w:tabs>
          <w:tab w:val="left" w:pos="284"/>
          <w:tab w:val="left" w:pos="426"/>
        </w:tabs>
        <w:spacing w:after="150" w:line="240" w:lineRule="auto"/>
        <w:rPr>
          <w:color w:val="000000"/>
        </w:rPr>
      </w:pPr>
    </w:p>
    <w:p w14:paraId="59EDE8A7" w14:textId="77777777" w:rsidR="00643216" w:rsidRPr="00F52404" w:rsidRDefault="00643216" w:rsidP="00643216">
      <w:pPr>
        <w:tabs>
          <w:tab w:val="left" w:pos="284"/>
          <w:tab w:val="left" w:pos="426"/>
        </w:tabs>
        <w:spacing w:after="150" w:line="240" w:lineRule="auto"/>
        <w:rPr>
          <w:color w:val="000000"/>
        </w:rPr>
      </w:pPr>
      <w:r w:rsidRPr="00F52404">
        <w:rPr>
          <w:color w:val="000000"/>
        </w:rPr>
        <w:t xml:space="preserve">Deklaruojamoms aplinkybėms pasikeitus, įsipareigoju nedelsiant apie tai informuoti Pirkimo vykdytoją. </w:t>
      </w:r>
    </w:p>
    <w:tbl>
      <w:tblPr>
        <w:tblW w:w="0" w:type="auto"/>
        <w:tblInd w:w="510" w:type="dxa"/>
        <w:tblLook w:val="04A0" w:firstRow="1" w:lastRow="0" w:firstColumn="1" w:lastColumn="0" w:noHBand="0" w:noVBand="1"/>
      </w:tblPr>
      <w:tblGrid>
        <w:gridCol w:w="1689"/>
        <w:gridCol w:w="222"/>
        <w:gridCol w:w="222"/>
        <w:gridCol w:w="222"/>
        <w:gridCol w:w="3250"/>
        <w:gridCol w:w="222"/>
      </w:tblGrid>
      <w:tr w:rsidR="00643216" w:rsidRPr="00F52404" w14:paraId="711E7EE9" w14:textId="77777777" w:rsidTr="00BE2686">
        <w:tc>
          <w:tcPr>
            <w:tcW w:w="0" w:type="auto"/>
            <w:gridSpan w:val="6"/>
            <w:hideMark/>
          </w:tcPr>
          <w:p w14:paraId="1703353F" w14:textId="77777777" w:rsidR="00643216" w:rsidRPr="00F52404" w:rsidRDefault="00643216">
            <w:pPr>
              <w:rPr>
                <w:color w:val="000000"/>
              </w:rPr>
            </w:pPr>
          </w:p>
        </w:tc>
      </w:tr>
      <w:tr w:rsidR="00643216" w:rsidRPr="00F52404" w14:paraId="61166B20" w14:textId="77777777" w:rsidTr="00BE2686">
        <w:trPr>
          <w:trHeight w:val="285"/>
        </w:trPr>
        <w:tc>
          <w:tcPr>
            <w:tcW w:w="0" w:type="auto"/>
            <w:tcBorders>
              <w:top w:val="nil"/>
              <w:left w:val="nil"/>
              <w:bottom w:val="single" w:sz="4" w:space="0" w:color="000000"/>
              <w:right w:val="nil"/>
            </w:tcBorders>
            <w:hideMark/>
          </w:tcPr>
          <w:p w14:paraId="39F7A65C" w14:textId="77777777" w:rsidR="00643216" w:rsidRPr="00F52404" w:rsidRDefault="00643216"/>
        </w:tc>
        <w:tc>
          <w:tcPr>
            <w:tcW w:w="0" w:type="auto"/>
            <w:hideMark/>
          </w:tcPr>
          <w:p w14:paraId="6CB5D8AF" w14:textId="77777777" w:rsidR="00643216" w:rsidRPr="00F52404" w:rsidRDefault="00643216"/>
        </w:tc>
        <w:tc>
          <w:tcPr>
            <w:tcW w:w="0" w:type="auto"/>
            <w:hideMark/>
          </w:tcPr>
          <w:p w14:paraId="1746936F" w14:textId="77777777" w:rsidR="00643216" w:rsidRPr="00F52404" w:rsidRDefault="00643216"/>
        </w:tc>
        <w:tc>
          <w:tcPr>
            <w:tcW w:w="0" w:type="auto"/>
            <w:hideMark/>
          </w:tcPr>
          <w:p w14:paraId="0992C57F" w14:textId="77777777" w:rsidR="00643216" w:rsidRPr="00F52404" w:rsidRDefault="00643216"/>
        </w:tc>
        <w:tc>
          <w:tcPr>
            <w:tcW w:w="0" w:type="auto"/>
            <w:tcBorders>
              <w:top w:val="nil"/>
              <w:left w:val="nil"/>
              <w:bottom w:val="single" w:sz="4" w:space="0" w:color="000000"/>
              <w:right w:val="nil"/>
            </w:tcBorders>
            <w:hideMark/>
          </w:tcPr>
          <w:p w14:paraId="5EAF4724" w14:textId="77777777" w:rsidR="00643216" w:rsidRPr="00F52404" w:rsidRDefault="00643216"/>
        </w:tc>
        <w:tc>
          <w:tcPr>
            <w:tcW w:w="0" w:type="auto"/>
            <w:hideMark/>
          </w:tcPr>
          <w:p w14:paraId="05491E27" w14:textId="77777777" w:rsidR="00643216" w:rsidRPr="00F52404" w:rsidRDefault="00643216"/>
        </w:tc>
      </w:tr>
      <w:tr w:rsidR="00643216" w:rsidRPr="00F52404" w14:paraId="7B05A6A1" w14:textId="77777777" w:rsidTr="00BE2686">
        <w:trPr>
          <w:trHeight w:val="186"/>
        </w:trPr>
        <w:tc>
          <w:tcPr>
            <w:tcW w:w="0" w:type="auto"/>
            <w:tcBorders>
              <w:top w:val="single" w:sz="4" w:space="0" w:color="000000"/>
              <w:left w:val="nil"/>
              <w:bottom w:val="nil"/>
              <w:right w:val="nil"/>
            </w:tcBorders>
            <w:hideMark/>
          </w:tcPr>
          <w:p w14:paraId="341883DE" w14:textId="77777777" w:rsidR="00643216" w:rsidRPr="00F52404" w:rsidRDefault="00643216">
            <w:pPr>
              <w:spacing w:after="150" w:line="240" w:lineRule="auto"/>
            </w:pPr>
            <w:r w:rsidRPr="00F52404">
              <w:rPr>
                <w:color w:val="000000"/>
              </w:rPr>
              <w:t>(Parašas)</w:t>
            </w:r>
          </w:p>
        </w:tc>
        <w:tc>
          <w:tcPr>
            <w:tcW w:w="0" w:type="auto"/>
            <w:hideMark/>
          </w:tcPr>
          <w:p w14:paraId="2B879BF0" w14:textId="77777777" w:rsidR="00643216" w:rsidRPr="00F52404" w:rsidRDefault="00643216"/>
        </w:tc>
        <w:tc>
          <w:tcPr>
            <w:tcW w:w="0" w:type="auto"/>
            <w:hideMark/>
          </w:tcPr>
          <w:p w14:paraId="0C761A30" w14:textId="77777777" w:rsidR="00643216" w:rsidRPr="00F52404" w:rsidRDefault="00643216"/>
        </w:tc>
        <w:tc>
          <w:tcPr>
            <w:tcW w:w="0" w:type="auto"/>
            <w:hideMark/>
          </w:tcPr>
          <w:p w14:paraId="29D7484E" w14:textId="77777777" w:rsidR="00643216" w:rsidRPr="00F52404" w:rsidRDefault="00643216"/>
        </w:tc>
        <w:tc>
          <w:tcPr>
            <w:tcW w:w="0" w:type="auto"/>
            <w:tcBorders>
              <w:top w:val="single" w:sz="4" w:space="0" w:color="000000"/>
              <w:left w:val="nil"/>
              <w:bottom w:val="nil"/>
              <w:right w:val="nil"/>
            </w:tcBorders>
            <w:hideMark/>
          </w:tcPr>
          <w:p w14:paraId="42FD99E6" w14:textId="77777777" w:rsidR="00643216" w:rsidRPr="00F52404" w:rsidRDefault="00643216">
            <w:pPr>
              <w:spacing w:after="150" w:line="240" w:lineRule="auto"/>
            </w:pPr>
            <w:r w:rsidRPr="00F52404">
              <w:rPr>
                <w:color w:val="000000"/>
              </w:rPr>
              <w:t>(Vardas, pavardė, pareigos)</w:t>
            </w:r>
          </w:p>
        </w:tc>
        <w:tc>
          <w:tcPr>
            <w:tcW w:w="0" w:type="auto"/>
            <w:hideMark/>
          </w:tcPr>
          <w:p w14:paraId="1605E3ED" w14:textId="77777777" w:rsidR="00643216" w:rsidRPr="00F52404" w:rsidRDefault="00643216"/>
        </w:tc>
      </w:tr>
    </w:tbl>
    <w:p w14:paraId="22D65CC9" w14:textId="77777777" w:rsidR="00643216" w:rsidRDefault="00643216" w:rsidP="00643216">
      <w:pPr>
        <w:spacing w:line="240" w:lineRule="auto"/>
        <w:ind w:left="6480"/>
        <w:contextualSpacing/>
        <w:rPr>
          <w:bCs/>
        </w:rPr>
      </w:pPr>
    </w:p>
    <w:p w14:paraId="14B24CE2" w14:textId="77777777" w:rsidR="00643216" w:rsidRDefault="00643216" w:rsidP="00643216">
      <w:pPr>
        <w:spacing w:line="276" w:lineRule="auto"/>
        <w:ind w:firstLine="284"/>
        <w:rPr>
          <w:rFonts w:cstheme="minorHAnsi"/>
          <w:sz w:val="20"/>
          <w:szCs w:val="20"/>
        </w:rPr>
      </w:pPr>
    </w:p>
    <w:p w14:paraId="173C46FB" w14:textId="77777777" w:rsidR="00643216" w:rsidRPr="009761D3" w:rsidRDefault="00643216" w:rsidP="00643216">
      <w:pPr>
        <w:pStyle w:val="paragrafesrasas2lygis"/>
        <w:spacing w:line="240" w:lineRule="auto"/>
        <w:ind w:firstLine="397"/>
        <w:rPr>
          <w:rFonts w:asciiTheme="minorHAnsi" w:hAnsiTheme="minorHAnsi" w:cstheme="minorHAnsi"/>
          <w:i/>
          <w:iCs/>
          <w:color w:val="7030A0"/>
          <w:sz w:val="21"/>
          <w:szCs w:val="21"/>
        </w:rPr>
      </w:pPr>
    </w:p>
    <w:p w14:paraId="7674BBF0" w14:textId="77777777" w:rsidR="00643216" w:rsidRDefault="00643216" w:rsidP="003C138F">
      <w:pPr>
        <w:spacing w:line="240" w:lineRule="auto"/>
        <w:rPr>
          <w:rFonts w:ascii="Arial" w:hAnsi="Arial" w:cs="Arial"/>
        </w:rPr>
      </w:pPr>
    </w:p>
    <w:p w14:paraId="714EA9CD" w14:textId="77777777" w:rsidR="00643216" w:rsidRPr="005F167C" w:rsidRDefault="00643216" w:rsidP="003C138F">
      <w:pPr>
        <w:spacing w:line="240" w:lineRule="auto"/>
        <w:rPr>
          <w:rFonts w:ascii="Arial" w:hAnsi="Arial" w:cs="Arial"/>
        </w:rPr>
      </w:pPr>
    </w:p>
    <w:sectPr w:rsidR="00643216" w:rsidRPr="005F167C" w:rsidSect="0094708F">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79765" w14:textId="77777777" w:rsidR="005C542C" w:rsidRDefault="005C542C" w:rsidP="00D05666">
      <w:r>
        <w:separator/>
      </w:r>
    </w:p>
  </w:endnote>
  <w:endnote w:type="continuationSeparator" w:id="0">
    <w:p w14:paraId="37D3DC1A" w14:textId="77777777" w:rsidR="005C542C" w:rsidRDefault="005C542C" w:rsidP="00D05666">
      <w:r>
        <w:continuationSeparator/>
      </w:r>
    </w:p>
  </w:endnote>
  <w:endnote w:type="continuationNotice" w:id="1">
    <w:p w14:paraId="4F9E5471" w14:textId="77777777" w:rsidR="005C542C" w:rsidRDefault="005C54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icrosoft Sans Serif">
    <w:panose1 w:val="020B0604020202020204"/>
    <w:charset w:val="BA"/>
    <w:family w:val="swiss"/>
    <w:pitch w:val="variable"/>
    <w:sig w:usb0="E5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BF293" w14:textId="77777777" w:rsidR="005C542C" w:rsidRDefault="005C542C" w:rsidP="00D05666">
      <w:r>
        <w:separator/>
      </w:r>
    </w:p>
  </w:footnote>
  <w:footnote w:type="continuationSeparator" w:id="0">
    <w:p w14:paraId="682B5572" w14:textId="77777777" w:rsidR="005C542C" w:rsidRDefault="005C542C" w:rsidP="00D05666">
      <w:r>
        <w:continuationSeparator/>
      </w:r>
    </w:p>
  </w:footnote>
  <w:footnote w:type="continuationNotice" w:id="1">
    <w:p w14:paraId="1DC90AA7" w14:textId="77777777" w:rsidR="005C542C" w:rsidRDefault="005C542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E368" w14:textId="77777777" w:rsidR="00AD53C9" w:rsidRDefault="00AD53C9">
    <w:pPr>
      <w:pStyle w:val="Header"/>
    </w:pPr>
  </w:p>
  <w:p w14:paraId="7ADD39F7" w14:textId="77777777" w:rsidR="00FF7F0A" w:rsidRDefault="00FF7F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1A23425"/>
    <w:multiLevelType w:val="multilevel"/>
    <w:tmpl w:val="2338716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2D406AF"/>
    <w:multiLevelType w:val="hybridMultilevel"/>
    <w:tmpl w:val="2104DF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5"/>
  </w:num>
  <w:num w:numId="3" w16cid:durableId="138770985">
    <w:abstractNumId w:val="3"/>
  </w:num>
  <w:num w:numId="4" w16cid:durableId="219707255">
    <w:abstractNumId w:val="8"/>
  </w:num>
  <w:num w:numId="5" w16cid:durableId="1652252092">
    <w:abstractNumId w:val="2"/>
  </w:num>
  <w:num w:numId="6" w16cid:durableId="963148996">
    <w:abstractNumId w:val="0"/>
  </w:num>
  <w:num w:numId="7" w16cid:durableId="817724215">
    <w:abstractNumId w:val="4"/>
  </w:num>
  <w:num w:numId="8" w16cid:durableId="2036038619">
    <w:abstractNumId w:val="6"/>
  </w:num>
  <w:num w:numId="9" w16cid:durableId="26870890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6D9"/>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4FB0"/>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999"/>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187"/>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5E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500"/>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1B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9E9"/>
    <w:rsid w:val="002D6E52"/>
    <w:rsid w:val="002D7F06"/>
    <w:rsid w:val="002E00F1"/>
    <w:rsid w:val="002E1129"/>
    <w:rsid w:val="002E115D"/>
    <w:rsid w:val="002E259F"/>
    <w:rsid w:val="002E2B93"/>
    <w:rsid w:val="002E2CD8"/>
    <w:rsid w:val="002E3C32"/>
    <w:rsid w:val="002E3DCA"/>
    <w:rsid w:val="002E417E"/>
    <w:rsid w:val="002E4679"/>
    <w:rsid w:val="002E4A0C"/>
    <w:rsid w:val="002E5C74"/>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BE"/>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6F2A"/>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909"/>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053D"/>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402"/>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DD4"/>
    <w:rsid w:val="0040657F"/>
    <w:rsid w:val="00406A1E"/>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4B6"/>
    <w:rsid w:val="004D2FB8"/>
    <w:rsid w:val="004D4150"/>
    <w:rsid w:val="004D459D"/>
    <w:rsid w:val="004D49FC"/>
    <w:rsid w:val="004D4B69"/>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3AB"/>
    <w:rsid w:val="005C3941"/>
    <w:rsid w:val="005C3A2A"/>
    <w:rsid w:val="005C3F18"/>
    <w:rsid w:val="005C4923"/>
    <w:rsid w:val="005C542C"/>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BE0"/>
    <w:rsid w:val="00603E31"/>
    <w:rsid w:val="006041B7"/>
    <w:rsid w:val="00604280"/>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67D"/>
    <w:rsid w:val="006207BC"/>
    <w:rsid w:val="00621335"/>
    <w:rsid w:val="00621454"/>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216"/>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EED"/>
    <w:rsid w:val="00656F8A"/>
    <w:rsid w:val="00657EEC"/>
    <w:rsid w:val="00660F6D"/>
    <w:rsid w:val="00660FD8"/>
    <w:rsid w:val="0066179A"/>
    <w:rsid w:val="00661860"/>
    <w:rsid w:val="00661FBE"/>
    <w:rsid w:val="00662162"/>
    <w:rsid w:val="0066231D"/>
    <w:rsid w:val="00662606"/>
    <w:rsid w:val="0066271C"/>
    <w:rsid w:val="00662EBA"/>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289"/>
    <w:rsid w:val="006C176F"/>
    <w:rsid w:val="006C1CEA"/>
    <w:rsid w:val="006C2917"/>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4E8"/>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DAA"/>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57E0B"/>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5800"/>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2DF6"/>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5925"/>
    <w:rsid w:val="0081624B"/>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143"/>
    <w:rsid w:val="008409D4"/>
    <w:rsid w:val="00840BEE"/>
    <w:rsid w:val="0084174D"/>
    <w:rsid w:val="008417FF"/>
    <w:rsid w:val="00841A95"/>
    <w:rsid w:val="00841D69"/>
    <w:rsid w:val="00841F51"/>
    <w:rsid w:val="00841F69"/>
    <w:rsid w:val="008429BA"/>
    <w:rsid w:val="008437D8"/>
    <w:rsid w:val="00844674"/>
    <w:rsid w:val="008447D0"/>
    <w:rsid w:val="008454E2"/>
    <w:rsid w:val="00845AD5"/>
    <w:rsid w:val="00846788"/>
    <w:rsid w:val="008475C6"/>
    <w:rsid w:val="00847A75"/>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DB1"/>
    <w:rsid w:val="008802B8"/>
    <w:rsid w:val="00881064"/>
    <w:rsid w:val="0088228F"/>
    <w:rsid w:val="008829B2"/>
    <w:rsid w:val="0088336F"/>
    <w:rsid w:val="008835A9"/>
    <w:rsid w:val="00884B13"/>
    <w:rsid w:val="0088657A"/>
    <w:rsid w:val="00886C5B"/>
    <w:rsid w:val="00886F3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A7E36"/>
    <w:rsid w:val="008B11EF"/>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AFF"/>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163"/>
    <w:rsid w:val="00916CA4"/>
    <w:rsid w:val="00916DDB"/>
    <w:rsid w:val="00917759"/>
    <w:rsid w:val="00917931"/>
    <w:rsid w:val="0091DCB7"/>
    <w:rsid w:val="0092026D"/>
    <w:rsid w:val="00920619"/>
    <w:rsid w:val="009207CE"/>
    <w:rsid w:val="00920A13"/>
    <w:rsid w:val="00920DF2"/>
    <w:rsid w:val="00923A02"/>
    <w:rsid w:val="00923D27"/>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4F02"/>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6CED"/>
    <w:rsid w:val="009A7744"/>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5BFC"/>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7793F"/>
    <w:rsid w:val="00A804CE"/>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924"/>
    <w:rsid w:val="00A90C03"/>
    <w:rsid w:val="00A91483"/>
    <w:rsid w:val="00A92611"/>
    <w:rsid w:val="00A934E0"/>
    <w:rsid w:val="00A94866"/>
    <w:rsid w:val="00A95048"/>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5811"/>
    <w:rsid w:val="00AE60D1"/>
    <w:rsid w:val="00AE7102"/>
    <w:rsid w:val="00AF0AB7"/>
    <w:rsid w:val="00AF1844"/>
    <w:rsid w:val="00AF2399"/>
    <w:rsid w:val="00AF2695"/>
    <w:rsid w:val="00AF3747"/>
    <w:rsid w:val="00AF42F9"/>
    <w:rsid w:val="00AF5CF4"/>
    <w:rsid w:val="00AF6074"/>
    <w:rsid w:val="00AF6088"/>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17F"/>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491"/>
    <w:rsid w:val="00B3551C"/>
    <w:rsid w:val="00B356EE"/>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1E49"/>
    <w:rsid w:val="00B5221E"/>
    <w:rsid w:val="00B522AC"/>
    <w:rsid w:val="00B52705"/>
    <w:rsid w:val="00B534E6"/>
    <w:rsid w:val="00B5429E"/>
    <w:rsid w:val="00B5493F"/>
    <w:rsid w:val="00B54C37"/>
    <w:rsid w:val="00B5521E"/>
    <w:rsid w:val="00B55A65"/>
    <w:rsid w:val="00B56D81"/>
    <w:rsid w:val="00B573C4"/>
    <w:rsid w:val="00B600AE"/>
    <w:rsid w:val="00B606C9"/>
    <w:rsid w:val="00B60899"/>
    <w:rsid w:val="00B60CB8"/>
    <w:rsid w:val="00B610A6"/>
    <w:rsid w:val="00B62973"/>
    <w:rsid w:val="00B62D48"/>
    <w:rsid w:val="00B6316B"/>
    <w:rsid w:val="00B64536"/>
    <w:rsid w:val="00B6522C"/>
    <w:rsid w:val="00B672BA"/>
    <w:rsid w:val="00B6737C"/>
    <w:rsid w:val="00B7124B"/>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2B2"/>
    <w:rsid w:val="00B82E9C"/>
    <w:rsid w:val="00B83109"/>
    <w:rsid w:val="00B8311D"/>
    <w:rsid w:val="00B831AF"/>
    <w:rsid w:val="00B83AF3"/>
    <w:rsid w:val="00B8671F"/>
    <w:rsid w:val="00B86E7A"/>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268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0925"/>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92"/>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097"/>
    <w:rsid w:val="00CA47CB"/>
    <w:rsid w:val="00CA4808"/>
    <w:rsid w:val="00CA5166"/>
    <w:rsid w:val="00CA6329"/>
    <w:rsid w:val="00CA65C6"/>
    <w:rsid w:val="00CA7A2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CD4"/>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89"/>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6AA"/>
    <w:rsid w:val="00D6652F"/>
    <w:rsid w:val="00D66697"/>
    <w:rsid w:val="00D66A43"/>
    <w:rsid w:val="00D66F4C"/>
    <w:rsid w:val="00D672B9"/>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5ECB"/>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785"/>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A85"/>
    <w:rsid w:val="00E0152E"/>
    <w:rsid w:val="00E01599"/>
    <w:rsid w:val="00E02035"/>
    <w:rsid w:val="00E02425"/>
    <w:rsid w:val="00E02523"/>
    <w:rsid w:val="00E0288C"/>
    <w:rsid w:val="00E02AF5"/>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65D"/>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745"/>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96B"/>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49C"/>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F0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DDEC97"/>
    <w:rsid w:val="08F45FA7"/>
    <w:rsid w:val="0961169B"/>
    <w:rsid w:val="0A30ECC9"/>
    <w:rsid w:val="0A4FC1A7"/>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431A1D"/>
    <w:rsid w:val="1169D8A5"/>
    <w:rsid w:val="116F84DE"/>
    <w:rsid w:val="117C3781"/>
    <w:rsid w:val="118EB35C"/>
    <w:rsid w:val="126F324D"/>
    <w:rsid w:val="128BF95F"/>
    <w:rsid w:val="12B88908"/>
    <w:rsid w:val="12BE8099"/>
    <w:rsid w:val="12C7A263"/>
    <w:rsid w:val="13438208"/>
    <w:rsid w:val="13A0F53D"/>
    <w:rsid w:val="13BAA87E"/>
    <w:rsid w:val="13CDC5D8"/>
    <w:rsid w:val="144169F5"/>
    <w:rsid w:val="14A95DBD"/>
    <w:rsid w:val="14B7326B"/>
    <w:rsid w:val="14FD522C"/>
    <w:rsid w:val="16D6305B"/>
    <w:rsid w:val="1700864D"/>
    <w:rsid w:val="17558AB3"/>
    <w:rsid w:val="175D000B"/>
    <w:rsid w:val="17638F95"/>
    <w:rsid w:val="1783E3A5"/>
    <w:rsid w:val="1801E2E4"/>
    <w:rsid w:val="19112DE1"/>
    <w:rsid w:val="19204A83"/>
    <w:rsid w:val="197783A5"/>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BA35E1"/>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5BB43E1"/>
    <w:rsid w:val="36323335"/>
    <w:rsid w:val="3654CD56"/>
    <w:rsid w:val="36AD45FE"/>
    <w:rsid w:val="36B3A545"/>
    <w:rsid w:val="36C1AE87"/>
    <w:rsid w:val="36FC6469"/>
    <w:rsid w:val="370F8723"/>
    <w:rsid w:val="3732EF12"/>
    <w:rsid w:val="3752C688"/>
    <w:rsid w:val="37C01D56"/>
    <w:rsid w:val="3813FD65"/>
    <w:rsid w:val="3825AC3C"/>
    <w:rsid w:val="38AF795C"/>
    <w:rsid w:val="394C8851"/>
    <w:rsid w:val="396AE97F"/>
    <w:rsid w:val="3A6772C7"/>
    <w:rsid w:val="3B2352E3"/>
    <w:rsid w:val="3B312771"/>
    <w:rsid w:val="3B402B4E"/>
    <w:rsid w:val="3B909677"/>
    <w:rsid w:val="3C6D5EAF"/>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A5CFB7"/>
    <w:rsid w:val="4FF267FC"/>
    <w:rsid w:val="50126B4A"/>
    <w:rsid w:val="505B0484"/>
    <w:rsid w:val="509BF99F"/>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05E00"/>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EF9383"/>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5E625F0"/>
    <w:rsid w:val="665AC6ED"/>
    <w:rsid w:val="666DFBA8"/>
    <w:rsid w:val="669438B3"/>
    <w:rsid w:val="675220F7"/>
    <w:rsid w:val="67B8E6D4"/>
    <w:rsid w:val="67F7D523"/>
    <w:rsid w:val="6804DF4A"/>
    <w:rsid w:val="686A7CB7"/>
    <w:rsid w:val="6891B8AB"/>
    <w:rsid w:val="68AC8CBE"/>
    <w:rsid w:val="68E1F1CF"/>
    <w:rsid w:val="6977BD98"/>
    <w:rsid w:val="69DFFC77"/>
    <w:rsid w:val="6A704B6F"/>
    <w:rsid w:val="6A8F3548"/>
    <w:rsid w:val="6B0B7DB3"/>
    <w:rsid w:val="6B7175CB"/>
    <w:rsid w:val="6B81CCAC"/>
    <w:rsid w:val="6B8268F3"/>
    <w:rsid w:val="6C877FDA"/>
    <w:rsid w:val="6D1E7238"/>
    <w:rsid w:val="6D261DAF"/>
    <w:rsid w:val="6D3669CF"/>
    <w:rsid w:val="6D66A37F"/>
    <w:rsid w:val="6DC9BCDE"/>
    <w:rsid w:val="6DFD1B80"/>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1B777E4"/>
    <w:rsid w:val="7273FC1F"/>
    <w:rsid w:val="7277EAB0"/>
    <w:rsid w:val="73E6481E"/>
    <w:rsid w:val="73ED5A4F"/>
    <w:rsid w:val="73F8F007"/>
    <w:rsid w:val="73FAD8BE"/>
    <w:rsid w:val="7419DB3A"/>
    <w:rsid w:val="741EF14A"/>
    <w:rsid w:val="743E216A"/>
    <w:rsid w:val="74663280"/>
    <w:rsid w:val="74EDD38A"/>
    <w:rsid w:val="74F20485"/>
    <w:rsid w:val="74FF1C5E"/>
    <w:rsid w:val="7522BEA4"/>
    <w:rsid w:val="7594F276"/>
    <w:rsid w:val="75E51ADB"/>
    <w:rsid w:val="76EA81FF"/>
    <w:rsid w:val="773A9D3C"/>
    <w:rsid w:val="776AAF8A"/>
    <w:rsid w:val="77AB3985"/>
    <w:rsid w:val="77C683B7"/>
    <w:rsid w:val="77F59AD9"/>
    <w:rsid w:val="783FFE66"/>
    <w:rsid w:val="789588EB"/>
    <w:rsid w:val="78D135D6"/>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 w:val="7FA46FBA"/>
    <w:rsid w:val="7FB4D94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11997B3-025D-4C08-ADF3-A4E4D9364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julija.sabataityte@lmt.lt" TargetMode="Externa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ABC3BC01B2453A94CF150F56BC6A45"/>
        <w:category>
          <w:name w:val="General"/>
          <w:gallery w:val="placeholder"/>
        </w:category>
        <w:types>
          <w:type w:val="bbPlcHdr"/>
        </w:types>
        <w:behaviors>
          <w:behavior w:val="content"/>
        </w:behaviors>
        <w:guid w:val="{2A90ECC9-AEDF-4662-996C-1A3DC9741517}"/>
      </w:docPartPr>
      <w:docPartBody>
        <w:p w:rsidR="009647CA" w:rsidRDefault="00B60899" w:rsidP="00B60899">
          <w:pPr>
            <w:pStyle w:val="73ABC3BC01B2453A94CF150F56BC6A45"/>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icrosoft Sans Serif">
    <w:panose1 w:val="020B0604020202020204"/>
    <w:charset w:val="BA"/>
    <w:family w:val="swiss"/>
    <w:pitch w:val="variable"/>
    <w:sig w:usb0="E5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71EA7"/>
    <w:rsid w:val="001A6EE0"/>
    <w:rsid w:val="001E3B26"/>
    <w:rsid w:val="002115E6"/>
    <w:rsid w:val="00250D28"/>
    <w:rsid w:val="00256A57"/>
    <w:rsid w:val="00295EF8"/>
    <w:rsid w:val="002C1509"/>
    <w:rsid w:val="003661A6"/>
    <w:rsid w:val="0039053D"/>
    <w:rsid w:val="004161F4"/>
    <w:rsid w:val="00430113"/>
    <w:rsid w:val="00460C76"/>
    <w:rsid w:val="0046126A"/>
    <w:rsid w:val="004C214A"/>
    <w:rsid w:val="004D38E9"/>
    <w:rsid w:val="00515E63"/>
    <w:rsid w:val="00543BBD"/>
    <w:rsid w:val="00563EFC"/>
    <w:rsid w:val="00565992"/>
    <w:rsid w:val="00652F79"/>
    <w:rsid w:val="00662EBA"/>
    <w:rsid w:val="00685665"/>
    <w:rsid w:val="006D77F5"/>
    <w:rsid w:val="007260B3"/>
    <w:rsid w:val="00731487"/>
    <w:rsid w:val="00737C4C"/>
    <w:rsid w:val="0078514A"/>
    <w:rsid w:val="007C7D73"/>
    <w:rsid w:val="007F25D7"/>
    <w:rsid w:val="00810A25"/>
    <w:rsid w:val="00881536"/>
    <w:rsid w:val="008D6E2A"/>
    <w:rsid w:val="008F2AFF"/>
    <w:rsid w:val="00906FC8"/>
    <w:rsid w:val="00915DD0"/>
    <w:rsid w:val="00926BF1"/>
    <w:rsid w:val="009520DA"/>
    <w:rsid w:val="009647C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60899"/>
    <w:rsid w:val="00B70DD9"/>
    <w:rsid w:val="00B822B2"/>
    <w:rsid w:val="00B971E7"/>
    <w:rsid w:val="00C13521"/>
    <w:rsid w:val="00C64F5A"/>
    <w:rsid w:val="00CD27B6"/>
    <w:rsid w:val="00CF4CEB"/>
    <w:rsid w:val="00D1288B"/>
    <w:rsid w:val="00D672B9"/>
    <w:rsid w:val="00D9228D"/>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ABC3BC01B2453A94CF150F56BC6A45">
    <w:name w:val="73ABC3BC01B2453A94CF150F56BC6A45"/>
    <w:rsid w:val="00B60899"/>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851FF97F1B6734D885BE597EC979093" ma:contentTypeVersion="16" ma:contentTypeDescription="Kurkite naują dokumentą." ma:contentTypeScope="" ma:versionID="69a34bf944350e323f04451b521bca8a">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1556c7ae1ae5ecadcc719b99deab395c"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44f37ef-355d-4d30-b745-6898624ea974" xsi:nil="true"/>
    <lcf76f155ced4ddcb4097134ff3c332f xmlns="9b63c764-1e24-44c5-808b-8f76e8dd55d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93BF2-EA35-4917-9500-4B3C40B8C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3c764-1e24-44c5-808b-8f76e8dd55d8"/>
    <ds:schemaRef ds:uri="c44f37ef-355d-4d30-b745-6898624ea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c44f37ef-355d-4d30-b745-6898624ea974"/>
    <ds:schemaRef ds:uri="9b63c764-1e24-44c5-808b-8f76e8dd55d8"/>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68069</Words>
  <Characters>38800</Characters>
  <Application>Microsoft Office Word</Application>
  <DocSecurity>0</DocSecurity>
  <Lines>323</Lines>
  <Paragraphs>213</Paragraphs>
  <ScaleCrop>false</ScaleCrop>
  <Company/>
  <LinksUpToDate>false</LinksUpToDate>
  <CharactersWithSpaces>106656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Karolina Marcinkevičiūtė | Lietuvos mokslo taryba</cp:lastModifiedBy>
  <cp:revision>3</cp:revision>
  <cp:lastPrinted>2021-11-04T08:49:00Z</cp:lastPrinted>
  <dcterms:created xsi:type="dcterms:W3CDTF">2025-10-20T11:33:00Z</dcterms:created>
  <dcterms:modified xsi:type="dcterms:W3CDTF">2025-10-20T11:34:00Z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0x0101001851FF97F1B6734D885BE597EC979093</vt:lpwstr>
  </property>
  <property fmtid="{D5CDD505-2E9C-101B-9397-08002B2CF9AE}" pid="3" name="MediaServiceImageTags">
    <vt:lpwstr/>
  </property>
</Properties>
</file>