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E2EB43A"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 xml:space="preserve">Pirkimo sąlygų </w:t>
      </w:r>
      <w:r w:rsidR="00E66049">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1FB9F8E" w:rsidR="009F734E" w:rsidRPr="00781CEF" w:rsidRDefault="00E66049" w:rsidP="00E66049">
            <w:pPr>
              <w:autoSpaceDE w:val="0"/>
              <w:autoSpaceDN w:val="0"/>
              <w:adjustRightInd w:val="0"/>
              <w:jc w:val="center"/>
              <w:rPr>
                <w:b/>
                <w:bCs/>
                <w:sz w:val="20"/>
              </w:rPr>
            </w:pPr>
            <w:r>
              <w:rPr>
                <w:b/>
                <w:bCs/>
                <w:sz w:val="20"/>
              </w:rPr>
              <w:t>PROCEDŪRINĖS KĖDĖS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4A23955E" w:rsidR="002B7C65" w:rsidRPr="00B96C6D" w:rsidRDefault="00E66049"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2C37DF" w:rsidRDefault="00854BF6" w:rsidP="00E67BE3">
            <w:pPr>
              <w:rPr>
                <w:sz w:val="22"/>
                <w:szCs w:val="22"/>
              </w:rPr>
            </w:pPr>
          </w:p>
          <w:p w14:paraId="2EFDE624" w14:textId="77777777" w:rsidR="006034CC" w:rsidRPr="002C37DF" w:rsidRDefault="006034CC" w:rsidP="00E67BE3">
            <w:pPr>
              <w:rPr>
                <w:sz w:val="22"/>
                <w:szCs w:val="22"/>
              </w:rPr>
            </w:pPr>
          </w:p>
          <w:p w14:paraId="13F23A34" w14:textId="77777777" w:rsidR="006034CC" w:rsidRPr="002C37DF" w:rsidRDefault="006034CC" w:rsidP="00E67BE3">
            <w:pPr>
              <w:rPr>
                <w:sz w:val="22"/>
                <w:szCs w:val="22"/>
              </w:rPr>
            </w:pPr>
          </w:p>
          <w:p w14:paraId="3F9B7F52" w14:textId="77777777" w:rsidR="006034CC" w:rsidRPr="002C37DF" w:rsidRDefault="006034CC" w:rsidP="00E67BE3">
            <w:pPr>
              <w:rPr>
                <w:sz w:val="22"/>
                <w:szCs w:val="22"/>
              </w:rPr>
            </w:pPr>
          </w:p>
          <w:p w14:paraId="0C2E1A89" w14:textId="2AC74711" w:rsidR="00184C0D" w:rsidRPr="002C37DF" w:rsidRDefault="00E66049" w:rsidP="00EB2BFE">
            <w:pPr>
              <w:rPr>
                <w:sz w:val="22"/>
                <w:szCs w:val="22"/>
              </w:rPr>
            </w:pPr>
            <w:r w:rsidRPr="002C37DF">
              <w:rPr>
                <w:sz w:val="22"/>
                <w:szCs w:val="22"/>
              </w:rPr>
              <w:t>Radiologijos k</w:t>
            </w:r>
            <w:r w:rsidR="007E3458" w:rsidRPr="002C37DF">
              <w:rPr>
                <w:sz w:val="22"/>
                <w:szCs w:val="22"/>
              </w:rPr>
              <w:t xml:space="preserve">linikos vadybininkė </w:t>
            </w:r>
            <w:r w:rsidRPr="002C37DF">
              <w:rPr>
                <w:sz w:val="22"/>
                <w:szCs w:val="22"/>
              </w:rPr>
              <w:t>–</w:t>
            </w:r>
            <w:r w:rsidR="007E3458" w:rsidRPr="002C37DF">
              <w:rPr>
                <w:sz w:val="22"/>
                <w:szCs w:val="22"/>
              </w:rPr>
              <w:t xml:space="preserve"> administratorė</w:t>
            </w:r>
            <w:r w:rsidRPr="002C37DF">
              <w:rPr>
                <w:sz w:val="22"/>
                <w:szCs w:val="22"/>
              </w:rPr>
              <w:t xml:space="preserve"> Agnė </w:t>
            </w:r>
            <w:proofErr w:type="spellStart"/>
            <w:r w:rsidRPr="002C37DF">
              <w:rPr>
                <w:sz w:val="22"/>
                <w:szCs w:val="22"/>
              </w:rPr>
              <w:t>Lisauskė</w:t>
            </w:r>
            <w:proofErr w:type="spellEnd"/>
            <w:r w:rsidR="007E3458" w:rsidRPr="002C37DF">
              <w:rPr>
                <w:sz w:val="22"/>
                <w:szCs w:val="22"/>
              </w:rPr>
              <w:t xml:space="preserve">, tel.: </w:t>
            </w:r>
            <w:r w:rsidR="00FF2E3C" w:rsidRPr="002C37DF">
              <w:rPr>
                <w:sz w:val="22"/>
                <w:szCs w:val="22"/>
              </w:rPr>
              <w:t>+370</w:t>
            </w:r>
            <w:r w:rsidRPr="002C37DF">
              <w:rPr>
                <w:sz w:val="22"/>
                <w:szCs w:val="22"/>
              </w:rPr>
              <w:t xml:space="preserve">61670070; </w:t>
            </w:r>
            <w:r w:rsidR="007E3458" w:rsidRPr="002C37DF">
              <w:rPr>
                <w:sz w:val="22"/>
                <w:szCs w:val="22"/>
              </w:rPr>
              <w:t xml:space="preserve">el. p. </w:t>
            </w:r>
            <w:hyperlink r:id="rId11" w:history="1">
              <w:r w:rsidRPr="002C37DF">
                <w:rPr>
                  <w:rStyle w:val="Hipersaitas"/>
                  <w:sz w:val="22"/>
                  <w:szCs w:val="22"/>
                </w:rPr>
                <w:t>agne.lisauske@kulig.lt</w:t>
              </w:r>
            </w:hyperlink>
            <w:r w:rsidRPr="002C37DF">
              <w:rPr>
                <w:sz w:val="22"/>
                <w:szCs w:val="22"/>
              </w:rPr>
              <w:t xml:space="preserve"> </w:t>
            </w:r>
          </w:p>
          <w:p w14:paraId="62AB11D9" w14:textId="44B6ECC8" w:rsidR="004757E3" w:rsidRPr="002C37DF" w:rsidRDefault="00E417EC" w:rsidP="00FF2E3C">
            <w:pPr>
              <w:rPr>
                <w:sz w:val="22"/>
                <w:szCs w:val="22"/>
                <w:shd w:val="clear" w:color="auto" w:fill="FFFFFF"/>
              </w:rPr>
            </w:pPr>
            <w:r w:rsidRPr="002C37DF">
              <w:rPr>
                <w:sz w:val="22"/>
                <w:szCs w:val="22"/>
                <w:shd w:val="clear" w:color="auto" w:fill="FFFFFF"/>
              </w:rPr>
              <w:t xml:space="preserve">Medicininės įrangos priežiūros tarnybos vyr. specialistė Toma Polkienė, tel. +370 46 491081, el. paštas </w:t>
            </w:r>
            <w:hyperlink r:id="rId12" w:history="1">
              <w:r w:rsidRPr="002C37DF">
                <w:rPr>
                  <w:rStyle w:val="Hipersaitas"/>
                  <w:sz w:val="22"/>
                  <w:szCs w:val="22"/>
                  <w:shd w:val="clear" w:color="auto" w:fill="FFFFFF"/>
                </w:rPr>
                <w:t>toma.polkiene@kul.lt</w:t>
              </w:r>
            </w:hyperlink>
          </w:p>
          <w:p w14:paraId="7BDB61A5" w14:textId="77777777" w:rsidR="00E417EC" w:rsidRPr="002C37DF" w:rsidRDefault="00E417EC" w:rsidP="00FF2E3C">
            <w:pPr>
              <w:rPr>
                <w:sz w:val="22"/>
                <w:szCs w:val="22"/>
                <w:shd w:val="clear" w:color="auto" w:fill="FFFFFF"/>
              </w:rPr>
            </w:pPr>
          </w:p>
          <w:p w14:paraId="7B19D806" w14:textId="54808CEC" w:rsidR="00184C0D" w:rsidRPr="002C37DF" w:rsidRDefault="00184C0D" w:rsidP="00FF2E3C">
            <w:pPr>
              <w:rPr>
                <w:sz w:val="22"/>
                <w:szCs w:val="22"/>
              </w:rPr>
            </w:pPr>
            <w:r w:rsidRPr="002C37DF">
              <w:rPr>
                <w:sz w:val="22"/>
                <w:szCs w:val="22"/>
                <w:shd w:val="clear" w:color="auto" w:fill="FFFFFF"/>
              </w:rPr>
              <w:t xml:space="preserve">Vyriausioji finansininkė Simona Baranauskienė, tel. +370 46 396507, el. paštas </w:t>
            </w:r>
            <w:hyperlink r:id="rId13" w:history="1">
              <w:r w:rsidR="00FF2E3C" w:rsidRPr="002C37DF">
                <w:rPr>
                  <w:rStyle w:val="Hipersaitas"/>
                  <w:sz w:val="22"/>
                  <w:szCs w:val="22"/>
                  <w:shd w:val="clear" w:color="auto" w:fill="FFFFFF"/>
                </w:rPr>
                <w:t>simona.baranauskiene@kul.lt</w:t>
              </w:r>
            </w:hyperlink>
          </w:p>
          <w:p w14:paraId="36D90AA1" w14:textId="77777777" w:rsidR="00E417EC" w:rsidRPr="002C37DF" w:rsidRDefault="00E417EC" w:rsidP="00FF2E3C">
            <w:pPr>
              <w:rPr>
                <w:sz w:val="22"/>
                <w:szCs w:val="22"/>
                <w:shd w:val="clear" w:color="auto" w:fill="FFFFFF"/>
              </w:rPr>
            </w:pPr>
          </w:p>
          <w:p w14:paraId="61F9B250" w14:textId="72363E7A" w:rsidR="007F03B7" w:rsidRPr="002C37DF" w:rsidRDefault="007F03B7" w:rsidP="00FF2E3C">
            <w:pPr>
              <w:jc w:val="both"/>
              <w:rPr>
                <w:sz w:val="22"/>
                <w:szCs w:val="22"/>
                <w:shd w:val="clear" w:color="auto" w:fill="FFFFFF"/>
              </w:rPr>
            </w:pPr>
            <w:r w:rsidRPr="002C37DF">
              <w:rPr>
                <w:sz w:val="22"/>
                <w:szCs w:val="22"/>
                <w:shd w:val="clear" w:color="auto" w:fill="FFFFFF"/>
              </w:rPr>
              <w:t>Viešųjų pirkimų skyriaus vyr</w:t>
            </w:r>
            <w:r w:rsidR="00F052AB" w:rsidRPr="002C37DF">
              <w:rPr>
                <w:sz w:val="22"/>
                <w:szCs w:val="22"/>
                <w:shd w:val="clear" w:color="auto" w:fill="FFFFFF"/>
              </w:rPr>
              <w:t>.</w:t>
            </w:r>
            <w:r w:rsidRPr="002C37DF">
              <w:rPr>
                <w:sz w:val="22"/>
                <w:szCs w:val="22"/>
                <w:shd w:val="clear" w:color="auto" w:fill="FFFFFF"/>
              </w:rPr>
              <w:t xml:space="preserve"> specialistė </w:t>
            </w:r>
            <w:r w:rsidR="00E66049" w:rsidRPr="002C37DF">
              <w:rPr>
                <w:sz w:val="22"/>
                <w:szCs w:val="22"/>
                <w:shd w:val="clear" w:color="auto" w:fill="FFFFFF"/>
              </w:rPr>
              <w:t>Diana Kuzmarskienė</w:t>
            </w:r>
            <w:r w:rsidRPr="002C37DF">
              <w:rPr>
                <w:sz w:val="22"/>
                <w:szCs w:val="22"/>
                <w:shd w:val="clear" w:color="auto" w:fill="FFFFFF"/>
              </w:rPr>
              <w:t>, tel. +</w:t>
            </w:r>
            <w:r w:rsidRPr="002C37DF">
              <w:rPr>
                <w:sz w:val="22"/>
                <w:szCs w:val="22"/>
              </w:rPr>
              <w:t xml:space="preserve">370 </w:t>
            </w:r>
            <w:r w:rsidRPr="002C37DF">
              <w:rPr>
                <w:sz w:val="22"/>
                <w:szCs w:val="22"/>
                <w:shd w:val="clear" w:color="auto" w:fill="FFFFFF"/>
              </w:rPr>
              <w:t xml:space="preserve">46 </w:t>
            </w:r>
            <w:r w:rsidR="00E66049" w:rsidRPr="002C37DF">
              <w:rPr>
                <w:sz w:val="22"/>
                <w:szCs w:val="22"/>
                <w:shd w:val="clear" w:color="auto" w:fill="FFFFFF"/>
              </w:rPr>
              <w:t>412908</w:t>
            </w:r>
            <w:r w:rsidRPr="002C37DF">
              <w:rPr>
                <w:sz w:val="22"/>
                <w:szCs w:val="22"/>
                <w:shd w:val="clear" w:color="auto" w:fill="FFFFFF"/>
              </w:rPr>
              <w:t xml:space="preserve">, el. paštas: </w:t>
            </w:r>
            <w:hyperlink r:id="rId14" w:history="1">
              <w:r w:rsidR="00E66049" w:rsidRPr="002C37DF">
                <w:rPr>
                  <w:rStyle w:val="Hipersaitas"/>
                  <w:sz w:val="22"/>
                  <w:szCs w:val="22"/>
                </w:rPr>
                <w:t>diana.kuzmarskiene</w:t>
              </w:r>
              <w:r w:rsidR="00E66049" w:rsidRPr="002C37DF">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5745808E" w:rsidR="007E3458" w:rsidRDefault="00E66049" w:rsidP="007E3458">
            <w:pPr>
              <w:rPr>
                <w:sz w:val="22"/>
                <w:szCs w:val="22"/>
              </w:rPr>
            </w:pPr>
            <w:r>
              <w:rPr>
                <w:sz w:val="22"/>
                <w:szCs w:val="22"/>
              </w:rPr>
              <w:t>Medicininė įranga - Procedūrinės kėdės.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D0B8FCE" w:rsidR="00A12F1C" w:rsidRPr="00B96C6D" w:rsidRDefault="00E66049">
            <w:pPr>
              <w:rPr>
                <w:kern w:val="2"/>
                <w:sz w:val="22"/>
                <w:szCs w:val="22"/>
              </w:rPr>
            </w:pPr>
            <w:r>
              <w:rPr>
                <w:sz w:val="22"/>
                <w:szCs w:val="22"/>
              </w:rPr>
              <w:t>Procedūrinės kėdės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2325C9AB" w:rsidR="00B767F3" w:rsidRPr="00E53E5C" w:rsidRDefault="00E66049"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2ABDCF88"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1300FE1" w:rsidR="008B30B8" w:rsidRPr="00E66049" w:rsidRDefault="008F7BA9" w:rsidP="00323026">
            <w:pPr>
              <w:jc w:val="both"/>
              <w:rPr>
                <w:kern w:val="2"/>
                <w:sz w:val="22"/>
                <w:szCs w:val="22"/>
              </w:rPr>
            </w:pPr>
            <w:r w:rsidRPr="00E66049">
              <w:rPr>
                <w:kern w:val="2"/>
                <w:sz w:val="22"/>
                <w:szCs w:val="22"/>
              </w:rPr>
              <w:t>Tiekėjas Prekes</w:t>
            </w:r>
            <w:r w:rsidR="002E7EC3" w:rsidRPr="00E66049">
              <w:rPr>
                <w:kern w:val="2"/>
                <w:sz w:val="22"/>
                <w:szCs w:val="22"/>
              </w:rPr>
              <w:t xml:space="preserve"> </w:t>
            </w:r>
            <w:r w:rsidRPr="00E66049">
              <w:rPr>
                <w:kern w:val="2"/>
                <w:sz w:val="22"/>
                <w:szCs w:val="22"/>
              </w:rPr>
              <w:t xml:space="preserve">įsipareigoja pristatyti ne vėliau kaip per </w:t>
            </w:r>
            <w:r w:rsidR="002E7EC3" w:rsidRPr="00E66049">
              <w:rPr>
                <w:kern w:val="2"/>
                <w:sz w:val="22"/>
                <w:szCs w:val="22"/>
              </w:rPr>
              <w:t>3 mėn.</w:t>
            </w:r>
            <w:r w:rsidR="008B30B8" w:rsidRPr="00E66049">
              <w:rPr>
                <w:kern w:val="2"/>
                <w:sz w:val="22"/>
                <w:szCs w:val="22"/>
              </w:rPr>
              <w:t xml:space="preserve"> nuo </w:t>
            </w:r>
            <w:r w:rsidR="00E53E5C" w:rsidRPr="00E66049">
              <w:rPr>
                <w:kern w:val="2"/>
                <w:sz w:val="22"/>
                <w:szCs w:val="22"/>
              </w:rPr>
              <w:t>sutarties sudarymo</w:t>
            </w:r>
            <w:r w:rsidR="00B132AC" w:rsidRPr="00E66049">
              <w:rPr>
                <w:kern w:val="2"/>
                <w:sz w:val="22"/>
                <w:szCs w:val="22"/>
              </w:rPr>
              <w:t xml:space="preserve"> dienos</w:t>
            </w:r>
            <w:r w:rsidR="008B30B8" w:rsidRPr="00E66049">
              <w:rPr>
                <w:kern w:val="2"/>
                <w:sz w:val="22"/>
                <w:szCs w:val="22"/>
              </w:rPr>
              <w:t xml:space="preserve"> ši</w:t>
            </w:r>
            <w:r w:rsidR="00E66049" w:rsidRPr="00E66049">
              <w:rPr>
                <w:kern w:val="2"/>
                <w:sz w:val="22"/>
                <w:szCs w:val="22"/>
              </w:rPr>
              <w:t>ais</w:t>
            </w:r>
            <w:r w:rsidR="008B30B8" w:rsidRPr="00E66049">
              <w:rPr>
                <w:kern w:val="2"/>
                <w:sz w:val="22"/>
                <w:szCs w:val="22"/>
              </w:rPr>
              <w:t xml:space="preserve"> adres</w:t>
            </w:r>
            <w:r w:rsidR="00E66049" w:rsidRPr="00E66049">
              <w:rPr>
                <w:kern w:val="2"/>
                <w:sz w:val="22"/>
                <w:szCs w:val="22"/>
              </w:rPr>
              <w:t>ais</w:t>
            </w:r>
            <w:r w:rsidR="008B30B8" w:rsidRPr="00E66049">
              <w:rPr>
                <w:kern w:val="2"/>
                <w:sz w:val="22"/>
                <w:szCs w:val="22"/>
              </w:rPr>
              <w:t xml:space="preserve">: </w:t>
            </w:r>
          </w:p>
          <w:p w14:paraId="17BD2B2B" w14:textId="13B53BA4" w:rsidR="002E7EC3" w:rsidRPr="002C64DC" w:rsidRDefault="008B30B8" w:rsidP="00323026">
            <w:pPr>
              <w:jc w:val="both"/>
              <w:textAlignment w:val="baseline"/>
              <w:rPr>
                <w:sz w:val="22"/>
                <w:szCs w:val="22"/>
              </w:rPr>
            </w:pPr>
            <w:r w:rsidRPr="00E66049">
              <w:rPr>
                <w:sz w:val="22"/>
                <w:szCs w:val="22"/>
              </w:rPr>
              <w:t xml:space="preserve">VšĮ Klaipėdos universiteto ligoninė, Liepojos g. </w:t>
            </w:r>
            <w:r w:rsidR="00902B93" w:rsidRPr="00E66049">
              <w:rPr>
                <w:sz w:val="22"/>
                <w:szCs w:val="22"/>
              </w:rPr>
              <w:t>41</w:t>
            </w:r>
            <w:r w:rsidR="00E66049" w:rsidRPr="00E66049">
              <w:rPr>
                <w:sz w:val="22"/>
                <w:szCs w:val="22"/>
              </w:rPr>
              <w:t xml:space="preserve"> ir Liepojos g. 45</w:t>
            </w:r>
            <w:r w:rsidRPr="00E66049">
              <w:rPr>
                <w:sz w:val="22"/>
                <w:szCs w:val="22"/>
              </w:rPr>
              <w:t>, Klaipėda</w:t>
            </w:r>
            <w:r w:rsidRPr="00B132AC">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CE144FC"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sidR="00902B93">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3B09A7B9" w:rsidR="00B767F3" w:rsidRPr="00B96C6D" w:rsidRDefault="00E66049">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0F03991B" w14:textId="29422938" w:rsidR="00171EED" w:rsidRDefault="00171EED" w:rsidP="002E7EC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E66049">
        <w:trPr>
          <w:trHeight w:val="2116"/>
        </w:trPr>
        <w:tc>
          <w:tcPr>
            <w:tcW w:w="2247" w:type="dxa"/>
            <w:tcBorders>
              <w:top w:val="single" w:sz="4" w:space="0" w:color="auto"/>
              <w:left w:val="single" w:sz="4" w:space="0" w:color="auto"/>
              <w:bottom w:val="single" w:sz="4" w:space="0" w:color="auto"/>
              <w:right w:val="single" w:sz="4" w:space="0" w:color="auto"/>
            </w:tcBorders>
          </w:tcPr>
          <w:p w14:paraId="5EC1253E" w14:textId="43D3D250" w:rsidR="00B767F3" w:rsidRPr="00E66049" w:rsidRDefault="00B132AC">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000B1290" w:rsidR="00142858" w:rsidRPr="00E66049" w:rsidRDefault="00B132AC" w:rsidP="00E66049">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lastRenderedPageBreak/>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16B5E3C3" w:rsidR="008540A2" w:rsidRDefault="00E66049"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 xml:space="preserve">ar nepagrįstai nutraukus Sutarties vykdymą ne </w:t>
            </w:r>
            <w:r w:rsidRPr="00B96C6D">
              <w:rPr>
                <w:b/>
                <w:kern w:val="2"/>
                <w:sz w:val="22"/>
                <w:szCs w:val="22"/>
              </w:rPr>
              <w:lastRenderedPageBreak/>
              <w:t>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lastRenderedPageBreak/>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02B93">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8A6EBD9" w14:textId="05378279" w:rsidR="008540A2" w:rsidRPr="00E66049"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aplinkyb</w:t>
            </w:r>
            <w:r w:rsidR="00E66049">
              <w:rPr>
                <w:color w:val="000000" w:themeColor="text1"/>
                <w:kern w:val="2"/>
                <w:sz w:val="22"/>
                <w:szCs w:val="22"/>
              </w:rPr>
              <w:t>ei</w:t>
            </w:r>
            <w:r w:rsidRPr="002E0F6C">
              <w:rPr>
                <w:color w:val="000000" w:themeColor="text1"/>
                <w:kern w:val="2"/>
                <w:sz w:val="22"/>
                <w:szCs w:val="22"/>
              </w:rPr>
              <w:t>:</w:t>
            </w:r>
          </w:p>
          <w:p w14:paraId="5BFF1F84" w14:textId="2325A7A4"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lastRenderedPageBreak/>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lastRenderedPageBreak/>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6F481F78" w:rsidR="007E3458" w:rsidRDefault="007E3458" w:rsidP="009B5401">
      <w:pPr>
        <w:jc w:val="center"/>
        <w:rPr>
          <w:color w:val="000000"/>
          <w:sz w:val="22"/>
          <w:szCs w:val="22"/>
        </w:rPr>
      </w:pPr>
    </w:p>
    <w:p w14:paraId="4C0FBA94" w14:textId="77777777" w:rsidR="007E3458" w:rsidRDefault="007E3458">
      <w:pPr>
        <w:rPr>
          <w:color w:val="000000"/>
          <w:sz w:val="22"/>
          <w:szCs w:val="22"/>
        </w:rPr>
      </w:pPr>
      <w:r>
        <w:rPr>
          <w:color w:val="000000"/>
          <w:sz w:val="22"/>
          <w:szCs w:val="22"/>
        </w:rPr>
        <w:br w:type="page"/>
      </w:r>
    </w:p>
    <w:p w14:paraId="4F452777" w14:textId="77777777" w:rsidR="002C37DF" w:rsidRDefault="002C37DF">
      <w:pPr>
        <w:rPr>
          <w:color w:val="000000"/>
          <w:sz w:val="22"/>
          <w:szCs w:val="22"/>
        </w:rPr>
        <w:sectPr w:rsidR="002C37DF"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p>
    <w:p w14:paraId="1D86966A" w14:textId="3631FACA" w:rsidR="002C37DF" w:rsidRDefault="002C37DF" w:rsidP="002C37DF">
      <w:pPr>
        <w:jc w:val="right"/>
        <w:rPr>
          <w:color w:val="000000"/>
          <w:sz w:val="22"/>
          <w:szCs w:val="22"/>
        </w:rPr>
      </w:pPr>
      <w:r>
        <w:rPr>
          <w:color w:val="000000"/>
          <w:sz w:val="22"/>
          <w:szCs w:val="22"/>
        </w:rPr>
        <w:lastRenderedPageBreak/>
        <w:t>Sutarties Nr.________________</w:t>
      </w:r>
    </w:p>
    <w:p w14:paraId="599064B9" w14:textId="7B2DDA95" w:rsidR="002C37DF" w:rsidRDefault="002C37DF" w:rsidP="002C37DF">
      <w:pPr>
        <w:jc w:val="right"/>
        <w:rPr>
          <w:color w:val="000000"/>
          <w:sz w:val="22"/>
          <w:szCs w:val="22"/>
        </w:rPr>
      </w:pPr>
      <w:r>
        <w:rPr>
          <w:color w:val="000000"/>
          <w:sz w:val="22"/>
          <w:szCs w:val="22"/>
        </w:rPr>
        <w:t>1 priedas</w:t>
      </w:r>
    </w:p>
    <w:p w14:paraId="141217D6" w14:textId="77777777" w:rsidR="002C37DF" w:rsidRDefault="002C37DF">
      <w:pPr>
        <w:rPr>
          <w:color w:val="000000"/>
          <w:sz w:val="22"/>
          <w:szCs w:val="22"/>
        </w:rPr>
      </w:pPr>
    </w:p>
    <w:p w14:paraId="679D40CE" w14:textId="07127E7E" w:rsidR="002C37DF" w:rsidRDefault="002C37DF" w:rsidP="002C37DF">
      <w:pPr>
        <w:jc w:val="center"/>
        <w:rPr>
          <w:color w:val="000000"/>
          <w:sz w:val="22"/>
          <w:szCs w:val="22"/>
        </w:rPr>
      </w:pPr>
      <w:r>
        <w:rPr>
          <w:b/>
          <w:bCs/>
          <w:kern w:val="2"/>
          <w:sz w:val="22"/>
          <w:szCs w:val="22"/>
        </w:rPr>
        <w:t>TECHNINĖ SPECIFIKACIJA</w:t>
      </w:r>
    </w:p>
    <w:p w14:paraId="2C31FDF3" w14:textId="77777777" w:rsidR="002C37DF" w:rsidRDefault="002C37DF">
      <w:pPr>
        <w:rPr>
          <w:color w:val="000000"/>
          <w:sz w:val="22"/>
          <w:szCs w:val="22"/>
        </w:rPr>
      </w:pPr>
    </w:p>
    <w:p w14:paraId="6B8B4E0F" w14:textId="77777777" w:rsidR="002C37DF" w:rsidRDefault="002C37DF">
      <w:pPr>
        <w:rPr>
          <w:color w:val="000000"/>
          <w:sz w:val="22"/>
          <w:szCs w:val="22"/>
        </w:rPr>
        <w:sectPr w:rsidR="002C37DF" w:rsidSect="002C37DF">
          <w:pgSz w:w="15840" w:h="12240" w:orient="landscape"/>
          <w:pgMar w:top="851" w:right="1134" w:bottom="567" w:left="851" w:header="720" w:footer="720" w:gutter="0"/>
          <w:pgNumType w:start="1"/>
          <w:cols w:space="720"/>
          <w:titlePg/>
          <w:docGrid w:linePitch="360"/>
        </w:sectPr>
      </w:pPr>
    </w:p>
    <w:p w14:paraId="27AAC582" w14:textId="77777777" w:rsidR="002C37DF" w:rsidRDefault="002C37DF">
      <w:pPr>
        <w:rPr>
          <w:color w:val="000000"/>
          <w:sz w:val="22"/>
          <w:szCs w:val="22"/>
        </w:rPr>
      </w:pPr>
    </w:p>
    <w:p w14:paraId="6B03D36A" w14:textId="18981CDB"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E66049">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D40A6E9" w:rsidR="00B767F3" w:rsidRPr="00AF0870" w:rsidRDefault="007E3458" w:rsidP="00AF0870">
      <w:pPr>
        <w:jc w:val="center"/>
        <w:rPr>
          <w:kern w:val="2"/>
          <w:szCs w:val="24"/>
        </w:rPr>
      </w:pPr>
      <w:r>
        <w:rPr>
          <w:kern w:val="2"/>
          <w:szCs w:val="24"/>
        </w:rPr>
        <w:t>______________</w:t>
      </w:r>
    </w:p>
    <w:sectPr w:rsidR="00B767F3" w:rsidRPr="00AF0870" w:rsidSect="002C37DF">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A0CCB"/>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37DF"/>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63C49"/>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94B29"/>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6049"/>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ma.polkien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lisauske@kuli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29</Pages>
  <Words>65180</Words>
  <Characters>37154</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Diana Kuzmarskienė</cp:lastModifiedBy>
  <cp:revision>24</cp:revision>
  <dcterms:created xsi:type="dcterms:W3CDTF">2025-09-17T10:34:00Z</dcterms:created>
  <dcterms:modified xsi:type="dcterms:W3CDTF">2025-10-21T11:03:00Z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