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F231" w14:textId="77777777" w:rsidR="000460CF" w:rsidRPr="00005597" w:rsidRDefault="000460CF" w:rsidP="000460CF">
      <w:pPr>
        <w:pStyle w:val="Tvarkostekstas"/>
        <w:numPr>
          <w:ilvl w:val="0"/>
          <w:numId w:val="0"/>
        </w:numPr>
        <w:spacing w:after="240"/>
        <w:jc w:val="right"/>
        <w:rPr>
          <w:bCs/>
        </w:rPr>
      </w:pPr>
      <w:r w:rsidRPr="00005597">
        <w:rPr>
          <w:bCs/>
        </w:rPr>
        <w:t xml:space="preserve">Pirkimo sąlygų 2 priedas </w:t>
      </w:r>
    </w:p>
    <w:p w14:paraId="226C9531" w14:textId="77777777" w:rsidR="00C12E67" w:rsidRPr="00005597" w:rsidRDefault="00C12E67" w:rsidP="008B64C0">
      <w:pPr>
        <w:tabs>
          <w:tab w:val="center" w:pos="4153"/>
          <w:tab w:val="right" w:pos="8306"/>
        </w:tabs>
        <w:ind w:left="-18" w:right="-108"/>
        <w:jc w:val="center"/>
        <w:rPr>
          <w:rFonts w:cs="Tahoma"/>
          <w:b/>
          <w:bCs/>
          <w:lang w:val="lt-LT"/>
        </w:rPr>
      </w:pPr>
    </w:p>
    <w:p w14:paraId="21BB0261" w14:textId="77777777" w:rsidR="000460CF" w:rsidRPr="00005597" w:rsidRDefault="008B64C0" w:rsidP="008B64C0">
      <w:pPr>
        <w:tabs>
          <w:tab w:val="center" w:pos="4153"/>
          <w:tab w:val="right" w:pos="8306"/>
        </w:tabs>
        <w:ind w:left="-18" w:right="-108"/>
        <w:jc w:val="center"/>
        <w:rPr>
          <w:b/>
          <w:lang w:val="lt-LT"/>
        </w:rPr>
      </w:pPr>
      <w:r w:rsidRPr="00350DD3">
        <w:rPr>
          <w:b/>
          <w:lang w:val="lt-LT"/>
        </w:rPr>
        <w:t>TECHNINĖ SPECIFIKACIJA</w:t>
      </w:r>
      <w:r w:rsidR="000460CF" w:rsidRPr="00005597">
        <w:rPr>
          <w:b/>
          <w:lang w:val="lt-LT"/>
        </w:rPr>
        <w:t xml:space="preserve"> </w:t>
      </w:r>
    </w:p>
    <w:p w14:paraId="19A17149" w14:textId="27FE8DA7" w:rsidR="008B64C0" w:rsidRDefault="000460CF" w:rsidP="008B64C0">
      <w:pPr>
        <w:tabs>
          <w:tab w:val="center" w:pos="4153"/>
          <w:tab w:val="right" w:pos="8306"/>
        </w:tabs>
        <w:ind w:left="-18" w:right="-108"/>
        <w:jc w:val="center"/>
        <w:rPr>
          <w:b/>
          <w:lang w:val="lt-LT"/>
        </w:rPr>
      </w:pPr>
      <w:r w:rsidRPr="00005597">
        <w:rPr>
          <w:b/>
          <w:lang w:val="lt-LT"/>
        </w:rPr>
        <w:t xml:space="preserve">DĖL </w:t>
      </w:r>
      <w:r w:rsidRPr="00005597">
        <w:rPr>
          <w:b/>
          <w:lang w:val="lt-LT"/>
        </w:rPr>
        <w:t>ANTŽEMINIŲ MAISTO IR VIRTUVĖS ATLIEKŲ SURINKIMO KONTEINERIŲ</w:t>
      </w:r>
      <w:r w:rsidRPr="00005597">
        <w:rPr>
          <w:b/>
          <w:lang w:val="lt-LT"/>
        </w:rPr>
        <w:t xml:space="preserve"> PIRKIMO</w:t>
      </w:r>
    </w:p>
    <w:p w14:paraId="681A322F" w14:textId="77777777" w:rsidR="00245753" w:rsidRPr="00005597" w:rsidRDefault="00245753" w:rsidP="008B64C0">
      <w:pPr>
        <w:tabs>
          <w:tab w:val="center" w:pos="4153"/>
          <w:tab w:val="right" w:pos="8306"/>
        </w:tabs>
        <w:ind w:left="-18" w:right="-108"/>
        <w:jc w:val="center"/>
        <w:rPr>
          <w:b/>
          <w:lang w:val="lt-LT"/>
        </w:rPr>
      </w:pPr>
    </w:p>
    <w:p w14:paraId="50DA1757" w14:textId="607B2ADB" w:rsidR="000460CF" w:rsidRPr="00005597" w:rsidRDefault="000460CF" w:rsidP="000460CF">
      <w:pPr>
        <w:pStyle w:val="Tvarkostekstas"/>
        <w:numPr>
          <w:ilvl w:val="0"/>
          <w:numId w:val="0"/>
        </w:numPr>
        <w:jc w:val="center"/>
        <w:rPr>
          <w:bCs/>
        </w:rPr>
      </w:pPr>
      <w:r w:rsidRPr="00005597">
        <w:rPr>
          <w:bCs/>
        </w:rPr>
        <w:t>(</w:t>
      </w:r>
      <w:r w:rsidRPr="00005597">
        <w:rPr>
          <w:bCs/>
          <w:i/>
          <w:iCs/>
          <w:color w:val="FF0000"/>
        </w:rPr>
        <w:t>1</w:t>
      </w:r>
      <w:r w:rsidRPr="00005597">
        <w:rPr>
          <w:bCs/>
        </w:rPr>
        <w:t xml:space="preserve"> </w:t>
      </w:r>
      <w:r w:rsidRPr="00005597">
        <w:rPr>
          <w:bCs/>
          <w:i/>
          <w:iCs/>
          <w:color w:val="FF0000"/>
        </w:rPr>
        <w:t>lentelę</w:t>
      </w:r>
      <w:r w:rsidRPr="00005597">
        <w:rPr>
          <w:bCs/>
        </w:rPr>
        <w:t xml:space="preserve"> </w:t>
      </w:r>
      <w:r w:rsidRPr="00005597">
        <w:rPr>
          <w:bCs/>
          <w:i/>
          <w:iCs/>
          <w:color w:val="FF0000"/>
        </w:rPr>
        <w:t>pildo tiekėjas ir pateikia kartu su pasiūlymu, taip pat pateikia techninėje specifikacijoje nurodytus dokumentus</w:t>
      </w:r>
      <w:r w:rsidRPr="00005597">
        <w:rPr>
          <w:bCs/>
        </w:rPr>
        <w:t>)</w:t>
      </w:r>
    </w:p>
    <w:p w14:paraId="6183B531" w14:textId="77777777" w:rsidR="008B64C0" w:rsidRPr="00005597" w:rsidRDefault="008B64C0" w:rsidP="008B64C0">
      <w:pPr>
        <w:jc w:val="center"/>
        <w:rPr>
          <w:b/>
          <w:bCs/>
          <w:sz w:val="16"/>
          <w:szCs w:val="16"/>
          <w:lang w:val="lt-LT"/>
        </w:rPr>
      </w:pPr>
    </w:p>
    <w:p w14:paraId="14CAF112" w14:textId="3782919B" w:rsidR="008B64C0" w:rsidRPr="00005597" w:rsidRDefault="008B64C0" w:rsidP="00C12E67">
      <w:pPr>
        <w:pStyle w:val="Sraopastraipa"/>
        <w:numPr>
          <w:ilvl w:val="0"/>
          <w:numId w:val="1"/>
        </w:numPr>
        <w:tabs>
          <w:tab w:val="left" w:pos="567"/>
          <w:tab w:val="left" w:pos="2970"/>
          <w:tab w:val="left" w:pos="3060"/>
          <w:tab w:val="left" w:pos="3150"/>
          <w:tab w:val="left" w:pos="3600"/>
        </w:tabs>
        <w:spacing w:before="240" w:after="120"/>
        <w:ind w:left="990" w:hanging="990"/>
        <w:jc w:val="center"/>
        <w:rPr>
          <w:b/>
          <w:lang w:val="lt-LT" w:eastAsia="fi-FI"/>
        </w:rPr>
      </w:pPr>
      <w:r w:rsidRPr="00005597">
        <w:rPr>
          <w:b/>
          <w:lang w:val="lt-LT" w:eastAsia="fi-FI"/>
        </w:rPr>
        <w:t>BENDRA INFORMACIJA</w:t>
      </w:r>
    </w:p>
    <w:p w14:paraId="7D4D2A98" w14:textId="77777777" w:rsidR="00C12E67" w:rsidRPr="00005597" w:rsidRDefault="00C12E67" w:rsidP="00C12E67">
      <w:pPr>
        <w:pStyle w:val="Sraopastraipa"/>
        <w:tabs>
          <w:tab w:val="left" w:pos="567"/>
          <w:tab w:val="left" w:pos="2970"/>
          <w:tab w:val="left" w:pos="3060"/>
          <w:tab w:val="left" w:pos="3150"/>
          <w:tab w:val="left" w:pos="3600"/>
        </w:tabs>
        <w:spacing w:before="240" w:after="120"/>
        <w:ind w:left="990"/>
        <w:rPr>
          <w:b/>
          <w:lang w:val="lt-LT" w:eastAsia="fi-FI"/>
        </w:rPr>
      </w:pPr>
    </w:p>
    <w:p w14:paraId="488EF1F7" w14:textId="76B9509A" w:rsidR="008B64C0" w:rsidRPr="00005597" w:rsidRDefault="008B64C0" w:rsidP="004C05B7">
      <w:pPr>
        <w:numPr>
          <w:ilvl w:val="1"/>
          <w:numId w:val="1"/>
        </w:numPr>
        <w:spacing w:before="120" w:after="120"/>
        <w:ind w:left="567" w:hanging="567"/>
        <w:jc w:val="both"/>
        <w:rPr>
          <w:lang w:val="lt-LT" w:eastAsia="fi-FI"/>
        </w:rPr>
      </w:pPr>
      <w:r w:rsidRPr="00005597">
        <w:rPr>
          <w:lang w:val="lt-LT" w:eastAsia="fi-FI"/>
        </w:rPr>
        <w:t xml:space="preserve">Perkančioji organizacija – </w:t>
      </w:r>
      <w:r w:rsidR="0028204C" w:rsidRPr="00005597">
        <w:rPr>
          <w:lang w:val="lt-LT" w:eastAsia="fi-FI"/>
        </w:rPr>
        <w:t>Kauno rajono savivaldybės administracija</w:t>
      </w:r>
      <w:r w:rsidR="006121C2" w:rsidRPr="00005597">
        <w:rPr>
          <w:lang w:val="lt-LT" w:eastAsia="fi-FI"/>
        </w:rPr>
        <w:t xml:space="preserve">, biudžetinė įstaiga, </w:t>
      </w:r>
      <w:r w:rsidR="00EE3528" w:rsidRPr="00005597">
        <w:rPr>
          <w:lang w:val="lt-LT" w:eastAsia="fi-FI"/>
        </w:rPr>
        <w:t>juridinio asmens kodas</w:t>
      </w:r>
      <w:r w:rsidR="006121C2" w:rsidRPr="00005597">
        <w:rPr>
          <w:lang w:val="lt-LT" w:eastAsia="fi-FI"/>
        </w:rPr>
        <w:t xml:space="preserve"> </w:t>
      </w:r>
      <w:r w:rsidR="0028204C" w:rsidRPr="00005597">
        <w:rPr>
          <w:lang w:val="lt-LT" w:eastAsia="fi-FI"/>
        </w:rPr>
        <w:t>188756386</w:t>
      </w:r>
      <w:r w:rsidR="006121C2" w:rsidRPr="00005597">
        <w:rPr>
          <w:lang w:val="lt-LT" w:eastAsia="fi-FI"/>
        </w:rPr>
        <w:t>,</w:t>
      </w:r>
      <w:r w:rsidR="0028204C" w:rsidRPr="00005597">
        <w:rPr>
          <w:lang w:val="lt-LT" w:eastAsia="fi-FI"/>
        </w:rPr>
        <w:t xml:space="preserve"> </w:t>
      </w:r>
      <w:r w:rsidR="006121C2" w:rsidRPr="00005597">
        <w:rPr>
          <w:lang w:val="lt-LT" w:eastAsia="fi-FI"/>
        </w:rPr>
        <w:t>ne PVM mokėtoja, a</w:t>
      </w:r>
      <w:r w:rsidR="0028204C" w:rsidRPr="00005597">
        <w:rPr>
          <w:lang w:val="lt-LT" w:eastAsia="fi-FI"/>
        </w:rPr>
        <w:t>dresas</w:t>
      </w:r>
      <w:r w:rsidR="00EE3528" w:rsidRPr="00005597">
        <w:rPr>
          <w:lang w:val="lt-LT" w:eastAsia="fi-FI"/>
        </w:rPr>
        <w:t xml:space="preserve"> </w:t>
      </w:r>
      <w:r w:rsidR="0028204C" w:rsidRPr="00005597">
        <w:rPr>
          <w:lang w:val="lt-LT" w:eastAsia="fi-FI"/>
        </w:rPr>
        <w:t xml:space="preserve">Savanorių pr. 371, </w:t>
      </w:r>
      <w:r w:rsidR="00A202A5" w:rsidRPr="00005597">
        <w:rPr>
          <w:lang w:val="lt-LT" w:eastAsia="fi-FI"/>
        </w:rPr>
        <w:t>49386</w:t>
      </w:r>
      <w:r w:rsidR="0028204C" w:rsidRPr="00005597">
        <w:rPr>
          <w:lang w:val="lt-LT" w:eastAsia="fi-FI"/>
        </w:rPr>
        <w:t xml:space="preserve"> Kaunas</w:t>
      </w:r>
      <w:r w:rsidR="00B27CCC" w:rsidRPr="00005597">
        <w:rPr>
          <w:lang w:val="lt-LT" w:eastAsia="fi-FI"/>
        </w:rPr>
        <w:t>.</w:t>
      </w:r>
    </w:p>
    <w:p w14:paraId="2EE573F0" w14:textId="416E93A6" w:rsidR="008B64C0" w:rsidRPr="00005597" w:rsidRDefault="008B64C0" w:rsidP="004C05B7">
      <w:pPr>
        <w:numPr>
          <w:ilvl w:val="1"/>
          <w:numId w:val="1"/>
        </w:numPr>
        <w:spacing w:before="120" w:after="120"/>
        <w:ind w:left="567" w:hanging="567"/>
        <w:jc w:val="both"/>
        <w:rPr>
          <w:lang w:val="lt-LT" w:eastAsia="fi-FI"/>
        </w:rPr>
      </w:pPr>
      <w:r w:rsidRPr="00005597">
        <w:rPr>
          <w:lang w:val="lt-LT" w:eastAsia="fi-FI"/>
        </w:rPr>
        <w:t>Pirkimo objektas –</w:t>
      </w:r>
      <w:r w:rsidR="006064E2" w:rsidRPr="00005597">
        <w:rPr>
          <w:lang w:val="lt-LT" w:eastAsia="fi-FI"/>
        </w:rPr>
        <w:t xml:space="preserve"> </w:t>
      </w:r>
      <w:r w:rsidR="00ED31A4" w:rsidRPr="00005597">
        <w:rPr>
          <w:lang w:val="lt-LT" w:eastAsia="fi-FI"/>
        </w:rPr>
        <w:t xml:space="preserve">antžeminiai </w:t>
      </w:r>
      <w:r w:rsidRPr="00005597">
        <w:rPr>
          <w:lang w:val="lt-LT" w:eastAsia="fi-FI"/>
        </w:rPr>
        <w:t>maisto</w:t>
      </w:r>
      <w:r w:rsidR="00B27CCC" w:rsidRPr="00005597">
        <w:rPr>
          <w:lang w:val="lt-LT" w:eastAsia="fi-FI"/>
        </w:rPr>
        <w:t xml:space="preserve"> – </w:t>
      </w:r>
      <w:r w:rsidR="00C12E67" w:rsidRPr="00005597">
        <w:rPr>
          <w:lang w:val="lt-LT" w:eastAsia="fi-FI"/>
        </w:rPr>
        <w:t>virtuvės</w:t>
      </w:r>
      <w:r w:rsidR="00AD1C0A" w:rsidRPr="00005597">
        <w:rPr>
          <w:lang w:val="lt-LT" w:eastAsia="fi-FI"/>
        </w:rPr>
        <w:t xml:space="preserve"> </w:t>
      </w:r>
      <w:r w:rsidRPr="00005597">
        <w:rPr>
          <w:lang w:val="lt-LT" w:eastAsia="fi-FI"/>
        </w:rPr>
        <w:t xml:space="preserve">atliekų surinkimo konteineriai (toliau </w:t>
      </w:r>
      <w:r w:rsidR="00DA29EC" w:rsidRPr="00005597">
        <w:rPr>
          <w:lang w:val="lt-LT" w:eastAsia="fi-FI"/>
        </w:rPr>
        <w:t>–</w:t>
      </w:r>
      <w:r w:rsidRPr="00005597">
        <w:rPr>
          <w:lang w:val="lt-LT" w:eastAsia="fi-FI"/>
        </w:rPr>
        <w:t xml:space="preserve"> </w:t>
      </w:r>
      <w:r w:rsidR="00AD1C0A" w:rsidRPr="00005597">
        <w:rPr>
          <w:lang w:val="lt-LT" w:eastAsia="fi-FI"/>
        </w:rPr>
        <w:t>Konteineriai</w:t>
      </w:r>
      <w:r w:rsidRPr="00005597">
        <w:rPr>
          <w:lang w:val="lt-LT" w:eastAsia="fi-FI"/>
        </w:rPr>
        <w:t>)</w:t>
      </w:r>
      <w:r w:rsidR="0091248E" w:rsidRPr="00005597">
        <w:rPr>
          <w:lang w:val="lt-LT" w:eastAsia="fi-FI"/>
        </w:rPr>
        <w:t>, kurių paskirtis – buityje susidariusių maisto</w:t>
      </w:r>
      <w:r w:rsidR="00B27CCC" w:rsidRPr="00005597">
        <w:rPr>
          <w:lang w:val="lt-LT" w:eastAsia="fi-FI"/>
        </w:rPr>
        <w:t xml:space="preserve"> – </w:t>
      </w:r>
      <w:r w:rsidR="0091248E" w:rsidRPr="00005597">
        <w:rPr>
          <w:lang w:val="lt-LT" w:eastAsia="fi-FI"/>
        </w:rPr>
        <w:t>virtuvės atliekų surinkimas.</w:t>
      </w:r>
    </w:p>
    <w:p w14:paraId="716B8D4D" w14:textId="042A0A99" w:rsidR="00C12E67" w:rsidRPr="00005597" w:rsidRDefault="00C12E67" w:rsidP="004C05B7">
      <w:pPr>
        <w:numPr>
          <w:ilvl w:val="1"/>
          <w:numId w:val="1"/>
        </w:numPr>
        <w:spacing w:before="120" w:after="120"/>
        <w:ind w:left="567" w:hanging="567"/>
        <w:jc w:val="both"/>
        <w:rPr>
          <w:b/>
          <w:lang w:val="lt-LT" w:eastAsia="fi-FI"/>
        </w:rPr>
      </w:pPr>
      <w:r w:rsidRPr="00005597">
        <w:rPr>
          <w:bCs/>
          <w:lang w:val="lt-LT" w:eastAsia="fi-FI"/>
        </w:rPr>
        <w:t xml:space="preserve">Konteinerių skaičius: </w:t>
      </w:r>
      <w:r w:rsidR="00165BA1" w:rsidRPr="00005597">
        <w:rPr>
          <w:b/>
          <w:lang w:val="lt-LT" w:eastAsia="fi-FI"/>
        </w:rPr>
        <w:t>40</w:t>
      </w:r>
      <w:r w:rsidRPr="00005597">
        <w:rPr>
          <w:b/>
          <w:lang w:val="lt-LT" w:eastAsia="fi-FI"/>
        </w:rPr>
        <w:t xml:space="preserve"> vnt.</w:t>
      </w:r>
    </w:p>
    <w:p w14:paraId="1E570DD9" w14:textId="19153235" w:rsidR="006121C2" w:rsidRPr="00005597" w:rsidRDefault="006121C2" w:rsidP="004C05B7">
      <w:pPr>
        <w:numPr>
          <w:ilvl w:val="1"/>
          <w:numId w:val="1"/>
        </w:numPr>
        <w:spacing w:before="120" w:after="120"/>
        <w:ind w:left="567" w:hanging="567"/>
        <w:jc w:val="both"/>
        <w:rPr>
          <w:bCs/>
          <w:lang w:val="lt-LT" w:eastAsia="fi-FI"/>
        </w:rPr>
      </w:pPr>
      <w:r w:rsidRPr="00005597">
        <w:rPr>
          <w:bCs/>
          <w:lang w:val="lt-LT" w:eastAsia="fi-FI"/>
        </w:rPr>
        <w:t>Konteineriai turi būti</w:t>
      </w:r>
      <w:r w:rsidR="00B91CAA" w:rsidRPr="00005597">
        <w:rPr>
          <w:bCs/>
          <w:lang w:val="lt-LT" w:eastAsia="fi-FI"/>
        </w:rPr>
        <w:t xml:space="preserve"> </w:t>
      </w:r>
      <w:r w:rsidRPr="00005597">
        <w:rPr>
          <w:bCs/>
          <w:lang w:val="lt-LT" w:eastAsia="fi-FI"/>
        </w:rPr>
        <w:t>pilnai sukomplektuoti, be pažeidimų, nauji ir nenaudoti;</w:t>
      </w:r>
    </w:p>
    <w:p w14:paraId="6E0ECD54" w14:textId="1A8C089F" w:rsidR="00CF0BB0" w:rsidRPr="00005597" w:rsidRDefault="00FD3B42" w:rsidP="004C05B7">
      <w:pPr>
        <w:numPr>
          <w:ilvl w:val="1"/>
          <w:numId w:val="1"/>
        </w:numPr>
        <w:spacing w:before="120" w:after="120"/>
        <w:ind w:left="567" w:hanging="567"/>
        <w:jc w:val="both"/>
        <w:rPr>
          <w:lang w:val="lt-LT" w:eastAsia="fi-FI"/>
        </w:rPr>
      </w:pPr>
      <w:r w:rsidRPr="00005597">
        <w:rPr>
          <w:lang w:val="lt-LT" w:eastAsia="fi-FI"/>
        </w:rPr>
        <w:t>Konteineri</w:t>
      </w:r>
      <w:r w:rsidR="003627A7" w:rsidRPr="00005597">
        <w:rPr>
          <w:lang w:val="lt-LT" w:eastAsia="fi-FI"/>
        </w:rPr>
        <w:t xml:space="preserve">ų pastatymo adresai pateikiami </w:t>
      </w:r>
      <w:r w:rsidR="00457CC7" w:rsidRPr="00005597">
        <w:rPr>
          <w:lang w:val="lt-LT" w:eastAsia="fi-FI"/>
        </w:rPr>
        <w:t>Techninės specifikacijos</w:t>
      </w:r>
      <w:r w:rsidR="009334DE" w:rsidRPr="00005597">
        <w:rPr>
          <w:lang w:val="lt-LT" w:eastAsia="fi-FI"/>
        </w:rPr>
        <w:t xml:space="preserve"> pried</w:t>
      </w:r>
      <w:r w:rsidR="003627A7" w:rsidRPr="00005597">
        <w:rPr>
          <w:lang w:val="lt-LT" w:eastAsia="fi-FI"/>
        </w:rPr>
        <w:t>e</w:t>
      </w:r>
      <w:r w:rsidR="009334DE" w:rsidRPr="00005597">
        <w:rPr>
          <w:lang w:val="lt-LT" w:eastAsia="fi-FI"/>
        </w:rPr>
        <w:t xml:space="preserve">. </w:t>
      </w:r>
    </w:p>
    <w:p w14:paraId="1988F439" w14:textId="3659FC4A" w:rsidR="006A23C4" w:rsidRPr="00005597" w:rsidRDefault="006A23C4" w:rsidP="004C05B7">
      <w:pPr>
        <w:numPr>
          <w:ilvl w:val="1"/>
          <w:numId w:val="1"/>
        </w:numPr>
        <w:spacing w:before="120" w:after="120"/>
        <w:ind w:left="567" w:hanging="567"/>
        <w:jc w:val="both"/>
        <w:rPr>
          <w:lang w:val="lt-LT" w:eastAsia="fi-FI"/>
        </w:rPr>
      </w:pPr>
      <w:r w:rsidRPr="00005597">
        <w:rPr>
          <w:lang w:val="lt-LT" w:eastAsia="fi-FI"/>
        </w:rPr>
        <w:t>Prekių pristatymo</w:t>
      </w:r>
      <w:r w:rsidR="001D14F1" w:rsidRPr="00005597">
        <w:rPr>
          <w:lang w:val="lt-LT" w:eastAsia="fi-FI"/>
        </w:rPr>
        <w:t xml:space="preserve"> ir įrengimo</w:t>
      </w:r>
      <w:r w:rsidRPr="00005597">
        <w:rPr>
          <w:lang w:val="lt-LT" w:eastAsia="fi-FI"/>
        </w:rPr>
        <w:t xml:space="preserve"> terminas – </w:t>
      </w:r>
      <w:r w:rsidRPr="00005597">
        <w:rPr>
          <w:b/>
          <w:bCs/>
          <w:lang w:val="lt-LT" w:eastAsia="fi-FI"/>
        </w:rPr>
        <w:t>4</w:t>
      </w:r>
      <w:r w:rsidRPr="00005597">
        <w:rPr>
          <w:lang w:val="lt-LT" w:eastAsia="fi-FI"/>
        </w:rPr>
        <w:t xml:space="preserve"> (keturi)</w:t>
      </w:r>
      <w:r w:rsidRPr="00005597">
        <w:rPr>
          <w:b/>
          <w:bCs/>
          <w:lang w:val="lt-LT" w:eastAsia="fi-FI"/>
        </w:rPr>
        <w:t xml:space="preserve"> mėnesiai</w:t>
      </w:r>
      <w:r w:rsidRPr="00005597">
        <w:rPr>
          <w:lang w:val="lt-LT" w:eastAsia="fi-FI"/>
        </w:rPr>
        <w:t xml:space="preserve"> nuo</w:t>
      </w:r>
      <w:r w:rsidR="00401D7D" w:rsidRPr="00005597">
        <w:rPr>
          <w:lang w:val="lt-LT" w:eastAsia="fi-FI"/>
        </w:rPr>
        <w:t xml:space="preserve"> p</w:t>
      </w:r>
      <w:r w:rsidRPr="00005597">
        <w:rPr>
          <w:lang w:val="lt-LT" w:eastAsia="fi-FI"/>
        </w:rPr>
        <w:t xml:space="preserve">irkimo sutarties (toliau – Pirkimo sutartis) įsigaliojimo dienos. Pirkimo sutartis </w:t>
      </w:r>
      <w:r w:rsidRPr="004A67EB">
        <w:rPr>
          <w:b/>
          <w:bCs/>
          <w:lang w:val="lt-LT" w:eastAsia="fi-FI"/>
        </w:rPr>
        <w:t>įsigalios</w:t>
      </w:r>
      <w:r w:rsidRPr="00005597">
        <w:rPr>
          <w:lang w:val="lt-LT" w:eastAsia="fi-FI"/>
        </w:rPr>
        <w:t xml:space="preserve"> (terminas skaičiuojamas) nuo to momento, kai Kauno rajono savivaldybės administracija (toliau – Perkančioji organizacija) pasirašys paslaugų teikimo sutartį pagal vykdomą viešąjį pirkimą „Mišrių komunalinių, maisto – virtuvės, žaliųjų, didelių gabaritų, buityje susidarančių pavojingų atliekų surinkimo Kauno rajono savivaldybėje ir jų vežimo į apdorojimo įrenginius paslaug</w:t>
      </w:r>
      <w:r w:rsidR="00401D7D" w:rsidRPr="00005597">
        <w:rPr>
          <w:lang w:val="lt-LT" w:eastAsia="fi-FI"/>
        </w:rPr>
        <w:t>ų pirkimas</w:t>
      </w:r>
      <w:r w:rsidRPr="00005597">
        <w:rPr>
          <w:lang w:val="lt-LT" w:eastAsia="fi-FI"/>
        </w:rPr>
        <w:t>“, t. y. nuo Perkančiosios organizacijos raštiškos</w:t>
      </w:r>
      <w:r w:rsidR="00C524A1" w:rsidRPr="00005597">
        <w:rPr>
          <w:lang w:val="lt-LT" w:eastAsia="fi-FI"/>
        </w:rPr>
        <w:t xml:space="preserve"> </w:t>
      </w:r>
      <w:r w:rsidRPr="00005597">
        <w:rPr>
          <w:lang w:val="lt-LT" w:eastAsia="fi-FI"/>
        </w:rPr>
        <w:t xml:space="preserve">informacijos pateikimo </w:t>
      </w:r>
      <w:r w:rsidR="00C524A1" w:rsidRPr="00005597">
        <w:rPr>
          <w:lang w:val="lt-LT" w:eastAsia="fi-FI"/>
        </w:rPr>
        <w:t>Tiekėjui</w:t>
      </w:r>
      <w:r w:rsidRPr="00005597">
        <w:rPr>
          <w:lang w:val="lt-LT" w:eastAsia="fi-FI"/>
        </w:rPr>
        <w:t xml:space="preserve"> apie Pirkimo sutarties įsigaliojimą, dienos.     </w:t>
      </w:r>
    </w:p>
    <w:p w14:paraId="68CE44A9" w14:textId="1B06E962" w:rsidR="0039256A" w:rsidRPr="00005597" w:rsidRDefault="0039256A" w:rsidP="004C05B7">
      <w:pPr>
        <w:numPr>
          <w:ilvl w:val="1"/>
          <w:numId w:val="1"/>
        </w:numPr>
        <w:spacing w:before="120" w:after="120"/>
        <w:ind w:left="567" w:hanging="567"/>
        <w:jc w:val="both"/>
        <w:rPr>
          <w:lang w:val="lt-LT" w:eastAsia="fi-FI"/>
        </w:rPr>
      </w:pPr>
      <w:r w:rsidRPr="00005597">
        <w:rPr>
          <w:lang w:val="lt-LT" w:eastAsia="fi-FI"/>
        </w:rPr>
        <w:t xml:space="preserve">Tiekėjas ne vėliau kaip per </w:t>
      </w:r>
      <w:r w:rsidR="00E83432" w:rsidRPr="00005597">
        <w:rPr>
          <w:lang w:val="lt-LT" w:eastAsia="fi-FI"/>
        </w:rPr>
        <w:t>1</w:t>
      </w:r>
      <w:r w:rsidRPr="00005597">
        <w:rPr>
          <w:lang w:val="lt-LT" w:eastAsia="fi-FI"/>
        </w:rPr>
        <w:t xml:space="preserve"> </w:t>
      </w:r>
      <w:r w:rsidR="00353CC1" w:rsidRPr="00005597">
        <w:rPr>
          <w:lang w:val="lt-LT" w:eastAsia="fi-FI"/>
        </w:rPr>
        <w:t xml:space="preserve">(vieną) </w:t>
      </w:r>
      <w:r w:rsidR="00E83432" w:rsidRPr="00005597">
        <w:rPr>
          <w:lang w:val="lt-LT" w:eastAsia="fi-FI"/>
        </w:rPr>
        <w:t>mėn</w:t>
      </w:r>
      <w:r w:rsidR="00353CC1" w:rsidRPr="00005597">
        <w:rPr>
          <w:lang w:val="lt-LT" w:eastAsia="fi-FI"/>
        </w:rPr>
        <w:t xml:space="preserve">esių </w:t>
      </w:r>
      <w:r w:rsidR="0099781E" w:rsidRPr="00005597">
        <w:rPr>
          <w:lang w:val="lt-LT" w:eastAsia="fi-FI"/>
        </w:rPr>
        <w:t xml:space="preserve">nuo </w:t>
      </w:r>
      <w:r w:rsidR="00353CC1" w:rsidRPr="00005597">
        <w:rPr>
          <w:lang w:val="lt-LT" w:eastAsia="fi-FI"/>
        </w:rPr>
        <w:t>Pirkimo</w:t>
      </w:r>
      <w:r w:rsidR="0099781E" w:rsidRPr="00005597">
        <w:rPr>
          <w:lang w:val="lt-LT" w:eastAsia="fi-FI"/>
        </w:rPr>
        <w:t xml:space="preserve"> sutarties pasirašymo </w:t>
      </w:r>
      <w:r w:rsidRPr="00005597">
        <w:rPr>
          <w:lang w:val="lt-LT" w:eastAsia="fi-FI"/>
        </w:rPr>
        <w:t>Perkančiajai organizacijai pateikia visus techninius reikalavimus atitinkančio Konteinerio pavyzdį.</w:t>
      </w:r>
    </w:p>
    <w:p w14:paraId="0F248E98" w14:textId="35D5FD90" w:rsidR="00FD3B42" w:rsidRPr="00005597" w:rsidRDefault="00FD3B42" w:rsidP="004C05B7">
      <w:pPr>
        <w:numPr>
          <w:ilvl w:val="1"/>
          <w:numId w:val="1"/>
        </w:numPr>
        <w:spacing w:before="120" w:after="120"/>
        <w:ind w:left="567" w:hanging="567"/>
        <w:jc w:val="both"/>
        <w:rPr>
          <w:bCs/>
          <w:lang w:val="lt-LT" w:eastAsia="fi-FI"/>
        </w:rPr>
      </w:pPr>
      <w:r w:rsidRPr="00005597">
        <w:rPr>
          <w:bCs/>
          <w:lang w:val="lt-LT" w:eastAsia="fi-FI"/>
        </w:rPr>
        <w:t xml:space="preserve">Tiekėjas pristatydamas Konteinerius turi pateikti </w:t>
      </w:r>
      <w:r w:rsidR="0091248E" w:rsidRPr="00005597">
        <w:rPr>
          <w:bCs/>
          <w:lang w:val="lt-LT" w:eastAsia="fi-FI"/>
        </w:rPr>
        <w:t xml:space="preserve">surinkimo, </w:t>
      </w:r>
      <w:r w:rsidRPr="00005597">
        <w:rPr>
          <w:bCs/>
          <w:lang w:val="lt-LT" w:eastAsia="fi-FI"/>
        </w:rPr>
        <w:t xml:space="preserve">eksploatacijos, aptarnavimo, priežiūros ir remonto instrukcijas lietuvių ir </w:t>
      </w:r>
      <w:r w:rsidR="00990D90" w:rsidRPr="00005597">
        <w:rPr>
          <w:bCs/>
          <w:lang w:val="lt-LT" w:eastAsia="fi-FI"/>
        </w:rPr>
        <w:t>g</w:t>
      </w:r>
      <w:r w:rsidRPr="00005597">
        <w:rPr>
          <w:bCs/>
          <w:lang w:val="lt-LT" w:eastAsia="fi-FI"/>
        </w:rPr>
        <w:t>amintojo kalbomis.</w:t>
      </w:r>
    </w:p>
    <w:p w14:paraId="0A39FC59" w14:textId="4D3B9A97" w:rsidR="0099781E" w:rsidRDefault="00FD3B42" w:rsidP="004C05B7">
      <w:pPr>
        <w:numPr>
          <w:ilvl w:val="1"/>
          <w:numId w:val="1"/>
        </w:numPr>
        <w:spacing w:before="120" w:after="120"/>
        <w:ind w:left="567" w:hanging="567"/>
        <w:jc w:val="both"/>
        <w:rPr>
          <w:bCs/>
          <w:lang w:val="lt-LT" w:eastAsia="fi-FI"/>
        </w:rPr>
      </w:pPr>
      <w:r w:rsidRPr="00005597">
        <w:rPr>
          <w:bCs/>
          <w:lang w:val="lt-LT" w:eastAsia="fi-FI"/>
        </w:rPr>
        <w:t xml:space="preserve">Konteineriams turi būti suteikiamas ne mažesnis kaip 24 </w:t>
      </w:r>
      <w:r w:rsidR="00353CC1" w:rsidRPr="00005597">
        <w:rPr>
          <w:bCs/>
          <w:lang w:val="lt-LT" w:eastAsia="fi-FI"/>
        </w:rPr>
        <w:t xml:space="preserve">(dvidešimt keturių) </w:t>
      </w:r>
      <w:r w:rsidRPr="00005597">
        <w:rPr>
          <w:bCs/>
          <w:lang w:val="lt-LT" w:eastAsia="fi-FI"/>
        </w:rPr>
        <w:t xml:space="preserve">mėnesių garantinis laikotarpis, per kurį galioja visi gamintojo ir tiekėjo garantiniai įsipareigojimai, ir per kurį Tiekėjas turi teikti pilną garantinį remontą arba pakeisti prekes. Garantinis laikotarpis prasideda pristačius </w:t>
      </w:r>
      <w:r w:rsidR="00353CC1" w:rsidRPr="00005597">
        <w:rPr>
          <w:bCs/>
          <w:lang w:val="lt-LT" w:eastAsia="fi-FI"/>
        </w:rPr>
        <w:t>K</w:t>
      </w:r>
      <w:r w:rsidRPr="00005597">
        <w:rPr>
          <w:bCs/>
          <w:lang w:val="lt-LT" w:eastAsia="fi-FI"/>
        </w:rPr>
        <w:t>onteinerius ir pasirašius priėmimo</w:t>
      </w:r>
      <w:r w:rsidR="00C20F3C" w:rsidRPr="00005597">
        <w:rPr>
          <w:bCs/>
          <w:lang w:val="lt-LT" w:eastAsia="fi-FI"/>
        </w:rPr>
        <w:t xml:space="preserve"> – </w:t>
      </w:r>
      <w:r w:rsidRPr="00005597">
        <w:rPr>
          <w:bCs/>
          <w:lang w:val="lt-LT" w:eastAsia="fi-FI"/>
        </w:rPr>
        <w:t>perdavimo aktą.</w:t>
      </w:r>
      <w:r w:rsidR="00353CC1" w:rsidRPr="00005597">
        <w:rPr>
          <w:bCs/>
          <w:lang w:val="lt-LT" w:eastAsia="fi-FI"/>
        </w:rPr>
        <w:t xml:space="preserve"> </w:t>
      </w:r>
    </w:p>
    <w:p w14:paraId="649087BA" w14:textId="77777777" w:rsidR="0097034B" w:rsidRPr="00005597" w:rsidRDefault="0097034B" w:rsidP="0097034B">
      <w:pPr>
        <w:spacing w:before="120" w:after="120"/>
        <w:ind w:left="567"/>
        <w:jc w:val="both"/>
        <w:rPr>
          <w:bCs/>
          <w:lang w:val="lt-LT" w:eastAsia="fi-FI"/>
        </w:rPr>
      </w:pPr>
    </w:p>
    <w:p w14:paraId="5185C543" w14:textId="4B9F26D9" w:rsidR="008B64C0" w:rsidRPr="00005597" w:rsidRDefault="00990D90" w:rsidP="00990D90">
      <w:pPr>
        <w:pStyle w:val="Sraopastraipa"/>
        <w:numPr>
          <w:ilvl w:val="0"/>
          <w:numId w:val="1"/>
        </w:numPr>
        <w:tabs>
          <w:tab w:val="left" w:pos="567"/>
          <w:tab w:val="left" w:pos="2970"/>
          <w:tab w:val="left" w:pos="3060"/>
          <w:tab w:val="left" w:pos="3150"/>
          <w:tab w:val="left" w:pos="3600"/>
        </w:tabs>
        <w:spacing w:before="240" w:after="120"/>
        <w:ind w:left="990" w:hanging="990"/>
        <w:jc w:val="center"/>
        <w:rPr>
          <w:b/>
          <w:lang w:val="lt-LT" w:eastAsia="fi-FI"/>
        </w:rPr>
      </w:pPr>
      <w:r w:rsidRPr="00005597">
        <w:rPr>
          <w:b/>
          <w:lang w:val="lt-LT" w:eastAsia="fi-FI"/>
        </w:rPr>
        <w:t>TECHNINIAI</w:t>
      </w:r>
      <w:r w:rsidR="008B64C0" w:rsidRPr="00005597">
        <w:rPr>
          <w:b/>
          <w:lang w:val="lt-LT" w:eastAsia="fi-FI"/>
        </w:rPr>
        <w:t xml:space="preserve"> REIKALAVIMAI</w:t>
      </w:r>
    </w:p>
    <w:p w14:paraId="6406D86F" w14:textId="77777777" w:rsidR="00621AAC" w:rsidRPr="00005597" w:rsidRDefault="00621AAC" w:rsidP="00621AAC">
      <w:pPr>
        <w:pStyle w:val="Sraopastraipa"/>
        <w:tabs>
          <w:tab w:val="left" w:pos="567"/>
          <w:tab w:val="left" w:pos="2970"/>
          <w:tab w:val="left" w:pos="3060"/>
          <w:tab w:val="left" w:pos="3150"/>
          <w:tab w:val="left" w:pos="3600"/>
        </w:tabs>
        <w:spacing w:before="240" w:after="120"/>
        <w:ind w:left="990"/>
        <w:rPr>
          <w:b/>
          <w:lang w:val="lt-LT" w:eastAsia="fi-FI"/>
        </w:rPr>
      </w:pPr>
    </w:p>
    <w:p w14:paraId="7BA69F42" w14:textId="2660F581" w:rsidR="0097034B" w:rsidRPr="00C02293" w:rsidRDefault="0039256A" w:rsidP="00C02293">
      <w:pPr>
        <w:numPr>
          <w:ilvl w:val="1"/>
          <w:numId w:val="1"/>
        </w:numPr>
        <w:spacing w:before="120" w:after="120"/>
        <w:ind w:left="567" w:hanging="567"/>
        <w:jc w:val="both"/>
        <w:rPr>
          <w:lang w:val="lt-LT" w:eastAsia="fi-FI"/>
        </w:rPr>
      </w:pPr>
      <w:r w:rsidRPr="00005597">
        <w:rPr>
          <w:lang w:val="lt-LT" w:eastAsia="fi-FI"/>
        </w:rPr>
        <w:t>Minimalūs techniniai reikalavimai Konteineriams:</w:t>
      </w:r>
    </w:p>
    <w:p w14:paraId="33984CF5" w14:textId="745E9C8C" w:rsidR="00005597" w:rsidRPr="00005597" w:rsidRDefault="00621AAC" w:rsidP="00C02293">
      <w:pPr>
        <w:pStyle w:val="Tvarkostekstas"/>
        <w:numPr>
          <w:ilvl w:val="0"/>
          <w:numId w:val="0"/>
        </w:numPr>
        <w:spacing w:after="120"/>
        <w:rPr>
          <w:bCs/>
          <w:i/>
          <w:iCs/>
          <w:color w:val="FF0000"/>
        </w:rPr>
      </w:pPr>
      <w:r w:rsidRPr="00005597">
        <w:rPr>
          <w:b/>
          <w:bCs/>
        </w:rPr>
        <w:t>1 lentelė</w:t>
      </w:r>
      <w:r w:rsidRPr="00005597">
        <w:t>. „</w:t>
      </w:r>
      <w:r w:rsidRPr="00005597">
        <w:rPr>
          <w:lang w:eastAsia="fi-FI"/>
        </w:rPr>
        <w:t xml:space="preserve">Techniniai reikalavimai Konteineriams (prekėms)“ </w:t>
      </w:r>
      <w:r w:rsidRPr="00005597">
        <w:rPr>
          <w:bCs/>
        </w:rPr>
        <w:t>(</w:t>
      </w:r>
      <w:r w:rsidRPr="00005597">
        <w:rPr>
          <w:bCs/>
          <w:i/>
          <w:iCs/>
          <w:color w:val="FF0000"/>
        </w:rPr>
        <w:t>pildo tiekėjas ir pateikia kartu su pasiūlymu)</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3402"/>
        <w:gridCol w:w="3543"/>
        <w:gridCol w:w="2552"/>
      </w:tblGrid>
      <w:tr w:rsidR="0097034B" w:rsidRPr="00005597" w14:paraId="5CAA6D31" w14:textId="77777777" w:rsidTr="00C02293">
        <w:tc>
          <w:tcPr>
            <w:tcW w:w="426" w:type="dxa"/>
            <w:shd w:val="clear" w:color="auto" w:fill="D9E2F3" w:themeFill="accent1" w:themeFillTint="33"/>
            <w:vAlign w:val="center"/>
          </w:tcPr>
          <w:p w14:paraId="2CB7BBB6" w14:textId="77777777" w:rsidR="00005597" w:rsidRPr="00E42C38" w:rsidRDefault="00005597" w:rsidP="000A14B9">
            <w:pPr>
              <w:jc w:val="center"/>
              <w:rPr>
                <w:b/>
                <w:sz w:val="22"/>
                <w:szCs w:val="22"/>
                <w:lang w:val="lt-LT" w:eastAsia="fi-FI"/>
              </w:rPr>
            </w:pPr>
            <w:r w:rsidRPr="00E42C38">
              <w:rPr>
                <w:b/>
                <w:sz w:val="22"/>
                <w:szCs w:val="22"/>
                <w:lang w:val="lt-LT" w:eastAsia="fi-FI"/>
              </w:rPr>
              <w:t xml:space="preserve">Eil. Nr. </w:t>
            </w:r>
          </w:p>
        </w:tc>
        <w:tc>
          <w:tcPr>
            <w:tcW w:w="3402" w:type="dxa"/>
            <w:shd w:val="clear" w:color="auto" w:fill="D9E2F3" w:themeFill="accent1" w:themeFillTint="33"/>
          </w:tcPr>
          <w:p w14:paraId="1FA8FFAC" w14:textId="77777777" w:rsidR="00005597" w:rsidRPr="00E42C38" w:rsidRDefault="00005597" w:rsidP="000A14B9">
            <w:pPr>
              <w:jc w:val="center"/>
              <w:rPr>
                <w:b/>
                <w:sz w:val="22"/>
                <w:szCs w:val="22"/>
                <w:lang w:val="lt-LT" w:eastAsia="fi-FI"/>
              </w:rPr>
            </w:pPr>
          </w:p>
          <w:p w14:paraId="3165390F" w14:textId="77777777" w:rsidR="00005597" w:rsidRPr="00E42C38" w:rsidRDefault="00005597" w:rsidP="000A14B9">
            <w:pPr>
              <w:jc w:val="center"/>
              <w:rPr>
                <w:b/>
                <w:sz w:val="22"/>
                <w:szCs w:val="22"/>
                <w:lang w:val="lt-LT" w:eastAsia="fi-FI"/>
              </w:rPr>
            </w:pPr>
          </w:p>
          <w:p w14:paraId="134ACA8B" w14:textId="77777777" w:rsidR="00005597" w:rsidRPr="00E42C38" w:rsidRDefault="00005597" w:rsidP="000A14B9">
            <w:pPr>
              <w:jc w:val="center"/>
              <w:rPr>
                <w:b/>
                <w:sz w:val="22"/>
                <w:szCs w:val="22"/>
                <w:lang w:val="lt-LT" w:eastAsia="fi-FI"/>
              </w:rPr>
            </w:pPr>
            <w:r w:rsidRPr="00E42C38">
              <w:rPr>
                <w:b/>
                <w:sz w:val="22"/>
                <w:szCs w:val="22"/>
                <w:lang w:val="lt-LT" w:eastAsia="fi-FI"/>
              </w:rPr>
              <w:t>Reikalaujamos techninių charakteristikų reikšmės</w:t>
            </w:r>
          </w:p>
        </w:tc>
        <w:tc>
          <w:tcPr>
            <w:tcW w:w="3543" w:type="dxa"/>
            <w:shd w:val="clear" w:color="auto" w:fill="D9E2F3" w:themeFill="accent1" w:themeFillTint="33"/>
          </w:tcPr>
          <w:p w14:paraId="37490506" w14:textId="77777777" w:rsidR="00005597" w:rsidRPr="00E42C38" w:rsidRDefault="00005597" w:rsidP="000A14B9">
            <w:pPr>
              <w:jc w:val="center"/>
              <w:rPr>
                <w:rFonts w:asciiTheme="majorBidi" w:hAnsiTheme="majorBidi" w:cstheme="majorBidi"/>
                <w:b/>
                <w:sz w:val="22"/>
                <w:szCs w:val="22"/>
                <w:lang w:val="lt-LT"/>
              </w:rPr>
            </w:pPr>
            <w:r w:rsidRPr="00E42C38">
              <w:rPr>
                <w:rFonts w:asciiTheme="majorBidi" w:hAnsiTheme="majorBidi" w:cstheme="majorBidi"/>
                <w:b/>
                <w:sz w:val="22"/>
                <w:szCs w:val="22"/>
                <w:lang w:val="lt-LT"/>
              </w:rPr>
              <w:t xml:space="preserve">Tiekėjo siūlomų prekių techninės charakteristikos ir jų  reikšmės </w:t>
            </w:r>
          </w:p>
          <w:p w14:paraId="07527872" w14:textId="77777777" w:rsidR="00005597" w:rsidRPr="00E42C38" w:rsidRDefault="00005597" w:rsidP="000A14B9">
            <w:pPr>
              <w:jc w:val="center"/>
              <w:rPr>
                <w:rFonts w:asciiTheme="majorBidi" w:hAnsiTheme="majorBidi" w:cstheme="majorBidi"/>
                <w:b/>
                <w:sz w:val="22"/>
                <w:szCs w:val="22"/>
                <w:lang w:val="lt-LT"/>
              </w:rPr>
            </w:pPr>
          </w:p>
          <w:p w14:paraId="01E368E9" w14:textId="77777777" w:rsidR="00005597" w:rsidRPr="00E42C38" w:rsidRDefault="00005597" w:rsidP="000A14B9">
            <w:pPr>
              <w:jc w:val="center"/>
              <w:rPr>
                <w:bCs/>
                <w:iCs/>
                <w:sz w:val="22"/>
                <w:szCs w:val="22"/>
                <w:lang w:val="lt-LT"/>
              </w:rPr>
            </w:pPr>
            <w:r w:rsidRPr="00E42C38">
              <w:rPr>
                <w:rFonts w:asciiTheme="majorBidi" w:hAnsiTheme="majorBidi" w:cstheme="majorBidi"/>
                <w:bCs/>
                <w:sz w:val="22"/>
                <w:szCs w:val="22"/>
                <w:lang w:val="lt-LT"/>
              </w:rPr>
              <w:t>(</w:t>
            </w:r>
            <w:r w:rsidRPr="00E42C38">
              <w:rPr>
                <w:sz w:val="22"/>
                <w:szCs w:val="22"/>
                <w:lang w:val="lt-LT"/>
              </w:rPr>
              <w:t xml:space="preserve">tiekėjas turi nurodyti </w:t>
            </w:r>
            <w:r w:rsidRPr="00E42C38">
              <w:rPr>
                <w:b/>
                <w:bCs/>
                <w:sz w:val="22"/>
                <w:szCs w:val="22"/>
                <w:lang w:val="lt-LT"/>
              </w:rPr>
              <w:t>konkrečias</w:t>
            </w:r>
            <w:r w:rsidRPr="00E42C38">
              <w:rPr>
                <w:sz w:val="22"/>
                <w:szCs w:val="22"/>
                <w:lang w:val="lt-LT"/>
              </w:rPr>
              <w:t xml:space="preserve"> siūlomos prekės technines charakteristikas ir jų reikšmes, </w:t>
            </w:r>
            <w:r w:rsidRPr="00E42C38">
              <w:rPr>
                <w:bCs/>
                <w:iCs/>
                <w:sz w:val="22"/>
                <w:szCs w:val="22"/>
                <w:lang w:val="lt-LT"/>
              </w:rPr>
              <w:t xml:space="preserve">o kur </w:t>
            </w:r>
            <w:r w:rsidRPr="00E42C38">
              <w:rPr>
                <w:bCs/>
                <w:iCs/>
                <w:sz w:val="22"/>
                <w:szCs w:val="22"/>
                <w:lang w:val="lt-LT"/>
              </w:rPr>
              <w:lastRenderedPageBreak/>
              <w:t>techninių reikšmių įrašyti negalima – nurodo/aprašo reikalavimo atitikimą)</w:t>
            </w:r>
          </w:p>
          <w:p w14:paraId="0C3C6EAA" w14:textId="77777777" w:rsidR="00005597" w:rsidRPr="00E42C38" w:rsidRDefault="00005597" w:rsidP="000A14B9">
            <w:pPr>
              <w:jc w:val="center"/>
              <w:rPr>
                <w:bCs/>
                <w:iCs/>
                <w:sz w:val="22"/>
                <w:szCs w:val="22"/>
                <w:lang w:val="lt-LT"/>
              </w:rPr>
            </w:pPr>
            <w:r w:rsidRPr="00E42C38">
              <w:rPr>
                <w:b/>
                <w:kern w:val="1"/>
                <w:sz w:val="22"/>
                <w:szCs w:val="22"/>
                <w:lang w:val="lt-LT" w:eastAsia="ar-SA"/>
              </w:rPr>
              <w:t>Plačiau žr. šios lentelės pabaigoje pateiktas pastabas</w:t>
            </w:r>
            <w:r w:rsidRPr="00E42C38">
              <w:rPr>
                <w:bCs/>
                <w:kern w:val="1"/>
                <w:sz w:val="22"/>
                <w:szCs w:val="22"/>
                <w:lang w:val="lt-LT" w:eastAsia="ar-SA"/>
              </w:rPr>
              <w:t>*</w:t>
            </w:r>
          </w:p>
          <w:p w14:paraId="056E3632" w14:textId="77777777" w:rsidR="00005597" w:rsidRPr="00E42C38" w:rsidRDefault="00005597" w:rsidP="000A14B9">
            <w:pPr>
              <w:jc w:val="center"/>
              <w:rPr>
                <w:sz w:val="22"/>
                <w:szCs w:val="22"/>
                <w:lang w:val="lt-LT"/>
              </w:rPr>
            </w:pPr>
          </w:p>
          <w:p w14:paraId="7021DCBE" w14:textId="77777777" w:rsidR="00005597" w:rsidRPr="00E42C38" w:rsidRDefault="00005597" w:rsidP="000A14B9">
            <w:pPr>
              <w:jc w:val="center"/>
              <w:rPr>
                <w:rFonts w:asciiTheme="majorBidi" w:hAnsiTheme="majorBidi" w:cstheme="majorBidi"/>
                <w:b/>
                <w:sz w:val="22"/>
                <w:szCs w:val="22"/>
                <w:lang w:val="lt-LT"/>
              </w:rPr>
            </w:pPr>
            <w:r w:rsidRPr="00E42C38">
              <w:rPr>
                <w:bCs/>
                <w:i/>
                <w:iCs/>
                <w:color w:val="FF0000"/>
                <w:kern w:val="1"/>
                <w:sz w:val="22"/>
                <w:szCs w:val="22"/>
                <w:lang w:val="lt-LT" w:eastAsia="ar-SA"/>
              </w:rPr>
              <w:t>(pildo tiekėjas)</w:t>
            </w:r>
          </w:p>
        </w:tc>
        <w:tc>
          <w:tcPr>
            <w:tcW w:w="2552" w:type="dxa"/>
            <w:shd w:val="clear" w:color="auto" w:fill="D9E2F3" w:themeFill="accent1" w:themeFillTint="33"/>
          </w:tcPr>
          <w:p w14:paraId="5E1E45A2" w14:textId="77777777" w:rsidR="00005597" w:rsidRPr="00E42C38" w:rsidRDefault="00005597" w:rsidP="000A14B9">
            <w:pPr>
              <w:tabs>
                <w:tab w:val="left" w:pos="405"/>
                <w:tab w:val="center" w:pos="2736"/>
              </w:tabs>
              <w:jc w:val="center"/>
              <w:rPr>
                <w:b/>
                <w:bCs/>
                <w:sz w:val="22"/>
                <w:szCs w:val="22"/>
                <w:lang w:val="lt-LT"/>
              </w:rPr>
            </w:pPr>
            <w:r w:rsidRPr="00E42C38">
              <w:rPr>
                <w:b/>
                <w:bCs/>
                <w:sz w:val="22"/>
                <w:szCs w:val="22"/>
                <w:lang w:val="lt-LT"/>
              </w:rPr>
              <w:lastRenderedPageBreak/>
              <w:t>Įrodantys dokumentai</w:t>
            </w:r>
          </w:p>
          <w:p w14:paraId="4A623E47" w14:textId="77777777" w:rsidR="00005597" w:rsidRPr="00E42C38" w:rsidRDefault="00005597" w:rsidP="000A14B9">
            <w:pPr>
              <w:tabs>
                <w:tab w:val="left" w:pos="405"/>
                <w:tab w:val="center" w:pos="2736"/>
              </w:tabs>
              <w:jc w:val="center"/>
              <w:rPr>
                <w:b/>
                <w:bCs/>
                <w:sz w:val="22"/>
                <w:szCs w:val="22"/>
                <w:lang w:val="lt-LT"/>
              </w:rPr>
            </w:pPr>
          </w:p>
          <w:p w14:paraId="35FC0F3F" w14:textId="77777777" w:rsidR="00005597" w:rsidRPr="00E42C38" w:rsidRDefault="00005597" w:rsidP="000A14B9">
            <w:pPr>
              <w:tabs>
                <w:tab w:val="left" w:pos="405"/>
                <w:tab w:val="center" w:pos="2736"/>
              </w:tabs>
              <w:jc w:val="center"/>
              <w:rPr>
                <w:bCs/>
                <w:kern w:val="1"/>
                <w:sz w:val="22"/>
                <w:szCs w:val="22"/>
                <w:lang w:val="lt-LT" w:eastAsia="ar-SA"/>
              </w:rPr>
            </w:pPr>
            <w:r w:rsidRPr="00E42C38">
              <w:rPr>
                <w:bCs/>
                <w:sz w:val="22"/>
                <w:szCs w:val="22"/>
                <w:lang w:val="lt-LT" w:eastAsia="fi-FI"/>
              </w:rPr>
              <w:t xml:space="preserve">(1. </w:t>
            </w:r>
            <w:r w:rsidRPr="00E42C38">
              <w:rPr>
                <w:bCs/>
                <w:sz w:val="22"/>
                <w:szCs w:val="22"/>
                <w:lang w:val="lt-LT"/>
              </w:rPr>
              <w:t xml:space="preserve">tiekėjas turi </w:t>
            </w:r>
            <w:r w:rsidRPr="00E42C38">
              <w:rPr>
                <w:b/>
                <w:sz w:val="22"/>
                <w:szCs w:val="22"/>
                <w:lang w:val="lt-LT"/>
              </w:rPr>
              <w:t>kartu su pasiūlymu</w:t>
            </w:r>
            <w:r w:rsidRPr="00E42C38">
              <w:rPr>
                <w:bCs/>
                <w:sz w:val="22"/>
                <w:szCs w:val="22"/>
                <w:lang w:val="lt-LT"/>
              </w:rPr>
              <w:t xml:space="preserve"> pateikti dokumentus, įrodančius prekės atitikimą </w:t>
            </w:r>
            <w:r w:rsidRPr="00E42C38">
              <w:rPr>
                <w:bCs/>
                <w:sz w:val="22"/>
                <w:szCs w:val="22"/>
                <w:lang w:val="lt-LT"/>
              </w:rPr>
              <w:lastRenderedPageBreak/>
              <w:t xml:space="preserve">techniniams reikalavimams, 2. šiame stulpelyje </w:t>
            </w:r>
            <w:r w:rsidRPr="00E42C38">
              <w:rPr>
                <w:bCs/>
                <w:kern w:val="1"/>
                <w:sz w:val="22"/>
                <w:szCs w:val="22"/>
                <w:lang w:val="lt-LT" w:eastAsia="ar-SA"/>
              </w:rPr>
              <w:t>tiekėjas turi nurodyti pridedamo dokumento pavadinimą, puslapį, punktą ir pan. (jeigu įmanoma).</w:t>
            </w:r>
          </w:p>
          <w:p w14:paraId="21E1BB7B" w14:textId="77777777" w:rsidR="00005597" w:rsidRPr="00E42C38" w:rsidRDefault="00005597" w:rsidP="000A14B9">
            <w:pPr>
              <w:tabs>
                <w:tab w:val="left" w:pos="405"/>
                <w:tab w:val="center" w:pos="2736"/>
              </w:tabs>
              <w:jc w:val="center"/>
              <w:rPr>
                <w:bCs/>
                <w:kern w:val="1"/>
                <w:sz w:val="22"/>
                <w:szCs w:val="22"/>
                <w:lang w:val="lt-LT" w:eastAsia="ar-SA"/>
              </w:rPr>
            </w:pPr>
            <w:r w:rsidRPr="00E42C38">
              <w:rPr>
                <w:b/>
                <w:kern w:val="1"/>
                <w:sz w:val="22"/>
                <w:szCs w:val="22"/>
                <w:lang w:val="lt-LT" w:eastAsia="ar-SA"/>
              </w:rPr>
              <w:t>Plačiau žr. šios lentelės pabaigoje pateiktas pastabas</w:t>
            </w:r>
            <w:r w:rsidRPr="00E42C38">
              <w:rPr>
                <w:bCs/>
                <w:kern w:val="1"/>
                <w:sz w:val="22"/>
                <w:szCs w:val="22"/>
                <w:lang w:val="lt-LT" w:eastAsia="ar-SA"/>
              </w:rPr>
              <w:t>*</w:t>
            </w:r>
          </w:p>
          <w:p w14:paraId="6BE21E1F" w14:textId="77777777" w:rsidR="00005597" w:rsidRPr="00E42C38" w:rsidRDefault="00005597" w:rsidP="000A14B9">
            <w:pPr>
              <w:jc w:val="center"/>
              <w:rPr>
                <w:b/>
                <w:sz w:val="22"/>
                <w:szCs w:val="22"/>
                <w:lang w:val="lt-LT" w:eastAsia="fi-FI"/>
              </w:rPr>
            </w:pPr>
            <w:r w:rsidRPr="00E42C38">
              <w:rPr>
                <w:bCs/>
                <w:i/>
                <w:iCs/>
                <w:color w:val="FF0000"/>
                <w:kern w:val="1"/>
                <w:sz w:val="22"/>
                <w:szCs w:val="22"/>
                <w:lang w:val="lt-LT" w:eastAsia="ar-SA"/>
              </w:rPr>
              <w:t>(pildo tiekėjas)</w:t>
            </w:r>
          </w:p>
        </w:tc>
      </w:tr>
      <w:tr w:rsidR="00005597" w:rsidRPr="00005597" w14:paraId="2CCBB757" w14:textId="77777777" w:rsidTr="00C02293">
        <w:trPr>
          <w:cantSplit/>
        </w:trPr>
        <w:tc>
          <w:tcPr>
            <w:tcW w:w="9923" w:type="dxa"/>
            <w:gridSpan w:val="4"/>
            <w:shd w:val="clear" w:color="auto" w:fill="FFFFFF" w:themeFill="background1"/>
            <w:vAlign w:val="center"/>
          </w:tcPr>
          <w:p w14:paraId="081C653A" w14:textId="77777777" w:rsidR="00C02293" w:rsidRDefault="00005597" w:rsidP="00C02293">
            <w:pPr>
              <w:pStyle w:val="prastasiniatinklio"/>
              <w:shd w:val="clear" w:color="auto" w:fill="FFFFFF" w:themeFill="background1"/>
              <w:spacing w:before="0" w:beforeAutospacing="0" w:after="0"/>
              <w:jc w:val="both"/>
              <w:rPr>
                <w:bCs/>
                <w:sz w:val="22"/>
                <w:szCs w:val="22"/>
              </w:rPr>
            </w:pPr>
            <w:r w:rsidRPr="00FF0A5B">
              <w:rPr>
                <w:bCs/>
                <w:sz w:val="22"/>
                <w:szCs w:val="22"/>
              </w:rPr>
              <w:lastRenderedPageBreak/>
              <w:t xml:space="preserve">           </w:t>
            </w:r>
          </w:p>
          <w:p w14:paraId="5A5FAC59" w14:textId="0746B59A" w:rsidR="00005597" w:rsidRPr="00FF0A5B" w:rsidRDefault="00C02293" w:rsidP="00C02293">
            <w:pPr>
              <w:pStyle w:val="prastasiniatinklio"/>
              <w:shd w:val="clear" w:color="auto" w:fill="FFFFFF" w:themeFill="background1"/>
              <w:spacing w:before="0" w:beforeAutospacing="0" w:after="0"/>
              <w:ind w:firstLine="537"/>
              <w:jc w:val="both"/>
              <w:rPr>
                <w:bCs/>
                <w:sz w:val="22"/>
                <w:szCs w:val="22"/>
              </w:rPr>
            </w:pPr>
            <w:r>
              <w:rPr>
                <w:bCs/>
                <w:sz w:val="22"/>
                <w:szCs w:val="22"/>
              </w:rPr>
              <w:t xml:space="preserve"> </w:t>
            </w:r>
            <w:r w:rsidR="00005597" w:rsidRPr="00FF0A5B">
              <w:rPr>
                <w:bCs/>
                <w:sz w:val="22"/>
                <w:szCs w:val="22"/>
              </w:rPr>
              <w:t xml:space="preserve">Konteinerių </w:t>
            </w:r>
            <w:r w:rsidR="00005597" w:rsidRPr="00FF0A5B">
              <w:rPr>
                <w:b/>
                <w:bCs/>
                <w:sz w:val="22"/>
                <w:szCs w:val="22"/>
              </w:rPr>
              <w:t xml:space="preserve">gamintojas </w:t>
            </w:r>
            <w:r w:rsidR="00005597" w:rsidRPr="00FF0A5B">
              <w:rPr>
                <w:sz w:val="22"/>
                <w:szCs w:val="22"/>
              </w:rPr>
              <w:t>(</w:t>
            </w:r>
            <w:r w:rsidR="00005597" w:rsidRPr="00FF0A5B">
              <w:rPr>
                <w:i/>
                <w:iCs/>
                <w:color w:val="FF0000"/>
                <w:sz w:val="22"/>
                <w:szCs w:val="22"/>
              </w:rPr>
              <w:t>įrašyti</w:t>
            </w:r>
            <w:r w:rsidR="00005597" w:rsidRPr="00FF0A5B">
              <w:rPr>
                <w:sz w:val="22"/>
                <w:szCs w:val="22"/>
              </w:rPr>
              <w:t>):</w:t>
            </w:r>
            <w:r w:rsidR="00005597" w:rsidRPr="00FF0A5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w:t>
            </w:r>
          </w:p>
          <w:p w14:paraId="2363C4E6" w14:textId="306E6DA4" w:rsidR="00005597" w:rsidRPr="00FF0A5B" w:rsidRDefault="00005597" w:rsidP="00C02293">
            <w:pPr>
              <w:pStyle w:val="prastasiniatinklio"/>
              <w:shd w:val="clear" w:color="auto" w:fill="FFFFFF" w:themeFill="background1"/>
              <w:spacing w:before="0" w:beforeAutospacing="0" w:after="0"/>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0A5B">
              <w:rPr>
                <w:sz w:val="22"/>
                <w:szCs w:val="22"/>
              </w:rPr>
              <w:t xml:space="preserve">           Konteinerių</w:t>
            </w:r>
            <w:r w:rsidRPr="00FF0A5B">
              <w:rPr>
                <w:b/>
                <w:bCs/>
                <w:sz w:val="22"/>
                <w:szCs w:val="22"/>
              </w:rPr>
              <w:t xml:space="preserve"> tipas ir modelis </w:t>
            </w:r>
            <w:r w:rsidRPr="00FF0A5B">
              <w:rPr>
                <w:sz w:val="22"/>
                <w:szCs w:val="22"/>
              </w:rPr>
              <w:t>(</w:t>
            </w:r>
            <w:r w:rsidRPr="00FF0A5B">
              <w:rPr>
                <w:i/>
                <w:iCs/>
                <w:color w:val="FF0000"/>
                <w:sz w:val="22"/>
                <w:szCs w:val="22"/>
              </w:rPr>
              <w:t>įrašyti</w:t>
            </w:r>
            <w:r w:rsidRPr="00FF0A5B">
              <w:rPr>
                <w:sz w:val="22"/>
                <w:szCs w:val="22"/>
              </w:rPr>
              <w:t xml:space="preserve">): </w:t>
            </w:r>
            <w:r w:rsidRPr="00FF0A5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 .</w:t>
            </w:r>
          </w:p>
          <w:p w14:paraId="45857AFB" w14:textId="77777777" w:rsidR="00005597" w:rsidRPr="00FF0A5B" w:rsidRDefault="00005597" w:rsidP="00C02293">
            <w:pPr>
              <w:rPr>
                <w:sz w:val="22"/>
                <w:szCs w:val="22"/>
                <w:lang w:val="lt-LT"/>
              </w:rPr>
            </w:pPr>
            <w:r w:rsidRPr="00FF0A5B">
              <w:rPr>
                <w:b/>
                <w:bCs/>
                <w:kern w:val="1"/>
                <w:sz w:val="22"/>
                <w:szCs w:val="22"/>
                <w:lang w:val="lt-LT"/>
              </w:rPr>
              <w:t xml:space="preserve">            </w:t>
            </w:r>
          </w:p>
        </w:tc>
      </w:tr>
      <w:tr w:rsidR="00005597" w:rsidRPr="00005597" w14:paraId="58CCE8DD" w14:textId="77777777" w:rsidTr="00C02293">
        <w:trPr>
          <w:cantSplit/>
          <w:trHeight w:val="385"/>
        </w:trPr>
        <w:tc>
          <w:tcPr>
            <w:tcW w:w="426" w:type="dxa"/>
            <w:shd w:val="clear" w:color="auto" w:fill="D9D9D9" w:themeFill="background1" w:themeFillShade="D9"/>
            <w:vAlign w:val="center"/>
          </w:tcPr>
          <w:p w14:paraId="1E455B60" w14:textId="77777777" w:rsidR="00005597" w:rsidRPr="00FF0A5B" w:rsidRDefault="00005597" w:rsidP="000A14B9">
            <w:pPr>
              <w:jc w:val="center"/>
              <w:rPr>
                <w:b/>
                <w:sz w:val="22"/>
                <w:szCs w:val="22"/>
                <w:lang w:val="lt-LT" w:eastAsia="fi-FI"/>
              </w:rPr>
            </w:pPr>
            <w:r w:rsidRPr="00FF0A5B">
              <w:rPr>
                <w:b/>
                <w:sz w:val="22"/>
                <w:szCs w:val="22"/>
                <w:lang w:val="lt-LT" w:eastAsia="fi-FI"/>
              </w:rPr>
              <w:t>1.</w:t>
            </w:r>
          </w:p>
        </w:tc>
        <w:tc>
          <w:tcPr>
            <w:tcW w:w="9497" w:type="dxa"/>
            <w:gridSpan w:val="3"/>
            <w:shd w:val="clear" w:color="auto" w:fill="D9D9D9" w:themeFill="background1" w:themeFillShade="D9"/>
          </w:tcPr>
          <w:p w14:paraId="65CF3263" w14:textId="77777777" w:rsidR="00005597" w:rsidRPr="00FF0A5B" w:rsidRDefault="00005597" w:rsidP="00C02293">
            <w:pPr>
              <w:rPr>
                <w:b/>
                <w:sz w:val="22"/>
                <w:szCs w:val="22"/>
                <w:lang w:val="lt-LT" w:eastAsia="fi-FI"/>
              </w:rPr>
            </w:pPr>
            <w:r w:rsidRPr="00FF0A5B">
              <w:rPr>
                <w:b/>
                <w:sz w:val="22"/>
                <w:szCs w:val="22"/>
                <w:lang w:val="lt-LT" w:eastAsia="fi-FI"/>
              </w:rPr>
              <w:t>Bendrieji reikalavimai Konteineriams:</w:t>
            </w:r>
          </w:p>
        </w:tc>
      </w:tr>
      <w:tr w:rsidR="0097034B" w:rsidRPr="00005597" w14:paraId="334368E9" w14:textId="77777777" w:rsidTr="00C02293">
        <w:trPr>
          <w:cantSplit/>
          <w:trHeight w:val="331"/>
        </w:trPr>
        <w:tc>
          <w:tcPr>
            <w:tcW w:w="426" w:type="dxa"/>
            <w:vAlign w:val="center"/>
          </w:tcPr>
          <w:p w14:paraId="480E4B83" w14:textId="77777777" w:rsidR="00005597" w:rsidRPr="00FF0A5B" w:rsidRDefault="00005597" w:rsidP="000A14B9">
            <w:pPr>
              <w:jc w:val="center"/>
              <w:rPr>
                <w:sz w:val="22"/>
                <w:szCs w:val="22"/>
                <w:lang w:val="lt-LT" w:eastAsia="fi-FI"/>
              </w:rPr>
            </w:pPr>
            <w:r w:rsidRPr="00FF0A5B">
              <w:rPr>
                <w:sz w:val="22"/>
                <w:szCs w:val="22"/>
                <w:lang w:val="lt-LT" w:eastAsia="fi-FI"/>
              </w:rPr>
              <w:t>1.1</w:t>
            </w:r>
          </w:p>
        </w:tc>
        <w:tc>
          <w:tcPr>
            <w:tcW w:w="3402" w:type="dxa"/>
            <w:vAlign w:val="center"/>
          </w:tcPr>
          <w:p w14:paraId="6773C9A3" w14:textId="77777777" w:rsidR="00005597" w:rsidRPr="00FF0A5B" w:rsidRDefault="00005597" w:rsidP="00C02293">
            <w:pPr>
              <w:jc w:val="both"/>
              <w:rPr>
                <w:sz w:val="22"/>
                <w:szCs w:val="22"/>
                <w:lang w:val="lt-LT" w:eastAsia="fi-FI"/>
              </w:rPr>
            </w:pPr>
            <w:r w:rsidRPr="00FF0A5B">
              <w:rPr>
                <w:sz w:val="22"/>
                <w:szCs w:val="22"/>
                <w:lang w:val="lt-LT" w:eastAsia="fi-FI"/>
              </w:rPr>
              <w:t>Konteinerių gamybos data – ne senesnė kaip 2023 m.</w:t>
            </w:r>
          </w:p>
        </w:tc>
        <w:tc>
          <w:tcPr>
            <w:tcW w:w="3543" w:type="dxa"/>
          </w:tcPr>
          <w:p w14:paraId="600B6561"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303D1B0C"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17080C91" w14:textId="77777777" w:rsidTr="00C02293">
        <w:trPr>
          <w:cantSplit/>
          <w:trHeight w:val="331"/>
        </w:trPr>
        <w:tc>
          <w:tcPr>
            <w:tcW w:w="426" w:type="dxa"/>
            <w:vAlign w:val="center"/>
          </w:tcPr>
          <w:p w14:paraId="3C1C8C69" w14:textId="77777777" w:rsidR="00005597" w:rsidRPr="00FF0A5B" w:rsidRDefault="00005597" w:rsidP="000A14B9">
            <w:pPr>
              <w:jc w:val="center"/>
              <w:rPr>
                <w:sz w:val="22"/>
                <w:szCs w:val="22"/>
                <w:lang w:val="lt-LT" w:eastAsia="fi-FI"/>
              </w:rPr>
            </w:pPr>
            <w:r w:rsidRPr="00FF0A5B">
              <w:rPr>
                <w:sz w:val="22"/>
                <w:szCs w:val="22"/>
                <w:lang w:val="lt-LT" w:eastAsia="fi-FI"/>
              </w:rPr>
              <w:t>1.2</w:t>
            </w:r>
          </w:p>
        </w:tc>
        <w:tc>
          <w:tcPr>
            <w:tcW w:w="3402" w:type="dxa"/>
            <w:vAlign w:val="center"/>
          </w:tcPr>
          <w:p w14:paraId="2E4362D9" w14:textId="50C4EA3F" w:rsidR="00FF0A5B" w:rsidRPr="00FF0A5B" w:rsidRDefault="00005597" w:rsidP="00C02293">
            <w:pPr>
              <w:jc w:val="both"/>
              <w:rPr>
                <w:sz w:val="22"/>
                <w:szCs w:val="22"/>
                <w:lang w:val="lt-LT" w:eastAsia="fi-FI"/>
              </w:rPr>
            </w:pPr>
            <w:r w:rsidRPr="00FF0A5B">
              <w:rPr>
                <w:sz w:val="22"/>
                <w:szCs w:val="22"/>
                <w:lang w:val="lt-LT" w:eastAsia="fi-FI"/>
              </w:rPr>
              <w:t>0,6 – 1,1 m</w:t>
            </w:r>
            <w:r w:rsidRPr="00FF0A5B">
              <w:rPr>
                <w:sz w:val="22"/>
                <w:szCs w:val="22"/>
                <w:vertAlign w:val="superscript"/>
                <w:lang w:val="lt-LT" w:eastAsia="fi-FI"/>
              </w:rPr>
              <w:t>3</w:t>
            </w:r>
            <w:r w:rsidRPr="00FF0A5B">
              <w:rPr>
                <w:sz w:val="22"/>
                <w:szCs w:val="22"/>
                <w:lang w:val="lt-LT" w:eastAsia="fi-FI"/>
              </w:rPr>
              <w:t xml:space="preserve"> talpos.</w:t>
            </w:r>
          </w:p>
        </w:tc>
        <w:tc>
          <w:tcPr>
            <w:tcW w:w="3543" w:type="dxa"/>
          </w:tcPr>
          <w:p w14:paraId="6A33FC57"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676489D1"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59F0C0BF" w14:textId="77777777" w:rsidTr="00C02293">
        <w:trPr>
          <w:cantSplit/>
          <w:trHeight w:val="610"/>
        </w:trPr>
        <w:tc>
          <w:tcPr>
            <w:tcW w:w="426" w:type="dxa"/>
            <w:vAlign w:val="center"/>
          </w:tcPr>
          <w:p w14:paraId="2AD6D0E6" w14:textId="77777777" w:rsidR="00005597" w:rsidRPr="00FF0A5B" w:rsidRDefault="00005597" w:rsidP="000A14B9">
            <w:pPr>
              <w:jc w:val="center"/>
              <w:rPr>
                <w:sz w:val="22"/>
                <w:szCs w:val="22"/>
                <w:lang w:val="lt-LT" w:eastAsia="fi-FI"/>
              </w:rPr>
            </w:pPr>
            <w:r w:rsidRPr="00FF0A5B">
              <w:rPr>
                <w:sz w:val="22"/>
                <w:szCs w:val="22"/>
                <w:lang w:val="lt-LT" w:eastAsia="fi-FI"/>
              </w:rPr>
              <w:t>1.3</w:t>
            </w:r>
          </w:p>
        </w:tc>
        <w:tc>
          <w:tcPr>
            <w:tcW w:w="3402" w:type="dxa"/>
            <w:vAlign w:val="center"/>
          </w:tcPr>
          <w:p w14:paraId="0E18C034" w14:textId="7362D9D4" w:rsidR="00005597" w:rsidRPr="00FF0A5B" w:rsidRDefault="00005597" w:rsidP="00C02293">
            <w:pPr>
              <w:jc w:val="both"/>
              <w:rPr>
                <w:sz w:val="22"/>
                <w:szCs w:val="22"/>
                <w:lang w:val="lt-LT" w:eastAsia="fi-FI"/>
              </w:rPr>
            </w:pPr>
            <w:r w:rsidRPr="00FF0A5B">
              <w:rPr>
                <w:sz w:val="22"/>
                <w:szCs w:val="22"/>
                <w:lang w:val="lt-LT" w:eastAsia="fi-FI"/>
              </w:rPr>
              <w:t>Atitinka nacionalinius ir</w:t>
            </w:r>
            <w:r w:rsidRPr="00FF0A5B">
              <w:rPr>
                <w:sz w:val="22"/>
                <w:szCs w:val="22"/>
                <w:lang w:val="lt-LT" w:eastAsia="fi-FI"/>
              </w:rPr>
              <w:t>/</w:t>
            </w:r>
            <w:r w:rsidRPr="00FF0A5B">
              <w:rPr>
                <w:sz w:val="22"/>
                <w:szCs w:val="22"/>
                <w:lang w:val="lt-LT" w:eastAsia="fi-FI"/>
              </w:rPr>
              <w:t>arba ES standartus: LST EN 13071-1, LST EN 13071-3 arba lygiaverčius.</w:t>
            </w:r>
          </w:p>
        </w:tc>
        <w:tc>
          <w:tcPr>
            <w:tcW w:w="3543" w:type="dxa"/>
          </w:tcPr>
          <w:p w14:paraId="66924AA7"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1546D89D"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38391482" w14:textId="77777777" w:rsidTr="00C02293">
        <w:trPr>
          <w:cantSplit/>
          <w:trHeight w:val="628"/>
        </w:trPr>
        <w:tc>
          <w:tcPr>
            <w:tcW w:w="426" w:type="dxa"/>
            <w:vAlign w:val="center"/>
          </w:tcPr>
          <w:p w14:paraId="041F44B2" w14:textId="77777777" w:rsidR="00005597" w:rsidRPr="00FF0A5B" w:rsidRDefault="00005597" w:rsidP="000A14B9">
            <w:pPr>
              <w:jc w:val="center"/>
              <w:rPr>
                <w:sz w:val="22"/>
                <w:szCs w:val="22"/>
                <w:lang w:val="lt-LT" w:eastAsia="fi-FI"/>
              </w:rPr>
            </w:pPr>
            <w:r w:rsidRPr="00FF0A5B">
              <w:rPr>
                <w:sz w:val="22"/>
                <w:szCs w:val="22"/>
                <w:lang w:val="lt-LT" w:eastAsia="fi-FI"/>
              </w:rPr>
              <w:t>1.4</w:t>
            </w:r>
          </w:p>
        </w:tc>
        <w:tc>
          <w:tcPr>
            <w:tcW w:w="3402" w:type="dxa"/>
            <w:vAlign w:val="center"/>
          </w:tcPr>
          <w:p w14:paraId="3E9B03F5" w14:textId="77777777" w:rsidR="00005597" w:rsidRPr="00FF0A5B" w:rsidRDefault="00005597" w:rsidP="00C02293">
            <w:pPr>
              <w:jc w:val="both"/>
              <w:rPr>
                <w:sz w:val="22"/>
                <w:szCs w:val="22"/>
                <w:lang w:val="lt-LT" w:eastAsia="fi-FI"/>
              </w:rPr>
            </w:pPr>
            <w:r w:rsidRPr="00FF0A5B">
              <w:rPr>
                <w:sz w:val="22"/>
                <w:szCs w:val="22"/>
                <w:lang w:val="lt-LT" w:eastAsia="fi-FI"/>
              </w:rPr>
              <w:t>Konteinerio korpusas turi būti pagamintas iš polietileno (plastiko), ilgaamžių, atsparių atmosferos poveikiui, smūgiams, UV spinduliams, mažai degių, nepralaidžių skysčiams medžiagų.</w:t>
            </w:r>
          </w:p>
        </w:tc>
        <w:tc>
          <w:tcPr>
            <w:tcW w:w="3543" w:type="dxa"/>
          </w:tcPr>
          <w:p w14:paraId="5BF396AF"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2AE898C2"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767076AF" w14:textId="77777777" w:rsidTr="00C02293">
        <w:trPr>
          <w:cantSplit/>
          <w:trHeight w:val="286"/>
        </w:trPr>
        <w:tc>
          <w:tcPr>
            <w:tcW w:w="426" w:type="dxa"/>
            <w:vAlign w:val="center"/>
          </w:tcPr>
          <w:p w14:paraId="00D48464" w14:textId="77777777" w:rsidR="00005597" w:rsidRPr="00FF0A5B" w:rsidRDefault="00005597" w:rsidP="000A14B9">
            <w:pPr>
              <w:jc w:val="center"/>
              <w:rPr>
                <w:sz w:val="22"/>
                <w:szCs w:val="22"/>
                <w:lang w:val="lt-LT" w:eastAsia="fi-FI"/>
              </w:rPr>
            </w:pPr>
            <w:r w:rsidRPr="00FF0A5B">
              <w:rPr>
                <w:sz w:val="22"/>
                <w:szCs w:val="22"/>
                <w:lang w:val="lt-LT" w:eastAsia="fi-FI"/>
              </w:rPr>
              <w:t>1.5</w:t>
            </w:r>
          </w:p>
        </w:tc>
        <w:tc>
          <w:tcPr>
            <w:tcW w:w="3402" w:type="dxa"/>
            <w:vAlign w:val="center"/>
          </w:tcPr>
          <w:p w14:paraId="73E7968A" w14:textId="77777777" w:rsidR="00005597" w:rsidRPr="00FF0A5B" w:rsidRDefault="00005597" w:rsidP="00C02293">
            <w:pPr>
              <w:jc w:val="both"/>
              <w:rPr>
                <w:sz w:val="22"/>
                <w:szCs w:val="22"/>
                <w:lang w:val="lt-LT" w:eastAsia="fi-FI"/>
              </w:rPr>
            </w:pPr>
            <w:r w:rsidRPr="00FF0A5B">
              <w:rPr>
                <w:sz w:val="22"/>
                <w:szCs w:val="22"/>
                <w:lang w:val="lt-LT" w:eastAsia="fi-FI"/>
              </w:rPr>
              <w:t>Konteinerio ištuštinimui turi būti naudojamas vieno kablio pakėlimo mechanizmas.</w:t>
            </w:r>
          </w:p>
        </w:tc>
        <w:tc>
          <w:tcPr>
            <w:tcW w:w="3543" w:type="dxa"/>
          </w:tcPr>
          <w:p w14:paraId="16871E67"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58A61495"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5A2E5EE8" w14:textId="77777777" w:rsidTr="00C02293">
        <w:trPr>
          <w:cantSplit/>
          <w:trHeight w:val="295"/>
        </w:trPr>
        <w:tc>
          <w:tcPr>
            <w:tcW w:w="426" w:type="dxa"/>
            <w:vAlign w:val="center"/>
          </w:tcPr>
          <w:p w14:paraId="5386209E" w14:textId="77777777" w:rsidR="00005597" w:rsidRPr="00FF0A5B" w:rsidRDefault="00005597" w:rsidP="000A14B9">
            <w:pPr>
              <w:jc w:val="center"/>
              <w:rPr>
                <w:sz w:val="22"/>
                <w:szCs w:val="22"/>
                <w:lang w:val="lt-LT" w:eastAsia="fi-FI"/>
              </w:rPr>
            </w:pPr>
            <w:r w:rsidRPr="00FF0A5B">
              <w:rPr>
                <w:sz w:val="22"/>
                <w:szCs w:val="22"/>
                <w:lang w:val="lt-LT" w:eastAsia="fi-FI"/>
              </w:rPr>
              <w:t>1.6</w:t>
            </w:r>
          </w:p>
        </w:tc>
        <w:tc>
          <w:tcPr>
            <w:tcW w:w="3402" w:type="dxa"/>
            <w:vAlign w:val="center"/>
          </w:tcPr>
          <w:p w14:paraId="5B9E2FC7" w14:textId="6FA7EE68" w:rsidR="00005597" w:rsidRPr="00FF0A5B" w:rsidRDefault="00005597" w:rsidP="00C02293">
            <w:pPr>
              <w:jc w:val="both"/>
              <w:rPr>
                <w:sz w:val="22"/>
                <w:szCs w:val="22"/>
                <w:lang w:val="lt-LT" w:eastAsia="fi-FI"/>
              </w:rPr>
            </w:pPr>
            <w:r w:rsidRPr="00FF0A5B">
              <w:rPr>
                <w:sz w:val="22"/>
                <w:szCs w:val="22"/>
                <w:lang w:val="lt-LT" w:eastAsia="fi-FI"/>
              </w:rPr>
              <w:t>Išorinės antžeminės korpuso dalies ilgis, plotis ar skersmuo ne didesni kaip 1500 mm</w:t>
            </w:r>
            <w:r w:rsidR="00245753" w:rsidRPr="00FF0A5B">
              <w:rPr>
                <w:sz w:val="22"/>
                <w:szCs w:val="22"/>
                <w:lang w:val="lt-LT" w:eastAsia="fi-FI"/>
              </w:rPr>
              <w:t>.</w:t>
            </w:r>
          </w:p>
        </w:tc>
        <w:tc>
          <w:tcPr>
            <w:tcW w:w="3543" w:type="dxa"/>
          </w:tcPr>
          <w:p w14:paraId="5E9BD216"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1AD78C4E"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5E303EE3" w14:textId="77777777" w:rsidTr="00C02293">
        <w:trPr>
          <w:cantSplit/>
          <w:trHeight w:val="583"/>
        </w:trPr>
        <w:tc>
          <w:tcPr>
            <w:tcW w:w="426" w:type="dxa"/>
            <w:vAlign w:val="center"/>
          </w:tcPr>
          <w:p w14:paraId="3FFBCA90" w14:textId="77777777" w:rsidR="00005597" w:rsidRPr="00FF0A5B" w:rsidRDefault="00005597" w:rsidP="000A14B9">
            <w:pPr>
              <w:jc w:val="center"/>
              <w:rPr>
                <w:sz w:val="22"/>
                <w:szCs w:val="22"/>
                <w:lang w:val="lt-LT" w:eastAsia="fi-FI"/>
              </w:rPr>
            </w:pPr>
            <w:r w:rsidRPr="00FF0A5B">
              <w:rPr>
                <w:sz w:val="22"/>
                <w:szCs w:val="22"/>
                <w:lang w:val="lt-LT" w:eastAsia="fi-FI"/>
              </w:rPr>
              <w:t>1.7</w:t>
            </w:r>
          </w:p>
        </w:tc>
        <w:tc>
          <w:tcPr>
            <w:tcW w:w="3402" w:type="dxa"/>
            <w:vAlign w:val="center"/>
          </w:tcPr>
          <w:p w14:paraId="3996DFD0" w14:textId="2C0E4218" w:rsidR="00FF0A5B" w:rsidRPr="00FF0A5B" w:rsidRDefault="00005597" w:rsidP="00C02293">
            <w:pPr>
              <w:jc w:val="both"/>
              <w:rPr>
                <w:bCs/>
                <w:sz w:val="22"/>
                <w:szCs w:val="22"/>
                <w:lang w:val="lt-LT" w:eastAsia="fi-FI"/>
              </w:rPr>
            </w:pPr>
            <w:r w:rsidRPr="00FF0A5B">
              <w:rPr>
                <w:bCs/>
                <w:sz w:val="22"/>
                <w:szCs w:val="22"/>
                <w:lang w:val="lt-LT" w:eastAsia="fi-FI"/>
              </w:rPr>
              <w:t>Korpuso išorinė apdaila iš perforuotų aliuminio lakštų, kurių storis ne mažiau kaip 1,5 mm. Dangčio spalva – pilka. Tikslios apdailos detalių spalvos derinamos su Perkančiąja organizacija.</w:t>
            </w:r>
          </w:p>
        </w:tc>
        <w:tc>
          <w:tcPr>
            <w:tcW w:w="3543" w:type="dxa"/>
          </w:tcPr>
          <w:p w14:paraId="6C14FECF" w14:textId="77777777" w:rsidR="00005597" w:rsidRPr="00FF0A5B" w:rsidRDefault="00005597" w:rsidP="00C02293">
            <w:pPr>
              <w:jc w:val="center"/>
              <w:rPr>
                <w:bCs/>
                <w:sz w:val="22"/>
                <w:szCs w:val="22"/>
                <w:lang w:val="lt-LT" w:eastAsia="fi-FI"/>
              </w:rPr>
            </w:pPr>
            <w:r w:rsidRPr="00FF0A5B">
              <w:rPr>
                <w:bCs/>
                <w:i/>
                <w:iCs/>
                <w:color w:val="FF0000"/>
                <w:kern w:val="1"/>
                <w:sz w:val="22"/>
                <w:szCs w:val="22"/>
                <w:lang w:val="lt-LT" w:eastAsia="ar-SA"/>
              </w:rPr>
              <w:t>(įrašyti)</w:t>
            </w:r>
          </w:p>
        </w:tc>
        <w:tc>
          <w:tcPr>
            <w:tcW w:w="2552" w:type="dxa"/>
          </w:tcPr>
          <w:p w14:paraId="7C8039A4" w14:textId="77777777" w:rsidR="00005597" w:rsidRPr="00FF0A5B" w:rsidRDefault="00005597" w:rsidP="00C02293">
            <w:pPr>
              <w:jc w:val="center"/>
              <w:rPr>
                <w:bCs/>
                <w:sz w:val="22"/>
                <w:szCs w:val="22"/>
                <w:lang w:val="lt-LT" w:eastAsia="fi-FI"/>
              </w:rPr>
            </w:pPr>
            <w:r w:rsidRPr="00FF0A5B">
              <w:rPr>
                <w:bCs/>
                <w:i/>
                <w:iCs/>
                <w:color w:val="FF0000"/>
                <w:kern w:val="1"/>
                <w:sz w:val="22"/>
                <w:szCs w:val="22"/>
                <w:lang w:val="lt-LT" w:eastAsia="ar-SA"/>
              </w:rPr>
              <w:t>(įrašyti)</w:t>
            </w:r>
          </w:p>
        </w:tc>
      </w:tr>
      <w:tr w:rsidR="00005597" w:rsidRPr="00005597" w14:paraId="7DBFF6C7" w14:textId="77777777" w:rsidTr="00C02293">
        <w:trPr>
          <w:cantSplit/>
          <w:trHeight w:val="317"/>
        </w:trPr>
        <w:tc>
          <w:tcPr>
            <w:tcW w:w="426" w:type="dxa"/>
            <w:shd w:val="clear" w:color="auto" w:fill="D9D9D9" w:themeFill="background1" w:themeFillShade="D9"/>
            <w:vAlign w:val="center"/>
          </w:tcPr>
          <w:p w14:paraId="7BE98378" w14:textId="77777777" w:rsidR="00005597" w:rsidRPr="00FF0A5B" w:rsidRDefault="00005597" w:rsidP="000A14B9">
            <w:pPr>
              <w:jc w:val="center"/>
              <w:rPr>
                <w:b/>
                <w:sz w:val="22"/>
                <w:szCs w:val="22"/>
                <w:lang w:val="lt-LT" w:eastAsia="fi-FI"/>
              </w:rPr>
            </w:pPr>
            <w:r w:rsidRPr="00FF0A5B">
              <w:rPr>
                <w:b/>
                <w:sz w:val="22"/>
                <w:szCs w:val="22"/>
                <w:lang w:val="lt-LT" w:eastAsia="fi-FI"/>
              </w:rPr>
              <w:t>2.</w:t>
            </w:r>
          </w:p>
        </w:tc>
        <w:tc>
          <w:tcPr>
            <w:tcW w:w="9497" w:type="dxa"/>
            <w:gridSpan w:val="3"/>
            <w:shd w:val="clear" w:color="auto" w:fill="D9D9D9" w:themeFill="background1" w:themeFillShade="D9"/>
          </w:tcPr>
          <w:p w14:paraId="4865A035" w14:textId="77777777" w:rsidR="00005597" w:rsidRPr="00FF0A5B" w:rsidRDefault="00005597" w:rsidP="00C02293">
            <w:pPr>
              <w:jc w:val="center"/>
              <w:rPr>
                <w:b/>
                <w:sz w:val="22"/>
                <w:szCs w:val="22"/>
                <w:lang w:val="lt-LT" w:eastAsia="fi-FI"/>
              </w:rPr>
            </w:pPr>
            <w:r w:rsidRPr="00FF0A5B">
              <w:rPr>
                <w:b/>
                <w:sz w:val="22"/>
                <w:szCs w:val="22"/>
                <w:lang w:val="lt-LT" w:eastAsia="fi-FI"/>
              </w:rPr>
              <w:t>Reikalavimai Konteinerių konstrukcijai</w:t>
            </w:r>
          </w:p>
        </w:tc>
      </w:tr>
      <w:tr w:rsidR="0097034B" w:rsidRPr="00005597" w14:paraId="3FE7A009" w14:textId="77777777" w:rsidTr="00C02293">
        <w:trPr>
          <w:cantSplit/>
        </w:trPr>
        <w:tc>
          <w:tcPr>
            <w:tcW w:w="426" w:type="dxa"/>
            <w:vAlign w:val="center"/>
          </w:tcPr>
          <w:p w14:paraId="486B3537" w14:textId="77777777" w:rsidR="00005597" w:rsidRPr="00FF0A5B" w:rsidRDefault="00005597" w:rsidP="000A14B9">
            <w:pPr>
              <w:jc w:val="center"/>
              <w:rPr>
                <w:sz w:val="22"/>
                <w:szCs w:val="22"/>
                <w:lang w:val="lt-LT" w:eastAsia="fi-FI"/>
              </w:rPr>
            </w:pPr>
            <w:r w:rsidRPr="00FF0A5B">
              <w:rPr>
                <w:sz w:val="22"/>
                <w:szCs w:val="22"/>
                <w:lang w:val="lt-LT" w:eastAsia="fi-FI"/>
              </w:rPr>
              <w:t>2.1</w:t>
            </w:r>
          </w:p>
        </w:tc>
        <w:tc>
          <w:tcPr>
            <w:tcW w:w="3402" w:type="dxa"/>
            <w:vAlign w:val="center"/>
          </w:tcPr>
          <w:p w14:paraId="53E561CF" w14:textId="77777777" w:rsidR="00005597" w:rsidRPr="00FF0A5B" w:rsidRDefault="00005597" w:rsidP="000A14B9">
            <w:pPr>
              <w:jc w:val="both"/>
              <w:rPr>
                <w:sz w:val="22"/>
                <w:szCs w:val="22"/>
                <w:lang w:val="lt-LT" w:eastAsia="fi-FI"/>
              </w:rPr>
            </w:pPr>
            <w:r w:rsidRPr="00FF0A5B">
              <w:rPr>
                <w:sz w:val="22"/>
                <w:szCs w:val="22"/>
                <w:lang w:val="lt-LT" w:eastAsia="fi-FI"/>
              </w:rPr>
              <w:t>Konteinerių metalinės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lygiaverčius jiems reikalavimus).</w:t>
            </w:r>
          </w:p>
        </w:tc>
        <w:tc>
          <w:tcPr>
            <w:tcW w:w="3543" w:type="dxa"/>
          </w:tcPr>
          <w:p w14:paraId="21E63272"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Borders>
              <w:bottom w:val="single" w:sz="4" w:space="0" w:color="auto"/>
            </w:tcBorders>
          </w:tcPr>
          <w:p w14:paraId="1729F6A4"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6EC6883B" w14:textId="77777777" w:rsidTr="00C02293">
        <w:trPr>
          <w:cantSplit/>
        </w:trPr>
        <w:tc>
          <w:tcPr>
            <w:tcW w:w="426" w:type="dxa"/>
            <w:vAlign w:val="center"/>
          </w:tcPr>
          <w:p w14:paraId="33F3446C" w14:textId="77777777" w:rsidR="00005597" w:rsidRPr="00FF0A5B" w:rsidRDefault="00005597" w:rsidP="000A14B9">
            <w:pPr>
              <w:jc w:val="center"/>
              <w:rPr>
                <w:sz w:val="22"/>
                <w:szCs w:val="22"/>
                <w:lang w:val="lt-LT" w:eastAsia="fi-FI"/>
              </w:rPr>
            </w:pPr>
            <w:r w:rsidRPr="00FF0A5B">
              <w:rPr>
                <w:sz w:val="22"/>
                <w:szCs w:val="22"/>
                <w:lang w:val="lt-LT" w:eastAsia="fi-FI"/>
              </w:rPr>
              <w:lastRenderedPageBreak/>
              <w:t>2.2</w:t>
            </w:r>
          </w:p>
        </w:tc>
        <w:tc>
          <w:tcPr>
            <w:tcW w:w="3402" w:type="dxa"/>
            <w:vAlign w:val="center"/>
          </w:tcPr>
          <w:p w14:paraId="1694C432" w14:textId="77777777" w:rsidR="00005597" w:rsidRPr="00FF0A5B" w:rsidRDefault="00005597" w:rsidP="000A14B9">
            <w:pPr>
              <w:jc w:val="both"/>
              <w:rPr>
                <w:sz w:val="22"/>
                <w:szCs w:val="22"/>
                <w:lang w:val="lt-LT" w:eastAsia="fi-FI"/>
              </w:rPr>
            </w:pPr>
            <w:r w:rsidRPr="00FF0A5B">
              <w:rPr>
                <w:sz w:val="22"/>
                <w:szCs w:val="22"/>
                <w:lang w:val="lt-LT" w:eastAsia="fi-FI"/>
              </w:rPr>
              <w:t>Konteineris neturi turėti jokių elementų, dėl kurių jame liktų surinktos medžiagos ir būtų neįmanoma jo visiškai ištuštinti.</w:t>
            </w:r>
          </w:p>
        </w:tc>
        <w:tc>
          <w:tcPr>
            <w:tcW w:w="3543" w:type="dxa"/>
          </w:tcPr>
          <w:p w14:paraId="64376749"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Borders>
              <w:tl2br w:val="single" w:sz="4" w:space="0" w:color="auto"/>
              <w:tr2bl w:val="single" w:sz="4" w:space="0" w:color="auto"/>
            </w:tcBorders>
          </w:tcPr>
          <w:p w14:paraId="3C825368" w14:textId="77777777" w:rsidR="00005597" w:rsidRPr="00FF0A5B" w:rsidRDefault="00005597" w:rsidP="00C02293">
            <w:pPr>
              <w:jc w:val="center"/>
              <w:rPr>
                <w:sz w:val="22"/>
                <w:szCs w:val="22"/>
                <w:lang w:val="lt-LT" w:eastAsia="fi-FI"/>
              </w:rPr>
            </w:pPr>
          </w:p>
        </w:tc>
      </w:tr>
      <w:tr w:rsidR="0097034B" w:rsidRPr="00005597" w14:paraId="3ACA9C93" w14:textId="77777777" w:rsidTr="00C02293">
        <w:trPr>
          <w:cantSplit/>
        </w:trPr>
        <w:tc>
          <w:tcPr>
            <w:tcW w:w="426" w:type="dxa"/>
            <w:vAlign w:val="center"/>
          </w:tcPr>
          <w:p w14:paraId="51653C43" w14:textId="77777777" w:rsidR="00005597" w:rsidRPr="00FF0A5B" w:rsidRDefault="00005597" w:rsidP="000A14B9">
            <w:pPr>
              <w:jc w:val="center"/>
              <w:rPr>
                <w:sz w:val="22"/>
                <w:szCs w:val="22"/>
                <w:lang w:val="lt-LT" w:eastAsia="fi-FI"/>
              </w:rPr>
            </w:pPr>
            <w:r w:rsidRPr="00FF0A5B">
              <w:rPr>
                <w:sz w:val="22"/>
                <w:szCs w:val="22"/>
                <w:lang w:val="lt-LT" w:eastAsia="fi-FI"/>
              </w:rPr>
              <w:t>2.3</w:t>
            </w:r>
          </w:p>
        </w:tc>
        <w:tc>
          <w:tcPr>
            <w:tcW w:w="3402" w:type="dxa"/>
            <w:vAlign w:val="center"/>
          </w:tcPr>
          <w:p w14:paraId="33C5C7DB" w14:textId="77777777" w:rsidR="00005597" w:rsidRPr="00FF0A5B" w:rsidRDefault="00005597" w:rsidP="000A14B9">
            <w:pPr>
              <w:jc w:val="both"/>
              <w:rPr>
                <w:sz w:val="22"/>
                <w:szCs w:val="22"/>
                <w:lang w:val="lt-LT" w:eastAsia="fi-FI"/>
              </w:rPr>
            </w:pPr>
            <w:r w:rsidRPr="00FF0A5B">
              <w:rPr>
                <w:sz w:val="22"/>
                <w:szCs w:val="22"/>
                <w:lang w:val="lt-LT" w:eastAsia="fi-FI"/>
              </w:rPr>
              <w:t>Iškeliama standi (nekeičianti formos) talpa atliekų surinkimui turi būti plastikinė arba metalinė, kuri turi užtikrinti skystų atliekų nepatekimą į aplinką ir skysčių sulaikymą talpos viduje ir turėti skysčių surinktuvą ne mažesnį kaip 2 proc. kapsulės tūrio.</w:t>
            </w:r>
          </w:p>
        </w:tc>
        <w:tc>
          <w:tcPr>
            <w:tcW w:w="3543" w:type="dxa"/>
          </w:tcPr>
          <w:p w14:paraId="4590FD84"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665A8C70"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2EAF0978" w14:textId="77777777" w:rsidTr="00C02293">
        <w:trPr>
          <w:cantSplit/>
        </w:trPr>
        <w:tc>
          <w:tcPr>
            <w:tcW w:w="426" w:type="dxa"/>
            <w:vAlign w:val="center"/>
          </w:tcPr>
          <w:p w14:paraId="09E57EDC" w14:textId="77777777" w:rsidR="00005597" w:rsidRPr="00FF0A5B" w:rsidRDefault="00005597" w:rsidP="000A14B9">
            <w:pPr>
              <w:jc w:val="center"/>
              <w:rPr>
                <w:sz w:val="22"/>
                <w:szCs w:val="22"/>
                <w:lang w:val="lt-LT" w:eastAsia="fi-FI"/>
              </w:rPr>
            </w:pPr>
            <w:r w:rsidRPr="00FF0A5B">
              <w:rPr>
                <w:sz w:val="22"/>
                <w:szCs w:val="22"/>
                <w:lang w:val="lt-LT" w:eastAsia="fi-FI"/>
              </w:rPr>
              <w:t>2.4</w:t>
            </w:r>
          </w:p>
        </w:tc>
        <w:tc>
          <w:tcPr>
            <w:tcW w:w="3402" w:type="dxa"/>
            <w:vAlign w:val="center"/>
          </w:tcPr>
          <w:p w14:paraId="44406E07" w14:textId="77777777" w:rsidR="00005597" w:rsidRPr="00FF0A5B" w:rsidRDefault="00005597" w:rsidP="000A14B9">
            <w:pPr>
              <w:jc w:val="both"/>
              <w:rPr>
                <w:sz w:val="22"/>
                <w:szCs w:val="22"/>
                <w:lang w:val="lt-LT" w:eastAsia="fi-FI"/>
              </w:rPr>
            </w:pPr>
            <w:r w:rsidRPr="00FF0A5B">
              <w:rPr>
                <w:sz w:val="22"/>
                <w:szCs w:val="22"/>
                <w:lang w:val="lt-LT" w:eastAsia="fi-FI"/>
              </w:rPr>
              <w:t>Turi būti numatyta galimybė į atliekų surinkimo talpą įdėti vidinį maišą, kuris būtų keičiamas, pašalinamas kartu su atliekomis.</w:t>
            </w:r>
          </w:p>
        </w:tc>
        <w:tc>
          <w:tcPr>
            <w:tcW w:w="3543" w:type="dxa"/>
          </w:tcPr>
          <w:p w14:paraId="76C9CD8B"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36DF46E1"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3861C0AC" w14:textId="77777777" w:rsidTr="00C02293">
        <w:trPr>
          <w:cantSplit/>
          <w:trHeight w:val="349"/>
        </w:trPr>
        <w:tc>
          <w:tcPr>
            <w:tcW w:w="426" w:type="dxa"/>
            <w:vAlign w:val="center"/>
          </w:tcPr>
          <w:p w14:paraId="0C0B115F" w14:textId="77777777" w:rsidR="00005597" w:rsidRPr="00FF0A5B" w:rsidRDefault="00005597" w:rsidP="000A14B9">
            <w:pPr>
              <w:jc w:val="center"/>
              <w:rPr>
                <w:sz w:val="22"/>
                <w:szCs w:val="22"/>
                <w:lang w:val="lt-LT" w:eastAsia="fi-FI"/>
              </w:rPr>
            </w:pPr>
            <w:r w:rsidRPr="00FF0A5B">
              <w:rPr>
                <w:sz w:val="22"/>
                <w:szCs w:val="22"/>
                <w:lang w:val="lt-LT" w:eastAsia="fi-FI"/>
              </w:rPr>
              <w:t>2.5</w:t>
            </w:r>
          </w:p>
        </w:tc>
        <w:tc>
          <w:tcPr>
            <w:tcW w:w="3402" w:type="dxa"/>
            <w:vAlign w:val="center"/>
          </w:tcPr>
          <w:p w14:paraId="1FA615A6" w14:textId="67591896" w:rsidR="00005597" w:rsidRPr="00FF0A5B" w:rsidRDefault="00005597" w:rsidP="000A14B9">
            <w:pPr>
              <w:jc w:val="both"/>
              <w:rPr>
                <w:sz w:val="22"/>
                <w:szCs w:val="22"/>
                <w:lang w:val="lt-LT" w:eastAsia="fi-FI"/>
              </w:rPr>
            </w:pPr>
            <w:r w:rsidRPr="00FF0A5B">
              <w:rPr>
                <w:sz w:val="22"/>
                <w:szCs w:val="22"/>
                <w:lang w:val="lt-LT" w:eastAsia="fi-FI"/>
              </w:rPr>
              <w:t>Įmetimo anga turi būti apvalios formos, angos skersmuo 300 – 450 mm</w:t>
            </w:r>
            <w:r w:rsidR="005C42F9" w:rsidRPr="00FF0A5B">
              <w:rPr>
                <w:sz w:val="22"/>
                <w:szCs w:val="22"/>
                <w:lang w:val="lt-LT" w:eastAsia="fi-FI"/>
              </w:rPr>
              <w:t>.</w:t>
            </w:r>
          </w:p>
        </w:tc>
        <w:tc>
          <w:tcPr>
            <w:tcW w:w="3543" w:type="dxa"/>
          </w:tcPr>
          <w:p w14:paraId="41993442"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2D768F3C"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615D7F59" w14:textId="77777777" w:rsidTr="00C02293">
        <w:trPr>
          <w:cantSplit/>
          <w:trHeight w:val="1177"/>
        </w:trPr>
        <w:tc>
          <w:tcPr>
            <w:tcW w:w="426" w:type="dxa"/>
            <w:vAlign w:val="center"/>
          </w:tcPr>
          <w:p w14:paraId="19295217" w14:textId="77777777" w:rsidR="00005597" w:rsidRPr="00FF0A5B" w:rsidRDefault="00005597" w:rsidP="000A14B9">
            <w:pPr>
              <w:jc w:val="center"/>
              <w:rPr>
                <w:sz w:val="22"/>
                <w:szCs w:val="22"/>
                <w:lang w:val="lt-LT" w:eastAsia="fi-FI"/>
              </w:rPr>
            </w:pPr>
            <w:r w:rsidRPr="00FF0A5B">
              <w:rPr>
                <w:sz w:val="22"/>
                <w:szCs w:val="22"/>
                <w:lang w:val="lt-LT" w:eastAsia="fi-FI"/>
              </w:rPr>
              <w:t>2.6</w:t>
            </w:r>
          </w:p>
        </w:tc>
        <w:tc>
          <w:tcPr>
            <w:tcW w:w="3402" w:type="dxa"/>
            <w:vAlign w:val="center"/>
          </w:tcPr>
          <w:p w14:paraId="613EFA65" w14:textId="77777777" w:rsidR="00005597" w:rsidRPr="00FF0A5B" w:rsidRDefault="00005597" w:rsidP="000A14B9">
            <w:pPr>
              <w:jc w:val="both"/>
              <w:rPr>
                <w:sz w:val="22"/>
                <w:szCs w:val="22"/>
                <w:lang w:val="lt-LT" w:eastAsia="fi-FI"/>
              </w:rPr>
            </w:pPr>
            <w:r w:rsidRPr="00FF0A5B">
              <w:rPr>
                <w:sz w:val="22"/>
                <w:szCs w:val="22"/>
                <w:lang w:val="lt-LT" w:eastAsia="fi-FI"/>
              </w:rPr>
              <w:t>Atliekų įmetimo anga turi turėti dangtį. Atliekų įmetimo dangtis turi būti pagamintas su saugaus uždarymo mechanizmu. Dangčio vyriai su ypatingai stipriais nerūdijančio plieno lankstais arba varžtais. Įmetimo angos dangtis turi sandariai uždengti visą įmetimo angą, turi būti nesunkiai atidaromas ir automatiškai užsidaryti.</w:t>
            </w:r>
          </w:p>
        </w:tc>
        <w:tc>
          <w:tcPr>
            <w:tcW w:w="3543" w:type="dxa"/>
          </w:tcPr>
          <w:p w14:paraId="4818DDD1"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7D026EB1"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005597" w:rsidRPr="00005597" w14:paraId="5C32C3B7" w14:textId="77777777" w:rsidTr="00C02293">
        <w:trPr>
          <w:cantSplit/>
          <w:trHeight w:val="363"/>
        </w:trPr>
        <w:tc>
          <w:tcPr>
            <w:tcW w:w="426" w:type="dxa"/>
            <w:shd w:val="clear" w:color="auto" w:fill="D9D9D9" w:themeFill="background1" w:themeFillShade="D9"/>
            <w:vAlign w:val="center"/>
          </w:tcPr>
          <w:p w14:paraId="5AEB6DB2" w14:textId="77777777" w:rsidR="00005597" w:rsidRPr="00FF0A5B" w:rsidRDefault="00005597" w:rsidP="000A14B9">
            <w:pPr>
              <w:jc w:val="center"/>
              <w:rPr>
                <w:b/>
                <w:bCs/>
                <w:sz w:val="22"/>
                <w:szCs w:val="22"/>
                <w:lang w:val="lt-LT" w:eastAsia="fi-FI"/>
              </w:rPr>
            </w:pPr>
            <w:r w:rsidRPr="00FF0A5B">
              <w:rPr>
                <w:b/>
                <w:bCs/>
                <w:sz w:val="22"/>
                <w:szCs w:val="22"/>
                <w:lang w:val="lt-LT" w:eastAsia="fi-FI"/>
              </w:rPr>
              <w:t>3.</w:t>
            </w:r>
          </w:p>
        </w:tc>
        <w:tc>
          <w:tcPr>
            <w:tcW w:w="9497" w:type="dxa"/>
            <w:gridSpan w:val="3"/>
            <w:shd w:val="clear" w:color="auto" w:fill="D9D9D9" w:themeFill="background1" w:themeFillShade="D9"/>
          </w:tcPr>
          <w:p w14:paraId="14DC22E1" w14:textId="77777777" w:rsidR="00005597" w:rsidRPr="00FF0A5B" w:rsidRDefault="00005597" w:rsidP="00C02293">
            <w:pPr>
              <w:jc w:val="center"/>
              <w:rPr>
                <w:sz w:val="22"/>
                <w:szCs w:val="22"/>
                <w:lang w:val="lt-LT" w:eastAsia="fi-FI"/>
              </w:rPr>
            </w:pPr>
            <w:r w:rsidRPr="00FF0A5B">
              <w:rPr>
                <w:b/>
                <w:sz w:val="22"/>
                <w:szCs w:val="22"/>
                <w:lang w:val="lt-LT" w:eastAsia="fi-FI"/>
              </w:rPr>
              <w:t>Reikalavimai Konteinerių ženklinimui:</w:t>
            </w:r>
          </w:p>
        </w:tc>
      </w:tr>
      <w:tr w:rsidR="0097034B" w:rsidRPr="00005597" w14:paraId="18F8F788" w14:textId="77777777" w:rsidTr="00C02293">
        <w:trPr>
          <w:cantSplit/>
          <w:trHeight w:val="777"/>
        </w:trPr>
        <w:tc>
          <w:tcPr>
            <w:tcW w:w="426" w:type="dxa"/>
            <w:vAlign w:val="center"/>
          </w:tcPr>
          <w:p w14:paraId="228B233E" w14:textId="77777777" w:rsidR="00005597" w:rsidRPr="00FF0A5B" w:rsidRDefault="00005597" w:rsidP="000A14B9">
            <w:pPr>
              <w:jc w:val="center"/>
              <w:rPr>
                <w:sz w:val="22"/>
                <w:szCs w:val="22"/>
                <w:lang w:val="lt-LT" w:eastAsia="fi-FI"/>
              </w:rPr>
            </w:pPr>
            <w:r w:rsidRPr="00FF0A5B">
              <w:rPr>
                <w:sz w:val="22"/>
                <w:szCs w:val="22"/>
                <w:lang w:val="lt-LT" w:eastAsia="fi-FI"/>
              </w:rPr>
              <w:t>3.1.</w:t>
            </w:r>
          </w:p>
        </w:tc>
        <w:tc>
          <w:tcPr>
            <w:tcW w:w="3402" w:type="dxa"/>
            <w:vAlign w:val="center"/>
          </w:tcPr>
          <w:p w14:paraId="4ED3BA3E" w14:textId="77777777" w:rsidR="00005597" w:rsidRPr="00FF0A5B" w:rsidRDefault="00005597" w:rsidP="000A14B9">
            <w:pPr>
              <w:jc w:val="both"/>
              <w:rPr>
                <w:bCs/>
                <w:sz w:val="22"/>
                <w:szCs w:val="22"/>
                <w:lang w:val="lt-LT" w:eastAsia="fi-FI"/>
              </w:rPr>
            </w:pPr>
            <w:r w:rsidRPr="00FF0A5B">
              <w:rPr>
                <w:bCs/>
                <w:sz w:val="22"/>
                <w:szCs w:val="22"/>
                <w:lang w:val="lt-LT" w:eastAsia="fi-FI"/>
              </w:rPr>
              <w:t xml:space="preserve">Konteinerių matomoje vietoje turi būti terminiu, dažymo būdu ar kita technologija įspaustas paveikslėlis su tekstu. Paveikslėlio dydis 200x215 mm. Paveikslėlio maketas prieš naudojant gamyboje derinamas su Perkančiąja organizacija. Paveikslėlyje pateikiama ši informacija: </w:t>
            </w:r>
          </w:p>
          <w:p w14:paraId="2B9CC99F" w14:textId="77777777" w:rsidR="00005597" w:rsidRPr="00FF0A5B" w:rsidRDefault="00005597" w:rsidP="00005597">
            <w:pPr>
              <w:pStyle w:val="Sraopastraipa"/>
              <w:numPr>
                <w:ilvl w:val="0"/>
                <w:numId w:val="9"/>
              </w:numPr>
              <w:suppressAutoHyphens/>
              <w:autoSpaceDN w:val="0"/>
              <w:contextualSpacing w:val="0"/>
              <w:jc w:val="both"/>
              <w:textAlignment w:val="baseline"/>
              <w:rPr>
                <w:sz w:val="22"/>
                <w:szCs w:val="22"/>
                <w:lang w:val="lt-LT" w:eastAsia="fi-FI"/>
              </w:rPr>
            </w:pPr>
            <w:r w:rsidRPr="00FF0A5B">
              <w:rPr>
                <w:sz w:val="22"/>
                <w:szCs w:val="22"/>
                <w:lang w:val="lt-LT" w:eastAsia="fi-FI"/>
              </w:rPr>
              <w:t>Maisto – virtuvės atliekos</w:t>
            </w:r>
          </w:p>
        </w:tc>
        <w:tc>
          <w:tcPr>
            <w:tcW w:w="3543" w:type="dxa"/>
          </w:tcPr>
          <w:p w14:paraId="38EF9E39"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5B95B2CB"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97034B" w:rsidRPr="00005597" w14:paraId="1C7BCC03" w14:textId="77777777" w:rsidTr="00C02293">
        <w:trPr>
          <w:cantSplit/>
          <w:trHeight w:val="917"/>
        </w:trPr>
        <w:tc>
          <w:tcPr>
            <w:tcW w:w="426" w:type="dxa"/>
            <w:vAlign w:val="center"/>
          </w:tcPr>
          <w:p w14:paraId="223CD175" w14:textId="77777777" w:rsidR="00005597" w:rsidRPr="00FF0A5B" w:rsidRDefault="00005597" w:rsidP="000A14B9">
            <w:pPr>
              <w:jc w:val="center"/>
              <w:rPr>
                <w:sz w:val="22"/>
                <w:szCs w:val="22"/>
                <w:lang w:val="lt-LT" w:eastAsia="fi-FI"/>
              </w:rPr>
            </w:pPr>
            <w:r w:rsidRPr="00FF0A5B">
              <w:rPr>
                <w:sz w:val="22"/>
                <w:szCs w:val="22"/>
                <w:lang w:val="lt-LT" w:eastAsia="fi-FI"/>
              </w:rPr>
              <w:t>3.2.</w:t>
            </w:r>
          </w:p>
        </w:tc>
        <w:tc>
          <w:tcPr>
            <w:tcW w:w="3402" w:type="dxa"/>
            <w:vAlign w:val="center"/>
          </w:tcPr>
          <w:p w14:paraId="123C4010" w14:textId="77777777" w:rsidR="00005597" w:rsidRPr="00FF0A5B" w:rsidRDefault="00005597" w:rsidP="000A14B9">
            <w:pPr>
              <w:jc w:val="both"/>
              <w:rPr>
                <w:sz w:val="22"/>
                <w:szCs w:val="22"/>
                <w:lang w:val="lt-LT" w:eastAsia="fi-FI"/>
              </w:rPr>
            </w:pPr>
            <w:r w:rsidRPr="00FF0A5B">
              <w:rPr>
                <w:sz w:val="22"/>
                <w:szCs w:val="22"/>
                <w:lang w:val="lt-LT" w:eastAsia="fi-FI"/>
              </w:rPr>
              <w:t>Ant kiekvieno konteinerio matomoje vietoje turi būti patvarus ženklinimas, nurodant:</w:t>
            </w:r>
          </w:p>
          <w:p w14:paraId="2C724F06" w14:textId="77777777" w:rsidR="00005597" w:rsidRPr="00FF0A5B" w:rsidRDefault="00005597" w:rsidP="00005597">
            <w:pPr>
              <w:pStyle w:val="Sraopastraipa"/>
              <w:numPr>
                <w:ilvl w:val="0"/>
                <w:numId w:val="6"/>
              </w:numPr>
              <w:jc w:val="both"/>
              <w:rPr>
                <w:sz w:val="22"/>
                <w:szCs w:val="22"/>
                <w:lang w:val="lt-LT" w:eastAsia="fi-FI"/>
              </w:rPr>
            </w:pPr>
            <w:r w:rsidRPr="00FF0A5B">
              <w:rPr>
                <w:sz w:val="22"/>
                <w:szCs w:val="22"/>
                <w:lang w:val="lt-LT" w:eastAsia="fi-FI"/>
              </w:rPr>
              <w:t>nuoroda į LST EN 13071-1 (ar lygiavertį) standartą;</w:t>
            </w:r>
          </w:p>
          <w:p w14:paraId="384E6F46" w14:textId="77777777" w:rsidR="00005597" w:rsidRPr="00FF0A5B" w:rsidRDefault="00005597" w:rsidP="00005597">
            <w:pPr>
              <w:pStyle w:val="Sraopastraipa"/>
              <w:numPr>
                <w:ilvl w:val="0"/>
                <w:numId w:val="6"/>
              </w:numPr>
              <w:jc w:val="both"/>
              <w:rPr>
                <w:sz w:val="22"/>
                <w:szCs w:val="22"/>
                <w:lang w:val="lt-LT" w:eastAsia="fi-FI"/>
              </w:rPr>
            </w:pPr>
            <w:r w:rsidRPr="00FF0A5B">
              <w:rPr>
                <w:sz w:val="22"/>
                <w:szCs w:val="22"/>
                <w:lang w:val="lt-LT" w:eastAsia="fi-FI"/>
              </w:rPr>
              <w:t>naudingąjį tūrį, dm</w:t>
            </w:r>
            <w:r w:rsidRPr="00FF0A5B">
              <w:rPr>
                <w:sz w:val="22"/>
                <w:szCs w:val="22"/>
                <w:vertAlign w:val="superscript"/>
                <w:lang w:val="lt-LT" w:eastAsia="fi-FI"/>
              </w:rPr>
              <w:t>3</w:t>
            </w:r>
            <w:r w:rsidRPr="00FF0A5B">
              <w:rPr>
                <w:sz w:val="22"/>
                <w:szCs w:val="22"/>
                <w:lang w:val="lt-LT" w:eastAsia="fi-FI"/>
              </w:rPr>
              <w:t>;</w:t>
            </w:r>
          </w:p>
          <w:p w14:paraId="340F9EF5" w14:textId="77777777" w:rsidR="00005597" w:rsidRPr="00FF0A5B" w:rsidRDefault="00005597" w:rsidP="00005597">
            <w:pPr>
              <w:pStyle w:val="Sraopastraipa"/>
              <w:numPr>
                <w:ilvl w:val="0"/>
                <w:numId w:val="6"/>
              </w:numPr>
              <w:jc w:val="both"/>
              <w:rPr>
                <w:sz w:val="22"/>
                <w:szCs w:val="22"/>
                <w:lang w:val="lt-LT" w:eastAsia="fi-FI"/>
              </w:rPr>
            </w:pPr>
            <w:r w:rsidRPr="00FF0A5B">
              <w:rPr>
                <w:sz w:val="22"/>
                <w:szCs w:val="22"/>
                <w:lang w:val="lt-LT" w:eastAsia="fi-FI"/>
              </w:rPr>
              <w:t>suminę leidžiamąją masę, kg;</w:t>
            </w:r>
          </w:p>
          <w:p w14:paraId="5651DE44" w14:textId="77777777" w:rsidR="00005597" w:rsidRPr="00FF0A5B" w:rsidRDefault="00005597" w:rsidP="00005597">
            <w:pPr>
              <w:pStyle w:val="Sraopastraipa"/>
              <w:numPr>
                <w:ilvl w:val="0"/>
                <w:numId w:val="6"/>
              </w:numPr>
              <w:jc w:val="both"/>
              <w:rPr>
                <w:sz w:val="22"/>
                <w:szCs w:val="22"/>
                <w:lang w:val="lt-LT" w:eastAsia="fi-FI"/>
              </w:rPr>
            </w:pPr>
            <w:r w:rsidRPr="00FF0A5B">
              <w:rPr>
                <w:sz w:val="22"/>
                <w:szCs w:val="22"/>
                <w:lang w:val="lt-LT" w:eastAsia="fi-FI"/>
              </w:rPr>
              <w:t>gamintojo pavadinimą arba prekės ženklą;</w:t>
            </w:r>
          </w:p>
          <w:p w14:paraId="1DC8B890" w14:textId="39955F8A" w:rsidR="00E42C38" w:rsidRPr="00E42C38" w:rsidRDefault="00005597" w:rsidP="00E42C38">
            <w:pPr>
              <w:pStyle w:val="Sraopastraipa"/>
              <w:numPr>
                <w:ilvl w:val="0"/>
                <w:numId w:val="6"/>
              </w:numPr>
              <w:jc w:val="both"/>
              <w:rPr>
                <w:sz w:val="22"/>
                <w:szCs w:val="22"/>
                <w:lang w:val="lt-LT" w:eastAsia="fi-FI"/>
              </w:rPr>
            </w:pPr>
            <w:r w:rsidRPr="00FF0A5B">
              <w:rPr>
                <w:sz w:val="22"/>
                <w:szCs w:val="22"/>
                <w:lang w:val="lt-LT" w:eastAsia="fi-FI"/>
              </w:rPr>
              <w:t>gamybos metus ir mėnesį.</w:t>
            </w:r>
          </w:p>
        </w:tc>
        <w:tc>
          <w:tcPr>
            <w:tcW w:w="3543" w:type="dxa"/>
          </w:tcPr>
          <w:p w14:paraId="385D2855"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68E10B4F"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r w:rsidR="00005597" w:rsidRPr="00005597" w14:paraId="11C0865A" w14:textId="77777777" w:rsidTr="00E42C38">
        <w:tc>
          <w:tcPr>
            <w:tcW w:w="426" w:type="dxa"/>
            <w:shd w:val="clear" w:color="auto" w:fill="D9D9D9" w:themeFill="background1" w:themeFillShade="D9"/>
            <w:vAlign w:val="center"/>
          </w:tcPr>
          <w:p w14:paraId="544E61A9" w14:textId="77777777" w:rsidR="00005597" w:rsidRPr="00FF0A5B" w:rsidRDefault="00005597" w:rsidP="000A14B9">
            <w:pPr>
              <w:jc w:val="center"/>
              <w:rPr>
                <w:b/>
                <w:sz w:val="22"/>
                <w:szCs w:val="22"/>
                <w:lang w:val="lt-LT" w:eastAsia="fi-FI"/>
              </w:rPr>
            </w:pPr>
            <w:r w:rsidRPr="00FF0A5B">
              <w:rPr>
                <w:b/>
                <w:sz w:val="22"/>
                <w:szCs w:val="22"/>
                <w:lang w:val="lt-LT" w:eastAsia="fi-FI"/>
              </w:rPr>
              <w:t>4.</w:t>
            </w:r>
          </w:p>
        </w:tc>
        <w:tc>
          <w:tcPr>
            <w:tcW w:w="9497" w:type="dxa"/>
            <w:gridSpan w:val="3"/>
            <w:shd w:val="clear" w:color="auto" w:fill="D9D9D9" w:themeFill="background1" w:themeFillShade="D9"/>
          </w:tcPr>
          <w:p w14:paraId="5E0570AD" w14:textId="77777777" w:rsidR="00005597" w:rsidRPr="00FF0A5B" w:rsidRDefault="00005597" w:rsidP="00C02293">
            <w:pPr>
              <w:jc w:val="center"/>
              <w:rPr>
                <w:b/>
                <w:sz w:val="22"/>
                <w:szCs w:val="22"/>
                <w:lang w:val="lt-LT" w:eastAsia="fi-FI"/>
              </w:rPr>
            </w:pPr>
            <w:r w:rsidRPr="00FF0A5B">
              <w:rPr>
                <w:b/>
                <w:sz w:val="22"/>
                <w:szCs w:val="22"/>
                <w:lang w:val="lt-LT" w:eastAsia="fi-FI"/>
              </w:rPr>
              <w:t>Garantijos:</w:t>
            </w:r>
          </w:p>
        </w:tc>
      </w:tr>
      <w:tr w:rsidR="0097034B" w:rsidRPr="00005597" w14:paraId="2D6E7FB7" w14:textId="77777777" w:rsidTr="00E42C38">
        <w:tc>
          <w:tcPr>
            <w:tcW w:w="426" w:type="dxa"/>
            <w:vAlign w:val="center"/>
          </w:tcPr>
          <w:p w14:paraId="21EED495" w14:textId="77777777" w:rsidR="00005597" w:rsidRPr="00FF0A5B" w:rsidRDefault="00005597" w:rsidP="000A14B9">
            <w:pPr>
              <w:jc w:val="center"/>
              <w:rPr>
                <w:sz w:val="22"/>
                <w:szCs w:val="22"/>
                <w:lang w:val="lt-LT" w:eastAsia="fi-FI"/>
              </w:rPr>
            </w:pPr>
            <w:r w:rsidRPr="00FF0A5B">
              <w:rPr>
                <w:sz w:val="22"/>
                <w:szCs w:val="22"/>
                <w:lang w:val="lt-LT" w:eastAsia="fi-FI"/>
              </w:rPr>
              <w:t>4.1</w:t>
            </w:r>
          </w:p>
        </w:tc>
        <w:tc>
          <w:tcPr>
            <w:tcW w:w="3402" w:type="dxa"/>
          </w:tcPr>
          <w:p w14:paraId="5006876A" w14:textId="327F0F52" w:rsidR="00005597" w:rsidRPr="00FF0A5B" w:rsidRDefault="00005597" w:rsidP="000A14B9">
            <w:pPr>
              <w:jc w:val="both"/>
              <w:rPr>
                <w:sz w:val="22"/>
                <w:szCs w:val="22"/>
                <w:lang w:val="lt-LT" w:eastAsia="fi-FI"/>
              </w:rPr>
            </w:pPr>
            <w:r w:rsidRPr="00FF0A5B">
              <w:rPr>
                <w:sz w:val="22"/>
                <w:szCs w:val="22"/>
                <w:lang w:val="lt-LT" w:eastAsia="fi-FI"/>
              </w:rPr>
              <w:t>Garantija turi būti suteikiama gamintojo (tiekėjas turi pateikti gamintojo garantinį raštą). Gamyklinė garantija Konteineriui – ne mažiau kaip 2 metai.</w:t>
            </w:r>
          </w:p>
        </w:tc>
        <w:tc>
          <w:tcPr>
            <w:tcW w:w="3543" w:type="dxa"/>
          </w:tcPr>
          <w:p w14:paraId="2585D882"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c>
          <w:tcPr>
            <w:tcW w:w="2552" w:type="dxa"/>
          </w:tcPr>
          <w:p w14:paraId="1ACFB564" w14:textId="77777777" w:rsidR="00005597" w:rsidRPr="00FF0A5B" w:rsidRDefault="00005597" w:rsidP="00C02293">
            <w:pPr>
              <w:jc w:val="center"/>
              <w:rPr>
                <w:sz w:val="22"/>
                <w:szCs w:val="22"/>
                <w:lang w:val="lt-LT" w:eastAsia="fi-FI"/>
              </w:rPr>
            </w:pPr>
            <w:r w:rsidRPr="00FF0A5B">
              <w:rPr>
                <w:bCs/>
                <w:i/>
                <w:iCs/>
                <w:color w:val="FF0000"/>
                <w:kern w:val="1"/>
                <w:sz w:val="22"/>
                <w:szCs w:val="22"/>
                <w:lang w:val="lt-LT" w:eastAsia="ar-SA"/>
              </w:rPr>
              <w:t>(įrašyti)</w:t>
            </w:r>
          </w:p>
        </w:tc>
      </w:tr>
    </w:tbl>
    <w:p w14:paraId="2BCD9D07" w14:textId="77777777" w:rsidR="0082412B" w:rsidRPr="00E42C38" w:rsidRDefault="0082412B" w:rsidP="00E42C38">
      <w:pPr>
        <w:jc w:val="both"/>
        <w:rPr>
          <w:sz w:val="22"/>
          <w:szCs w:val="22"/>
          <w:lang w:val="lt-LT"/>
        </w:rPr>
      </w:pPr>
      <w:r w:rsidRPr="00E42C38">
        <w:rPr>
          <w:b/>
          <w:bCs/>
          <w:sz w:val="22"/>
          <w:szCs w:val="22"/>
          <w:lang w:val="lt-LT"/>
        </w:rPr>
        <w:lastRenderedPageBreak/>
        <w:t>*Reikalavimai tiekėjui dėl techninės specifikacijos pildymo ir įrodančių dokumentų pateikimo:</w:t>
      </w:r>
    </w:p>
    <w:p w14:paraId="0A0DE3D6" w14:textId="77777777" w:rsidR="0082412B" w:rsidRPr="00E42C38" w:rsidRDefault="0082412B" w:rsidP="00E42C38">
      <w:pPr>
        <w:pStyle w:val="Sraopastraipa"/>
        <w:numPr>
          <w:ilvl w:val="0"/>
          <w:numId w:val="10"/>
        </w:numPr>
        <w:shd w:val="clear" w:color="auto" w:fill="FFFFFF" w:themeFill="background1"/>
        <w:suppressAutoHyphens/>
        <w:autoSpaceDN w:val="0"/>
        <w:contextualSpacing w:val="0"/>
        <w:jc w:val="both"/>
        <w:textAlignment w:val="baseline"/>
        <w:rPr>
          <w:sz w:val="22"/>
          <w:szCs w:val="22"/>
          <w:lang w:val="lt-LT"/>
        </w:rPr>
      </w:pPr>
      <w:r w:rsidRPr="00E42C38">
        <w:rPr>
          <w:sz w:val="22"/>
          <w:szCs w:val="22"/>
          <w:lang w:val="lt-LT"/>
        </w:rPr>
        <w:t>Tiekėjas turi užpildyti visus techninės specifikacijos laukelius, kurie pažymėti „</w:t>
      </w:r>
      <w:r w:rsidRPr="00E42C38">
        <w:rPr>
          <w:i/>
          <w:iCs/>
          <w:sz w:val="22"/>
          <w:szCs w:val="22"/>
          <w:lang w:val="lt-LT"/>
        </w:rPr>
        <w:t>įrašyti</w:t>
      </w:r>
      <w:r w:rsidRPr="00E42C38">
        <w:rPr>
          <w:sz w:val="22"/>
          <w:szCs w:val="22"/>
          <w:lang w:val="lt-LT"/>
        </w:rPr>
        <w:t>“</w:t>
      </w:r>
      <w:r w:rsidRPr="00E42C38">
        <w:rPr>
          <w:i/>
          <w:iCs/>
          <w:sz w:val="22"/>
          <w:szCs w:val="22"/>
          <w:lang w:val="lt-LT"/>
        </w:rPr>
        <w:t>,</w:t>
      </w:r>
      <w:r w:rsidRPr="00E42C38">
        <w:rPr>
          <w:sz w:val="22"/>
          <w:szCs w:val="22"/>
          <w:lang w:val="lt-LT"/>
        </w:rPr>
        <w:t xml:space="preserve"> nurodant siūlomos prekės gamintoją, tipą, modelį ir  konkrečias technines charakteristikas ir jų reikšmes, </w:t>
      </w:r>
      <w:r w:rsidRPr="00E42C38">
        <w:rPr>
          <w:bCs/>
          <w:iCs/>
          <w:sz w:val="22"/>
          <w:szCs w:val="22"/>
          <w:lang w:val="lt-LT"/>
        </w:rPr>
        <w:t>o kur techninių reikšmių įrašyti negalima – nurodo/aprašo reikalavimo atitikimą.</w:t>
      </w:r>
    </w:p>
    <w:p w14:paraId="51EA2F71" w14:textId="77777777" w:rsidR="0082412B" w:rsidRPr="00E42C38" w:rsidRDefault="0082412B" w:rsidP="00E42C38">
      <w:pPr>
        <w:pStyle w:val="Sraopastraipa"/>
        <w:numPr>
          <w:ilvl w:val="0"/>
          <w:numId w:val="10"/>
        </w:numPr>
        <w:shd w:val="clear" w:color="auto" w:fill="FFFFFF" w:themeFill="background1"/>
        <w:suppressAutoHyphens/>
        <w:autoSpaceDN w:val="0"/>
        <w:contextualSpacing w:val="0"/>
        <w:jc w:val="both"/>
        <w:textAlignment w:val="baseline"/>
        <w:rPr>
          <w:sz w:val="22"/>
          <w:szCs w:val="22"/>
          <w:lang w:val="lt-LT"/>
        </w:rPr>
      </w:pPr>
      <w:r w:rsidRPr="00E42C38">
        <w:rPr>
          <w:sz w:val="22"/>
          <w:szCs w:val="22"/>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03F454C5" w14:textId="77777777" w:rsidR="009357D1" w:rsidRPr="00E42C38" w:rsidRDefault="0082412B" w:rsidP="00E42C38">
      <w:pPr>
        <w:pStyle w:val="Sraopastraipa"/>
        <w:numPr>
          <w:ilvl w:val="0"/>
          <w:numId w:val="10"/>
        </w:numPr>
        <w:suppressAutoHyphens/>
        <w:autoSpaceDN w:val="0"/>
        <w:contextualSpacing w:val="0"/>
        <w:jc w:val="both"/>
        <w:textAlignment w:val="baseline"/>
        <w:rPr>
          <w:sz w:val="22"/>
          <w:szCs w:val="22"/>
          <w:lang w:val="lt-LT"/>
        </w:rPr>
      </w:pPr>
      <w:bookmarkStart w:id="0" w:name="_Ref42851742"/>
      <w:r w:rsidRPr="00E42C38">
        <w:rPr>
          <w:sz w:val="22"/>
          <w:szCs w:val="22"/>
          <w:lang w:val="lt-LT"/>
        </w:rPr>
        <w:t xml:space="preserve">Tiekėjas, nurodydamas siūlomos prekės atitikimą, turi nurodyti </w:t>
      </w:r>
      <w:r w:rsidRPr="00E42C38">
        <w:rPr>
          <w:b/>
          <w:bCs/>
          <w:sz w:val="22"/>
          <w:szCs w:val="22"/>
          <w:lang w:val="lt-LT"/>
        </w:rPr>
        <w:t>konkrečias siūlomos prekės specifikacijas</w:t>
      </w:r>
      <w:r w:rsidRPr="00E42C38">
        <w:rPr>
          <w:sz w:val="22"/>
          <w:szCs w:val="22"/>
          <w:lang w:val="lt-LT"/>
        </w:rPr>
        <w:t xml:space="preserve">, pavyzdžiui: jeigu reikalaujama, kad prekės dydis būtų </w:t>
      </w:r>
      <w:r w:rsidRPr="00E42C38">
        <w:rPr>
          <w:i/>
          <w:iCs/>
          <w:sz w:val="22"/>
          <w:szCs w:val="22"/>
          <w:lang w:val="lt-LT"/>
        </w:rPr>
        <w:t xml:space="preserve">ne mažesnis kaip </w:t>
      </w:r>
      <w:r w:rsidRPr="00E42C38">
        <w:rPr>
          <w:i/>
          <w:iCs/>
          <w:color w:val="000000"/>
          <w:sz w:val="22"/>
          <w:szCs w:val="22"/>
          <w:lang w:val="lt-LT" w:eastAsia="lt-LT"/>
        </w:rPr>
        <w:t>800x300x50 mm ir ne didesnis kaip 1000x400x100 mm</w:t>
      </w:r>
      <w:r w:rsidRPr="00E42C38">
        <w:rPr>
          <w:sz w:val="22"/>
          <w:szCs w:val="22"/>
          <w:lang w:val="lt-LT"/>
        </w:rPr>
        <w:t>, tiekėjas negali pildydamas specifikacijos lentelę atkartoti reikalavimą ir nurodyti „</w:t>
      </w:r>
      <w:r w:rsidRPr="00E42C38">
        <w:rPr>
          <w:i/>
          <w:iCs/>
          <w:sz w:val="22"/>
          <w:szCs w:val="22"/>
          <w:lang w:val="lt-LT"/>
        </w:rPr>
        <w:t xml:space="preserve">ne mažesnis kaip </w:t>
      </w:r>
      <w:r w:rsidRPr="00E42C38">
        <w:rPr>
          <w:i/>
          <w:iCs/>
          <w:color w:val="000000"/>
          <w:sz w:val="22"/>
          <w:szCs w:val="22"/>
          <w:lang w:val="lt-LT" w:eastAsia="lt-LT"/>
        </w:rPr>
        <w:t>800x300x50 mm ir ne didesnis kaip 1000x400x100 mm</w:t>
      </w:r>
      <w:r w:rsidRPr="00E42C38">
        <w:rPr>
          <w:sz w:val="22"/>
          <w:szCs w:val="22"/>
          <w:lang w:val="lt-LT"/>
        </w:rPr>
        <w:t>“, o turi nurodyti konkrečią reikšmę, pvz. „</w:t>
      </w:r>
      <w:r w:rsidRPr="00E42C38">
        <w:rPr>
          <w:i/>
          <w:iCs/>
          <w:sz w:val="22"/>
          <w:szCs w:val="22"/>
          <w:lang w:val="lt-LT"/>
        </w:rPr>
        <w:t>dydis 800x300x50 mm</w:t>
      </w:r>
      <w:r w:rsidRPr="00E42C38">
        <w:rPr>
          <w:sz w:val="22"/>
          <w:szCs w:val="22"/>
          <w:lang w:val="lt-LT"/>
        </w:rPr>
        <w:t>“</w:t>
      </w:r>
      <w:bookmarkEnd w:id="0"/>
      <w:r w:rsidRPr="00E42C38">
        <w:rPr>
          <w:sz w:val="22"/>
          <w:szCs w:val="22"/>
          <w:lang w:val="lt-LT"/>
        </w:rPr>
        <w:t>; jeigu reikalaujama, kad kokia nors prekės dalis būtų plastikinė arba metalinė, tai tiekėjas pildydamas specifikacijos lentelę turi nurodyti konkrečią medžiagą, iš kurios pagaminta atitinkama prekės dalis, pvz. „metalinė“, ir pan.</w:t>
      </w:r>
    </w:p>
    <w:p w14:paraId="7C6C4827" w14:textId="78E1A7EE" w:rsidR="009357D1" w:rsidRPr="00E42C38" w:rsidRDefault="0082412B" w:rsidP="00E42C38">
      <w:pPr>
        <w:pStyle w:val="Sraopastraipa"/>
        <w:numPr>
          <w:ilvl w:val="0"/>
          <w:numId w:val="10"/>
        </w:numPr>
        <w:suppressAutoHyphens/>
        <w:autoSpaceDN w:val="0"/>
        <w:contextualSpacing w:val="0"/>
        <w:jc w:val="both"/>
        <w:textAlignment w:val="baseline"/>
        <w:rPr>
          <w:sz w:val="22"/>
          <w:szCs w:val="22"/>
          <w:lang w:val="lt-LT"/>
        </w:rPr>
      </w:pPr>
      <w:r w:rsidRPr="00E42C38">
        <w:rPr>
          <w:sz w:val="22"/>
          <w:szCs w:val="22"/>
          <w:lang w:val="lt-LT"/>
        </w:rPr>
        <w:t xml:space="preserve">Tiekėjas privalo </w:t>
      </w:r>
      <w:r w:rsidRPr="00E42C38">
        <w:rPr>
          <w:b/>
          <w:bCs/>
          <w:sz w:val="22"/>
          <w:szCs w:val="22"/>
          <w:lang w:val="lt-LT"/>
        </w:rPr>
        <w:t>kartu su pasiūlymu</w:t>
      </w:r>
      <w:r w:rsidRPr="00E42C38">
        <w:rPr>
          <w:sz w:val="22"/>
          <w:szCs w:val="22"/>
          <w:lang w:val="lt-LT"/>
        </w:rPr>
        <w:t xml:space="preserve"> pateikti siūlomas prekės technines charakteristikas patvirtinančius dokumentus, t. y. </w:t>
      </w:r>
      <w:r w:rsidRPr="00E42C38">
        <w:rPr>
          <w:b/>
          <w:bCs/>
          <w:sz w:val="22"/>
          <w:szCs w:val="22"/>
          <w:lang w:val="lt-LT"/>
        </w:rPr>
        <w:t xml:space="preserve">prekės gamintojo techninę dokumentaciją </w:t>
      </w:r>
      <w:r w:rsidRPr="00E42C38">
        <w:rPr>
          <w:sz w:val="22"/>
          <w:szCs w:val="22"/>
          <w:lang w:val="lt-LT"/>
        </w:rPr>
        <w:t xml:space="preserve">(lietuvių kalba), kuri patvirtintų tiekėjo siūlomos prekės atitikimą techninės specifikacijos reikalavimams, </w:t>
      </w:r>
      <w:r w:rsidRPr="00E42C38">
        <w:rPr>
          <w:rStyle w:val="markedcontent"/>
          <w:b/>
          <w:bCs/>
          <w:sz w:val="22"/>
          <w:szCs w:val="22"/>
          <w:lang w:val="lt-LT"/>
        </w:rPr>
        <w:t>ir/ar prekės</w:t>
      </w:r>
      <w:r w:rsidRPr="00E42C38">
        <w:rPr>
          <w:b/>
          <w:bCs/>
          <w:sz w:val="22"/>
          <w:szCs w:val="22"/>
          <w:lang w:val="lt-LT"/>
        </w:rPr>
        <w:t xml:space="preserve"> </w:t>
      </w:r>
      <w:r w:rsidRPr="00E42C38">
        <w:rPr>
          <w:rStyle w:val="markedcontent"/>
          <w:b/>
          <w:bCs/>
          <w:sz w:val="22"/>
          <w:szCs w:val="22"/>
          <w:lang w:val="lt-LT"/>
        </w:rPr>
        <w:t>gamintojo deklaracijas</w:t>
      </w:r>
      <w:r w:rsidRPr="00E42C38">
        <w:rPr>
          <w:rStyle w:val="markedcontent"/>
          <w:sz w:val="22"/>
          <w:szCs w:val="22"/>
          <w:lang w:val="lt-LT"/>
        </w:rPr>
        <w:t xml:space="preserve"> (jei gamintojo techninėje dokumentacijoje</w:t>
      </w:r>
      <w:r w:rsidRPr="00E42C38">
        <w:rPr>
          <w:sz w:val="22"/>
          <w:szCs w:val="22"/>
          <w:lang w:val="lt-LT"/>
        </w:rPr>
        <w:t xml:space="preserve"> </w:t>
      </w:r>
      <w:r w:rsidRPr="00E42C38">
        <w:rPr>
          <w:rStyle w:val="markedcontent"/>
          <w:sz w:val="22"/>
          <w:szCs w:val="22"/>
          <w:lang w:val="lt-LT"/>
        </w:rPr>
        <w:t>neišsamiai atsispindi siūlomos prekės atitikimas techninės specifikacijos</w:t>
      </w:r>
      <w:r w:rsidRPr="00E42C38">
        <w:rPr>
          <w:sz w:val="22"/>
          <w:szCs w:val="22"/>
          <w:lang w:val="lt-LT"/>
        </w:rPr>
        <w:t xml:space="preserve"> </w:t>
      </w:r>
      <w:r w:rsidRPr="00E42C38">
        <w:rPr>
          <w:rStyle w:val="markedcontent"/>
          <w:sz w:val="22"/>
          <w:szCs w:val="22"/>
          <w:lang w:val="lt-LT"/>
        </w:rPr>
        <w:t xml:space="preserve">reikalavimams), </w:t>
      </w:r>
      <w:r w:rsidRPr="00E42C38">
        <w:rPr>
          <w:rStyle w:val="markedcontent"/>
          <w:b/>
          <w:bCs/>
          <w:sz w:val="22"/>
          <w:szCs w:val="22"/>
          <w:lang w:val="lt-LT"/>
        </w:rPr>
        <w:t>ar kiti lygiaverčiai dokumentai</w:t>
      </w:r>
      <w:r w:rsidRPr="00E42C38">
        <w:rPr>
          <w:rStyle w:val="markedcontent"/>
          <w:sz w:val="22"/>
          <w:szCs w:val="22"/>
          <w:lang w:val="lt-LT"/>
        </w:rPr>
        <w:t>, įrodantys siūlomos prekės</w:t>
      </w:r>
      <w:r w:rsidRPr="00E42C38">
        <w:rPr>
          <w:sz w:val="22"/>
          <w:szCs w:val="22"/>
          <w:lang w:val="lt-LT"/>
        </w:rPr>
        <w:t xml:space="preserve"> </w:t>
      </w:r>
      <w:r w:rsidRPr="00E42C38">
        <w:rPr>
          <w:rStyle w:val="markedcontent"/>
          <w:sz w:val="22"/>
          <w:szCs w:val="22"/>
          <w:lang w:val="lt-LT"/>
        </w:rPr>
        <w:t xml:space="preserve">atitikimą techniniams reikalavimams. </w:t>
      </w:r>
      <w:r w:rsidRPr="00E42C38">
        <w:rPr>
          <w:color w:val="000000"/>
          <w:sz w:val="22"/>
          <w:szCs w:val="22"/>
          <w:lang w:val="lt-LT"/>
        </w:rPr>
        <w:t>Lygiaverčiais dokumentais nebus laikoma tiekėjo deklaracija, išskyrus atvejus, jei tiekėjas yra oficialus siūlomos Prekės gamintojo atstovas.</w:t>
      </w:r>
      <w:r w:rsidR="009357D1" w:rsidRPr="00E42C38">
        <w:rPr>
          <w:color w:val="000000"/>
          <w:sz w:val="22"/>
          <w:szCs w:val="22"/>
          <w:lang w:val="lt-LT"/>
        </w:rPr>
        <w:t xml:space="preserve"> </w:t>
      </w:r>
      <w:r w:rsidR="009357D1" w:rsidRPr="00E42C38">
        <w:rPr>
          <w:rFonts w:eastAsia="Calibri"/>
          <w:b/>
          <w:iCs/>
          <w:color w:val="000000"/>
          <w:sz w:val="22"/>
          <w:szCs w:val="22"/>
          <w:lang w:val="lt-LT"/>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3E9F4E30" w14:textId="77777777" w:rsidR="0082412B" w:rsidRPr="00E42C38" w:rsidRDefault="0082412B" w:rsidP="00E42C38">
      <w:pPr>
        <w:pStyle w:val="Sraopastraipa"/>
        <w:shd w:val="clear" w:color="auto" w:fill="FFFFFF" w:themeFill="background1"/>
        <w:jc w:val="both"/>
        <w:rPr>
          <w:color w:val="000000"/>
          <w:sz w:val="22"/>
          <w:szCs w:val="22"/>
          <w:lang w:val="lt-LT"/>
        </w:rPr>
      </w:pPr>
      <w:r w:rsidRPr="00E42C38">
        <w:rPr>
          <w:color w:val="000000"/>
          <w:sz w:val="22"/>
          <w:szCs w:val="22"/>
          <w:lang w:val="lt-LT"/>
        </w:rPr>
        <w:t>Pavyzdžiui, galimi pateikti dokumentai (neapsiribojant šiais dokumentais):</w:t>
      </w:r>
    </w:p>
    <w:p w14:paraId="00875B10" w14:textId="77777777" w:rsidR="0082412B" w:rsidRPr="00E42C38" w:rsidRDefault="0082412B" w:rsidP="00E42C38">
      <w:pPr>
        <w:pStyle w:val="Sraopastraipa"/>
        <w:numPr>
          <w:ilvl w:val="0"/>
          <w:numId w:val="11"/>
        </w:numPr>
        <w:shd w:val="clear" w:color="auto" w:fill="FFFFFF" w:themeFill="background1"/>
        <w:suppressAutoHyphens/>
        <w:autoSpaceDN w:val="0"/>
        <w:contextualSpacing w:val="0"/>
        <w:jc w:val="both"/>
        <w:textAlignment w:val="baseline"/>
        <w:rPr>
          <w:color w:val="000000"/>
          <w:sz w:val="22"/>
          <w:szCs w:val="22"/>
          <w:lang w:val="lt-LT"/>
        </w:rPr>
      </w:pPr>
      <w:r w:rsidRPr="00E42C38">
        <w:rPr>
          <w:color w:val="000000"/>
          <w:sz w:val="22"/>
          <w:szCs w:val="22"/>
          <w:lang w:val="lt-LT"/>
        </w:rPr>
        <w:t xml:space="preserve"> </w:t>
      </w:r>
      <w:r w:rsidRPr="00E42C38">
        <w:rPr>
          <w:sz w:val="22"/>
          <w:szCs w:val="22"/>
          <w:lang w:val="lt-LT" w:eastAsia="fi-FI"/>
        </w:rPr>
        <w:t xml:space="preserve">gamintojo duomenų lapas, kuriame pateikiama ši informacija: </w:t>
      </w:r>
    </w:p>
    <w:p w14:paraId="63BD1D32" w14:textId="77777777" w:rsidR="0082412B" w:rsidRPr="00E42C38" w:rsidRDefault="0082412B" w:rsidP="00E42C38">
      <w:pPr>
        <w:pStyle w:val="Sraopastraipa"/>
        <w:numPr>
          <w:ilvl w:val="0"/>
          <w:numId w:val="9"/>
        </w:numPr>
        <w:shd w:val="clear" w:color="auto" w:fill="FFFFFF" w:themeFill="background1"/>
        <w:tabs>
          <w:tab w:val="left" w:pos="2127"/>
        </w:tabs>
        <w:suppressAutoHyphens/>
        <w:autoSpaceDN w:val="0"/>
        <w:ind w:firstLine="1123"/>
        <w:contextualSpacing w:val="0"/>
        <w:jc w:val="both"/>
        <w:textAlignment w:val="baseline"/>
        <w:rPr>
          <w:color w:val="000000"/>
          <w:sz w:val="22"/>
          <w:szCs w:val="22"/>
          <w:lang w:val="lt-LT"/>
        </w:rPr>
      </w:pPr>
      <w:r w:rsidRPr="00E42C38">
        <w:rPr>
          <w:sz w:val="22"/>
          <w:szCs w:val="22"/>
          <w:lang w:val="lt-LT" w:eastAsia="fi-FI"/>
        </w:rPr>
        <w:t>nuoroda į standartus LST EN 13071-1, LST EN 13071-3 arba lygiaverčius;</w:t>
      </w:r>
    </w:p>
    <w:p w14:paraId="691603B2" w14:textId="77777777" w:rsidR="0082412B" w:rsidRPr="00E42C38" w:rsidRDefault="0082412B" w:rsidP="00E42C38">
      <w:pPr>
        <w:pStyle w:val="Sraopastraipa"/>
        <w:numPr>
          <w:ilvl w:val="0"/>
          <w:numId w:val="9"/>
        </w:numPr>
        <w:shd w:val="clear" w:color="auto" w:fill="FFFFFF" w:themeFill="background1"/>
        <w:tabs>
          <w:tab w:val="left" w:pos="2127"/>
        </w:tabs>
        <w:suppressAutoHyphens/>
        <w:autoSpaceDN w:val="0"/>
        <w:ind w:firstLine="1123"/>
        <w:contextualSpacing w:val="0"/>
        <w:jc w:val="both"/>
        <w:textAlignment w:val="baseline"/>
        <w:rPr>
          <w:color w:val="000000"/>
          <w:sz w:val="22"/>
          <w:szCs w:val="22"/>
          <w:lang w:val="lt-LT"/>
        </w:rPr>
      </w:pPr>
      <w:r w:rsidRPr="00E42C38">
        <w:rPr>
          <w:sz w:val="22"/>
          <w:szCs w:val="22"/>
          <w:lang w:val="lt-LT" w:eastAsia="fi-FI"/>
        </w:rPr>
        <w:t>vardinis tūris;</w:t>
      </w:r>
    </w:p>
    <w:p w14:paraId="0C98A4A0" w14:textId="77777777" w:rsidR="0082412B" w:rsidRPr="00E42C38" w:rsidRDefault="0082412B" w:rsidP="00E42C38">
      <w:pPr>
        <w:pStyle w:val="Sraopastraipa"/>
        <w:numPr>
          <w:ilvl w:val="0"/>
          <w:numId w:val="9"/>
        </w:numPr>
        <w:shd w:val="clear" w:color="auto" w:fill="FFFFFF" w:themeFill="background1"/>
        <w:tabs>
          <w:tab w:val="left" w:pos="2127"/>
        </w:tabs>
        <w:suppressAutoHyphens/>
        <w:autoSpaceDN w:val="0"/>
        <w:ind w:firstLine="1123"/>
        <w:contextualSpacing w:val="0"/>
        <w:jc w:val="both"/>
        <w:textAlignment w:val="baseline"/>
        <w:rPr>
          <w:color w:val="000000"/>
          <w:sz w:val="22"/>
          <w:szCs w:val="22"/>
          <w:lang w:val="lt-LT"/>
        </w:rPr>
      </w:pPr>
      <w:r w:rsidRPr="00E42C38">
        <w:rPr>
          <w:sz w:val="22"/>
          <w:szCs w:val="22"/>
          <w:lang w:val="lt-LT" w:eastAsia="fi-FI"/>
        </w:rPr>
        <w:t>matmenys;</w:t>
      </w:r>
    </w:p>
    <w:p w14:paraId="56F04340" w14:textId="77777777" w:rsidR="0082412B" w:rsidRPr="00E42C38" w:rsidRDefault="0082412B" w:rsidP="00E42C38">
      <w:pPr>
        <w:pStyle w:val="Sraopastraipa"/>
        <w:numPr>
          <w:ilvl w:val="0"/>
          <w:numId w:val="9"/>
        </w:numPr>
        <w:shd w:val="clear" w:color="auto" w:fill="FFFFFF" w:themeFill="background1"/>
        <w:tabs>
          <w:tab w:val="left" w:pos="2127"/>
        </w:tabs>
        <w:suppressAutoHyphens/>
        <w:autoSpaceDN w:val="0"/>
        <w:ind w:firstLine="1123"/>
        <w:contextualSpacing w:val="0"/>
        <w:jc w:val="both"/>
        <w:textAlignment w:val="baseline"/>
        <w:rPr>
          <w:color w:val="000000"/>
          <w:sz w:val="22"/>
          <w:szCs w:val="22"/>
          <w:lang w:val="lt-LT"/>
        </w:rPr>
      </w:pPr>
      <w:r w:rsidRPr="00E42C38">
        <w:rPr>
          <w:sz w:val="22"/>
          <w:szCs w:val="22"/>
          <w:lang w:val="lt-LT" w:eastAsia="fi-FI"/>
        </w:rPr>
        <w:t>visuminė leidžiamoji masė, kg;</w:t>
      </w:r>
    </w:p>
    <w:p w14:paraId="5A50BFC5" w14:textId="77777777" w:rsidR="0082412B" w:rsidRPr="00E42C38" w:rsidRDefault="0082412B" w:rsidP="00E42C38">
      <w:pPr>
        <w:pStyle w:val="Sraopastraipa"/>
        <w:numPr>
          <w:ilvl w:val="0"/>
          <w:numId w:val="9"/>
        </w:numPr>
        <w:shd w:val="clear" w:color="auto" w:fill="FFFFFF" w:themeFill="background1"/>
        <w:tabs>
          <w:tab w:val="left" w:pos="2127"/>
        </w:tabs>
        <w:suppressAutoHyphens/>
        <w:autoSpaceDN w:val="0"/>
        <w:ind w:firstLine="1123"/>
        <w:contextualSpacing w:val="0"/>
        <w:jc w:val="both"/>
        <w:textAlignment w:val="baseline"/>
        <w:rPr>
          <w:color w:val="000000"/>
          <w:sz w:val="22"/>
          <w:szCs w:val="22"/>
          <w:lang w:val="lt-LT"/>
        </w:rPr>
      </w:pPr>
      <w:r w:rsidRPr="00E42C38">
        <w:rPr>
          <w:sz w:val="22"/>
          <w:szCs w:val="22"/>
          <w:lang w:val="lt-LT" w:eastAsia="fi-FI"/>
        </w:rPr>
        <w:t>medžiagos, iš kurių pagamintas konteineris;</w:t>
      </w:r>
    </w:p>
    <w:p w14:paraId="66D9DA61" w14:textId="77777777" w:rsidR="0082412B" w:rsidRPr="00E42C38" w:rsidRDefault="0082412B" w:rsidP="00E42C38">
      <w:pPr>
        <w:pStyle w:val="Sraopastraipa"/>
        <w:numPr>
          <w:ilvl w:val="0"/>
          <w:numId w:val="9"/>
        </w:numPr>
        <w:shd w:val="clear" w:color="auto" w:fill="FFFFFF" w:themeFill="background1"/>
        <w:tabs>
          <w:tab w:val="left" w:pos="2127"/>
        </w:tabs>
        <w:suppressAutoHyphens/>
        <w:autoSpaceDN w:val="0"/>
        <w:ind w:firstLine="1123"/>
        <w:contextualSpacing w:val="0"/>
        <w:jc w:val="both"/>
        <w:textAlignment w:val="baseline"/>
        <w:rPr>
          <w:color w:val="000000"/>
          <w:sz w:val="22"/>
          <w:szCs w:val="22"/>
          <w:lang w:val="lt-LT"/>
        </w:rPr>
      </w:pPr>
      <w:r w:rsidRPr="00E42C38">
        <w:rPr>
          <w:sz w:val="22"/>
          <w:szCs w:val="22"/>
          <w:lang w:val="lt-LT" w:eastAsia="fi-FI"/>
        </w:rPr>
        <w:t>konteinerio tuštinimo būdas ir atitinkami saugos įtaisai.</w:t>
      </w:r>
    </w:p>
    <w:p w14:paraId="4E9BB811" w14:textId="77777777" w:rsidR="0082412B" w:rsidRPr="00E42C38" w:rsidRDefault="0082412B" w:rsidP="00E42C38">
      <w:pPr>
        <w:pStyle w:val="Sraopastraipa"/>
        <w:numPr>
          <w:ilvl w:val="0"/>
          <w:numId w:val="11"/>
        </w:numPr>
        <w:shd w:val="clear" w:color="auto" w:fill="FFFFFF" w:themeFill="background1"/>
        <w:suppressAutoHyphens/>
        <w:autoSpaceDN w:val="0"/>
        <w:contextualSpacing w:val="0"/>
        <w:jc w:val="both"/>
        <w:textAlignment w:val="baseline"/>
        <w:rPr>
          <w:color w:val="000000"/>
          <w:sz w:val="22"/>
          <w:szCs w:val="22"/>
          <w:lang w:val="lt-LT"/>
        </w:rPr>
      </w:pPr>
      <w:r w:rsidRPr="00E42C38">
        <w:rPr>
          <w:sz w:val="22"/>
          <w:szCs w:val="22"/>
          <w:lang w:val="lt-LT" w:eastAsia="fi-FI"/>
        </w:rPr>
        <w:t>gamintojo pateikiama bandymų ataskaita, kurioje pateikiama ši informacija:</w:t>
      </w:r>
    </w:p>
    <w:p w14:paraId="46F1558B" w14:textId="77777777" w:rsidR="0082412B" w:rsidRPr="00E42C38" w:rsidRDefault="0082412B" w:rsidP="00E42C38">
      <w:pPr>
        <w:pStyle w:val="Sraopastraipa"/>
        <w:numPr>
          <w:ilvl w:val="0"/>
          <w:numId w:val="4"/>
        </w:numPr>
        <w:tabs>
          <w:tab w:val="left" w:pos="2127"/>
        </w:tabs>
        <w:ind w:firstLine="1123"/>
        <w:jc w:val="both"/>
        <w:rPr>
          <w:sz w:val="22"/>
          <w:szCs w:val="22"/>
          <w:lang w:val="lt-LT" w:eastAsia="fi-FI"/>
        </w:rPr>
      </w:pPr>
      <w:r w:rsidRPr="00E42C38">
        <w:rPr>
          <w:sz w:val="22"/>
          <w:szCs w:val="22"/>
          <w:lang w:val="lt-LT" w:eastAsia="fi-FI"/>
        </w:rPr>
        <w:t>bandymo įstaigos pavadinimas ir vieta;</w:t>
      </w:r>
    </w:p>
    <w:p w14:paraId="336B8885" w14:textId="77777777" w:rsidR="0082412B" w:rsidRPr="00E42C38" w:rsidRDefault="0082412B" w:rsidP="00E42C38">
      <w:pPr>
        <w:pStyle w:val="Sraopastraipa"/>
        <w:numPr>
          <w:ilvl w:val="0"/>
          <w:numId w:val="4"/>
        </w:numPr>
        <w:tabs>
          <w:tab w:val="left" w:pos="2127"/>
        </w:tabs>
        <w:ind w:firstLine="1123"/>
        <w:jc w:val="both"/>
        <w:rPr>
          <w:sz w:val="22"/>
          <w:szCs w:val="22"/>
          <w:lang w:val="lt-LT" w:eastAsia="fi-FI"/>
        </w:rPr>
      </w:pPr>
      <w:r w:rsidRPr="00E42C38">
        <w:rPr>
          <w:sz w:val="22"/>
          <w:szCs w:val="22"/>
          <w:lang w:val="lt-LT" w:eastAsia="fi-FI"/>
        </w:rPr>
        <w:t>bandymų data;</w:t>
      </w:r>
    </w:p>
    <w:p w14:paraId="3F6113AF" w14:textId="77777777" w:rsidR="0082412B" w:rsidRPr="00E42C38" w:rsidRDefault="0082412B" w:rsidP="00E42C38">
      <w:pPr>
        <w:pStyle w:val="Sraopastraipa"/>
        <w:numPr>
          <w:ilvl w:val="0"/>
          <w:numId w:val="4"/>
        </w:numPr>
        <w:tabs>
          <w:tab w:val="left" w:pos="2127"/>
        </w:tabs>
        <w:ind w:left="2127" w:hanging="284"/>
        <w:jc w:val="both"/>
        <w:rPr>
          <w:sz w:val="22"/>
          <w:szCs w:val="22"/>
          <w:lang w:val="lt-LT" w:eastAsia="fi-FI"/>
        </w:rPr>
      </w:pPr>
      <w:r w:rsidRPr="00E42C38">
        <w:rPr>
          <w:sz w:val="22"/>
          <w:szCs w:val="22"/>
          <w:lang w:val="lt-LT" w:eastAsia="fi-FI"/>
        </w:rPr>
        <w:t>bandymų sąlygos pagal standartus LST EN 13071-1, LST EN 13071 ar lygiavertį standartą;</w:t>
      </w:r>
    </w:p>
    <w:p w14:paraId="0A3CF15A" w14:textId="77777777" w:rsidR="0082412B" w:rsidRPr="00E42C38" w:rsidRDefault="0082412B" w:rsidP="00E42C38">
      <w:pPr>
        <w:pStyle w:val="Sraopastraipa"/>
        <w:numPr>
          <w:ilvl w:val="0"/>
          <w:numId w:val="4"/>
        </w:numPr>
        <w:tabs>
          <w:tab w:val="left" w:pos="2127"/>
        </w:tabs>
        <w:ind w:firstLine="1123"/>
        <w:jc w:val="both"/>
        <w:rPr>
          <w:sz w:val="22"/>
          <w:szCs w:val="22"/>
          <w:lang w:val="lt-LT" w:eastAsia="fi-FI"/>
        </w:rPr>
      </w:pPr>
      <w:r w:rsidRPr="00E42C38">
        <w:rPr>
          <w:sz w:val="22"/>
          <w:szCs w:val="22"/>
          <w:lang w:val="lt-LT" w:eastAsia="fi-FI"/>
        </w:rPr>
        <w:t>bandomų konteinerių aprašymas (gamintojas, paskirtis, kita);</w:t>
      </w:r>
    </w:p>
    <w:p w14:paraId="5F03B5D4" w14:textId="77777777" w:rsidR="0082412B" w:rsidRPr="00E42C38" w:rsidRDefault="0082412B" w:rsidP="00E42C38">
      <w:pPr>
        <w:pStyle w:val="Sraopastraipa"/>
        <w:numPr>
          <w:ilvl w:val="0"/>
          <w:numId w:val="4"/>
        </w:numPr>
        <w:tabs>
          <w:tab w:val="left" w:pos="2127"/>
        </w:tabs>
        <w:ind w:firstLine="1123"/>
        <w:jc w:val="both"/>
        <w:rPr>
          <w:sz w:val="22"/>
          <w:szCs w:val="22"/>
          <w:lang w:val="lt-LT" w:eastAsia="fi-FI"/>
        </w:rPr>
      </w:pPr>
      <w:r w:rsidRPr="00E42C38">
        <w:rPr>
          <w:sz w:val="22"/>
          <w:szCs w:val="22"/>
          <w:lang w:val="lt-LT" w:eastAsia="fi-FI"/>
        </w:rPr>
        <w:t>išbandytų konteinerių skaičius;</w:t>
      </w:r>
    </w:p>
    <w:p w14:paraId="2C635F55" w14:textId="77777777" w:rsidR="0082412B" w:rsidRPr="00E42C38" w:rsidRDefault="0082412B" w:rsidP="00E42C38">
      <w:pPr>
        <w:pStyle w:val="Sraopastraipa"/>
        <w:numPr>
          <w:ilvl w:val="0"/>
          <w:numId w:val="4"/>
        </w:numPr>
        <w:tabs>
          <w:tab w:val="left" w:pos="2127"/>
        </w:tabs>
        <w:ind w:firstLine="1123"/>
        <w:jc w:val="both"/>
        <w:rPr>
          <w:sz w:val="22"/>
          <w:szCs w:val="22"/>
          <w:lang w:val="lt-LT" w:eastAsia="fi-FI"/>
        </w:rPr>
      </w:pPr>
      <w:r w:rsidRPr="00E42C38">
        <w:rPr>
          <w:sz w:val="22"/>
          <w:szCs w:val="22"/>
          <w:lang w:val="lt-LT" w:eastAsia="fi-FI"/>
        </w:rPr>
        <w:t>bandymų įrangos tipas;</w:t>
      </w:r>
    </w:p>
    <w:p w14:paraId="7B4D0722" w14:textId="77777777" w:rsidR="0082412B" w:rsidRPr="00E42C38" w:rsidRDefault="0082412B" w:rsidP="00E42C38">
      <w:pPr>
        <w:pStyle w:val="Sraopastraipa"/>
        <w:numPr>
          <w:ilvl w:val="0"/>
          <w:numId w:val="4"/>
        </w:numPr>
        <w:tabs>
          <w:tab w:val="left" w:pos="2127"/>
        </w:tabs>
        <w:ind w:firstLine="1123"/>
        <w:jc w:val="both"/>
        <w:rPr>
          <w:sz w:val="22"/>
          <w:szCs w:val="22"/>
          <w:lang w:val="lt-LT" w:eastAsia="fi-FI"/>
        </w:rPr>
      </w:pPr>
      <w:r w:rsidRPr="00E42C38">
        <w:rPr>
          <w:sz w:val="22"/>
          <w:szCs w:val="22"/>
          <w:lang w:val="lt-LT" w:eastAsia="fi-FI"/>
        </w:rPr>
        <w:t>kiekvieno bandymo rezultatas.</w:t>
      </w:r>
    </w:p>
    <w:p w14:paraId="0CB8FF5D" w14:textId="77777777" w:rsidR="0097034B" w:rsidRPr="00E42C38" w:rsidRDefault="0082412B" w:rsidP="00E42C38">
      <w:pPr>
        <w:pStyle w:val="Sraopastraipa"/>
        <w:numPr>
          <w:ilvl w:val="0"/>
          <w:numId w:val="10"/>
        </w:numPr>
        <w:shd w:val="clear" w:color="auto" w:fill="FFFFFF" w:themeFill="background1"/>
        <w:suppressAutoHyphens/>
        <w:autoSpaceDN w:val="0"/>
        <w:contextualSpacing w:val="0"/>
        <w:jc w:val="both"/>
        <w:textAlignment w:val="baseline"/>
        <w:rPr>
          <w:sz w:val="22"/>
          <w:szCs w:val="22"/>
          <w:lang w:val="lt-LT"/>
        </w:rPr>
      </w:pPr>
      <w:r w:rsidRPr="00E42C38">
        <w:rPr>
          <w:color w:val="000000"/>
          <w:sz w:val="22"/>
          <w:szCs w:val="22"/>
          <w:u w:val="single"/>
          <w:lang w:val="lt-LT"/>
        </w:rPr>
        <w:t xml:space="preserve">Pridedamuose dokumentuose tiekėjas </w:t>
      </w:r>
      <w:r w:rsidRPr="00E42C38">
        <w:rPr>
          <w:b/>
          <w:bCs/>
          <w:color w:val="000000"/>
          <w:sz w:val="22"/>
          <w:szCs w:val="22"/>
          <w:u w:val="single"/>
          <w:lang w:val="lt-LT"/>
        </w:rPr>
        <w:t>turi nurodyti</w:t>
      </w:r>
      <w:r w:rsidRPr="00E42C38">
        <w:rPr>
          <w:color w:val="000000"/>
          <w:sz w:val="22"/>
          <w:szCs w:val="22"/>
          <w:u w:val="single"/>
          <w:lang w:val="lt-LT"/>
        </w:rPr>
        <w:t xml:space="preserve"> (t. y. </w:t>
      </w:r>
      <w:r w:rsidRPr="00E42C38">
        <w:rPr>
          <w:b/>
          <w:bCs/>
          <w:color w:val="000000"/>
          <w:sz w:val="22"/>
          <w:szCs w:val="22"/>
          <w:u w:val="single"/>
          <w:lang w:val="lt-LT"/>
        </w:rPr>
        <w:t>pastebimai</w:t>
      </w:r>
      <w:r w:rsidRPr="00E42C38">
        <w:rPr>
          <w:color w:val="000000"/>
          <w:sz w:val="22"/>
          <w:szCs w:val="22"/>
          <w:u w:val="single"/>
          <w:lang w:val="lt-LT"/>
        </w:rPr>
        <w:t xml:space="preserve"> </w:t>
      </w:r>
      <w:r w:rsidRPr="00E42C38">
        <w:rPr>
          <w:b/>
          <w:bCs/>
          <w:color w:val="000000"/>
          <w:sz w:val="22"/>
          <w:szCs w:val="22"/>
          <w:u w:val="single"/>
          <w:lang w:val="lt-LT"/>
        </w:rPr>
        <w:t>pažymėti</w:t>
      </w:r>
      <w:r w:rsidRPr="00E42C38">
        <w:rPr>
          <w:color w:val="000000"/>
          <w:sz w:val="22"/>
          <w:szCs w:val="22"/>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E42C38">
        <w:rPr>
          <w:b/>
          <w:bCs/>
          <w:color w:val="000000"/>
          <w:sz w:val="22"/>
          <w:szCs w:val="22"/>
          <w:u w:val="single"/>
          <w:lang w:val="lt-LT"/>
        </w:rPr>
        <w:t>punktą</w:t>
      </w:r>
      <w:r w:rsidRPr="00E42C38">
        <w:rPr>
          <w:color w:val="000000"/>
          <w:sz w:val="22"/>
          <w:szCs w:val="22"/>
          <w:u w:val="single"/>
          <w:lang w:val="lt-LT"/>
        </w:rPr>
        <w:t xml:space="preserve"> jos atitinka</w:t>
      </w:r>
      <w:r w:rsidRPr="00E42C38">
        <w:rPr>
          <w:color w:val="000000"/>
          <w:sz w:val="22"/>
          <w:szCs w:val="22"/>
          <w:lang w:val="lt-LT"/>
        </w:rPr>
        <w:t>.</w:t>
      </w:r>
    </w:p>
    <w:p w14:paraId="37B4C5E1" w14:textId="499C5015" w:rsidR="0097034B" w:rsidRPr="00E42C38" w:rsidRDefault="0097034B" w:rsidP="00E42C38">
      <w:pPr>
        <w:pStyle w:val="Sraopastraipa"/>
        <w:numPr>
          <w:ilvl w:val="0"/>
          <w:numId w:val="10"/>
        </w:numPr>
        <w:shd w:val="clear" w:color="auto" w:fill="FFFFFF" w:themeFill="background1"/>
        <w:suppressAutoHyphens/>
        <w:autoSpaceDN w:val="0"/>
        <w:contextualSpacing w:val="0"/>
        <w:jc w:val="both"/>
        <w:textAlignment w:val="baseline"/>
        <w:rPr>
          <w:sz w:val="22"/>
          <w:szCs w:val="22"/>
          <w:lang w:val="lt-LT"/>
        </w:rPr>
      </w:pPr>
      <w:r w:rsidRPr="00E42C38">
        <w:rPr>
          <w:rFonts w:eastAsia="Calibri"/>
          <w:b/>
          <w:bCs/>
          <w:sz w:val="22"/>
          <w:szCs w:val="22"/>
          <w:highlight w:val="yellow"/>
          <w:lang w:val="lt-LT"/>
        </w:rPr>
        <w:t xml:space="preserve">Teikiant pasiūlymą, pasiūlymą ir </w:t>
      </w:r>
      <w:r w:rsidRPr="00E42C38">
        <w:rPr>
          <w:b/>
          <w:bCs/>
          <w:sz w:val="22"/>
          <w:szCs w:val="22"/>
          <w:highlight w:val="yellow"/>
          <w:lang w:val="lt-LT"/>
        </w:rPr>
        <w:t>visus su pasiūlymu teikiamus dokumentus reikia suarchyvuoti („</w:t>
      </w:r>
      <w:proofErr w:type="spellStart"/>
      <w:r w:rsidRPr="00E42C38">
        <w:rPr>
          <w:b/>
          <w:bCs/>
          <w:sz w:val="22"/>
          <w:szCs w:val="22"/>
          <w:highlight w:val="yellow"/>
          <w:lang w:val="lt-LT"/>
        </w:rPr>
        <w:t>suzipinti</w:t>
      </w:r>
      <w:proofErr w:type="spellEnd"/>
      <w:r w:rsidRPr="00E42C38">
        <w:rPr>
          <w:b/>
          <w:bCs/>
          <w:sz w:val="22"/>
          <w:szCs w:val="22"/>
          <w:highlight w:val="yellow"/>
          <w:lang w:val="lt-LT"/>
        </w:rPr>
        <w:t xml:space="preserve">“) ir šį suarchyvuotą failą </w:t>
      </w:r>
      <w:r w:rsidRPr="00E42C38">
        <w:rPr>
          <w:b/>
          <w:bCs/>
          <w:sz w:val="22"/>
          <w:szCs w:val="22"/>
          <w:highlight w:val="yellow"/>
          <w:u w:val="single"/>
          <w:lang w:val="lt-LT"/>
        </w:rPr>
        <w:t>dar kartą</w:t>
      </w:r>
      <w:r w:rsidRPr="00E42C38">
        <w:rPr>
          <w:b/>
          <w:bCs/>
          <w:sz w:val="22"/>
          <w:szCs w:val="22"/>
          <w:highlight w:val="yellow"/>
          <w:lang w:val="lt-LT"/>
        </w:rPr>
        <w:t xml:space="preserve"> suarchyvuoti („</w:t>
      </w:r>
      <w:proofErr w:type="spellStart"/>
      <w:r w:rsidRPr="00E42C38">
        <w:rPr>
          <w:b/>
          <w:bCs/>
          <w:sz w:val="22"/>
          <w:szCs w:val="22"/>
          <w:highlight w:val="yellow"/>
          <w:lang w:val="lt-LT"/>
        </w:rPr>
        <w:t>suzipinti</w:t>
      </w:r>
      <w:proofErr w:type="spellEnd"/>
      <w:r w:rsidRPr="00E42C38">
        <w:rPr>
          <w:b/>
          <w:bCs/>
          <w:sz w:val="22"/>
          <w:szCs w:val="22"/>
          <w:highlight w:val="yellow"/>
          <w:lang w:val="lt-LT"/>
        </w:rPr>
        <w:t>“), tam, kad CVP IS sistema neiškraipytų dokumentų failų pavadinimų.</w:t>
      </w:r>
      <w:r w:rsidRPr="00E42C38">
        <w:rPr>
          <w:b/>
          <w:bCs/>
          <w:sz w:val="22"/>
          <w:szCs w:val="22"/>
          <w:lang w:val="lt-LT"/>
        </w:rPr>
        <w:t xml:space="preserve"> </w:t>
      </w:r>
    </w:p>
    <w:p w14:paraId="056C019D" w14:textId="77777777" w:rsidR="0082412B" w:rsidRPr="00E42C38" w:rsidRDefault="0082412B" w:rsidP="00E42C38">
      <w:pPr>
        <w:jc w:val="both"/>
        <w:rPr>
          <w:i/>
          <w:iCs/>
          <w:sz w:val="22"/>
          <w:szCs w:val="22"/>
          <w:lang w:val="lt-LT"/>
        </w:rPr>
      </w:pPr>
    </w:p>
    <w:p w14:paraId="5896F650" w14:textId="348744D2" w:rsidR="009357D1" w:rsidRPr="00E42C38" w:rsidRDefault="0082412B" w:rsidP="00E42C38">
      <w:pPr>
        <w:ind w:left="284"/>
        <w:jc w:val="both"/>
        <w:rPr>
          <w:b/>
          <w:bCs/>
          <w:i/>
          <w:iCs/>
          <w:sz w:val="22"/>
          <w:szCs w:val="22"/>
          <w:lang w:val="lt-LT"/>
        </w:rPr>
      </w:pPr>
      <w:r w:rsidRPr="00E42C38">
        <w:rPr>
          <w:i/>
          <w:iCs/>
          <w:sz w:val="22"/>
          <w:szCs w:val="22"/>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5BF89E6D" w14:textId="026C1086" w:rsidR="00457CC7" w:rsidRPr="00005597" w:rsidRDefault="00457CC7" w:rsidP="00457CC7">
      <w:pPr>
        <w:tabs>
          <w:tab w:val="left" w:pos="5558"/>
        </w:tabs>
        <w:jc w:val="right"/>
        <w:rPr>
          <w:lang w:val="lt-LT" w:eastAsia="fi-FI"/>
        </w:rPr>
      </w:pPr>
      <w:r w:rsidRPr="00005597">
        <w:rPr>
          <w:lang w:val="lt-LT" w:eastAsia="fi-FI"/>
        </w:rPr>
        <w:lastRenderedPageBreak/>
        <w:t>Techninės specifikacijos priedas</w:t>
      </w:r>
    </w:p>
    <w:p w14:paraId="5A25F995" w14:textId="77777777" w:rsidR="00457CC7" w:rsidRPr="00005597" w:rsidRDefault="00457CC7" w:rsidP="00457CC7">
      <w:pPr>
        <w:rPr>
          <w:b/>
          <w:bCs/>
          <w:lang w:val="lt-LT"/>
        </w:rPr>
      </w:pPr>
    </w:p>
    <w:p w14:paraId="512A4401" w14:textId="075D0BD8" w:rsidR="00457CC7" w:rsidRPr="00005597" w:rsidRDefault="00457CC7" w:rsidP="00457CC7">
      <w:pPr>
        <w:rPr>
          <w:b/>
          <w:bCs/>
          <w:lang w:val="lt-LT"/>
        </w:rPr>
      </w:pPr>
      <w:r w:rsidRPr="00005597">
        <w:rPr>
          <w:b/>
          <w:bCs/>
          <w:lang w:val="lt-LT"/>
        </w:rPr>
        <w:t>Antžeminių konteinerių pastatymo adresai:</w:t>
      </w:r>
    </w:p>
    <w:tbl>
      <w:tblPr>
        <w:tblStyle w:val="Lentelstinklelis"/>
        <w:tblW w:w="0" w:type="auto"/>
        <w:tblLook w:val="04A0" w:firstRow="1" w:lastRow="0" w:firstColumn="1" w:lastColumn="0" w:noHBand="0" w:noVBand="1"/>
      </w:tblPr>
      <w:tblGrid>
        <w:gridCol w:w="562"/>
        <w:gridCol w:w="2101"/>
        <w:gridCol w:w="2109"/>
        <w:gridCol w:w="5139"/>
      </w:tblGrid>
      <w:tr w:rsidR="00457CC7" w:rsidRPr="00005597" w14:paraId="76AB8A01" w14:textId="77777777" w:rsidTr="007D5D04">
        <w:tc>
          <w:tcPr>
            <w:tcW w:w="562" w:type="dxa"/>
          </w:tcPr>
          <w:p w14:paraId="5D7FB600" w14:textId="77777777" w:rsidR="00457CC7" w:rsidRPr="00005597" w:rsidRDefault="00457CC7" w:rsidP="00457CC7">
            <w:pPr>
              <w:rPr>
                <w:b/>
                <w:bCs/>
                <w:lang w:val="lt-LT"/>
              </w:rPr>
            </w:pPr>
            <w:proofErr w:type="spellStart"/>
            <w:r w:rsidRPr="00005597">
              <w:rPr>
                <w:b/>
                <w:bCs/>
                <w:lang w:val="lt-LT"/>
              </w:rPr>
              <w:t>Eil</w:t>
            </w:r>
            <w:proofErr w:type="spellEnd"/>
            <w:r w:rsidRPr="00005597">
              <w:rPr>
                <w:b/>
                <w:bCs/>
                <w:lang w:val="lt-LT"/>
              </w:rPr>
              <w:t xml:space="preserve"> Nr.</w:t>
            </w:r>
          </w:p>
        </w:tc>
        <w:tc>
          <w:tcPr>
            <w:tcW w:w="2127" w:type="dxa"/>
            <w:vAlign w:val="center"/>
          </w:tcPr>
          <w:p w14:paraId="0775FD76" w14:textId="77777777" w:rsidR="00457CC7" w:rsidRPr="00005597" w:rsidRDefault="00457CC7" w:rsidP="00457CC7">
            <w:pPr>
              <w:jc w:val="center"/>
              <w:rPr>
                <w:b/>
                <w:bCs/>
                <w:lang w:val="lt-LT"/>
              </w:rPr>
            </w:pPr>
            <w:r w:rsidRPr="00005597">
              <w:rPr>
                <w:b/>
                <w:bCs/>
                <w:lang w:val="lt-LT"/>
              </w:rPr>
              <w:t>Tipas</w:t>
            </w:r>
          </w:p>
        </w:tc>
        <w:tc>
          <w:tcPr>
            <w:tcW w:w="2126" w:type="dxa"/>
            <w:vAlign w:val="center"/>
          </w:tcPr>
          <w:p w14:paraId="54895B14" w14:textId="77777777" w:rsidR="00457CC7" w:rsidRPr="00005597" w:rsidRDefault="00457CC7" w:rsidP="00457CC7">
            <w:pPr>
              <w:jc w:val="center"/>
              <w:rPr>
                <w:b/>
                <w:bCs/>
                <w:lang w:val="lt-LT"/>
              </w:rPr>
            </w:pPr>
            <w:r w:rsidRPr="00005597">
              <w:rPr>
                <w:b/>
                <w:bCs/>
                <w:lang w:val="lt-LT"/>
              </w:rPr>
              <w:t>Seniūnija</w:t>
            </w:r>
          </w:p>
        </w:tc>
        <w:tc>
          <w:tcPr>
            <w:tcW w:w="5245" w:type="dxa"/>
            <w:vAlign w:val="center"/>
          </w:tcPr>
          <w:p w14:paraId="3477E57C" w14:textId="77777777" w:rsidR="00457CC7" w:rsidRPr="00005597" w:rsidRDefault="00457CC7" w:rsidP="00457CC7">
            <w:pPr>
              <w:jc w:val="center"/>
              <w:rPr>
                <w:b/>
                <w:bCs/>
                <w:lang w:val="lt-LT"/>
              </w:rPr>
            </w:pPr>
            <w:r w:rsidRPr="00005597">
              <w:rPr>
                <w:b/>
                <w:bCs/>
                <w:lang w:val="lt-LT"/>
              </w:rPr>
              <w:t>Adresas</w:t>
            </w:r>
          </w:p>
        </w:tc>
      </w:tr>
      <w:tr w:rsidR="00457CC7" w:rsidRPr="00005597" w14:paraId="04E7FDE3" w14:textId="77777777" w:rsidTr="007D5D04">
        <w:tc>
          <w:tcPr>
            <w:tcW w:w="562" w:type="dxa"/>
            <w:vAlign w:val="center"/>
          </w:tcPr>
          <w:p w14:paraId="2DDA3EE7" w14:textId="77777777" w:rsidR="00457CC7" w:rsidRPr="00005597" w:rsidRDefault="00457CC7" w:rsidP="00457CC7">
            <w:pPr>
              <w:jc w:val="center"/>
              <w:rPr>
                <w:lang w:val="lt-LT"/>
              </w:rPr>
            </w:pPr>
            <w:r w:rsidRPr="00005597">
              <w:rPr>
                <w:lang w:val="lt-LT"/>
              </w:rPr>
              <w:t>1.</w:t>
            </w:r>
          </w:p>
        </w:tc>
        <w:tc>
          <w:tcPr>
            <w:tcW w:w="2127" w:type="dxa"/>
            <w:vAlign w:val="center"/>
          </w:tcPr>
          <w:p w14:paraId="28ABE52F" w14:textId="77777777" w:rsidR="00457CC7" w:rsidRPr="00005597" w:rsidRDefault="00457CC7" w:rsidP="00457CC7">
            <w:pPr>
              <w:rPr>
                <w:lang w:val="lt-LT"/>
              </w:rPr>
            </w:pPr>
            <w:r w:rsidRPr="00005597">
              <w:rPr>
                <w:lang w:val="lt-LT"/>
              </w:rPr>
              <w:t>Požeminė</w:t>
            </w:r>
          </w:p>
        </w:tc>
        <w:tc>
          <w:tcPr>
            <w:tcW w:w="2126" w:type="dxa"/>
            <w:vAlign w:val="center"/>
          </w:tcPr>
          <w:p w14:paraId="6583F791" w14:textId="77777777" w:rsidR="00457CC7" w:rsidRPr="00005597" w:rsidRDefault="00457CC7" w:rsidP="00457CC7">
            <w:pPr>
              <w:rPr>
                <w:lang w:val="lt-LT"/>
              </w:rPr>
            </w:pPr>
            <w:r w:rsidRPr="00005597">
              <w:rPr>
                <w:lang w:val="lt-LT"/>
              </w:rPr>
              <w:t>Akademijos sen.</w:t>
            </w:r>
          </w:p>
        </w:tc>
        <w:tc>
          <w:tcPr>
            <w:tcW w:w="5245" w:type="dxa"/>
            <w:tcBorders>
              <w:top w:val="single" w:sz="4" w:space="0" w:color="auto"/>
              <w:left w:val="single" w:sz="4" w:space="0" w:color="auto"/>
              <w:bottom w:val="single" w:sz="4" w:space="0" w:color="auto"/>
              <w:right w:val="single" w:sz="4" w:space="0" w:color="auto"/>
            </w:tcBorders>
            <w:vAlign w:val="center"/>
          </w:tcPr>
          <w:p w14:paraId="12BD580F" w14:textId="77777777" w:rsidR="00457CC7" w:rsidRPr="00005597" w:rsidRDefault="00457CC7" w:rsidP="00457CC7">
            <w:pPr>
              <w:rPr>
                <w:lang w:val="lt-LT"/>
              </w:rPr>
            </w:pPr>
            <w:r w:rsidRPr="00005597">
              <w:rPr>
                <w:lang w:val="lt-LT"/>
              </w:rPr>
              <w:t>Pilėnų g. 2 , Akademijos mstl.</w:t>
            </w:r>
          </w:p>
        </w:tc>
      </w:tr>
      <w:tr w:rsidR="00457CC7" w:rsidRPr="00005597" w14:paraId="1FBC9DBF" w14:textId="77777777" w:rsidTr="007D5D04">
        <w:tc>
          <w:tcPr>
            <w:tcW w:w="562" w:type="dxa"/>
            <w:vAlign w:val="center"/>
          </w:tcPr>
          <w:p w14:paraId="5303970D" w14:textId="77777777" w:rsidR="00457CC7" w:rsidRPr="00005597" w:rsidRDefault="00457CC7" w:rsidP="00457CC7">
            <w:pPr>
              <w:jc w:val="center"/>
              <w:rPr>
                <w:lang w:val="lt-LT"/>
              </w:rPr>
            </w:pPr>
            <w:r w:rsidRPr="00005597">
              <w:rPr>
                <w:lang w:val="lt-LT"/>
              </w:rPr>
              <w:t>2.</w:t>
            </w:r>
          </w:p>
        </w:tc>
        <w:tc>
          <w:tcPr>
            <w:tcW w:w="2127" w:type="dxa"/>
            <w:vAlign w:val="center"/>
          </w:tcPr>
          <w:p w14:paraId="4BC6A04B" w14:textId="77777777" w:rsidR="00457CC7" w:rsidRPr="00005597" w:rsidRDefault="00457CC7" w:rsidP="00457CC7">
            <w:pPr>
              <w:rPr>
                <w:lang w:val="lt-LT"/>
              </w:rPr>
            </w:pPr>
            <w:r w:rsidRPr="00005597">
              <w:rPr>
                <w:lang w:val="lt-LT"/>
              </w:rPr>
              <w:t>Požeminė</w:t>
            </w:r>
          </w:p>
        </w:tc>
        <w:tc>
          <w:tcPr>
            <w:tcW w:w="2126" w:type="dxa"/>
            <w:vAlign w:val="center"/>
          </w:tcPr>
          <w:p w14:paraId="1E003D88" w14:textId="77777777" w:rsidR="00457CC7" w:rsidRPr="00005597" w:rsidRDefault="00457CC7" w:rsidP="00457CC7">
            <w:pPr>
              <w:rPr>
                <w:lang w:val="lt-LT"/>
              </w:rPr>
            </w:pPr>
            <w:r w:rsidRPr="00005597">
              <w:rPr>
                <w:lang w:val="lt-LT"/>
              </w:rPr>
              <w:t>Akademijos sen.</w:t>
            </w:r>
          </w:p>
        </w:tc>
        <w:tc>
          <w:tcPr>
            <w:tcW w:w="5245" w:type="dxa"/>
            <w:tcBorders>
              <w:top w:val="nil"/>
              <w:left w:val="single" w:sz="4" w:space="0" w:color="auto"/>
              <w:bottom w:val="single" w:sz="4" w:space="0" w:color="auto"/>
              <w:right w:val="single" w:sz="4" w:space="0" w:color="auto"/>
            </w:tcBorders>
            <w:vAlign w:val="center"/>
          </w:tcPr>
          <w:p w14:paraId="0A454D8C" w14:textId="77777777" w:rsidR="00457CC7" w:rsidRPr="00005597" w:rsidRDefault="00457CC7" w:rsidP="00457CC7">
            <w:pPr>
              <w:rPr>
                <w:lang w:val="lt-LT"/>
              </w:rPr>
            </w:pPr>
            <w:r w:rsidRPr="00005597">
              <w:rPr>
                <w:lang w:val="lt-LT"/>
              </w:rPr>
              <w:t>Tako g. 4, Akademijos mstl.</w:t>
            </w:r>
          </w:p>
        </w:tc>
      </w:tr>
      <w:tr w:rsidR="00457CC7" w:rsidRPr="00005597" w14:paraId="29389399" w14:textId="77777777" w:rsidTr="007D5D04">
        <w:tc>
          <w:tcPr>
            <w:tcW w:w="562" w:type="dxa"/>
            <w:vAlign w:val="center"/>
          </w:tcPr>
          <w:p w14:paraId="21FC7078" w14:textId="77777777" w:rsidR="00457CC7" w:rsidRPr="00005597" w:rsidRDefault="00457CC7" w:rsidP="00457CC7">
            <w:pPr>
              <w:jc w:val="center"/>
              <w:rPr>
                <w:lang w:val="lt-LT"/>
              </w:rPr>
            </w:pPr>
            <w:r w:rsidRPr="00005597">
              <w:rPr>
                <w:lang w:val="lt-LT"/>
              </w:rPr>
              <w:t>3.</w:t>
            </w:r>
          </w:p>
        </w:tc>
        <w:tc>
          <w:tcPr>
            <w:tcW w:w="2127" w:type="dxa"/>
            <w:vAlign w:val="center"/>
          </w:tcPr>
          <w:p w14:paraId="6C737B64" w14:textId="77777777" w:rsidR="00457CC7" w:rsidRPr="00005597" w:rsidRDefault="00457CC7" w:rsidP="00457CC7">
            <w:pPr>
              <w:rPr>
                <w:lang w:val="lt-LT"/>
              </w:rPr>
            </w:pPr>
            <w:r w:rsidRPr="00005597">
              <w:rPr>
                <w:lang w:val="lt-LT"/>
              </w:rPr>
              <w:t>Požeminė</w:t>
            </w:r>
          </w:p>
        </w:tc>
        <w:tc>
          <w:tcPr>
            <w:tcW w:w="2126" w:type="dxa"/>
            <w:vAlign w:val="center"/>
          </w:tcPr>
          <w:p w14:paraId="25519654" w14:textId="77777777" w:rsidR="00457CC7" w:rsidRPr="00005597" w:rsidRDefault="00457CC7" w:rsidP="00457CC7">
            <w:pPr>
              <w:rPr>
                <w:lang w:val="lt-LT"/>
              </w:rPr>
            </w:pPr>
            <w:r w:rsidRPr="00005597">
              <w:rPr>
                <w:lang w:val="lt-LT"/>
              </w:rPr>
              <w:t>Akademijos sen.</w:t>
            </w:r>
          </w:p>
        </w:tc>
        <w:tc>
          <w:tcPr>
            <w:tcW w:w="5245" w:type="dxa"/>
            <w:tcBorders>
              <w:top w:val="nil"/>
              <w:left w:val="single" w:sz="4" w:space="0" w:color="auto"/>
              <w:bottom w:val="nil"/>
              <w:right w:val="single" w:sz="4" w:space="0" w:color="auto"/>
            </w:tcBorders>
            <w:vAlign w:val="center"/>
          </w:tcPr>
          <w:p w14:paraId="4600D6AD" w14:textId="77777777" w:rsidR="00457CC7" w:rsidRPr="00005597" w:rsidRDefault="00457CC7" w:rsidP="00457CC7">
            <w:pPr>
              <w:rPr>
                <w:lang w:val="lt-LT"/>
              </w:rPr>
            </w:pPr>
            <w:r w:rsidRPr="00005597">
              <w:rPr>
                <w:lang w:val="lt-LT"/>
              </w:rPr>
              <w:t>Pilėnų g. 6, Akademijos mstl.</w:t>
            </w:r>
          </w:p>
        </w:tc>
      </w:tr>
      <w:tr w:rsidR="00457CC7" w:rsidRPr="00005597" w14:paraId="2F3E0E7A" w14:textId="77777777" w:rsidTr="007D5D04">
        <w:tc>
          <w:tcPr>
            <w:tcW w:w="562" w:type="dxa"/>
            <w:vAlign w:val="center"/>
          </w:tcPr>
          <w:p w14:paraId="7A832BDF" w14:textId="77777777" w:rsidR="00457CC7" w:rsidRPr="00005597" w:rsidRDefault="00457CC7" w:rsidP="00457CC7">
            <w:pPr>
              <w:jc w:val="center"/>
              <w:rPr>
                <w:lang w:val="lt-LT"/>
              </w:rPr>
            </w:pPr>
            <w:r w:rsidRPr="00005597">
              <w:rPr>
                <w:lang w:val="lt-LT"/>
              </w:rPr>
              <w:t>4.</w:t>
            </w:r>
          </w:p>
        </w:tc>
        <w:tc>
          <w:tcPr>
            <w:tcW w:w="2127" w:type="dxa"/>
            <w:vAlign w:val="center"/>
          </w:tcPr>
          <w:p w14:paraId="1536FB4E" w14:textId="77777777" w:rsidR="00457CC7" w:rsidRPr="00005597" w:rsidRDefault="00457CC7" w:rsidP="00457CC7">
            <w:pPr>
              <w:rPr>
                <w:lang w:val="lt-LT"/>
              </w:rPr>
            </w:pPr>
            <w:r w:rsidRPr="00005597">
              <w:rPr>
                <w:lang w:val="lt-LT"/>
              </w:rPr>
              <w:t>Požeminė</w:t>
            </w:r>
          </w:p>
        </w:tc>
        <w:tc>
          <w:tcPr>
            <w:tcW w:w="2126" w:type="dxa"/>
            <w:vAlign w:val="center"/>
          </w:tcPr>
          <w:p w14:paraId="7953AB63" w14:textId="77777777" w:rsidR="00457CC7" w:rsidRPr="00005597" w:rsidRDefault="00457CC7" w:rsidP="00457CC7">
            <w:pPr>
              <w:rPr>
                <w:lang w:val="lt-LT"/>
              </w:rPr>
            </w:pPr>
            <w:r w:rsidRPr="00005597">
              <w:rPr>
                <w:lang w:val="lt-LT"/>
              </w:rPr>
              <w:t>Akademijos sen.</w:t>
            </w:r>
          </w:p>
        </w:tc>
        <w:tc>
          <w:tcPr>
            <w:tcW w:w="5245" w:type="dxa"/>
            <w:tcBorders>
              <w:top w:val="single" w:sz="4" w:space="0" w:color="auto"/>
              <w:left w:val="single" w:sz="4" w:space="0" w:color="auto"/>
              <w:bottom w:val="single" w:sz="4" w:space="0" w:color="auto"/>
              <w:right w:val="single" w:sz="4" w:space="0" w:color="auto"/>
            </w:tcBorders>
            <w:vAlign w:val="center"/>
          </w:tcPr>
          <w:p w14:paraId="19E2DCD1" w14:textId="77777777" w:rsidR="00457CC7" w:rsidRPr="00005597" w:rsidRDefault="00457CC7" w:rsidP="00457CC7">
            <w:pPr>
              <w:rPr>
                <w:lang w:val="lt-LT"/>
              </w:rPr>
            </w:pPr>
            <w:r w:rsidRPr="00005597">
              <w:rPr>
                <w:lang w:val="lt-LT"/>
              </w:rPr>
              <w:t>Pilėnų g. 7, Akademijos mstl.</w:t>
            </w:r>
          </w:p>
        </w:tc>
      </w:tr>
      <w:tr w:rsidR="00457CC7" w:rsidRPr="00005597" w14:paraId="7B41E6F2" w14:textId="77777777" w:rsidTr="007D5D04">
        <w:tc>
          <w:tcPr>
            <w:tcW w:w="562" w:type="dxa"/>
            <w:vAlign w:val="center"/>
          </w:tcPr>
          <w:p w14:paraId="7ABE1BE8" w14:textId="77777777" w:rsidR="00457CC7" w:rsidRPr="00005597" w:rsidRDefault="00457CC7" w:rsidP="00457CC7">
            <w:pPr>
              <w:jc w:val="center"/>
              <w:rPr>
                <w:lang w:val="lt-LT"/>
              </w:rPr>
            </w:pPr>
            <w:r w:rsidRPr="00005597">
              <w:rPr>
                <w:lang w:val="lt-LT"/>
              </w:rPr>
              <w:t>5.</w:t>
            </w:r>
          </w:p>
        </w:tc>
        <w:tc>
          <w:tcPr>
            <w:tcW w:w="2127" w:type="dxa"/>
            <w:vAlign w:val="center"/>
          </w:tcPr>
          <w:p w14:paraId="6A419F52" w14:textId="77777777" w:rsidR="00457CC7" w:rsidRPr="00005597" w:rsidRDefault="00457CC7" w:rsidP="00457CC7">
            <w:pPr>
              <w:rPr>
                <w:lang w:val="lt-LT"/>
              </w:rPr>
            </w:pPr>
            <w:r w:rsidRPr="00005597">
              <w:rPr>
                <w:lang w:val="lt-LT"/>
              </w:rPr>
              <w:t>Antžeminė aikštelė</w:t>
            </w:r>
          </w:p>
        </w:tc>
        <w:tc>
          <w:tcPr>
            <w:tcW w:w="2126" w:type="dxa"/>
            <w:vAlign w:val="center"/>
          </w:tcPr>
          <w:p w14:paraId="7289F95B" w14:textId="77777777" w:rsidR="00457CC7" w:rsidRPr="00005597" w:rsidRDefault="00457CC7" w:rsidP="00457CC7">
            <w:pPr>
              <w:rPr>
                <w:lang w:val="lt-LT"/>
              </w:rPr>
            </w:pPr>
            <w:r w:rsidRPr="00005597">
              <w:rPr>
                <w:lang w:val="lt-LT"/>
              </w:rPr>
              <w:t>Akademijos sen.</w:t>
            </w:r>
          </w:p>
        </w:tc>
        <w:tc>
          <w:tcPr>
            <w:tcW w:w="5245" w:type="dxa"/>
            <w:vAlign w:val="center"/>
          </w:tcPr>
          <w:p w14:paraId="32301FD4" w14:textId="77777777" w:rsidR="00457CC7" w:rsidRPr="00005597" w:rsidRDefault="00457CC7" w:rsidP="00457CC7">
            <w:pPr>
              <w:rPr>
                <w:lang w:val="lt-LT"/>
              </w:rPr>
            </w:pPr>
            <w:r w:rsidRPr="00005597">
              <w:rPr>
                <w:lang w:val="lt-LT"/>
              </w:rPr>
              <w:t>Jaunimo g. 1, Akademijos mstl.</w:t>
            </w:r>
          </w:p>
        </w:tc>
      </w:tr>
      <w:tr w:rsidR="00457CC7" w:rsidRPr="00005597" w14:paraId="3AD346CC" w14:textId="77777777" w:rsidTr="007D5D04">
        <w:tc>
          <w:tcPr>
            <w:tcW w:w="562" w:type="dxa"/>
            <w:vAlign w:val="center"/>
          </w:tcPr>
          <w:p w14:paraId="2A45D770" w14:textId="77777777" w:rsidR="00457CC7" w:rsidRPr="00005597" w:rsidRDefault="00457CC7" w:rsidP="00457CC7">
            <w:pPr>
              <w:jc w:val="center"/>
              <w:rPr>
                <w:lang w:val="lt-LT"/>
              </w:rPr>
            </w:pPr>
            <w:r w:rsidRPr="00005597">
              <w:rPr>
                <w:lang w:val="lt-LT"/>
              </w:rPr>
              <w:t>6.</w:t>
            </w:r>
          </w:p>
        </w:tc>
        <w:tc>
          <w:tcPr>
            <w:tcW w:w="2127" w:type="dxa"/>
            <w:vAlign w:val="center"/>
          </w:tcPr>
          <w:p w14:paraId="5466B189" w14:textId="77777777" w:rsidR="00457CC7" w:rsidRPr="00005597" w:rsidRDefault="00457CC7" w:rsidP="00457CC7">
            <w:pPr>
              <w:rPr>
                <w:lang w:val="lt-LT"/>
              </w:rPr>
            </w:pPr>
            <w:r w:rsidRPr="00005597">
              <w:rPr>
                <w:lang w:val="lt-LT"/>
              </w:rPr>
              <w:t>Antžeminė aikštelė</w:t>
            </w:r>
          </w:p>
        </w:tc>
        <w:tc>
          <w:tcPr>
            <w:tcW w:w="2126" w:type="dxa"/>
            <w:vAlign w:val="center"/>
          </w:tcPr>
          <w:p w14:paraId="02B5CA69" w14:textId="77777777" w:rsidR="00457CC7" w:rsidRPr="00005597" w:rsidRDefault="00457CC7" w:rsidP="00457CC7">
            <w:pPr>
              <w:rPr>
                <w:lang w:val="lt-LT"/>
              </w:rPr>
            </w:pPr>
            <w:r w:rsidRPr="00005597">
              <w:rPr>
                <w:lang w:val="lt-LT"/>
              </w:rPr>
              <w:t>Domeikavos sen.</w:t>
            </w:r>
          </w:p>
        </w:tc>
        <w:tc>
          <w:tcPr>
            <w:tcW w:w="5245" w:type="dxa"/>
            <w:tcBorders>
              <w:top w:val="single" w:sz="4" w:space="0" w:color="auto"/>
              <w:left w:val="single" w:sz="4" w:space="0" w:color="auto"/>
              <w:bottom w:val="single" w:sz="4" w:space="0" w:color="auto"/>
              <w:right w:val="single" w:sz="4" w:space="0" w:color="auto"/>
            </w:tcBorders>
            <w:vAlign w:val="center"/>
          </w:tcPr>
          <w:p w14:paraId="1322D85E" w14:textId="77777777" w:rsidR="00457CC7" w:rsidRPr="00005597" w:rsidRDefault="00457CC7" w:rsidP="00457CC7">
            <w:pPr>
              <w:rPr>
                <w:lang w:val="lt-LT"/>
              </w:rPr>
            </w:pPr>
            <w:r w:rsidRPr="00005597">
              <w:rPr>
                <w:lang w:val="lt-LT"/>
              </w:rPr>
              <w:t>Neries g. 22, Domeikavos k.</w:t>
            </w:r>
          </w:p>
        </w:tc>
      </w:tr>
      <w:tr w:rsidR="00457CC7" w:rsidRPr="00005597" w14:paraId="285384F5" w14:textId="77777777" w:rsidTr="007D5D04">
        <w:tc>
          <w:tcPr>
            <w:tcW w:w="562" w:type="dxa"/>
            <w:vAlign w:val="center"/>
          </w:tcPr>
          <w:p w14:paraId="564FD6E0" w14:textId="77777777" w:rsidR="00457CC7" w:rsidRPr="00005597" w:rsidRDefault="00457CC7" w:rsidP="00457CC7">
            <w:pPr>
              <w:jc w:val="center"/>
              <w:rPr>
                <w:lang w:val="lt-LT"/>
              </w:rPr>
            </w:pPr>
            <w:r w:rsidRPr="00005597">
              <w:rPr>
                <w:lang w:val="lt-LT"/>
              </w:rPr>
              <w:t>7.</w:t>
            </w:r>
          </w:p>
        </w:tc>
        <w:tc>
          <w:tcPr>
            <w:tcW w:w="2127" w:type="dxa"/>
            <w:vAlign w:val="center"/>
          </w:tcPr>
          <w:p w14:paraId="4FF33640" w14:textId="77777777" w:rsidR="00457CC7" w:rsidRPr="00005597" w:rsidRDefault="00457CC7" w:rsidP="00457CC7">
            <w:pPr>
              <w:rPr>
                <w:lang w:val="lt-LT"/>
              </w:rPr>
            </w:pPr>
            <w:r w:rsidRPr="00005597">
              <w:rPr>
                <w:lang w:val="lt-LT"/>
              </w:rPr>
              <w:t>Antžeminė aikštelė</w:t>
            </w:r>
          </w:p>
        </w:tc>
        <w:tc>
          <w:tcPr>
            <w:tcW w:w="2126" w:type="dxa"/>
            <w:vAlign w:val="center"/>
          </w:tcPr>
          <w:p w14:paraId="40751E26" w14:textId="77777777" w:rsidR="00457CC7" w:rsidRPr="00005597" w:rsidRDefault="00457CC7" w:rsidP="00457CC7">
            <w:pPr>
              <w:rPr>
                <w:lang w:val="lt-LT"/>
              </w:rPr>
            </w:pPr>
            <w:r w:rsidRPr="00005597">
              <w:rPr>
                <w:lang w:val="lt-LT"/>
              </w:rPr>
              <w:t>Domeikavos sen.</w:t>
            </w:r>
          </w:p>
        </w:tc>
        <w:tc>
          <w:tcPr>
            <w:tcW w:w="5245" w:type="dxa"/>
            <w:tcBorders>
              <w:top w:val="nil"/>
              <w:left w:val="single" w:sz="4" w:space="0" w:color="auto"/>
              <w:bottom w:val="single" w:sz="4" w:space="0" w:color="auto"/>
              <w:right w:val="single" w:sz="4" w:space="0" w:color="auto"/>
            </w:tcBorders>
            <w:vAlign w:val="center"/>
          </w:tcPr>
          <w:p w14:paraId="68127D08" w14:textId="77777777" w:rsidR="00457CC7" w:rsidRPr="00005597" w:rsidRDefault="00457CC7" w:rsidP="00457CC7">
            <w:pPr>
              <w:rPr>
                <w:lang w:val="lt-LT"/>
              </w:rPr>
            </w:pPr>
            <w:r w:rsidRPr="00005597">
              <w:rPr>
                <w:lang w:val="lt-LT"/>
              </w:rPr>
              <w:t>Parko g. 17, Domeikavos k.</w:t>
            </w:r>
          </w:p>
        </w:tc>
      </w:tr>
      <w:tr w:rsidR="00457CC7" w:rsidRPr="00005597" w14:paraId="6D0148FC" w14:textId="77777777" w:rsidTr="007D5D04">
        <w:tc>
          <w:tcPr>
            <w:tcW w:w="562" w:type="dxa"/>
            <w:vAlign w:val="center"/>
          </w:tcPr>
          <w:p w14:paraId="272077CF" w14:textId="77777777" w:rsidR="00457CC7" w:rsidRPr="00005597" w:rsidRDefault="00457CC7" w:rsidP="00457CC7">
            <w:pPr>
              <w:jc w:val="center"/>
              <w:rPr>
                <w:lang w:val="lt-LT"/>
              </w:rPr>
            </w:pPr>
            <w:r w:rsidRPr="00005597">
              <w:rPr>
                <w:lang w:val="lt-LT"/>
              </w:rPr>
              <w:t>8.</w:t>
            </w:r>
          </w:p>
        </w:tc>
        <w:tc>
          <w:tcPr>
            <w:tcW w:w="2127" w:type="dxa"/>
            <w:vAlign w:val="center"/>
          </w:tcPr>
          <w:p w14:paraId="23A0FAA5" w14:textId="77777777" w:rsidR="00457CC7" w:rsidRPr="00005597" w:rsidRDefault="00457CC7" w:rsidP="00457CC7">
            <w:pPr>
              <w:rPr>
                <w:lang w:val="lt-LT"/>
              </w:rPr>
            </w:pPr>
            <w:r w:rsidRPr="00005597">
              <w:rPr>
                <w:lang w:val="lt-LT"/>
              </w:rPr>
              <w:t>Antžeminė aikštelė</w:t>
            </w:r>
          </w:p>
        </w:tc>
        <w:tc>
          <w:tcPr>
            <w:tcW w:w="2126" w:type="dxa"/>
            <w:vAlign w:val="center"/>
          </w:tcPr>
          <w:p w14:paraId="71BC597D" w14:textId="77777777" w:rsidR="00457CC7" w:rsidRPr="00005597" w:rsidRDefault="00457CC7" w:rsidP="00457CC7">
            <w:pPr>
              <w:rPr>
                <w:lang w:val="lt-LT"/>
              </w:rPr>
            </w:pPr>
            <w:r w:rsidRPr="00005597">
              <w:rPr>
                <w:lang w:val="lt-LT"/>
              </w:rPr>
              <w:t>Domeikavos sen.</w:t>
            </w:r>
          </w:p>
        </w:tc>
        <w:tc>
          <w:tcPr>
            <w:tcW w:w="5245" w:type="dxa"/>
            <w:tcBorders>
              <w:top w:val="nil"/>
              <w:left w:val="single" w:sz="4" w:space="0" w:color="auto"/>
              <w:bottom w:val="single" w:sz="4" w:space="0" w:color="auto"/>
              <w:right w:val="single" w:sz="4" w:space="0" w:color="auto"/>
            </w:tcBorders>
            <w:vAlign w:val="center"/>
          </w:tcPr>
          <w:p w14:paraId="61C21089" w14:textId="77777777" w:rsidR="00457CC7" w:rsidRPr="00005597" w:rsidRDefault="00457CC7" w:rsidP="00457CC7">
            <w:pPr>
              <w:rPr>
                <w:lang w:val="lt-LT"/>
              </w:rPr>
            </w:pPr>
            <w:r w:rsidRPr="00005597">
              <w:rPr>
                <w:lang w:val="lt-LT"/>
              </w:rPr>
              <w:t>Neries g. 30, Domeikavos k.</w:t>
            </w:r>
          </w:p>
        </w:tc>
      </w:tr>
      <w:tr w:rsidR="00457CC7" w:rsidRPr="00005597" w14:paraId="3F279DA4" w14:textId="77777777" w:rsidTr="007D5D04">
        <w:tc>
          <w:tcPr>
            <w:tcW w:w="562" w:type="dxa"/>
            <w:vAlign w:val="center"/>
          </w:tcPr>
          <w:p w14:paraId="6559D6FE" w14:textId="77777777" w:rsidR="00457CC7" w:rsidRPr="00005597" w:rsidRDefault="00457CC7" w:rsidP="00457CC7">
            <w:pPr>
              <w:jc w:val="center"/>
              <w:rPr>
                <w:lang w:val="lt-LT"/>
              </w:rPr>
            </w:pPr>
            <w:r w:rsidRPr="00005597">
              <w:rPr>
                <w:lang w:val="lt-LT"/>
              </w:rPr>
              <w:t>9.</w:t>
            </w:r>
          </w:p>
        </w:tc>
        <w:tc>
          <w:tcPr>
            <w:tcW w:w="2127" w:type="dxa"/>
            <w:vAlign w:val="center"/>
          </w:tcPr>
          <w:p w14:paraId="4299BA65" w14:textId="77777777" w:rsidR="00457CC7" w:rsidRPr="00005597" w:rsidRDefault="00457CC7" w:rsidP="00457CC7">
            <w:pPr>
              <w:rPr>
                <w:lang w:val="lt-LT"/>
              </w:rPr>
            </w:pPr>
            <w:r w:rsidRPr="00005597">
              <w:rPr>
                <w:lang w:val="lt-LT"/>
              </w:rPr>
              <w:t>Antžeminė aikštelė</w:t>
            </w:r>
          </w:p>
        </w:tc>
        <w:tc>
          <w:tcPr>
            <w:tcW w:w="2126" w:type="dxa"/>
            <w:vAlign w:val="center"/>
          </w:tcPr>
          <w:p w14:paraId="1E9092A7" w14:textId="77777777" w:rsidR="00457CC7" w:rsidRPr="00005597" w:rsidRDefault="00457CC7" w:rsidP="00457CC7">
            <w:pPr>
              <w:rPr>
                <w:lang w:val="lt-LT"/>
              </w:rPr>
            </w:pPr>
            <w:r w:rsidRPr="00005597">
              <w:rPr>
                <w:lang w:val="lt-LT"/>
              </w:rPr>
              <w:t>Garliavos sen.</w:t>
            </w:r>
          </w:p>
        </w:tc>
        <w:tc>
          <w:tcPr>
            <w:tcW w:w="5245" w:type="dxa"/>
            <w:tcBorders>
              <w:top w:val="single" w:sz="4" w:space="0" w:color="auto"/>
              <w:left w:val="single" w:sz="4" w:space="0" w:color="auto"/>
              <w:bottom w:val="single" w:sz="4" w:space="0" w:color="auto"/>
              <w:right w:val="single" w:sz="4" w:space="0" w:color="auto"/>
            </w:tcBorders>
            <w:vAlign w:val="center"/>
          </w:tcPr>
          <w:p w14:paraId="2B56E1F7" w14:textId="77777777" w:rsidR="00457CC7" w:rsidRPr="00005597" w:rsidRDefault="00457CC7" w:rsidP="00457CC7">
            <w:pPr>
              <w:rPr>
                <w:lang w:val="lt-LT"/>
              </w:rPr>
            </w:pPr>
            <w:r w:rsidRPr="00005597">
              <w:rPr>
                <w:lang w:val="lt-LT"/>
              </w:rPr>
              <w:t>Pažangos g. 23, Garliavos m.</w:t>
            </w:r>
          </w:p>
        </w:tc>
      </w:tr>
      <w:tr w:rsidR="00457CC7" w:rsidRPr="00005597" w14:paraId="00B5B0FD" w14:textId="77777777" w:rsidTr="007D5D04">
        <w:tc>
          <w:tcPr>
            <w:tcW w:w="562" w:type="dxa"/>
            <w:vAlign w:val="center"/>
          </w:tcPr>
          <w:p w14:paraId="6DD77F68" w14:textId="77777777" w:rsidR="00457CC7" w:rsidRPr="00005597" w:rsidRDefault="00457CC7" w:rsidP="00457CC7">
            <w:pPr>
              <w:jc w:val="center"/>
              <w:rPr>
                <w:lang w:val="lt-LT"/>
              </w:rPr>
            </w:pPr>
            <w:r w:rsidRPr="00005597">
              <w:rPr>
                <w:lang w:val="lt-LT"/>
              </w:rPr>
              <w:t>10.</w:t>
            </w:r>
          </w:p>
        </w:tc>
        <w:tc>
          <w:tcPr>
            <w:tcW w:w="2127" w:type="dxa"/>
            <w:vAlign w:val="center"/>
          </w:tcPr>
          <w:p w14:paraId="7F3FA905" w14:textId="77777777" w:rsidR="00457CC7" w:rsidRPr="00005597" w:rsidRDefault="00457CC7" w:rsidP="00457CC7">
            <w:pPr>
              <w:rPr>
                <w:lang w:val="lt-LT"/>
              </w:rPr>
            </w:pPr>
            <w:r w:rsidRPr="00005597">
              <w:rPr>
                <w:lang w:val="lt-LT"/>
              </w:rPr>
              <w:t>Antžeminė aikštelė</w:t>
            </w:r>
          </w:p>
        </w:tc>
        <w:tc>
          <w:tcPr>
            <w:tcW w:w="2126" w:type="dxa"/>
            <w:vAlign w:val="center"/>
          </w:tcPr>
          <w:p w14:paraId="484428EA" w14:textId="77777777" w:rsidR="00457CC7" w:rsidRPr="00005597" w:rsidRDefault="00457CC7" w:rsidP="00457CC7">
            <w:pPr>
              <w:rPr>
                <w:lang w:val="lt-LT"/>
              </w:rPr>
            </w:pPr>
            <w:r w:rsidRPr="00005597">
              <w:rPr>
                <w:lang w:val="lt-LT"/>
              </w:rPr>
              <w:t>Garliavos sen.</w:t>
            </w:r>
          </w:p>
        </w:tc>
        <w:tc>
          <w:tcPr>
            <w:tcW w:w="5245" w:type="dxa"/>
            <w:tcBorders>
              <w:top w:val="nil"/>
              <w:left w:val="single" w:sz="4" w:space="0" w:color="auto"/>
              <w:bottom w:val="single" w:sz="4" w:space="0" w:color="auto"/>
              <w:right w:val="single" w:sz="4" w:space="0" w:color="auto"/>
            </w:tcBorders>
            <w:vAlign w:val="center"/>
          </w:tcPr>
          <w:p w14:paraId="79E27BD6" w14:textId="77777777" w:rsidR="00457CC7" w:rsidRPr="00005597" w:rsidRDefault="00457CC7" w:rsidP="00457CC7">
            <w:pPr>
              <w:rPr>
                <w:lang w:val="lt-LT"/>
              </w:rPr>
            </w:pPr>
            <w:r w:rsidRPr="00005597">
              <w:rPr>
                <w:lang w:val="lt-LT"/>
              </w:rPr>
              <w:t>Liepų g. 33, Garliavos m.</w:t>
            </w:r>
          </w:p>
        </w:tc>
      </w:tr>
      <w:tr w:rsidR="00457CC7" w:rsidRPr="00005597" w14:paraId="4E0EB0FC" w14:textId="77777777" w:rsidTr="007D5D04">
        <w:tc>
          <w:tcPr>
            <w:tcW w:w="562" w:type="dxa"/>
            <w:vAlign w:val="center"/>
          </w:tcPr>
          <w:p w14:paraId="55539148" w14:textId="77777777" w:rsidR="00457CC7" w:rsidRPr="00005597" w:rsidRDefault="00457CC7" w:rsidP="00457CC7">
            <w:pPr>
              <w:jc w:val="center"/>
              <w:rPr>
                <w:lang w:val="lt-LT"/>
              </w:rPr>
            </w:pPr>
            <w:r w:rsidRPr="00005597">
              <w:rPr>
                <w:lang w:val="lt-LT"/>
              </w:rPr>
              <w:t>11.</w:t>
            </w:r>
          </w:p>
        </w:tc>
        <w:tc>
          <w:tcPr>
            <w:tcW w:w="2127" w:type="dxa"/>
            <w:vAlign w:val="center"/>
          </w:tcPr>
          <w:p w14:paraId="01F959EB" w14:textId="77777777" w:rsidR="00457CC7" w:rsidRPr="00005597" w:rsidRDefault="00457CC7" w:rsidP="00457CC7">
            <w:pPr>
              <w:rPr>
                <w:lang w:val="lt-LT"/>
              </w:rPr>
            </w:pPr>
            <w:r w:rsidRPr="00005597">
              <w:rPr>
                <w:lang w:val="lt-LT"/>
              </w:rPr>
              <w:t>Antžeminė aikštelė</w:t>
            </w:r>
          </w:p>
        </w:tc>
        <w:tc>
          <w:tcPr>
            <w:tcW w:w="2126" w:type="dxa"/>
            <w:vAlign w:val="center"/>
          </w:tcPr>
          <w:p w14:paraId="55FB3462" w14:textId="77777777" w:rsidR="00457CC7" w:rsidRPr="00005597" w:rsidRDefault="00457CC7" w:rsidP="00457CC7">
            <w:pPr>
              <w:rPr>
                <w:lang w:val="lt-LT"/>
              </w:rPr>
            </w:pPr>
            <w:r w:rsidRPr="00005597">
              <w:rPr>
                <w:lang w:val="lt-LT"/>
              </w:rPr>
              <w:t>Garliavos sen.</w:t>
            </w:r>
          </w:p>
        </w:tc>
        <w:tc>
          <w:tcPr>
            <w:tcW w:w="5245" w:type="dxa"/>
            <w:tcBorders>
              <w:top w:val="nil"/>
              <w:left w:val="single" w:sz="4" w:space="0" w:color="auto"/>
              <w:bottom w:val="single" w:sz="4" w:space="0" w:color="auto"/>
              <w:right w:val="single" w:sz="4" w:space="0" w:color="auto"/>
            </w:tcBorders>
            <w:vAlign w:val="center"/>
          </w:tcPr>
          <w:p w14:paraId="21156D4C" w14:textId="77777777" w:rsidR="00457CC7" w:rsidRPr="00005597" w:rsidRDefault="00457CC7" w:rsidP="00457CC7">
            <w:pPr>
              <w:rPr>
                <w:lang w:val="lt-LT"/>
              </w:rPr>
            </w:pPr>
            <w:r w:rsidRPr="00005597">
              <w:rPr>
                <w:lang w:val="lt-LT"/>
              </w:rPr>
              <w:t>Liepų g. 31, Garliavos m.</w:t>
            </w:r>
          </w:p>
        </w:tc>
      </w:tr>
      <w:tr w:rsidR="00457CC7" w:rsidRPr="00005597" w14:paraId="14044441" w14:textId="77777777" w:rsidTr="007D5D04">
        <w:tc>
          <w:tcPr>
            <w:tcW w:w="562" w:type="dxa"/>
            <w:vAlign w:val="center"/>
          </w:tcPr>
          <w:p w14:paraId="24A88C1D" w14:textId="77777777" w:rsidR="00457CC7" w:rsidRPr="00005597" w:rsidRDefault="00457CC7" w:rsidP="00457CC7">
            <w:pPr>
              <w:jc w:val="center"/>
              <w:rPr>
                <w:lang w:val="lt-LT"/>
              </w:rPr>
            </w:pPr>
            <w:r w:rsidRPr="00005597">
              <w:rPr>
                <w:lang w:val="lt-LT"/>
              </w:rPr>
              <w:t>12.</w:t>
            </w:r>
          </w:p>
        </w:tc>
        <w:tc>
          <w:tcPr>
            <w:tcW w:w="2127" w:type="dxa"/>
            <w:vAlign w:val="center"/>
          </w:tcPr>
          <w:p w14:paraId="711402D5" w14:textId="77777777" w:rsidR="00457CC7" w:rsidRPr="00005597" w:rsidRDefault="00457CC7" w:rsidP="00457CC7">
            <w:pPr>
              <w:rPr>
                <w:lang w:val="lt-LT"/>
              </w:rPr>
            </w:pPr>
            <w:r w:rsidRPr="00005597">
              <w:rPr>
                <w:lang w:val="lt-LT"/>
              </w:rPr>
              <w:t>Antžeminė aikštelė</w:t>
            </w:r>
          </w:p>
        </w:tc>
        <w:tc>
          <w:tcPr>
            <w:tcW w:w="2126" w:type="dxa"/>
            <w:vAlign w:val="center"/>
          </w:tcPr>
          <w:p w14:paraId="27BD9E77" w14:textId="77777777" w:rsidR="00457CC7" w:rsidRPr="00005597" w:rsidRDefault="00457CC7" w:rsidP="00457CC7">
            <w:pPr>
              <w:rPr>
                <w:lang w:val="lt-LT"/>
              </w:rPr>
            </w:pPr>
            <w:r w:rsidRPr="00005597">
              <w:rPr>
                <w:lang w:val="lt-LT"/>
              </w:rPr>
              <w:t>Garliavos sen.</w:t>
            </w:r>
          </w:p>
        </w:tc>
        <w:tc>
          <w:tcPr>
            <w:tcW w:w="5245" w:type="dxa"/>
            <w:tcBorders>
              <w:top w:val="nil"/>
              <w:left w:val="single" w:sz="4" w:space="0" w:color="auto"/>
              <w:bottom w:val="single" w:sz="4" w:space="0" w:color="auto"/>
              <w:right w:val="single" w:sz="4" w:space="0" w:color="auto"/>
            </w:tcBorders>
            <w:vAlign w:val="center"/>
          </w:tcPr>
          <w:p w14:paraId="30750317" w14:textId="77777777" w:rsidR="00457CC7" w:rsidRPr="00005597" w:rsidRDefault="00457CC7" w:rsidP="00457CC7">
            <w:pPr>
              <w:rPr>
                <w:lang w:val="lt-LT"/>
              </w:rPr>
            </w:pPr>
            <w:r w:rsidRPr="00005597">
              <w:rPr>
                <w:lang w:val="lt-LT"/>
              </w:rPr>
              <w:t>Žalioji 7-11, Garliavos m.</w:t>
            </w:r>
          </w:p>
        </w:tc>
      </w:tr>
      <w:tr w:rsidR="00457CC7" w:rsidRPr="00005597" w14:paraId="72B90A4E" w14:textId="77777777" w:rsidTr="007D5D04">
        <w:tc>
          <w:tcPr>
            <w:tcW w:w="562" w:type="dxa"/>
            <w:vAlign w:val="center"/>
          </w:tcPr>
          <w:p w14:paraId="02BB1C40" w14:textId="77777777" w:rsidR="00457CC7" w:rsidRPr="00005597" w:rsidRDefault="00457CC7" w:rsidP="00457CC7">
            <w:pPr>
              <w:jc w:val="center"/>
              <w:rPr>
                <w:lang w:val="lt-LT"/>
              </w:rPr>
            </w:pPr>
            <w:r w:rsidRPr="00005597">
              <w:rPr>
                <w:lang w:val="lt-LT"/>
              </w:rPr>
              <w:t>13.</w:t>
            </w:r>
          </w:p>
        </w:tc>
        <w:tc>
          <w:tcPr>
            <w:tcW w:w="2127" w:type="dxa"/>
            <w:vAlign w:val="center"/>
          </w:tcPr>
          <w:p w14:paraId="5F378449" w14:textId="77777777" w:rsidR="00457CC7" w:rsidRPr="00005597" w:rsidRDefault="00457CC7" w:rsidP="00457CC7">
            <w:pPr>
              <w:rPr>
                <w:lang w:val="lt-LT"/>
              </w:rPr>
            </w:pPr>
            <w:r w:rsidRPr="00005597">
              <w:rPr>
                <w:lang w:val="lt-LT"/>
              </w:rPr>
              <w:t>Antžeminė aikštelė</w:t>
            </w:r>
          </w:p>
        </w:tc>
        <w:tc>
          <w:tcPr>
            <w:tcW w:w="2126" w:type="dxa"/>
            <w:vAlign w:val="center"/>
          </w:tcPr>
          <w:p w14:paraId="6FDAD7D5" w14:textId="77777777" w:rsidR="00457CC7" w:rsidRPr="00005597" w:rsidRDefault="00457CC7" w:rsidP="00457CC7">
            <w:pPr>
              <w:rPr>
                <w:lang w:val="lt-LT"/>
              </w:rPr>
            </w:pPr>
            <w:r w:rsidRPr="00005597">
              <w:rPr>
                <w:lang w:val="lt-LT"/>
              </w:rPr>
              <w:t>Garliavos sen.</w:t>
            </w:r>
          </w:p>
        </w:tc>
        <w:tc>
          <w:tcPr>
            <w:tcW w:w="5245" w:type="dxa"/>
            <w:tcBorders>
              <w:top w:val="nil"/>
              <w:left w:val="single" w:sz="4" w:space="0" w:color="auto"/>
              <w:bottom w:val="single" w:sz="4" w:space="0" w:color="auto"/>
              <w:right w:val="single" w:sz="4" w:space="0" w:color="auto"/>
            </w:tcBorders>
            <w:vAlign w:val="center"/>
          </w:tcPr>
          <w:p w14:paraId="39970C20" w14:textId="77777777" w:rsidR="00457CC7" w:rsidRPr="00005597" w:rsidRDefault="00457CC7" w:rsidP="00457CC7">
            <w:pPr>
              <w:rPr>
                <w:lang w:val="lt-LT"/>
              </w:rPr>
            </w:pPr>
            <w:r w:rsidRPr="00005597">
              <w:rPr>
                <w:lang w:val="lt-LT"/>
              </w:rPr>
              <w:t>S. Lozoraičio g. 8A, Garliavos m.</w:t>
            </w:r>
          </w:p>
        </w:tc>
      </w:tr>
      <w:tr w:rsidR="00457CC7" w:rsidRPr="00005597" w14:paraId="04BA8B36" w14:textId="77777777" w:rsidTr="007D5D04">
        <w:tc>
          <w:tcPr>
            <w:tcW w:w="562" w:type="dxa"/>
            <w:vAlign w:val="center"/>
          </w:tcPr>
          <w:p w14:paraId="3FCD34A4" w14:textId="77777777" w:rsidR="00457CC7" w:rsidRPr="00005597" w:rsidRDefault="00457CC7" w:rsidP="00457CC7">
            <w:pPr>
              <w:jc w:val="center"/>
              <w:rPr>
                <w:lang w:val="lt-LT"/>
              </w:rPr>
            </w:pPr>
            <w:r w:rsidRPr="00005597">
              <w:rPr>
                <w:lang w:val="lt-LT"/>
              </w:rPr>
              <w:t>14.</w:t>
            </w:r>
          </w:p>
        </w:tc>
        <w:tc>
          <w:tcPr>
            <w:tcW w:w="2127" w:type="dxa"/>
            <w:vAlign w:val="center"/>
          </w:tcPr>
          <w:p w14:paraId="3E695D68" w14:textId="77777777" w:rsidR="00457CC7" w:rsidRPr="00005597" w:rsidRDefault="00457CC7" w:rsidP="00457CC7">
            <w:pPr>
              <w:rPr>
                <w:lang w:val="lt-LT"/>
              </w:rPr>
            </w:pPr>
            <w:r w:rsidRPr="00005597">
              <w:rPr>
                <w:lang w:val="lt-LT"/>
              </w:rPr>
              <w:t>Antžeminė aikštelė</w:t>
            </w:r>
          </w:p>
        </w:tc>
        <w:tc>
          <w:tcPr>
            <w:tcW w:w="2126" w:type="dxa"/>
            <w:vAlign w:val="center"/>
          </w:tcPr>
          <w:p w14:paraId="6B3132D9" w14:textId="77777777" w:rsidR="00457CC7" w:rsidRPr="00005597" w:rsidRDefault="00457CC7" w:rsidP="00457CC7">
            <w:pPr>
              <w:rPr>
                <w:lang w:val="lt-LT"/>
              </w:rPr>
            </w:pPr>
            <w:r w:rsidRPr="00005597">
              <w:rPr>
                <w:lang w:val="lt-LT"/>
              </w:rPr>
              <w:t>Garliavos sen.</w:t>
            </w:r>
          </w:p>
        </w:tc>
        <w:tc>
          <w:tcPr>
            <w:tcW w:w="5245" w:type="dxa"/>
            <w:tcBorders>
              <w:top w:val="nil"/>
              <w:left w:val="single" w:sz="4" w:space="0" w:color="auto"/>
              <w:bottom w:val="single" w:sz="4" w:space="0" w:color="auto"/>
              <w:right w:val="single" w:sz="4" w:space="0" w:color="auto"/>
            </w:tcBorders>
            <w:vAlign w:val="center"/>
          </w:tcPr>
          <w:p w14:paraId="5978A764" w14:textId="77777777" w:rsidR="00457CC7" w:rsidRPr="00005597" w:rsidRDefault="00457CC7" w:rsidP="00457CC7">
            <w:pPr>
              <w:rPr>
                <w:lang w:val="lt-LT"/>
              </w:rPr>
            </w:pPr>
            <w:r w:rsidRPr="00005597">
              <w:rPr>
                <w:lang w:val="lt-LT"/>
              </w:rPr>
              <w:t>Žalioji g. 7, Garliavos m.</w:t>
            </w:r>
          </w:p>
        </w:tc>
      </w:tr>
      <w:tr w:rsidR="00457CC7" w:rsidRPr="00005597" w14:paraId="50A22347" w14:textId="77777777" w:rsidTr="007D5D04">
        <w:tc>
          <w:tcPr>
            <w:tcW w:w="562" w:type="dxa"/>
            <w:vAlign w:val="center"/>
          </w:tcPr>
          <w:p w14:paraId="037B4EF8" w14:textId="77777777" w:rsidR="00457CC7" w:rsidRPr="00005597" w:rsidRDefault="00457CC7" w:rsidP="00457CC7">
            <w:pPr>
              <w:jc w:val="center"/>
              <w:rPr>
                <w:lang w:val="lt-LT"/>
              </w:rPr>
            </w:pPr>
            <w:r w:rsidRPr="00005597">
              <w:rPr>
                <w:lang w:val="lt-LT"/>
              </w:rPr>
              <w:t>15.</w:t>
            </w:r>
          </w:p>
        </w:tc>
        <w:tc>
          <w:tcPr>
            <w:tcW w:w="2127" w:type="dxa"/>
            <w:vAlign w:val="center"/>
          </w:tcPr>
          <w:p w14:paraId="2C9123FC" w14:textId="77777777" w:rsidR="00457CC7" w:rsidRPr="00005597" w:rsidRDefault="00457CC7" w:rsidP="00457CC7">
            <w:pPr>
              <w:rPr>
                <w:lang w:val="lt-LT"/>
              </w:rPr>
            </w:pPr>
            <w:r w:rsidRPr="00005597">
              <w:rPr>
                <w:lang w:val="lt-LT"/>
              </w:rPr>
              <w:t>Antžeminė aikštelė</w:t>
            </w:r>
          </w:p>
        </w:tc>
        <w:tc>
          <w:tcPr>
            <w:tcW w:w="2126" w:type="dxa"/>
            <w:vAlign w:val="center"/>
          </w:tcPr>
          <w:p w14:paraId="571E549C" w14:textId="77777777" w:rsidR="00457CC7" w:rsidRPr="00005597" w:rsidRDefault="00457CC7" w:rsidP="00457CC7">
            <w:pPr>
              <w:rPr>
                <w:lang w:val="lt-LT"/>
              </w:rPr>
            </w:pPr>
            <w:r w:rsidRPr="00005597">
              <w:rPr>
                <w:lang w:val="lt-LT"/>
              </w:rPr>
              <w:t>Garliavos sen.</w:t>
            </w:r>
          </w:p>
        </w:tc>
        <w:tc>
          <w:tcPr>
            <w:tcW w:w="5245" w:type="dxa"/>
            <w:tcBorders>
              <w:top w:val="nil"/>
              <w:left w:val="single" w:sz="4" w:space="0" w:color="auto"/>
              <w:bottom w:val="single" w:sz="4" w:space="0" w:color="auto"/>
              <w:right w:val="single" w:sz="4" w:space="0" w:color="auto"/>
            </w:tcBorders>
            <w:vAlign w:val="center"/>
          </w:tcPr>
          <w:p w14:paraId="41A0CB40" w14:textId="77777777" w:rsidR="00457CC7" w:rsidRPr="00005597" w:rsidRDefault="00457CC7" w:rsidP="00457CC7">
            <w:pPr>
              <w:rPr>
                <w:lang w:val="lt-LT"/>
              </w:rPr>
            </w:pPr>
            <w:r w:rsidRPr="00005597">
              <w:rPr>
                <w:lang w:val="lt-LT"/>
              </w:rPr>
              <w:t>Žalioji g. 5, Garliavos m.</w:t>
            </w:r>
          </w:p>
        </w:tc>
      </w:tr>
      <w:tr w:rsidR="00457CC7" w:rsidRPr="00005597" w14:paraId="25B38114" w14:textId="77777777" w:rsidTr="007D5D04">
        <w:tc>
          <w:tcPr>
            <w:tcW w:w="562" w:type="dxa"/>
            <w:vAlign w:val="center"/>
          </w:tcPr>
          <w:p w14:paraId="77302A24" w14:textId="77777777" w:rsidR="00457CC7" w:rsidRPr="00005597" w:rsidRDefault="00457CC7" w:rsidP="00457CC7">
            <w:pPr>
              <w:jc w:val="center"/>
              <w:rPr>
                <w:lang w:val="lt-LT"/>
              </w:rPr>
            </w:pPr>
            <w:r w:rsidRPr="00005597">
              <w:rPr>
                <w:lang w:val="lt-LT"/>
              </w:rPr>
              <w:t>16.</w:t>
            </w:r>
          </w:p>
        </w:tc>
        <w:tc>
          <w:tcPr>
            <w:tcW w:w="2127" w:type="dxa"/>
            <w:vAlign w:val="center"/>
          </w:tcPr>
          <w:p w14:paraId="0DCD8EA2" w14:textId="77777777" w:rsidR="00457CC7" w:rsidRPr="00005597" w:rsidRDefault="00457CC7" w:rsidP="00457CC7">
            <w:pPr>
              <w:rPr>
                <w:lang w:val="lt-LT"/>
              </w:rPr>
            </w:pPr>
            <w:r w:rsidRPr="00005597">
              <w:rPr>
                <w:lang w:val="lt-LT"/>
              </w:rPr>
              <w:t>Antžeminė aikštelė</w:t>
            </w:r>
          </w:p>
        </w:tc>
        <w:tc>
          <w:tcPr>
            <w:tcW w:w="2126" w:type="dxa"/>
            <w:vAlign w:val="center"/>
          </w:tcPr>
          <w:p w14:paraId="21E59187" w14:textId="77777777" w:rsidR="00457CC7" w:rsidRPr="00005597" w:rsidRDefault="00457CC7" w:rsidP="00457CC7">
            <w:pPr>
              <w:rPr>
                <w:lang w:val="lt-LT"/>
              </w:rPr>
            </w:pPr>
            <w:r w:rsidRPr="00005597">
              <w:rPr>
                <w:lang w:val="lt-LT"/>
              </w:rPr>
              <w:t>Garliavos sen.</w:t>
            </w:r>
          </w:p>
        </w:tc>
        <w:tc>
          <w:tcPr>
            <w:tcW w:w="5245" w:type="dxa"/>
            <w:tcBorders>
              <w:top w:val="nil"/>
              <w:left w:val="single" w:sz="4" w:space="0" w:color="auto"/>
              <w:bottom w:val="single" w:sz="4" w:space="0" w:color="auto"/>
              <w:right w:val="single" w:sz="4" w:space="0" w:color="auto"/>
            </w:tcBorders>
            <w:vAlign w:val="center"/>
          </w:tcPr>
          <w:p w14:paraId="7F0CB61D" w14:textId="77777777" w:rsidR="00457CC7" w:rsidRPr="00005597" w:rsidRDefault="00457CC7" w:rsidP="00457CC7">
            <w:pPr>
              <w:rPr>
                <w:lang w:val="lt-LT"/>
              </w:rPr>
            </w:pPr>
            <w:r w:rsidRPr="00005597">
              <w:rPr>
                <w:lang w:val="lt-LT"/>
              </w:rPr>
              <w:t>Liepų g. 23, Garliavos m.</w:t>
            </w:r>
          </w:p>
        </w:tc>
      </w:tr>
      <w:tr w:rsidR="00457CC7" w:rsidRPr="00005597" w14:paraId="4EEA966F" w14:textId="77777777" w:rsidTr="007D5D04">
        <w:tc>
          <w:tcPr>
            <w:tcW w:w="562" w:type="dxa"/>
            <w:vAlign w:val="center"/>
          </w:tcPr>
          <w:p w14:paraId="726BB08F" w14:textId="77777777" w:rsidR="00457CC7" w:rsidRPr="00005597" w:rsidRDefault="00457CC7" w:rsidP="00457CC7">
            <w:pPr>
              <w:jc w:val="center"/>
              <w:rPr>
                <w:lang w:val="lt-LT"/>
              </w:rPr>
            </w:pPr>
            <w:r w:rsidRPr="00005597">
              <w:rPr>
                <w:lang w:val="lt-LT"/>
              </w:rPr>
              <w:t>17.</w:t>
            </w:r>
          </w:p>
        </w:tc>
        <w:tc>
          <w:tcPr>
            <w:tcW w:w="2127" w:type="dxa"/>
            <w:vAlign w:val="center"/>
          </w:tcPr>
          <w:p w14:paraId="2861450D" w14:textId="77777777" w:rsidR="00457CC7" w:rsidRPr="00005597" w:rsidRDefault="00457CC7" w:rsidP="00457CC7">
            <w:pPr>
              <w:rPr>
                <w:lang w:val="lt-LT"/>
              </w:rPr>
            </w:pPr>
            <w:r w:rsidRPr="00005597">
              <w:rPr>
                <w:lang w:val="lt-LT"/>
              </w:rPr>
              <w:t>Antžeminė aikštelė</w:t>
            </w:r>
          </w:p>
        </w:tc>
        <w:tc>
          <w:tcPr>
            <w:tcW w:w="2126" w:type="dxa"/>
            <w:vAlign w:val="center"/>
          </w:tcPr>
          <w:p w14:paraId="36A2DB2A" w14:textId="77777777" w:rsidR="00457CC7" w:rsidRPr="00005597" w:rsidRDefault="00457CC7" w:rsidP="00457CC7">
            <w:pPr>
              <w:rPr>
                <w:lang w:val="lt-LT"/>
              </w:rPr>
            </w:pPr>
            <w:r w:rsidRPr="00005597">
              <w:rPr>
                <w:lang w:val="lt-LT"/>
              </w:rPr>
              <w:t>Raudondvario sen.</w:t>
            </w:r>
          </w:p>
        </w:tc>
        <w:tc>
          <w:tcPr>
            <w:tcW w:w="5245" w:type="dxa"/>
            <w:vAlign w:val="center"/>
          </w:tcPr>
          <w:p w14:paraId="20BEB320" w14:textId="77777777" w:rsidR="00457CC7" w:rsidRPr="00005597" w:rsidRDefault="00457CC7" w:rsidP="00457CC7">
            <w:pPr>
              <w:rPr>
                <w:lang w:val="lt-LT"/>
              </w:rPr>
            </w:pPr>
            <w:r w:rsidRPr="00005597">
              <w:rPr>
                <w:lang w:val="lt-LT"/>
              </w:rPr>
              <w:t>Instituto g. 12, 14, 16, 18, Raudondvario k.</w:t>
            </w:r>
          </w:p>
        </w:tc>
      </w:tr>
      <w:tr w:rsidR="00457CC7" w:rsidRPr="00005597" w14:paraId="0DB62CAF" w14:textId="77777777" w:rsidTr="007D5D04">
        <w:tc>
          <w:tcPr>
            <w:tcW w:w="562" w:type="dxa"/>
            <w:vAlign w:val="center"/>
          </w:tcPr>
          <w:p w14:paraId="189A08ED" w14:textId="77777777" w:rsidR="00457CC7" w:rsidRPr="00005597" w:rsidRDefault="00457CC7" w:rsidP="00457CC7">
            <w:pPr>
              <w:jc w:val="center"/>
              <w:rPr>
                <w:lang w:val="lt-LT"/>
              </w:rPr>
            </w:pPr>
            <w:r w:rsidRPr="00005597">
              <w:rPr>
                <w:lang w:val="lt-LT"/>
              </w:rPr>
              <w:t>18.</w:t>
            </w:r>
          </w:p>
        </w:tc>
        <w:tc>
          <w:tcPr>
            <w:tcW w:w="2127" w:type="dxa"/>
            <w:vAlign w:val="center"/>
          </w:tcPr>
          <w:p w14:paraId="68553573" w14:textId="77777777" w:rsidR="00457CC7" w:rsidRPr="00005597" w:rsidRDefault="00457CC7" w:rsidP="00457CC7">
            <w:pPr>
              <w:rPr>
                <w:lang w:val="lt-LT"/>
              </w:rPr>
            </w:pPr>
            <w:r w:rsidRPr="00005597">
              <w:rPr>
                <w:lang w:val="lt-LT"/>
              </w:rPr>
              <w:t>Antžeminė aikštelė</w:t>
            </w:r>
          </w:p>
        </w:tc>
        <w:tc>
          <w:tcPr>
            <w:tcW w:w="2126" w:type="dxa"/>
            <w:vAlign w:val="center"/>
          </w:tcPr>
          <w:p w14:paraId="27F07650" w14:textId="77777777" w:rsidR="00457CC7" w:rsidRPr="00005597" w:rsidRDefault="00457CC7" w:rsidP="00457CC7">
            <w:pPr>
              <w:rPr>
                <w:lang w:val="lt-LT"/>
              </w:rPr>
            </w:pPr>
            <w:r w:rsidRPr="00005597">
              <w:rPr>
                <w:lang w:val="lt-LT"/>
              </w:rPr>
              <w:t>Raudondvario sen.</w:t>
            </w:r>
          </w:p>
        </w:tc>
        <w:tc>
          <w:tcPr>
            <w:tcW w:w="5245" w:type="dxa"/>
            <w:vAlign w:val="center"/>
          </w:tcPr>
          <w:p w14:paraId="4EF7A65D" w14:textId="77777777" w:rsidR="00457CC7" w:rsidRPr="00005597" w:rsidRDefault="00457CC7" w:rsidP="00457CC7">
            <w:pPr>
              <w:rPr>
                <w:lang w:val="lt-LT"/>
              </w:rPr>
            </w:pPr>
            <w:r w:rsidRPr="00005597">
              <w:rPr>
                <w:lang w:val="lt-LT"/>
              </w:rPr>
              <w:t>Instituto g. 9A, Raudondvario k.</w:t>
            </w:r>
          </w:p>
        </w:tc>
      </w:tr>
      <w:tr w:rsidR="00457CC7" w:rsidRPr="00005597" w14:paraId="6F48C4D6" w14:textId="77777777" w:rsidTr="007D5D04">
        <w:tc>
          <w:tcPr>
            <w:tcW w:w="562" w:type="dxa"/>
            <w:vAlign w:val="center"/>
          </w:tcPr>
          <w:p w14:paraId="20DCE275" w14:textId="77777777" w:rsidR="00457CC7" w:rsidRPr="00005597" w:rsidRDefault="00457CC7" w:rsidP="00457CC7">
            <w:pPr>
              <w:jc w:val="center"/>
              <w:rPr>
                <w:lang w:val="lt-LT"/>
              </w:rPr>
            </w:pPr>
            <w:r w:rsidRPr="00005597">
              <w:rPr>
                <w:lang w:val="lt-LT"/>
              </w:rPr>
              <w:t>19.</w:t>
            </w:r>
          </w:p>
        </w:tc>
        <w:tc>
          <w:tcPr>
            <w:tcW w:w="2127" w:type="dxa"/>
            <w:vAlign w:val="center"/>
          </w:tcPr>
          <w:p w14:paraId="54E874C6" w14:textId="77777777" w:rsidR="00457CC7" w:rsidRPr="00005597" w:rsidRDefault="00457CC7" w:rsidP="00457CC7">
            <w:pPr>
              <w:rPr>
                <w:lang w:val="lt-LT"/>
              </w:rPr>
            </w:pPr>
            <w:r w:rsidRPr="00005597">
              <w:rPr>
                <w:lang w:val="lt-LT"/>
              </w:rPr>
              <w:t>Antžeminė aikštelė</w:t>
            </w:r>
          </w:p>
        </w:tc>
        <w:tc>
          <w:tcPr>
            <w:tcW w:w="2126" w:type="dxa"/>
            <w:vAlign w:val="center"/>
          </w:tcPr>
          <w:p w14:paraId="74D4BAB3" w14:textId="77777777" w:rsidR="00457CC7" w:rsidRPr="00005597" w:rsidRDefault="00457CC7" w:rsidP="00457CC7">
            <w:pPr>
              <w:rPr>
                <w:lang w:val="lt-LT"/>
              </w:rPr>
            </w:pPr>
            <w:r w:rsidRPr="00005597">
              <w:rPr>
                <w:lang w:val="lt-LT"/>
              </w:rPr>
              <w:t>Raudondvario sen.</w:t>
            </w:r>
          </w:p>
        </w:tc>
        <w:tc>
          <w:tcPr>
            <w:tcW w:w="5245" w:type="dxa"/>
            <w:vAlign w:val="center"/>
          </w:tcPr>
          <w:p w14:paraId="200B5F03" w14:textId="77777777" w:rsidR="00457CC7" w:rsidRPr="00005597" w:rsidRDefault="00457CC7" w:rsidP="00457CC7">
            <w:pPr>
              <w:rPr>
                <w:lang w:val="lt-LT"/>
              </w:rPr>
            </w:pPr>
            <w:r w:rsidRPr="00005597">
              <w:rPr>
                <w:lang w:val="lt-LT"/>
              </w:rPr>
              <w:t>Saulėtekio g. 4, Raudondvario k.</w:t>
            </w:r>
          </w:p>
        </w:tc>
      </w:tr>
      <w:tr w:rsidR="00457CC7" w:rsidRPr="00005597" w14:paraId="49BAEE55" w14:textId="77777777" w:rsidTr="007D5D04">
        <w:tc>
          <w:tcPr>
            <w:tcW w:w="562" w:type="dxa"/>
            <w:vAlign w:val="center"/>
          </w:tcPr>
          <w:p w14:paraId="55B44246" w14:textId="77777777" w:rsidR="00457CC7" w:rsidRPr="00005597" w:rsidRDefault="00457CC7" w:rsidP="00457CC7">
            <w:pPr>
              <w:jc w:val="center"/>
              <w:rPr>
                <w:lang w:val="lt-LT"/>
              </w:rPr>
            </w:pPr>
            <w:r w:rsidRPr="00005597">
              <w:rPr>
                <w:lang w:val="lt-LT"/>
              </w:rPr>
              <w:t>20.</w:t>
            </w:r>
          </w:p>
        </w:tc>
        <w:tc>
          <w:tcPr>
            <w:tcW w:w="2127" w:type="dxa"/>
            <w:vAlign w:val="center"/>
          </w:tcPr>
          <w:p w14:paraId="7F5F4D12" w14:textId="77777777" w:rsidR="00457CC7" w:rsidRPr="00005597" w:rsidRDefault="00457CC7" w:rsidP="00457CC7">
            <w:pPr>
              <w:rPr>
                <w:lang w:val="lt-LT"/>
              </w:rPr>
            </w:pPr>
            <w:r w:rsidRPr="00005597">
              <w:rPr>
                <w:lang w:val="lt-LT"/>
              </w:rPr>
              <w:t>Antžeminė aikštelė</w:t>
            </w:r>
          </w:p>
        </w:tc>
        <w:tc>
          <w:tcPr>
            <w:tcW w:w="2126" w:type="dxa"/>
            <w:vAlign w:val="center"/>
          </w:tcPr>
          <w:p w14:paraId="061C9CFC" w14:textId="77777777" w:rsidR="00457CC7" w:rsidRPr="00005597" w:rsidRDefault="00457CC7" w:rsidP="00457CC7">
            <w:pPr>
              <w:rPr>
                <w:lang w:val="lt-LT"/>
              </w:rPr>
            </w:pPr>
            <w:r w:rsidRPr="00005597">
              <w:rPr>
                <w:lang w:val="lt-LT"/>
              </w:rPr>
              <w:t>Raudondvario sen.</w:t>
            </w:r>
          </w:p>
        </w:tc>
        <w:tc>
          <w:tcPr>
            <w:tcW w:w="5245" w:type="dxa"/>
            <w:vAlign w:val="center"/>
          </w:tcPr>
          <w:p w14:paraId="12BF2353" w14:textId="77777777" w:rsidR="00457CC7" w:rsidRPr="00005597" w:rsidRDefault="00457CC7" w:rsidP="00457CC7">
            <w:pPr>
              <w:rPr>
                <w:lang w:val="lt-LT"/>
              </w:rPr>
            </w:pPr>
            <w:r w:rsidRPr="00005597">
              <w:rPr>
                <w:lang w:val="lt-LT"/>
              </w:rPr>
              <w:t>Tilto g. (prie elektros pastotės), Raudondvario k.</w:t>
            </w:r>
          </w:p>
        </w:tc>
      </w:tr>
      <w:tr w:rsidR="00457CC7" w:rsidRPr="00005597" w14:paraId="33635473" w14:textId="77777777" w:rsidTr="007D5D04">
        <w:tc>
          <w:tcPr>
            <w:tcW w:w="562" w:type="dxa"/>
            <w:vAlign w:val="center"/>
          </w:tcPr>
          <w:p w14:paraId="23562226" w14:textId="77777777" w:rsidR="00457CC7" w:rsidRPr="00005597" w:rsidRDefault="00457CC7" w:rsidP="00457CC7">
            <w:pPr>
              <w:jc w:val="center"/>
              <w:rPr>
                <w:lang w:val="lt-LT"/>
              </w:rPr>
            </w:pPr>
            <w:r w:rsidRPr="00005597">
              <w:rPr>
                <w:lang w:val="lt-LT"/>
              </w:rPr>
              <w:t>21.</w:t>
            </w:r>
          </w:p>
        </w:tc>
        <w:tc>
          <w:tcPr>
            <w:tcW w:w="2127" w:type="dxa"/>
            <w:vAlign w:val="center"/>
          </w:tcPr>
          <w:p w14:paraId="3A68DB87" w14:textId="77777777" w:rsidR="00457CC7" w:rsidRPr="00005597" w:rsidRDefault="00457CC7" w:rsidP="00457CC7">
            <w:pPr>
              <w:rPr>
                <w:lang w:val="lt-LT"/>
              </w:rPr>
            </w:pPr>
            <w:r w:rsidRPr="00005597">
              <w:rPr>
                <w:lang w:val="lt-LT"/>
              </w:rPr>
              <w:t>Antžeminė aikštelė</w:t>
            </w:r>
          </w:p>
        </w:tc>
        <w:tc>
          <w:tcPr>
            <w:tcW w:w="2126" w:type="dxa"/>
            <w:vAlign w:val="center"/>
          </w:tcPr>
          <w:p w14:paraId="63BAAE12" w14:textId="77777777" w:rsidR="00457CC7" w:rsidRPr="00005597" w:rsidRDefault="00457CC7" w:rsidP="00457CC7">
            <w:pPr>
              <w:rPr>
                <w:lang w:val="lt-LT"/>
              </w:rPr>
            </w:pPr>
            <w:r w:rsidRPr="00005597">
              <w:rPr>
                <w:lang w:val="lt-LT"/>
              </w:rPr>
              <w:t>Raudondvario sen.</w:t>
            </w:r>
          </w:p>
        </w:tc>
        <w:tc>
          <w:tcPr>
            <w:tcW w:w="5245" w:type="dxa"/>
            <w:vAlign w:val="center"/>
          </w:tcPr>
          <w:p w14:paraId="0BB4D530" w14:textId="77777777" w:rsidR="00457CC7" w:rsidRPr="00005597" w:rsidRDefault="00457CC7" w:rsidP="00457CC7">
            <w:pPr>
              <w:rPr>
                <w:lang w:val="lt-LT"/>
              </w:rPr>
            </w:pPr>
            <w:r w:rsidRPr="00005597">
              <w:rPr>
                <w:lang w:val="lt-LT"/>
              </w:rPr>
              <w:t>Atgimimo g. 2, 4, Raudondvario k.</w:t>
            </w:r>
          </w:p>
        </w:tc>
      </w:tr>
      <w:tr w:rsidR="00457CC7" w:rsidRPr="00005597" w14:paraId="24263A90" w14:textId="77777777" w:rsidTr="007D5D04">
        <w:tc>
          <w:tcPr>
            <w:tcW w:w="562" w:type="dxa"/>
            <w:vAlign w:val="center"/>
          </w:tcPr>
          <w:p w14:paraId="04AB9A98" w14:textId="77777777" w:rsidR="00457CC7" w:rsidRPr="00005597" w:rsidRDefault="00457CC7" w:rsidP="00457CC7">
            <w:pPr>
              <w:jc w:val="center"/>
              <w:rPr>
                <w:lang w:val="lt-LT"/>
              </w:rPr>
            </w:pPr>
            <w:r w:rsidRPr="00005597">
              <w:rPr>
                <w:lang w:val="lt-LT"/>
              </w:rPr>
              <w:t>22.</w:t>
            </w:r>
          </w:p>
        </w:tc>
        <w:tc>
          <w:tcPr>
            <w:tcW w:w="2127" w:type="dxa"/>
            <w:vAlign w:val="center"/>
          </w:tcPr>
          <w:p w14:paraId="46567264" w14:textId="77777777" w:rsidR="00457CC7" w:rsidRPr="00005597" w:rsidRDefault="00457CC7" w:rsidP="00457CC7">
            <w:pPr>
              <w:rPr>
                <w:lang w:val="lt-LT"/>
              </w:rPr>
            </w:pPr>
            <w:r w:rsidRPr="00005597">
              <w:rPr>
                <w:lang w:val="lt-LT"/>
              </w:rPr>
              <w:t>Antžeminė aikštelė</w:t>
            </w:r>
          </w:p>
        </w:tc>
        <w:tc>
          <w:tcPr>
            <w:tcW w:w="2126" w:type="dxa"/>
            <w:vAlign w:val="center"/>
          </w:tcPr>
          <w:p w14:paraId="7D6F3081" w14:textId="77777777" w:rsidR="00457CC7" w:rsidRPr="00005597" w:rsidRDefault="00457CC7" w:rsidP="00457CC7">
            <w:pPr>
              <w:rPr>
                <w:lang w:val="lt-LT"/>
              </w:rPr>
            </w:pPr>
            <w:r w:rsidRPr="00005597">
              <w:rPr>
                <w:lang w:val="lt-LT"/>
              </w:rPr>
              <w:t>Raudondvario sen.</w:t>
            </w:r>
          </w:p>
        </w:tc>
        <w:tc>
          <w:tcPr>
            <w:tcW w:w="5245" w:type="dxa"/>
            <w:vAlign w:val="center"/>
          </w:tcPr>
          <w:p w14:paraId="2DA4BE53" w14:textId="77777777" w:rsidR="00457CC7" w:rsidRPr="00005597" w:rsidRDefault="00457CC7" w:rsidP="00457CC7">
            <w:pPr>
              <w:rPr>
                <w:lang w:val="lt-LT"/>
              </w:rPr>
            </w:pPr>
            <w:r w:rsidRPr="00005597">
              <w:rPr>
                <w:lang w:val="lt-LT"/>
              </w:rPr>
              <w:t>Pilies g. 5, Raudondvario k.</w:t>
            </w:r>
          </w:p>
        </w:tc>
      </w:tr>
      <w:tr w:rsidR="00457CC7" w:rsidRPr="00005597" w14:paraId="71FD8BA6" w14:textId="77777777" w:rsidTr="007D5D04">
        <w:tc>
          <w:tcPr>
            <w:tcW w:w="562" w:type="dxa"/>
            <w:vAlign w:val="center"/>
          </w:tcPr>
          <w:p w14:paraId="69A179EE" w14:textId="77777777" w:rsidR="00457CC7" w:rsidRPr="00005597" w:rsidRDefault="00457CC7" w:rsidP="00457CC7">
            <w:pPr>
              <w:jc w:val="center"/>
              <w:rPr>
                <w:lang w:val="lt-LT"/>
              </w:rPr>
            </w:pPr>
            <w:r w:rsidRPr="00005597">
              <w:rPr>
                <w:lang w:val="lt-LT"/>
              </w:rPr>
              <w:t>23.</w:t>
            </w:r>
          </w:p>
        </w:tc>
        <w:tc>
          <w:tcPr>
            <w:tcW w:w="2127" w:type="dxa"/>
            <w:vAlign w:val="center"/>
          </w:tcPr>
          <w:p w14:paraId="72CF9492" w14:textId="77777777" w:rsidR="00457CC7" w:rsidRPr="00005597" w:rsidRDefault="00457CC7" w:rsidP="00457CC7">
            <w:pPr>
              <w:rPr>
                <w:lang w:val="lt-LT"/>
              </w:rPr>
            </w:pPr>
            <w:r w:rsidRPr="00005597">
              <w:rPr>
                <w:lang w:val="lt-LT"/>
              </w:rPr>
              <w:t>Antžeminė aikštelė</w:t>
            </w:r>
          </w:p>
        </w:tc>
        <w:tc>
          <w:tcPr>
            <w:tcW w:w="2126" w:type="dxa"/>
            <w:vAlign w:val="center"/>
          </w:tcPr>
          <w:p w14:paraId="2083A192" w14:textId="77777777" w:rsidR="00457CC7" w:rsidRPr="00005597" w:rsidRDefault="00457CC7" w:rsidP="00457CC7">
            <w:pPr>
              <w:rPr>
                <w:lang w:val="lt-LT"/>
              </w:rPr>
            </w:pPr>
            <w:r w:rsidRPr="00005597">
              <w:rPr>
                <w:lang w:val="lt-LT"/>
              </w:rPr>
              <w:t>Raudondvario sen.</w:t>
            </w:r>
          </w:p>
        </w:tc>
        <w:tc>
          <w:tcPr>
            <w:tcW w:w="5245" w:type="dxa"/>
            <w:vAlign w:val="center"/>
          </w:tcPr>
          <w:p w14:paraId="74DA33AE" w14:textId="77777777" w:rsidR="00457CC7" w:rsidRPr="00005597" w:rsidRDefault="00457CC7" w:rsidP="00457CC7">
            <w:pPr>
              <w:rPr>
                <w:lang w:val="lt-LT"/>
              </w:rPr>
            </w:pPr>
            <w:r w:rsidRPr="00005597">
              <w:rPr>
                <w:lang w:val="lt-LT"/>
              </w:rPr>
              <w:t>Janonio g. 2, Raudondvario k.</w:t>
            </w:r>
          </w:p>
        </w:tc>
      </w:tr>
      <w:tr w:rsidR="00457CC7" w:rsidRPr="00005597" w14:paraId="5A780340" w14:textId="77777777" w:rsidTr="007D5D04">
        <w:tc>
          <w:tcPr>
            <w:tcW w:w="562" w:type="dxa"/>
            <w:vAlign w:val="center"/>
          </w:tcPr>
          <w:p w14:paraId="26E35FCF" w14:textId="77777777" w:rsidR="00457CC7" w:rsidRPr="00005597" w:rsidRDefault="00457CC7" w:rsidP="00457CC7">
            <w:pPr>
              <w:jc w:val="center"/>
              <w:rPr>
                <w:lang w:val="lt-LT"/>
              </w:rPr>
            </w:pPr>
            <w:r w:rsidRPr="00005597">
              <w:rPr>
                <w:lang w:val="lt-LT"/>
              </w:rPr>
              <w:t>24.</w:t>
            </w:r>
          </w:p>
        </w:tc>
        <w:tc>
          <w:tcPr>
            <w:tcW w:w="2127" w:type="dxa"/>
            <w:vAlign w:val="center"/>
          </w:tcPr>
          <w:p w14:paraId="7BDF4F74" w14:textId="77777777" w:rsidR="00457CC7" w:rsidRPr="00005597" w:rsidRDefault="00457CC7" w:rsidP="00457CC7">
            <w:pPr>
              <w:rPr>
                <w:lang w:val="lt-LT"/>
              </w:rPr>
            </w:pPr>
            <w:r w:rsidRPr="00005597">
              <w:rPr>
                <w:lang w:val="lt-LT"/>
              </w:rPr>
              <w:t>Antžeminė aikštelė</w:t>
            </w:r>
          </w:p>
        </w:tc>
        <w:tc>
          <w:tcPr>
            <w:tcW w:w="2126" w:type="dxa"/>
            <w:vAlign w:val="center"/>
          </w:tcPr>
          <w:p w14:paraId="40F80B61" w14:textId="77777777" w:rsidR="00457CC7" w:rsidRPr="00005597" w:rsidRDefault="00457CC7" w:rsidP="00457CC7">
            <w:pPr>
              <w:rPr>
                <w:lang w:val="lt-LT"/>
              </w:rPr>
            </w:pPr>
            <w:r w:rsidRPr="00005597">
              <w:rPr>
                <w:lang w:val="lt-LT"/>
              </w:rPr>
              <w:t>Raudondvario sen.</w:t>
            </w:r>
          </w:p>
        </w:tc>
        <w:tc>
          <w:tcPr>
            <w:tcW w:w="5245" w:type="dxa"/>
            <w:vAlign w:val="center"/>
          </w:tcPr>
          <w:p w14:paraId="06D953FF" w14:textId="77777777" w:rsidR="00457CC7" w:rsidRPr="00005597" w:rsidRDefault="00457CC7" w:rsidP="00457CC7">
            <w:pPr>
              <w:rPr>
                <w:lang w:val="lt-LT"/>
              </w:rPr>
            </w:pPr>
            <w:r w:rsidRPr="00005597">
              <w:rPr>
                <w:lang w:val="lt-LT"/>
              </w:rPr>
              <w:t xml:space="preserve">Neries g. 2, Raudondvario k. (prie seniūnijos administracinio pastato) </w:t>
            </w:r>
          </w:p>
        </w:tc>
      </w:tr>
      <w:tr w:rsidR="00457CC7" w:rsidRPr="00005597" w14:paraId="77E4BF4F" w14:textId="77777777" w:rsidTr="007D5D04">
        <w:tc>
          <w:tcPr>
            <w:tcW w:w="562" w:type="dxa"/>
            <w:vAlign w:val="center"/>
          </w:tcPr>
          <w:p w14:paraId="49218F22" w14:textId="77777777" w:rsidR="00457CC7" w:rsidRPr="00005597" w:rsidRDefault="00457CC7" w:rsidP="00457CC7">
            <w:pPr>
              <w:jc w:val="center"/>
              <w:rPr>
                <w:lang w:val="lt-LT"/>
              </w:rPr>
            </w:pPr>
            <w:r w:rsidRPr="00005597">
              <w:rPr>
                <w:lang w:val="lt-LT"/>
              </w:rPr>
              <w:t>25.</w:t>
            </w:r>
          </w:p>
        </w:tc>
        <w:tc>
          <w:tcPr>
            <w:tcW w:w="2127" w:type="dxa"/>
            <w:vAlign w:val="center"/>
          </w:tcPr>
          <w:p w14:paraId="277CDFDF" w14:textId="77777777" w:rsidR="00457CC7" w:rsidRPr="00005597" w:rsidRDefault="00457CC7" w:rsidP="00457CC7">
            <w:pPr>
              <w:rPr>
                <w:lang w:val="lt-LT"/>
              </w:rPr>
            </w:pPr>
            <w:r w:rsidRPr="00005597">
              <w:rPr>
                <w:lang w:val="lt-LT"/>
              </w:rPr>
              <w:t>Antžeminė aikštelė</w:t>
            </w:r>
          </w:p>
        </w:tc>
        <w:tc>
          <w:tcPr>
            <w:tcW w:w="2126" w:type="dxa"/>
            <w:vAlign w:val="center"/>
          </w:tcPr>
          <w:p w14:paraId="7CA543A7" w14:textId="77777777" w:rsidR="00457CC7" w:rsidRPr="00005597" w:rsidRDefault="00457CC7" w:rsidP="00457CC7">
            <w:pPr>
              <w:rPr>
                <w:lang w:val="lt-LT"/>
              </w:rPr>
            </w:pPr>
            <w:r w:rsidRPr="00005597">
              <w:rPr>
                <w:lang w:val="lt-LT"/>
              </w:rPr>
              <w:t>Raudondvario sen.</w:t>
            </w:r>
          </w:p>
        </w:tc>
        <w:tc>
          <w:tcPr>
            <w:tcW w:w="5245" w:type="dxa"/>
            <w:vAlign w:val="center"/>
          </w:tcPr>
          <w:p w14:paraId="6B214F1B" w14:textId="77777777" w:rsidR="00457CC7" w:rsidRPr="00005597" w:rsidRDefault="00457CC7" w:rsidP="00457CC7">
            <w:pPr>
              <w:rPr>
                <w:lang w:val="lt-LT"/>
              </w:rPr>
            </w:pPr>
            <w:r w:rsidRPr="00005597">
              <w:rPr>
                <w:lang w:val="lt-LT"/>
              </w:rPr>
              <w:t>M. Valančiaus g. 11, 11A, Raudondvario k.</w:t>
            </w:r>
          </w:p>
        </w:tc>
      </w:tr>
      <w:tr w:rsidR="00457CC7" w:rsidRPr="00005597" w14:paraId="1AF7320F" w14:textId="77777777" w:rsidTr="007D5D04">
        <w:tc>
          <w:tcPr>
            <w:tcW w:w="562" w:type="dxa"/>
            <w:vAlign w:val="center"/>
          </w:tcPr>
          <w:p w14:paraId="1D8C2752" w14:textId="77777777" w:rsidR="00457CC7" w:rsidRPr="00005597" w:rsidRDefault="00457CC7" w:rsidP="00457CC7">
            <w:pPr>
              <w:jc w:val="center"/>
              <w:rPr>
                <w:lang w:val="lt-LT"/>
              </w:rPr>
            </w:pPr>
            <w:r w:rsidRPr="00005597">
              <w:rPr>
                <w:lang w:val="lt-LT"/>
              </w:rPr>
              <w:t>26.</w:t>
            </w:r>
          </w:p>
        </w:tc>
        <w:tc>
          <w:tcPr>
            <w:tcW w:w="2127" w:type="dxa"/>
            <w:vAlign w:val="center"/>
          </w:tcPr>
          <w:p w14:paraId="24CD44BD" w14:textId="77777777" w:rsidR="00457CC7" w:rsidRPr="00005597" w:rsidRDefault="00457CC7" w:rsidP="00457CC7">
            <w:pPr>
              <w:rPr>
                <w:lang w:val="lt-LT"/>
              </w:rPr>
            </w:pPr>
            <w:r w:rsidRPr="00005597">
              <w:rPr>
                <w:lang w:val="lt-LT"/>
              </w:rPr>
              <w:t>Antžeminė aikštelė</w:t>
            </w:r>
          </w:p>
        </w:tc>
        <w:tc>
          <w:tcPr>
            <w:tcW w:w="2126" w:type="dxa"/>
            <w:vAlign w:val="center"/>
          </w:tcPr>
          <w:p w14:paraId="71D2D93A" w14:textId="77777777" w:rsidR="00457CC7" w:rsidRPr="00005597" w:rsidRDefault="00457CC7" w:rsidP="00457CC7">
            <w:pPr>
              <w:rPr>
                <w:lang w:val="lt-LT"/>
              </w:rPr>
            </w:pPr>
            <w:r w:rsidRPr="00005597">
              <w:rPr>
                <w:lang w:val="lt-LT"/>
              </w:rPr>
              <w:t>Raudondvario sen.</w:t>
            </w:r>
          </w:p>
        </w:tc>
        <w:tc>
          <w:tcPr>
            <w:tcW w:w="5245" w:type="dxa"/>
            <w:vAlign w:val="center"/>
          </w:tcPr>
          <w:p w14:paraId="40E48CB7" w14:textId="77777777" w:rsidR="00457CC7" w:rsidRPr="00005597" w:rsidRDefault="00457CC7" w:rsidP="00457CC7">
            <w:pPr>
              <w:rPr>
                <w:lang w:val="lt-LT"/>
              </w:rPr>
            </w:pPr>
            <w:r w:rsidRPr="00005597">
              <w:rPr>
                <w:lang w:val="lt-LT"/>
              </w:rPr>
              <w:t>Didžiosios g. 3, Raudondvario k.</w:t>
            </w:r>
          </w:p>
        </w:tc>
      </w:tr>
      <w:tr w:rsidR="00457CC7" w:rsidRPr="00005597" w14:paraId="5AF9D545" w14:textId="77777777" w:rsidTr="007D5D04">
        <w:tc>
          <w:tcPr>
            <w:tcW w:w="562" w:type="dxa"/>
            <w:vAlign w:val="center"/>
          </w:tcPr>
          <w:p w14:paraId="18481A4E" w14:textId="77777777" w:rsidR="00457CC7" w:rsidRPr="00005597" w:rsidRDefault="00457CC7" w:rsidP="00457CC7">
            <w:pPr>
              <w:jc w:val="center"/>
              <w:rPr>
                <w:lang w:val="lt-LT"/>
              </w:rPr>
            </w:pPr>
            <w:r w:rsidRPr="00005597">
              <w:rPr>
                <w:lang w:val="lt-LT"/>
              </w:rPr>
              <w:t>27.</w:t>
            </w:r>
          </w:p>
        </w:tc>
        <w:tc>
          <w:tcPr>
            <w:tcW w:w="2127" w:type="dxa"/>
            <w:vAlign w:val="center"/>
          </w:tcPr>
          <w:p w14:paraId="2125E64C" w14:textId="77777777" w:rsidR="00457CC7" w:rsidRPr="00005597" w:rsidRDefault="00457CC7" w:rsidP="00457CC7">
            <w:pPr>
              <w:rPr>
                <w:lang w:val="lt-LT"/>
              </w:rPr>
            </w:pPr>
            <w:r w:rsidRPr="00005597">
              <w:rPr>
                <w:lang w:val="lt-LT"/>
              </w:rPr>
              <w:t>Antžeminė aikštelė</w:t>
            </w:r>
          </w:p>
        </w:tc>
        <w:tc>
          <w:tcPr>
            <w:tcW w:w="2126" w:type="dxa"/>
            <w:vAlign w:val="center"/>
          </w:tcPr>
          <w:p w14:paraId="4600C1C8" w14:textId="77777777" w:rsidR="00457CC7" w:rsidRPr="00005597" w:rsidRDefault="00457CC7" w:rsidP="00457CC7">
            <w:pPr>
              <w:rPr>
                <w:lang w:val="lt-LT"/>
              </w:rPr>
            </w:pPr>
            <w:r w:rsidRPr="00005597">
              <w:rPr>
                <w:lang w:val="lt-LT"/>
              </w:rPr>
              <w:t>Raudondvario sen.</w:t>
            </w:r>
          </w:p>
        </w:tc>
        <w:tc>
          <w:tcPr>
            <w:tcW w:w="5245" w:type="dxa"/>
            <w:vAlign w:val="center"/>
          </w:tcPr>
          <w:p w14:paraId="2616FD22" w14:textId="77777777" w:rsidR="00457CC7" w:rsidRPr="00005597" w:rsidRDefault="00457CC7" w:rsidP="00457CC7">
            <w:pPr>
              <w:rPr>
                <w:lang w:val="lt-LT"/>
              </w:rPr>
            </w:pPr>
            <w:r w:rsidRPr="00005597">
              <w:rPr>
                <w:lang w:val="lt-LT"/>
              </w:rPr>
              <w:t>Didžiosios g. 1A, 1B, 3A, 3B, Raudondvario k.</w:t>
            </w:r>
          </w:p>
        </w:tc>
      </w:tr>
      <w:tr w:rsidR="00457CC7" w:rsidRPr="00005597" w14:paraId="286337C3" w14:textId="77777777" w:rsidTr="007D5D04">
        <w:tc>
          <w:tcPr>
            <w:tcW w:w="562" w:type="dxa"/>
            <w:vAlign w:val="center"/>
          </w:tcPr>
          <w:p w14:paraId="3D77A2B1" w14:textId="77777777" w:rsidR="00457CC7" w:rsidRPr="00005597" w:rsidRDefault="00457CC7" w:rsidP="00457CC7">
            <w:pPr>
              <w:jc w:val="center"/>
              <w:rPr>
                <w:lang w:val="lt-LT"/>
              </w:rPr>
            </w:pPr>
            <w:r w:rsidRPr="00005597">
              <w:rPr>
                <w:lang w:val="lt-LT"/>
              </w:rPr>
              <w:t>28.</w:t>
            </w:r>
          </w:p>
        </w:tc>
        <w:tc>
          <w:tcPr>
            <w:tcW w:w="2127" w:type="dxa"/>
            <w:shd w:val="clear" w:color="auto" w:fill="FFFFFF" w:themeFill="background1"/>
            <w:vAlign w:val="center"/>
          </w:tcPr>
          <w:p w14:paraId="31A925FC" w14:textId="77777777" w:rsidR="00457CC7" w:rsidRPr="00005597" w:rsidRDefault="00457CC7" w:rsidP="00457CC7">
            <w:pPr>
              <w:rPr>
                <w:lang w:val="lt-LT"/>
              </w:rPr>
            </w:pPr>
            <w:r w:rsidRPr="00005597">
              <w:rPr>
                <w:lang w:val="lt-LT"/>
              </w:rPr>
              <w:t>Antžeminė aikštelė</w:t>
            </w:r>
          </w:p>
        </w:tc>
        <w:tc>
          <w:tcPr>
            <w:tcW w:w="2126" w:type="dxa"/>
            <w:shd w:val="clear" w:color="auto" w:fill="FFFFFF" w:themeFill="background1"/>
            <w:vAlign w:val="center"/>
          </w:tcPr>
          <w:p w14:paraId="41230B8A" w14:textId="77777777" w:rsidR="00457CC7" w:rsidRPr="00005597" w:rsidRDefault="00457CC7" w:rsidP="00457CC7">
            <w:pPr>
              <w:rPr>
                <w:lang w:val="lt-LT"/>
              </w:rPr>
            </w:pPr>
            <w:r w:rsidRPr="00005597">
              <w:rPr>
                <w:lang w:val="lt-LT"/>
              </w:rPr>
              <w:t>Raudondvario sen.</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E828C" w14:textId="77777777" w:rsidR="00457CC7" w:rsidRPr="00005597" w:rsidRDefault="00457CC7" w:rsidP="00457CC7">
            <w:pPr>
              <w:rPr>
                <w:lang w:val="lt-LT"/>
              </w:rPr>
            </w:pPr>
            <w:r w:rsidRPr="00005597">
              <w:rPr>
                <w:lang w:val="lt-LT"/>
              </w:rPr>
              <w:t>Atgimimo 2 ir S. Neries g. 16, Raudondvario k.</w:t>
            </w:r>
          </w:p>
        </w:tc>
      </w:tr>
      <w:tr w:rsidR="00457CC7" w:rsidRPr="00005597" w14:paraId="73C750F7" w14:textId="77777777" w:rsidTr="007D5D04">
        <w:tc>
          <w:tcPr>
            <w:tcW w:w="562" w:type="dxa"/>
            <w:vAlign w:val="center"/>
          </w:tcPr>
          <w:p w14:paraId="015EF3E8" w14:textId="77777777" w:rsidR="00457CC7" w:rsidRPr="00005597" w:rsidRDefault="00457CC7" w:rsidP="00457CC7">
            <w:pPr>
              <w:jc w:val="center"/>
              <w:rPr>
                <w:lang w:val="lt-LT"/>
              </w:rPr>
            </w:pPr>
            <w:r w:rsidRPr="00005597">
              <w:rPr>
                <w:lang w:val="lt-LT"/>
              </w:rPr>
              <w:t>29.</w:t>
            </w:r>
          </w:p>
        </w:tc>
        <w:tc>
          <w:tcPr>
            <w:tcW w:w="2127" w:type="dxa"/>
            <w:shd w:val="clear" w:color="auto" w:fill="FFFFFF" w:themeFill="background1"/>
            <w:vAlign w:val="center"/>
          </w:tcPr>
          <w:p w14:paraId="32BFCA5F" w14:textId="77777777" w:rsidR="00457CC7" w:rsidRPr="00005597" w:rsidRDefault="00457CC7" w:rsidP="00457CC7">
            <w:pPr>
              <w:rPr>
                <w:lang w:val="lt-LT"/>
              </w:rPr>
            </w:pPr>
            <w:r w:rsidRPr="00005597">
              <w:rPr>
                <w:lang w:val="lt-LT"/>
              </w:rPr>
              <w:t>Antžeminė aikštelė</w:t>
            </w:r>
          </w:p>
        </w:tc>
        <w:tc>
          <w:tcPr>
            <w:tcW w:w="2126" w:type="dxa"/>
            <w:shd w:val="clear" w:color="auto" w:fill="FFFFFF" w:themeFill="background1"/>
            <w:vAlign w:val="center"/>
          </w:tcPr>
          <w:p w14:paraId="02C3761C" w14:textId="77777777" w:rsidR="00457CC7" w:rsidRPr="00005597" w:rsidRDefault="00457CC7" w:rsidP="00457CC7">
            <w:pPr>
              <w:rPr>
                <w:lang w:val="lt-LT"/>
              </w:rPr>
            </w:pPr>
            <w:r w:rsidRPr="00005597">
              <w:rPr>
                <w:lang w:val="lt-LT"/>
              </w:rPr>
              <w:t>Raudondvario sen.</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6B5C0" w14:textId="77777777" w:rsidR="00457CC7" w:rsidRPr="00005597" w:rsidRDefault="00457CC7" w:rsidP="00457CC7">
            <w:pPr>
              <w:rPr>
                <w:lang w:val="lt-LT"/>
              </w:rPr>
            </w:pPr>
            <w:r w:rsidRPr="00005597">
              <w:rPr>
                <w:lang w:val="lt-LT"/>
              </w:rPr>
              <w:t>Instituto g. 7, 7A, 9, 9A, 11, Raudondvario k.</w:t>
            </w:r>
          </w:p>
        </w:tc>
      </w:tr>
      <w:tr w:rsidR="00457CC7" w:rsidRPr="00005597" w14:paraId="360C8564" w14:textId="77777777" w:rsidTr="007D5D04">
        <w:tc>
          <w:tcPr>
            <w:tcW w:w="562" w:type="dxa"/>
            <w:vAlign w:val="center"/>
          </w:tcPr>
          <w:p w14:paraId="407A147F" w14:textId="77777777" w:rsidR="00457CC7" w:rsidRPr="00005597" w:rsidRDefault="00457CC7" w:rsidP="00457CC7">
            <w:pPr>
              <w:jc w:val="center"/>
              <w:rPr>
                <w:lang w:val="lt-LT"/>
              </w:rPr>
            </w:pPr>
            <w:r w:rsidRPr="00005597">
              <w:rPr>
                <w:lang w:val="lt-LT"/>
              </w:rPr>
              <w:t>30.</w:t>
            </w:r>
          </w:p>
        </w:tc>
        <w:tc>
          <w:tcPr>
            <w:tcW w:w="2127" w:type="dxa"/>
            <w:vAlign w:val="center"/>
          </w:tcPr>
          <w:p w14:paraId="267118A4" w14:textId="77777777" w:rsidR="00457CC7" w:rsidRPr="00005597" w:rsidRDefault="00457CC7" w:rsidP="00457CC7">
            <w:pPr>
              <w:rPr>
                <w:lang w:val="lt-LT"/>
              </w:rPr>
            </w:pPr>
            <w:r w:rsidRPr="00005597">
              <w:rPr>
                <w:lang w:val="lt-LT"/>
              </w:rPr>
              <w:t>Antžeminė aikštelė</w:t>
            </w:r>
          </w:p>
        </w:tc>
        <w:tc>
          <w:tcPr>
            <w:tcW w:w="2126" w:type="dxa"/>
            <w:vAlign w:val="center"/>
          </w:tcPr>
          <w:p w14:paraId="5BCB1083" w14:textId="77777777" w:rsidR="00457CC7" w:rsidRPr="00005597" w:rsidRDefault="00457CC7" w:rsidP="00457CC7">
            <w:pPr>
              <w:rPr>
                <w:lang w:val="lt-LT"/>
              </w:rPr>
            </w:pPr>
            <w:r w:rsidRPr="00005597">
              <w:rPr>
                <w:lang w:val="lt-LT"/>
              </w:rPr>
              <w:t>Ringaudų sen.</w:t>
            </w:r>
          </w:p>
        </w:tc>
        <w:tc>
          <w:tcPr>
            <w:tcW w:w="5245" w:type="dxa"/>
            <w:tcBorders>
              <w:top w:val="single" w:sz="4" w:space="0" w:color="auto"/>
              <w:left w:val="single" w:sz="4" w:space="0" w:color="auto"/>
              <w:bottom w:val="single" w:sz="4" w:space="0" w:color="auto"/>
              <w:right w:val="single" w:sz="4" w:space="0" w:color="auto"/>
            </w:tcBorders>
            <w:vAlign w:val="center"/>
          </w:tcPr>
          <w:p w14:paraId="18454FA1" w14:textId="77777777" w:rsidR="00457CC7" w:rsidRPr="00005597" w:rsidRDefault="00457CC7" w:rsidP="00457CC7">
            <w:pPr>
              <w:rPr>
                <w:lang w:val="lt-LT"/>
              </w:rPr>
            </w:pPr>
            <w:r w:rsidRPr="00005597">
              <w:rPr>
                <w:lang w:val="lt-LT"/>
              </w:rPr>
              <w:t xml:space="preserve">Gėlių g. 7, Ringaudų k. (prie esančio įvažiavimo į ūkinius pastatus) </w:t>
            </w:r>
          </w:p>
        </w:tc>
      </w:tr>
      <w:tr w:rsidR="00457CC7" w:rsidRPr="00005597" w14:paraId="1C93AE83" w14:textId="77777777" w:rsidTr="007D5D04">
        <w:tc>
          <w:tcPr>
            <w:tcW w:w="562" w:type="dxa"/>
            <w:vAlign w:val="center"/>
          </w:tcPr>
          <w:p w14:paraId="1966261F" w14:textId="77777777" w:rsidR="00457CC7" w:rsidRPr="00005597" w:rsidRDefault="00457CC7" w:rsidP="00457CC7">
            <w:pPr>
              <w:jc w:val="center"/>
              <w:rPr>
                <w:lang w:val="lt-LT"/>
              </w:rPr>
            </w:pPr>
            <w:r w:rsidRPr="00005597">
              <w:rPr>
                <w:lang w:val="lt-LT"/>
              </w:rPr>
              <w:t>31.</w:t>
            </w:r>
          </w:p>
        </w:tc>
        <w:tc>
          <w:tcPr>
            <w:tcW w:w="2127" w:type="dxa"/>
            <w:vAlign w:val="center"/>
          </w:tcPr>
          <w:p w14:paraId="7ED1301A" w14:textId="77777777" w:rsidR="00457CC7" w:rsidRPr="00005597" w:rsidRDefault="00457CC7" w:rsidP="00457CC7">
            <w:pPr>
              <w:rPr>
                <w:lang w:val="lt-LT"/>
              </w:rPr>
            </w:pPr>
            <w:r w:rsidRPr="00005597">
              <w:rPr>
                <w:lang w:val="lt-LT"/>
              </w:rPr>
              <w:t>Antžeminė aikštelė</w:t>
            </w:r>
          </w:p>
        </w:tc>
        <w:tc>
          <w:tcPr>
            <w:tcW w:w="2126" w:type="dxa"/>
            <w:vAlign w:val="center"/>
          </w:tcPr>
          <w:p w14:paraId="3A2F422B" w14:textId="77777777" w:rsidR="00457CC7" w:rsidRPr="00005597" w:rsidRDefault="00457CC7" w:rsidP="00457CC7">
            <w:pPr>
              <w:rPr>
                <w:lang w:val="lt-LT"/>
              </w:rPr>
            </w:pPr>
            <w:r w:rsidRPr="00005597">
              <w:rPr>
                <w:lang w:val="lt-LT"/>
              </w:rPr>
              <w:t>Ringaudų sen.</w:t>
            </w:r>
          </w:p>
        </w:tc>
        <w:tc>
          <w:tcPr>
            <w:tcW w:w="5245" w:type="dxa"/>
            <w:tcBorders>
              <w:top w:val="nil"/>
              <w:left w:val="single" w:sz="4" w:space="0" w:color="auto"/>
              <w:bottom w:val="nil"/>
              <w:right w:val="single" w:sz="4" w:space="0" w:color="auto"/>
            </w:tcBorders>
            <w:vAlign w:val="center"/>
          </w:tcPr>
          <w:p w14:paraId="420A34AD" w14:textId="77777777" w:rsidR="00457CC7" w:rsidRPr="00005597" w:rsidRDefault="00457CC7" w:rsidP="00457CC7">
            <w:pPr>
              <w:rPr>
                <w:lang w:val="lt-LT"/>
              </w:rPr>
            </w:pPr>
            <w:r w:rsidRPr="00005597">
              <w:rPr>
                <w:lang w:val="lt-LT"/>
              </w:rPr>
              <w:t>Beržų g. 9, Ringaudų k.</w:t>
            </w:r>
          </w:p>
        </w:tc>
      </w:tr>
      <w:tr w:rsidR="00457CC7" w:rsidRPr="00005597" w14:paraId="63698E2B" w14:textId="77777777" w:rsidTr="007D5D04">
        <w:tc>
          <w:tcPr>
            <w:tcW w:w="562" w:type="dxa"/>
            <w:vAlign w:val="center"/>
          </w:tcPr>
          <w:p w14:paraId="689A8D03" w14:textId="77777777" w:rsidR="00457CC7" w:rsidRPr="00005597" w:rsidRDefault="00457CC7" w:rsidP="00457CC7">
            <w:pPr>
              <w:jc w:val="center"/>
              <w:rPr>
                <w:lang w:val="lt-LT"/>
              </w:rPr>
            </w:pPr>
            <w:r w:rsidRPr="00005597">
              <w:rPr>
                <w:lang w:val="lt-LT"/>
              </w:rPr>
              <w:t>32.</w:t>
            </w:r>
          </w:p>
        </w:tc>
        <w:tc>
          <w:tcPr>
            <w:tcW w:w="2127" w:type="dxa"/>
            <w:vAlign w:val="center"/>
          </w:tcPr>
          <w:p w14:paraId="0C20997D" w14:textId="77777777" w:rsidR="00457CC7" w:rsidRPr="00005597" w:rsidRDefault="00457CC7" w:rsidP="00457CC7">
            <w:pPr>
              <w:rPr>
                <w:lang w:val="lt-LT"/>
              </w:rPr>
            </w:pPr>
            <w:r w:rsidRPr="00005597">
              <w:rPr>
                <w:lang w:val="lt-LT"/>
              </w:rPr>
              <w:t>Antžeminė aikštelė</w:t>
            </w:r>
          </w:p>
        </w:tc>
        <w:tc>
          <w:tcPr>
            <w:tcW w:w="2126" w:type="dxa"/>
            <w:vAlign w:val="center"/>
          </w:tcPr>
          <w:p w14:paraId="59AD0B61" w14:textId="77777777" w:rsidR="00457CC7" w:rsidRPr="00005597" w:rsidRDefault="00457CC7" w:rsidP="00457CC7">
            <w:pPr>
              <w:rPr>
                <w:lang w:val="lt-LT"/>
              </w:rPr>
            </w:pPr>
            <w:r w:rsidRPr="00005597">
              <w:rPr>
                <w:lang w:val="lt-LT"/>
              </w:rPr>
              <w:t>Užliedžių sen.</w:t>
            </w:r>
          </w:p>
        </w:tc>
        <w:tc>
          <w:tcPr>
            <w:tcW w:w="5245" w:type="dxa"/>
            <w:vAlign w:val="center"/>
          </w:tcPr>
          <w:p w14:paraId="5E9A6034" w14:textId="77777777" w:rsidR="00457CC7" w:rsidRPr="00005597" w:rsidRDefault="00457CC7" w:rsidP="00457CC7">
            <w:pPr>
              <w:rPr>
                <w:lang w:val="lt-LT"/>
              </w:rPr>
            </w:pPr>
            <w:r w:rsidRPr="00005597">
              <w:rPr>
                <w:lang w:val="lt-LT"/>
              </w:rPr>
              <w:t>Griežlės g. 80, Užliedžių k.</w:t>
            </w:r>
          </w:p>
        </w:tc>
      </w:tr>
      <w:tr w:rsidR="00457CC7" w:rsidRPr="00005597" w14:paraId="37F41857" w14:textId="77777777" w:rsidTr="007D5D04">
        <w:tc>
          <w:tcPr>
            <w:tcW w:w="562" w:type="dxa"/>
            <w:vAlign w:val="center"/>
          </w:tcPr>
          <w:p w14:paraId="637FFB4F" w14:textId="77777777" w:rsidR="00457CC7" w:rsidRPr="00005597" w:rsidRDefault="00457CC7" w:rsidP="00457CC7">
            <w:pPr>
              <w:jc w:val="center"/>
              <w:rPr>
                <w:lang w:val="lt-LT"/>
              </w:rPr>
            </w:pPr>
            <w:r w:rsidRPr="00005597">
              <w:rPr>
                <w:lang w:val="lt-LT"/>
              </w:rPr>
              <w:t>33.</w:t>
            </w:r>
          </w:p>
        </w:tc>
        <w:tc>
          <w:tcPr>
            <w:tcW w:w="2127" w:type="dxa"/>
            <w:vAlign w:val="center"/>
          </w:tcPr>
          <w:p w14:paraId="3FD8F0EC" w14:textId="77777777" w:rsidR="00457CC7" w:rsidRPr="00005597" w:rsidRDefault="00457CC7" w:rsidP="00457CC7">
            <w:pPr>
              <w:rPr>
                <w:lang w:val="lt-LT"/>
              </w:rPr>
            </w:pPr>
            <w:r w:rsidRPr="00005597">
              <w:rPr>
                <w:lang w:val="lt-LT"/>
              </w:rPr>
              <w:t>Antžeminė aikštelė</w:t>
            </w:r>
          </w:p>
        </w:tc>
        <w:tc>
          <w:tcPr>
            <w:tcW w:w="2126" w:type="dxa"/>
            <w:vAlign w:val="center"/>
          </w:tcPr>
          <w:p w14:paraId="009F64CE" w14:textId="77777777" w:rsidR="00457CC7" w:rsidRPr="00005597" w:rsidRDefault="00457CC7" w:rsidP="00457CC7">
            <w:pPr>
              <w:rPr>
                <w:lang w:val="lt-LT"/>
              </w:rPr>
            </w:pPr>
            <w:r w:rsidRPr="00005597">
              <w:rPr>
                <w:lang w:val="lt-LT"/>
              </w:rPr>
              <w:t>Užliedžių sen.</w:t>
            </w:r>
          </w:p>
        </w:tc>
        <w:tc>
          <w:tcPr>
            <w:tcW w:w="5245" w:type="dxa"/>
            <w:vAlign w:val="center"/>
          </w:tcPr>
          <w:p w14:paraId="7DEAE8DB" w14:textId="77777777" w:rsidR="00457CC7" w:rsidRPr="00005597" w:rsidRDefault="00457CC7" w:rsidP="00457CC7">
            <w:pPr>
              <w:rPr>
                <w:lang w:val="lt-LT"/>
              </w:rPr>
            </w:pPr>
            <w:r w:rsidRPr="00005597">
              <w:rPr>
                <w:lang w:val="lt-LT"/>
              </w:rPr>
              <w:t>Plento g. 1, Užliedžių k.</w:t>
            </w:r>
          </w:p>
        </w:tc>
      </w:tr>
      <w:tr w:rsidR="00457CC7" w:rsidRPr="00005597" w14:paraId="0FF79A23" w14:textId="77777777" w:rsidTr="007D5D04">
        <w:tc>
          <w:tcPr>
            <w:tcW w:w="562" w:type="dxa"/>
            <w:vAlign w:val="center"/>
          </w:tcPr>
          <w:p w14:paraId="2A568D82" w14:textId="77777777" w:rsidR="00457CC7" w:rsidRPr="00005597" w:rsidRDefault="00457CC7" w:rsidP="00457CC7">
            <w:pPr>
              <w:jc w:val="center"/>
              <w:rPr>
                <w:lang w:val="lt-LT"/>
              </w:rPr>
            </w:pPr>
            <w:r w:rsidRPr="00005597">
              <w:rPr>
                <w:lang w:val="lt-LT"/>
              </w:rPr>
              <w:t>34.</w:t>
            </w:r>
          </w:p>
        </w:tc>
        <w:tc>
          <w:tcPr>
            <w:tcW w:w="2127" w:type="dxa"/>
            <w:vAlign w:val="center"/>
          </w:tcPr>
          <w:p w14:paraId="557F8E24" w14:textId="77777777" w:rsidR="00457CC7" w:rsidRPr="00005597" w:rsidRDefault="00457CC7" w:rsidP="00457CC7">
            <w:pPr>
              <w:rPr>
                <w:lang w:val="lt-LT"/>
              </w:rPr>
            </w:pPr>
            <w:r w:rsidRPr="00005597">
              <w:rPr>
                <w:lang w:val="lt-LT"/>
              </w:rPr>
              <w:t>Pusiau požeminė aikštelė</w:t>
            </w:r>
          </w:p>
        </w:tc>
        <w:tc>
          <w:tcPr>
            <w:tcW w:w="2126" w:type="dxa"/>
            <w:vAlign w:val="center"/>
          </w:tcPr>
          <w:p w14:paraId="197CD3B9" w14:textId="77777777" w:rsidR="00457CC7" w:rsidRPr="00005597" w:rsidRDefault="00457CC7" w:rsidP="00457CC7">
            <w:pPr>
              <w:rPr>
                <w:lang w:val="lt-LT"/>
              </w:rPr>
            </w:pPr>
            <w:r w:rsidRPr="00005597">
              <w:rPr>
                <w:lang w:val="lt-LT"/>
              </w:rPr>
              <w:t>Užliedžių sen.</w:t>
            </w:r>
          </w:p>
        </w:tc>
        <w:tc>
          <w:tcPr>
            <w:tcW w:w="5245" w:type="dxa"/>
            <w:tcBorders>
              <w:top w:val="nil"/>
              <w:left w:val="single" w:sz="4" w:space="0" w:color="auto"/>
              <w:bottom w:val="single" w:sz="4" w:space="0" w:color="auto"/>
              <w:right w:val="single" w:sz="4" w:space="0" w:color="auto"/>
            </w:tcBorders>
            <w:vAlign w:val="center"/>
          </w:tcPr>
          <w:p w14:paraId="64D30F1C" w14:textId="77777777" w:rsidR="00457CC7" w:rsidRPr="00005597" w:rsidRDefault="00457CC7" w:rsidP="00457CC7">
            <w:pPr>
              <w:rPr>
                <w:lang w:val="lt-LT"/>
              </w:rPr>
            </w:pPr>
            <w:r w:rsidRPr="00005597">
              <w:rPr>
                <w:lang w:val="lt-LT"/>
              </w:rPr>
              <w:t>Alyvų g. 2, Giraitės k.</w:t>
            </w:r>
          </w:p>
        </w:tc>
      </w:tr>
      <w:tr w:rsidR="00457CC7" w:rsidRPr="00005597" w14:paraId="5E675AFD" w14:textId="77777777" w:rsidTr="007D5D04">
        <w:tc>
          <w:tcPr>
            <w:tcW w:w="562" w:type="dxa"/>
            <w:vAlign w:val="center"/>
          </w:tcPr>
          <w:p w14:paraId="28E0F8F3" w14:textId="77777777" w:rsidR="00457CC7" w:rsidRPr="00005597" w:rsidRDefault="00457CC7" w:rsidP="00457CC7">
            <w:pPr>
              <w:jc w:val="center"/>
              <w:rPr>
                <w:lang w:val="lt-LT"/>
              </w:rPr>
            </w:pPr>
            <w:r w:rsidRPr="00005597">
              <w:rPr>
                <w:lang w:val="lt-LT"/>
              </w:rPr>
              <w:t>35.</w:t>
            </w:r>
          </w:p>
        </w:tc>
        <w:tc>
          <w:tcPr>
            <w:tcW w:w="2127" w:type="dxa"/>
            <w:vAlign w:val="center"/>
          </w:tcPr>
          <w:p w14:paraId="59BB39A6" w14:textId="77777777" w:rsidR="00457CC7" w:rsidRPr="00005597" w:rsidRDefault="00457CC7" w:rsidP="00457CC7">
            <w:pPr>
              <w:rPr>
                <w:lang w:val="lt-LT"/>
              </w:rPr>
            </w:pPr>
            <w:r w:rsidRPr="00005597">
              <w:rPr>
                <w:lang w:val="lt-LT"/>
              </w:rPr>
              <w:t>Pusiau požeminė aikštelė</w:t>
            </w:r>
          </w:p>
        </w:tc>
        <w:tc>
          <w:tcPr>
            <w:tcW w:w="2126" w:type="dxa"/>
            <w:vAlign w:val="center"/>
          </w:tcPr>
          <w:p w14:paraId="7E9F780F" w14:textId="77777777" w:rsidR="00457CC7" w:rsidRPr="00005597" w:rsidRDefault="00457CC7" w:rsidP="00457CC7">
            <w:pPr>
              <w:rPr>
                <w:lang w:val="lt-LT"/>
              </w:rPr>
            </w:pPr>
            <w:r w:rsidRPr="00005597">
              <w:rPr>
                <w:lang w:val="lt-LT"/>
              </w:rPr>
              <w:t>Užliedžių sen.</w:t>
            </w:r>
          </w:p>
        </w:tc>
        <w:tc>
          <w:tcPr>
            <w:tcW w:w="5245" w:type="dxa"/>
            <w:tcBorders>
              <w:top w:val="single" w:sz="4" w:space="0" w:color="auto"/>
              <w:left w:val="single" w:sz="4" w:space="0" w:color="auto"/>
              <w:bottom w:val="single" w:sz="4" w:space="0" w:color="auto"/>
              <w:right w:val="single" w:sz="4" w:space="0" w:color="auto"/>
            </w:tcBorders>
            <w:vAlign w:val="center"/>
          </w:tcPr>
          <w:p w14:paraId="46CDC0B9" w14:textId="77777777" w:rsidR="00457CC7" w:rsidRPr="00005597" w:rsidRDefault="00457CC7" w:rsidP="00457CC7">
            <w:pPr>
              <w:rPr>
                <w:lang w:val="lt-LT"/>
              </w:rPr>
            </w:pPr>
            <w:proofErr w:type="spellStart"/>
            <w:r w:rsidRPr="00005597">
              <w:rPr>
                <w:lang w:val="lt-LT"/>
              </w:rPr>
              <w:t>Ledos</w:t>
            </w:r>
            <w:proofErr w:type="spellEnd"/>
            <w:r w:rsidRPr="00005597">
              <w:rPr>
                <w:lang w:val="lt-LT"/>
              </w:rPr>
              <w:t xml:space="preserve"> g. 4, Užliedžių k.</w:t>
            </w:r>
          </w:p>
        </w:tc>
      </w:tr>
      <w:tr w:rsidR="00457CC7" w:rsidRPr="00005597" w14:paraId="1C805B33" w14:textId="77777777" w:rsidTr="007D5D04">
        <w:tc>
          <w:tcPr>
            <w:tcW w:w="562" w:type="dxa"/>
            <w:vAlign w:val="center"/>
          </w:tcPr>
          <w:p w14:paraId="3E1A7753" w14:textId="77777777" w:rsidR="00457CC7" w:rsidRPr="00005597" w:rsidRDefault="00457CC7" w:rsidP="00457CC7">
            <w:pPr>
              <w:jc w:val="center"/>
              <w:rPr>
                <w:lang w:val="lt-LT"/>
              </w:rPr>
            </w:pPr>
            <w:r w:rsidRPr="00005597">
              <w:rPr>
                <w:lang w:val="lt-LT"/>
              </w:rPr>
              <w:t>36.</w:t>
            </w:r>
          </w:p>
        </w:tc>
        <w:tc>
          <w:tcPr>
            <w:tcW w:w="2127" w:type="dxa"/>
            <w:vAlign w:val="center"/>
          </w:tcPr>
          <w:p w14:paraId="186075B5" w14:textId="77777777" w:rsidR="00457CC7" w:rsidRPr="00005597" w:rsidRDefault="00457CC7" w:rsidP="00457CC7">
            <w:pPr>
              <w:rPr>
                <w:lang w:val="lt-LT"/>
              </w:rPr>
            </w:pPr>
            <w:r w:rsidRPr="00005597">
              <w:rPr>
                <w:lang w:val="lt-LT"/>
              </w:rPr>
              <w:t>Pusiau požeminė aikštelė</w:t>
            </w:r>
          </w:p>
        </w:tc>
        <w:tc>
          <w:tcPr>
            <w:tcW w:w="2126" w:type="dxa"/>
            <w:tcBorders>
              <w:top w:val="single" w:sz="4" w:space="0" w:color="auto"/>
              <w:left w:val="single" w:sz="4" w:space="0" w:color="auto"/>
              <w:bottom w:val="single" w:sz="4" w:space="0" w:color="auto"/>
              <w:right w:val="single" w:sz="4" w:space="0" w:color="auto"/>
            </w:tcBorders>
            <w:vAlign w:val="center"/>
          </w:tcPr>
          <w:p w14:paraId="47907054" w14:textId="77777777" w:rsidR="00457CC7" w:rsidRPr="00005597" w:rsidRDefault="00457CC7" w:rsidP="00457CC7">
            <w:pPr>
              <w:rPr>
                <w:lang w:val="lt-LT"/>
              </w:rPr>
            </w:pPr>
            <w:r w:rsidRPr="00005597">
              <w:rPr>
                <w:lang w:val="lt-LT"/>
              </w:rPr>
              <w:t>Užliedžių sen.</w:t>
            </w:r>
          </w:p>
        </w:tc>
        <w:tc>
          <w:tcPr>
            <w:tcW w:w="5245" w:type="dxa"/>
            <w:tcBorders>
              <w:top w:val="single" w:sz="4" w:space="0" w:color="auto"/>
              <w:left w:val="single" w:sz="4" w:space="0" w:color="auto"/>
              <w:bottom w:val="single" w:sz="4" w:space="0" w:color="auto"/>
              <w:right w:val="single" w:sz="4" w:space="0" w:color="auto"/>
            </w:tcBorders>
            <w:vAlign w:val="center"/>
          </w:tcPr>
          <w:p w14:paraId="0B321C9D" w14:textId="77777777" w:rsidR="00457CC7" w:rsidRPr="00005597" w:rsidRDefault="00457CC7" w:rsidP="00457CC7">
            <w:pPr>
              <w:rPr>
                <w:lang w:val="lt-LT"/>
              </w:rPr>
            </w:pPr>
            <w:proofErr w:type="spellStart"/>
            <w:r w:rsidRPr="00005597">
              <w:rPr>
                <w:lang w:val="lt-LT"/>
              </w:rPr>
              <w:t>Ledos</w:t>
            </w:r>
            <w:proofErr w:type="spellEnd"/>
            <w:r w:rsidRPr="00005597">
              <w:rPr>
                <w:lang w:val="lt-LT"/>
              </w:rPr>
              <w:t xml:space="preserve"> g. 6, Užliedžių k.</w:t>
            </w:r>
          </w:p>
        </w:tc>
      </w:tr>
      <w:tr w:rsidR="00457CC7" w:rsidRPr="00005597" w14:paraId="64BB458B" w14:textId="77777777" w:rsidTr="007D5D04">
        <w:tc>
          <w:tcPr>
            <w:tcW w:w="562" w:type="dxa"/>
            <w:vAlign w:val="center"/>
          </w:tcPr>
          <w:p w14:paraId="033774CB" w14:textId="77777777" w:rsidR="00457CC7" w:rsidRPr="00005597" w:rsidRDefault="00457CC7" w:rsidP="00457CC7">
            <w:pPr>
              <w:jc w:val="center"/>
              <w:rPr>
                <w:lang w:val="lt-LT"/>
              </w:rPr>
            </w:pPr>
            <w:r w:rsidRPr="00005597">
              <w:rPr>
                <w:lang w:val="lt-LT"/>
              </w:rPr>
              <w:t>37.</w:t>
            </w:r>
          </w:p>
        </w:tc>
        <w:tc>
          <w:tcPr>
            <w:tcW w:w="9498" w:type="dxa"/>
            <w:gridSpan w:val="3"/>
            <w:vMerge w:val="restart"/>
            <w:tcBorders>
              <w:right w:val="single" w:sz="4" w:space="0" w:color="auto"/>
            </w:tcBorders>
            <w:vAlign w:val="center"/>
          </w:tcPr>
          <w:p w14:paraId="01884B3E" w14:textId="77777777" w:rsidR="00457CC7" w:rsidRPr="00005597" w:rsidRDefault="00457CC7" w:rsidP="00457CC7">
            <w:pPr>
              <w:rPr>
                <w:lang w:val="lt-LT"/>
              </w:rPr>
            </w:pPr>
            <w:r w:rsidRPr="00005597">
              <w:rPr>
                <w:lang w:val="lt-LT"/>
              </w:rPr>
              <w:t>Perkančiosios organizacijos nurodytu adresu (Kauno mieste arba Kauno rajone)</w:t>
            </w:r>
          </w:p>
        </w:tc>
      </w:tr>
      <w:tr w:rsidR="00457CC7" w:rsidRPr="00005597" w14:paraId="0A4D636C" w14:textId="77777777" w:rsidTr="007D5D04">
        <w:tc>
          <w:tcPr>
            <w:tcW w:w="562" w:type="dxa"/>
            <w:vAlign w:val="center"/>
          </w:tcPr>
          <w:p w14:paraId="7F67C2EC" w14:textId="77777777" w:rsidR="00457CC7" w:rsidRPr="00005597" w:rsidRDefault="00457CC7" w:rsidP="00457CC7">
            <w:pPr>
              <w:jc w:val="center"/>
              <w:rPr>
                <w:lang w:val="lt-LT"/>
              </w:rPr>
            </w:pPr>
            <w:r w:rsidRPr="00005597">
              <w:rPr>
                <w:lang w:val="lt-LT"/>
              </w:rPr>
              <w:t>38.</w:t>
            </w:r>
          </w:p>
        </w:tc>
        <w:tc>
          <w:tcPr>
            <w:tcW w:w="9498" w:type="dxa"/>
            <w:gridSpan w:val="3"/>
            <w:vMerge/>
            <w:tcBorders>
              <w:right w:val="single" w:sz="4" w:space="0" w:color="auto"/>
            </w:tcBorders>
            <w:vAlign w:val="center"/>
          </w:tcPr>
          <w:p w14:paraId="4AADD83C" w14:textId="77777777" w:rsidR="00457CC7" w:rsidRPr="00005597" w:rsidRDefault="00457CC7" w:rsidP="00457CC7">
            <w:pPr>
              <w:rPr>
                <w:lang w:val="lt-LT"/>
              </w:rPr>
            </w:pPr>
          </w:p>
        </w:tc>
      </w:tr>
      <w:tr w:rsidR="00457CC7" w:rsidRPr="00005597" w14:paraId="1DF2D751" w14:textId="77777777" w:rsidTr="007D5D04">
        <w:tc>
          <w:tcPr>
            <w:tcW w:w="562" w:type="dxa"/>
            <w:vAlign w:val="center"/>
          </w:tcPr>
          <w:p w14:paraId="55EBCFBE" w14:textId="77777777" w:rsidR="00457CC7" w:rsidRPr="00005597" w:rsidRDefault="00457CC7" w:rsidP="00457CC7">
            <w:pPr>
              <w:jc w:val="center"/>
              <w:rPr>
                <w:lang w:val="lt-LT"/>
              </w:rPr>
            </w:pPr>
            <w:r w:rsidRPr="00005597">
              <w:rPr>
                <w:lang w:val="lt-LT"/>
              </w:rPr>
              <w:t>39.</w:t>
            </w:r>
          </w:p>
        </w:tc>
        <w:tc>
          <w:tcPr>
            <w:tcW w:w="9498" w:type="dxa"/>
            <w:gridSpan w:val="3"/>
            <w:vMerge/>
            <w:tcBorders>
              <w:right w:val="single" w:sz="4" w:space="0" w:color="auto"/>
            </w:tcBorders>
            <w:vAlign w:val="center"/>
          </w:tcPr>
          <w:p w14:paraId="528D9DFD" w14:textId="77777777" w:rsidR="00457CC7" w:rsidRPr="00005597" w:rsidRDefault="00457CC7" w:rsidP="00457CC7">
            <w:pPr>
              <w:rPr>
                <w:lang w:val="lt-LT"/>
              </w:rPr>
            </w:pPr>
          </w:p>
        </w:tc>
      </w:tr>
      <w:tr w:rsidR="00457CC7" w:rsidRPr="00005597" w14:paraId="2F2967F1" w14:textId="77777777" w:rsidTr="007D5D04">
        <w:tc>
          <w:tcPr>
            <w:tcW w:w="562" w:type="dxa"/>
            <w:vAlign w:val="center"/>
          </w:tcPr>
          <w:p w14:paraId="083B0131" w14:textId="77777777" w:rsidR="00457CC7" w:rsidRPr="00005597" w:rsidRDefault="00457CC7" w:rsidP="00457CC7">
            <w:pPr>
              <w:jc w:val="center"/>
              <w:rPr>
                <w:lang w:val="lt-LT"/>
              </w:rPr>
            </w:pPr>
            <w:r w:rsidRPr="00005597">
              <w:rPr>
                <w:lang w:val="lt-LT"/>
              </w:rPr>
              <w:t>40.</w:t>
            </w:r>
          </w:p>
        </w:tc>
        <w:tc>
          <w:tcPr>
            <w:tcW w:w="9498" w:type="dxa"/>
            <w:gridSpan w:val="3"/>
            <w:vMerge/>
            <w:tcBorders>
              <w:right w:val="single" w:sz="4" w:space="0" w:color="auto"/>
            </w:tcBorders>
            <w:vAlign w:val="center"/>
          </w:tcPr>
          <w:p w14:paraId="5AA96235" w14:textId="77777777" w:rsidR="00457CC7" w:rsidRPr="00005597" w:rsidRDefault="00457CC7" w:rsidP="00457CC7">
            <w:pPr>
              <w:rPr>
                <w:lang w:val="lt-LT"/>
              </w:rPr>
            </w:pPr>
          </w:p>
        </w:tc>
      </w:tr>
    </w:tbl>
    <w:p w14:paraId="53D01A06" w14:textId="2C903FBE" w:rsidR="00457CC7" w:rsidRPr="00005597" w:rsidRDefault="00E42C38" w:rsidP="00E42C38">
      <w:pPr>
        <w:jc w:val="center"/>
        <w:rPr>
          <w:lang w:val="lt-LT"/>
        </w:rPr>
      </w:pPr>
      <w:r>
        <w:rPr>
          <w:lang w:val="lt-LT"/>
        </w:rPr>
        <w:t>___________________</w:t>
      </w:r>
    </w:p>
    <w:sectPr w:rsidR="00457CC7" w:rsidRPr="00005597" w:rsidSect="0097034B">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8B23" w14:textId="77777777" w:rsidR="007A0E9F" w:rsidRDefault="007A0E9F" w:rsidP="00714C12">
      <w:r>
        <w:separator/>
      </w:r>
    </w:p>
  </w:endnote>
  <w:endnote w:type="continuationSeparator" w:id="0">
    <w:p w14:paraId="1D1AF32B" w14:textId="77777777" w:rsidR="007A0E9F" w:rsidRDefault="007A0E9F" w:rsidP="0071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403573"/>
      <w:docPartObj>
        <w:docPartGallery w:val="Page Numbers (Bottom of Page)"/>
        <w:docPartUnique/>
      </w:docPartObj>
    </w:sdtPr>
    <w:sdtContent>
      <w:p w14:paraId="5BAD5345" w14:textId="457D49E6" w:rsidR="00714C12" w:rsidRDefault="00714C12">
        <w:pPr>
          <w:pStyle w:val="Porat"/>
          <w:jc w:val="right"/>
        </w:pPr>
        <w:r>
          <w:fldChar w:fldCharType="begin"/>
        </w:r>
        <w:r>
          <w:instrText>PAGE   \* MERGEFORMAT</w:instrText>
        </w:r>
        <w:r>
          <w:fldChar w:fldCharType="separate"/>
        </w:r>
        <w:r>
          <w:rPr>
            <w:lang w:val="lt-LT"/>
          </w:rPr>
          <w:t>2</w:t>
        </w:r>
        <w:r>
          <w:fldChar w:fldCharType="end"/>
        </w:r>
      </w:p>
    </w:sdtContent>
  </w:sdt>
  <w:p w14:paraId="35940C12" w14:textId="77777777" w:rsidR="00714C12" w:rsidRDefault="00714C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A7E0" w14:textId="77777777" w:rsidR="007A0E9F" w:rsidRDefault="007A0E9F" w:rsidP="00714C12">
      <w:r>
        <w:separator/>
      </w:r>
    </w:p>
  </w:footnote>
  <w:footnote w:type="continuationSeparator" w:id="0">
    <w:p w14:paraId="377D86DF" w14:textId="77777777" w:rsidR="007A0E9F" w:rsidRDefault="007A0E9F" w:rsidP="00714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3DC"/>
    <w:multiLevelType w:val="hybridMultilevel"/>
    <w:tmpl w:val="4156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526A0"/>
    <w:multiLevelType w:val="hybridMultilevel"/>
    <w:tmpl w:val="E0B6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E478E9"/>
    <w:multiLevelType w:val="hybridMultilevel"/>
    <w:tmpl w:val="A6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2F3F377C"/>
    <w:multiLevelType w:val="hybridMultilevel"/>
    <w:tmpl w:val="1734A762"/>
    <w:lvl w:ilvl="0" w:tplc="FAECE97E">
      <w:start w:val="1"/>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70F6E6C"/>
    <w:multiLevelType w:val="hybridMultilevel"/>
    <w:tmpl w:val="FEF4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72033"/>
    <w:multiLevelType w:val="hybridMultilevel"/>
    <w:tmpl w:val="E768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244C6"/>
    <w:multiLevelType w:val="hybridMultilevel"/>
    <w:tmpl w:val="4BD4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D44C56"/>
    <w:multiLevelType w:val="multilevel"/>
    <w:tmpl w:val="D00E428A"/>
    <w:lvl w:ilvl="0">
      <w:start w:val="1"/>
      <w:numFmt w:val="upperRoman"/>
      <w:lvlText w:val="%1."/>
      <w:lvlJc w:val="left"/>
      <w:pPr>
        <w:ind w:left="5464" w:hanging="360"/>
      </w:pPr>
      <w:rPr>
        <w:rFonts w:ascii="Times New Roman" w:eastAsia="Times New Roman" w:hAnsi="Times New Roman" w:cs="Times New Roman"/>
      </w:rPr>
    </w:lvl>
    <w:lvl w:ilvl="1">
      <w:start w:val="1"/>
      <w:numFmt w:val="decimal"/>
      <w:isLgl/>
      <w:lvlText w:val="%1.%2."/>
      <w:lvlJc w:val="left"/>
      <w:pPr>
        <w:ind w:left="1335" w:hanging="525"/>
      </w:pPr>
      <w:rPr>
        <w:rFonts w:hint="default"/>
        <w:b w:val="0"/>
        <w:bCs/>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497381269">
    <w:abstractNumId w:val="9"/>
  </w:num>
  <w:num w:numId="2" w16cid:durableId="388656418">
    <w:abstractNumId w:val="0"/>
  </w:num>
  <w:num w:numId="3" w16cid:durableId="418479640">
    <w:abstractNumId w:val="6"/>
  </w:num>
  <w:num w:numId="4" w16cid:durableId="1809087898">
    <w:abstractNumId w:val="7"/>
  </w:num>
  <w:num w:numId="5" w16cid:durableId="250313133">
    <w:abstractNumId w:val="5"/>
  </w:num>
  <w:num w:numId="6" w16cid:durableId="238558937">
    <w:abstractNumId w:val="2"/>
  </w:num>
  <w:num w:numId="7" w16cid:durableId="476337487">
    <w:abstractNumId w:val="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1191067440">
    <w:abstractNumId w:val="8"/>
  </w:num>
  <w:num w:numId="9" w16cid:durableId="1141538691">
    <w:abstractNumId w:val="1"/>
  </w:num>
  <w:num w:numId="10" w16cid:durableId="2093358723">
    <w:abstractNumId w:val="3"/>
  </w:num>
  <w:num w:numId="11" w16cid:durableId="1703045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C0"/>
    <w:rsid w:val="00005597"/>
    <w:rsid w:val="000204F3"/>
    <w:rsid w:val="000310CA"/>
    <w:rsid w:val="00040628"/>
    <w:rsid w:val="000460CF"/>
    <w:rsid w:val="00050021"/>
    <w:rsid w:val="000B05B9"/>
    <w:rsid w:val="000C485E"/>
    <w:rsid w:val="000D53B6"/>
    <w:rsid w:val="00132000"/>
    <w:rsid w:val="00134188"/>
    <w:rsid w:val="001552E5"/>
    <w:rsid w:val="00165BA1"/>
    <w:rsid w:val="001D14F1"/>
    <w:rsid w:val="001F2196"/>
    <w:rsid w:val="001F400A"/>
    <w:rsid w:val="00204FD5"/>
    <w:rsid w:val="00210C42"/>
    <w:rsid w:val="002143C6"/>
    <w:rsid w:val="002160DF"/>
    <w:rsid w:val="002275B0"/>
    <w:rsid w:val="00232111"/>
    <w:rsid w:val="00245753"/>
    <w:rsid w:val="00254CB5"/>
    <w:rsid w:val="00256427"/>
    <w:rsid w:val="002766E8"/>
    <w:rsid w:val="0028204C"/>
    <w:rsid w:val="00290ACA"/>
    <w:rsid w:val="0029583F"/>
    <w:rsid w:val="002C7736"/>
    <w:rsid w:val="00304A25"/>
    <w:rsid w:val="003055C8"/>
    <w:rsid w:val="00310C25"/>
    <w:rsid w:val="00313743"/>
    <w:rsid w:val="00324954"/>
    <w:rsid w:val="00332143"/>
    <w:rsid w:val="00350DD3"/>
    <w:rsid w:val="00353CC1"/>
    <w:rsid w:val="003627A7"/>
    <w:rsid w:val="00365998"/>
    <w:rsid w:val="00375852"/>
    <w:rsid w:val="0039008C"/>
    <w:rsid w:val="0039256A"/>
    <w:rsid w:val="003A26A4"/>
    <w:rsid w:val="003A4FC4"/>
    <w:rsid w:val="003B483E"/>
    <w:rsid w:val="003B637D"/>
    <w:rsid w:val="003C78D6"/>
    <w:rsid w:val="003F508B"/>
    <w:rsid w:val="00401D7D"/>
    <w:rsid w:val="00457CC7"/>
    <w:rsid w:val="00470577"/>
    <w:rsid w:val="004768C2"/>
    <w:rsid w:val="004A67EB"/>
    <w:rsid w:val="004A791D"/>
    <w:rsid w:val="004B787C"/>
    <w:rsid w:val="004C05B7"/>
    <w:rsid w:val="004C6416"/>
    <w:rsid w:val="004C64CC"/>
    <w:rsid w:val="004D308E"/>
    <w:rsid w:val="004D6A2E"/>
    <w:rsid w:val="004E0B2C"/>
    <w:rsid w:val="00510A9C"/>
    <w:rsid w:val="00510FF8"/>
    <w:rsid w:val="00512725"/>
    <w:rsid w:val="00526F78"/>
    <w:rsid w:val="00546FC0"/>
    <w:rsid w:val="00557BE4"/>
    <w:rsid w:val="005943E8"/>
    <w:rsid w:val="00596756"/>
    <w:rsid w:val="005A7D59"/>
    <w:rsid w:val="005C1D24"/>
    <w:rsid w:val="005C42F9"/>
    <w:rsid w:val="005E3893"/>
    <w:rsid w:val="006064E2"/>
    <w:rsid w:val="0060714F"/>
    <w:rsid w:val="006121C2"/>
    <w:rsid w:val="00621AAC"/>
    <w:rsid w:val="00645F49"/>
    <w:rsid w:val="0065165B"/>
    <w:rsid w:val="00656150"/>
    <w:rsid w:val="00664E20"/>
    <w:rsid w:val="00673343"/>
    <w:rsid w:val="0068010B"/>
    <w:rsid w:val="006A23C4"/>
    <w:rsid w:val="006B282E"/>
    <w:rsid w:val="006B5EE7"/>
    <w:rsid w:val="006D323B"/>
    <w:rsid w:val="0070329F"/>
    <w:rsid w:val="00714C12"/>
    <w:rsid w:val="007179B2"/>
    <w:rsid w:val="00732041"/>
    <w:rsid w:val="00742551"/>
    <w:rsid w:val="00776833"/>
    <w:rsid w:val="00790C8F"/>
    <w:rsid w:val="007A0E9F"/>
    <w:rsid w:val="007B02E9"/>
    <w:rsid w:val="007B3820"/>
    <w:rsid w:val="007B3DBC"/>
    <w:rsid w:val="007B4F58"/>
    <w:rsid w:val="007E6713"/>
    <w:rsid w:val="0080174F"/>
    <w:rsid w:val="00811068"/>
    <w:rsid w:val="008173EC"/>
    <w:rsid w:val="00823B5F"/>
    <w:rsid w:val="0082412B"/>
    <w:rsid w:val="008323CB"/>
    <w:rsid w:val="00834F23"/>
    <w:rsid w:val="008412C2"/>
    <w:rsid w:val="00851745"/>
    <w:rsid w:val="00852FAA"/>
    <w:rsid w:val="00856F28"/>
    <w:rsid w:val="008A01E8"/>
    <w:rsid w:val="008A433B"/>
    <w:rsid w:val="008B4ACE"/>
    <w:rsid w:val="008B64C0"/>
    <w:rsid w:val="008D23AC"/>
    <w:rsid w:val="008D569C"/>
    <w:rsid w:val="0091248E"/>
    <w:rsid w:val="009334DE"/>
    <w:rsid w:val="009357D1"/>
    <w:rsid w:val="009553DE"/>
    <w:rsid w:val="009673E6"/>
    <w:rsid w:val="0097034B"/>
    <w:rsid w:val="00990D90"/>
    <w:rsid w:val="00994B47"/>
    <w:rsid w:val="00995EA0"/>
    <w:rsid w:val="0099781E"/>
    <w:rsid w:val="009D0054"/>
    <w:rsid w:val="009E7CAA"/>
    <w:rsid w:val="00A00563"/>
    <w:rsid w:val="00A202A5"/>
    <w:rsid w:val="00A22FE2"/>
    <w:rsid w:val="00A419BE"/>
    <w:rsid w:val="00A52DFB"/>
    <w:rsid w:val="00A72213"/>
    <w:rsid w:val="00A9572D"/>
    <w:rsid w:val="00AB59D3"/>
    <w:rsid w:val="00AD1C0A"/>
    <w:rsid w:val="00AD7B82"/>
    <w:rsid w:val="00AE4D9B"/>
    <w:rsid w:val="00AF1404"/>
    <w:rsid w:val="00AF7610"/>
    <w:rsid w:val="00B2575D"/>
    <w:rsid w:val="00B27CCC"/>
    <w:rsid w:val="00B35A9A"/>
    <w:rsid w:val="00B44721"/>
    <w:rsid w:val="00B5605D"/>
    <w:rsid w:val="00B63310"/>
    <w:rsid w:val="00B66B5A"/>
    <w:rsid w:val="00B85C78"/>
    <w:rsid w:val="00B91CAA"/>
    <w:rsid w:val="00BB14E4"/>
    <w:rsid w:val="00BE0D48"/>
    <w:rsid w:val="00BF3758"/>
    <w:rsid w:val="00C01342"/>
    <w:rsid w:val="00C02293"/>
    <w:rsid w:val="00C02D8B"/>
    <w:rsid w:val="00C12E67"/>
    <w:rsid w:val="00C20F3C"/>
    <w:rsid w:val="00C32957"/>
    <w:rsid w:val="00C35533"/>
    <w:rsid w:val="00C45779"/>
    <w:rsid w:val="00C524A1"/>
    <w:rsid w:val="00C64EFD"/>
    <w:rsid w:val="00CA4B27"/>
    <w:rsid w:val="00CA6E9B"/>
    <w:rsid w:val="00CE09A4"/>
    <w:rsid w:val="00CE1AD2"/>
    <w:rsid w:val="00CF0BB0"/>
    <w:rsid w:val="00D2340C"/>
    <w:rsid w:val="00D30AA1"/>
    <w:rsid w:val="00D365B8"/>
    <w:rsid w:val="00D369E6"/>
    <w:rsid w:val="00D44BC3"/>
    <w:rsid w:val="00D5646F"/>
    <w:rsid w:val="00D61A6C"/>
    <w:rsid w:val="00D70335"/>
    <w:rsid w:val="00D82A6E"/>
    <w:rsid w:val="00D83E36"/>
    <w:rsid w:val="00D86EF4"/>
    <w:rsid w:val="00DA29EC"/>
    <w:rsid w:val="00DB4378"/>
    <w:rsid w:val="00DB5A2E"/>
    <w:rsid w:val="00DC6FC2"/>
    <w:rsid w:val="00DD6B67"/>
    <w:rsid w:val="00DF02A6"/>
    <w:rsid w:val="00DF7592"/>
    <w:rsid w:val="00E3375E"/>
    <w:rsid w:val="00E36821"/>
    <w:rsid w:val="00E42C38"/>
    <w:rsid w:val="00E83432"/>
    <w:rsid w:val="00EA5C82"/>
    <w:rsid w:val="00EB264B"/>
    <w:rsid w:val="00EC1CD3"/>
    <w:rsid w:val="00EC21EA"/>
    <w:rsid w:val="00EC41B7"/>
    <w:rsid w:val="00EC6C53"/>
    <w:rsid w:val="00ED31A4"/>
    <w:rsid w:val="00EE3528"/>
    <w:rsid w:val="00F00602"/>
    <w:rsid w:val="00F05759"/>
    <w:rsid w:val="00F1657F"/>
    <w:rsid w:val="00F2385B"/>
    <w:rsid w:val="00F2610A"/>
    <w:rsid w:val="00F439BE"/>
    <w:rsid w:val="00F44636"/>
    <w:rsid w:val="00F4644D"/>
    <w:rsid w:val="00F65EC5"/>
    <w:rsid w:val="00F66BA2"/>
    <w:rsid w:val="00F74106"/>
    <w:rsid w:val="00F842F9"/>
    <w:rsid w:val="00F86F50"/>
    <w:rsid w:val="00FA501E"/>
    <w:rsid w:val="00FD03A6"/>
    <w:rsid w:val="00FD3B42"/>
    <w:rsid w:val="00FF0A5B"/>
    <w:rsid w:val="00FF7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5027"/>
  <w15:chartTrackingRefBased/>
  <w15:docId w15:val="{193C0246-5E65-480D-A4D5-B6599558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4C0"/>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64C0"/>
    <w:rPr>
      <w:color w:val="0000FF"/>
      <w:u w:val="single"/>
    </w:rPr>
  </w:style>
  <w:style w:type="paragraph" w:styleId="Antrats">
    <w:name w:val="header"/>
    <w:basedOn w:val="prastasis"/>
    <w:link w:val="AntratsDiagrama"/>
    <w:unhideWhenUsed/>
    <w:rsid w:val="00714C12"/>
    <w:pPr>
      <w:tabs>
        <w:tab w:val="center" w:pos="4819"/>
        <w:tab w:val="right" w:pos="9638"/>
      </w:tabs>
    </w:pPr>
  </w:style>
  <w:style w:type="character" w:customStyle="1" w:styleId="AntratsDiagrama">
    <w:name w:val="Antraštės Diagrama"/>
    <w:basedOn w:val="Numatytasispastraiposriftas"/>
    <w:link w:val="Antrats"/>
    <w:rsid w:val="00714C12"/>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14C12"/>
    <w:pPr>
      <w:tabs>
        <w:tab w:val="center" w:pos="4819"/>
        <w:tab w:val="right" w:pos="9638"/>
      </w:tabs>
    </w:pPr>
  </w:style>
  <w:style w:type="character" w:customStyle="1" w:styleId="PoratDiagrama">
    <w:name w:val="Poraštė Diagrama"/>
    <w:basedOn w:val="Numatytasispastraiposriftas"/>
    <w:link w:val="Porat"/>
    <w:uiPriority w:val="99"/>
    <w:rsid w:val="00714C12"/>
    <w:rPr>
      <w:rFonts w:ascii="Times New Roman" w:eastAsia="Times New Roman" w:hAnsi="Times New Roman" w:cs="Times New Roman"/>
      <w:sz w:val="24"/>
      <w:szCs w:val="24"/>
      <w:lang w:val="en-US"/>
    </w:rPr>
  </w:style>
  <w:style w:type="table" w:styleId="Lentelstinklelis">
    <w:name w:val="Table Grid"/>
    <w:basedOn w:val="prastojilentel"/>
    <w:uiPriority w:val="39"/>
    <w:rsid w:val="003C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12E67"/>
    <w:pPr>
      <w:ind w:left="720"/>
      <w:contextualSpacing/>
    </w:pPr>
  </w:style>
  <w:style w:type="character" w:styleId="Komentaronuoroda">
    <w:name w:val="annotation reference"/>
    <w:basedOn w:val="Numatytasispastraiposriftas"/>
    <w:uiPriority w:val="99"/>
    <w:semiHidden/>
    <w:unhideWhenUsed/>
    <w:rsid w:val="008B4ACE"/>
    <w:rPr>
      <w:sz w:val="16"/>
      <w:szCs w:val="16"/>
    </w:rPr>
  </w:style>
  <w:style w:type="paragraph" w:styleId="Komentarotekstas">
    <w:name w:val="annotation text"/>
    <w:basedOn w:val="prastasis"/>
    <w:link w:val="KomentarotekstasDiagrama"/>
    <w:uiPriority w:val="99"/>
    <w:unhideWhenUsed/>
    <w:rsid w:val="008B4ACE"/>
    <w:rPr>
      <w:sz w:val="20"/>
      <w:szCs w:val="20"/>
    </w:rPr>
  </w:style>
  <w:style w:type="character" w:customStyle="1" w:styleId="KomentarotekstasDiagrama">
    <w:name w:val="Komentaro tekstas Diagrama"/>
    <w:basedOn w:val="Numatytasispastraiposriftas"/>
    <w:link w:val="Komentarotekstas"/>
    <w:uiPriority w:val="99"/>
    <w:rsid w:val="008B4AC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B4ACE"/>
    <w:rPr>
      <w:b/>
      <w:bCs/>
    </w:rPr>
  </w:style>
  <w:style w:type="character" w:customStyle="1" w:styleId="KomentarotemaDiagrama">
    <w:name w:val="Komentaro tema Diagrama"/>
    <w:basedOn w:val="KomentarotekstasDiagrama"/>
    <w:link w:val="Komentarotema"/>
    <w:uiPriority w:val="99"/>
    <w:semiHidden/>
    <w:rsid w:val="008B4ACE"/>
    <w:rPr>
      <w:rFonts w:ascii="Times New Roman" w:eastAsia="Times New Roman" w:hAnsi="Times New Roman" w:cs="Times New Roman"/>
      <w:b/>
      <w:bCs/>
      <w:sz w:val="20"/>
      <w:szCs w:val="20"/>
      <w:lang w:val="en-US"/>
    </w:rPr>
  </w:style>
  <w:style w:type="paragraph" w:customStyle="1" w:styleId="Tvarkostekstas">
    <w:name w:val="Tvarkos tekstas"/>
    <w:basedOn w:val="prastasis"/>
    <w:rsid w:val="000460CF"/>
    <w:pPr>
      <w:numPr>
        <w:numId w:val="7"/>
      </w:numPr>
      <w:suppressAutoHyphens/>
      <w:autoSpaceDN w:val="0"/>
      <w:jc w:val="both"/>
      <w:textAlignment w:val="baseline"/>
    </w:pPr>
    <w:rPr>
      <w:lang w:val="lt-LT" w:eastAsia="lt-LT"/>
    </w:rPr>
  </w:style>
  <w:style w:type="numbering" w:customStyle="1" w:styleId="LFO2">
    <w:name w:val="LFO2"/>
    <w:basedOn w:val="Sraonra"/>
    <w:rsid w:val="000460CF"/>
    <w:pPr>
      <w:numPr>
        <w:numId w:val="7"/>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05597"/>
    <w:rPr>
      <w:rFonts w:ascii="Times New Roman" w:eastAsia="Times New Roman" w:hAnsi="Times New Roman" w:cs="Times New Roman"/>
      <w:sz w:val="24"/>
      <w:szCs w:val="24"/>
      <w:lang w:val="en-US"/>
    </w:rPr>
  </w:style>
  <w:style w:type="paragraph" w:styleId="prastasiniatinklio">
    <w:name w:val="Normal (Web)"/>
    <w:basedOn w:val="prastasis"/>
    <w:uiPriority w:val="99"/>
    <w:unhideWhenUsed/>
    <w:rsid w:val="00005597"/>
    <w:pPr>
      <w:spacing w:before="100" w:beforeAutospacing="1" w:after="173"/>
    </w:pPr>
    <w:rPr>
      <w:lang w:val="lt-LT" w:eastAsia="lt-LT"/>
    </w:rPr>
  </w:style>
  <w:style w:type="character" w:customStyle="1" w:styleId="markedcontent">
    <w:name w:val="markedcontent"/>
    <w:basedOn w:val="Numatytasispastraiposriftas"/>
    <w:rsid w:val="0082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2988">
      <w:bodyDiv w:val="1"/>
      <w:marLeft w:val="0"/>
      <w:marRight w:val="0"/>
      <w:marTop w:val="0"/>
      <w:marBottom w:val="0"/>
      <w:divBdr>
        <w:top w:val="none" w:sz="0" w:space="0" w:color="auto"/>
        <w:left w:val="none" w:sz="0" w:space="0" w:color="auto"/>
        <w:bottom w:val="none" w:sz="0" w:space="0" w:color="auto"/>
        <w:right w:val="none" w:sz="0" w:space="0" w:color="auto"/>
      </w:divBdr>
    </w:div>
    <w:div w:id="1119228565">
      <w:bodyDiv w:val="1"/>
      <w:marLeft w:val="0"/>
      <w:marRight w:val="0"/>
      <w:marTop w:val="0"/>
      <w:marBottom w:val="0"/>
      <w:divBdr>
        <w:top w:val="none" w:sz="0" w:space="0" w:color="auto"/>
        <w:left w:val="none" w:sz="0" w:space="0" w:color="auto"/>
        <w:bottom w:val="none" w:sz="0" w:space="0" w:color="auto"/>
        <w:right w:val="none" w:sz="0" w:space="0" w:color="auto"/>
      </w:divBdr>
    </w:div>
    <w:div w:id="1967736204">
      <w:bodyDiv w:val="1"/>
      <w:marLeft w:val="0"/>
      <w:marRight w:val="0"/>
      <w:marTop w:val="0"/>
      <w:marBottom w:val="0"/>
      <w:divBdr>
        <w:top w:val="none" w:sz="0" w:space="0" w:color="auto"/>
        <w:left w:val="none" w:sz="0" w:space="0" w:color="auto"/>
        <w:bottom w:val="none" w:sz="0" w:space="0" w:color="auto"/>
        <w:right w:val="none" w:sz="0" w:space="0" w:color="auto"/>
      </w:divBdr>
    </w:div>
    <w:div w:id="20933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BD2B-B10A-4F32-A654-6A9898E2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8701</Words>
  <Characters>4961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Dovilė Kėkštienė</cp:lastModifiedBy>
  <cp:revision>43</cp:revision>
  <dcterms:created xsi:type="dcterms:W3CDTF">2025-06-09T11:29:00Z</dcterms:created>
  <dcterms:modified xsi:type="dcterms:W3CDTF">2025-10-21T12:51:00Z</dcterms:modified>
</cp:coreProperties>
</file>