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0EE9DB89" w:rsidR="00B47DC6" w:rsidRPr="002674A3" w:rsidRDefault="00B47DC6" w:rsidP="00497A74">
      <w:pPr>
        <w:pStyle w:val="Title"/>
        <w:jc w:val="center"/>
        <w:rPr>
          <w:rFonts w:ascii="Times New Roman" w:hAnsi="Times New Roman" w:cs="Times New Roman"/>
          <w:sz w:val="28"/>
          <w:szCs w:val="28"/>
          <w:lang w:val="lt-LT"/>
        </w:rPr>
      </w:pPr>
      <w:r w:rsidRPr="002674A3">
        <w:rPr>
          <w:rFonts w:ascii="Times New Roman" w:hAnsi="Times New Roman" w:cs="Times New Roman"/>
          <w:sz w:val="28"/>
          <w:szCs w:val="28"/>
          <w:lang w:val="lt-LT"/>
        </w:rPr>
        <w:t>Kvietimas suteikti rinkos konsultaciją viešajame pirkime</w:t>
      </w:r>
      <w:r w:rsidR="00421AEB" w:rsidRPr="002674A3">
        <w:rPr>
          <w:rFonts w:ascii="Times New Roman" w:hAnsi="Times New Roman" w:cs="Times New Roman"/>
          <w:sz w:val="28"/>
          <w:szCs w:val="28"/>
          <w:lang w:val="lt-LT"/>
        </w:rPr>
        <w:t xml:space="preserve"> „</w:t>
      </w:r>
      <w:r w:rsidR="00405A19" w:rsidRPr="002674A3">
        <w:rPr>
          <w:rFonts w:ascii="Times New Roman" w:hAnsi="Times New Roman" w:cs="Times New Roman"/>
          <w:sz w:val="28"/>
          <w:szCs w:val="28"/>
          <w:lang w:val="lt-LT"/>
        </w:rPr>
        <w:t>KVANTINIO RAKTŲ PASKIRSTYMO (qkd) SISTEMA</w:t>
      </w:r>
      <w:r w:rsidR="009E3956" w:rsidRPr="002674A3">
        <w:rPr>
          <w:rFonts w:ascii="Times New Roman" w:hAnsi="Times New Roman" w:cs="Times New Roman"/>
          <w:sz w:val="28"/>
          <w:szCs w:val="28"/>
          <w:lang w:val="lt-LT"/>
        </w:rPr>
        <w:t>”</w:t>
      </w:r>
    </w:p>
    <w:p w14:paraId="25AE8CEA" w14:textId="77777777" w:rsidR="00B47DC6" w:rsidRPr="002674A3" w:rsidRDefault="00B47DC6" w:rsidP="00B47DC6">
      <w:pPr>
        <w:spacing w:after="0"/>
        <w:ind w:firstLine="720"/>
        <w:jc w:val="both"/>
        <w:rPr>
          <w:lang w:val="lt-LT"/>
        </w:rPr>
      </w:pPr>
    </w:p>
    <w:p w14:paraId="3460C1C1" w14:textId="4E599714" w:rsidR="00B47DC6" w:rsidRPr="002674A3"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t xml:space="preserve">Kviečiame tiekėjus suteikti rinkos konsultaciją </w:t>
      </w:r>
      <w:r w:rsidRPr="002674A3">
        <w:rPr>
          <w:rFonts w:ascii="Times New Roman" w:hAnsi="Times New Roman" w:cs="Times New Roman"/>
          <w:b/>
          <w:color w:val="000000" w:themeColor="text1"/>
          <w:sz w:val="24"/>
          <w:szCs w:val="24"/>
          <w:lang w:val="lt-LT"/>
        </w:rPr>
        <w:t>iki 202</w:t>
      </w:r>
      <w:r w:rsidR="00AE4A3C" w:rsidRPr="002674A3">
        <w:rPr>
          <w:rFonts w:ascii="Times New Roman" w:hAnsi="Times New Roman" w:cs="Times New Roman"/>
          <w:b/>
          <w:color w:val="000000" w:themeColor="text1"/>
          <w:sz w:val="24"/>
          <w:szCs w:val="24"/>
          <w:lang w:val="lt-LT"/>
        </w:rPr>
        <w:t>5</w:t>
      </w:r>
      <w:r w:rsidRPr="002674A3">
        <w:rPr>
          <w:rFonts w:ascii="Times New Roman" w:hAnsi="Times New Roman" w:cs="Times New Roman"/>
          <w:b/>
          <w:color w:val="000000" w:themeColor="text1"/>
          <w:sz w:val="24"/>
          <w:szCs w:val="24"/>
          <w:lang w:val="lt-LT"/>
        </w:rPr>
        <w:t xml:space="preserve"> m.</w:t>
      </w:r>
      <w:r w:rsidR="00497A74" w:rsidRPr="002674A3">
        <w:rPr>
          <w:rFonts w:ascii="Times New Roman" w:hAnsi="Times New Roman" w:cs="Times New Roman"/>
          <w:b/>
          <w:color w:val="000000" w:themeColor="text1"/>
          <w:sz w:val="24"/>
          <w:szCs w:val="24"/>
          <w:lang w:val="lt-LT"/>
        </w:rPr>
        <w:t xml:space="preserve"> </w:t>
      </w:r>
      <w:r w:rsidR="00CB0A66" w:rsidRPr="002674A3">
        <w:rPr>
          <w:rFonts w:ascii="Times New Roman" w:hAnsi="Times New Roman" w:cs="Times New Roman"/>
          <w:b/>
          <w:color w:val="000000" w:themeColor="text1"/>
          <w:sz w:val="24"/>
          <w:szCs w:val="24"/>
          <w:lang w:val="lt-LT"/>
        </w:rPr>
        <w:t>spalio</w:t>
      </w:r>
      <w:r w:rsidR="005D5D71" w:rsidRPr="002674A3">
        <w:rPr>
          <w:rFonts w:ascii="Times New Roman" w:hAnsi="Times New Roman" w:cs="Times New Roman"/>
          <w:b/>
          <w:color w:val="000000" w:themeColor="text1"/>
          <w:sz w:val="24"/>
          <w:szCs w:val="24"/>
          <w:lang w:val="lt-LT"/>
        </w:rPr>
        <w:t xml:space="preserve"> </w:t>
      </w:r>
      <w:r w:rsidR="00E73D1D" w:rsidRPr="002674A3">
        <w:rPr>
          <w:rFonts w:ascii="Times New Roman" w:hAnsi="Times New Roman" w:cs="Times New Roman"/>
          <w:b/>
          <w:color w:val="000000" w:themeColor="text1"/>
          <w:sz w:val="24"/>
          <w:szCs w:val="24"/>
          <w:lang w:val="lt-LT"/>
        </w:rPr>
        <w:t>2</w:t>
      </w:r>
      <w:r w:rsidR="00CB0A66" w:rsidRPr="002674A3">
        <w:rPr>
          <w:rFonts w:ascii="Times New Roman" w:hAnsi="Times New Roman" w:cs="Times New Roman"/>
          <w:b/>
          <w:color w:val="000000" w:themeColor="text1"/>
          <w:sz w:val="24"/>
          <w:szCs w:val="24"/>
          <w:lang w:val="lt-LT"/>
        </w:rPr>
        <w:t>4</w:t>
      </w:r>
      <w:r w:rsidRPr="002674A3">
        <w:rPr>
          <w:rFonts w:ascii="Times New Roman" w:hAnsi="Times New Roman" w:cs="Times New Roman"/>
          <w:b/>
          <w:color w:val="000000" w:themeColor="text1"/>
          <w:sz w:val="24"/>
          <w:szCs w:val="24"/>
          <w:lang w:val="lt-LT"/>
        </w:rPr>
        <w:t xml:space="preserve"> d. 1</w:t>
      </w:r>
      <w:r w:rsidR="00E73D1D" w:rsidRPr="002674A3">
        <w:rPr>
          <w:rFonts w:ascii="Times New Roman" w:hAnsi="Times New Roman" w:cs="Times New Roman"/>
          <w:b/>
          <w:color w:val="000000" w:themeColor="text1"/>
          <w:sz w:val="24"/>
          <w:szCs w:val="24"/>
          <w:lang w:val="lt-LT"/>
        </w:rPr>
        <w:t>7:</w:t>
      </w:r>
      <w:r w:rsidRPr="002674A3">
        <w:rPr>
          <w:rFonts w:ascii="Times New Roman" w:hAnsi="Times New Roman" w:cs="Times New Roman"/>
          <w:b/>
          <w:color w:val="000000" w:themeColor="text1"/>
          <w:sz w:val="24"/>
          <w:szCs w:val="24"/>
          <w:lang w:val="lt-LT"/>
        </w:rPr>
        <w:t>00</w:t>
      </w:r>
      <w:r w:rsidR="00E73D1D" w:rsidRPr="002674A3">
        <w:rPr>
          <w:rFonts w:ascii="Times New Roman" w:hAnsi="Times New Roman" w:cs="Times New Roman"/>
          <w:b/>
          <w:color w:val="000000" w:themeColor="text1"/>
          <w:sz w:val="24"/>
          <w:szCs w:val="24"/>
          <w:lang w:val="lt-LT"/>
        </w:rPr>
        <w:t xml:space="preserve"> val.</w:t>
      </w:r>
      <w:r w:rsidRPr="002674A3">
        <w:rPr>
          <w:rFonts w:ascii="Times New Roman" w:hAnsi="Times New Roman" w:cs="Times New Roman"/>
          <w:color w:val="000000" w:themeColor="text1"/>
          <w:sz w:val="24"/>
          <w:szCs w:val="24"/>
          <w:lang w:val="lt-LT"/>
        </w:rPr>
        <w:t xml:space="preserve"> dėl</w:t>
      </w:r>
      <w:r w:rsidRPr="002674A3">
        <w:rPr>
          <w:rFonts w:ascii="Times New Roman" w:eastAsia="Times New Roman" w:hAnsi="Times New Roman" w:cs="Times New Roman"/>
          <w:color w:val="000000" w:themeColor="text1"/>
          <w:sz w:val="24"/>
          <w:szCs w:val="24"/>
          <w:lang w:val="lt-LT"/>
        </w:rPr>
        <w:t xml:space="preserve"> planuojam</w:t>
      </w:r>
      <w:r w:rsidR="0025315C" w:rsidRPr="002674A3">
        <w:rPr>
          <w:rFonts w:ascii="Times New Roman" w:eastAsia="Times New Roman" w:hAnsi="Times New Roman" w:cs="Times New Roman"/>
          <w:color w:val="000000" w:themeColor="text1"/>
          <w:sz w:val="24"/>
          <w:szCs w:val="24"/>
          <w:lang w:val="lt-LT"/>
        </w:rPr>
        <w:t>os</w:t>
      </w:r>
      <w:r w:rsidRPr="002674A3">
        <w:rPr>
          <w:rFonts w:ascii="Times New Roman" w:eastAsia="Times New Roman" w:hAnsi="Times New Roman" w:cs="Times New Roman"/>
          <w:color w:val="000000" w:themeColor="text1"/>
          <w:sz w:val="24"/>
          <w:szCs w:val="24"/>
          <w:lang w:val="lt-LT"/>
        </w:rPr>
        <w:t xml:space="preserve"> įsigyti p</w:t>
      </w:r>
      <w:r w:rsidR="0025315C" w:rsidRPr="002674A3">
        <w:rPr>
          <w:rFonts w:ascii="Times New Roman" w:eastAsia="Times New Roman" w:hAnsi="Times New Roman" w:cs="Times New Roman"/>
          <w:color w:val="000000" w:themeColor="text1"/>
          <w:sz w:val="24"/>
          <w:szCs w:val="24"/>
          <w:lang w:val="lt-LT"/>
        </w:rPr>
        <w:t>rekės</w:t>
      </w:r>
      <w:r w:rsidR="00421AEB" w:rsidRPr="002674A3">
        <w:rPr>
          <w:rFonts w:ascii="Times New Roman" w:hAnsi="Times New Roman" w:cs="Times New Roman"/>
          <w:color w:val="000000" w:themeColor="text1"/>
          <w:sz w:val="24"/>
          <w:szCs w:val="24"/>
          <w:lang w:val="lt-LT"/>
        </w:rPr>
        <w:t xml:space="preserve">, </w:t>
      </w:r>
      <w:r w:rsidRPr="002674A3">
        <w:rPr>
          <w:rFonts w:ascii="Times New Roman" w:hAnsi="Times New Roman" w:cs="Times New Roman"/>
          <w:color w:val="000000" w:themeColor="text1"/>
          <w:sz w:val="24"/>
          <w:szCs w:val="24"/>
          <w:lang w:val="lt-LT"/>
        </w:rPr>
        <w:t>kuri</w:t>
      </w:r>
      <w:r w:rsidR="0025315C" w:rsidRPr="002674A3">
        <w:rPr>
          <w:rFonts w:ascii="Times New Roman" w:hAnsi="Times New Roman" w:cs="Times New Roman"/>
          <w:color w:val="000000" w:themeColor="text1"/>
          <w:sz w:val="24"/>
          <w:szCs w:val="24"/>
          <w:lang w:val="lt-LT"/>
        </w:rPr>
        <w:t>os</w:t>
      </w:r>
      <w:r w:rsidRPr="002674A3">
        <w:rPr>
          <w:rFonts w:ascii="Times New Roman" w:hAnsi="Times New Roman" w:cs="Times New Roman"/>
          <w:color w:val="000000" w:themeColor="text1"/>
          <w:sz w:val="24"/>
          <w:szCs w:val="24"/>
          <w:lang w:val="lt-LT"/>
        </w:rPr>
        <w:t xml:space="preserve"> preliminari techninė specifikacija pateikiama 1</w:t>
      </w:r>
      <w:r w:rsidR="00FE370E" w:rsidRPr="002674A3">
        <w:rPr>
          <w:rFonts w:ascii="Times New Roman" w:hAnsi="Times New Roman" w:cs="Times New Roman"/>
          <w:color w:val="000000" w:themeColor="text1"/>
          <w:sz w:val="24"/>
          <w:szCs w:val="24"/>
          <w:lang w:val="lt-LT"/>
        </w:rPr>
        <w:t xml:space="preserve"> </w:t>
      </w:r>
      <w:r w:rsidRPr="002674A3">
        <w:rPr>
          <w:rFonts w:ascii="Times New Roman" w:hAnsi="Times New Roman" w:cs="Times New Roman"/>
          <w:color w:val="000000" w:themeColor="text1"/>
          <w:sz w:val="24"/>
          <w:szCs w:val="24"/>
          <w:lang w:val="lt-LT"/>
        </w:rPr>
        <w:t xml:space="preserve">priede. </w:t>
      </w:r>
    </w:p>
    <w:p w14:paraId="2383E638" w14:textId="77777777" w:rsidR="00497A74" w:rsidRPr="002674A3"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2674A3">
        <w:rPr>
          <w:rFonts w:ascii="Times New Roman" w:hAnsi="Times New Roman" w:cs="Times New Roman"/>
          <w:color w:val="4472C4" w:themeColor="accent1"/>
          <w:lang w:eastAsia="en-US"/>
        </w:rPr>
        <w:t>Konsultacijos tikslas:</w:t>
      </w:r>
      <w:r w:rsidRPr="002674A3">
        <w:rPr>
          <w:rFonts w:ascii="Times New Roman" w:hAnsi="Times New Roman" w:cs="Times New Roman"/>
          <w:color w:val="4472C4" w:themeColor="accent1"/>
          <w:lang w:eastAsia="en-US"/>
        </w:rPr>
        <w:tab/>
      </w:r>
    </w:p>
    <w:p w14:paraId="1623AEF7" w14:textId="24C1E1CC" w:rsidR="00497A74" w:rsidRPr="002674A3"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2674A3">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2674A3">
        <w:rPr>
          <w:rFonts w:ascii="Times New Roman" w:eastAsia="Calibri" w:hAnsi="Times New Roman" w:cs="Times New Roman"/>
          <w:color w:val="000000" w:themeColor="text1"/>
          <w:sz w:val="24"/>
          <w:szCs w:val="24"/>
          <w:lang w:val="lt-LT" w:eastAsia="en-US"/>
        </w:rPr>
        <w:t>ą</w:t>
      </w:r>
      <w:r w:rsidR="00C83346" w:rsidRPr="002674A3">
        <w:rPr>
          <w:rFonts w:ascii="Times New Roman" w:eastAsia="Calibri" w:hAnsi="Times New Roman" w:cs="Times New Roman"/>
          <w:color w:val="000000" w:themeColor="text1"/>
          <w:sz w:val="24"/>
          <w:szCs w:val="24"/>
          <w:lang w:val="lt-LT" w:eastAsia="en-US"/>
        </w:rPr>
        <w:t xml:space="preserve"> p</w:t>
      </w:r>
      <w:r w:rsidR="0025315C" w:rsidRPr="002674A3">
        <w:rPr>
          <w:rFonts w:ascii="Times New Roman" w:eastAsia="Calibri" w:hAnsi="Times New Roman" w:cs="Times New Roman"/>
          <w:color w:val="000000" w:themeColor="text1"/>
          <w:sz w:val="24"/>
          <w:szCs w:val="24"/>
          <w:lang w:val="lt-LT" w:eastAsia="en-US"/>
        </w:rPr>
        <w:t>rekę</w:t>
      </w:r>
      <w:r w:rsidR="00C83346" w:rsidRPr="002674A3">
        <w:rPr>
          <w:rFonts w:ascii="Times New Roman" w:eastAsia="Calibri" w:hAnsi="Times New Roman" w:cs="Times New Roman"/>
          <w:color w:val="000000" w:themeColor="text1"/>
          <w:sz w:val="24"/>
          <w:szCs w:val="24"/>
          <w:lang w:val="lt-LT" w:eastAsia="en-US"/>
        </w:rPr>
        <w:t xml:space="preserve"> </w:t>
      </w:r>
      <w:r w:rsidRPr="002674A3">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2674A3"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2674A3">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2674A3"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2674A3">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2674A3"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2674A3"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2674A3"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761318" w:rsidRDefault="00497A74" w:rsidP="00497A74">
      <w:pPr>
        <w:pStyle w:val="Body2"/>
        <w:spacing w:after="0"/>
        <w:rPr>
          <w:rFonts w:cs="Times New Roman"/>
          <w:color w:val="00000A"/>
          <w:sz w:val="24"/>
          <w:szCs w:val="24"/>
          <w:lang w:val="lt-LT"/>
        </w:rPr>
      </w:pPr>
      <w:r w:rsidRPr="00761318">
        <w:rPr>
          <w:rFonts w:cs="Times New Roman"/>
          <w:color w:val="4472C4" w:themeColor="accent1"/>
          <w:sz w:val="24"/>
          <w:szCs w:val="24"/>
          <w:lang w:val="lt-LT"/>
        </w:rPr>
        <w:t>PRIDEDAMA:</w:t>
      </w:r>
      <w:r w:rsidRPr="00761318">
        <w:rPr>
          <w:rFonts w:cs="Times New Roman"/>
          <w:color w:val="00000A"/>
          <w:sz w:val="24"/>
          <w:szCs w:val="24"/>
          <w:lang w:val="lt-LT"/>
        </w:rPr>
        <w:t xml:space="preserve"> </w:t>
      </w:r>
    </w:p>
    <w:p w14:paraId="79580E3D" w14:textId="77777777" w:rsidR="00497A74" w:rsidRPr="00761318" w:rsidRDefault="00497A74" w:rsidP="00497A74">
      <w:pPr>
        <w:pStyle w:val="Body2"/>
        <w:numPr>
          <w:ilvl w:val="0"/>
          <w:numId w:val="3"/>
        </w:numPr>
        <w:spacing w:after="0"/>
        <w:rPr>
          <w:rFonts w:cs="Times New Roman"/>
          <w:color w:val="00000A"/>
          <w:sz w:val="24"/>
          <w:szCs w:val="24"/>
          <w:shd w:val="clear" w:color="auto" w:fill="FFFFFF"/>
          <w:lang w:val="lt-LT"/>
        </w:rPr>
      </w:pPr>
      <w:r w:rsidRPr="00761318">
        <w:rPr>
          <w:rFonts w:cs="Times New Roman"/>
          <w:color w:val="00000A"/>
          <w:sz w:val="24"/>
          <w:szCs w:val="24"/>
          <w:shd w:val="clear" w:color="auto" w:fill="FFFFFF"/>
          <w:lang w:val="lt-LT"/>
        </w:rPr>
        <w:t xml:space="preserve">Techninė specifikacija. </w:t>
      </w:r>
    </w:p>
    <w:p w14:paraId="0261CA39" w14:textId="42273C89" w:rsidR="00497A74" w:rsidRPr="002674A3" w:rsidRDefault="00497A74">
      <w:pPr>
        <w:spacing w:after="160" w:line="259" w:lineRule="auto"/>
        <w:rPr>
          <w:rFonts w:ascii="Times New Roman" w:hAnsi="Times New Roman" w:cs="Times New Roman"/>
          <w:color w:val="000000" w:themeColor="text1"/>
          <w:sz w:val="24"/>
          <w:szCs w:val="24"/>
          <w:lang w:val="lt-LT"/>
        </w:rPr>
      </w:pPr>
      <w:r w:rsidRPr="002674A3">
        <w:rPr>
          <w:rFonts w:ascii="Times New Roman" w:hAnsi="Times New Roman" w:cs="Times New Roman"/>
          <w:color w:val="000000" w:themeColor="text1"/>
          <w:sz w:val="24"/>
          <w:szCs w:val="24"/>
          <w:lang w:val="lt-LT"/>
        </w:rPr>
        <w:br w:type="page"/>
      </w:r>
    </w:p>
    <w:p w14:paraId="42E1B12C" w14:textId="77777777" w:rsidR="00497A74" w:rsidRPr="002674A3" w:rsidRDefault="00497A74" w:rsidP="00497A74">
      <w:pPr>
        <w:spacing w:line="288" w:lineRule="auto"/>
        <w:rPr>
          <w:rFonts w:ascii="Times New Roman" w:hAnsi="Times New Roman" w:cs="Times New Roman"/>
          <w:b/>
          <w:color w:val="4472C4" w:themeColor="accent1"/>
          <w:sz w:val="24"/>
          <w:szCs w:val="24"/>
          <w:lang w:val="lt-LT"/>
        </w:rPr>
      </w:pPr>
      <w:r w:rsidRPr="002674A3">
        <w:rPr>
          <w:rFonts w:ascii="Times New Roman" w:hAnsi="Times New Roman" w:cs="Times New Roman"/>
          <w:b/>
          <w:color w:val="4472C4" w:themeColor="accent1"/>
          <w:sz w:val="24"/>
          <w:szCs w:val="24"/>
          <w:lang w:val="lt-LT"/>
        </w:rPr>
        <w:lastRenderedPageBreak/>
        <w:t>Prašome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2674A3"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2674A3" w:rsidRDefault="00421AEB" w:rsidP="00421AEB">
            <w:pPr>
              <w:spacing w:line="240" w:lineRule="auto"/>
              <w:jc w:val="center"/>
              <w:rPr>
                <w:rFonts w:ascii="Times New Roman" w:hAnsi="Times New Roman" w:cs="Times New Roman"/>
                <w:b w:val="0"/>
                <w:color w:val="000000" w:themeColor="text1"/>
                <w:sz w:val="20"/>
                <w:lang w:val="lt-LT"/>
              </w:rPr>
            </w:pPr>
            <w:r w:rsidRPr="002674A3">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2674A3"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2674A3">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2674A3"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2674A3">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2674A3"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000000" w:themeColor="text1"/>
                <w:sz w:val="20"/>
                <w:lang w:val="lt-LT"/>
              </w:rPr>
              <w:t>Konfidencialu</w:t>
            </w:r>
            <w:r w:rsidRPr="002674A3">
              <w:rPr>
                <w:rStyle w:val="FootnoteReference"/>
                <w:rFonts w:ascii="Times New Roman" w:hAnsi="Times New Roman" w:cs="Times New Roman"/>
                <w:color w:val="000000" w:themeColor="text1"/>
                <w:sz w:val="20"/>
                <w:lang w:val="lt-LT"/>
              </w:rPr>
              <w:footnoteReference w:id="1"/>
            </w:r>
          </w:p>
        </w:tc>
      </w:tr>
      <w:tr w:rsidR="00497A74" w:rsidRPr="002674A3"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2674A3"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2674A3"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vAlign w:val="center"/>
          </w:tcPr>
          <w:p w14:paraId="4158BD3F" w14:textId="77777777"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2674A3"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2674A3"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2674A3"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2674A3"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Kokius aplinkos apsaugos kriterijus siūlote taikyti siekiant įsigyti </w:t>
            </w:r>
            <w:r w:rsidR="00BB4ED1" w:rsidRPr="002674A3">
              <w:rPr>
                <w:rFonts w:ascii="Times New Roman" w:hAnsi="Times New Roman" w:cs="Times New Roman"/>
                <w:color w:val="auto"/>
                <w:sz w:val="22"/>
                <w:szCs w:val="22"/>
                <w:lang w:val="lt-LT"/>
              </w:rPr>
              <w:t>prekę</w:t>
            </w:r>
            <w:r w:rsidRPr="002674A3">
              <w:rPr>
                <w:rFonts w:ascii="Times New Roman" w:hAnsi="Times New Roman" w:cs="Times New Roman"/>
                <w:color w:val="auto"/>
                <w:sz w:val="22"/>
                <w:szCs w:val="22"/>
                <w:lang w:val="lt-LT"/>
              </w:rPr>
              <w:t xml:space="preserve"> daranči</w:t>
            </w:r>
            <w:r w:rsidR="00BB4ED1" w:rsidRPr="002674A3">
              <w:rPr>
                <w:rFonts w:ascii="Times New Roman" w:hAnsi="Times New Roman" w:cs="Times New Roman"/>
                <w:color w:val="auto"/>
                <w:sz w:val="22"/>
                <w:szCs w:val="22"/>
                <w:lang w:val="lt-LT"/>
              </w:rPr>
              <w:t>ą</w:t>
            </w:r>
            <w:r w:rsidRPr="002674A3">
              <w:rPr>
                <w:rFonts w:ascii="Times New Roman" w:hAnsi="Times New Roman" w:cs="Times New Roman"/>
                <w:color w:val="auto"/>
                <w:sz w:val="22"/>
                <w:szCs w:val="22"/>
                <w:lang w:val="lt-LT"/>
              </w:rPr>
              <w:t xml:space="preserve"> kuo mažesnį poveikį aplinkai? Pagrįskite.</w:t>
            </w:r>
          </w:p>
          <w:p w14:paraId="0921EBE6" w14:textId="1FACE6FA"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2674A3">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2674A3">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2674A3"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2674A3"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2674A3"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Segoe UI Symbol" w:eastAsia="MS Gothic" w:hAnsi="Segoe UI Symbol" w:cs="Segoe UI Symbol"/>
                    <w:color w:val="000000" w:themeColor="text1"/>
                    <w:sz w:val="20"/>
                    <w:lang w:val="lt-LT"/>
                  </w:rPr>
                  <w:t>☐</w:t>
                </w:r>
              </w:p>
            </w:tc>
          </w:sdtContent>
        </w:sdt>
      </w:tr>
      <w:tr w:rsidR="00497A74" w:rsidRPr="002674A3"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2674A3"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2674A3"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2674A3"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2674A3"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2674A3">
                  <w:rPr>
                    <w:rFonts w:ascii="MS Gothic" w:eastAsia="MS Gothic" w:hAnsi="MS Gothic" w:cs="Times New Roman"/>
                    <w:color w:val="000000" w:themeColor="text1"/>
                    <w:sz w:val="20"/>
                    <w:lang w:val="lt-LT"/>
                  </w:rPr>
                  <w:t>☐</w:t>
                </w:r>
              </w:p>
            </w:tc>
          </w:sdtContent>
        </w:sdt>
      </w:tr>
    </w:tbl>
    <w:p w14:paraId="25343906" w14:textId="7AB6D235" w:rsidR="00B47DC6" w:rsidRPr="002674A3" w:rsidRDefault="00B47DC6" w:rsidP="00421AEB">
      <w:pPr>
        <w:spacing w:before="120" w:after="0" w:line="240" w:lineRule="auto"/>
        <w:jc w:val="both"/>
        <w:rPr>
          <w:lang w:val="lt-LT"/>
        </w:rPr>
      </w:pPr>
    </w:p>
    <w:p w14:paraId="2B38E980" w14:textId="77777777" w:rsidR="00060CC3" w:rsidRPr="002674A3" w:rsidRDefault="00060CC3">
      <w:pPr>
        <w:rPr>
          <w:lang w:val="lt-LT"/>
        </w:rPr>
      </w:pPr>
    </w:p>
    <w:sectPr w:rsidR="00060CC3" w:rsidRPr="002674A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D1BF" w14:textId="77777777" w:rsidR="00DB6A86" w:rsidRDefault="00DB6A86" w:rsidP="00B47DC6">
      <w:pPr>
        <w:spacing w:after="0" w:line="240" w:lineRule="auto"/>
      </w:pPr>
      <w:r>
        <w:separator/>
      </w:r>
    </w:p>
  </w:endnote>
  <w:endnote w:type="continuationSeparator" w:id="0">
    <w:p w14:paraId="4BFE696D" w14:textId="77777777" w:rsidR="00DB6A86" w:rsidRDefault="00DB6A8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0AAE" w14:textId="77777777" w:rsidR="00DB6A86" w:rsidRDefault="00DB6A86" w:rsidP="00B47DC6">
      <w:pPr>
        <w:spacing w:after="0" w:line="240" w:lineRule="auto"/>
      </w:pPr>
      <w:r>
        <w:separator/>
      </w:r>
    </w:p>
  </w:footnote>
  <w:footnote w:type="continuationSeparator" w:id="0">
    <w:p w14:paraId="160236F0" w14:textId="77777777" w:rsidR="00DB6A86" w:rsidRDefault="00DB6A86"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4CB4"/>
    <w:rsid w:val="00060CC3"/>
    <w:rsid w:val="000725B5"/>
    <w:rsid w:val="000E1B9E"/>
    <w:rsid w:val="000E2575"/>
    <w:rsid w:val="0010792E"/>
    <w:rsid w:val="001419C2"/>
    <w:rsid w:val="00150ACA"/>
    <w:rsid w:val="00194C9B"/>
    <w:rsid w:val="001A666D"/>
    <w:rsid w:val="001B696E"/>
    <w:rsid w:val="00215C08"/>
    <w:rsid w:val="002258C5"/>
    <w:rsid w:val="0023097E"/>
    <w:rsid w:val="002420F7"/>
    <w:rsid w:val="0025315C"/>
    <w:rsid w:val="00262876"/>
    <w:rsid w:val="00264094"/>
    <w:rsid w:val="002674A3"/>
    <w:rsid w:val="00285BF0"/>
    <w:rsid w:val="003244DD"/>
    <w:rsid w:val="003725A6"/>
    <w:rsid w:val="00392B05"/>
    <w:rsid w:val="003D1DDC"/>
    <w:rsid w:val="00405A19"/>
    <w:rsid w:val="00406667"/>
    <w:rsid w:val="00410E32"/>
    <w:rsid w:val="00421AEB"/>
    <w:rsid w:val="0043204E"/>
    <w:rsid w:val="00491CC6"/>
    <w:rsid w:val="004959FE"/>
    <w:rsid w:val="00497A74"/>
    <w:rsid w:val="004E2B12"/>
    <w:rsid w:val="00530CAA"/>
    <w:rsid w:val="00567A61"/>
    <w:rsid w:val="00584167"/>
    <w:rsid w:val="00584600"/>
    <w:rsid w:val="005B0B25"/>
    <w:rsid w:val="005D5D71"/>
    <w:rsid w:val="005E03AB"/>
    <w:rsid w:val="005F66F5"/>
    <w:rsid w:val="0062002D"/>
    <w:rsid w:val="00663DA4"/>
    <w:rsid w:val="00686F33"/>
    <w:rsid w:val="006C3A14"/>
    <w:rsid w:val="006E00DB"/>
    <w:rsid w:val="0072583C"/>
    <w:rsid w:val="00761318"/>
    <w:rsid w:val="00785EE0"/>
    <w:rsid w:val="007874BC"/>
    <w:rsid w:val="007D18F3"/>
    <w:rsid w:val="007D2CA9"/>
    <w:rsid w:val="007E65CD"/>
    <w:rsid w:val="0082380A"/>
    <w:rsid w:val="00835EB2"/>
    <w:rsid w:val="008A49DF"/>
    <w:rsid w:val="008F7595"/>
    <w:rsid w:val="00903BCE"/>
    <w:rsid w:val="009261DE"/>
    <w:rsid w:val="009353AD"/>
    <w:rsid w:val="009E3956"/>
    <w:rsid w:val="00A134D7"/>
    <w:rsid w:val="00A255D3"/>
    <w:rsid w:val="00A70158"/>
    <w:rsid w:val="00A96B08"/>
    <w:rsid w:val="00AB5AC2"/>
    <w:rsid w:val="00AC2039"/>
    <w:rsid w:val="00AE24EE"/>
    <w:rsid w:val="00AE4A3C"/>
    <w:rsid w:val="00B2658C"/>
    <w:rsid w:val="00B44552"/>
    <w:rsid w:val="00B47DC6"/>
    <w:rsid w:val="00B6561E"/>
    <w:rsid w:val="00BB4ED1"/>
    <w:rsid w:val="00C24EDF"/>
    <w:rsid w:val="00C401FB"/>
    <w:rsid w:val="00C83346"/>
    <w:rsid w:val="00C868C4"/>
    <w:rsid w:val="00CB0A66"/>
    <w:rsid w:val="00CE41DB"/>
    <w:rsid w:val="00D03D82"/>
    <w:rsid w:val="00D879EC"/>
    <w:rsid w:val="00DB503A"/>
    <w:rsid w:val="00DB6A86"/>
    <w:rsid w:val="00DD0DD2"/>
    <w:rsid w:val="00DD4B0F"/>
    <w:rsid w:val="00DF6B35"/>
    <w:rsid w:val="00E73D1D"/>
    <w:rsid w:val="00EB3C79"/>
    <w:rsid w:val="00EC0737"/>
    <w:rsid w:val="00EC4DA6"/>
    <w:rsid w:val="00EC61FA"/>
    <w:rsid w:val="00EF03B5"/>
    <w:rsid w:val="00F03AAF"/>
    <w:rsid w:val="00F21DF2"/>
    <w:rsid w:val="00F4072C"/>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32</cp:revision>
  <dcterms:created xsi:type="dcterms:W3CDTF">2023-07-14T06:45:00Z</dcterms:created>
  <dcterms:modified xsi:type="dcterms:W3CDTF">2025-10-21T14:43:00Z</dcterms:modified>
</cp:coreProperties>
</file>