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37361CB" w14:textId="77777777" w:rsidR="00970634" w:rsidRPr="00784739" w:rsidRDefault="00970634" w:rsidP="00970634">
          <w:pPr>
            <w:spacing w:after="120" w:line="20" w:lineRule="atLeast"/>
            <w:contextualSpacing/>
            <w:jc w:val="center"/>
            <w:rPr>
              <w:rFonts w:cstheme="minorHAnsi"/>
              <w:b/>
              <w:bCs/>
              <w:sz w:val="24"/>
              <w:szCs w:val="24"/>
            </w:rPr>
          </w:pPr>
          <w:r w:rsidRPr="00784739">
            <w:rPr>
              <w:rFonts w:cstheme="minorHAnsi"/>
              <w:b/>
              <w:bCs/>
              <w:sz w:val="24"/>
              <w:szCs w:val="24"/>
            </w:rPr>
            <w:t>ŽEMĖS ŪKIO AGENTŪRA PRIE ŽEMĖS ŪKIO MINISTERIJOS</w:t>
          </w:r>
        </w:p>
        <w:p w14:paraId="0CE733B5" w14:textId="1C7B7E51" w:rsidR="00C32E53" w:rsidRPr="00F0499F" w:rsidRDefault="00C32E53" w:rsidP="00970634">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69786C">
          <w:pPr>
            <w:spacing w:after="120" w:line="20" w:lineRule="atLeast"/>
            <w:contextualSpacing/>
            <w:jc w:val="right"/>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2EB49BF0" w:rsidR="00D526C8" w:rsidRPr="00FF56A1" w:rsidRDefault="00FF56A1" w:rsidP="005929C6">
          <w:pPr>
            <w:pStyle w:val="Antrats"/>
            <w:tabs>
              <w:tab w:val="left" w:pos="1296"/>
            </w:tabs>
            <w:spacing w:before="120" w:after="120"/>
            <w:jc w:val="center"/>
            <w:rPr>
              <w:rFonts w:cstheme="minorHAnsi"/>
              <w:b/>
              <w:bCs/>
              <w:sz w:val="28"/>
              <w:szCs w:val="28"/>
            </w:rPr>
          </w:pPr>
          <w:r w:rsidRPr="00FF56A1">
            <w:rPr>
              <w:rFonts w:cstheme="minorHAnsi"/>
              <w:b/>
              <w:bCs/>
              <w:sz w:val="28"/>
              <w:szCs w:val="28"/>
            </w:rPr>
            <w:t>SUPAPRASTINTO</w:t>
          </w:r>
          <w:r w:rsidRPr="00F0499F">
            <w:rPr>
              <w:rFonts w:cstheme="minorHAnsi"/>
              <w:b/>
              <w:bCs/>
              <w:sz w:val="28"/>
              <w:szCs w:val="28"/>
            </w:rPr>
            <w:t xml:space="preserve"> VIEŠOJO PIRKIMO „</w:t>
          </w:r>
          <w:r w:rsidRPr="00FF56A1">
            <w:rPr>
              <w:rFonts w:cstheme="minorHAnsi"/>
              <w:b/>
              <w:bCs/>
              <w:sz w:val="28"/>
              <w:szCs w:val="28"/>
            </w:rPr>
            <w:t xml:space="preserve">VAISIŲ IR DARŽOVIŲ BEI PIENO IR PIENO PRODUKTŲ VARTOJIMO SKATINIMO VAIKŲ UGDYMO ĮSTAIGOSE PROGRAMOS ŠVIETIMO PRIEMONIŲ  ĮGYVENDINIMO PASLAUGOS“ ATVIRO KONKURSO SĄLYGOS </w:t>
          </w:r>
        </w:p>
        <w:p w14:paraId="67D34D7E" w14:textId="68D7B158" w:rsidR="00D53BF4" w:rsidRPr="00FF56A1" w:rsidRDefault="00FF56A1"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sidRPr="00FF56A1">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0A3713C" w14:textId="641F985A" w:rsidR="00D3149B"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5586006" w:history="1">
                <w:r w:rsidR="00D3149B" w:rsidRPr="00963FAA">
                  <w:rPr>
                    <w:rStyle w:val="Hipersaitas"/>
                    <w:rFonts w:cstheme="minorHAnsi"/>
                    <w:noProof/>
                  </w:rPr>
                  <w:t>1.</w:t>
                </w:r>
                <w:r w:rsidR="00D3149B">
                  <w:rPr>
                    <w:noProof/>
                    <w:kern w:val="2"/>
                    <w:sz w:val="24"/>
                    <w:szCs w:val="24"/>
                    <w14:ligatures w14:val="standardContextual"/>
                  </w:rPr>
                  <w:tab/>
                </w:r>
                <w:r w:rsidR="00D3149B" w:rsidRPr="00963FAA">
                  <w:rPr>
                    <w:rStyle w:val="Hipersaitas"/>
                    <w:rFonts w:cstheme="minorHAnsi"/>
                    <w:noProof/>
                  </w:rPr>
                  <w:t>Bendra informacija</w:t>
                </w:r>
                <w:r w:rsidR="00D3149B">
                  <w:rPr>
                    <w:noProof/>
                    <w:webHidden/>
                  </w:rPr>
                  <w:tab/>
                </w:r>
                <w:r w:rsidR="00D3149B">
                  <w:rPr>
                    <w:noProof/>
                    <w:webHidden/>
                  </w:rPr>
                  <w:fldChar w:fldCharType="begin"/>
                </w:r>
                <w:r w:rsidR="00D3149B">
                  <w:rPr>
                    <w:noProof/>
                    <w:webHidden/>
                  </w:rPr>
                  <w:instrText xml:space="preserve"> PAGEREF _Toc185586006 \h </w:instrText>
                </w:r>
                <w:r w:rsidR="00D3149B">
                  <w:rPr>
                    <w:noProof/>
                    <w:webHidden/>
                  </w:rPr>
                </w:r>
                <w:r w:rsidR="00D3149B">
                  <w:rPr>
                    <w:noProof/>
                    <w:webHidden/>
                  </w:rPr>
                  <w:fldChar w:fldCharType="separate"/>
                </w:r>
                <w:r w:rsidR="00D3149B">
                  <w:rPr>
                    <w:noProof/>
                    <w:webHidden/>
                  </w:rPr>
                  <w:t>2</w:t>
                </w:r>
                <w:r w:rsidR="00D3149B">
                  <w:rPr>
                    <w:noProof/>
                    <w:webHidden/>
                  </w:rPr>
                  <w:fldChar w:fldCharType="end"/>
                </w:r>
              </w:hyperlink>
            </w:p>
            <w:p w14:paraId="093BC612" w14:textId="6C4D9205" w:rsidR="00D3149B" w:rsidRDefault="00D3149B">
              <w:pPr>
                <w:pStyle w:val="Turinys1"/>
                <w:rPr>
                  <w:noProof/>
                  <w:kern w:val="2"/>
                  <w:sz w:val="24"/>
                  <w:szCs w:val="24"/>
                  <w14:ligatures w14:val="standardContextual"/>
                </w:rPr>
              </w:pPr>
              <w:hyperlink w:anchor="_Toc185586007" w:history="1">
                <w:r w:rsidRPr="00963FAA">
                  <w:rPr>
                    <w:rStyle w:val="Hipersaitas"/>
                    <w:rFonts w:ascii="Calibri" w:hAnsi="Calibri" w:cs="Calibri"/>
                    <w:noProof/>
                  </w:rPr>
                  <w:t>2</w:t>
                </w:r>
                <w:r w:rsidRPr="00963FAA">
                  <w:rPr>
                    <w:rStyle w:val="Hipersaitas"/>
                    <w:noProof/>
                  </w:rPr>
                  <w:t xml:space="preserve">. </w:t>
                </w:r>
                <w:r w:rsidRPr="00963FAA">
                  <w:rPr>
                    <w:rStyle w:val="Hipersaitas"/>
                    <w:rFonts w:cstheme="minorHAnsi"/>
                    <w:noProof/>
                  </w:rPr>
                  <w:t>Pirkimo objektas</w:t>
                </w:r>
                <w:r>
                  <w:rPr>
                    <w:noProof/>
                    <w:webHidden/>
                  </w:rPr>
                  <w:tab/>
                </w:r>
                <w:r>
                  <w:rPr>
                    <w:noProof/>
                    <w:webHidden/>
                  </w:rPr>
                  <w:fldChar w:fldCharType="begin"/>
                </w:r>
                <w:r>
                  <w:rPr>
                    <w:noProof/>
                    <w:webHidden/>
                  </w:rPr>
                  <w:instrText xml:space="preserve"> PAGEREF _Toc185586007 \h </w:instrText>
                </w:r>
                <w:r>
                  <w:rPr>
                    <w:noProof/>
                    <w:webHidden/>
                  </w:rPr>
                </w:r>
                <w:r>
                  <w:rPr>
                    <w:noProof/>
                    <w:webHidden/>
                  </w:rPr>
                  <w:fldChar w:fldCharType="separate"/>
                </w:r>
                <w:r>
                  <w:rPr>
                    <w:noProof/>
                    <w:webHidden/>
                  </w:rPr>
                  <w:t>2</w:t>
                </w:r>
                <w:r>
                  <w:rPr>
                    <w:noProof/>
                    <w:webHidden/>
                  </w:rPr>
                  <w:fldChar w:fldCharType="end"/>
                </w:r>
              </w:hyperlink>
            </w:p>
            <w:p w14:paraId="552A47A7" w14:textId="258CA7A0" w:rsidR="00D3149B" w:rsidRDefault="00D3149B">
              <w:pPr>
                <w:pStyle w:val="Turinys1"/>
                <w:rPr>
                  <w:noProof/>
                  <w:kern w:val="2"/>
                  <w:sz w:val="24"/>
                  <w:szCs w:val="24"/>
                  <w14:ligatures w14:val="standardContextual"/>
                </w:rPr>
              </w:pPr>
              <w:hyperlink w:anchor="_Toc185586008" w:history="1">
                <w:r w:rsidRPr="00963FA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_Toc185586008 \h </w:instrText>
                </w:r>
                <w:r>
                  <w:rPr>
                    <w:noProof/>
                    <w:webHidden/>
                  </w:rPr>
                </w:r>
                <w:r>
                  <w:rPr>
                    <w:noProof/>
                    <w:webHidden/>
                  </w:rPr>
                  <w:fldChar w:fldCharType="separate"/>
                </w:r>
                <w:r>
                  <w:rPr>
                    <w:noProof/>
                    <w:webHidden/>
                  </w:rPr>
                  <w:t>2</w:t>
                </w:r>
                <w:r>
                  <w:rPr>
                    <w:noProof/>
                    <w:webHidden/>
                  </w:rPr>
                  <w:fldChar w:fldCharType="end"/>
                </w:r>
              </w:hyperlink>
            </w:p>
            <w:p w14:paraId="520BA477" w14:textId="143F0D69" w:rsidR="00D3149B" w:rsidRDefault="00D3149B">
              <w:pPr>
                <w:pStyle w:val="Turinys1"/>
                <w:rPr>
                  <w:noProof/>
                  <w:kern w:val="2"/>
                  <w:sz w:val="24"/>
                  <w:szCs w:val="24"/>
                  <w14:ligatures w14:val="standardContextual"/>
                </w:rPr>
              </w:pPr>
              <w:hyperlink w:anchor="_Toc185586009" w:history="1">
                <w:r w:rsidRPr="00963FAA">
                  <w:rPr>
                    <w:rStyle w:val="Hipersaitas"/>
                    <w:rFonts w:cstheme="majorHAnsi"/>
                    <w:noProof/>
                  </w:rPr>
                  <w:t xml:space="preserve">4. </w:t>
                </w:r>
                <w:r w:rsidRPr="00963FA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_Toc185586009 \h </w:instrText>
                </w:r>
                <w:r>
                  <w:rPr>
                    <w:noProof/>
                    <w:webHidden/>
                  </w:rPr>
                </w:r>
                <w:r>
                  <w:rPr>
                    <w:noProof/>
                    <w:webHidden/>
                  </w:rPr>
                  <w:fldChar w:fldCharType="separate"/>
                </w:r>
                <w:r>
                  <w:rPr>
                    <w:noProof/>
                    <w:webHidden/>
                  </w:rPr>
                  <w:t>3</w:t>
                </w:r>
                <w:r>
                  <w:rPr>
                    <w:noProof/>
                    <w:webHidden/>
                  </w:rPr>
                  <w:fldChar w:fldCharType="end"/>
                </w:r>
              </w:hyperlink>
            </w:p>
            <w:p w14:paraId="23B1380F" w14:textId="4CFA5BB6" w:rsidR="00D3149B" w:rsidRDefault="00D3149B">
              <w:pPr>
                <w:pStyle w:val="Turinys1"/>
                <w:rPr>
                  <w:noProof/>
                  <w:kern w:val="2"/>
                  <w:sz w:val="24"/>
                  <w:szCs w:val="24"/>
                  <w14:ligatures w14:val="standardContextual"/>
                </w:rPr>
              </w:pPr>
              <w:hyperlink w:anchor="_Toc185586010" w:history="1">
                <w:r w:rsidRPr="00963FAA">
                  <w:rPr>
                    <w:rStyle w:val="Hipersaitas"/>
                    <w:rFonts w:cstheme="minorHAnsi"/>
                    <w:noProof/>
                  </w:rPr>
                  <w:t>5.</w:t>
                </w:r>
                <w:r w:rsidRPr="00963FA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_Toc185586010 \h </w:instrText>
                </w:r>
                <w:r>
                  <w:rPr>
                    <w:noProof/>
                    <w:webHidden/>
                  </w:rPr>
                </w:r>
                <w:r>
                  <w:rPr>
                    <w:noProof/>
                    <w:webHidden/>
                  </w:rPr>
                  <w:fldChar w:fldCharType="separate"/>
                </w:r>
                <w:r>
                  <w:rPr>
                    <w:noProof/>
                    <w:webHidden/>
                  </w:rPr>
                  <w:t>3</w:t>
                </w:r>
                <w:r>
                  <w:rPr>
                    <w:noProof/>
                    <w:webHidden/>
                  </w:rPr>
                  <w:fldChar w:fldCharType="end"/>
                </w:r>
              </w:hyperlink>
            </w:p>
            <w:p w14:paraId="60C04E38" w14:textId="71E19A30" w:rsidR="00D3149B" w:rsidRDefault="00D3149B">
              <w:pPr>
                <w:pStyle w:val="Turinys1"/>
                <w:rPr>
                  <w:noProof/>
                  <w:kern w:val="2"/>
                  <w:sz w:val="24"/>
                  <w:szCs w:val="24"/>
                  <w14:ligatures w14:val="standardContextual"/>
                </w:rPr>
              </w:pPr>
              <w:hyperlink w:anchor="_Toc185586011" w:history="1">
                <w:r w:rsidRPr="00963FA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_Toc185586011 \h </w:instrText>
                </w:r>
                <w:r>
                  <w:rPr>
                    <w:noProof/>
                    <w:webHidden/>
                  </w:rPr>
                </w:r>
                <w:r>
                  <w:rPr>
                    <w:noProof/>
                    <w:webHidden/>
                  </w:rPr>
                  <w:fldChar w:fldCharType="separate"/>
                </w:r>
                <w:r>
                  <w:rPr>
                    <w:noProof/>
                    <w:webHidden/>
                  </w:rPr>
                  <w:t>3</w:t>
                </w:r>
                <w:r>
                  <w:rPr>
                    <w:noProof/>
                    <w:webHidden/>
                  </w:rPr>
                  <w:fldChar w:fldCharType="end"/>
                </w:r>
              </w:hyperlink>
            </w:p>
            <w:p w14:paraId="4C85B214" w14:textId="12ACE54F" w:rsidR="00D3149B" w:rsidRDefault="00D3149B">
              <w:pPr>
                <w:pStyle w:val="Turinys1"/>
                <w:tabs>
                  <w:tab w:val="left" w:pos="720"/>
                </w:tabs>
                <w:rPr>
                  <w:noProof/>
                  <w:kern w:val="2"/>
                  <w:sz w:val="24"/>
                  <w:szCs w:val="24"/>
                  <w14:ligatures w14:val="standardContextual"/>
                </w:rPr>
              </w:pPr>
              <w:hyperlink w:anchor="_Toc185586012" w:history="1">
                <w:r w:rsidRPr="00963FAA">
                  <w:rPr>
                    <w:rStyle w:val="Hipersaitas"/>
                    <w:rFonts w:eastAsia="Calibri" w:cstheme="minorHAnsi"/>
                    <w:noProof/>
                  </w:rPr>
                  <w:t>7.</w:t>
                </w:r>
                <w:r>
                  <w:rPr>
                    <w:noProof/>
                    <w:kern w:val="2"/>
                    <w:sz w:val="24"/>
                    <w:szCs w:val="24"/>
                    <w14:ligatures w14:val="standardContextual"/>
                  </w:rPr>
                  <w:tab/>
                </w:r>
                <w:r w:rsidRPr="00963FA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_Toc185586012 \h </w:instrText>
                </w:r>
                <w:r>
                  <w:rPr>
                    <w:noProof/>
                    <w:webHidden/>
                  </w:rPr>
                </w:r>
                <w:r>
                  <w:rPr>
                    <w:noProof/>
                    <w:webHidden/>
                  </w:rPr>
                  <w:fldChar w:fldCharType="separate"/>
                </w:r>
                <w:r>
                  <w:rPr>
                    <w:noProof/>
                    <w:webHidden/>
                  </w:rPr>
                  <w:t>4</w:t>
                </w:r>
                <w:r>
                  <w:rPr>
                    <w:noProof/>
                    <w:webHidden/>
                  </w:rPr>
                  <w:fldChar w:fldCharType="end"/>
                </w:r>
              </w:hyperlink>
            </w:p>
            <w:p w14:paraId="400D8D25" w14:textId="190B629A" w:rsidR="00D3149B" w:rsidRDefault="00D3149B">
              <w:pPr>
                <w:pStyle w:val="Turinys1"/>
                <w:tabs>
                  <w:tab w:val="left" w:pos="720"/>
                </w:tabs>
                <w:rPr>
                  <w:noProof/>
                  <w:kern w:val="2"/>
                  <w:sz w:val="24"/>
                  <w:szCs w:val="24"/>
                  <w14:ligatures w14:val="standardContextual"/>
                </w:rPr>
              </w:pPr>
              <w:hyperlink w:anchor="_Toc185586013" w:history="1">
                <w:r w:rsidRPr="00963FAA">
                  <w:rPr>
                    <w:rStyle w:val="Hipersaitas"/>
                    <w:rFonts w:eastAsia="Calibri" w:cstheme="minorHAnsi"/>
                    <w:noProof/>
                  </w:rPr>
                  <w:t>8.</w:t>
                </w:r>
                <w:r>
                  <w:rPr>
                    <w:noProof/>
                    <w:kern w:val="2"/>
                    <w:sz w:val="24"/>
                    <w:szCs w:val="24"/>
                    <w14:ligatures w14:val="standardContextual"/>
                  </w:rPr>
                  <w:tab/>
                </w:r>
                <w:r w:rsidRPr="00963FAA">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_Toc185586013 \h </w:instrText>
                </w:r>
                <w:r>
                  <w:rPr>
                    <w:noProof/>
                    <w:webHidden/>
                  </w:rPr>
                </w:r>
                <w:r>
                  <w:rPr>
                    <w:noProof/>
                    <w:webHidden/>
                  </w:rPr>
                  <w:fldChar w:fldCharType="separate"/>
                </w:r>
                <w:r>
                  <w:rPr>
                    <w:noProof/>
                    <w:webHidden/>
                  </w:rPr>
                  <w:t>4</w:t>
                </w:r>
                <w:r>
                  <w:rPr>
                    <w:noProof/>
                    <w:webHidden/>
                  </w:rPr>
                  <w:fldChar w:fldCharType="end"/>
                </w:r>
              </w:hyperlink>
            </w:p>
            <w:p w14:paraId="62ECA326" w14:textId="6B43E993" w:rsidR="00D3149B" w:rsidRDefault="00D3149B">
              <w:pPr>
                <w:pStyle w:val="Turinys1"/>
                <w:tabs>
                  <w:tab w:val="left" w:pos="720"/>
                </w:tabs>
                <w:rPr>
                  <w:noProof/>
                  <w:kern w:val="2"/>
                  <w:sz w:val="24"/>
                  <w:szCs w:val="24"/>
                  <w14:ligatures w14:val="standardContextual"/>
                </w:rPr>
              </w:pPr>
              <w:hyperlink w:anchor="_Toc185586014" w:history="1">
                <w:r w:rsidRPr="00963FAA">
                  <w:rPr>
                    <w:rStyle w:val="Hipersaitas"/>
                    <w:rFonts w:eastAsia="Calibri" w:cstheme="minorHAnsi"/>
                    <w:noProof/>
                  </w:rPr>
                  <w:t>9.</w:t>
                </w:r>
                <w:r>
                  <w:rPr>
                    <w:noProof/>
                    <w:kern w:val="2"/>
                    <w:sz w:val="24"/>
                    <w:szCs w:val="24"/>
                    <w14:ligatures w14:val="standardContextual"/>
                  </w:rPr>
                  <w:tab/>
                </w:r>
                <w:r w:rsidRPr="00963FAA">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_Toc185586014 \h </w:instrText>
                </w:r>
                <w:r>
                  <w:rPr>
                    <w:noProof/>
                    <w:webHidden/>
                  </w:rPr>
                </w:r>
                <w:r>
                  <w:rPr>
                    <w:noProof/>
                    <w:webHidden/>
                  </w:rPr>
                  <w:fldChar w:fldCharType="separate"/>
                </w:r>
                <w:r>
                  <w:rPr>
                    <w:noProof/>
                    <w:webHidden/>
                  </w:rPr>
                  <w:t>4</w:t>
                </w:r>
                <w:r>
                  <w:rPr>
                    <w:noProof/>
                    <w:webHidden/>
                  </w:rPr>
                  <w:fldChar w:fldCharType="end"/>
                </w:r>
              </w:hyperlink>
            </w:p>
            <w:p w14:paraId="2B3BD96C" w14:textId="195B5CD1" w:rsidR="00D3149B" w:rsidRDefault="00D3149B">
              <w:pPr>
                <w:pStyle w:val="Turinys1"/>
                <w:tabs>
                  <w:tab w:val="left" w:pos="720"/>
                </w:tabs>
                <w:rPr>
                  <w:noProof/>
                  <w:kern w:val="2"/>
                  <w:sz w:val="24"/>
                  <w:szCs w:val="24"/>
                  <w14:ligatures w14:val="standardContextual"/>
                </w:rPr>
              </w:pPr>
              <w:hyperlink w:anchor="_Toc185586015" w:history="1">
                <w:r w:rsidRPr="00963FAA">
                  <w:rPr>
                    <w:rStyle w:val="Hipersaitas"/>
                    <w:rFonts w:eastAsia="Calibri" w:cstheme="minorHAnsi"/>
                    <w:noProof/>
                  </w:rPr>
                  <w:t>10.</w:t>
                </w:r>
                <w:r>
                  <w:rPr>
                    <w:noProof/>
                    <w:kern w:val="2"/>
                    <w:sz w:val="24"/>
                    <w:szCs w:val="24"/>
                    <w14:ligatures w14:val="standardContextual"/>
                  </w:rPr>
                  <w:tab/>
                </w:r>
                <w:r w:rsidRPr="00963FAA">
                  <w:rPr>
                    <w:rStyle w:val="Hipersaitas"/>
                    <w:rFonts w:cstheme="minorHAnsi"/>
                    <w:noProof/>
                  </w:rPr>
                  <w:t>Sutarties sudarymas</w:t>
                </w:r>
                <w:r>
                  <w:rPr>
                    <w:noProof/>
                    <w:webHidden/>
                  </w:rPr>
                  <w:tab/>
                </w:r>
                <w:r>
                  <w:rPr>
                    <w:noProof/>
                    <w:webHidden/>
                  </w:rPr>
                  <w:fldChar w:fldCharType="begin"/>
                </w:r>
                <w:r>
                  <w:rPr>
                    <w:noProof/>
                    <w:webHidden/>
                  </w:rPr>
                  <w:instrText xml:space="preserve"> PAGEREF _Toc185586015 \h </w:instrText>
                </w:r>
                <w:r>
                  <w:rPr>
                    <w:noProof/>
                    <w:webHidden/>
                  </w:rPr>
                </w:r>
                <w:r>
                  <w:rPr>
                    <w:noProof/>
                    <w:webHidden/>
                  </w:rPr>
                  <w:fldChar w:fldCharType="separate"/>
                </w:r>
                <w:r>
                  <w:rPr>
                    <w:noProof/>
                    <w:webHidden/>
                  </w:rPr>
                  <w:t>4</w:t>
                </w:r>
                <w:r>
                  <w:rPr>
                    <w:noProof/>
                    <w:webHidden/>
                  </w:rPr>
                  <w:fldChar w:fldCharType="end"/>
                </w:r>
              </w:hyperlink>
            </w:p>
            <w:p w14:paraId="0DDC40AE" w14:textId="3210DE4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5586006"/>
      <w:bookmarkStart w:id="1" w:name="_Toc335201954"/>
      <w:bookmarkStart w:id="2" w:name="_Toc147739116"/>
      <w:r w:rsidRPr="00D24970">
        <w:rPr>
          <w:rFonts w:asciiTheme="minorHAnsi" w:hAnsiTheme="minorHAnsi" w:cstheme="minorHAnsi"/>
        </w:rPr>
        <w:lastRenderedPageBreak/>
        <w:t>Bendra informacija</w:t>
      </w:r>
      <w:bookmarkEnd w:id="0"/>
    </w:p>
    <w:p w14:paraId="3D374D3E" w14:textId="77777777" w:rsidR="00216563" w:rsidRPr="00216563" w:rsidRDefault="00216563" w:rsidP="00216563">
      <w:pPr>
        <w:pStyle w:val="Sraopastraipa"/>
        <w:numPr>
          <w:ilvl w:val="1"/>
          <w:numId w:val="1"/>
        </w:numPr>
        <w:tabs>
          <w:tab w:val="left" w:pos="993"/>
        </w:tabs>
        <w:spacing w:after="0" w:line="20" w:lineRule="atLeast"/>
        <w:ind w:left="0" w:firstLine="567"/>
        <w:jc w:val="both"/>
        <w:rPr>
          <w:rFonts w:cstheme="minorHAnsi"/>
        </w:rPr>
      </w:pPr>
      <w:r w:rsidRPr="00216563">
        <w:rPr>
          <w:rFonts w:cstheme="minorHAnsi"/>
        </w:rPr>
        <w:t xml:space="preserve">Perkančioji organizacija – Žemės ūkio agentūra prie Žemės ūko ministerijos, juridinio asmens kodas 304894892, adresas Gedimino pr. </w:t>
      </w:r>
      <w:r w:rsidRPr="00216563">
        <w:rPr>
          <w:rFonts w:cstheme="minorHAnsi"/>
          <w:lang w:val="en-US"/>
        </w:rPr>
        <w:t xml:space="preserve">19, </w:t>
      </w:r>
      <w:r w:rsidRPr="00216563">
        <w:rPr>
          <w:rFonts w:cstheme="minorHAnsi"/>
        </w:rPr>
        <w:t>01103 Vilnius. Perkančioji organizacija yra PVM mokėtoja.</w:t>
      </w:r>
    </w:p>
    <w:p w14:paraId="2239DD1B" w14:textId="7EE4E8F9" w:rsidR="002F5F8E" w:rsidRPr="003D2259" w:rsidRDefault="002F5F8E" w:rsidP="003D2259">
      <w:pPr>
        <w:pStyle w:val="Sraopastraipa"/>
        <w:tabs>
          <w:tab w:val="left" w:pos="993"/>
        </w:tabs>
        <w:spacing w:after="0" w:line="20" w:lineRule="atLeast"/>
        <w:ind w:left="0" w:firstLine="567"/>
        <w:jc w:val="both"/>
        <w:rPr>
          <w:rFonts w:eastAsia="Calibri"/>
        </w:rPr>
      </w:pPr>
      <w:r w:rsidRPr="6E07B99D">
        <w:rPr>
          <w:color w:val="000000" w:themeColor="text1"/>
        </w:rPr>
        <w:t>1.</w:t>
      </w:r>
      <w:r w:rsidR="00AF5C1B">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3D2259">
        <w:rPr>
          <w:color w:val="00B050"/>
        </w:rPr>
        <w:t xml:space="preserve"> </w:t>
      </w:r>
      <w:r w:rsidR="003D2259" w:rsidRPr="003D2259">
        <w:t>tokių paslaugų centralizuotame pirkimų kataloge nėra</w:t>
      </w:r>
      <w:r w:rsidR="008C5F5E" w:rsidRPr="003D2259">
        <w:t xml:space="preserve">. </w:t>
      </w:r>
      <w:r w:rsidRPr="003D2259">
        <w:t xml:space="preserve"> </w:t>
      </w:r>
    </w:p>
    <w:p w14:paraId="62DF64D0" w14:textId="2AC2DA6D" w:rsidR="00AA23FB" w:rsidRPr="003D2259" w:rsidRDefault="002F5F8E" w:rsidP="003D2259">
      <w:pPr>
        <w:spacing w:after="0" w:line="240" w:lineRule="auto"/>
        <w:ind w:firstLine="567"/>
        <w:rPr>
          <w:rFonts w:cstheme="minorHAnsi"/>
        </w:rPr>
      </w:pPr>
      <w:r w:rsidRPr="0037691C">
        <w:rPr>
          <w:rFonts w:cstheme="minorHAnsi"/>
        </w:rPr>
        <w:t>1.</w:t>
      </w:r>
      <w:r w:rsidR="00AF5C1B">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5A0620DF" w:rsidR="00E32C8E" w:rsidRPr="00590030" w:rsidRDefault="00C447D2" w:rsidP="003D2259">
      <w:pPr>
        <w:pStyle w:val="Sraopastraipa"/>
        <w:spacing w:after="0" w:line="240" w:lineRule="auto"/>
        <w:ind w:left="0" w:firstLine="567"/>
        <w:jc w:val="both"/>
        <w:rPr>
          <w:rFonts w:cstheme="minorHAnsi"/>
        </w:rPr>
      </w:pPr>
      <w:r>
        <w:rPr>
          <w:rFonts w:cstheme="minorHAnsi"/>
        </w:rPr>
        <w:t>1.</w:t>
      </w:r>
      <w:r w:rsidR="00AF5C1B">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728BE343" w:rsidR="00E35E7C" w:rsidRPr="00237960" w:rsidRDefault="003A502A" w:rsidP="00237960">
      <w:pPr>
        <w:pStyle w:val="Sraopastraipa"/>
        <w:numPr>
          <w:ilvl w:val="1"/>
          <w:numId w:val="19"/>
        </w:numPr>
        <w:tabs>
          <w:tab w:val="left" w:pos="993"/>
        </w:tabs>
        <w:spacing w:after="0" w:line="240" w:lineRule="auto"/>
        <w:ind w:left="0" w:firstLine="567"/>
        <w:jc w:val="both"/>
      </w:pPr>
      <w:r w:rsidRPr="00110DCD">
        <w:rPr>
          <w:rFonts w:cstheme="minorHAnsi"/>
        </w:rPr>
        <w:t>Atliekamas žaliasis pirkimas. Pirkimas vykdomas vadovaujantis Lietuvos Respublikos aplinkos ministro 2011 m. birželio 28 d. įsakymo Nr. D1-508 „</w:t>
      </w:r>
      <w:hyperlink r:id="rId11" w:history="1">
        <w:r w:rsidRPr="00110DCD">
          <w:rPr>
            <w:rStyle w:val="Hipersaitas"/>
            <w:rFonts w:cstheme="minorHAnsi"/>
            <w:color w:val="0070C0"/>
            <w:u w:val="single"/>
          </w:rPr>
          <w:t>Dėl Aplinkos apsaugos kriterijų taikymo, vykdant žaliuosius pirkimus, tvarkos aprašo patvirtinimo</w:t>
        </w:r>
      </w:hyperlink>
      <w:r w:rsidRPr="00110DCD">
        <w:rPr>
          <w:rFonts w:cstheme="minorHAnsi"/>
        </w:rPr>
        <w:t>“</w:t>
      </w:r>
      <w:r w:rsidR="00813EAD">
        <w:rPr>
          <w:rFonts w:cstheme="minorHAnsi"/>
        </w:rPr>
        <w:t xml:space="preserve"> (toliau – Aprašas</w:t>
      </w:r>
      <w:r w:rsidR="00CD463B">
        <w:rPr>
          <w:rFonts w:cstheme="minorHAnsi"/>
        </w:rPr>
        <w:t>)</w:t>
      </w:r>
      <w:r w:rsidR="00277EC1">
        <w:rPr>
          <w:rFonts w:cstheme="minorHAnsi"/>
          <w:color w:val="00B050"/>
        </w:rPr>
        <w:t xml:space="preserve"> </w:t>
      </w:r>
      <w:r w:rsidR="00277EC1" w:rsidRPr="0003775A">
        <w:rPr>
          <w:rFonts w:cstheme="minorHAnsi"/>
          <w:lang w:val="en-US"/>
        </w:rPr>
        <w:t xml:space="preserve">4.4.3 p. - </w:t>
      </w:r>
      <w:r w:rsidR="00277EC1" w:rsidRPr="0003775A">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r w:rsidR="00892B93">
        <w:rPr>
          <w:rFonts w:cstheme="minorHAnsi"/>
        </w:rPr>
        <w:t>. Jei realizuo</w:t>
      </w:r>
      <w:r w:rsidR="005029EC">
        <w:rPr>
          <w:rFonts w:cstheme="minorHAnsi"/>
        </w:rPr>
        <w:t>ti</w:t>
      </w:r>
      <w:r w:rsidR="00892B93">
        <w:rPr>
          <w:rFonts w:cstheme="minorHAnsi"/>
        </w:rPr>
        <w:t xml:space="preserve"> </w:t>
      </w:r>
      <w:r w:rsidR="009E692F">
        <w:rPr>
          <w:rFonts w:cstheme="minorHAnsi"/>
        </w:rPr>
        <w:t>SPS 2 priede aprašomas paslaugas bus reikaling</w:t>
      </w:r>
      <w:r w:rsidR="005029EC">
        <w:rPr>
          <w:rFonts w:cstheme="minorHAnsi"/>
        </w:rPr>
        <w:t xml:space="preserve">os tam tikros priemonės </w:t>
      </w:r>
      <w:r w:rsidR="00CC2E82">
        <w:rPr>
          <w:rFonts w:cstheme="minorHAnsi"/>
        </w:rPr>
        <w:t xml:space="preserve">– </w:t>
      </w:r>
      <w:r w:rsidR="000B709D">
        <w:rPr>
          <w:rFonts w:cstheme="minorHAnsi"/>
        </w:rPr>
        <w:t>produktai</w:t>
      </w:r>
      <w:r w:rsidR="00813EAD">
        <w:rPr>
          <w:rFonts w:cstheme="minorHAnsi"/>
        </w:rPr>
        <w:t xml:space="preserve"> – atsižvelgiant į tiekėjo pasirinkimus taikomi </w:t>
      </w:r>
      <w:r w:rsidR="00FC5039" w:rsidRPr="00237960">
        <w:rPr>
          <w:rFonts w:cstheme="minorHAnsi"/>
        </w:rPr>
        <w:t>Aprašo</w:t>
      </w:r>
      <w:r w:rsidR="00746452" w:rsidRPr="00237960">
        <w:rPr>
          <w:rFonts w:cstheme="minorHAnsi"/>
        </w:rPr>
        <w:t xml:space="preserve"> </w:t>
      </w:r>
      <w:r w:rsidR="00237960" w:rsidRPr="00237960">
        <w:rPr>
          <w:rFonts w:cstheme="minorHAnsi"/>
        </w:rPr>
        <w:t>4.1 ir 4.2 punktai</w:t>
      </w:r>
      <w:r w:rsidRPr="00237960">
        <w:rPr>
          <w:rFonts w:cstheme="minorHAnsi"/>
        </w:rPr>
        <w:t>.</w:t>
      </w:r>
      <w:r w:rsidR="00821FE8" w:rsidRPr="00237960">
        <w:rPr>
          <w:rFonts w:cstheme="minorHAnsi"/>
          <w:i/>
          <w:iCs/>
          <w:color w:val="FF0000"/>
          <w:sz w:val="22"/>
          <w:szCs w:val="22"/>
        </w:rPr>
        <w:tab/>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3AD309A2"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558600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7E67C85" w:rsidR="00B41C66" w:rsidRPr="00B82238" w:rsidRDefault="00B41C66" w:rsidP="00C32403">
      <w:pPr>
        <w:pStyle w:val="Betarp"/>
        <w:numPr>
          <w:ilvl w:val="1"/>
          <w:numId w:val="5"/>
        </w:numPr>
        <w:ind w:left="0" w:firstLine="567"/>
        <w:contextualSpacing/>
        <w:jc w:val="both"/>
        <w:rPr>
          <w:rFonts w:eastAsia="Calibri"/>
          <w:b/>
          <w:bCs/>
          <w:color w:val="000000" w:themeColor="text1"/>
        </w:rPr>
      </w:pPr>
      <w:r w:rsidRPr="00F0499F">
        <w:rPr>
          <w:rFonts w:eastAsia="Calibri"/>
          <w:color w:val="000000" w:themeColor="text1"/>
        </w:rPr>
        <w:t xml:space="preserve">Perkančioji organizacija numato įsigyti </w:t>
      </w:r>
      <w:r w:rsidR="00407B80">
        <w:rPr>
          <w:rFonts w:eastAsia="Calibri"/>
          <w:color w:val="000000" w:themeColor="text1"/>
        </w:rPr>
        <w:t>V</w:t>
      </w:r>
      <w:r w:rsidR="00407B80" w:rsidRPr="00407B80">
        <w:rPr>
          <w:rFonts w:eastAsia="Calibri"/>
          <w:color w:val="000000" w:themeColor="text1"/>
        </w:rPr>
        <w:t>aisių ir daržovių bei pieno ir pieno produktų vartojimo skatinimo vaikų ugdymo įstaigose programos švietimo priemonių  įgyvendinimo paslaugas.</w:t>
      </w:r>
      <w:r w:rsidRPr="00407B80">
        <w:rPr>
          <w:rFonts w:eastAsia="Calibri"/>
          <w:color w:val="000000" w:themeColor="text1"/>
        </w:rPr>
        <w:t xml:space="preserve"> </w:t>
      </w:r>
      <w:r w:rsidRPr="00B82238">
        <w:rPr>
          <w:rFonts w:cstheme="minorHAnsi"/>
        </w:rPr>
        <w:t xml:space="preserve">Reikalavimai pirkimo objektui nustatyti </w:t>
      </w:r>
      <w:r w:rsidR="00704310" w:rsidRPr="00B82238">
        <w:rPr>
          <w:rFonts w:cstheme="minorHAnsi"/>
        </w:rPr>
        <w:t>s</w:t>
      </w:r>
      <w:r w:rsidR="00444CAF" w:rsidRPr="00B82238">
        <w:rPr>
          <w:rFonts w:cstheme="minorHAnsi"/>
        </w:rPr>
        <w:t xml:space="preserve">pecialiųjų </w:t>
      </w:r>
      <w:r w:rsidR="00CE7209" w:rsidRPr="00B82238">
        <w:rPr>
          <w:rFonts w:cstheme="minorHAnsi"/>
        </w:rPr>
        <w:t xml:space="preserve">pirkimo </w:t>
      </w:r>
      <w:r w:rsidR="00444CAF" w:rsidRPr="004F4F49">
        <w:rPr>
          <w:rFonts w:cstheme="minorHAnsi"/>
        </w:rPr>
        <w:t xml:space="preserve">sąlygų </w:t>
      </w:r>
      <w:r w:rsidR="00C32403" w:rsidRPr="004F4F49">
        <w:rPr>
          <w:rFonts w:cstheme="minorHAnsi"/>
        </w:rPr>
        <w:t>2</w:t>
      </w:r>
      <w:r w:rsidR="00FA7D78" w:rsidRPr="00B82238">
        <w:rPr>
          <w:rFonts w:ascii="Arial" w:hAnsi="Arial" w:cs="Arial"/>
          <w:color w:val="00B050"/>
        </w:rPr>
        <w:t xml:space="preserve"> </w:t>
      </w:r>
      <w:r w:rsidR="00444CAF" w:rsidRPr="00B82238">
        <w:rPr>
          <w:rFonts w:cstheme="minorHAnsi"/>
        </w:rPr>
        <w:t>priede</w:t>
      </w:r>
      <w:r w:rsidRPr="00B82238">
        <w:rPr>
          <w:rFonts w:cstheme="minorHAnsi"/>
        </w:rPr>
        <w:t>.</w:t>
      </w:r>
    </w:p>
    <w:p w14:paraId="27473725" w14:textId="5EACA0FA" w:rsidR="008E70E5" w:rsidRDefault="00507DC9" w:rsidP="00524326">
      <w:pPr>
        <w:pStyle w:val="Betarp"/>
        <w:ind w:firstLine="567"/>
        <w:contextualSpacing/>
        <w:jc w:val="both"/>
        <w:rPr>
          <w:rFonts w:cstheme="minorHAnsi"/>
        </w:rPr>
      </w:pPr>
      <w:r>
        <w:rPr>
          <w:rFonts w:cstheme="minorHAnsi"/>
        </w:rPr>
        <w:t>2.2</w:t>
      </w:r>
      <w:r w:rsidR="004564F7">
        <w:rPr>
          <w:rFonts w:cstheme="minorHAnsi"/>
        </w:rPr>
        <w:t xml:space="preserve">. </w:t>
      </w:r>
      <w:r w:rsidR="008E70E5" w:rsidRPr="008E70E5">
        <w:rPr>
          <w:rFonts w:cstheme="minorHAnsi"/>
        </w:rPr>
        <w:t xml:space="preserve">Pirkimo objektas </w:t>
      </w:r>
      <w:r w:rsidR="005A052F">
        <w:rPr>
          <w:rFonts w:cstheme="minorHAnsi"/>
        </w:rPr>
        <w:t>ne</w:t>
      </w:r>
      <w:r w:rsidR="008E70E5" w:rsidRPr="008E70E5">
        <w:rPr>
          <w:rFonts w:cstheme="minorHAnsi"/>
        </w:rPr>
        <w:t xml:space="preserve">skaidomas į </w:t>
      </w:r>
      <w:r w:rsidR="008E70E5">
        <w:rPr>
          <w:rFonts w:cstheme="minorHAnsi"/>
          <w:lang w:val="en-US"/>
        </w:rPr>
        <w:t xml:space="preserve"> </w:t>
      </w:r>
      <w:r w:rsidR="005A052F">
        <w:rPr>
          <w:rFonts w:cstheme="minorHAnsi"/>
          <w:lang w:val="en-US"/>
        </w:rPr>
        <w:t>dalis.</w:t>
      </w:r>
    </w:p>
    <w:p w14:paraId="0CA81FB8" w14:textId="24BEB875" w:rsidR="00325243" w:rsidRPr="00376A81" w:rsidRDefault="00815D5F" w:rsidP="00524326">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2834A79" w:rsidR="00004521" w:rsidRDefault="00004521" w:rsidP="00DE7037">
      <w:pPr>
        <w:pStyle w:val="Sraopastraipa"/>
        <w:spacing w:after="0" w:line="240" w:lineRule="auto"/>
        <w:ind w:left="0" w:firstLine="567"/>
        <w:jc w:val="both"/>
        <w:rPr>
          <w:rFonts w:cstheme="minorHAnsi"/>
        </w:rPr>
      </w:pPr>
      <w:r>
        <w:rPr>
          <w:rFonts w:cstheme="minorHAnsi"/>
        </w:rPr>
        <w:t>2.</w:t>
      </w:r>
      <w:r w:rsidR="00376A81">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85586008"/>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D813640" w:rsidR="00B176FD" w:rsidRPr="001B7CB5" w:rsidRDefault="00862DB8" w:rsidP="001B7CB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5586009"/>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675CF87"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684BAD">
        <w:rPr>
          <w:rFonts w:eastAsia="Calibri"/>
        </w:rPr>
        <w:t xml:space="preserve">sąlygų </w:t>
      </w:r>
      <w:r w:rsidR="004C76DB" w:rsidRPr="00684BAD">
        <w:t xml:space="preserve">3 </w:t>
      </w:r>
      <w:r w:rsidR="006773B6" w:rsidRPr="127DD6E8">
        <w:rPr>
          <w:rFonts w:eastAsia="Calibri"/>
        </w:rPr>
        <w:t>priede</w:t>
      </w:r>
      <w:r w:rsidR="002C5249" w:rsidRPr="127DD6E8">
        <w:t xml:space="preserve">. </w:t>
      </w:r>
    </w:p>
    <w:p w14:paraId="34E32D48" w14:textId="01303E8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A74D83">
        <w:t xml:space="preserve">Tiekėjams nustatomi kvalifikacijos reikalavimai ir (arba) reikalavimai dėl kokybės vadybos sistemos ir (arba) aplinkos apsaugos vadybos sistemos standartų laikymosi ir jų atitiktį patvirtinantys dokumentai nurodyti </w:t>
      </w:r>
      <w:r w:rsidR="00765189" w:rsidRPr="00A74D83">
        <w:t>specialiųjų p</w:t>
      </w:r>
      <w:r w:rsidR="00551FA7" w:rsidRPr="00A74D83">
        <w:t xml:space="preserve">irkimo </w:t>
      </w:r>
      <w:r w:rsidR="00A6625B" w:rsidRPr="00B20638">
        <w:t xml:space="preserve">sąlygų </w:t>
      </w:r>
      <w:r w:rsidR="002663CA" w:rsidRPr="00B20638">
        <w:rPr>
          <w:lang w:val="en-US"/>
        </w:rPr>
        <w:t>4</w:t>
      </w:r>
      <w:r w:rsidR="00A215E0" w:rsidRPr="00B20638">
        <w:t xml:space="preserve"> </w:t>
      </w:r>
      <w:r w:rsidR="00A6625B" w:rsidRPr="00A74D83">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8558601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68BA7149" w:rsidR="007E3A91" w:rsidRPr="00FC474F" w:rsidRDefault="00D24970" w:rsidP="00FC474F">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7E3A91" w:rsidRPr="001A0B73">
        <w:rPr>
          <w:rFonts w:cstheme="minorHAnsi"/>
          <w:iCs/>
        </w:rPr>
        <w:t xml:space="preserve">Perkančioji organizacija atmes tiekėjo </w:t>
      </w:r>
      <w:r w:rsidR="007E3A91">
        <w:rPr>
          <w:rFonts w:cstheme="minorHAnsi"/>
          <w:iCs/>
        </w:rPr>
        <w:t>p</w:t>
      </w:r>
      <w:r w:rsidR="007E3A91" w:rsidRPr="001A0B73">
        <w:rPr>
          <w:rFonts w:cstheme="minorHAnsi"/>
          <w:iCs/>
        </w:rPr>
        <w:t xml:space="preserve">asiūlymą, </w:t>
      </w:r>
      <w:r w:rsidR="007E3A91">
        <w:rPr>
          <w:rFonts w:cstheme="minorHAnsi"/>
          <w:iCs/>
        </w:rPr>
        <w:t xml:space="preserve">jei </w:t>
      </w:r>
      <w:r w:rsidR="007E3A91" w:rsidRPr="001A0B73">
        <w:rPr>
          <w:rFonts w:cstheme="minorHAnsi"/>
          <w:iCs/>
        </w:rPr>
        <w:t>bus tenkinam</w:t>
      </w:r>
      <w:r w:rsidR="007E3A91">
        <w:rPr>
          <w:rFonts w:cstheme="minorHAnsi"/>
          <w:iCs/>
        </w:rPr>
        <w:t>a</w:t>
      </w:r>
      <w:r w:rsidR="007E3A91" w:rsidRPr="001A0B73">
        <w:rPr>
          <w:rFonts w:cstheme="minorHAnsi"/>
          <w:iCs/>
        </w:rPr>
        <w:t xml:space="preserve"> </w:t>
      </w:r>
      <w:r w:rsidR="007E3A91">
        <w:rPr>
          <w:rFonts w:cstheme="minorHAnsi"/>
          <w:iCs/>
        </w:rPr>
        <w:t xml:space="preserve">bent viena </w:t>
      </w:r>
      <w:r w:rsidR="007E3A91" w:rsidRPr="0093261C">
        <w:rPr>
          <w:rFonts w:cstheme="minorHAnsi"/>
          <w:iCs/>
        </w:rPr>
        <w:t>VPĮ 45 straipsnio 2</w:t>
      </w:r>
      <w:r w:rsidR="007E3A91" w:rsidRPr="0093261C">
        <w:rPr>
          <w:rFonts w:cstheme="minorHAnsi"/>
          <w:iCs/>
          <w:vertAlign w:val="superscript"/>
        </w:rPr>
        <w:t>1</w:t>
      </w:r>
      <w:r w:rsidR="007E3A91" w:rsidRPr="0093261C">
        <w:rPr>
          <w:rFonts w:cstheme="minorHAnsi"/>
          <w:iCs/>
        </w:rPr>
        <w:t xml:space="preserve"> dalies 1-</w:t>
      </w:r>
      <w:r w:rsidR="007E3A91">
        <w:rPr>
          <w:rFonts w:cstheme="minorHAnsi"/>
          <w:iCs/>
        </w:rPr>
        <w:t>6</w:t>
      </w:r>
      <w:r w:rsidR="007E3A91" w:rsidRPr="0093261C">
        <w:rPr>
          <w:rFonts w:cstheme="minorHAnsi"/>
          <w:iCs/>
        </w:rPr>
        <w:t xml:space="preserve"> punktuose nurodyt</w:t>
      </w:r>
      <w:r w:rsidR="007E3A91">
        <w:rPr>
          <w:rFonts w:cstheme="minorHAnsi"/>
          <w:iCs/>
        </w:rPr>
        <w:t>ų</w:t>
      </w:r>
      <w:r w:rsidR="007E3A91" w:rsidRPr="0093261C">
        <w:rPr>
          <w:rFonts w:cstheme="minorHAnsi"/>
          <w:iCs/>
        </w:rPr>
        <w:t xml:space="preserve"> sąlyg</w:t>
      </w:r>
      <w:r w:rsidR="007E3A91">
        <w:rPr>
          <w:rFonts w:cstheme="minorHAnsi"/>
          <w:iCs/>
        </w:rPr>
        <w:t>ų</w:t>
      </w:r>
      <w:r w:rsidR="007E3A91" w:rsidRPr="0093261C">
        <w:rPr>
          <w:rFonts w:cstheme="minorHAnsi"/>
          <w:iCs/>
        </w:rPr>
        <w:t xml:space="preserve">.  </w:t>
      </w:r>
      <w:r w:rsidR="007E3A91">
        <w:rPr>
          <w:rFonts w:cstheme="minorHAnsi"/>
          <w:iCs/>
        </w:rPr>
        <w:t xml:space="preserve">Tiekėjas kartu su pasiūlymu turi pateikti laisvos formos atitikties deklaraciją dėl atitikties VPĮ 45 straipsnio </w:t>
      </w:r>
      <w:r w:rsidR="007E3A91" w:rsidRPr="004069E3">
        <w:rPr>
          <w:rFonts w:cstheme="minorHAnsi"/>
          <w:iCs/>
        </w:rPr>
        <w:t>2</w:t>
      </w:r>
      <w:r w:rsidR="007E3A91" w:rsidRPr="004069E3">
        <w:rPr>
          <w:rFonts w:cstheme="minorHAnsi"/>
          <w:iCs/>
          <w:vertAlign w:val="superscript"/>
        </w:rPr>
        <w:t>1</w:t>
      </w:r>
      <w:r w:rsidR="007E3A91" w:rsidRPr="004069E3">
        <w:rPr>
          <w:rFonts w:cstheme="minorHAnsi"/>
          <w:iCs/>
        </w:rPr>
        <w:t xml:space="preserve"> dalies 1, 2, 3 ir 6 punktams.</w:t>
      </w:r>
    </w:p>
    <w:p w14:paraId="517ECE1E" w14:textId="4D74BF39" w:rsidR="007E3A91" w:rsidRPr="00166073" w:rsidRDefault="007E3A91" w:rsidP="007E3A91">
      <w:pPr>
        <w:pStyle w:val="Sraopastraipa"/>
        <w:spacing w:after="0" w:line="240" w:lineRule="auto"/>
        <w:ind w:left="0" w:firstLine="567"/>
        <w:jc w:val="both"/>
        <w:rPr>
          <w:rFonts w:cstheme="minorHAnsi"/>
        </w:rPr>
      </w:pPr>
      <w:r>
        <w:rPr>
          <w:rFonts w:cstheme="minorHAnsi"/>
        </w:rPr>
        <w:t>5.</w:t>
      </w:r>
      <w:r w:rsidR="00D740AE">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8558601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0B17BEF7" w14:textId="2242BF87"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4124E" w:rsidRPr="0095727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415C4E8"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4124E">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4622851F" w:rsidR="00450415" w:rsidRPr="0004757D" w:rsidRDefault="00670849" w:rsidP="0097765E">
      <w:pPr>
        <w:pStyle w:val="Sraopastraipa"/>
        <w:numPr>
          <w:ilvl w:val="2"/>
          <w:numId w:val="8"/>
        </w:numPr>
        <w:tabs>
          <w:tab w:val="left" w:pos="1276"/>
        </w:tabs>
        <w:spacing w:after="0" w:line="240" w:lineRule="auto"/>
        <w:ind w:left="2127" w:hanging="1431"/>
        <w:jc w:val="both"/>
        <w:rPr>
          <w:rFonts w:cstheme="minorHAnsi"/>
          <w:u w:val="single"/>
        </w:rPr>
      </w:pPr>
      <w:r w:rsidRPr="00AD6D4A">
        <w:rPr>
          <w:rFonts w:cstheme="minorHAnsi"/>
        </w:rPr>
        <w:t>laisvos formos deklaracija dėl atitiktie nacionalinio saugumo reikalavimams</w:t>
      </w:r>
      <w:r w:rsidR="0004757D">
        <w:rPr>
          <w:rFonts w:cstheme="minorHAnsi"/>
        </w:rPr>
        <w:t>;</w:t>
      </w:r>
    </w:p>
    <w:p w14:paraId="4F77BF4D" w14:textId="707D4931" w:rsidR="0004757D" w:rsidRPr="00AD6D4A" w:rsidRDefault="0019394F"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 xml:space="preserve">atitiktį Specialiųjų pirkimo sąlygų </w:t>
      </w:r>
      <w:r>
        <w:rPr>
          <w:rFonts w:cstheme="minorHAnsi"/>
          <w:lang w:val="en-US"/>
        </w:rPr>
        <w:t>4</w:t>
      </w:r>
      <w:r>
        <w:rPr>
          <w:rFonts w:cstheme="minorHAnsi"/>
        </w:rPr>
        <w:t xml:space="preserve"> pried</w:t>
      </w:r>
      <w:r w:rsidR="00C0211C">
        <w:rPr>
          <w:rFonts w:cstheme="minorHAnsi"/>
        </w:rPr>
        <w:t>o reikalavimams įrodančius dokumentus.</w:t>
      </w:r>
    </w:p>
    <w:p w14:paraId="479B3B42" w14:textId="323ABBEF" w:rsidR="00FD03FA" w:rsidRPr="00AD6D4A" w:rsidRDefault="00C7179F" w:rsidP="00AD6D4A">
      <w:pPr>
        <w:spacing w:after="0" w:line="240" w:lineRule="auto"/>
        <w:ind w:firstLine="709"/>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F5F7B">
      <w:pPr>
        <w:pStyle w:val="Sraopastraipa"/>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E2DBBF3" w:rsidR="0096678C" w:rsidRPr="006A56B0"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127DD6E8">
        <w:lastRenderedPageBreak/>
        <w:t xml:space="preserve">organizacija </w:t>
      </w:r>
      <w:r w:rsidR="0048587E" w:rsidRPr="006A56B0">
        <w:t xml:space="preserve">reikalauja pateikti vertimą atlikusio asmens parašu ir vertimų biuro antspaudu (jei turi) patvirtintą šio dokumento vertimą. </w:t>
      </w:r>
    </w:p>
    <w:p w14:paraId="4172BF9D" w14:textId="40C6587E"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DE2F48"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2345CB9" w14:textId="70F7CDEF" w:rsidR="00DE2F48" w:rsidRPr="00723492" w:rsidRDefault="00DE2F48" w:rsidP="0097765E">
      <w:pPr>
        <w:pStyle w:val="Sraopastraipa"/>
        <w:numPr>
          <w:ilvl w:val="1"/>
          <w:numId w:val="9"/>
        </w:numPr>
        <w:spacing w:line="240" w:lineRule="auto"/>
        <w:ind w:left="0" w:firstLine="710"/>
        <w:jc w:val="both"/>
        <w:rPr>
          <w:rFonts w:cstheme="minorHAnsi"/>
        </w:rPr>
      </w:pPr>
      <w:r w:rsidRPr="00DE2F48">
        <w:rPr>
          <w:rFonts w:cstheme="minorHAnsi"/>
        </w:rPr>
        <w:t>Pasiūlymo kaina negali viršyti 100.000,00 (šimto tūkstančio eurų) Eur be PVM</w:t>
      </w:r>
      <w:r w:rsidR="00DD4EB5">
        <w:rPr>
          <w:rFonts w:cstheme="minorHAnsi"/>
        </w:rPr>
        <w:t>, viršijus šią sumą pasiūlymas bus atmestas</w:t>
      </w:r>
      <w:r w:rsidR="0027011D">
        <w:rPr>
          <w:rFonts w:cstheme="minorHAnsi"/>
        </w:rPr>
        <w:t>.</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586012"/>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7021BCD5" w:rsidR="00B3551C" w:rsidRPr="00F0499F" w:rsidRDefault="00655F17" w:rsidP="00CB1D5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5586013"/>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908E103" w:rsidR="00040C0F" w:rsidRPr="009F2A48" w:rsidRDefault="002827E4" w:rsidP="009F2A48">
      <w:pPr>
        <w:spacing w:after="0" w:line="240" w:lineRule="auto"/>
        <w:ind w:left="710"/>
        <w:rPr>
          <w:rFonts w:cstheme="minorHAnsi"/>
        </w:rPr>
      </w:pPr>
      <w:r>
        <w:rPr>
          <w:rFonts w:cstheme="minorHAnsi"/>
        </w:rPr>
        <w:t xml:space="preserve">8.1. </w:t>
      </w:r>
      <w:r w:rsidR="00040C0F" w:rsidRPr="009F2A48">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5586014"/>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06B862E7" w:rsidR="004E71CB" w:rsidRPr="009F2A48" w:rsidRDefault="002D470F" w:rsidP="009F2A48">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B10BE4">
        <w:rPr>
          <w:rFonts w:cstheme="minorHAnsi"/>
          <w:color w:val="00B050"/>
          <w:shd w:val="clear" w:color="auto" w:fill="FFFFFF"/>
        </w:rPr>
        <w:t xml:space="preserve">6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13FDE6C" w14:textId="73BF6BE7" w:rsidR="00D734C6" w:rsidRPr="000E318D" w:rsidRDefault="00D734C6" w:rsidP="000E318D">
      <w:pPr>
        <w:pStyle w:val="Sraopastraipa"/>
        <w:numPr>
          <w:ilvl w:val="1"/>
          <w:numId w:val="9"/>
        </w:numPr>
        <w:spacing w:after="0" w:line="20" w:lineRule="atLeast"/>
        <w:ind w:left="0" w:firstLine="711"/>
        <w:jc w:val="both"/>
        <w:rPr>
          <w:rFonts w:eastAsiaTheme="minorHAnsi" w:cstheme="minorHAnsi"/>
          <w:bCs/>
          <w:iCs/>
        </w:rPr>
      </w:pPr>
      <w:r w:rsidRPr="000E318D">
        <w:rPr>
          <w:color w:val="000000" w:themeColor="text1"/>
        </w:rPr>
        <w:t xml:space="preserve">Laimėjusiu </w:t>
      </w:r>
      <w:r w:rsidR="005D7D8C" w:rsidRPr="000E318D">
        <w:rPr>
          <w:color w:val="000000" w:themeColor="text1"/>
        </w:rPr>
        <w:t xml:space="preserve">pasiūlymu </w:t>
      </w:r>
      <w:r w:rsidRPr="000E318D">
        <w:rPr>
          <w:color w:val="000000" w:themeColor="text1"/>
        </w:rPr>
        <w:t xml:space="preserve">kiekvienoje pirkimo objekto dalyje galės būti pripažinti tik po 1 </w:t>
      </w:r>
      <w:r w:rsidR="005D7D8C" w:rsidRPr="000E318D">
        <w:rPr>
          <w:color w:val="000000" w:themeColor="text1"/>
        </w:rPr>
        <w:t>(vieną) ekonomiškai naudingiausią pasiūlymą, esantį atitinkamos pirkimo objekto dalies pasiūlymų eilės pirmojoje vietoje</w:t>
      </w:r>
      <w:r w:rsidRPr="000E318D">
        <w:rPr>
          <w:color w:val="000000" w:themeColor="text1"/>
        </w:rPr>
        <w:t>.</w:t>
      </w:r>
      <w:r w:rsidRPr="127DD6E8">
        <w:t xml:space="preserve"> Tas pats tiekėjas gali būti nustatomas laimėtoju dėl </w:t>
      </w:r>
      <w:r w:rsidRPr="00247536">
        <w:t>visų pirkimo objekto dalių</w:t>
      </w:r>
      <w:r w:rsidRPr="127DD6E8">
        <w:t xml:space="preserve">. </w:t>
      </w:r>
    </w:p>
    <w:p w14:paraId="60FEBC05" w14:textId="680C3407" w:rsidR="001A25FD" w:rsidRPr="006A0C22"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7D196899" w14:textId="66DA8474" w:rsidR="001535CF" w:rsidRDefault="001535CF" w:rsidP="00FA6854">
      <w:pPr>
        <w:pStyle w:val="Betarp"/>
        <w:numPr>
          <w:ilvl w:val="2"/>
          <w:numId w:val="9"/>
        </w:numPr>
        <w:ind w:left="0" w:firstLine="709"/>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Teikėjo</w:t>
      </w:r>
      <w:r w:rsidR="00237FD8">
        <w:rPr>
          <w:rStyle w:val="cf01"/>
          <w:rFonts w:asciiTheme="minorHAnsi" w:hAnsiTheme="minorHAnsi" w:cstheme="minorHAnsi"/>
          <w:sz w:val="21"/>
          <w:szCs w:val="21"/>
        </w:rPr>
        <w:t xml:space="preserve">, </w:t>
      </w:r>
      <w:r w:rsidR="00237FD8" w:rsidRPr="00237FD8">
        <w:rPr>
          <w:color w:val="000000" w:themeColor="text1"/>
        </w:rPr>
        <w:t>kai pasiūlymą teikia ūkio subjektų grupė – vis</w:t>
      </w:r>
      <w:r w:rsidR="00237FD8">
        <w:rPr>
          <w:color w:val="000000" w:themeColor="text1"/>
        </w:rPr>
        <w:t>ų</w:t>
      </w:r>
      <w:r w:rsidR="00237FD8" w:rsidRPr="00237FD8">
        <w:rPr>
          <w:color w:val="000000" w:themeColor="text1"/>
        </w:rPr>
        <w:t xml:space="preserve"> tos grupės nari</w:t>
      </w:r>
      <w:r w:rsidR="00237FD8">
        <w:rPr>
          <w:color w:val="000000" w:themeColor="text1"/>
        </w:rPr>
        <w:t>ų</w:t>
      </w:r>
      <w:r w:rsidR="00237FD8" w:rsidRPr="00237FD8">
        <w:rPr>
          <w:color w:val="000000" w:themeColor="text1"/>
        </w:rPr>
        <w:t xml:space="preserve"> ir ūkio subjekt</w:t>
      </w:r>
      <w:r w:rsidR="00237FD8">
        <w:rPr>
          <w:color w:val="000000" w:themeColor="text1"/>
        </w:rPr>
        <w:t>ų</w:t>
      </w:r>
      <w:r w:rsidR="00237FD8" w:rsidRPr="00237FD8">
        <w:rPr>
          <w:color w:val="000000" w:themeColor="text1"/>
        </w:rPr>
        <w:t>, kurių pajėgumais tiekėjas remiasi</w:t>
      </w:r>
      <w:r w:rsidR="00237FD8">
        <w:rPr>
          <w:color w:val="000000" w:themeColor="text1"/>
        </w:rPr>
        <w:t>,</w:t>
      </w:r>
      <w:r>
        <w:rPr>
          <w:rStyle w:val="cf01"/>
          <w:rFonts w:asciiTheme="minorHAnsi" w:hAnsiTheme="minorHAnsi" w:cstheme="minorHAnsi"/>
          <w:sz w:val="21"/>
          <w:szCs w:val="21"/>
        </w:rPr>
        <w:t xml:space="preserve"> užpildytas EBVPD</w:t>
      </w:r>
      <w:r w:rsidR="00951D2F">
        <w:rPr>
          <w:rStyle w:val="cf01"/>
          <w:rFonts w:asciiTheme="minorHAnsi" w:hAnsiTheme="minorHAnsi" w:cstheme="minorHAnsi"/>
          <w:sz w:val="21"/>
          <w:szCs w:val="21"/>
        </w:rPr>
        <w:t>;</w:t>
      </w:r>
    </w:p>
    <w:p w14:paraId="26729D58" w14:textId="4AAD8022" w:rsidR="001E660C" w:rsidRDefault="001E660C" w:rsidP="00FA6854">
      <w:pPr>
        <w:pStyle w:val="Betarp"/>
        <w:numPr>
          <w:ilvl w:val="2"/>
          <w:numId w:val="9"/>
        </w:numPr>
        <w:ind w:left="0" w:firstLine="709"/>
        <w:contextualSpacing/>
        <w:jc w:val="both"/>
        <w:rPr>
          <w:rStyle w:val="cf01"/>
          <w:rFonts w:asciiTheme="minorHAnsi" w:hAnsiTheme="minorHAnsi" w:cstheme="minorHAnsi"/>
          <w:sz w:val="21"/>
          <w:szCs w:val="21"/>
        </w:rPr>
      </w:pPr>
      <w:r w:rsidRPr="001E660C">
        <w:rPr>
          <w:rStyle w:val="cf01"/>
          <w:rFonts w:asciiTheme="minorHAnsi" w:hAnsiTheme="minorHAnsi" w:cstheme="minorHAnsi"/>
          <w:sz w:val="21"/>
          <w:szCs w:val="21"/>
        </w:rPr>
        <w:t xml:space="preserve">tiekėjo pasirašytas pasiūlymas, parengtas pagal </w:t>
      </w:r>
      <w:r>
        <w:rPr>
          <w:rStyle w:val="cf01"/>
          <w:rFonts w:asciiTheme="minorHAnsi" w:hAnsiTheme="minorHAnsi" w:cstheme="minorHAnsi"/>
          <w:sz w:val="21"/>
          <w:szCs w:val="21"/>
        </w:rPr>
        <w:t>Specialiųjų p</w:t>
      </w:r>
      <w:r w:rsidRPr="001E660C">
        <w:rPr>
          <w:rStyle w:val="cf01"/>
          <w:rFonts w:asciiTheme="minorHAnsi" w:hAnsiTheme="minorHAnsi" w:cstheme="minorHAnsi"/>
          <w:sz w:val="21"/>
          <w:szCs w:val="21"/>
        </w:rPr>
        <w:t>irkimo sąlygų 6 priede pateiktą pasiūlymo formą</w:t>
      </w:r>
      <w:r w:rsidR="00FA6854">
        <w:rPr>
          <w:rStyle w:val="cf01"/>
          <w:rFonts w:asciiTheme="minorHAnsi" w:hAnsiTheme="minorHAnsi" w:cstheme="minorHAnsi"/>
          <w:sz w:val="21"/>
          <w:szCs w:val="21"/>
        </w:rPr>
        <w:t>;</w:t>
      </w:r>
    </w:p>
    <w:p w14:paraId="4A052EB1" w14:textId="33B5C52A" w:rsidR="00FA6854" w:rsidRDefault="001535CF" w:rsidP="00FA6854">
      <w:pPr>
        <w:pStyle w:val="Betarp"/>
        <w:numPr>
          <w:ilvl w:val="2"/>
          <w:numId w:val="9"/>
        </w:numPr>
        <w:tabs>
          <w:tab w:val="left" w:pos="1276"/>
        </w:tabs>
        <w:ind w:hanging="1431"/>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Specialiųjų p</w:t>
      </w:r>
      <w:r w:rsidRPr="001E660C">
        <w:rPr>
          <w:rStyle w:val="cf01"/>
          <w:rFonts w:asciiTheme="minorHAnsi" w:hAnsiTheme="minorHAnsi" w:cstheme="minorHAnsi"/>
          <w:sz w:val="21"/>
          <w:szCs w:val="21"/>
        </w:rPr>
        <w:t xml:space="preserve">irkimo sąlygų </w:t>
      </w:r>
      <w:r w:rsidR="00237FD8">
        <w:rPr>
          <w:rStyle w:val="cf01"/>
          <w:rFonts w:asciiTheme="minorHAnsi" w:hAnsiTheme="minorHAnsi" w:cstheme="minorHAnsi"/>
          <w:sz w:val="21"/>
          <w:szCs w:val="21"/>
          <w:lang w:val="en-US"/>
        </w:rPr>
        <w:t>4</w:t>
      </w:r>
      <w:r w:rsidRPr="001E660C">
        <w:rPr>
          <w:rStyle w:val="cf01"/>
          <w:rFonts w:asciiTheme="minorHAnsi" w:hAnsiTheme="minorHAnsi" w:cstheme="minorHAnsi"/>
          <w:sz w:val="21"/>
          <w:szCs w:val="21"/>
        </w:rPr>
        <w:t xml:space="preserve"> priede</w:t>
      </w:r>
      <w:r w:rsidR="00237FD8">
        <w:rPr>
          <w:rStyle w:val="cf01"/>
          <w:rFonts w:asciiTheme="minorHAnsi" w:hAnsiTheme="minorHAnsi" w:cstheme="minorHAnsi"/>
          <w:sz w:val="21"/>
          <w:szCs w:val="21"/>
        </w:rPr>
        <w:t xml:space="preserve"> reikalaujami dokumentai.</w:t>
      </w:r>
    </w:p>
    <w:p w14:paraId="053708C9" w14:textId="77777777" w:rsidR="00FA6854" w:rsidRPr="001E660C" w:rsidRDefault="00FA6854" w:rsidP="001E660C">
      <w:pPr>
        <w:pStyle w:val="Betarp"/>
        <w:ind w:firstLine="504"/>
        <w:contextualSpacing/>
        <w:jc w:val="both"/>
        <w:rPr>
          <w:rStyle w:val="cf01"/>
          <w:rFonts w:asciiTheme="minorHAnsi" w:hAnsiTheme="minorHAnsi" w:cstheme="minorHAnsi"/>
          <w:sz w:val="21"/>
          <w:szCs w:val="21"/>
        </w:rPr>
      </w:pPr>
    </w:p>
    <w:p w14:paraId="7F927FC7" w14:textId="160AFDAE" w:rsidR="006A0C22" w:rsidRPr="001E660C" w:rsidRDefault="006A0C22" w:rsidP="001E660C">
      <w:pPr>
        <w:pStyle w:val="Betarp"/>
        <w:spacing w:line="20" w:lineRule="atLeast"/>
        <w:ind w:left="710"/>
        <w:contextualSpacing/>
        <w:jc w:val="both"/>
        <w:rPr>
          <w:rFonts w:eastAsiaTheme="minorHAnsi" w:cstheme="minorHAnsi"/>
          <w:bCs/>
          <w:i/>
          <w:iCs/>
          <w:color w:val="7030A0"/>
          <w:lang w:val="en-US"/>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5586015"/>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461C6FD" w:rsidR="00F57665" w:rsidRPr="00B37B6D" w:rsidRDefault="00F57665" w:rsidP="00B37B6D">
      <w:pPr>
        <w:pStyle w:val="Sraopastraipa"/>
        <w:numPr>
          <w:ilvl w:val="1"/>
          <w:numId w:val="14"/>
        </w:numPr>
        <w:spacing w:after="0" w:line="240" w:lineRule="auto"/>
        <w:ind w:left="0" w:firstLine="567"/>
        <w:jc w:val="both"/>
        <w:rPr>
          <w:rFonts w:cstheme="minorHAnsi"/>
          <w:color w:val="000000" w:themeColor="text1"/>
        </w:rPr>
      </w:pPr>
      <w:r w:rsidRPr="00B37B6D">
        <w:rPr>
          <w:color w:val="000000" w:themeColor="text1"/>
        </w:rPr>
        <w:t>Ši pirkimo procedūra atliekama siekiant sudaryti sutartį</w:t>
      </w:r>
      <w:r w:rsidR="009A7D11" w:rsidRPr="00B37B6D">
        <w:rPr>
          <w:color w:val="000000" w:themeColor="text1"/>
        </w:rPr>
        <w:t xml:space="preserve"> su tiekėju, kurio pasiūlymas</w:t>
      </w:r>
      <w:r w:rsidR="007B12FF" w:rsidRPr="00B37B6D">
        <w:rPr>
          <w:color w:val="000000" w:themeColor="text1"/>
        </w:rPr>
        <w:t xml:space="preserve">, vadovaujantis </w:t>
      </w:r>
      <w:r w:rsidR="008F4194" w:rsidRPr="00B37B6D">
        <w:rPr>
          <w:color w:val="000000" w:themeColor="text1"/>
        </w:rPr>
        <w:t>p</w:t>
      </w:r>
      <w:r w:rsidR="007B12FF" w:rsidRPr="00B37B6D">
        <w:rPr>
          <w:color w:val="000000" w:themeColor="text1"/>
        </w:rPr>
        <w:t xml:space="preserve">irkimo </w:t>
      </w:r>
      <w:r w:rsidR="00207E40" w:rsidRPr="00B37B6D">
        <w:rPr>
          <w:color w:val="000000" w:themeColor="text1"/>
        </w:rPr>
        <w:t>sąlygose</w:t>
      </w:r>
      <w:r w:rsidR="007B12FF" w:rsidRPr="00B37B6D">
        <w:rPr>
          <w:color w:val="0070C0"/>
        </w:rPr>
        <w:t xml:space="preserve"> </w:t>
      </w:r>
      <w:r w:rsidR="007B12FF" w:rsidRPr="00B37B6D">
        <w:rPr>
          <w:color w:val="000000" w:themeColor="text1"/>
        </w:rPr>
        <w:t>nustatyta tvarka</w:t>
      </w:r>
      <w:r w:rsidR="0023505D" w:rsidRPr="00B37B6D">
        <w:rPr>
          <w:color w:val="000000" w:themeColor="text1"/>
        </w:rPr>
        <w:t>,</w:t>
      </w:r>
      <w:r w:rsidR="009A7D11" w:rsidRPr="00B37B6D">
        <w:rPr>
          <w:color w:val="000000" w:themeColor="text1"/>
        </w:rPr>
        <w:t xml:space="preserve"> bus pripažintas laimėjęs</w:t>
      </w:r>
      <w:r w:rsidR="008933BC" w:rsidRPr="00B37B6D">
        <w:rPr>
          <w:color w:val="000000" w:themeColor="text1"/>
        </w:rPr>
        <w:t>, o jei pirkimas skaidomas į dalis – su tiekėjais, kurių pasiūlymai bus pripažinti laimėję</w:t>
      </w:r>
      <w:r w:rsidR="00F065D6" w:rsidRPr="00B37B6D">
        <w:rPr>
          <w:color w:val="000000" w:themeColor="text1"/>
        </w:rPr>
        <w:t xml:space="preserve">. </w:t>
      </w:r>
      <w:r w:rsidR="004B2DE4" w:rsidRPr="127DD6E8">
        <w:t xml:space="preserve">Sutarties sąlygos pateikiamos </w:t>
      </w:r>
      <w:r w:rsidR="007A5D9C" w:rsidRPr="00B37B6D">
        <w:t>P</w:t>
      </w:r>
      <w:r w:rsidR="00551FA7" w:rsidRPr="00B37B6D">
        <w:t xml:space="preserve">irkimo </w:t>
      </w:r>
      <w:r w:rsidR="00D86901" w:rsidRPr="00B37B6D">
        <w:t xml:space="preserve">sąlygų </w:t>
      </w:r>
      <w:r w:rsidR="00B37B6D">
        <w:t xml:space="preserve">7 </w:t>
      </w:r>
      <w:r w:rsidR="00D86901" w:rsidRPr="00B37B6D">
        <w:t>priede „Sutarties projektas“</w:t>
      </w:r>
      <w:r w:rsidR="004B2DE4" w:rsidRPr="127DD6E8">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2826B120" w14:textId="6C18788B" w:rsidR="008D704D" w:rsidRPr="00203725" w:rsidRDefault="008D704D" w:rsidP="00B37B6D">
      <w:pPr>
        <w:pStyle w:val="Antrat1"/>
        <w:jc w:val="right"/>
        <w:rPr>
          <w:rFonts w:eastAsia="Calibri" w:cstheme="minorHAnsi"/>
          <w:color w:val="0070C0"/>
        </w:rPr>
      </w:pPr>
    </w:p>
    <w:sectPr w:rsidR="008D704D" w:rsidRPr="00203725" w:rsidSect="00B37B6D">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E45D" w14:textId="77777777" w:rsidR="00325663" w:rsidRDefault="00325663" w:rsidP="00D05666">
      <w:r>
        <w:separator/>
      </w:r>
    </w:p>
  </w:endnote>
  <w:endnote w:type="continuationSeparator" w:id="0">
    <w:p w14:paraId="57139EF1" w14:textId="77777777" w:rsidR="00325663" w:rsidRDefault="00325663" w:rsidP="00D05666">
      <w:r>
        <w:continuationSeparator/>
      </w:r>
    </w:p>
  </w:endnote>
  <w:endnote w:type="continuationNotice" w:id="1">
    <w:p w14:paraId="7BA841FD" w14:textId="77777777" w:rsidR="00325663" w:rsidRDefault="00325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A000" w14:textId="77777777" w:rsidR="00325663" w:rsidRDefault="00325663" w:rsidP="00D05666">
      <w:r>
        <w:separator/>
      </w:r>
    </w:p>
  </w:footnote>
  <w:footnote w:type="continuationSeparator" w:id="0">
    <w:p w14:paraId="323F99CB" w14:textId="77777777" w:rsidR="00325663" w:rsidRDefault="00325663" w:rsidP="00D05666">
      <w:r>
        <w:continuationSeparator/>
      </w:r>
    </w:p>
  </w:footnote>
  <w:footnote w:type="continuationNotice" w:id="1">
    <w:p w14:paraId="70C4AECA" w14:textId="77777777" w:rsidR="00325663" w:rsidRDefault="00325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A9D3DA8"/>
    <w:multiLevelType w:val="multilevel"/>
    <w:tmpl w:val="73D6722C"/>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004" w:hanging="72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74468F"/>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7258B"/>
    <w:multiLevelType w:val="multilevel"/>
    <w:tmpl w:val="F24AA97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DF2BCC"/>
    <w:multiLevelType w:val="multilevel"/>
    <w:tmpl w:val="CEECAB6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2"/>
  </w:num>
  <w:num w:numId="12" w16cid:durableId="32313854">
    <w:abstractNumId w:val="5"/>
  </w:num>
  <w:num w:numId="13" w16cid:durableId="1318921492">
    <w:abstractNumId w:val="8"/>
  </w:num>
  <w:num w:numId="14" w16cid:durableId="1864435576">
    <w:abstractNumId w:val="15"/>
  </w:num>
  <w:num w:numId="15" w16cid:durableId="1941065713">
    <w:abstractNumId w:val="2"/>
  </w:num>
  <w:num w:numId="16" w16cid:durableId="19859238">
    <w:abstractNumId w:val="3"/>
  </w:num>
  <w:num w:numId="17" w16cid:durableId="1297491117">
    <w:abstractNumId w:val="7"/>
  </w:num>
  <w:num w:numId="18" w16cid:durableId="621151102">
    <w:abstractNumId w:val="9"/>
  </w:num>
  <w:num w:numId="19" w16cid:durableId="140511014">
    <w:abstractNumId w:val="14"/>
  </w:num>
  <w:num w:numId="20" w16cid:durableId="70734280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7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09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C5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590"/>
    <w:rsid w:val="000E266E"/>
    <w:rsid w:val="000E2FD9"/>
    <w:rsid w:val="000E318D"/>
    <w:rsid w:val="000E31D4"/>
    <w:rsid w:val="000E3448"/>
    <w:rsid w:val="000E35A0"/>
    <w:rsid w:val="000E37BD"/>
    <w:rsid w:val="000E3E3A"/>
    <w:rsid w:val="000E3FFD"/>
    <w:rsid w:val="000E430C"/>
    <w:rsid w:val="000E458D"/>
    <w:rsid w:val="000E4BE5"/>
    <w:rsid w:val="000E5999"/>
    <w:rsid w:val="000E5EB5"/>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DCD"/>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5C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4F"/>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B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60C"/>
    <w:rsid w:val="001E6C3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63"/>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960"/>
    <w:rsid w:val="00237EA0"/>
    <w:rsid w:val="00237FD8"/>
    <w:rsid w:val="002411C2"/>
    <w:rsid w:val="00241200"/>
    <w:rsid w:val="002415C7"/>
    <w:rsid w:val="0024180E"/>
    <w:rsid w:val="00241D43"/>
    <w:rsid w:val="00242459"/>
    <w:rsid w:val="002425E8"/>
    <w:rsid w:val="00242CEB"/>
    <w:rsid w:val="00243058"/>
    <w:rsid w:val="002430AE"/>
    <w:rsid w:val="00244688"/>
    <w:rsid w:val="00245655"/>
    <w:rsid w:val="00245DD5"/>
    <w:rsid w:val="00245E8F"/>
    <w:rsid w:val="0024735B"/>
    <w:rsid w:val="00247536"/>
    <w:rsid w:val="002476D5"/>
    <w:rsid w:val="00247892"/>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3CA"/>
    <w:rsid w:val="0026649F"/>
    <w:rsid w:val="002670AA"/>
    <w:rsid w:val="00267262"/>
    <w:rsid w:val="00267751"/>
    <w:rsid w:val="00267E9A"/>
    <w:rsid w:val="00270113"/>
    <w:rsid w:val="0027011D"/>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EC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17"/>
    <w:rsid w:val="00285E5E"/>
    <w:rsid w:val="002907D9"/>
    <w:rsid w:val="00290850"/>
    <w:rsid w:val="00290E7C"/>
    <w:rsid w:val="00290F12"/>
    <w:rsid w:val="0029185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5E1"/>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66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81"/>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E56"/>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5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9E3"/>
    <w:rsid w:val="00406B9B"/>
    <w:rsid w:val="00407939"/>
    <w:rsid w:val="00407B80"/>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82C"/>
    <w:rsid w:val="00422CF9"/>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4F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6D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F49"/>
    <w:rsid w:val="004F50BE"/>
    <w:rsid w:val="004F6FEF"/>
    <w:rsid w:val="004F7943"/>
    <w:rsid w:val="005002B8"/>
    <w:rsid w:val="00500818"/>
    <w:rsid w:val="00501200"/>
    <w:rsid w:val="00501215"/>
    <w:rsid w:val="005020EF"/>
    <w:rsid w:val="0050218B"/>
    <w:rsid w:val="0050224F"/>
    <w:rsid w:val="005029E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2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BE"/>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3"/>
    <w:rsid w:val="00567800"/>
    <w:rsid w:val="00567A52"/>
    <w:rsid w:val="00567D50"/>
    <w:rsid w:val="00570722"/>
    <w:rsid w:val="0057158C"/>
    <w:rsid w:val="005717E5"/>
    <w:rsid w:val="005717E7"/>
    <w:rsid w:val="0057188A"/>
    <w:rsid w:val="00571EE0"/>
    <w:rsid w:val="00572AF3"/>
    <w:rsid w:val="005741A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9C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2F"/>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08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845"/>
    <w:rsid w:val="00670121"/>
    <w:rsid w:val="00670373"/>
    <w:rsid w:val="00670849"/>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BAD"/>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86C"/>
    <w:rsid w:val="00697FA2"/>
    <w:rsid w:val="006A049B"/>
    <w:rsid w:val="006A0C22"/>
    <w:rsid w:val="006A1307"/>
    <w:rsid w:val="006A13BA"/>
    <w:rsid w:val="006A1E5B"/>
    <w:rsid w:val="006A2327"/>
    <w:rsid w:val="006A257B"/>
    <w:rsid w:val="006A2889"/>
    <w:rsid w:val="006A3033"/>
    <w:rsid w:val="006A4AF7"/>
    <w:rsid w:val="006A56B0"/>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452"/>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04"/>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4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EAD"/>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31"/>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4A"/>
    <w:rsid w:val="00881B1D"/>
    <w:rsid w:val="0088228F"/>
    <w:rsid w:val="00882826"/>
    <w:rsid w:val="00882956"/>
    <w:rsid w:val="008834C6"/>
    <w:rsid w:val="00884B13"/>
    <w:rsid w:val="00884D1B"/>
    <w:rsid w:val="0088536D"/>
    <w:rsid w:val="008877C1"/>
    <w:rsid w:val="00887B5D"/>
    <w:rsid w:val="008919DA"/>
    <w:rsid w:val="00891A20"/>
    <w:rsid w:val="00892B9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FF3"/>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0E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9FA"/>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AF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D2F"/>
    <w:rsid w:val="0095251F"/>
    <w:rsid w:val="0095321C"/>
    <w:rsid w:val="00953D09"/>
    <w:rsid w:val="00953F2B"/>
    <w:rsid w:val="00954A8F"/>
    <w:rsid w:val="00955067"/>
    <w:rsid w:val="00955109"/>
    <w:rsid w:val="00955F2F"/>
    <w:rsid w:val="00956A4E"/>
    <w:rsid w:val="00956AB5"/>
    <w:rsid w:val="00957271"/>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3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11B"/>
    <w:rsid w:val="00983A43"/>
    <w:rsid w:val="009841CD"/>
    <w:rsid w:val="00984B02"/>
    <w:rsid w:val="009855D4"/>
    <w:rsid w:val="00985A84"/>
    <w:rsid w:val="00985BDD"/>
    <w:rsid w:val="00985F55"/>
    <w:rsid w:val="00986CE1"/>
    <w:rsid w:val="00986FE3"/>
    <w:rsid w:val="00987A21"/>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2F"/>
    <w:rsid w:val="009E6E3B"/>
    <w:rsid w:val="009F047D"/>
    <w:rsid w:val="009F0698"/>
    <w:rsid w:val="009F0935"/>
    <w:rsid w:val="009F0A4E"/>
    <w:rsid w:val="009F0F49"/>
    <w:rsid w:val="009F18CF"/>
    <w:rsid w:val="009F2A48"/>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5E0"/>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D90"/>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277"/>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D83"/>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62"/>
    <w:rsid w:val="00AD352D"/>
    <w:rsid w:val="00AD3648"/>
    <w:rsid w:val="00AD3951"/>
    <w:rsid w:val="00AD3DCD"/>
    <w:rsid w:val="00AD4055"/>
    <w:rsid w:val="00AD5069"/>
    <w:rsid w:val="00AD51F7"/>
    <w:rsid w:val="00AD56F4"/>
    <w:rsid w:val="00AD57B1"/>
    <w:rsid w:val="00AD5BC5"/>
    <w:rsid w:val="00AD5DD1"/>
    <w:rsid w:val="00AD6119"/>
    <w:rsid w:val="00AD6A9B"/>
    <w:rsid w:val="00AD6D4A"/>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B"/>
    <w:rsid w:val="00AF5CF4"/>
    <w:rsid w:val="00AF5F7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A0"/>
    <w:rsid w:val="00B1096B"/>
    <w:rsid w:val="00B10BE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38"/>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6D"/>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ED"/>
    <w:rsid w:val="00B54910"/>
    <w:rsid w:val="00B54C37"/>
    <w:rsid w:val="00B54DAB"/>
    <w:rsid w:val="00B55163"/>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238"/>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379"/>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11C"/>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1DF"/>
    <w:rsid w:val="00C31457"/>
    <w:rsid w:val="00C31BFE"/>
    <w:rsid w:val="00C32030"/>
    <w:rsid w:val="00C3240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26"/>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D5B"/>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8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3B"/>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C0"/>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9B"/>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AE"/>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30"/>
    <w:rsid w:val="00DA05AB"/>
    <w:rsid w:val="00DA0A61"/>
    <w:rsid w:val="00DA0BE3"/>
    <w:rsid w:val="00DA1942"/>
    <w:rsid w:val="00DA1B9B"/>
    <w:rsid w:val="00DA22F0"/>
    <w:rsid w:val="00DA4239"/>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48"/>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D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9E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EAC"/>
    <w:rsid w:val="00E355F1"/>
    <w:rsid w:val="00E3566E"/>
    <w:rsid w:val="00E3567D"/>
    <w:rsid w:val="00E357B2"/>
    <w:rsid w:val="00E35E7C"/>
    <w:rsid w:val="00E35F01"/>
    <w:rsid w:val="00E365AF"/>
    <w:rsid w:val="00E375BF"/>
    <w:rsid w:val="00E3782C"/>
    <w:rsid w:val="00E37A98"/>
    <w:rsid w:val="00E408F1"/>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AB"/>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35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64"/>
    <w:rsid w:val="00F35C40"/>
    <w:rsid w:val="00F36428"/>
    <w:rsid w:val="00F3656D"/>
    <w:rsid w:val="00F368F7"/>
    <w:rsid w:val="00F36AA8"/>
    <w:rsid w:val="00F37882"/>
    <w:rsid w:val="00F40BD7"/>
    <w:rsid w:val="00F40E95"/>
    <w:rsid w:val="00F4124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A4"/>
    <w:rsid w:val="00F85285"/>
    <w:rsid w:val="00F85EE3"/>
    <w:rsid w:val="00F869A3"/>
    <w:rsid w:val="00F86AF6"/>
    <w:rsid w:val="00F86F43"/>
    <w:rsid w:val="00F87CD9"/>
    <w:rsid w:val="00F87DF1"/>
    <w:rsid w:val="00F9024D"/>
    <w:rsid w:val="00F910C0"/>
    <w:rsid w:val="00F914B7"/>
    <w:rsid w:val="00F924B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854"/>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74F"/>
    <w:rsid w:val="00FC503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A50"/>
    <w:rsid w:val="00FF0E01"/>
    <w:rsid w:val="00FF116E"/>
    <w:rsid w:val="00FF12F1"/>
    <w:rsid w:val="00FF203A"/>
    <w:rsid w:val="00FF25B9"/>
    <w:rsid w:val="00FF3486"/>
    <w:rsid w:val="00FF3518"/>
    <w:rsid w:val="00FF5672"/>
    <w:rsid w:val="00FF56A1"/>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E282A43-CB8E-4BCA-BF0A-3ADEFD35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6387</Words>
  <Characters>3641</Characters>
  <Application>Microsoft Office Word</Application>
  <DocSecurity>0</DocSecurity>
  <Lines>30</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Brigita Šerkšnaitė</cp:lastModifiedBy>
  <cp:revision>2</cp:revision>
  <dcterms:created xsi:type="dcterms:W3CDTF">2025-10-22T04:46:00Z</dcterms:created>
  <dcterms:modified xsi:type="dcterms:W3CDTF">2025-10-22T04:46:00Z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