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3150D" w14:textId="24324D32" w:rsidR="00F34F97" w:rsidRDefault="0019196B" w:rsidP="00F4299D">
      <w:pPr>
        <w:tabs>
          <w:tab w:val="left" w:pos="720"/>
        </w:tabs>
        <w:jc w:val="right"/>
        <w:rPr>
          <w:rFonts w:eastAsia="Times New Roman" w:cs="Times New Roman"/>
          <w:szCs w:val="24"/>
        </w:rPr>
      </w:pPr>
      <w:r>
        <w:rPr>
          <w:rFonts w:eastAsia="Times New Roman" w:cs="Times New Roman"/>
          <w:szCs w:val="24"/>
        </w:rPr>
        <w:t xml:space="preserve">Pirkimo </w:t>
      </w:r>
      <w:r w:rsidR="00F4299D">
        <w:rPr>
          <w:rFonts w:eastAsia="Times New Roman" w:cs="Times New Roman"/>
          <w:szCs w:val="24"/>
        </w:rPr>
        <w:t>sąlygų</w:t>
      </w:r>
    </w:p>
    <w:p w14:paraId="49DDD90D" w14:textId="7831D346" w:rsidR="00295720" w:rsidRDefault="00F4299D" w:rsidP="00F4299D">
      <w:pPr>
        <w:tabs>
          <w:tab w:val="left" w:pos="720"/>
        </w:tabs>
        <w:jc w:val="right"/>
        <w:rPr>
          <w:rFonts w:eastAsia="Times New Roman" w:cs="Times New Roman"/>
          <w:szCs w:val="24"/>
        </w:rPr>
      </w:pPr>
      <w:r>
        <w:rPr>
          <w:rFonts w:eastAsia="Times New Roman" w:cs="Times New Roman"/>
          <w:szCs w:val="24"/>
        </w:rPr>
        <w:t xml:space="preserve"> 1 priedas</w:t>
      </w:r>
    </w:p>
    <w:p w14:paraId="5EDCA90E" w14:textId="07D25F00" w:rsidR="00295720" w:rsidRDefault="00F4299D" w:rsidP="00F4299D">
      <w:pPr>
        <w:tabs>
          <w:tab w:val="left" w:pos="720"/>
        </w:tabs>
        <w:jc w:val="both"/>
        <w:rPr>
          <w:rFonts w:eastAsia="Times New Roman" w:cs="Times New Roman"/>
          <w:szCs w:val="24"/>
        </w:rPr>
      </w:pP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sidR="00295720">
        <w:rPr>
          <w:rFonts w:eastAsia="Times New Roman" w:cs="Times New Roman"/>
          <w:szCs w:val="24"/>
        </w:rPr>
        <w:tab/>
      </w:r>
      <w:r w:rsidR="00295720">
        <w:rPr>
          <w:rFonts w:eastAsia="Times New Roman" w:cs="Times New Roman"/>
          <w:szCs w:val="24"/>
        </w:rPr>
        <w:tab/>
      </w:r>
    </w:p>
    <w:p w14:paraId="524E560D" w14:textId="77777777" w:rsidR="00295720" w:rsidRDefault="00295720" w:rsidP="00295720">
      <w:pPr>
        <w:autoSpaceDN w:val="0"/>
        <w:ind w:right="-178"/>
        <w:jc w:val="center"/>
        <w:textAlignment w:val="baseline"/>
        <w:rPr>
          <w:rFonts w:cs="Times New Roman"/>
          <w:lang w:eastAsia="en-US"/>
        </w:rPr>
      </w:pPr>
      <w:r>
        <w:rPr>
          <w:rFonts w:cs="Times New Roman"/>
          <w:lang w:eastAsia="en-US"/>
        </w:rPr>
        <w:t>Herbas arba prekių ženklas</w:t>
      </w:r>
    </w:p>
    <w:p w14:paraId="22481401" w14:textId="77777777" w:rsidR="00295720" w:rsidRDefault="00295720" w:rsidP="00295720">
      <w:pPr>
        <w:autoSpaceDN w:val="0"/>
        <w:ind w:right="-178"/>
        <w:jc w:val="center"/>
        <w:textAlignment w:val="baseline"/>
        <w:rPr>
          <w:rFonts w:cs="Times New Roman"/>
          <w:lang w:eastAsia="en-US"/>
        </w:rPr>
      </w:pPr>
    </w:p>
    <w:p w14:paraId="423437B1" w14:textId="77777777" w:rsidR="00295720" w:rsidRDefault="00295720" w:rsidP="00295720">
      <w:pPr>
        <w:autoSpaceDN w:val="0"/>
        <w:ind w:right="-178"/>
        <w:jc w:val="center"/>
        <w:textAlignment w:val="baseline"/>
        <w:rPr>
          <w:rFonts w:cs="Times New Roman"/>
          <w:sz w:val="20"/>
          <w:lang w:eastAsia="en-US"/>
        </w:rPr>
      </w:pPr>
      <w:r>
        <w:rPr>
          <w:rFonts w:cs="Times New Roman"/>
          <w:sz w:val="20"/>
          <w:lang w:eastAsia="en-US"/>
        </w:rPr>
        <w:t>(Teikėjo pavadinimas)</w:t>
      </w:r>
    </w:p>
    <w:p w14:paraId="68494628" w14:textId="77777777" w:rsidR="00295720" w:rsidRDefault="00295720" w:rsidP="00295720">
      <w:pPr>
        <w:autoSpaceDN w:val="0"/>
        <w:ind w:right="-178"/>
        <w:jc w:val="center"/>
        <w:textAlignment w:val="baseline"/>
        <w:rPr>
          <w:rFonts w:cs="Times New Roman"/>
          <w:sz w:val="20"/>
          <w:lang w:eastAsia="en-US"/>
        </w:rPr>
      </w:pPr>
      <w:r>
        <w:rPr>
          <w:rFonts w:cs="Times New Roman"/>
          <w:sz w:val="20"/>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5E1569F6" w14:textId="77777777" w:rsidR="00295720" w:rsidRDefault="00295720" w:rsidP="00295720">
      <w:pPr>
        <w:autoSpaceDN w:val="0"/>
        <w:jc w:val="center"/>
        <w:textAlignment w:val="baseline"/>
        <w:rPr>
          <w:rFonts w:cs="Times New Roman"/>
          <w:b/>
          <w:bCs/>
          <w:sz w:val="20"/>
          <w:lang w:eastAsia="en-US"/>
        </w:rPr>
      </w:pPr>
    </w:p>
    <w:p w14:paraId="768EDEC0" w14:textId="77777777" w:rsidR="00295720" w:rsidRDefault="00295720" w:rsidP="00295720">
      <w:pPr>
        <w:autoSpaceDN w:val="0"/>
        <w:jc w:val="both"/>
        <w:textAlignment w:val="baseline"/>
        <w:rPr>
          <w:rFonts w:cs="Times New Roman"/>
          <w:sz w:val="20"/>
          <w:lang w:eastAsia="en-US"/>
        </w:rPr>
      </w:pPr>
      <w:r>
        <w:rPr>
          <w:rFonts w:cs="Times New Roman"/>
          <w:sz w:val="20"/>
          <w:lang w:eastAsia="en-US"/>
        </w:rPr>
        <w:t>__________________________</w:t>
      </w:r>
    </w:p>
    <w:p w14:paraId="62046A87" w14:textId="77777777" w:rsidR="00295720" w:rsidRDefault="00295720" w:rsidP="00295720">
      <w:pPr>
        <w:tabs>
          <w:tab w:val="center" w:pos="2520"/>
        </w:tabs>
        <w:autoSpaceDN w:val="0"/>
        <w:jc w:val="both"/>
        <w:textAlignment w:val="baseline"/>
        <w:rPr>
          <w:rFonts w:cs="Times New Roman"/>
          <w:sz w:val="20"/>
          <w:lang w:eastAsia="en-US"/>
        </w:rPr>
      </w:pPr>
      <w:r>
        <w:rPr>
          <w:rFonts w:cs="Times New Roman"/>
          <w:sz w:val="20"/>
          <w:lang w:eastAsia="en-US"/>
        </w:rPr>
        <w:t>(Adresatas (perkančioji organizacija))</w:t>
      </w:r>
    </w:p>
    <w:p w14:paraId="5E77A3C5" w14:textId="77777777" w:rsidR="00295720" w:rsidRDefault="00295720" w:rsidP="00295720">
      <w:pPr>
        <w:jc w:val="center"/>
        <w:rPr>
          <w:rFonts w:eastAsia="Lucida Sans Unicode" w:cs="Times New Roman"/>
          <w:b/>
          <w:szCs w:val="24"/>
        </w:rPr>
      </w:pPr>
    </w:p>
    <w:p w14:paraId="2ED29788" w14:textId="77777777" w:rsidR="00295720" w:rsidRDefault="00295720" w:rsidP="00295720">
      <w:pPr>
        <w:jc w:val="center"/>
        <w:rPr>
          <w:rFonts w:eastAsia="Lucida Sans Unicode" w:cs="Times New Roman"/>
          <w:b/>
          <w:szCs w:val="24"/>
        </w:rPr>
      </w:pPr>
      <w:r>
        <w:rPr>
          <w:rFonts w:eastAsia="Lucida Sans Unicode" w:cs="Times New Roman"/>
          <w:b/>
          <w:szCs w:val="24"/>
        </w:rPr>
        <w:t>PASIŪLYMAS</w:t>
      </w:r>
    </w:p>
    <w:p w14:paraId="600C0383" w14:textId="4BC724C2" w:rsidR="00295720" w:rsidRDefault="004F3811" w:rsidP="003B3EEB">
      <w:pPr>
        <w:jc w:val="center"/>
        <w:rPr>
          <w:rFonts w:cs="Times New Roman"/>
          <w:b/>
          <w:color w:val="000000"/>
          <w:szCs w:val="24"/>
        </w:rPr>
      </w:pPr>
      <w:r>
        <w:rPr>
          <w:b/>
          <w:bCs/>
          <w:color w:val="000000"/>
          <w:szCs w:val="24"/>
        </w:rPr>
        <w:t>GYDYTOJO ODONTOLOGO DARBO VIETOS ĮRANGA – ODONTOLOGINĖ KĖDĖ SU PRIEDAIS</w:t>
      </w:r>
    </w:p>
    <w:p w14:paraId="3599F9CF" w14:textId="77777777" w:rsidR="00E26BE1" w:rsidRDefault="00E26BE1" w:rsidP="003B3EEB">
      <w:pPr>
        <w:jc w:val="center"/>
        <w:rPr>
          <w:rFonts w:cs="Times New Roman"/>
          <w:b/>
          <w:color w:val="000000"/>
          <w:szCs w:val="24"/>
        </w:rPr>
      </w:pPr>
    </w:p>
    <w:p w14:paraId="39319024" w14:textId="77777777" w:rsidR="00295720" w:rsidRDefault="00295720" w:rsidP="00904548">
      <w:pPr>
        <w:jc w:val="center"/>
        <w:rPr>
          <w:rFonts w:cs="Times New Roman"/>
          <w:bCs/>
          <w:sz w:val="20"/>
          <w:lang w:eastAsia="en-US"/>
        </w:rPr>
      </w:pPr>
      <w:r>
        <w:rPr>
          <w:rFonts w:cs="Times New Roman"/>
          <w:bCs/>
          <w:sz w:val="20"/>
          <w:lang w:eastAsia="en-US"/>
        </w:rPr>
        <w:t>_______________</w:t>
      </w:r>
    </w:p>
    <w:p w14:paraId="3D737EE2" w14:textId="77777777" w:rsidR="00295720" w:rsidRDefault="00295720" w:rsidP="00295720">
      <w:pPr>
        <w:shd w:val="clear" w:color="auto" w:fill="FFFFFF"/>
        <w:autoSpaceDN w:val="0"/>
        <w:jc w:val="center"/>
        <w:textAlignment w:val="baseline"/>
        <w:rPr>
          <w:rFonts w:cs="Times New Roman"/>
          <w:bCs/>
          <w:sz w:val="20"/>
          <w:lang w:eastAsia="en-US"/>
        </w:rPr>
      </w:pPr>
      <w:r>
        <w:rPr>
          <w:rFonts w:cs="Times New Roman"/>
          <w:bCs/>
          <w:sz w:val="20"/>
          <w:lang w:eastAsia="en-US"/>
        </w:rPr>
        <w:t>(Data)</w:t>
      </w:r>
    </w:p>
    <w:p w14:paraId="12D77AB9" w14:textId="77777777" w:rsidR="00295720" w:rsidRDefault="00295720" w:rsidP="00295720">
      <w:pPr>
        <w:shd w:val="clear" w:color="auto" w:fill="FFFFFF"/>
        <w:autoSpaceDN w:val="0"/>
        <w:jc w:val="center"/>
        <w:textAlignment w:val="baseline"/>
        <w:rPr>
          <w:rFonts w:cs="Times New Roman"/>
          <w:bCs/>
          <w:sz w:val="20"/>
          <w:lang w:eastAsia="en-US"/>
        </w:rPr>
      </w:pPr>
      <w:r>
        <w:rPr>
          <w:rFonts w:cs="Times New Roman"/>
          <w:bCs/>
          <w:sz w:val="20"/>
          <w:lang w:eastAsia="en-US"/>
        </w:rPr>
        <w:t>_____________</w:t>
      </w:r>
    </w:p>
    <w:p w14:paraId="6F8BBDC8" w14:textId="77777777" w:rsidR="00295720" w:rsidRDefault="00295720" w:rsidP="00295720">
      <w:pPr>
        <w:shd w:val="clear" w:color="auto" w:fill="FFFFFF"/>
        <w:autoSpaceDN w:val="0"/>
        <w:jc w:val="center"/>
        <w:textAlignment w:val="baseline"/>
        <w:rPr>
          <w:rFonts w:cs="Times New Roman"/>
          <w:bCs/>
          <w:sz w:val="20"/>
          <w:lang w:eastAsia="en-US"/>
        </w:rPr>
      </w:pPr>
      <w:r>
        <w:rPr>
          <w:rFonts w:cs="Times New Roman"/>
          <w:bCs/>
          <w:sz w:val="20"/>
          <w:lang w:eastAsia="en-US"/>
        </w:rPr>
        <w:t>(Sudarymo vieta)</w:t>
      </w:r>
    </w:p>
    <w:p w14:paraId="081F582E" w14:textId="77777777" w:rsidR="00FA5DCD" w:rsidRDefault="00FA5DCD" w:rsidP="00FA5DCD">
      <w:pPr>
        <w:shd w:val="clear" w:color="auto" w:fill="FFFFFF"/>
        <w:rPr>
          <w:rFonts w:cs="Times New Roman"/>
          <w:b/>
          <w:bCs/>
          <w:i/>
          <w:color w:val="000000" w:themeColor="text1"/>
          <w:sz w:val="22"/>
        </w:rPr>
      </w:pPr>
    </w:p>
    <w:p w14:paraId="01957A1E" w14:textId="689A7249" w:rsidR="006C11A9" w:rsidRPr="00FA5DCD" w:rsidRDefault="00295720" w:rsidP="00FA5DCD">
      <w:pPr>
        <w:shd w:val="clear" w:color="auto" w:fill="FFFFFF"/>
        <w:rPr>
          <w:rFonts w:cs="Times New Roman"/>
          <w:b/>
          <w:bCs/>
          <w:i/>
          <w:color w:val="000000" w:themeColor="text1"/>
          <w:szCs w:val="24"/>
        </w:rPr>
      </w:pPr>
      <w:r w:rsidRPr="00FA5DCD">
        <w:rPr>
          <w:rFonts w:cs="Times New Roman"/>
          <w:b/>
          <w:bCs/>
          <w:i/>
          <w:color w:val="000000" w:themeColor="text1"/>
          <w:szCs w:val="24"/>
        </w:rPr>
        <w:t>1 lentelė</w:t>
      </w:r>
    </w:p>
    <w:tbl>
      <w:tblPr>
        <w:tblW w:w="9840" w:type="dxa"/>
        <w:tblInd w:w="-5" w:type="dxa"/>
        <w:tblLayout w:type="fixed"/>
        <w:tblLook w:val="04A0" w:firstRow="1" w:lastRow="0" w:firstColumn="1" w:lastColumn="0" w:noHBand="0" w:noVBand="1"/>
      </w:tblPr>
      <w:tblGrid>
        <w:gridCol w:w="5168"/>
        <w:gridCol w:w="4672"/>
      </w:tblGrid>
      <w:tr w:rsidR="006C11A9" w:rsidRPr="00FD2799" w14:paraId="44F61A68" w14:textId="77777777" w:rsidTr="0093310F">
        <w:tc>
          <w:tcPr>
            <w:tcW w:w="5168" w:type="dxa"/>
            <w:tcBorders>
              <w:top w:val="single" w:sz="4" w:space="0" w:color="000000"/>
              <w:left w:val="single" w:sz="4" w:space="0" w:color="000000"/>
              <w:bottom w:val="single" w:sz="4" w:space="0" w:color="000000"/>
              <w:right w:val="nil"/>
            </w:tcBorders>
            <w:hideMark/>
          </w:tcPr>
          <w:p w14:paraId="5E7A7756" w14:textId="77777777" w:rsidR="006C11A9" w:rsidRPr="00FD2799" w:rsidRDefault="006C11A9" w:rsidP="0093310F">
            <w:pPr>
              <w:snapToGrid w:val="0"/>
              <w:jc w:val="both"/>
              <w:rPr>
                <w:rFonts w:eastAsia="Times New Roman" w:cs="Times New Roman"/>
                <w:i/>
              </w:rPr>
            </w:pPr>
            <w:r w:rsidRPr="00FD2799">
              <w:rPr>
                <w:rFonts w:eastAsia="Times New Roman" w:cs="Times New Roman"/>
              </w:rPr>
              <w:t xml:space="preserve">Dalyvio pavadinimas ir kodas </w:t>
            </w:r>
            <w:r w:rsidRPr="00FD2799">
              <w:rPr>
                <w:rFonts w:eastAsia="Times New Roman" w:cs="Times New Roman"/>
                <w:i/>
              </w:rPr>
              <w:t>/Jeigu dalyvauja ūkio subjektų grupė, surašomi visi dalyvių pavadinimai/</w:t>
            </w:r>
          </w:p>
        </w:tc>
        <w:tc>
          <w:tcPr>
            <w:tcW w:w="4672" w:type="dxa"/>
            <w:tcBorders>
              <w:top w:val="single" w:sz="4" w:space="0" w:color="000000"/>
              <w:left w:val="single" w:sz="4" w:space="0" w:color="000000"/>
              <w:bottom w:val="single" w:sz="4" w:space="0" w:color="000000"/>
              <w:right w:val="single" w:sz="4" w:space="0" w:color="000000"/>
            </w:tcBorders>
          </w:tcPr>
          <w:p w14:paraId="1B40FF0E" w14:textId="77777777" w:rsidR="006C11A9" w:rsidRPr="00FD2799" w:rsidRDefault="006C11A9" w:rsidP="0093310F">
            <w:pPr>
              <w:snapToGrid w:val="0"/>
              <w:jc w:val="both"/>
              <w:rPr>
                <w:rFonts w:eastAsia="Times New Roman" w:cs="Times New Roman"/>
              </w:rPr>
            </w:pPr>
          </w:p>
          <w:p w14:paraId="27856EBD" w14:textId="77777777" w:rsidR="006C11A9" w:rsidRPr="00FD2799" w:rsidRDefault="006C11A9" w:rsidP="0093310F">
            <w:pPr>
              <w:jc w:val="both"/>
              <w:rPr>
                <w:rFonts w:eastAsia="Times New Roman" w:cs="Times New Roman"/>
              </w:rPr>
            </w:pPr>
          </w:p>
        </w:tc>
      </w:tr>
      <w:tr w:rsidR="006C11A9" w:rsidRPr="00FD2799" w14:paraId="394D1D59" w14:textId="77777777" w:rsidTr="0093310F">
        <w:tc>
          <w:tcPr>
            <w:tcW w:w="5168" w:type="dxa"/>
            <w:tcBorders>
              <w:top w:val="single" w:sz="4" w:space="0" w:color="000000"/>
              <w:left w:val="single" w:sz="4" w:space="0" w:color="000000"/>
              <w:bottom w:val="single" w:sz="4" w:space="0" w:color="000000"/>
              <w:right w:val="nil"/>
            </w:tcBorders>
            <w:hideMark/>
          </w:tcPr>
          <w:p w14:paraId="305FE824" w14:textId="77777777" w:rsidR="006C11A9" w:rsidRPr="00FD2799" w:rsidRDefault="006C11A9" w:rsidP="0093310F">
            <w:pPr>
              <w:snapToGrid w:val="0"/>
              <w:jc w:val="both"/>
              <w:rPr>
                <w:rFonts w:eastAsia="Times New Roman" w:cs="Times New Roman"/>
                <w:i/>
              </w:rPr>
            </w:pPr>
            <w:r w:rsidRPr="00FD2799">
              <w:rPr>
                <w:rFonts w:eastAsia="Times New Roman" w:cs="Times New Roman"/>
              </w:rPr>
              <w:t>Dalyvio adresas</w:t>
            </w:r>
            <w:r w:rsidRPr="00FD2799">
              <w:rPr>
                <w:rFonts w:eastAsia="Times New Roman" w:cs="Times New Roman"/>
                <w:i/>
              </w:rPr>
              <w:t xml:space="preserve"> /Jeigu dalyvauja ūkio subjektų grupė, surašomi visi dalyvių adresai/</w:t>
            </w:r>
          </w:p>
        </w:tc>
        <w:tc>
          <w:tcPr>
            <w:tcW w:w="4672" w:type="dxa"/>
            <w:tcBorders>
              <w:top w:val="single" w:sz="4" w:space="0" w:color="000000"/>
              <w:left w:val="single" w:sz="4" w:space="0" w:color="000000"/>
              <w:bottom w:val="single" w:sz="4" w:space="0" w:color="000000"/>
              <w:right w:val="single" w:sz="4" w:space="0" w:color="000000"/>
            </w:tcBorders>
          </w:tcPr>
          <w:p w14:paraId="6A59772E" w14:textId="77777777" w:rsidR="006C11A9" w:rsidRPr="00FD2799" w:rsidRDefault="006C11A9" w:rsidP="0093310F">
            <w:pPr>
              <w:snapToGrid w:val="0"/>
              <w:jc w:val="both"/>
              <w:rPr>
                <w:rFonts w:eastAsia="Times New Roman" w:cs="Times New Roman"/>
              </w:rPr>
            </w:pPr>
          </w:p>
          <w:p w14:paraId="053E1235" w14:textId="77777777" w:rsidR="006C11A9" w:rsidRPr="00FD2799" w:rsidRDefault="006C11A9" w:rsidP="0093310F">
            <w:pPr>
              <w:jc w:val="both"/>
              <w:rPr>
                <w:rFonts w:eastAsia="Times New Roman" w:cs="Times New Roman"/>
              </w:rPr>
            </w:pPr>
          </w:p>
        </w:tc>
      </w:tr>
      <w:tr w:rsidR="006C11A9" w:rsidRPr="00FD2799" w14:paraId="0C298E37" w14:textId="77777777" w:rsidTr="0093310F">
        <w:tc>
          <w:tcPr>
            <w:tcW w:w="5168" w:type="dxa"/>
            <w:tcBorders>
              <w:top w:val="single" w:sz="4" w:space="0" w:color="000000"/>
              <w:left w:val="single" w:sz="4" w:space="0" w:color="000000"/>
              <w:bottom w:val="single" w:sz="4" w:space="0" w:color="000000"/>
              <w:right w:val="nil"/>
            </w:tcBorders>
            <w:hideMark/>
          </w:tcPr>
          <w:p w14:paraId="5E6BAB9C" w14:textId="77777777" w:rsidR="006C11A9" w:rsidRPr="00FD2799" w:rsidRDefault="006C11A9" w:rsidP="0093310F">
            <w:pPr>
              <w:snapToGrid w:val="0"/>
              <w:jc w:val="both"/>
              <w:rPr>
                <w:rFonts w:eastAsia="Times New Roman" w:cs="Times New Roman"/>
              </w:rPr>
            </w:pPr>
            <w:r w:rsidRPr="00FD2799">
              <w:rPr>
                <w:rFonts w:eastAsia="Times New Roman" w:cs="Times New Roman"/>
              </w:rPr>
              <w:t>Dalyvio įgalioto asmens pasirašyti pasiūlymą vardas, pavardė</w:t>
            </w:r>
          </w:p>
        </w:tc>
        <w:tc>
          <w:tcPr>
            <w:tcW w:w="4672" w:type="dxa"/>
            <w:tcBorders>
              <w:top w:val="single" w:sz="4" w:space="0" w:color="000000"/>
              <w:left w:val="single" w:sz="4" w:space="0" w:color="000000"/>
              <w:bottom w:val="single" w:sz="4" w:space="0" w:color="000000"/>
              <w:right w:val="single" w:sz="4" w:space="0" w:color="000000"/>
            </w:tcBorders>
          </w:tcPr>
          <w:p w14:paraId="63A35610" w14:textId="77777777" w:rsidR="006C11A9" w:rsidRPr="00FD2799" w:rsidRDefault="006C11A9" w:rsidP="0093310F">
            <w:pPr>
              <w:snapToGrid w:val="0"/>
              <w:jc w:val="both"/>
              <w:rPr>
                <w:rFonts w:eastAsia="Times New Roman" w:cs="Times New Roman"/>
              </w:rPr>
            </w:pPr>
          </w:p>
        </w:tc>
      </w:tr>
      <w:tr w:rsidR="006C11A9" w:rsidRPr="00FD2799" w14:paraId="3AAD64AD" w14:textId="77777777" w:rsidTr="0093310F">
        <w:tc>
          <w:tcPr>
            <w:tcW w:w="5168" w:type="dxa"/>
            <w:tcBorders>
              <w:top w:val="single" w:sz="4" w:space="0" w:color="000000"/>
              <w:left w:val="single" w:sz="4" w:space="0" w:color="000000"/>
              <w:bottom w:val="single" w:sz="4" w:space="0" w:color="000000"/>
              <w:right w:val="nil"/>
            </w:tcBorders>
            <w:hideMark/>
          </w:tcPr>
          <w:p w14:paraId="314184C3" w14:textId="77777777" w:rsidR="006C11A9" w:rsidRPr="00FD2799" w:rsidRDefault="006C11A9" w:rsidP="0093310F">
            <w:pPr>
              <w:snapToGrid w:val="0"/>
              <w:jc w:val="both"/>
              <w:rPr>
                <w:rFonts w:eastAsia="Times New Roman" w:cs="Times New Roman"/>
              </w:rPr>
            </w:pPr>
            <w:r w:rsidRPr="00FD2799">
              <w:rPr>
                <w:rFonts w:eastAsia="Times New Roman" w:cs="Times New Roman"/>
              </w:rPr>
              <w:t>Telefono numeris</w:t>
            </w:r>
          </w:p>
        </w:tc>
        <w:tc>
          <w:tcPr>
            <w:tcW w:w="4672" w:type="dxa"/>
            <w:tcBorders>
              <w:top w:val="single" w:sz="4" w:space="0" w:color="000000"/>
              <w:left w:val="single" w:sz="4" w:space="0" w:color="000000"/>
              <w:bottom w:val="single" w:sz="4" w:space="0" w:color="000000"/>
              <w:right w:val="single" w:sz="4" w:space="0" w:color="000000"/>
            </w:tcBorders>
          </w:tcPr>
          <w:p w14:paraId="398EE9D5" w14:textId="77777777" w:rsidR="006C11A9" w:rsidRPr="00FD2799" w:rsidRDefault="006C11A9" w:rsidP="0093310F">
            <w:pPr>
              <w:snapToGrid w:val="0"/>
              <w:jc w:val="both"/>
              <w:rPr>
                <w:rFonts w:eastAsia="Times New Roman" w:cs="Times New Roman"/>
              </w:rPr>
            </w:pPr>
          </w:p>
        </w:tc>
      </w:tr>
      <w:tr w:rsidR="006C11A9" w:rsidRPr="00FD2799" w14:paraId="2EA4DFB1" w14:textId="77777777" w:rsidTr="0093310F">
        <w:tc>
          <w:tcPr>
            <w:tcW w:w="5168" w:type="dxa"/>
            <w:tcBorders>
              <w:top w:val="single" w:sz="4" w:space="0" w:color="000000"/>
              <w:left w:val="single" w:sz="4" w:space="0" w:color="000000"/>
              <w:bottom w:val="single" w:sz="4" w:space="0" w:color="000000"/>
              <w:right w:val="nil"/>
            </w:tcBorders>
            <w:hideMark/>
          </w:tcPr>
          <w:p w14:paraId="28FC0196" w14:textId="77777777" w:rsidR="006C11A9" w:rsidRPr="00FD2799" w:rsidRDefault="006C11A9" w:rsidP="0093310F">
            <w:pPr>
              <w:snapToGrid w:val="0"/>
              <w:jc w:val="both"/>
              <w:rPr>
                <w:rFonts w:eastAsia="Times New Roman" w:cs="Times New Roman"/>
              </w:rPr>
            </w:pPr>
            <w:r w:rsidRPr="00FD2799">
              <w:rPr>
                <w:rFonts w:eastAsia="Times New Roman" w:cs="Times New Roman"/>
              </w:rPr>
              <w:t>Dalyvio el. pašto adresas</w:t>
            </w:r>
          </w:p>
        </w:tc>
        <w:tc>
          <w:tcPr>
            <w:tcW w:w="4672" w:type="dxa"/>
            <w:tcBorders>
              <w:top w:val="single" w:sz="4" w:space="0" w:color="000000"/>
              <w:left w:val="single" w:sz="4" w:space="0" w:color="000000"/>
              <w:bottom w:val="single" w:sz="4" w:space="0" w:color="000000"/>
              <w:right w:val="single" w:sz="4" w:space="0" w:color="000000"/>
            </w:tcBorders>
          </w:tcPr>
          <w:p w14:paraId="66D5AEEE" w14:textId="77777777" w:rsidR="006C11A9" w:rsidRPr="00FD2799" w:rsidRDefault="006C11A9" w:rsidP="0093310F">
            <w:pPr>
              <w:snapToGrid w:val="0"/>
              <w:jc w:val="both"/>
              <w:rPr>
                <w:rFonts w:eastAsia="Times New Roman" w:cs="Times New Roman"/>
              </w:rPr>
            </w:pPr>
          </w:p>
        </w:tc>
      </w:tr>
      <w:tr w:rsidR="006C11A9" w:rsidRPr="00FD2799" w14:paraId="08285C4A" w14:textId="77777777" w:rsidTr="0093310F">
        <w:tc>
          <w:tcPr>
            <w:tcW w:w="5168" w:type="dxa"/>
            <w:tcBorders>
              <w:top w:val="single" w:sz="4" w:space="0" w:color="000000"/>
              <w:left w:val="single" w:sz="4" w:space="0" w:color="000000"/>
              <w:bottom w:val="single" w:sz="4" w:space="0" w:color="000000"/>
              <w:right w:val="nil"/>
            </w:tcBorders>
          </w:tcPr>
          <w:p w14:paraId="06264D1D" w14:textId="77777777" w:rsidR="006C11A9" w:rsidRPr="00FD2799" w:rsidRDefault="006C11A9" w:rsidP="0093310F">
            <w:pPr>
              <w:snapToGrid w:val="0"/>
              <w:jc w:val="both"/>
              <w:rPr>
                <w:rFonts w:eastAsia="Times New Roman" w:cs="Times New Roman"/>
              </w:rPr>
            </w:pPr>
            <w:r w:rsidRPr="00FD2799">
              <w:rPr>
                <w:rFonts w:eastAsia="Times New Roman" w:cs="Times New Roman"/>
              </w:rPr>
              <w:t xml:space="preserve">Subtiekėjo* (-ų) ar kvazisubtiekėjo**  (-ų) pavadinimas (-ai) </w:t>
            </w:r>
          </w:p>
        </w:tc>
        <w:tc>
          <w:tcPr>
            <w:tcW w:w="4672" w:type="dxa"/>
            <w:tcBorders>
              <w:top w:val="single" w:sz="4" w:space="0" w:color="000000"/>
              <w:left w:val="single" w:sz="4" w:space="0" w:color="000000"/>
              <w:bottom w:val="single" w:sz="4" w:space="0" w:color="000000"/>
              <w:right w:val="single" w:sz="4" w:space="0" w:color="000000"/>
            </w:tcBorders>
          </w:tcPr>
          <w:p w14:paraId="066913C7" w14:textId="77777777" w:rsidR="006C11A9" w:rsidRPr="00FD2799" w:rsidRDefault="006C11A9" w:rsidP="0093310F">
            <w:pPr>
              <w:snapToGrid w:val="0"/>
              <w:jc w:val="both"/>
              <w:rPr>
                <w:rFonts w:eastAsia="Times New Roman" w:cs="Times New Roman"/>
              </w:rPr>
            </w:pPr>
          </w:p>
        </w:tc>
      </w:tr>
      <w:tr w:rsidR="006C11A9" w:rsidRPr="00FD2799" w14:paraId="4DFF495A" w14:textId="77777777" w:rsidTr="0093310F">
        <w:tc>
          <w:tcPr>
            <w:tcW w:w="5168" w:type="dxa"/>
            <w:tcBorders>
              <w:top w:val="single" w:sz="4" w:space="0" w:color="000000"/>
              <w:left w:val="single" w:sz="4" w:space="0" w:color="000000"/>
              <w:bottom w:val="single" w:sz="4" w:space="0" w:color="000000"/>
              <w:right w:val="nil"/>
            </w:tcBorders>
          </w:tcPr>
          <w:p w14:paraId="0F692FB1" w14:textId="77777777" w:rsidR="006C11A9" w:rsidRPr="00FD2799" w:rsidRDefault="006C11A9" w:rsidP="0093310F">
            <w:pPr>
              <w:tabs>
                <w:tab w:val="left" w:pos="567"/>
              </w:tabs>
              <w:snapToGrid w:val="0"/>
              <w:jc w:val="both"/>
              <w:rPr>
                <w:rFonts w:eastAsia="Times New Roman" w:cs="Times New Roman"/>
              </w:rPr>
            </w:pPr>
            <w:r w:rsidRPr="00FD2799">
              <w:rPr>
                <w:rFonts w:eastAsia="Times New Roman" w:cs="Times New Roman"/>
              </w:rPr>
              <w:t xml:space="preserve">Subtiekėjo (-ų) ar kvazisubtiekėjo  (-ų) adresas </w:t>
            </w:r>
          </w:p>
          <w:p w14:paraId="5157649A" w14:textId="77777777" w:rsidR="006C11A9" w:rsidRPr="00FD2799" w:rsidRDefault="006C11A9" w:rsidP="0093310F">
            <w:pPr>
              <w:snapToGrid w:val="0"/>
              <w:jc w:val="both"/>
              <w:rPr>
                <w:rFonts w:eastAsia="Times New Roman" w:cs="Times New Roman"/>
              </w:rPr>
            </w:pPr>
            <w:r w:rsidRPr="00FD2799">
              <w:rPr>
                <w:rFonts w:eastAsia="Times New Roman" w:cs="Times New Roman"/>
              </w:rPr>
              <w:t xml:space="preserve">(-ai) </w:t>
            </w:r>
          </w:p>
        </w:tc>
        <w:tc>
          <w:tcPr>
            <w:tcW w:w="4672" w:type="dxa"/>
            <w:tcBorders>
              <w:top w:val="single" w:sz="4" w:space="0" w:color="000000"/>
              <w:left w:val="single" w:sz="4" w:space="0" w:color="000000"/>
              <w:bottom w:val="single" w:sz="4" w:space="0" w:color="000000"/>
              <w:right w:val="single" w:sz="4" w:space="0" w:color="000000"/>
            </w:tcBorders>
          </w:tcPr>
          <w:p w14:paraId="20BB56D7" w14:textId="77777777" w:rsidR="006C11A9" w:rsidRPr="00FD2799" w:rsidRDefault="006C11A9" w:rsidP="0093310F">
            <w:pPr>
              <w:snapToGrid w:val="0"/>
              <w:jc w:val="both"/>
              <w:rPr>
                <w:rFonts w:eastAsia="Times New Roman" w:cs="Times New Roman"/>
              </w:rPr>
            </w:pPr>
          </w:p>
        </w:tc>
      </w:tr>
      <w:tr w:rsidR="006C11A9" w:rsidRPr="00FD2799" w14:paraId="6CD9497B" w14:textId="77777777" w:rsidTr="0093310F">
        <w:tc>
          <w:tcPr>
            <w:tcW w:w="5168" w:type="dxa"/>
            <w:tcBorders>
              <w:top w:val="single" w:sz="4" w:space="0" w:color="000000"/>
              <w:left w:val="single" w:sz="4" w:space="0" w:color="000000"/>
              <w:bottom w:val="single" w:sz="4" w:space="0" w:color="000000"/>
              <w:right w:val="nil"/>
            </w:tcBorders>
          </w:tcPr>
          <w:p w14:paraId="55ADD3F7" w14:textId="77777777" w:rsidR="006C11A9" w:rsidRPr="00FD2799" w:rsidRDefault="006C11A9" w:rsidP="0093310F">
            <w:pPr>
              <w:snapToGrid w:val="0"/>
              <w:jc w:val="both"/>
              <w:rPr>
                <w:rFonts w:eastAsia="Times New Roman" w:cs="Times New Roman"/>
              </w:rPr>
            </w:pPr>
            <w:r w:rsidRPr="00FD2799">
              <w:rPr>
                <w:rFonts w:eastAsia="Times New Roman" w:cs="Times New Roman"/>
              </w:rPr>
              <w:t>Kokią veiklą vykdys pagal sutartį</w:t>
            </w:r>
          </w:p>
        </w:tc>
        <w:tc>
          <w:tcPr>
            <w:tcW w:w="4672" w:type="dxa"/>
            <w:tcBorders>
              <w:top w:val="single" w:sz="4" w:space="0" w:color="000000"/>
              <w:left w:val="single" w:sz="4" w:space="0" w:color="000000"/>
              <w:bottom w:val="single" w:sz="4" w:space="0" w:color="000000"/>
              <w:right w:val="single" w:sz="4" w:space="0" w:color="000000"/>
            </w:tcBorders>
          </w:tcPr>
          <w:p w14:paraId="08A99582" w14:textId="77777777" w:rsidR="006C11A9" w:rsidRPr="00FD2799" w:rsidRDefault="006C11A9" w:rsidP="0093310F">
            <w:pPr>
              <w:snapToGrid w:val="0"/>
              <w:jc w:val="both"/>
              <w:rPr>
                <w:rFonts w:eastAsia="Times New Roman" w:cs="Times New Roman"/>
              </w:rPr>
            </w:pPr>
          </w:p>
        </w:tc>
      </w:tr>
      <w:tr w:rsidR="006C11A9" w:rsidRPr="00FD2799" w14:paraId="4C514928" w14:textId="77777777" w:rsidTr="0093310F">
        <w:tc>
          <w:tcPr>
            <w:tcW w:w="5168" w:type="dxa"/>
            <w:tcBorders>
              <w:top w:val="single" w:sz="4" w:space="0" w:color="000000"/>
              <w:left w:val="single" w:sz="4" w:space="0" w:color="000000"/>
              <w:bottom w:val="single" w:sz="4" w:space="0" w:color="000000"/>
              <w:right w:val="nil"/>
            </w:tcBorders>
          </w:tcPr>
          <w:p w14:paraId="66E4E8CB" w14:textId="77777777" w:rsidR="006C11A9" w:rsidRPr="00FD2799" w:rsidRDefault="006C11A9" w:rsidP="0093310F">
            <w:pPr>
              <w:snapToGrid w:val="0"/>
              <w:jc w:val="both"/>
              <w:rPr>
                <w:rFonts w:eastAsia="Times New Roman" w:cs="Times New Roman"/>
              </w:rPr>
            </w:pPr>
            <w:r w:rsidRPr="00FD2799">
              <w:rPr>
                <w:rFonts w:eastAsia="Times New Roman" w:cs="Times New Roman"/>
              </w:rPr>
              <w:t>Įsipareigojimų dalis (procentais), kuriai ketinama pasitelkti subtiekėją (-us) ar kvazisubtiekėją (-us)</w:t>
            </w:r>
          </w:p>
        </w:tc>
        <w:tc>
          <w:tcPr>
            <w:tcW w:w="4672" w:type="dxa"/>
            <w:tcBorders>
              <w:top w:val="single" w:sz="4" w:space="0" w:color="000000"/>
              <w:left w:val="single" w:sz="4" w:space="0" w:color="000000"/>
              <w:bottom w:val="single" w:sz="4" w:space="0" w:color="000000"/>
              <w:right w:val="single" w:sz="4" w:space="0" w:color="000000"/>
            </w:tcBorders>
          </w:tcPr>
          <w:p w14:paraId="76C3B059" w14:textId="77777777" w:rsidR="006C11A9" w:rsidRPr="00FD2799" w:rsidRDefault="006C11A9" w:rsidP="0093310F">
            <w:pPr>
              <w:snapToGrid w:val="0"/>
              <w:jc w:val="both"/>
              <w:rPr>
                <w:rFonts w:eastAsia="Times New Roman" w:cs="Times New Roman"/>
              </w:rPr>
            </w:pPr>
          </w:p>
        </w:tc>
      </w:tr>
    </w:tbl>
    <w:p w14:paraId="65706310" w14:textId="77777777" w:rsidR="006C11A9" w:rsidRPr="00241EC3" w:rsidRDefault="006C11A9" w:rsidP="006C11A9">
      <w:pPr>
        <w:ind w:firstLine="567"/>
        <w:jc w:val="both"/>
        <w:rPr>
          <w:rFonts w:cs="Times New Roman"/>
          <w:i/>
          <w:iCs/>
          <w:sz w:val="20"/>
        </w:rPr>
      </w:pPr>
      <w:r w:rsidRPr="00241EC3">
        <w:rPr>
          <w:rFonts w:cs="Times New Roman"/>
          <w:i/>
          <w:iCs/>
          <w:sz w:val="20"/>
        </w:rPr>
        <w:t>*</w:t>
      </w:r>
      <w:r w:rsidRPr="00241EC3">
        <w:rPr>
          <w:rFonts w:cs="Times New Roman"/>
          <w:b/>
          <w:bCs/>
          <w:i/>
          <w:iCs/>
          <w:sz w:val="20"/>
        </w:rPr>
        <w:t>Subtiekėjas</w:t>
      </w:r>
      <w:r w:rsidRPr="00241EC3">
        <w:rPr>
          <w:rFonts w:cs="Times New Roman"/>
          <w:i/>
          <w:iCs/>
          <w:sz w:val="20"/>
        </w:rPr>
        <w:t>, kurio pajėgumais dalyvis nesiremia- dalyvio pirkimo sutarties vykdymui pasitelkiamas trečiasis asmuo, kurio kvalifikacija dalyvis nesiremia, kad atitiktų kvalifikacijos reikalavimus.</w:t>
      </w:r>
    </w:p>
    <w:p w14:paraId="23954D5B" w14:textId="77777777" w:rsidR="006C11A9" w:rsidRDefault="006C11A9" w:rsidP="006C11A9">
      <w:pPr>
        <w:ind w:firstLine="567"/>
        <w:jc w:val="both"/>
        <w:rPr>
          <w:rFonts w:cs="Times New Roman"/>
          <w:sz w:val="20"/>
        </w:rPr>
      </w:pPr>
      <w:r w:rsidRPr="00241EC3">
        <w:rPr>
          <w:rFonts w:cs="Times New Roman"/>
          <w:sz w:val="20"/>
        </w:rPr>
        <w:t xml:space="preserve">** </w:t>
      </w:r>
      <w:r w:rsidRPr="00241EC3">
        <w:rPr>
          <w:rFonts w:cs="Times New Roman"/>
          <w:b/>
          <w:bCs/>
          <w:sz w:val="20"/>
        </w:rPr>
        <w:t>Kvazisubtiekėjas</w:t>
      </w:r>
      <w:r w:rsidRPr="00241EC3">
        <w:rPr>
          <w:rFonts w:cs="Times New Roman"/>
          <w:sz w:val="20"/>
        </w:rPr>
        <w:t xml:space="preserve"> – specialistas, kurio kvalifikacija dalyvis remiasi, ir kuris pasiūlymo teikimo metu dar nėra dalyvis, ūkio subjekto, kurio pajėgumais dalyvis remiasi, darbuotojas, tačiau jį ketinama įdarbinti, jei pasiūlymas bus pripažintas laimėjusiu.</w:t>
      </w:r>
    </w:p>
    <w:p w14:paraId="02DC6D8E" w14:textId="77777777" w:rsidR="006C11A9" w:rsidRPr="00241EC3" w:rsidRDefault="006C11A9" w:rsidP="006C11A9">
      <w:pPr>
        <w:ind w:firstLine="567"/>
        <w:jc w:val="both"/>
        <w:rPr>
          <w:rFonts w:cs="Times New Roman"/>
          <w:sz w:val="20"/>
        </w:rPr>
      </w:pPr>
    </w:p>
    <w:p w14:paraId="31C56F28" w14:textId="77777777" w:rsidR="006C11A9" w:rsidRPr="00FD2799" w:rsidRDefault="006C11A9" w:rsidP="006C11A9">
      <w:pPr>
        <w:ind w:firstLine="284"/>
        <w:jc w:val="both"/>
        <w:rPr>
          <w:rFonts w:cs="Times New Roman"/>
          <w:szCs w:val="24"/>
        </w:rPr>
      </w:pPr>
      <w:r w:rsidRPr="00FD2799">
        <w:rPr>
          <w:rFonts w:cs="Times New Roman"/>
          <w:szCs w:val="24"/>
        </w:rPr>
        <w:t>Šiuo pasiūlymu pažymime, kad sutinkame su visomis Apklausos sąlygomis, nustatytomis:</w:t>
      </w:r>
    </w:p>
    <w:p w14:paraId="7E4615DD" w14:textId="77777777" w:rsidR="006C11A9" w:rsidRPr="00FD2799" w:rsidRDefault="006C11A9" w:rsidP="006C11A9">
      <w:pPr>
        <w:ind w:firstLine="567"/>
        <w:jc w:val="both"/>
        <w:rPr>
          <w:rFonts w:cs="Times New Roman"/>
          <w:szCs w:val="24"/>
        </w:rPr>
      </w:pPr>
      <w:r w:rsidRPr="00FD2799">
        <w:rPr>
          <w:rFonts w:cs="Times New Roman"/>
          <w:szCs w:val="24"/>
        </w:rPr>
        <w:t>1) pirkimo skelbime, paskelbtame Viešųjų pirkimų įstatymo nustatyta tvarka;</w:t>
      </w:r>
    </w:p>
    <w:p w14:paraId="61C1B24C" w14:textId="77777777" w:rsidR="006C11A9" w:rsidRPr="00FD2799" w:rsidRDefault="006C11A9" w:rsidP="006C11A9">
      <w:pPr>
        <w:ind w:firstLine="567"/>
        <w:jc w:val="both"/>
        <w:rPr>
          <w:rFonts w:cs="Times New Roman"/>
          <w:szCs w:val="24"/>
        </w:rPr>
      </w:pPr>
      <w:r w:rsidRPr="00FD2799">
        <w:rPr>
          <w:rFonts w:cs="Times New Roman"/>
          <w:szCs w:val="24"/>
        </w:rPr>
        <w:t>2) kituose pirkimo dokumentuose (jų paaiškinimuose, papildymuose).</w:t>
      </w:r>
    </w:p>
    <w:p w14:paraId="4286E5FB" w14:textId="77777777" w:rsidR="00295720" w:rsidRDefault="00295720" w:rsidP="0029572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kern w:val="2"/>
          <w:sz w:val="20"/>
          <w:lang w:eastAsia="hi-IN" w:bidi="hi-IN"/>
        </w:rPr>
      </w:pPr>
      <w:r>
        <w:rPr>
          <w:rFonts w:eastAsia="Lucida Sans Unicode" w:cs="Times New Roman"/>
          <w:kern w:val="2"/>
          <w:sz w:val="20"/>
          <w:lang w:eastAsia="hi-IN" w:bidi="hi-IN"/>
        </w:rPr>
        <w:tab/>
      </w:r>
    </w:p>
    <w:p w14:paraId="7BBEFC7D" w14:textId="77777777" w:rsidR="0063703A" w:rsidRPr="00CC051B" w:rsidRDefault="0063703A" w:rsidP="0063703A">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b/>
          <w:bCs/>
          <w:color w:val="000000" w:themeColor="text1"/>
          <w:kern w:val="2"/>
          <w:szCs w:val="24"/>
          <w:lang w:eastAsia="hi-IN" w:bidi="hi-IN"/>
        </w:rPr>
      </w:pPr>
      <w:r w:rsidRPr="00CC051B">
        <w:rPr>
          <w:rFonts w:eastAsia="Lucida Sans Unicode" w:cs="Times New Roman"/>
          <w:b/>
          <w:bCs/>
          <w:color w:val="000000" w:themeColor="text1"/>
          <w:kern w:val="2"/>
          <w:szCs w:val="24"/>
          <w:lang w:eastAsia="hi-IN" w:bidi="hi-IN"/>
        </w:rPr>
        <w:t>Pateikiame kokybės vertinimo kriterijų pasiūlymo reikšmes:</w:t>
      </w:r>
    </w:p>
    <w:p w14:paraId="68E94BA8" w14:textId="4DD296E7" w:rsidR="0063703A" w:rsidRPr="00CC051B" w:rsidRDefault="006C11A9" w:rsidP="0063703A">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b/>
          <w:bCs/>
          <w:i/>
          <w:iCs/>
          <w:color w:val="000000" w:themeColor="text1"/>
          <w:kern w:val="2"/>
          <w:szCs w:val="24"/>
          <w:lang w:eastAsia="hi-IN" w:bidi="hi-IN"/>
        </w:rPr>
      </w:pPr>
      <w:r>
        <w:rPr>
          <w:rFonts w:eastAsia="Lucida Sans Unicode" w:cs="Times New Roman"/>
          <w:b/>
          <w:bCs/>
          <w:i/>
          <w:iCs/>
          <w:color w:val="000000" w:themeColor="text1"/>
          <w:kern w:val="2"/>
          <w:szCs w:val="24"/>
          <w:lang w:eastAsia="hi-IN" w:bidi="hi-IN"/>
        </w:rPr>
        <w:t>2</w:t>
      </w:r>
      <w:r w:rsidR="0063703A" w:rsidRPr="00CC051B">
        <w:rPr>
          <w:rFonts w:eastAsia="Lucida Sans Unicode" w:cs="Times New Roman"/>
          <w:b/>
          <w:bCs/>
          <w:i/>
          <w:iCs/>
          <w:color w:val="000000" w:themeColor="text1"/>
          <w:kern w:val="2"/>
          <w:szCs w:val="24"/>
          <w:lang w:eastAsia="hi-IN" w:bidi="hi-IN"/>
        </w:rPr>
        <w:t xml:space="preserve"> lentelė</w:t>
      </w:r>
    </w:p>
    <w:tbl>
      <w:tblPr>
        <w:tblStyle w:val="TableGrid"/>
        <w:tblW w:w="9634" w:type="dxa"/>
        <w:tblLook w:val="04A0" w:firstRow="1" w:lastRow="0" w:firstColumn="1" w:lastColumn="0" w:noHBand="0" w:noVBand="1"/>
      </w:tblPr>
      <w:tblGrid>
        <w:gridCol w:w="562"/>
        <w:gridCol w:w="4395"/>
        <w:gridCol w:w="2126"/>
        <w:gridCol w:w="2551"/>
      </w:tblGrid>
      <w:tr w:rsidR="00925B79" w:rsidRPr="00925B79" w14:paraId="042261D4" w14:textId="77777777" w:rsidTr="00FA5DCD">
        <w:tc>
          <w:tcPr>
            <w:tcW w:w="562" w:type="dxa"/>
          </w:tcPr>
          <w:p w14:paraId="59085CCC" w14:textId="77777777" w:rsidR="001409C8" w:rsidRPr="00925B79" w:rsidRDefault="001409C8" w:rsidP="001A0087">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kern w:val="2"/>
                <w:szCs w:val="24"/>
                <w:lang w:eastAsia="hi-IN" w:bidi="hi-IN"/>
              </w:rPr>
            </w:pPr>
            <w:r w:rsidRPr="00925B79">
              <w:rPr>
                <w:rFonts w:eastAsia="Lucida Sans Unicode" w:cs="Times New Roman"/>
                <w:kern w:val="2"/>
                <w:szCs w:val="24"/>
                <w:lang w:eastAsia="hi-IN" w:bidi="hi-IN"/>
              </w:rPr>
              <w:t>Eil. Nr.</w:t>
            </w:r>
          </w:p>
        </w:tc>
        <w:tc>
          <w:tcPr>
            <w:tcW w:w="4395" w:type="dxa"/>
          </w:tcPr>
          <w:p w14:paraId="30DCE61C" w14:textId="77777777" w:rsidR="001409C8" w:rsidRPr="00925B79" w:rsidRDefault="001409C8" w:rsidP="001A0087">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kern w:val="2"/>
                <w:szCs w:val="24"/>
                <w:lang w:eastAsia="hi-IN" w:bidi="hi-IN"/>
              </w:rPr>
            </w:pPr>
            <w:r w:rsidRPr="00925B79">
              <w:rPr>
                <w:rFonts w:eastAsia="Lucida Sans Unicode" w:cs="Times New Roman"/>
                <w:kern w:val="2"/>
                <w:szCs w:val="24"/>
                <w:lang w:eastAsia="hi-IN" w:bidi="hi-IN"/>
              </w:rPr>
              <w:t>Kokybės vertinimo kriterijaus pavadinimas</w:t>
            </w:r>
          </w:p>
        </w:tc>
        <w:tc>
          <w:tcPr>
            <w:tcW w:w="2126" w:type="dxa"/>
          </w:tcPr>
          <w:p w14:paraId="25749E82" w14:textId="77777777" w:rsidR="001409C8" w:rsidRPr="00925B79" w:rsidRDefault="001409C8" w:rsidP="001A0087">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kern w:val="2"/>
                <w:szCs w:val="24"/>
                <w:lang w:eastAsia="hi-IN" w:bidi="hi-IN"/>
              </w:rPr>
            </w:pPr>
            <w:r w:rsidRPr="00925B79">
              <w:rPr>
                <w:rFonts w:eastAsia="Lucida Sans Unicode" w:cs="Times New Roman"/>
                <w:kern w:val="2"/>
                <w:szCs w:val="24"/>
                <w:lang w:eastAsia="hi-IN" w:bidi="hi-IN"/>
              </w:rPr>
              <w:t>Balų skaičius*</w:t>
            </w:r>
          </w:p>
        </w:tc>
        <w:tc>
          <w:tcPr>
            <w:tcW w:w="2551" w:type="dxa"/>
          </w:tcPr>
          <w:p w14:paraId="0505294C" w14:textId="77777777" w:rsidR="005B3033" w:rsidRPr="00925B79" w:rsidRDefault="005B3033" w:rsidP="005B3033">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Lucida Sans Unicode" w:cs="Times New Roman"/>
                <w:kern w:val="2"/>
                <w:szCs w:val="24"/>
                <w:lang w:eastAsia="hi-IN" w:bidi="hi-IN"/>
              </w:rPr>
            </w:pPr>
            <w:r w:rsidRPr="00925B79">
              <w:rPr>
                <w:rFonts w:eastAsia="Lucida Sans Unicode" w:cs="Times New Roman"/>
                <w:kern w:val="2"/>
                <w:szCs w:val="24"/>
                <w:lang w:eastAsia="hi-IN" w:bidi="hi-IN"/>
              </w:rPr>
              <w:t>Pasirinkti parametrai</w:t>
            </w:r>
          </w:p>
          <w:p w14:paraId="320DF3B2" w14:textId="77777777" w:rsidR="005B3033" w:rsidRPr="00925B79" w:rsidRDefault="005B3033" w:rsidP="005B3033">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Lucida Sans Unicode" w:cs="Times New Roman"/>
                <w:kern w:val="2"/>
                <w:szCs w:val="24"/>
                <w:lang w:eastAsia="hi-IN" w:bidi="hi-IN"/>
              </w:rPr>
            </w:pPr>
            <w:r w:rsidRPr="00925B79">
              <w:rPr>
                <w:rFonts w:eastAsia="Lucida Sans Unicode" w:cs="Times New Roman"/>
                <w:kern w:val="2"/>
                <w:szCs w:val="24"/>
                <w:lang w:eastAsia="hi-IN" w:bidi="hi-IN"/>
              </w:rPr>
              <w:t xml:space="preserve"> </w:t>
            </w:r>
            <w:r w:rsidRPr="00925B79">
              <w:rPr>
                <w:rFonts w:eastAsia="Lucida Sans Unicode" w:cs="Times New Roman"/>
                <w:b/>
                <w:bCs/>
                <w:i/>
                <w:iCs/>
                <w:kern w:val="2"/>
                <w:szCs w:val="24"/>
                <w:u w:val="single"/>
                <w:lang w:eastAsia="hi-IN" w:bidi="hi-IN"/>
              </w:rPr>
              <w:t>(pildo Tiekėjas)</w:t>
            </w:r>
            <w:r w:rsidRPr="00925B79">
              <w:rPr>
                <w:rFonts w:eastAsia="Lucida Sans Unicode" w:cs="Times New Roman"/>
                <w:kern w:val="2"/>
                <w:szCs w:val="24"/>
                <w:lang w:eastAsia="hi-IN" w:bidi="hi-IN"/>
              </w:rPr>
              <w:t xml:space="preserve"> </w:t>
            </w:r>
          </w:p>
          <w:p w14:paraId="23D381AC" w14:textId="4AF7B18D" w:rsidR="001409C8" w:rsidRPr="00925B79" w:rsidRDefault="005B3033" w:rsidP="005B3033">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Lucida Sans Unicode" w:cs="Times New Roman"/>
                <w:kern w:val="2"/>
                <w:szCs w:val="24"/>
                <w:lang w:eastAsia="hi-IN" w:bidi="hi-IN"/>
              </w:rPr>
            </w:pPr>
            <w:r w:rsidRPr="00925B79">
              <w:rPr>
                <w:rFonts w:eastAsia="Lucida Sans Unicode" w:cs="Times New Roman"/>
                <w:i/>
                <w:iCs/>
                <w:kern w:val="2"/>
                <w:szCs w:val="24"/>
                <w:lang w:eastAsia="hi-IN" w:bidi="hi-IN"/>
              </w:rPr>
              <w:t xml:space="preserve">(pasirinkto parametro iš galimų variantų pasirenkamas </w:t>
            </w:r>
            <w:r w:rsidRPr="00925B79">
              <w:rPr>
                <w:rFonts w:eastAsia="Lucida Sans Unicode" w:cs="Times New Roman"/>
                <w:i/>
                <w:iCs/>
                <w:kern w:val="2"/>
                <w:szCs w:val="24"/>
                <w:u w:val="single"/>
                <w:lang w:eastAsia="hi-IN" w:bidi="hi-IN"/>
              </w:rPr>
              <w:t>vienas variantas</w:t>
            </w:r>
            <w:r w:rsidRPr="00925B79">
              <w:rPr>
                <w:rFonts w:eastAsia="Lucida Sans Unicode" w:cs="Times New Roman"/>
                <w:i/>
                <w:iCs/>
                <w:kern w:val="2"/>
                <w:szCs w:val="24"/>
                <w:lang w:eastAsia="hi-IN" w:bidi="hi-IN"/>
              </w:rPr>
              <w:t xml:space="preserve"> ir įrašoma </w:t>
            </w:r>
            <w:r w:rsidR="00682293" w:rsidRPr="00925B79">
              <w:rPr>
                <w:rFonts w:eastAsia="Lucida Sans Unicode" w:cs="Times New Roman"/>
                <w:i/>
                <w:iCs/>
                <w:kern w:val="2"/>
                <w:szCs w:val="24"/>
                <w:lang w:eastAsia="hi-IN" w:bidi="hi-IN"/>
              </w:rPr>
              <w:t>YRA</w:t>
            </w:r>
            <w:r w:rsidRPr="00925B79">
              <w:rPr>
                <w:rFonts w:eastAsia="Lucida Sans Unicode" w:cs="Times New Roman"/>
                <w:i/>
                <w:iCs/>
                <w:kern w:val="2"/>
                <w:szCs w:val="24"/>
                <w:lang w:eastAsia="hi-IN" w:bidi="hi-IN"/>
              </w:rPr>
              <w:t xml:space="preserve"> arba N</w:t>
            </w:r>
            <w:r w:rsidR="00682293" w:rsidRPr="00925B79">
              <w:rPr>
                <w:rFonts w:eastAsia="Lucida Sans Unicode" w:cs="Times New Roman"/>
                <w:i/>
                <w:iCs/>
                <w:kern w:val="2"/>
                <w:szCs w:val="24"/>
                <w:lang w:eastAsia="hi-IN" w:bidi="hi-IN"/>
              </w:rPr>
              <w:t>ĖRA</w:t>
            </w:r>
            <w:r w:rsidR="003F152B" w:rsidRPr="00925B79">
              <w:rPr>
                <w:rFonts w:eastAsia="Lucida Sans Unicode" w:cs="Times New Roman"/>
                <w:i/>
                <w:iCs/>
                <w:kern w:val="2"/>
                <w:szCs w:val="24"/>
                <w:lang w:eastAsia="hi-IN" w:bidi="hi-IN"/>
              </w:rPr>
              <w:t xml:space="preserve"> (eilės Nr. 4</w:t>
            </w:r>
            <w:r w:rsidR="00682293" w:rsidRPr="00925B79">
              <w:rPr>
                <w:rFonts w:eastAsia="Lucida Sans Unicode" w:cs="Times New Roman"/>
                <w:i/>
                <w:iCs/>
                <w:kern w:val="2"/>
                <w:szCs w:val="24"/>
                <w:lang w:eastAsia="hi-IN" w:bidi="hi-IN"/>
              </w:rPr>
              <w:t>), konkreti parametro reikšmė</w:t>
            </w:r>
            <w:r w:rsidR="003F152B" w:rsidRPr="00925B79">
              <w:rPr>
                <w:rFonts w:eastAsia="Lucida Sans Unicode" w:cs="Times New Roman"/>
                <w:i/>
                <w:iCs/>
                <w:kern w:val="2"/>
                <w:szCs w:val="24"/>
                <w:lang w:eastAsia="hi-IN" w:bidi="hi-IN"/>
              </w:rPr>
              <w:t xml:space="preserve"> </w:t>
            </w:r>
            <w:r w:rsidR="00682293" w:rsidRPr="00925B79">
              <w:rPr>
                <w:rFonts w:eastAsia="Lucida Sans Unicode" w:cs="Times New Roman"/>
                <w:i/>
                <w:iCs/>
                <w:kern w:val="2"/>
                <w:szCs w:val="24"/>
                <w:lang w:eastAsia="hi-IN" w:bidi="hi-IN"/>
              </w:rPr>
              <w:t>(</w:t>
            </w:r>
            <w:r w:rsidR="003F152B" w:rsidRPr="00925B79">
              <w:rPr>
                <w:rFonts w:eastAsia="Lucida Sans Unicode" w:cs="Times New Roman"/>
                <w:i/>
                <w:iCs/>
                <w:kern w:val="2"/>
                <w:szCs w:val="24"/>
                <w:lang w:eastAsia="hi-IN" w:bidi="hi-IN"/>
              </w:rPr>
              <w:t xml:space="preserve">Eil. </w:t>
            </w:r>
            <w:r w:rsidR="003F152B" w:rsidRPr="00925B79">
              <w:rPr>
                <w:rFonts w:eastAsia="Lucida Sans Unicode" w:cs="Times New Roman"/>
                <w:i/>
                <w:iCs/>
                <w:kern w:val="2"/>
                <w:szCs w:val="24"/>
                <w:lang w:eastAsia="hi-IN" w:bidi="hi-IN"/>
              </w:rPr>
              <w:lastRenderedPageBreak/>
              <w:t xml:space="preserve">Nr. </w:t>
            </w:r>
            <w:r w:rsidR="00FE37BE">
              <w:rPr>
                <w:rFonts w:eastAsia="Lucida Sans Unicode" w:cs="Times New Roman"/>
                <w:i/>
                <w:iCs/>
                <w:kern w:val="2"/>
                <w:szCs w:val="24"/>
                <w:lang w:eastAsia="hi-IN" w:bidi="hi-IN"/>
              </w:rPr>
              <w:t>1</w:t>
            </w:r>
            <w:r w:rsidR="00682293" w:rsidRPr="00925B79">
              <w:rPr>
                <w:rFonts w:eastAsia="Lucida Sans Unicode" w:cs="Times New Roman"/>
                <w:i/>
                <w:iCs/>
                <w:kern w:val="2"/>
                <w:szCs w:val="24"/>
                <w:lang w:eastAsia="hi-IN" w:bidi="hi-IN"/>
              </w:rPr>
              <w:t xml:space="preserve">, </w:t>
            </w:r>
            <w:r w:rsidR="00FE37BE">
              <w:rPr>
                <w:rFonts w:eastAsia="Lucida Sans Unicode" w:cs="Times New Roman"/>
                <w:i/>
                <w:iCs/>
                <w:kern w:val="2"/>
                <w:szCs w:val="24"/>
                <w:lang w:eastAsia="hi-IN" w:bidi="hi-IN"/>
              </w:rPr>
              <w:t>2, 3</w:t>
            </w:r>
            <w:r w:rsidR="00682293" w:rsidRPr="00925B79">
              <w:rPr>
                <w:rFonts w:eastAsia="Lucida Sans Unicode" w:cs="Times New Roman"/>
                <w:i/>
                <w:iCs/>
                <w:kern w:val="2"/>
                <w:szCs w:val="24"/>
                <w:lang w:eastAsia="hi-IN" w:bidi="hi-IN"/>
              </w:rPr>
              <w:t>)</w:t>
            </w:r>
            <w:r w:rsidR="003F152B" w:rsidRPr="00925B79">
              <w:rPr>
                <w:rFonts w:eastAsia="Lucida Sans Unicode" w:cs="Times New Roman"/>
                <w:i/>
                <w:iCs/>
                <w:kern w:val="2"/>
                <w:szCs w:val="24"/>
                <w:lang w:eastAsia="hi-IN" w:bidi="hi-IN"/>
              </w:rPr>
              <w:t xml:space="preserve">  </w:t>
            </w:r>
          </w:p>
        </w:tc>
      </w:tr>
      <w:tr w:rsidR="00925B79" w:rsidRPr="00925B79" w14:paraId="7C23042D" w14:textId="77777777" w:rsidTr="00FA5DCD">
        <w:tc>
          <w:tcPr>
            <w:tcW w:w="562" w:type="dxa"/>
          </w:tcPr>
          <w:p w14:paraId="360FBA4A" w14:textId="77777777" w:rsidR="001409C8" w:rsidRPr="00925B79" w:rsidRDefault="001409C8" w:rsidP="001A0087">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rFonts w:eastAsia="Lucida Sans Unicode" w:cs="Times New Roman"/>
                <w:i/>
                <w:iCs/>
                <w:kern w:val="2"/>
                <w:sz w:val="20"/>
                <w:lang w:eastAsia="hi-IN" w:bidi="hi-IN"/>
              </w:rPr>
            </w:pPr>
            <w:r w:rsidRPr="00925B79">
              <w:rPr>
                <w:rFonts w:eastAsia="Lucida Sans Unicode" w:cs="Times New Roman"/>
                <w:i/>
                <w:iCs/>
                <w:kern w:val="2"/>
                <w:sz w:val="20"/>
                <w:lang w:eastAsia="hi-IN" w:bidi="hi-IN"/>
              </w:rPr>
              <w:lastRenderedPageBreak/>
              <w:t>1</w:t>
            </w:r>
          </w:p>
        </w:tc>
        <w:tc>
          <w:tcPr>
            <w:tcW w:w="4395" w:type="dxa"/>
          </w:tcPr>
          <w:p w14:paraId="146A6C2C" w14:textId="77777777" w:rsidR="001409C8" w:rsidRPr="00925B79" w:rsidRDefault="001409C8" w:rsidP="001A0087">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rFonts w:eastAsia="Lucida Sans Unicode" w:cs="Times New Roman"/>
                <w:i/>
                <w:iCs/>
                <w:kern w:val="2"/>
                <w:sz w:val="20"/>
                <w:lang w:eastAsia="hi-IN" w:bidi="hi-IN"/>
              </w:rPr>
            </w:pPr>
            <w:r w:rsidRPr="00925B79">
              <w:rPr>
                <w:rFonts w:eastAsia="Lucida Sans Unicode" w:cs="Times New Roman"/>
                <w:i/>
                <w:iCs/>
                <w:kern w:val="2"/>
                <w:sz w:val="20"/>
                <w:lang w:eastAsia="hi-IN" w:bidi="hi-IN"/>
              </w:rPr>
              <w:t>2</w:t>
            </w:r>
          </w:p>
        </w:tc>
        <w:tc>
          <w:tcPr>
            <w:tcW w:w="2126" w:type="dxa"/>
          </w:tcPr>
          <w:p w14:paraId="51C48BCE" w14:textId="77777777" w:rsidR="001409C8" w:rsidRPr="00925B79" w:rsidRDefault="001409C8" w:rsidP="001A0087">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rFonts w:eastAsia="Lucida Sans Unicode" w:cs="Times New Roman"/>
                <w:i/>
                <w:iCs/>
                <w:kern w:val="2"/>
                <w:sz w:val="20"/>
                <w:lang w:eastAsia="hi-IN" w:bidi="hi-IN"/>
              </w:rPr>
            </w:pPr>
            <w:r w:rsidRPr="00925B79">
              <w:rPr>
                <w:rFonts w:eastAsia="Lucida Sans Unicode" w:cs="Times New Roman"/>
                <w:i/>
                <w:iCs/>
                <w:kern w:val="2"/>
                <w:sz w:val="20"/>
                <w:lang w:eastAsia="hi-IN" w:bidi="hi-IN"/>
              </w:rPr>
              <w:t>3</w:t>
            </w:r>
          </w:p>
        </w:tc>
        <w:tc>
          <w:tcPr>
            <w:tcW w:w="2551" w:type="dxa"/>
          </w:tcPr>
          <w:p w14:paraId="7C344409" w14:textId="77777777" w:rsidR="001409C8" w:rsidRPr="00925B79" w:rsidRDefault="001409C8" w:rsidP="001A0087">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rFonts w:eastAsia="Lucida Sans Unicode" w:cs="Times New Roman"/>
                <w:i/>
                <w:iCs/>
                <w:kern w:val="2"/>
                <w:sz w:val="20"/>
                <w:lang w:eastAsia="hi-IN" w:bidi="hi-IN"/>
              </w:rPr>
            </w:pPr>
            <w:r w:rsidRPr="00925B79">
              <w:rPr>
                <w:rFonts w:eastAsia="Lucida Sans Unicode" w:cs="Times New Roman"/>
                <w:i/>
                <w:iCs/>
                <w:kern w:val="2"/>
                <w:sz w:val="20"/>
                <w:lang w:eastAsia="hi-IN" w:bidi="hi-IN"/>
              </w:rPr>
              <w:t>4</w:t>
            </w:r>
          </w:p>
        </w:tc>
      </w:tr>
      <w:tr w:rsidR="00925B79" w:rsidRPr="00925B79" w14:paraId="3D92F2FB" w14:textId="77777777" w:rsidTr="00FA5DCD">
        <w:trPr>
          <w:trHeight w:val="428"/>
        </w:trPr>
        <w:tc>
          <w:tcPr>
            <w:tcW w:w="562" w:type="dxa"/>
            <w:vMerge w:val="restart"/>
          </w:tcPr>
          <w:p w14:paraId="5F5BDFED" w14:textId="3F3BFEB7" w:rsidR="00A2340E" w:rsidRPr="00925B79" w:rsidRDefault="00023489" w:rsidP="00A2340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kern w:val="2"/>
                <w:szCs w:val="24"/>
                <w:lang w:eastAsia="hi-IN" w:bidi="hi-IN"/>
              </w:rPr>
            </w:pPr>
            <w:r w:rsidRPr="00925B79">
              <w:rPr>
                <w:rFonts w:cs="Times New Roman"/>
                <w:szCs w:val="24"/>
                <w:lang w:bidi="hi-IN"/>
              </w:rPr>
              <w:t>1</w:t>
            </w:r>
            <w:r w:rsidR="00A2340E" w:rsidRPr="00925B79">
              <w:rPr>
                <w:rFonts w:cs="Times New Roman"/>
                <w:szCs w:val="24"/>
                <w:lang w:bidi="hi-IN"/>
              </w:rPr>
              <w:t>.</w:t>
            </w:r>
          </w:p>
        </w:tc>
        <w:tc>
          <w:tcPr>
            <w:tcW w:w="4395" w:type="dxa"/>
            <w:vMerge w:val="restart"/>
            <w:vAlign w:val="center"/>
          </w:tcPr>
          <w:p w14:paraId="5EF157BB" w14:textId="77777777" w:rsidR="00A2340E" w:rsidRPr="00925B79" w:rsidRDefault="00A2340E" w:rsidP="00A2340E">
            <w:pPr>
              <w:spacing w:line="259" w:lineRule="auto"/>
              <w:rPr>
                <w:rFonts w:eastAsia="Times New Roman"/>
                <w:lang w:eastAsia="lt-LT"/>
              </w:rPr>
            </w:pPr>
            <w:r w:rsidRPr="00925B79">
              <w:rPr>
                <w:rFonts w:eastAsia="Times New Roman"/>
                <w:lang w:eastAsia="lt-LT"/>
              </w:rPr>
              <w:t>Pirkimo objektas 1.1.1</w:t>
            </w:r>
          </w:p>
          <w:p w14:paraId="62AA73AB" w14:textId="6BBF95F8" w:rsidR="00A2340E" w:rsidRPr="00925B79" w:rsidRDefault="00A2340E" w:rsidP="00A2340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Lucida Sans Unicode" w:cs="Times New Roman"/>
                <w:kern w:val="2"/>
                <w:szCs w:val="24"/>
                <w:lang w:eastAsia="hi-IN" w:bidi="hi-IN"/>
              </w:rPr>
            </w:pPr>
            <w:r w:rsidRPr="00925B79">
              <w:rPr>
                <w:rFonts w:eastAsia="Times New Roman"/>
                <w:lang w:eastAsia="lt-LT"/>
              </w:rPr>
              <w:t>Kėdės keliamoji galia (paciento svoris)</w:t>
            </w:r>
          </w:p>
        </w:tc>
        <w:tc>
          <w:tcPr>
            <w:tcW w:w="2126" w:type="dxa"/>
            <w:vAlign w:val="center"/>
          </w:tcPr>
          <w:p w14:paraId="40244887" w14:textId="674FD564" w:rsidR="00A2340E" w:rsidRPr="00925B79" w:rsidRDefault="00023489" w:rsidP="00682293">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Lucida Sans Unicode" w:cs="Times New Roman"/>
                <w:kern w:val="2"/>
                <w:szCs w:val="24"/>
                <w:lang w:eastAsia="hi-IN" w:bidi="hi-IN"/>
              </w:rPr>
            </w:pPr>
            <w:r w:rsidRPr="00925B79">
              <w:rPr>
                <w:szCs w:val="24"/>
              </w:rPr>
              <w:t xml:space="preserve">Iki </w:t>
            </w:r>
            <w:r w:rsidR="00A2340E" w:rsidRPr="00925B79">
              <w:rPr>
                <w:szCs w:val="24"/>
              </w:rPr>
              <w:t>1</w:t>
            </w:r>
            <w:r w:rsidR="00925B79" w:rsidRPr="00925B79">
              <w:rPr>
                <w:szCs w:val="24"/>
              </w:rPr>
              <w:t>80</w:t>
            </w:r>
            <w:r w:rsidR="00A2340E" w:rsidRPr="00925B79">
              <w:rPr>
                <w:szCs w:val="24"/>
              </w:rPr>
              <w:t xml:space="preserve"> kg – 0 balų</w:t>
            </w:r>
          </w:p>
        </w:tc>
        <w:tc>
          <w:tcPr>
            <w:tcW w:w="2551" w:type="dxa"/>
            <w:vMerge w:val="restart"/>
          </w:tcPr>
          <w:p w14:paraId="4AFF41FA" w14:textId="77777777" w:rsidR="00A2340E" w:rsidRPr="00925B79" w:rsidRDefault="00A2340E" w:rsidP="00A2340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kern w:val="2"/>
                <w:szCs w:val="24"/>
                <w:lang w:eastAsia="hi-IN" w:bidi="hi-IN"/>
              </w:rPr>
            </w:pPr>
          </w:p>
        </w:tc>
      </w:tr>
      <w:tr w:rsidR="00925B79" w:rsidRPr="00925B79" w14:paraId="0BF9AE75" w14:textId="77777777" w:rsidTr="00FA5DCD">
        <w:trPr>
          <w:trHeight w:val="427"/>
        </w:trPr>
        <w:tc>
          <w:tcPr>
            <w:tcW w:w="562" w:type="dxa"/>
            <w:vMerge/>
          </w:tcPr>
          <w:p w14:paraId="3035853F" w14:textId="77777777" w:rsidR="00A2340E" w:rsidRPr="00925B79" w:rsidRDefault="00A2340E" w:rsidP="00A2340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szCs w:val="24"/>
                <w:lang w:bidi="hi-IN"/>
              </w:rPr>
            </w:pPr>
          </w:p>
        </w:tc>
        <w:tc>
          <w:tcPr>
            <w:tcW w:w="4395" w:type="dxa"/>
            <w:vMerge/>
            <w:vAlign w:val="center"/>
          </w:tcPr>
          <w:p w14:paraId="10458134" w14:textId="77777777" w:rsidR="00A2340E" w:rsidRPr="00925B79" w:rsidRDefault="00A2340E" w:rsidP="00A2340E">
            <w:pPr>
              <w:spacing w:line="259" w:lineRule="auto"/>
              <w:rPr>
                <w:rFonts w:eastAsia="Times New Roman"/>
                <w:lang w:eastAsia="lt-LT"/>
              </w:rPr>
            </w:pPr>
          </w:p>
        </w:tc>
        <w:tc>
          <w:tcPr>
            <w:tcW w:w="2126" w:type="dxa"/>
            <w:vAlign w:val="center"/>
          </w:tcPr>
          <w:p w14:paraId="557A6E06" w14:textId="3E173AB0" w:rsidR="00A2340E" w:rsidRPr="00925B79" w:rsidRDefault="00A2340E" w:rsidP="00682293">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Lucida Sans Unicode" w:cs="Times New Roman"/>
                <w:kern w:val="2"/>
                <w:szCs w:val="24"/>
                <w:lang w:eastAsia="hi-IN" w:bidi="hi-IN"/>
              </w:rPr>
            </w:pPr>
            <w:r w:rsidRPr="00925B79">
              <w:rPr>
                <w:rFonts w:eastAsia="Times New Roman"/>
                <w:lang w:eastAsia="lt-LT"/>
              </w:rPr>
              <w:t>180 kg</w:t>
            </w:r>
            <w:r w:rsidR="00023489" w:rsidRPr="00925B79">
              <w:rPr>
                <w:rFonts w:eastAsia="Times New Roman"/>
                <w:lang w:eastAsia="lt-LT"/>
              </w:rPr>
              <w:t xml:space="preserve"> ir daugiau </w:t>
            </w:r>
            <w:r w:rsidRPr="00925B79">
              <w:rPr>
                <w:rFonts w:eastAsia="Times New Roman"/>
                <w:lang w:eastAsia="lt-LT"/>
              </w:rPr>
              <w:t xml:space="preserve"> – </w:t>
            </w:r>
            <w:r w:rsidR="004A2307" w:rsidRPr="00925B79">
              <w:rPr>
                <w:rFonts w:eastAsia="Times New Roman"/>
                <w:lang w:eastAsia="lt-LT"/>
              </w:rPr>
              <w:t>5</w:t>
            </w:r>
            <w:r w:rsidRPr="00925B79">
              <w:rPr>
                <w:rFonts w:eastAsia="Times New Roman"/>
                <w:lang w:eastAsia="lt-LT"/>
              </w:rPr>
              <w:t xml:space="preserve"> balai</w:t>
            </w:r>
          </w:p>
        </w:tc>
        <w:tc>
          <w:tcPr>
            <w:tcW w:w="2551" w:type="dxa"/>
            <w:vMerge/>
          </w:tcPr>
          <w:p w14:paraId="54DBB69E" w14:textId="77777777" w:rsidR="00A2340E" w:rsidRPr="00925B79" w:rsidRDefault="00A2340E" w:rsidP="00A2340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kern w:val="2"/>
                <w:szCs w:val="24"/>
                <w:lang w:eastAsia="hi-IN" w:bidi="hi-IN"/>
              </w:rPr>
            </w:pPr>
          </w:p>
        </w:tc>
      </w:tr>
      <w:tr w:rsidR="00925B79" w:rsidRPr="00925B79" w14:paraId="598F8748" w14:textId="77777777" w:rsidTr="00FA5DCD">
        <w:trPr>
          <w:trHeight w:val="300"/>
        </w:trPr>
        <w:tc>
          <w:tcPr>
            <w:tcW w:w="562" w:type="dxa"/>
            <w:vMerge w:val="restart"/>
          </w:tcPr>
          <w:p w14:paraId="0738E42C" w14:textId="66461161" w:rsidR="00A2340E" w:rsidRPr="00925B79" w:rsidRDefault="00023489" w:rsidP="00A2340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szCs w:val="24"/>
                <w:lang w:bidi="hi-IN"/>
              </w:rPr>
            </w:pPr>
            <w:r w:rsidRPr="00925B79">
              <w:rPr>
                <w:rFonts w:cs="Times New Roman"/>
                <w:szCs w:val="24"/>
                <w:lang w:bidi="hi-IN"/>
              </w:rPr>
              <w:t>2</w:t>
            </w:r>
            <w:r w:rsidR="00A2340E" w:rsidRPr="00925B79">
              <w:rPr>
                <w:rFonts w:cs="Times New Roman"/>
                <w:szCs w:val="24"/>
                <w:lang w:bidi="hi-IN"/>
              </w:rPr>
              <w:t>.</w:t>
            </w:r>
          </w:p>
        </w:tc>
        <w:tc>
          <w:tcPr>
            <w:tcW w:w="4395" w:type="dxa"/>
            <w:vMerge w:val="restart"/>
            <w:vAlign w:val="center"/>
          </w:tcPr>
          <w:p w14:paraId="2C961EDD" w14:textId="483EDD27" w:rsidR="00A2340E" w:rsidRPr="00925B79" w:rsidRDefault="00A2340E" w:rsidP="00A2340E">
            <w:pPr>
              <w:spacing w:line="259" w:lineRule="auto"/>
              <w:rPr>
                <w:rFonts w:cs="Times New Roman"/>
                <w:szCs w:val="24"/>
              </w:rPr>
            </w:pPr>
            <w:r w:rsidRPr="00925B79">
              <w:rPr>
                <w:rFonts w:eastAsia="Times New Roman"/>
                <w:lang w:eastAsia="lt-LT"/>
              </w:rPr>
              <w:t>Pirkimo objektas 1.1.3 kėdės nusileidimo aukštis</w:t>
            </w:r>
            <w:r w:rsidR="00925B79">
              <w:rPr>
                <w:rFonts w:eastAsia="Times New Roman"/>
                <w:lang w:eastAsia="lt-LT"/>
              </w:rPr>
              <w:t xml:space="preserve"> nuo grindų</w:t>
            </w:r>
          </w:p>
        </w:tc>
        <w:tc>
          <w:tcPr>
            <w:tcW w:w="2126" w:type="dxa"/>
            <w:vAlign w:val="center"/>
          </w:tcPr>
          <w:p w14:paraId="162AC494" w14:textId="5A1DD2B2" w:rsidR="00A2340E" w:rsidRPr="00925B79" w:rsidRDefault="00A2340E" w:rsidP="00682293">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Lucida Sans Unicode" w:cs="Times New Roman"/>
                <w:kern w:val="2"/>
                <w:szCs w:val="24"/>
                <w:lang w:eastAsia="hi-IN" w:bidi="hi-IN"/>
              </w:rPr>
            </w:pPr>
            <w:r w:rsidRPr="00925B79">
              <w:rPr>
                <w:rFonts w:eastAsia="Times New Roman"/>
                <w:lang w:val="en-US" w:eastAsia="lt-LT"/>
              </w:rPr>
              <w:t>Intervale nuo 360 mm iki</w:t>
            </w:r>
            <w:r w:rsidRPr="00925B79">
              <w:rPr>
                <w:rFonts w:ascii="Symbol" w:eastAsia="Symbol" w:hAnsi="Symbol" w:cs="Symbol"/>
                <w:lang w:eastAsia="lt-LT"/>
              </w:rPr>
              <w:t xml:space="preserve"> </w:t>
            </w:r>
            <w:r w:rsidRPr="00925B79">
              <w:rPr>
                <w:rFonts w:eastAsia="Times New Roman"/>
                <w:lang w:eastAsia="lt-LT"/>
              </w:rPr>
              <w:t>4</w:t>
            </w:r>
            <w:r w:rsidR="000203F1">
              <w:rPr>
                <w:rFonts w:eastAsia="Times New Roman"/>
                <w:lang w:eastAsia="lt-LT"/>
              </w:rPr>
              <w:t>19</w:t>
            </w:r>
            <w:r w:rsidRPr="00925B79">
              <w:rPr>
                <w:rFonts w:eastAsia="Times New Roman"/>
                <w:lang w:eastAsia="lt-LT"/>
              </w:rPr>
              <w:t xml:space="preserve"> mm – 1 balas</w:t>
            </w:r>
          </w:p>
        </w:tc>
        <w:tc>
          <w:tcPr>
            <w:tcW w:w="2551" w:type="dxa"/>
            <w:vMerge w:val="restart"/>
          </w:tcPr>
          <w:p w14:paraId="01C40F67" w14:textId="77777777" w:rsidR="00A2340E" w:rsidRPr="00925B79" w:rsidRDefault="00A2340E" w:rsidP="00A2340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kern w:val="2"/>
                <w:szCs w:val="24"/>
                <w:lang w:eastAsia="hi-IN" w:bidi="hi-IN"/>
              </w:rPr>
            </w:pPr>
          </w:p>
        </w:tc>
      </w:tr>
      <w:tr w:rsidR="00925B79" w:rsidRPr="00925B79" w14:paraId="6AF496B6" w14:textId="77777777" w:rsidTr="00FA5DCD">
        <w:trPr>
          <w:trHeight w:val="300"/>
        </w:trPr>
        <w:tc>
          <w:tcPr>
            <w:tcW w:w="562" w:type="dxa"/>
            <w:vMerge/>
          </w:tcPr>
          <w:p w14:paraId="2B1EE7FD" w14:textId="77777777" w:rsidR="00A2340E" w:rsidRPr="00925B79" w:rsidRDefault="00A2340E" w:rsidP="00A2340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szCs w:val="24"/>
                <w:lang w:bidi="hi-IN"/>
              </w:rPr>
            </w:pPr>
          </w:p>
        </w:tc>
        <w:tc>
          <w:tcPr>
            <w:tcW w:w="4395" w:type="dxa"/>
            <w:vMerge/>
            <w:vAlign w:val="center"/>
          </w:tcPr>
          <w:p w14:paraId="5BB69D84" w14:textId="77777777" w:rsidR="00A2340E" w:rsidRPr="00925B79" w:rsidRDefault="00A2340E" w:rsidP="00A2340E">
            <w:pPr>
              <w:spacing w:line="259" w:lineRule="auto"/>
              <w:rPr>
                <w:rFonts w:eastAsia="Times New Roman"/>
                <w:lang w:eastAsia="lt-LT"/>
              </w:rPr>
            </w:pPr>
          </w:p>
        </w:tc>
        <w:tc>
          <w:tcPr>
            <w:tcW w:w="2126" w:type="dxa"/>
            <w:vAlign w:val="center"/>
          </w:tcPr>
          <w:p w14:paraId="07C5AB2C" w14:textId="5A3B6928" w:rsidR="00A2340E" w:rsidRPr="00925B79" w:rsidRDefault="00925B79" w:rsidP="00682293">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asciiTheme="majorBidi" w:eastAsia="Lucida Sans Unicode" w:hAnsiTheme="majorBidi" w:cstheme="majorBidi"/>
                <w:kern w:val="2"/>
                <w:szCs w:val="24"/>
                <w:lang w:eastAsia="hi-IN" w:bidi="hi-IN"/>
              </w:rPr>
            </w:pPr>
            <w:r w:rsidRPr="00925B79">
              <w:rPr>
                <w:rFonts w:asciiTheme="majorBidi" w:eastAsia="Symbol" w:hAnsiTheme="majorBidi" w:cstheme="majorBidi"/>
                <w:lang w:eastAsia="lt-LT"/>
              </w:rPr>
              <w:t>mažiau</w:t>
            </w:r>
            <w:r w:rsidR="00A2340E" w:rsidRPr="00925B79">
              <w:rPr>
                <w:rFonts w:asciiTheme="majorBidi" w:eastAsia="Symbol" w:hAnsiTheme="majorBidi" w:cstheme="majorBidi"/>
                <w:lang w:eastAsia="lt-LT"/>
              </w:rPr>
              <w:t xml:space="preserve"> </w:t>
            </w:r>
            <w:r w:rsidR="00A2340E" w:rsidRPr="00925B79">
              <w:rPr>
                <w:rFonts w:asciiTheme="majorBidi" w:eastAsia="Times New Roman" w:hAnsiTheme="majorBidi" w:cstheme="majorBidi"/>
                <w:lang w:eastAsia="lt-LT"/>
              </w:rPr>
              <w:t>3</w:t>
            </w:r>
            <w:r w:rsidRPr="00925B79">
              <w:rPr>
                <w:rFonts w:asciiTheme="majorBidi" w:eastAsia="Times New Roman" w:hAnsiTheme="majorBidi" w:cstheme="majorBidi"/>
                <w:lang w:eastAsia="lt-LT"/>
              </w:rPr>
              <w:t xml:space="preserve">60 </w:t>
            </w:r>
            <w:r w:rsidR="00A2340E" w:rsidRPr="00925B79">
              <w:rPr>
                <w:rFonts w:asciiTheme="majorBidi" w:eastAsia="Times New Roman" w:hAnsiTheme="majorBidi" w:cstheme="majorBidi"/>
                <w:lang w:eastAsia="lt-LT"/>
              </w:rPr>
              <w:t xml:space="preserve">mm – </w:t>
            </w:r>
            <w:r w:rsidR="004A2307" w:rsidRPr="00925B79">
              <w:rPr>
                <w:rFonts w:asciiTheme="majorBidi" w:eastAsia="Times New Roman" w:hAnsiTheme="majorBidi" w:cstheme="majorBidi"/>
                <w:lang w:eastAsia="lt-LT"/>
              </w:rPr>
              <w:t>5</w:t>
            </w:r>
            <w:r w:rsidR="00A2340E" w:rsidRPr="00925B79">
              <w:rPr>
                <w:rFonts w:asciiTheme="majorBidi" w:eastAsia="Times New Roman" w:hAnsiTheme="majorBidi" w:cstheme="majorBidi"/>
                <w:lang w:eastAsia="lt-LT"/>
              </w:rPr>
              <w:t xml:space="preserve"> balai</w:t>
            </w:r>
          </w:p>
        </w:tc>
        <w:tc>
          <w:tcPr>
            <w:tcW w:w="2551" w:type="dxa"/>
            <w:vMerge/>
          </w:tcPr>
          <w:p w14:paraId="45445EC5" w14:textId="77777777" w:rsidR="00A2340E" w:rsidRPr="00925B79" w:rsidRDefault="00A2340E" w:rsidP="00A2340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kern w:val="2"/>
                <w:szCs w:val="24"/>
                <w:lang w:eastAsia="hi-IN" w:bidi="hi-IN"/>
              </w:rPr>
            </w:pPr>
          </w:p>
        </w:tc>
      </w:tr>
      <w:tr w:rsidR="005C500A" w:rsidRPr="00925B79" w14:paraId="4B24A4D2" w14:textId="77777777" w:rsidTr="005C500A">
        <w:trPr>
          <w:trHeight w:val="550"/>
        </w:trPr>
        <w:tc>
          <w:tcPr>
            <w:tcW w:w="562" w:type="dxa"/>
            <w:vMerge w:val="restart"/>
          </w:tcPr>
          <w:p w14:paraId="498054E2" w14:textId="15B170B3" w:rsidR="005C500A" w:rsidRPr="00925B79" w:rsidRDefault="005C500A" w:rsidP="00A2340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kern w:val="2"/>
                <w:szCs w:val="24"/>
                <w:lang w:eastAsia="hi-IN" w:bidi="hi-IN"/>
              </w:rPr>
            </w:pPr>
            <w:r w:rsidRPr="00925B79">
              <w:rPr>
                <w:rFonts w:cs="Times New Roman"/>
                <w:szCs w:val="24"/>
                <w:lang w:bidi="hi-IN"/>
              </w:rPr>
              <w:t>3.</w:t>
            </w:r>
          </w:p>
        </w:tc>
        <w:tc>
          <w:tcPr>
            <w:tcW w:w="4395" w:type="dxa"/>
            <w:vMerge w:val="restart"/>
            <w:vAlign w:val="center"/>
          </w:tcPr>
          <w:p w14:paraId="5B4549CD" w14:textId="0B9C4B18" w:rsidR="005C500A" w:rsidRPr="00925B79" w:rsidRDefault="005C500A" w:rsidP="00A2340E">
            <w:pPr>
              <w:spacing w:line="259" w:lineRule="auto"/>
              <w:rPr>
                <w:rFonts w:eastAsia="Lucida Sans Unicode" w:cs="Times New Roman"/>
                <w:kern w:val="2"/>
                <w:szCs w:val="24"/>
                <w:lang w:eastAsia="hi-IN" w:bidi="hi-IN"/>
              </w:rPr>
            </w:pPr>
            <w:r w:rsidRPr="00925B79">
              <w:rPr>
                <w:rFonts w:eastAsia="Times New Roman"/>
                <w:lang w:eastAsia="lt-LT"/>
              </w:rPr>
              <w:t xml:space="preserve">Pirkimo objektas </w:t>
            </w:r>
            <w:r w:rsidRPr="00925B79">
              <w:rPr>
                <w:rFonts w:eastAsia="Times New Roman"/>
                <w:lang w:val="en-US" w:eastAsia="lt-LT"/>
              </w:rPr>
              <w:t>1.1-1.</w:t>
            </w:r>
            <w:r>
              <w:rPr>
                <w:rFonts w:eastAsia="Times New Roman"/>
                <w:lang w:val="en-US" w:eastAsia="lt-LT"/>
              </w:rPr>
              <w:t>5</w:t>
            </w:r>
            <w:r w:rsidRPr="00925B79">
              <w:rPr>
                <w:rFonts w:eastAsia="Times New Roman"/>
                <w:lang w:val="en-US" w:eastAsia="lt-LT"/>
              </w:rPr>
              <w:t xml:space="preserve"> </w:t>
            </w:r>
            <w:proofErr w:type="spellStart"/>
            <w:r w:rsidRPr="00925B79">
              <w:rPr>
                <w:rFonts w:eastAsia="Times New Roman"/>
                <w:lang w:val="en-US" w:eastAsia="lt-LT"/>
              </w:rPr>
              <w:t>Gamintojo</w:t>
            </w:r>
            <w:proofErr w:type="spellEnd"/>
            <w:r w:rsidRPr="00925B79">
              <w:rPr>
                <w:rFonts w:eastAsia="Times New Roman"/>
                <w:lang w:val="en-US" w:eastAsia="lt-LT"/>
              </w:rPr>
              <w:t xml:space="preserve"> </w:t>
            </w:r>
            <w:proofErr w:type="spellStart"/>
            <w:r w:rsidRPr="00925B79">
              <w:rPr>
                <w:rFonts w:eastAsia="Times New Roman"/>
                <w:lang w:val="en-US" w:eastAsia="lt-LT"/>
              </w:rPr>
              <w:t>patvirtintas</w:t>
            </w:r>
            <w:proofErr w:type="spellEnd"/>
            <w:r w:rsidRPr="00925B79">
              <w:rPr>
                <w:rFonts w:eastAsia="Times New Roman"/>
                <w:lang w:val="en-US" w:eastAsia="lt-LT"/>
              </w:rPr>
              <w:t xml:space="preserve"> (</w:t>
            </w:r>
            <w:proofErr w:type="spellStart"/>
            <w:r w:rsidRPr="00925B79">
              <w:rPr>
                <w:rFonts w:eastAsia="Times New Roman"/>
                <w:lang w:val="en-US" w:eastAsia="lt-LT"/>
              </w:rPr>
              <w:t>pateikiamas</w:t>
            </w:r>
            <w:proofErr w:type="spellEnd"/>
            <w:r w:rsidRPr="00925B79">
              <w:rPr>
                <w:rFonts w:eastAsia="Times New Roman"/>
                <w:lang w:val="en-US" w:eastAsia="lt-LT"/>
              </w:rPr>
              <w:t xml:space="preserve"> </w:t>
            </w:r>
            <w:proofErr w:type="spellStart"/>
            <w:r w:rsidRPr="00925B79">
              <w:rPr>
                <w:rFonts w:eastAsia="Times New Roman"/>
                <w:lang w:val="en-US" w:eastAsia="lt-LT"/>
              </w:rPr>
              <w:t>kartu</w:t>
            </w:r>
            <w:proofErr w:type="spellEnd"/>
            <w:r w:rsidRPr="00925B79">
              <w:rPr>
                <w:rFonts w:eastAsia="Times New Roman"/>
                <w:lang w:val="en-US" w:eastAsia="lt-LT"/>
              </w:rPr>
              <w:t xml:space="preserve"> </w:t>
            </w:r>
            <w:proofErr w:type="spellStart"/>
            <w:r w:rsidRPr="00925B79">
              <w:rPr>
                <w:rFonts w:eastAsia="Times New Roman"/>
                <w:lang w:val="en-US" w:eastAsia="lt-LT"/>
              </w:rPr>
              <w:t>su</w:t>
            </w:r>
            <w:proofErr w:type="spellEnd"/>
            <w:r w:rsidRPr="00925B79">
              <w:rPr>
                <w:rFonts w:eastAsia="Times New Roman"/>
                <w:lang w:val="en-US" w:eastAsia="lt-LT"/>
              </w:rPr>
              <w:t xml:space="preserve"> </w:t>
            </w:r>
            <w:proofErr w:type="spellStart"/>
            <w:r w:rsidRPr="00925B79">
              <w:rPr>
                <w:rFonts w:eastAsia="Times New Roman"/>
                <w:lang w:val="en-US" w:eastAsia="lt-LT"/>
              </w:rPr>
              <w:t>pasi</w:t>
            </w:r>
            <w:proofErr w:type="spellEnd"/>
            <w:r w:rsidRPr="00925B79">
              <w:rPr>
                <w:rFonts w:eastAsia="Times New Roman"/>
                <w:lang w:eastAsia="lt-LT"/>
              </w:rPr>
              <w:t>ūlymu) garantijos terminas</w:t>
            </w:r>
          </w:p>
        </w:tc>
        <w:tc>
          <w:tcPr>
            <w:tcW w:w="2126" w:type="dxa"/>
          </w:tcPr>
          <w:p w14:paraId="0C2D264D" w14:textId="01C12B04" w:rsidR="005C500A" w:rsidRPr="00925B79" w:rsidRDefault="005C500A" w:rsidP="005C500A">
            <w:pPr>
              <w:rPr>
                <w:rFonts w:eastAsia="Lucida Sans Unicode" w:cs="Times New Roman"/>
                <w:kern w:val="2"/>
                <w:szCs w:val="24"/>
                <w:lang w:eastAsia="hi-IN" w:bidi="hi-IN"/>
              </w:rPr>
            </w:pPr>
            <w:r>
              <w:rPr>
                <w:rFonts w:eastAsia="Times New Roman"/>
                <w:lang w:val="en-US"/>
              </w:rPr>
              <w:t>36</w:t>
            </w:r>
            <w:r w:rsidRPr="00925B79">
              <w:rPr>
                <w:rFonts w:eastAsia="Times New Roman"/>
                <w:lang w:val="en-US"/>
              </w:rPr>
              <w:t xml:space="preserve"> m</w:t>
            </w:r>
            <w:r w:rsidRPr="00925B79">
              <w:rPr>
                <w:rFonts w:eastAsia="Times New Roman"/>
              </w:rPr>
              <w:t xml:space="preserve">ėn. ar daugiau  – </w:t>
            </w:r>
            <w:r>
              <w:rPr>
                <w:rFonts w:eastAsia="Times New Roman"/>
              </w:rPr>
              <w:t>1</w:t>
            </w:r>
            <w:r w:rsidRPr="00925B79">
              <w:rPr>
                <w:rFonts w:eastAsia="Times New Roman"/>
              </w:rPr>
              <w:t xml:space="preserve"> bala</w:t>
            </w:r>
            <w:r>
              <w:rPr>
                <w:rFonts w:eastAsia="Times New Roman"/>
              </w:rPr>
              <w:t>s</w:t>
            </w:r>
          </w:p>
        </w:tc>
        <w:tc>
          <w:tcPr>
            <w:tcW w:w="2551" w:type="dxa"/>
            <w:vMerge w:val="restart"/>
          </w:tcPr>
          <w:p w14:paraId="3B230FDF" w14:textId="77777777" w:rsidR="005C500A" w:rsidRPr="00925B79" w:rsidRDefault="005C500A" w:rsidP="00A2340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kern w:val="2"/>
                <w:szCs w:val="24"/>
                <w:lang w:eastAsia="hi-IN" w:bidi="hi-IN"/>
              </w:rPr>
            </w:pPr>
          </w:p>
        </w:tc>
      </w:tr>
      <w:tr w:rsidR="005C500A" w:rsidRPr="00925B79" w14:paraId="60F2C04C" w14:textId="77777777" w:rsidTr="005C500A">
        <w:trPr>
          <w:trHeight w:val="550"/>
        </w:trPr>
        <w:tc>
          <w:tcPr>
            <w:tcW w:w="562" w:type="dxa"/>
            <w:vMerge/>
          </w:tcPr>
          <w:p w14:paraId="5FB8718D" w14:textId="77777777" w:rsidR="005C500A" w:rsidRPr="00925B79" w:rsidRDefault="005C500A" w:rsidP="00A2340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szCs w:val="24"/>
                <w:lang w:bidi="hi-IN"/>
              </w:rPr>
            </w:pPr>
          </w:p>
        </w:tc>
        <w:tc>
          <w:tcPr>
            <w:tcW w:w="4395" w:type="dxa"/>
            <w:vMerge/>
            <w:vAlign w:val="center"/>
          </w:tcPr>
          <w:p w14:paraId="41E9128D" w14:textId="77777777" w:rsidR="005C500A" w:rsidRPr="00925B79" w:rsidRDefault="005C500A" w:rsidP="00A2340E">
            <w:pPr>
              <w:spacing w:line="259" w:lineRule="auto"/>
              <w:rPr>
                <w:rFonts w:eastAsia="Times New Roman"/>
                <w:lang w:eastAsia="lt-LT"/>
              </w:rPr>
            </w:pPr>
          </w:p>
        </w:tc>
        <w:tc>
          <w:tcPr>
            <w:tcW w:w="2126" w:type="dxa"/>
          </w:tcPr>
          <w:p w14:paraId="25798D61" w14:textId="193E2FEC" w:rsidR="005C500A" w:rsidRDefault="005C500A" w:rsidP="005C500A">
            <w:pPr>
              <w:rPr>
                <w:rFonts w:eastAsia="Times New Roman"/>
                <w:lang w:val="en-US"/>
              </w:rPr>
            </w:pPr>
            <w:r w:rsidRPr="00925B79">
              <w:rPr>
                <w:rFonts w:eastAsia="Times New Roman"/>
                <w:lang w:val="en-US"/>
              </w:rPr>
              <w:t>60 m</w:t>
            </w:r>
            <w:r w:rsidRPr="00925B79">
              <w:rPr>
                <w:rFonts w:eastAsia="Times New Roman"/>
              </w:rPr>
              <w:t xml:space="preserve">ėn. ar daugiau  – </w:t>
            </w:r>
            <w:r>
              <w:rPr>
                <w:rFonts w:eastAsia="Times New Roman"/>
              </w:rPr>
              <w:t>4</w:t>
            </w:r>
            <w:r w:rsidRPr="00925B79">
              <w:rPr>
                <w:rFonts w:eastAsia="Times New Roman"/>
              </w:rPr>
              <w:t xml:space="preserve"> balai</w:t>
            </w:r>
          </w:p>
        </w:tc>
        <w:tc>
          <w:tcPr>
            <w:tcW w:w="2551" w:type="dxa"/>
            <w:vMerge/>
          </w:tcPr>
          <w:p w14:paraId="43319A21" w14:textId="77777777" w:rsidR="005C500A" w:rsidRPr="00925B79" w:rsidRDefault="005C500A" w:rsidP="00A2340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kern w:val="2"/>
                <w:szCs w:val="24"/>
                <w:lang w:eastAsia="hi-IN" w:bidi="hi-IN"/>
              </w:rPr>
            </w:pPr>
          </w:p>
        </w:tc>
      </w:tr>
      <w:tr w:rsidR="005C500A" w:rsidRPr="00925B79" w14:paraId="10C40230" w14:textId="77777777" w:rsidTr="005C500A">
        <w:trPr>
          <w:trHeight w:val="550"/>
        </w:trPr>
        <w:tc>
          <w:tcPr>
            <w:tcW w:w="562" w:type="dxa"/>
            <w:vMerge/>
          </w:tcPr>
          <w:p w14:paraId="5BC81B6B" w14:textId="77777777" w:rsidR="005C500A" w:rsidRPr="00925B79" w:rsidRDefault="005C500A" w:rsidP="00A2340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szCs w:val="24"/>
                <w:lang w:bidi="hi-IN"/>
              </w:rPr>
            </w:pPr>
          </w:p>
        </w:tc>
        <w:tc>
          <w:tcPr>
            <w:tcW w:w="4395" w:type="dxa"/>
            <w:vMerge/>
            <w:vAlign w:val="center"/>
          </w:tcPr>
          <w:p w14:paraId="26D0C2B8" w14:textId="77777777" w:rsidR="005C500A" w:rsidRPr="00925B79" w:rsidRDefault="005C500A" w:rsidP="00A2340E">
            <w:pPr>
              <w:spacing w:line="259" w:lineRule="auto"/>
              <w:rPr>
                <w:rFonts w:eastAsia="Times New Roman"/>
                <w:lang w:eastAsia="lt-LT"/>
              </w:rPr>
            </w:pPr>
          </w:p>
        </w:tc>
        <w:tc>
          <w:tcPr>
            <w:tcW w:w="2126" w:type="dxa"/>
          </w:tcPr>
          <w:p w14:paraId="31CAE76F" w14:textId="3EA4D32F" w:rsidR="005C500A" w:rsidRDefault="005C500A" w:rsidP="00A2340E">
            <w:pPr>
              <w:rPr>
                <w:rFonts w:eastAsia="Times New Roman"/>
                <w:lang w:val="en-US"/>
              </w:rPr>
            </w:pPr>
            <w:r w:rsidRPr="00925B79">
              <w:rPr>
                <w:rFonts w:eastAsia="Times New Roman"/>
              </w:rPr>
              <w:t>120 mėn. ar daugiau – 15 balų</w:t>
            </w:r>
          </w:p>
        </w:tc>
        <w:tc>
          <w:tcPr>
            <w:tcW w:w="2551" w:type="dxa"/>
            <w:vMerge/>
          </w:tcPr>
          <w:p w14:paraId="501D57F4" w14:textId="77777777" w:rsidR="005C500A" w:rsidRPr="00925B79" w:rsidRDefault="005C500A" w:rsidP="00A2340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kern w:val="2"/>
                <w:szCs w:val="24"/>
                <w:lang w:eastAsia="hi-IN" w:bidi="hi-IN"/>
              </w:rPr>
            </w:pPr>
          </w:p>
        </w:tc>
      </w:tr>
      <w:tr w:rsidR="00925B79" w:rsidRPr="00925B79" w14:paraId="7B10B0FB" w14:textId="77777777" w:rsidTr="00FA5DCD">
        <w:tc>
          <w:tcPr>
            <w:tcW w:w="562" w:type="dxa"/>
          </w:tcPr>
          <w:p w14:paraId="65078D8E" w14:textId="6F2729FA" w:rsidR="00023489" w:rsidRPr="00925B79" w:rsidRDefault="004A2307" w:rsidP="00A2340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szCs w:val="24"/>
                <w:lang w:bidi="hi-IN"/>
              </w:rPr>
            </w:pPr>
            <w:r w:rsidRPr="00925B79">
              <w:rPr>
                <w:rFonts w:cs="Times New Roman"/>
                <w:szCs w:val="24"/>
                <w:lang w:bidi="hi-IN"/>
              </w:rPr>
              <w:t>4</w:t>
            </w:r>
            <w:r w:rsidR="00023489" w:rsidRPr="00925B79">
              <w:rPr>
                <w:rFonts w:cs="Times New Roman"/>
                <w:szCs w:val="24"/>
                <w:lang w:bidi="hi-IN"/>
              </w:rPr>
              <w:t>.</w:t>
            </w:r>
          </w:p>
        </w:tc>
        <w:tc>
          <w:tcPr>
            <w:tcW w:w="4395" w:type="dxa"/>
            <w:vAlign w:val="center"/>
          </w:tcPr>
          <w:p w14:paraId="1B31B3C9" w14:textId="4B7CE0E3" w:rsidR="00EA084D" w:rsidRPr="00EA084D" w:rsidRDefault="00EA084D" w:rsidP="00EA084D">
            <w:pPr>
              <w:spacing w:line="259" w:lineRule="auto"/>
              <w:rPr>
                <w:rFonts w:eastAsia="Times New Roman"/>
                <w:szCs w:val="24"/>
                <w:lang w:eastAsia="lt-LT"/>
              </w:rPr>
            </w:pPr>
            <w:r w:rsidRPr="00EA084D">
              <w:rPr>
                <w:szCs w:val="24"/>
              </w:rPr>
              <w:t>Pirkimo objektas 1.3.11.</w:t>
            </w:r>
          </w:p>
          <w:p w14:paraId="6DCE6FA1" w14:textId="3ABA6140" w:rsidR="00023489" w:rsidRPr="00EA084D" w:rsidRDefault="00023489" w:rsidP="00A2340E">
            <w:pPr>
              <w:spacing w:line="259" w:lineRule="auto"/>
              <w:rPr>
                <w:rFonts w:eastAsia="Times New Roman"/>
                <w:szCs w:val="24"/>
                <w:lang w:eastAsia="lt-LT"/>
              </w:rPr>
            </w:pPr>
            <w:r w:rsidRPr="00EA084D">
              <w:rPr>
                <w:rFonts w:eastAsia="Times New Roman"/>
                <w:szCs w:val="24"/>
                <w:lang w:eastAsia="lt-LT"/>
              </w:rPr>
              <w:t>Asistento pulte yra šviestuvo intensyvumo lygio keitimo funkcija ir kompozito r</w:t>
            </w:r>
            <w:r w:rsidR="00925B79" w:rsidRPr="00EA084D">
              <w:rPr>
                <w:rFonts w:eastAsia="Times New Roman"/>
                <w:szCs w:val="24"/>
                <w:lang w:eastAsia="lt-LT"/>
              </w:rPr>
              <w:t>e</w:t>
            </w:r>
            <w:r w:rsidRPr="00EA084D">
              <w:rPr>
                <w:rFonts w:eastAsia="Times New Roman"/>
                <w:szCs w:val="24"/>
                <w:lang w:eastAsia="lt-LT"/>
              </w:rPr>
              <w:t>žimo įjungimo</w:t>
            </w:r>
            <w:r w:rsidR="00925B79" w:rsidRPr="00EA084D">
              <w:rPr>
                <w:rFonts w:eastAsia="Times New Roman"/>
                <w:szCs w:val="24"/>
                <w:lang w:eastAsia="lt-LT"/>
              </w:rPr>
              <w:t xml:space="preserve"> / išjungimo</w:t>
            </w:r>
            <w:r w:rsidRPr="00EA084D">
              <w:rPr>
                <w:rFonts w:eastAsia="Times New Roman"/>
                <w:szCs w:val="24"/>
                <w:lang w:eastAsia="lt-LT"/>
              </w:rPr>
              <w:t xml:space="preserve"> funkcija</w:t>
            </w:r>
          </w:p>
        </w:tc>
        <w:tc>
          <w:tcPr>
            <w:tcW w:w="2126" w:type="dxa"/>
          </w:tcPr>
          <w:p w14:paraId="003AAE86" w14:textId="40066665" w:rsidR="00023489" w:rsidRPr="00925B79" w:rsidRDefault="00023489" w:rsidP="00023489">
            <w:pPr>
              <w:rPr>
                <w:rFonts w:eastAsia="Times New Roman"/>
              </w:rPr>
            </w:pPr>
            <w:r w:rsidRPr="00925B79">
              <w:rPr>
                <w:rFonts w:eastAsia="Times New Roman"/>
              </w:rPr>
              <w:t xml:space="preserve">YRA –  </w:t>
            </w:r>
            <w:r w:rsidR="004A2307" w:rsidRPr="00925B79">
              <w:rPr>
                <w:rFonts w:eastAsia="Times New Roman"/>
              </w:rPr>
              <w:t>5</w:t>
            </w:r>
            <w:r w:rsidRPr="00925B79">
              <w:rPr>
                <w:rFonts w:eastAsia="Times New Roman"/>
              </w:rPr>
              <w:t xml:space="preserve"> balai, </w:t>
            </w:r>
          </w:p>
          <w:p w14:paraId="239D54AC" w14:textId="664601AD" w:rsidR="00023489" w:rsidRPr="00925B79" w:rsidRDefault="00023489" w:rsidP="00023489">
            <w:pPr>
              <w:rPr>
                <w:rFonts w:eastAsia="Times New Roman"/>
              </w:rPr>
            </w:pPr>
            <w:r w:rsidRPr="00925B79">
              <w:rPr>
                <w:rFonts w:eastAsia="Times New Roman"/>
              </w:rPr>
              <w:t>NĖRA – 0 balų</w:t>
            </w:r>
          </w:p>
        </w:tc>
        <w:tc>
          <w:tcPr>
            <w:tcW w:w="2551" w:type="dxa"/>
          </w:tcPr>
          <w:p w14:paraId="65C61496" w14:textId="77777777" w:rsidR="00023489" w:rsidRPr="00925B79" w:rsidRDefault="00023489" w:rsidP="00A2340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kern w:val="2"/>
                <w:szCs w:val="24"/>
                <w:lang w:eastAsia="hi-IN" w:bidi="hi-IN"/>
              </w:rPr>
            </w:pPr>
          </w:p>
        </w:tc>
      </w:tr>
      <w:tr w:rsidR="00925B79" w:rsidRPr="00925B79" w14:paraId="787D8F5A" w14:textId="24C3F519" w:rsidTr="001409C8">
        <w:tc>
          <w:tcPr>
            <w:tcW w:w="9634" w:type="dxa"/>
            <w:gridSpan w:val="4"/>
          </w:tcPr>
          <w:p w14:paraId="57D3D8B7" w14:textId="3F183293" w:rsidR="00A2340E" w:rsidRPr="00925B79" w:rsidRDefault="00A2340E" w:rsidP="00A2340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b/>
                <w:szCs w:val="24"/>
              </w:rPr>
            </w:pPr>
            <w:r w:rsidRPr="00925B79">
              <w:rPr>
                <w:rFonts w:eastAsia="Lucida Sans Unicode" w:cs="Times New Roman"/>
                <w:kern w:val="2"/>
                <w:szCs w:val="24"/>
                <w:lang w:eastAsia="hi-IN" w:bidi="hi-IN"/>
              </w:rPr>
              <w:t>*</w:t>
            </w:r>
            <w:r w:rsidRPr="00925B79">
              <w:rPr>
                <w:rFonts w:cs="Times New Roman"/>
                <w:b/>
                <w:szCs w:val="24"/>
              </w:rPr>
              <w:t xml:space="preserve"> Balai suteikiami, jeigu tiekėjas nurodo, kad pasirinko atitinkamus kriterijus.</w:t>
            </w:r>
          </w:p>
          <w:p w14:paraId="752DC8CE" w14:textId="7518C046" w:rsidR="00A2340E" w:rsidRPr="00925B79" w:rsidRDefault="00A2340E" w:rsidP="00A2340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b/>
                <w:bCs/>
                <w:kern w:val="2"/>
                <w:szCs w:val="24"/>
                <w:lang w:bidi="hi-IN"/>
              </w:rPr>
            </w:pPr>
            <w:r w:rsidRPr="00925B79">
              <w:rPr>
                <w:rFonts w:cs="Times New Roman"/>
                <w:b/>
                <w:bCs/>
                <w:kern w:val="2"/>
                <w:szCs w:val="24"/>
                <w:lang w:bidi="hi-IN"/>
              </w:rPr>
              <w:t xml:space="preserve">** Jeigu </w:t>
            </w:r>
            <w:r w:rsidR="00FE37BE">
              <w:rPr>
                <w:rFonts w:cs="Times New Roman"/>
                <w:b/>
                <w:bCs/>
                <w:kern w:val="2"/>
                <w:szCs w:val="24"/>
                <w:lang w:bidi="hi-IN"/>
              </w:rPr>
              <w:t>Y</w:t>
            </w:r>
            <w:r w:rsidRPr="00925B79">
              <w:rPr>
                <w:rFonts w:cs="Times New Roman"/>
                <w:b/>
                <w:bCs/>
                <w:kern w:val="2"/>
                <w:szCs w:val="24"/>
                <w:lang w:bidi="hi-IN"/>
              </w:rPr>
              <w:t xml:space="preserve"> </w:t>
            </w:r>
            <w:r w:rsidR="00FE37BE">
              <w:rPr>
                <w:rFonts w:cs="Times New Roman"/>
                <w:b/>
                <w:bCs/>
                <w:kern w:val="2"/>
                <w:szCs w:val="24"/>
                <w:lang w:bidi="hi-IN"/>
              </w:rPr>
              <w:t>reikšmė</w:t>
            </w:r>
            <w:r w:rsidRPr="00925B79">
              <w:rPr>
                <w:rFonts w:cs="Times New Roman"/>
                <w:b/>
                <w:bCs/>
                <w:kern w:val="2"/>
                <w:szCs w:val="24"/>
                <w:lang w:bidi="hi-IN"/>
              </w:rPr>
              <w:t xml:space="preserve"> pasirenkama daugiau kaip vienas variantas, už </w:t>
            </w:r>
            <w:r w:rsidR="00FE37BE">
              <w:rPr>
                <w:rFonts w:cs="Times New Roman"/>
                <w:b/>
                <w:bCs/>
                <w:kern w:val="2"/>
                <w:szCs w:val="24"/>
                <w:lang w:bidi="hi-IN"/>
              </w:rPr>
              <w:t>Y</w:t>
            </w:r>
            <w:r w:rsidRPr="00925B79">
              <w:rPr>
                <w:rFonts w:cs="Times New Roman"/>
                <w:b/>
                <w:bCs/>
                <w:kern w:val="2"/>
                <w:szCs w:val="24"/>
                <w:lang w:bidi="hi-IN"/>
              </w:rPr>
              <w:t xml:space="preserve"> kriterijų skiriama 0 balų.</w:t>
            </w:r>
          </w:p>
        </w:tc>
      </w:tr>
    </w:tbl>
    <w:p w14:paraId="4FE0BCFC" w14:textId="77777777" w:rsidR="0063703A" w:rsidRDefault="0063703A" w:rsidP="0029572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kern w:val="2"/>
          <w:sz w:val="20"/>
          <w:lang w:eastAsia="hi-IN" w:bidi="hi-IN"/>
        </w:rPr>
      </w:pPr>
    </w:p>
    <w:p w14:paraId="4C31B582" w14:textId="6F1880DC" w:rsidR="00295720" w:rsidRDefault="00295720" w:rsidP="00295720">
      <w:pPr>
        <w:jc w:val="both"/>
        <w:rPr>
          <w:rFonts w:cs="Tahoma"/>
          <w:b/>
          <w:szCs w:val="24"/>
        </w:rPr>
      </w:pPr>
      <w:r>
        <w:rPr>
          <w:rFonts w:cs="Tahoma"/>
          <w:b/>
          <w:szCs w:val="24"/>
        </w:rPr>
        <w:t>Mes siūlome:</w:t>
      </w:r>
    </w:p>
    <w:p w14:paraId="6BEE581D" w14:textId="25FC8DE7" w:rsidR="00316DC9" w:rsidRPr="00280FEE" w:rsidRDefault="006C11A9" w:rsidP="00845706">
      <w:pPr>
        <w:jc w:val="both"/>
        <w:rPr>
          <w:rFonts w:cs="Tahoma"/>
          <w:b/>
          <w:i/>
          <w:iCs/>
          <w:szCs w:val="24"/>
        </w:rPr>
      </w:pPr>
      <w:r>
        <w:rPr>
          <w:rFonts w:cs="Tahoma"/>
          <w:b/>
          <w:i/>
          <w:iCs/>
          <w:szCs w:val="24"/>
        </w:rPr>
        <w:t>3</w:t>
      </w:r>
      <w:r w:rsidR="00D10289" w:rsidRPr="00280FEE">
        <w:rPr>
          <w:rFonts w:cs="Tahoma"/>
          <w:b/>
          <w:i/>
          <w:iCs/>
          <w:szCs w:val="24"/>
        </w:rPr>
        <w:t xml:space="preserve"> lentelė</w:t>
      </w:r>
    </w:p>
    <w:tbl>
      <w:tblPr>
        <w:tblStyle w:val="TableGrid"/>
        <w:tblW w:w="9634" w:type="dxa"/>
        <w:tblLook w:val="04A0" w:firstRow="1" w:lastRow="0" w:firstColumn="1" w:lastColumn="0" w:noHBand="0" w:noVBand="1"/>
      </w:tblPr>
      <w:tblGrid>
        <w:gridCol w:w="2982"/>
        <w:gridCol w:w="2400"/>
        <w:gridCol w:w="1984"/>
        <w:gridCol w:w="2268"/>
      </w:tblGrid>
      <w:tr w:rsidR="006C11A9" w:rsidRPr="0019196B" w14:paraId="4B3F66A3" w14:textId="77777777" w:rsidTr="006C11A9">
        <w:tc>
          <w:tcPr>
            <w:tcW w:w="2982" w:type="dxa"/>
            <w:tcBorders>
              <w:top w:val="single" w:sz="4" w:space="0" w:color="auto"/>
              <w:left w:val="single" w:sz="4" w:space="0" w:color="auto"/>
              <w:bottom w:val="single" w:sz="4" w:space="0" w:color="auto"/>
              <w:right w:val="single" w:sz="4" w:space="0" w:color="auto"/>
            </w:tcBorders>
            <w:hideMark/>
          </w:tcPr>
          <w:p w14:paraId="74246BD9" w14:textId="77777777" w:rsidR="006C11A9" w:rsidRPr="0019196B" w:rsidRDefault="006C11A9" w:rsidP="0019196B">
            <w:pPr>
              <w:jc w:val="both"/>
              <w:rPr>
                <w:rFonts w:cs="Tahoma"/>
                <w:szCs w:val="24"/>
              </w:rPr>
            </w:pPr>
            <w:r w:rsidRPr="0019196B">
              <w:rPr>
                <w:rFonts w:cs="Tahoma"/>
                <w:szCs w:val="24"/>
              </w:rPr>
              <w:t>Pirkimo objektas</w:t>
            </w:r>
          </w:p>
        </w:tc>
        <w:tc>
          <w:tcPr>
            <w:tcW w:w="2400" w:type="dxa"/>
            <w:tcBorders>
              <w:top w:val="single" w:sz="4" w:space="0" w:color="auto"/>
              <w:left w:val="single" w:sz="4" w:space="0" w:color="auto"/>
              <w:bottom w:val="single" w:sz="4" w:space="0" w:color="auto"/>
              <w:right w:val="single" w:sz="4" w:space="0" w:color="auto"/>
            </w:tcBorders>
            <w:hideMark/>
          </w:tcPr>
          <w:p w14:paraId="344A58F2" w14:textId="77777777" w:rsidR="006C11A9" w:rsidRPr="0019196B" w:rsidRDefault="006C11A9" w:rsidP="0019196B">
            <w:pPr>
              <w:jc w:val="both"/>
              <w:rPr>
                <w:rFonts w:cs="Tahoma"/>
                <w:szCs w:val="24"/>
              </w:rPr>
            </w:pPr>
            <w:r w:rsidRPr="0019196B">
              <w:rPr>
                <w:rFonts w:cs="Tahoma"/>
                <w:szCs w:val="24"/>
              </w:rPr>
              <w:t>Kaina Eur be PVM</w:t>
            </w:r>
          </w:p>
        </w:tc>
        <w:tc>
          <w:tcPr>
            <w:tcW w:w="1984" w:type="dxa"/>
            <w:tcBorders>
              <w:top w:val="single" w:sz="4" w:space="0" w:color="auto"/>
              <w:left w:val="single" w:sz="4" w:space="0" w:color="auto"/>
              <w:bottom w:val="single" w:sz="4" w:space="0" w:color="auto"/>
              <w:right w:val="single" w:sz="4" w:space="0" w:color="auto"/>
            </w:tcBorders>
            <w:hideMark/>
          </w:tcPr>
          <w:p w14:paraId="5F1C64FE" w14:textId="5D8D4396" w:rsidR="006C11A9" w:rsidRPr="0019196B" w:rsidRDefault="006C11A9" w:rsidP="006C11A9">
            <w:pPr>
              <w:jc w:val="both"/>
              <w:rPr>
                <w:rFonts w:cs="Tahoma"/>
                <w:szCs w:val="24"/>
              </w:rPr>
            </w:pPr>
            <w:r w:rsidRPr="0019196B">
              <w:rPr>
                <w:rFonts w:cs="Tahoma"/>
                <w:szCs w:val="24"/>
              </w:rPr>
              <w:t>Kainos PVM Eur</w:t>
            </w:r>
          </w:p>
        </w:tc>
        <w:tc>
          <w:tcPr>
            <w:tcW w:w="2268" w:type="dxa"/>
            <w:tcBorders>
              <w:top w:val="single" w:sz="4" w:space="0" w:color="auto"/>
              <w:left w:val="single" w:sz="4" w:space="0" w:color="auto"/>
              <w:bottom w:val="single" w:sz="4" w:space="0" w:color="auto"/>
              <w:right w:val="single" w:sz="4" w:space="0" w:color="auto"/>
            </w:tcBorders>
            <w:hideMark/>
          </w:tcPr>
          <w:p w14:paraId="5F5B43A8" w14:textId="77777777" w:rsidR="006C11A9" w:rsidRPr="0019196B" w:rsidRDefault="006C11A9" w:rsidP="0019196B">
            <w:pPr>
              <w:jc w:val="both"/>
              <w:rPr>
                <w:rFonts w:cs="Tahoma"/>
                <w:szCs w:val="24"/>
              </w:rPr>
            </w:pPr>
            <w:r w:rsidRPr="0019196B">
              <w:rPr>
                <w:rFonts w:cs="Tahoma"/>
                <w:szCs w:val="24"/>
              </w:rPr>
              <w:t>Kaina Eur su PVM</w:t>
            </w:r>
          </w:p>
        </w:tc>
      </w:tr>
      <w:tr w:rsidR="006C11A9" w:rsidRPr="0019196B" w14:paraId="12A38885" w14:textId="77777777" w:rsidTr="006C11A9">
        <w:tc>
          <w:tcPr>
            <w:tcW w:w="2982" w:type="dxa"/>
            <w:tcBorders>
              <w:top w:val="single" w:sz="4" w:space="0" w:color="auto"/>
              <w:left w:val="single" w:sz="4" w:space="0" w:color="auto"/>
              <w:bottom w:val="single" w:sz="4" w:space="0" w:color="auto"/>
              <w:right w:val="single" w:sz="4" w:space="0" w:color="auto"/>
            </w:tcBorders>
            <w:hideMark/>
          </w:tcPr>
          <w:p w14:paraId="04B5D364" w14:textId="35CB6DA9" w:rsidR="006C11A9" w:rsidRPr="0019196B" w:rsidRDefault="006C11A9" w:rsidP="0019196B">
            <w:pPr>
              <w:jc w:val="both"/>
              <w:rPr>
                <w:rFonts w:cs="Tahoma"/>
                <w:szCs w:val="24"/>
              </w:rPr>
            </w:pPr>
            <w:r>
              <w:rPr>
                <w:rFonts w:cs="Tahoma"/>
                <w:szCs w:val="24"/>
              </w:rPr>
              <w:t>Gydytojo odontologo darbo vietos įranga – odontologinė kėdė su priedais</w:t>
            </w:r>
            <w:r w:rsidRPr="0019196B">
              <w:rPr>
                <w:rFonts w:cs="Tahoma"/>
                <w:szCs w:val="24"/>
              </w:rPr>
              <w:t xml:space="preserve"> (1 vnt.)</w:t>
            </w:r>
          </w:p>
        </w:tc>
        <w:tc>
          <w:tcPr>
            <w:tcW w:w="2400" w:type="dxa"/>
            <w:tcBorders>
              <w:top w:val="single" w:sz="4" w:space="0" w:color="auto"/>
              <w:left w:val="single" w:sz="4" w:space="0" w:color="auto"/>
              <w:bottom w:val="single" w:sz="4" w:space="0" w:color="auto"/>
              <w:right w:val="single" w:sz="4" w:space="0" w:color="auto"/>
            </w:tcBorders>
          </w:tcPr>
          <w:p w14:paraId="4E7B4917" w14:textId="77777777" w:rsidR="006C11A9" w:rsidRPr="0019196B" w:rsidRDefault="006C11A9" w:rsidP="0019196B">
            <w:pPr>
              <w:jc w:val="both"/>
              <w:rPr>
                <w:rFonts w:cs="Tahoma"/>
                <w:szCs w:val="24"/>
              </w:rPr>
            </w:pPr>
          </w:p>
        </w:tc>
        <w:tc>
          <w:tcPr>
            <w:tcW w:w="1984" w:type="dxa"/>
            <w:tcBorders>
              <w:top w:val="single" w:sz="4" w:space="0" w:color="auto"/>
              <w:left w:val="single" w:sz="4" w:space="0" w:color="auto"/>
              <w:bottom w:val="single" w:sz="4" w:space="0" w:color="auto"/>
              <w:right w:val="single" w:sz="4" w:space="0" w:color="auto"/>
            </w:tcBorders>
          </w:tcPr>
          <w:p w14:paraId="6AAFE62C" w14:textId="77777777" w:rsidR="006C11A9" w:rsidRPr="0019196B" w:rsidRDefault="006C11A9" w:rsidP="0019196B">
            <w:pPr>
              <w:jc w:val="both"/>
              <w:rPr>
                <w:rFonts w:cs="Tahoma"/>
                <w:szCs w:val="24"/>
              </w:rPr>
            </w:pPr>
          </w:p>
        </w:tc>
        <w:tc>
          <w:tcPr>
            <w:tcW w:w="2268" w:type="dxa"/>
            <w:tcBorders>
              <w:top w:val="single" w:sz="4" w:space="0" w:color="auto"/>
              <w:left w:val="single" w:sz="4" w:space="0" w:color="auto"/>
              <w:bottom w:val="single" w:sz="4" w:space="0" w:color="auto"/>
              <w:right w:val="single" w:sz="4" w:space="0" w:color="auto"/>
            </w:tcBorders>
          </w:tcPr>
          <w:p w14:paraId="791E189F" w14:textId="77777777" w:rsidR="006C11A9" w:rsidRPr="0019196B" w:rsidRDefault="006C11A9" w:rsidP="0019196B">
            <w:pPr>
              <w:jc w:val="both"/>
              <w:rPr>
                <w:rFonts w:cs="Tahoma"/>
                <w:szCs w:val="24"/>
              </w:rPr>
            </w:pPr>
          </w:p>
        </w:tc>
      </w:tr>
    </w:tbl>
    <w:p w14:paraId="3C901BFE" w14:textId="77777777" w:rsidR="00EF1B30" w:rsidRPr="00FD2799" w:rsidRDefault="00EF1B30" w:rsidP="00EF1B30">
      <w:pPr>
        <w:jc w:val="both"/>
        <w:rPr>
          <w:rFonts w:cs="Times New Roman"/>
          <w:szCs w:val="24"/>
        </w:rPr>
      </w:pPr>
      <w:r w:rsidRPr="00FD2799">
        <w:rPr>
          <w:rFonts w:cs="Times New Roman"/>
          <w:szCs w:val="24"/>
        </w:rPr>
        <w:t>Pateikiant kainą nurodomi 2 skaičiai po kablelio.</w:t>
      </w:r>
    </w:p>
    <w:p w14:paraId="7F8EA7CD" w14:textId="77777777" w:rsidR="00EF1B30" w:rsidRPr="00FD2799" w:rsidRDefault="00EF1B30" w:rsidP="00EF1B30">
      <w:pPr>
        <w:jc w:val="both"/>
        <w:rPr>
          <w:rFonts w:cs="Times New Roman"/>
          <w:szCs w:val="24"/>
        </w:rPr>
      </w:pPr>
    </w:p>
    <w:p w14:paraId="1EC85D15" w14:textId="77777777" w:rsidR="00EF1B30" w:rsidRPr="00FD2799" w:rsidRDefault="00EF1B30" w:rsidP="00EF1B30">
      <w:pPr>
        <w:jc w:val="both"/>
        <w:rPr>
          <w:rFonts w:cs="Times New Roman"/>
          <w:szCs w:val="24"/>
        </w:rPr>
      </w:pPr>
      <w:r w:rsidRPr="00FD2799">
        <w:rPr>
          <w:rFonts w:cs="Times New Roman"/>
          <w:szCs w:val="24"/>
        </w:rPr>
        <w:t>Bendra pirkimo objekto kaina su PVM  sudaro   ______________________________________Eur</w:t>
      </w:r>
    </w:p>
    <w:p w14:paraId="07A7C0FB" w14:textId="10F4FEAB" w:rsidR="00EF1B30" w:rsidRPr="00EF1B30" w:rsidRDefault="00EF1B30" w:rsidP="00EF1B30">
      <w:pPr>
        <w:ind w:left="3888" w:firstLine="1296"/>
        <w:jc w:val="both"/>
        <w:rPr>
          <w:rFonts w:cs="Times New Roman"/>
          <w:sz w:val="20"/>
        </w:rPr>
      </w:pPr>
      <w:r w:rsidRPr="00EF1B30">
        <w:rPr>
          <w:rFonts w:cs="Times New Roman"/>
          <w:sz w:val="20"/>
        </w:rPr>
        <w:t xml:space="preserve">           (suma žodžiais)</w:t>
      </w:r>
    </w:p>
    <w:p w14:paraId="35049837" w14:textId="77777777" w:rsidR="00295720" w:rsidRDefault="00295720" w:rsidP="00295720">
      <w:pPr>
        <w:tabs>
          <w:tab w:val="left" w:pos="-1407"/>
        </w:tabs>
        <w:jc w:val="both"/>
        <w:rPr>
          <w:rFonts w:eastAsia="Lucida Sans Unicode" w:cs="Times New Roman"/>
          <w:kern w:val="2"/>
          <w:szCs w:val="24"/>
          <w:lang w:eastAsia="hi-IN" w:bidi="hi-IN"/>
        </w:rPr>
      </w:pPr>
    </w:p>
    <w:p w14:paraId="5C0219B5" w14:textId="01C339DA" w:rsidR="00F65CBE" w:rsidRPr="00CC051B" w:rsidRDefault="00F65CBE" w:rsidP="00EF1B3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ind w:firstLine="284"/>
        <w:jc w:val="both"/>
        <w:rPr>
          <w:rFonts w:eastAsia="Lucida Sans Unicode" w:cs="Times New Roman"/>
          <w:kern w:val="2"/>
          <w:szCs w:val="24"/>
          <w:lang w:eastAsia="hi-IN" w:bidi="hi-IN"/>
        </w:rPr>
      </w:pPr>
      <w:r w:rsidRPr="00CC051B">
        <w:rPr>
          <w:rFonts w:eastAsia="Lucida Sans Unicode" w:cs="Times New Roman"/>
          <w:kern w:val="2"/>
          <w:szCs w:val="24"/>
          <w:lang w:eastAsia="hi-IN" w:bidi="hi-IN"/>
        </w:rPr>
        <w:t xml:space="preserve">Tais atvejais, kai pagal galiojančius teisės aktus tiekėjui nereikia mokėti PVM, jis nurodo priežastis, dėl kurių PVM nemoka:______________________________________________. </w:t>
      </w:r>
    </w:p>
    <w:p w14:paraId="57A11004" w14:textId="77777777" w:rsidR="00F65CBE" w:rsidRPr="00CC051B" w:rsidRDefault="00F65CBE" w:rsidP="00F65CB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ind w:firstLine="567"/>
        <w:jc w:val="both"/>
        <w:rPr>
          <w:rFonts w:eastAsia="Lucida Sans Unicode" w:cs="Times New Roman"/>
          <w:kern w:val="2"/>
          <w:szCs w:val="24"/>
          <w:lang w:eastAsia="hi-IN" w:bidi="hi-IN"/>
        </w:rPr>
      </w:pPr>
      <w:r w:rsidRPr="00CC051B">
        <w:rPr>
          <w:rFonts w:eastAsia="Lucida Sans Unicode" w:cs="Times New Roman"/>
          <w:kern w:val="2"/>
          <w:szCs w:val="24"/>
          <w:lang w:eastAsia="hi-IN" w:bidi="hi-IN"/>
        </w:rPr>
        <w:t>Tokiu atveju pasiūlymo kaina yra pasiūlymo kaina be PVM.</w:t>
      </w:r>
    </w:p>
    <w:p w14:paraId="1EC78614" w14:textId="77777777" w:rsidR="005C2DA2" w:rsidRDefault="005C2DA2" w:rsidP="00295720">
      <w:pPr>
        <w:jc w:val="both"/>
        <w:rPr>
          <w:rFonts w:cs="Tahoma"/>
          <w:szCs w:val="24"/>
        </w:rPr>
      </w:pPr>
    </w:p>
    <w:p w14:paraId="55D87273" w14:textId="5CCC2580" w:rsidR="00295720" w:rsidRDefault="00295720" w:rsidP="00295720">
      <w:pPr>
        <w:jc w:val="both"/>
        <w:rPr>
          <w:rFonts w:cs="Tahoma"/>
          <w:szCs w:val="24"/>
        </w:rPr>
      </w:pPr>
      <w:r>
        <w:rPr>
          <w:rFonts w:cs="Tahoma"/>
          <w:szCs w:val="24"/>
        </w:rPr>
        <w:t>Siūlom</w:t>
      </w:r>
      <w:r w:rsidR="00E9368C">
        <w:rPr>
          <w:rFonts w:cs="Tahoma"/>
          <w:szCs w:val="24"/>
        </w:rPr>
        <w:t>os</w:t>
      </w:r>
      <w:r>
        <w:rPr>
          <w:rFonts w:cs="Tahoma"/>
          <w:szCs w:val="24"/>
        </w:rPr>
        <w:t xml:space="preserve"> prekė</w:t>
      </w:r>
      <w:r w:rsidR="00E9368C">
        <w:rPr>
          <w:rFonts w:cs="Tahoma"/>
          <w:szCs w:val="24"/>
        </w:rPr>
        <w:t>s</w:t>
      </w:r>
      <w:r>
        <w:rPr>
          <w:rFonts w:cs="Tahoma"/>
          <w:szCs w:val="24"/>
        </w:rPr>
        <w:t xml:space="preserve"> visiškai atitinka pirkimo dokumentuose</w:t>
      </w:r>
      <w:r w:rsidR="00141A98">
        <w:rPr>
          <w:rFonts w:cs="Tahoma"/>
          <w:szCs w:val="24"/>
        </w:rPr>
        <w:t xml:space="preserve"> (Techninėje specifikacijoje)</w:t>
      </w:r>
      <w:r>
        <w:rPr>
          <w:rFonts w:cs="Tahoma"/>
          <w:szCs w:val="24"/>
        </w:rPr>
        <w:t xml:space="preserve"> nurodytus reikalavimus</w:t>
      </w:r>
      <w:r w:rsidR="002B1D2A">
        <w:rPr>
          <w:rFonts w:cs="Tahoma"/>
          <w:szCs w:val="24"/>
        </w:rPr>
        <w:t xml:space="preserve">: </w:t>
      </w:r>
    </w:p>
    <w:p w14:paraId="3B7D1B4F" w14:textId="2F121E33" w:rsidR="00F92238" w:rsidRDefault="00EF1B30" w:rsidP="00E74C10">
      <w:pPr>
        <w:jc w:val="both"/>
        <w:rPr>
          <w:rFonts w:cs="Tahoma"/>
          <w:b/>
          <w:bCs/>
          <w:i/>
          <w:iCs/>
          <w:szCs w:val="24"/>
        </w:rPr>
      </w:pPr>
      <w:r>
        <w:rPr>
          <w:rFonts w:cs="Tahoma"/>
          <w:b/>
          <w:bCs/>
          <w:i/>
          <w:iCs/>
          <w:szCs w:val="24"/>
        </w:rPr>
        <w:t>4</w:t>
      </w:r>
      <w:r w:rsidR="002B1D2A" w:rsidRPr="002B1D2A">
        <w:rPr>
          <w:rFonts w:cs="Tahoma"/>
          <w:b/>
          <w:bCs/>
          <w:i/>
          <w:iCs/>
          <w:szCs w:val="24"/>
        </w:rPr>
        <w:t xml:space="preserve"> lentelė</w:t>
      </w:r>
    </w:p>
    <w:tbl>
      <w:tblPr>
        <w:tblW w:w="9781" w:type="dxa"/>
        <w:tblInd w:w="-5" w:type="dxa"/>
        <w:tblLayout w:type="fixed"/>
        <w:tblLook w:val="0000" w:firstRow="0" w:lastRow="0" w:firstColumn="0" w:lastColumn="0" w:noHBand="0" w:noVBand="0"/>
      </w:tblPr>
      <w:tblGrid>
        <w:gridCol w:w="851"/>
        <w:gridCol w:w="2410"/>
        <w:gridCol w:w="3685"/>
        <w:gridCol w:w="2835"/>
      </w:tblGrid>
      <w:tr w:rsidR="00BB4F19" w:rsidRPr="00170945" w14:paraId="68B1E9D9" w14:textId="74616E66" w:rsidTr="005C2DA2">
        <w:tc>
          <w:tcPr>
            <w:tcW w:w="851" w:type="dxa"/>
            <w:tcBorders>
              <w:top w:val="single" w:sz="4" w:space="0" w:color="000000"/>
              <w:left w:val="single" w:sz="4" w:space="0" w:color="000000"/>
              <w:bottom w:val="single" w:sz="4" w:space="0" w:color="000000"/>
              <w:right w:val="single" w:sz="4" w:space="0" w:color="000000"/>
            </w:tcBorders>
            <w:vAlign w:val="center"/>
          </w:tcPr>
          <w:p w14:paraId="6F63CED2" w14:textId="77777777" w:rsidR="00BB4F19" w:rsidRPr="00170945" w:rsidRDefault="00BB4F19" w:rsidP="00BA0713">
            <w:pPr>
              <w:spacing w:after="120"/>
              <w:jc w:val="center"/>
              <w:rPr>
                <w:b/>
                <w:lang w:eastAsia="zh-CN"/>
              </w:rPr>
            </w:pPr>
            <w:r w:rsidRPr="00170945">
              <w:rPr>
                <w:b/>
                <w:sz w:val="22"/>
                <w:szCs w:val="22"/>
                <w:lang w:eastAsia="zh-CN"/>
              </w:rPr>
              <w:t>Eil. Nr.</w:t>
            </w:r>
          </w:p>
        </w:tc>
        <w:tc>
          <w:tcPr>
            <w:tcW w:w="2410" w:type="dxa"/>
            <w:tcBorders>
              <w:top w:val="single" w:sz="4" w:space="0" w:color="000000"/>
              <w:left w:val="single" w:sz="4" w:space="0" w:color="000000"/>
              <w:bottom w:val="single" w:sz="4" w:space="0" w:color="000000"/>
              <w:right w:val="single" w:sz="4" w:space="0" w:color="000000"/>
            </w:tcBorders>
            <w:vAlign w:val="center"/>
          </w:tcPr>
          <w:p w14:paraId="630239CF" w14:textId="77777777" w:rsidR="00BB4F19" w:rsidRPr="00170945" w:rsidRDefault="00BB4F19" w:rsidP="00BA0713">
            <w:pPr>
              <w:spacing w:after="120"/>
              <w:jc w:val="center"/>
              <w:rPr>
                <w:b/>
                <w:lang w:eastAsia="zh-CN"/>
              </w:rPr>
            </w:pPr>
            <w:r w:rsidRPr="00170945">
              <w:rPr>
                <w:b/>
                <w:sz w:val="22"/>
                <w:szCs w:val="22"/>
                <w:lang w:eastAsia="zh-CN"/>
              </w:rPr>
              <w:t>Parametrai</w:t>
            </w:r>
          </w:p>
        </w:tc>
        <w:tc>
          <w:tcPr>
            <w:tcW w:w="3685" w:type="dxa"/>
            <w:tcBorders>
              <w:top w:val="single" w:sz="4" w:space="0" w:color="000000"/>
              <w:left w:val="single" w:sz="4" w:space="0" w:color="000000"/>
              <w:bottom w:val="single" w:sz="4" w:space="0" w:color="000000"/>
              <w:right w:val="single" w:sz="4" w:space="0" w:color="000000"/>
            </w:tcBorders>
          </w:tcPr>
          <w:p w14:paraId="6770AD36" w14:textId="77777777" w:rsidR="00BB4F19" w:rsidRPr="00170945" w:rsidRDefault="00BB4F19" w:rsidP="00BA0713">
            <w:pPr>
              <w:spacing w:after="120"/>
              <w:jc w:val="center"/>
              <w:rPr>
                <w:b/>
                <w:lang w:eastAsia="zh-CN"/>
              </w:rPr>
            </w:pPr>
            <w:r w:rsidRPr="00170945">
              <w:rPr>
                <w:b/>
                <w:sz w:val="22"/>
                <w:szCs w:val="22"/>
                <w:lang w:eastAsia="zh-CN"/>
              </w:rPr>
              <w:t>Reikalaujamos parametrų reikšmės</w:t>
            </w:r>
          </w:p>
        </w:tc>
        <w:tc>
          <w:tcPr>
            <w:tcW w:w="2835" w:type="dxa"/>
            <w:tcBorders>
              <w:top w:val="single" w:sz="4" w:space="0" w:color="000000"/>
              <w:left w:val="single" w:sz="4" w:space="0" w:color="000000"/>
              <w:bottom w:val="single" w:sz="4" w:space="0" w:color="000000"/>
              <w:right w:val="single" w:sz="4" w:space="0" w:color="000000"/>
            </w:tcBorders>
          </w:tcPr>
          <w:p w14:paraId="58D52C13" w14:textId="7831DE74" w:rsidR="00BB4F19" w:rsidRPr="00170945" w:rsidRDefault="00BB4F19" w:rsidP="00BA0713">
            <w:pPr>
              <w:spacing w:after="120"/>
              <w:jc w:val="center"/>
              <w:rPr>
                <w:b/>
                <w:sz w:val="22"/>
                <w:szCs w:val="22"/>
                <w:lang w:eastAsia="zh-CN"/>
              </w:rPr>
            </w:pPr>
            <w:r>
              <w:rPr>
                <w:b/>
                <w:sz w:val="22"/>
                <w:szCs w:val="22"/>
                <w:lang w:eastAsia="zh-CN"/>
              </w:rPr>
              <w:t>Siūlomų parametrų reikšmės</w:t>
            </w:r>
          </w:p>
        </w:tc>
      </w:tr>
      <w:tr w:rsidR="005C2DA2" w:rsidRPr="00170945" w14:paraId="0827DCD9" w14:textId="0508B9D6" w:rsidTr="006C6AF9">
        <w:tc>
          <w:tcPr>
            <w:tcW w:w="851" w:type="dxa"/>
            <w:tcBorders>
              <w:top w:val="single" w:sz="4" w:space="0" w:color="000000"/>
              <w:left w:val="single" w:sz="4" w:space="0" w:color="000000"/>
              <w:bottom w:val="single" w:sz="4" w:space="0" w:color="000000"/>
              <w:right w:val="single" w:sz="4" w:space="0" w:color="000000"/>
            </w:tcBorders>
          </w:tcPr>
          <w:p w14:paraId="0C6525FE" w14:textId="77777777" w:rsidR="005C2DA2" w:rsidRPr="00170945" w:rsidRDefault="005C2DA2" w:rsidP="00BA0713">
            <w:pPr>
              <w:contextualSpacing/>
              <w:rPr>
                <w:b/>
                <w:lang w:eastAsia="zh-CN"/>
              </w:rPr>
            </w:pPr>
            <w:r w:rsidRPr="00170945">
              <w:rPr>
                <w:b/>
                <w:sz w:val="22"/>
                <w:szCs w:val="22"/>
                <w:lang w:eastAsia="zh-CN"/>
              </w:rPr>
              <w:t>1.</w:t>
            </w:r>
          </w:p>
        </w:tc>
        <w:tc>
          <w:tcPr>
            <w:tcW w:w="8930" w:type="dxa"/>
            <w:gridSpan w:val="3"/>
            <w:tcBorders>
              <w:top w:val="single" w:sz="4" w:space="0" w:color="000000"/>
              <w:left w:val="single" w:sz="4" w:space="0" w:color="000000"/>
              <w:bottom w:val="single" w:sz="4" w:space="0" w:color="000000"/>
              <w:right w:val="single" w:sz="4" w:space="0" w:color="000000"/>
            </w:tcBorders>
          </w:tcPr>
          <w:p w14:paraId="3ACDED8E" w14:textId="40EC7BD5" w:rsidR="005C2DA2" w:rsidRDefault="005C2DA2" w:rsidP="00BA0713">
            <w:pPr>
              <w:pStyle w:val="NoSpacing"/>
              <w:jc w:val="center"/>
              <w:rPr>
                <w:rFonts w:ascii="Times New Roman" w:hAnsi="Times New Roman"/>
                <w:b/>
                <w:sz w:val="22"/>
                <w:lang w:eastAsia="zh-CN"/>
              </w:rPr>
            </w:pPr>
            <w:r>
              <w:rPr>
                <w:rFonts w:ascii="Times New Roman" w:hAnsi="Times New Roman"/>
                <w:b/>
                <w:sz w:val="22"/>
                <w:lang w:eastAsia="zh-CN"/>
              </w:rPr>
              <w:t>Gydytojo odontologo darbo vietos įranga – odontologinė kėdė su priedais (1 kompl.):</w:t>
            </w:r>
          </w:p>
        </w:tc>
      </w:tr>
      <w:tr w:rsidR="00BB4F19" w:rsidRPr="00170945" w14:paraId="202ACAA8" w14:textId="091F3DE0" w:rsidTr="005C2DA2">
        <w:tc>
          <w:tcPr>
            <w:tcW w:w="851" w:type="dxa"/>
            <w:tcBorders>
              <w:top w:val="single" w:sz="4" w:space="0" w:color="000000"/>
              <w:left w:val="single" w:sz="4" w:space="0" w:color="000000"/>
              <w:bottom w:val="single" w:sz="4" w:space="0" w:color="000000"/>
              <w:right w:val="single" w:sz="4" w:space="0" w:color="000000"/>
            </w:tcBorders>
          </w:tcPr>
          <w:p w14:paraId="7C502AD3" w14:textId="77777777" w:rsidR="00BB4F19" w:rsidRPr="00170945" w:rsidRDefault="00BB4F19" w:rsidP="00BA0713">
            <w:pPr>
              <w:rPr>
                <w:b/>
              </w:rPr>
            </w:pPr>
            <w:r w:rsidRPr="00170945">
              <w:rPr>
                <w:b/>
                <w:sz w:val="22"/>
                <w:szCs w:val="22"/>
              </w:rPr>
              <w:t>1.1.</w:t>
            </w:r>
          </w:p>
        </w:tc>
        <w:tc>
          <w:tcPr>
            <w:tcW w:w="2410" w:type="dxa"/>
            <w:tcBorders>
              <w:top w:val="single" w:sz="4" w:space="0" w:color="000000"/>
              <w:left w:val="single" w:sz="4" w:space="0" w:color="000000"/>
              <w:bottom w:val="single" w:sz="4" w:space="0" w:color="000000"/>
              <w:right w:val="single" w:sz="4" w:space="0" w:color="000000"/>
            </w:tcBorders>
          </w:tcPr>
          <w:p w14:paraId="2A87D11F" w14:textId="77777777" w:rsidR="00BB4F19" w:rsidRPr="00170945" w:rsidRDefault="00BB4F19" w:rsidP="00BA0713">
            <w:r w:rsidRPr="00170945">
              <w:rPr>
                <w:b/>
                <w:sz w:val="22"/>
                <w:szCs w:val="22"/>
              </w:rPr>
              <w:t>Paciento kėdė (1 vnt.):</w:t>
            </w:r>
          </w:p>
        </w:tc>
        <w:tc>
          <w:tcPr>
            <w:tcW w:w="3685" w:type="dxa"/>
            <w:tcBorders>
              <w:top w:val="single" w:sz="4" w:space="0" w:color="000000"/>
              <w:left w:val="single" w:sz="4" w:space="0" w:color="000000"/>
              <w:bottom w:val="single" w:sz="4" w:space="0" w:color="000000"/>
              <w:right w:val="single" w:sz="4" w:space="0" w:color="000000"/>
            </w:tcBorders>
          </w:tcPr>
          <w:p w14:paraId="376E5E77" w14:textId="77777777" w:rsidR="00BB4F19" w:rsidRPr="00170945" w:rsidRDefault="00BB4F19" w:rsidP="00BA0713">
            <w:pPr>
              <w:pStyle w:val="NoSpacing"/>
              <w:jc w:val="center"/>
              <w:rPr>
                <w:rFonts w:ascii="Times New Roman" w:hAnsi="Times New Roman"/>
                <w:b/>
                <w:sz w:val="22"/>
              </w:rPr>
            </w:pPr>
            <w:r w:rsidRPr="00170945">
              <w:rPr>
                <w:rFonts w:ascii="Times New Roman" w:hAnsi="Times New Roman"/>
                <w:b/>
                <w:bCs/>
                <w:sz w:val="22"/>
              </w:rPr>
              <w:t>(</w:t>
            </w:r>
            <w:r w:rsidRPr="00170945">
              <w:rPr>
                <w:rFonts w:ascii="Times New Roman" w:hAnsi="Times New Roman"/>
                <w:b/>
                <w:bCs/>
                <w:i/>
                <w:sz w:val="22"/>
              </w:rPr>
              <w:t>nurodyti modelį ir gamintoją</w:t>
            </w:r>
            <w:r w:rsidRPr="00170945">
              <w:rPr>
                <w:rFonts w:ascii="Times New Roman" w:hAnsi="Times New Roman"/>
                <w:b/>
                <w:bCs/>
                <w:sz w:val="22"/>
              </w:rPr>
              <w:t>)</w:t>
            </w:r>
          </w:p>
        </w:tc>
        <w:tc>
          <w:tcPr>
            <w:tcW w:w="2835" w:type="dxa"/>
            <w:tcBorders>
              <w:top w:val="single" w:sz="4" w:space="0" w:color="000000"/>
              <w:left w:val="single" w:sz="4" w:space="0" w:color="000000"/>
              <w:bottom w:val="single" w:sz="4" w:space="0" w:color="000000"/>
              <w:right w:val="single" w:sz="4" w:space="0" w:color="000000"/>
            </w:tcBorders>
          </w:tcPr>
          <w:p w14:paraId="0E957353" w14:textId="77777777" w:rsidR="00BB4F19" w:rsidRPr="00170945" w:rsidRDefault="00BB4F19" w:rsidP="00BA0713">
            <w:pPr>
              <w:pStyle w:val="NoSpacing"/>
              <w:jc w:val="center"/>
              <w:rPr>
                <w:rFonts w:ascii="Times New Roman" w:hAnsi="Times New Roman"/>
                <w:b/>
                <w:bCs/>
                <w:sz w:val="22"/>
              </w:rPr>
            </w:pPr>
          </w:p>
        </w:tc>
      </w:tr>
      <w:tr w:rsidR="00BB4F19" w:rsidRPr="00170945" w14:paraId="60F1901A" w14:textId="1675EC6E" w:rsidTr="005C2DA2">
        <w:tc>
          <w:tcPr>
            <w:tcW w:w="851" w:type="dxa"/>
            <w:tcBorders>
              <w:top w:val="single" w:sz="4" w:space="0" w:color="000000"/>
              <w:left w:val="single" w:sz="4" w:space="0" w:color="000000"/>
              <w:bottom w:val="single" w:sz="4" w:space="0" w:color="000000"/>
              <w:right w:val="single" w:sz="4" w:space="0" w:color="000000"/>
            </w:tcBorders>
          </w:tcPr>
          <w:p w14:paraId="24AD5730" w14:textId="77777777" w:rsidR="00BB4F19" w:rsidRPr="00170945" w:rsidRDefault="00BB4F19" w:rsidP="00BA0713"/>
        </w:tc>
        <w:tc>
          <w:tcPr>
            <w:tcW w:w="2410" w:type="dxa"/>
            <w:tcBorders>
              <w:top w:val="single" w:sz="4" w:space="0" w:color="000000"/>
              <w:left w:val="single" w:sz="4" w:space="0" w:color="000000"/>
              <w:bottom w:val="single" w:sz="4" w:space="0" w:color="000000"/>
              <w:right w:val="single" w:sz="4" w:space="0" w:color="000000"/>
            </w:tcBorders>
          </w:tcPr>
          <w:p w14:paraId="28F6A335" w14:textId="77777777" w:rsidR="00BB4F19" w:rsidRPr="00170945" w:rsidRDefault="00BB4F19" w:rsidP="00BA0713"/>
        </w:tc>
        <w:tc>
          <w:tcPr>
            <w:tcW w:w="3685" w:type="dxa"/>
            <w:tcBorders>
              <w:top w:val="single" w:sz="4" w:space="0" w:color="000000"/>
              <w:left w:val="single" w:sz="4" w:space="0" w:color="000000"/>
              <w:bottom w:val="single" w:sz="4" w:space="0" w:color="000000"/>
              <w:right w:val="single" w:sz="4" w:space="0" w:color="000000"/>
            </w:tcBorders>
          </w:tcPr>
          <w:p w14:paraId="18DFE8C5" w14:textId="4AE0D000" w:rsidR="00BB4F19" w:rsidRPr="00A11657" w:rsidRDefault="00BB4F19" w:rsidP="005C2DA2">
            <w:pPr>
              <w:pStyle w:val="ListParagraph"/>
              <w:numPr>
                <w:ilvl w:val="2"/>
                <w:numId w:val="15"/>
              </w:numPr>
              <w:tabs>
                <w:tab w:val="left" w:pos="595"/>
              </w:tabs>
              <w:spacing w:after="0" w:line="240" w:lineRule="auto"/>
              <w:ind w:left="0" w:firstLine="0"/>
              <w:rPr>
                <w:rFonts w:asciiTheme="majorBidi" w:hAnsiTheme="majorBidi" w:cstheme="majorBidi"/>
              </w:rPr>
            </w:pPr>
            <w:r w:rsidRPr="00A11657">
              <w:rPr>
                <w:rFonts w:asciiTheme="majorBidi" w:hAnsiTheme="majorBidi" w:cstheme="majorBidi"/>
              </w:rPr>
              <w:t xml:space="preserve">Kėdės keliamoji galia – ne mažiau </w:t>
            </w:r>
            <w:r w:rsidRPr="00337F54">
              <w:rPr>
                <w:rFonts w:asciiTheme="majorBidi" w:hAnsiTheme="majorBidi" w:cstheme="majorBidi"/>
                <w:color w:val="000000" w:themeColor="text1"/>
              </w:rPr>
              <w:t>1</w:t>
            </w:r>
            <w:r w:rsidR="00925B79" w:rsidRPr="00337F54">
              <w:rPr>
                <w:rFonts w:asciiTheme="majorBidi" w:hAnsiTheme="majorBidi" w:cstheme="majorBidi"/>
                <w:color w:val="000000" w:themeColor="text1"/>
              </w:rPr>
              <w:t>7</w:t>
            </w:r>
            <w:r w:rsidRPr="00337F54">
              <w:rPr>
                <w:rFonts w:asciiTheme="majorBidi" w:hAnsiTheme="majorBidi" w:cstheme="majorBidi"/>
                <w:color w:val="000000" w:themeColor="text1"/>
              </w:rPr>
              <w:t xml:space="preserve">0 </w:t>
            </w:r>
            <w:r w:rsidRPr="00A11657">
              <w:rPr>
                <w:rFonts w:asciiTheme="majorBidi" w:hAnsiTheme="majorBidi" w:cstheme="majorBidi"/>
              </w:rPr>
              <w:t>kg (paciento svoris)</w:t>
            </w:r>
          </w:p>
        </w:tc>
        <w:tc>
          <w:tcPr>
            <w:tcW w:w="2835" w:type="dxa"/>
            <w:tcBorders>
              <w:top w:val="single" w:sz="4" w:space="0" w:color="000000"/>
              <w:left w:val="single" w:sz="4" w:space="0" w:color="000000"/>
              <w:bottom w:val="single" w:sz="4" w:space="0" w:color="000000"/>
              <w:right w:val="single" w:sz="4" w:space="0" w:color="000000"/>
            </w:tcBorders>
          </w:tcPr>
          <w:p w14:paraId="44FBF10E" w14:textId="77777777" w:rsidR="00BB4F19" w:rsidRPr="00BB4F19" w:rsidRDefault="00BB4F19" w:rsidP="00BB4F19">
            <w:pPr>
              <w:rPr>
                <w:rFonts w:asciiTheme="majorBidi" w:hAnsiTheme="majorBidi" w:cstheme="majorBidi"/>
              </w:rPr>
            </w:pPr>
          </w:p>
        </w:tc>
      </w:tr>
      <w:tr w:rsidR="00BB4F19" w:rsidRPr="00170945" w14:paraId="53932ED8" w14:textId="105B8FAA" w:rsidTr="005C2DA2">
        <w:tc>
          <w:tcPr>
            <w:tcW w:w="851" w:type="dxa"/>
            <w:tcBorders>
              <w:top w:val="single" w:sz="4" w:space="0" w:color="000000"/>
              <w:left w:val="single" w:sz="4" w:space="0" w:color="000000"/>
              <w:bottom w:val="single" w:sz="4" w:space="0" w:color="000000"/>
              <w:right w:val="single" w:sz="4" w:space="0" w:color="000000"/>
            </w:tcBorders>
          </w:tcPr>
          <w:p w14:paraId="2E321AAD" w14:textId="77777777" w:rsidR="00BB4F19" w:rsidRPr="00170945" w:rsidRDefault="00BB4F19" w:rsidP="00BA0713"/>
        </w:tc>
        <w:tc>
          <w:tcPr>
            <w:tcW w:w="2410" w:type="dxa"/>
            <w:tcBorders>
              <w:top w:val="single" w:sz="4" w:space="0" w:color="000000"/>
              <w:left w:val="single" w:sz="4" w:space="0" w:color="000000"/>
              <w:bottom w:val="single" w:sz="4" w:space="0" w:color="000000"/>
              <w:right w:val="single" w:sz="4" w:space="0" w:color="000000"/>
            </w:tcBorders>
          </w:tcPr>
          <w:p w14:paraId="53362188" w14:textId="77777777" w:rsidR="00BB4F19" w:rsidRPr="00170945" w:rsidRDefault="00BB4F19" w:rsidP="00BA0713"/>
        </w:tc>
        <w:tc>
          <w:tcPr>
            <w:tcW w:w="3685" w:type="dxa"/>
            <w:tcBorders>
              <w:top w:val="single" w:sz="4" w:space="0" w:color="000000"/>
              <w:left w:val="single" w:sz="4" w:space="0" w:color="000000"/>
              <w:bottom w:val="single" w:sz="4" w:space="0" w:color="000000"/>
              <w:right w:val="single" w:sz="4" w:space="0" w:color="000000"/>
            </w:tcBorders>
          </w:tcPr>
          <w:p w14:paraId="5EB15192" w14:textId="05DBD7BB" w:rsidR="00BB4F19" w:rsidRPr="00A11657" w:rsidRDefault="00BB4F19" w:rsidP="005C2DA2">
            <w:pPr>
              <w:pStyle w:val="ListParagraph"/>
              <w:numPr>
                <w:ilvl w:val="2"/>
                <w:numId w:val="15"/>
              </w:numPr>
              <w:tabs>
                <w:tab w:val="left" w:pos="737"/>
              </w:tabs>
              <w:spacing w:after="0" w:line="240" w:lineRule="auto"/>
              <w:ind w:left="28" w:firstLine="0"/>
              <w:rPr>
                <w:rFonts w:asciiTheme="majorBidi" w:hAnsiTheme="majorBidi" w:cstheme="majorBidi"/>
              </w:rPr>
            </w:pPr>
            <w:r w:rsidRPr="00A11657">
              <w:rPr>
                <w:rFonts w:asciiTheme="majorBidi" w:hAnsiTheme="majorBidi" w:cstheme="majorBidi"/>
              </w:rPr>
              <w:t xml:space="preserve"> </w:t>
            </w:r>
            <w:r w:rsidR="00925B79">
              <w:rPr>
                <w:rFonts w:asciiTheme="majorBidi" w:hAnsiTheme="majorBidi" w:cstheme="majorBidi"/>
              </w:rPr>
              <w:t>K</w:t>
            </w:r>
            <w:r w:rsidRPr="00A11657">
              <w:rPr>
                <w:rFonts w:asciiTheme="majorBidi" w:hAnsiTheme="majorBidi" w:cstheme="majorBidi"/>
              </w:rPr>
              <w:t>ėdės pakėlimo aukštis</w:t>
            </w:r>
            <w:r w:rsidR="000203F1">
              <w:rPr>
                <w:rFonts w:asciiTheme="majorBidi" w:hAnsiTheme="majorBidi" w:cstheme="majorBidi"/>
              </w:rPr>
              <w:t xml:space="preserve"> nuo grindų</w:t>
            </w:r>
            <w:r w:rsidRPr="00A11657">
              <w:rPr>
                <w:rFonts w:asciiTheme="majorBidi" w:hAnsiTheme="majorBidi" w:cstheme="majorBidi"/>
              </w:rPr>
              <w:t xml:space="preserve"> ne mažiau 800 mm</w:t>
            </w:r>
          </w:p>
        </w:tc>
        <w:tc>
          <w:tcPr>
            <w:tcW w:w="2835" w:type="dxa"/>
            <w:tcBorders>
              <w:top w:val="single" w:sz="4" w:space="0" w:color="000000"/>
              <w:left w:val="single" w:sz="4" w:space="0" w:color="000000"/>
              <w:bottom w:val="single" w:sz="4" w:space="0" w:color="000000"/>
              <w:right w:val="single" w:sz="4" w:space="0" w:color="000000"/>
            </w:tcBorders>
          </w:tcPr>
          <w:p w14:paraId="23A31D9D" w14:textId="77777777" w:rsidR="00BB4F19" w:rsidRPr="00BB4F19" w:rsidRDefault="00BB4F19" w:rsidP="00BB4F19">
            <w:pPr>
              <w:rPr>
                <w:rFonts w:asciiTheme="majorBidi" w:hAnsiTheme="majorBidi" w:cstheme="majorBidi"/>
              </w:rPr>
            </w:pPr>
          </w:p>
        </w:tc>
      </w:tr>
      <w:tr w:rsidR="00BB4F19" w:rsidRPr="00170945" w14:paraId="7D91A1B4" w14:textId="43B3D3FF" w:rsidTr="005C2DA2">
        <w:tc>
          <w:tcPr>
            <w:tcW w:w="851" w:type="dxa"/>
            <w:tcBorders>
              <w:top w:val="single" w:sz="4" w:space="0" w:color="000000"/>
              <w:left w:val="single" w:sz="4" w:space="0" w:color="000000"/>
              <w:bottom w:val="single" w:sz="4" w:space="0" w:color="000000"/>
              <w:right w:val="single" w:sz="4" w:space="0" w:color="000000"/>
            </w:tcBorders>
          </w:tcPr>
          <w:p w14:paraId="50790862" w14:textId="77777777" w:rsidR="00BB4F19" w:rsidRPr="00170945" w:rsidRDefault="00BB4F19" w:rsidP="00BA0713"/>
        </w:tc>
        <w:tc>
          <w:tcPr>
            <w:tcW w:w="2410" w:type="dxa"/>
            <w:tcBorders>
              <w:top w:val="single" w:sz="4" w:space="0" w:color="000000"/>
              <w:left w:val="single" w:sz="4" w:space="0" w:color="000000"/>
              <w:bottom w:val="single" w:sz="4" w:space="0" w:color="000000"/>
              <w:right w:val="single" w:sz="4" w:space="0" w:color="000000"/>
            </w:tcBorders>
          </w:tcPr>
          <w:p w14:paraId="4E43715D" w14:textId="77777777" w:rsidR="00BB4F19" w:rsidRPr="00170945" w:rsidRDefault="00BB4F19" w:rsidP="00BA0713"/>
        </w:tc>
        <w:tc>
          <w:tcPr>
            <w:tcW w:w="3685" w:type="dxa"/>
            <w:tcBorders>
              <w:top w:val="single" w:sz="4" w:space="0" w:color="000000"/>
              <w:left w:val="single" w:sz="4" w:space="0" w:color="000000"/>
              <w:bottom w:val="single" w:sz="4" w:space="0" w:color="000000"/>
              <w:right w:val="single" w:sz="4" w:space="0" w:color="000000"/>
            </w:tcBorders>
          </w:tcPr>
          <w:p w14:paraId="0C60EDDB" w14:textId="3D8432CE" w:rsidR="00BB4F19" w:rsidRPr="00A11657" w:rsidRDefault="00925B79" w:rsidP="005C2DA2">
            <w:pPr>
              <w:pStyle w:val="ListParagraph"/>
              <w:numPr>
                <w:ilvl w:val="2"/>
                <w:numId w:val="15"/>
              </w:numPr>
              <w:tabs>
                <w:tab w:val="left" w:pos="737"/>
              </w:tabs>
              <w:spacing w:after="0" w:line="240" w:lineRule="auto"/>
              <w:ind w:left="28" w:firstLine="0"/>
              <w:rPr>
                <w:rFonts w:asciiTheme="majorBidi" w:hAnsiTheme="majorBidi" w:cstheme="majorBidi"/>
              </w:rPr>
            </w:pPr>
            <w:r>
              <w:rPr>
                <w:rFonts w:asciiTheme="majorBidi" w:hAnsiTheme="majorBidi" w:cstheme="majorBidi"/>
              </w:rPr>
              <w:t>K</w:t>
            </w:r>
            <w:r w:rsidR="00BB4F19" w:rsidRPr="00A11657">
              <w:rPr>
                <w:rFonts w:asciiTheme="majorBidi" w:hAnsiTheme="majorBidi" w:cstheme="majorBidi"/>
              </w:rPr>
              <w:t>ėdės nuleidimo aukštis</w:t>
            </w:r>
            <w:r w:rsidR="000203F1">
              <w:rPr>
                <w:rFonts w:asciiTheme="majorBidi" w:hAnsiTheme="majorBidi" w:cstheme="majorBidi"/>
              </w:rPr>
              <w:t xml:space="preserve"> nuo grindų</w:t>
            </w:r>
            <w:r w:rsidR="00BB4F19" w:rsidRPr="00A11657">
              <w:rPr>
                <w:rFonts w:asciiTheme="majorBidi" w:hAnsiTheme="majorBidi" w:cstheme="majorBidi"/>
              </w:rPr>
              <w:t xml:space="preserve"> ne daugiau 420 mm</w:t>
            </w:r>
          </w:p>
        </w:tc>
        <w:tc>
          <w:tcPr>
            <w:tcW w:w="2835" w:type="dxa"/>
            <w:tcBorders>
              <w:top w:val="single" w:sz="4" w:space="0" w:color="000000"/>
              <w:left w:val="single" w:sz="4" w:space="0" w:color="000000"/>
              <w:bottom w:val="single" w:sz="4" w:space="0" w:color="000000"/>
              <w:right w:val="single" w:sz="4" w:space="0" w:color="000000"/>
            </w:tcBorders>
          </w:tcPr>
          <w:p w14:paraId="64D8ADCF" w14:textId="77777777" w:rsidR="00BB4F19" w:rsidRPr="00BB4F19" w:rsidRDefault="00BB4F19" w:rsidP="00BB4F19">
            <w:pPr>
              <w:rPr>
                <w:rFonts w:asciiTheme="majorBidi" w:hAnsiTheme="majorBidi" w:cstheme="majorBidi"/>
              </w:rPr>
            </w:pPr>
          </w:p>
        </w:tc>
      </w:tr>
      <w:tr w:rsidR="00BB4F19" w:rsidRPr="00170945" w14:paraId="0B7B9605" w14:textId="6790C5AC" w:rsidTr="005C2DA2">
        <w:tc>
          <w:tcPr>
            <w:tcW w:w="851" w:type="dxa"/>
            <w:tcBorders>
              <w:top w:val="single" w:sz="4" w:space="0" w:color="000000"/>
              <w:left w:val="single" w:sz="4" w:space="0" w:color="000000"/>
              <w:bottom w:val="single" w:sz="4" w:space="0" w:color="000000"/>
              <w:right w:val="single" w:sz="4" w:space="0" w:color="000000"/>
            </w:tcBorders>
          </w:tcPr>
          <w:p w14:paraId="56F56A9A" w14:textId="77777777" w:rsidR="00BB4F19" w:rsidRPr="00170945" w:rsidRDefault="00BB4F19" w:rsidP="00BA0713"/>
        </w:tc>
        <w:tc>
          <w:tcPr>
            <w:tcW w:w="2410" w:type="dxa"/>
            <w:tcBorders>
              <w:top w:val="single" w:sz="4" w:space="0" w:color="000000"/>
              <w:left w:val="single" w:sz="4" w:space="0" w:color="000000"/>
              <w:bottom w:val="single" w:sz="4" w:space="0" w:color="000000"/>
              <w:right w:val="single" w:sz="4" w:space="0" w:color="000000"/>
            </w:tcBorders>
          </w:tcPr>
          <w:p w14:paraId="20078BA9" w14:textId="77777777" w:rsidR="00BB4F19" w:rsidRPr="00170945" w:rsidRDefault="00BB4F19" w:rsidP="00BA0713"/>
        </w:tc>
        <w:tc>
          <w:tcPr>
            <w:tcW w:w="3685" w:type="dxa"/>
            <w:tcBorders>
              <w:top w:val="single" w:sz="4" w:space="0" w:color="000000"/>
              <w:left w:val="single" w:sz="4" w:space="0" w:color="000000"/>
              <w:bottom w:val="single" w:sz="4" w:space="0" w:color="000000"/>
              <w:right w:val="single" w:sz="4" w:space="0" w:color="000000"/>
            </w:tcBorders>
          </w:tcPr>
          <w:p w14:paraId="5C859395" w14:textId="77777777" w:rsidR="00BB4F19" w:rsidRPr="00A11657" w:rsidRDefault="00BB4F19" w:rsidP="005C2DA2">
            <w:pPr>
              <w:pStyle w:val="ListParagraph"/>
              <w:numPr>
                <w:ilvl w:val="2"/>
                <w:numId w:val="15"/>
              </w:numPr>
              <w:tabs>
                <w:tab w:val="left" w:pos="737"/>
              </w:tabs>
              <w:spacing w:after="0" w:line="240" w:lineRule="auto"/>
              <w:ind w:left="28" w:firstLine="0"/>
              <w:rPr>
                <w:rFonts w:asciiTheme="majorBidi" w:hAnsiTheme="majorBidi" w:cstheme="majorBidi"/>
              </w:rPr>
            </w:pPr>
            <w:r w:rsidRPr="00A11657">
              <w:rPr>
                <w:rFonts w:asciiTheme="majorBidi" w:hAnsiTheme="majorBidi" w:cstheme="majorBidi"/>
              </w:rPr>
              <w:t>Automatinis kėdės judesio stabdis esant kliūčiai po kėde</w:t>
            </w:r>
          </w:p>
        </w:tc>
        <w:tc>
          <w:tcPr>
            <w:tcW w:w="2835" w:type="dxa"/>
            <w:tcBorders>
              <w:top w:val="single" w:sz="4" w:space="0" w:color="000000"/>
              <w:left w:val="single" w:sz="4" w:space="0" w:color="000000"/>
              <w:bottom w:val="single" w:sz="4" w:space="0" w:color="000000"/>
              <w:right w:val="single" w:sz="4" w:space="0" w:color="000000"/>
            </w:tcBorders>
          </w:tcPr>
          <w:p w14:paraId="37FC51C5" w14:textId="77777777" w:rsidR="00BB4F19" w:rsidRPr="00BB4F19" w:rsidRDefault="00BB4F19" w:rsidP="00BB4F19">
            <w:pPr>
              <w:rPr>
                <w:rFonts w:asciiTheme="majorBidi" w:hAnsiTheme="majorBidi" w:cstheme="majorBidi"/>
              </w:rPr>
            </w:pPr>
          </w:p>
        </w:tc>
      </w:tr>
      <w:tr w:rsidR="00BB4F19" w:rsidRPr="00170945" w14:paraId="70F47C54" w14:textId="65D9B6D3" w:rsidTr="005C2DA2">
        <w:tc>
          <w:tcPr>
            <w:tcW w:w="851" w:type="dxa"/>
            <w:tcBorders>
              <w:top w:val="single" w:sz="4" w:space="0" w:color="000000"/>
              <w:left w:val="single" w:sz="4" w:space="0" w:color="000000"/>
              <w:bottom w:val="single" w:sz="4" w:space="0" w:color="000000"/>
              <w:right w:val="single" w:sz="4" w:space="0" w:color="000000"/>
            </w:tcBorders>
          </w:tcPr>
          <w:p w14:paraId="1F36FDF5" w14:textId="77777777" w:rsidR="00BB4F19" w:rsidRPr="00170945" w:rsidRDefault="00BB4F19" w:rsidP="00BA0713"/>
        </w:tc>
        <w:tc>
          <w:tcPr>
            <w:tcW w:w="2410" w:type="dxa"/>
            <w:tcBorders>
              <w:top w:val="single" w:sz="4" w:space="0" w:color="000000"/>
              <w:left w:val="single" w:sz="4" w:space="0" w:color="000000"/>
              <w:bottom w:val="single" w:sz="4" w:space="0" w:color="000000"/>
              <w:right w:val="single" w:sz="4" w:space="0" w:color="000000"/>
            </w:tcBorders>
          </w:tcPr>
          <w:p w14:paraId="1BB96610" w14:textId="77777777" w:rsidR="00BB4F19" w:rsidRPr="00170945" w:rsidRDefault="00BB4F19" w:rsidP="00BA0713"/>
        </w:tc>
        <w:tc>
          <w:tcPr>
            <w:tcW w:w="3685" w:type="dxa"/>
            <w:tcBorders>
              <w:top w:val="single" w:sz="4" w:space="0" w:color="000000"/>
              <w:left w:val="single" w:sz="4" w:space="0" w:color="000000"/>
              <w:bottom w:val="single" w:sz="4" w:space="0" w:color="000000"/>
              <w:right w:val="single" w:sz="4" w:space="0" w:color="000000"/>
            </w:tcBorders>
          </w:tcPr>
          <w:p w14:paraId="328D4749" w14:textId="59BE5629" w:rsidR="00BB4F19" w:rsidRPr="005C2DA2" w:rsidRDefault="005C2DA2" w:rsidP="005C2DA2">
            <w:pPr>
              <w:pStyle w:val="ListParagraph"/>
              <w:numPr>
                <w:ilvl w:val="2"/>
                <w:numId w:val="15"/>
              </w:numPr>
              <w:tabs>
                <w:tab w:val="left" w:pos="737"/>
              </w:tabs>
              <w:spacing w:after="0" w:line="240" w:lineRule="auto"/>
              <w:ind w:left="28" w:firstLine="0"/>
              <w:rPr>
                <w:rFonts w:ascii="Times New Roman" w:hAnsi="Times New Roman"/>
              </w:rPr>
            </w:pPr>
            <w:r w:rsidRPr="005C2DA2">
              <w:rPr>
                <w:rFonts w:ascii="Times New Roman" w:hAnsi="Times New Roman"/>
              </w:rPr>
              <w:t>Paciento kėdės apmušalo danga turi būti su papildomu paminkštinamo užpildo sluoksniu</w:t>
            </w:r>
          </w:p>
        </w:tc>
        <w:tc>
          <w:tcPr>
            <w:tcW w:w="2835" w:type="dxa"/>
            <w:tcBorders>
              <w:top w:val="single" w:sz="4" w:space="0" w:color="000000"/>
              <w:left w:val="single" w:sz="4" w:space="0" w:color="000000"/>
              <w:bottom w:val="single" w:sz="4" w:space="0" w:color="000000"/>
              <w:right w:val="single" w:sz="4" w:space="0" w:color="000000"/>
            </w:tcBorders>
          </w:tcPr>
          <w:p w14:paraId="6C47A8B2" w14:textId="77777777" w:rsidR="00BB4F19" w:rsidRPr="00BB4F19" w:rsidRDefault="00BB4F19" w:rsidP="00BB4F19">
            <w:pPr>
              <w:rPr>
                <w:rFonts w:asciiTheme="majorBidi" w:hAnsiTheme="majorBidi" w:cstheme="majorBidi"/>
              </w:rPr>
            </w:pPr>
          </w:p>
        </w:tc>
      </w:tr>
      <w:tr w:rsidR="00BB4F19" w:rsidRPr="00170945" w14:paraId="13C42583" w14:textId="141FB206" w:rsidTr="005C2DA2">
        <w:tc>
          <w:tcPr>
            <w:tcW w:w="851" w:type="dxa"/>
            <w:tcBorders>
              <w:top w:val="single" w:sz="4" w:space="0" w:color="000000"/>
              <w:left w:val="single" w:sz="4" w:space="0" w:color="000000"/>
              <w:bottom w:val="single" w:sz="4" w:space="0" w:color="000000"/>
              <w:right w:val="single" w:sz="4" w:space="0" w:color="000000"/>
            </w:tcBorders>
          </w:tcPr>
          <w:p w14:paraId="6E52A749" w14:textId="77777777" w:rsidR="00BB4F19" w:rsidRPr="00170945" w:rsidRDefault="00BB4F19" w:rsidP="00BA0713"/>
        </w:tc>
        <w:tc>
          <w:tcPr>
            <w:tcW w:w="2410" w:type="dxa"/>
            <w:tcBorders>
              <w:top w:val="single" w:sz="4" w:space="0" w:color="000000"/>
              <w:left w:val="single" w:sz="4" w:space="0" w:color="000000"/>
              <w:bottom w:val="single" w:sz="4" w:space="0" w:color="000000"/>
              <w:right w:val="single" w:sz="4" w:space="0" w:color="000000"/>
            </w:tcBorders>
          </w:tcPr>
          <w:p w14:paraId="73E896A0" w14:textId="77777777" w:rsidR="00BB4F19" w:rsidRPr="00170945" w:rsidRDefault="00BB4F19" w:rsidP="00BA0713"/>
        </w:tc>
        <w:tc>
          <w:tcPr>
            <w:tcW w:w="3685" w:type="dxa"/>
            <w:tcBorders>
              <w:top w:val="single" w:sz="4" w:space="0" w:color="000000"/>
              <w:left w:val="single" w:sz="4" w:space="0" w:color="000000"/>
              <w:bottom w:val="single" w:sz="4" w:space="0" w:color="000000"/>
              <w:right w:val="single" w:sz="4" w:space="0" w:color="000000"/>
            </w:tcBorders>
          </w:tcPr>
          <w:p w14:paraId="3CE762C0" w14:textId="0DE5BA78" w:rsidR="00BB4F19" w:rsidRPr="00A11657" w:rsidRDefault="00BB4F19" w:rsidP="005C2DA2">
            <w:pPr>
              <w:pStyle w:val="ListParagraph"/>
              <w:numPr>
                <w:ilvl w:val="2"/>
                <w:numId w:val="15"/>
              </w:numPr>
              <w:tabs>
                <w:tab w:val="left" w:pos="737"/>
              </w:tabs>
              <w:spacing w:after="0" w:line="240" w:lineRule="auto"/>
              <w:ind w:left="28" w:firstLine="0"/>
              <w:rPr>
                <w:rFonts w:asciiTheme="majorBidi" w:hAnsiTheme="majorBidi" w:cstheme="majorBidi"/>
              </w:rPr>
            </w:pPr>
            <w:r w:rsidRPr="00A11657">
              <w:rPr>
                <w:rFonts w:asciiTheme="majorBidi" w:hAnsiTheme="majorBidi" w:cstheme="majorBidi"/>
              </w:rPr>
              <w:t>Ne mažiau 2 individualiai programuojamos paciento kėdės padėtys, papildomai paciento išlaipinimo programa ir paciento pasodinimo – grąžinimo į prieš tai buvusią padėtį programa</w:t>
            </w:r>
          </w:p>
        </w:tc>
        <w:tc>
          <w:tcPr>
            <w:tcW w:w="2835" w:type="dxa"/>
            <w:tcBorders>
              <w:top w:val="single" w:sz="4" w:space="0" w:color="000000"/>
              <w:left w:val="single" w:sz="4" w:space="0" w:color="000000"/>
              <w:bottom w:val="single" w:sz="4" w:space="0" w:color="000000"/>
              <w:right w:val="single" w:sz="4" w:space="0" w:color="000000"/>
            </w:tcBorders>
          </w:tcPr>
          <w:p w14:paraId="1EFD3F50" w14:textId="77777777" w:rsidR="00BB4F19" w:rsidRPr="00BB4F19" w:rsidRDefault="00BB4F19" w:rsidP="00BB4F19">
            <w:pPr>
              <w:rPr>
                <w:rFonts w:asciiTheme="majorBidi" w:hAnsiTheme="majorBidi" w:cstheme="majorBidi"/>
              </w:rPr>
            </w:pPr>
          </w:p>
        </w:tc>
      </w:tr>
      <w:tr w:rsidR="00BB4F19" w:rsidRPr="00170945" w14:paraId="6CB19D15" w14:textId="74729D33" w:rsidTr="005C2DA2">
        <w:tc>
          <w:tcPr>
            <w:tcW w:w="851" w:type="dxa"/>
            <w:tcBorders>
              <w:top w:val="single" w:sz="4" w:space="0" w:color="000000"/>
              <w:left w:val="single" w:sz="4" w:space="0" w:color="000000"/>
              <w:bottom w:val="single" w:sz="4" w:space="0" w:color="000000"/>
              <w:right w:val="single" w:sz="4" w:space="0" w:color="000000"/>
            </w:tcBorders>
          </w:tcPr>
          <w:p w14:paraId="66DFCA2F" w14:textId="77777777" w:rsidR="00BB4F19" w:rsidRPr="00170945" w:rsidRDefault="00BB4F19" w:rsidP="00BA0713"/>
        </w:tc>
        <w:tc>
          <w:tcPr>
            <w:tcW w:w="2410" w:type="dxa"/>
            <w:tcBorders>
              <w:top w:val="single" w:sz="4" w:space="0" w:color="000000"/>
              <w:left w:val="single" w:sz="4" w:space="0" w:color="000000"/>
              <w:bottom w:val="single" w:sz="4" w:space="0" w:color="000000"/>
              <w:right w:val="single" w:sz="4" w:space="0" w:color="000000"/>
            </w:tcBorders>
          </w:tcPr>
          <w:p w14:paraId="325C64BC" w14:textId="77777777" w:rsidR="00BB4F19" w:rsidRPr="00170945" w:rsidRDefault="00BB4F19" w:rsidP="00BA0713"/>
        </w:tc>
        <w:tc>
          <w:tcPr>
            <w:tcW w:w="3685" w:type="dxa"/>
            <w:tcBorders>
              <w:top w:val="single" w:sz="4" w:space="0" w:color="000000"/>
              <w:left w:val="single" w:sz="4" w:space="0" w:color="000000"/>
              <w:bottom w:val="single" w:sz="4" w:space="0" w:color="000000"/>
              <w:right w:val="single" w:sz="4" w:space="0" w:color="000000"/>
            </w:tcBorders>
          </w:tcPr>
          <w:p w14:paraId="1D915D36" w14:textId="77777777" w:rsidR="00BB4F19" w:rsidRPr="00A11657" w:rsidRDefault="00BB4F19" w:rsidP="005C2DA2">
            <w:pPr>
              <w:pStyle w:val="ListParagraph"/>
              <w:numPr>
                <w:ilvl w:val="2"/>
                <w:numId w:val="15"/>
              </w:numPr>
              <w:tabs>
                <w:tab w:val="left" w:pos="737"/>
              </w:tabs>
              <w:spacing w:after="0" w:line="240" w:lineRule="auto"/>
              <w:ind w:left="28" w:firstLine="0"/>
              <w:rPr>
                <w:rFonts w:asciiTheme="majorBidi" w:hAnsiTheme="majorBidi" w:cstheme="majorBidi"/>
              </w:rPr>
            </w:pPr>
            <w:r w:rsidRPr="00A11657">
              <w:rPr>
                <w:rFonts w:asciiTheme="majorBidi" w:hAnsiTheme="majorBidi" w:cstheme="majorBidi"/>
              </w:rPr>
              <w:t>Kėdės valdymas iš gydytojo instrumentų pulto ir asistento pulto arba kojiniu pedalu</w:t>
            </w:r>
          </w:p>
        </w:tc>
        <w:tc>
          <w:tcPr>
            <w:tcW w:w="2835" w:type="dxa"/>
            <w:tcBorders>
              <w:top w:val="single" w:sz="4" w:space="0" w:color="000000"/>
              <w:left w:val="single" w:sz="4" w:space="0" w:color="000000"/>
              <w:bottom w:val="single" w:sz="4" w:space="0" w:color="000000"/>
              <w:right w:val="single" w:sz="4" w:space="0" w:color="000000"/>
            </w:tcBorders>
          </w:tcPr>
          <w:p w14:paraId="6C05B61F" w14:textId="77777777" w:rsidR="00BB4F19" w:rsidRPr="00BB4F19" w:rsidRDefault="00BB4F19" w:rsidP="00BB4F19">
            <w:pPr>
              <w:rPr>
                <w:rFonts w:asciiTheme="majorBidi" w:hAnsiTheme="majorBidi" w:cstheme="majorBidi"/>
              </w:rPr>
            </w:pPr>
          </w:p>
        </w:tc>
      </w:tr>
      <w:tr w:rsidR="00BB4F19" w:rsidRPr="00170945" w14:paraId="16D8864D" w14:textId="3228A232" w:rsidTr="005C2DA2">
        <w:tc>
          <w:tcPr>
            <w:tcW w:w="851" w:type="dxa"/>
            <w:tcBorders>
              <w:top w:val="single" w:sz="4" w:space="0" w:color="000000"/>
              <w:left w:val="single" w:sz="4" w:space="0" w:color="000000"/>
              <w:bottom w:val="single" w:sz="4" w:space="0" w:color="000000"/>
              <w:right w:val="single" w:sz="4" w:space="0" w:color="000000"/>
            </w:tcBorders>
          </w:tcPr>
          <w:p w14:paraId="74E41EDE" w14:textId="77777777" w:rsidR="00BB4F19" w:rsidRPr="00170945" w:rsidRDefault="00BB4F19" w:rsidP="00BA0713"/>
        </w:tc>
        <w:tc>
          <w:tcPr>
            <w:tcW w:w="2410" w:type="dxa"/>
            <w:tcBorders>
              <w:top w:val="single" w:sz="4" w:space="0" w:color="000000"/>
              <w:left w:val="single" w:sz="4" w:space="0" w:color="000000"/>
              <w:bottom w:val="single" w:sz="4" w:space="0" w:color="000000"/>
              <w:right w:val="single" w:sz="4" w:space="0" w:color="000000"/>
            </w:tcBorders>
          </w:tcPr>
          <w:p w14:paraId="6E812EBF" w14:textId="77777777" w:rsidR="00BB4F19" w:rsidRPr="00170945" w:rsidRDefault="00BB4F19" w:rsidP="00BA0713"/>
        </w:tc>
        <w:tc>
          <w:tcPr>
            <w:tcW w:w="3685" w:type="dxa"/>
            <w:tcBorders>
              <w:top w:val="single" w:sz="4" w:space="0" w:color="000000"/>
              <w:left w:val="single" w:sz="4" w:space="0" w:color="000000"/>
              <w:bottom w:val="single" w:sz="4" w:space="0" w:color="000000"/>
              <w:right w:val="single" w:sz="4" w:space="0" w:color="000000"/>
            </w:tcBorders>
          </w:tcPr>
          <w:p w14:paraId="6CEB3837" w14:textId="77777777" w:rsidR="00BB4F19" w:rsidRPr="00A11657" w:rsidRDefault="00BB4F19" w:rsidP="005C2DA2">
            <w:pPr>
              <w:pStyle w:val="ListParagraph"/>
              <w:numPr>
                <w:ilvl w:val="2"/>
                <w:numId w:val="15"/>
              </w:numPr>
              <w:tabs>
                <w:tab w:val="left" w:pos="737"/>
              </w:tabs>
              <w:spacing w:after="0" w:line="240" w:lineRule="auto"/>
              <w:ind w:left="28" w:firstLine="0"/>
              <w:rPr>
                <w:rFonts w:asciiTheme="majorBidi" w:hAnsiTheme="majorBidi" w:cstheme="majorBidi"/>
              </w:rPr>
            </w:pPr>
            <w:r w:rsidRPr="00A11657">
              <w:rPr>
                <w:rFonts w:asciiTheme="majorBidi" w:hAnsiTheme="majorBidi" w:cstheme="majorBidi"/>
              </w:rPr>
              <w:t>Galvos atlošo artikuliavimas ne mažiau 2 ašimis</w:t>
            </w:r>
          </w:p>
        </w:tc>
        <w:tc>
          <w:tcPr>
            <w:tcW w:w="2835" w:type="dxa"/>
            <w:tcBorders>
              <w:top w:val="single" w:sz="4" w:space="0" w:color="000000"/>
              <w:left w:val="single" w:sz="4" w:space="0" w:color="000000"/>
              <w:bottom w:val="single" w:sz="4" w:space="0" w:color="000000"/>
              <w:right w:val="single" w:sz="4" w:space="0" w:color="000000"/>
            </w:tcBorders>
          </w:tcPr>
          <w:p w14:paraId="5BE33766" w14:textId="77777777" w:rsidR="00BB4F19" w:rsidRPr="00BB4F19" w:rsidRDefault="00BB4F19" w:rsidP="00BB4F19">
            <w:pPr>
              <w:rPr>
                <w:rFonts w:asciiTheme="majorBidi" w:hAnsiTheme="majorBidi" w:cstheme="majorBidi"/>
              </w:rPr>
            </w:pPr>
          </w:p>
        </w:tc>
      </w:tr>
      <w:tr w:rsidR="00BB4F19" w:rsidRPr="00170945" w14:paraId="370DCA0C" w14:textId="36D118B9" w:rsidTr="005C2DA2">
        <w:tc>
          <w:tcPr>
            <w:tcW w:w="851" w:type="dxa"/>
            <w:tcBorders>
              <w:top w:val="single" w:sz="4" w:space="0" w:color="000000"/>
              <w:left w:val="single" w:sz="4" w:space="0" w:color="000000"/>
              <w:bottom w:val="single" w:sz="4" w:space="0" w:color="000000"/>
              <w:right w:val="single" w:sz="4" w:space="0" w:color="000000"/>
            </w:tcBorders>
          </w:tcPr>
          <w:p w14:paraId="0BA4F63E" w14:textId="77777777" w:rsidR="00BB4F19" w:rsidRPr="00170945" w:rsidRDefault="00BB4F19" w:rsidP="00BA0713"/>
        </w:tc>
        <w:tc>
          <w:tcPr>
            <w:tcW w:w="2410" w:type="dxa"/>
            <w:tcBorders>
              <w:top w:val="single" w:sz="4" w:space="0" w:color="000000"/>
              <w:left w:val="single" w:sz="4" w:space="0" w:color="000000"/>
              <w:bottom w:val="single" w:sz="4" w:space="0" w:color="000000"/>
              <w:right w:val="single" w:sz="4" w:space="0" w:color="000000"/>
            </w:tcBorders>
          </w:tcPr>
          <w:p w14:paraId="528759D3" w14:textId="77777777" w:rsidR="00BB4F19" w:rsidRPr="00170945" w:rsidRDefault="00BB4F19" w:rsidP="00BA0713"/>
        </w:tc>
        <w:tc>
          <w:tcPr>
            <w:tcW w:w="3685" w:type="dxa"/>
            <w:tcBorders>
              <w:top w:val="single" w:sz="4" w:space="0" w:color="000000"/>
              <w:left w:val="single" w:sz="4" w:space="0" w:color="000000"/>
              <w:bottom w:val="single" w:sz="4" w:space="0" w:color="000000"/>
              <w:right w:val="single" w:sz="4" w:space="0" w:color="000000"/>
            </w:tcBorders>
          </w:tcPr>
          <w:p w14:paraId="2D8DE16C" w14:textId="77777777" w:rsidR="00BB4F19" w:rsidRPr="00A11657" w:rsidRDefault="00BB4F19" w:rsidP="005C2DA2">
            <w:pPr>
              <w:pStyle w:val="ListParagraph"/>
              <w:numPr>
                <w:ilvl w:val="2"/>
                <w:numId w:val="15"/>
              </w:numPr>
              <w:tabs>
                <w:tab w:val="left" w:pos="737"/>
              </w:tabs>
              <w:spacing w:after="0" w:line="240" w:lineRule="auto"/>
              <w:ind w:left="28" w:firstLine="0"/>
              <w:rPr>
                <w:rFonts w:asciiTheme="majorBidi" w:hAnsiTheme="majorBidi" w:cstheme="majorBidi"/>
              </w:rPr>
            </w:pPr>
            <w:r w:rsidRPr="00A11657">
              <w:rPr>
                <w:rFonts w:asciiTheme="majorBidi" w:hAnsiTheme="majorBidi" w:cstheme="majorBidi"/>
              </w:rPr>
              <w:t>Sėdimos dalies pasukimo ribos apie vertikalią ašį ne mažiau 60°</w:t>
            </w:r>
          </w:p>
        </w:tc>
        <w:tc>
          <w:tcPr>
            <w:tcW w:w="2835" w:type="dxa"/>
            <w:tcBorders>
              <w:top w:val="single" w:sz="4" w:space="0" w:color="000000"/>
              <w:left w:val="single" w:sz="4" w:space="0" w:color="000000"/>
              <w:bottom w:val="single" w:sz="4" w:space="0" w:color="000000"/>
              <w:right w:val="single" w:sz="4" w:space="0" w:color="000000"/>
            </w:tcBorders>
          </w:tcPr>
          <w:p w14:paraId="0EAE54CA" w14:textId="77777777" w:rsidR="00BB4F19" w:rsidRPr="00BB4F19" w:rsidRDefault="00BB4F19" w:rsidP="00BB4F19">
            <w:pPr>
              <w:rPr>
                <w:rFonts w:asciiTheme="majorBidi" w:hAnsiTheme="majorBidi" w:cstheme="majorBidi"/>
              </w:rPr>
            </w:pPr>
          </w:p>
        </w:tc>
      </w:tr>
      <w:tr w:rsidR="00BB4F19" w:rsidRPr="00170945" w14:paraId="10713FC5" w14:textId="50F78C38" w:rsidTr="005C2DA2">
        <w:tc>
          <w:tcPr>
            <w:tcW w:w="851" w:type="dxa"/>
            <w:tcBorders>
              <w:top w:val="single" w:sz="4" w:space="0" w:color="000000"/>
              <w:left w:val="single" w:sz="4" w:space="0" w:color="000000"/>
              <w:bottom w:val="single" w:sz="4" w:space="0" w:color="000000"/>
              <w:right w:val="single" w:sz="4" w:space="0" w:color="000000"/>
            </w:tcBorders>
          </w:tcPr>
          <w:p w14:paraId="270CF1B9" w14:textId="77777777" w:rsidR="00BB4F19" w:rsidRPr="00170945" w:rsidRDefault="00BB4F19" w:rsidP="00BA0713"/>
        </w:tc>
        <w:tc>
          <w:tcPr>
            <w:tcW w:w="2410" w:type="dxa"/>
            <w:tcBorders>
              <w:top w:val="single" w:sz="4" w:space="0" w:color="000000"/>
              <w:left w:val="single" w:sz="4" w:space="0" w:color="000000"/>
              <w:bottom w:val="single" w:sz="4" w:space="0" w:color="000000"/>
              <w:right w:val="single" w:sz="4" w:space="0" w:color="000000"/>
            </w:tcBorders>
          </w:tcPr>
          <w:p w14:paraId="36A204FF" w14:textId="77777777" w:rsidR="00BB4F19" w:rsidRPr="00170945" w:rsidRDefault="00BB4F19" w:rsidP="00BA0713"/>
        </w:tc>
        <w:tc>
          <w:tcPr>
            <w:tcW w:w="3685" w:type="dxa"/>
            <w:tcBorders>
              <w:top w:val="single" w:sz="4" w:space="0" w:color="000000"/>
              <w:left w:val="single" w:sz="4" w:space="0" w:color="000000"/>
              <w:bottom w:val="single" w:sz="4" w:space="0" w:color="000000"/>
              <w:right w:val="single" w:sz="4" w:space="0" w:color="000000"/>
            </w:tcBorders>
          </w:tcPr>
          <w:p w14:paraId="00A68CB9" w14:textId="3119D997" w:rsidR="00BB4F19" w:rsidRPr="00A11657" w:rsidRDefault="00BB4F19" w:rsidP="005C2DA2">
            <w:pPr>
              <w:pStyle w:val="ListParagraph"/>
              <w:numPr>
                <w:ilvl w:val="2"/>
                <w:numId w:val="15"/>
              </w:numPr>
              <w:tabs>
                <w:tab w:val="left" w:pos="737"/>
              </w:tabs>
              <w:spacing w:after="0" w:line="240" w:lineRule="auto"/>
              <w:ind w:left="28" w:firstLine="0"/>
              <w:rPr>
                <w:rFonts w:asciiTheme="majorBidi" w:hAnsiTheme="majorBidi" w:cstheme="majorBidi"/>
              </w:rPr>
            </w:pPr>
            <w:r w:rsidRPr="00A11657">
              <w:rPr>
                <w:rFonts w:asciiTheme="majorBidi" w:hAnsiTheme="majorBidi" w:cstheme="majorBidi"/>
              </w:rPr>
              <w:t>Porankiai pacientui iš kairės ir dešinės pusės, dešinysis porankis turi būti nulenkiamas</w:t>
            </w:r>
            <w:r w:rsidR="000203F1">
              <w:rPr>
                <w:rFonts w:asciiTheme="majorBidi" w:hAnsiTheme="majorBidi" w:cstheme="majorBidi"/>
              </w:rPr>
              <w:t xml:space="preserve"> arba pasukamas</w:t>
            </w:r>
          </w:p>
        </w:tc>
        <w:tc>
          <w:tcPr>
            <w:tcW w:w="2835" w:type="dxa"/>
            <w:tcBorders>
              <w:top w:val="single" w:sz="4" w:space="0" w:color="000000"/>
              <w:left w:val="single" w:sz="4" w:space="0" w:color="000000"/>
              <w:bottom w:val="single" w:sz="4" w:space="0" w:color="000000"/>
              <w:right w:val="single" w:sz="4" w:space="0" w:color="000000"/>
            </w:tcBorders>
          </w:tcPr>
          <w:p w14:paraId="43CB1B15" w14:textId="77777777" w:rsidR="00BB4F19" w:rsidRPr="00BB4F19" w:rsidRDefault="00BB4F19" w:rsidP="00BB4F19">
            <w:pPr>
              <w:rPr>
                <w:rFonts w:asciiTheme="majorBidi" w:hAnsiTheme="majorBidi" w:cstheme="majorBidi"/>
              </w:rPr>
            </w:pPr>
          </w:p>
        </w:tc>
      </w:tr>
      <w:tr w:rsidR="00BB4F19" w:rsidRPr="00170945" w14:paraId="00E1FFF2" w14:textId="61DACD31" w:rsidTr="005C2DA2">
        <w:tc>
          <w:tcPr>
            <w:tcW w:w="851" w:type="dxa"/>
            <w:tcBorders>
              <w:top w:val="single" w:sz="4" w:space="0" w:color="000000"/>
              <w:left w:val="single" w:sz="4" w:space="0" w:color="000000"/>
              <w:bottom w:val="single" w:sz="4" w:space="0" w:color="000000"/>
              <w:right w:val="single" w:sz="4" w:space="0" w:color="000000"/>
            </w:tcBorders>
          </w:tcPr>
          <w:p w14:paraId="63A822A3" w14:textId="77777777" w:rsidR="00BB4F19" w:rsidRPr="00170945" w:rsidRDefault="00BB4F19" w:rsidP="00BA0713"/>
        </w:tc>
        <w:tc>
          <w:tcPr>
            <w:tcW w:w="2410" w:type="dxa"/>
            <w:tcBorders>
              <w:top w:val="single" w:sz="4" w:space="0" w:color="000000"/>
              <w:left w:val="single" w:sz="4" w:space="0" w:color="000000"/>
              <w:bottom w:val="single" w:sz="4" w:space="0" w:color="000000"/>
              <w:right w:val="single" w:sz="4" w:space="0" w:color="000000"/>
            </w:tcBorders>
          </w:tcPr>
          <w:p w14:paraId="4445A3CA" w14:textId="77777777" w:rsidR="00BB4F19" w:rsidRPr="00170945" w:rsidRDefault="00BB4F19" w:rsidP="00BA0713"/>
        </w:tc>
        <w:tc>
          <w:tcPr>
            <w:tcW w:w="3685" w:type="dxa"/>
            <w:tcBorders>
              <w:top w:val="single" w:sz="4" w:space="0" w:color="000000"/>
              <w:left w:val="single" w:sz="4" w:space="0" w:color="000000"/>
              <w:bottom w:val="single" w:sz="4" w:space="0" w:color="000000"/>
              <w:right w:val="single" w:sz="4" w:space="0" w:color="000000"/>
            </w:tcBorders>
          </w:tcPr>
          <w:p w14:paraId="3EA95300" w14:textId="77777777" w:rsidR="00BB4F19" w:rsidRPr="00A11657" w:rsidRDefault="00BB4F19" w:rsidP="005C2DA2">
            <w:pPr>
              <w:pStyle w:val="ListParagraph"/>
              <w:numPr>
                <w:ilvl w:val="2"/>
                <w:numId w:val="15"/>
              </w:numPr>
              <w:tabs>
                <w:tab w:val="left" w:pos="737"/>
              </w:tabs>
              <w:spacing w:after="0" w:line="240" w:lineRule="auto"/>
              <w:ind w:left="28" w:firstLine="0"/>
              <w:rPr>
                <w:rFonts w:asciiTheme="majorBidi" w:hAnsiTheme="majorBidi" w:cstheme="majorBidi"/>
              </w:rPr>
            </w:pPr>
            <w:r w:rsidRPr="00A11657">
              <w:rPr>
                <w:rFonts w:asciiTheme="majorBidi" w:hAnsiTheme="majorBidi" w:cstheme="majorBidi"/>
              </w:rPr>
              <w:t>Sėdimosios dalies, nugaros ir sustumto galvos atlošo bendras ilgis ne mažiau 1800 mm</w:t>
            </w:r>
          </w:p>
        </w:tc>
        <w:tc>
          <w:tcPr>
            <w:tcW w:w="2835" w:type="dxa"/>
            <w:tcBorders>
              <w:top w:val="single" w:sz="4" w:space="0" w:color="000000"/>
              <w:left w:val="single" w:sz="4" w:space="0" w:color="000000"/>
              <w:bottom w:val="single" w:sz="4" w:space="0" w:color="000000"/>
              <w:right w:val="single" w:sz="4" w:space="0" w:color="000000"/>
            </w:tcBorders>
          </w:tcPr>
          <w:p w14:paraId="21FEC577" w14:textId="77777777" w:rsidR="00BB4F19" w:rsidRPr="00BB4F19" w:rsidRDefault="00BB4F19" w:rsidP="00BB4F19">
            <w:pPr>
              <w:rPr>
                <w:rFonts w:asciiTheme="majorBidi" w:hAnsiTheme="majorBidi" w:cstheme="majorBidi"/>
              </w:rPr>
            </w:pPr>
          </w:p>
        </w:tc>
      </w:tr>
      <w:tr w:rsidR="00BB4F19" w:rsidRPr="00170945" w14:paraId="27C0F2C1" w14:textId="45EA38F4" w:rsidTr="005C2DA2">
        <w:tc>
          <w:tcPr>
            <w:tcW w:w="851" w:type="dxa"/>
            <w:tcBorders>
              <w:top w:val="single" w:sz="4" w:space="0" w:color="000000"/>
              <w:left w:val="single" w:sz="4" w:space="0" w:color="000000"/>
              <w:bottom w:val="single" w:sz="4" w:space="0" w:color="000000"/>
              <w:right w:val="single" w:sz="4" w:space="0" w:color="000000"/>
            </w:tcBorders>
          </w:tcPr>
          <w:p w14:paraId="79248B53" w14:textId="77777777" w:rsidR="00BB4F19" w:rsidRPr="00170945" w:rsidRDefault="00BB4F19" w:rsidP="00BA0713"/>
        </w:tc>
        <w:tc>
          <w:tcPr>
            <w:tcW w:w="2410" w:type="dxa"/>
            <w:tcBorders>
              <w:top w:val="single" w:sz="4" w:space="0" w:color="000000"/>
              <w:left w:val="single" w:sz="4" w:space="0" w:color="000000"/>
              <w:bottom w:val="single" w:sz="4" w:space="0" w:color="000000"/>
              <w:right w:val="single" w:sz="4" w:space="0" w:color="000000"/>
            </w:tcBorders>
          </w:tcPr>
          <w:p w14:paraId="0A01FA00" w14:textId="77777777" w:rsidR="00BB4F19" w:rsidRPr="00170945" w:rsidRDefault="00BB4F19" w:rsidP="00BA0713"/>
        </w:tc>
        <w:tc>
          <w:tcPr>
            <w:tcW w:w="3685" w:type="dxa"/>
            <w:tcBorders>
              <w:top w:val="single" w:sz="4" w:space="0" w:color="000000"/>
              <w:left w:val="single" w:sz="4" w:space="0" w:color="000000"/>
              <w:bottom w:val="single" w:sz="4" w:space="0" w:color="000000"/>
              <w:right w:val="single" w:sz="4" w:space="0" w:color="000000"/>
            </w:tcBorders>
          </w:tcPr>
          <w:p w14:paraId="08E080FC" w14:textId="77777777" w:rsidR="00BB4F19" w:rsidRPr="00A11657" w:rsidRDefault="00BB4F19" w:rsidP="005C2DA2">
            <w:pPr>
              <w:pStyle w:val="ListParagraph"/>
              <w:numPr>
                <w:ilvl w:val="2"/>
                <w:numId w:val="15"/>
              </w:numPr>
              <w:tabs>
                <w:tab w:val="left" w:pos="737"/>
              </w:tabs>
              <w:spacing w:after="0" w:line="240" w:lineRule="auto"/>
              <w:ind w:left="28" w:firstLine="0"/>
              <w:rPr>
                <w:rFonts w:asciiTheme="majorBidi" w:hAnsiTheme="majorBidi" w:cstheme="majorBidi"/>
              </w:rPr>
            </w:pPr>
            <w:r w:rsidRPr="00A11657">
              <w:rPr>
                <w:rFonts w:asciiTheme="majorBidi" w:hAnsiTheme="majorBidi" w:cstheme="majorBidi"/>
              </w:rPr>
              <w:t>Kėdė netvirtinama prie grindų</w:t>
            </w:r>
          </w:p>
        </w:tc>
        <w:tc>
          <w:tcPr>
            <w:tcW w:w="2835" w:type="dxa"/>
            <w:tcBorders>
              <w:top w:val="single" w:sz="4" w:space="0" w:color="000000"/>
              <w:left w:val="single" w:sz="4" w:space="0" w:color="000000"/>
              <w:bottom w:val="single" w:sz="4" w:space="0" w:color="000000"/>
              <w:right w:val="single" w:sz="4" w:space="0" w:color="000000"/>
            </w:tcBorders>
          </w:tcPr>
          <w:p w14:paraId="4597B07F" w14:textId="77777777" w:rsidR="00BB4F19" w:rsidRPr="00BB4F19" w:rsidRDefault="00BB4F19" w:rsidP="00BB4F19">
            <w:pPr>
              <w:rPr>
                <w:rFonts w:asciiTheme="majorBidi" w:hAnsiTheme="majorBidi" w:cstheme="majorBidi"/>
              </w:rPr>
            </w:pPr>
          </w:p>
        </w:tc>
      </w:tr>
      <w:tr w:rsidR="00BB4F19" w:rsidRPr="00170945" w14:paraId="32317091" w14:textId="675AD964" w:rsidTr="005C2DA2">
        <w:tc>
          <w:tcPr>
            <w:tcW w:w="851" w:type="dxa"/>
            <w:tcBorders>
              <w:top w:val="single" w:sz="4" w:space="0" w:color="000000"/>
              <w:left w:val="single" w:sz="4" w:space="0" w:color="000000"/>
              <w:bottom w:val="single" w:sz="4" w:space="0" w:color="000000"/>
              <w:right w:val="single" w:sz="4" w:space="0" w:color="000000"/>
            </w:tcBorders>
          </w:tcPr>
          <w:p w14:paraId="302D9A39" w14:textId="77777777" w:rsidR="00BB4F19" w:rsidRPr="00170945" w:rsidRDefault="00BB4F19" w:rsidP="00BA0713"/>
        </w:tc>
        <w:tc>
          <w:tcPr>
            <w:tcW w:w="2410" w:type="dxa"/>
            <w:tcBorders>
              <w:top w:val="single" w:sz="4" w:space="0" w:color="000000"/>
              <w:left w:val="single" w:sz="4" w:space="0" w:color="000000"/>
              <w:bottom w:val="single" w:sz="4" w:space="0" w:color="000000"/>
              <w:right w:val="single" w:sz="4" w:space="0" w:color="000000"/>
            </w:tcBorders>
          </w:tcPr>
          <w:p w14:paraId="60825AD1" w14:textId="77777777" w:rsidR="00BB4F19" w:rsidRPr="00170945" w:rsidRDefault="00BB4F19" w:rsidP="00BA0713"/>
        </w:tc>
        <w:tc>
          <w:tcPr>
            <w:tcW w:w="3685" w:type="dxa"/>
            <w:tcBorders>
              <w:top w:val="single" w:sz="4" w:space="0" w:color="000000"/>
              <w:left w:val="single" w:sz="4" w:space="0" w:color="000000"/>
              <w:bottom w:val="single" w:sz="4" w:space="0" w:color="000000"/>
              <w:right w:val="single" w:sz="4" w:space="0" w:color="000000"/>
            </w:tcBorders>
          </w:tcPr>
          <w:p w14:paraId="03E2E32A" w14:textId="43C6FB6C" w:rsidR="00BB4F19" w:rsidRPr="00A11657" w:rsidRDefault="00BB4F19" w:rsidP="005C2DA2">
            <w:pPr>
              <w:pStyle w:val="ListParagraph"/>
              <w:numPr>
                <w:ilvl w:val="2"/>
                <w:numId w:val="15"/>
              </w:numPr>
              <w:tabs>
                <w:tab w:val="left" w:pos="737"/>
              </w:tabs>
              <w:spacing w:after="0" w:line="240" w:lineRule="auto"/>
              <w:ind w:left="28" w:firstLine="0"/>
              <w:rPr>
                <w:rFonts w:asciiTheme="majorBidi" w:hAnsiTheme="majorBidi" w:cstheme="majorBidi"/>
              </w:rPr>
            </w:pPr>
            <w:r w:rsidRPr="00A11657">
              <w:rPr>
                <w:rFonts w:asciiTheme="majorBidi" w:hAnsiTheme="majorBidi" w:cstheme="majorBidi"/>
              </w:rPr>
              <w:t>Kojūgalis turi turėti skaidrią, nuimamą ir nuvalomą apsauginę plėvelę</w:t>
            </w:r>
          </w:p>
        </w:tc>
        <w:tc>
          <w:tcPr>
            <w:tcW w:w="2835" w:type="dxa"/>
            <w:tcBorders>
              <w:top w:val="single" w:sz="4" w:space="0" w:color="000000"/>
              <w:left w:val="single" w:sz="4" w:space="0" w:color="000000"/>
              <w:bottom w:val="single" w:sz="4" w:space="0" w:color="000000"/>
              <w:right w:val="single" w:sz="4" w:space="0" w:color="000000"/>
            </w:tcBorders>
          </w:tcPr>
          <w:p w14:paraId="2352C8B1" w14:textId="77777777" w:rsidR="00BB4F19" w:rsidRPr="00BB4F19" w:rsidRDefault="00BB4F19" w:rsidP="00BB4F19">
            <w:pPr>
              <w:rPr>
                <w:rFonts w:asciiTheme="majorBidi" w:hAnsiTheme="majorBidi" w:cstheme="majorBidi"/>
              </w:rPr>
            </w:pPr>
          </w:p>
        </w:tc>
      </w:tr>
      <w:tr w:rsidR="00BB4F19" w:rsidRPr="00170945" w14:paraId="6D3A04B8" w14:textId="39E9EF57" w:rsidTr="005C2DA2">
        <w:tc>
          <w:tcPr>
            <w:tcW w:w="851" w:type="dxa"/>
            <w:tcBorders>
              <w:top w:val="single" w:sz="4" w:space="0" w:color="000000"/>
              <w:left w:val="single" w:sz="4" w:space="0" w:color="000000"/>
              <w:bottom w:val="single" w:sz="4" w:space="0" w:color="000000"/>
              <w:right w:val="single" w:sz="4" w:space="0" w:color="000000"/>
            </w:tcBorders>
          </w:tcPr>
          <w:p w14:paraId="2DB827E5" w14:textId="77777777" w:rsidR="00BB4F19" w:rsidRPr="00170945" w:rsidRDefault="00BB4F19" w:rsidP="00BA0713"/>
        </w:tc>
        <w:tc>
          <w:tcPr>
            <w:tcW w:w="2410" w:type="dxa"/>
            <w:tcBorders>
              <w:top w:val="single" w:sz="4" w:space="0" w:color="000000"/>
              <w:left w:val="single" w:sz="4" w:space="0" w:color="000000"/>
              <w:bottom w:val="single" w:sz="4" w:space="0" w:color="000000"/>
              <w:right w:val="single" w:sz="4" w:space="0" w:color="000000"/>
            </w:tcBorders>
          </w:tcPr>
          <w:p w14:paraId="0CDF3F08" w14:textId="77777777" w:rsidR="00BB4F19" w:rsidRPr="00170945" w:rsidRDefault="00BB4F19" w:rsidP="00BA0713"/>
        </w:tc>
        <w:tc>
          <w:tcPr>
            <w:tcW w:w="3685" w:type="dxa"/>
            <w:tcBorders>
              <w:top w:val="single" w:sz="4" w:space="0" w:color="000000"/>
              <w:left w:val="single" w:sz="4" w:space="0" w:color="000000"/>
              <w:bottom w:val="single" w:sz="4" w:space="0" w:color="000000"/>
              <w:right w:val="single" w:sz="4" w:space="0" w:color="000000"/>
            </w:tcBorders>
          </w:tcPr>
          <w:p w14:paraId="6B81CA47" w14:textId="635D0FAC" w:rsidR="00BB4F19" w:rsidRPr="00A11657" w:rsidRDefault="00BB4F19" w:rsidP="005C2DA2">
            <w:pPr>
              <w:pStyle w:val="ListParagraph"/>
              <w:numPr>
                <w:ilvl w:val="2"/>
                <w:numId w:val="15"/>
              </w:numPr>
              <w:tabs>
                <w:tab w:val="left" w:pos="737"/>
              </w:tabs>
              <w:spacing w:after="0" w:line="240" w:lineRule="auto"/>
              <w:ind w:left="28" w:firstLine="0"/>
              <w:rPr>
                <w:rFonts w:asciiTheme="majorBidi" w:hAnsiTheme="majorBidi" w:cstheme="majorBidi"/>
              </w:rPr>
            </w:pPr>
            <w:r w:rsidRPr="00A11657">
              <w:rPr>
                <w:rFonts w:asciiTheme="majorBidi" w:hAnsiTheme="majorBidi" w:cstheme="majorBidi"/>
              </w:rPr>
              <w:t>Visos įrangos darbui reikalingos komunikacijos (suspausto oro, siurbimo, vandens, nuotekų, elektros prijungimai) susiveda į integruotą komunikacijų dėžutę</w:t>
            </w:r>
          </w:p>
        </w:tc>
        <w:tc>
          <w:tcPr>
            <w:tcW w:w="2835" w:type="dxa"/>
            <w:tcBorders>
              <w:top w:val="single" w:sz="4" w:space="0" w:color="000000"/>
              <w:left w:val="single" w:sz="4" w:space="0" w:color="000000"/>
              <w:bottom w:val="single" w:sz="4" w:space="0" w:color="000000"/>
              <w:right w:val="single" w:sz="4" w:space="0" w:color="000000"/>
            </w:tcBorders>
          </w:tcPr>
          <w:p w14:paraId="5E8FA98E" w14:textId="77777777" w:rsidR="00BB4F19" w:rsidRPr="00BB4F19" w:rsidRDefault="00BB4F19" w:rsidP="00BB4F19">
            <w:pPr>
              <w:rPr>
                <w:rFonts w:asciiTheme="majorBidi" w:hAnsiTheme="majorBidi" w:cstheme="majorBidi"/>
              </w:rPr>
            </w:pPr>
          </w:p>
        </w:tc>
      </w:tr>
      <w:tr w:rsidR="00BB4F19" w:rsidRPr="00170945" w14:paraId="50AD89E7" w14:textId="48689B54" w:rsidTr="005C2DA2">
        <w:tc>
          <w:tcPr>
            <w:tcW w:w="851" w:type="dxa"/>
            <w:tcBorders>
              <w:top w:val="single" w:sz="4" w:space="0" w:color="000000"/>
              <w:left w:val="single" w:sz="4" w:space="0" w:color="000000"/>
              <w:bottom w:val="single" w:sz="4" w:space="0" w:color="000000"/>
              <w:right w:val="single" w:sz="4" w:space="0" w:color="000000"/>
            </w:tcBorders>
          </w:tcPr>
          <w:p w14:paraId="65D3FBA8" w14:textId="77777777" w:rsidR="00BB4F19" w:rsidRPr="00170945" w:rsidRDefault="00BB4F19" w:rsidP="00BA0713"/>
        </w:tc>
        <w:tc>
          <w:tcPr>
            <w:tcW w:w="2410" w:type="dxa"/>
            <w:tcBorders>
              <w:top w:val="single" w:sz="4" w:space="0" w:color="000000"/>
              <w:left w:val="single" w:sz="4" w:space="0" w:color="000000"/>
              <w:bottom w:val="single" w:sz="4" w:space="0" w:color="000000"/>
              <w:right w:val="single" w:sz="4" w:space="0" w:color="000000"/>
            </w:tcBorders>
          </w:tcPr>
          <w:p w14:paraId="106A3CC4" w14:textId="77777777" w:rsidR="00BB4F19" w:rsidRPr="00170945" w:rsidRDefault="00BB4F19" w:rsidP="00BA0713"/>
        </w:tc>
        <w:tc>
          <w:tcPr>
            <w:tcW w:w="3685" w:type="dxa"/>
            <w:tcBorders>
              <w:top w:val="single" w:sz="4" w:space="0" w:color="000000"/>
              <w:left w:val="single" w:sz="4" w:space="0" w:color="000000"/>
              <w:bottom w:val="single" w:sz="4" w:space="0" w:color="000000"/>
              <w:right w:val="single" w:sz="4" w:space="0" w:color="000000"/>
            </w:tcBorders>
          </w:tcPr>
          <w:p w14:paraId="56A9F1C9" w14:textId="0ED99BE6" w:rsidR="00BB4F19" w:rsidRPr="00A11657" w:rsidRDefault="00BB4F19" w:rsidP="00BA0713">
            <w:pPr>
              <w:rPr>
                <w:rFonts w:asciiTheme="majorBidi" w:hAnsiTheme="majorBidi" w:cstheme="majorBidi"/>
              </w:rPr>
            </w:pPr>
            <w:r w:rsidRPr="00A11657">
              <w:rPr>
                <w:rFonts w:asciiTheme="majorBidi" w:hAnsiTheme="majorBidi" w:cstheme="majorBidi"/>
                <w:sz w:val="22"/>
                <w:szCs w:val="22"/>
              </w:rPr>
              <w:t xml:space="preserve">1.1.15. Garantinis terminas ne mažesnis kaip </w:t>
            </w:r>
            <w:r w:rsidR="005C2DA2">
              <w:rPr>
                <w:rFonts w:asciiTheme="majorBidi" w:hAnsiTheme="majorBidi" w:cstheme="majorBidi"/>
                <w:sz w:val="22"/>
                <w:szCs w:val="22"/>
              </w:rPr>
              <w:t>24</w:t>
            </w:r>
            <w:r w:rsidRPr="00A11657">
              <w:rPr>
                <w:rFonts w:asciiTheme="majorBidi" w:hAnsiTheme="majorBidi" w:cstheme="majorBidi"/>
                <w:sz w:val="22"/>
                <w:szCs w:val="22"/>
              </w:rPr>
              <w:t xml:space="preserve"> mėn.</w:t>
            </w:r>
          </w:p>
        </w:tc>
        <w:tc>
          <w:tcPr>
            <w:tcW w:w="2835" w:type="dxa"/>
            <w:tcBorders>
              <w:top w:val="single" w:sz="4" w:space="0" w:color="000000"/>
              <w:left w:val="single" w:sz="4" w:space="0" w:color="000000"/>
              <w:bottom w:val="single" w:sz="4" w:space="0" w:color="000000"/>
              <w:right w:val="single" w:sz="4" w:space="0" w:color="000000"/>
            </w:tcBorders>
          </w:tcPr>
          <w:p w14:paraId="701BD12F" w14:textId="77777777" w:rsidR="00BB4F19" w:rsidRPr="00A11657" w:rsidRDefault="00BB4F19" w:rsidP="00BA0713">
            <w:pPr>
              <w:rPr>
                <w:rFonts w:asciiTheme="majorBidi" w:hAnsiTheme="majorBidi" w:cstheme="majorBidi"/>
                <w:sz w:val="22"/>
                <w:szCs w:val="22"/>
              </w:rPr>
            </w:pPr>
          </w:p>
        </w:tc>
      </w:tr>
      <w:tr w:rsidR="00BB4F19" w:rsidRPr="00170945" w14:paraId="19688EA1" w14:textId="7634F8F3" w:rsidTr="007E0F4E">
        <w:tc>
          <w:tcPr>
            <w:tcW w:w="851" w:type="dxa"/>
            <w:tcBorders>
              <w:top w:val="single" w:sz="4" w:space="0" w:color="000000"/>
              <w:left w:val="single" w:sz="4" w:space="0" w:color="000000"/>
              <w:bottom w:val="single" w:sz="4" w:space="0" w:color="000000"/>
              <w:right w:val="single" w:sz="4" w:space="0" w:color="000000"/>
            </w:tcBorders>
          </w:tcPr>
          <w:p w14:paraId="2C90539D" w14:textId="77777777" w:rsidR="00BB4F19" w:rsidRPr="00170945" w:rsidRDefault="00BB4F19" w:rsidP="00BA0713">
            <w:pPr>
              <w:rPr>
                <w:b/>
                <w:lang w:eastAsia="zh-CN"/>
              </w:rPr>
            </w:pPr>
            <w:r w:rsidRPr="00170945">
              <w:rPr>
                <w:b/>
                <w:sz w:val="22"/>
                <w:szCs w:val="22"/>
                <w:lang w:eastAsia="zh-CN"/>
              </w:rPr>
              <w:t>1.2.</w:t>
            </w:r>
          </w:p>
        </w:tc>
        <w:tc>
          <w:tcPr>
            <w:tcW w:w="2410" w:type="dxa"/>
            <w:tcBorders>
              <w:top w:val="single" w:sz="4" w:space="0" w:color="000000"/>
              <w:left w:val="single" w:sz="4" w:space="0" w:color="000000"/>
              <w:bottom w:val="single" w:sz="4" w:space="0" w:color="000000"/>
              <w:right w:val="single" w:sz="4" w:space="0" w:color="000000"/>
            </w:tcBorders>
          </w:tcPr>
          <w:p w14:paraId="37E468B4" w14:textId="77777777" w:rsidR="00BB4F19" w:rsidRPr="00170945" w:rsidRDefault="00BB4F19" w:rsidP="00BA0713">
            <w:pPr>
              <w:snapToGrid w:val="0"/>
              <w:rPr>
                <w:lang w:eastAsia="zh-CN"/>
              </w:rPr>
            </w:pPr>
            <w:r w:rsidRPr="00170945">
              <w:rPr>
                <w:b/>
                <w:sz w:val="22"/>
                <w:szCs w:val="22"/>
                <w:lang w:eastAsia="zh-CN"/>
              </w:rPr>
              <w:t>Gydytojo instrumentų blokas (1 vnt.):</w:t>
            </w:r>
          </w:p>
        </w:tc>
        <w:tc>
          <w:tcPr>
            <w:tcW w:w="3685" w:type="dxa"/>
            <w:tcBorders>
              <w:top w:val="single" w:sz="4" w:space="0" w:color="000000"/>
              <w:left w:val="single" w:sz="4" w:space="0" w:color="000000"/>
              <w:bottom w:val="single" w:sz="4" w:space="0" w:color="000000"/>
              <w:right w:val="single" w:sz="4" w:space="0" w:color="000000"/>
            </w:tcBorders>
            <w:vAlign w:val="center"/>
          </w:tcPr>
          <w:p w14:paraId="7E47893B" w14:textId="42AD91AD" w:rsidR="00BB4F19" w:rsidRPr="007E0F4E" w:rsidRDefault="00BB4F19" w:rsidP="007E0F4E">
            <w:pPr>
              <w:pStyle w:val="NoSpacing"/>
              <w:jc w:val="center"/>
              <w:rPr>
                <w:rFonts w:asciiTheme="majorBidi" w:hAnsiTheme="majorBidi" w:cstheme="majorBidi"/>
                <w:b/>
                <w:bCs/>
                <w:sz w:val="22"/>
              </w:rPr>
            </w:pPr>
            <w:r w:rsidRPr="00A11657">
              <w:rPr>
                <w:rFonts w:asciiTheme="majorBidi" w:hAnsiTheme="majorBidi" w:cstheme="majorBidi"/>
                <w:b/>
                <w:bCs/>
                <w:sz w:val="22"/>
              </w:rPr>
              <w:t>(</w:t>
            </w:r>
            <w:r w:rsidRPr="00A11657">
              <w:rPr>
                <w:rFonts w:asciiTheme="majorBidi" w:hAnsiTheme="majorBidi" w:cstheme="majorBidi"/>
                <w:b/>
                <w:bCs/>
                <w:i/>
                <w:sz w:val="22"/>
              </w:rPr>
              <w:t>nurodyti modelį ir gamintoją</w:t>
            </w:r>
            <w:r w:rsidRPr="00A11657">
              <w:rPr>
                <w:rFonts w:asciiTheme="majorBidi" w:hAnsiTheme="majorBidi" w:cstheme="majorBidi"/>
                <w:b/>
                <w:bCs/>
                <w:sz w:val="22"/>
              </w:rPr>
              <w:t>)</w:t>
            </w:r>
          </w:p>
        </w:tc>
        <w:tc>
          <w:tcPr>
            <w:tcW w:w="2835" w:type="dxa"/>
            <w:tcBorders>
              <w:top w:val="single" w:sz="4" w:space="0" w:color="000000"/>
              <w:left w:val="single" w:sz="4" w:space="0" w:color="000000"/>
              <w:bottom w:val="single" w:sz="4" w:space="0" w:color="000000"/>
              <w:right w:val="single" w:sz="4" w:space="0" w:color="000000"/>
            </w:tcBorders>
          </w:tcPr>
          <w:p w14:paraId="693F6C4C" w14:textId="77777777" w:rsidR="00BB4F19" w:rsidRPr="00A11657" w:rsidRDefault="00BB4F19" w:rsidP="00BA0713">
            <w:pPr>
              <w:pStyle w:val="NoSpacing"/>
              <w:jc w:val="center"/>
              <w:rPr>
                <w:rFonts w:asciiTheme="majorBidi" w:hAnsiTheme="majorBidi" w:cstheme="majorBidi"/>
                <w:b/>
                <w:bCs/>
                <w:sz w:val="22"/>
              </w:rPr>
            </w:pPr>
          </w:p>
        </w:tc>
      </w:tr>
      <w:tr w:rsidR="00BB4F19" w:rsidRPr="00170945" w14:paraId="01E6525F" w14:textId="412AA0B6" w:rsidTr="005C2DA2">
        <w:tc>
          <w:tcPr>
            <w:tcW w:w="851" w:type="dxa"/>
            <w:tcBorders>
              <w:top w:val="single" w:sz="4" w:space="0" w:color="000000"/>
              <w:left w:val="single" w:sz="4" w:space="0" w:color="000000"/>
              <w:bottom w:val="single" w:sz="4" w:space="0" w:color="000000"/>
              <w:right w:val="single" w:sz="4" w:space="0" w:color="000000"/>
            </w:tcBorders>
          </w:tcPr>
          <w:p w14:paraId="5B346312" w14:textId="77777777" w:rsidR="00BB4F19" w:rsidRPr="00170945" w:rsidRDefault="00BB4F19" w:rsidP="00BA0713"/>
        </w:tc>
        <w:tc>
          <w:tcPr>
            <w:tcW w:w="2410" w:type="dxa"/>
            <w:tcBorders>
              <w:top w:val="single" w:sz="4" w:space="0" w:color="000000"/>
              <w:left w:val="single" w:sz="4" w:space="0" w:color="000000"/>
              <w:bottom w:val="single" w:sz="4" w:space="0" w:color="000000"/>
              <w:right w:val="single" w:sz="4" w:space="0" w:color="000000"/>
            </w:tcBorders>
          </w:tcPr>
          <w:p w14:paraId="03C9864E" w14:textId="77777777" w:rsidR="00BB4F19" w:rsidRPr="00170945" w:rsidRDefault="00BB4F19" w:rsidP="00BA0713">
            <w:pPr>
              <w:rPr>
                <w:lang w:val="en-US"/>
              </w:rPr>
            </w:pPr>
          </w:p>
        </w:tc>
        <w:tc>
          <w:tcPr>
            <w:tcW w:w="3685" w:type="dxa"/>
            <w:tcBorders>
              <w:top w:val="single" w:sz="4" w:space="0" w:color="000000"/>
              <w:left w:val="single" w:sz="4" w:space="0" w:color="000000"/>
              <w:bottom w:val="single" w:sz="4" w:space="0" w:color="000000"/>
              <w:right w:val="single" w:sz="4" w:space="0" w:color="000000"/>
            </w:tcBorders>
          </w:tcPr>
          <w:p w14:paraId="65320CDD" w14:textId="77777777" w:rsidR="00BB4F19" w:rsidRPr="00A11657" w:rsidRDefault="00BB4F19" w:rsidP="00BA0713">
            <w:pPr>
              <w:rPr>
                <w:rFonts w:asciiTheme="majorBidi" w:hAnsiTheme="majorBidi" w:cstheme="majorBidi"/>
              </w:rPr>
            </w:pPr>
            <w:r w:rsidRPr="00A11657">
              <w:rPr>
                <w:rFonts w:asciiTheme="majorBidi" w:hAnsiTheme="majorBidi" w:cstheme="majorBidi"/>
                <w:sz w:val="22"/>
                <w:szCs w:val="22"/>
              </w:rPr>
              <w:t>1.2.1. Instrumentų komplektavimas:</w:t>
            </w:r>
          </w:p>
          <w:p w14:paraId="4C2472C5" w14:textId="77777777" w:rsidR="00BB4F19" w:rsidRPr="00A11657" w:rsidRDefault="00BB4F19" w:rsidP="00BA0713">
            <w:pPr>
              <w:rPr>
                <w:rFonts w:asciiTheme="majorBidi" w:hAnsiTheme="majorBidi" w:cstheme="majorBidi"/>
              </w:rPr>
            </w:pPr>
            <w:r w:rsidRPr="00A11657">
              <w:rPr>
                <w:rFonts w:asciiTheme="majorBidi" w:hAnsiTheme="majorBidi" w:cstheme="majorBidi"/>
                <w:sz w:val="22"/>
                <w:szCs w:val="22"/>
              </w:rPr>
              <w:t>1) ne mažiau 3-jų funkcijų švirkštas (oras, vanduo, oras + vanduo);</w:t>
            </w:r>
          </w:p>
          <w:p w14:paraId="2D53CC67" w14:textId="77777777" w:rsidR="00BB4F19" w:rsidRPr="00A11657" w:rsidRDefault="00BB4F19" w:rsidP="00BA0713">
            <w:pPr>
              <w:rPr>
                <w:rFonts w:asciiTheme="majorBidi" w:hAnsiTheme="majorBidi" w:cstheme="majorBidi"/>
              </w:rPr>
            </w:pPr>
            <w:r w:rsidRPr="00A11657">
              <w:rPr>
                <w:rFonts w:asciiTheme="majorBidi" w:hAnsiTheme="majorBidi" w:cstheme="majorBidi"/>
                <w:sz w:val="22"/>
                <w:szCs w:val="22"/>
              </w:rPr>
              <w:t>2) rankovė turbinai su pašvietimu;</w:t>
            </w:r>
          </w:p>
          <w:p w14:paraId="02D56749" w14:textId="77777777" w:rsidR="00BB4F19" w:rsidRPr="00A11657" w:rsidRDefault="00BB4F19" w:rsidP="00BA0713">
            <w:pPr>
              <w:rPr>
                <w:rFonts w:asciiTheme="majorBidi" w:hAnsiTheme="majorBidi" w:cstheme="majorBidi"/>
              </w:rPr>
            </w:pPr>
            <w:r w:rsidRPr="00A11657">
              <w:rPr>
                <w:rFonts w:asciiTheme="majorBidi" w:hAnsiTheme="majorBidi" w:cstheme="majorBidi"/>
                <w:sz w:val="22"/>
                <w:szCs w:val="22"/>
              </w:rPr>
              <w:t>3) rankovė elektriniam mikrovarikliui su pašvietimu;</w:t>
            </w:r>
          </w:p>
          <w:p w14:paraId="4FE80328" w14:textId="1B391673" w:rsidR="00BB4F19" w:rsidRPr="00A11657" w:rsidRDefault="00BB4F19" w:rsidP="00BA0713">
            <w:pPr>
              <w:rPr>
                <w:rFonts w:asciiTheme="majorBidi" w:hAnsiTheme="majorBidi" w:cstheme="majorBidi"/>
              </w:rPr>
            </w:pPr>
            <w:r w:rsidRPr="00A11657">
              <w:rPr>
                <w:rFonts w:asciiTheme="majorBidi" w:hAnsiTheme="majorBidi" w:cstheme="majorBidi"/>
                <w:sz w:val="22"/>
                <w:szCs w:val="22"/>
                <w:lang w:val="en-US"/>
              </w:rPr>
              <w:t>4</w:t>
            </w:r>
            <w:r w:rsidRPr="00A11657">
              <w:rPr>
                <w:rFonts w:asciiTheme="majorBidi" w:hAnsiTheme="majorBidi" w:cstheme="majorBidi"/>
                <w:sz w:val="22"/>
                <w:szCs w:val="22"/>
              </w:rPr>
              <w:t xml:space="preserve">) rankovė </w:t>
            </w:r>
            <w:r w:rsidR="005C2DA2">
              <w:rPr>
                <w:rFonts w:asciiTheme="majorBidi" w:hAnsiTheme="majorBidi" w:cstheme="majorBidi"/>
                <w:sz w:val="22"/>
                <w:szCs w:val="22"/>
              </w:rPr>
              <w:t>pneumatiniam instrumentui (turbinai, sodapūtei, smėliasrautei)</w:t>
            </w:r>
            <w:r w:rsidRPr="00A11657">
              <w:rPr>
                <w:rFonts w:asciiTheme="majorBidi" w:hAnsiTheme="majorBidi" w:cstheme="majorBidi"/>
                <w:sz w:val="22"/>
                <w:szCs w:val="22"/>
              </w:rPr>
              <w:t>;</w:t>
            </w:r>
          </w:p>
          <w:p w14:paraId="12CDF2BF" w14:textId="24993A80" w:rsidR="00BB4F19" w:rsidRPr="00A11657" w:rsidRDefault="00BB4F19" w:rsidP="00BA0713">
            <w:pPr>
              <w:rPr>
                <w:rFonts w:asciiTheme="majorBidi" w:hAnsiTheme="majorBidi" w:cstheme="majorBidi"/>
              </w:rPr>
            </w:pPr>
            <w:r w:rsidRPr="00A11657">
              <w:rPr>
                <w:rFonts w:asciiTheme="majorBidi" w:hAnsiTheme="majorBidi" w:cstheme="majorBidi"/>
                <w:sz w:val="22"/>
                <w:szCs w:val="22"/>
              </w:rPr>
              <w:t xml:space="preserve">5) rankovė </w:t>
            </w:r>
            <w:r w:rsidR="00B83BBC">
              <w:rPr>
                <w:rFonts w:asciiTheme="majorBidi" w:hAnsiTheme="majorBidi" w:cstheme="majorBidi"/>
                <w:sz w:val="22"/>
                <w:szCs w:val="22"/>
              </w:rPr>
              <w:t>laisvam pasirinkimui</w:t>
            </w:r>
            <w:r w:rsidRPr="00A11657">
              <w:rPr>
                <w:rFonts w:asciiTheme="majorBidi" w:hAnsiTheme="majorBidi" w:cstheme="majorBidi"/>
                <w:sz w:val="22"/>
                <w:szCs w:val="22"/>
              </w:rPr>
              <w:t>.</w:t>
            </w:r>
          </w:p>
        </w:tc>
        <w:tc>
          <w:tcPr>
            <w:tcW w:w="2835" w:type="dxa"/>
            <w:tcBorders>
              <w:top w:val="single" w:sz="4" w:space="0" w:color="000000"/>
              <w:left w:val="single" w:sz="4" w:space="0" w:color="000000"/>
              <w:bottom w:val="single" w:sz="4" w:space="0" w:color="000000"/>
              <w:right w:val="single" w:sz="4" w:space="0" w:color="000000"/>
            </w:tcBorders>
          </w:tcPr>
          <w:p w14:paraId="1B643EAF" w14:textId="77777777" w:rsidR="00BB4F19" w:rsidRPr="00A11657" w:rsidRDefault="00BB4F19" w:rsidP="00BA0713">
            <w:pPr>
              <w:rPr>
                <w:rFonts w:asciiTheme="majorBidi" w:hAnsiTheme="majorBidi" w:cstheme="majorBidi"/>
                <w:sz w:val="22"/>
                <w:szCs w:val="22"/>
              </w:rPr>
            </w:pPr>
          </w:p>
        </w:tc>
      </w:tr>
      <w:tr w:rsidR="00BB4F19" w:rsidRPr="00170945" w14:paraId="03AFB532" w14:textId="6FC58DDF" w:rsidTr="005C2DA2">
        <w:tc>
          <w:tcPr>
            <w:tcW w:w="851" w:type="dxa"/>
            <w:tcBorders>
              <w:top w:val="single" w:sz="4" w:space="0" w:color="000000"/>
              <w:left w:val="single" w:sz="4" w:space="0" w:color="000000"/>
              <w:bottom w:val="single" w:sz="4" w:space="0" w:color="000000"/>
              <w:right w:val="single" w:sz="4" w:space="0" w:color="000000"/>
            </w:tcBorders>
          </w:tcPr>
          <w:p w14:paraId="7BF2B6D6" w14:textId="77777777" w:rsidR="00BB4F19" w:rsidRPr="00170945" w:rsidRDefault="00BB4F19" w:rsidP="00BA0713"/>
        </w:tc>
        <w:tc>
          <w:tcPr>
            <w:tcW w:w="2410" w:type="dxa"/>
            <w:tcBorders>
              <w:top w:val="single" w:sz="4" w:space="0" w:color="000000"/>
              <w:left w:val="single" w:sz="4" w:space="0" w:color="000000"/>
              <w:bottom w:val="single" w:sz="4" w:space="0" w:color="000000"/>
              <w:right w:val="single" w:sz="4" w:space="0" w:color="000000"/>
            </w:tcBorders>
          </w:tcPr>
          <w:p w14:paraId="295D3605" w14:textId="77777777" w:rsidR="00BB4F19" w:rsidRPr="00170945" w:rsidRDefault="00BB4F19" w:rsidP="00BA0713"/>
        </w:tc>
        <w:tc>
          <w:tcPr>
            <w:tcW w:w="3685" w:type="dxa"/>
            <w:tcBorders>
              <w:top w:val="single" w:sz="4" w:space="0" w:color="000000"/>
              <w:left w:val="single" w:sz="4" w:space="0" w:color="000000"/>
              <w:bottom w:val="single" w:sz="4" w:space="0" w:color="000000"/>
              <w:right w:val="single" w:sz="4" w:space="0" w:color="000000"/>
            </w:tcBorders>
          </w:tcPr>
          <w:p w14:paraId="77EE152F" w14:textId="6C232560" w:rsidR="00BB4F19" w:rsidRPr="00A11657" w:rsidRDefault="00BB4F19" w:rsidP="00BA0713">
            <w:pPr>
              <w:rPr>
                <w:rFonts w:asciiTheme="majorBidi" w:hAnsiTheme="majorBidi" w:cstheme="majorBidi"/>
              </w:rPr>
            </w:pPr>
            <w:r w:rsidRPr="00A11657">
              <w:rPr>
                <w:rFonts w:asciiTheme="majorBidi" w:hAnsiTheme="majorBidi" w:cstheme="majorBidi"/>
                <w:sz w:val="22"/>
                <w:szCs w:val="22"/>
              </w:rPr>
              <w:t xml:space="preserve">1.2.2. Gydytojo </w:t>
            </w:r>
            <w:r w:rsidR="00B83BBC">
              <w:rPr>
                <w:rFonts w:asciiTheme="majorBidi" w:hAnsiTheme="majorBidi" w:cstheme="majorBidi"/>
                <w:sz w:val="22"/>
                <w:szCs w:val="22"/>
              </w:rPr>
              <w:t>elementas</w:t>
            </w:r>
            <w:r w:rsidRPr="00A11657">
              <w:rPr>
                <w:rFonts w:asciiTheme="majorBidi" w:hAnsiTheme="majorBidi" w:cstheme="majorBidi"/>
                <w:sz w:val="22"/>
                <w:szCs w:val="22"/>
              </w:rPr>
              <w:t xml:space="preserve"> tvirtinamas prie paciento kėdės ir juda aukštyn/žemyn kartu su kėde</w:t>
            </w:r>
          </w:p>
        </w:tc>
        <w:tc>
          <w:tcPr>
            <w:tcW w:w="2835" w:type="dxa"/>
            <w:tcBorders>
              <w:top w:val="single" w:sz="4" w:space="0" w:color="000000"/>
              <w:left w:val="single" w:sz="4" w:space="0" w:color="000000"/>
              <w:bottom w:val="single" w:sz="4" w:space="0" w:color="000000"/>
              <w:right w:val="single" w:sz="4" w:space="0" w:color="000000"/>
            </w:tcBorders>
          </w:tcPr>
          <w:p w14:paraId="08E09D19" w14:textId="77777777" w:rsidR="00BB4F19" w:rsidRPr="00A11657" w:rsidRDefault="00BB4F19" w:rsidP="00BA0713">
            <w:pPr>
              <w:rPr>
                <w:rFonts w:asciiTheme="majorBidi" w:hAnsiTheme="majorBidi" w:cstheme="majorBidi"/>
                <w:sz w:val="22"/>
                <w:szCs w:val="22"/>
              </w:rPr>
            </w:pPr>
          </w:p>
        </w:tc>
      </w:tr>
      <w:tr w:rsidR="00BB4F19" w:rsidRPr="00170945" w14:paraId="40CD42FB" w14:textId="2BF78FF1" w:rsidTr="005C2DA2">
        <w:tc>
          <w:tcPr>
            <w:tcW w:w="851" w:type="dxa"/>
            <w:tcBorders>
              <w:top w:val="single" w:sz="4" w:space="0" w:color="000000"/>
              <w:left w:val="single" w:sz="4" w:space="0" w:color="000000"/>
              <w:bottom w:val="single" w:sz="4" w:space="0" w:color="000000"/>
              <w:right w:val="single" w:sz="4" w:space="0" w:color="000000"/>
            </w:tcBorders>
          </w:tcPr>
          <w:p w14:paraId="06C7023B" w14:textId="77777777" w:rsidR="00BB4F19" w:rsidRPr="00170945" w:rsidRDefault="00BB4F19" w:rsidP="00BA0713"/>
        </w:tc>
        <w:tc>
          <w:tcPr>
            <w:tcW w:w="2410" w:type="dxa"/>
            <w:tcBorders>
              <w:top w:val="single" w:sz="4" w:space="0" w:color="000000"/>
              <w:left w:val="single" w:sz="4" w:space="0" w:color="000000"/>
              <w:bottom w:val="single" w:sz="4" w:space="0" w:color="000000"/>
              <w:right w:val="single" w:sz="4" w:space="0" w:color="000000"/>
            </w:tcBorders>
          </w:tcPr>
          <w:p w14:paraId="1BAD345A" w14:textId="77777777" w:rsidR="00BB4F19" w:rsidRPr="00170945" w:rsidRDefault="00BB4F19" w:rsidP="00BA0713"/>
        </w:tc>
        <w:tc>
          <w:tcPr>
            <w:tcW w:w="3685" w:type="dxa"/>
            <w:tcBorders>
              <w:top w:val="single" w:sz="4" w:space="0" w:color="000000"/>
              <w:left w:val="single" w:sz="4" w:space="0" w:color="000000"/>
              <w:bottom w:val="single" w:sz="4" w:space="0" w:color="000000"/>
              <w:right w:val="single" w:sz="4" w:space="0" w:color="000000"/>
            </w:tcBorders>
          </w:tcPr>
          <w:p w14:paraId="5EBE2CE5" w14:textId="77777777" w:rsidR="00BB4F19" w:rsidRPr="00A11657" w:rsidRDefault="00BB4F19" w:rsidP="00BA0713">
            <w:pPr>
              <w:rPr>
                <w:rFonts w:asciiTheme="majorBidi" w:hAnsiTheme="majorBidi" w:cstheme="majorBidi"/>
              </w:rPr>
            </w:pPr>
            <w:r w:rsidRPr="00A11657">
              <w:rPr>
                <w:rFonts w:asciiTheme="majorBidi" w:hAnsiTheme="majorBidi" w:cstheme="majorBidi"/>
                <w:sz w:val="22"/>
                <w:szCs w:val="22"/>
              </w:rPr>
              <w:t>1.2.3. Gydytojo instrumentų bloko aukščio reguliavimas su automatine fiksacija</w:t>
            </w:r>
          </w:p>
        </w:tc>
        <w:tc>
          <w:tcPr>
            <w:tcW w:w="2835" w:type="dxa"/>
            <w:tcBorders>
              <w:top w:val="single" w:sz="4" w:space="0" w:color="000000"/>
              <w:left w:val="single" w:sz="4" w:space="0" w:color="000000"/>
              <w:bottom w:val="single" w:sz="4" w:space="0" w:color="000000"/>
              <w:right w:val="single" w:sz="4" w:space="0" w:color="000000"/>
            </w:tcBorders>
          </w:tcPr>
          <w:p w14:paraId="5359CB72" w14:textId="77777777" w:rsidR="00BB4F19" w:rsidRPr="00A11657" w:rsidRDefault="00BB4F19" w:rsidP="00BA0713">
            <w:pPr>
              <w:rPr>
                <w:rFonts w:asciiTheme="majorBidi" w:hAnsiTheme="majorBidi" w:cstheme="majorBidi"/>
                <w:sz w:val="22"/>
                <w:szCs w:val="22"/>
              </w:rPr>
            </w:pPr>
          </w:p>
        </w:tc>
      </w:tr>
      <w:tr w:rsidR="00BB4F19" w:rsidRPr="00170945" w14:paraId="5FDF30DD" w14:textId="36DEA56A" w:rsidTr="005C2DA2">
        <w:tc>
          <w:tcPr>
            <w:tcW w:w="851" w:type="dxa"/>
            <w:tcBorders>
              <w:top w:val="single" w:sz="4" w:space="0" w:color="000000"/>
              <w:left w:val="single" w:sz="4" w:space="0" w:color="000000"/>
              <w:bottom w:val="single" w:sz="4" w:space="0" w:color="000000"/>
              <w:right w:val="single" w:sz="4" w:space="0" w:color="000000"/>
            </w:tcBorders>
          </w:tcPr>
          <w:p w14:paraId="1D8F5F58" w14:textId="77777777" w:rsidR="00BB4F19" w:rsidRPr="00170945" w:rsidRDefault="00BB4F19" w:rsidP="00BA0713"/>
        </w:tc>
        <w:tc>
          <w:tcPr>
            <w:tcW w:w="2410" w:type="dxa"/>
            <w:tcBorders>
              <w:top w:val="single" w:sz="4" w:space="0" w:color="000000"/>
              <w:left w:val="single" w:sz="4" w:space="0" w:color="000000"/>
              <w:bottom w:val="single" w:sz="4" w:space="0" w:color="000000"/>
              <w:right w:val="single" w:sz="4" w:space="0" w:color="000000"/>
            </w:tcBorders>
          </w:tcPr>
          <w:p w14:paraId="20496360" w14:textId="77777777" w:rsidR="00BB4F19" w:rsidRPr="00170945" w:rsidRDefault="00BB4F19" w:rsidP="00BA0713"/>
        </w:tc>
        <w:tc>
          <w:tcPr>
            <w:tcW w:w="3685" w:type="dxa"/>
            <w:tcBorders>
              <w:top w:val="single" w:sz="4" w:space="0" w:color="000000"/>
              <w:left w:val="single" w:sz="4" w:space="0" w:color="000000"/>
              <w:bottom w:val="single" w:sz="4" w:space="0" w:color="000000"/>
              <w:right w:val="single" w:sz="4" w:space="0" w:color="000000"/>
            </w:tcBorders>
          </w:tcPr>
          <w:p w14:paraId="3A761A64" w14:textId="77777777" w:rsidR="00BB4F19" w:rsidRPr="00A11657" w:rsidRDefault="00BB4F19" w:rsidP="00BA0713">
            <w:pPr>
              <w:rPr>
                <w:rFonts w:asciiTheme="majorBidi" w:hAnsiTheme="majorBidi" w:cstheme="majorBidi"/>
              </w:rPr>
            </w:pPr>
            <w:r w:rsidRPr="00A11657">
              <w:rPr>
                <w:rFonts w:asciiTheme="majorBidi" w:hAnsiTheme="majorBidi" w:cstheme="majorBidi"/>
                <w:sz w:val="22"/>
                <w:szCs w:val="22"/>
              </w:rPr>
              <w:t>1.2.4. Instrumentų valdymo pedalas su vandens į instrumentus įjungimo/išjungimo funkcija, nuspaudžiamas</w:t>
            </w:r>
          </w:p>
        </w:tc>
        <w:tc>
          <w:tcPr>
            <w:tcW w:w="2835" w:type="dxa"/>
            <w:tcBorders>
              <w:top w:val="single" w:sz="4" w:space="0" w:color="000000"/>
              <w:left w:val="single" w:sz="4" w:space="0" w:color="000000"/>
              <w:bottom w:val="single" w:sz="4" w:space="0" w:color="000000"/>
              <w:right w:val="single" w:sz="4" w:space="0" w:color="000000"/>
            </w:tcBorders>
          </w:tcPr>
          <w:p w14:paraId="167C948C" w14:textId="77777777" w:rsidR="00BB4F19" w:rsidRPr="00A11657" w:rsidRDefault="00BB4F19" w:rsidP="00BA0713">
            <w:pPr>
              <w:rPr>
                <w:rFonts w:asciiTheme="majorBidi" w:hAnsiTheme="majorBidi" w:cstheme="majorBidi"/>
                <w:sz w:val="22"/>
                <w:szCs w:val="22"/>
              </w:rPr>
            </w:pPr>
          </w:p>
        </w:tc>
      </w:tr>
      <w:tr w:rsidR="00BB4F19" w:rsidRPr="00170945" w14:paraId="5121E30B" w14:textId="445B8BD0" w:rsidTr="005C2DA2">
        <w:tc>
          <w:tcPr>
            <w:tcW w:w="851" w:type="dxa"/>
            <w:tcBorders>
              <w:top w:val="single" w:sz="4" w:space="0" w:color="000000"/>
              <w:left w:val="single" w:sz="4" w:space="0" w:color="000000"/>
              <w:bottom w:val="single" w:sz="4" w:space="0" w:color="000000"/>
              <w:right w:val="single" w:sz="4" w:space="0" w:color="000000"/>
            </w:tcBorders>
          </w:tcPr>
          <w:p w14:paraId="10627384" w14:textId="77777777" w:rsidR="00BB4F19" w:rsidRPr="00170945" w:rsidRDefault="00BB4F19" w:rsidP="00BA0713"/>
        </w:tc>
        <w:tc>
          <w:tcPr>
            <w:tcW w:w="2410" w:type="dxa"/>
            <w:tcBorders>
              <w:top w:val="single" w:sz="4" w:space="0" w:color="000000"/>
              <w:left w:val="single" w:sz="4" w:space="0" w:color="000000"/>
              <w:bottom w:val="single" w:sz="4" w:space="0" w:color="000000"/>
              <w:right w:val="single" w:sz="4" w:space="0" w:color="000000"/>
            </w:tcBorders>
          </w:tcPr>
          <w:p w14:paraId="2BF651A4" w14:textId="77777777" w:rsidR="00BB4F19" w:rsidRPr="00170945" w:rsidRDefault="00BB4F19" w:rsidP="00BA0713"/>
        </w:tc>
        <w:tc>
          <w:tcPr>
            <w:tcW w:w="3685" w:type="dxa"/>
            <w:tcBorders>
              <w:top w:val="single" w:sz="4" w:space="0" w:color="000000"/>
              <w:left w:val="single" w:sz="4" w:space="0" w:color="000000"/>
              <w:bottom w:val="single" w:sz="4" w:space="0" w:color="000000"/>
              <w:right w:val="single" w:sz="4" w:space="0" w:color="000000"/>
            </w:tcBorders>
          </w:tcPr>
          <w:p w14:paraId="23A6CD62" w14:textId="77777777" w:rsidR="00BB4F19" w:rsidRPr="00A11657" w:rsidRDefault="00BB4F19" w:rsidP="00BA0713">
            <w:pPr>
              <w:rPr>
                <w:rFonts w:asciiTheme="majorBidi" w:hAnsiTheme="majorBidi" w:cstheme="majorBidi"/>
              </w:rPr>
            </w:pPr>
            <w:r w:rsidRPr="00A11657">
              <w:rPr>
                <w:rFonts w:asciiTheme="majorBidi" w:hAnsiTheme="majorBidi" w:cstheme="majorBidi"/>
                <w:sz w:val="22"/>
                <w:szCs w:val="22"/>
              </w:rPr>
              <w:t>1.2.5. Instrumentų rankovės guldomos ant instrumentų valdymo bloko iš viršaus</w:t>
            </w:r>
          </w:p>
        </w:tc>
        <w:tc>
          <w:tcPr>
            <w:tcW w:w="2835" w:type="dxa"/>
            <w:tcBorders>
              <w:top w:val="single" w:sz="4" w:space="0" w:color="000000"/>
              <w:left w:val="single" w:sz="4" w:space="0" w:color="000000"/>
              <w:bottom w:val="single" w:sz="4" w:space="0" w:color="000000"/>
              <w:right w:val="single" w:sz="4" w:space="0" w:color="000000"/>
            </w:tcBorders>
          </w:tcPr>
          <w:p w14:paraId="070F72F2" w14:textId="77777777" w:rsidR="00BB4F19" w:rsidRPr="00A11657" w:rsidRDefault="00BB4F19" w:rsidP="00BA0713">
            <w:pPr>
              <w:rPr>
                <w:rFonts w:asciiTheme="majorBidi" w:hAnsiTheme="majorBidi" w:cstheme="majorBidi"/>
                <w:sz w:val="22"/>
                <w:szCs w:val="22"/>
              </w:rPr>
            </w:pPr>
          </w:p>
        </w:tc>
      </w:tr>
      <w:tr w:rsidR="00BB4F19" w:rsidRPr="00170945" w14:paraId="51734458" w14:textId="76B97338" w:rsidTr="005C2DA2">
        <w:tc>
          <w:tcPr>
            <w:tcW w:w="851" w:type="dxa"/>
            <w:tcBorders>
              <w:top w:val="single" w:sz="4" w:space="0" w:color="000000"/>
              <w:left w:val="single" w:sz="4" w:space="0" w:color="000000"/>
              <w:bottom w:val="single" w:sz="4" w:space="0" w:color="000000"/>
              <w:right w:val="single" w:sz="4" w:space="0" w:color="000000"/>
            </w:tcBorders>
          </w:tcPr>
          <w:p w14:paraId="1C1010EA" w14:textId="77777777" w:rsidR="00BB4F19" w:rsidRPr="00170945" w:rsidRDefault="00BB4F19" w:rsidP="00BA0713"/>
        </w:tc>
        <w:tc>
          <w:tcPr>
            <w:tcW w:w="2410" w:type="dxa"/>
            <w:tcBorders>
              <w:top w:val="single" w:sz="4" w:space="0" w:color="000000"/>
              <w:left w:val="single" w:sz="4" w:space="0" w:color="000000"/>
              <w:bottom w:val="single" w:sz="4" w:space="0" w:color="000000"/>
              <w:right w:val="single" w:sz="4" w:space="0" w:color="000000"/>
            </w:tcBorders>
          </w:tcPr>
          <w:p w14:paraId="2F659469" w14:textId="77777777" w:rsidR="00BB4F19" w:rsidRPr="00170945" w:rsidRDefault="00BB4F19" w:rsidP="00BA0713"/>
        </w:tc>
        <w:tc>
          <w:tcPr>
            <w:tcW w:w="3685" w:type="dxa"/>
            <w:tcBorders>
              <w:top w:val="single" w:sz="4" w:space="0" w:color="000000"/>
              <w:left w:val="single" w:sz="4" w:space="0" w:color="000000"/>
              <w:bottom w:val="single" w:sz="4" w:space="0" w:color="000000"/>
              <w:right w:val="single" w:sz="4" w:space="0" w:color="000000"/>
            </w:tcBorders>
          </w:tcPr>
          <w:p w14:paraId="66FB4AD9" w14:textId="77777777" w:rsidR="00BB4F19" w:rsidRPr="00A11657" w:rsidRDefault="00BB4F19" w:rsidP="00BA0713">
            <w:pPr>
              <w:rPr>
                <w:rFonts w:asciiTheme="majorBidi" w:hAnsiTheme="majorBidi" w:cstheme="majorBidi"/>
              </w:rPr>
            </w:pPr>
            <w:r w:rsidRPr="00A11657">
              <w:rPr>
                <w:rFonts w:asciiTheme="majorBidi" w:hAnsiTheme="majorBidi" w:cstheme="majorBidi"/>
                <w:sz w:val="22"/>
                <w:szCs w:val="22"/>
              </w:rPr>
              <w:t>1.2.6. Instrumentų vandens kiekio reguliavimas kiekvienam instrumentui atskirai</w:t>
            </w:r>
          </w:p>
        </w:tc>
        <w:tc>
          <w:tcPr>
            <w:tcW w:w="2835" w:type="dxa"/>
            <w:tcBorders>
              <w:top w:val="single" w:sz="4" w:space="0" w:color="000000"/>
              <w:left w:val="single" w:sz="4" w:space="0" w:color="000000"/>
              <w:bottom w:val="single" w:sz="4" w:space="0" w:color="000000"/>
              <w:right w:val="single" w:sz="4" w:space="0" w:color="000000"/>
            </w:tcBorders>
          </w:tcPr>
          <w:p w14:paraId="43862C38" w14:textId="77777777" w:rsidR="00BB4F19" w:rsidRPr="00A11657" w:rsidRDefault="00BB4F19" w:rsidP="00BA0713">
            <w:pPr>
              <w:rPr>
                <w:rFonts w:asciiTheme="majorBidi" w:hAnsiTheme="majorBidi" w:cstheme="majorBidi"/>
                <w:sz w:val="22"/>
                <w:szCs w:val="22"/>
              </w:rPr>
            </w:pPr>
          </w:p>
        </w:tc>
      </w:tr>
      <w:tr w:rsidR="00BB4F19" w:rsidRPr="00170945" w14:paraId="4EBA8833" w14:textId="0D5B4A5F" w:rsidTr="005C2DA2">
        <w:tc>
          <w:tcPr>
            <w:tcW w:w="851" w:type="dxa"/>
            <w:tcBorders>
              <w:top w:val="single" w:sz="4" w:space="0" w:color="000000"/>
              <w:left w:val="single" w:sz="4" w:space="0" w:color="000000"/>
              <w:bottom w:val="single" w:sz="4" w:space="0" w:color="000000"/>
              <w:right w:val="single" w:sz="4" w:space="0" w:color="000000"/>
            </w:tcBorders>
          </w:tcPr>
          <w:p w14:paraId="4E11B1D2" w14:textId="77777777" w:rsidR="00BB4F19" w:rsidRPr="00170945" w:rsidRDefault="00BB4F19" w:rsidP="00BA0713"/>
        </w:tc>
        <w:tc>
          <w:tcPr>
            <w:tcW w:w="2410" w:type="dxa"/>
            <w:tcBorders>
              <w:top w:val="single" w:sz="4" w:space="0" w:color="000000"/>
              <w:left w:val="single" w:sz="4" w:space="0" w:color="000000"/>
              <w:bottom w:val="single" w:sz="4" w:space="0" w:color="000000"/>
              <w:right w:val="single" w:sz="4" w:space="0" w:color="000000"/>
            </w:tcBorders>
          </w:tcPr>
          <w:p w14:paraId="17DF9491" w14:textId="77777777" w:rsidR="00BB4F19" w:rsidRPr="00170945" w:rsidRDefault="00BB4F19" w:rsidP="00BA0713"/>
        </w:tc>
        <w:tc>
          <w:tcPr>
            <w:tcW w:w="3685" w:type="dxa"/>
            <w:tcBorders>
              <w:top w:val="single" w:sz="4" w:space="0" w:color="000000"/>
              <w:left w:val="single" w:sz="4" w:space="0" w:color="000000"/>
              <w:bottom w:val="single" w:sz="4" w:space="0" w:color="000000"/>
              <w:right w:val="single" w:sz="4" w:space="0" w:color="000000"/>
            </w:tcBorders>
          </w:tcPr>
          <w:p w14:paraId="775338E4" w14:textId="24C72157" w:rsidR="00BB4F19" w:rsidRPr="00A11657" w:rsidRDefault="00BB4F19" w:rsidP="00BA0713">
            <w:pPr>
              <w:rPr>
                <w:rFonts w:asciiTheme="majorBidi" w:hAnsiTheme="majorBidi" w:cstheme="majorBidi"/>
              </w:rPr>
            </w:pPr>
            <w:r w:rsidRPr="00A11657">
              <w:rPr>
                <w:rFonts w:asciiTheme="majorBidi" w:hAnsiTheme="majorBidi" w:cstheme="majorBidi"/>
                <w:sz w:val="22"/>
                <w:szCs w:val="22"/>
              </w:rPr>
              <w:t xml:space="preserve">1.2.7. Instrumentų rankovių, </w:t>
            </w:r>
            <w:r w:rsidRPr="00A11657">
              <w:rPr>
                <w:rFonts w:asciiTheme="majorBidi" w:hAnsiTheme="majorBidi" w:cstheme="majorBidi"/>
                <w:sz w:val="22"/>
                <w:szCs w:val="22"/>
              </w:rPr>
              <w:lastRenderedPageBreak/>
              <w:t>naudojančių vandenį, vidinė plovimo funkcija</w:t>
            </w:r>
            <w:r w:rsidR="007D1C88">
              <w:rPr>
                <w:rFonts w:asciiTheme="majorBidi" w:hAnsiTheme="majorBidi" w:cstheme="majorBidi"/>
                <w:sz w:val="22"/>
                <w:szCs w:val="22"/>
              </w:rPr>
              <w:t xml:space="preserve"> paleidžiama</w:t>
            </w:r>
            <w:r w:rsidR="00157929">
              <w:rPr>
                <w:rFonts w:asciiTheme="majorBidi" w:hAnsiTheme="majorBidi" w:cstheme="majorBidi"/>
                <w:sz w:val="22"/>
                <w:szCs w:val="22"/>
              </w:rPr>
              <w:t xml:space="preserve"> iš</w:t>
            </w:r>
            <w:r w:rsidR="007D1C88">
              <w:rPr>
                <w:rFonts w:asciiTheme="majorBidi" w:hAnsiTheme="majorBidi" w:cstheme="majorBidi"/>
                <w:sz w:val="22"/>
                <w:szCs w:val="22"/>
              </w:rPr>
              <w:t xml:space="preserve"> </w:t>
            </w:r>
            <w:r w:rsidR="00157929">
              <w:rPr>
                <w:rFonts w:asciiTheme="majorBidi" w:hAnsiTheme="majorBidi" w:cstheme="majorBidi"/>
                <w:sz w:val="22"/>
                <w:szCs w:val="22"/>
              </w:rPr>
              <w:t>instrumentų bloko</w:t>
            </w:r>
          </w:p>
        </w:tc>
        <w:tc>
          <w:tcPr>
            <w:tcW w:w="2835" w:type="dxa"/>
            <w:tcBorders>
              <w:top w:val="single" w:sz="4" w:space="0" w:color="000000"/>
              <w:left w:val="single" w:sz="4" w:space="0" w:color="000000"/>
              <w:bottom w:val="single" w:sz="4" w:space="0" w:color="000000"/>
              <w:right w:val="single" w:sz="4" w:space="0" w:color="000000"/>
            </w:tcBorders>
          </w:tcPr>
          <w:p w14:paraId="0240D2D1" w14:textId="77777777" w:rsidR="00BB4F19" w:rsidRPr="00A11657" w:rsidRDefault="00BB4F19" w:rsidP="00BA0713">
            <w:pPr>
              <w:rPr>
                <w:rFonts w:asciiTheme="majorBidi" w:hAnsiTheme="majorBidi" w:cstheme="majorBidi"/>
                <w:sz w:val="22"/>
                <w:szCs w:val="22"/>
              </w:rPr>
            </w:pPr>
          </w:p>
        </w:tc>
      </w:tr>
      <w:tr w:rsidR="00BB4F19" w:rsidRPr="00170945" w14:paraId="5FAB8CC3" w14:textId="0BE4472A" w:rsidTr="005C2DA2">
        <w:tc>
          <w:tcPr>
            <w:tcW w:w="851" w:type="dxa"/>
            <w:tcBorders>
              <w:top w:val="single" w:sz="4" w:space="0" w:color="000000"/>
              <w:left w:val="single" w:sz="4" w:space="0" w:color="000000"/>
              <w:bottom w:val="single" w:sz="4" w:space="0" w:color="000000"/>
              <w:right w:val="single" w:sz="4" w:space="0" w:color="000000"/>
            </w:tcBorders>
          </w:tcPr>
          <w:p w14:paraId="6507F2A7" w14:textId="77777777" w:rsidR="00BB4F19" w:rsidRPr="00170945" w:rsidRDefault="00BB4F19" w:rsidP="00BA0713"/>
        </w:tc>
        <w:tc>
          <w:tcPr>
            <w:tcW w:w="2410" w:type="dxa"/>
            <w:tcBorders>
              <w:top w:val="single" w:sz="4" w:space="0" w:color="000000"/>
              <w:left w:val="single" w:sz="4" w:space="0" w:color="000000"/>
              <w:bottom w:val="single" w:sz="4" w:space="0" w:color="000000"/>
              <w:right w:val="single" w:sz="4" w:space="0" w:color="000000"/>
            </w:tcBorders>
          </w:tcPr>
          <w:p w14:paraId="7CF4E09C" w14:textId="77777777" w:rsidR="00BB4F19" w:rsidRPr="00170945" w:rsidRDefault="00BB4F19" w:rsidP="00BA0713"/>
        </w:tc>
        <w:tc>
          <w:tcPr>
            <w:tcW w:w="3685" w:type="dxa"/>
            <w:tcBorders>
              <w:top w:val="single" w:sz="4" w:space="0" w:color="000000"/>
              <w:left w:val="single" w:sz="4" w:space="0" w:color="000000"/>
              <w:bottom w:val="single" w:sz="4" w:space="0" w:color="000000"/>
              <w:right w:val="single" w:sz="4" w:space="0" w:color="000000"/>
            </w:tcBorders>
          </w:tcPr>
          <w:p w14:paraId="5959A8BF" w14:textId="37918581" w:rsidR="00BB4F19" w:rsidRPr="00A11657" w:rsidRDefault="00BB4F19" w:rsidP="00BA0713">
            <w:pPr>
              <w:rPr>
                <w:rFonts w:asciiTheme="majorBidi" w:hAnsiTheme="majorBidi" w:cstheme="majorBidi"/>
              </w:rPr>
            </w:pPr>
            <w:r w:rsidRPr="00A11657">
              <w:rPr>
                <w:rFonts w:asciiTheme="majorBidi" w:hAnsiTheme="majorBidi" w:cstheme="majorBidi"/>
                <w:sz w:val="22"/>
                <w:szCs w:val="22"/>
              </w:rPr>
              <w:t>1.2.8. Nerūdijančio plieno padėklas odontologo darbo instrumentams ir priemonėms ne mažesnis kaip 290 mm x 430 mm</w:t>
            </w:r>
            <w:r w:rsidR="000F789E">
              <w:rPr>
                <w:rFonts w:asciiTheme="majorBidi" w:hAnsiTheme="majorBidi" w:cstheme="majorBidi"/>
                <w:sz w:val="22"/>
                <w:szCs w:val="22"/>
              </w:rPr>
              <w:t xml:space="preserve"> su guminiu ar silikoniniu kilimėliu</w:t>
            </w:r>
            <w:r w:rsidRPr="00A11657">
              <w:rPr>
                <w:rFonts w:asciiTheme="majorBidi" w:hAnsiTheme="majorBidi" w:cstheme="majorBidi"/>
                <w:sz w:val="22"/>
                <w:szCs w:val="22"/>
              </w:rPr>
              <w:t>, pasukamas</w:t>
            </w:r>
          </w:p>
        </w:tc>
        <w:tc>
          <w:tcPr>
            <w:tcW w:w="2835" w:type="dxa"/>
            <w:tcBorders>
              <w:top w:val="single" w:sz="4" w:space="0" w:color="000000"/>
              <w:left w:val="single" w:sz="4" w:space="0" w:color="000000"/>
              <w:bottom w:val="single" w:sz="4" w:space="0" w:color="000000"/>
              <w:right w:val="single" w:sz="4" w:space="0" w:color="000000"/>
            </w:tcBorders>
          </w:tcPr>
          <w:p w14:paraId="4F8AC251" w14:textId="77777777" w:rsidR="00BB4F19" w:rsidRPr="00A11657" w:rsidRDefault="00BB4F19" w:rsidP="00BA0713">
            <w:pPr>
              <w:rPr>
                <w:rFonts w:asciiTheme="majorBidi" w:hAnsiTheme="majorBidi" w:cstheme="majorBidi"/>
                <w:sz w:val="22"/>
                <w:szCs w:val="22"/>
              </w:rPr>
            </w:pPr>
          </w:p>
        </w:tc>
      </w:tr>
      <w:tr w:rsidR="00BB4F19" w:rsidRPr="00170945" w14:paraId="290BBBBB" w14:textId="194D86C5" w:rsidTr="005C2DA2">
        <w:tc>
          <w:tcPr>
            <w:tcW w:w="851" w:type="dxa"/>
            <w:tcBorders>
              <w:top w:val="single" w:sz="4" w:space="0" w:color="000000"/>
              <w:left w:val="single" w:sz="4" w:space="0" w:color="000000"/>
              <w:bottom w:val="single" w:sz="4" w:space="0" w:color="000000"/>
              <w:right w:val="single" w:sz="4" w:space="0" w:color="000000"/>
            </w:tcBorders>
          </w:tcPr>
          <w:p w14:paraId="53440BD3" w14:textId="77777777" w:rsidR="00BB4F19" w:rsidRPr="00170945" w:rsidRDefault="00BB4F19" w:rsidP="00BA0713"/>
        </w:tc>
        <w:tc>
          <w:tcPr>
            <w:tcW w:w="2410" w:type="dxa"/>
            <w:tcBorders>
              <w:top w:val="single" w:sz="4" w:space="0" w:color="000000"/>
              <w:left w:val="single" w:sz="4" w:space="0" w:color="000000"/>
              <w:bottom w:val="single" w:sz="4" w:space="0" w:color="000000"/>
              <w:right w:val="single" w:sz="4" w:space="0" w:color="000000"/>
            </w:tcBorders>
          </w:tcPr>
          <w:p w14:paraId="74868892" w14:textId="77777777" w:rsidR="00BB4F19" w:rsidRPr="00170945" w:rsidRDefault="00BB4F19" w:rsidP="00BA0713"/>
        </w:tc>
        <w:tc>
          <w:tcPr>
            <w:tcW w:w="3685" w:type="dxa"/>
            <w:tcBorders>
              <w:top w:val="single" w:sz="4" w:space="0" w:color="000000"/>
              <w:left w:val="single" w:sz="4" w:space="0" w:color="000000"/>
              <w:bottom w:val="single" w:sz="4" w:space="0" w:color="000000"/>
              <w:right w:val="single" w:sz="4" w:space="0" w:color="000000"/>
            </w:tcBorders>
          </w:tcPr>
          <w:p w14:paraId="683250F5" w14:textId="50FE752D" w:rsidR="00BB4F19" w:rsidRPr="00A11657" w:rsidRDefault="00BB4F19" w:rsidP="00BA0713">
            <w:pPr>
              <w:rPr>
                <w:rFonts w:asciiTheme="majorBidi" w:hAnsiTheme="majorBidi" w:cstheme="majorBidi"/>
              </w:rPr>
            </w:pPr>
            <w:r w:rsidRPr="00A11657">
              <w:rPr>
                <w:rFonts w:asciiTheme="majorBidi" w:hAnsiTheme="majorBidi" w:cstheme="majorBidi"/>
                <w:sz w:val="22"/>
                <w:szCs w:val="22"/>
              </w:rPr>
              <w:t xml:space="preserve">1.2.9. </w:t>
            </w:r>
            <w:r w:rsidR="00BA7C10">
              <w:rPr>
                <w:rFonts w:asciiTheme="majorBidi" w:hAnsiTheme="majorBidi" w:cstheme="majorBidi"/>
                <w:sz w:val="22"/>
                <w:szCs w:val="22"/>
              </w:rPr>
              <w:t>Gydytojo i</w:t>
            </w:r>
            <w:r w:rsidRPr="00A11657">
              <w:rPr>
                <w:rFonts w:asciiTheme="majorBidi" w:hAnsiTheme="majorBidi" w:cstheme="majorBidi"/>
                <w:sz w:val="22"/>
                <w:szCs w:val="22"/>
              </w:rPr>
              <w:t xml:space="preserve">nstrumentų </w:t>
            </w:r>
            <w:r w:rsidR="00156087">
              <w:rPr>
                <w:rFonts w:asciiTheme="majorBidi" w:hAnsiTheme="majorBidi" w:cstheme="majorBidi"/>
                <w:sz w:val="22"/>
                <w:szCs w:val="22"/>
              </w:rPr>
              <w:t xml:space="preserve">bloko </w:t>
            </w:r>
            <w:r w:rsidRPr="00A11657">
              <w:rPr>
                <w:rFonts w:asciiTheme="majorBidi" w:hAnsiTheme="majorBidi" w:cstheme="majorBidi"/>
                <w:sz w:val="22"/>
                <w:szCs w:val="22"/>
              </w:rPr>
              <w:t>valdymo pulte integruotos funkcijos:</w:t>
            </w:r>
          </w:p>
          <w:p w14:paraId="6D58B406" w14:textId="77777777" w:rsidR="00BB4F19" w:rsidRPr="00A11657" w:rsidRDefault="00BB4F19" w:rsidP="00BA0713">
            <w:pPr>
              <w:rPr>
                <w:rFonts w:asciiTheme="majorBidi" w:hAnsiTheme="majorBidi" w:cstheme="majorBidi"/>
              </w:rPr>
            </w:pPr>
            <w:r w:rsidRPr="00A11657">
              <w:rPr>
                <w:rFonts w:asciiTheme="majorBidi" w:hAnsiTheme="majorBidi" w:cstheme="majorBidi"/>
                <w:sz w:val="22"/>
                <w:szCs w:val="22"/>
              </w:rPr>
              <w:t>1) kėdės/atlošo kėlimo/leidimo valdymo mygtukai,</w:t>
            </w:r>
          </w:p>
          <w:p w14:paraId="7EFF2F08" w14:textId="77777777" w:rsidR="00BB4F19" w:rsidRPr="00A11657" w:rsidRDefault="00BB4F19" w:rsidP="00BA0713">
            <w:pPr>
              <w:rPr>
                <w:rFonts w:asciiTheme="majorBidi" w:hAnsiTheme="majorBidi" w:cstheme="majorBidi"/>
              </w:rPr>
            </w:pPr>
            <w:r w:rsidRPr="00A11657">
              <w:rPr>
                <w:rFonts w:asciiTheme="majorBidi" w:hAnsiTheme="majorBidi" w:cstheme="majorBidi"/>
                <w:sz w:val="22"/>
                <w:szCs w:val="22"/>
              </w:rPr>
              <w:t>2) programuojamų kėdės padėčių mygtukai,</w:t>
            </w:r>
          </w:p>
          <w:p w14:paraId="1EBC32A1" w14:textId="77777777" w:rsidR="00BB4F19" w:rsidRPr="00A11657" w:rsidRDefault="00BB4F19" w:rsidP="00BA0713">
            <w:pPr>
              <w:rPr>
                <w:rFonts w:asciiTheme="majorBidi" w:hAnsiTheme="majorBidi" w:cstheme="majorBidi"/>
              </w:rPr>
            </w:pPr>
            <w:r w:rsidRPr="00A11657">
              <w:rPr>
                <w:rFonts w:asciiTheme="majorBidi" w:hAnsiTheme="majorBidi" w:cstheme="majorBidi"/>
                <w:sz w:val="22"/>
                <w:szCs w:val="22"/>
              </w:rPr>
              <w:t>3) šviestuvo įjungimo/išjungimo bei režimų keitimo mygtukai,</w:t>
            </w:r>
          </w:p>
          <w:p w14:paraId="34EF138B" w14:textId="77777777" w:rsidR="00BB4F19" w:rsidRPr="00A11657" w:rsidRDefault="00BB4F19" w:rsidP="00BA0713">
            <w:pPr>
              <w:rPr>
                <w:rFonts w:asciiTheme="majorBidi" w:hAnsiTheme="majorBidi" w:cstheme="majorBidi"/>
              </w:rPr>
            </w:pPr>
            <w:r w:rsidRPr="00A11657">
              <w:rPr>
                <w:rFonts w:asciiTheme="majorBidi" w:hAnsiTheme="majorBidi" w:cstheme="majorBidi"/>
                <w:sz w:val="22"/>
                <w:szCs w:val="22"/>
              </w:rPr>
              <w:t>4) vandens pripildymo į stiklinę ir spjaudyklės nuplovimo mygtukai,</w:t>
            </w:r>
          </w:p>
          <w:p w14:paraId="52CD9928" w14:textId="77777777" w:rsidR="00BB4F19" w:rsidRPr="00A11657" w:rsidRDefault="00BB4F19" w:rsidP="00BA0713">
            <w:pPr>
              <w:rPr>
                <w:rFonts w:asciiTheme="majorBidi" w:hAnsiTheme="majorBidi" w:cstheme="majorBidi"/>
              </w:rPr>
            </w:pPr>
            <w:r w:rsidRPr="00A11657">
              <w:rPr>
                <w:rFonts w:asciiTheme="majorBidi" w:hAnsiTheme="majorBidi" w:cstheme="majorBidi"/>
                <w:sz w:val="22"/>
                <w:szCs w:val="22"/>
              </w:rPr>
              <w:t>5) ne mažiau 4 programuojamų mikrovariklio bei skalerio parametrų režimai,</w:t>
            </w:r>
          </w:p>
          <w:p w14:paraId="34796F52" w14:textId="77777777" w:rsidR="00BB4F19" w:rsidRPr="00A11657" w:rsidRDefault="00BB4F19" w:rsidP="00BA0713">
            <w:pPr>
              <w:rPr>
                <w:rFonts w:asciiTheme="majorBidi" w:hAnsiTheme="majorBidi" w:cstheme="majorBidi"/>
              </w:rPr>
            </w:pPr>
            <w:r w:rsidRPr="00A11657">
              <w:rPr>
                <w:rFonts w:asciiTheme="majorBidi" w:hAnsiTheme="majorBidi" w:cstheme="majorBidi"/>
                <w:sz w:val="22"/>
                <w:szCs w:val="22"/>
              </w:rPr>
              <w:t>6) suprogramuotų parametrų keitimo mygtukai,</w:t>
            </w:r>
          </w:p>
          <w:p w14:paraId="31B063D3" w14:textId="77777777" w:rsidR="00BB4F19" w:rsidRPr="00A11657" w:rsidRDefault="00BB4F19" w:rsidP="00BA0713">
            <w:pPr>
              <w:rPr>
                <w:rFonts w:asciiTheme="majorBidi" w:hAnsiTheme="majorBidi" w:cstheme="majorBidi"/>
              </w:rPr>
            </w:pPr>
            <w:r w:rsidRPr="00A11657">
              <w:rPr>
                <w:rFonts w:asciiTheme="majorBidi" w:hAnsiTheme="majorBidi" w:cstheme="majorBidi"/>
                <w:sz w:val="22"/>
                <w:szCs w:val="22"/>
              </w:rPr>
              <w:t>7) turi būti programuojami mikrovariklio sūkiai ir sukimo momento jėga,</w:t>
            </w:r>
          </w:p>
          <w:p w14:paraId="56F2509F" w14:textId="46757FC9" w:rsidR="00BB4F19" w:rsidRPr="00A11657" w:rsidRDefault="00BB4F19" w:rsidP="00BA0713">
            <w:pPr>
              <w:rPr>
                <w:rFonts w:asciiTheme="majorBidi" w:hAnsiTheme="majorBidi" w:cstheme="majorBidi"/>
              </w:rPr>
            </w:pPr>
            <w:r w:rsidRPr="00A11657">
              <w:rPr>
                <w:rFonts w:asciiTheme="majorBidi" w:hAnsiTheme="majorBidi" w:cstheme="majorBidi"/>
                <w:sz w:val="22"/>
                <w:szCs w:val="22"/>
              </w:rPr>
              <w:t>8)</w:t>
            </w:r>
            <w:r>
              <w:rPr>
                <w:rFonts w:asciiTheme="majorBidi" w:hAnsiTheme="majorBidi" w:cstheme="majorBidi"/>
                <w:sz w:val="22"/>
                <w:szCs w:val="22"/>
              </w:rPr>
              <w:t xml:space="preserve"> </w:t>
            </w:r>
            <w:r w:rsidR="000F789E">
              <w:rPr>
                <w:rFonts w:asciiTheme="majorBidi" w:hAnsiTheme="majorBidi" w:cstheme="majorBidi"/>
                <w:sz w:val="22"/>
                <w:szCs w:val="22"/>
              </w:rPr>
              <w:t>Informacinis ekranas</w:t>
            </w:r>
            <w:r w:rsidR="00156087">
              <w:rPr>
                <w:rFonts w:asciiTheme="majorBidi" w:hAnsiTheme="majorBidi" w:cstheme="majorBidi"/>
                <w:sz w:val="22"/>
                <w:szCs w:val="22"/>
              </w:rPr>
              <w:t>.</w:t>
            </w:r>
          </w:p>
        </w:tc>
        <w:tc>
          <w:tcPr>
            <w:tcW w:w="2835" w:type="dxa"/>
            <w:tcBorders>
              <w:top w:val="single" w:sz="4" w:space="0" w:color="000000"/>
              <w:left w:val="single" w:sz="4" w:space="0" w:color="000000"/>
              <w:bottom w:val="single" w:sz="4" w:space="0" w:color="000000"/>
              <w:right w:val="single" w:sz="4" w:space="0" w:color="000000"/>
            </w:tcBorders>
          </w:tcPr>
          <w:p w14:paraId="4E37E698" w14:textId="77777777" w:rsidR="00BB4F19" w:rsidRPr="00A11657" w:rsidRDefault="00BB4F19" w:rsidP="00BA0713">
            <w:pPr>
              <w:rPr>
                <w:rFonts w:asciiTheme="majorBidi" w:hAnsiTheme="majorBidi" w:cstheme="majorBidi"/>
                <w:sz w:val="22"/>
                <w:szCs w:val="22"/>
              </w:rPr>
            </w:pPr>
          </w:p>
        </w:tc>
      </w:tr>
      <w:tr w:rsidR="00BB4F19" w:rsidRPr="00170945" w14:paraId="26BE0747" w14:textId="51962371" w:rsidTr="005C2DA2">
        <w:tc>
          <w:tcPr>
            <w:tcW w:w="851" w:type="dxa"/>
            <w:tcBorders>
              <w:top w:val="single" w:sz="4" w:space="0" w:color="000000"/>
              <w:left w:val="single" w:sz="4" w:space="0" w:color="000000"/>
              <w:bottom w:val="single" w:sz="4" w:space="0" w:color="000000"/>
              <w:right w:val="single" w:sz="4" w:space="0" w:color="000000"/>
            </w:tcBorders>
          </w:tcPr>
          <w:p w14:paraId="422DB1DA" w14:textId="184E3D49" w:rsidR="00BB4F19" w:rsidRPr="00170945" w:rsidRDefault="00BB4F19" w:rsidP="00BA0713"/>
        </w:tc>
        <w:tc>
          <w:tcPr>
            <w:tcW w:w="2410" w:type="dxa"/>
            <w:tcBorders>
              <w:top w:val="single" w:sz="4" w:space="0" w:color="000000"/>
              <w:left w:val="single" w:sz="4" w:space="0" w:color="000000"/>
              <w:bottom w:val="single" w:sz="4" w:space="0" w:color="000000"/>
              <w:right w:val="single" w:sz="4" w:space="0" w:color="000000"/>
            </w:tcBorders>
          </w:tcPr>
          <w:p w14:paraId="6E0CC585" w14:textId="1F3EE353" w:rsidR="00BB4F19" w:rsidRPr="00170945" w:rsidRDefault="00BB4F19" w:rsidP="00BA0713"/>
        </w:tc>
        <w:tc>
          <w:tcPr>
            <w:tcW w:w="3685" w:type="dxa"/>
            <w:tcBorders>
              <w:top w:val="single" w:sz="4" w:space="0" w:color="000000"/>
              <w:left w:val="single" w:sz="4" w:space="0" w:color="000000"/>
              <w:bottom w:val="single" w:sz="4" w:space="0" w:color="000000"/>
              <w:right w:val="single" w:sz="4" w:space="0" w:color="000000"/>
            </w:tcBorders>
          </w:tcPr>
          <w:p w14:paraId="7B026A89" w14:textId="42457E7A" w:rsidR="00BB4F19" w:rsidRPr="00170945" w:rsidRDefault="00BB4F19" w:rsidP="00BA0713">
            <w:r w:rsidRPr="00170945">
              <w:rPr>
                <w:sz w:val="22"/>
                <w:szCs w:val="22"/>
              </w:rPr>
              <w:t xml:space="preserve">1.2.10. Garantinis terminas ne mažesnis kaip </w:t>
            </w:r>
            <w:r w:rsidR="000F789E">
              <w:rPr>
                <w:sz w:val="22"/>
                <w:szCs w:val="22"/>
              </w:rPr>
              <w:t>24</w:t>
            </w:r>
            <w:r w:rsidRPr="00170945">
              <w:rPr>
                <w:sz w:val="22"/>
                <w:szCs w:val="22"/>
              </w:rPr>
              <w:t xml:space="preserve"> mėn.</w:t>
            </w:r>
          </w:p>
        </w:tc>
        <w:tc>
          <w:tcPr>
            <w:tcW w:w="2835" w:type="dxa"/>
            <w:tcBorders>
              <w:top w:val="single" w:sz="4" w:space="0" w:color="000000"/>
              <w:left w:val="single" w:sz="4" w:space="0" w:color="000000"/>
              <w:bottom w:val="single" w:sz="4" w:space="0" w:color="000000"/>
              <w:right w:val="single" w:sz="4" w:space="0" w:color="000000"/>
            </w:tcBorders>
          </w:tcPr>
          <w:p w14:paraId="07DA982C" w14:textId="77777777" w:rsidR="00BB4F19" w:rsidRPr="00170945" w:rsidRDefault="00BB4F19" w:rsidP="00BA0713">
            <w:pPr>
              <w:rPr>
                <w:sz w:val="22"/>
                <w:szCs w:val="22"/>
              </w:rPr>
            </w:pPr>
          </w:p>
        </w:tc>
      </w:tr>
      <w:tr w:rsidR="00BB4F19" w:rsidRPr="00170945" w14:paraId="231B7B43" w14:textId="680C7599" w:rsidTr="007E0F4E">
        <w:tc>
          <w:tcPr>
            <w:tcW w:w="851" w:type="dxa"/>
            <w:tcBorders>
              <w:top w:val="single" w:sz="4" w:space="0" w:color="000000"/>
              <w:left w:val="single" w:sz="4" w:space="0" w:color="000000"/>
              <w:bottom w:val="single" w:sz="4" w:space="0" w:color="000000"/>
              <w:right w:val="single" w:sz="4" w:space="0" w:color="000000"/>
            </w:tcBorders>
          </w:tcPr>
          <w:p w14:paraId="6329EBDC" w14:textId="77777777" w:rsidR="00BB4F19" w:rsidRPr="00170945" w:rsidRDefault="00BB4F19" w:rsidP="00BA0713">
            <w:pPr>
              <w:rPr>
                <w:b/>
                <w:lang w:eastAsia="zh-CN"/>
              </w:rPr>
            </w:pPr>
            <w:r w:rsidRPr="00170945">
              <w:rPr>
                <w:b/>
                <w:sz w:val="22"/>
                <w:szCs w:val="22"/>
                <w:lang w:eastAsia="zh-CN"/>
              </w:rPr>
              <w:t>1.3.</w:t>
            </w:r>
          </w:p>
        </w:tc>
        <w:tc>
          <w:tcPr>
            <w:tcW w:w="2410" w:type="dxa"/>
            <w:tcBorders>
              <w:top w:val="single" w:sz="4" w:space="0" w:color="000000"/>
              <w:left w:val="single" w:sz="4" w:space="0" w:color="000000"/>
              <w:bottom w:val="single" w:sz="4" w:space="0" w:color="000000"/>
              <w:right w:val="single" w:sz="4" w:space="0" w:color="000000"/>
            </w:tcBorders>
          </w:tcPr>
          <w:p w14:paraId="5A4A322F" w14:textId="77777777" w:rsidR="00BB4F19" w:rsidRPr="00170945" w:rsidRDefault="00BB4F19" w:rsidP="00BA0713">
            <w:pPr>
              <w:snapToGrid w:val="0"/>
              <w:rPr>
                <w:lang w:eastAsia="zh-CN"/>
              </w:rPr>
            </w:pPr>
            <w:r w:rsidRPr="00170945">
              <w:rPr>
                <w:b/>
                <w:sz w:val="22"/>
                <w:szCs w:val="22"/>
                <w:lang w:eastAsia="zh-CN"/>
              </w:rPr>
              <w:t>Spjaudyklės blokas / asistento instrumentų dalis (1 vnt.):</w:t>
            </w:r>
          </w:p>
        </w:tc>
        <w:tc>
          <w:tcPr>
            <w:tcW w:w="3685" w:type="dxa"/>
            <w:tcBorders>
              <w:top w:val="single" w:sz="4" w:space="0" w:color="000000"/>
              <w:left w:val="single" w:sz="4" w:space="0" w:color="000000"/>
              <w:bottom w:val="single" w:sz="4" w:space="0" w:color="000000"/>
              <w:right w:val="single" w:sz="4" w:space="0" w:color="000000"/>
            </w:tcBorders>
            <w:vAlign w:val="center"/>
          </w:tcPr>
          <w:p w14:paraId="5FCBA8E6" w14:textId="17BA76EA" w:rsidR="00BB4F19" w:rsidRPr="007E0F4E" w:rsidRDefault="00BB4F19" w:rsidP="007E0F4E">
            <w:pPr>
              <w:pStyle w:val="NoSpacing"/>
              <w:jc w:val="center"/>
              <w:rPr>
                <w:rFonts w:ascii="Times New Roman" w:hAnsi="Times New Roman"/>
                <w:b/>
                <w:bCs/>
                <w:sz w:val="22"/>
              </w:rPr>
            </w:pPr>
            <w:r w:rsidRPr="00170945">
              <w:rPr>
                <w:rFonts w:ascii="Times New Roman" w:hAnsi="Times New Roman"/>
                <w:b/>
                <w:bCs/>
                <w:sz w:val="22"/>
              </w:rPr>
              <w:t>(</w:t>
            </w:r>
            <w:r w:rsidRPr="00170945">
              <w:rPr>
                <w:rFonts w:ascii="Times New Roman" w:hAnsi="Times New Roman"/>
                <w:b/>
                <w:bCs/>
                <w:i/>
                <w:sz w:val="22"/>
              </w:rPr>
              <w:t>nurodyti modelį ir gamintoją</w:t>
            </w:r>
            <w:r w:rsidRPr="00170945">
              <w:rPr>
                <w:rFonts w:ascii="Times New Roman" w:hAnsi="Times New Roman"/>
                <w:b/>
                <w:bCs/>
                <w:sz w:val="22"/>
              </w:rPr>
              <w:t>)</w:t>
            </w:r>
          </w:p>
        </w:tc>
        <w:tc>
          <w:tcPr>
            <w:tcW w:w="2835" w:type="dxa"/>
            <w:tcBorders>
              <w:top w:val="single" w:sz="4" w:space="0" w:color="000000"/>
              <w:left w:val="single" w:sz="4" w:space="0" w:color="000000"/>
              <w:bottom w:val="single" w:sz="4" w:space="0" w:color="000000"/>
              <w:right w:val="single" w:sz="4" w:space="0" w:color="000000"/>
            </w:tcBorders>
          </w:tcPr>
          <w:p w14:paraId="41084F77" w14:textId="77777777" w:rsidR="00BB4F19" w:rsidRPr="00170945" w:rsidRDefault="00BB4F19" w:rsidP="00BA0713">
            <w:pPr>
              <w:pStyle w:val="NoSpacing"/>
              <w:jc w:val="center"/>
              <w:rPr>
                <w:rFonts w:ascii="Times New Roman" w:hAnsi="Times New Roman"/>
                <w:b/>
                <w:bCs/>
                <w:sz w:val="22"/>
              </w:rPr>
            </w:pPr>
          </w:p>
        </w:tc>
      </w:tr>
      <w:tr w:rsidR="00BB4F19" w:rsidRPr="00170945" w14:paraId="55BF0FE3" w14:textId="76DD5CBF" w:rsidTr="005C2DA2">
        <w:tc>
          <w:tcPr>
            <w:tcW w:w="851" w:type="dxa"/>
            <w:tcBorders>
              <w:top w:val="single" w:sz="4" w:space="0" w:color="000000"/>
              <w:left w:val="single" w:sz="4" w:space="0" w:color="000000"/>
              <w:bottom w:val="single" w:sz="4" w:space="0" w:color="000000"/>
              <w:right w:val="single" w:sz="4" w:space="0" w:color="000000"/>
            </w:tcBorders>
          </w:tcPr>
          <w:p w14:paraId="70548EE8" w14:textId="77777777" w:rsidR="00BB4F19" w:rsidRPr="00170945" w:rsidRDefault="00BB4F19" w:rsidP="00BA0713"/>
        </w:tc>
        <w:tc>
          <w:tcPr>
            <w:tcW w:w="2410" w:type="dxa"/>
            <w:tcBorders>
              <w:top w:val="single" w:sz="4" w:space="0" w:color="000000"/>
              <w:left w:val="single" w:sz="4" w:space="0" w:color="000000"/>
              <w:bottom w:val="single" w:sz="4" w:space="0" w:color="000000"/>
              <w:right w:val="single" w:sz="4" w:space="0" w:color="000000"/>
            </w:tcBorders>
          </w:tcPr>
          <w:p w14:paraId="76FB44C0" w14:textId="77777777" w:rsidR="00BB4F19" w:rsidRPr="00170945" w:rsidRDefault="00BB4F19" w:rsidP="00BA0713"/>
        </w:tc>
        <w:tc>
          <w:tcPr>
            <w:tcW w:w="3685" w:type="dxa"/>
            <w:tcBorders>
              <w:top w:val="single" w:sz="4" w:space="0" w:color="000000"/>
              <w:left w:val="single" w:sz="4" w:space="0" w:color="000000"/>
              <w:bottom w:val="single" w:sz="4" w:space="0" w:color="000000"/>
              <w:right w:val="single" w:sz="4" w:space="0" w:color="000000"/>
            </w:tcBorders>
          </w:tcPr>
          <w:p w14:paraId="20897E4D" w14:textId="77777777" w:rsidR="00BB4F19" w:rsidRPr="00170945" w:rsidRDefault="00BB4F19" w:rsidP="00BA0713">
            <w:r w:rsidRPr="00170945">
              <w:rPr>
                <w:sz w:val="22"/>
                <w:szCs w:val="22"/>
              </w:rPr>
              <w:t>1.3.1.</w:t>
            </w:r>
            <w:r>
              <w:rPr>
                <w:sz w:val="22"/>
                <w:szCs w:val="22"/>
              </w:rPr>
              <w:t xml:space="preserve"> </w:t>
            </w:r>
            <w:r w:rsidRPr="00170945">
              <w:rPr>
                <w:sz w:val="22"/>
                <w:szCs w:val="22"/>
              </w:rPr>
              <w:t>Spjaudyklės blokas tvirtinamas prie paciento kėdės ir juda aukštyn/žemyn kartu su kėde. Jokie odontologinės įrangos mazgai negali būti tvirtinami prie grindų</w:t>
            </w:r>
          </w:p>
        </w:tc>
        <w:tc>
          <w:tcPr>
            <w:tcW w:w="2835" w:type="dxa"/>
            <w:tcBorders>
              <w:top w:val="single" w:sz="4" w:space="0" w:color="000000"/>
              <w:left w:val="single" w:sz="4" w:space="0" w:color="000000"/>
              <w:bottom w:val="single" w:sz="4" w:space="0" w:color="000000"/>
              <w:right w:val="single" w:sz="4" w:space="0" w:color="000000"/>
            </w:tcBorders>
          </w:tcPr>
          <w:p w14:paraId="253C0765" w14:textId="77777777" w:rsidR="00BB4F19" w:rsidRPr="00170945" w:rsidRDefault="00BB4F19" w:rsidP="00BA0713">
            <w:pPr>
              <w:rPr>
                <w:sz w:val="22"/>
                <w:szCs w:val="22"/>
              </w:rPr>
            </w:pPr>
          </w:p>
        </w:tc>
      </w:tr>
      <w:tr w:rsidR="00BB4F19" w:rsidRPr="00170945" w14:paraId="37D50BD7" w14:textId="0AF478D9" w:rsidTr="005C2DA2">
        <w:tc>
          <w:tcPr>
            <w:tcW w:w="851" w:type="dxa"/>
            <w:tcBorders>
              <w:top w:val="single" w:sz="4" w:space="0" w:color="000000"/>
              <w:left w:val="single" w:sz="4" w:space="0" w:color="000000"/>
              <w:bottom w:val="single" w:sz="4" w:space="0" w:color="000000"/>
              <w:right w:val="single" w:sz="4" w:space="0" w:color="000000"/>
            </w:tcBorders>
          </w:tcPr>
          <w:p w14:paraId="1DD14EFC" w14:textId="77777777" w:rsidR="00BB4F19" w:rsidRPr="00170945" w:rsidRDefault="00BB4F19" w:rsidP="00BA0713"/>
        </w:tc>
        <w:tc>
          <w:tcPr>
            <w:tcW w:w="2410" w:type="dxa"/>
            <w:tcBorders>
              <w:top w:val="single" w:sz="4" w:space="0" w:color="000000"/>
              <w:left w:val="single" w:sz="4" w:space="0" w:color="000000"/>
              <w:bottom w:val="single" w:sz="4" w:space="0" w:color="000000"/>
              <w:right w:val="single" w:sz="4" w:space="0" w:color="000000"/>
            </w:tcBorders>
          </w:tcPr>
          <w:p w14:paraId="01CFD305" w14:textId="77777777" w:rsidR="00BB4F19" w:rsidRPr="00170945" w:rsidRDefault="00BB4F19" w:rsidP="00BA0713"/>
        </w:tc>
        <w:tc>
          <w:tcPr>
            <w:tcW w:w="3685" w:type="dxa"/>
            <w:tcBorders>
              <w:top w:val="single" w:sz="4" w:space="0" w:color="000000"/>
              <w:left w:val="single" w:sz="4" w:space="0" w:color="000000"/>
              <w:bottom w:val="single" w:sz="4" w:space="0" w:color="000000"/>
              <w:right w:val="single" w:sz="4" w:space="0" w:color="000000"/>
            </w:tcBorders>
          </w:tcPr>
          <w:p w14:paraId="1CDF2682" w14:textId="77777777" w:rsidR="00BB4F19" w:rsidRPr="00170945" w:rsidRDefault="00BB4F19" w:rsidP="00BA0713">
            <w:r w:rsidRPr="00170945">
              <w:rPr>
                <w:sz w:val="22"/>
                <w:szCs w:val="22"/>
              </w:rPr>
              <w:t>1.3.2.</w:t>
            </w:r>
            <w:r>
              <w:rPr>
                <w:sz w:val="22"/>
                <w:szCs w:val="22"/>
              </w:rPr>
              <w:t xml:space="preserve"> </w:t>
            </w:r>
            <w:r w:rsidRPr="00170945">
              <w:rPr>
                <w:sz w:val="22"/>
                <w:szCs w:val="22"/>
              </w:rPr>
              <w:t>Ne mažiau 4-ių lizdų keičiamos padėties asistento instrumentų laikiklis</w:t>
            </w:r>
          </w:p>
        </w:tc>
        <w:tc>
          <w:tcPr>
            <w:tcW w:w="2835" w:type="dxa"/>
            <w:tcBorders>
              <w:top w:val="single" w:sz="4" w:space="0" w:color="000000"/>
              <w:left w:val="single" w:sz="4" w:space="0" w:color="000000"/>
              <w:bottom w:val="single" w:sz="4" w:space="0" w:color="000000"/>
              <w:right w:val="single" w:sz="4" w:space="0" w:color="000000"/>
            </w:tcBorders>
          </w:tcPr>
          <w:p w14:paraId="5FCCD76D" w14:textId="77777777" w:rsidR="00BB4F19" w:rsidRPr="00170945" w:rsidRDefault="00BB4F19" w:rsidP="00BA0713">
            <w:pPr>
              <w:rPr>
                <w:sz w:val="22"/>
                <w:szCs w:val="22"/>
              </w:rPr>
            </w:pPr>
          </w:p>
        </w:tc>
      </w:tr>
      <w:tr w:rsidR="00BB4F19" w:rsidRPr="00170945" w14:paraId="66D13F70" w14:textId="50714C16" w:rsidTr="005C2DA2">
        <w:tc>
          <w:tcPr>
            <w:tcW w:w="851" w:type="dxa"/>
            <w:tcBorders>
              <w:top w:val="single" w:sz="4" w:space="0" w:color="000000"/>
              <w:left w:val="single" w:sz="4" w:space="0" w:color="000000"/>
              <w:bottom w:val="single" w:sz="4" w:space="0" w:color="000000"/>
              <w:right w:val="single" w:sz="4" w:space="0" w:color="000000"/>
            </w:tcBorders>
          </w:tcPr>
          <w:p w14:paraId="033413F2" w14:textId="77777777" w:rsidR="00BB4F19" w:rsidRPr="00170945" w:rsidRDefault="00BB4F19" w:rsidP="00BA0713"/>
        </w:tc>
        <w:tc>
          <w:tcPr>
            <w:tcW w:w="2410" w:type="dxa"/>
            <w:tcBorders>
              <w:top w:val="single" w:sz="4" w:space="0" w:color="000000"/>
              <w:left w:val="single" w:sz="4" w:space="0" w:color="000000"/>
              <w:bottom w:val="single" w:sz="4" w:space="0" w:color="000000"/>
              <w:right w:val="single" w:sz="4" w:space="0" w:color="000000"/>
            </w:tcBorders>
          </w:tcPr>
          <w:p w14:paraId="7FEDE069" w14:textId="77777777" w:rsidR="00BB4F19" w:rsidRPr="00170945" w:rsidRDefault="00BB4F19" w:rsidP="00BA0713"/>
        </w:tc>
        <w:tc>
          <w:tcPr>
            <w:tcW w:w="3685" w:type="dxa"/>
            <w:tcBorders>
              <w:top w:val="single" w:sz="4" w:space="0" w:color="000000"/>
              <w:left w:val="single" w:sz="4" w:space="0" w:color="000000"/>
              <w:bottom w:val="single" w:sz="4" w:space="0" w:color="000000"/>
              <w:right w:val="single" w:sz="4" w:space="0" w:color="000000"/>
            </w:tcBorders>
          </w:tcPr>
          <w:p w14:paraId="63C71082" w14:textId="77777777" w:rsidR="00BB4F19" w:rsidRPr="00170945" w:rsidRDefault="00BB4F19" w:rsidP="00BA0713">
            <w:r w:rsidRPr="00170945">
              <w:rPr>
                <w:sz w:val="22"/>
                <w:szCs w:val="22"/>
              </w:rPr>
              <w:t>1.3.3.</w:t>
            </w:r>
            <w:r>
              <w:rPr>
                <w:sz w:val="22"/>
                <w:szCs w:val="22"/>
              </w:rPr>
              <w:t xml:space="preserve"> </w:t>
            </w:r>
            <w:r w:rsidRPr="00170945">
              <w:rPr>
                <w:sz w:val="22"/>
                <w:szCs w:val="22"/>
              </w:rPr>
              <w:t>Seilių bei dulkių siurbimo rankovės su antgaliais</w:t>
            </w:r>
          </w:p>
        </w:tc>
        <w:tc>
          <w:tcPr>
            <w:tcW w:w="2835" w:type="dxa"/>
            <w:tcBorders>
              <w:top w:val="single" w:sz="4" w:space="0" w:color="000000"/>
              <w:left w:val="single" w:sz="4" w:space="0" w:color="000000"/>
              <w:bottom w:val="single" w:sz="4" w:space="0" w:color="000000"/>
              <w:right w:val="single" w:sz="4" w:space="0" w:color="000000"/>
            </w:tcBorders>
          </w:tcPr>
          <w:p w14:paraId="2580B984" w14:textId="77777777" w:rsidR="00BB4F19" w:rsidRPr="00170945" w:rsidRDefault="00BB4F19" w:rsidP="00BA0713">
            <w:pPr>
              <w:rPr>
                <w:sz w:val="22"/>
                <w:szCs w:val="22"/>
              </w:rPr>
            </w:pPr>
          </w:p>
        </w:tc>
      </w:tr>
      <w:tr w:rsidR="00BB4F19" w:rsidRPr="00170945" w14:paraId="16C58A77" w14:textId="5659C868" w:rsidTr="005C2DA2">
        <w:tc>
          <w:tcPr>
            <w:tcW w:w="851" w:type="dxa"/>
            <w:tcBorders>
              <w:top w:val="single" w:sz="4" w:space="0" w:color="000000"/>
              <w:left w:val="single" w:sz="4" w:space="0" w:color="000000"/>
              <w:bottom w:val="single" w:sz="4" w:space="0" w:color="000000"/>
              <w:right w:val="single" w:sz="4" w:space="0" w:color="000000"/>
            </w:tcBorders>
          </w:tcPr>
          <w:p w14:paraId="047BA154" w14:textId="77777777" w:rsidR="00BB4F19" w:rsidRPr="00170945" w:rsidRDefault="00BB4F19" w:rsidP="00BA0713"/>
        </w:tc>
        <w:tc>
          <w:tcPr>
            <w:tcW w:w="2410" w:type="dxa"/>
            <w:tcBorders>
              <w:top w:val="single" w:sz="4" w:space="0" w:color="000000"/>
              <w:left w:val="single" w:sz="4" w:space="0" w:color="000000"/>
              <w:bottom w:val="single" w:sz="4" w:space="0" w:color="000000"/>
              <w:right w:val="single" w:sz="4" w:space="0" w:color="000000"/>
            </w:tcBorders>
          </w:tcPr>
          <w:p w14:paraId="15E8CDBD" w14:textId="77777777" w:rsidR="00BB4F19" w:rsidRPr="00170945" w:rsidRDefault="00BB4F19" w:rsidP="00BA0713"/>
        </w:tc>
        <w:tc>
          <w:tcPr>
            <w:tcW w:w="3685" w:type="dxa"/>
            <w:tcBorders>
              <w:top w:val="single" w:sz="4" w:space="0" w:color="000000"/>
              <w:left w:val="single" w:sz="4" w:space="0" w:color="000000"/>
              <w:bottom w:val="single" w:sz="4" w:space="0" w:color="000000"/>
              <w:right w:val="single" w:sz="4" w:space="0" w:color="000000"/>
            </w:tcBorders>
          </w:tcPr>
          <w:p w14:paraId="1F29844F" w14:textId="77777777" w:rsidR="00BB4F19" w:rsidRPr="00170945" w:rsidRDefault="00BB4F19" w:rsidP="00BA0713">
            <w:r w:rsidRPr="00170945">
              <w:rPr>
                <w:sz w:val="22"/>
                <w:szCs w:val="22"/>
              </w:rPr>
              <w:t>1.3.4.</w:t>
            </w:r>
            <w:r>
              <w:rPr>
                <w:sz w:val="22"/>
                <w:szCs w:val="22"/>
              </w:rPr>
              <w:t xml:space="preserve"> </w:t>
            </w:r>
            <w:r w:rsidRPr="00170945">
              <w:rPr>
                <w:sz w:val="22"/>
                <w:szCs w:val="22"/>
              </w:rPr>
              <w:t>Ne mažiau 3-jų funkcijų švirkštas (oras, vanduo, oras + vanduo)</w:t>
            </w:r>
          </w:p>
        </w:tc>
        <w:tc>
          <w:tcPr>
            <w:tcW w:w="2835" w:type="dxa"/>
            <w:tcBorders>
              <w:top w:val="single" w:sz="4" w:space="0" w:color="000000"/>
              <w:left w:val="single" w:sz="4" w:space="0" w:color="000000"/>
              <w:bottom w:val="single" w:sz="4" w:space="0" w:color="000000"/>
              <w:right w:val="single" w:sz="4" w:space="0" w:color="000000"/>
            </w:tcBorders>
          </w:tcPr>
          <w:p w14:paraId="4D6A143F" w14:textId="77777777" w:rsidR="00BB4F19" w:rsidRPr="00170945" w:rsidRDefault="00BB4F19" w:rsidP="00BA0713">
            <w:pPr>
              <w:rPr>
                <w:sz w:val="22"/>
                <w:szCs w:val="22"/>
              </w:rPr>
            </w:pPr>
          </w:p>
        </w:tc>
      </w:tr>
      <w:tr w:rsidR="00BB4F19" w:rsidRPr="00170945" w14:paraId="007E64F5" w14:textId="7997A640" w:rsidTr="005C2DA2">
        <w:tc>
          <w:tcPr>
            <w:tcW w:w="851" w:type="dxa"/>
            <w:tcBorders>
              <w:top w:val="single" w:sz="4" w:space="0" w:color="000000"/>
              <w:left w:val="single" w:sz="4" w:space="0" w:color="000000"/>
              <w:bottom w:val="single" w:sz="4" w:space="0" w:color="000000"/>
              <w:right w:val="single" w:sz="4" w:space="0" w:color="000000"/>
            </w:tcBorders>
          </w:tcPr>
          <w:p w14:paraId="335DC0D0" w14:textId="77777777" w:rsidR="00BB4F19" w:rsidRPr="00170945" w:rsidRDefault="00BB4F19" w:rsidP="00BA0713"/>
        </w:tc>
        <w:tc>
          <w:tcPr>
            <w:tcW w:w="2410" w:type="dxa"/>
            <w:tcBorders>
              <w:top w:val="single" w:sz="4" w:space="0" w:color="000000"/>
              <w:left w:val="single" w:sz="4" w:space="0" w:color="000000"/>
              <w:bottom w:val="single" w:sz="4" w:space="0" w:color="000000"/>
              <w:right w:val="single" w:sz="4" w:space="0" w:color="000000"/>
            </w:tcBorders>
          </w:tcPr>
          <w:p w14:paraId="2EBAAD47" w14:textId="77777777" w:rsidR="00BB4F19" w:rsidRPr="00170945" w:rsidRDefault="00BB4F19" w:rsidP="00BA0713"/>
        </w:tc>
        <w:tc>
          <w:tcPr>
            <w:tcW w:w="3685" w:type="dxa"/>
            <w:tcBorders>
              <w:top w:val="single" w:sz="4" w:space="0" w:color="000000"/>
              <w:left w:val="single" w:sz="4" w:space="0" w:color="000000"/>
              <w:bottom w:val="single" w:sz="4" w:space="0" w:color="000000"/>
              <w:right w:val="single" w:sz="4" w:space="0" w:color="000000"/>
            </w:tcBorders>
          </w:tcPr>
          <w:p w14:paraId="4A963BBB" w14:textId="77777777" w:rsidR="00BB4F19" w:rsidRPr="00170945" w:rsidRDefault="00BB4F19" w:rsidP="00BA0713">
            <w:r w:rsidRPr="00170945">
              <w:rPr>
                <w:sz w:val="22"/>
                <w:szCs w:val="22"/>
              </w:rPr>
              <w:t>1.3.5.</w:t>
            </w:r>
            <w:r>
              <w:rPr>
                <w:sz w:val="22"/>
                <w:szCs w:val="22"/>
              </w:rPr>
              <w:t xml:space="preserve"> </w:t>
            </w:r>
            <w:r w:rsidRPr="00170945">
              <w:rPr>
                <w:sz w:val="22"/>
                <w:szCs w:val="22"/>
              </w:rPr>
              <w:t>Švaraus vandens sistema (nedūžtančio indo talpa ne mažiau 1,8 l) instrumentų aušinimui</w:t>
            </w:r>
          </w:p>
        </w:tc>
        <w:tc>
          <w:tcPr>
            <w:tcW w:w="2835" w:type="dxa"/>
            <w:tcBorders>
              <w:top w:val="single" w:sz="4" w:space="0" w:color="000000"/>
              <w:left w:val="single" w:sz="4" w:space="0" w:color="000000"/>
              <w:bottom w:val="single" w:sz="4" w:space="0" w:color="000000"/>
              <w:right w:val="single" w:sz="4" w:space="0" w:color="000000"/>
            </w:tcBorders>
          </w:tcPr>
          <w:p w14:paraId="49D1DEA2" w14:textId="77777777" w:rsidR="00BB4F19" w:rsidRPr="00170945" w:rsidRDefault="00BB4F19" w:rsidP="00BA0713">
            <w:pPr>
              <w:rPr>
                <w:sz w:val="22"/>
                <w:szCs w:val="22"/>
              </w:rPr>
            </w:pPr>
          </w:p>
        </w:tc>
      </w:tr>
      <w:tr w:rsidR="007E0F4E" w:rsidRPr="00170945" w14:paraId="06B56DE5" w14:textId="77777777" w:rsidTr="005C2DA2">
        <w:tc>
          <w:tcPr>
            <w:tcW w:w="851" w:type="dxa"/>
            <w:tcBorders>
              <w:top w:val="single" w:sz="4" w:space="0" w:color="000000"/>
              <w:left w:val="single" w:sz="4" w:space="0" w:color="000000"/>
              <w:bottom w:val="single" w:sz="4" w:space="0" w:color="000000"/>
              <w:right w:val="single" w:sz="4" w:space="0" w:color="000000"/>
            </w:tcBorders>
          </w:tcPr>
          <w:p w14:paraId="7AAB79A7" w14:textId="77777777" w:rsidR="007E0F4E" w:rsidRPr="00170945" w:rsidRDefault="007E0F4E" w:rsidP="00BA0713"/>
        </w:tc>
        <w:tc>
          <w:tcPr>
            <w:tcW w:w="2410" w:type="dxa"/>
            <w:tcBorders>
              <w:top w:val="single" w:sz="4" w:space="0" w:color="000000"/>
              <w:left w:val="single" w:sz="4" w:space="0" w:color="000000"/>
              <w:bottom w:val="single" w:sz="4" w:space="0" w:color="000000"/>
              <w:right w:val="single" w:sz="4" w:space="0" w:color="000000"/>
            </w:tcBorders>
          </w:tcPr>
          <w:p w14:paraId="1F66FFFE" w14:textId="77777777" w:rsidR="007E0F4E" w:rsidRPr="00170945" w:rsidRDefault="007E0F4E" w:rsidP="00BA0713"/>
        </w:tc>
        <w:tc>
          <w:tcPr>
            <w:tcW w:w="3685" w:type="dxa"/>
            <w:tcBorders>
              <w:top w:val="single" w:sz="4" w:space="0" w:color="000000"/>
              <w:left w:val="single" w:sz="4" w:space="0" w:color="000000"/>
              <w:bottom w:val="single" w:sz="4" w:space="0" w:color="000000"/>
              <w:right w:val="single" w:sz="4" w:space="0" w:color="000000"/>
            </w:tcBorders>
          </w:tcPr>
          <w:p w14:paraId="4D7784B8" w14:textId="7D5B15D6" w:rsidR="007E0F4E" w:rsidRPr="00170945" w:rsidRDefault="007E0F4E" w:rsidP="00BA0713">
            <w:pPr>
              <w:rPr>
                <w:sz w:val="22"/>
                <w:szCs w:val="22"/>
              </w:rPr>
            </w:pPr>
            <w:r>
              <w:rPr>
                <w:sz w:val="22"/>
                <w:szCs w:val="22"/>
              </w:rPr>
              <w:t xml:space="preserve">1.3.6. </w:t>
            </w:r>
            <w:r w:rsidRPr="00165534">
              <w:rPr>
                <w:sz w:val="22"/>
              </w:rPr>
              <w:t>Švaraus vandens jungtis nešiojamam skaleriui prijungti</w:t>
            </w:r>
          </w:p>
        </w:tc>
        <w:tc>
          <w:tcPr>
            <w:tcW w:w="2835" w:type="dxa"/>
            <w:tcBorders>
              <w:top w:val="single" w:sz="4" w:space="0" w:color="000000"/>
              <w:left w:val="single" w:sz="4" w:space="0" w:color="000000"/>
              <w:bottom w:val="single" w:sz="4" w:space="0" w:color="000000"/>
              <w:right w:val="single" w:sz="4" w:space="0" w:color="000000"/>
            </w:tcBorders>
          </w:tcPr>
          <w:p w14:paraId="7D2B71B0" w14:textId="77777777" w:rsidR="007E0F4E" w:rsidRPr="00170945" w:rsidRDefault="007E0F4E" w:rsidP="00BA0713">
            <w:pPr>
              <w:rPr>
                <w:sz w:val="22"/>
                <w:szCs w:val="22"/>
              </w:rPr>
            </w:pPr>
          </w:p>
        </w:tc>
      </w:tr>
      <w:tr w:rsidR="00BB4F19" w:rsidRPr="00170945" w14:paraId="509689B7" w14:textId="1356D096" w:rsidTr="005C2DA2">
        <w:tc>
          <w:tcPr>
            <w:tcW w:w="851" w:type="dxa"/>
            <w:tcBorders>
              <w:top w:val="single" w:sz="4" w:space="0" w:color="000000"/>
              <w:left w:val="single" w:sz="4" w:space="0" w:color="000000"/>
              <w:bottom w:val="single" w:sz="4" w:space="0" w:color="000000"/>
              <w:right w:val="single" w:sz="4" w:space="0" w:color="000000"/>
            </w:tcBorders>
          </w:tcPr>
          <w:p w14:paraId="0BF3AD53" w14:textId="77777777" w:rsidR="00BB4F19" w:rsidRPr="00170945" w:rsidRDefault="00BB4F19" w:rsidP="00BA0713"/>
        </w:tc>
        <w:tc>
          <w:tcPr>
            <w:tcW w:w="2410" w:type="dxa"/>
            <w:tcBorders>
              <w:top w:val="single" w:sz="4" w:space="0" w:color="000000"/>
              <w:left w:val="single" w:sz="4" w:space="0" w:color="000000"/>
              <w:bottom w:val="single" w:sz="4" w:space="0" w:color="000000"/>
              <w:right w:val="single" w:sz="4" w:space="0" w:color="000000"/>
            </w:tcBorders>
          </w:tcPr>
          <w:p w14:paraId="1E4D03FA" w14:textId="77777777" w:rsidR="00BB4F19" w:rsidRPr="00170945" w:rsidRDefault="00BB4F19" w:rsidP="00BA0713"/>
        </w:tc>
        <w:tc>
          <w:tcPr>
            <w:tcW w:w="3685" w:type="dxa"/>
            <w:tcBorders>
              <w:top w:val="single" w:sz="4" w:space="0" w:color="000000"/>
              <w:left w:val="single" w:sz="4" w:space="0" w:color="000000"/>
              <w:bottom w:val="single" w:sz="4" w:space="0" w:color="000000"/>
              <w:right w:val="single" w:sz="4" w:space="0" w:color="000000"/>
            </w:tcBorders>
          </w:tcPr>
          <w:p w14:paraId="0B9E3CFE" w14:textId="4449304F" w:rsidR="00BB4F19" w:rsidRPr="00170945" w:rsidRDefault="00BB4F19" w:rsidP="00BA0713">
            <w:r w:rsidRPr="00170945">
              <w:rPr>
                <w:sz w:val="22"/>
                <w:szCs w:val="22"/>
              </w:rPr>
              <w:t>1.3.</w:t>
            </w:r>
            <w:r w:rsidR="007E0F4E">
              <w:rPr>
                <w:sz w:val="22"/>
                <w:szCs w:val="22"/>
              </w:rPr>
              <w:t>7</w:t>
            </w:r>
            <w:r w:rsidRPr="00170945">
              <w:rPr>
                <w:sz w:val="22"/>
                <w:szCs w:val="22"/>
              </w:rPr>
              <w:t>.</w:t>
            </w:r>
            <w:r>
              <w:rPr>
                <w:sz w:val="22"/>
                <w:szCs w:val="22"/>
              </w:rPr>
              <w:t xml:space="preserve"> </w:t>
            </w:r>
            <w:r w:rsidRPr="00170945">
              <w:rPr>
                <w:sz w:val="22"/>
                <w:szCs w:val="22"/>
              </w:rPr>
              <w:t>Automatinis kėdės judesio stabdis, esant kliūčiai po asistento instrumentų laikikliu</w:t>
            </w:r>
          </w:p>
        </w:tc>
        <w:tc>
          <w:tcPr>
            <w:tcW w:w="2835" w:type="dxa"/>
            <w:tcBorders>
              <w:top w:val="single" w:sz="4" w:space="0" w:color="000000"/>
              <w:left w:val="single" w:sz="4" w:space="0" w:color="000000"/>
              <w:bottom w:val="single" w:sz="4" w:space="0" w:color="000000"/>
              <w:right w:val="single" w:sz="4" w:space="0" w:color="000000"/>
            </w:tcBorders>
          </w:tcPr>
          <w:p w14:paraId="048CB4E8" w14:textId="77777777" w:rsidR="00BB4F19" w:rsidRPr="00170945" w:rsidRDefault="00BB4F19" w:rsidP="00BA0713">
            <w:pPr>
              <w:rPr>
                <w:sz w:val="22"/>
                <w:szCs w:val="22"/>
              </w:rPr>
            </w:pPr>
          </w:p>
        </w:tc>
      </w:tr>
      <w:tr w:rsidR="00BB4F19" w:rsidRPr="00170945" w14:paraId="0A5EFC4D" w14:textId="2504D46A" w:rsidTr="005C2DA2">
        <w:tc>
          <w:tcPr>
            <w:tcW w:w="851" w:type="dxa"/>
            <w:tcBorders>
              <w:top w:val="single" w:sz="4" w:space="0" w:color="000000"/>
              <w:left w:val="single" w:sz="4" w:space="0" w:color="000000"/>
              <w:bottom w:val="single" w:sz="4" w:space="0" w:color="000000"/>
              <w:right w:val="single" w:sz="4" w:space="0" w:color="000000"/>
            </w:tcBorders>
          </w:tcPr>
          <w:p w14:paraId="3A2E24D5" w14:textId="77777777" w:rsidR="00BB4F19" w:rsidRPr="00170945" w:rsidRDefault="00BB4F19" w:rsidP="00BA0713"/>
        </w:tc>
        <w:tc>
          <w:tcPr>
            <w:tcW w:w="2410" w:type="dxa"/>
            <w:tcBorders>
              <w:top w:val="single" w:sz="4" w:space="0" w:color="000000"/>
              <w:left w:val="single" w:sz="4" w:space="0" w:color="000000"/>
              <w:bottom w:val="single" w:sz="4" w:space="0" w:color="000000"/>
              <w:right w:val="single" w:sz="4" w:space="0" w:color="000000"/>
            </w:tcBorders>
          </w:tcPr>
          <w:p w14:paraId="1747DE64" w14:textId="77777777" w:rsidR="00BB4F19" w:rsidRPr="00170945" w:rsidRDefault="00BB4F19" w:rsidP="00BA0713"/>
        </w:tc>
        <w:tc>
          <w:tcPr>
            <w:tcW w:w="3685" w:type="dxa"/>
            <w:tcBorders>
              <w:top w:val="single" w:sz="4" w:space="0" w:color="000000"/>
              <w:left w:val="single" w:sz="4" w:space="0" w:color="000000"/>
              <w:bottom w:val="single" w:sz="4" w:space="0" w:color="000000"/>
              <w:right w:val="single" w:sz="4" w:space="0" w:color="000000"/>
            </w:tcBorders>
          </w:tcPr>
          <w:p w14:paraId="3B2B6218" w14:textId="10939D2A" w:rsidR="00BB4F19" w:rsidRPr="00170945" w:rsidRDefault="00BB4F19" w:rsidP="00BA0713">
            <w:r w:rsidRPr="00170945">
              <w:rPr>
                <w:sz w:val="22"/>
                <w:szCs w:val="22"/>
              </w:rPr>
              <w:t>1.3.</w:t>
            </w:r>
            <w:r w:rsidR="007E0F4E">
              <w:rPr>
                <w:sz w:val="22"/>
                <w:szCs w:val="22"/>
              </w:rPr>
              <w:t>8</w:t>
            </w:r>
            <w:r w:rsidRPr="00170945">
              <w:rPr>
                <w:sz w:val="22"/>
                <w:szCs w:val="22"/>
              </w:rPr>
              <w:t>.</w:t>
            </w:r>
            <w:r>
              <w:rPr>
                <w:sz w:val="22"/>
                <w:szCs w:val="22"/>
              </w:rPr>
              <w:t xml:space="preserve"> </w:t>
            </w:r>
            <w:r w:rsidRPr="00170945">
              <w:rPr>
                <w:sz w:val="22"/>
                <w:szCs w:val="22"/>
              </w:rPr>
              <w:t>Vandens pripildymo į stiklinę ir spjaudyklės plovimo mygtukai</w:t>
            </w:r>
          </w:p>
        </w:tc>
        <w:tc>
          <w:tcPr>
            <w:tcW w:w="2835" w:type="dxa"/>
            <w:tcBorders>
              <w:top w:val="single" w:sz="4" w:space="0" w:color="000000"/>
              <w:left w:val="single" w:sz="4" w:space="0" w:color="000000"/>
              <w:bottom w:val="single" w:sz="4" w:space="0" w:color="000000"/>
              <w:right w:val="single" w:sz="4" w:space="0" w:color="000000"/>
            </w:tcBorders>
          </w:tcPr>
          <w:p w14:paraId="4555BFD3" w14:textId="77777777" w:rsidR="00BB4F19" w:rsidRPr="00170945" w:rsidRDefault="00BB4F19" w:rsidP="00BA0713">
            <w:pPr>
              <w:rPr>
                <w:sz w:val="22"/>
                <w:szCs w:val="22"/>
              </w:rPr>
            </w:pPr>
          </w:p>
        </w:tc>
      </w:tr>
      <w:tr w:rsidR="00BB4F19" w:rsidRPr="00170945" w14:paraId="7904895E" w14:textId="05ACC8EA" w:rsidTr="005C2DA2">
        <w:tc>
          <w:tcPr>
            <w:tcW w:w="851" w:type="dxa"/>
            <w:tcBorders>
              <w:top w:val="single" w:sz="4" w:space="0" w:color="000000"/>
              <w:left w:val="single" w:sz="4" w:space="0" w:color="000000"/>
              <w:bottom w:val="single" w:sz="4" w:space="0" w:color="000000"/>
              <w:right w:val="single" w:sz="4" w:space="0" w:color="000000"/>
            </w:tcBorders>
          </w:tcPr>
          <w:p w14:paraId="7901D7AE" w14:textId="77777777" w:rsidR="00BB4F19" w:rsidRPr="00170945" w:rsidRDefault="00BB4F19" w:rsidP="00BA0713"/>
        </w:tc>
        <w:tc>
          <w:tcPr>
            <w:tcW w:w="2410" w:type="dxa"/>
            <w:tcBorders>
              <w:top w:val="single" w:sz="4" w:space="0" w:color="000000"/>
              <w:left w:val="single" w:sz="4" w:space="0" w:color="000000"/>
              <w:bottom w:val="single" w:sz="4" w:space="0" w:color="000000"/>
              <w:right w:val="single" w:sz="4" w:space="0" w:color="000000"/>
            </w:tcBorders>
          </w:tcPr>
          <w:p w14:paraId="56BC39E0" w14:textId="77777777" w:rsidR="00BB4F19" w:rsidRPr="00170945" w:rsidRDefault="00BB4F19" w:rsidP="00BA0713"/>
        </w:tc>
        <w:tc>
          <w:tcPr>
            <w:tcW w:w="3685" w:type="dxa"/>
            <w:tcBorders>
              <w:top w:val="single" w:sz="4" w:space="0" w:color="000000"/>
              <w:left w:val="single" w:sz="4" w:space="0" w:color="000000"/>
              <w:bottom w:val="single" w:sz="4" w:space="0" w:color="000000"/>
              <w:right w:val="single" w:sz="4" w:space="0" w:color="000000"/>
            </w:tcBorders>
          </w:tcPr>
          <w:p w14:paraId="0E053665" w14:textId="66B79044" w:rsidR="00BB4F19" w:rsidRPr="00170945" w:rsidRDefault="00BB4F19" w:rsidP="00BA0713">
            <w:r w:rsidRPr="00170945">
              <w:rPr>
                <w:sz w:val="22"/>
                <w:szCs w:val="22"/>
              </w:rPr>
              <w:t>1.3.</w:t>
            </w:r>
            <w:r w:rsidR="007E0F4E">
              <w:rPr>
                <w:sz w:val="22"/>
                <w:szCs w:val="22"/>
              </w:rPr>
              <w:t>9</w:t>
            </w:r>
            <w:r w:rsidRPr="00170945">
              <w:rPr>
                <w:sz w:val="22"/>
                <w:szCs w:val="22"/>
              </w:rPr>
              <w:t>.</w:t>
            </w:r>
            <w:r>
              <w:rPr>
                <w:sz w:val="22"/>
                <w:szCs w:val="22"/>
              </w:rPr>
              <w:t xml:space="preserve"> </w:t>
            </w:r>
            <w:r w:rsidRPr="00170945">
              <w:rPr>
                <w:sz w:val="22"/>
                <w:szCs w:val="22"/>
              </w:rPr>
              <w:t>Programuojamas vandens į stiklinę pildymo ir spjaudyklės plovimo laikas</w:t>
            </w:r>
          </w:p>
        </w:tc>
        <w:tc>
          <w:tcPr>
            <w:tcW w:w="2835" w:type="dxa"/>
            <w:tcBorders>
              <w:top w:val="single" w:sz="4" w:space="0" w:color="000000"/>
              <w:left w:val="single" w:sz="4" w:space="0" w:color="000000"/>
              <w:bottom w:val="single" w:sz="4" w:space="0" w:color="000000"/>
              <w:right w:val="single" w:sz="4" w:space="0" w:color="000000"/>
            </w:tcBorders>
          </w:tcPr>
          <w:p w14:paraId="50A46284" w14:textId="77777777" w:rsidR="00BB4F19" w:rsidRPr="00170945" w:rsidRDefault="00BB4F19" w:rsidP="00BA0713">
            <w:pPr>
              <w:rPr>
                <w:sz w:val="22"/>
                <w:szCs w:val="22"/>
              </w:rPr>
            </w:pPr>
          </w:p>
        </w:tc>
      </w:tr>
      <w:tr w:rsidR="00BB4F19" w:rsidRPr="00170945" w14:paraId="1CA8F21F" w14:textId="4D6453EB" w:rsidTr="005C2DA2">
        <w:tc>
          <w:tcPr>
            <w:tcW w:w="851" w:type="dxa"/>
            <w:tcBorders>
              <w:top w:val="single" w:sz="4" w:space="0" w:color="000000"/>
              <w:left w:val="single" w:sz="4" w:space="0" w:color="000000"/>
              <w:bottom w:val="single" w:sz="4" w:space="0" w:color="000000"/>
              <w:right w:val="single" w:sz="4" w:space="0" w:color="000000"/>
            </w:tcBorders>
          </w:tcPr>
          <w:p w14:paraId="3E16E2B2" w14:textId="77777777" w:rsidR="00BB4F19" w:rsidRPr="00170945" w:rsidRDefault="00BB4F19" w:rsidP="00BA0713"/>
        </w:tc>
        <w:tc>
          <w:tcPr>
            <w:tcW w:w="2410" w:type="dxa"/>
            <w:tcBorders>
              <w:top w:val="single" w:sz="4" w:space="0" w:color="000000"/>
              <w:left w:val="single" w:sz="4" w:space="0" w:color="000000"/>
              <w:bottom w:val="single" w:sz="4" w:space="0" w:color="000000"/>
              <w:right w:val="single" w:sz="4" w:space="0" w:color="000000"/>
            </w:tcBorders>
          </w:tcPr>
          <w:p w14:paraId="0F0390C5" w14:textId="77777777" w:rsidR="00BB4F19" w:rsidRPr="00170945" w:rsidRDefault="00BB4F19" w:rsidP="00BA0713"/>
        </w:tc>
        <w:tc>
          <w:tcPr>
            <w:tcW w:w="3685" w:type="dxa"/>
            <w:tcBorders>
              <w:top w:val="single" w:sz="4" w:space="0" w:color="000000"/>
              <w:left w:val="single" w:sz="4" w:space="0" w:color="000000"/>
              <w:bottom w:val="single" w:sz="4" w:space="0" w:color="000000"/>
              <w:right w:val="single" w:sz="4" w:space="0" w:color="000000"/>
            </w:tcBorders>
          </w:tcPr>
          <w:p w14:paraId="16D5A1B2" w14:textId="1CC8F2AA" w:rsidR="00BB4F19" w:rsidRPr="00170945" w:rsidRDefault="00BB4F19" w:rsidP="00BA0713">
            <w:r w:rsidRPr="00170945">
              <w:rPr>
                <w:sz w:val="22"/>
                <w:szCs w:val="22"/>
              </w:rPr>
              <w:t>1.3.</w:t>
            </w:r>
            <w:r w:rsidR="007E0F4E">
              <w:rPr>
                <w:sz w:val="22"/>
                <w:szCs w:val="22"/>
              </w:rPr>
              <w:t>10</w:t>
            </w:r>
            <w:r w:rsidRPr="00170945">
              <w:rPr>
                <w:sz w:val="22"/>
                <w:szCs w:val="22"/>
              </w:rPr>
              <w:t>.</w:t>
            </w:r>
            <w:r>
              <w:rPr>
                <w:sz w:val="22"/>
                <w:szCs w:val="22"/>
              </w:rPr>
              <w:t xml:space="preserve"> </w:t>
            </w:r>
            <w:r w:rsidRPr="00170945">
              <w:rPr>
                <w:sz w:val="22"/>
                <w:szCs w:val="22"/>
              </w:rPr>
              <w:t>Nedūžtančio grūdinto stiklo arba keraminis spjaudyklės indas, pasukamas</w:t>
            </w:r>
          </w:p>
        </w:tc>
        <w:tc>
          <w:tcPr>
            <w:tcW w:w="2835" w:type="dxa"/>
            <w:tcBorders>
              <w:top w:val="single" w:sz="4" w:space="0" w:color="000000"/>
              <w:left w:val="single" w:sz="4" w:space="0" w:color="000000"/>
              <w:bottom w:val="single" w:sz="4" w:space="0" w:color="000000"/>
              <w:right w:val="single" w:sz="4" w:space="0" w:color="000000"/>
            </w:tcBorders>
          </w:tcPr>
          <w:p w14:paraId="1CF442C7" w14:textId="77777777" w:rsidR="00BB4F19" w:rsidRPr="00170945" w:rsidRDefault="00BB4F19" w:rsidP="00BA0713">
            <w:pPr>
              <w:rPr>
                <w:sz w:val="22"/>
                <w:szCs w:val="22"/>
              </w:rPr>
            </w:pPr>
          </w:p>
        </w:tc>
      </w:tr>
      <w:tr w:rsidR="00BB4F19" w:rsidRPr="00170945" w14:paraId="4D95E468" w14:textId="61B28F0D" w:rsidTr="005C2DA2">
        <w:tc>
          <w:tcPr>
            <w:tcW w:w="851" w:type="dxa"/>
            <w:tcBorders>
              <w:top w:val="single" w:sz="4" w:space="0" w:color="000000"/>
              <w:left w:val="single" w:sz="4" w:space="0" w:color="000000"/>
              <w:bottom w:val="single" w:sz="4" w:space="0" w:color="000000"/>
              <w:right w:val="single" w:sz="4" w:space="0" w:color="000000"/>
            </w:tcBorders>
          </w:tcPr>
          <w:p w14:paraId="185D5B8B" w14:textId="77777777" w:rsidR="00BB4F19" w:rsidRPr="00170945" w:rsidRDefault="00BB4F19" w:rsidP="00BA0713"/>
        </w:tc>
        <w:tc>
          <w:tcPr>
            <w:tcW w:w="2410" w:type="dxa"/>
            <w:tcBorders>
              <w:top w:val="single" w:sz="4" w:space="0" w:color="000000"/>
              <w:left w:val="single" w:sz="4" w:space="0" w:color="000000"/>
              <w:bottom w:val="single" w:sz="4" w:space="0" w:color="000000"/>
              <w:right w:val="single" w:sz="4" w:space="0" w:color="000000"/>
            </w:tcBorders>
          </w:tcPr>
          <w:p w14:paraId="508D9386" w14:textId="77777777" w:rsidR="00BB4F19" w:rsidRPr="00170945" w:rsidRDefault="00BB4F19" w:rsidP="00BA0713">
            <w:pPr>
              <w:rPr>
                <w:color w:val="FF0000"/>
              </w:rPr>
            </w:pPr>
          </w:p>
        </w:tc>
        <w:tc>
          <w:tcPr>
            <w:tcW w:w="3685" w:type="dxa"/>
            <w:tcBorders>
              <w:top w:val="single" w:sz="4" w:space="0" w:color="000000"/>
              <w:left w:val="single" w:sz="4" w:space="0" w:color="000000"/>
              <w:bottom w:val="single" w:sz="4" w:space="0" w:color="000000"/>
              <w:right w:val="single" w:sz="4" w:space="0" w:color="000000"/>
            </w:tcBorders>
          </w:tcPr>
          <w:p w14:paraId="62616613" w14:textId="5CDF80CC" w:rsidR="00BB4F19" w:rsidRPr="00170945" w:rsidRDefault="00BB4F19" w:rsidP="00BA0713">
            <w:r w:rsidRPr="00170945">
              <w:rPr>
                <w:sz w:val="22"/>
                <w:szCs w:val="22"/>
              </w:rPr>
              <w:t>1.3.1</w:t>
            </w:r>
            <w:r w:rsidR="007E0F4E">
              <w:rPr>
                <w:sz w:val="22"/>
                <w:szCs w:val="22"/>
              </w:rPr>
              <w:t>1</w:t>
            </w:r>
            <w:r w:rsidRPr="00170945">
              <w:rPr>
                <w:sz w:val="22"/>
                <w:szCs w:val="22"/>
              </w:rPr>
              <w:t>.</w:t>
            </w:r>
            <w:r>
              <w:rPr>
                <w:sz w:val="22"/>
                <w:szCs w:val="22"/>
              </w:rPr>
              <w:t xml:space="preserve"> </w:t>
            </w:r>
            <w:r w:rsidRPr="00170945">
              <w:rPr>
                <w:sz w:val="22"/>
                <w:szCs w:val="22"/>
              </w:rPr>
              <w:t xml:space="preserve">Pultas asistentui su kėdės/atlošo pakėlimo/nuleidimo </w:t>
            </w:r>
            <w:r w:rsidRPr="00170945">
              <w:rPr>
                <w:sz w:val="22"/>
                <w:szCs w:val="22"/>
              </w:rPr>
              <w:lastRenderedPageBreak/>
              <w:t>valdymo mygtukais, programuojamų kėdės padėčių, paciento išlaipinimo, paskutinės dirbtos pozicijos mygtukai, šviestuvo įjungimo/išjungimo mygtuka</w:t>
            </w:r>
            <w:r w:rsidR="00157929">
              <w:rPr>
                <w:sz w:val="22"/>
                <w:szCs w:val="22"/>
              </w:rPr>
              <w:t>s</w:t>
            </w:r>
          </w:p>
        </w:tc>
        <w:tc>
          <w:tcPr>
            <w:tcW w:w="2835" w:type="dxa"/>
            <w:tcBorders>
              <w:top w:val="single" w:sz="4" w:space="0" w:color="000000"/>
              <w:left w:val="single" w:sz="4" w:space="0" w:color="000000"/>
              <w:bottom w:val="single" w:sz="4" w:space="0" w:color="000000"/>
              <w:right w:val="single" w:sz="4" w:space="0" w:color="000000"/>
            </w:tcBorders>
          </w:tcPr>
          <w:p w14:paraId="1A26DFDC" w14:textId="77777777" w:rsidR="00BB4F19" w:rsidRPr="00170945" w:rsidRDefault="00BB4F19" w:rsidP="00BA0713">
            <w:pPr>
              <w:rPr>
                <w:sz w:val="22"/>
                <w:szCs w:val="22"/>
              </w:rPr>
            </w:pPr>
          </w:p>
        </w:tc>
      </w:tr>
      <w:tr w:rsidR="007E0F4E" w:rsidRPr="00170945" w14:paraId="77290549" w14:textId="77777777" w:rsidTr="005C2DA2">
        <w:tc>
          <w:tcPr>
            <w:tcW w:w="851" w:type="dxa"/>
            <w:tcBorders>
              <w:top w:val="single" w:sz="4" w:space="0" w:color="000000"/>
              <w:left w:val="single" w:sz="4" w:space="0" w:color="000000"/>
              <w:bottom w:val="single" w:sz="4" w:space="0" w:color="000000"/>
              <w:right w:val="single" w:sz="4" w:space="0" w:color="000000"/>
            </w:tcBorders>
          </w:tcPr>
          <w:p w14:paraId="7CE91194" w14:textId="77777777" w:rsidR="007E0F4E" w:rsidRPr="00170945" w:rsidRDefault="007E0F4E" w:rsidP="00BA0713"/>
        </w:tc>
        <w:tc>
          <w:tcPr>
            <w:tcW w:w="2410" w:type="dxa"/>
            <w:tcBorders>
              <w:top w:val="single" w:sz="4" w:space="0" w:color="000000"/>
              <w:left w:val="single" w:sz="4" w:space="0" w:color="000000"/>
              <w:bottom w:val="single" w:sz="4" w:space="0" w:color="000000"/>
              <w:right w:val="single" w:sz="4" w:space="0" w:color="000000"/>
            </w:tcBorders>
          </w:tcPr>
          <w:p w14:paraId="145442EB" w14:textId="77777777" w:rsidR="007E0F4E" w:rsidRPr="00170945" w:rsidRDefault="007E0F4E" w:rsidP="00BA0713">
            <w:pPr>
              <w:rPr>
                <w:color w:val="FF0000"/>
              </w:rPr>
            </w:pPr>
          </w:p>
        </w:tc>
        <w:tc>
          <w:tcPr>
            <w:tcW w:w="3685" w:type="dxa"/>
            <w:tcBorders>
              <w:top w:val="single" w:sz="4" w:space="0" w:color="000000"/>
              <w:left w:val="single" w:sz="4" w:space="0" w:color="000000"/>
              <w:bottom w:val="single" w:sz="4" w:space="0" w:color="000000"/>
              <w:right w:val="single" w:sz="4" w:space="0" w:color="000000"/>
            </w:tcBorders>
          </w:tcPr>
          <w:p w14:paraId="7F97F76D" w14:textId="4C98FD1E" w:rsidR="007E0F4E" w:rsidRPr="00170945" w:rsidRDefault="007E0F4E" w:rsidP="00BA0713">
            <w:pPr>
              <w:rPr>
                <w:sz w:val="22"/>
                <w:szCs w:val="22"/>
              </w:rPr>
            </w:pPr>
            <w:r>
              <w:rPr>
                <w:sz w:val="22"/>
                <w:szCs w:val="22"/>
              </w:rPr>
              <w:t xml:space="preserve">1.3.12. </w:t>
            </w:r>
            <w:r w:rsidRPr="00165534">
              <w:t>Oro/vandens centrifuginis separatorius sausam siurbimui</w:t>
            </w:r>
          </w:p>
        </w:tc>
        <w:tc>
          <w:tcPr>
            <w:tcW w:w="2835" w:type="dxa"/>
            <w:tcBorders>
              <w:top w:val="single" w:sz="4" w:space="0" w:color="000000"/>
              <w:left w:val="single" w:sz="4" w:space="0" w:color="000000"/>
              <w:bottom w:val="single" w:sz="4" w:space="0" w:color="000000"/>
              <w:right w:val="single" w:sz="4" w:space="0" w:color="000000"/>
            </w:tcBorders>
          </w:tcPr>
          <w:p w14:paraId="03FC0A6F" w14:textId="77777777" w:rsidR="007E0F4E" w:rsidRPr="00170945" w:rsidRDefault="007E0F4E" w:rsidP="00BA0713">
            <w:pPr>
              <w:rPr>
                <w:sz w:val="22"/>
                <w:szCs w:val="22"/>
              </w:rPr>
            </w:pPr>
          </w:p>
        </w:tc>
      </w:tr>
      <w:tr w:rsidR="00BB4F19" w:rsidRPr="00170945" w14:paraId="51F38F75" w14:textId="6066B13E" w:rsidTr="005C2DA2">
        <w:tc>
          <w:tcPr>
            <w:tcW w:w="851" w:type="dxa"/>
            <w:tcBorders>
              <w:top w:val="single" w:sz="4" w:space="0" w:color="000000"/>
              <w:left w:val="single" w:sz="4" w:space="0" w:color="000000"/>
              <w:bottom w:val="single" w:sz="4" w:space="0" w:color="000000"/>
              <w:right w:val="single" w:sz="4" w:space="0" w:color="000000"/>
            </w:tcBorders>
          </w:tcPr>
          <w:p w14:paraId="0A684D24" w14:textId="77777777" w:rsidR="00BB4F19" w:rsidRPr="00170945" w:rsidRDefault="00BB4F19" w:rsidP="00BA0713"/>
        </w:tc>
        <w:tc>
          <w:tcPr>
            <w:tcW w:w="2410" w:type="dxa"/>
            <w:tcBorders>
              <w:top w:val="single" w:sz="4" w:space="0" w:color="000000"/>
              <w:left w:val="single" w:sz="4" w:space="0" w:color="000000"/>
              <w:bottom w:val="single" w:sz="4" w:space="0" w:color="000000"/>
              <w:right w:val="single" w:sz="4" w:space="0" w:color="000000"/>
            </w:tcBorders>
          </w:tcPr>
          <w:p w14:paraId="5E640C02" w14:textId="77777777" w:rsidR="00BB4F19" w:rsidRPr="00170945" w:rsidRDefault="00BB4F19" w:rsidP="00BA0713"/>
        </w:tc>
        <w:tc>
          <w:tcPr>
            <w:tcW w:w="3685" w:type="dxa"/>
            <w:tcBorders>
              <w:top w:val="single" w:sz="4" w:space="0" w:color="000000"/>
              <w:left w:val="single" w:sz="4" w:space="0" w:color="000000"/>
              <w:bottom w:val="single" w:sz="4" w:space="0" w:color="000000"/>
              <w:right w:val="single" w:sz="4" w:space="0" w:color="000000"/>
            </w:tcBorders>
          </w:tcPr>
          <w:p w14:paraId="3F2D8FD4" w14:textId="0A1F7ADA" w:rsidR="00BB4F19" w:rsidRPr="00170945" w:rsidRDefault="00BB4F19" w:rsidP="00BA0713">
            <w:r w:rsidRPr="00170945">
              <w:rPr>
                <w:sz w:val="22"/>
                <w:szCs w:val="22"/>
              </w:rPr>
              <w:t>1.3.1</w:t>
            </w:r>
            <w:r w:rsidR="007E0F4E">
              <w:rPr>
                <w:sz w:val="22"/>
                <w:szCs w:val="22"/>
              </w:rPr>
              <w:t>3</w:t>
            </w:r>
            <w:r w:rsidRPr="00170945">
              <w:rPr>
                <w:sz w:val="22"/>
                <w:szCs w:val="22"/>
              </w:rPr>
              <w:t>.</w:t>
            </w:r>
            <w:r>
              <w:rPr>
                <w:sz w:val="22"/>
                <w:szCs w:val="22"/>
              </w:rPr>
              <w:t xml:space="preserve"> </w:t>
            </w:r>
            <w:r w:rsidRPr="00170945">
              <w:rPr>
                <w:sz w:val="22"/>
                <w:szCs w:val="22"/>
              </w:rPr>
              <w:t xml:space="preserve">Garantinis terminas ne mažesnis kaip </w:t>
            </w:r>
            <w:r w:rsidR="007E0F4E">
              <w:rPr>
                <w:sz w:val="22"/>
                <w:szCs w:val="22"/>
              </w:rPr>
              <w:t>24</w:t>
            </w:r>
            <w:r w:rsidRPr="00170945">
              <w:rPr>
                <w:sz w:val="22"/>
                <w:szCs w:val="22"/>
              </w:rPr>
              <w:t xml:space="preserve"> mėn.</w:t>
            </w:r>
          </w:p>
        </w:tc>
        <w:tc>
          <w:tcPr>
            <w:tcW w:w="2835" w:type="dxa"/>
            <w:tcBorders>
              <w:top w:val="single" w:sz="4" w:space="0" w:color="000000"/>
              <w:left w:val="single" w:sz="4" w:space="0" w:color="000000"/>
              <w:bottom w:val="single" w:sz="4" w:space="0" w:color="000000"/>
              <w:right w:val="single" w:sz="4" w:space="0" w:color="000000"/>
            </w:tcBorders>
          </w:tcPr>
          <w:p w14:paraId="5EAA8BD0" w14:textId="77777777" w:rsidR="00BB4F19" w:rsidRPr="00170945" w:rsidRDefault="00BB4F19" w:rsidP="00BA0713">
            <w:pPr>
              <w:rPr>
                <w:sz w:val="22"/>
                <w:szCs w:val="22"/>
              </w:rPr>
            </w:pPr>
          </w:p>
        </w:tc>
      </w:tr>
      <w:tr w:rsidR="00BB4F19" w:rsidRPr="00170945" w14:paraId="4C0873BF" w14:textId="4FC280CE" w:rsidTr="007E0F4E">
        <w:tc>
          <w:tcPr>
            <w:tcW w:w="851" w:type="dxa"/>
            <w:tcBorders>
              <w:top w:val="single" w:sz="4" w:space="0" w:color="000000"/>
              <w:left w:val="single" w:sz="4" w:space="0" w:color="000000"/>
              <w:bottom w:val="single" w:sz="4" w:space="0" w:color="000000"/>
              <w:right w:val="single" w:sz="4" w:space="0" w:color="000000"/>
            </w:tcBorders>
          </w:tcPr>
          <w:p w14:paraId="07D3545F" w14:textId="77777777" w:rsidR="00BB4F19" w:rsidRPr="00170945" w:rsidRDefault="00BB4F19" w:rsidP="00BA0713">
            <w:pPr>
              <w:rPr>
                <w:b/>
                <w:lang w:eastAsia="zh-CN"/>
              </w:rPr>
            </w:pPr>
            <w:r w:rsidRPr="00170945">
              <w:rPr>
                <w:b/>
                <w:sz w:val="22"/>
                <w:szCs w:val="22"/>
                <w:lang w:eastAsia="zh-CN"/>
              </w:rPr>
              <w:t>1.4.</w:t>
            </w:r>
          </w:p>
        </w:tc>
        <w:tc>
          <w:tcPr>
            <w:tcW w:w="2410" w:type="dxa"/>
            <w:tcBorders>
              <w:top w:val="single" w:sz="4" w:space="0" w:color="000000"/>
              <w:left w:val="single" w:sz="4" w:space="0" w:color="000000"/>
              <w:bottom w:val="single" w:sz="4" w:space="0" w:color="000000"/>
              <w:right w:val="single" w:sz="4" w:space="0" w:color="000000"/>
            </w:tcBorders>
          </w:tcPr>
          <w:p w14:paraId="51588452" w14:textId="77777777" w:rsidR="00BB4F19" w:rsidRPr="00170945" w:rsidRDefault="00BB4F19" w:rsidP="00BA0713">
            <w:pPr>
              <w:snapToGrid w:val="0"/>
              <w:rPr>
                <w:lang w:eastAsia="zh-CN"/>
              </w:rPr>
            </w:pPr>
            <w:r w:rsidRPr="00170945">
              <w:rPr>
                <w:b/>
                <w:sz w:val="22"/>
                <w:szCs w:val="22"/>
                <w:lang w:eastAsia="zh-CN"/>
              </w:rPr>
              <w:t>Apšvietimo sistema</w:t>
            </w:r>
            <w:r>
              <w:rPr>
                <w:b/>
                <w:sz w:val="22"/>
                <w:szCs w:val="22"/>
                <w:lang w:eastAsia="zh-CN"/>
              </w:rPr>
              <w:t xml:space="preserve"> (1 vnt.)</w:t>
            </w:r>
            <w:r w:rsidRPr="00170945">
              <w:rPr>
                <w:b/>
                <w:sz w:val="22"/>
                <w:szCs w:val="22"/>
                <w:lang w:eastAsia="zh-CN"/>
              </w:rPr>
              <w:t>:</w:t>
            </w:r>
          </w:p>
        </w:tc>
        <w:tc>
          <w:tcPr>
            <w:tcW w:w="3685" w:type="dxa"/>
            <w:tcBorders>
              <w:top w:val="single" w:sz="4" w:space="0" w:color="000000"/>
              <w:left w:val="single" w:sz="4" w:space="0" w:color="000000"/>
              <w:bottom w:val="single" w:sz="4" w:space="0" w:color="000000"/>
              <w:right w:val="single" w:sz="4" w:space="0" w:color="000000"/>
            </w:tcBorders>
            <w:vAlign w:val="center"/>
          </w:tcPr>
          <w:p w14:paraId="64A293AE" w14:textId="74B8C08E" w:rsidR="00BB4F19" w:rsidRPr="007E0F4E" w:rsidRDefault="00BB4F19" w:rsidP="007E0F4E">
            <w:pPr>
              <w:pStyle w:val="NoSpacing"/>
              <w:jc w:val="center"/>
              <w:rPr>
                <w:rFonts w:ascii="Times New Roman" w:hAnsi="Times New Roman"/>
                <w:b/>
                <w:bCs/>
                <w:sz w:val="22"/>
              </w:rPr>
            </w:pPr>
            <w:r w:rsidRPr="00170945">
              <w:rPr>
                <w:rFonts w:ascii="Times New Roman" w:hAnsi="Times New Roman"/>
                <w:b/>
                <w:bCs/>
                <w:sz w:val="22"/>
              </w:rPr>
              <w:t>(</w:t>
            </w:r>
            <w:r w:rsidRPr="00170945">
              <w:rPr>
                <w:rFonts w:ascii="Times New Roman" w:hAnsi="Times New Roman"/>
                <w:b/>
                <w:bCs/>
                <w:i/>
                <w:sz w:val="22"/>
              </w:rPr>
              <w:t>nurodyti modelį ir gamintoją</w:t>
            </w:r>
            <w:r w:rsidRPr="00170945">
              <w:rPr>
                <w:rFonts w:ascii="Times New Roman" w:hAnsi="Times New Roman"/>
                <w:b/>
                <w:bCs/>
                <w:sz w:val="22"/>
              </w:rPr>
              <w:t>)</w:t>
            </w:r>
          </w:p>
        </w:tc>
        <w:tc>
          <w:tcPr>
            <w:tcW w:w="2835" w:type="dxa"/>
            <w:tcBorders>
              <w:top w:val="single" w:sz="4" w:space="0" w:color="000000"/>
              <w:left w:val="single" w:sz="4" w:space="0" w:color="000000"/>
              <w:bottom w:val="single" w:sz="4" w:space="0" w:color="000000"/>
              <w:right w:val="single" w:sz="4" w:space="0" w:color="000000"/>
            </w:tcBorders>
          </w:tcPr>
          <w:p w14:paraId="73D43B4B" w14:textId="77777777" w:rsidR="00BB4F19" w:rsidRPr="00170945" w:rsidRDefault="00BB4F19" w:rsidP="00BA0713">
            <w:pPr>
              <w:pStyle w:val="NoSpacing"/>
              <w:jc w:val="center"/>
              <w:rPr>
                <w:rFonts w:ascii="Times New Roman" w:hAnsi="Times New Roman"/>
                <w:b/>
                <w:bCs/>
                <w:sz w:val="22"/>
              </w:rPr>
            </w:pPr>
          </w:p>
        </w:tc>
      </w:tr>
      <w:tr w:rsidR="00BB4F19" w:rsidRPr="00170945" w14:paraId="40D60566" w14:textId="2FF3B1FF" w:rsidTr="005C2DA2">
        <w:tc>
          <w:tcPr>
            <w:tcW w:w="851" w:type="dxa"/>
            <w:tcBorders>
              <w:top w:val="single" w:sz="4" w:space="0" w:color="000000"/>
              <w:left w:val="single" w:sz="4" w:space="0" w:color="000000"/>
              <w:bottom w:val="single" w:sz="4" w:space="0" w:color="000000"/>
              <w:right w:val="single" w:sz="4" w:space="0" w:color="000000"/>
            </w:tcBorders>
          </w:tcPr>
          <w:p w14:paraId="7B4D31B0" w14:textId="77777777" w:rsidR="00BB4F19" w:rsidRPr="00170945" w:rsidRDefault="00BB4F19" w:rsidP="00BA0713"/>
        </w:tc>
        <w:tc>
          <w:tcPr>
            <w:tcW w:w="2410" w:type="dxa"/>
            <w:tcBorders>
              <w:top w:val="single" w:sz="4" w:space="0" w:color="000000"/>
              <w:left w:val="single" w:sz="4" w:space="0" w:color="000000"/>
              <w:bottom w:val="single" w:sz="4" w:space="0" w:color="000000"/>
              <w:right w:val="single" w:sz="4" w:space="0" w:color="000000"/>
            </w:tcBorders>
          </w:tcPr>
          <w:p w14:paraId="5B781BD4" w14:textId="77777777" w:rsidR="00BB4F19" w:rsidRPr="00170945" w:rsidRDefault="00BB4F19" w:rsidP="00BA0713"/>
        </w:tc>
        <w:tc>
          <w:tcPr>
            <w:tcW w:w="3685" w:type="dxa"/>
            <w:tcBorders>
              <w:top w:val="single" w:sz="4" w:space="0" w:color="000000"/>
              <w:left w:val="single" w:sz="4" w:space="0" w:color="000000"/>
              <w:bottom w:val="single" w:sz="4" w:space="0" w:color="000000"/>
              <w:right w:val="single" w:sz="4" w:space="0" w:color="000000"/>
            </w:tcBorders>
          </w:tcPr>
          <w:p w14:paraId="29D08DA0" w14:textId="77777777" w:rsidR="00BB4F19" w:rsidRPr="00170945" w:rsidRDefault="00BB4F19" w:rsidP="00BA0713">
            <w:r w:rsidRPr="00170945">
              <w:rPr>
                <w:sz w:val="22"/>
                <w:szCs w:val="22"/>
              </w:rPr>
              <w:t>1.4.1.</w:t>
            </w:r>
            <w:r>
              <w:rPr>
                <w:sz w:val="22"/>
                <w:szCs w:val="22"/>
              </w:rPr>
              <w:t xml:space="preserve"> </w:t>
            </w:r>
            <w:r w:rsidRPr="00170945">
              <w:rPr>
                <w:sz w:val="22"/>
                <w:szCs w:val="22"/>
              </w:rPr>
              <w:t>Bešešėlinis LED šviestuvas arba lygiavertis</w:t>
            </w:r>
          </w:p>
        </w:tc>
        <w:tc>
          <w:tcPr>
            <w:tcW w:w="2835" w:type="dxa"/>
            <w:tcBorders>
              <w:top w:val="single" w:sz="4" w:space="0" w:color="000000"/>
              <w:left w:val="single" w:sz="4" w:space="0" w:color="000000"/>
              <w:bottom w:val="single" w:sz="4" w:space="0" w:color="000000"/>
              <w:right w:val="single" w:sz="4" w:space="0" w:color="000000"/>
            </w:tcBorders>
          </w:tcPr>
          <w:p w14:paraId="33003FF5" w14:textId="77777777" w:rsidR="00BB4F19" w:rsidRPr="00170945" w:rsidRDefault="00BB4F19" w:rsidP="00BA0713">
            <w:pPr>
              <w:rPr>
                <w:sz w:val="22"/>
                <w:szCs w:val="22"/>
              </w:rPr>
            </w:pPr>
          </w:p>
        </w:tc>
      </w:tr>
      <w:tr w:rsidR="00BB4F19" w:rsidRPr="00170945" w14:paraId="53374D15" w14:textId="2BA255F3" w:rsidTr="005C2DA2">
        <w:tc>
          <w:tcPr>
            <w:tcW w:w="851" w:type="dxa"/>
            <w:tcBorders>
              <w:top w:val="single" w:sz="4" w:space="0" w:color="000000"/>
              <w:left w:val="single" w:sz="4" w:space="0" w:color="000000"/>
              <w:bottom w:val="single" w:sz="4" w:space="0" w:color="000000"/>
              <w:right w:val="single" w:sz="4" w:space="0" w:color="000000"/>
            </w:tcBorders>
          </w:tcPr>
          <w:p w14:paraId="6D99DE76" w14:textId="77777777" w:rsidR="00BB4F19" w:rsidRPr="00170945" w:rsidRDefault="00BB4F19" w:rsidP="00BA0713"/>
        </w:tc>
        <w:tc>
          <w:tcPr>
            <w:tcW w:w="2410" w:type="dxa"/>
            <w:tcBorders>
              <w:top w:val="single" w:sz="4" w:space="0" w:color="000000"/>
              <w:left w:val="single" w:sz="4" w:space="0" w:color="000000"/>
              <w:bottom w:val="single" w:sz="4" w:space="0" w:color="000000"/>
              <w:right w:val="single" w:sz="4" w:space="0" w:color="000000"/>
            </w:tcBorders>
          </w:tcPr>
          <w:p w14:paraId="42F84EDA" w14:textId="77777777" w:rsidR="00BB4F19" w:rsidRPr="00170945" w:rsidRDefault="00BB4F19" w:rsidP="00BA0713"/>
        </w:tc>
        <w:tc>
          <w:tcPr>
            <w:tcW w:w="3685" w:type="dxa"/>
            <w:tcBorders>
              <w:top w:val="single" w:sz="4" w:space="0" w:color="000000"/>
              <w:left w:val="single" w:sz="4" w:space="0" w:color="000000"/>
              <w:bottom w:val="single" w:sz="4" w:space="0" w:color="000000"/>
              <w:right w:val="single" w:sz="4" w:space="0" w:color="000000"/>
            </w:tcBorders>
          </w:tcPr>
          <w:p w14:paraId="4AF5CFF2" w14:textId="77777777" w:rsidR="00BB4F19" w:rsidRPr="00170945" w:rsidRDefault="00BB4F19" w:rsidP="00BA0713">
            <w:r w:rsidRPr="00170945">
              <w:rPr>
                <w:sz w:val="22"/>
                <w:szCs w:val="22"/>
              </w:rPr>
              <w:t>1.4.2.</w:t>
            </w:r>
            <w:r>
              <w:rPr>
                <w:sz w:val="22"/>
                <w:szCs w:val="22"/>
              </w:rPr>
              <w:t xml:space="preserve"> </w:t>
            </w:r>
            <w:r w:rsidRPr="00170945">
              <w:rPr>
                <w:sz w:val="22"/>
                <w:szCs w:val="22"/>
              </w:rPr>
              <w:t>Maksimalus šviesos intensyvumas ne mažiau 30 000 lux</w:t>
            </w:r>
          </w:p>
        </w:tc>
        <w:tc>
          <w:tcPr>
            <w:tcW w:w="2835" w:type="dxa"/>
            <w:tcBorders>
              <w:top w:val="single" w:sz="4" w:space="0" w:color="000000"/>
              <w:left w:val="single" w:sz="4" w:space="0" w:color="000000"/>
              <w:bottom w:val="single" w:sz="4" w:space="0" w:color="000000"/>
              <w:right w:val="single" w:sz="4" w:space="0" w:color="000000"/>
            </w:tcBorders>
          </w:tcPr>
          <w:p w14:paraId="0DC80ABF" w14:textId="77777777" w:rsidR="00BB4F19" w:rsidRPr="00170945" w:rsidRDefault="00BB4F19" w:rsidP="00BA0713">
            <w:pPr>
              <w:rPr>
                <w:sz w:val="22"/>
                <w:szCs w:val="22"/>
              </w:rPr>
            </w:pPr>
          </w:p>
        </w:tc>
      </w:tr>
      <w:tr w:rsidR="00BB4F19" w:rsidRPr="00170945" w14:paraId="1DD1AA43" w14:textId="4E50EF18" w:rsidTr="005C2DA2">
        <w:tc>
          <w:tcPr>
            <w:tcW w:w="851" w:type="dxa"/>
            <w:tcBorders>
              <w:top w:val="single" w:sz="4" w:space="0" w:color="000000"/>
              <w:left w:val="single" w:sz="4" w:space="0" w:color="000000"/>
              <w:bottom w:val="single" w:sz="4" w:space="0" w:color="000000"/>
              <w:right w:val="single" w:sz="4" w:space="0" w:color="000000"/>
            </w:tcBorders>
          </w:tcPr>
          <w:p w14:paraId="0B94F420" w14:textId="77777777" w:rsidR="00BB4F19" w:rsidRPr="00170945" w:rsidRDefault="00BB4F19" w:rsidP="00BA0713"/>
        </w:tc>
        <w:tc>
          <w:tcPr>
            <w:tcW w:w="2410" w:type="dxa"/>
            <w:tcBorders>
              <w:top w:val="single" w:sz="4" w:space="0" w:color="000000"/>
              <w:left w:val="single" w:sz="4" w:space="0" w:color="000000"/>
              <w:bottom w:val="single" w:sz="4" w:space="0" w:color="000000"/>
              <w:right w:val="single" w:sz="4" w:space="0" w:color="000000"/>
            </w:tcBorders>
          </w:tcPr>
          <w:p w14:paraId="6C662CC4" w14:textId="77777777" w:rsidR="00BB4F19" w:rsidRPr="00170945" w:rsidRDefault="00BB4F19" w:rsidP="00BA0713"/>
        </w:tc>
        <w:tc>
          <w:tcPr>
            <w:tcW w:w="3685" w:type="dxa"/>
            <w:tcBorders>
              <w:top w:val="single" w:sz="4" w:space="0" w:color="000000"/>
              <w:left w:val="single" w:sz="4" w:space="0" w:color="000000"/>
              <w:bottom w:val="single" w:sz="4" w:space="0" w:color="000000"/>
              <w:right w:val="single" w:sz="4" w:space="0" w:color="000000"/>
            </w:tcBorders>
          </w:tcPr>
          <w:p w14:paraId="26D03D70" w14:textId="77777777" w:rsidR="00BB4F19" w:rsidRPr="00170945" w:rsidRDefault="00BB4F19" w:rsidP="00BA0713">
            <w:r w:rsidRPr="00170945">
              <w:rPr>
                <w:sz w:val="22"/>
                <w:szCs w:val="22"/>
              </w:rPr>
              <w:t>1.4.3.</w:t>
            </w:r>
            <w:r>
              <w:rPr>
                <w:sz w:val="22"/>
                <w:szCs w:val="22"/>
              </w:rPr>
              <w:t xml:space="preserve"> </w:t>
            </w:r>
            <w:r w:rsidRPr="00170945">
              <w:rPr>
                <w:sz w:val="22"/>
                <w:szCs w:val="22"/>
              </w:rPr>
              <w:t>Spalvos temperatūra 5000-5500K ribose</w:t>
            </w:r>
          </w:p>
        </w:tc>
        <w:tc>
          <w:tcPr>
            <w:tcW w:w="2835" w:type="dxa"/>
            <w:tcBorders>
              <w:top w:val="single" w:sz="4" w:space="0" w:color="000000"/>
              <w:left w:val="single" w:sz="4" w:space="0" w:color="000000"/>
              <w:bottom w:val="single" w:sz="4" w:space="0" w:color="000000"/>
              <w:right w:val="single" w:sz="4" w:space="0" w:color="000000"/>
            </w:tcBorders>
          </w:tcPr>
          <w:p w14:paraId="11F13DEB" w14:textId="77777777" w:rsidR="00BB4F19" w:rsidRPr="00170945" w:rsidRDefault="00BB4F19" w:rsidP="00BA0713">
            <w:pPr>
              <w:rPr>
                <w:sz w:val="22"/>
                <w:szCs w:val="22"/>
              </w:rPr>
            </w:pPr>
          </w:p>
        </w:tc>
      </w:tr>
      <w:tr w:rsidR="00BB4F19" w:rsidRPr="00170945" w14:paraId="3EE94114" w14:textId="6EE11DCF" w:rsidTr="005C2DA2">
        <w:tc>
          <w:tcPr>
            <w:tcW w:w="851" w:type="dxa"/>
            <w:tcBorders>
              <w:top w:val="single" w:sz="4" w:space="0" w:color="000000"/>
              <w:left w:val="single" w:sz="4" w:space="0" w:color="000000"/>
              <w:bottom w:val="single" w:sz="4" w:space="0" w:color="000000"/>
              <w:right w:val="single" w:sz="4" w:space="0" w:color="000000"/>
            </w:tcBorders>
          </w:tcPr>
          <w:p w14:paraId="0F7D8524" w14:textId="77777777" w:rsidR="00BB4F19" w:rsidRPr="00170945" w:rsidRDefault="00BB4F19" w:rsidP="00BA0713"/>
        </w:tc>
        <w:tc>
          <w:tcPr>
            <w:tcW w:w="2410" w:type="dxa"/>
            <w:tcBorders>
              <w:top w:val="single" w:sz="4" w:space="0" w:color="000000"/>
              <w:left w:val="single" w:sz="4" w:space="0" w:color="000000"/>
              <w:bottom w:val="single" w:sz="4" w:space="0" w:color="000000"/>
              <w:right w:val="single" w:sz="4" w:space="0" w:color="000000"/>
            </w:tcBorders>
          </w:tcPr>
          <w:p w14:paraId="5D695D6A" w14:textId="77777777" w:rsidR="00BB4F19" w:rsidRPr="00170945" w:rsidRDefault="00BB4F19" w:rsidP="00BA0713"/>
        </w:tc>
        <w:tc>
          <w:tcPr>
            <w:tcW w:w="3685" w:type="dxa"/>
            <w:tcBorders>
              <w:top w:val="single" w:sz="4" w:space="0" w:color="000000"/>
              <w:left w:val="single" w:sz="4" w:space="0" w:color="000000"/>
              <w:bottom w:val="single" w:sz="4" w:space="0" w:color="000000"/>
              <w:right w:val="single" w:sz="4" w:space="0" w:color="000000"/>
            </w:tcBorders>
          </w:tcPr>
          <w:p w14:paraId="2E319336" w14:textId="5515FFEF" w:rsidR="00BB4F19" w:rsidRPr="00170945" w:rsidRDefault="00BB4F19" w:rsidP="00BA0713">
            <w:r w:rsidRPr="00170945">
              <w:rPr>
                <w:sz w:val="22"/>
                <w:szCs w:val="22"/>
              </w:rPr>
              <w:t>1.4.4.</w:t>
            </w:r>
            <w:r>
              <w:rPr>
                <w:sz w:val="22"/>
                <w:szCs w:val="22"/>
              </w:rPr>
              <w:t xml:space="preserve"> </w:t>
            </w:r>
            <w:r w:rsidRPr="00170945">
              <w:rPr>
                <w:sz w:val="22"/>
                <w:szCs w:val="22"/>
              </w:rPr>
              <w:t>Ne mažiau trijų intensyvumo lygių</w:t>
            </w:r>
            <w:r w:rsidR="00804574">
              <w:rPr>
                <w:sz w:val="22"/>
                <w:szCs w:val="22"/>
              </w:rPr>
              <w:t xml:space="preserve"> arba bepakopis reguliavimas</w:t>
            </w:r>
          </w:p>
        </w:tc>
        <w:tc>
          <w:tcPr>
            <w:tcW w:w="2835" w:type="dxa"/>
            <w:tcBorders>
              <w:top w:val="single" w:sz="4" w:space="0" w:color="000000"/>
              <w:left w:val="single" w:sz="4" w:space="0" w:color="000000"/>
              <w:bottom w:val="single" w:sz="4" w:space="0" w:color="000000"/>
              <w:right w:val="single" w:sz="4" w:space="0" w:color="000000"/>
            </w:tcBorders>
          </w:tcPr>
          <w:p w14:paraId="4D418C4E" w14:textId="77777777" w:rsidR="00BB4F19" w:rsidRPr="00170945" w:rsidRDefault="00BB4F19" w:rsidP="00BA0713">
            <w:pPr>
              <w:rPr>
                <w:sz w:val="22"/>
                <w:szCs w:val="22"/>
              </w:rPr>
            </w:pPr>
          </w:p>
        </w:tc>
      </w:tr>
      <w:tr w:rsidR="00BB4F19" w:rsidRPr="00170945" w14:paraId="0C861E18" w14:textId="66B05AC9" w:rsidTr="005C2DA2">
        <w:tc>
          <w:tcPr>
            <w:tcW w:w="851" w:type="dxa"/>
            <w:tcBorders>
              <w:top w:val="single" w:sz="4" w:space="0" w:color="000000"/>
              <w:left w:val="single" w:sz="4" w:space="0" w:color="000000"/>
              <w:bottom w:val="single" w:sz="4" w:space="0" w:color="000000"/>
              <w:right w:val="single" w:sz="4" w:space="0" w:color="000000"/>
            </w:tcBorders>
          </w:tcPr>
          <w:p w14:paraId="15727A87" w14:textId="77777777" w:rsidR="00BB4F19" w:rsidRPr="00170945" w:rsidRDefault="00BB4F19" w:rsidP="00BA0713"/>
        </w:tc>
        <w:tc>
          <w:tcPr>
            <w:tcW w:w="2410" w:type="dxa"/>
            <w:tcBorders>
              <w:top w:val="single" w:sz="4" w:space="0" w:color="000000"/>
              <w:left w:val="single" w:sz="4" w:space="0" w:color="000000"/>
              <w:bottom w:val="single" w:sz="4" w:space="0" w:color="000000"/>
              <w:right w:val="single" w:sz="4" w:space="0" w:color="000000"/>
            </w:tcBorders>
          </w:tcPr>
          <w:p w14:paraId="63D353D9" w14:textId="77777777" w:rsidR="00BB4F19" w:rsidRPr="00170945" w:rsidRDefault="00BB4F19" w:rsidP="00BA0713"/>
        </w:tc>
        <w:tc>
          <w:tcPr>
            <w:tcW w:w="3685" w:type="dxa"/>
            <w:tcBorders>
              <w:top w:val="single" w:sz="4" w:space="0" w:color="000000"/>
              <w:left w:val="single" w:sz="4" w:space="0" w:color="000000"/>
              <w:bottom w:val="single" w:sz="4" w:space="0" w:color="000000"/>
              <w:right w:val="single" w:sz="4" w:space="0" w:color="000000"/>
            </w:tcBorders>
          </w:tcPr>
          <w:p w14:paraId="3D449E9F" w14:textId="6A259884" w:rsidR="00BB4F19" w:rsidRPr="00170945" w:rsidRDefault="00BB4F19" w:rsidP="00BA0713">
            <w:r w:rsidRPr="00170945">
              <w:rPr>
                <w:sz w:val="22"/>
                <w:szCs w:val="22"/>
              </w:rPr>
              <w:t>1.4.5.</w:t>
            </w:r>
            <w:r>
              <w:rPr>
                <w:sz w:val="22"/>
                <w:szCs w:val="22"/>
              </w:rPr>
              <w:t xml:space="preserve"> </w:t>
            </w:r>
            <w:r w:rsidRPr="00170945">
              <w:rPr>
                <w:sz w:val="22"/>
                <w:szCs w:val="22"/>
              </w:rPr>
              <w:t>Specialus kompozito režimas</w:t>
            </w:r>
            <w:r w:rsidR="000B48F0">
              <w:rPr>
                <w:sz w:val="22"/>
                <w:szCs w:val="22"/>
              </w:rPr>
              <w:t>, ne mažiau 15 000 Lux</w:t>
            </w:r>
          </w:p>
        </w:tc>
        <w:tc>
          <w:tcPr>
            <w:tcW w:w="2835" w:type="dxa"/>
            <w:tcBorders>
              <w:top w:val="single" w:sz="4" w:space="0" w:color="000000"/>
              <w:left w:val="single" w:sz="4" w:space="0" w:color="000000"/>
              <w:bottom w:val="single" w:sz="4" w:space="0" w:color="000000"/>
              <w:right w:val="single" w:sz="4" w:space="0" w:color="000000"/>
            </w:tcBorders>
          </w:tcPr>
          <w:p w14:paraId="1697B1AE" w14:textId="77777777" w:rsidR="00BB4F19" w:rsidRPr="00170945" w:rsidRDefault="00BB4F19" w:rsidP="00BA0713">
            <w:pPr>
              <w:rPr>
                <w:sz w:val="22"/>
                <w:szCs w:val="22"/>
              </w:rPr>
            </w:pPr>
          </w:p>
        </w:tc>
      </w:tr>
      <w:tr w:rsidR="00BB4F19" w:rsidRPr="00170945" w14:paraId="1BE30D16" w14:textId="54881FD3" w:rsidTr="005C2DA2">
        <w:tc>
          <w:tcPr>
            <w:tcW w:w="851" w:type="dxa"/>
            <w:tcBorders>
              <w:top w:val="single" w:sz="4" w:space="0" w:color="000000"/>
              <w:left w:val="single" w:sz="4" w:space="0" w:color="000000"/>
              <w:bottom w:val="single" w:sz="4" w:space="0" w:color="000000"/>
              <w:right w:val="single" w:sz="4" w:space="0" w:color="000000"/>
            </w:tcBorders>
          </w:tcPr>
          <w:p w14:paraId="103D3A84" w14:textId="77777777" w:rsidR="00BB4F19" w:rsidRPr="00170945" w:rsidRDefault="00BB4F19" w:rsidP="00BA0713"/>
        </w:tc>
        <w:tc>
          <w:tcPr>
            <w:tcW w:w="2410" w:type="dxa"/>
            <w:tcBorders>
              <w:top w:val="single" w:sz="4" w:space="0" w:color="000000"/>
              <w:left w:val="single" w:sz="4" w:space="0" w:color="000000"/>
              <w:bottom w:val="single" w:sz="4" w:space="0" w:color="000000"/>
              <w:right w:val="single" w:sz="4" w:space="0" w:color="000000"/>
            </w:tcBorders>
          </w:tcPr>
          <w:p w14:paraId="17FA8B7C" w14:textId="77777777" w:rsidR="00BB4F19" w:rsidRPr="00170945" w:rsidRDefault="00BB4F19" w:rsidP="00BA0713"/>
        </w:tc>
        <w:tc>
          <w:tcPr>
            <w:tcW w:w="3685" w:type="dxa"/>
            <w:tcBorders>
              <w:top w:val="single" w:sz="4" w:space="0" w:color="000000"/>
              <w:left w:val="single" w:sz="4" w:space="0" w:color="000000"/>
              <w:bottom w:val="single" w:sz="4" w:space="0" w:color="000000"/>
              <w:right w:val="single" w:sz="4" w:space="0" w:color="000000"/>
            </w:tcBorders>
          </w:tcPr>
          <w:p w14:paraId="01C5CA00" w14:textId="77777777" w:rsidR="00BB4F19" w:rsidRPr="00170945" w:rsidRDefault="00BB4F19" w:rsidP="00BA0713">
            <w:r w:rsidRPr="00170945">
              <w:rPr>
                <w:sz w:val="22"/>
                <w:szCs w:val="22"/>
              </w:rPr>
              <w:t>1.4.6.</w:t>
            </w:r>
            <w:r>
              <w:rPr>
                <w:sz w:val="22"/>
                <w:szCs w:val="22"/>
              </w:rPr>
              <w:t xml:space="preserve"> </w:t>
            </w:r>
            <w:r w:rsidRPr="00170945">
              <w:rPr>
                <w:sz w:val="22"/>
                <w:szCs w:val="22"/>
              </w:rPr>
              <w:t xml:space="preserve">Apšvietimo įjungimas/išjungimas valdomas judesio davikliu </w:t>
            </w:r>
          </w:p>
        </w:tc>
        <w:tc>
          <w:tcPr>
            <w:tcW w:w="2835" w:type="dxa"/>
            <w:tcBorders>
              <w:top w:val="single" w:sz="4" w:space="0" w:color="000000"/>
              <w:left w:val="single" w:sz="4" w:space="0" w:color="000000"/>
              <w:bottom w:val="single" w:sz="4" w:space="0" w:color="000000"/>
              <w:right w:val="single" w:sz="4" w:space="0" w:color="000000"/>
            </w:tcBorders>
          </w:tcPr>
          <w:p w14:paraId="0539C3AA" w14:textId="77777777" w:rsidR="00BB4F19" w:rsidRPr="00170945" w:rsidRDefault="00BB4F19" w:rsidP="00BA0713">
            <w:pPr>
              <w:rPr>
                <w:sz w:val="22"/>
                <w:szCs w:val="22"/>
              </w:rPr>
            </w:pPr>
          </w:p>
        </w:tc>
      </w:tr>
      <w:tr w:rsidR="00BB4F19" w:rsidRPr="00170945" w14:paraId="76AFB067" w14:textId="1413F45A" w:rsidTr="005C2DA2">
        <w:tc>
          <w:tcPr>
            <w:tcW w:w="851" w:type="dxa"/>
            <w:tcBorders>
              <w:top w:val="single" w:sz="4" w:space="0" w:color="000000"/>
              <w:left w:val="single" w:sz="4" w:space="0" w:color="000000"/>
              <w:bottom w:val="single" w:sz="4" w:space="0" w:color="000000"/>
              <w:right w:val="single" w:sz="4" w:space="0" w:color="000000"/>
            </w:tcBorders>
          </w:tcPr>
          <w:p w14:paraId="7079C97A" w14:textId="77777777" w:rsidR="00BB4F19" w:rsidRPr="00170945" w:rsidRDefault="00BB4F19" w:rsidP="00BA0713"/>
        </w:tc>
        <w:tc>
          <w:tcPr>
            <w:tcW w:w="2410" w:type="dxa"/>
            <w:tcBorders>
              <w:top w:val="single" w:sz="4" w:space="0" w:color="000000"/>
              <w:left w:val="single" w:sz="4" w:space="0" w:color="000000"/>
              <w:bottom w:val="single" w:sz="4" w:space="0" w:color="000000"/>
              <w:right w:val="single" w:sz="4" w:space="0" w:color="000000"/>
            </w:tcBorders>
          </w:tcPr>
          <w:p w14:paraId="0B333EEA" w14:textId="77777777" w:rsidR="00BB4F19" w:rsidRPr="00170945" w:rsidRDefault="00BB4F19" w:rsidP="00BA0713"/>
        </w:tc>
        <w:tc>
          <w:tcPr>
            <w:tcW w:w="3685" w:type="dxa"/>
            <w:tcBorders>
              <w:top w:val="single" w:sz="4" w:space="0" w:color="000000"/>
              <w:left w:val="single" w:sz="4" w:space="0" w:color="000000"/>
              <w:bottom w:val="single" w:sz="4" w:space="0" w:color="000000"/>
              <w:right w:val="single" w:sz="4" w:space="0" w:color="000000"/>
            </w:tcBorders>
          </w:tcPr>
          <w:p w14:paraId="48015892" w14:textId="5EE79B18" w:rsidR="00BB4F19" w:rsidRPr="00170945" w:rsidRDefault="00BB4F19" w:rsidP="00BA0713">
            <w:r w:rsidRPr="00170945">
              <w:rPr>
                <w:sz w:val="22"/>
                <w:szCs w:val="22"/>
              </w:rPr>
              <w:t>1.4.7.</w:t>
            </w:r>
            <w:r>
              <w:t xml:space="preserve"> </w:t>
            </w:r>
            <w:r w:rsidRPr="00170945">
              <w:rPr>
                <w:sz w:val="22"/>
                <w:szCs w:val="22"/>
              </w:rPr>
              <w:t>Intensyvumo režimus bei kompozito šviesos režimą galima keisti iš gydytojo instrumentų pulto</w:t>
            </w:r>
            <w:r w:rsidR="00BC7136">
              <w:rPr>
                <w:sz w:val="22"/>
                <w:szCs w:val="22"/>
              </w:rPr>
              <w:t xml:space="preserve"> ir</w:t>
            </w:r>
            <w:r w:rsidRPr="00170945">
              <w:rPr>
                <w:sz w:val="22"/>
                <w:szCs w:val="22"/>
              </w:rPr>
              <w:t xml:space="preserve"> </w:t>
            </w:r>
            <w:r w:rsidR="00804574" w:rsidRPr="00170945">
              <w:rPr>
                <w:sz w:val="22"/>
                <w:szCs w:val="22"/>
              </w:rPr>
              <w:t xml:space="preserve">pačiame šviestuve </w:t>
            </w:r>
          </w:p>
        </w:tc>
        <w:tc>
          <w:tcPr>
            <w:tcW w:w="2835" w:type="dxa"/>
            <w:tcBorders>
              <w:top w:val="single" w:sz="4" w:space="0" w:color="000000"/>
              <w:left w:val="single" w:sz="4" w:space="0" w:color="000000"/>
              <w:bottom w:val="single" w:sz="4" w:space="0" w:color="000000"/>
              <w:right w:val="single" w:sz="4" w:space="0" w:color="000000"/>
            </w:tcBorders>
          </w:tcPr>
          <w:p w14:paraId="5C91DEE2" w14:textId="77777777" w:rsidR="00BB4F19" w:rsidRPr="00170945" w:rsidRDefault="00BB4F19" w:rsidP="00BA0713">
            <w:pPr>
              <w:rPr>
                <w:sz w:val="22"/>
                <w:szCs w:val="22"/>
              </w:rPr>
            </w:pPr>
          </w:p>
        </w:tc>
      </w:tr>
      <w:tr w:rsidR="00BB4F19" w:rsidRPr="00170945" w14:paraId="2EE8861B" w14:textId="63207B29" w:rsidTr="005C2DA2">
        <w:tc>
          <w:tcPr>
            <w:tcW w:w="851" w:type="dxa"/>
            <w:tcBorders>
              <w:top w:val="single" w:sz="4" w:space="0" w:color="000000"/>
              <w:left w:val="single" w:sz="4" w:space="0" w:color="000000"/>
              <w:bottom w:val="single" w:sz="4" w:space="0" w:color="000000"/>
              <w:right w:val="single" w:sz="4" w:space="0" w:color="000000"/>
            </w:tcBorders>
          </w:tcPr>
          <w:p w14:paraId="4D0F57AD" w14:textId="77777777" w:rsidR="00BB4F19" w:rsidRPr="00170945" w:rsidRDefault="00BB4F19" w:rsidP="00BA0713"/>
        </w:tc>
        <w:tc>
          <w:tcPr>
            <w:tcW w:w="2410" w:type="dxa"/>
            <w:tcBorders>
              <w:top w:val="single" w:sz="4" w:space="0" w:color="000000"/>
              <w:left w:val="single" w:sz="4" w:space="0" w:color="000000"/>
              <w:bottom w:val="single" w:sz="4" w:space="0" w:color="000000"/>
              <w:right w:val="single" w:sz="4" w:space="0" w:color="000000"/>
            </w:tcBorders>
          </w:tcPr>
          <w:p w14:paraId="60A37637" w14:textId="77777777" w:rsidR="00BB4F19" w:rsidRPr="00170945" w:rsidRDefault="00BB4F19" w:rsidP="00BA0713"/>
        </w:tc>
        <w:tc>
          <w:tcPr>
            <w:tcW w:w="3685" w:type="dxa"/>
            <w:tcBorders>
              <w:top w:val="single" w:sz="4" w:space="0" w:color="000000"/>
              <w:left w:val="single" w:sz="4" w:space="0" w:color="000000"/>
              <w:bottom w:val="single" w:sz="4" w:space="0" w:color="000000"/>
              <w:right w:val="single" w:sz="4" w:space="0" w:color="000000"/>
            </w:tcBorders>
          </w:tcPr>
          <w:p w14:paraId="79FB0B2C" w14:textId="77777777" w:rsidR="00BB4F19" w:rsidRPr="00170945" w:rsidRDefault="00BB4F19" w:rsidP="00BA0713">
            <w:r w:rsidRPr="00170945">
              <w:rPr>
                <w:sz w:val="22"/>
                <w:szCs w:val="22"/>
              </w:rPr>
              <w:t>1.4.8.</w:t>
            </w:r>
            <w:r>
              <w:rPr>
                <w:sz w:val="22"/>
                <w:szCs w:val="22"/>
              </w:rPr>
              <w:t xml:space="preserve"> </w:t>
            </w:r>
            <w:r w:rsidRPr="00170945">
              <w:rPr>
                <w:sz w:val="22"/>
                <w:szCs w:val="22"/>
              </w:rPr>
              <w:t>Valdymas trimis ašimis (galima pakreipti)</w:t>
            </w:r>
          </w:p>
        </w:tc>
        <w:tc>
          <w:tcPr>
            <w:tcW w:w="2835" w:type="dxa"/>
            <w:tcBorders>
              <w:top w:val="single" w:sz="4" w:space="0" w:color="000000"/>
              <w:left w:val="single" w:sz="4" w:space="0" w:color="000000"/>
              <w:bottom w:val="single" w:sz="4" w:space="0" w:color="000000"/>
              <w:right w:val="single" w:sz="4" w:space="0" w:color="000000"/>
            </w:tcBorders>
          </w:tcPr>
          <w:p w14:paraId="7021C5C8" w14:textId="77777777" w:rsidR="00BB4F19" w:rsidRPr="00170945" w:rsidRDefault="00BB4F19" w:rsidP="00BA0713">
            <w:pPr>
              <w:rPr>
                <w:sz w:val="22"/>
                <w:szCs w:val="22"/>
              </w:rPr>
            </w:pPr>
          </w:p>
        </w:tc>
      </w:tr>
      <w:tr w:rsidR="00BB4F19" w:rsidRPr="00170945" w14:paraId="1B188CF6" w14:textId="5AAD8D74" w:rsidTr="005C2DA2">
        <w:tc>
          <w:tcPr>
            <w:tcW w:w="851" w:type="dxa"/>
            <w:tcBorders>
              <w:top w:val="single" w:sz="4" w:space="0" w:color="000000"/>
              <w:left w:val="single" w:sz="4" w:space="0" w:color="000000"/>
              <w:bottom w:val="single" w:sz="4" w:space="0" w:color="000000"/>
              <w:right w:val="single" w:sz="4" w:space="0" w:color="000000"/>
            </w:tcBorders>
          </w:tcPr>
          <w:p w14:paraId="296D7BAC" w14:textId="77777777" w:rsidR="00BB4F19" w:rsidRPr="00170945" w:rsidRDefault="00BB4F19" w:rsidP="00BA0713"/>
        </w:tc>
        <w:tc>
          <w:tcPr>
            <w:tcW w:w="2410" w:type="dxa"/>
            <w:tcBorders>
              <w:top w:val="single" w:sz="4" w:space="0" w:color="000000"/>
              <w:left w:val="single" w:sz="4" w:space="0" w:color="000000"/>
              <w:bottom w:val="single" w:sz="4" w:space="0" w:color="000000"/>
              <w:right w:val="single" w:sz="4" w:space="0" w:color="000000"/>
            </w:tcBorders>
          </w:tcPr>
          <w:p w14:paraId="682E425C" w14:textId="77777777" w:rsidR="00BB4F19" w:rsidRPr="00170945" w:rsidRDefault="00BB4F19" w:rsidP="00BA0713"/>
        </w:tc>
        <w:tc>
          <w:tcPr>
            <w:tcW w:w="3685" w:type="dxa"/>
            <w:tcBorders>
              <w:top w:val="single" w:sz="4" w:space="0" w:color="000000"/>
              <w:left w:val="single" w:sz="4" w:space="0" w:color="000000"/>
              <w:bottom w:val="single" w:sz="4" w:space="0" w:color="000000"/>
              <w:right w:val="single" w:sz="4" w:space="0" w:color="000000"/>
            </w:tcBorders>
          </w:tcPr>
          <w:p w14:paraId="51B4AB32" w14:textId="77777777" w:rsidR="00BB4F19" w:rsidRPr="00170945" w:rsidRDefault="00BB4F19" w:rsidP="00BA0713">
            <w:r w:rsidRPr="00170945">
              <w:rPr>
                <w:sz w:val="22"/>
                <w:szCs w:val="22"/>
              </w:rPr>
              <w:t>1.4.9.</w:t>
            </w:r>
            <w:r>
              <w:rPr>
                <w:sz w:val="22"/>
                <w:szCs w:val="22"/>
              </w:rPr>
              <w:t xml:space="preserve"> </w:t>
            </w:r>
            <w:r w:rsidRPr="00170945">
              <w:rPr>
                <w:sz w:val="22"/>
                <w:szCs w:val="22"/>
              </w:rPr>
              <w:t>Padėties reguliavimo rankenos iš abiejų lempos pusių</w:t>
            </w:r>
          </w:p>
        </w:tc>
        <w:tc>
          <w:tcPr>
            <w:tcW w:w="2835" w:type="dxa"/>
            <w:tcBorders>
              <w:top w:val="single" w:sz="4" w:space="0" w:color="000000"/>
              <w:left w:val="single" w:sz="4" w:space="0" w:color="000000"/>
              <w:bottom w:val="single" w:sz="4" w:space="0" w:color="000000"/>
              <w:right w:val="single" w:sz="4" w:space="0" w:color="000000"/>
            </w:tcBorders>
          </w:tcPr>
          <w:p w14:paraId="4F188876" w14:textId="77777777" w:rsidR="00BB4F19" w:rsidRPr="00170945" w:rsidRDefault="00BB4F19" w:rsidP="00BA0713">
            <w:pPr>
              <w:rPr>
                <w:sz w:val="22"/>
                <w:szCs w:val="22"/>
              </w:rPr>
            </w:pPr>
          </w:p>
        </w:tc>
      </w:tr>
      <w:tr w:rsidR="00BB4F19" w:rsidRPr="00170945" w14:paraId="25E55CA2" w14:textId="7B37F13A" w:rsidTr="005C2DA2">
        <w:tc>
          <w:tcPr>
            <w:tcW w:w="851" w:type="dxa"/>
            <w:tcBorders>
              <w:top w:val="single" w:sz="4" w:space="0" w:color="000000"/>
              <w:left w:val="single" w:sz="4" w:space="0" w:color="000000"/>
              <w:bottom w:val="single" w:sz="4" w:space="0" w:color="000000"/>
              <w:right w:val="single" w:sz="4" w:space="0" w:color="000000"/>
            </w:tcBorders>
          </w:tcPr>
          <w:p w14:paraId="17E46D25" w14:textId="77777777" w:rsidR="00BB4F19" w:rsidRPr="00170945" w:rsidRDefault="00BB4F19" w:rsidP="00BA0713"/>
        </w:tc>
        <w:tc>
          <w:tcPr>
            <w:tcW w:w="2410" w:type="dxa"/>
            <w:tcBorders>
              <w:top w:val="single" w:sz="4" w:space="0" w:color="000000"/>
              <w:left w:val="single" w:sz="4" w:space="0" w:color="000000"/>
              <w:bottom w:val="single" w:sz="4" w:space="0" w:color="000000"/>
              <w:right w:val="single" w:sz="4" w:space="0" w:color="000000"/>
            </w:tcBorders>
          </w:tcPr>
          <w:p w14:paraId="313BEBA0" w14:textId="77777777" w:rsidR="00BB4F19" w:rsidRPr="00170945" w:rsidRDefault="00BB4F19" w:rsidP="00BA0713">
            <w:pPr>
              <w:rPr>
                <w:color w:val="000000" w:themeColor="text1"/>
                <w:lang w:val="en-US"/>
              </w:rPr>
            </w:pPr>
          </w:p>
        </w:tc>
        <w:tc>
          <w:tcPr>
            <w:tcW w:w="3685" w:type="dxa"/>
            <w:tcBorders>
              <w:top w:val="single" w:sz="4" w:space="0" w:color="000000"/>
              <w:left w:val="single" w:sz="4" w:space="0" w:color="000000"/>
              <w:bottom w:val="single" w:sz="4" w:space="0" w:color="000000"/>
              <w:right w:val="single" w:sz="4" w:space="0" w:color="000000"/>
            </w:tcBorders>
          </w:tcPr>
          <w:p w14:paraId="62CB2207" w14:textId="77777777" w:rsidR="00BB4F19" w:rsidRPr="00170945" w:rsidRDefault="00BB4F19" w:rsidP="00BA0713">
            <w:pPr>
              <w:rPr>
                <w:color w:val="000000" w:themeColor="text1"/>
              </w:rPr>
            </w:pPr>
            <w:r w:rsidRPr="00170945">
              <w:rPr>
                <w:sz w:val="22"/>
                <w:szCs w:val="22"/>
              </w:rPr>
              <w:t>1.4.10.</w:t>
            </w:r>
            <w:r>
              <w:rPr>
                <w:sz w:val="22"/>
                <w:szCs w:val="22"/>
              </w:rPr>
              <w:t xml:space="preserve"> </w:t>
            </w:r>
            <w:r w:rsidRPr="00170945">
              <w:rPr>
                <w:color w:val="000000" w:themeColor="text1"/>
                <w:sz w:val="22"/>
                <w:szCs w:val="22"/>
              </w:rPr>
              <w:t>Spalvų atkūrimo indeksas ne mažiau 9</w:t>
            </w:r>
            <w:r w:rsidRPr="00170945">
              <w:rPr>
                <w:color w:val="000000" w:themeColor="text1"/>
                <w:sz w:val="22"/>
                <w:szCs w:val="22"/>
                <w:lang w:val="en-US"/>
              </w:rPr>
              <w:t>2</w:t>
            </w:r>
          </w:p>
        </w:tc>
        <w:tc>
          <w:tcPr>
            <w:tcW w:w="2835" w:type="dxa"/>
            <w:tcBorders>
              <w:top w:val="single" w:sz="4" w:space="0" w:color="000000"/>
              <w:left w:val="single" w:sz="4" w:space="0" w:color="000000"/>
              <w:bottom w:val="single" w:sz="4" w:space="0" w:color="000000"/>
              <w:right w:val="single" w:sz="4" w:space="0" w:color="000000"/>
            </w:tcBorders>
          </w:tcPr>
          <w:p w14:paraId="2C2E4086" w14:textId="77777777" w:rsidR="00BB4F19" w:rsidRPr="00170945" w:rsidRDefault="00BB4F19" w:rsidP="00BA0713">
            <w:pPr>
              <w:rPr>
                <w:sz w:val="22"/>
                <w:szCs w:val="22"/>
              </w:rPr>
            </w:pPr>
          </w:p>
        </w:tc>
      </w:tr>
      <w:tr w:rsidR="00BB4F19" w:rsidRPr="00170945" w14:paraId="7D88368E" w14:textId="056E114D" w:rsidTr="005C2DA2">
        <w:tc>
          <w:tcPr>
            <w:tcW w:w="851" w:type="dxa"/>
            <w:tcBorders>
              <w:top w:val="single" w:sz="4" w:space="0" w:color="000000"/>
              <w:left w:val="single" w:sz="4" w:space="0" w:color="000000"/>
              <w:bottom w:val="single" w:sz="4" w:space="0" w:color="000000"/>
              <w:right w:val="single" w:sz="4" w:space="0" w:color="000000"/>
            </w:tcBorders>
          </w:tcPr>
          <w:p w14:paraId="6B1F7084" w14:textId="77777777" w:rsidR="00BB4F19" w:rsidRPr="00170945" w:rsidRDefault="00BB4F19" w:rsidP="00BA0713"/>
        </w:tc>
        <w:tc>
          <w:tcPr>
            <w:tcW w:w="2410" w:type="dxa"/>
            <w:tcBorders>
              <w:top w:val="single" w:sz="4" w:space="0" w:color="000000"/>
              <w:left w:val="single" w:sz="4" w:space="0" w:color="000000"/>
              <w:bottom w:val="single" w:sz="4" w:space="0" w:color="000000"/>
              <w:right w:val="single" w:sz="4" w:space="0" w:color="000000"/>
            </w:tcBorders>
          </w:tcPr>
          <w:p w14:paraId="302C649A" w14:textId="77777777" w:rsidR="00BB4F19" w:rsidRPr="00170945" w:rsidRDefault="00BB4F19" w:rsidP="00BA0713"/>
        </w:tc>
        <w:tc>
          <w:tcPr>
            <w:tcW w:w="3685" w:type="dxa"/>
            <w:tcBorders>
              <w:top w:val="single" w:sz="4" w:space="0" w:color="000000"/>
              <w:left w:val="single" w:sz="4" w:space="0" w:color="000000"/>
              <w:bottom w:val="single" w:sz="4" w:space="0" w:color="000000"/>
              <w:right w:val="single" w:sz="4" w:space="0" w:color="000000"/>
            </w:tcBorders>
          </w:tcPr>
          <w:p w14:paraId="321C2A1C" w14:textId="2E46C5D1" w:rsidR="00BB4F19" w:rsidRPr="00170945" w:rsidRDefault="00BB4F19" w:rsidP="00BA0713">
            <w:r w:rsidRPr="00170945">
              <w:rPr>
                <w:sz w:val="22"/>
                <w:szCs w:val="22"/>
              </w:rPr>
              <w:t>1.4.11.</w:t>
            </w:r>
            <w:r>
              <w:rPr>
                <w:sz w:val="22"/>
                <w:szCs w:val="22"/>
              </w:rPr>
              <w:t xml:space="preserve"> </w:t>
            </w:r>
            <w:r w:rsidRPr="00170945">
              <w:rPr>
                <w:sz w:val="22"/>
                <w:szCs w:val="22"/>
              </w:rPr>
              <w:t xml:space="preserve">Garantinis terminas ne mažesnis kaip </w:t>
            </w:r>
            <w:r w:rsidR="000B48F0">
              <w:rPr>
                <w:sz w:val="22"/>
                <w:szCs w:val="22"/>
              </w:rPr>
              <w:t>24</w:t>
            </w:r>
            <w:r w:rsidRPr="00170945">
              <w:rPr>
                <w:sz w:val="22"/>
                <w:szCs w:val="22"/>
              </w:rPr>
              <w:t xml:space="preserve"> mėn.</w:t>
            </w:r>
          </w:p>
        </w:tc>
        <w:tc>
          <w:tcPr>
            <w:tcW w:w="2835" w:type="dxa"/>
            <w:tcBorders>
              <w:top w:val="single" w:sz="4" w:space="0" w:color="000000"/>
              <w:left w:val="single" w:sz="4" w:space="0" w:color="000000"/>
              <w:bottom w:val="single" w:sz="4" w:space="0" w:color="000000"/>
              <w:right w:val="single" w:sz="4" w:space="0" w:color="000000"/>
            </w:tcBorders>
          </w:tcPr>
          <w:p w14:paraId="6A9A686C" w14:textId="77777777" w:rsidR="00BB4F19" w:rsidRPr="00170945" w:rsidRDefault="00BB4F19" w:rsidP="00BA0713">
            <w:pPr>
              <w:rPr>
                <w:sz w:val="22"/>
                <w:szCs w:val="22"/>
              </w:rPr>
            </w:pPr>
          </w:p>
        </w:tc>
      </w:tr>
      <w:tr w:rsidR="000B48F0" w:rsidRPr="00170945" w14:paraId="0DBE563A" w14:textId="77777777" w:rsidTr="00416BF7">
        <w:tc>
          <w:tcPr>
            <w:tcW w:w="851" w:type="dxa"/>
            <w:tcBorders>
              <w:top w:val="single" w:sz="4" w:space="0" w:color="000000"/>
              <w:left w:val="single" w:sz="4" w:space="0" w:color="000000"/>
              <w:bottom w:val="single" w:sz="4" w:space="0" w:color="000000"/>
              <w:right w:val="single" w:sz="4" w:space="0" w:color="000000"/>
            </w:tcBorders>
          </w:tcPr>
          <w:p w14:paraId="5BB681B1" w14:textId="125524B1" w:rsidR="000B48F0" w:rsidRPr="00170945" w:rsidRDefault="000B48F0" w:rsidP="000B48F0">
            <w:r w:rsidRPr="00170945">
              <w:rPr>
                <w:b/>
                <w:sz w:val="22"/>
                <w:szCs w:val="22"/>
              </w:rPr>
              <w:t>1.5.</w:t>
            </w:r>
          </w:p>
        </w:tc>
        <w:tc>
          <w:tcPr>
            <w:tcW w:w="2410" w:type="dxa"/>
            <w:tcBorders>
              <w:top w:val="single" w:sz="4" w:space="0" w:color="000000"/>
              <w:left w:val="single" w:sz="4" w:space="0" w:color="000000"/>
              <w:bottom w:val="single" w:sz="4" w:space="0" w:color="000000"/>
              <w:right w:val="single" w:sz="4" w:space="0" w:color="000000"/>
            </w:tcBorders>
          </w:tcPr>
          <w:p w14:paraId="039A4071" w14:textId="3F902709" w:rsidR="000B48F0" w:rsidRPr="00170945" w:rsidRDefault="000B48F0" w:rsidP="000B48F0">
            <w:r w:rsidRPr="00170945">
              <w:rPr>
                <w:b/>
                <w:sz w:val="22"/>
                <w:szCs w:val="22"/>
                <w:lang w:eastAsia="zh-CN"/>
              </w:rPr>
              <w:t>Kėdutė gydytojui (</w:t>
            </w:r>
            <w:r w:rsidR="00D8278A">
              <w:rPr>
                <w:b/>
                <w:sz w:val="22"/>
                <w:szCs w:val="22"/>
                <w:lang w:eastAsia="zh-CN"/>
              </w:rPr>
              <w:t>1</w:t>
            </w:r>
            <w:r w:rsidRPr="00170945">
              <w:rPr>
                <w:b/>
                <w:sz w:val="22"/>
                <w:szCs w:val="22"/>
                <w:lang w:eastAsia="zh-CN"/>
              </w:rPr>
              <w:t xml:space="preserve"> vnt.):</w:t>
            </w:r>
          </w:p>
        </w:tc>
        <w:tc>
          <w:tcPr>
            <w:tcW w:w="3685" w:type="dxa"/>
            <w:tcBorders>
              <w:top w:val="single" w:sz="4" w:space="0" w:color="000000"/>
              <w:left w:val="single" w:sz="4" w:space="0" w:color="000000"/>
              <w:bottom w:val="single" w:sz="4" w:space="0" w:color="000000"/>
              <w:right w:val="single" w:sz="4" w:space="0" w:color="000000"/>
            </w:tcBorders>
            <w:vAlign w:val="center"/>
          </w:tcPr>
          <w:p w14:paraId="4FA6DA0F" w14:textId="19FC4F4A" w:rsidR="000B48F0" w:rsidRPr="00416BF7" w:rsidRDefault="000B48F0" w:rsidP="00416BF7">
            <w:pPr>
              <w:pStyle w:val="NoSpacing"/>
              <w:jc w:val="center"/>
              <w:rPr>
                <w:rFonts w:ascii="Times New Roman" w:hAnsi="Times New Roman"/>
                <w:b/>
                <w:bCs/>
                <w:sz w:val="22"/>
              </w:rPr>
            </w:pPr>
            <w:r w:rsidRPr="00170945">
              <w:rPr>
                <w:rFonts w:ascii="Times New Roman" w:hAnsi="Times New Roman"/>
                <w:b/>
                <w:bCs/>
                <w:sz w:val="22"/>
              </w:rPr>
              <w:t>(</w:t>
            </w:r>
            <w:r w:rsidRPr="00170945">
              <w:rPr>
                <w:rFonts w:ascii="Times New Roman" w:hAnsi="Times New Roman"/>
                <w:b/>
                <w:bCs/>
                <w:i/>
                <w:sz w:val="22"/>
              </w:rPr>
              <w:t>nurodyti modelį ir gamintoją</w:t>
            </w:r>
            <w:r w:rsidRPr="00170945">
              <w:rPr>
                <w:rFonts w:ascii="Times New Roman" w:hAnsi="Times New Roman"/>
                <w:b/>
                <w:bCs/>
                <w:sz w:val="22"/>
              </w:rPr>
              <w:t>)</w:t>
            </w:r>
          </w:p>
        </w:tc>
        <w:tc>
          <w:tcPr>
            <w:tcW w:w="2835" w:type="dxa"/>
            <w:tcBorders>
              <w:top w:val="single" w:sz="4" w:space="0" w:color="000000"/>
              <w:left w:val="single" w:sz="4" w:space="0" w:color="000000"/>
              <w:bottom w:val="single" w:sz="4" w:space="0" w:color="000000"/>
              <w:right w:val="single" w:sz="4" w:space="0" w:color="000000"/>
            </w:tcBorders>
          </w:tcPr>
          <w:p w14:paraId="4F085554" w14:textId="77777777" w:rsidR="000B48F0" w:rsidRPr="00170945" w:rsidRDefault="000B48F0" w:rsidP="000B48F0">
            <w:pPr>
              <w:rPr>
                <w:sz w:val="22"/>
                <w:szCs w:val="22"/>
              </w:rPr>
            </w:pPr>
          </w:p>
        </w:tc>
      </w:tr>
      <w:tr w:rsidR="000B48F0" w:rsidRPr="00170945" w14:paraId="677250D3" w14:textId="77777777" w:rsidTr="005C2DA2">
        <w:tc>
          <w:tcPr>
            <w:tcW w:w="851" w:type="dxa"/>
            <w:tcBorders>
              <w:top w:val="single" w:sz="4" w:space="0" w:color="000000"/>
              <w:left w:val="single" w:sz="4" w:space="0" w:color="000000"/>
              <w:bottom w:val="single" w:sz="4" w:space="0" w:color="000000"/>
              <w:right w:val="single" w:sz="4" w:space="0" w:color="000000"/>
            </w:tcBorders>
          </w:tcPr>
          <w:p w14:paraId="41E5259C" w14:textId="77777777" w:rsidR="000B48F0" w:rsidRPr="00170945" w:rsidRDefault="000B48F0" w:rsidP="000B48F0"/>
        </w:tc>
        <w:tc>
          <w:tcPr>
            <w:tcW w:w="2410" w:type="dxa"/>
            <w:tcBorders>
              <w:top w:val="single" w:sz="4" w:space="0" w:color="000000"/>
              <w:left w:val="single" w:sz="4" w:space="0" w:color="000000"/>
              <w:bottom w:val="single" w:sz="4" w:space="0" w:color="000000"/>
              <w:right w:val="single" w:sz="4" w:space="0" w:color="000000"/>
            </w:tcBorders>
          </w:tcPr>
          <w:p w14:paraId="0EE0B2C8" w14:textId="77777777" w:rsidR="000B48F0" w:rsidRPr="00170945" w:rsidRDefault="000B48F0" w:rsidP="000B48F0">
            <w:pPr>
              <w:rPr>
                <w:b/>
                <w:sz w:val="22"/>
                <w:szCs w:val="22"/>
                <w:lang w:eastAsia="zh-CN"/>
              </w:rPr>
            </w:pPr>
          </w:p>
        </w:tc>
        <w:tc>
          <w:tcPr>
            <w:tcW w:w="3685" w:type="dxa"/>
            <w:tcBorders>
              <w:top w:val="single" w:sz="4" w:space="0" w:color="000000"/>
              <w:left w:val="single" w:sz="4" w:space="0" w:color="000000"/>
              <w:bottom w:val="single" w:sz="4" w:space="0" w:color="000000"/>
              <w:right w:val="single" w:sz="4" w:space="0" w:color="000000"/>
            </w:tcBorders>
          </w:tcPr>
          <w:p w14:paraId="5D3765B7" w14:textId="5206D5AA" w:rsidR="000B48F0" w:rsidRPr="000B48F0" w:rsidRDefault="000B48F0" w:rsidP="000B48F0">
            <w:pPr>
              <w:pStyle w:val="NoSpacing"/>
              <w:rPr>
                <w:rFonts w:ascii="Times New Roman" w:hAnsi="Times New Roman"/>
                <w:b/>
                <w:bCs/>
                <w:sz w:val="22"/>
              </w:rPr>
            </w:pPr>
            <w:r w:rsidRPr="000B48F0">
              <w:rPr>
                <w:rFonts w:ascii="Times New Roman" w:hAnsi="Times New Roman"/>
                <w:sz w:val="22"/>
                <w:lang w:eastAsia="zh-CN"/>
              </w:rPr>
              <w:t>1.</w:t>
            </w:r>
            <w:r>
              <w:rPr>
                <w:rFonts w:ascii="Times New Roman" w:hAnsi="Times New Roman"/>
                <w:sz w:val="22"/>
                <w:lang w:eastAsia="zh-CN"/>
              </w:rPr>
              <w:t>5</w:t>
            </w:r>
            <w:r w:rsidRPr="000B48F0">
              <w:rPr>
                <w:rFonts w:ascii="Times New Roman" w:hAnsi="Times New Roman"/>
                <w:sz w:val="22"/>
                <w:lang w:eastAsia="zh-CN"/>
              </w:rPr>
              <w:t xml:space="preserve">.1. </w:t>
            </w:r>
            <w:r w:rsidRPr="000B48F0">
              <w:rPr>
                <w:rFonts w:ascii="Times New Roman" w:hAnsi="Times New Roman"/>
                <w:sz w:val="22"/>
              </w:rPr>
              <w:t>Ne balno tipo</w:t>
            </w:r>
          </w:p>
        </w:tc>
        <w:tc>
          <w:tcPr>
            <w:tcW w:w="2835" w:type="dxa"/>
            <w:tcBorders>
              <w:top w:val="single" w:sz="4" w:space="0" w:color="000000"/>
              <w:left w:val="single" w:sz="4" w:space="0" w:color="000000"/>
              <w:bottom w:val="single" w:sz="4" w:space="0" w:color="000000"/>
              <w:right w:val="single" w:sz="4" w:space="0" w:color="000000"/>
            </w:tcBorders>
          </w:tcPr>
          <w:p w14:paraId="31460D20" w14:textId="77777777" w:rsidR="000B48F0" w:rsidRPr="00170945" w:rsidRDefault="000B48F0" w:rsidP="000B48F0">
            <w:pPr>
              <w:rPr>
                <w:sz w:val="22"/>
                <w:szCs w:val="22"/>
              </w:rPr>
            </w:pPr>
          </w:p>
        </w:tc>
      </w:tr>
      <w:tr w:rsidR="000B48F0" w:rsidRPr="00170945" w14:paraId="4706DF3C" w14:textId="77777777" w:rsidTr="005C2DA2">
        <w:tc>
          <w:tcPr>
            <w:tcW w:w="851" w:type="dxa"/>
            <w:tcBorders>
              <w:top w:val="single" w:sz="4" w:space="0" w:color="000000"/>
              <w:left w:val="single" w:sz="4" w:space="0" w:color="000000"/>
              <w:bottom w:val="single" w:sz="4" w:space="0" w:color="000000"/>
              <w:right w:val="single" w:sz="4" w:space="0" w:color="000000"/>
            </w:tcBorders>
          </w:tcPr>
          <w:p w14:paraId="01D76C48" w14:textId="77777777" w:rsidR="000B48F0" w:rsidRPr="00170945" w:rsidRDefault="000B48F0" w:rsidP="000B48F0"/>
        </w:tc>
        <w:tc>
          <w:tcPr>
            <w:tcW w:w="2410" w:type="dxa"/>
            <w:tcBorders>
              <w:top w:val="single" w:sz="4" w:space="0" w:color="000000"/>
              <w:left w:val="single" w:sz="4" w:space="0" w:color="000000"/>
              <w:bottom w:val="single" w:sz="4" w:space="0" w:color="000000"/>
              <w:right w:val="single" w:sz="4" w:space="0" w:color="000000"/>
            </w:tcBorders>
          </w:tcPr>
          <w:p w14:paraId="4061C3AC" w14:textId="77777777" w:rsidR="000B48F0" w:rsidRPr="00170945" w:rsidRDefault="000B48F0" w:rsidP="000B48F0">
            <w:pPr>
              <w:rPr>
                <w:b/>
                <w:sz w:val="22"/>
                <w:szCs w:val="22"/>
                <w:lang w:eastAsia="zh-CN"/>
              </w:rPr>
            </w:pPr>
          </w:p>
        </w:tc>
        <w:tc>
          <w:tcPr>
            <w:tcW w:w="3685" w:type="dxa"/>
            <w:tcBorders>
              <w:top w:val="single" w:sz="4" w:space="0" w:color="000000"/>
              <w:left w:val="single" w:sz="4" w:space="0" w:color="000000"/>
              <w:bottom w:val="single" w:sz="4" w:space="0" w:color="000000"/>
              <w:right w:val="single" w:sz="4" w:space="0" w:color="000000"/>
            </w:tcBorders>
          </w:tcPr>
          <w:p w14:paraId="019C7C33" w14:textId="75D47CB6" w:rsidR="000B48F0" w:rsidRPr="000B48F0" w:rsidRDefault="000B48F0" w:rsidP="000B48F0">
            <w:pPr>
              <w:pStyle w:val="NoSpacing"/>
              <w:rPr>
                <w:rFonts w:ascii="Times New Roman" w:hAnsi="Times New Roman"/>
                <w:b/>
                <w:bCs/>
                <w:sz w:val="22"/>
              </w:rPr>
            </w:pPr>
            <w:r w:rsidRPr="000B48F0">
              <w:rPr>
                <w:rFonts w:ascii="Times New Roman" w:hAnsi="Times New Roman"/>
                <w:sz w:val="22"/>
                <w:lang w:eastAsia="zh-CN"/>
              </w:rPr>
              <w:t>1.</w:t>
            </w:r>
            <w:r>
              <w:rPr>
                <w:rFonts w:ascii="Times New Roman" w:hAnsi="Times New Roman"/>
                <w:sz w:val="22"/>
                <w:lang w:eastAsia="zh-CN"/>
              </w:rPr>
              <w:t>5</w:t>
            </w:r>
            <w:r w:rsidRPr="000B48F0">
              <w:rPr>
                <w:rFonts w:ascii="Times New Roman" w:hAnsi="Times New Roman"/>
                <w:sz w:val="22"/>
                <w:lang w:eastAsia="zh-CN"/>
              </w:rPr>
              <w:t xml:space="preserve">.2. </w:t>
            </w:r>
            <w:r w:rsidRPr="000B48F0">
              <w:rPr>
                <w:rFonts w:ascii="Times New Roman" w:hAnsi="Times New Roman"/>
                <w:sz w:val="22"/>
              </w:rPr>
              <w:t>Reguliuojamas kėdutės aukštis</w:t>
            </w:r>
          </w:p>
        </w:tc>
        <w:tc>
          <w:tcPr>
            <w:tcW w:w="2835" w:type="dxa"/>
            <w:tcBorders>
              <w:top w:val="single" w:sz="4" w:space="0" w:color="000000"/>
              <w:left w:val="single" w:sz="4" w:space="0" w:color="000000"/>
              <w:bottom w:val="single" w:sz="4" w:space="0" w:color="000000"/>
              <w:right w:val="single" w:sz="4" w:space="0" w:color="000000"/>
            </w:tcBorders>
          </w:tcPr>
          <w:p w14:paraId="6B556B6B" w14:textId="77777777" w:rsidR="000B48F0" w:rsidRPr="00170945" w:rsidRDefault="000B48F0" w:rsidP="000B48F0">
            <w:pPr>
              <w:rPr>
                <w:sz w:val="22"/>
                <w:szCs w:val="22"/>
              </w:rPr>
            </w:pPr>
          </w:p>
        </w:tc>
      </w:tr>
      <w:tr w:rsidR="000B48F0" w:rsidRPr="00170945" w14:paraId="0E6A13EC" w14:textId="77777777" w:rsidTr="005C2DA2">
        <w:tc>
          <w:tcPr>
            <w:tcW w:w="851" w:type="dxa"/>
            <w:tcBorders>
              <w:top w:val="single" w:sz="4" w:space="0" w:color="000000"/>
              <w:left w:val="single" w:sz="4" w:space="0" w:color="000000"/>
              <w:bottom w:val="single" w:sz="4" w:space="0" w:color="000000"/>
              <w:right w:val="single" w:sz="4" w:space="0" w:color="000000"/>
            </w:tcBorders>
          </w:tcPr>
          <w:p w14:paraId="32774211" w14:textId="77777777" w:rsidR="000B48F0" w:rsidRPr="00170945" w:rsidRDefault="000B48F0" w:rsidP="000B48F0"/>
        </w:tc>
        <w:tc>
          <w:tcPr>
            <w:tcW w:w="2410" w:type="dxa"/>
            <w:tcBorders>
              <w:top w:val="single" w:sz="4" w:space="0" w:color="000000"/>
              <w:left w:val="single" w:sz="4" w:space="0" w:color="000000"/>
              <w:bottom w:val="single" w:sz="4" w:space="0" w:color="000000"/>
              <w:right w:val="single" w:sz="4" w:space="0" w:color="000000"/>
            </w:tcBorders>
          </w:tcPr>
          <w:p w14:paraId="242E4B69" w14:textId="77777777" w:rsidR="000B48F0" w:rsidRPr="00170945" w:rsidRDefault="000B48F0" w:rsidP="000B48F0">
            <w:pPr>
              <w:rPr>
                <w:b/>
                <w:sz w:val="22"/>
                <w:szCs w:val="22"/>
                <w:lang w:eastAsia="zh-CN"/>
              </w:rPr>
            </w:pPr>
          </w:p>
        </w:tc>
        <w:tc>
          <w:tcPr>
            <w:tcW w:w="3685" w:type="dxa"/>
            <w:tcBorders>
              <w:top w:val="single" w:sz="4" w:space="0" w:color="000000"/>
              <w:left w:val="single" w:sz="4" w:space="0" w:color="000000"/>
              <w:bottom w:val="single" w:sz="4" w:space="0" w:color="000000"/>
              <w:right w:val="single" w:sz="4" w:space="0" w:color="000000"/>
            </w:tcBorders>
          </w:tcPr>
          <w:p w14:paraId="1F0FCEB1" w14:textId="179B347D" w:rsidR="000B48F0" w:rsidRPr="000B48F0" w:rsidRDefault="000B48F0" w:rsidP="000B48F0">
            <w:pPr>
              <w:pStyle w:val="NoSpacing"/>
              <w:rPr>
                <w:rFonts w:ascii="Times New Roman" w:hAnsi="Times New Roman"/>
                <w:b/>
                <w:bCs/>
                <w:sz w:val="22"/>
              </w:rPr>
            </w:pPr>
            <w:r w:rsidRPr="000B48F0">
              <w:rPr>
                <w:rFonts w:ascii="Times New Roman" w:hAnsi="Times New Roman"/>
                <w:sz w:val="22"/>
                <w:lang w:eastAsia="zh-CN"/>
              </w:rPr>
              <w:t>1.</w:t>
            </w:r>
            <w:r>
              <w:rPr>
                <w:rFonts w:ascii="Times New Roman" w:hAnsi="Times New Roman"/>
                <w:sz w:val="22"/>
                <w:lang w:eastAsia="zh-CN"/>
              </w:rPr>
              <w:t>5</w:t>
            </w:r>
            <w:r w:rsidRPr="000B48F0">
              <w:rPr>
                <w:rFonts w:ascii="Times New Roman" w:hAnsi="Times New Roman"/>
                <w:sz w:val="22"/>
                <w:lang w:eastAsia="zh-CN"/>
              </w:rPr>
              <w:t xml:space="preserve">.3. </w:t>
            </w:r>
            <w:r w:rsidRPr="000B48F0">
              <w:rPr>
                <w:rFonts w:ascii="Times New Roman" w:hAnsi="Times New Roman"/>
                <w:sz w:val="22"/>
              </w:rPr>
              <w:t>Maksimalus sėdimos dalies pakėlimo aukštis ne mažiau 600 mm nuo grindų</w:t>
            </w:r>
          </w:p>
        </w:tc>
        <w:tc>
          <w:tcPr>
            <w:tcW w:w="2835" w:type="dxa"/>
            <w:tcBorders>
              <w:top w:val="single" w:sz="4" w:space="0" w:color="000000"/>
              <w:left w:val="single" w:sz="4" w:space="0" w:color="000000"/>
              <w:bottom w:val="single" w:sz="4" w:space="0" w:color="000000"/>
              <w:right w:val="single" w:sz="4" w:space="0" w:color="000000"/>
            </w:tcBorders>
          </w:tcPr>
          <w:p w14:paraId="3C792415" w14:textId="77777777" w:rsidR="000B48F0" w:rsidRPr="00170945" w:rsidRDefault="000B48F0" w:rsidP="000B48F0">
            <w:pPr>
              <w:rPr>
                <w:sz w:val="22"/>
                <w:szCs w:val="22"/>
              </w:rPr>
            </w:pPr>
          </w:p>
        </w:tc>
      </w:tr>
      <w:tr w:rsidR="000B48F0" w:rsidRPr="00170945" w14:paraId="1894AC2B" w14:textId="77777777" w:rsidTr="005C2DA2">
        <w:tc>
          <w:tcPr>
            <w:tcW w:w="851" w:type="dxa"/>
            <w:tcBorders>
              <w:top w:val="single" w:sz="4" w:space="0" w:color="000000"/>
              <w:left w:val="single" w:sz="4" w:space="0" w:color="000000"/>
              <w:bottom w:val="single" w:sz="4" w:space="0" w:color="000000"/>
              <w:right w:val="single" w:sz="4" w:space="0" w:color="000000"/>
            </w:tcBorders>
          </w:tcPr>
          <w:p w14:paraId="41E8B731" w14:textId="77777777" w:rsidR="000B48F0" w:rsidRPr="00170945" w:rsidRDefault="000B48F0" w:rsidP="000B48F0"/>
        </w:tc>
        <w:tc>
          <w:tcPr>
            <w:tcW w:w="2410" w:type="dxa"/>
            <w:tcBorders>
              <w:top w:val="single" w:sz="4" w:space="0" w:color="000000"/>
              <w:left w:val="single" w:sz="4" w:space="0" w:color="000000"/>
              <w:bottom w:val="single" w:sz="4" w:space="0" w:color="000000"/>
              <w:right w:val="single" w:sz="4" w:space="0" w:color="000000"/>
            </w:tcBorders>
          </w:tcPr>
          <w:p w14:paraId="17C89B69" w14:textId="77777777" w:rsidR="000B48F0" w:rsidRPr="00170945" w:rsidRDefault="000B48F0" w:rsidP="000B48F0">
            <w:pPr>
              <w:rPr>
                <w:b/>
                <w:sz w:val="22"/>
                <w:szCs w:val="22"/>
                <w:lang w:eastAsia="zh-CN"/>
              </w:rPr>
            </w:pPr>
          </w:p>
        </w:tc>
        <w:tc>
          <w:tcPr>
            <w:tcW w:w="3685" w:type="dxa"/>
            <w:tcBorders>
              <w:top w:val="single" w:sz="4" w:space="0" w:color="000000"/>
              <w:left w:val="single" w:sz="4" w:space="0" w:color="000000"/>
              <w:bottom w:val="single" w:sz="4" w:space="0" w:color="000000"/>
              <w:right w:val="single" w:sz="4" w:space="0" w:color="000000"/>
            </w:tcBorders>
          </w:tcPr>
          <w:p w14:paraId="05FEBF00" w14:textId="429F1407" w:rsidR="000B48F0" w:rsidRPr="000B48F0" w:rsidRDefault="000B48F0" w:rsidP="000B48F0">
            <w:pPr>
              <w:pStyle w:val="NoSpacing"/>
              <w:rPr>
                <w:rFonts w:ascii="Times New Roman" w:hAnsi="Times New Roman"/>
                <w:b/>
                <w:bCs/>
                <w:sz w:val="22"/>
              </w:rPr>
            </w:pPr>
            <w:r w:rsidRPr="000B48F0">
              <w:rPr>
                <w:rFonts w:ascii="Times New Roman" w:hAnsi="Times New Roman"/>
                <w:sz w:val="22"/>
                <w:lang w:eastAsia="zh-CN"/>
              </w:rPr>
              <w:t>1.</w:t>
            </w:r>
            <w:r>
              <w:rPr>
                <w:rFonts w:ascii="Times New Roman" w:hAnsi="Times New Roman"/>
                <w:sz w:val="22"/>
                <w:lang w:eastAsia="zh-CN"/>
              </w:rPr>
              <w:t>5</w:t>
            </w:r>
            <w:r w:rsidRPr="000B48F0">
              <w:rPr>
                <w:rFonts w:ascii="Times New Roman" w:hAnsi="Times New Roman"/>
                <w:sz w:val="22"/>
                <w:lang w:eastAsia="zh-CN"/>
              </w:rPr>
              <w:t xml:space="preserve">.4. </w:t>
            </w:r>
            <w:r w:rsidRPr="000B48F0">
              <w:rPr>
                <w:rFonts w:ascii="Times New Roman" w:hAnsi="Times New Roman"/>
                <w:sz w:val="22"/>
              </w:rPr>
              <w:t>Reguliuojamas sėdimos dalies palenkimo kampas</w:t>
            </w:r>
          </w:p>
        </w:tc>
        <w:tc>
          <w:tcPr>
            <w:tcW w:w="2835" w:type="dxa"/>
            <w:tcBorders>
              <w:top w:val="single" w:sz="4" w:space="0" w:color="000000"/>
              <w:left w:val="single" w:sz="4" w:space="0" w:color="000000"/>
              <w:bottom w:val="single" w:sz="4" w:space="0" w:color="000000"/>
              <w:right w:val="single" w:sz="4" w:space="0" w:color="000000"/>
            </w:tcBorders>
          </w:tcPr>
          <w:p w14:paraId="18F20ACA" w14:textId="77777777" w:rsidR="000B48F0" w:rsidRPr="00170945" w:rsidRDefault="000B48F0" w:rsidP="000B48F0">
            <w:pPr>
              <w:rPr>
                <w:sz w:val="22"/>
                <w:szCs w:val="22"/>
              </w:rPr>
            </w:pPr>
          </w:p>
        </w:tc>
      </w:tr>
      <w:tr w:rsidR="000B48F0" w:rsidRPr="00170945" w14:paraId="6C0E3268" w14:textId="77777777" w:rsidTr="005C2DA2">
        <w:tc>
          <w:tcPr>
            <w:tcW w:w="851" w:type="dxa"/>
            <w:tcBorders>
              <w:top w:val="single" w:sz="4" w:space="0" w:color="000000"/>
              <w:left w:val="single" w:sz="4" w:space="0" w:color="000000"/>
              <w:bottom w:val="single" w:sz="4" w:space="0" w:color="000000"/>
              <w:right w:val="single" w:sz="4" w:space="0" w:color="000000"/>
            </w:tcBorders>
          </w:tcPr>
          <w:p w14:paraId="354EAE5D" w14:textId="77777777" w:rsidR="000B48F0" w:rsidRPr="00170945" w:rsidRDefault="000B48F0" w:rsidP="000B48F0"/>
        </w:tc>
        <w:tc>
          <w:tcPr>
            <w:tcW w:w="2410" w:type="dxa"/>
            <w:tcBorders>
              <w:top w:val="single" w:sz="4" w:space="0" w:color="000000"/>
              <w:left w:val="single" w:sz="4" w:space="0" w:color="000000"/>
              <w:bottom w:val="single" w:sz="4" w:space="0" w:color="000000"/>
              <w:right w:val="single" w:sz="4" w:space="0" w:color="000000"/>
            </w:tcBorders>
          </w:tcPr>
          <w:p w14:paraId="2683F702" w14:textId="77777777" w:rsidR="000B48F0" w:rsidRPr="00170945" w:rsidRDefault="000B48F0" w:rsidP="000B48F0">
            <w:pPr>
              <w:rPr>
                <w:b/>
                <w:sz w:val="22"/>
                <w:szCs w:val="22"/>
                <w:lang w:eastAsia="zh-CN"/>
              </w:rPr>
            </w:pPr>
          </w:p>
        </w:tc>
        <w:tc>
          <w:tcPr>
            <w:tcW w:w="3685" w:type="dxa"/>
            <w:tcBorders>
              <w:top w:val="single" w:sz="4" w:space="0" w:color="000000"/>
              <w:left w:val="single" w:sz="4" w:space="0" w:color="000000"/>
              <w:bottom w:val="single" w:sz="4" w:space="0" w:color="000000"/>
              <w:right w:val="single" w:sz="4" w:space="0" w:color="000000"/>
            </w:tcBorders>
          </w:tcPr>
          <w:p w14:paraId="2FA7DDAC" w14:textId="7EED0A60" w:rsidR="000B48F0" w:rsidRPr="000B48F0" w:rsidRDefault="000B48F0" w:rsidP="000B48F0">
            <w:pPr>
              <w:pStyle w:val="NoSpacing"/>
              <w:rPr>
                <w:rFonts w:ascii="Times New Roman" w:hAnsi="Times New Roman"/>
                <w:b/>
                <w:bCs/>
                <w:sz w:val="22"/>
              </w:rPr>
            </w:pPr>
            <w:r w:rsidRPr="000B48F0">
              <w:rPr>
                <w:rFonts w:ascii="Times New Roman" w:hAnsi="Times New Roman"/>
                <w:sz w:val="22"/>
              </w:rPr>
              <w:t>1.</w:t>
            </w:r>
            <w:r w:rsidR="00D44415">
              <w:rPr>
                <w:rFonts w:ascii="Times New Roman" w:hAnsi="Times New Roman"/>
                <w:sz w:val="22"/>
              </w:rPr>
              <w:t>5</w:t>
            </w:r>
            <w:r w:rsidRPr="000B48F0">
              <w:rPr>
                <w:rFonts w:ascii="Times New Roman" w:hAnsi="Times New Roman"/>
                <w:sz w:val="22"/>
              </w:rPr>
              <w:t xml:space="preserve">.5. Reguliuojamas nugaros atramos aukštis </w:t>
            </w:r>
          </w:p>
        </w:tc>
        <w:tc>
          <w:tcPr>
            <w:tcW w:w="2835" w:type="dxa"/>
            <w:tcBorders>
              <w:top w:val="single" w:sz="4" w:space="0" w:color="000000"/>
              <w:left w:val="single" w:sz="4" w:space="0" w:color="000000"/>
              <w:bottom w:val="single" w:sz="4" w:space="0" w:color="000000"/>
              <w:right w:val="single" w:sz="4" w:space="0" w:color="000000"/>
            </w:tcBorders>
          </w:tcPr>
          <w:p w14:paraId="55EFD012" w14:textId="77777777" w:rsidR="000B48F0" w:rsidRPr="00170945" w:rsidRDefault="000B48F0" w:rsidP="000B48F0">
            <w:pPr>
              <w:rPr>
                <w:sz w:val="22"/>
                <w:szCs w:val="22"/>
              </w:rPr>
            </w:pPr>
          </w:p>
        </w:tc>
      </w:tr>
      <w:tr w:rsidR="000B48F0" w:rsidRPr="00170945" w14:paraId="5EDF1C6E" w14:textId="77777777" w:rsidTr="005C2DA2">
        <w:tc>
          <w:tcPr>
            <w:tcW w:w="851" w:type="dxa"/>
            <w:tcBorders>
              <w:top w:val="single" w:sz="4" w:space="0" w:color="000000"/>
              <w:left w:val="single" w:sz="4" w:space="0" w:color="000000"/>
              <w:bottom w:val="single" w:sz="4" w:space="0" w:color="000000"/>
              <w:right w:val="single" w:sz="4" w:space="0" w:color="000000"/>
            </w:tcBorders>
          </w:tcPr>
          <w:p w14:paraId="4FA4B739" w14:textId="77777777" w:rsidR="000B48F0" w:rsidRPr="00170945" w:rsidRDefault="000B48F0" w:rsidP="000B48F0"/>
        </w:tc>
        <w:tc>
          <w:tcPr>
            <w:tcW w:w="2410" w:type="dxa"/>
            <w:tcBorders>
              <w:top w:val="single" w:sz="4" w:space="0" w:color="000000"/>
              <w:left w:val="single" w:sz="4" w:space="0" w:color="000000"/>
              <w:bottom w:val="single" w:sz="4" w:space="0" w:color="000000"/>
              <w:right w:val="single" w:sz="4" w:space="0" w:color="000000"/>
            </w:tcBorders>
          </w:tcPr>
          <w:p w14:paraId="7D15DAD2" w14:textId="77777777" w:rsidR="000B48F0" w:rsidRPr="00170945" w:rsidRDefault="000B48F0" w:rsidP="000B48F0">
            <w:pPr>
              <w:rPr>
                <w:b/>
                <w:sz w:val="22"/>
                <w:szCs w:val="22"/>
                <w:lang w:eastAsia="zh-CN"/>
              </w:rPr>
            </w:pPr>
          </w:p>
        </w:tc>
        <w:tc>
          <w:tcPr>
            <w:tcW w:w="3685" w:type="dxa"/>
            <w:tcBorders>
              <w:top w:val="single" w:sz="4" w:space="0" w:color="000000"/>
              <w:left w:val="single" w:sz="4" w:space="0" w:color="000000"/>
              <w:bottom w:val="single" w:sz="4" w:space="0" w:color="000000"/>
              <w:right w:val="single" w:sz="4" w:space="0" w:color="000000"/>
            </w:tcBorders>
          </w:tcPr>
          <w:p w14:paraId="4A78B7AE" w14:textId="570678F0" w:rsidR="000B48F0" w:rsidRPr="000B48F0" w:rsidRDefault="000B48F0" w:rsidP="000B48F0">
            <w:pPr>
              <w:pStyle w:val="NoSpacing"/>
              <w:rPr>
                <w:rFonts w:ascii="Times New Roman" w:hAnsi="Times New Roman"/>
                <w:b/>
                <w:bCs/>
                <w:sz w:val="22"/>
              </w:rPr>
            </w:pPr>
            <w:r w:rsidRPr="000B48F0">
              <w:rPr>
                <w:rFonts w:ascii="Times New Roman" w:hAnsi="Times New Roman"/>
                <w:sz w:val="22"/>
                <w:lang w:eastAsia="zh-CN"/>
              </w:rPr>
              <w:t>1.</w:t>
            </w:r>
            <w:r w:rsidR="006932CD">
              <w:rPr>
                <w:rFonts w:ascii="Times New Roman" w:hAnsi="Times New Roman"/>
                <w:sz w:val="22"/>
                <w:lang w:eastAsia="zh-CN"/>
              </w:rPr>
              <w:t>5</w:t>
            </w:r>
            <w:r w:rsidRPr="000B48F0">
              <w:rPr>
                <w:rFonts w:ascii="Times New Roman" w:hAnsi="Times New Roman"/>
                <w:sz w:val="22"/>
                <w:lang w:eastAsia="zh-CN"/>
              </w:rPr>
              <w:t xml:space="preserve">.6. </w:t>
            </w:r>
            <w:r w:rsidRPr="000B48F0">
              <w:rPr>
                <w:rFonts w:ascii="Times New Roman" w:hAnsi="Times New Roman"/>
                <w:sz w:val="22"/>
              </w:rPr>
              <w:t>Reguliuojamas nugaros atramos kampas</w:t>
            </w:r>
          </w:p>
        </w:tc>
        <w:tc>
          <w:tcPr>
            <w:tcW w:w="2835" w:type="dxa"/>
            <w:tcBorders>
              <w:top w:val="single" w:sz="4" w:space="0" w:color="000000"/>
              <w:left w:val="single" w:sz="4" w:space="0" w:color="000000"/>
              <w:bottom w:val="single" w:sz="4" w:space="0" w:color="000000"/>
              <w:right w:val="single" w:sz="4" w:space="0" w:color="000000"/>
            </w:tcBorders>
          </w:tcPr>
          <w:p w14:paraId="142B5EC3" w14:textId="77777777" w:rsidR="000B48F0" w:rsidRPr="00170945" w:rsidRDefault="000B48F0" w:rsidP="000B48F0">
            <w:pPr>
              <w:rPr>
                <w:sz w:val="22"/>
                <w:szCs w:val="22"/>
              </w:rPr>
            </w:pPr>
          </w:p>
        </w:tc>
      </w:tr>
      <w:tr w:rsidR="000B48F0" w:rsidRPr="00170945" w14:paraId="0AF1AB52" w14:textId="77777777" w:rsidTr="005C2DA2">
        <w:tc>
          <w:tcPr>
            <w:tcW w:w="851" w:type="dxa"/>
            <w:tcBorders>
              <w:top w:val="single" w:sz="4" w:space="0" w:color="000000"/>
              <w:left w:val="single" w:sz="4" w:space="0" w:color="000000"/>
              <w:bottom w:val="single" w:sz="4" w:space="0" w:color="000000"/>
              <w:right w:val="single" w:sz="4" w:space="0" w:color="000000"/>
            </w:tcBorders>
          </w:tcPr>
          <w:p w14:paraId="38B74C11" w14:textId="77777777" w:rsidR="000B48F0" w:rsidRPr="00170945" w:rsidRDefault="000B48F0" w:rsidP="000B48F0"/>
        </w:tc>
        <w:tc>
          <w:tcPr>
            <w:tcW w:w="2410" w:type="dxa"/>
            <w:tcBorders>
              <w:top w:val="single" w:sz="4" w:space="0" w:color="000000"/>
              <w:left w:val="single" w:sz="4" w:space="0" w:color="000000"/>
              <w:bottom w:val="single" w:sz="4" w:space="0" w:color="000000"/>
              <w:right w:val="single" w:sz="4" w:space="0" w:color="000000"/>
            </w:tcBorders>
          </w:tcPr>
          <w:p w14:paraId="6AEDF846" w14:textId="77777777" w:rsidR="000B48F0" w:rsidRPr="00170945" w:rsidRDefault="000B48F0" w:rsidP="000B48F0">
            <w:pPr>
              <w:rPr>
                <w:b/>
                <w:sz w:val="22"/>
                <w:szCs w:val="22"/>
                <w:lang w:eastAsia="zh-CN"/>
              </w:rPr>
            </w:pPr>
          </w:p>
        </w:tc>
        <w:tc>
          <w:tcPr>
            <w:tcW w:w="3685" w:type="dxa"/>
            <w:tcBorders>
              <w:top w:val="single" w:sz="4" w:space="0" w:color="000000"/>
              <w:left w:val="single" w:sz="4" w:space="0" w:color="000000"/>
              <w:bottom w:val="single" w:sz="4" w:space="0" w:color="000000"/>
              <w:right w:val="single" w:sz="4" w:space="0" w:color="000000"/>
            </w:tcBorders>
          </w:tcPr>
          <w:p w14:paraId="465A75F0" w14:textId="4FD0C46D" w:rsidR="000B48F0" w:rsidRPr="000B48F0" w:rsidRDefault="000B48F0" w:rsidP="000B48F0">
            <w:pPr>
              <w:pStyle w:val="NoSpacing"/>
              <w:rPr>
                <w:rFonts w:ascii="Times New Roman" w:hAnsi="Times New Roman"/>
                <w:b/>
                <w:bCs/>
                <w:sz w:val="22"/>
              </w:rPr>
            </w:pPr>
            <w:r w:rsidRPr="000B48F0">
              <w:rPr>
                <w:rFonts w:ascii="Times New Roman" w:hAnsi="Times New Roman"/>
                <w:sz w:val="22"/>
                <w:lang w:eastAsia="zh-CN"/>
              </w:rPr>
              <w:t>1.</w:t>
            </w:r>
            <w:r w:rsidR="006932CD">
              <w:rPr>
                <w:rFonts w:ascii="Times New Roman" w:hAnsi="Times New Roman"/>
                <w:sz w:val="22"/>
                <w:lang w:eastAsia="zh-CN"/>
              </w:rPr>
              <w:t>5</w:t>
            </w:r>
            <w:r w:rsidRPr="000B48F0">
              <w:rPr>
                <w:rFonts w:ascii="Times New Roman" w:hAnsi="Times New Roman"/>
                <w:sz w:val="22"/>
                <w:lang w:eastAsia="zh-CN"/>
              </w:rPr>
              <w:t xml:space="preserve">.7. </w:t>
            </w:r>
            <w:r w:rsidRPr="000B48F0">
              <w:rPr>
                <w:rFonts w:ascii="Times New Roman" w:hAnsi="Times New Roman"/>
                <w:sz w:val="22"/>
              </w:rPr>
              <w:t>Laisvai stumdoma ant ratukų (ne mažiau 5 ratukų)</w:t>
            </w:r>
          </w:p>
        </w:tc>
        <w:tc>
          <w:tcPr>
            <w:tcW w:w="2835" w:type="dxa"/>
            <w:tcBorders>
              <w:top w:val="single" w:sz="4" w:space="0" w:color="000000"/>
              <w:left w:val="single" w:sz="4" w:space="0" w:color="000000"/>
              <w:bottom w:val="single" w:sz="4" w:space="0" w:color="000000"/>
              <w:right w:val="single" w:sz="4" w:space="0" w:color="000000"/>
            </w:tcBorders>
          </w:tcPr>
          <w:p w14:paraId="176B503B" w14:textId="77777777" w:rsidR="000B48F0" w:rsidRPr="00170945" w:rsidRDefault="000B48F0" w:rsidP="000B48F0">
            <w:pPr>
              <w:rPr>
                <w:sz w:val="22"/>
                <w:szCs w:val="22"/>
              </w:rPr>
            </w:pPr>
          </w:p>
        </w:tc>
      </w:tr>
      <w:tr w:rsidR="000B48F0" w:rsidRPr="00170945" w14:paraId="6A319009" w14:textId="77777777" w:rsidTr="005C2DA2">
        <w:tc>
          <w:tcPr>
            <w:tcW w:w="851" w:type="dxa"/>
            <w:tcBorders>
              <w:top w:val="single" w:sz="4" w:space="0" w:color="000000"/>
              <w:left w:val="single" w:sz="4" w:space="0" w:color="000000"/>
              <w:bottom w:val="single" w:sz="4" w:space="0" w:color="000000"/>
              <w:right w:val="single" w:sz="4" w:space="0" w:color="000000"/>
            </w:tcBorders>
          </w:tcPr>
          <w:p w14:paraId="63191378" w14:textId="77777777" w:rsidR="000B48F0" w:rsidRPr="00170945" w:rsidRDefault="000B48F0" w:rsidP="000B48F0"/>
        </w:tc>
        <w:tc>
          <w:tcPr>
            <w:tcW w:w="2410" w:type="dxa"/>
            <w:tcBorders>
              <w:top w:val="single" w:sz="4" w:space="0" w:color="000000"/>
              <w:left w:val="single" w:sz="4" w:space="0" w:color="000000"/>
              <w:bottom w:val="single" w:sz="4" w:space="0" w:color="000000"/>
              <w:right w:val="single" w:sz="4" w:space="0" w:color="000000"/>
            </w:tcBorders>
          </w:tcPr>
          <w:p w14:paraId="540CD95B" w14:textId="77777777" w:rsidR="000B48F0" w:rsidRPr="00170945" w:rsidRDefault="000B48F0" w:rsidP="000B48F0">
            <w:pPr>
              <w:rPr>
                <w:b/>
                <w:sz w:val="22"/>
                <w:szCs w:val="22"/>
                <w:lang w:eastAsia="zh-CN"/>
              </w:rPr>
            </w:pPr>
          </w:p>
        </w:tc>
        <w:tc>
          <w:tcPr>
            <w:tcW w:w="3685" w:type="dxa"/>
            <w:tcBorders>
              <w:top w:val="single" w:sz="4" w:space="0" w:color="000000"/>
              <w:left w:val="single" w:sz="4" w:space="0" w:color="000000"/>
              <w:bottom w:val="single" w:sz="4" w:space="0" w:color="000000"/>
              <w:right w:val="single" w:sz="4" w:space="0" w:color="000000"/>
            </w:tcBorders>
          </w:tcPr>
          <w:p w14:paraId="0BFB4E14" w14:textId="456D90FF" w:rsidR="000B48F0" w:rsidRPr="000B48F0" w:rsidRDefault="000B48F0" w:rsidP="000B48F0">
            <w:pPr>
              <w:pStyle w:val="NoSpacing"/>
              <w:rPr>
                <w:rFonts w:ascii="Times New Roman" w:hAnsi="Times New Roman"/>
                <w:b/>
                <w:bCs/>
                <w:sz w:val="22"/>
              </w:rPr>
            </w:pPr>
            <w:r w:rsidRPr="000B48F0">
              <w:rPr>
                <w:rFonts w:ascii="Times New Roman" w:hAnsi="Times New Roman"/>
                <w:sz w:val="22"/>
                <w:lang w:eastAsia="zh-CN"/>
              </w:rPr>
              <w:t>1.</w:t>
            </w:r>
            <w:r w:rsidR="006932CD">
              <w:rPr>
                <w:rFonts w:ascii="Times New Roman" w:hAnsi="Times New Roman"/>
                <w:sz w:val="22"/>
                <w:lang w:eastAsia="zh-CN"/>
              </w:rPr>
              <w:t>5</w:t>
            </w:r>
            <w:r w:rsidRPr="000B48F0">
              <w:rPr>
                <w:rFonts w:ascii="Times New Roman" w:hAnsi="Times New Roman"/>
                <w:sz w:val="22"/>
                <w:lang w:eastAsia="zh-CN"/>
              </w:rPr>
              <w:t>.8. Ratukų kryžmė: metalinė</w:t>
            </w:r>
          </w:p>
        </w:tc>
        <w:tc>
          <w:tcPr>
            <w:tcW w:w="2835" w:type="dxa"/>
            <w:tcBorders>
              <w:top w:val="single" w:sz="4" w:space="0" w:color="000000"/>
              <w:left w:val="single" w:sz="4" w:space="0" w:color="000000"/>
              <w:bottom w:val="single" w:sz="4" w:space="0" w:color="000000"/>
              <w:right w:val="single" w:sz="4" w:space="0" w:color="000000"/>
            </w:tcBorders>
          </w:tcPr>
          <w:p w14:paraId="42EF1CD3" w14:textId="77777777" w:rsidR="000B48F0" w:rsidRPr="00170945" w:rsidRDefault="000B48F0" w:rsidP="000B48F0">
            <w:pPr>
              <w:rPr>
                <w:sz w:val="22"/>
                <w:szCs w:val="22"/>
              </w:rPr>
            </w:pPr>
          </w:p>
        </w:tc>
      </w:tr>
      <w:tr w:rsidR="000B48F0" w:rsidRPr="00170945" w14:paraId="0947BAF6" w14:textId="77777777" w:rsidTr="005C2DA2">
        <w:tc>
          <w:tcPr>
            <w:tcW w:w="851" w:type="dxa"/>
            <w:tcBorders>
              <w:top w:val="single" w:sz="4" w:space="0" w:color="000000"/>
              <w:left w:val="single" w:sz="4" w:space="0" w:color="000000"/>
              <w:bottom w:val="single" w:sz="4" w:space="0" w:color="000000"/>
              <w:right w:val="single" w:sz="4" w:space="0" w:color="000000"/>
            </w:tcBorders>
          </w:tcPr>
          <w:p w14:paraId="63611786" w14:textId="77777777" w:rsidR="000B48F0" w:rsidRPr="00170945" w:rsidRDefault="000B48F0" w:rsidP="000B48F0"/>
        </w:tc>
        <w:tc>
          <w:tcPr>
            <w:tcW w:w="2410" w:type="dxa"/>
            <w:tcBorders>
              <w:top w:val="single" w:sz="4" w:space="0" w:color="000000"/>
              <w:left w:val="single" w:sz="4" w:space="0" w:color="000000"/>
              <w:bottom w:val="single" w:sz="4" w:space="0" w:color="000000"/>
              <w:right w:val="single" w:sz="4" w:space="0" w:color="000000"/>
            </w:tcBorders>
          </w:tcPr>
          <w:p w14:paraId="1ED05E20" w14:textId="77777777" w:rsidR="000B48F0" w:rsidRPr="00170945" w:rsidRDefault="000B48F0" w:rsidP="000B48F0">
            <w:pPr>
              <w:rPr>
                <w:b/>
                <w:sz w:val="22"/>
                <w:szCs w:val="22"/>
                <w:lang w:eastAsia="zh-CN"/>
              </w:rPr>
            </w:pPr>
          </w:p>
        </w:tc>
        <w:tc>
          <w:tcPr>
            <w:tcW w:w="3685" w:type="dxa"/>
            <w:tcBorders>
              <w:top w:val="single" w:sz="4" w:space="0" w:color="000000"/>
              <w:left w:val="single" w:sz="4" w:space="0" w:color="000000"/>
              <w:bottom w:val="single" w:sz="4" w:space="0" w:color="000000"/>
              <w:right w:val="single" w:sz="4" w:space="0" w:color="000000"/>
            </w:tcBorders>
          </w:tcPr>
          <w:p w14:paraId="3AB7C16D" w14:textId="116C4F8E" w:rsidR="000B48F0" w:rsidRPr="000B48F0" w:rsidRDefault="000B48F0" w:rsidP="000B48F0">
            <w:pPr>
              <w:pStyle w:val="NoSpacing"/>
              <w:rPr>
                <w:rFonts w:ascii="Times New Roman" w:hAnsi="Times New Roman"/>
                <w:b/>
                <w:bCs/>
                <w:sz w:val="22"/>
              </w:rPr>
            </w:pPr>
            <w:r w:rsidRPr="000B48F0">
              <w:rPr>
                <w:rFonts w:ascii="Times New Roman" w:hAnsi="Times New Roman"/>
                <w:sz w:val="22"/>
                <w:lang w:eastAsia="zh-CN"/>
              </w:rPr>
              <w:t>1.</w:t>
            </w:r>
            <w:r w:rsidR="006932CD">
              <w:rPr>
                <w:rFonts w:ascii="Times New Roman" w:hAnsi="Times New Roman"/>
                <w:sz w:val="22"/>
                <w:lang w:eastAsia="zh-CN"/>
              </w:rPr>
              <w:t>5</w:t>
            </w:r>
            <w:r w:rsidRPr="000B48F0">
              <w:rPr>
                <w:rFonts w:ascii="Times New Roman" w:hAnsi="Times New Roman"/>
                <w:sz w:val="22"/>
                <w:lang w:eastAsia="zh-CN"/>
              </w:rPr>
              <w:t>.9. Dangos spalva suderinta su perkama įranga 1.1 punkte</w:t>
            </w:r>
          </w:p>
        </w:tc>
        <w:tc>
          <w:tcPr>
            <w:tcW w:w="2835" w:type="dxa"/>
            <w:tcBorders>
              <w:top w:val="single" w:sz="4" w:space="0" w:color="000000"/>
              <w:left w:val="single" w:sz="4" w:space="0" w:color="000000"/>
              <w:bottom w:val="single" w:sz="4" w:space="0" w:color="000000"/>
              <w:right w:val="single" w:sz="4" w:space="0" w:color="000000"/>
            </w:tcBorders>
          </w:tcPr>
          <w:p w14:paraId="3684373C" w14:textId="77777777" w:rsidR="000B48F0" w:rsidRPr="00170945" w:rsidRDefault="000B48F0" w:rsidP="000B48F0">
            <w:pPr>
              <w:rPr>
                <w:sz w:val="22"/>
                <w:szCs w:val="22"/>
              </w:rPr>
            </w:pPr>
          </w:p>
        </w:tc>
      </w:tr>
      <w:tr w:rsidR="000B48F0" w:rsidRPr="00170945" w14:paraId="1670EDCA" w14:textId="77777777" w:rsidTr="005C2DA2">
        <w:tc>
          <w:tcPr>
            <w:tcW w:w="851" w:type="dxa"/>
            <w:tcBorders>
              <w:top w:val="single" w:sz="4" w:space="0" w:color="000000"/>
              <w:left w:val="single" w:sz="4" w:space="0" w:color="000000"/>
              <w:bottom w:val="single" w:sz="4" w:space="0" w:color="000000"/>
              <w:right w:val="single" w:sz="4" w:space="0" w:color="000000"/>
            </w:tcBorders>
          </w:tcPr>
          <w:p w14:paraId="14B0924F" w14:textId="77777777" w:rsidR="000B48F0" w:rsidRPr="00170945" w:rsidRDefault="000B48F0" w:rsidP="000B48F0"/>
        </w:tc>
        <w:tc>
          <w:tcPr>
            <w:tcW w:w="2410" w:type="dxa"/>
            <w:tcBorders>
              <w:top w:val="single" w:sz="4" w:space="0" w:color="000000"/>
              <w:left w:val="single" w:sz="4" w:space="0" w:color="000000"/>
              <w:bottom w:val="single" w:sz="4" w:space="0" w:color="000000"/>
              <w:right w:val="single" w:sz="4" w:space="0" w:color="000000"/>
            </w:tcBorders>
          </w:tcPr>
          <w:p w14:paraId="54E9A1F6" w14:textId="77777777" w:rsidR="000B48F0" w:rsidRPr="00170945" w:rsidRDefault="000B48F0" w:rsidP="000B48F0">
            <w:pPr>
              <w:rPr>
                <w:b/>
                <w:sz w:val="22"/>
                <w:szCs w:val="22"/>
                <w:lang w:eastAsia="zh-CN"/>
              </w:rPr>
            </w:pPr>
          </w:p>
        </w:tc>
        <w:tc>
          <w:tcPr>
            <w:tcW w:w="3685" w:type="dxa"/>
            <w:tcBorders>
              <w:top w:val="single" w:sz="4" w:space="0" w:color="000000"/>
              <w:left w:val="single" w:sz="4" w:space="0" w:color="000000"/>
              <w:bottom w:val="single" w:sz="4" w:space="0" w:color="000000"/>
              <w:right w:val="single" w:sz="4" w:space="0" w:color="000000"/>
            </w:tcBorders>
          </w:tcPr>
          <w:p w14:paraId="21F73C3A" w14:textId="043066DA" w:rsidR="000B48F0" w:rsidRPr="000B48F0" w:rsidRDefault="000B48F0" w:rsidP="000B48F0">
            <w:pPr>
              <w:pStyle w:val="NoSpacing"/>
              <w:rPr>
                <w:rFonts w:ascii="Times New Roman" w:hAnsi="Times New Roman"/>
                <w:b/>
                <w:bCs/>
                <w:sz w:val="22"/>
              </w:rPr>
            </w:pPr>
            <w:r w:rsidRPr="000B48F0">
              <w:rPr>
                <w:rFonts w:ascii="Times New Roman" w:hAnsi="Times New Roman"/>
                <w:sz w:val="22"/>
                <w:lang w:eastAsia="zh-CN"/>
              </w:rPr>
              <w:t>1.</w:t>
            </w:r>
            <w:r w:rsidR="006932CD">
              <w:rPr>
                <w:rFonts w:ascii="Times New Roman" w:hAnsi="Times New Roman"/>
                <w:sz w:val="22"/>
                <w:lang w:eastAsia="zh-CN"/>
              </w:rPr>
              <w:t>5</w:t>
            </w:r>
            <w:r w:rsidRPr="000B48F0">
              <w:rPr>
                <w:rFonts w:ascii="Times New Roman" w:hAnsi="Times New Roman"/>
                <w:sz w:val="22"/>
                <w:lang w:eastAsia="zh-CN"/>
              </w:rPr>
              <w:t xml:space="preserve">.10. </w:t>
            </w:r>
            <w:r w:rsidRPr="000B48F0">
              <w:rPr>
                <w:rFonts w:ascii="Times New Roman" w:hAnsi="Times New Roman"/>
                <w:sz w:val="22"/>
              </w:rPr>
              <w:t xml:space="preserve">Garantinis terminas ne mažesnis kaip </w:t>
            </w:r>
            <w:r w:rsidR="00CC55C6">
              <w:rPr>
                <w:rFonts w:ascii="Times New Roman" w:hAnsi="Times New Roman"/>
                <w:sz w:val="22"/>
              </w:rPr>
              <w:t>24</w:t>
            </w:r>
            <w:r w:rsidRPr="000B48F0">
              <w:rPr>
                <w:rFonts w:ascii="Times New Roman" w:hAnsi="Times New Roman"/>
                <w:sz w:val="22"/>
              </w:rPr>
              <w:t xml:space="preserve"> mėn.</w:t>
            </w:r>
          </w:p>
        </w:tc>
        <w:tc>
          <w:tcPr>
            <w:tcW w:w="2835" w:type="dxa"/>
            <w:tcBorders>
              <w:top w:val="single" w:sz="4" w:space="0" w:color="000000"/>
              <w:left w:val="single" w:sz="4" w:space="0" w:color="000000"/>
              <w:bottom w:val="single" w:sz="4" w:space="0" w:color="000000"/>
              <w:right w:val="single" w:sz="4" w:space="0" w:color="000000"/>
            </w:tcBorders>
          </w:tcPr>
          <w:p w14:paraId="24CE3917" w14:textId="77777777" w:rsidR="000B48F0" w:rsidRPr="00170945" w:rsidRDefault="000B48F0" w:rsidP="000B48F0">
            <w:pPr>
              <w:rPr>
                <w:sz w:val="22"/>
                <w:szCs w:val="22"/>
              </w:rPr>
            </w:pPr>
          </w:p>
        </w:tc>
      </w:tr>
      <w:tr w:rsidR="000B48F0" w:rsidRPr="00170945" w14:paraId="636E2E07" w14:textId="40A4F2F1" w:rsidTr="000B48F0">
        <w:tc>
          <w:tcPr>
            <w:tcW w:w="851" w:type="dxa"/>
            <w:tcBorders>
              <w:top w:val="single" w:sz="4" w:space="0" w:color="000000"/>
              <w:left w:val="single" w:sz="4" w:space="0" w:color="000000"/>
              <w:bottom w:val="single" w:sz="4" w:space="0" w:color="000000"/>
              <w:right w:val="single" w:sz="4" w:space="0" w:color="000000"/>
            </w:tcBorders>
          </w:tcPr>
          <w:p w14:paraId="6DA1E33D" w14:textId="4AAD0F14" w:rsidR="000B48F0" w:rsidRPr="00170945" w:rsidRDefault="000B48F0" w:rsidP="000B48F0">
            <w:pPr>
              <w:rPr>
                <w:b/>
              </w:rPr>
            </w:pPr>
            <w:r w:rsidRPr="00170945">
              <w:rPr>
                <w:b/>
                <w:sz w:val="22"/>
                <w:szCs w:val="22"/>
                <w:lang w:eastAsia="zh-CN"/>
              </w:rPr>
              <w:t>1.6.</w:t>
            </w:r>
          </w:p>
        </w:tc>
        <w:tc>
          <w:tcPr>
            <w:tcW w:w="2410" w:type="dxa"/>
            <w:tcBorders>
              <w:top w:val="single" w:sz="4" w:space="0" w:color="000000"/>
              <w:left w:val="single" w:sz="4" w:space="0" w:color="000000"/>
              <w:bottom w:val="single" w:sz="4" w:space="0" w:color="000000"/>
              <w:right w:val="single" w:sz="4" w:space="0" w:color="000000"/>
            </w:tcBorders>
          </w:tcPr>
          <w:p w14:paraId="76978C86" w14:textId="507D98EC" w:rsidR="000B48F0" w:rsidRPr="00170945" w:rsidRDefault="000B48F0" w:rsidP="000B48F0">
            <w:pPr>
              <w:rPr>
                <w:b/>
              </w:rPr>
            </w:pPr>
            <w:r w:rsidRPr="00170945">
              <w:rPr>
                <w:b/>
                <w:sz w:val="22"/>
                <w:szCs w:val="22"/>
              </w:rPr>
              <w:t>Elektrinis mikrovariklis su pašvietimu (</w:t>
            </w:r>
            <w:r w:rsidR="00BC7136">
              <w:rPr>
                <w:b/>
                <w:sz w:val="22"/>
                <w:szCs w:val="22"/>
              </w:rPr>
              <w:t>1</w:t>
            </w:r>
            <w:r w:rsidRPr="00170945">
              <w:rPr>
                <w:b/>
                <w:sz w:val="22"/>
                <w:szCs w:val="22"/>
              </w:rPr>
              <w:t xml:space="preserve"> vnt.):</w:t>
            </w:r>
          </w:p>
        </w:tc>
        <w:tc>
          <w:tcPr>
            <w:tcW w:w="3685" w:type="dxa"/>
            <w:tcBorders>
              <w:top w:val="single" w:sz="4" w:space="0" w:color="000000"/>
              <w:left w:val="single" w:sz="4" w:space="0" w:color="000000"/>
              <w:bottom w:val="single" w:sz="4" w:space="0" w:color="000000"/>
              <w:right w:val="single" w:sz="4" w:space="0" w:color="000000"/>
            </w:tcBorders>
            <w:vAlign w:val="center"/>
          </w:tcPr>
          <w:p w14:paraId="51812B7D" w14:textId="6C1FAA7B" w:rsidR="000B48F0" w:rsidRPr="000B48F0" w:rsidRDefault="000B48F0" w:rsidP="000B48F0">
            <w:pPr>
              <w:pStyle w:val="NoSpacing"/>
              <w:jc w:val="center"/>
              <w:rPr>
                <w:rFonts w:ascii="Times New Roman" w:hAnsi="Times New Roman"/>
                <w:b/>
                <w:bCs/>
                <w:sz w:val="22"/>
              </w:rPr>
            </w:pPr>
            <w:r w:rsidRPr="00170945">
              <w:rPr>
                <w:rFonts w:ascii="Times New Roman" w:hAnsi="Times New Roman"/>
                <w:b/>
                <w:bCs/>
                <w:sz w:val="22"/>
              </w:rPr>
              <w:t>(</w:t>
            </w:r>
            <w:r w:rsidRPr="00170945">
              <w:rPr>
                <w:rFonts w:ascii="Times New Roman" w:hAnsi="Times New Roman"/>
                <w:b/>
                <w:bCs/>
                <w:i/>
                <w:sz w:val="22"/>
              </w:rPr>
              <w:t>nurodyti modelį ir gamintoją</w:t>
            </w:r>
            <w:r w:rsidRPr="00170945">
              <w:rPr>
                <w:rFonts w:ascii="Times New Roman" w:hAnsi="Times New Roman"/>
                <w:b/>
                <w:bCs/>
                <w:sz w:val="22"/>
              </w:rPr>
              <w:t>)</w:t>
            </w:r>
          </w:p>
        </w:tc>
        <w:tc>
          <w:tcPr>
            <w:tcW w:w="2835" w:type="dxa"/>
            <w:tcBorders>
              <w:top w:val="single" w:sz="4" w:space="0" w:color="000000"/>
              <w:left w:val="single" w:sz="4" w:space="0" w:color="000000"/>
              <w:bottom w:val="single" w:sz="4" w:space="0" w:color="000000"/>
              <w:right w:val="single" w:sz="4" w:space="0" w:color="000000"/>
            </w:tcBorders>
          </w:tcPr>
          <w:p w14:paraId="1308DD1F" w14:textId="77777777" w:rsidR="000B48F0" w:rsidRPr="00170945" w:rsidRDefault="000B48F0" w:rsidP="000B48F0">
            <w:pPr>
              <w:pStyle w:val="NoSpacing"/>
              <w:jc w:val="center"/>
              <w:rPr>
                <w:rFonts w:ascii="Times New Roman" w:hAnsi="Times New Roman"/>
                <w:b/>
                <w:bCs/>
                <w:sz w:val="22"/>
              </w:rPr>
            </w:pPr>
          </w:p>
        </w:tc>
      </w:tr>
      <w:tr w:rsidR="000B48F0" w:rsidRPr="00170945" w14:paraId="262CE353" w14:textId="5617B25F" w:rsidTr="005C2DA2">
        <w:tc>
          <w:tcPr>
            <w:tcW w:w="851" w:type="dxa"/>
            <w:tcBorders>
              <w:top w:val="single" w:sz="4" w:space="0" w:color="000000"/>
              <w:left w:val="single" w:sz="4" w:space="0" w:color="000000"/>
              <w:bottom w:val="single" w:sz="4" w:space="0" w:color="000000"/>
              <w:right w:val="single" w:sz="4" w:space="0" w:color="000000"/>
            </w:tcBorders>
          </w:tcPr>
          <w:p w14:paraId="14E8B7A9" w14:textId="77777777" w:rsidR="000B48F0" w:rsidRPr="00170945" w:rsidRDefault="000B48F0" w:rsidP="000B48F0"/>
        </w:tc>
        <w:tc>
          <w:tcPr>
            <w:tcW w:w="2410" w:type="dxa"/>
            <w:tcBorders>
              <w:top w:val="single" w:sz="4" w:space="0" w:color="000000"/>
              <w:left w:val="single" w:sz="4" w:space="0" w:color="000000"/>
              <w:bottom w:val="single" w:sz="4" w:space="0" w:color="000000"/>
              <w:right w:val="single" w:sz="4" w:space="0" w:color="000000"/>
            </w:tcBorders>
          </w:tcPr>
          <w:p w14:paraId="3EDA7E33" w14:textId="77777777" w:rsidR="000B48F0" w:rsidRPr="00170945" w:rsidRDefault="000B48F0" w:rsidP="000B48F0">
            <w:pPr>
              <w:rPr>
                <w:b/>
              </w:rPr>
            </w:pPr>
          </w:p>
        </w:tc>
        <w:tc>
          <w:tcPr>
            <w:tcW w:w="3685" w:type="dxa"/>
            <w:tcBorders>
              <w:top w:val="single" w:sz="4" w:space="0" w:color="000000"/>
              <w:left w:val="single" w:sz="4" w:space="0" w:color="000000"/>
              <w:bottom w:val="single" w:sz="4" w:space="0" w:color="000000"/>
              <w:right w:val="single" w:sz="4" w:space="0" w:color="000000"/>
            </w:tcBorders>
          </w:tcPr>
          <w:p w14:paraId="5F284005" w14:textId="459ABDC4" w:rsidR="000B48F0" w:rsidRPr="00170945" w:rsidRDefault="000B48F0" w:rsidP="000B48F0">
            <w:r w:rsidRPr="00170945">
              <w:rPr>
                <w:sz w:val="22"/>
                <w:szCs w:val="22"/>
              </w:rPr>
              <w:t>1.</w:t>
            </w:r>
            <w:r w:rsidR="0067799F">
              <w:rPr>
                <w:sz w:val="22"/>
                <w:szCs w:val="22"/>
              </w:rPr>
              <w:t>6</w:t>
            </w:r>
            <w:r w:rsidRPr="00170945">
              <w:rPr>
                <w:sz w:val="22"/>
                <w:szCs w:val="22"/>
              </w:rPr>
              <w:t>.1.</w:t>
            </w:r>
            <w:r>
              <w:rPr>
                <w:sz w:val="22"/>
                <w:szCs w:val="22"/>
              </w:rPr>
              <w:t xml:space="preserve"> </w:t>
            </w:r>
            <w:r w:rsidRPr="00170945">
              <w:rPr>
                <w:sz w:val="22"/>
                <w:szCs w:val="22"/>
              </w:rPr>
              <w:t>Bešepetėlinis</w:t>
            </w:r>
          </w:p>
        </w:tc>
        <w:tc>
          <w:tcPr>
            <w:tcW w:w="2835" w:type="dxa"/>
            <w:tcBorders>
              <w:top w:val="single" w:sz="4" w:space="0" w:color="000000"/>
              <w:left w:val="single" w:sz="4" w:space="0" w:color="000000"/>
              <w:bottom w:val="single" w:sz="4" w:space="0" w:color="000000"/>
              <w:right w:val="single" w:sz="4" w:space="0" w:color="000000"/>
            </w:tcBorders>
          </w:tcPr>
          <w:p w14:paraId="6622C49F" w14:textId="77777777" w:rsidR="000B48F0" w:rsidRPr="00170945" w:rsidRDefault="000B48F0" w:rsidP="000B48F0">
            <w:pPr>
              <w:rPr>
                <w:sz w:val="22"/>
                <w:szCs w:val="22"/>
              </w:rPr>
            </w:pPr>
          </w:p>
        </w:tc>
      </w:tr>
      <w:tr w:rsidR="000B48F0" w:rsidRPr="00170945" w14:paraId="76911F74" w14:textId="5EDDE6FE" w:rsidTr="005C2DA2">
        <w:tc>
          <w:tcPr>
            <w:tcW w:w="851" w:type="dxa"/>
            <w:tcBorders>
              <w:top w:val="single" w:sz="4" w:space="0" w:color="000000"/>
              <w:left w:val="single" w:sz="4" w:space="0" w:color="000000"/>
              <w:bottom w:val="single" w:sz="4" w:space="0" w:color="000000"/>
              <w:right w:val="single" w:sz="4" w:space="0" w:color="000000"/>
            </w:tcBorders>
          </w:tcPr>
          <w:p w14:paraId="2319A306" w14:textId="77777777" w:rsidR="000B48F0" w:rsidRPr="00170945" w:rsidRDefault="000B48F0" w:rsidP="000B48F0"/>
        </w:tc>
        <w:tc>
          <w:tcPr>
            <w:tcW w:w="2410" w:type="dxa"/>
            <w:tcBorders>
              <w:top w:val="single" w:sz="4" w:space="0" w:color="000000"/>
              <w:left w:val="single" w:sz="4" w:space="0" w:color="000000"/>
              <w:bottom w:val="single" w:sz="4" w:space="0" w:color="000000"/>
              <w:right w:val="single" w:sz="4" w:space="0" w:color="000000"/>
            </w:tcBorders>
          </w:tcPr>
          <w:p w14:paraId="298FD5AD" w14:textId="77777777" w:rsidR="000B48F0" w:rsidRPr="00170945" w:rsidRDefault="000B48F0" w:rsidP="000B48F0">
            <w:pPr>
              <w:rPr>
                <w:b/>
              </w:rPr>
            </w:pPr>
          </w:p>
        </w:tc>
        <w:tc>
          <w:tcPr>
            <w:tcW w:w="3685" w:type="dxa"/>
            <w:tcBorders>
              <w:top w:val="single" w:sz="4" w:space="0" w:color="000000"/>
              <w:left w:val="single" w:sz="4" w:space="0" w:color="000000"/>
              <w:bottom w:val="single" w:sz="4" w:space="0" w:color="000000"/>
              <w:right w:val="single" w:sz="4" w:space="0" w:color="000000"/>
            </w:tcBorders>
          </w:tcPr>
          <w:p w14:paraId="0E05260B" w14:textId="2386C152" w:rsidR="000B48F0" w:rsidRPr="00170945" w:rsidRDefault="000B48F0" w:rsidP="000B48F0">
            <w:r w:rsidRPr="00170945">
              <w:rPr>
                <w:sz w:val="22"/>
                <w:szCs w:val="22"/>
              </w:rPr>
              <w:t>1.</w:t>
            </w:r>
            <w:r w:rsidR="0067799F">
              <w:rPr>
                <w:sz w:val="22"/>
                <w:szCs w:val="22"/>
              </w:rPr>
              <w:t>6</w:t>
            </w:r>
            <w:r w:rsidRPr="00170945">
              <w:rPr>
                <w:sz w:val="22"/>
                <w:szCs w:val="22"/>
              </w:rPr>
              <w:t>.2.</w:t>
            </w:r>
            <w:r>
              <w:rPr>
                <w:sz w:val="22"/>
                <w:szCs w:val="22"/>
              </w:rPr>
              <w:t xml:space="preserve"> </w:t>
            </w:r>
            <w:r w:rsidRPr="00170945">
              <w:rPr>
                <w:sz w:val="22"/>
                <w:szCs w:val="22"/>
              </w:rPr>
              <w:t>S</w:t>
            </w:r>
            <w:r>
              <w:rPr>
                <w:sz w:val="22"/>
                <w:szCs w:val="22"/>
              </w:rPr>
              <w:t>u</w:t>
            </w:r>
            <w:r w:rsidRPr="00170945">
              <w:rPr>
                <w:sz w:val="22"/>
                <w:szCs w:val="22"/>
              </w:rPr>
              <w:t>kimo momentas ne mažiau 3 Ncm</w:t>
            </w:r>
          </w:p>
        </w:tc>
        <w:tc>
          <w:tcPr>
            <w:tcW w:w="2835" w:type="dxa"/>
            <w:tcBorders>
              <w:top w:val="single" w:sz="4" w:space="0" w:color="000000"/>
              <w:left w:val="single" w:sz="4" w:space="0" w:color="000000"/>
              <w:bottom w:val="single" w:sz="4" w:space="0" w:color="000000"/>
              <w:right w:val="single" w:sz="4" w:space="0" w:color="000000"/>
            </w:tcBorders>
          </w:tcPr>
          <w:p w14:paraId="01F3994F" w14:textId="77777777" w:rsidR="000B48F0" w:rsidRPr="00170945" w:rsidRDefault="000B48F0" w:rsidP="000B48F0">
            <w:pPr>
              <w:rPr>
                <w:sz w:val="22"/>
                <w:szCs w:val="22"/>
              </w:rPr>
            </w:pPr>
          </w:p>
        </w:tc>
      </w:tr>
      <w:tr w:rsidR="000B48F0" w:rsidRPr="00170945" w14:paraId="00639CE5" w14:textId="794D28EA" w:rsidTr="005C2DA2">
        <w:tc>
          <w:tcPr>
            <w:tcW w:w="851" w:type="dxa"/>
            <w:tcBorders>
              <w:top w:val="single" w:sz="4" w:space="0" w:color="000000"/>
              <w:left w:val="single" w:sz="4" w:space="0" w:color="000000"/>
              <w:bottom w:val="single" w:sz="4" w:space="0" w:color="000000"/>
              <w:right w:val="single" w:sz="4" w:space="0" w:color="000000"/>
            </w:tcBorders>
          </w:tcPr>
          <w:p w14:paraId="38708C78" w14:textId="77777777" w:rsidR="000B48F0" w:rsidRPr="00170945" w:rsidRDefault="000B48F0" w:rsidP="000B48F0"/>
        </w:tc>
        <w:tc>
          <w:tcPr>
            <w:tcW w:w="2410" w:type="dxa"/>
            <w:tcBorders>
              <w:top w:val="single" w:sz="4" w:space="0" w:color="000000"/>
              <w:left w:val="single" w:sz="4" w:space="0" w:color="000000"/>
              <w:bottom w:val="single" w:sz="4" w:space="0" w:color="000000"/>
              <w:right w:val="single" w:sz="4" w:space="0" w:color="000000"/>
            </w:tcBorders>
          </w:tcPr>
          <w:p w14:paraId="50C99DA7" w14:textId="77777777" w:rsidR="000B48F0" w:rsidRPr="00170945" w:rsidRDefault="000B48F0" w:rsidP="000B48F0"/>
        </w:tc>
        <w:tc>
          <w:tcPr>
            <w:tcW w:w="3685" w:type="dxa"/>
            <w:tcBorders>
              <w:top w:val="single" w:sz="4" w:space="0" w:color="000000"/>
              <w:left w:val="single" w:sz="4" w:space="0" w:color="000000"/>
              <w:bottom w:val="single" w:sz="4" w:space="0" w:color="000000"/>
              <w:right w:val="single" w:sz="4" w:space="0" w:color="000000"/>
            </w:tcBorders>
          </w:tcPr>
          <w:p w14:paraId="61B1E323" w14:textId="08EF5549" w:rsidR="000B48F0" w:rsidRPr="00170945" w:rsidRDefault="000B48F0" w:rsidP="000B48F0">
            <w:r w:rsidRPr="00170945">
              <w:rPr>
                <w:sz w:val="22"/>
                <w:szCs w:val="22"/>
              </w:rPr>
              <w:t>1.</w:t>
            </w:r>
            <w:r w:rsidR="0067799F">
              <w:rPr>
                <w:sz w:val="22"/>
                <w:szCs w:val="22"/>
              </w:rPr>
              <w:t>6</w:t>
            </w:r>
            <w:r w:rsidRPr="00170945">
              <w:rPr>
                <w:sz w:val="22"/>
                <w:szCs w:val="22"/>
              </w:rPr>
              <w:t>.3.</w:t>
            </w:r>
            <w:r>
              <w:rPr>
                <w:sz w:val="22"/>
                <w:szCs w:val="22"/>
              </w:rPr>
              <w:t xml:space="preserve"> </w:t>
            </w:r>
            <w:r w:rsidRPr="00170945">
              <w:rPr>
                <w:sz w:val="22"/>
                <w:szCs w:val="22"/>
              </w:rPr>
              <w:t>Sūkiai ne mažesnėse ribose 100 - 40 000 aps. / min.</w:t>
            </w:r>
          </w:p>
        </w:tc>
        <w:tc>
          <w:tcPr>
            <w:tcW w:w="2835" w:type="dxa"/>
            <w:tcBorders>
              <w:top w:val="single" w:sz="4" w:space="0" w:color="000000"/>
              <w:left w:val="single" w:sz="4" w:space="0" w:color="000000"/>
              <w:bottom w:val="single" w:sz="4" w:space="0" w:color="000000"/>
              <w:right w:val="single" w:sz="4" w:space="0" w:color="000000"/>
            </w:tcBorders>
          </w:tcPr>
          <w:p w14:paraId="20278236" w14:textId="77777777" w:rsidR="000B48F0" w:rsidRPr="00170945" w:rsidRDefault="000B48F0" w:rsidP="000B48F0">
            <w:pPr>
              <w:rPr>
                <w:sz w:val="22"/>
                <w:szCs w:val="22"/>
              </w:rPr>
            </w:pPr>
          </w:p>
        </w:tc>
      </w:tr>
      <w:tr w:rsidR="000B48F0" w:rsidRPr="00170945" w14:paraId="271BEE81" w14:textId="26BB1D12" w:rsidTr="005C2DA2">
        <w:tc>
          <w:tcPr>
            <w:tcW w:w="851" w:type="dxa"/>
            <w:tcBorders>
              <w:top w:val="single" w:sz="4" w:space="0" w:color="000000"/>
              <w:left w:val="single" w:sz="4" w:space="0" w:color="000000"/>
              <w:bottom w:val="single" w:sz="4" w:space="0" w:color="000000"/>
              <w:right w:val="single" w:sz="4" w:space="0" w:color="000000"/>
            </w:tcBorders>
          </w:tcPr>
          <w:p w14:paraId="0886B53E" w14:textId="77777777" w:rsidR="000B48F0" w:rsidRPr="00170945" w:rsidRDefault="000B48F0" w:rsidP="000B48F0"/>
        </w:tc>
        <w:tc>
          <w:tcPr>
            <w:tcW w:w="2410" w:type="dxa"/>
            <w:tcBorders>
              <w:top w:val="single" w:sz="4" w:space="0" w:color="000000"/>
              <w:left w:val="single" w:sz="4" w:space="0" w:color="000000"/>
              <w:bottom w:val="single" w:sz="4" w:space="0" w:color="000000"/>
              <w:right w:val="single" w:sz="4" w:space="0" w:color="000000"/>
            </w:tcBorders>
          </w:tcPr>
          <w:p w14:paraId="32E3B9E8" w14:textId="77777777" w:rsidR="000B48F0" w:rsidRPr="00170945" w:rsidRDefault="000B48F0" w:rsidP="000B48F0"/>
        </w:tc>
        <w:tc>
          <w:tcPr>
            <w:tcW w:w="3685" w:type="dxa"/>
            <w:tcBorders>
              <w:top w:val="single" w:sz="4" w:space="0" w:color="000000"/>
              <w:left w:val="single" w:sz="4" w:space="0" w:color="000000"/>
              <w:bottom w:val="single" w:sz="4" w:space="0" w:color="000000"/>
              <w:right w:val="single" w:sz="4" w:space="0" w:color="000000"/>
            </w:tcBorders>
          </w:tcPr>
          <w:p w14:paraId="655FCBD7" w14:textId="1427AD83" w:rsidR="000B48F0" w:rsidRPr="00170945" w:rsidRDefault="000B48F0" w:rsidP="000B48F0">
            <w:r w:rsidRPr="00170945">
              <w:rPr>
                <w:sz w:val="22"/>
                <w:szCs w:val="22"/>
              </w:rPr>
              <w:t>1.</w:t>
            </w:r>
            <w:r w:rsidR="0067799F">
              <w:rPr>
                <w:sz w:val="22"/>
                <w:szCs w:val="22"/>
              </w:rPr>
              <w:t>6</w:t>
            </w:r>
            <w:r w:rsidRPr="00170945">
              <w:rPr>
                <w:sz w:val="22"/>
                <w:szCs w:val="22"/>
              </w:rPr>
              <w:t>.4.</w:t>
            </w:r>
            <w:r>
              <w:rPr>
                <w:sz w:val="22"/>
                <w:szCs w:val="22"/>
              </w:rPr>
              <w:t xml:space="preserve"> </w:t>
            </w:r>
            <w:r w:rsidRPr="00170945">
              <w:rPr>
                <w:sz w:val="22"/>
                <w:szCs w:val="22"/>
              </w:rPr>
              <w:t>Endo funkcija</w:t>
            </w:r>
          </w:p>
        </w:tc>
        <w:tc>
          <w:tcPr>
            <w:tcW w:w="2835" w:type="dxa"/>
            <w:tcBorders>
              <w:top w:val="single" w:sz="4" w:space="0" w:color="000000"/>
              <w:left w:val="single" w:sz="4" w:space="0" w:color="000000"/>
              <w:bottom w:val="single" w:sz="4" w:space="0" w:color="000000"/>
              <w:right w:val="single" w:sz="4" w:space="0" w:color="000000"/>
            </w:tcBorders>
          </w:tcPr>
          <w:p w14:paraId="73571201" w14:textId="77777777" w:rsidR="000B48F0" w:rsidRPr="00170945" w:rsidRDefault="000B48F0" w:rsidP="000B48F0">
            <w:pPr>
              <w:rPr>
                <w:sz w:val="22"/>
                <w:szCs w:val="22"/>
              </w:rPr>
            </w:pPr>
          </w:p>
        </w:tc>
      </w:tr>
      <w:tr w:rsidR="00CC55C6" w:rsidRPr="00170945" w14:paraId="1ADDCF49" w14:textId="77777777" w:rsidTr="005C2DA2">
        <w:tc>
          <w:tcPr>
            <w:tcW w:w="851" w:type="dxa"/>
            <w:tcBorders>
              <w:top w:val="single" w:sz="4" w:space="0" w:color="000000"/>
              <w:left w:val="single" w:sz="4" w:space="0" w:color="000000"/>
              <w:bottom w:val="single" w:sz="4" w:space="0" w:color="000000"/>
              <w:right w:val="single" w:sz="4" w:space="0" w:color="000000"/>
            </w:tcBorders>
          </w:tcPr>
          <w:p w14:paraId="0393321D" w14:textId="77777777" w:rsidR="00CC55C6" w:rsidRPr="00170945" w:rsidRDefault="00CC55C6" w:rsidP="000B48F0"/>
        </w:tc>
        <w:tc>
          <w:tcPr>
            <w:tcW w:w="2410" w:type="dxa"/>
            <w:tcBorders>
              <w:top w:val="single" w:sz="4" w:space="0" w:color="000000"/>
              <w:left w:val="single" w:sz="4" w:space="0" w:color="000000"/>
              <w:bottom w:val="single" w:sz="4" w:space="0" w:color="000000"/>
              <w:right w:val="single" w:sz="4" w:space="0" w:color="000000"/>
            </w:tcBorders>
          </w:tcPr>
          <w:p w14:paraId="40F64451" w14:textId="77777777" w:rsidR="00CC55C6" w:rsidRPr="00170945" w:rsidRDefault="00CC55C6" w:rsidP="000B48F0"/>
        </w:tc>
        <w:tc>
          <w:tcPr>
            <w:tcW w:w="3685" w:type="dxa"/>
            <w:tcBorders>
              <w:top w:val="single" w:sz="4" w:space="0" w:color="000000"/>
              <w:left w:val="single" w:sz="4" w:space="0" w:color="000000"/>
              <w:bottom w:val="single" w:sz="4" w:space="0" w:color="000000"/>
              <w:right w:val="single" w:sz="4" w:space="0" w:color="000000"/>
            </w:tcBorders>
          </w:tcPr>
          <w:p w14:paraId="42A7B372" w14:textId="3C35FACE" w:rsidR="00CC55C6" w:rsidRPr="00170945" w:rsidRDefault="00CC55C6" w:rsidP="000B48F0">
            <w:pPr>
              <w:rPr>
                <w:sz w:val="22"/>
                <w:szCs w:val="22"/>
              </w:rPr>
            </w:pPr>
            <w:r>
              <w:rPr>
                <w:sz w:val="22"/>
                <w:szCs w:val="22"/>
              </w:rPr>
              <w:t>1.6.5.</w:t>
            </w:r>
            <w:r w:rsidR="0067799F">
              <w:rPr>
                <w:sz w:val="22"/>
                <w:szCs w:val="22"/>
              </w:rPr>
              <w:t xml:space="preserve"> </w:t>
            </w:r>
            <w:r w:rsidR="0067799F" w:rsidRPr="00165534">
              <w:rPr>
                <w:sz w:val="22"/>
              </w:rPr>
              <w:t>Dvigubo judesio (Recipro) sukimo režimas</w:t>
            </w:r>
          </w:p>
        </w:tc>
        <w:tc>
          <w:tcPr>
            <w:tcW w:w="2835" w:type="dxa"/>
            <w:tcBorders>
              <w:top w:val="single" w:sz="4" w:space="0" w:color="000000"/>
              <w:left w:val="single" w:sz="4" w:space="0" w:color="000000"/>
              <w:bottom w:val="single" w:sz="4" w:space="0" w:color="000000"/>
              <w:right w:val="single" w:sz="4" w:space="0" w:color="000000"/>
            </w:tcBorders>
          </w:tcPr>
          <w:p w14:paraId="369C07A3" w14:textId="77777777" w:rsidR="00CC55C6" w:rsidRPr="00170945" w:rsidRDefault="00CC55C6" w:rsidP="000B48F0">
            <w:pPr>
              <w:rPr>
                <w:sz w:val="22"/>
                <w:szCs w:val="22"/>
              </w:rPr>
            </w:pPr>
          </w:p>
        </w:tc>
      </w:tr>
      <w:tr w:rsidR="000B48F0" w:rsidRPr="00170945" w14:paraId="7B93DD1A" w14:textId="6E5AA1BA" w:rsidTr="005C2DA2">
        <w:tc>
          <w:tcPr>
            <w:tcW w:w="851" w:type="dxa"/>
            <w:tcBorders>
              <w:top w:val="single" w:sz="4" w:space="0" w:color="000000"/>
              <w:left w:val="single" w:sz="4" w:space="0" w:color="000000"/>
              <w:bottom w:val="single" w:sz="4" w:space="0" w:color="000000"/>
              <w:right w:val="single" w:sz="4" w:space="0" w:color="000000"/>
            </w:tcBorders>
          </w:tcPr>
          <w:p w14:paraId="7599A287" w14:textId="77777777" w:rsidR="000B48F0" w:rsidRPr="00170945" w:rsidRDefault="000B48F0" w:rsidP="000B48F0"/>
        </w:tc>
        <w:tc>
          <w:tcPr>
            <w:tcW w:w="2410" w:type="dxa"/>
            <w:tcBorders>
              <w:top w:val="single" w:sz="4" w:space="0" w:color="000000"/>
              <w:left w:val="single" w:sz="4" w:space="0" w:color="000000"/>
              <w:bottom w:val="single" w:sz="4" w:space="0" w:color="000000"/>
              <w:right w:val="single" w:sz="4" w:space="0" w:color="000000"/>
            </w:tcBorders>
          </w:tcPr>
          <w:p w14:paraId="21FD02D1" w14:textId="77777777" w:rsidR="000B48F0" w:rsidRPr="00170945" w:rsidRDefault="000B48F0" w:rsidP="000B48F0"/>
        </w:tc>
        <w:tc>
          <w:tcPr>
            <w:tcW w:w="3685" w:type="dxa"/>
            <w:tcBorders>
              <w:top w:val="single" w:sz="4" w:space="0" w:color="000000"/>
              <w:left w:val="single" w:sz="4" w:space="0" w:color="000000"/>
              <w:bottom w:val="single" w:sz="4" w:space="0" w:color="000000"/>
              <w:right w:val="single" w:sz="4" w:space="0" w:color="000000"/>
            </w:tcBorders>
          </w:tcPr>
          <w:p w14:paraId="0261C374" w14:textId="654E96AC" w:rsidR="000B48F0" w:rsidRPr="00170945" w:rsidRDefault="000B48F0" w:rsidP="000B48F0">
            <w:r w:rsidRPr="00170945">
              <w:rPr>
                <w:sz w:val="22"/>
                <w:szCs w:val="22"/>
              </w:rPr>
              <w:t>1.</w:t>
            </w:r>
            <w:r w:rsidR="0067799F">
              <w:rPr>
                <w:sz w:val="22"/>
                <w:szCs w:val="22"/>
              </w:rPr>
              <w:t>6</w:t>
            </w:r>
            <w:r w:rsidRPr="00170945">
              <w:rPr>
                <w:sz w:val="22"/>
                <w:szCs w:val="22"/>
              </w:rPr>
              <w:t>.</w:t>
            </w:r>
            <w:r w:rsidR="0067799F">
              <w:rPr>
                <w:sz w:val="22"/>
                <w:szCs w:val="22"/>
              </w:rPr>
              <w:t>6</w:t>
            </w:r>
            <w:r w:rsidRPr="00170945">
              <w:rPr>
                <w:sz w:val="22"/>
                <w:szCs w:val="22"/>
              </w:rPr>
              <w:t>.</w:t>
            </w:r>
            <w:r>
              <w:rPr>
                <w:sz w:val="22"/>
                <w:szCs w:val="22"/>
              </w:rPr>
              <w:t xml:space="preserve"> </w:t>
            </w:r>
            <w:r w:rsidRPr="00170945">
              <w:rPr>
                <w:sz w:val="22"/>
                <w:szCs w:val="22"/>
              </w:rPr>
              <w:t>Su vidiniu oro/vandens aušinimu</w:t>
            </w:r>
          </w:p>
        </w:tc>
        <w:tc>
          <w:tcPr>
            <w:tcW w:w="2835" w:type="dxa"/>
            <w:tcBorders>
              <w:top w:val="single" w:sz="4" w:space="0" w:color="000000"/>
              <w:left w:val="single" w:sz="4" w:space="0" w:color="000000"/>
              <w:bottom w:val="single" w:sz="4" w:space="0" w:color="000000"/>
              <w:right w:val="single" w:sz="4" w:space="0" w:color="000000"/>
            </w:tcBorders>
          </w:tcPr>
          <w:p w14:paraId="25FB5608" w14:textId="77777777" w:rsidR="000B48F0" w:rsidRPr="00170945" w:rsidRDefault="000B48F0" w:rsidP="000B48F0">
            <w:pPr>
              <w:rPr>
                <w:sz w:val="22"/>
                <w:szCs w:val="22"/>
              </w:rPr>
            </w:pPr>
          </w:p>
        </w:tc>
      </w:tr>
      <w:tr w:rsidR="000B48F0" w:rsidRPr="00170945" w14:paraId="1D71C49D" w14:textId="36203551" w:rsidTr="005C2DA2">
        <w:tc>
          <w:tcPr>
            <w:tcW w:w="851" w:type="dxa"/>
            <w:tcBorders>
              <w:top w:val="single" w:sz="4" w:space="0" w:color="000000"/>
              <w:left w:val="single" w:sz="4" w:space="0" w:color="000000"/>
              <w:bottom w:val="single" w:sz="4" w:space="0" w:color="000000"/>
              <w:right w:val="single" w:sz="4" w:space="0" w:color="000000"/>
            </w:tcBorders>
          </w:tcPr>
          <w:p w14:paraId="729635D7" w14:textId="77777777" w:rsidR="000B48F0" w:rsidRPr="00170945" w:rsidRDefault="000B48F0" w:rsidP="000B48F0"/>
        </w:tc>
        <w:tc>
          <w:tcPr>
            <w:tcW w:w="2410" w:type="dxa"/>
            <w:tcBorders>
              <w:top w:val="single" w:sz="4" w:space="0" w:color="000000"/>
              <w:left w:val="single" w:sz="4" w:space="0" w:color="000000"/>
              <w:bottom w:val="single" w:sz="4" w:space="0" w:color="000000"/>
              <w:right w:val="single" w:sz="4" w:space="0" w:color="000000"/>
            </w:tcBorders>
          </w:tcPr>
          <w:p w14:paraId="079C7291" w14:textId="77777777" w:rsidR="000B48F0" w:rsidRPr="00170945" w:rsidRDefault="000B48F0" w:rsidP="000B48F0"/>
        </w:tc>
        <w:tc>
          <w:tcPr>
            <w:tcW w:w="3685" w:type="dxa"/>
            <w:tcBorders>
              <w:top w:val="single" w:sz="4" w:space="0" w:color="000000"/>
              <w:left w:val="single" w:sz="4" w:space="0" w:color="000000"/>
              <w:bottom w:val="single" w:sz="4" w:space="0" w:color="000000"/>
              <w:right w:val="single" w:sz="4" w:space="0" w:color="000000"/>
            </w:tcBorders>
          </w:tcPr>
          <w:p w14:paraId="17E3E917" w14:textId="42097547" w:rsidR="000B48F0" w:rsidRPr="00170945" w:rsidRDefault="000B48F0" w:rsidP="000B48F0">
            <w:r w:rsidRPr="00170945">
              <w:rPr>
                <w:sz w:val="22"/>
                <w:szCs w:val="22"/>
              </w:rPr>
              <w:t>1.</w:t>
            </w:r>
            <w:r w:rsidR="0067799F">
              <w:rPr>
                <w:sz w:val="22"/>
                <w:szCs w:val="22"/>
              </w:rPr>
              <w:t>6</w:t>
            </w:r>
            <w:r w:rsidRPr="00170945">
              <w:rPr>
                <w:sz w:val="22"/>
                <w:szCs w:val="22"/>
              </w:rPr>
              <w:t>.</w:t>
            </w:r>
            <w:r w:rsidR="0067799F">
              <w:rPr>
                <w:sz w:val="22"/>
                <w:szCs w:val="22"/>
              </w:rPr>
              <w:t>7</w:t>
            </w:r>
            <w:r w:rsidRPr="00170945">
              <w:rPr>
                <w:sz w:val="22"/>
                <w:szCs w:val="22"/>
              </w:rPr>
              <w:t>.</w:t>
            </w:r>
            <w:r>
              <w:rPr>
                <w:sz w:val="22"/>
                <w:szCs w:val="22"/>
              </w:rPr>
              <w:t xml:space="preserve"> </w:t>
            </w:r>
            <w:r w:rsidRPr="00170945">
              <w:rPr>
                <w:sz w:val="22"/>
                <w:szCs w:val="22"/>
              </w:rPr>
              <w:t>Su LED šviesos šaltiniu</w:t>
            </w:r>
            <w:r w:rsidR="0067799F">
              <w:rPr>
                <w:sz w:val="22"/>
                <w:szCs w:val="22"/>
              </w:rPr>
              <w:t xml:space="preserve"> ne mažiau 25 000 Lux</w:t>
            </w:r>
          </w:p>
        </w:tc>
        <w:tc>
          <w:tcPr>
            <w:tcW w:w="2835" w:type="dxa"/>
            <w:tcBorders>
              <w:top w:val="single" w:sz="4" w:space="0" w:color="000000"/>
              <w:left w:val="single" w:sz="4" w:space="0" w:color="000000"/>
              <w:bottom w:val="single" w:sz="4" w:space="0" w:color="000000"/>
              <w:right w:val="single" w:sz="4" w:space="0" w:color="000000"/>
            </w:tcBorders>
          </w:tcPr>
          <w:p w14:paraId="0CAA380D" w14:textId="77777777" w:rsidR="000B48F0" w:rsidRPr="00170945" w:rsidRDefault="000B48F0" w:rsidP="000B48F0">
            <w:pPr>
              <w:rPr>
                <w:sz w:val="22"/>
                <w:szCs w:val="22"/>
              </w:rPr>
            </w:pPr>
          </w:p>
        </w:tc>
      </w:tr>
      <w:tr w:rsidR="000B48F0" w:rsidRPr="00170945" w14:paraId="09D0C5F8" w14:textId="7934F31B" w:rsidTr="005C2DA2">
        <w:tc>
          <w:tcPr>
            <w:tcW w:w="851" w:type="dxa"/>
            <w:tcBorders>
              <w:top w:val="single" w:sz="4" w:space="0" w:color="000000"/>
              <w:left w:val="single" w:sz="4" w:space="0" w:color="000000"/>
              <w:bottom w:val="single" w:sz="4" w:space="0" w:color="000000"/>
              <w:right w:val="single" w:sz="4" w:space="0" w:color="000000"/>
            </w:tcBorders>
          </w:tcPr>
          <w:p w14:paraId="309089C9" w14:textId="77777777" w:rsidR="000B48F0" w:rsidRPr="00170945" w:rsidRDefault="000B48F0" w:rsidP="000B48F0"/>
        </w:tc>
        <w:tc>
          <w:tcPr>
            <w:tcW w:w="2410" w:type="dxa"/>
            <w:tcBorders>
              <w:top w:val="single" w:sz="4" w:space="0" w:color="000000"/>
              <w:left w:val="single" w:sz="4" w:space="0" w:color="000000"/>
              <w:bottom w:val="single" w:sz="4" w:space="0" w:color="000000"/>
              <w:right w:val="single" w:sz="4" w:space="0" w:color="000000"/>
            </w:tcBorders>
          </w:tcPr>
          <w:p w14:paraId="3402BA30" w14:textId="77777777" w:rsidR="000B48F0" w:rsidRPr="00170945" w:rsidRDefault="000B48F0" w:rsidP="000B48F0"/>
        </w:tc>
        <w:tc>
          <w:tcPr>
            <w:tcW w:w="3685" w:type="dxa"/>
            <w:tcBorders>
              <w:top w:val="single" w:sz="4" w:space="0" w:color="000000"/>
              <w:left w:val="single" w:sz="4" w:space="0" w:color="000000"/>
              <w:bottom w:val="single" w:sz="4" w:space="0" w:color="000000"/>
              <w:right w:val="single" w:sz="4" w:space="0" w:color="000000"/>
            </w:tcBorders>
          </w:tcPr>
          <w:p w14:paraId="67AD98EE" w14:textId="77B6BD90" w:rsidR="000B48F0" w:rsidRPr="00170945" w:rsidRDefault="000B48F0" w:rsidP="000B48F0">
            <w:r w:rsidRPr="00170945">
              <w:rPr>
                <w:sz w:val="22"/>
                <w:szCs w:val="22"/>
              </w:rPr>
              <w:t>1.</w:t>
            </w:r>
            <w:r w:rsidR="0067799F">
              <w:rPr>
                <w:sz w:val="22"/>
                <w:szCs w:val="22"/>
              </w:rPr>
              <w:t>6.8</w:t>
            </w:r>
            <w:r w:rsidRPr="00170945">
              <w:rPr>
                <w:sz w:val="22"/>
                <w:szCs w:val="22"/>
              </w:rPr>
              <w:t>.</w:t>
            </w:r>
            <w:r>
              <w:rPr>
                <w:sz w:val="22"/>
                <w:szCs w:val="22"/>
              </w:rPr>
              <w:t xml:space="preserve"> </w:t>
            </w:r>
            <w:r w:rsidRPr="00170945">
              <w:rPr>
                <w:sz w:val="22"/>
                <w:szCs w:val="22"/>
              </w:rPr>
              <w:t>Autoklavuojamas prie 13</w:t>
            </w:r>
            <w:r>
              <w:rPr>
                <w:sz w:val="22"/>
                <w:szCs w:val="22"/>
              </w:rPr>
              <w:t>4</w:t>
            </w:r>
            <w:r w:rsidRPr="00170945">
              <w:rPr>
                <w:sz w:val="22"/>
                <w:szCs w:val="22"/>
              </w:rPr>
              <w:t xml:space="preserve"> </w:t>
            </w:r>
            <w:r w:rsidRPr="00170945">
              <w:rPr>
                <w:sz w:val="22"/>
                <w:szCs w:val="22"/>
                <w:vertAlign w:val="superscript"/>
              </w:rPr>
              <w:t xml:space="preserve">o </w:t>
            </w:r>
            <w:r w:rsidRPr="00170945">
              <w:rPr>
                <w:sz w:val="22"/>
                <w:szCs w:val="22"/>
              </w:rPr>
              <w:t>C laipsnių</w:t>
            </w:r>
          </w:p>
        </w:tc>
        <w:tc>
          <w:tcPr>
            <w:tcW w:w="2835" w:type="dxa"/>
            <w:tcBorders>
              <w:top w:val="single" w:sz="4" w:space="0" w:color="000000"/>
              <w:left w:val="single" w:sz="4" w:space="0" w:color="000000"/>
              <w:bottom w:val="single" w:sz="4" w:space="0" w:color="000000"/>
              <w:right w:val="single" w:sz="4" w:space="0" w:color="000000"/>
            </w:tcBorders>
          </w:tcPr>
          <w:p w14:paraId="7F5F4F56" w14:textId="77777777" w:rsidR="000B48F0" w:rsidRPr="00170945" w:rsidRDefault="000B48F0" w:rsidP="000B48F0">
            <w:pPr>
              <w:rPr>
                <w:sz w:val="22"/>
                <w:szCs w:val="22"/>
              </w:rPr>
            </w:pPr>
          </w:p>
        </w:tc>
      </w:tr>
      <w:tr w:rsidR="000B48F0" w:rsidRPr="00170945" w14:paraId="5EAD8B29" w14:textId="06739241" w:rsidTr="005C2DA2">
        <w:tc>
          <w:tcPr>
            <w:tcW w:w="851" w:type="dxa"/>
            <w:tcBorders>
              <w:top w:val="single" w:sz="4" w:space="0" w:color="000000"/>
              <w:left w:val="single" w:sz="4" w:space="0" w:color="000000"/>
              <w:bottom w:val="single" w:sz="4" w:space="0" w:color="000000"/>
              <w:right w:val="single" w:sz="4" w:space="0" w:color="000000"/>
            </w:tcBorders>
          </w:tcPr>
          <w:p w14:paraId="294776F7" w14:textId="77777777" w:rsidR="000B48F0" w:rsidRPr="00170945" w:rsidRDefault="000B48F0" w:rsidP="000B48F0">
            <w:pPr>
              <w:rPr>
                <w:lang w:eastAsia="zh-CN"/>
              </w:rPr>
            </w:pPr>
          </w:p>
        </w:tc>
        <w:tc>
          <w:tcPr>
            <w:tcW w:w="2410" w:type="dxa"/>
            <w:tcBorders>
              <w:top w:val="single" w:sz="4" w:space="0" w:color="000000"/>
              <w:left w:val="single" w:sz="4" w:space="0" w:color="000000"/>
              <w:bottom w:val="single" w:sz="4" w:space="0" w:color="000000"/>
              <w:right w:val="single" w:sz="4" w:space="0" w:color="000000"/>
            </w:tcBorders>
          </w:tcPr>
          <w:p w14:paraId="35AB9A3A" w14:textId="77777777" w:rsidR="000B48F0" w:rsidRPr="00170945" w:rsidRDefault="000B48F0" w:rsidP="000B48F0"/>
        </w:tc>
        <w:tc>
          <w:tcPr>
            <w:tcW w:w="3685" w:type="dxa"/>
            <w:tcBorders>
              <w:top w:val="single" w:sz="4" w:space="0" w:color="000000"/>
              <w:left w:val="single" w:sz="4" w:space="0" w:color="000000"/>
              <w:bottom w:val="single" w:sz="4" w:space="0" w:color="000000"/>
              <w:right w:val="single" w:sz="4" w:space="0" w:color="000000"/>
            </w:tcBorders>
          </w:tcPr>
          <w:p w14:paraId="13487B44" w14:textId="04949827" w:rsidR="000B48F0" w:rsidRPr="00170945" w:rsidRDefault="000B48F0" w:rsidP="000B48F0">
            <w:r w:rsidRPr="00170945">
              <w:rPr>
                <w:sz w:val="22"/>
                <w:szCs w:val="22"/>
                <w:lang w:eastAsia="zh-CN"/>
              </w:rPr>
              <w:t>1.</w:t>
            </w:r>
            <w:r w:rsidR="0067799F">
              <w:rPr>
                <w:sz w:val="22"/>
                <w:szCs w:val="22"/>
                <w:lang w:eastAsia="zh-CN"/>
              </w:rPr>
              <w:t>6</w:t>
            </w:r>
            <w:r w:rsidRPr="00170945">
              <w:rPr>
                <w:sz w:val="22"/>
                <w:szCs w:val="22"/>
                <w:lang w:eastAsia="zh-CN"/>
              </w:rPr>
              <w:t>.9.</w:t>
            </w:r>
            <w:r>
              <w:rPr>
                <w:sz w:val="22"/>
                <w:szCs w:val="22"/>
                <w:lang w:eastAsia="zh-CN"/>
              </w:rPr>
              <w:t xml:space="preserve"> </w:t>
            </w:r>
            <w:r w:rsidRPr="00170945">
              <w:rPr>
                <w:sz w:val="22"/>
                <w:szCs w:val="22"/>
              </w:rPr>
              <w:t>Garantinis terminas ne mažesnis kaip 24 mėn.</w:t>
            </w:r>
          </w:p>
        </w:tc>
        <w:tc>
          <w:tcPr>
            <w:tcW w:w="2835" w:type="dxa"/>
            <w:tcBorders>
              <w:top w:val="single" w:sz="4" w:space="0" w:color="000000"/>
              <w:left w:val="single" w:sz="4" w:space="0" w:color="000000"/>
              <w:bottom w:val="single" w:sz="4" w:space="0" w:color="000000"/>
              <w:right w:val="single" w:sz="4" w:space="0" w:color="000000"/>
            </w:tcBorders>
          </w:tcPr>
          <w:p w14:paraId="1ABE6C68" w14:textId="77777777" w:rsidR="000B48F0" w:rsidRPr="00170945" w:rsidRDefault="000B48F0" w:rsidP="000B48F0">
            <w:pPr>
              <w:rPr>
                <w:sz w:val="22"/>
                <w:szCs w:val="22"/>
                <w:lang w:eastAsia="zh-CN"/>
              </w:rPr>
            </w:pPr>
          </w:p>
        </w:tc>
      </w:tr>
      <w:tr w:rsidR="009D5470" w:rsidRPr="00170945" w14:paraId="2B67A9ED" w14:textId="77777777" w:rsidTr="009D5470">
        <w:tc>
          <w:tcPr>
            <w:tcW w:w="851" w:type="dxa"/>
            <w:tcBorders>
              <w:top w:val="single" w:sz="4" w:space="0" w:color="000000"/>
              <w:left w:val="single" w:sz="4" w:space="0" w:color="000000"/>
              <w:bottom w:val="single" w:sz="4" w:space="0" w:color="000000"/>
              <w:right w:val="single" w:sz="4" w:space="0" w:color="000000"/>
            </w:tcBorders>
          </w:tcPr>
          <w:p w14:paraId="0F0BCA56" w14:textId="286B918E" w:rsidR="009D5470" w:rsidRPr="00170945" w:rsidRDefault="009D5470" w:rsidP="009D5470">
            <w:pPr>
              <w:rPr>
                <w:lang w:eastAsia="zh-CN"/>
              </w:rPr>
            </w:pPr>
            <w:r w:rsidRPr="00170945">
              <w:rPr>
                <w:b/>
                <w:sz w:val="22"/>
                <w:szCs w:val="22"/>
                <w:lang w:eastAsia="zh-CN"/>
              </w:rPr>
              <w:t>1.7.</w:t>
            </w:r>
          </w:p>
        </w:tc>
        <w:tc>
          <w:tcPr>
            <w:tcW w:w="2410" w:type="dxa"/>
            <w:tcBorders>
              <w:top w:val="single" w:sz="4" w:space="0" w:color="000000"/>
              <w:left w:val="single" w:sz="4" w:space="0" w:color="000000"/>
              <w:bottom w:val="single" w:sz="4" w:space="0" w:color="000000"/>
              <w:right w:val="single" w:sz="4" w:space="0" w:color="000000"/>
            </w:tcBorders>
          </w:tcPr>
          <w:p w14:paraId="525DFF9C" w14:textId="4E417117" w:rsidR="009D5470" w:rsidRPr="00170945" w:rsidRDefault="009D5470" w:rsidP="009D5470">
            <w:r w:rsidRPr="00170945">
              <w:rPr>
                <w:b/>
                <w:sz w:val="22"/>
                <w:szCs w:val="22"/>
              </w:rPr>
              <w:t>Kampinis antgalis (1 vnt.):</w:t>
            </w:r>
          </w:p>
        </w:tc>
        <w:tc>
          <w:tcPr>
            <w:tcW w:w="3685" w:type="dxa"/>
            <w:tcBorders>
              <w:top w:val="single" w:sz="4" w:space="0" w:color="000000"/>
              <w:left w:val="single" w:sz="4" w:space="0" w:color="000000"/>
              <w:bottom w:val="single" w:sz="4" w:space="0" w:color="000000"/>
              <w:right w:val="single" w:sz="4" w:space="0" w:color="000000"/>
            </w:tcBorders>
            <w:vAlign w:val="center"/>
          </w:tcPr>
          <w:p w14:paraId="7B23F09D" w14:textId="6E302CA6" w:rsidR="009D5470" w:rsidRPr="009D5470" w:rsidRDefault="009D5470" w:rsidP="009D5470">
            <w:pPr>
              <w:pStyle w:val="NoSpacing"/>
              <w:jc w:val="center"/>
              <w:rPr>
                <w:rFonts w:ascii="Times New Roman" w:hAnsi="Times New Roman"/>
                <w:b/>
                <w:bCs/>
                <w:sz w:val="22"/>
              </w:rPr>
            </w:pPr>
            <w:r w:rsidRPr="00170945">
              <w:rPr>
                <w:rFonts w:ascii="Times New Roman" w:hAnsi="Times New Roman"/>
                <w:b/>
                <w:bCs/>
                <w:sz w:val="22"/>
              </w:rPr>
              <w:t>(</w:t>
            </w:r>
            <w:r w:rsidRPr="00170945">
              <w:rPr>
                <w:rFonts w:ascii="Times New Roman" w:hAnsi="Times New Roman"/>
                <w:b/>
                <w:bCs/>
                <w:i/>
                <w:sz w:val="22"/>
              </w:rPr>
              <w:t>nurodyti modelį ir gamintoją</w:t>
            </w:r>
            <w:r w:rsidRPr="00170945">
              <w:rPr>
                <w:rFonts w:ascii="Times New Roman" w:hAnsi="Times New Roman"/>
                <w:b/>
                <w:bCs/>
                <w:sz w:val="22"/>
              </w:rPr>
              <w:t>)</w:t>
            </w:r>
          </w:p>
        </w:tc>
        <w:tc>
          <w:tcPr>
            <w:tcW w:w="2835" w:type="dxa"/>
            <w:tcBorders>
              <w:top w:val="single" w:sz="4" w:space="0" w:color="000000"/>
              <w:left w:val="single" w:sz="4" w:space="0" w:color="000000"/>
              <w:bottom w:val="single" w:sz="4" w:space="0" w:color="000000"/>
              <w:right w:val="single" w:sz="4" w:space="0" w:color="000000"/>
            </w:tcBorders>
          </w:tcPr>
          <w:p w14:paraId="2CD2BB49" w14:textId="77777777" w:rsidR="009D5470" w:rsidRPr="00170945" w:rsidRDefault="009D5470" w:rsidP="009D5470">
            <w:pPr>
              <w:rPr>
                <w:sz w:val="22"/>
                <w:szCs w:val="22"/>
                <w:lang w:eastAsia="zh-CN"/>
              </w:rPr>
            </w:pPr>
          </w:p>
        </w:tc>
      </w:tr>
      <w:tr w:rsidR="009D5470" w:rsidRPr="00170945" w14:paraId="04E06BAF" w14:textId="77777777" w:rsidTr="00416C80">
        <w:tc>
          <w:tcPr>
            <w:tcW w:w="851" w:type="dxa"/>
            <w:tcBorders>
              <w:top w:val="single" w:sz="4" w:space="0" w:color="000000"/>
              <w:left w:val="single" w:sz="4" w:space="0" w:color="000000"/>
              <w:bottom w:val="single" w:sz="4" w:space="0" w:color="000000"/>
              <w:right w:val="single" w:sz="4" w:space="0" w:color="000000"/>
            </w:tcBorders>
          </w:tcPr>
          <w:p w14:paraId="299E149C" w14:textId="77777777" w:rsidR="009D5470" w:rsidRPr="00170945" w:rsidRDefault="009D5470" w:rsidP="009D5470">
            <w:pPr>
              <w:rPr>
                <w:lang w:eastAsia="zh-CN"/>
              </w:rPr>
            </w:pPr>
          </w:p>
        </w:tc>
        <w:tc>
          <w:tcPr>
            <w:tcW w:w="2410" w:type="dxa"/>
            <w:tcBorders>
              <w:top w:val="single" w:sz="4" w:space="0" w:color="000000"/>
              <w:left w:val="single" w:sz="4" w:space="0" w:color="000000"/>
              <w:bottom w:val="single" w:sz="4" w:space="0" w:color="000000"/>
              <w:right w:val="single" w:sz="4" w:space="0" w:color="000000"/>
            </w:tcBorders>
          </w:tcPr>
          <w:p w14:paraId="308966AF" w14:textId="77777777" w:rsidR="009D5470" w:rsidRPr="00170945" w:rsidRDefault="009D5470" w:rsidP="009D5470">
            <w:pPr>
              <w:rPr>
                <w:b/>
                <w:sz w:val="22"/>
                <w:szCs w:val="22"/>
              </w:rPr>
            </w:pPr>
          </w:p>
        </w:tc>
        <w:tc>
          <w:tcPr>
            <w:tcW w:w="3685" w:type="dxa"/>
            <w:tcBorders>
              <w:top w:val="single" w:sz="4" w:space="0" w:color="000000"/>
              <w:left w:val="single" w:sz="4" w:space="0" w:color="000000"/>
              <w:bottom w:val="single" w:sz="4" w:space="0" w:color="000000"/>
              <w:right w:val="single" w:sz="4" w:space="0" w:color="000000"/>
            </w:tcBorders>
          </w:tcPr>
          <w:p w14:paraId="22352264" w14:textId="40025801" w:rsidR="009D5470" w:rsidRPr="009D5470" w:rsidRDefault="009D5470" w:rsidP="009D5470">
            <w:pPr>
              <w:pStyle w:val="NoSpacing"/>
              <w:rPr>
                <w:rFonts w:ascii="Times New Roman" w:hAnsi="Times New Roman"/>
                <w:b/>
                <w:bCs/>
                <w:sz w:val="22"/>
              </w:rPr>
            </w:pPr>
            <w:r w:rsidRPr="009D5470">
              <w:rPr>
                <w:rFonts w:ascii="Times New Roman" w:hAnsi="Times New Roman"/>
                <w:bCs/>
                <w:sz w:val="22"/>
              </w:rPr>
              <w:t>1.7.1. Galvutės diametras ne daugiau 9,5 mm</w:t>
            </w:r>
          </w:p>
        </w:tc>
        <w:tc>
          <w:tcPr>
            <w:tcW w:w="2835" w:type="dxa"/>
            <w:tcBorders>
              <w:top w:val="single" w:sz="4" w:space="0" w:color="000000"/>
              <w:left w:val="single" w:sz="4" w:space="0" w:color="000000"/>
              <w:bottom w:val="single" w:sz="4" w:space="0" w:color="000000"/>
              <w:right w:val="single" w:sz="4" w:space="0" w:color="000000"/>
            </w:tcBorders>
          </w:tcPr>
          <w:p w14:paraId="6B750F7F" w14:textId="77777777" w:rsidR="009D5470" w:rsidRPr="00170945" w:rsidRDefault="009D5470" w:rsidP="009D5470">
            <w:pPr>
              <w:rPr>
                <w:sz w:val="22"/>
                <w:szCs w:val="22"/>
                <w:lang w:eastAsia="zh-CN"/>
              </w:rPr>
            </w:pPr>
          </w:p>
        </w:tc>
      </w:tr>
      <w:tr w:rsidR="009D5470" w:rsidRPr="00170945" w14:paraId="225326F8" w14:textId="77777777" w:rsidTr="00416C80">
        <w:tc>
          <w:tcPr>
            <w:tcW w:w="851" w:type="dxa"/>
            <w:tcBorders>
              <w:top w:val="single" w:sz="4" w:space="0" w:color="000000"/>
              <w:left w:val="single" w:sz="4" w:space="0" w:color="000000"/>
              <w:bottom w:val="single" w:sz="4" w:space="0" w:color="000000"/>
              <w:right w:val="single" w:sz="4" w:space="0" w:color="000000"/>
            </w:tcBorders>
          </w:tcPr>
          <w:p w14:paraId="5B35DCBF" w14:textId="77777777" w:rsidR="009D5470" w:rsidRPr="00170945" w:rsidRDefault="009D5470" w:rsidP="009D5470">
            <w:pPr>
              <w:rPr>
                <w:lang w:eastAsia="zh-CN"/>
              </w:rPr>
            </w:pPr>
          </w:p>
        </w:tc>
        <w:tc>
          <w:tcPr>
            <w:tcW w:w="2410" w:type="dxa"/>
            <w:tcBorders>
              <w:top w:val="single" w:sz="4" w:space="0" w:color="000000"/>
              <w:left w:val="single" w:sz="4" w:space="0" w:color="000000"/>
              <w:bottom w:val="single" w:sz="4" w:space="0" w:color="000000"/>
              <w:right w:val="single" w:sz="4" w:space="0" w:color="000000"/>
            </w:tcBorders>
          </w:tcPr>
          <w:p w14:paraId="3C626B98" w14:textId="77777777" w:rsidR="009D5470" w:rsidRPr="00170945" w:rsidRDefault="009D5470" w:rsidP="009D5470">
            <w:pPr>
              <w:rPr>
                <w:b/>
                <w:sz w:val="22"/>
                <w:szCs w:val="22"/>
              </w:rPr>
            </w:pPr>
          </w:p>
        </w:tc>
        <w:tc>
          <w:tcPr>
            <w:tcW w:w="3685" w:type="dxa"/>
            <w:tcBorders>
              <w:top w:val="single" w:sz="4" w:space="0" w:color="000000"/>
              <w:left w:val="single" w:sz="4" w:space="0" w:color="000000"/>
              <w:bottom w:val="single" w:sz="4" w:space="0" w:color="000000"/>
              <w:right w:val="single" w:sz="4" w:space="0" w:color="000000"/>
            </w:tcBorders>
          </w:tcPr>
          <w:p w14:paraId="26C688C0" w14:textId="34F6FFFF" w:rsidR="009D5470" w:rsidRPr="009D5470" w:rsidRDefault="009D5470" w:rsidP="009D5470">
            <w:pPr>
              <w:pStyle w:val="NoSpacing"/>
              <w:rPr>
                <w:rFonts w:ascii="Times New Roman" w:hAnsi="Times New Roman"/>
                <w:b/>
                <w:bCs/>
                <w:sz w:val="22"/>
              </w:rPr>
            </w:pPr>
            <w:r w:rsidRPr="009D5470">
              <w:rPr>
                <w:rFonts w:ascii="Times New Roman" w:hAnsi="Times New Roman"/>
                <w:sz w:val="22"/>
              </w:rPr>
              <w:t>1.7.2. Su vidiniu oro/vandens aušinimu</w:t>
            </w:r>
          </w:p>
        </w:tc>
        <w:tc>
          <w:tcPr>
            <w:tcW w:w="2835" w:type="dxa"/>
            <w:tcBorders>
              <w:top w:val="single" w:sz="4" w:space="0" w:color="000000"/>
              <w:left w:val="single" w:sz="4" w:space="0" w:color="000000"/>
              <w:bottom w:val="single" w:sz="4" w:space="0" w:color="000000"/>
              <w:right w:val="single" w:sz="4" w:space="0" w:color="000000"/>
            </w:tcBorders>
          </w:tcPr>
          <w:p w14:paraId="2979021F" w14:textId="77777777" w:rsidR="009D5470" w:rsidRPr="00170945" w:rsidRDefault="009D5470" w:rsidP="009D5470">
            <w:pPr>
              <w:rPr>
                <w:sz w:val="22"/>
                <w:szCs w:val="22"/>
                <w:lang w:eastAsia="zh-CN"/>
              </w:rPr>
            </w:pPr>
          </w:p>
        </w:tc>
      </w:tr>
      <w:tr w:rsidR="009D5470" w:rsidRPr="00170945" w14:paraId="220DA2FD" w14:textId="77777777" w:rsidTr="00416C80">
        <w:tc>
          <w:tcPr>
            <w:tcW w:w="851" w:type="dxa"/>
            <w:tcBorders>
              <w:top w:val="single" w:sz="4" w:space="0" w:color="000000"/>
              <w:left w:val="single" w:sz="4" w:space="0" w:color="000000"/>
              <w:bottom w:val="single" w:sz="4" w:space="0" w:color="000000"/>
              <w:right w:val="single" w:sz="4" w:space="0" w:color="000000"/>
            </w:tcBorders>
          </w:tcPr>
          <w:p w14:paraId="4FBA440D" w14:textId="77777777" w:rsidR="009D5470" w:rsidRPr="00170945" w:rsidRDefault="009D5470" w:rsidP="009D5470">
            <w:pPr>
              <w:rPr>
                <w:lang w:eastAsia="zh-CN"/>
              </w:rPr>
            </w:pPr>
          </w:p>
        </w:tc>
        <w:tc>
          <w:tcPr>
            <w:tcW w:w="2410" w:type="dxa"/>
            <w:tcBorders>
              <w:top w:val="single" w:sz="4" w:space="0" w:color="000000"/>
              <w:left w:val="single" w:sz="4" w:space="0" w:color="000000"/>
              <w:bottom w:val="single" w:sz="4" w:space="0" w:color="000000"/>
              <w:right w:val="single" w:sz="4" w:space="0" w:color="000000"/>
            </w:tcBorders>
          </w:tcPr>
          <w:p w14:paraId="37D18E0D" w14:textId="77777777" w:rsidR="009D5470" w:rsidRPr="00170945" w:rsidRDefault="009D5470" w:rsidP="009D5470">
            <w:pPr>
              <w:rPr>
                <w:b/>
                <w:sz w:val="22"/>
                <w:szCs w:val="22"/>
              </w:rPr>
            </w:pPr>
          </w:p>
        </w:tc>
        <w:tc>
          <w:tcPr>
            <w:tcW w:w="3685" w:type="dxa"/>
            <w:tcBorders>
              <w:top w:val="single" w:sz="4" w:space="0" w:color="000000"/>
              <w:left w:val="single" w:sz="4" w:space="0" w:color="000000"/>
              <w:bottom w:val="single" w:sz="4" w:space="0" w:color="000000"/>
              <w:right w:val="single" w:sz="4" w:space="0" w:color="000000"/>
            </w:tcBorders>
          </w:tcPr>
          <w:p w14:paraId="7D434EB4" w14:textId="02C7A71E" w:rsidR="009D5470" w:rsidRPr="009D5470" w:rsidRDefault="009D5470" w:rsidP="009D5470">
            <w:pPr>
              <w:pStyle w:val="NoSpacing"/>
              <w:rPr>
                <w:rFonts w:ascii="Times New Roman" w:hAnsi="Times New Roman"/>
                <w:b/>
                <w:bCs/>
                <w:sz w:val="22"/>
              </w:rPr>
            </w:pPr>
            <w:r w:rsidRPr="009D5470">
              <w:rPr>
                <w:rFonts w:ascii="Times New Roman" w:hAnsi="Times New Roman"/>
                <w:sz w:val="22"/>
              </w:rPr>
              <w:t>1.7.3. Sūkių perdavimo santykis 1:1</w:t>
            </w:r>
          </w:p>
        </w:tc>
        <w:tc>
          <w:tcPr>
            <w:tcW w:w="2835" w:type="dxa"/>
            <w:tcBorders>
              <w:top w:val="single" w:sz="4" w:space="0" w:color="000000"/>
              <w:left w:val="single" w:sz="4" w:space="0" w:color="000000"/>
              <w:bottom w:val="single" w:sz="4" w:space="0" w:color="000000"/>
              <w:right w:val="single" w:sz="4" w:space="0" w:color="000000"/>
            </w:tcBorders>
          </w:tcPr>
          <w:p w14:paraId="1A2F4242" w14:textId="77777777" w:rsidR="009D5470" w:rsidRPr="00170945" w:rsidRDefault="009D5470" w:rsidP="009D5470">
            <w:pPr>
              <w:rPr>
                <w:sz w:val="22"/>
                <w:szCs w:val="22"/>
                <w:lang w:eastAsia="zh-CN"/>
              </w:rPr>
            </w:pPr>
          </w:p>
        </w:tc>
      </w:tr>
      <w:tr w:rsidR="009D5470" w:rsidRPr="00170945" w14:paraId="756F1B04" w14:textId="77777777" w:rsidTr="00416C80">
        <w:tc>
          <w:tcPr>
            <w:tcW w:w="851" w:type="dxa"/>
            <w:tcBorders>
              <w:top w:val="single" w:sz="4" w:space="0" w:color="000000"/>
              <w:left w:val="single" w:sz="4" w:space="0" w:color="000000"/>
              <w:bottom w:val="single" w:sz="4" w:space="0" w:color="000000"/>
              <w:right w:val="single" w:sz="4" w:space="0" w:color="000000"/>
            </w:tcBorders>
          </w:tcPr>
          <w:p w14:paraId="6363E9C8" w14:textId="77777777" w:rsidR="009D5470" w:rsidRPr="00170945" w:rsidRDefault="009D5470" w:rsidP="009D5470">
            <w:pPr>
              <w:rPr>
                <w:lang w:eastAsia="zh-CN"/>
              </w:rPr>
            </w:pPr>
          </w:p>
        </w:tc>
        <w:tc>
          <w:tcPr>
            <w:tcW w:w="2410" w:type="dxa"/>
            <w:tcBorders>
              <w:top w:val="single" w:sz="4" w:space="0" w:color="000000"/>
              <w:left w:val="single" w:sz="4" w:space="0" w:color="000000"/>
              <w:bottom w:val="single" w:sz="4" w:space="0" w:color="000000"/>
              <w:right w:val="single" w:sz="4" w:space="0" w:color="000000"/>
            </w:tcBorders>
          </w:tcPr>
          <w:p w14:paraId="0B0C9BB0" w14:textId="77777777" w:rsidR="009D5470" w:rsidRPr="00170945" w:rsidRDefault="009D5470" w:rsidP="009D5470">
            <w:pPr>
              <w:rPr>
                <w:b/>
                <w:sz w:val="22"/>
                <w:szCs w:val="22"/>
              </w:rPr>
            </w:pPr>
          </w:p>
        </w:tc>
        <w:tc>
          <w:tcPr>
            <w:tcW w:w="3685" w:type="dxa"/>
            <w:tcBorders>
              <w:top w:val="single" w:sz="4" w:space="0" w:color="000000"/>
              <w:left w:val="single" w:sz="4" w:space="0" w:color="000000"/>
              <w:bottom w:val="single" w:sz="4" w:space="0" w:color="000000"/>
              <w:right w:val="single" w:sz="4" w:space="0" w:color="000000"/>
            </w:tcBorders>
          </w:tcPr>
          <w:p w14:paraId="7DBD7657" w14:textId="4062D655" w:rsidR="009D5470" w:rsidRPr="009D5470" w:rsidRDefault="009D5470" w:rsidP="009D5470">
            <w:pPr>
              <w:pStyle w:val="NoSpacing"/>
              <w:rPr>
                <w:rFonts w:ascii="Times New Roman" w:hAnsi="Times New Roman"/>
                <w:b/>
                <w:bCs/>
                <w:sz w:val="22"/>
              </w:rPr>
            </w:pPr>
            <w:r w:rsidRPr="009D5470">
              <w:rPr>
                <w:rFonts w:ascii="Times New Roman" w:hAnsi="Times New Roman"/>
                <w:sz w:val="22"/>
              </w:rPr>
              <w:t>1.7.4. Maksimalūs sūkiai ne mažiau 40 000 min</w:t>
            </w:r>
            <w:r w:rsidRPr="009D5470">
              <w:rPr>
                <w:rFonts w:ascii="Times New Roman" w:hAnsi="Times New Roman"/>
                <w:sz w:val="22"/>
                <w:vertAlign w:val="superscript"/>
              </w:rPr>
              <w:t>-1</w:t>
            </w:r>
          </w:p>
        </w:tc>
        <w:tc>
          <w:tcPr>
            <w:tcW w:w="2835" w:type="dxa"/>
            <w:tcBorders>
              <w:top w:val="single" w:sz="4" w:space="0" w:color="000000"/>
              <w:left w:val="single" w:sz="4" w:space="0" w:color="000000"/>
              <w:bottom w:val="single" w:sz="4" w:space="0" w:color="000000"/>
              <w:right w:val="single" w:sz="4" w:space="0" w:color="000000"/>
            </w:tcBorders>
          </w:tcPr>
          <w:p w14:paraId="6871EBC7" w14:textId="77777777" w:rsidR="009D5470" w:rsidRPr="00170945" w:rsidRDefault="009D5470" w:rsidP="009D5470">
            <w:pPr>
              <w:rPr>
                <w:sz w:val="22"/>
                <w:szCs w:val="22"/>
                <w:lang w:eastAsia="zh-CN"/>
              </w:rPr>
            </w:pPr>
          </w:p>
        </w:tc>
      </w:tr>
      <w:tr w:rsidR="009D5470" w:rsidRPr="00170945" w14:paraId="14A30989" w14:textId="77777777" w:rsidTr="00416C80">
        <w:tc>
          <w:tcPr>
            <w:tcW w:w="851" w:type="dxa"/>
            <w:tcBorders>
              <w:top w:val="single" w:sz="4" w:space="0" w:color="000000"/>
              <w:left w:val="single" w:sz="4" w:space="0" w:color="000000"/>
              <w:bottom w:val="single" w:sz="4" w:space="0" w:color="000000"/>
              <w:right w:val="single" w:sz="4" w:space="0" w:color="000000"/>
            </w:tcBorders>
          </w:tcPr>
          <w:p w14:paraId="2C39F18A" w14:textId="77777777" w:rsidR="009D5470" w:rsidRPr="00170945" w:rsidRDefault="009D5470" w:rsidP="009D5470">
            <w:pPr>
              <w:rPr>
                <w:lang w:eastAsia="zh-CN"/>
              </w:rPr>
            </w:pPr>
          </w:p>
        </w:tc>
        <w:tc>
          <w:tcPr>
            <w:tcW w:w="2410" w:type="dxa"/>
            <w:tcBorders>
              <w:top w:val="single" w:sz="4" w:space="0" w:color="000000"/>
              <w:left w:val="single" w:sz="4" w:space="0" w:color="000000"/>
              <w:bottom w:val="single" w:sz="4" w:space="0" w:color="000000"/>
              <w:right w:val="single" w:sz="4" w:space="0" w:color="000000"/>
            </w:tcBorders>
          </w:tcPr>
          <w:p w14:paraId="45F3F653" w14:textId="77777777" w:rsidR="009D5470" w:rsidRPr="00170945" w:rsidRDefault="009D5470" w:rsidP="009D5470">
            <w:pPr>
              <w:rPr>
                <w:b/>
                <w:sz w:val="22"/>
                <w:szCs w:val="22"/>
              </w:rPr>
            </w:pPr>
          </w:p>
        </w:tc>
        <w:tc>
          <w:tcPr>
            <w:tcW w:w="3685" w:type="dxa"/>
            <w:tcBorders>
              <w:top w:val="single" w:sz="4" w:space="0" w:color="000000"/>
              <w:left w:val="single" w:sz="4" w:space="0" w:color="000000"/>
              <w:bottom w:val="single" w:sz="4" w:space="0" w:color="000000"/>
              <w:right w:val="single" w:sz="4" w:space="0" w:color="000000"/>
            </w:tcBorders>
          </w:tcPr>
          <w:p w14:paraId="3B3DBB06" w14:textId="2AC549B5" w:rsidR="009D5470" w:rsidRPr="009D5470" w:rsidRDefault="009D5470" w:rsidP="009D5470">
            <w:pPr>
              <w:pStyle w:val="NoSpacing"/>
              <w:rPr>
                <w:rFonts w:ascii="Times New Roman" w:hAnsi="Times New Roman"/>
                <w:b/>
                <w:bCs/>
                <w:sz w:val="22"/>
              </w:rPr>
            </w:pPr>
            <w:r w:rsidRPr="009D5470">
              <w:rPr>
                <w:rFonts w:ascii="Times New Roman" w:hAnsi="Times New Roman"/>
                <w:sz w:val="22"/>
              </w:rPr>
              <w:t>1.7.5. Grąžto fiksacija mygtuku</w:t>
            </w:r>
          </w:p>
        </w:tc>
        <w:tc>
          <w:tcPr>
            <w:tcW w:w="2835" w:type="dxa"/>
            <w:tcBorders>
              <w:top w:val="single" w:sz="4" w:space="0" w:color="000000"/>
              <w:left w:val="single" w:sz="4" w:space="0" w:color="000000"/>
              <w:bottom w:val="single" w:sz="4" w:space="0" w:color="000000"/>
              <w:right w:val="single" w:sz="4" w:space="0" w:color="000000"/>
            </w:tcBorders>
          </w:tcPr>
          <w:p w14:paraId="4A3CAC19" w14:textId="77777777" w:rsidR="009D5470" w:rsidRPr="00170945" w:rsidRDefault="009D5470" w:rsidP="009D5470">
            <w:pPr>
              <w:rPr>
                <w:sz w:val="22"/>
                <w:szCs w:val="22"/>
                <w:lang w:eastAsia="zh-CN"/>
              </w:rPr>
            </w:pPr>
          </w:p>
        </w:tc>
      </w:tr>
      <w:tr w:rsidR="009D5470" w:rsidRPr="00170945" w14:paraId="6296642B" w14:textId="77777777" w:rsidTr="00416C80">
        <w:tc>
          <w:tcPr>
            <w:tcW w:w="851" w:type="dxa"/>
            <w:tcBorders>
              <w:top w:val="single" w:sz="4" w:space="0" w:color="000000"/>
              <w:left w:val="single" w:sz="4" w:space="0" w:color="000000"/>
              <w:bottom w:val="single" w:sz="4" w:space="0" w:color="000000"/>
              <w:right w:val="single" w:sz="4" w:space="0" w:color="000000"/>
            </w:tcBorders>
          </w:tcPr>
          <w:p w14:paraId="7E02C469" w14:textId="77777777" w:rsidR="009D5470" w:rsidRPr="00170945" w:rsidRDefault="009D5470" w:rsidP="009D5470">
            <w:pPr>
              <w:rPr>
                <w:lang w:eastAsia="zh-CN"/>
              </w:rPr>
            </w:pPr>
          </w:p>
        </w:tc>
        <w:tc>
          <w:tcPr>
            <w:tcW w:w="2410" w:type="dxa"/>
            <w:tcBorders>
              <w:top w:val="single" w:sz="4" w:space="0" w:color="000000"/>
              <w:left w:val="single" w:sz="4" w:space="0" w:color="000000"/>
              <w:bottom w:val="single" w:sz="4" w:space="0" w:color="000000"/>
              <w:right w:val="single" w:sz="4" w:space="0" w:color="000000"/>
            </w:tcBorders>
          </w:tcPr>
          <w:p w14:paraId="4B35DA78" w14:textId="77777777" w:rsidR="009D5470" w:rsidRPr="00170945" w:rsidRDefault="009D5470" w:rsidP="009D5470">
            <w:pPr>
              <w:rPr>
                <w:b/>
                <w:sz w:val="22"/>
                <w:szCs w:val="22"/>
              </w:rPr>
            </w:pPr>
          </w:p>
        </w:tc>
        <w:tc>
          <w:tcPr>
            <w:tcW w:w="3685" w:type="dxa"/>
            <w:tcBorders>
              <w:top w:val="single" w:sz="4" w:space="0" w:color="000000"/>
              <w:left w:val="single" w:sz="4" w:space="0" w:color="000000"/>
              <w:bottom w:val="single" w:sz="4" w:space="0" w:color="000000"/>
              <w:right w:val="single" w:sz="4" w:space="0" w:color="000000"/>
            </w:tcBorders>
          </w:tcPr>
          <w:p w14:paraId="6C0AFDD7" w14:textId="6DA97287" w:rsidR="009D5470" w:rsidRPr="009D5470" w:rsidRDefault="009D5470" w:rsidP="009D5470">
            <w:pPr>
              <w:pStyle w:val="NoSpacing"/>
              <w:rPr>
                <w:rFonts w:ascii="Times New Roman" w:hAnsi="Times New Roman"/>
                <w:b/>
                <w:bCs/>
                <w:sz w:val="22"/>
              </w:rPr>
            </w:pPr>
            <w:r w:rsidRPr="009D5470">
              <w:rPr>
                <w:rFonts w:ascii="Times New Roman" w:hAnsi="Times New Roman"/>
                <w:sz w:val="22"/>
              </w:rPr>
              <w:t>1.7.6. Su šviesos perdavimu</w:t>
            </w:r>
          </w:p>
        </w:tc>
        <w:tc>
          <w:tcPr>
            <w:tcW w:w="2835" w:type="dxa"/>
            <w:tcBorders>
              <w:top w:val="single" w:sz="4" w:space="0" w:color="000000"/>
              <w:left w:val="single" w:sz="4" w:space="0" w:color="000000"/>
              <w:bottom w:val="single" w:sz="4" w:space="0" w:color="000000"/>
              <w:right w:val="single" w:sz="4" w:space="0" w:color="000000"/>
            </w:tcBorders>
          </w:tcPr>
          <w:p w14:paraId="7CB90F8C" w14:textId="77777777" w:rsidR="009D5470" w:rsidRPr="00170945" w:rsidRDefault="009D5470" w:rsidP="009D5470">
            <w:pPr>
              <w:rPr>
                <w:sz w:val="22"/>
                <w:szCs w:val="22"/>
                <w:lang w:eastAsia="zh-CN"/>
              </w:rPr>
            </w:pPr>
          </w:p>
        </w:tc>
      </w:tr>
      <w:tr w:rsidR="009D5470" w:rsidRPr="00170945" w14:paraId="76A5EB8B" w14:textId="77777777" w:rsidTr="00416C80">
        <w:tc>
          <w:tcPr>
            <w:tcW w:w="851" w:type="dxa"/>
            <w:tcBorders>
              <w:top w:val="single" w:sz="4" w:space="0" w:color="000000"/>
              <w:left w:val="single" w:sz="4" w:space="0" w:color="000000"/>
              <w:bottom w:val="single" w:sz="4" w:space="0" w:color="000000"/>
              <w:right w:val="single" w:sz="4" w:space="0" w:color="000000"/>
            </w:tcBorders>
          </w:tcPr>
          <w:p w14:paraId="281E9E3D" w14:textId="77777777" w:rsidR="009D5470" w:rsidRPr="00170945" w:rsidRDefault="009D5470" w:rsidP="009D5470">
            <w:pPr>
              <w:rPr>
                <w:lang w:eastAsia="zh-CN"/>
              </w:rPr>
            </w:pPr>
          </w:p>
        </w:tc>
        <w:tc>
          <w:tcPr>
            <w:tcW w:w="2410" w:type="dxa"/>
            <w:tcBorders>
              <w:top w:val="single" w:sz="4" w:space="0" w:color="000000"/>
              <w:left w:val="single" w:sz="4" w:space="0" w:color="000000"/>
              <w:bottom w:val="single" w:sz="4" w:space="0" w:color="000000"/>
              <w:right w:val="single" w:sz="4" w:space="0" w:color="000000"/>
            </w:tcBorders>
          </w:tcPr>
          <w:p w14:paraId="39A96280" w14:textId="77777777" w:rsidR="009D5470" w:rsidRPr="00170945" w:rsidRDefault="009D5470" w:rsidP="009D5470">
            <w:pPr>
              <w:rPr>
                <w:b/>
                <w:sz w:val="22"/>
                <w:szCs w:val="22"/>
              </w:rPr>
            </w:pPr>
          </w:p>
        </w:tc>
        <w:tc>
          <w:tcPr>
            <w:tcW w:w="3685" w:type="dxa"/>
            <w:tcBorders>
              <w:top w:val="single" w:sz="4" w:space="0" w:color="000000"/>
              <w:left w:val="single" w:sz="4" w:space="0" w:color="000000"/>
              <w:bottom w:val="single" w:sz="4" w:space="0" w:color="000000"/>
              <w:right w:val="single" w:sz="4" w:space="0" w:color="000000"/>
            </w:tcBorders>
          </w:tcPr>
          <w:p w14:paraId="3234A842" w14:textId="189B93B7" w:rsidR="009D5470" w:rsidRPr="009D5470" w:rsidRDefault="009D5470" w:rsidP="009D5470">
            <w:pPr>
              <w:pStyle w:val="NoSpacing"/>
              <w:rPr>
                <w:rFonts w:ascii="Times New Roman" w:hAnsi="Times New Roman"/>
                <w:b/>
                <w:bCs/>
                <w:sz w:val="22"/>
              </w:rPr>
            </w:pPr>
            <w:r w:rsidRPr="009D5470">
              <w:rPr>
                <w:rFonts w:ascii="Times New Roman" w:hAnsi="Times New Roman"/>
                <w:sz w:val="22"/>
              </w:rPr>
              <w:t xml:space="preserve">1.7.7. Autoklavuojamas prie 134 </w:t>
            </w:r>
            <w:r w:rsidRPr="009D5470">
              <w:rPr>
                <w:rFonts w:ascii="Times New Roman" w:hAnsi="Times New Roman"/>
                <w:sz w:val="22"/>
                <w:vertAlign w:val="superscript"/>
              </w:rPr>
              <w:t xml:space="preserve">o </w:t>
            </w:r>
            <w:r w:rsidRPr="009D5470">
              <w:rPr>
                <w:rFonts w:ascii="Times New Roman" w:hAnsi="Times New Roman"/>
                <w:sz w:val="22"/>
              </w:rPr>
              <w:t>C laipsnių</w:t>
            </w:r>
          </w:p>
        </w:tc>
        <w:tc>
          <w:tcPr>
            <w:tcW w:w="2835" w:type="dxa"/>
            <w:tcBorders>
              <w:top w:val="single" w:sz="4" w:space="0" w:color="000000"/>
              <w:left w:val="single" w:sz="4" w:space="0" w:color="000000"/>
              <w:bottom w:val="single" w:sz="4" w:space="0" w:color="000000"/>
              <w:right w:val="single" w:sz="4" w:space="0" w:color="000000"/>
            </w:tcBorders>
          </w:tcPr>
          <w:p w14:paraId="2927CB10" w14:textId="77777777" w:rsidR="009D5470" w:rsidRPr="00170945" w:rsidRDefault="009D5470" w:rsidP="009D5470">
            <w:pPr>
              <w:rPr>
                <w:sz w:val="22"/>
                <w:szCs w:val="22"/>
                <w:lang w:eastAsia="zh-CN"/>
              </w:rPr>
            </w:pPr>
          </w:p>
        </w:tc>
      </w:tr>
      <w:tr w:rsidR="009D5470" w:rsidRPr="00170945" w14:paraId="7F5AEEF0" w14:textId="77777777" w:rsidTr="00416C80">
        <w:tc>
          <w:tcPr>
            <w:tcW w:w="851" w:type="dxa"/>
            <w:tcBorders>
              <w:top w:val="single" w:sz="4" w:space="0" w:color="000000"/>
              <w:left w:val="single" w:sz="4" w:space="0" w:color="000000"/>
              <w:bottom w:val="single" w:sz="4" w:space="0" w:color="000000"/>
              <w:right w:val="single" w:sz="4" w:space="0" w:color="000000"/>
            </w:tcBorders>
          </w:tcPr>
          <w:p w14:paraId="3D778979" w14:textId="77777777" w:rsidR="009D5470" w:rsidRPr="00170945" w:rsidRDefault="009D5470" w:rsidP="009D5470">
            <w:pPr>
              <w:rPr>
                <w:lang w:eastAsia="zh-CN"/>
              </w:rPr>
            </w:pPr>
          </w:p>
        </w:tc>
        <w:tc>
          <w:tcPr>
            <w:tcW w:w="2410" w:type="dxa"/>
            <w:tcBorders>
              <w:top w:val="single" w:sz="4" w:space="0" w:color="000000"/>
              <w:left w:val="single" w:sz="4" w:space="0" w:color="000000"/>
              <w:bottom w:val="single" w:sz="4" w:space="0" w:color="000000"/>
              <w:right w:val="single" w:sz="4" w:space="0" w:color="000000"/>
            </w:tcBorders>
          </w:tcPr>
          <w:p w14:paraId="2DE1B4BC" w14:textId="77777777" w:rsidR="009D5470" w:rsidRPr="00170945" w:rsidRDefault="009D5470" w:rsidP="009D5470">
            <w:pPr>
              <w:rPr>
                <w:b/>
                <w:sz w:val="22"/>
                <w:szCs w:val="22"/>
              </w:rPr>
            </w:pPr>
          </w:p>
        </w:tc>
        <w:tc>
          <w:tcPr>
            <w:tcW w:w="3685" w:type="dxa"/>
            <w:tcBorders>
              <w:top w:val="single" w:sz="4" w:space="0" w:color="000000"/>
              <w:left w:val="single" w:sz="4" w:space="0" w:color="000000"/>
              <w:bottom w:val="single" w:sz="4" w:space="0" w:color="000000"/>
              <w:right w:val="single" w:sz="4" w:space="0" w:color="000000"/>
            </w:tcBorders>
          </w:tcPr>
          <w:p w14:paraId="46DF589A" w14:textId="237E91E6" w:rsidR="009D5470" w:rsidRPr="009D5470" w:rsidRDefault="009D5470" w:rsidP="009D5470">
            <w:pPr>
              <w:pStyle w:val="NoSpacing"/>
              <w:rPr>
                <w:rFonts w:ascii="Times New Roman" w:hAnsi="Times New Roman"/>
                <w:b/>
                <w:bCs/>
                <w:sz w:val="22"/>
              </w:rPr>
            </w:pPr>
            <w:r w:rsidRPr="009D5470">
              <w:rPr>
                <w:rFonts w:ascii="Times New Roman" w:hAnsi="Times New Roman"/>
                <w:sz w:val="22"/>
              </w:rPr>
              <w:t>1.7.8. Garantinis terminas ne mažesnis kaip 24 mėn.</w:t>
            </w:r>
          </w:p>
        </w:tc>
        <w:tc>
          <w:tcPr>
            <w:tcW w:w="2835" w:type="dxa"/>
            <w:tcBorders>
              <w:top w:val="single" w:sz="4" w:space="0" w:color="000000"/>
              <w:left w:val="single" w:sz="4" w:space="0" w:color="000000"/>
              <w:bottom w:val="single" w:sz="4" w:space="0" w:color="000000"/>
              <w:right w:val="single" w:sz="4" w:space="0" w:color="000000"/>
            </w:tcBorders>
          </w:tcPr>
          <w:p w14:paraId="0156F0A7" w14:textId="77777777" w:rsidR="009D5470" w:rsidRPr="00170945" w:rsidRDefault="009D5470" w:rsidP="009D5470">
            <w:pPr>
              <w:rPr>
                <w:sz w:val="22"/>
                <w:szCs w:val="22"/>
                <w:lang w:eastAsia="zh-CN"/>
              </w:rPr>
            </w:pPr>
          </w:p>
        </w:tc>
      </w:tr>
      <w:tr w:rsidR="009D5470" w:rsidRPr="00170945" w14:paraId="0693B3BC" w14:textId="77777777" w:rsidTr="00416BF7">
        <w:tc>
          <w:tcPr>
            <w:tcW w:w="851" w:type="dxa"/>
            <w:tcBorders>
              <w:top w:val="single" w:sz="4" w:space="0" w:color="000000"/>
              <w:left w:val="single" w:sz="4" w:space="0" w:color="000000"/>
              <w:bottom w:val="single" w:sz="4" w:space="0" w:color="000000"/>
              <w:right w:val="single" w:sz="4" w:space="0" w:color="000000"/>
            </w:tcBorders>
          </w:tcPr>
          <w:p w14:paraId="3FA53511" w14:textId="623C0334" w:rsidR="009D5470" w:rsidRPr="00170945" w:rsidRDefault="009D5470" w:rsidP="009D5470">
            <w:pPr>
              <w:rPr>
                <w:lang w:eastAsia="zh-CN"/>
              </w:rPr>
            </w:pPr>
            <w:r w:rsidRPr="00170945">
              <w:rPr>
                <w:b/>
                <w:sz w:val="22"/>
                <w:szCs w:val="22"/>
              </w:rPr>
              <w:t>1.8.</w:t>
            </w:r>
          </w:p>
        </w:tc>
        <w:tc>
          <w:tcPr>
            <w:tcW w:w="2410" w:type="dxa"/>
            <w:tcBorders>
              <w:top w:val="single" w:sz="4" w:space="0" w:color="000000"/>
              <w:left w:val="single" w:sz="4" w:space="0" w:color="000000"/>
              <w:bottom w:val="single" w:sz="4" w:space="0" w:color="000000"/>
              <w:right w:val="single" w:sz="4" w:space="0" w:color="000000"/>
            </w:tcBorders>
          </w:tcPr>
          <w:p w14:paraId="3FF1A2F8" w14:textId="2872F41C" w:rsidR="009D5470" w:rsidRPr="00170945" w:rsidRDefault="00416BF7" w:rsidP="009D5470">
            <w:pPr>
              <w:rPr>
                <w:b/>
                <w:sz w:val="22"/>
                <w:szCs w:val="22"/>
              </w:rPr>
            </w:pPr>
            <w:r w:rsidRPr="00165534">
              <w:rPr>
                <w:b/>
                <w:sz w:val="22"/>
              </w:rPr>
              <w:t>Tiesus antgalis (1 vnt.)</w:t>
            </w:r>
            <w:r>
              <w:rPr>
                <w:b/>
                <w:sz w:val="22"/>
              </w:rPr>
              <w:t>:</w:t>
            </w:r>
          </w:p>
        </w:tc>
        <w:tc>
          <w:tcPr>
            <w:tcW w:w="3685" w:type="dxa"/>
            <w:tcBorders>
              <w:top w:val="single" w:sz="4" w:space="0" w:color="000000"/>
              <w:left w:val="single" w:sz="4" w:space="0" w:color="000000"/>
              <w:bottom w:val="single" w:sz="4" w:space="0" w:color="000000"/>
              <w:right w:val="single" w:sz="4" w:space="0" w:color="000000"/>
            </w:tcBorders>
            <w:vAlign w:val="center"/>
          </w:tcPr>
          <w:p w14:paraId="3405DD1C" w14:textId="38F294A4" w:rsidR="009D5470" w:rsidRPr="009D5470" w:rsidRDefault="00416BF7" w:rsidP="00416BF7">
            <w:pPr>
              <w:pStyle w:val="NoSpacing"/>
              <w:jc w:val="center"/>
              <w:rPr>
                <w:rFonts w:ascii="Times New Roman" w:hAnsi="Times New Roman"/>
                <w:sz w:val="22"/>
              </w:rPr>
            </w:pPr>
            <w:r w:rsidRPr="00170945">
              <w:rPr>
                <w:rFonts w:ascii="Times New Roman" w:hAnsi="Times New Roman"/>
                <w:b/>
                <w:bCs/>
                <w:sz w:val="22"/>
              </w:rPr>
              <w:t>(</w:t>
            </w:r>
            <w:r w:rsidRPr="00170945">
              <w:rPr>
                <w:rFonts w:ascii="Times New Roman" w:hAnsi="Times New Roman"/>
                <w:b/>
                <w:bCs/>
                <w:i/>
                <w:sz w:val="22"/>
              </w:rPr>
              <w:t>nurodyti modelį ir gamintoją</w:t>
            </w:r>
            <w:r w:rsidRPr="00170945">
              <w:rPr>
                <w:rFonts w:ascii="Times New Roman" w:hAnsi="Times New Roman"/>
                <w:b/>
                <w:bCs/>
                <w:sz w:val="22"/>
              </w:rPr>
              <w:t>)</w:t>
            </w:r>
          </w:p>
        </w:tc>
        <w:tc>
          <w:tcPr>
            <w:tcW w:w="2835" w:type="dxa"/>
            <w:tcBorders>
              <w:top w:val="single" w:sz="4" w:space="0" w:color="000000"/>
              <w:left w:val="single" w:sz="4" w:space="0" w:color="000000"/>
              <w:bottom w:val="single" w:sz="4" w:space="0" w:color="000000"/>
              <w:right w:val="single" w:sz="4" w:space="0" w:color="000000"/>
            </w:tcBorders>
          </w:tcPr>
          <w:p w14:paraId="60004CEB" w14:textId="77777777" w:rsidR="009D5470" w:rsidRPr="00170945" w:rsidRDefault="009D5470" w:rsidP="009D5470">
            <w:pPr>
              <w:rPr>
                <w:sz w:val="22"/>
                <w:szCs w:val="22"/>
                <w:lang w:eastAsia="zh-CN"/>
              </w:rPr>
            </w:pPr>
          </w:p>
        </w:tc>
      </w:tr>
      <w:tr w:rsidR="00416BF7" w:rsidRPr="00170945" w14:paraId="29718454" w14:textId="77777777" w:rsidTr="00416C80">
        <w:tc>
          <w:tcPr>
            <w:tcW w:w="851" w:type="dxa"/>
            <w:tcBorders>
              <w:top w:val="single" w:sz="4" w:space="0" w:color="000000"/>
              <w:left w:val="single" w:sz="4" w:space="0" w:color="000000"/>
              <w:bottom w:val="single" w:sz="4" w:space="0" w:color="000000"/>
              <w:right w:val="single" w:sz="4" w:space="0" w:color="000000"/>
            </w:tcBorders>
          </w:tcPr>
          <w:p w14:paraId="491CB22C" w14:textId="77777777" w:rsidR="00416BF7" w:rsidRPr="00170945" w:rsidRDefault="00416BF7" w:rsidP="00416BF7">
            <w:pPr>
              <w:rPr>
                <w:b/>
                <w:sz w:val="22"/>
                <w:szCs w:val="22"/>
              </w:rPr>
            </w:pPr>
          </w:p>
        </w:tc>
        <w:tc>
          <w:tcPr>
            <w:tcW w:w="2410" w:type="dxa"/>
            <w:tcBorders>
              <w:top w:val="single" w:sz="4" w:space="0" w:color="000000"/>
              <w:left w:val="single" w:sz="4" w:space="0" w:color="000000"/>
              <w:bottom w:val="single" w:sz="4" w:space="0" w:color="000000"/>
              <w:right w:val="single" w:sz="4" w:space="0" w:color="000000"/>
            </w:tcBorders>
          </w:tcPr>
          <w:p w14:paraId="6CEC2FAD" w14:textId="77777777" w:rsidR="00416BF7" w:rsidRPr="00170945" w:rsidRDefault="00416BF7" w:rsidP="00416BF7">
            <w:pPr>
              <w:rPr>
                <w:b/>
                <w:sz w:val="22"/>
                <w:szCs w:val="22"/>
              </w:rPr>
            </w:pPr>
          </w:p>
        </w:tc>
        <w:tc>
          <w:tcPr>
            <w:tcW w:w="3685" w:type="dxa"/>
            <w:tcBorders>
              <w:top w:val="single" w:sz="4" w:space="0" w:color="000000"/>
              <w:left w:val="single" w:sz="4" w:space="0" w:color="000000"/>
              <w:bottom w:val="single" w:sz="4" w:space="0" w:color="000000"/>
              <w:right w:val="single" w:sz="4" w:space="0" w:color="000000"/>
            </w:tcBorders>
          </w:tcPr>
          <w:p w14:paraId="3BEDFD0E" w14:textId="3F209CAF" w:rsidR="00416BF7" w:rsidRPr="00416BF7" w:rsidRDefault="00416BF7" w:rsidP="00416BF7">
            <w:pPr>
              <w:pStyle w:val="NoSpacing"/>
              <w:rPr>
                <w:rFonts w:ascii="Times New Roman" w:hAnsi="Times New Roman"/>
                <w:sz w:val="22"/>
              </w:rPr>
            </w:pPr>
            <w:r>
              <w:rPr>
                <w:rFonts w:ascii="Times New Roman" w:hAnsi="Times New Roman"/>
                <w:sz w:val="22"/>
              </w:rPr>
              <w:t xml:space="preserve">1.8.1. </w:t>
            </w:r>
            <w:r w:rsidRPr="00416BF7">
              <w:rPr>
                <w:rFonts w:ascii="Times New Roman" w:hAnsi="Times New Roman"/>
                <w:sz w:val="22"/>
              </w:rPr>
              <w:t>Sūkių perdavimo santykis 1:1</w:t>
            </w:r>
          </w:p>
        </w:tc>
        <w:tc>
          <w:tcPr>
            <w:tcW w:w="2835" w:type="dxa"/>
            <w:tcBorders>
              <w:top w:val="single" w:sz="4" w:space="0" w:color="000000"/>
              <w:left w:val="single" w:sz="4" w:space="0" w:color="000000"/>
              <w:bottom w:val="single" w:sz="4" w:space="0" w:color="000000"/>
              <w:right w:val="single" w:sz="4" w:space="0" w:color="000000"/>
            </w:tcBorders>
          </w:tcPr>
          <w:p w14:paraId="3411C9A5" w14:textId="77777777" w:rsidR="00416BF7" w:rsidRPr="00170945" w:rsidRDefault="00416BF7" w:rsidP="00416BF7">
            <w:pPr>
              <w:rPr>
                <w:sz w:val="22"/>
                <w:szCs w:val="22"/>
                <w:lang w:eastAsia="zh-CN"/>
              </w:rPr>
            </w:pPr>
          </w:p>
        </w:tc>
      </w:tr>
      <w:tr w:rsidR="00416BF7" w:rsidRPr="00170945" w14:paraId="5A970DCD" w14:textId="77777777" w:rsidTr="00416C80">
        <w:tc>
          <w:tcPr>
            <w:tcW w:w="851" w:type="dxa"/>
            <w:tcBorders>
              <w:top w:val="single" w:sz="4" w:space="0" w:color="000000"/>
              <w:left w:val="single" w:sz="4" w:space="0" w:color="000000"/>
              <w:bottom w:val="single" w:sz="4" w:space="0" w:color="000000"/>
              <w:right w:val="single" w:sz="4" w:space="0" w:color="000000"/>
            </w:tcBorders>
          </w:tcPr>
          <w:p w14:paraId="739E3B23" w14:textId="77777777" w:rsidR="00416BF7" w:rsidRPr="00170945" w:rsidRDefault="00416BF7" w:rsidP="00416BF7">
            <w:pPr>
              <w:rPr>
                <w:b/>
                <w:sz w:val="22"/>
                <w:szCs w:val="22"/>
              </w:rPr>
            </w:pPr>
          </w:p>
        </w:tc>
        <w:tc>
          <w:tcPr>
            <w:tcW w:w="2410" w:type="dxa"/>
            <w:tcBorders>
              <w:top w:val="single" w:sz="4" w:space="0" w:color="000000"/>
              <w:left w:val="single" w:sz="4" w:space="0" w:color="000000"/>
              <w:bottom w:val="single" w:sz="4" w:space="0" w:color="000000"/>
              <w:right w:val="single" w:sz="4" w:space="0" w:color="000000"/>
            </w:tcBorders>
          </w:tcPr>
          <w:p w14:paraId="184FB424" w14:textId="77777777" w:rsidR="00416BF7" w:rsidRPr="00170945" w:rsidRDefault="00416BF7" w:rsidP="00416BF7">
            <w:pPr>
              <w:rPr>
                <w:b/>
                <w:sz w:val="22"/>
                <w:szCs w:val="22"/>
              </w:rPr>
            </w:pPr>
          </w:p>
        </w:tc>
        <w:tc>
          <w:tcPr>
            <w:tcW w:w="3685" w:type="dxa"/>
            <w:tcBorders>
              <w:top w:val="single" w:sz="4" w:space="0" w:color="000000"/>
              <w:left w:val="single" w:sz="4" w:space="0" w:color="000000"/>
              <w:bottom w:val="single" w:sz="4" w:space="0" w:color="000000"/>
              <w:right w:val="single" w:sz="4" w:space="0" w:color="000000"/>
            </w:tcBorders>
          </w:tcPr>
          <w:p w14:paraId="44BE7775" w14:textId="683EDD4D" w:rsidR="00416BF7" w:rsidRPr="00416BF7" w:rsidRDefault="00416BF7" w:rsidP="00416BF7">
            <w:pPr>
              <w:pStyle w:val="NoSpacing"/>
              <w:rPr>
                <w:rFonts w:ascii="Times New Roman" w:hAnsi="Times New Roman"/>
                <w:sz w:val="22"/>
              </w:rPr>
            </w:pPr>
            <w:r>
              <w:rPr>
                <w:rFonts w:ascii="Times New Roman" w:hAnsi="Times New Roman"/>
                <w:sz w:val="22"/>
              </w:rPr>
              <w:t xml:space="preserve">1.8.2. </w:t>
            </w:r>
            <w:r w:rsidRPr="00416BF7">
              <w:rPr>
                <w:rFonts w:ascii="Times New Roman" w:hAnsi="Times New Roman"/>
                <w:sz w:val="22"/>
              </w:rPr>
              <w:t>Maksimalūs sūkiai ne mažiau 40 000 min</w:t>
            </w:r>
            <w:r w:rsidRPr="00416BF7">
              <w:rPr>
                <w:rFonts w:ascii="Times New Roman" w:hAnsi="Times New Roman"/>
                <w:sz w:val="22"/>
                <w:vertAlign w:val="superscript"/>
              </w:rPr>
              <w:t>-1</w:t>
            </w:r>
          </w:p>
        </w:tc>
        <w:tc>
          <w:tcPr>
            <w:tcW w:w="2835" w:type="dxa"/>
            <w:tcBorders>
              <w:top w:val="single" w:sz="4" w:space="0" w:color="000000"/>
              <w:left w:val="single" w:sz="4" w:space="0" w:color="000000"/>
              <w:bottom w:val="single" w:sz="4" w:space="0" w:color="000000"/>
              <w:right w:val="single" w:sz="4" w:space="0" w:color="000000"/>
            </w:tcBorders>
          </w:tcPr>
          <w:p w14:paraId="59F9AE0D" w14:textId="77777777" w:rsidR="00416BF7" w:rsidRPr="00170945" w:rsidRDefault="00416BF7" w:rsidP="00416BF7">
            <w:pPr>
              <w:rPr>
                <w:sz w:val="22"/>
                <w:szCs w:val="22"/>
                <w:lang w:eastAsia="zh-CN"/>
              </w:rPr>
            </w:pPr>
          </w:p>
        </w:tc>
      </w:tr>
      <w:tr w:rsidR="00416BF7" w:rsidRPr="00170945" w14:paraId="48945C54" w14:textId="77777777" w:rsidTr="00416C80">
        <w:tc>
          <w:tcPr>
            <w:tcW w:w="851" w:type="dxa"/>
            <w:tcBorders>
              <w:top w:val="single" w:sz="4" w:space="0" w:color="000000"/>
              <w:left w:val="single" w:sz="4" w:space="0" w:color="000000"/>
              <w:bottom w:val="single" w:sz="4" w:space="0" w:color="000000"/>
              <w:right w:val="single" w:sz="4" w:space="0" w:color="000000"/>
            </w:tcBorders>
          </w:tcPr>
          <w:p w14:paraId="1073862F" w14:textId="77777777" w:rsidR="00416BF7" w:rsidRPr="00170945" w:rsidRDefault="00416BF7" w:rsidP="00416BF7">
            <w:pPr>
              <w:rPr>
                <w:b/>
                <w:sz w:val="22"/>
                <w:szCs w:val="22"/>
              </w:rPr>
            </w:pPr>
          </w:p>
        </w:tc>
        <w:tc>
          <w:tcPr>
            <w:tcW w:w="2410" w:type="dxa"/>
            <w:tcBorders>
              <w:top w:val="single" w:sz="4" w:space="0" w:color="000000"/>
              <w:left w:val="single" w:sz="4" w:space="0" w:color="000000"/>
              <w:bottom w:val="single" w:sz="4" w:space="0" w:color="000000"/>
              <w:right w:val="single" w:sz="4" w:space="0" w:color="000000"/>
            </w:tcBorders>
          </w:tcPr>
          <w:p w14:paraId="3AEF7C10" w14:textId="77777777" w:rsidR="00416BF7" w:rsidRPr="00170945" w:rsidRDefault="00416BF7" w:rsidP="00416BF7">
            <w:pPr>
              <w:rPr>
                <w:b/>
                <w:sz w:val="22"/>
                <w:szCs w:val="22"/>
              </w:rPr>
            </w:pPr>
          </w:p>
        </w:tc>
        <w:tc>
          <w:tcPr>
            <w:tcW w:w="3685" w:type="dxa"/>
            <w:tcBorders>
              <w:top w:val="single" w:sz="4" w:space="0" w:color="000000"/>
              <w:left w:val="single" w:sz="4" w:space="0" w:color="000000"/>
              <w:bottom w:val="single" w:sz="4" w:space="0" w:color="000000"/>
              <w:right w:val="single" w:sz="4" w:space="0" w:color="000000"/>
            </w:tcBorders>
          </w:tcPr>
          <w:p w14:paraId="10773421" w14:textId="4D185554" w:rsidR="00416BF7" w:rsidRPr="00416BF7" w:rsidRDefault="00416BF7" w:rsidP="00416BF7">
            <w:pPr>
              <w:pStyle w:val="NoSpacing"/>
              <w:rPr>
                <w:rFonts w:ascii="Times New Roman" w:hAnsi="Times New Roman"/>
                <w:sz w:val="22"/>
              </w:rPr>
            </w:pPr>
            <w:r>
              <w:rPr>
                <w:rFonts w:ascii="Times New Roman" w:hAnsi="Times New Roman"/>
                <w:sz w:val="22"/>
              </w:rPr>
              <w:t xml:space="preserve">1.8.3. </w:t>
            </w:r>
            <w:r w:rsidRPr="00416BF7">
              <w:rPr>
                <w:rFonts w:ascii="Times New Roman" w:hAnsi="Times New Roman"/>
                <w:sz w:val="22"/>
              </w:rPr>
              <w:t>Autoklavuojamas prie 135 laipsnių</w:t>
            </w:r>
          </w:p>
        </w:tc>
        <w:tc>
          <w:tcPr>
            <w:tcW w:w="2835" w:type="dxa"/>
            <w:tcBorders>
              <w:top w:val="single" w:sz="4" w:space="0" w:color="000000"/>
              <w:left w:val="single" w:sz="4" w:space="0" w:color="000000"/>
              <w:bottom w:val="single" w:sz="4" w:space="0" w:color="000000"/>
              <w:right w:val="single" w:sz="4" w:space="0" w:color="000000"/>
            </w:tcBorders>
          </w:tcPr>
          <w:p w14:paraId="48177FF3" w14:textId="77777777" w:rsidR="00416BF7" w:rsidRPr="00170945" w:rsidRDefault="00416BF7" w:rsidP="00416BF7">
            <w:pPr>
              <w:rPr>
                <w:sz w:val="22"/>
                <w:szCs w:val="22"/>
                <w:lang w:eastAsia="zh-CN"/>
              </w:rPr>
            </w:pPr>
          </w:p>
        </w:tc>
      </w:tr>
      <w:tr w:rsidR="00416BF7" w:rsidRPr="00170945" w14:paraId="7D5323E6" w14:textId="77777777" w:rsidTr="00416C80">
        <w:tc>
          <w:tcPr>
            <w:tcW w:w="851" w:type="dxa"/>
            <w:tcBorders>
              <w:top w:val="single" w:sz="4" w:space="0" w:color="000000"/>
              <w:left w:val="single" w:sz="4" w:space="0" w:color="000000"/>
              <w:bottom w:val="single" w:sz="4" w:space="0" w:color="000000"/>
              <w:right w:val="single" w:sz="4" w:space="0" w:color="000000"/>
            </w:tcBorders>
          </w:tcPr>
          <w:p w14:paraId="3A64EC6B" w14:textId="77777777" w:rsidR="00416BF7" w:rsidRPr="00170945" w:rsidRDefault="00416BF7" w:rsidP="00416BF7">
            <w:pPr>
              <w:rPr>
                <w:b/>
                <w:sz w:val="22"/>
                <w:szCs w:val="22"/>
              </w:rPr>
            </w:pPr>
          </w:p>
        </w:tc>
        <w:tc>
          <w:tcPr>
            <w:tcW w:w="2410" w:type="dxa"/>
            <w:tcBorders>
              <w:top w:val="single" w:sz="4" w:space="0" w:color="000000"/>
              <w:left w:val="single" w:sz="4" w:space="0" w:color="000000"/>
              <w:bottom w:val="single" w:sz="4" w:space="0" w:color="000000"/>
              <w:right w:val="single" w:sz="4" w:space="0" w:color="000000"/>
            </w:tcBorders>
          </w:tcPr>
          <w:p w14:paraId="4CCE926C" w14:textId="77777777" w:rsidR="00416BF7" w:rsidRPr="00170945" w:rsidRDefault="00416BF7" w:rsidP="00416BF7">
            <w:pPr>
              <w:rPr>
                <w:b/>
                <w:sz w:val="22"/>
                <w:szCs w:val="22"/>
              </w:rPr>
            </w:pPr>
          </w:p>
        </w:tc>
        <w:tc>
          <w:tcPr>
            <w:tcW w:w="3685" w:type="dxa"/>
            <w:tcBorders>
              <w:top w:val="single" w:sz="4" w:space="0" w:color="000000"/>
              <w:left w:val="single" w:sz="4" w:space="0" w:color="000000"/>
              <w:bottom w:val="single" w:sz="4" w:space="0" w:color="000000"/>
              <w:right w:val="single" w:sz="4" w:space="0" w:color="000000"/>
            </w:tcBorders>
          </w:tcPr>
          <w:p w14:paraId="2BD41300" w14:textId="59CE9E85" w:rsidR="00416BF7" w:rsidRPr="00416BF7" w:rsidRDefault="00416BF7" w:rsidP="00416BF7">
            <w:pPr>
              <w:pStyle w:val="NoSpacing"/>
              <w:rPr>
                <w:rFonts w:ascii="Times New Roman" w:hAnsi="Times New Roman"/>
                <w:sz w:val="22"/>
              </w:rPr>
            </w:pPr>
            <w:r>
              <w:rPr>
                <w:rFonts w:ascii="Times New Roman" w:hAnsi="Times New Roman"/>
                <w:sz w:val="22"/>
              </w:rPr>
              <w:t xml:space="preserve">1.8.4. </w:t>
            </w:r>
            <w:r w:rsidRPr="00416BF7">
              <w:rPr>
                <w:rFonts w:ascii="Times New Roman" w:hAnsi="Times New Roman"/>
                <w:sz w:val="22"/>
              </w:rPr>
              <w:t>Garantinis terminas ne mažesnis kaip 24 mėn.</w:t>
            </w:r>
          </w:p>
        </w:tc>
        <w:tc>
          <w:tcPr>
            <w:tcW w:w="2835" w:type="dxa"/>
            <w:tcBorders>
              <w:top w:val="single" w:sz="4" w:space="0" w:color="000000"/>
              <w:left w:val="single" w:sz="4" w:space="0" w:color="000000"/>
              <w:bottom w:val="single" w:sz="4" w:space="0" w:color="000000"/>
              <w:right w:val="single" w:sz="4" w:space="0" w:color="000000"/>
            </w:tcBorders>
          </w:tcPr>
          <w:p w14:paraId="01E9B1B5" w14:textId="77777777" w:rsidR="00416BF7" w:rsidRPr="00170945" w:rsidRDefault="00416BF7" w:rsidP="00416BF7">
            <w:pPr>
              <w:rPr>
                <w:sz w:val="22"/>
                <w:szCs w:val="22"/>
                <w:lang w:eastAsia="zh-CN"/>
              </w:rPr>
            </w:pPr>
          </w:p>
        </w:tc>
      </w:tr>
      <w:tr w:rsidR="009D5470" w:rsidRPr="00170945" w14:paraId="70ABE778" w14:textId="16518C61" w:rsidTr="009D5470">
        <w:tc>
          <w:tcPr>
            <w:tcW w:w="851" w:type="dxa"/>
            <w:tcBorders>
              <w:top w:val="single" w:sz="4" w:space="0" w:color="000000"/>
              <w:left w:val="single" w:sz="4" w:space="0" w:color="000000"/>
              <w:bottom w:val="single" w:sz="4" w:space="0" w:color="000000"/>
              <w:right w:val="single" w:sz="4" w:space="0" w:color="000000"/>
            </w:tcBorders>
          </w:tcPr>
          <w:p w14:paraId="42C08B39" w14:textId="350AC477" w:rsidR="009D5470" w:rsidRPr="00416BF7" w:rsidRDefault="00416BF7" w:rsidP="009D5470">
            <w:pPr>
              <w:rPr>
                <w:b/>
                <w:bCs/>
                <w:sz w:val="22"/>
                <w:szCs w:val="22"/>
                <w:lang w:eastAsia="zh-CN"/>
              </w:rPr>
            </w:pPr>
            <w:r w:rsidRPr="00416BF7">
              <w:rPr>
                <w:b/>
                <w:bCs/>
                <w:sz w:val="22"/>
                <w:szCs w:val="22"/>
                <w:lang w:eastAsia="zh-CN"/>
              </w:rPr>
              <w:t>1.9.</w:t>
            </w:r>
          </w:p>
        </w:tc>
        <w:tc>
          <w:tcPr>
            <w:tcW w:w="2410" w:type="dxa"/>
            <w:tcBorders>
              <w:top w:val="single" w:sz="4" w:space="0" w:color="000000"/>
              <w:left w:val="single" w:sz="4" w:space="0" w:color="000000"/>
              <w:bottom w:val="single" w:sz="4" w:space="0" w:color="000000"/>
              <w:right w:val="single" w:sz="4" w:space="0" w:color="000000"/>
            </w:tcBorders>
          </w:tcPr>
          <w:p w14:paraId="6FA9CFB0" w14:textId="607C4A09" w:rsidR="009D5470" w:rsidRPr="00170945" w:rsidRDefault="00416BF7" w:rsidP="009D5470">
            <w:r w:rsidRPr="00165534">
              <w:rPr>
                <w:b/>
                <w:sz w:val="22"/>
              </w:rPr>
              <w:t>Turbininis antgalis su greita jungtimi (1 vnt.):</w:t>
            </w:r>
          </w:p>
        </w:tc>
        <w:tc>
          <w:tcPr>
            <w:tcW w:w="3685" w:type="dxa"/>
            <w:tcBorders>
              <w:top w:val="single" w:sz="4" w:space="0" w:color="000000"/>
              <w:left w:val="single" w:sz="4" w:space="0" w:color="000000"/>
              <w:bottom w:val="single" w:sz="4" w:space="0" w:color="000000"/>
              <w:right w:val="single" w:sz="4" w:space="0" w:color="000000"/>
            </w:tcBorders>
            <w:vAlign w:val="center"/>
          </w:tcPr>
          <w:p w14:paraId="49C6F4D8" w14:textId="26197F23" w:rsidR="009D5470" w:rsidRPr="009D5470" w:rsidRDefault="009D5470" w:rsidP="009D5470">
            <w:pPr>
              <w:pStyle w:val="NoSpacing"/>
              <w:jc w:val="center"/>
              <w:rPr>
                <w:rFonts w:ascii="Times New Roman" w:hAnsi="Times New Roman"/>
                <w:b/>
                <w:bCs/>
                <w:sz w:val="22"/>
              </w:rPr>
            </w:pPr>
            <w:r w:rsidRPr="00170945">
              <w:rPr>
                <w:rFonts w:ascii="Times New Roman" w:hAnsi="Times New Roman"/>
                <w:b/>
                <w:bCs/>
                <w:sz w:val="22"/>
              </w:rPr>
              <w:t>(</w:t>
            </w:r>
            <w:r w:rsidRPr="00170945">
              <w:rPr>
                <w:rFonts w:ascii="Times New Roman" w:hAnsi="Times New Roman"/>
                <w:b/>
                <w:bCs/>
                <w:i/>
                <w:sz w:val="22"/>
              </w:rPr>
              <w:t>nurodyti modelį ir gamintoją</w:t>
            </w:r>
            <w:r w:rsidRPr="00170945">
              <w:rPr>
                <w:rFonts w:ascii="Times New Roman" w:hAnsi="Times New Roman"/>
                <w:b/>
                <w:bCs/>
                <w:sz w:val="22"/>
              </w:rPr>
              <w:t>)</w:t>
            </w:r>
          </w:p>
        </w:tc>
        <w:tc>
          <w:tcPr>
            <w:tcW w:w="2835" w:type="dxa"/>
            <w:tcBorders>
              <w:top w:val="single" w:sz="4" w:space="0" w:color="000000"/>
              <w:left w:val="single" w:sz="4" w:space="0" w:color="000000"/>
              <w:bottom w:val="single" w:sz="4" w:space="0" w:color="000000"/>
              <w:right w:val="single" w:sz="4" w:space="0" w:color="000000"/>
            </w:tcBorders>
          </w:tcPr>
          <w:p w14:paraId="51831A5D" w14:textId="77777777" w:rsidR="009D5470" w:rsidRPr="00170945" w:rsidRDefault="009D5470" w:rsidP="009D5470">
            <w:pPr>
              <w:pStyle w:val="NoSpacing"/>
              <w:jc w:val="center"/>
              <w:rPr>
                <w:rFonts w:ascii="Times New Roman" w:hAnsi="Times New Roman"/>
                <w:b/>
                <w:bCs/>
                <w:sz w:val="22"/>
              </w:rPr>
            </w:pPr>
          </w:p>
        </w:tc>
      </w:tr>
      <w:tr w:rsidR="00416BF7" w:rsidRPr="00170945" w14:paraId="258AB811" w14:textId="2D97334F" w:rsidTr="005C2DA2">
        <w:tc>
          <w:tcPr>
            <w:tcW w:w="851" w:type="dxa"/>
            <w:tcBorders>
              <w:top w:val="single" w:sz="4" w:space="0" w:color="000000"/>
              <w:left w:val="single" w:sz="4" w:space="0" w:color="000000"/>
              <w:bottom w:val="single" w:sz="4" w:space="0" w:color="000000"/>
              <w:right w:val="single" w:sz="4" w:space="0" w:color="000000"/>
            </w:tcBorders>
          </w:tcPr>
          <w:p w14:paraId="0DDBE11B" w14:textId="77777777" w:rsidR="00416BF7" w:rsidRPr="00170945" w:rsidRDefault="00416BF7" w:rsidP="00416BF7">
            <w:pPr>
              <w:rPr>
                <w:bCs/>
                <w:lang w:eastAsia="zh-CN"/>
              </w:rPr>
            </w:pPr>
          </w:p>
        </w:tc>
        <w:tc>
          <w:tcPr>
            <w:tcW w:w="2410" w:type="dxa"/>
            <w:tcBorders>
              <w:top w:val="single" w:sz="4" w:space="0" w:color="000000"/>
              <w:left w:val="single" w:sz="4" w:space="0" w:color="000000"/>
              <w:bottom w:val="single" w:sz="4" w:space="0" w:color="000000"/>
              <w:right w:val="single" w:sz="4" w:space="0" w:color="000000"/>
            </w:tcBorders>
          </w:tcPr>
          <w:p w14:paraId="47577BAF" w14:textId="77777777" w:rsidR="00416BF7" w:rsidRPr="00170945" w:rsidRDefault="00416BF7" w:rsidP="00416BF7"/>
        </w:tc>
        <w:tc>
          <w:tcPr>
            <w:tcW w:w="3685" w:type="dxa"/>
            <w:tcBorders>
              <w:top w:val="single" w:sz="4" w:space="0" w:color="000000"/>
              <w:left w:val="single" w:sz="4" w:space="0" w:color="000000"/>
              <w:bottom w:val="single" w:sz="4" w:space="0" w:color="000000"/>
              <w:right w:val="single" w:sz="4" w:space="0" w:color="000000"/>
            </w:tcBorders>
          </w:tcPr>
          <w:p w14:paraId="0230CF3B" w14:textId="2D782594" w:rsidR="00416BF7" w:rsidRPr="00170945" w:rsidRDefault="00416BF7" w:rsidP="00416BF7">
            <w:r>
              <w:rPr>
                <w:bCs/>
                <w:sz w:val="22"/>
              </w:rPr>
              <w:t xml:space="preserve">1.9.1. </w:t>
            </w:r>
            <w:r w:rsidRPr="00165534">
              <w:rPr>
                <w:bCs/>
                <w:sz w:val="22"/>
              </w:rPr>
              <w:t>Galvutės diametras ne daugiau 12 mm</w:t>
            </w:r>
          </w:p>
        </w:tc>
        <w:tc>
          <w:tcPr>
            <w:tcW w:w="2835" w:type="dxa"/>
            <w:tcBorders>
              <w:top w:val="single" w:sz="4" w:space="0" w:color="000000"/>
              <w:left w:val="single" w:sz="4" w:space="0" w:color="000000"/>
              <w:bottom w:val="single" w:sz="4" w:space="0" w:color="000000"/>
              <w:right w:val="single" w:sz="4" w:space="0" w:color="000000"/>
            </w:tcBorders>
          </w:tcPr>
          <w:p w14:paraId="1C982928" w14:textId="77777777" w:rsidR="00416BF7" w:rsidRPr="00170945" w:rsidRDefault="00416BF7" w:rsidP="00416BF7">
            <w:pPr>
              <w:rPr>
                <w:bCs/>
                <w:sz w:val="22"/>
                <w:szCs w:val="22"/>
              </w:rPr>
            </w:pPr>
          </w:p>
        </w:tc>
      </w:tr>
      <w:tr w:rsidR="00416BF7" w:rsidRPr="00170945" w14:paraId="5C117692" w14:textId="146F93A3" w:rsidTr="005C2DA2">
        <w:tc>
          <w:tcPr>
            <w:tcW w:w="851" w:type="dxa"/>
            <w:tcBorders>
              <w:top w:val="single" w:sz="4" w:space="0" w:color="000000"/>
              <w:left w:val="single" w:sz="4" w:space="0" w:color="000000"/>
              <w:bottom w:val="single" w:sz="4" w:space="0" w:color="000000"/>
              <w:right w:val="single" w:sz="4" w:space="0" w:color="000000"/>
            </w:tcBorders>
          </w:tcPr>
          <w:p w14:paraId="55C42F68" w14:textId="77777777" w:rsidR="00416BF7" w:rsidRPr="00170945" w:rsidRDefault="00416BF7" w:rsidP="00416BF7">
            <w:pPr>
              <w:rPr>
                <w:lang w:eastAsia="zh-CN"/>
              </w:rPr>
            </w:pPr>
          </w:p>
        </w:tc>
        <w:tc>
          <w:tcPr>
            <w:tcW w:w="2410" w:type="dxa"/>
            <w:tcBorders>
              <w:top w:val="single" w:sz="4" w:space="0" w:color="000000"/>
              <w:left w:val="single" w:sz="4" w:space="0" w:color="000000"/>
              <w:bottom w:val="single" w:sz="4" w:space="0" w:color="000000"/>
              <w:right w:val="single" w:sz="4" w:space="0" w:color="000000"/>
            </w:tcBorders>
          </w:tcPr>
          <w:p w14:paraId="625B8158" w14:textId="77777777" w:rsidR="00416BF7" w:rsidRPr="00170945" w:rsidRDefault="00416BF7" w:rsidP="00416BF7"/>
        </w:tc>
        <w:tc>
          <w:tcPr>
            <w:tcW w:w="3685" w:type="dxa"/>
            <w:tcBorders>
              <w:top w:val="single" w:sz="4" w:space="0" w:color="000000"/>
              <w:left w:val="single" w:sz="4" w:space="0" w:color="000000"/>
              <w:bottom w:val="single" w:sz="4" w:space="0" w:color="000000"/>
              <w:right w:val="single" w:sz="4" w:space="0" w:color="000000"/>
            </w:tcBorders>
          </w:tcPr>
          <w:p w14:paraId="6B7E01A1" w14:textId="5F6C01A7" w:rsidR="00416BF7" w:rsidRPr="00170945" w:rsidRDefault="00214A47" w:rsidP="00416BF7">
            <w:pPr>
              <w:rPr>
                <w:rFonts w:eastAsia="Times New Roman"/>
                <w:lang w:eastAsia="en-GB"/>
              </w:rPr>
            </w:pPr>
            <w:r>
              <w:rPr>
                <w:bCs/>
                <w:sz w:val="22"/>
              </w:rPr>
              <w:t xml:space="preserve">1.9.2. </w:t>
            </w:r>
            <w:r w:rsidR="00416BF7" w:rsidRPr="00165534">
              <w:rPr>
                <w:bCs/>
                <w:sz w:val="22"/>
              </w:rPr>
              <w:t>Apsauga nuo aerozolių patekimo į galvutės vidų</w:t>
            </w:r>
          </w:p>
        </w:tc>
        <w:tc>
          <w:tcPr>
            <w:tcW w:w="2835" w:type="dxa"/>
            <w:tcBorders>
              <w:top w:val="single" w:sz="4" w:space="0" w:color="000000"/>
              <w:left w:val="single" w:sz="4" w:space="0" w:color="000000"/>
              <w:bottom w:val="single" w:sz="4" w:space="0" w:color="000000"/>
              <w:right w:val="single" w:sz="4" w:space="0" w:color="000000"/>
            </w:tcBorders>
          </w:tcPr>
          <w:p w14:paraId="177F9F39" w14:textId="77777777" w:rsidR="00416BF7" w:rsidRPr="00170945" w:rsidRDefault="00416BF7" w:rsidP="00416BF7">
            <w:pPr>
              <w:rPr>
                <w:sz w:val="22"/>
                <w:szCs w:val="22"/>
              </w:rPr>
            </w:pPr>
          </w:p>
        </w:tc>
      </w:tr>
      <w:tr w:rsidR="00416BF7" w:rsidRPr="00170945" w14:paraId="051E3727" w14:textId="160BFA5E" w:rsidTr="005C2DA2">
        <w:tc>
          <w:tcPr>
            <w:tcW w:w="851" w:type="dxa"/>
            <w:tcBorders>
              <w:top w:val="single" w:sz="4" w:space="0" w:color="000000"/>
              <w:left w:val="single" w:sz="4" w:space="0" w:color="000000"/>
              <w:bottom w:val="single" w:sz="4" w:space="0" w:color="000000"/>
              <w:right w:val="single" w:sz="4" w:space="0" w:color="000000"/>
            </w:tcBorders>
          </w:tcPr>
          <w:p w14:paraId="24FEAD43" w14:textId="77777777" w:rsidR="00416BF7" w:rsidRPr="00170945" w:rsidRDefault="00416BF7" w:rsidP="00416BF7">
            <w:pPr>
              <w:rPr>
                <w:lang w:eastAsia="zh-CN"/>
              </w:rPr>
            </w:pPr>
          </w:p>
        </w:tc>
        <w:tc>
          <w:tcPr>
            <w:tcW w:w="2410" w:type="dxa"/>
            <w:tcBorders>
              <w:top w:val="single" w:sz="4" w:space="0" w:color="000000"/>
              <w:left w:val="single" w:sz="4" w:space="0" w:color="000000"/>
              <w:bottom w:val="single" w:sz="4" w:space="0" w:color="000000"/>
              <w:right w:val="single" w:sz="4" w:space="0" w:color="000000"/>
            </w:tcBorders>
          </w:tcPr>
          <w:p w14:paraId="59499E3B" w14:textId="77777777" w:rsidR="00416BF7" w:rsidRPr="00170945" w:rsidRDefault="00416BF7" w:rsidP="00416BF7"/>
        </w:tc>
        <w:tc>
          <w:tcPr>
            <w:tcW w:w="3685" w:type="dxa"/>
            <w:tcBorders>
              <w:top w:val="single" w:sz="4" w:space="0" w:color="000000"/>
              <w:left w:val="single" w:sz="4" w:space="0" w:color="000000"/>
              <w:bottom w:val="single" w:sz="4" w:space="0" w:color="000000"/>
              <w:right w:val="single" w:sz="4" w:space="0" w:color="000000"/>
            </w:tcBorders>
          </w:tcPr>
          <w:p w14:paraId="784834CB" w14:textId="087B163E" w:rsidR="00416BF7" w:rsidRPr="00170945" w:rsidRDefault="00214A47" w:rsidP="00416BF7">
            <w:pPr>
              <w:rPr>
                <w:rFonts w:eastAsia="Times New Roman"/>
                <w:lang w:eastAsia="en-GB"/>
              </w:rPr>
            </w:pPr>
            <w:r>
              <w:rPr>
                <w:sz w:val="22"/>
              </w:rPr>
              <w:t xml:space="preserve">1.9.3. </w:t>
            </w:r>
            <w:r w:rsidR="00416BF7" w:rsidRPr="00165534">
              <w:rPr>
                <w:sz w:val="22"/>
              </w:rPr>
              <w:t>Su vidiniu oro/vandens aušinimu iš atskirų ne mažiau 4 taškų</w:t>
            </w:r>
          </w:p>
        </w:tc>
        <w:tc>
          <w:tcPr>
            <w:tcW w:w="2835" w:type="dxa"/>
            <w:tcBorders>
              <w:top w:val="single" w:sz="4" w:space="0" w:color="000000"/>
              <w:left w:val="single" w:sz="4" w:space="0" w:color="000000"/>
              <w:bottom w:val="single" w:sz="4" w:space="0" w:color="000000"/>
              <w:right w:val="single" w:sz="4" w:space="0" w:color="000000"/>
            </w:tcBorders>
          </w:tcPr>
          <w:p w14:paraId="6490A583" w14:textId="77777777" w:rsidR="00416BF7" w:rsidRPr="00170945" w:rsidRDefault="00416BF7" w:rsidP="00416BF7">
            <w:pPr>
              <w:rPr>
                <w:sz w:val="22"/>
                <w:szCs w:val="22"/>
              </w:rPr>
            </w:pPr>
          </w:p>
        </w:tc>
      </w:tr>
      <w:tr w:rsidR="00416BF7" w:rsidRPr="00170945" w14:paraId="2E2DA1B1" w14:textId="1C2A89BA" w:rsidTr="005C2DA2">
        <w:tc>
          <w:tcPr>
            <w:tcW w:w="851" w:type="dxa"/>
            <w:tcBorders>
              <w:top w:val="single" w:sz="4" w:space="0" w:color="000000"/>
              <w:left w:val="single" w:sz="4" w:space="0" w:color="000000"/>
              <w:bottom w:val="single" w:sz="4" w:space="0" w:color="000000"/>
              <w:right w:val="single" w:sz="4" w:space="0" w:color="000000"/>
            </w:tcBorders>
          </w:tcPr>
          <w:p w14:paraId="733679C1" w14:textId="77777777" w:rsidR="00416BF7" w:rsidRPr="00170945" w:rsidRDefault="00416BF7" w:rsidP="00416BF7">
            <w:pPr>
              <w:rPr>
                <w:lang w:eastAsia="zh-CN"/>
              </w:rPr>
            </w:pPr>
          </w:p>
        </w:tc>
        <w:tc>
          <w:tcPr>
            <w:tcW w:w="2410" w:type="dxa"/>
            <w:tcBorders>
              <w:top w:val="single" w:sz="4" w:space="0" w:color="000000"/>
              <w:left w:val="single" w:sz="4" w:space="0" w:color="000000"/>
              <w:bottom w:val="single" w:sz="4" w:space="0" w:color="000000"/>
              <w:right w:val="single" w:sz="4" w:space="0" w:color="000000"/>
            </w:tcBorders>
          </w:tcPr>
          <w:p w14:paraId="0BE9CFDC" w14:textId="77777777" w:rsidR="00416BF7" w:rsidRPr="00170945" w:rsidRDefault="00416BF7" w:rsidP="00416BF7"/>
        </w:tc>
        <w:tc>
          <w:tcPr>
            <w:tcW w:w="3685" w:type="dxa"/>
            <w:tcBorders>
              <w:top w:val="single" w:sz="4" w:space="0" w:color="000000"/>
              <w:left w:val="single" w:sz="4" w:space="0" w:color="000000"/>
              <w:bottom w:val="single" w:sz="4" w:space="0" w:color="000000"/>
              <w:right w:val="single" w:sz="4" w:space="0" w:color="000000"/>
            </w:tcBorders>
          </w:tcPr>
          <w:p w14:paraId="23D7F062" w14:textId="126E6D8E" w:rsidR="00416BF7" w:rsidRPr="00170945" w:rsidRDefault="00214A47" w:rsidP="00416BF7">
            <w:r>
              <w:rPr>
                <w:sz w:val="22"/>
              </w:rPr>
              <w:t xml:space="preserve">1.9.4. </w:t>
            </w:r>
            <w:r w:rsidR="00416BF7" w:rsidRPr="00165534">
              <w:rPr>
                <w:sz w:val="22"/>
              </w:rPr>
              <w:t>Maksimalūs sūkiai ne mažiau 360 000 min</w:t>
            </w:r>
            <w:r w:rsidR="00416BF7" w:rsidRPr="00165534">
              <w:rPr>
                <w:sz w:val="22"/>
                <w:vertAlign w:val="superscript"/>
              </w:rPr>
              <w:t>-1</w:t>
            </w:r>
          </w:p>
        </w:tc>
        <w:tc>
          <w:tcPr>
            <w:tcW w:w="2835" w:type="dxa"/>
            <w:tcBorders>
              <w:top w:val="single" w:sz="4" w:space="0" w:color="000000"/>
              <w:left w:val="single" w:sz="4" w:space="0" w:color="000000"/>
              <w:bottom w:val="single" w:sz="4" w:space="0" w:color="000000"/>
              <w:right w:val="single" w:sz="4" w:space="0" w:color="000000"/>
            </w:tcBorders>
          </w:tcPr>
          <w:p w14:paraId="26F27711" w14:textId="77777777" w:rsidR="00416BF7" w:rsidRPr="00170945" w:rsidRDefault="00416BF7" w:rsidP="00416BF7">
            <w:pPr>
              <w:rPr>
                <w:sz w:val="22"/>
                <w:szCs w:val="22"/>
              </w:rPr>
            </w:pPr>
          </w:p>
        </w:tc>
      </w:tr>
      <w:tr w:rsidR="00416BF7" w:rsidRPr="00170945" w14:paraId="02BA7AFC" w14:textId="3ECEA07E" w:rsidTr="005C2DA2">
        <w:tc>
          <w:tcPr>
            <w:tcW w:w="851" w:type="dxa"/>
            <w:tcBorders>
              <w:top w:val="single" w:sz="4" w:space="0" w:color="000000"/>
              <w:left w:val="single" w:sz="4" w:space="0" w:color="000000"/>
              <w:bottom w:val="single" w:sz="4" w:space="0" w:color="000000"/>
              <w:right w:val="single" w:sz="4" w:space="0" w:color="000000"/>
            </w:tcBorders>
          </w:tcPr>
          <w:p w14:paraId="27A0BEB9" w14:textId="77777777" w:rsidR="00416BF7" w:rsidRPr="00170945" w:rsidRDefault="00416BF7" w:rsidP="00416BF7">
            <w:pPr>
              <w:rPr>
                <w:lang w:eastAsia="zh-CN"/>
              </w:rPr>
            </w:pPr>
          </w:p>
        </w:tc>
        <w:tc>
          <w:tcPr>
            <w:tcW w:w="2410" w:type="dxa"/>
            <w:tcBorders>
              <w:top w:val="single" w:sz="4" w:space="0" w:color="000000"/>
              <w:left w:val="single" w:sz="4" w:space="0" w:color="000000"/>
              <w:bottom w:val="single" w:sz="4" w:space="0" w:color="000000"/>
              <w:right w:val="single" w:sz="4" w:space="0" w:color="000000"/>
            </w:tcBorders>
          </w:tcPr>
          <w:p w14:paraId="5CC17441" w14:textId="77777777" w:rsidR="00416BF7" w:rsidRPr="00170945" w:rsidRDefault="00416BF7" w:rsidP="00416BF7"/>
        </w:tc>
        <w:tc>
          <w:tcPr>
            <w:tcW w:w="3685" w:type="dxa"/>
            <w:tcBorders>
              <w:top w:val="single" w:sz="4" w:space="0" w:color="000000"/>
              <w:left w:val="single" w:sz="4" w:space="0" w:color="000000"/>
              <w:bottom w:val="single" w:sz="4" w:space="0" w:color="000000"/>
              <w:right w:val="single" w:sz="4" w:space="0" w:color="000000"/>
            </w:tcBorders>
          </w:tcPr>
          <w:p w14:paraId="0495D289" w14:textId="30D91B31" w:rsidR="00416BF7" w:rsidRPr="00170945" w:rsidRDefault="00214A47" w:rsidP="00416BF7">
            <w:r>
              <w:rPr>
                <w:sz w:val="22"/>
              </w:rPr>
              <w:t xml:space="preserve">1.9.5. </w:t>
            </w:r>
            <w:r w:rsidR="00416BF7" w:rsidRPr="00165534">
              <w:rPr>
                <w:sz w:val="22"/>
              </w:rPr>
              <w:t>Keraminiai guoliai</w:t>
            </w:r>
          </w:p>
        </w:tc>
        <w:tc>
          <w:tcPr>
            <w:tcW w:w="2835" w:type="dxa"/>
            <w:tcBorders>
              <w:top w:val="single" w:sz="4" w:space="0" w:color="000000"/>
              <w:left w:val="single" w:sz="4" w:space="0" w:color="000000"/>
              <w:bottom w:val="single" w:sz="4" w:space="0" w:color="000000"/>
              <w:right w:val="single" w:sz="4" w:space="0" w:color="000000"/>
            </w:tcBorders>
          </w:tcPr>
          <w:p w14:paraId="17EFC908" w14:textId="77777777" w:rsidR="00416BF7" w:rsidRPr="00170945" w:rsidRDefault="00416BF7" w:rsidP="00416BF7">
            <w:pPr>
              <w:rPr>
                <w:sz w:val="22"/>
                <w:szCs w:val="22"/>
              </w:rPr>
            </w:pPr>
          </w:p>
        </w:tc>
      </w:tr>
      <w:tr w:rsidR="00416BF7" w:rsidRPr="00170945" w14:paraId="0CF6A6E1" w14:textId="650007C7" w:rsidTr="005C2DA2">
        <w:tc>
          <w:tcPr>
            <w:tcW w:w="851" w:type="dxa"/>
            <w:tcBorders>
              <w:top w:val="single" w:sz="4" w:space="0" w:color="000000"/>
              <w:left w:val="single" w:sz="4" w:space="0" w:color="000000"/>
              <w:bottom w:val="single" w:sz="4" w:space="0" w:color="000000"/>
              <w:right w:val="single" w:sz="4" w:space="0" w:color="000000"/>
            </w:tcBorders>
          </w:tcPr>
          <w:p w14:paraId="470CC547" w14:textId="77777777" w:rsidR="00416BF7" w:rsidRPr="00170945" w:rsidRDefault="00416BF7" w:rsidP="00416BF7">
            <w:pPr>
              <w:rPr>
                <w:lang w:eastAsia="zh-CN"/>
              </w:rPr>
            </w:pPr>
          </w:p>
        </w:tc>
        <w:tc>
          <w:tcPr>
            <w:tcW w:w="2410" w:type="dxa"/>
            <w:tcBorders>
              <w:top w:val="single" w:sz="4" w:space="0" w:color="000000"/>
              <w:left w:val="single" w:sz="4" w:space="0" w:color="000000"/>
              <w:bottom w:val="single" w:sz="4" w:space="0" w:color="000000"/>
              <w:right w:val="single" w:sz="4" w:space="0" w:color="000000"/>
            </w:tcBorders>
          </w:tcPr>
          <w:p w14:paraId="4FF90352" w14:textId="77777777" w:rsidR="00416BF7" w:rsidRPr="00170945" w:rsidRDefault="00416BF7" w:rsidP="00416BF7"/>
        </w:tc>
        <w:tc>
          <w:tcPr>
            <w:tcW w:w="3685" w:type="dxa"/>
            <w:tcBorders>
              <w:top w:val="single" w:sz="4" w:space="0" w:color="000000"/>
              <w:left w:val="single" w:sz="4" w:space="0" w:color="000000"/>
              <w:bottom w:val="single" w:sz="4" w:space="0" w:color="000000"/>
              <w:right w:val="single" w:sz="4" w:space="0" w:color="000000"/>
            </w:tcBorders>
          </w:tcPr>
          <w:p w14:paraId="1F01390F" w14:textId="29E23C76" w:rsidR="00416BF7" w:rsidRPr="00170945" w:rsidRDefault="00214A47" w:rsidP="00416BF7">
            <w:r>
              <w:rPr>
                <w:sz w:val="22"/>
              </w:rPr>
              <w:t xml:space="preserve">1.9.6. </w:t>
            </w:r>
            <w:r w:rsidR="00416BF7" w:rsidRPr="00165534">
              <w:rPr>
                <w:sz w:val="22"/>
              </w:rPr>
              <w:t>Maksimali galia ne mažiau 20 W</w:t>
            </w:r>
          </w:p>
        </w:tc>
        <w:tc>
          <w:tcPr>
            <w:tcW w:w="2835" w:type="dxa"/>
            <w:tcBorders>
              <w:top w:val="single" w:sz="4" w:space="0" w:color="000000"/>
              <w:left w:val="single" w:sz="4" w:space="0" w:color="000000"/>
              <w:bottom w:val="single" w:sz="4" w:space="0" w:color="000000"/>
              <w:right w:val="single" w:sz="4" w:space="0" w:color="000000"/>
            </w:tcBorders>
          </w:tcPr>
          <w:p w14:paraId="4D374F42" w14:textId="77777777" w:rsidR="00416BF7" w:rsidRPr="00170945" w:rsidRDefault="00416BF7" w:rsidP="00416BF7">
            <w:pPr>
              <w:rPr>
                <w:sz w:val="22"/>
                <w:szCs w:val="22"/>
              </w:rPr>
            </w:pPr>
          </w:p>
        </w:tc>
      </w:tr>
      <w:tr w:rsidR="00416BF7" w:rsidRPr="00170945" w14:paraId="429ADAE4" w14:textId="5DE87B61" w:rsidTr="005C2DA2">
        <w:tc>
          <w:tcPr>
            <w:tcW w:w="851" w:type="dxa"/>
            <w:tcBorders>
              <w:top w:val="single" w:sz="4" w:space="0" w:color="000000"/>
              <w:left w:val="single" w:sz="4" w:space="0" w:color="000000"/>
              <w:bottom w:val="single" w:sz="4" w:space="0" w:color="000000"/>
              <w:right w:val="single" w:sz="4" w:space="0" w:color="000000"/>
            </w:tcBorders>
          </w:tcPr>
          <w:p w14:paraId="6D6CC294" w14:textId="77777777" w:rsidR="00416BF7" w:rsidRPr="00170945" w:rsidRDefault="00416BF7" w:rsidP="00416BF7">
            <w:pPr>
              <w:rPr>
                <w:lang w:eastAsia="zh-CN"/>
              </w:rPr>
            </w:pPr>
          </w:p>
        </w:tc>
        <w:tc>
          <w:tcPr>
            <w:tcW w:w="2410" w:type="dxa"/>
            <w:tcBorders>
              <w:top w:val="single" w:sz="4" w:space="0" w:color="000000"/>
              <w:left w:val="single" w:sz="4" w:space="0" w:color="000000"/>
              <w:bottom w:val="single" w:sz="4" w:space="0" w:color="000000"/>
              <w:right w:val="single" w:sz="4" w:space="0" w:color="000000"/>
            </w:tcBorders>
          </w:tcPr>
          <w:p w14:paraId="0071947E" w14:textId="77777777" w:rsidR="00416BF7" w:rsidRPr="00170945" w:rsidRDefault="00416BF7" w:rsidP="00416BF7"/>
        </w:tc>
        <w:tc>
          <w:tcPr>
            <w:tcW w:w="3685" w:type="dxa"/>
            <w:tcBorders>
              <w:top w:val="single" w:sz="4" w:space="0" w:color="000000"/>
              <w:left w:val="single" w:sz="4" w:space="0" w:color="000000"/>
              <w:bottom w:val="single" w:sz="4" w:space="0" w:color="000000"/>
              <w:right w:val="single" w:sz="4" w:space="0" w:color="000000"/>
            </w:tcBorders>
          </w:tcPr>
          <w:p w14:paraId="205A4878" w14:textId="407FD57D" w:rsidR="00416BF7" w:rsidRPr="00170945" w:rsidRDefault="00214A47" w:rsidP="00416BF7">
            <w:r>
              <w:rPr>
                <w:sz w:val="22"/>
              </w:rPr>
              <w:t xml:space="preserve">1.9.7. </w:t>
            </w:r>
            <w:r w:rsidR="00416BF7" w:rsidRPr="00165534">
              <w:rPr>
                <w:sz w:val="22"/>
              </w:rPr>
              <w:t xml:space="preserve">LED tipo šviesos šaltinis turi būti integruotas turbininiame antgalyje </w:t>
            </w:r>
          </w:p>
        </w:tc>
        <w:tc>
          <w:tcPr>
            <w:tcW w:w="2835" w:type="dxa"/>
            <w:tcBorders>
              <w:top w:val="single" w:sz="4" w:space="0" w:color="000000"/>
              <w:left w:val="single" w:sz="4" w:space="0" w:color="000000"/>
              <w:bottom w:val="single" w:sz="4" w:space="0" w:color="000000"/>
              <w:right w:val="single" w:sz="4" w:space="0" w:color="000000"/>
            </w:tcBorders>
          </w:tcPr>
          <w:p w14:paraId="3AD2215D" w14:textId="77777777" w:rsidR="00416BF7" w:rsidRPr="00170945" w:rsidRDefault="00416BF7" w:rsidP="00416BF7">
            <w:pPr>
              <w:rPr>
                <w:sz w:val="22"/>
                <w:szCs w:val="22"/>
              </w:rPr>
            </w:pPr>
          </w:p>
        </w:tc>
      </w:tr>
      <w:tr w:rsidR="00416BF7" w:rsidRPr="00170945" w14:paraId="22E7D9AD" w14:textId="77777777" w:rsidTr="005C2DA2">
        <w:tc>
          <w:tcPr>
            <w:tcW w:w="851" w:type="dxa"/>
            <w:tcBorders>
              <w:top w:val="single" w:sz="4" w:space="0" w:color="000000"/>
              <w:left w:val="single" w:sz="4" w:space="0" w:color="000000"/>
              <w:bottom w:val="single" w:sz="4" w:space="0" w:color="000000"/>
              <w:right w:val="single" w:sz="4" w:space="0" w:color="000000"/>
            </w:tcBorders>
          </w:tcPr>
          <w:p w14:paraId="4FB87489" w14:textId="77777777" w:rsidR="00416BF7" w:rsidRPr="00170945" w:rsidRDefault="00416BF7" w:rsidP="00416BF7">
            <w:pPr>
              <w:rPr>
                <w:lang w:eastAsia="zh-CN"/>
              </w:rPr>
            </w:pPr>
          </w:p>
        </w:tc>
        <w:tc>
          <w:tcPr>
            <w:tcW w:w="2410" w:type="dxa"/>
            <w:tcBorders>
              <w:top w:val="single" w:sz="4" w:space="0" w:color="000000"/>
              <w:left w:val="single" w:sz="4" w:space="0" w:color="000000"/>
              <w:bottom w:val="single" w:sz="4" w:space="0" w:color="000000"/>
              <w:right w:val="single" w:sz="4" w:space="0" w:color="000000"/>
            </w:tcBorders>
          </w:tcPr>
          <w:p w14:paraId="725B865B" w14:textId="77777777" w:rsidR="00416BF7" w:rsidRPr="00170945" w:rsidRDefault="00416BF7" w:rsidP="00416BF7"/>
        </w:tc>
        <w:tc>
          <w:tcPr>
            <w:tcW w:w="3685" w:type="dxa"/>
            <w:tcBorders>
              <w:top w:val="single" w:sz="4" w:space="0" w:color="000000"/>
              <w:left w:val="single" w:sz="4" w:space="0" w:color="000000"/>
              <w:bottom w:val="single" w:sz="4" w:space="0" w:color="000000"/>
              <w:right w:val="single" w:sz="4" w:space="0" w:color="000000"/>
            </w:tcBorders>
          </w:tcPr>
          <w:p w14:paraId="3C3E420D" w14:textId="40ECB53D" w:rsidR="00416BF7" w:rsidRPr="00170945" w:rsidRDefault="00214A47" w:rsidP="00416BF7">
            <w:pPr>
              <w:rPr>
                <w:sz w:val="22"/>
                <w:szCs w:val="22"/>
              </w:rPr>
            </w:pPr>
            <w:r>
              <w:rPr>
                <w:sz w:val="22"/>
              </w:rPr>
              <w:t xml:space="preserve">1.9.8. </w:t>
            </w:r>
            <w:r w:rsidR="00416BF7" w:rsidRPr="00165534">
              <w:rPr>
                <w:sz w:val="22"/>
              </w:rPr>
              <w:t>Jungiamas prie greitos jungties, komplektuojama su jungtimi</w:t>
            </w:r>
          </w:p>
        </w:tc>
        <w:tc>
          <w:tcPr>
            <w:tcW w:w="2835" w:type="dxa"/>
            <w:tcBorders>
              <w:top w:val="single" w:sz="4" w:space="0" w:color="000000"/>
              <w:left w:val="single" w:sz="4" w:space="0" w:color="000000"/>
              <w:bottom w:val="single" w:sz="4" w:space="0" w:color="000000"/>
              <w:right w:val="single" w:sz="4" w:space="0" w:color="000000"/>
            </w:tcBorders>
          </w:tcPr>
          <w:p w14:paraId="3B78C344" w14:textId="77777777" w:rsidR="00416BF7" w:rsidRPr="00170945" w:rsidRDefault="00416BF7" w:rsidP="00416BF7">
            <w:pPr>
              <w:rPr>
                <w:sz w:val="22"/>
                <w:szCs w:val="22"/>
              </w:rPr>
            </w:pPr>
          </w:p>
        </w:tc>
      </w:tr>
      <w:tr w:rsidR="00416BF7" w:rsidRPr="00170945" w14:paraId="37902282" w14:textId="77777777" w:rsidTr="005C2DA2">
        <w:tc>
          <w:tcPr>
            <w:tcW w:w="851" w:type="dxa"/>
            <w:tcBorders>
              <w:top w:val="single" w:sz="4" w:space="0" w:color="000000"/>
              <w:left w:val="single" w:sz="4" w:space="0" w:color="000000"/>
              <w:bottom w:val="single" w:sz="4" w:space="0" w:color="000000"/>
              <w:right w:val="single" w:sz="4" w:space="0" w:color="000000"/>
            </w:tcBorders>
          </w:tcPr>
          <w:p w14:paraId="218CD3AD" w14:textId="77777777" w:rsidR="00416BF7" w:rsidRPr="00170945" w:rsidRDefault="00416BF7" w:rsidP="00416BF7">
            <w:pPr>
              <w:rPr>
                <w:lang w:eastAsia="zh-CN"/>
              </w:rPr>
            </w:pPr>
          </w:p>
        </w:tc>
        <w:tc>
          <w:tcPr>
            <w:tcW w:w="2410" w:type="dxa"/>
            <w:tcBorders>
              <w:top w:val="single" w:sz="4" w:space="0" w:color="000000"/>
              <w:left w:val="single" w:sz="4" w:space="0" w:color="000000"/>
              <w:bottom w:val="single" w:sz="4" w:space="0" w:color="000000"/>
              <w:right w:val="single" w:sz="4" w:space="0" w:color="000000"/>
            </w:tcBorders>
          </w:tcPr>
          <w:p w14:paraId="32A162C0" w14:textId="77777777" w:rsidR="00416BF7" w:rsidRPr="00170945" w:rsidRDefault="00416BF7" w:rsidP="00416BF7"/>
        </w:tc>
        <w:tc>
          <w:tcPr>
            <w:tcW w:w="3685" w:type="dxa"/>
            <w:tcBorders>
              <w:top w:val="single" w:sz="4" w:space="0" w:color="000000"/>
              <w:left w:val="single" w:sz="4" w:space="0" w:color="000000"/>
              <w:bottom w:val="single" w:sz="4" w:space="0" w:color="000000"/>
              <w:right w:val="single" w:sz="4" w:space="0" w:color="000000"/>
            </w:tcBorders>
          </w:tcPr>
          <w:p w14:paraId="74561D7D" w14:textId="1F2B65C8" w:rsidR="00416BF7" w:rsidRPr="00170945" w:rsidRDefault="00214A47" w:rsidP="00416BF7">
            <w:pPr>
              <w:rPr>
                <w:sz w:val="22"/>
                <w:szCs w:val="22"/>
              </w:rPr>
            </w:pPr>
            <w:r>
              <w:rPr>
                <w:sz w:val="22"/>
              </w:rPr>
              <w:t xml:space="preserve">1.9.9. </w:t>
            </w:r>
            <w:r w:rsidR="00416BF7" w:rsidRPr="00165534">
              <w:rPr>
                <w:sz w:val="22"/>
              </w:rPr>
              <w:t>Autoklavuojamas prie 135 laipsnių</w:t>
            </w:r>
          </w:p>
        </w:tc>
        <w:tc>
          <w:tcPr>
            <w:tcW w:w="2835" w:type="dxa"/>
            <w:tcBorders>
              <w:top w:val="single" w:sz="4" w:space="0" w:color="000000"/>
              <w:left w:val="single" w:sz="4" w:space="0" w:color="000000"/>
              <w:bottom w:val="single" w:sz="4" w:space="0" w:color="000000"/>
              <w:right w:val="single" w:sz="4" w:space="0" w:color="000000"/>
            </w:tcBorders>
          </w:tcPr>
          <w:p w14:paraId="26B63807" w14:textId="77777777" w:rsidR="00416BF7" w:rsidRPr="00170945" w:rsidRDefault="00416BF7" w:rsidP="00416BF7">
            <w:pPr>
              <w:rPr>
                <w:sz w:val="22"/>
                <w:szCs w:val="22"/>
              </w:rPr>
            </w:pPr>
          </w:p>
        </w:tc>
      </w:tr>
      <w:tr w:rsidR="00214A47" w:rsidRPr="00170945" w14:paraId="5CFDBA58" w14:textId="77777777" w:rsidTr="005C2DA2">
        <w:tc>
          <w:tcPr>
            <w:tcW w:w="851" w:type="dxa"/>
            <w:tcBorders>
              <w:top w:val="single" w:sz="4" w:space="0" w:color="000000"/>
              <w:left w:val="single" w:sz="4" w:space="0" w:color="000000"/>
              <w:bottom w:val="single" w:sz="4" w:space="0" w:color="000000"/>
              <w:right w:val="single" w:sz="4" w:space="0" w:color="000000"/>
            </w:tcBorders>
          </w:tcPr>
          <w:p w14:paraId="6B7A799B" w14:textId="77777777" w:rsidR="00214A47" w:rsidRPr="00170945" w:rsidRDefault="00214A47" w:rsidP="00416BF7">
            <w:pPr>
              <w:rPr>
                <w:lang w:eastAsia="zh-CN"/>
              </w:rPr>
            </w:pPr>
          </w:p>
        </w:tc>
        <w:tc>
          <w:tcPr>
            <w:tcW w:w="2410" w:type="dxa"/>
            <w:tcBorders>
              <w:top w:val="single" w:sz="4" w:space="0" w:color="000000"/>
              <w:left w:val="single" w:sz="4" w:space="0" w:color="000000"/>
              <w:bottom w:val="single" w:sz="4" w:space="0" w:color="000000"/>
              <w:right w:val="single" w:sz="4" w:space="0" w:color="000000"/>
            </w:tcBorders>
          </w:tcPr>
          <w:p w14:paraId="54982B8A" w14:textId="77777777" w:rsidR="00214A47" w:rsidRPr="00170945" w:rsidRDefault="00214A47" w:rsidP="00416BF7"/>
        </w:tc>
        <w:tc>
          <w:tcPr>
            <w:tcW w:w="3685" w:type="dxa"/>
            <w:tcBorders>
              <w:top w:val="single" w:sz="4" w:space="0" w:color="000000"/>
              <w:left w:val="single" w:sz="4" w:space="0" w:color="000000"/>
              <w:bottom w:val="single" w:sz="4" w:space="0" w:color="000000"/>
              <w:right w:val="single" w:sz="4" w:space="0" w:color="000000"/>
            </w:tcBorders>
          </w:tcPr>
          <w:p w14:paraId="6CCB2D43" w14:textId="33708A25" w:rsidR="00214A47" w:rsidRPr="00165534" w:rsidRDefault="00214A47" w:rsidP="00416BF7">
            <w:pPr>
              <w:rPr>
                <w:sz w:val="22"/>
              </w:rPr>
            </w:pPr>
            <w:r>
              <w:rPr>
                <w:sz w:val="22"/>
              </w:rPr>
              <w:t xml:space="preserve">1.9.10. </w:t>
            </w:r>
            <w:r w:rsidRPr="00416BF7">
              <w:rPr>
                <w:rFonts w:cs="Times New Roman"/>
                <w:sz w:val="22"/>
              </w:rPr>
              <w:t>Garantinis terminas ne mažesnis kaip 24 mėn.</w:t>
            </w:r>
          </w:p>
        </w:tc>
        <w:tc>
          <w:tcPr>
            <w:tcW w:w="2835" w:type="dxa"/>
            <w:tcBorders>
              <w:top w:val="single" w:sz="4" w:space="0" w:color="000000"/>
              <w:left w:val="single" w:sz="4" w:space="0" w:color="000000"/>
              <w:bottom w:val="single" w:sz="4" w:space="0" w:color="000000"/>
              <w:right w:val="single" w:sz="4" w:space="0" w:color="000000"/>
            </w:tcBorders>
          </w:tcPr>
          <w:p w14:paraId="49946544" w14:textId="77777777" w:rsidR="00214A47" w:rsidRPr="00170945" w:rsidRDefault="00214A47" w:rsidP="00416BF7">
            <w:pPr>
              <w:rPr>
                <w:sz w:val="22"/>
                <w:szCs w:val="22"/>
              </w:rPr>
            </w:pPr>
          </w:p>
        </w:tc>
      </w:tr>
      <w:tr w:rsidR="009D5470" w:rsidRPr="00170945" w14:paraId="22367FCA" w14:textId="0FFACBF9" w:rsidTr="009D5470">
        <w:tc>
          <w:tcPr>
            <w:tcW w:w="851" w:type="dxa"/>
            <w:tcBorders>
              <w:top w:val="single" w:sz="4" w:space="0" w:color="000000"/>
              <w:left w:val="single" w:sz="4" w:space="0" w:color="000000"/>
              <w:bottom w:val="single" w:sz="4" w:space="0" w:color="000000"/>
              <w:right w:val="single" w:sz="4" w:space="0" w:color="000000"/>
            </w:tcBorders>
          </w:tcPr>
          <w:p w14:paraId="2D360C9A" w14:textId="37A7E80A" w:rsidR="009D5470" w:rsidRPr="000B48F0" w:rsidRDefault="009D5470" w:rsidP="009D5470">
            <w:pPr>
              <w:rPr>
                <w:b/>
                <w:sz w:val="22"/>
                <w:szCs w:val="22"/>
              </w:rPr>
            </w:pPr>
            <w:r w:rsidRPr="000B48F0">
              <w:rPr>
                <w:b/>
                <w:sz w:val="22"/>
                <w:szCs w:val="22"/>
              </w:rPr>
              <w:t>1.10.</w:t>
            </w:r>
          </w:p>
        </w:tc>
        <w:tc>
          <w:tcPr>
            <w:tcW w:w="2410" w:type="dxa"/>
            <w:tcBorders>
              <w:top w:val="single" w:sz="4" w:space="0" w:color="000000"/>
              <w:left w:val="single" w:sz="4" w:space="0" w:color="000000"/>
              <w:bottom w:val="single" w:sz="4" w:space="0" w:color="000000"/>
              <w:right w:val="single" w:sz="4" w:space="0" w:color="000000"/>
            </w:tcBorders>
          </w:tcPr>
          <w:p w14:paraId="0D8E3063" w14:textId="0F2767CA" w:rsidR="009D5470" w:rsidRPr="00170945" w:rsidRDefault="00214A47" w:rsidP="009D5470">
            <w:pPr>
              <w:rPr>
                <w:lang w:val="en-US"/>
              </w:rPr>
            </w:pPr>
            <w:r w:rsidRPr="00165534">
              <w:rPr>
                <w:b/>
                <w:bCs/>
                <w:sz w:val="22"/>
              </w:rPr>
              <w:t>Polimerizuojanti lempa (1 vnt.):</w:t>
            </w:r>
          </w:p>
        </w:tc>
        <w:tc>
          <w:tcPr>
            <w:tcW w:w="3685" w:type="dxa"/>
            <w:tcBorders>
              <w:top w:val="single" w:sz="4" w:space="0" w:color="000000"/>
              <w:left w:val="single" w:sz="4" w:space="0" w:color="000000"/>
              <w:bottom w:val="single" w:sz="4" w:space="0" w:color="000000"/>
              <w:right w:val="single" w:sz="4" w:space="0" w:color="000000"/>
            </w:tcBorders>
            <w:vAlign w:val="center"/>
          </w:tcPr>
          <w:p w14:paraId="79BEA7C1" w14:textId="7EDE9F7E" w:rsidR="009D5470" w:rsidRPr="009D5470" w:rsidRDefault="009D5470" w:rsidP="009D5470">
            <w:pPr>
              <w:pStyle w:val="NoSpacing"/>
              <w:jc w:val="center"/>
              <w:rPr>
                <w:rFonts w:ascii="Times New Roman" w:hAnsi="Times New Roman"/>
                <w:b/>
                <w:bCs/>
                <w:sz w:val="22"/>
              </w:rPr>
            </w:pPr>
            <w:r w:rsidRPr="00170945">
              <w:rPr>
                <w:rFonts w:ascii="Times New Roman" w:hAnsi="Times New Roman"/>
                <w:b/>
                <w:bCs/>
                <w:sz w:val="22"/>
              </w:rPr>
              <w:t>(</w:t>
            </w:r>
            <w:r w:rsidRPr="00170945">
              <w:rPr>
                <w:rFonts w:ascii="Times New Roman" w:hAnsi="Times New Roman"/>
                <w:b/>
                <w:bCs/>
                <w:i/>
                <w:sz w:val="22"/>
              </w:rPr>
              <w:t>nurodyti modelį ir gamintoją</w:t>
            </w:r>
            <w:r w:rsidRPr="00170945">
              <w:rPr>
                <w:rFonts w:ascii="Times New Roman" w:hAnsi="Times New Roman"/>
                <w:b/>
                <w:bCs/>
                <w:sz w:val="22"/>
              </w:rPr>
              <w:t>)</w:t>
            </w:r>
          </w:p>
        </w:tc>
        <w:tc>
          <w:tcPr>
            <w:tcW w:w="2835" w:type="dxa"/>
            <w:tcBorders>
              <w:top w:val="single" w:sz="4" w:space="0" w:color="000000"/>
              <w:left w:val="single" w:sz="4" w:space="0" w:color="000000"/>
              <w:bottom w:val="single" w:sz="4" w:space="0" w:color="000000"/>
              <w:right w:val="single" w:sz="4" w:space="0" w:color="000000"/>
            </w:tcBorders>
          </w:tcPr>
          <w:p w14:paraId="236FB6F2" w14:textId="77777777" w:rsidR="009D5470" w:rsidRPr="00170945" w:rsidRDefault="009D5470" w:rsidP="009D5470">
            <w:pPr>
              <w:pStyle w:val="NoSpacing"/>
              <w:jc w:val="center"/>
              <w:rPr>
                <w:rFonts w:ascii="Times New Roman" w:hAnsi="Times New Roman"/>
                <w:b/>
                <w:bCs/>
                <w:sz w:val="22"/>
              </w:rPr>
            </w:pPr>
          </w:p>
        </w:tc>
      </w:tr>
      <w:tr w:rsidR="00214A47" w:rsidRPr="00170945" w14:paraId="126B952B" w14:textId="0FCA3131" w:rsidTr="005C2DA2">
        <w:tc>
          <w:tcPr>
            <w:tcW w:w="851" w:type="dxa"/>
            <w:tcBorders>
              <w:top w:val="single" w:sz="4" w:space="0" w:color="000000"/>
              <w:left w:val="single" w:sz="4" w:space="0" w:color="000000"/>
              <w:bottom w:val="single" w:sz="4" w:space="0" w:color="000000"/>
              <w:right w:val="single" w:sz="4" w:space="0" w:color="000000"/>
            </w:tcBorders>
          </w:tcPr>
          <w:p w14:paraId="1FD138C8" w14:textId="77777777" w:rsidR="00214A47" w:rsidRPr="00170945" w:rsidRDefault="00214A47" w:rsidP="00214A47">
            <w:pPr>
              <w:rPr>
                <w:bCs/>
              </w:rPr>
            </w:pPr>
          </w:p>
        </w:tc>
        <w:tc>
          <w:tcPr>
            <w:tcW w:w="2410" w:type="dxa"/>
            <w:tcBorders>
              <w:top w:val="single" w:sz="4" w:space="0" w:color="000000"/>
              <w:left w:val="single" w:sz="4" w:space="0" w:color="000000"/>
              <w:bottom w:val="single" w:sz="4" w:space="0" w:color="000000"/>
              <w:right w:val="single" w:sz="4" w:space="0" w:color="000000"/>
            </w:tcBorders>
          </w:tcPr>
          <w:p w14:paraId="387C26AD" w14:textId="77777777" w:rsidR="00214A47" w:rsidRPr="00170945" w:rsidRDefault="00214A47" w:rsidP="00214A47">
            <w:pPr>
              <w:rPr>
                <w:b/>
              </w:rPr>
            </w:pPr>
          </w:p>
        </w:tc>
        <w:tc>
          <w:tcPr>
            <w:tcW w:w="3685" w:type="dxa"/>
            <w:tcBorders>
              <w:top w:val="single" w:sz="4" w:space="0" w:color="000000"/>
              <w:left w:val="single" w:sz="4" w:space="0" w:color="000000"/>
              <w:bottom w:val="single" w:sz="4" w:space="0" w:color="000000"/>
              <w:right w:val="single" w:sz="4" w:space="0" w:color="000000"/>
            </w:tcBorders>
          </w:tcPr>
          <w:p w14:paraId="0DE48268" w14:textId="74BF30B4" w:rsidR="00214A47" w:rsidRPr="00170945" w:rsidRDefault="00214A47" w:rsidP="00214A47">
            <w:pPr>
              <w:rPr>
                <w:bCs/>
              </w:rPr>
            </w:pPr>
            <w:r>
              <w:rPr>
                <w:sz w:val="22"/>
              </w:rPr>
              <w:t xml:space="preserve">1.10.1. </w:t>
            </w:r>
            <w:r w:rsidRPr="00165534">
              <w:rPr>
                <w:sz w:val="22"/>
              </w:rPr>
              <w:t>Pakraunama, nešiojama, komplekte akumuliatoriaus pakrovėjas</w:t>
            </w:r>
          </w:p>
        </w:tc>
        <w:tc>
          <w:tcPr>
            <w:tcW w:w="2835" w:type="dxa"/>
            <w:tcBorders>
              <w:top w:val="single" w:sz="4" w:space="0" w:color="000000"/>
              <w:left w:val="single" w:sz="4" w:space="0" w:color="000000"/>
              <w:bottom w:val="single" w:sz="4" w:space="0" w:color="000000"/>
              <w:right w:val="single" w:sz="4" w:space="0" w:color="000000"/>
            </w:tcBorders>
          </w:tcPr>
          <w:p w14:paraId="5ACDDF05" w14:textId="77777777" w:rsidR="00214A47" w:rsidRPr="00170945" w:rsidRDefault="00214A47" w:rsidP="00214A47">
            <w:pPr>
              <w:rPr>
                <w:bCs/>
                <w:sz w:val="22"/>
                <w:szCs w:val="22"/>
              </w:rPr>
            </w:pPr>
          </w:p>
        </w:tc>
      </w:tr>
      <w:tr w:rsidR="00214A47" w:rsidRPr="00170945" w14:paraId="555316C5" w14:textId="26F1A1D4" w:rsidTr="005C2DA2">
        <w:tc>
          <w:tcPr>
            <w:tcW w:w="851" w:type="dxa"/>
            <w:tcBorders>
              <w:top w:val="single" w:sz="4" w:space="0" w:color="000000"/>
              <w:left w:val="single" w:sz="4" w:space="0" w:color="000000"/>
              <w:bottom w:val="single" w:sz="4" w:space="0" w:color="000000"/>
              <w:right w:val="single" w:sz="4" w:space="0" w:color="000000"/>
            </w:tcBorders>
          </w:tcPr>
          <w:p w14:paraId="44464DBD" w14:textId="77777777" w:rsidR="00214A47" w:rsidRPr="00170945" w:rsidRDefault="00214A47" w:rsidP="00214A47">
            <w:pPr>
              <w:rPr>
                <w:b/>
              </w:rPr>
            </w:pPr>
          </w:p>
        </w:tc>
        <w:tc>
          <w:tcPr>
            <w:tcW w:w="2410" w:type="dxa"/>
            <w:tcBorders>
              <w:top w:val="single" w:sz="4" w:space="0" w:color="000000"/>
              <w:left w:val="single" w:sz="4" w:space="0" w:color="000000"/>
              <w:bottom w:val="single" w:sz="4" w:space="0" w:color="000000"/>
              <w:right w:val="single" w:sz="4" w:space="0" w:color="000000"/>
            </w:tcBorders>
          </w:tcPr>
          <w:p w14:paraId="58213190" w14:textId="77777777" w:rsidR="00214A47" w:rsidRPr="00170945" w:rsidRDefault="00214A47" w:rsidP="00214A47">
            <w:pPr>
              <w:rPr>
                <w:bCs/>
              </w:rPr>
            </w:pPr>
          </w:p>
        </w:tc>
        <w:tc>
          <w:tcPr>
            <w:tcW w:w="3685" w:type="dxa"/>
            <w:tcBorders>
              <w:top w:val="single" w:sz="4" w:space="0" w:color="000000"/>
              <w:left w:val="single" w:sz="4" w:space="0" w:color="000000"/>
              <w:bottom w:val="single" w:sz="4" w:space="0" w:color="000000"/>
              <w:right w:val="single" w:sz="4" w:space="0" w:color="000000"/>
            </w:tcBorders>
          </w:tcPr>
          <w:p w14:paraId="0C773C5B" w14:textId="2B297DBB" w:rsidR="00214A47" w:rsidRPr="00170945" w:rsidRDefault="00214A47" w:rsidP="00214A47">
            <w:pPr>
              <w:rPr>
                <w:bCs/>
              </w:rPr>
            </w:pPr>
            <w:r>
              <w:rPr>
                <w:sz w:val="22"/>
              </w:rPr>
              <w:t xml:space="preserve">1.10.2. </w:t>
            </w:r>
            <w:r w:rsidRPr="00165534">
              <w:rPr>
                <w:sz w:val="22"/>
              </w:rPr>
              <w:t>Šviesos šaltinio tipas - LED</w:t>
            </w:r>
          </w:p>
        </w:tc>
        <w:tc>
          <w:tcPr>
            <w:tcW w:w="2835" w:type="dxa"/>
            <w:tcBorders>
              <w:top w:val="single" w:sz="4" w:space="0" w:color="000000"/>
              <w:left w:val="single" w:sz="4" w:space="0" w:color="000000"/>
              <w:bottom w:val="single" w:sz="4" w:space="0" w:color="000000"/>
              <w:right w:val="single" w:sz="4" w:space="0" w:color="000000"/>
            </w:tcBorders>
          </w:tcPr>
          <w:p w14:paraId="1EDA01C8" w14:textId="77777777" w:rsidR="00214A47" w:rsidRPr="00170945" w:rsidRDefault="00214A47" w:rsidP="00214A47">
            <w:pPr>
              <w:rPr>
                <w:sz w:val="22"/>
                <w:szCs w:val="22"/>
              </w:rPr>
            </w:pPr>
          </w:p>
        </w:tc>
      </w:tr>
      <w:tr w:rsidR="00214A47" w:rsidRPr="00170945" w14:paraId="19148A9E" w14:textId="2C831F3D" w:rsidTr="005C2DA2">
        <w:tc>
          <w:tcPr>
            <w:tcW w:w="851" w:type="dxa"/>
            <w:tcBorders>
              <w:top w:val="single" w:sz="4" w:space="0" w:color="000000"/>
              <w:left w:val="single" w:sz="4" w:space="0" w:color="000000"/>
              <w:bottom w:val="single" w:sz="4" w:space="0" w:color="000000"/>
              <w:right w:val="single" w:sz="4" w:space="0" w:color="000000"/>
            </w:tcBorders>
          </w:tcPr>
          <w:p w14:paraId="6F9D67BE" w14:textId="77777777" w:rsidR="00214A47" w:rsidRPr="00170945" w:rsidRDefault="00214A47" w:rsidP="00214A47"/>
        </w:tc>
        <w:tc>
          <w:tcPr>
            <w:tcW w:w="2410" w:type="dxa"/>
            <w:tcBorders>
              <w:top w:val="single" w:sz="4" w:space="0" w:color="000000"/>
              <w:left w:val="single" w:sz="4" w:space="0" w:color="000000"/>
              <w:bottom w:val="single" w:sz="4" w:space="0" w:color="000000"/>
              <w:right w:val="single" w:sz="4" w:space="0" w:color="000000"/>
            </w:tcBorders>
          </w:tcPr>
          <w:p w14:paraId="04A1DE9C" w14:textId="77777777" w:rsidR="00214A47" w:rsidRPr="00170945" w:rsidRDefault="00214A47" w:rsidP="00214A47"/>
        </w:tc>
        <w:tc>
          <w:tcPr>
            <w:tcW w:w="3685" w:type="dxa"/>
            <w:tcBorders>
              <w:top w:val="single" w:sz="4" w:space="0" w:color="000000"/>
              <w:left w:val="single" w:sz="4" w:space="0" w:color="000000"/>
              <w:bottom w:val="single" w:sz="4" w:space="0" w:color="000000"/>
              <w:right w:val="single" w:sz="4" w:space="0" w:color="000000"/>
            </w:tcBorders>
          </w:tcPr>
          <w:p w14:paraId="50E5C071" w14:textId="0421CE4B" w:rsidR="00214A47" w:rsidRPr="00170945" w:rsidRDefault="00214A47" w:rsidP="00214A47">
            <w:r>
              <w:rPr>
                <w:sz w:val="22"/>
              </w:rPr>
              <w:t xml:space="preserve">1.10.3. </w:t>
            </w:r>
            <w:r w:rsidRPr="00165534">
              <w:rPr>
                <w:sz w:val="22"/>
              </w:rPr>
              <w:t>Maksimalus šviesos intensyvumas ne mažiau 1 700 mW/cm²</w:t>
            </w:r>
          </w:p>
        </w:tc>
        <w:tc>
          <w:tcPr>
            <w:tcW w:w="2835" w:type="dxa"/>
            <w:tcBorders>
              <w:top w:val="single" w:sz="4" w:space="0" w:color="000000"/>
              <w:left w:val="single" w:sz="4" w:space="0" w:color="000000"/>
              <w:bottom w:val="single" w:sz="4" w:space="0" w:color="000000"/>
              <w:right w:val="single" w:sz="4" w:space="0" w:color="000000"/>
            </w:tcBorders>
          </w:tcPr>
          <w:p w14:paraId="3D5228DF" w14:textId="77777777" w:rsidR="00214A47" w:rsidRPr="00170945" w:rsidRDefault="00214A47" w:rsidP="00214A47">
            <w:pPr>
              <w:rPr>
                <w:sz w:val="22"/>
                <w:szCs w:val="22"/>
              </w:rPr>
            </w:pPr>
          </w:p>
        </w:tc>
      </w:tr>
      <w:tr w:rsidR="00214A47" w:rsidRPr="00170945" w14:paraId="641F2653" w14:textId="13F6D851" w:rsidTr="005C2DA2">
        <w:tc>
          <w:tcPr>
            <w:tcW w:w="851" w:type="dxa"/>
            <w:tcBorders>
              <w:top w:val="single" w:sz="4" w:space="0" w:color="000000"/>
              <w:left w:val="single" w:sz="4" w:space="0" w:color="000000"/>
              <w:bottom w:val="single" w:sz="4" w:space="0" w:color="000000"/>
              <w:right w:val="single" w:sz="4" w:space="0" w:color="000000"/>
            </w:tcBorders>
          </w:tcPr>
          <w:p w14:paraId="44168187" w14:textId="77777777" w:rsidR="00214A47" w:rsidRPr="00170945" w:rsidRDefault="00214A47" w:rsidP="00214A47"/>
        </w:tc>
        <w:tc>
          <w:tcPr>
            <w:tcW w:w="2410" w:type="dxa"/>
            <w:tcBorders>
              <w:top w:val="single" w:sz="4" w:space="0" w:color="000000"/>
              <w:left w:val="single" w:sz="4" w:space="0" w:color="000000"/>
              <w:bottom w:val="single" w:sz="4" w:space="0" w:color="000000"/>
              <w:right w:val="single" w:sz="4" w:space="0" w:color="000000"/>
            </w:tcBorders>
          </w:tcPr>
          <w:p w14:paraId="2E73DF60" w14:textId="77777777" w:rsidR="00214A47" w:rsidRPr="00170945" w:rsidRDefault="00214A47" w:rsidP="00214A47"/>
        </w:tc>
        <w:tc>
          <w:tcPr>
            <w:tcW w:w="3685" w:type="dxa"/>
            <w:tcBorders>
              <w:top w:val="single" w:sz="4" w:space="0" w:color="000000"/>
              <w:left w:val="single" w:sz="4" w:space="0" w:color="000000"/>
              <w:bottom w:val="single" w:sz="4" w:space="0" w:color="000000"/>
              <w:right w:val="single" w:sz="4" w:space="0" w:color="000000"/>
            </w:tcBorders>
          </w:tcPr>
          <w:p w14:paraId="2E4D3CB8" w14:textId="1E98BC0C" w:rsidR="00214A47" w:rsidRPr="00170945" w:rsidRDefault="00214A47" w:rsidP="00214A47">
            <w:r>
              <w:rPr>
                <w:sz w:val="22"/>
              </w:rPr>
              <w:t xml:space="preserve">1.10.4. </w:t>
            </w:r>
            <w:r w:rsidRPr="00165534">
              <w:rPr>
                <w:sz w:val="22"/>
              </w:rPr>
              <w:t>Ne mažiau 2 darbo režimų</w:t>
            </w:r>
          </w:p>
        </w:tc>
        <w:tc>
          <w:tcPr>
            <w:tcW w:w="2835" w:type="dxa"/>
            <w:tcBorders>
              <w:top w:val="single" w:sz="4" w:space="0" w:color="000000"/>
              <w:left w:val="single" w:sz="4" w:space="0" w:color="000000"/>
              <w:bottom w:val="single" w:sz="4" w:space="0" w:color="000000"/>
              <w:right w:val="single" w:sz="4" w:space="0" w:color="000000"/>
            </w:tcBorders>
          </w:tcPr>
          <w:p w14:paraId="7FD56514" w14:textId="77777777" w:rsidR="00214A47" w:rsidRPr="00170945" w:rsidRDefault="00214A47" w:rsidP="00214A47">
            <w:pPr>
              <w:rPr>
                <w:sz w:val="22"/>
                <w:szCs w:val="22"/>
              </w:rPr>
            </w:pPr>
          </w:p>
        </w:tc>
      </w:tr>
      <w:tr w:rsidR="00214A47" w:rsidRPr="00170945" w14:paraId="6B11E12A" w14:textId="38939F4F" w:rsidTr="005C2DA2">
        <w:tc>
          <w:tcPr>
            <w:tcW w:w="851" w:type="dxa"/>
            <w:tcBorders>
              <w:top w:val="single" w:sz="4" w:space="0" w:color="000000"/>
              <w:left w:val="single" w:sz="4" w:space="0" w:color="000000"/>
              <w:bottom w:val="single" w:sz="4" w:space="0" w:color="000000"/>
              <w:right w:val="single" w:sz="4" w:space="0" w:color="000000"/>
            </w:tcBorders>
          </w:tcPr>
          <w:p w14:paraId="1A0E22EF" w14:textId="77777777" w:rsidR="00214A47" w:rsidRPr="00170945" w:rsidRDefault="00214A47" w:rsidP="00214A47"/>
        </w:tc>
        <w:tc>
          <w:tcPr>
            <w:tcW w:w="2410" w:type="dxa"/>
            <w:tcBorders>
              <w:top w:val="single" w:sz="4" w:space="0" w:color="000000"/>
              <w:left w:val="single" w:sz="4" w:space="0" w:color="000000"/>
              <w:bottom w:val="single" w:sz="4" w:space="0" w:color="000000"/>
              <w:right w:val="single" w:sz="4" w:space="0" w:color="000000"/>
            </w:tcBorders>
          </w:tcPr>
          <w:p w14:paraId="2B5EEA11" w14:textId="77777777" w:rsidR="00214A47" w:rsidRPr="00170945" w:rsidRDefault="00214A47" w:rsidP="00214A47"/>
        </w:tc>
        <w:tc>
          <w:tcPr>
            <w:tcW w:w="3685" w:type="dxa"/>
            <w:tcBorders>
              <w:top w:val="single" w:sz="4" w:space="0" w:color="000000"/>
              <w:left w:val="single" w:sz="4" w:space="0" w:color="000000"/>
              <w:bottom w:val="single" w:sz="4" w:space="0" w:color="000000"/>
              <w:right w:val="single" w:sz="4" w:space="0" w:color="000000"/>
            </w:tcBorders>
          </w:tcPr>
          <w:p w14:paraId="73464D56" w14:textId="25F9AABB" w:rsidR="00214A47" w:rsidRPr="00170945" w:rsidRDefault="00214A47" w:rsidP="00214A47">
            <w:r>
              <w:rPr>
                <w:sz w:val="22"/>
              </w:rPr>
              <w:t xml:space="preserve">1.10.5. </w:t>
            </w:r>
            <w:r w:rsidRPr="00165534">
              <w:rPr>
                <w:sz w:val="22"/>
              </w:rPr>
              <w:t>Galimybė pasirinkti švietimo laiką: 5 s, 10 s, 15 s, 20 s</w:t>
            </w:r>
          </w:p>
        </w:tc>
        <w:tc>
          <w:tcPr>
            <w:tcW w:w="2835" w:type="dxa"/>
            <w:tcBorders>
              <w:top w:val="single" w:sz="4" w:space="0" w:color="000000"/>
              <w:left w:val="single" w:sz="4" w:space="0" w:color="000000"/>
              <w:bottom w:val="single" w:sz="4" w:space="0" w:color="000000"/>
              <w:right w:val="single" w:sz="4" w:space="0" w:color="000000"/>
            </w:tcBorders>
          </w:tcPr>
          <w:p w14:paraId="12537B09" w14:textId="77777777" w:rsidR="00214A47" w:rsidRPr="00170945" w:rsidRDefault="00214A47" w:rsidP="00214A47">
            <w:pPr>
              <w:rPr>
                <w:sz w:val="22"/>
                <w:szCs w:val="22"/>
              </w:rPr>
            </w:pPr>
          </w:p>
        </w:tc>
      </w:tr>
      <w:tr w:rsidR="00214A47" w:rsidRPr="00170945" w14:paraId="474F3076" w14:textId="27A3B9E0" w:rsidTr="005C2DA2">
        <w:tc>
          <w:tcPr>
            <w:tcW w:w="851" w:type="dxa"/>
            <w:tcBorders>
              <w:top w:val="single" w:sz="4" w:space="0" w:color="000000"/>
              <w:left w:val="single" w:sz="4" w:space="0" w:color="000000"/>
              <w:bottom w:val="single" w:sz="4" w:space="0" w:color="000000"/>
              <w:right w:val="single" w:sz="4" w:space="0" w:color="000000"/>
            </w:tcBorders>
          </w:tcPr>
          <w:p w14:paraId="27F7EB17" w14:textId="77777777" w:rsidR="00214A47" w:rsidRPr="00170945" w:rsidRDefault="00214A47" w:rsidP="00214A47"/>
        </w:tc>
        <w:tc>
          <w:tcPr>
            <w:tcW w:w="2410" w:type="dxa"/>
            <w:tcBorders>
              <w:top w:val="single" w:sz="4" w:space="0" w:color="000000"/>
              <w:left w:val="single" w:sz="4" w:space="0" w:color="000000"/>
              <w:bottom w:val="single" w:sz="4" w:space="0" w:color="000000"/>
              <w:right w:val="single" w:sz="4" w:space="0" w:color="000000"/>
            </w:tcBorders>
          </w:tcPr>
          <w:p w14:paraId="6D029B4F" w14:textId="77777777" w:rsidR="00214A47" w:rsidRPr="00170945" w:rsidRDefault="00214A47" w:rsidP="00214A47"/>
        </w:tc>
        <w:tc>
          <w:tcPr>
            <w:tcW w:w="3685" w:type="dxa"/>
            <w:tcBorders>
              <w:top w:val="single" w:sz="4" w:space="0" w:color="000000"/>
              <w:left w:val="single" w:sz="4" w:space="0" w:color="000000"/>
              <w:bottom w:val="single" w:sz="4" w:space="0" w:color="000000"/>
              <w:right w:val="single" w:sz="4" w:space="0" w:color="000000"/>
            </w:tcBorders>
          </w:tcPr>
          <w:p w14:paraId="180D0A41" w14:textId="54BD3C84" w:rsidR="00214A47" w:rsidRPr="00170945" w:rsidRDefault="00214A47" w:rsidP="00214A47">
            <w:r>
              <w:rPr>
                <w:sz w:val="22"/>
              </w:rPr>
              <w:t xml:space="preserve">1.10.6. </w:t>
            </w:r>
            <w:r w:rsidRPr="00165534">
              <w:rPr>
                <w:sz w:val="22"/>
              </w:rPr>
              <w:t>Komplekte oranžinis apsauginis filtras</w:t>
            </w:r>
          </w:p>
        </w:tc>
        <w:tc>
          <w:tcPr>
            <w:tcW w:w="2835" w:type="dxa"/>
            <w:tcBorders>
              <w:top w:val="single" w:sz="4" w:space="0" w:color="000000"/>
              <w:left w:val="single" w:sz="4" w:space="0" w:color="000000"/>
              <w:bottom w:val="single" w:sz="4" w:space="0" w:color="000000"/>
              <w:right w:val="single" w:sz="4" w:space="0" w:color="000000"/>
            </w:tcBorders>
          </w:tcPr>
          <w:p w14:paraId="4F1E834B" w14:textId="77777777" w:rsidR="00214A47" w:rsidRPr="00170945" w:rsidRDefault="00214A47" w:rsidP="00214A47">
            <w:pPr>
              <w:rPr>
                <w:sz w:val="22"/>
                <w:szCs w:val="22"/>
              </w:rPr>
            </w:pPr>
          </w:p>
        </w:tc>
      </w:tr>
      <w:tr w:rsidR="00214A47" w:rsidRPr="00170945" w14:paraId="653AEE1F" w14:textId="609FA192" w:rsidTr="005C2DA2">
        <w:tc>
          <w:tcPr>
            <w:tcW w:w="851" w:type="dxa"/>
            <w:tcBorders>
              <w:top w:val="single" w:sz="4" w:space="0" w:color="000000"/>
              <w:left w:val="single" w:sz="4" w:space="0" w:color="000000"/>
              <w:bottom w:val="single" w:sz="4" w:space="0" w:color="000000"/>
              <w:right w:val="single" w:sz="4" w:space="0" w:color="000000"/>
            </w:tcBorders>
          </w:tcPr>
          <w:p w14:paraId="4402F855" w14:textId="77777777" w:rsidR="00214A47" w:rsidRPr="00170945" w:rsidRDefault="00214A47" w:rsidP="00214A47"/>
        </w:tc>
        <w:tc>
          <w:tcPr>
            <w:tcW w:w="2410" w:type="dxa"/>
            <w:tcBorders>
              <w:top w:val="single" w:sz="4" w:space="0" w:color="000000"/>
              <w:left w:val="single" w:sz="4" w:space="0" w:color="000000"/>
              <w:bottom w:val="single" w:sz="4" w:space="0" w:color="000000"/>
              <w:right w:val="single" w:sz="4" w:space="0" w:color="000000"/>
            </w:tcBorders>
          </w:tcPr>
          <w:p w14:paraId="40FDAA13" w14:textId="77777777" w:rsidR="00214A47" w:rsidRPr="00170945" w:rsidRDefault="00214A47" w:rsidP="00214A47"/>
        </w:tc>
        <w:tc>
          <w:tcPr>
            <w:tcW w:w="3685" w:type="dxa"/>
            <w:tcBorders>
              <w:top w:val="single" w:sz="4" w:space="0" w:color="000000"/>
              <w:left w:val="single" w:sz="4" w:space="0" w:color="000000"/>
              <w:bottom w:val="single" w:sz="4" w:space="0" w:color="000000"/>
              <w:right w:val="single" w:sz="4" w:space="0" w:color="000000"/>
            </w:tcBorders>
          </w:tcPr>
          <w:p w14:paraId="5E726288" w14:textId="7E927C73" w:rsidR="00214A47" w:rsidRPr="00170945" w:rsidRDefault="00214A47" w:rsidP="00214A47">
            <w:r>
              <w:rPr>
                <w:sz w:val="22"/>
              </w:rPr>
              <w:t xml:space="preserve">1.10.7. </w:t>
            </w:r>
            <w:r w:rsidRPr="00165534">
              <w:rPr>
                <w:sz w:val="22"/>
              </w:rPr>
              <w:t>Garantinis terminas ne mažesnis kaip 24 mėn.</w:t>
            </w:r>
          </w:p>
        </w:tc>
        <w:tc>
          <w:tcPr>
            <w:tcW w:w="2835" w:type="dxa"/>
            <w:tcBorders>
              <w:top w:val="single" w:sz="4" w:space="0" w:color="000000"/>
              <w:left w:val="single" w:sz="4" w:space="0" w:color="000000"/>
              <w:bottom w:val="single" w:sz="4" w:space="0" w:color="000000"/>
              <w:right w:val="single" w:sz="4" w:space="0" w:color="000000"/>
            </w:tcBorders>
          </w:tcPr>
          <w:p w14:paraId="67064942" w14:textId="77777777" w:rsidR="00214A47" w:rsidRPr="00170945" w:rsidRDefault="00214A47" w:rsidP="00214A47">
            <w:pPr>
              <w:rPr>
                <w:sz w:val="22"/>
                <w:szCs w:val="22"/>
              </w:rPr>
            </w:pPr>
          </w:p>
        </w:tc>
      </w:tr>
    </w:tbl>
    <w:p w14:paraId="6BAA5E6F" w14:textId="77777777" w:rsidR="009C60ED" w:rsidRDefault="009C60ED" w:rsidP="00295720">
      <w:pPr>
        <w:jc w:val="both"/>
        <w:rPr>
          <w:rFonts w:cs="Times New Roman"/>
          <w:szCs w:val="24"/>
        </w:rPr>
      </w:pPr>
    </w:p>
    <w:p w14:paraId="23C6AF6B" w14:textId="74E40BEC" w:rsidR="00295720" w:rsidRDefault="00295720" w:rsidP="00295720">
      <w:pPr>
        <w:jc w:val="both"/>
        <w:rPr>
          <w:rFonts w:cs="Times New Roman"/>
          <w:szCs w:val="24"/>
        </w:rPr>
      </w:pPr>
      <w:r>
        <w:rPr>
          <w:rFonts w:cs="Times New Roman"/>
          <w:szCs w:val="24"/>
        </w:rPr>
        <w:t>Kartu su pasiūlymu pateikiami šie dokumentai:</w:t>
      </w:r>
    </w:p>
    <w:p w14:paraId="18445D83" w14:textId="1D7BEE1E" w:rsidR="00295720" w:rsidRDefault="00214A47" w:rsidP="00295720">
      <w:pPr>
        <w:jc w:val="both"/>
        <w:rPr>
          <w:rFonts w:cs="Times New Roman"/>
          <w:b/>
          <w:i/>
          <w:szCs w:val="24"/>
        </w:rPr>
      </w:pPr>
      <w:r>
        <w:rPr>
          <w:rFonts w:cs="Times New Roman"/>
          <w:b/>
          <w:i/>
          <w:szCs w:val="24"/>
        </w:rPr>
        <w:t>5</w:t>
      </w:r>
      <w:r w:rsidR="00295720">
        <w:rPr>
          <w:rFonts w:cs="Times New Roman"/>
          <w:b/>
          <w:i/>
          <w:szCs w:val="24"/>
        </w:rPr>
        <w:t xml:space="preserve"> lentelė</w:t>
      </w:r>
    </w:p>
    <w:tbl>
      <w:tblPr>
        <w:tblW w:w="9528" w:type="dxa"/>
        <w:tblInd w:w="108" w:type="dxa"/>
        <w:tblLayout w:type="fixed"/>
        <w:tblLook w:val="04A0" w:firstRow="1" w:lastRow="0" w:firstColumn="1" w:lastColumn="0" w:noHBand="0" w:noVBand="1"/>
      </w:tblPr>
      <w:tblGrid>
        <w:gridCol w:w="567"/>
        <w:gridCol w:w="5644"/>
        <w:gridCol w:w="3317"/>
      </w:tblGrid>
      <w:tr w:rsidR="00295720" w14:paraId="4064E619" w14:textId="77777777" w:rsidTr="00966F33">
        <w:tc>
          <w:tcPr>
            <w:tcW w:w="567" w:type="dxa"/>
            <w:tcBorders>
              <w:top w:val="single" w:sz="2" w:space="0" w:color="000000"/>
              <w:left w:val="single" w:sz="2" w:space="0" w:color="000000"/>
              <w:bottom w:val="single" w:sz="2" w:space="0" w:color="000000"/>
              <w:right w:val="nil"/>
            </w:tcBorders>
            <w:hideMark/>
          </w:tcPr>
          <w:p w14:paraId="11C42290" w14:textId="77777777" w:rsidR="00295720" w:rsidRDefault="00295720" w:rsidP="00295720">
            <w:pPr>
              <w:snapToGrid w:val="0"/>
              <w:jc w:val="center"/>
              <w:rPr>
                <w:rFonts w:cs="Times New Roman"/>
                <w:szCs w:val="24"/>
              </w:rPr>
            </w:pPr>
            <w:r>
              <w:rPr>
                <w:rFonts w:cs="Times New Roman"/>
                <w:szCs w:val="24"/>
              </w:rPr>
              <w:t>Eil. Nr.</w:t>
            </w:r>
          </w:p>
        </w:tc>
        <w:tc>
          <w:tcPr>
            <w:tcW w:w="5644" w:type="dxa"/>
            <w:tcBorders>
              <w:top w:val="single" w:sz="2" w:space="0" w:color="000000"/>
              <w:left w:val="single" w:sz="2" w:space="0" w:color="000000"/>
              <w:bottom w:val="single" w:sz="2" w:space="0" w:color="000000"/>
              <w:right w:val="nil"/>
            </w:tcBorders>
            <w:hideMark/>
          </w:tcPr>
          <w:p w14:paraId="2C6EBC17" w14:textId="77777777" w:rsidR="00295720" w:rsidRDefault="00295720" w:rsidP="00295720">
            <w:pPr>
              <w:snapToGrid w:val="0"/>
              <w:jc w:val="center"/>
              <w:rPr>
                <w:rFonts w:cs="Times New Roman"/>
                <w:szCs w:val="24"/>
              </w:rPr>
            </w:pPr>
            <w:r>
              <w:rPr>
                <w:rFonts w:cs="Times New Roman"/>
                <w:szCs w:val="24"/>
              </w:rPr>
              <w:t>Pavadinimas</w:t>
            </w:r>
          </w:p>
        </w:tc>
        <w:tc>
          <w:tcPr>
            <w:tcW w:w="3317" w:type="dxa"/>
            <w:tcBorders>
              <w:top w:val="single" w:sz="2" w:space="0" w:color="000000"/>
              <w:left w:val="single" w:sz="2" w:space="0" w:color="000000"/>
              <w:bottom w:val="single" w:sz="2" w:space="0" w:color="000000"/>
              <w:right w:val="single" w:sz="2" w:space="0" w:color="000000"/>
            </w:tcBorders>
            <w:hideMark/>
          </w:tcPr>
          <w:p w14:paraId="2F3286AA" w14:textId="77777777" w:rsidR="00295720" w:rsidRDefault="00295720" w:rsidP="00295720">
            <w:pPr>
              <w:snapToGrid w:val="0"/>
              <w:jc w:val="center"/>
              <w:rPr>
                <w:rFonts w:cs="Times New Roman"/>
                <w:szCs w:val="24"/>
              </w:rPr>
            </w:pPr>
            <w:r>
              <w:rPr>
                <w:rFonts w:cs="Times New Roman"/>
                <w:szCs w:val="24"/>
              </w:rPr>
              <w:t>Dokumento lapų skaičius</w:t>
            </w:r>
          </w:p>
        </w:tc>
      </w:tr>
      <w:tr w:rsidR="00295720" w14:paraId="2D802AEE" w14:textId="77777777" w:rsidTr="00966F33">
        <w:tc>
          <w:tcPr>
            <w:tcW w:w="567" w:type="dxa"/>
            <w:tcBorders>
              <w:top w:val="single" w:sz="2" w:space="0" w:color="000000"/>
              <w:left w:val="single" w:sz="2" w:space="0" w:color="000000"/>
              <w:bottom w:val="single" w:sz="2" w:space="0" w:color="000000"/>
              <w:right w:val="nil"/>
            </w:tcBorders>
          </w:tcPr>
          <w:p w14:paraId="79DC2BB7" w14:textId="77777777" w:rsidR="00295720" w:rsidRDefault="00295720" w:rsidP="00295720">
            <w:pPr>
              <w:snapToGrid w:val="0"/>
              <w:jc w:val="center"/>
              <w:rPr>
                <w:rFonts w:cs="Times New Roman"/>
                <w:szCs w:val="24"/>
              </w:rPr>
            </w:pPr>
          </w:p>
        </w:tc>
        <w:tc>
          <w:tcPr>
            <w:tcW w:w="5644" w:type="dxa"/>
            <w:tcBorders>
              <w:top w:val="single" w:sz="2" w:space="0" w:color="000000"/>
              <w:left w:val="single" w:sz="2" w:space="0" w:color="000000"/>
              <w:bottom w:val="single" w:sz="2" w:space="0" w:color="000000"/>
              <w:right w:val="nil"/>
            </w:tcBorders>
          </w:tcPr>
          <w:p w14:paraId="0E85F522" w14:textId="77777777" w:rsidR="00295720" w:rsidRDefault="00295720" w:rsidP="00295720">
            <w:pPr>
              <w:snapToGrid w:val="0"/>
              <w:jc w:val="center"/>
              <w:rPr>
                <w:rFonts w:cs="Times New Roman"/>
                <w:szCs w:val="24"/>
              </w:rPr>
            </w:pPr>
          </w:p>
        </w:tc>
        <w:tc>
          <w:tcPr>
            <w:tcW w:w="3317" w:type="dxa"/>
            <w:tcBorders>
              <w:top w:val="single" w:sz="2" w:space="0" w:color="000000"/>
              <w:left w:val="single" w:sz="2" w:space="0" w:color="000000"/>
              <w:bottom w:val="single" w:sz="2" w:space="0" w:color="000000"/>
              <w:right w:val="single" w:sz="2" w:space="0" w:color="000000"/>
            </w:tcBorders>
          </w:tcPr>
          <w:p w14:paraId="4419D153" w14:textId="77777777" w:rsidR="00295720" w:rsidRDefault="00295720" w:rsidP="00295720">
            <w:pPr>
              <w:snapToGrid w:val="0"/>
              <w:jc w:val="center"/>
              <w:rPr>
                <w:rFonts w:cs="Times New Roman"/>
                <w:szCs w:val="24"/>
              </w:rPr>
            </w:pPr>
          </w:p>
        </w:tc>
      </w:tr>
      <w:tr w:rsidR="00141A98" w14:paraId="51D6B9B6" w14:textId="77777777" w:rsidTr="00966F33">
        <w:tc>
          <w:tcPr>
            <w:tcW w:w="567" w:type="dxa"/>
            <w:tcBorders>
              <w:top w:val="single" w:sz="2" w:space="0" w:color="000000"/>
              <w:left w:val="single" w:sz="2" w:space="0" w:color="000000"/>
              <w:bottom w:val="single" w:sz="2" w:space="0" w:color="000000"/>
              <w:right w:val="nil"/>
            </w:tcBorders>
          </w:tcPr>
          <w:p w14:paraId="1E9539FF" w14:textId="77777777" w:rsidR="00141A98" w:rsidRDefault="00141A98" w:rsidP="00295720">
            <w:pPr>
              <w:snapToGrid w:val="0"/>
              <w:jc w:val="center"/>
              <w:rPr>
                <w:rFonts w:cs="Times New Roman"/>
                <w:szCs w:val="24"/>
              </w:rPr>
            </w:pPr>
          </w:p>
        </w:tc>
        <w:tc>
          <w:tcPr>
            <w:tcW w:w="5644" w:type="dxa"/>
            <w:tcBorders>
              <w:top w:val="single" w:sz="2" w:space="0" w:color="000000"/>
              <w:left w:val="single" w:sz="2" w:space="0" w:color="000000"/>
              <w:bottom w:val="single" w:sz="2" w:space="0" w:color="000000"/>
              <w:right w:val="nil"/>
            </w:tcBorders>
          </w:tcPr>
          <w:p w14:paraId="5DDEAB66" w14:textId="77777777" w:rsidR="00141A98" w:rsidRDefault="00141A98" w:rsidP="00295720">
            <w:pPr>
              <w:snapToGrid w:val="0"/>
              <w:jc w:val="center"/>
              <w:rPr>
                <w:rFonts w:cs="Times New Roman"/>
                <w:szCs w:val="24"/>
              </w:rPr>
            </w:pPr>
          </w:p>
        </w:tc>
        <w:tc>
          <w:tcPr>
            <w:tcW w:w="3317" w:type="dxa"/>
            <w:tcBorders>
              <w:top w:val="single" w:sz="2" w:space="0" w:color="000000"/>
              <w:left w:val="single" w:sz="2" w:space="0" w:color="000000"/>
              <w:bottom w:val="single" w:sz="2" w:space="0" w:color="000000"/>
              <w:right w:val="single" w:sz="2" w:space="0" w:color="000000"/>
            </w:tcBorders>
          </w:tcPr>
          <w:p w14:paraId="426257FF" w14:textId="77777777" w:rsidR="00141A98" w:rsidRDefault="00141A98" w:rsidP="00295720">
            <w:pPr>
              <w:snapToGrid w:val="0"/>
              <w:jc w:val="center"/>
              <w:rPr>
                <w:rFonts w:cs="Times New Roman"/>
                <w:szCs w:val="24"/>
              </w:rPr>
            </w:pPr>
          </w:p>
        </w:tc>
      </w:tr>
    </w:tbl>
    <w:p w14:paraId="28FBB4C5" w14:textId="77777777" w:rsidR="00295720" w:rsidRDefault="00295720" w:rsidP="00295720">
      <w:pPr>
        <w:jc w:val="both"/>
        <w:rPr>
          <w:rFonts w:cs="Times New Roman"/>
          <w:szCs w:val="24"/>
        </w:rPr>
      </w:pPr>
    </w:p>
    <w:p w14:paraId="5B52A7E8" w14:textId="77777777" w:rsidR="00295720" w:rsidRDefault="00295720" w:rsidP="00295720">
      <w:pPr>
        <w:snapToGrid w:val="0"/>
        <w:ind w:right="-108"/>
        <w:jc w:val="both"/>
        <w:rPr>
          <w:rFonts w:cs="Times New Roman"/>
          <w:szCs w:val="24"/>
        </w:rPr>
      </w:pPr>
      <w:r>
        <w:rPr>
          <w:rFonts w:cs="Times New Roman"/>
          <w:szCs w:val="24"/>
        </w:rPr>
        <w:t>Pasiūlymas galioja iki termino, nustatyto pirkimo dokumentuose.</w:t>
      </w:r>
    </w:p>
    <w:p w14:paraId="4FCBD66B" w14:textId="77777777" w:rsidR="00214A47" w:rsidRDefault="00214A47" w:rsidP="00295720">
      <w:pPr>
        <w:snapToGrid w:val="0"/>
        <w:ind w:right="-108"/>
        <w:jc w:val="both"/>
        <w:rPr>
          <w:rFonts w:cs="Times New Roman"/>
          <w:szCs w:val="24"/>
        </w:rPr>
      </w:pPr>
    </w:p>
    <w:tbl>
      <w:tblPr>
        <w:tblW w:w="15975" w:type="dxa"/>
        <w:tblInd w:w="-20" w:type="dxa"/>
        <w:tblLayout w:type="fixed"/>
        <w:tblCellMar>
          <w:left w:w="0" w:type="dxa"/>
          <w:right w:w="0" w:type="dxa"/>
        </w:tblCellMar>
        <w:tblLook w:val="04A0" w:firstRow="1" w:lastRow="0" w:firstColumn="1" w:lastColumn="0" w:noHBand="0" w:noVBand="1"/>
      </w:tblPr>
      <w:tblGrid>
        <w:gridCol w:w="15975"/>
      </w:tblGrid>
      <w:tr w:rsidR="00295720" w14:paraId="4A531623" w14:textId="77777777" w:rsidTr="00295720">
        <w:trPr>
          <w:trHeight w:val="324"/>
        </w:trPr>
        <w:tc>
          <w:tcPr>
            <w:tcW w:w="15975" w:type="dxa"/>
            <w:hideMark/>
          </w:tcPr>
          <w:p w14:paraId="0D004DEB" w14:textId="77777777" w:rsidR="00295720" w:rsidRDefault="00295720" w:rsidP="00295720">
            <w:pPr>
              <w:snapToGrid w:val="0"/>
              <w:ind w:right="-108"/>
              <w:jc w:val="both"/>
              <w:rPr>
                <w:rFonts w:cs="Times New Roman"/>
                <w:szCs w:val="24"/>
              </w:rPr>
            </w:pPr>
            <w:r>
              <w:rPr>
                <w:rFonts w:cs="Times New Roman"/>
                <w:szCs w:val="24"/>
              </w:rPr>
              <w:t>Ši pasiūlyme nurodyta informacija yra konfidenciali:</w:t>
            </w:r>
          </w:p>
          <w:p w14:paraId="5FB9F3A8" w14:textId="37737DE6" w:rsidR="00295720" w:rsidRDefault="00214A47" w:rsidP="00295720">
            <w:pPr>
              <w:snapToGrid w:val="0"/>
              <w:ind w:right="-108"/>
              <w:jc w:val="both"/>
              <w:rPr>
                <w:rFonts w:cs="Times New Roman"/>
                <w:b/>
                <w:i/>
                <w:szCs w:val="24"/>
              </w:rPr>
            </w:pPr>
            <w:r>
              <w:rPr>
                <w:rFonts w:cs="Times New Roman"/>
                <w:b/>
                <w:i/>
                <w:szCs w:val="24"/>
              </w:rPr>
              <w:t>6</w:t>
            </w:r>
            <w:r w:rsidR="00295720">
              <w:rPr>
                <w:rFonts w:cs="Times New Roman"/>
                <w:b/>
                <w:i/>
                <w:szCs w:val="24"/>
              </w:rPr>
              <w:t xml:space="preserve"> lentelė</w:t>
            </w:r>
          </w:p>
          <w:tbl>
            <w:tblPr>
              <w:tblW w:w="0" w:type="auto"/>
              <w:tblLayout w:type="fixed"/>
              <w:tblLook w:val="04A0" w:firstRow="1" w:lastRow="0" w:firstColumn="1" w:lastColumn="0" w:noHBand="0" w:noVBand="1"/>
            </w:tblPr>
            <w:tblGrid>
              <w:gridCol w:w="610"/>
              <w:gridCol w:w="2795"/>
              <w:gridCol w:w="6248"/>
            </w:tblGrid>
            <w:tr w:rsidR="00295720" w14:paraId="47F524B7" w14:textId="77777777" w:rsidTr="00966F33">
              <w:trPr>
                <w:trHeight w:val="1304"/>
              </w:trPr>
              <w:tc>
                <w:tcPr>
                  <w:tcW w:w="610" w:type="dxa"/>
                  <w:tcBorders>
                    <w:top w:val="single" w:sz="4" w:space="0" w:color="000000"/>
                    <w:left w:val="single" w:sz="4" w:space="0" w:color="000000"/>
                    <w:bottom w:val="single" w:sz="4" w:space="0" w:color="000000"/>
                    <w:right w:val="nil"/>
                  </w:tcBorders>
                  <w:hideMark/>
                </w:tcPr>
                <w:p w14:paraId="7BC55236" w14:textId="77777777" w:rsidR="00295720" w:rsidRDefault="00295720" w:rsidP="00295720">
                  <w:pPr>
                    <w:snapToGrid w:val="0"/>
                    <w:ind w:right="-108"/>
                    <w:jc w:val="both"/>
                    <w:rPr>
                      <w:rFonts w:eastAsia="Times New Roman" w:cs="Times New Roman"/>
                      <w:szCs w:val="24"/>
                    </w:rPr>
                  </w:pPr>
                  <w:r>
                    <w:rPr>
                      <w:rFonts w:eastAsia="Times New Roman" w:cs="Times New Roman"/>
                      <w:szCs w:val="24"/>
                    </w:rPr>
                    <w:t>Eil.Nr.</w:t>
                  </w:r>
                </w:p>
              </w:tc>
              <w:tc>
                <w:tcPr>
                  <w:tcW w:w="2795" w:type="dxa"/>
                  <w:tcBorders>
                    <w:top w:val="single" w:sz="4" w:space="0" w:color="000000"/>
                    <w:left w:val="single" w:sz="4" w:space="0" w:color="000000"/>
                    <w:bottom w:val="single" w:sz="4" w:space="0" w:color="000000"/>
                    <w:right w:val="nil"/>
                  </w:tcBorders>
                  <w:hideMark/>
                </w:tcPr>
                <w:p w14:paraId="5BEFEE2E" w14:textId="77777777" w:rsidR="00295720" w:rsidRDefault="00295720" w:rsidP="00295720">
                  <w:pPr>
                    <w:snapToGrid w:val="0"/>
                    <w:ind w:right="-108"/>
                    <w:rPr>
                      <w:rFonts w:eastAsia="Times New Roman" w:cs="Times New Roman"/>
                      <w:szCs w:val="24"/>
                    </w:rPr>
                  </w:pPr>
                  <w:r>
                    <w:rPr>
                      <w:rFonts w:eastAsia="Times New Roman" w:cs="Times New Roman"/>
                      <w:szCs w:val="24"/>
                    </w:rPr>
                    <w:t>Pateikto dokumento pavadinimas (rekomenduojama pavadinime vartoti žodį „Konfidencialu“)</w:t>
                  </w:r>
                </w:p>
              </w:tc>
              <w:tc>
                <w:tcPr>
                  <w:tcW w:w="6248" w:type="dxa"/>
                  <w:tcBorders>
                    <w:top w:val="single" w:sz="4" w:space="0" w:color="000000"/>
                    <w:left w:val="single" w:sz="4" w:space="0" w:color="000000"/>
                    <w:bottom w:val="single" w:sz="4" w:space="0" w:color="000000"/>
                    <w:right w:val="single" w:sz="4" w:space="0" w:color="000000"/>
                  </w:tcBorders>
                  <w:hideMark/>
                </w:tcPr>
                <w:p w14:paraId="1E9151A0" w14:textId="77777777" w:rsidR="00295720" w:rsidRDefault="00295720" w:rsidP="00295720">
                  <w:pPr>
                    <w:snapToGrid w:val="0"/>
                    <w:ind w:right="-108"/>
                    <w:jc w:val="center"/>
                    <w:rPr>
                      <w:rFonts w:eastAsia="Times New Roman" w:cs="Times New Roman"/>
                      <w:szCs w:val="24"/>
                    </w:rPr>
                  </w:pPr>
                  <w:r>
                    <w:rPr>
                      <w:rFonts w:eastAsia="Times New Roman" w:cs="Times New Roman"/>
                      <w:kern w:val="2"/>
                      <w:szCs w:val="24"/>
                      <w:lang w:eastAsia="hi-IN" w:bidi="hi-IN"/>
                    </w:rPr>
                    <w:t>Dokumentas yra įkeltas šioje CVP IS pasiūlymo lango eilutėje („Prisegti dokumentai“)</w:t>
                  </w:r>
                </w:p>
              </w:tc>
            </w:tr>
            <w:tr w:rsidR="00214A47" w14:paraId="0C348F3E" w14:textId="77777777" w:rsidTr="00214A47">
              <w:trPr>
                <w:trHeight w:val="299"/>
              </w:trPr>
              <w:tc>
                <w:tcPr>
                  <w:tcW w:w="610" w:type="dxa"/>
                  <w:tcBorders>
                    <w:top w:val="single" w:sz="4" w:space="0" w:color="000000"/>
                    <w:left w:val="single" w:sz="4" w:space="0" w:color="000000"/>
                    <w:right w:val="nil"/>
                  </w:tcBorders>
                </w:tcPr>
                <w:p w14:paraId="228E6629" w14:textId="77777777" w:rsidR="00214A47" w:rsidRDefault="00214A47" w:rsidP="00295720">
                  <w:pPr>
                    <w:snapToGrid w:val="0"/>
                    <w:ind w:right="-108"/>
                    <w:jc w:val="both"/>
                    <w:rPr>
                      <w:rFonts w:eastAsia="Times New Roman" w:cs="Times New Roman"/>
                      <w:szCs w:val="24"/>
                    </w:rPr>
                  </w:pPr>
                </w:p>
              </w:tc>
              <w:tc>
                <w:tcPr>
                  <w:tcW w:w="2795" w:type="dxa"/>
                  <w:tcBorders>
                    <w:top w:val="single" w:sz="4" w:space="0" w:color="000000"/>
                    <w:left w:val="single" w:sz="4" w:space="0" w:color="000000"/>
                    <w:right w:val="nil"/>
                  </w:tcBorders>
                </w:tcPr>
                <w:p w14:paraId="4BF1F907" w14:textId="77777777" w:rsidR="00214A47" w:rsidRDefault="00214A47" w:rsidP="00295720">
                  <w:pPr>
                    <w:snapToGrid w:val="0"/>
                    <w:ind w:right="-108"/>
                    <w:jc w:val="both"/>
                    <w:rPr>
                      <w:rFonts w:eastAsia="Times New Roman" w:cs="Times New Roman"/>
                      <w:szCs w:val="24"/>
                    </w:rPr>
                  </w:pPr>
                </w:p>
              </w:tc>
              <w:tc>
                <w:tcPr>
                  <w:tcW w:w="6248" w:type="dxa"/>
                  <w:tcBorders>
                    <w:top w:val="single" w:sz="4" w:space="0" w:color="000000"/>
                    <w:left w:val="single" w:sz="4" w:space="0" w:color="000000"/>
                    <w:right w:val="single" w:sz="4" w:space="0" w:color="000000"/>
                  </w:tcBorders>
                </w:tcPr>
                <w:p w14:paraId="1CEB5BFC" w14:textId="77777777" w:rsidR="00214A47" w:rsidRDefault="00214A47" w:rsidP="00295720">
                  <w:pPr>
                    <w:snapToGrid w:val="0"/>
                    <w:ind w:right="-108"/>
                    <w:jc w:val="both"/>
                    <w:rPr>
                      <w:rFonts w:eastAsia="Times New Roman" w:cs="Times New Roman"/>
                      <w:szCs w:val="24"/>
                    </w:rPr>
                  </w:pPr>
                </w:p>
              </w:tc>
            </w:tr>
            <w:tr w:rsidR="00214A47" w14:paraId="4138DB69" w14:textId="77777777" w:rsidTr="00966F33">
              <w:trPr>
                <w:trHeight w:val="167"/>
              </w:trPr>
              <w:tc>
                <w:tcPr>
                  <w:tcW w:w="610" w:type="dxa"/>
                  <w:tcBorders>
                    <w:top w:val="single" w:sz="4" w:space="0" w:color="000000"/>
                    <w:left w:val="single" w:sz="4" w:space="0" w:color="000000"/>
                    <w:bottom w:val="single" w:sz="4" w:space="0" w:color="000000"/>
                    <w:right w:val="nil"/>
                  </w:tcBorders>
                </w:tcPr>
                <w:p w14:paraId="1AC9E444" w14:textId="77777777" w:rsidR="00214A47" w:rsidRDefault="00214A47" w:rsidP="00295720">
                  <w:pPr>
                    <w:snapToGrid w:val="0"/>
                    <w:ind w:right="-108"/>
                    <w:jc w:val="both"/>
                    <w:rPr>
                      <w:rFonts w:eastAsia="Times New Roman" w:cs="Times New Roman"/>
                      <w:szCs w:val="24"/>
                    </w:rPr>
                  </w:pPr>
                </w:p>
              </w:tc>
              <w:tc>
                <w:tcPr>
                  <w:tcW w:w="2795" w:type="dxa"/>
                  <w:tcBorders>
                    <w:top w:val="single" w:sz="4" w:space="0" w:color="000000"/>
                    <w:left w:val="single" w:sz="4" w:space="0" w:color="000000"/>
                    <w:bottom w:val="single" w:sz="4" w:space="0" w:color="000000"/>
                    <w:right w:val="nil"/>
                  </w:tcBorders>
                </w:tcPr>
                <w:p w14:paraId="4E46D34D" w14:textId="77777777" w:rsidR="00214A47" w:rsidRDefault="00214A47" w:rsidP="00295720">
                  <w:pPr>
                    <w:snapToGrid w:val="0"/>
                    <w:ind w:right="-108"/>
                    <w:jc w:val="both"/>
                    <w:rPr>
                      <w:rFonts w:eastAsia="Times New Roman" w:cs="Times New Roman"/>
                      <w:szCs w:val="24"/>
                    </w:rPr>
                  </w:pPr>
                </w:p>
              </w:tc>
              <w:tc>
                <w:tcPr>
                  <w:tcW w:w="6248" w:type="dxa"/>
                  <w:tcBorders>
                    <w:top w:val="single" w:sz="4" w:space="0" w:color="000000"/>
                    <w:left w:val="single" w:sz="4" w:space="0" w:color="000000"/>
                    <w:bottom w:val="single" w:sz="4" w:space="0" w:color="000000"/>
                    <w:right w:val="single" w:sz="4" w:space="0" w:color="000000"/>
                  </w:tcBorders>
                </w:tcPr>
                <w:p w14:paraId="0E251F92" w14:textId="77777777" w:rsidR="00214A47" w:rsidRDefault="00214A47" w:rsidP="00295720">
                  <w:pPr>
                    <w:snapToGrid w:val="0"/>
                    <w:ind w:right="-108"/>
                    <w:jc w:val="both"/>
                    <w:rPr>
                      <w:rFonts w:eastAsia="Times New Roman" w:cs="Times New Roman"/>
                      <w:szCs w:val="24"/>
                    </w:rPr>
                  </w:pPr>
                </w:p>
              </w:tc>
            </w:tr>
          </w:tbl>
          <w:p w14:paraId="5767F5F1" w14:textId="77777777" w:rsidR="00295720" w:rsidRDefault="00295720" w:rsidP="00295720">
            <w:pPr>
              <w:widowControl/>
              <w:suppressAutoHyphens w:val="0"/>
              <w:rPr>
                <w:rFonts w:asciiTheme="minorHAnsi" w:eastAsiaTheme="minorHAnsi" w:hAnsiTheme="minorHAnsi" w:cstheme="minorBidi"/>
                <w:sz w:val="22"/>
                <w:szCs w:val="22"/>
                <w:lang w:eastAsia="en-US"/>
              </w:rPr>
            </w:pPr>
          </w:p>
        </w:tc>
      </w:tr>
    </w:tbl>
    <w:p w14:paraId="708512A8" w14:textId="77777777" w:rsidR="00295720" w:rsidRDefault="00295720" w:rsidP="00295720">
      <w:pPr>
        <w:ind w:firstLine="851"/>
        <w:jc w:val="both"/>
        <w:rPr>
          <w:rFonts w:cs="Times New Roman"/>
          <w:sz w:val="20"/>
        </w:rPr>
      </w:pPr>
      <w:r>
        <w:rPr>
          <w:rFonts w:cs="Times New Roman"/>
          <w:sz w:val="20"/>
        </w:rPr>
        <w:t xml:space="preserve">Pastaba. Tiekėjui nenurodžius, kokia informacija yra konfidenciali, laikoma, kad konfidencialios informacijos pasiūlyme nėra. </w:t>
      </w:r>
    </w:p>
    <w:tbl>
      <w:tblPr>
        <w:tblW w:w="0" w:type="auto"/>
        <w:tblLayout w:type="fixed"/>
        <w:tblLook w:val="04A0" w:firstRow="1" w:lastRow="0" w:firstColumn="1" w:lastColumn="0" w:noHBand="0" w:noVBand="1"/>
      </w:tblPr>
      <w:tblGrid>
        <w:gridCol w:w="3284"/>
        <w:gridCol w:w="604"/>
        <w:gridCol w:w="1980"/>
        <w:gridCol w:w="701"/>
        <w:gridCol w:w="2611"/>
        <w:gridCol w:w="648"/>
      </w:tblGrid>
      <w:tr w:rsidR="00295720" w14:paraId="0971766D" w14:textId="77777777" w:rsidTr="00295720">
        <w:trPr>
          <w:trHeight w:val="285"/>
        </w:trPr>
        <w:tc>
          <w:tcPr>
            <w:tcW w:w="3284" w:type="dxa"/>
            <w:tcBorders>
              <w:top w:val="nil"/>
              <w:left w:val="nil"/>
              <w:bottom w:val="single" w:sz="4" w:space="0" w:color="000000"/>
              <w:right w:val="nil"/>
            </w:tcBorders>
          </w:tcPr>
          <w:p w14:paraId="4A18E752" w14:textId="77777777" w:rsidR="00642D18" w:rsidRDefault="00642D18" w:rsidP="00295720">
            <w:pPr>
              <w:snapToGrid w:val="0"/>
              <w:ind w:right="-1"/>
              <w:rPr>
                <w:rFonts w:cs="Times New Roman"/>
                <w:szCs w:val="24"/>
              </w:rPr>
            </w:pPr>
          </w:p>
          <w:p w14:paraId="239E9634" w14:textId="3C1343B2" w:rsidR="00642D18" w:rsidRDefault="00642D18" w:rsidP="00295720">
            <w:pPr>
              <w:snapToGrid w:val="0"/>
              <w:ind w:right="-1"/>
              <w:rPr>
                <w:rFonts w:cs="Times New Roman"/>
                <w:szCs w:val="24"/>
              </w:rPr>
            </w:pPr>
          </w:p>
        </w:tc>
        <w:tc>
          <w:tcPr>
            <w:tcW w:w="604" w:type="dxa"/>
          </w:tcPr>
          <w:p w14:paraId="15F51193" w14:textId="77777777" w:rsidR="00295720" w:rsidRDefault="00295720" w:rsidP="00295720">
            <w:pPr>
              <w:snapToGrid w:val="0"/>
              <w:ind w:right="-1"/>
              <w:jc w:val="center"/>
              <w:rPr>
                <w:rFonts w:cs="Times New Roman"/>
                <w:szCs w:val="24"/>
              </w:rPr>
            </w:pPr>
          </w:p>
        </w:tc>
        <w:tc>
          <w:tcPr>
            <w:tcW w:w="1980" w:type="dxa"/>
            <w:tcBorders>
              <w:top w:val="nil"/>
              <w:left w:val="nil"/>
              <w:bottom w:val="single" w:sz="4" w:space="0" w:color="000000"/>
              <w:right w:val="nil"/>
            </w:tcBorders>
          </w:tcPr>
          <w:p w14:paraId="75AFEF38" w14:textId="77777777" w:rsidR="00295720" w:rsidRDefault="00295720" w:rsidP="00295720">
            <w:pPr>
              <w:snapToGrid w:val="0"/>
              <w:ind w:right="-1"/>
              <w:jc w:val="center"/>
              <w:rPr>
                <w:rFonts w:cs="Times New Roman"/>
                <w:szCs w:val="24"/>
              </w:rPr>
            </w:pPr>
          </w:p>
        </w:tc>
        <w:tc>
          <w:tcPr>
            <w:tcW w:w="701" w:type="dxa"/>
          </w:tcPr>
          <w:p w14:paraId="797927BC" w14:textId="77777777" w:rsidR="00295720" w:rsidRDefault="00295720" w:rsidP="00295720">
            <w:pPr>
              <w:snapToGrid w:val="0"/>
              <w:ind w:right="-1"/>
              <w:jc w:val="center"/>
              <w:rPr>
                <w:rFonts w:cs="Times New Roman"/>
                <w:szCs w:val="24"/>
              </w:rPr>
            </w:pPr>
          </w:p>
        </w:tc>
        <w:tc>
          <w:tcPr>
            <w:tcW w:w="2611" w:type="dxa"/>
            <w:tcBorders>
              <w:top w:val="nil"/>
              <w:left w:val="nil"/>
              <w:bottom w:val="single" w:sz="4" w:space="0" w:color="000000"/>
              <w:right w:val="nil"/>
            </w:tcBorders>
          </w:tcPr>
          <w:p w14:paraId="37F642D2" w14:textId="77777777" w:rsidR="00295720" w:rsidRDefault="00295720" w:rsidP="00295720">
            <w:pPr>
              <w:snapToGrid w:val="0"/>
              <w:ind w:right="-1"/>
              <w:jc w:val="right"/>
              <w:rPr>
                <w:rFonts w:cs="Times New Roman"/>
                <w:szCs w:val="24"/>
              </w:rPr>
            </w:pPr>
          </w:p>
        </w:tc>
        <w:tc>
          <w:tcPr>
            <w:tcW w:w="648" w:type="dxa"/>
          </w:tcPr>
          <w:p w14:paraId="7D6E3EF0" w14:textId="77777777" w:rsidR="00295720" w:rsidRDefault="00295720" w:rsidP="00295720">
            <w:pPr>
              <w:snapToGrid w:val="0"/>
              <w:ind w:right="-1"/>
              <w:jc w:val="right"/>
              <w:rPr>
                <w:rFonts w:cs="Times New Roman"/>
                <w:szCs w:val="24"/>
              </w:rPr>
            </w:pPr>
          </w:p>
        </w:tc>
      </w:tr>
      <w:tr w:rsidR="00295720" w14:paraId="10B55146" w14:textId="77777777" w:rsidTr="00295720">
        <w:trPr>
          <w:trHeight w:val="186"/>
        </w:trPr>
        <w:tc>
          <w:tcPr>
            <w:tcW w:w="3284" w:type="dxa"/>
            <w:tcBorders>
              <w:top w:val="single" w:sz="4" w:space="0" w:color="000000"/>
              <w:left w:val="nil"/>
              <w:bottom w:val="nil"/>
              <w:right w:val="nil"/>
            </w:tcBorders>
            <w:hideMark/>
          </w:tcPr>
          <w:p w14:paraId="60D8E32D" w14:textId="77777777" w:rsidR="00295720" w:rsidRDefault="00295720" w:rsidP="00295720">
            <w:pPr>
              <w:pStyle w:val="BodyText1"/>
              <w:snapToGrid w:val="0"/>
              <w:spacing w:line="240" w:lineRule="auto"/>
              <w:ind w:firstLine="0"/>
              <w:jc w:val="left"/>
              <w:rPr>
                <w:rFonts w:cs="Times New Roman"/>
                <w:color w:val="auto"/>
                <w:position w:val="6"/>
                <w:sz w:val="24"/>
                <w:szCs w:val="24"/>
              </w:rPr>
            </w:pPr>
            <w:r>
              <w:rPr>
                <w:rFonts w:cs="Times New Roman"/>
                <w:color w:val="auto"/>
                <w:position w:val="6"/>
                <w:sz w:val="24"/>
                <w:szCs w:val="24"/>
              </w:rPr>
              <w:t>(Tiekėjo arba jo įgalioto asmens pareigų pavadinimas)</w:t>
            </w:r>
          </w:p>
        </w:tc>
        <w:tc>
          <w:tcPr>
            <w:tcW w:w="604" w:type="dxa"/>
          </w:tcPr>
          <w:p w14:paraId="7B901C4C" w14:textId="77777777" w:rsidR="00295720" w:rsidRDefault="00295720" w:rsidP="00295720">
            <w:pPr>
              <w:snapToGrid w:val="0"/>
              <w:ind w:right="-1"/>
              <w:jc w:val="center"/>
              <w:rPr>
                <w:rFonts w:cs="Times New Roman"/>
                <w:szCs w:val="24"/>
              </w:rPr>
            </w:pPr>
          </w:p>
        </w:tc>
        <w:tc>
          <w:tcPr>
            <w:tcW w:w="1980" w:type="dxa"/>
            <w:tcBorders>
              <w:top w:val="single" w:sz="4" w:space="0" w:color="000000"/>
              <w:left w:val="nil"/>
              <w:bottom w:val="nil"/>
              <w:right w:val="nil"/>
            </w:tcBorders>
            <w:hideMark/>
          </w:tcPr>
          <w:p w14:paraId="629A7F7A" w14:textId="77777777" w:rsidR="00295720" w:rsidRDefault="00295720" w:rsidP="00295720">
            <w:pPr>
              <w:snapToGrid w:val="0"/>
              <w:ind w:right="-1"/>
              <w:jc w:val="center"/>
              <w:rPr>
                <w:rFonts w:cs="Times New Roman"/>
                <w:i/>
                <w:szCs w:val="24"/>
              </w:rPr>
            </w:pPr>
            <w:r>
              <w:rPr>
                <w:rFonts w:cs="Times New Roman"/>
                <w:position w:val="6"/>
                <w:szCs w:val="24"/>
              </w:rPr>
              <w:t>(Parašas)</w:t>
            </w:r>
            <w:r>
              <w:rPr>
                <w:rFonts w:cs="Times New Roman"/>
                <w:i/>
                <w:szCs w:val="24"/>
              </w:rPr>
              <w:t xml:space="preserve"> </w:t>
            </w:r>
          </w:p>
        </w:tc>
        <w:tc>
          <w:tcPr>
            <w:tcW w:w="701" w:type="dxa"/>
          </w:tcPr>
          <w:p w14:paraId="5C194C80" w14:textId="77777777" w:rsidR="00295720" w:rsidRDefault="00295720" w:rsidP="00295720">
            <w:pPr>
              <w:snapToGrid w:val="0"/>
              <w:ind w:right="-1"/>
              <w:jc w:val="center"/>
              <w:rPr>
                <w:rFonts w:cs="Times New Roman"/>
                <w:szCs w:val="24"/>
              </w:rPr>
            </w:pPr>
          </w:p>
        </w:tc>
        <w:tc>
          <w:tcPr>
            <w:tcW w:w="2611" w:type="dxa"/>
            <w:tcBorders>
              <w:top w:val="single" w:sz="4" w:space="0" w:color="000000"/>
              <w:left w:val="nil"/>
              <w:bottom w:val="nil"/>
              <w:right w:val="nil"/>
            </w:tcBorders>
            <w:hideMark/>
          </w:tcPr>
          <w:p w14:paraId="5198BAE4" w14:textId="77777777" w:rsidR="00295720" w:rsidRDefault="00295720" w:rsidP="00295720">
            <w:pPr>
              <w:snapToGrid w:val="0"/>
              <w:ind w:right="-1"/>
              <w:jc w:val="center"/>
              <w:rPr>
                <w:rFonts w:cs="Times New Roman"/>
                <w:i/>
                <w:szCs w:val="24"/>
              </w:rPr>
            </w:pPr>
            <w:r>
              <w:rPr>
                <w:rFonts w:cs="Times New Roman"/>
                <w:position w:val="6"/>
                <w:szCs w:val="24"/>
              </w:rPr>
              <w:t>(Vardas ir pavardė)</w:t>
            </w:r>
            <w:r>
              <w:rPr>
                <w:rFonts w:cs="Times New Roman"/>
                <w:i/>
                <w:szCs w:val="24"/>
              </w:rPr>
              <w:t xml:space="preserve"> </w:t>
            </w:r>
          </w:p>
        </w:tc>
        <w:tc>
          <w:tcPr>
            <w:tcW w:w="648" w:type="dxa"/>
          </w:tcPr>
          <w:p w14:paraId="6B46A859" w14:textId="77777777" w:rsidR="00295720" w:rsidRDefault="00295720" w:rsidP="00295720">
            <w:pPr>
              <w:snapToGrid w:val="0"/>
              <w:ind w:right="-1"/>
              <w:jc w:val="center"/>
              <w:rPr>
                <w:rFonts w:cs="Times New Roman"/>
                <w:szCs w:val="24"/>
              </w:rPr>
            </w:pPr>
          </w:p>
        </w:tc>
      </w:tr>
    </w:tbl>
    <w:p w14:paraId="3C7BA3FE" w14:textId="77777777" w:rsidR="00295720" w:rsidRDefault="00295720" w:rsidP="00295720"/>
    <w:sectPr w:rsidR="00295720" w:rsidSect="00214A47">
      <w:pgSz w:w="11906" w:h="16838"/>
      <w:pgMar w:top="567"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B06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Neue UltraLight">
    <w:altName w:val="Times New Roman"/>
    <w:panose1 w:val="02000206000000020004"/>
    <w:charset w:val="00"/>
    <w:family w:val="auto"/>
    <w:pitch w:val="variable"/>
    <w:sig w:usb0="A00002FF" w:usb1="5000205B" w:usb2="00000002" w:usb3="00000000" w:csb0="0000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D518C"/>
    <w:multiLevelType w:val="multilevel"/>
    <w:tmpl w:val="5D1EC708"/>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3374A8F"/>
    <w:multiLevelType w:val="multilevel"/>
    <w:tmpl w:val="45E4AE6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15:restartNumberingAfterBreak="0">
    <w:nsid w:val="177775F8"/>
    <w:multiLevelType w:val="multilevel"/>
    <w:tmpl w:val="0EFC48E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 w15:restartNumberingAfterBreak="0">
    <w:nsid w:val="201A2AF5"/>
    <w:multiLevelType w:val="multilevel"/>
    <w:tmpl w:val="4ACCECB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24D95FB9"/>
    <w:multiLevelType w:val="multilevel"/>
    <w:tmpl w:val="0AF23AEE"/>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DF4157A"/>
    <w:multiLevelType w:val="multilevel"/>
    <w:tmpl w:val="1E006B5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6" w15:restartNumberingAfterBreak="0">
    <w:nsid w:val="36D722B8"/>
    <w:multiLevelType w:val="multilevel"/>
    <w:tmpl w:val="39802C7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7" w15:restartNumberingAfterBreak="0">
    <w:nsid w:val="3C024823"/>
    <w:multiLevelType w:val="multilevel"/>
    <w:tmpl w:val="3F2A94FA"/>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8" w15:restartNumberingAfterBreak="0">
    <w:nsid w:val="3F9463C7"/>
    <w:multiLevelType w:val="multilevel"/>
    <w:tmpl w:val="2C5AC2E4"/>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9" w15:restartNumberingAfterBreak="0">
    <w:nsid w:val="41657404"/>
    <w:multiLevelType w:val="multilevel"/>
    <w:tmpl w:val="42EA7BDC"/>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36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0" w15:restartNumberingAfterBreak="0">
    <w:nsid w:val="56082DF2"/>
    <w:multiLevelType w:val="multilevel"/>
    <w:tmpl w:val="A3B279B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1" w15:restartNumberingAfterBreak="0">
    <w:nsid w:val="5FFF0F4A"/>
    <w:multiLevelType w:val="multilevel"/>
    <w:tmpl w:val="69AA22CA"/>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2" w15:restartNumberingAfterBreak="0">
    <w:nsid w:val="61752307"/>
    <w:multiLevelType w:val="multilevel"/>
    <w:tmpl w:val="FF3C492E"/>
    <w:lvl w:ilvl="0">
      <w:start w:val="1"/>
      <w:numFmt w:val="decimal"/>
      <w:lvlText w:val="%1."/>
      <w:lvlJc w:val="left"/>
      <w:pPr>
        <w:tabs>
          <w:tab w:val="num" w:pos="0"/>
        </w:tabs>
        <w:ind w:left="432" w:hanging="360"/>
      </w:pPr>
    </w:lvl>
    <w:lvl w:ilvl="1">
      <w:numFmt w:val="bullet"/>
      <w:lvlText w:val="o"/>
      <w:lvlJc w:val="left"/>
      <w:pPr>
        <w:tabs>
          <w:tab w:val="num" w:pos="0"/>
        </w:tabs>
        <w:ind w:left="720" w:hanging="360"/>
      </w:pPr>
      <w:rPr>
        <w:rFonts w:ascii="Courier New" w:hAnsi="Courier New" w:cs="Courier New" w:hint="default"/>
      </w:rPr>
    </w:lvl>
    <w:lvl w:ilvl="2">
      <w:numFmt w:val="bullet"/>
      <w:lvlText w:val=""/>
      <w:lvlJc w:val="left"/>
      <w:pPr>
        <w:tabs>
          <w:tab w:val="num" w:pos="0"/>
        </w:tabs>
        <w:ind w:left="1440" w:hanging="360"/>
      </w:pPr>
      <w:rPr>
        <w:rFonts w:ascii="Wingdings" w:hAnsi="Wingdings" w:cs="Wingdings" w:hint="default"/>
      </w:rPr>
    </w:lvl>
    <w:lvl w:ilvl="3">
      <w:numFmt w:val="bullet"/>
      <w:lvlText w:val=""/>
      <w:lvlJc w:val="left"/>
      <w:pPr>
        <w:tabs>
          <w:tab w:val="num" w:pos="0"/>
        </w:tabs>
        <w:ind w:left="2160" w:hanging="360"/>
      </w:pPr>
      <w:rPr>
        <w:rFonts w:ascii="Symbol" w:hAnsi="Symbol" w:cs="Symbol" w:hint="default"/>
      </w:rPr>
    </w:lvl>
    <w:lvl w:ilvl="4">
      <w:numFmt w:val="bullet"/>
      <w:lvlText w:val="o"/>
      <w:lvlJc w:val="left"/>
      <w:pPr>
        <w:tabs>
          <w:tab w:val="num" w:pos="0"/>
        </w:tabs>
        <w:ind w:left="2880" w:hanging="360"/>
      </w:pPr>
      <w:rPr>
        <w:rFonts w:ascii="Courier New" w:hAnsi="Courier New" w:cs="Courier New" w:hint="default"/>
      </w:rPr>
    </w:lvl>
    <w:lvl w:ilvl="5">
      <w:numFmt w:val="bullet"/>
      <w:lvlText w:val=""/>
      <w:lvlJc w:val="left"/>
      <w:pPr>
        <w:tabs>
          <w:tab w:val="num" w:pos="0"/>
        </w:tabs>
        <w:ind w:left="3600" w:hanging="360"/>
      </w:pPr>
      <w:rPr>
        <w:rFonts w:ascii="Wingdings" w:hAnsi="Wingdings" w:cs="Wingdings" w:hint="default"/>
      </w:rPr>
    </w:lvl>
    <w:lvl w:ilvl="6">
      <w:numFmt w:val="bullet"/>
      <w:lvlText w:val=""/>
      <w:lvlJc w:val="left"/>
      <w:pPr>
        <w:tabs>
          <w:tab w:val="num" w:pos="0"/>
        </w:tabs>
        <w:ind w:left="4320" w:hanging="360"/>
      </w:pPr>
      <w:rPr>
        <w:rFonts w:ascii="Symbol" w:hAnsi="Symbol" w:cs="Symbol" w:hint="default"/>
      </w:rPr>
    </w:lvl>
    <w:lvl w:ilvl="7">
      <w:numFmt w:val="bullet"/>
      <w:lvlText w:val="o"/>
      <w:lvlJc w:val="left"/>
      <w:pPr>
        <w:tabs>
          <w:tab w:val="num" w:pos="0"/>
        </w:tabs>
        <w:ind w:left="5040" w:hanging="360"/>
      </w:pPr>
      <w:rPr>
        <w:rFonts w:ascii="Courier New" w:hAnsi="Courier New" w:cs="Courier New" w:hint="default"/>
      </w:rPr>
    </w:lvl>
    <w:lvl w:ilvl="8">
      <w:numFmt w:val="bullet"/>
      <w:lvlText w:val=""/>
      <w:lvlJc w:val="left"/>
      <w:pPr>
        <w:tabs>
          <w:tab w:val="num" w:pos="0"/>
        </w:tabs>
        <w:ind w:left="5760" w:hanging="360"/>
      </w:pPr>
      <w:rPr>
        <w:rFonts w:ascii="Wingdings" w:hAnsi="Wingdings" w:cs="Wingdings" w:hint="default"/>
      </w:rPr>
    </w:lvl>
  </w:abstractNum>
  <w:abstractNum w:abstractNumId="13" w15:restartNumberingAfterBreak="0">
    <w:nsid w:val="757F58E9"/>
    <w:multiLevelType w:val="multilevel"/>
    <w:tmpl w:val="5EF42F1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4" w15:restartNumberingAfterBreak="0">
    <w:nsid w:val="77041595"/>
    <w:multiLevelType w:val="multilevel"/>
    <w:tmpl w:val="4CEC4B52"/>
    <w:lvl w:ilvl="0">
      <w:start w:val="1"/>
      <w:numFmt w:val="decimal"/>
      <w:lvlText w:val="%1."/>
      <w:lvlJc w:val="left"/>
      <w:pPr>
        <w:tabs>
          <w:tab w:val="num" w:pos="376"/>
        </w:tabs>
        <w:ind w:left="376"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num w:numId="1" w16cid:durableId="108361681">
    <w:abstractNumId w:val="8"/>
  </w:num>
  <w:num w:numId="2" w16cid:durableId="77293609">
    <w:abstractNumId w:val="14"/>
  </w:num>
  <w:num w:numId="3" w16cid:durableId="2039431379">
    <w:abstractNumId w:val="7"/>
  </w:num>
  <w:num w:numId="4" w16cid:durableId="1903561703">
    <w:abstractNumId w:val="11"/>
  </w:num>
  <w:num w:numId="5" w16cid:durableId="871302649">
    <w:abstractNumId w:val="0"/>
  </w:num>
  <w:num w:numId="6" w16cid:durableId="350183298">
    <w:abstractNumId w:val="10"/>
  </w:num>
  <w:num w:numId="7" w16cid:durableId="842428333">
    <w:abstractNumId w:val="6"/>
  </w:num>
  <w:num w:numId="8" w16cid:durableId="520975332">
    <w:abstractNumId w:val="3"/>
  </w:num>
  <w:num w:numId="9" w16cid:durableId="1064063663">
    <w:abstractNumId w:val="12"/>
  </w:num>
  <w:num w:numId="10" w16cid:durableId="284430761">
    <w:abstractNumId w:val="9"/>
  </w:num>
  <w:num w:numId="11" w16cid:durableId="1931156591">
    <w:abstractNumId w:val="1"/>
  </w:num>
  <w:num w:numId="12" w16cid:durableId="1202935266">
    <w:abstractNumId w:val="5"/>
  </w:num>
  <w:num w:numId="13" w16cid:durableId="1958099806">
    <w:abstractNumId w:val="2"/>
  </w:num>
  <w:num w:numId="14" w16cid:durableId="165755427">
    <w:abstractNumId w:val="13"/>
  </w:num>
  <w:num w:numId="15" w16cid:durableId="5577420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720"/>
    <w:rsid w:val="000136F0"/>
    <w:rsid w:val="000203F1"/>
    <w:rsid w:val="00023489"/>
    <w:rsid w:val="00040171"/>
    <w:rsid w:val="0006112D"/>
    <w:rsid w:val="000B1FD8"/>
    <w:rsid w:val="000B48F0"/>
    <w:rsid w:val="000F789E"/>
    <w:rsid w:val="00107783"/>
    <w:rsid w:val="00124A54"/>
    <w:rsid w:val="001409C8"/>
    <w:rsid w:val="00141A98"/>
    <w:rsid w:val="00156087"/>
    <w:rsid w:val="00157929"/>
    <w:rsid w:val="00160CAE"/>
    <w:rsid w:val="001648B0"/>
    <w:rsid w:val="00183D48"/>
    <w:rsid w:val="0019196B"/>
    <w:rsid w:val="001A2B5B"/>
    <w:rsid w:val="00214A47"/>
    <w:rsid w:val="002222CF"/>
    <w:rsid w:val="002545BB"/>
    <w:rsid w:val="002634F2"/>
    <w:rsid w:val="002739BB"/>
    <w:rsid w:val="00280FEE"/>
    <w:rsid w:val="00295720"/>
    <w:rsid w:val="002A4E83"/>
    <w:rsid w:val="002B1D2A"/>
    <w:rsid w:val="002B72DE"/>
    <w:rsid w:val="002C37D1"/>
    <w:rsid w:val="002D29FD"/>
    <w:rsid w:val="002F4AA8"/>
    <w:rsid w:val="00306072"/>
    <w:rsid w:val="00316DC9"/>
    <w:rsid w:val="00333F53"/>
    <w:rsid w:val="00337F54"/>
    <w:rsid w:val="00355BA4"/>
    <w:rsid w:val="00366689"/>
    <w:rsid w:val="003A02B9"/>
    <w:rsid w:val="003B3EEB"/>
    <w:rsid w:val="003F152B"/>
    <w:rsid w:val="00416BF7"/>
    <w:rsid w:val="00421092"/>
    <w:rsid w:val="004215B9"/>
    <w:rsid w:val="004504FD"/>
    <w:rsid w:val="004528A1"/>
    <w:rsid w:val="00486F07"/>
    <w:rsid w:val="00493EB6"/>
    <w:rsid w:val="004A2307"/>
    <w:rsid w:val="004F3811"/>
    <w:rsid w:val="00504037"/>
    <w:rsid w:val="00550612"/>
    <w:rsid w:val="0057163D"/>
    <w:rsid w:val="00572E37"/>
    <w:rsid w:val="005928A8"/>
    <w:rsid w:val="005A2D78"/>
    <w:rsid w:val="005A2E9F"/>
    <w:rsid w:val="005B3033"/>
    <w:rsid w:val="005B65FC"/>
    <w:rsid w:val="005C2DA2"/>
    <w:rsid w:val="005C500A"/>
    <w:rsid w:val="005F5BCC"/>
    <w:rsid w:val="0063703A"/>
    <w:rsid w:val="00642578"/>
    <w:rsid w:val="00642D18"/>
    <w:rsid w:val="0067799F"/>
    <w:rsid w:val="00682293"/>
    <w:rsid w:val="006932CD"/>
    <w:rsid w:val="006A4D50"/>
    <w:rsid w:val="006A58C3"/>
    <w:rsid w:val="006C11A9"/>
    <w:rsid w:val="00701E28"/>
    <w:rsid w:val="0071691C"/>
    <w:rsid w:val="00754574"/>
    <w:rsid w:val="007A4A7C"/>
    <w:rsid w:val="007D1C88"/>
    <w:rsid w:val="007E007E"/>
    <w:rsid w:val="007E0F4E"/>
    <w:rsid w:val="0080223A"/>
    <w:rsid w:val="00804574"/>
    <w:rsid w:val="00811EF4"/>
    <w:rsid w:val="00831D03"/>
    <w:rsid w:val="00845706"/>
    <w:rsid w:val="00851AEB"/>
    <w:rsid w:val="00884EFE"/>
    <w:rsid w:val="008C3A7E"/>
    <w:rsid w:val="00904548"/>
    <w:rsid w:val="00925B79"/>
    <w:rsid w:val="00966F33"/>
    <w:rsid w:val="00977D05"/>
    <w:rsid w:val="009816E7"/>
    <w:rsid w:val="00984E95"/>
    <w:rsid w:val="00992E20"/>
    <w:rsid w:val="009B7E56"/>
    <w:rsid w:val="009C60ED"/>
    <w:rsid w:val="009D5470"/>
    <w:rsid w:val="00A11657"/>
    <w:rsid w:val="00A2340E"/>
    <w:rsid w:val="00A23A74"/>
    <w:rsid w:val="00A662CF"/>
    <w:rsid w:val="00AD1DBC"/>
    <w:rsid w:val="00AD73B4"/>
    <w:rsid w:val="00B05817"/>
    <w:rsid w:val="00B565DE"/>
    <w:rsid w:val="00B83BBC"/>
    <w:rsid w:val="00BA3397"/>
    <w:rsid w:val="00BA7C10"/>
    <w:rsid w:val="00BB4F19"/>
    <w:rsid w:val="00BC7136"/>
    <w:rsid w:val="00BC7277"/>
    <w:rsid w:val="00BD0894"/>
    <w:rsid w:val="00C10721"/>
    <w:rsid w:val="00C92FED"/>
    <w:rsid w:val="00CB7987"/>
    <w:rsid w:val="00CC55C6"/>
    <w:rsid w:val="00D10289"/>
    <w:rsid w:val="00D44415"/>
    <w:rsid w:val="00D8278A"/>
    <w:rsid w:val="00DA43CF"/>
    <w:rsid w:val="00DA620A"/>
    <w:rsid w:val="00DF0E62"/>
    <w:rsid w:val="00E26BE1"/>
    <w:rsid w:val="00E52773"/>
    <w:rsid w:val="00E74C10"/>
    <w:rsid w:val="00E80A0C"/>
    <w:rsid w:val="00E9120B"/>
    <w:rsid w:val="00E9368C"/>
    <w:rsid w:val="00EA084D"/>
    <w:rsid w:val="00EB354E"/>
    <w:rsid w:val="00EF1B30"/>
    <w:rsid w:val="00EF783F"/>
    <w:rsid w:val="00F34F97"/>
    <w:rsid w:val="00F4299D"/>
    <w:rsid w:val="00F65CBE"/>
    <w:rsid w:val="00F86EE1"/>
    <w:rsid w:val="00F91DD7"/>
    <w:rsid w:val="00F92238"/>
    <w:rsid w:val="00FA3CD9"/>
    <w:rsid w:val="00FA5DCD"/>
    <w:rsid w:val="00FB1ABE"/>
    <w:rsid w:val="00FB4B42"/>
    <w:rsid w:val="00FE37B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A1ACA"/>
  <w15:chartTrackingRefBased/>
  <w15:docId w15:val="{605F543A-85DE-4537-8BAE-7D72079C7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720"/>
    <w:pPr>
      <w:widowControl w:val="0"/>
      <w:suppressAutoHyphens/>
      <w:spacing w:after="0" w:line="240" w:lineRule="auto"/>
    </w:pPr>
    <w:rPr>
      <w:rFonts w:ascii="Times New Roman" w:eastAsia="Calibri" w:hAnsi="Times New Roman" w:cs="Times New Roman Bold"/>
      <w:kern w:val="0"/>
      <w:sz w:val="24"/>
      <w:szCs w:val="20"/>
      <w:lang w:eastAsia="ar-SA"/>
      <w14:ligatures w14:val="none"/>
    </w:rPr>
  </w:style>
  <w:style w:type="paragraph" w:styleId="Heading1">
    <w:name w:val="heading 1"/>
    <w:basedOn w:val="Normal"/>
    <w:next w:val="Normal"/>
    <w:link w:val="Heading1Char"/>
    <w:uiPriority w:val="9"/>
    <w:qFormat/>
    <w:rsid w:val="00BB4F19"/>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295720"/>
    <w:rPr>
      <w:rFonts w:ascii="Times New Roman" w:hAnsi="Times New Roman" w:cs="Times New Roman" w:hint="default"/>
      <w:color w:val="0000FF"/>
      <w:u w:val="single"/>
    </w:rPr>
  </w:style>
  <w:style w:type="paragraph" w:customStyle="1" w:styleId="BodyText1">
    <w:name w:val="Body Text1"/>
    <w:basedOn w:val="Normal"/>
    <w:rsid w:val="00295720"/>
    <w:pPr>
      <w:autoSpaceDE w:val="0"/>
      <w:spacing w:line="288" w:lineRule="auto"/>
      <w:ind w:firstLine="312"/>
      <w:jc w:val="both"/>
    </w:pPr>
    <w:rPr>
      <w:rFonts w:eastAsia="Times New Roman"/>
      <w:color w:val="000000"/>
      <w:sz w:val="20"/>
    </w:rPr>
  </w:style>
  <w:style w:type="table" w:styleId="TableGrid">
    <w:name w:val="Table Grid"/>
    <w:basedOn w:val="TableNormal"/>
    <w:uiPriority w:val="39"/>
    <w:rsid w:val="00D102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A58C3"/>
    <w:rPr>
      <w:color w:val="605E5C"/>
      <w:shd w:val="clear" w:color="auto" w:fill="E1DFDD"/>
    </w:rPr>
  </w:style>
  <w:style w:type="character" w:customStyle="1" w:styleId="ListParagraphChar">
    <w:name w:val="List Paragraph Char"/>
    <w:link w:val="ListParagraph"/>
    <w:uiPriority w:val="34"/>
    <w:qFormat/>
    <w:locked/>
    <w:rsid w:val="00A662CF"/>
    <w:rPr>
      <w:rFonts w:ascii="Calibri" w:eastAsia="Calibri" w:hAnsi="Calibri" w:cs="Times New Roman"/>
    </w:rPr>
  </w:style>
  <w:style w:type="paragraph" w:styleId="ListParagraph">
    <w:name w:val="List Paragraph"/>
    <w:basedOn w:val="Normal"/>
    <w:link w:val="ListParagraphChar"/>
    <w:uiPriority w:val="34"/>
    <w:qFormat/>
    <w:rsid w:val="00A662CF"/>
    <w:pPr>
      <w:widowControl/>
      <w:spacing w:after="160" w:line="259" w:lineRule="auto"/>
      <w:ind w:left="720"/>
      <w:contextualSpacing/>
    </w:pPr>
    <w:rPr>
      <w:rFonts w:ascii="Calibri" w:hAnsi="Calibri" w:cs="Times New Roman"/>
      <w:kern w:val="2"/>
      <w:sz w:val="22"/>
      <w:szCs w:val="22"/>
      <w:lang w:eastAsia="en-US"/>
      <w14:ligatures w14:val="standardContextual"/>
    </w:rPr>
  </w:style>
  <w:style w:type="character" w:customStyle="1" w:styleId="NoSpacingChar">
    <w:name w:val="No Spacing Char"/>
    <w:basedOn w:val="DefaultParagraphFont"/>
    <w:link w:val="NoSpacing"/>
    <w:uiPriority w:val="1"/>
    <w:qFormat/>
    <w:locked/>
    <w:rsid w:val="00A11657"/>
    <w:rPr>
      <w:rFonts w:ascii="Helvetica Neue UltraLight" w:eastAsia="Arial Unicode MS" w:hAnsi="Helvetica Neue UltraLight" w:cs="Times New Roman"/>
      <w:color w:val="00000A"/>
      <w:kern w:val="0"/>
      <w:sz w:val="24"/>
    </w:rPr>
  </w:style>
  <w:style w:type="paragraph" w:styleId="NoSpacing">
    <w:name w:val="No Spacing"/>
    <w:link w:val="NoSpacingChar"/>
    <w:uiPriority w:val="1"/>
    <w:qFormat/>
    <w:rsid w:val="00A11657"/>
    <w:pPr>
      <w:suppressAutoHyphens/>
      <w:spacing w:after="0" w:line="240" w:lineRule="auto"/>
    </w:pPr>
    <w:rPr>
      <w:rFonts w:ascii="Helvetica Neue UltraLight" w:eastAsia="Arial Unicode MS" w:hAnsi="Helvetica Neue UltraLight" w:cs="Times New Roman"/>
      <w:color w:val="00000A"/>
      <w:kern w:val="0"/>
      <w:sz w:val="24"/>
    </w:rPr>
  </w:style>
  <w:style w:type="character" w:customStyle="1" w:styleId="Heading1Char">
    <w:name w:val="Heading 1 Char"/>
    <w:basedOn w:val="DefaultParagraphFont"/>
    <w:link w:val="Heading1"/>
    <w:uiPriority w:val="9"/>
    <w:rsid w:val="00BB4F19"/>
    <w:rPr>
      <w:rFonts w:asciiTheme="majorHAnsi" w:eastAsiaTheme="majorEastAsia" w:hAnsiTheme="majorHAnsi" w:cstheme="majorBidi"/>
      <w:color w:val="2F5496" w:themeColor="accent1" w:themeShade="BF"/>
      <w:kern w:val="0"/>
      <w:sz w:val="32"/>
      <w:szCs w:val="32"/>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344526">
      <w:bodyDiv w:val="1"/>
      <w:marLeft w:val="0"/>
      <w:marRight w:val="0"/>
      <w:marTop w:val="0"/>
      <w:marBottom w:val="0"/>
      <w:divBdr>
        <w:top w:val="none" w:sz="0" w:space="0" w:color="auto"/>
        <w:left w:val="none" w:sz="0" w:space="0" w:color="auto"/>
        <w:bottom w:val="none" w:sz="0" w:space="0" w:color="auto"/>
        <w:right w:val="none" w:sz="0" w:space="0" w:color="auto"/>
      </w:divBdr>
    </w:div>
    <w:div w:id="726807778">
      <w:bodyDiv w:val="1"/>
      <w:marLeft w:val="0"/>
      <w:marRight w:val="0"/>
      <w:marTop w:val="0"/>
      <w:marBottom w:val="0"/>
      <w:divBdr>
        <w:top w:val="none" w:sz="0" w:space="0" w:color="auto"/>
        <w:left w:val="none" w:sz="0" w:space="0" w:color="auto"/>
        <w:bottom w:val="none" w:sz="0" w:space="0" w:color="auto"/>
        <w:right w:val="none" w:sz="0" w:space="0" w:color="auto"/>
      </w:divBdr>
    </w:div>
    <w:div w:id="764225383">
      <w:bodyDiv w:val="1"/>
      <w:marLeft w:val="0"/>
      <w:marRight w:val="0"/>
      <w:marTop w:val="0"/>
      <w:marBottom w:val="0"/>
      <w:divBdr>
        <w:top w:val="none" w:sz="0" w:space="0" w:color="auto"/>
        <w:left w:val="none" w:sz="0" w:space="0" w:color="auto"/>
        <w:bottom w:val="none" w:sz="0" w:space="0" w:color="auto"/>
        <w:right w:val="none" w:sz="0" w:space="0" w:color="auto"/>
      </w:divBdr>
    </w:div>
    <w:div w:id="811950015">
      <w:bodyDiv w:val="1"/>
      <w:marLeft w:val="0"/>
      <w:marRight w:val="0"/>
      <w:marTop w:val="0"/>
      <w:marBottom w:val="0"/>
      <w:divBdr>
        <w:top w:val="none" w:sz="0" w:space="0" w:color="auto"/>
        <w:left w:val="none" w:sz="0" w:space="0" w:color="auto"/>
        <w:bottom w:val="none" w:sz="0" w:space="0" w:color="auto"/>
        <w:right w:val="none" w:sz="0" w:space="0" w:color="auto"/>
      </w:divBdr>
    </w:div>
    <w:div w:id="163421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15A1CA-E1DE-44DA-8D2A-C796F5A9E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7</Pages>
  <Words>1860</Words>
  <Characters>10605</Characters>
  <Application>Microsoft Office Word</Application>
  <DocSecurity>0</DocSecurity>
  <Lines>88</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Kornelija Vitalyte</cp:lastModifiedBy>
  <cp:revision>9</cp:revision>
  <cp:lastPrinted>2024-09-09T06:03:00Z</cp:lastPrinted>
  <dcterms:created xsi:type="dcterms:W3CDTF">2025-10-20T08:56:00Z</dcterms:created>
  <dcterms:modified xsi:type="dcterms:W3CDTF">2025-10-21T09:56:00Z</dcterms:modified>
</cp:coreProperties>
</file>