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58630302"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134E0A">
        <w:rPr>
          <w:rFonts w:asciiTheme="majorBidi" w:hAnsiTheme="majorBidi" w:cstheme="majorBidi"/>
          <w:b/>
          <w:bCs/>
        </w:rPr>
        <w:t>GEODEZINIAI PRIETAISAI</w:t>
      </w:r>
      <w:r w:rsidRPr="001B593E">
        <w:rPr>
          <w:rFonts w:asciiTheme="majorBidi" w:hAnsiTheme="majorBidi" w:cstheme="majorBidi"/>
          <w:b/>
          <w:bCs/>
        </w:rPr>
        <w:t xml:space="preserve"> “</w:t>
      </w:r>
    </w:p>
    <w:p w14:paraId="76FA6DF6" w14:textId="32E785E4" w:rsidR="00715C10" w:rsidRPr="00715C10" w:rsidRDefault="00ED4E90" w:rsidP="001B593E">
      <w:pPr>
        <w:jc w:val="center"/>
        <w:rPr>
          <w:rFonts w:asciiTheme="majorBidi" w:hAnsiTheme="majorBidi" w:cstheme="majorBidi"/>
          <w:b/>
          <w:bCs/>
          <w:sz w:val="24"/>
          <w:szCs w:val="24"/>
        </w:rPr>
      </w:pPr>
      <w:r>
        <w:rPr>
          <w:rFonts w:asciiTheme="majorBidi" w:hAnsiTheme="majorBidi" w:cstheme="majorBidi"/>
          <w:b/>
          <w:bCs/>
          <w:sz w:val="24"/>
          <w:szCs w:val="24"/>
        </w:rPr>
        <w:t>2</w:t>
      </w:r>
      <w:r w:rsidR="00715C10" w:rsidRPr="00715C10">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Lentelė pildoma, jei tiekėjas pasitelkia kitų ūkio subjektų pajėgumais pagal VPĮ 49 straipsnį. Jeigu aktualu, nurodomi ir </w:t>
      </w:r>
      <w:proofErr w:type="spellStart"/>
      <w:r w:rsidRPr="001B593E">
        <w:rPr>
          <w:rFonts w:asciiTheme="majorBidi" w:eastAsiaTheme="minorHAnsi" w:hAnsiTheme="majorBidi" w:cstheme="majorBidi"/>
          <w:kern w:val="2"/>
          <w:sz w:val="24"/>
          <w:szCs w:val="24"/>
          <w:lang w:eastAsia="en-US"/>
          <w14:ligatures w14:val="standardContextual"/>
        </w:rPr>
        <w:t>kvazisubtiekėjai</w:t>
      </w:r>
      <w:proofErr w:type="spellEnd"/>
      <w:r w:rsidRPr="001B593E">
        <w:rPr>
          <w:rFonts w:asciiTheme="majorBidi" w:eastAsiaTheme="minorHAnsi" w:hAnsiTheme="majorBidi" w:cstheme="majorBidi"/>
          <w:kern w:val="2"/>
          <w:sz w:val="24"/>
          <w:szCs w:val="24"/>
          <w:lang w:eastAsia="en-US"/>
          <w14:ligatures w14:val="standardContextual"/>
        </w:rPr>
        <w:t xml:space="preserve">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600"/>
        <w:gridCol w:w="1336"/>
        <w:gridCol w:w="1156"/>
        <w:gridCol w:w="1661"/>
        <w:gridCol w:w="1385"/>
        <w:gridCol w:w="1809"/>
        <w:gridCol w:w="1069"/>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2D1C3DDA" w:rsidR="001B593E" w:rsidRPr="001B593E" w:rsidRDefault="00754DE0" w:rsidP="001B593E">
            <w:pPr>
              <w:spacing w:line="240" w:lineRule="auto"/>
              <w:rPr>
                <w:rFonts w:asciiTheme="majorBidi" w:hAnsiTheme="majorBidi" w:cstheme="majorBidi"/>
                <w:sz w:val="20"/>
                <w:szCs w:val="20"/>
              </w:rPr>
            </w:pPr>
            <w:r w:rsidRPr="00754DE0">
              <w:rPr>
                <w:rFonts w:ascii="Times New Roman" w:eastAsia="Times New Roman" w:hAnsi="Times New Roman" w:cs="Times New Roman"/>
                <w:b/>
                <w:bCs/>
                <w:sz w:val="24"/>
                <w:szCs w:val="24"/>
                <w:lang w:eastAsia="en-US"/>
              </w:rPr>
              <w:t>GIS GNSS</w:t>
            </w:r>
            <w:r w:rsidRPr="00754DE0">
              <w:rPr>
                <w:rFonts w:ascii="Times New Roman" w:eastAsia="Times New Roman" w:hAnsi="Times New Roman" w:cs="Times New Roman"/>
                <w:sz w:val="24"/>
                <w:szCs w:val="24"/>
                <w:lang w:eastAsia="en-US"/>
              </w:rPr>
              <w:t xml:space="preserve"> </w:t>
            </w:r>
            <w:r w:rsidRPr="00754DE0">
              <w:rPr>
                <w:rFonts w:ascii="Times New Roman" w:eastAsia="Times New Roman" w:hAnsi="Times New Roman" w:cs="Times New Roman"/>
                <w:b/>
                <w:bCs/>
                <w:sz w:val="24"/>
                <w:szCs w:val="24"/>
                <w:lang w:eastAsia="en-US"/>
              </w:rPr>
              <w:t>imtuvas</w:t>
            </w:r>
            <w:r w:rsidRPr="00754DE0">
              <w:rPr>
                <w:rFonts w:ascii="Times New Roman" w:eastAsia="Calibri" w:hAnsi="Times New Roman" w:cs="Times New Roman"/>
                <w:b/>
                <w:bCs/>
                <w:sz w:val="24"/>
                <w:szCs w:val="24"/>
              </w:rPr>
              <w:t xml:space="preserve">  </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3F6B86D7" w:rsidR="001B593E" w:rsidRPr="001B593E" w:rsidRDefault="00754DE0" w:rsidP="001B593E">
            <w:pPr>
              <w:rPr>
                <w:rFonts w:asciiTheme="majorBidi" w:hAnsiTheme="majorBidi" w:cstheme="majorBidi"/>
                <w:sz w:val="20"/>
                <w:szCs w:val="20"/>
              </w:rPr>
            </w:pPr>
            <w:r>
              <w:rPr>
                <w:rFonts w:asciiTheme="majorBidi" w:hAnsiTheme="majorBidi" w:cstheme="majorBidi"/>
                <w:sz w:val="20"/>
                <w:szCs w:val="20"/>
              </w:rPr>
              <w:t>4610,76</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7EBF5B3D" w:rsidR="001B593E" w:rsidRPr="0027022D" w:rsidRDefault="00754DE0" w:rsidP="001B593E">
            <w:pPr>
              <w:spacing w:line="240" w:lineRule="auto"/>
              <w:rPr>
                <w:rFonts w:asciiTheme="majorBidi" w:hAnsiTheme="majorBidi" w:cstheme="majorBidi"/>
                <w:b/>
                <w:bCs/>
                <w:sz w:val="24"/>
                <w:szCs w:val="24"/>
                <w:highlight w:val="yellow"/>
              </w:rPr>
            </w:pPr>
            <w:r w:rsidRPr="00754DE0">
              <w:rPr>
                <w:rFonts w:ascii="Times New Roman" w:eastAsia="Times New Roman" w:hAnsi="Times New Roman" w:cs="Times New Roman"/>
                <w:b/>
                <w:bCs/>
                <w:sz w:val="24"/>
                <w:szCs w:val="24"/>
                <w:lang w:eastAsia="en-US"/>
              </w:rPr>
              <w:t>GIS GNSS</w:t>
            </w:r>
            <w:r w:rsidRPr="00754DE0">
              <w:rPr>
                <w:rFonts w:ascii="Times New Roman" w:eastAsia="Times New Roman" w:hAnsi="Times New Roman" w:cs="Times New Roman"/>
                <w:sz w:val="24"/>
                <w:szCs w:val="24"/>
                <w:lang w:eastAsia="en-US"/>
              </w:rPr>
              <w:t xml:space="preserve"> </w:t>
            </w:r>
            <w:r w:rsidRPr="00754DE0">
              <w:rPr>
                <w:rFonts w:ascii="Times New Roman" w:eastAsia="Times New Roman" w:hAnsi="Times New Roman" w:cs="Times New Roman"/>
                <w:b/>
                <w:bCs/>
                <w:sz w:val="24"/>
                <w:szCs w:val="24"/>
                <w:lang w:eastAsia="en-US"/>
              </w:rPr>
              <w:t>imtuvas</w:t>
            </w:r>
            <w:r w:rsidRPr="00754DE0">
              <w:rPr>
                <w:rFonts w:ascii="Times New Roman" w:eastAsia="Calibri" w:hAnsi="Times New Roman" w:cs="Times New Roman"/>
                <w:b/>
                <w:bCs/>
                <w:sz w:val="24"/>
                <w:szCs w:val="24"/>
              </w:rPr>
              <w:t xml:space="preserve">  </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754DE0" w:rsidRPr="001B593E" w14:paraId="71748777" w14:textId="77777777" w:rsidTr="00D93051">
        <w:tc>
          <w:tcPr>
            <w:tcW w:w="556" w:type="dxa"/>
          </w:tcPr>
          <w:p w14:paraId="2000B078" w14:textId="3F99F74B" w:rsidR="00754DE0" w:rsidRPr="00354B0C" w:rsidRDefault="00754DE0" w:rsidP="00754DE0">
            <w:pPr>
              <w:rPr>
                <w:rFonts w:asciiTheme="majorBidi" w:hAnsiTheme="majorBidi" w:cstheme="majorBidi"/>
              </w:rPr>
            </w:pPr>
            <w:r>
              <w:rPr>
                <w:rFonts w:asciiTheme="majorBidi" w:hAnsiTheme="majorBidi" w:cstheme="majorBidi"/>
              </w:rPr>
              <w:t>1</w:t>
            </w:r>
          </w:p>
        </w:tc>
        <w:tc>
          <w:tcPr>
            <w:tcW w:w="4232" w:type="dxa"/>
          </w:tcPr>
          <w:p w14:paraId="557EAB0F" w14:textId="51B13770"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GNSS imtuvas palaiko: GPS, GLONASS, GALILEO, BEIDOU, QZSS,SBAS</w:t>
            </w:r>
          </w:p>
        </w:tc>
        <w:tc>
          <w:tcPr>
            <w:tcW w:w="1991" w:type="dxa"/>
          </w:tcPr>
          <w:p w14:paraId="77753284" w14:textId="77777777" w:rsidR="00754DE0" w:rsidRPr="00354B0C" w:rsidRDefault="00754DE0" w:rsidP="00754DE0">
            <w:pPr>
              <w:rPr>
                <w:rFonts w:asciiTheme="majorBidi" w:hAnsiTheme="majorBidi" w:cstheme="majorBidi"/>
              </w:rPr>
            </w:pPr>
          </w:p>
        </w:tc>
        <w:tc>
          <w:tcPr>
            <w:tcW w:w="2237" w:type="dxa"/>
          </w:tcPr>
          <w:p w14:paraId="661FEA83" w14:textId="77777777" w:rsidR="00754DE0" w:rsidRPr="001B593E" w:rsidRDefault="00754DE0" w:rsidP="00754DE0">
            <w:pPr>
              <w:rPr>
                <w:rFonts w:asciiTheme="majorBidi" w:hAnsiTheme="majorBidi" w:cstheme="majorBidi"/>
              </w:rPr>
            </w:pPr>
          </w:p>
        </w:tc>
      </w:tr>
      <w:tr w:rsidR="00754DE0" w:rsidRPr="001B593E" w14:paraId="069BE14F" w14:textId="77777777" w:rsidTr="00D93051">
        <w:tc>
          <w:tcPr>
            <w:tcW w:w="556" w:type="dxa"/>
          </w:tcPr>
          <w:p w14:paraId="1E7DE54E" w14:textId="10B0DE27" w:rsidR="00754DE0" w:rsidRPr="00354B0C" w:rsidRDefault="00754DE0" w:rsidP="00754DE0">
            <w:pPr>
              <w:rPr>
                <w:rFonts w:asciiTheme="majorBidi" w:hAnsiTheme="majorBidi" w:cstheme="majorBidi"/>
              </w:rPr>
            </w:pPr>
            <w:r>
              <w:rPr>
                <w:rFonts w:asciiTheme="majorBidi" w:hAnsiTheme="majorBidi" w:cstheme="majorBidi"/>
              </w:rPr>
              <w:t>2</w:t>
            </w:r>
          </w:p>
        </w:tc>
        <w:tc>
          <w:tcPr>
            <w:tcW w:w="4232" w:type="dxa"/>
          </w:tcPr>
          <w:p w14:paraId="5ED2AB97" w14:textId="16A8A27A"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 xml:space="preserve">Padėties nustatymo tikslumas RTK režimu:  horizontalus ne daugiau 8 mm + 1 </w:t>
            </w:r>
            <w:proofErr w:type="spellStart"/>
            <w:r w:rsidRPr="00754DE0">
              <w:rPr>
                <w:rFonts w:asciiTheme="majorBidi" w:hAnsiTheme="majorBidi" w:cstheme="majorBidi"/>
                <w:sz w:val="24"/>
                <w:szCs w:val="24"/>
              </w:rPr>
              <w:t>ppm</w:t>
            </w:r>
            <w:proofErr w:type="spellEnd"/>
            <w:r w:rsidRPr="00754DE0">
              <w:rPr>
                <w:rFonts w:asciiTheme="majorBidi" w:hAnsiTheme="majorBidi" w:cstheme="majorBidi"/>
                <w:sz w:val="24"/>
                <w:szCs w:val="24"/>
              </w:rPr>
              <w:t xml:space="preserve"> RMS,  ne daugiau vertikalus 15 mm + 1 </w:t>
            </w:r>
            <w:proofErr w:type="spellStart"/>
            <w:r w:rsidRPr="00754DE0">
              <w:rPr>
                <w:rFonts w:asciiTheme="majorBidi" w:hAnsiTheme="majorBidi" w:cstheme="majorBidi"/>
                <w:sz w:val="24"/>
                <w:szCs w:val="24"/>
              </w:rPr>
              <w:t>ppm</w:t>
            </w:r>
            <w:proofErr w:type="spellEnd"/>
            <w:r w:rsidRPr="00754DE0">
              <w:rPr>
                <w:rFonts w:asciiTheme="majorBidi" w:hAnsiTheme="majorBidi" w:cstheme="majorBidi"/>
                <w:sz w:val="24"/>
                <w:szCs w:val="24"/>
              </w:rPr>
              <w:t xml:space="preserve"> RMS</w:t>
            </w:r>
          </w:p>
        </w:tc>
        <w:tc>
          <w:tcPr>
            <w:tcW w:w="1991" w:type="dxa"/>
          </w:tcPr>
          <w:p w14:paraId="530D99EB" w14:textId="77777777" w:rsidR="00754DE0" w:rsidRPr="00354B0C" w:rsidRDefault="00754DE0" w:rsidP="00754DE0">
            <w:pPr>
              <w:rPr>
                <w:rFonts w:asciiTheme="majorBidi" w:hAnsiTheme="majorBidi" w:cstheme="majorBidi"/>
              </w:rPr>
            </w:pPr>
          </w:p>
        </w:tc>
        <w:tc>
          <w:tcPr>
            <w:tcW w:w="2237" w:type="dxa"/>
          </w:tcPr>
          <w:p w14:paraId="4BD6B2F3" w14:textId="77777777" w:rsidR="00754DE0" w:rsidRPr="001B593E" w:rsidRDefault="00754DE0" w:rsidP="00754DE0">
            <w:pPr>
              <w:rPr>
                <w:rFonts w:asciiTheme="majorBidi" w:hAnsiTheme="majorBidi" w:cstheme="majorBidi"/>
              </w:rPr>
            </w:pPr>
          </w:p>
        </w:tc>
      </w:tr>
      <w:tr w:rsidR="00754DE0" w:rsidRPr="001B593E" w14:paraId="18AABDC8" w14:textId="77777777" w:rsidTr="00D93051">
        <w:tc>
          <w:tcPr>
            <w:tcW w:w="556" w:type="dxa"/>
          </w:tcPr>
          <w:p w14:paraId="251F3CB0" w14:textId="6C4732D7" w:rsidR="00754DE0" w:rsidRPr="00354B0C" w:rsidRDefault="00754DE0" w:rsidP="00754DE0">
            <w:pPr>
              <w:rPr>
                <w:rFonts w:asciiTheme="majorBidi" w:hAnsiTheme="majorBidi" w:cstheme="majorBidi"/>
              </w:rPr>
            </w:pPr>
            <w:r>
              <w:rPr>
                <w:rFonts w:asciiTheme="majorBidi" w:hAnsiTheme="majorBidi" w:cstheme="majorBidi"/>
              </w:rPr>
              <w:t>3</w:t>
            </w:r>
          </w:p>
        </w:tc>
        <w:tc>
          <w:tcPr>
            <w:tcW w:w="4232" w:type="dxa"/>
          </w:tcPr>
          <w:p w14:paraId="3A67ED20" w14:textId="5E6DCD2E" w:rsidR="00754DE0" w:rsidRPr="00754DE0" w:rsidRDefault="00754DE0" w:rsidP="00754DE0">
            <w:pPr>
              <w:spacing w:line="240" w:lineRule="auto"/>
              <w:rPr>
                <w:rFonts w:asciiTheme="majorBidi" w:hAnsiTheme="majorBidi" w:cstheme="majorBidi"/>
                <w:color w:val="FF0000"/>
                <w:sz w:val="24"/>
                <w:szCs w:val="24"/>
                <w:highlight w:val="yellow"/>
                <w:lang w:val="de-DE"/>
              </w:rPr>
            </w:pPr>
            <w:r w:rsidRPr="00754DE0">
              <w:rPr>
                <w:rFonts w:asciiTheme="majorBidi" w:hAnsiTheme="majorBidi" w:cstheme="majorBidi"/>
                <w:sz w:val="24"/>
                <w:szCs w:val="24"/>
              </w:rPr>
              <w:t>Atsparumas dulkėm ir vandeniui nemažiau nei IP67</w:t>
            </w:r>
          </w:p>
        </w:tc>
        <w:tc>
          <w:tcPr>
            <w:tcW w:w="1991" w:type="dxa"/>
          </w:tcPr>
          <w:p w14:paraId="4000BF83" w14:textId="77777777" w:rsidR="00754DE0" w:rsidRPr="00354B0C" w:rsidRDefault="00754DE0" w:rsidP="00754DE0">
            <w:pPr>
              <w:rPr>
                <w:rFonts w:asciiTheme="majorBidi" w:hAnsiTheme="majorBidi" w:cstheme="majorBidi"/>
              </w:rPr>
            </w:pPr>
          </w:p>
        </w:tc>
        <w:tc>
          <w:tcPr>
            <w:tcW w:w="2237" w:type="dxa"/>
          </w:tcPr>
          <w:p w14:paraId="77BFEB17" w14:textId="77777777" w:rsidR="00754DE0" w:rsidRPr="001B593E" w:rsidRDefault="00754DE0" w:rsidP="00754DE0">
            <w:pPr>
              <w:rPr>
                <w:rFonts w:asciiTheme="majorBidi" w:hAnsiTheme="majorBidi" w:cstheme="majorBidi"/>
              </w:rPr>
            </w:pPr>
          </w:p>
        </w:tc>
      </w:tr>
      <w:tr w:rsidR="00754DE0" w:rsidRPr="001B593E" w14:paraId="40C2D276" w14:textId="77777777" w:rsidTr="00D93051">
        <w:tc>
          <w:tcPr>
            <w:tcW w:w="556" w:type="dxa"/>
          </w:tcPr>
          <w:p w14:paraId="693F4ED6" w14:textId="0276568C" w:rsidR="00754DE0" w:rsidRPr="00354B0C" w:rsidRDefault="00754DE0" w:rsidP="00754DE0">
            <w:pPr>
              <w:rPr>
                <w:rFonts w:asciiTheme="majorBidi" w:hAnsiTheme="majorBidi" w:cstheme="majorBidi"/>
              </w:rPr>
            </w:pPr>
            <w:r>
              <w:rPr>
                <w:rFonts w:asciiTheme="majorBidi" w:hAnsiTheme="majorBidi" w:cstheme="majorBidi"/>
              </w:rPr>
              <w:t>4</w:t>
            </w:r>
          </w:p>
        </w:tc>
        <w:tc>
          <w:tcPr>
            <w:tcW w:w="4232" w:type="dxa"/>
          </w:tcPr>
          <w:p w14:paraId="3CC055E3" w14:textId="356533A8"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Komplektą turi sudaryti imtuvas, kontroleris, kontrolerio laikiklis, gairė, bei transportavimo lagaminas</w:t>
            </w:r>
          </w:p>
        </w:tc>
        <w:tc>
          <w:tcPr>
            <w:tcW w:w="1991" w:type="dxa"/>
          </w:tcPr>
          <w:p w14:paraId="39ABBFC1" w14:textId="77777777" w:rsidR="00754DE0" w:rsidRPr="00354B0C" w:rsidRDefault="00754DE0" w:rsidP="00754DE0">
            <w:pPr>
              <w:rPr>
                <w:rFonts w:asciiTheme="majorBidi" w:hAnsiTheme="majorBidi" w:cstheme="majorBidi"/>
              </w:rPr>
            </w:pPr>
          </w:p>
        </w:tc>
        <w:tc>
          <w:tcPr>
            <w:tcW w:w="2237" w:type="dxa"/>
          </w:tcPr>
          <w:p w14:paraId="0CE8243C" w14:textId="77777777" w:rsidR="00754DE0" w:rsidRPr="001B593E" w:rsidRDefault="00754DE0" w:rsidP="00754DE0">
            <w:pPr>
              <w:rPr>
                <w:rFonts w:asciiTheme="majorBidi" w:hAnsiTheme="majorBidi" w:cstheme="majorBidi"/>
              </w:rPr>
            </w:pPr>
          </w:p>
        </w:tc>
      </w:tr>
      <w:tr w:rsidR="00754DE0" w:rsidRPr="001B593E" w14:paraId="7C6DFE57" w14:textId="77777777" w:rsidTr="00D93051">
        <w:tc>
          <w:tcPr>
            <w:tcW w:w="556" w:type="dxa"/>
          </w:tcPr>
          <w:p w14:paraId="0D10C958" w14:textId="10E2F6D4" w:rsidR="00754DE0" w:rsidRPr="00354B0C" w:rsidRDefault="00754DE0" w:rsidP="00754DE0">
            <w:pPr>
              <w:rPr>
                <w:rFonts w:asciiTheme="majorBidi" w:hAnsiTheme="majorBidi" w:cstheme="majorBidi"/>
              </w:rPr>
            </w:pPr>
            <w:r>
              <w:rPr>
                <w:rFonts w:asciiTheme="majorBidi" w:hAnsiTheme="majorBidi" w:cstheme="majorBidi"/>
              </w:rPr>
              <w:t>5</w:t>
            </w:r>
          </w:p>
        </w:tc>
        <w:tc>
          <w:tcPr>
            <w:tcW w:w="4232" w:type="dxa"/>
          </w:tcPr>
          <w:p w14:paraId="5808EB97" w14:textId="067B74A0"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Imtuvas turi sugebėti atlikti statinius ir RTK matavimus</w:t>
            </w:r>
          </w:p>
        </w:tc>
        <w:tc>
          <w:tcPr>
            <w:tcW w:w="1991" w:type="dxa"/>
          </w:tcPr>
          <w:p w14:paraId="6942E9A7" w14:textId="77777777" w:rsidR="00754DE0" w:rsidRPr="00354B0C" w:rsidRDefault="00754DE0" w:rsidP="00754DE0">
            <w:pPr>
              <w:rPr>
                <w:rFonts w:asciiTheme="majorBidi" w:hAnsiTheme="majorBidi" w:cstheme="majorBidi"/>
              </w:rPr>
            </w:pPr>
          </w:p>
        </w:tc>
        <w:tc>
          <w:tcPr>
            <w:tcW w:w="2237" w:type="dxa"/>
          </w:tcPr>
          <w:p w14:paraId="470A97CA" w14:textId="77777777" w:rsidR="00754DE0" w:rsidRPr="001B593E" w:rsidRDefault="00754DE0" w:rsidP="00754DE0">
            <w:pPr>
              <w:rPr>
                <w:rFonts w:asciiTheme="majorBidi" w:hAnsiTheme="majorBidi" w:cstheme="majorBidi"/>
              </w:rPr>
            </w:pPr>
          </w:p>
        </w:tc>
      </w:tr>
      <w:tr w:rsidR="00754DE0" w:rsidRPr="001B593E" w14:paraId="6FF127D4" w14:textId="77777777" w:rsidTr="00D93051">
        <w:tc>
          <w:tcPr>
            <w:tcW w:w="556" w:type="dxa"/>
          </w:tcPr>
          <w:p w14:paraId="22C34745" w14:textId="6E23DECF" w:rsidR="00754DE0" w:rsidRPr="00354B0C" w:rsidRDefault="00754DE0" w:rsidP="00754DE0">
            <w:pPr>
              <w:rPr>
                <w:rFonts w:asciiTheme="majorBidi" w:hAnsiTheme="majorBidi" w:cstheme="majorBidi"/>
                <w:b/>
                <w:bCs/>
              </w:rPr>
            </w:pPr>
            <w:r>
              <w:rPr>
                <w:rFonts w:asciiTheme="majorBidi" w:hAnsiTheme="majorBidi" w:cstheme="majorBidi"/>
                <w:b/>
                <w:bCs/>
              </w:rPr>
              <w:t>6</w:t>
            </w:r>
          </w:p>
        </w:tc>
        <w:tc>
          <w:tcPr>
            <w:tcW w:w="4232" w:type="dxa"/>
          </w:tcPr>
          <w:p w14:paraId="3891D8B1" w14:textId="4935C144" w:rsidR="00754DE0" w:rsidRPr="00754DE0" w:rsidRDefault="00754DE0" w:rsidP="00754DE0">
            <w:pPr>
              <w:spacing w:line="240" w:lineRule="auto"/>
              <w:rPr>
                <w:rFonts w:asciiTheme="majorBidi" w:hAnsiTheme="majorBidi" w:cstheme="majorBidi"/>
                <w:b/>
                <w:bCs/>
                <w:color w:val="FF0000"/>
                <w:sz w:val="24"/>
                <w:szCs w:val="24"/>
                <w:highlight w:val="yellow"/>
              </w:rPr>
            </w:pPr>
            <w:r w:rsidRPr="00754DE0">
              <w:rPr>
                <w:rFonts w:asciiTheme="majorBidi" w:hAnsiTheme="majorBidi" w:cstheme="majorBidi"/>
                <w:sz w:val="24"/>
                <w:szCs w:val="24"/>
              </w:rPr>
              <w:t>Imtuvas palaiko ne mažiau 1400 kanalų</w:t>
            </w:r>
          </w:p>
        </w:tc>
        <w:tc>
          <w:tcPr>
            <w:tcW w:w="1991" w:type="dxa"/>
          </w:tcPr>
          <w:p w14:paraId="4E32C1BC" w14:textId="77777777" w:rsidR="00754DE0" w:rsidRPr="00354B0C" w:rsidRDefault="00754DE0" w:rsidP="00754DE0">
            <w:pPr>
              <w:rPr>
                <w:rFonts w:asciiTheme="majorBidi" w:hAnsiTheme="majorBidi" w:cstheme="majorBidi"/>
              </w:rPr>
            </w:pPr>
          </w:p>
        </w:tc>
        <w:tc>
          <w:tcPr>
            <w:tcW w:w="2237" w:type="dxa"/>
          </w:tcPr>
          <w:p w14:paraId="0C3F356C" w14:textId="77777777" w:rsidR="00754DE0" w:rsidRPr="001B593E" w:rsidRDefault="00754DE0" w:rsidP="00754DE0">
            <w:pPr>
              <w:rPr>
                <w:rFonts w:asciiTheme="majorBidi" w:hAnsiTheme="majorBidi" w:cstheme="majorBidi"/>
              </w:rPr>
            </w:pPr>
          </w:p>
        </w:tc>
      </w:tr>
      <w:tr w:rsidR="00754DE0" w:rsidRPr="001B593E" w14:paraId="22CC5C8E" w14:textId="77777777" w:rsidTr="001C2B79">
        <w:tc>
          <w:tcPr>
            <w:tcW w:w="556" w:type="dxa"/>
          </w:tcPr>
          <w:p w14:paraId="1191E7AE" w14:textId="71279A17" w:rsidR="00754DE0" w:rsidRPr="00354B0C" w:rsidRDefault="00754DE0" w:rsidP="00754DE0">
            <w:pPr>
              <w:rPr>
                <w:rFonts w:asciiTheme="majorBidi" w:hAnsiTheme="majorBidi" w:cstheme="majorBidi"/>
              </w:rPr>
            </w:pPr>
            <w:r>
              <w:rPr>
                <w:rFonts w:asciiTheme="majorBidi" w:hAnsiTheme="majorBidi" w:cstheme="majorBidi"/>
              </w:rPr>
              <w:t>7</w:t>
            </w:r>
          </w:p>
        </w:tc>
        <w:tc>
          <w:tcPr>
            <w:tcW w:w="4232" w:type="dxa"/>
          </w:tcPr>
          <w:p w14:paraId="2571B4D6" w14:textId="2E442ED0"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Kontrolerio ekrano dydis ne mažesnis nei 8 coliai</w:t>
            </w:r>
          </w:p>
        </w:tc>
        <w:tc>
          <w:tcPr>
            <w:tcW w:w="1991" w:type="dxa"/>
          </w:tcPr>
          <w:p w14:paraId="1633392E" w14:textId="77777777" w:rsidR="00754DE0" w:rsidRPr="00354B0C" w:rsidRDefault="00754DE0" w:rsidP="00754DE0">
            <w:pPr>
              <w:rPr>
                <w:rFonts w:asciiTheme="majorBidi" w:hAnsiTheme="majorBidi" w:cstheme="majorBidi"/>
              </w:rPr>
            </w:pPr>
          </w:p>
        </w:tc>
        <w:tc>
          <w:tcPr>
            <w:tcW w:w="2237" w:type="dxa"/>
          </w:tcPr>
          <w:p w14:paraId="46255F78" w14:textId="77777777" w:rsidR="00754DE0" w:rsidRPr="001B593E" w:rsidRDefault="00754DE0" w:rsidP="00754DE0">
            <w:pPr>
              <w:rPr>
                <w:rFonts w:asciiTheme="majorBidi" w:hAnsiTheme="majorBidi" w:cstheme="majorBidi"/>
              </w:rPr>
            </w:pPr>
          </w:p>
        </w:tc>
      </w:tr>
      <w:tr w:rsidR="00754DE0" w:rsidRPr="001B593E" w14:paraId="7DE5B7C4" w14:textId="77777777" w:rsidTr="001C2B79">
        <w:tc>
          <w:tcPr>
            <w:tcW w:w="556" w:type="dxa"/>
          </w:tcPr>
          <w:p w14:paraId="150784E3" w14:textId="174F5DF8" w:rsidR="00754DE0" w:rsidRPr="00354B0C" w:rsidRDefault="00754DE0" w:rsidP="00754DE0">
            <w:pPr>
              <w:rPr>
                <w:rFonts w:asciiTheme="majorBidi" w:hAnsiTheme="majorBidi" w:cstheme="majorBidi"/>
              </w:rPr>
            </w:pPr>
            <w:r>
              <w:rPr>
                <w:rFonts w:asciiTheme="majorBidi" w:hAnsiTheme="majorBidi" w:cstheme="majorBidi"/>
              </w:rPr>
              <w:t>8</w:t>
            </w:r>
          </w:p>
        </w:tc>
        <w:tc>
          <w:tcPr>
            <w:tcW w:w="4232" w:type="dxa"/>
          </w:tcPr>
          <w:p w14:paraId="5C81AF03" w14:textId="08C4A4A1"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Kontrolerio ekranas turi būti lietimui jautrus</w:t>
            </w:r>
          </w:p>
        </w:tc>
        <w:tc>
          <w:tcPr>
            <w:tcW w:w="1991" w:type="dxa"/>
          </w:tcPr>
          <w:p w14:paraId="7623E8EB" w14:textId="77777777" w:rsidR="00754DE0" w:rsidRPr="00354B0C" w:rsidRDefault="00754DE0" w:rsidP="00754DE0">
            <w:pPr>
              <w:rPr>
                <w:rFonts w:asciiTheme="majorBidi" w:hAnsiTheme="majorBidi" w:cstheme="majorBidi"/>
              </w:rPr>
            </w:pPr>
          </w:p>
        </w:tc>
        <w:tc>
          <w:tcPr>
            <w:tcW w:w="2237" w:type="dxa"/>
          </w:tcPr>
          <w:p w14:paraId="5AAB6F9D" w14:textId="77777777" w:rsidR="00754DE0" w:rsidRPr="001B593E" w:rsidRDefault="00754DE0" w:rsidP="00754DE0">
            <w:pPr>
              <w:rPr>
                <w:rFonts w:asciiTheme="majorBidi" w:hAnsiTheme="majorBidi" w:cstheme="majorBidi"/>
              </w:rPr>
            </w:pPr>
          </w:p>
        </w:tc>
      </w:tr>
      <w:tr w:rsidR="00754DE0" w:rsidRPr="001B593E" w14:paraId="67009CCF" w14:textId="77777777" w:rsidTr="00456FE2">
        <w:tc>
          <w:tcPr>
            <w:tcW w:w="556" w:type="dxa"/>
          </w:tcPr>
          <w:p w14:paraId="70C7E352" w14:textId="5AD49F13" w:rsidR="00754DE0" w:rsidRPr="00354B0C" w:rsidRDefault="00754DE0" w:rsidP="00754DE0">
            <w:pPr>
              <w:rPr>
                <w:rFonts w:asciiTheme="majorBidi" w:hAnsiTheme="majorBidi" w:cstheme="majorBidi"/>
              </w:rPr>
            </w:pPr>
            <w:r>
              <w:rPr>
                <w:rFonts w:asciiTheme="majorBidi" w:hAnsiTheme="majorBidi" w:cstheme="majorBidi"/>
              </w:rPr>
              <w:t>9</w:t>
            </w:r>
          </w:p>
        </w:tc>
        <w:tc>
          <w:tcPr>
            <w:tcW w:w="4232" w:type="dxa"/>
          </w:tcPr>
          <w:p w14:paraId="3F68AA37" w14:textId="7AEC5767"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hAnsiTheme="majorBidi" w:cstheme="majorBidi"/>
                <w:sz w:val="24"/>
                <w:szCs w:val="24"/>
              </w:rPr>
              <w:t>Palaikomos jungtys: Bluetooth ne mažiau nei 4.2, USB-C</w:t>
            </w:r>
          </w:p>
        </w:tc>
        <w:tc>
          <w:tcPr>
            <w:tcW w:w="1991" w:type="dxa"/>
          </w:tcPr>
          <w:p w14:paraId="2D56C956" w14:textId="77777777" w:rsidR="00754DE0" w:rsidRPr="00354B0C" w:rsidRDefault="00754DE0" w:rsidP="00754DE0">
            <w:pPr>
              <w:rPr>
                <w:rFonts w:asciiTheme="majorBidi" w:hAnsiTheme="majorBidi" w:cstheme="majorBidi"/>
              </w:rPr>
            </w:pPr>
          </w:p>
        </w:tc>
        <w:tc>
          <w:tcPr>
            <w:tcW w:w="2237" w:type="dxa"/>
          </w:tcPr>
          <w:p w14:paraId="7576BB69" w14:textId="77777777" w:rsidR="00754DE0" w:rsidRPr="001B593E" w:rsidRDefault="00754DE0" w:rsidP="00754DE0">
            <w:pPr>
              <w:rPr>
                <w:rFonts w:asciiTheme="majorBidi" w:hAnsiTheme="majorBidi" w:cstheme="majorBidi"/>
              </w:rPr>
            </w:pPr>
          </w:p>
        </w:tc>
      </w:tr>
      <w:tr w:rsidR="00754DE0" w:rsidRPr="001B593E" w14:paraId="6F7015EB" w14:textId="77777777" w:rsidTr="00456FE2">
        <w:tc>
          <w:tcPr>
            <w:tcW w:w="556" w:type="dxa"/>
          </w:tcPr>
          <w:p w14:paraId="1D8CA02C" w14:textId="3331C271" w:rsidR="00754DE0" w:rsidRPr="00354B0C" w:rsidRDefault="00754DE0" w:rsidP="00754DE0">
            <w:pPr>
              <w:rPr>
                <w:rFonts w:asciiTheme="majorBidi" w:hAnsiTheme="majorBidi" w:cstheme="majorBidi"/>
              </w:rPr>
            </w:pPr>
            <w:r>
              <w:rPr>
                <w:rFonts w:asciiTheme="majorBidi" w:hAnsiTheme="majorBidi" w:cstheme="majorBidi"/>
              </w:rPr>
              <w:t>10</w:t>
            </w:r>
          </w:p>
        </w:tc>
        <w:tc>
          <w:tcPr>
            <w:tcW w:w="4232" w:type="dxa"/>
          </w:tcPr>
          <w:p w14:paraId="36E96BD6" w14:textId="57E1FCFB" w:rsidR="00754DE0" w:rsidRPr="00754DE0" w:rsidRDefault="00754DE0" w:rsidP="00754DE0">
            <w:pPr>
              <w:spacing w:line="240" w:lineRule="auto"/>
              <w:rPr>
                <w:rFonts w:asciiTheme="majorBidi" w:hAnsiTheme="majorBidi" w:cstheme="majorBidi"/>
                <w:color w:val="FF0000"/>
                <w:sz w:val="24"/>
                <w:szCs w:val="24"/>
                <w:highlight w:val="yellow"/>
              </w:rPr>
            </w:pPr>
            <w:r w:rsidRPr="00754DE0">
              <w:rPr>
                <w:rFonts w:asciiTheme="majorBidi" w:eastAsia="Times New Roman" w:hAnsiTheme="majorBidi" w:cstheme="majorBidi"/>
                <w:sz w:val="24"/>
                <w:szCs w:val="24"/>
              </w:rPr>
              <w:t>Garantinio laikotarpio trukmė, ne mažiau kaip 12 mėnesių</w:t>
            </w:r>
          </w:p>
        </w:tc>
        <w:tc>
          <w:tcPr>
            <w:tcW w:w="1991" w:type="dxa"/>
          </w:tcPr>
          <w:p w14:paraId="33DABEE5" w14:textId="77777777" w:rsidR="00754DE0" w:rsidRPr="00354B0C" w:rsidRDefault="00754DE0" w:rsidP="00754DE0">
            <w:pPr>
              <w:rPr>
                <w:rFonts w:asciiTheme="majorBidi" w:hAnsiTheme="majorBidi" w:cstheme="majorBidi"/>
              </w:rPr>
            </w:pPr>
          </w:p>
        </w:tc>
        <w:tc>
          <w:tcPr>
            <w:tcW w:w="2237" w:type="dxa"/>
          </w:tcPr>
          <w:p w14:paraId="69DA1BF9" w14:textId="77777777" w:rsidR="00754DE0" w:rsidRPr="001B593E" w:rsidRDefault="00754DE0" w:rsidP="00754DE0">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6D315E8E" w:rsidR="001B593E" w:rsidRPr="001B593E" w:rsidRDefault="001B593E" w:rsidP="001B593E">
      <w:pPr>
        <w:ind w:firstLine="709"/>
        <w:rPr>
          <w:rFonts w:asciiTheme="majorBidi" w:hAnsiTheme="majorBidi" w:cstheme="majorBidi"/>
        </w:rPr>
      </w:pPr>
      <w:r w:rsidRPr="001B593E">
        <w:rPr>
          <w:rFonts w:asciiTheme="majorBidi" w:hAnsiTheme="majorBidi" w:cstheme="majorBidi"/>
        </w:rPr>
        <w:t>4</w:t>
      </w:r>
      <w:r w:rsidRPr="00194344">
        <w:rPr>
          <w:rFonts w:asciiTheme="majorBidi" w:hAnsiTheme="majorBidi" w:cstheme="majorBidi"/>
        </w:rPr>
        <w:t xml:space="preserve">. pasiūlymas galioja Specialiųjų pirkimo sąlygų </w:t>
      </w:r>
      <w:r w:rsidR="00194344" w:rsidRPr="00194344">
        <w:rPr>
          <w:rFonts w:asciiTheme="majorBidi" w:hAnsiTheme="majorBidi" w:cstheme="majorBidi"/>
        </w:rPr>
        <w:t>1</w:t>
      </w:r>
      <w:r w:rsidRPr="00194344">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6FB1" w14:textId="77777777" w:rsidR="00C85302" w:rsidRDefault="00C85302" w:rsidP="00C87509">
      <w:pPr>
        <w:spacing w:after="0" w:line="240" w:lineRule="auto"/>
      </w:pPr>
      <w:r>
        <w:separator/>
      </w:r>
    </w:p>
  </w:endnote>
  <w:endnote w:type="continuationSeparator" w:id="0">
    <w:p w14:paraId="2831507D" w14:textId="77777777" w:rsidR="00C85302" w:rsidRDefault="00C85302"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187E" w14:textId="77777777" w:rsidR="00C85302" w:rsidRDefault="00C85302" w:rsidP="00C87509">
      <w:pPr>
        <w:spacing w:after="0" w:line="240" w:lineRule="auto"/>
      </w:pPr>
      <w:r>
        <w:separator/>
      </w:r>
    </w:p>
  </w:footnote>
  <w:footnote w:type="continuationSeparator" w:id="0">
    <w:p w14:paraId="6A7BEF06" w14:textId="77777777" w:rsidR="00C85302" w:rsidRDefault="00C85302"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1ED2"/>
    <w:rsid w:val="000B4B2A"/>
    <w:rsid w:val="00105AC4"/>
    <w:rsid w:val="00134E0A"/>
    <w:rsid w:val="00164BFC"/>
    <w:rsid w:val="00171181"/>
    <w:rsid w:val="00194344"/>
    <w:rsid w:val="001B593E"/>
    <w:rsid w:val="00210E84"/>
    <w:rsid w:val="002369DD"/>
    <w:rsid w:val="002515B8"/>
    <w:rsid w:val="0027022D"/>
    <w:rsid w:val="002B09ED"/>
    <w:rsid w:val="00301989"/>
    <w:rsid w:val="00354B0C"/>
    <w:rsid w:val="0035680F"/>
    <w:rsid w:val="00362F96"/>
    <w:rsid w:val="003E1726"/>
    <w:rsid w:val="003E4DB9"/>
    <w:rsid w:val="004262F7"/>
    <w:rsid w:val="00461F9A"/>
    <w:rsid w:val="0049404A"/>
    <w:rsid w:val="00500899"/>
    <w:rsid w:val="0050515A"/>
    <w:rsid w:val="005923FB"/>
    <w:rsid w:val="005C0FBC"/>
    <w:rsid w:val="006221AE"/>
    <w:rsid w:val="00627832"/>
    <w:rsid w:val="006578E6"/>
    <w:rsid w:val="0066362A"/>
    <w:rsid w:val="006B4D24"/>
    <w:rsid w:val="006D7FC2"/>
    <w:rsid w:val="006E2855"/>
    <w:rsid w:val="00715C10"/>
    <w:rsid w:val="00734BD0"/>
    <w:rsid w:val="00754DE0"/>
    <w:rsid w:val="007915A9"/>
    <w:rsid w:val="0085484B"/>
    <w:rsid w:val="00894205"/>
    <w:rsid w:val="008A5477"/>
    <w:rsid w:val="008A70CE"/>
    <w:rsid w:val="009215F0"/>
    <w:rsid w:val="00935D82"/>
    <w:rsid w:val="00943BB5"/>
    <w:rsid w:val="0094753A"/>
    <w:rsid w:val="00987E62"/>
    <w:rsid w:val="00A05FFA"/>
    <w:rsid w:val="00A1645A"/>
    <w:rsid w:val="00AB7B3B"/>
    <w:rsid w:val="00B03CFE"/>
    <w:rsid w:val="00B421A7"/>
    <w:rsid w:val="00B77E0A"/>
    <w:rsid w:val="00B90B25"/>
    <w:rsid w:val="00C0768E"/>
    <w:rsid w:val="00C36D43"/>
    <w:rsid w:val="00C53689"/>
    <w:rsid w:val="00C85302"/>
    <w:rsid w:val="00C862EA"/>
    <w:rsid w:val="00C87509"/>
    <w:rsid w:val="00CC12BA"/>
    <w:rsid w:val="00CC6D5F"/>
    <w:rsid w:val="00D25C2F"/>
    <w:rsid w:val="00D54105"/>
    <w:rsid w:val="00D57A94"/>
    <w:rsid w:val="00E02F5F"/>
    <w:rsid w:val="00E65158"/>
    <w:rsid w:val="00E84B97"/>
    <w:rsid w:val="00E933F8"/>
    <w:rsid w:val="00ED4E90"/>
    <w:rsid w:val="00EF38CF"/>
    <w:rsid w:val="00F86182"/>
    <w:rsid w:val="00FA73C1"/>
    <w:rsid w:val="00FE21D9"/>
    <w:rsid w:val="00FE5977"/>
    <w:rsid w:val="00FF3B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4420</Words>
  <Characters>2520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29</cp:revision>
  <dcterms:created xsi:type="dcterms:W3CDTF">2025-06-06T10:38:00Z</dcterms:created>
  <dcterms:modified xsi:type="dcterms:W3CDTF">2025-10-21T12:44:00Z</dcterms:modified>
</cp:coreProperties>
</file>