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58630302" w:rsid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00134E0A">
        <w:rPr>
          <w:rFonts w:asciiTheme="majorBidi" w:hAnsiTheme="majorBidi" w:cstheme="majorBidi"/>
          <w:b/>
          <w:bCs/>
        </w:rPr>
        <w:t>GEODEZINIAI PRIETAISAI</w:t>
      </w:r>
      <w:r w:rsidRPr="001B593E">
        <w:rPr>
          <w:rFonts w:asciiTheme="majorBidi" w:hAnsiTheme="majorBidi" w:cstheme="majorBidi"/>
          <w:b/>
          <w:bCs/>
        </w:rPr>
        <w:t xml:space="preserve"> “</w:t>
      </w:r>
    </w:p>
    <w:p w14:paraId="76FA6DF6" w14:textId="6E14993C" w:rsidR="00715C10" w:rsidRPr="00715C10" w:rsidRDefault="000350FB" w:rsidP="001B593E">
      <w:pPr>
        <w:jc w:val="center"/>
        <w:rPr>
          <w:rFonts w:asciiTheme="majorBidi" w:hAnsiTheme="majorBidi" w:cstheme="majorBidi"/>
          <w:b/>
          <w:bCs/>
          <w:sz w:val="24"/>
          <w:szCs w:val="24"/>
        </w:rPr>
      </w:pPr>
      <w:r>
        <w:rPr>
          <w:rFonts w:asciiTheme="majorBidi" w:hAnsiTheme="majorBidi" w:cstheme="majorBidi"/>
          <w:b/>
          <w:bCs/>
          <w:sz w:val="24"/>
          <w:szCs w:val="24"/>
        </w:rPr>
        <w:t>3</w:t>
      </w:r>
      <w:r w:rsidR="00715C10" w:rsidRPr="00715C10">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64"/>
        <w:gridCol w:w="1550"/>
        <w:gridCol w:w="1120"/>
        <w:gridCol w:w="1625"/>
        <w:gridCol w:w="1349"/>
        <w:gridCol w:w="1774"/>
        <w:gridCol w:w="1034"/>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7E4820E3" w:rsidR="001B593E" w:rsidRPr="001B593E" w:rsidRDefault="00F82968" w:rsidP="001B593E">
            <w:pPr>
              <w:spacing w:line="240" w:lineRule="auto"/>
              <w:rPr>
                <w:rFonts w:asciiTheme="majorBidi" w:hAnsiTheme="majorBidi" w:cstheme="majorBidi"/>
                <w:sz w:val="20"/>
                <w:szCs w:val="20"/>
              </w:rPr>
            </w:pPr>
            <w:r w:rsidRPr="00F82968">
              <w:rPr>
                <w:rFonts w:ascii="Times New Roman" w:eastAsia="Calibri" w:hAnsi="Times New Roman" w:cs="Times New Roman"/>
                <w:b/>
                <w:bCs/>
                <w:sz w:val="24"/>
                <w:szCs w:val="24"/>
              </w:rPr>
              <w:t>Skaitmeninis nivelyras</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7F01D114" w:rsidR="001B593E" w:rsidRPr="001B593E" w:rsidRDefault="00F82968" w:rsidP="001B593E">
            <w:pPr>
              <w:rPr>
                <w:rFonts w:asciiTheme="majorBidi" w:hAnsiTheme="majorBidi" w:cstheme="majorBidi"/>
                <w:sz w:val="20"/>
                <w:szCs w:val="20"/>
              </w:rPr>
            </w:pPr>
            <w:r>
              <w:rPr>
                <w:rFonts w:asciiTheme="majorBidi" w:hAnsiTheme="majorBidi" w:cstheme="majorBidi"/>
                <w:sz w:val="20"/>
                <w:szCs w:val="20"/>
              </w:rPr>
              <w:t>8806,00</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2BA40D7F" w:rsidR="001B593E" w:rsidRPr="0027022D" w:rsidRDefault="00F82968" w:rsidP="001B593E">
            <w:pPr>
              <w:spacing w:line="240" w:lineRule="auto"/>
              <w:rPr>
                <w:rFonts w:asciiTheme="majorBidi" w:hAnsiTheme="majorBidi" w:cstheme="majorBidi"/>
                <w:b/>
                <w:bCs/>
                <w:sz w:val="24"/>
                <w:szCs w:val="24"/>
                <w:highlight w:val="yellow"/>
              </w:rPr>
            </w:pPr>
            <w:r w:rsidRPr="00F82968">
              <w:rPr>
                <w:rFonts w:ascii="Times New Roman" w:eastAsia="Calibri" w:hAnsi="Times New Roman" w:cs="Times New Roman"/>
                <w:b/>
                <w:bCs/>
                <w:sz w:val="24"/>
                <w:szCs w:val="24"/>
              </w:rPr>
              <w:t>Skaitmeninis nivelyras</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F82968" w:rsidRPr="001B593E" w14:paraId="71748777" w14:textId="77777777" w:rsidTr="00D93051">
        <w:tc>
          <w:tcPr>
            <w:tcW w:w="556" w:type="dxa"/>
          </w:tcPr>
          <w:p w14:paraId="2000B078" w14:textId="726D2632" w:rsidR="00F82968" w:rsidRPr="00354B0C" w:rsidRDefault="00F82968" w:rsidP="00F82968">
            <w:pPr>
              <w:rPr>
                <w:rFonts w:asciiTheme="majorBidi" w:hAnsiTheme="majorBidi" w:cstheme="majorBidi"/>
              </w:rPr>
            </w:pPr>
            <w:r>
              <w:rPr>
                <w:rFonts w:asciiTheme="majorBidi" w:hAnsiTheme="majorBidi" w:cstheme="majorBidi"/>
              </w:rPr>
              <w:t>1</w:t>
            </w:r>
          </w:p>
        </w:tc>
        <w:tc>
          <w:tcPr>
            <w:tcW w:w="4232" w:type="dxa"/>
          </w:tcPr>
          <w:p w14:paraId="557EAB0F" w14:textId="10C1308B"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Žiūrono artinimas ne mažiau 32 kartai</w:t>
            </w:r>
          </w:p>
        </w:tc>
        <w:tc>
          <w:tcPr>
            <w:tcW w:w="1991" w:type="dxa"/>
          </w:tcPr>
          <w:p w14:paraId="77753284" w14:textId="77777777" w:rsidR="00F82968" w:rsidRPr="00354B0C" w:rsidRDefault="00F82968" w:rsidP="00F82968">
            <w:pPr>
              <w:rPr>
                <w:rFonts w:asciiTheme="majorBidi" w:hAnsiTheme="majorBidi" w:cstheme="majorBidi"/>
              </w:rPr>
            </w:pPr>
          </w:p>
        </w:tc>
        <w:tc>
          <w:tcPr>
            <w:tcW w:w="2237" w:type="dxa"/>
          </w:tcPr>
          <w:p w14:paraId="661FEA83" w14:textId="77777777" w:rsidR="00F82968" w:rsidRPr="001B593E" w:rsidRDefault="00F82968" w:rsidP="00F82968">
            <w:pPr>
              <w:rPr>
                <w:rFonts w:asciiTheme="majorBidi" w:hAnsiTheme="majorBidi" w:cstheme="majorBidi"/>
              </w:rPr>
            </w:pPr>
          </w:p>
        </w:tc>
      </w:tr>
      <w:tr w:rsidR="00F82968" w:rsidRPr="001B593E" w14:paraId="069BE14F" w14:textId="77777777" w:rsidTr="00D93051">
        <w:tc>
          <w:tcPr>
            <w:tcW w:w="556" w:type="dxa"/>
          </w:tcPr>
          <w:p w14:paraId="1E7DE54E" w14:textId="605F3D14" w:rsidR="00F82968" w:rsidRPr="00354B0C" w:rsidRDefault="00F82968" w:rsidP="00F82968">
            <w:pPr>
              <w:rPr>
                <w:rFonts w:asciiTheme="majorBidi" w:hAnsiTheme="majorBidi" w:cstheme="majorBidi"/>
              </w:rPr>
            </w:pPr>
            <w:r>
              <w:rPr>
                <w:rFonts w:asciiTheme="majorBidi" w:hAnsiTheme="majorBidi" w:cstheme="majorBidi"/>
              </w:rPr>
              <w:t>2</w:t>
            </w:r>
          </w:p>
        </w:tc>
        <w:tc>
          <w:tcPr>
            <w:tcW w:w="4232" w:type="dxa"/>
          </w:tcPr>
          <w:p w14:paraId="5ED2AB97" w14:textId="5E7009BA"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Diafragma ne mažiau nei 40 mm</w:t>
            </w:r>
          </w:p>
        </w:tc>
        <w:tc>
          <w:tcPr>
            <w:tcW w:w="1991" w:type="dxa"/>
          </w:tcPr>
          <w:p w14:paraId="530D99EB" w14:textId="77777777" w:rsidR="00F82968" w:rsidRPr="00354B0C" w:rsidRDefault="00F82968" w:rsidP="00F82968">
            <w:pPr>
              <w:rPr>
                <w:rFonts w:asciiTheme="majorBidi" w:hAnsiTheme="majorBidi" w:cstheme="majorBidi"/>
              </w:rPr>
            </w:pPr>
          </w:p>
        </w:tc>
        <w:tc>
          <w:tcPr>
            <w:tcW w:w="2237" w:type="dxa"/>
          </w:tcPr>
          <w:p w14:paraId="4BD6B2F3" w14:textId="77777777" w:rsidR="00F82968" w:rsidRPr="001B593E" w:rsidRDefault="00F82968" w:rsidP="00F82968">
            <w:pPr>
              <w:rPr>
                <w:rFonts w:asciiTheme="majorBidi" w:hAnsiTheme="majorBidi" w:cstheme="majorBidi"/>
              </w:rPr>
            </w:pPr>
          </w:p>
        </w:tc>
      </w:tr>
      <w:tr w:rsidR="00F82968" w:rsidRPr="001B593E" w14:paraId="18AABDC8" w14:textId="77777777" w:rsidTr="00D93051">
        <w:tc>
          <w:tcPr>
            <w:tcW w:w="556" w:type="dxa"/>
          </w:tcPr>
          <w:p w14:paraId="251F3CB0" w14:textId="40B71E47" w:rsidR="00F82968" w:rsidRPr="00354B0C" w:rsidRDefault="00F82968" w:rsidP="00F82968">
            <w:pPr>
              <w:rPr>
                <w:rFonts w:asciiTheme="majorBidi" w:hAnsiTheme="majorBidi" w:cstheme="majorBidi"/>
              </w:rPr>
            </w:pPr>
            <w:r>
              <w:rPr>
                <w:rFonts w:asciiTheme="majorBidi" w:hAnsiTheme="majorBidi" w:cstheme="majorBidi"/>
              </w:rPr>
              <w:t>3</w:t>
            </w:r>
          </w:p>
        </w:tc>
        <w:tc>
          <w:tcPr>
            <w:tcW w:w="4232" w:type="dxa"/>
          </w:tcPr>
          <w:p w14:paraId="3A67ED20" w14:textId="0B321E7B" w:rsidR="00F82968" w:rsidRPr="00F82968" w:rsidRDefault="00F82968" w:rsidP="00F82968">
            <w:pPr>
              <w:spacing w:line="240" w:lineRule="auto"/>
              <w:rPr>
                <w:rFonts w:asciiTheme="majorBidi" w:hAnsiTheme="majorBidi" w:cstheme="majorBidi"/>
                <w:color w:val="FF0000"/>
                <w:sz w:val="24"/>
                <w:szCs w:val="24"/>
                <w:highlight w:val="yellow"/>
                <w:lang w:val="de-DE"/>
              </w:rPr>
            </w:pPr>
            <w:r w:rsidRPr="00F82968">
              <w:rPr>
                <w:rFonts w:asciiTheme="majorBidi" w:eastAsia="Calibri" w:hAnsiTheme="majorBidi" w:cstheme="majorBidi"/>
                <w:color w:val="000000"/>
                <w:sz w:val="24"/>
                <w:szCs w:val="24"/>
              </w:rPr>
              <w:t>Matymo aprėptis ne mažiau 2.0 m. prie 100m.</w:t>
            </w:r>
          </w:p>
        </w:tc>
        <w:tc>
          <w:tcPr>
            <w:tcW w:w="1991" w:type="dxa"/>
          </w:tcPr>
          <w:p w14:paraId="4000BF83" w14:textId="77777777" w:rsidR="00F82968" w:rsidRPr="00354B0C" w:rsidRDefault="00F82968" w:rsidP="00F82968">
            <w:pPr>
              <w:rPr>
                <w:rFonts w:asciiTheme="majorBidi" w:hAnsiTheme="majorBidi" w:cstheme="majorBidi"/>
              </w:rPr>
            </w:pPr>
          </w:p>
        </w:tc>
        <w:tc>
          <w:tcPr>
            <w:tcW w:w="2237" w:type="dxa"/>
          </w:tcPr>
          <w:p w14:paraId="77BFEB17" w14:textId="77777777" w:rsidR="00F82968" w:rsidRPr="001B593E" w:rsidRDefault="00F82968" w:rsidP="00F82968">
            <w:pPr>
              <w:rPr>
                <w:rFonts w:asciiTheme="majorBidi" w:hAnsiTheme="majorBidi" w:cstheme="majorBidi"/>
              </w:rPr>
            </w:pPr>
          </w:p>
        </w:tc>
      </w:tr>
      <w:tr w:rsidR="00F82968" w:rsidRPr="001B593E" w14:paraId="40C2D276" w14:textId="77777777" w:rsidTr="00D93051">
        <w:tc>
          <w:tcPr>
            <w:tcW w:w="556" w:type="dxa"/>
          </w:tcPr>
          <w:p w14:paraId="693F4ED6" w14:textId="4C1166DA" w:rsidR="00F82968" w:rsidRPr="00354B0C" w:rsidRDefault="00F82968" w:rsidP="00F82968">
            <w:pPr>
              <w:rPr>
                <w:rFonts w:asciiTheme="majorBidi" w:hAnsiTheme="majorBidi" w:cstheme="majorBidi"/>
              </w:rPr>
            </w:pPr>
            <w:r>
              <w:rPr>
                <w:rFonts w:asciiTheme="majorBidi" w:hAnsiTheme="majorBidi" w:cstheme="majorBidi"/>
              </w:rPr>
              <w:t>4</w:t>
            </w:r>
          </w:p>
        </w:tc>
        <w:tc>
          <w:tcPr>
            <w:tcW w:w="4232" w:type="dxa"/>
          </w:tcPr>
          <w:p w14:paraId="1CC81C78" w14:textId="77777777" w:rsidR="00F82968" w:rsidRPr="00F82968" w:rsidRDefault="00F82968" w:rsidP="00F82968">
            <w:pPr>
              <w:jc w:val="both"/>
              <w:rPr>
                <w:rFonts w:asciiTheme="majorBidi" w:eastAsia="Calibri" w:hAnsiTheme="majorBidi" w:cstheme="majorBidi"/>
                <w:sz w:val="24"/>
                <w:szCs w:val="24"/>
              </w:rPr>
            </w:pPr>
            <w:r w:rsidRPr="00F82968">
              <w:rPr>
                <w:rFonts w:asciiTheme="majorBidi" w:eastAsia="Calibri" w:hAnsiTheme="majorBidi" w:cstheme="majorBidi"/>
                <w:sz w:val="24"/>
                <w:szCs w:val="24"/>
              </w:rPr>
              <w:t>1km dvigubo ėjimo niveliavimo tikslumas pagal nustatytą ISO17123-2 standartą:</w:t>
            </w:r>
          </w:p>
          <w:p w14:paraId="43F8DB85" w14:textId="77777777" w:rsidR="00F82968" w:rsidRPr="00F82968" w:rsidRDefault="00F82968" w:rsidP="00F82968">
            <w:pPr>
              <w:pStyle w:val="Sraopastraipa"/>
              <w:numPr>
                <w:ilvl w:val="0"/>
                <w:numId w:val="2"/>
              </w:numPr>
              <w:jc w:val="both"/>
              <w:rPr>
                <w:rFonts w:asciiTheme="majorBidi" w:hAnsiTheme="majorBidi" w:cstheme="majorBidi"/>
              </w:rPr>
            </w:pPr>
            <w:r w:rsidRPr="00F82968">
              <w:rPr>
                <w:rFonts w:asciiTheme="majorBidi" w:hAnsiTheme="majorBidi" w:cstheme="majorBidi"/>
              </w:rPr>
              <w:t>Elektroninis invarinės kodinės matuoklės nuskaitymas ne daugiau, kaip 0,3 mm.</w:t>
            </w:r>
          </w:p>
          <w:p w14:paraId="3D0A526F" w14:textId="77777777" w:rsidR="00F82968" w:rsidRPr="00F82968" w:rsidRDefault="00F82968" w:rsidP="00F82968">
            <w:pPr>
              <w:pStyle w:val="Sraopastraipa"/>
              <w:numPr>
                <w:ilvl w:val="0"/>
                <w:numId w:val="2"/>
              </w:numPr>
              <w:jc w:val="both"/>
              <w:rPr>
                <w:rFonts w:asciiTheme="majorBidi" w:hAnsiTheme="majorBidi" w:cstheme="majorBidi"/>
              </w:rPr>
            </w:pPr>
            <w:r w:rsidRPr="00F82968">
              <w:rPr>
                <w:rFonts w:asciiTheme="majorBidi" w:hAnsiTheme="majorBidi" w:cstheme="majorBidi"/>
              </w:rPr>
              <w:t>Elektroninis kodinės matuoklės nuskaitymas ne daugiau nei 1,0 mm.</w:t>
            </w:r>
          </w:p>
          <w:p w14:paraId="3CC055E3" w14:textId="5009535A"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hAnsiTheme="majorBidi" w:cstheme="majorBidi"/>
                <w:sz w:val="24"/>
                <w:szCs w:val="24"/>
              </w:rPr>
              <w:t>Optinis nuskaitymas ne daugiau, kaip 1,5 mm.</w:t>
            </w:r>
          </w:p>
        </w:tc>
        <w:tc>
          <w:tcPr>
            <w:tcW w:w="1991" w:type="dxa"/>
          </w:tcPr>
          <w:p w14:paraId="39ABBFC1" w14:textId="77777777" w:rsidR="00F82968" w:rsidRPr="00354B0C" w:rsidRDefault="00F82968" w:rsidP="00F82968">
            <w:pPr>
              <w:rPr>
                <w:rFonts w:asciiTheme="majorBidi" w:hAnsiTheme="majorBidi" w:cstheme="majorBidi"/>
              </w:rPr>
            </w:pPr>
          </w:p>
        </w:tc>
        <w:tc>
          <w:tcPr>
            <w:tcW w:w="2237" w:type="dxa"/>
          </w:tcPr>
          <w:p w14:paraId="0CE8243C" w14:textId="77777777" w:rsidR="00F82968" w:rsidRPr="001B593E" w:rsidRDefault="00F82968" w:rsidP="00F82968">
            <w:pPr>
              <w:rPr>
                <w:rFonts w:asciiTheme="majorBidi" w:hAnsiTheme="majorBidi" w:cstheme="majorBidi"/>
              </w:rPr>
            </w:pPr>
          </w:p>
        </w:tc>
      </w:tr>
      <w:tr w:rsidR="00F82968" w:rsidRPr="001B593E" w14:paraId="7C6DFE57" w14:textId="77777777" w:rsidTr="00D93051">
        <w:tc>
          <w:tcPr>
            <w:tcW w:w="556" w:type="dxa"/>
          </w:tcPr>
          <w:p w14:paraId="0D10C958" w14:textId="52A3A9F6" w:rsidR="00F82968" w:rsidRPr="00354B0C" w:rsidRDefault="00F82968" w:rsidP="00F82968">
            <w:pPr>
              <w:rPr>
                <w:rFonts w:asciiTheme="majorBidi" w:hAnsiTheme="majorBidi" w:cstheme="majorBidi"/>
              </w:rPr>
            </w:pPr>
            <w:r>
              <w:rPr>
                <w:rFonts w:asciiTheme="majorBidi" w:hAnsiTheme="majorBidi" w:cstheme="majorBidi"/>
              </w:rPr>
              <w:t>5</w:t>
            </w:r>
          </w:p>
        </w:tc>
        <w:tc>
          <w:tcPr>
            <w:tcW w:w="4232" w:type="dxa"/>
          </w:tcPr>
          <w:p w14:paraId="5808EB97" w14:textId="10CF742C"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Elektroninė aukščio nuskaitymo geba 0,01 mm arba mažiau</w:t>
            </w:r>
          </w:p>
        </w:tc>
        <w:tc>
          <w:tcPr>
            <w:tcW w:w="1991" w:type="dxa"/>
          </w:tcPr>
          <w:p w14:paraId="6942E9A7" w14:textId="77777777" w:rsidR="00F82968" w:rsidRPr="00354B0C" w:rsidRDefault="00F82968" w:rsidP="00F82968">
            <w:pPr>
              <w:rPr>
                <w:rFonts w:asciiTheme="majorBidi" w:hAnsiTheme="majorBidi" w:cstheme="majorBidi"/>
              </w:rPr>
            </w:pPr>
          </w:p>
        </w:tc>
        <w:tc>
          <w:tcPr>
            <w:tcW w:w="2237" w:type="dxa"/>
          </w:tcPr>
          <w:p w14:paraId="470A97CA" w14:textId="77777777" w:rsidR="00F82968" w:rsidRPr="001B593E" w:rsidRDefault="00F82968" w:rsidP="00F82968">
            <w:pPr>
              <w:rPr>
                <w:rFonts w:asciiTheme="majorBidi" w:hAnsiTheme="majorBidi" w:cstheme="majorBidi"/>
              </w:rPr>
            </w:pPr>
          </w:p>
        </w:tc>
      </w:tr>
      <w:tr w:rsidR="00F82968" w:rsidRPr="001B593E" w14:paraId="6FF127D4" w14:textId="77777777" w:rsidTr="00D93051">
        <w:tc>
          <w:tcPr>
            <w:tcW w:w="556" w:type="dxa"/>
          </w:tcPr>
          <w:p w14:paraId="22C34745" w14:textId="6BBC2A5E" w:rsidR="00F82968" w:rsidRPr="00354B0C" w:rsidRDefault="00F82968" w:rsidP="00F82968">
            <w:pPr>
              <w:rPr>
                <w:rFonts w:asciiTheme="majorBidi" w:hAnsiTheme="majorBidi" w:cstheme="majorBidi"/>
                <w:b/>
                <w:bCs/>
              </w:rPr>
            </w:pPr>
            <w:r>
              <w:rPr>
                <w:rFonts w:asciiTheme="majorBidi" w:hAnsiTheme="majorBidi" w:cstheme="majorBidi"/>
                <w:b/>
                <w:bCs/>
              </w:rPr>
              <w:t>6</w:t>
            </w:r>
          </w:p>
        </w:tc>
        <w:tc>
          <w:tcPr>
            <w:tcW w:w="4232" w:type="dxa"/>
          </w:tcPr>
          <w:p w14:paraId="3891D8B1" w14:textId="01A8729C" w:rsidR="00F82968" w:rsidRPr="00F82968" w:rsidRDefault="00F82968" w:rsidP="00F82968">
            <w:pPr>
              <w:spacing w:line="240" w:lineRule="auto"/>
              <w:rPr>
                <w:rFonts w:asciiTheme="majorBidi" w:hAnsiTheme="majorBidi" w:cstheme="majorBidi"/>
                <w:b/>
                <w:bCs/>
                <w:color w:val="FF0000"/>
                <w:sz w:val="24"/>
                <w:szCs w:val="24"/>
                <w:highlight w:val="yellow"/>
              </w:rPr>
            </w:pPr>
            <w:r w:rsidRPr="00F82968">
              <w:rPr>
                <w:rFonts w:asciiTheme="majorBidi" w:eastAsia="Calibri" w:hAnsiTheme="majorBidi" w:cstheme="majorBidi"/>
                <w:color w:val="000000"/>
                <w:sz w:val="24"/>
                <w:szCs w:val="24"/>
              </w:rPr>
              <w:t>Elektroninė atstumo nuskaitymo geba 1 mm arba mažiau</w:t>
            </w:r>
          </w:p>
        </w:tc>
        <w:tc>
          <w:tcPr>
            <w:tcW w:w="1991" w:type="dxa"/>
          </w:tcPr>
          <w:p w14:paraId="4E32C1BC" w14:textId="77777777" w:rsidR="00F82968" w:rsidRPr="00354B0C" w:rsidRDefault="00F82968" w:rsidP="00F82968">
            <w:pPr>
              <w:rPr>
                <w:rFonts w:asciiTheme="majorBidi" w:hAnsiTheme="majorBidi" w:cstheme="majorBidi"/>
              </w:rPr>
            </w:pPr>
          </w:p>
        </w:tc>
        <w:tc>
          <w:tcPr>
            <w:tcW w:w="2237" w:type="dxa"/>
          </w:tcPr>
          <w:p w14:paraId="0C3F356C" w14:textId="77777777" w:rsidR="00F82968" w:rsidRPr="001B593E" w:rsidRDefault="00F82968" w:rsidP="00F82968">
            <w:pPr>
              <w:rPr>
                <w:rFonts w:asciiTheme="majorBidi" w:hAnsiTheme="majorBidi" w:cstheme="majorBidi"/>
              </w:rPr>
            </w:pPr>
          </w:p>
        </w:tc>
      </w:tr>
      <w:tr w:rsidR="00F82968" w:rsidRPr="001B593E" w14:paraId="22CC5C8E" w14:textId="77777777" w:rsidTr="001C2B79">
        <w:tc>
          <w:tcPr>
            <w:tcW w:w="556" w:type="dxa"/>
          </w:tcPr>
          <w:p w14:paraId="1191E7AE" w14:textId="2CB2367C" w:rsidR="00F82968" w:rsidRPr="00354B0C" w:rsidRDefault="00F82968" w:rsidP="00F82968">
            <w:pPr>
              <w:rPr>
                <w:rFonts w:asciiTheme="majorBidi" w:hAnsiTheme="majorBidi" w:cstheme="majorBidi"/>
              </w:rPr>
            </w:pPr>
            <w:r>
              <w:rPr>
                <w:rFonts w:asciiTheme="majorBidi" w:hAnsiTheme="majorBidi" w:cstheme="majorBidi"/>
              </w:rPr>
              <w:t>7</w:t>
            </w:r>
          </w:p>
        </w:tc>
        <w:tc>
          <w:tcPr>
            <w:tcW w:w="4232" w:type="dxa"/>
          </w:tcPr>
          <w:p w14:paraId="2571B4D6" w14:textId="36418E1C"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Matavimo laikas 3 s arba mažiau</w:t>
            </w:r>
          </w:p>
        </w:tc>
        <w:tc>
          <w:tcPr>
            <w:tcW w:w="1991" w:type="dxa"/>
          </w:tcPr>
          <w:p w14:paraId="1633392E" w14:textId="77777777" w:rsidR="00F82968" w:rsidRPr="00354B0C" w:rsidRDefault="00F82968" w:rsidP="00F82968">
            <w:pPr>
              <w:rPr>
                <w:rFonts w:asciiTheme="majorBidi" w:hAnsiTheme="majorBidi" w:cstheme="majorBidi"/>
              </w:rPr>
            </w:pPr>
          </w:p>
        </w:tc>
        <w:tc>
          <w:tcPr>
            <w:tcW w:w="2237" w:type="dxa"/>
          </w:tcPr>
          <w:p w14:paraId="46255F78" w14:textId="77777777" w:rsidR="00F82968" w:rsidRPr="001B593E" w:rsidRDefault="00F82968" w:rsidP="00F82968">
            <w:pPr>
              <w:rPr>
                <w:rFonts w:asciiTheme="majorBidi" w:hAnsiTheme="majorBidi" w:cstheme="majorBidi"/>
              </w:rPr>
            </w:pPr>
          </w:p>
        </w:tc>
      </w:tr>
      <w:tr w:rsidR="00F82968" w:rsidRPr="001B593E" w14:paraId="7DE5B7C4" w14:textId="77777777" w:rsidTr="001C2B79">
        <w:tc>
          <w:tcPr>
            <w:tcW w:w="556" w:type="dxa"/>
          </w:tcPr>
          <w:p w14:paraId="150784E3" w14:textId="4BE100E6" w:rsidR="00F82968" w:rsidRPr="00354B0C" w:rsidRDefault="00F82968" w:rsidP="00F82968">
            <w:pPr>
              <w:rPr>
                <w:rFonts w:asciiTheme="majorBidi" w:hAnsiTheme="majorBidi" w:cstheme="majorBidi"/>
              </w:rPr>
            </w:pPr>
            <w:r>
              <w:rPr>
                <w:rFonts w:asciiTheme="majorBidi" w:hAnsiTheme="majorBidi" w:cstheme="majorBidi"/>
              </w:rPr>
              <w:t>8</w:t>
            </w:r>
          </w:p>
        </w:tc>
        <w:tc>
          <w:tcPr>
            <w:tcW w:w="4232" w:type="dxa"/>
          </w:tcPr>
          <w:p w14:paraId="0BF58DEF" w14:textId="77777777" w:rsidR="00F82968" w:rsidRPr="00F82968" w:rsidRDefault="00F82968" w:rsidP="00F82968">
            <w:pPr>
              <w:jc w:val="both"/>
              <w:rPr>
                <w:rFonts w:asciiTheme="majorBidi" w:eastAsia="Calibri" w:hAnsiTheme="majorBidi" w:cstheme="majorBidi"/>
                <w:color w:val="000000"/>
                <w:sz w:val="24"/>
                <w:szCs w:val="24"/>
              </w:rPr>
            </w:pPr>
            <w:r w:rsidRPr="00F82968">
              <w:rPr>
                <w:rFonts w:asciiTheme="majorBidi" w:eastAsia="Calibri" w:hAnsiTheme="majorBidi" w:cstheme="majorBidi"/>
                <w:color w:val="000000"/>
                <w:sz w:val="24"/>
                <w:szCs w:val="24"/>
              </w:rPr>
              <w:t>Atstumo matavimo tikslumas 20 m. nuotoliu:</w:t>
            </w:r>
          </w:p>
          <w:p w14:paraId="6652CCE2" w14:textId="77777777" w:rsidR="00F82968" w:rsidRPr="00F82968" w:rsidRDefault="00F82968" w:rsidP="00F82968">
            <w:pPr>
              <w:pStyle w:val="Sraopastraipa"/>
              <w:numPr>
                <w:ilvl w:val="0"/>
                <w:numId w:val="3"/>
              </w:numPr>
              <w:jc w:val="both"/>
              <w:rPr>
                <w:rFonts w:asciiTheme="majorBidi" w:hAnsiTheme="majorBidi" w:cstheme="majorBidi"/>
              </w:rPr>
            </w:pPr>
            <w:r w:rsidRPr="00F82968">
              <w:rPr>
                <w:rFonts w:asciiTheme="majorBidi" w:hAnsiTheme="majorBidi" w:cstheme="majorBidi"/>
              </w:rPr>
              <w:t>Ne daugiau 20mm į elektronines invarines kodines matuokles</w:t>
            </w:r>
          </w:p>
          <w:p w14:paraId="118AE9BF" w14:textId="77777777" w:rsidR="00F82968" w:rsidRPr="00F82968" w:rsidRDefault="00F82968" w:rsidP="00F82968">
            <w:pPr>
              <w:pStyle w:val="Sraopastraipa"/>
              <w:numPr>
                <w:ilvl w:val="0"/>
                <w:numId w:val="3"/>
              </w:numPr>
              <w:jc w:val="both"/>
              <w:rPr>
                <w:rFonts w:asciiTheme="majorBidi" w:hAnsiTheme="majorBidi" w:cstheme="majorBidi"/>
              </w:rPr>
            </w:pPr>
            <w:r w:rsidRPr="00F82968">
              <w:rPr>
                <w:rFonts w:asciiTheme="majorBidi" w:hAnsiTheme="majorBidi" w:cstheme="majorBidi"/>
              </w:rPr>
              <w:t>Ne daugiau 30 mm į elektronines kodines matuokles</w:t>
            </w:r>
          </w:p>
          <w:p w14:paraId="5C81AF03" w14:textId="19361097"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hAnsiTheme="majorBidi" w:cstheme="majorBidi"/>
                <w:sz w:val="24"/>
                <w:szCs w:val="24"/>
              </w:rPr>
              <w:t>Optinis nuskaitymas ne mažiau, kaip 30,0 mm.</w:t>
            </w:r>
          </w:p>
        </w:tc>
        <w:tc>
          <w:tcPr>
            <w:tcW w:w="1991" w:type="dxa"/>
          </w:tcPr>
          <w:p w14:paraId="7623E8EB" w14:textId="77777777" w:rsidR="00F82968" w:rsidRPr="00354B0C" w:rsidRDefault="00F82968" w:rsidP="00F82968">
            <w:pPr>
              <w:rPr>
                <w:rFonts w:asciiTheme="majorBidi" w:hAnsiTheme="majorBidi" w:cstheme="majorBidi"/>
              </w:rPr>
            </w:pPr>
          </w:p>
        </w:tc>
        <w:tc>
          <w:tcPr>
            <w:tcW w:w="2237" w:type="dxa"/>
          </w:tcPr>
          <w:p w14:paraId="5AAB6F9D" w14:textId="77777777" w:rsidR="00F82968" w:rsidRPr="001B593E" w:rsidRDefault="00F82968" w:rsidP="00F82968">
            <w:pPr>
              <w:rPr>
                <w:rFonts w:asciiTheme="majorBidi" w:hAnsiTheme="majorBidi" w:cstheme="majorBidi"/>
              </w:rPr>
            </w:pPr>
          </w:p>
        </w:tc>
      </w:tr>
      <w:tr w:rsidR="00F82968" w:rsidRPr="001B593E" w14:paraId="67009CCF" w14:textId="77777777" w:rsidTr="00456FE2">
        <w:tc>
          <w:tcPr>
            <w:tcW w:w="556" w:type="dxa"/>
          </w:tcPr>
          <w:p w14:paraId="70C7E352" w14:textId="11EC46D5" w:rsidR="00F82968" w:rsidRPr="00354B0C" w:rsidRDefault="00F82968" w:rsidP="00F82968">
            <w:pPr>
              <w:rPr>
                <w:rFonts w:asciiTheme="majorBidi" w:hAnsiTheme="majorBidi" w:cstheme="majorBidi"/>
              </w:rPr>
            </w:pPr>
            <w:r>
              <w:rPr>
                <w:rFonts w:asciiTheme="majorBidi" w:hAnsiTheme="majorBidi" w:cstheme="majorBidi"/>
              </w:rPr>
              <w:t>9</w:t>
            </w:r>
          </w:p>
        </w:tc>
        <w:tc>
          <w:tcPr>
            <w:tcW w:w="4232" w:type="dxa"/>
          </w:tcPr>
          <w:p w14:paraId="3F68AA37" w14:textId="4A274047"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Minimalus matavimo nuotolis nuo 1,3 m.</w:t>
            </w:r>
          </w:p>
        </w:tc>
        <w:tc>
          <w:tcPr>
            <w:tcW w:w="1991" w:type="dxa"/>
          </w:tcPr>
          <w:p w14:paraId="2D56C956" w14:textId="77777777" w:rsidR="00F82968" w:rsidRPr="00354B0C" w:rsidRDefault="00F82968" w:rsidP="00F82968">
            <w:pPr>
              <w:rPr>
                <w:rFonts w:asciiTheme="majorBidi" w:hAnsiTheme="majorBidi" w:cstheme="majorBidi"/>
              </w:rPr>
            </w:pPr>
          </w:p>
        </w:tc>
        <w:tc>
          <w:tcPr>
            <w:tcW w:w="2237" w:type="dxa"/>
          </w:tcPr>
          <w:p w14:paraId="7576BB69" w14:textId="77777777" w:rsidR="00F82968" w:rsidRPr="001B593E" w:rsidRDefault="00F82968" w:rsidP="00F82968">
            <w:pPr>
              <w:rPr>
                <w:rFonts w:asciiTheme="majorBidi" w:hAnsiTheme="majorBidi" w:cstheme="majorBidi"/>
              </w:rPr>
            </w:pPr>
          </w:p>
        </w:tc>
      </w:tr>
      <w:tr w:rsidR="00F82968" w:rsidRPr="001B593E" w14:paraId="6F7015EB" w14:textId="77777777" w:rsidTr="00456FE2">
        <w:tc>
          <w:tcPr>
            <w:tcW w:w="556" w:type="dxa"/>
          </w:tcPr>
          <w:p w14:paraId="1D8CA02C" w14:textId="570AB397" w:rsidR="00F82968" w:rsidRPr="00354B0C" w:rsidRDefault="00F82968" w:rsidP="00F82968">
            <w:pPr>
              <w:rPr>
                <w:rFonts w:asciiTheme="majorBidi" w:hAnsiTheme="majorBidi" w:cstheme="majorBidi"/>
              </w:rPr>
            </w:pPr>
            <w:r>
              <w:rPr>
                <w:rFonts w:asciiTheme="majorBidi" w:hAnsiTheme="majorBidi" w:cstheme="majorBidi"/>
              </w:rPr>
              <w:t>10</w:t>
            </w:r>
          </w:p>
        </w:tc>
        <w:tc>
          <w:tcPr>
            <w:tcW w:w="4232" w:type="dxa"/>
          </w:tcPr>
          <w:p w14:paraId="36E96BD6" w14:textId="5ED9D250"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 xml:space="preserve">Horizontalaus limbo padalų vertės intervalas </w:t>
            </w:r>
            <w:r w:rsidRPr="00F82968">
              <w:rPr>
                <w:rFonts w:asciiTheme="majorBidi" w:hAnsiTheme="majorBidi" w:cstheme="majorBidi"/>
                <w:sz w:val="24"/>
                <w:szCs w:val="24"/>
              </w:rPr>
              <w:t>1° ir mažiau</w:t>
            </w:r>
          </w:p>
        </w:tc>
        <w:tc>
          <w:tcPr>
            <w:tcW w:w="1991" w:type="dxa"/>
          </w:tcPr>
          <w:p w14:paraId="33DABEE5" w14:textId="77777777" w:rsidR="00F82968" w:rsidRPr="00354B0C" w:rsidRDefault="00F82968" w:rsidP="00F82968">
            <w:pPr>
              <w:rPr>
                <w:rFonts w:asciiTheme="majorBidi" w:hAnsiTheme="majorBidi" w:cstheme="majorBidi"/>
              </w:rPr>
            </w:pPr>
          </w:p>
        </w:tc>
        <w:tc>
          <w:tcPr>
            <w:tcW w:w="2237" w:type="dxa"/>
          </w:tcPr>
          <w:p w14:paraId="69DA1BF9" w14:textId="77777777" w:rsidR="00F82968" w:rsidRPr="001B593E" w:rsidRDefault="00F82968" w:rsidP="00F82968">
            <w:pPr>
              <w:rPr>
                <w:rFonts w:asciiTheme="majorBidi" w:hAnsiTheme="majorBidi" w:cstheme="majorBidi"/>
              </w:rPr>
            </w:pPr>
          </w:p>
        </w:tc>
      </w:tr>
      <w:tr w:rsidR="00F82968" w:rsidRPr="001B593E" w14:paraId="095966B4" w14:textId="77777777" w:rsidTr="00456FE2">
        <w:tc>
          <w:tcPr>
            <w:tcW w:w="556" w:type="dxa"/>
          </w:tcPr>
          <w:p w14:paraId="3A05B8E1" w14:textId="078BC621" w:rsidR="00F82968" w:rsidRPr="00354B0C" w:rsidRDefault="00F82968" w:rsidP="00F82968">
            <w:pPr>
              <w:rPr>
                <w:rFonts w:asciiTheme="majorBidi" w:hAnsiTheme="majorBidi" w:cstheme="majorBidi"/>
              </w:rPr>
            </w:pPr>
            <w:r>
              <w:rPr>
                <w:rFonts w:asciiTheme="majorBidi" w:hAnsiTheme="majorBidi" w:cstheme="majorBidi"/>
              </w:rPr>
              <w:t>11</w:t>
            </w:r>
          </w:p>
        </w:tc>
        <w:tc>
          <w:tcPr>
            <w:tcW w:w="4232" w:type="dxa"/>
          </w:tcPr>
          <w:p w14:paraId="089267C8" w14:textId="65661DD4"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 xml:space="preserve">Darbinė temperatūra </w:t>
            </w:r>
            <w:r w:rsidRPr="00F82968">
              <w:rPr>
                <w:rFonts w:asciiTheme="majorBidi" w:eastAsia="Calibri" w:hAnsiTheme="majorBidi" w:cstheme="majorBidi"/>
                <w:color w:val="000000"/>
                <w:sz w:val="24"/>
                <w:szCs w:val="24"/>
              </w:rPr>
              <w:t xml:space="preserve">nuo -20°C iki  </w:t>
            </w:r>
            <w:hyperlink r:id="rId7" w:history="1">
              <w:r w:rsidRPr="00F82968">
                <w:rPr>
                  <w:rFonts w:asciiTheme="majorBidi" w:eastAsia="Calibri" w:hAnsiTheme="majorBidi" w:cstheme="majorBidi"/>
                  <w:color w:val="000000"/>
                  <w:sz w:val="24"/>
                  <w:szCs w:val="24"/>
                </w:rPr>
                <w:t>50</w:t>
              </w:r>
            </w:hyperlink>
            <w:r w:rsidRPr="00F82968">
              <w:rPr>
                <w:rFonts w:asciiTheme="majorBidi" w:eastAsia="Calibri" w:hAnsiTheme="majorBidi" w:cstheme="majorBidi"/>
                <w:color w:val="000000"/>
                <w:sz w:val="24"/>
                <w:szCs w:val="24"/>
              </w:rPr>
              <w:t>°C</w:t>
            </w:r>
          </w:p>
        </w:tc>
        <w:tc>
          <w:tcPr>
            <w:tcW w:w="1991" w:type="dxa"/>
          </w:tcPr>
          <w:p w14:paraId="73A4278A" w14:textId="77777777" w:rsidR="00F82968" w:rsidRPr="00354B0C" w:rsidRDefault="00F82968" w:rsidP="00F82968">
            <w:pPr>
              <w:rPr>
                <w:rFonts w:asciiTheme="majorBidi" w:hAnsiTheme="majorBidi" w:cstheme="majorBidi"/>
              </w:rPr>
            </w:pPr>
          </w:p>
        </w:tc>
        <w:tc>
          <w:tcPr>
            <w:tcW w:w="2237" w:type="dxa"/>
          </w:tcPr>
          <w:p w14:paraId="7B8DC8B3" w14:textId="77777777" w:rsidR="00F82968" w:rsidRPr="001B593E" w:rsidRDefault="00F82968" w:rsidP="00F82968">
            <w:pPr>
              <w:rPr>
                <w:rFonts w:asciiTheme="majorBidi" w:hAnsiTheme="majorBidi" w:cstheme="majorBidi"/>
              </w:rPr>
            </w:pPr>
          </w:p>
        </w:tc>
      </w:tr>
      <w:tr w:rsidR="00F82968" w:rsidRPr="001B593E" w14:paraId="0039615B" w14:textId="77777777" w:rsidTr="00456FE2">
        <w:tc>
          <w:tcPr>
            <w:tcW w:w="556" w:type="dxa"/>
          </w:tcPr>
          <w:p w14:paraId="7098F99D" w14:textId="69143554" w:rsidR="00F82968" w:rsidRPr="00354B0C" w:rsidRDefault="00F82968" w:rsidP="00F82968">
            <w:pPr>
              <w:rPr>
                <w:rFonts w:asciiTheme="majorBidi" w:hAnsiTheme="majorBidi" w:cstheme="majorBidi"/>
              </w:rPr>
            </w:pPr>
            <w:r>
              <w:rPr>
                <w:rFonts w:asciiTheme="majorBidi" w:hAnsiTheme="majorBidi" w:cstheme="majorBidi"/>
              </w:rPr>
              <w:t>12</w:t>
            </w:r>
          </w:p>
        </w:tc>
        <w:tc>
          <w:tcPr>
            <w:tcW w:w="4232" w:type="dxa"/>
          </w:tcPr>
          <w:p w14:paraId="37AD00F5" w14:textId="199334E5"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 xml:space="preserve">Atsparumo aplinkos poveikiui standartas </w:t>
            </w:r>
            <w:r w:rsidRPr="00F82968">
              <w:rPr>
                <w:rFonts w:asciiTheme="majorBidi" w:eastAsia="Calibri" w:hAnsiTheme="majorBidi" w:cstheme="majorBidi"/>
                <w:color w:val="000000"/>
                <w:sz w:val="24"/>
                <w:szCs w:val="24"/>
              </w:rPr>
              <w:t>ne mažesnis, nei IP55</w:t>
            </w:r>
          </w:p>
        </w:tc>
        <w:tc>
          <w:tcPr>
            <w:tcW w:w="1991" w:type="dxa"/>
          </w:tcPr>
          <w:p w14:paraId="030A99D7" w14:textId="77777777" w:rsidR="00F82968" w:rsidRPr="00354B0C" w:rsidRDefault="00F82968" w:rsidP="00F82968">
            <w:pPr>
              <w:rPr>
                <w:rFonts w:asciiTheme="majorBidi" w:hAnsiTheme="majorBidi" w:cstheme="majorBidi"/>
              </w:rPr>
            </w:pPr>
          </w:p>
        </w:tc>
        <w:tc>
          <w:tcPr>
            <w:tcW w:w="2237" w:type="dxa"/>
          </w:tcPr>
          <w:p w14:paraId="48BC709F" w14:textId="77777777" w:rsidR="00F82968" w:rsidRPr="001B593E" w:rsidRDefault="00F82968" w:rsidP="00F82968">
            <w:pPr>
              <w:rPr>
                <w:rFonts w:asciiTheme="majorBidi" w:hAnsiTheme="majorBidi" w:cstheme="majorBidi"/>
              </w:rPr>
            </w:pPr>
          </w:p>
        </w:tc>
      </w:tr>
      <w:tr w:rsidR="00F82968" w:rsidRPr="001B593E" w14:paraId="64BAFA19" w14:textId="77777777" w:rsidTr="00456FE2">
        <w:tc>
          <w:tcPr>
            <w:tcW w:w="556" w:type="dxa"/>
          </w:tcPr>
          <w:p w14:paraId="378B7730" w14:textId="34499B73" w:rsidR="00F82968" w:rsidRPr="00354B0C" w:rsidRDefault="00F82968" w:rsidP="00F82968">
            <w:pPr>
              <w:rPr>
                <w:rFonts w:asciiTheme="majorBidi" w:hAnsiTheme="majorBidi" w:cstheme="majorBidi"/>
              </w:rPr>
            </w:pPr>
            <w:r>
              <w:rPr>
                <w:rFonts w:asciiTheme="majorBidi" w:hAnsiTheme="majorBidi" w:cstheme="majorBidi"/>
              </w:rPr>
              <w:t>13</w:t>
            </w:r>
          </w:p>
        </w:tc>
        <w:tc>
          <w:tcPr>
            <w:tcW w:w="4232" w:type="dxa"/>
          </w:tcPr>
          <w:p w14:paraId="7C683736" w14:textId="3F60F7BA"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 xml:space="preserve">Kompensatoriaus darbinis diapazonas </w:t>
            </w:r>
            <w:r w:rsidRPr="00F82968">
              <w:rPr>
                <w:rFonts w:asciiTheme="majorBidi" w:eastAsia="Calibri" w:hAnsiTheme="majorBidi" w:cstheme="majorBidi"/>
                <w:color w:val="000000"/>
                <w:sz w:val="24"/>
                <w:szCs w:val="24"/>
              </w:rPr>
              <w:t>ne mažesnis, nei ±15’</w:t>
            </w:r>
          </w:p>
        </w:tc>
        <w:tc>
          <w:tcPr>
            <w:tcW w:w="1991" w:type="dxa"/>
          </w:tcPr>
          <w:p w14:paraId="451B1D76" w14:textId="77777777" w:rsidR="00F82968" w:rsidRPr="00354B0C" w:rsidRDefault="00F82968" w:rsidP="00F82968">
            <w:pPr>
              <w:rPr>
                <w:rFonts w:asciiTheme="majorBidi" w:hAnsiTheme="majorBidi" w:cstheme="majorBidi"/>
              </w:rPr>
            </w:pPr>
          </w:p>
        </w:tc>
        <w:tc>
          <w:tcPr>
            <w:tcW w:w="2237" w:type="dxa"/>
          </w:tcPr>
          <w:p w14:paraId="3C4601AC" w14:textId="77777777" w:rsidR="00F82968" w:rsidRPr="001B593E" w:rsidRDefault="00F82968" w:rsidP="00F82968">
            <w:pPr>
              <w:rPr>
                <w:rFonts w:asciiTheme="majorBidi" w:hAnsiTheme="majorBidi" w:cstheme="majorBidi"/>
              </w:rPr>
            </w:pPr>
          </w:p>
        </w:tc>
      </w:tr>
      <w:tr w:rsidR="00F82968" w:rsidRPr="001B593E" w14:paraId="2FE47612" w14:textId="77777777" w:rsidTr="00456FE2">
        <w:tc>
          <w:tcPr>
            <w:tcW w:w="556" w:type="dxa"/>
          </w:tcPr>
          <w:p w14:paraId="654B05A6" w14:textId="77838665" w:rsidR="00F82968" w:rsidRPr="00354B0C" w:rsidRDefault="00F82968" w:rsidP="00F82968">
            <w:pPr>
              <w:rPr>
                <w:rFonts w:asciiTheme="majorBidi" w:hAnsiTheme="majorBidi" w:cstheme="majorBidi"/>
              </w:rPr>
            </w:pPr>
            <w:r>
              <w:rPr>
                <w:rFonts w:asciiTheme="majorBidi" w:hAnsiTheme="majorBidi" w:cstheme="majorBidi"/>
              </w:rPr>
              <w:t>14</w:t>
            </w:r>
          </w:p>
        </w:tc>
        <w:tc>
          <w:tcPr>
            <w:tcW w:w="4232" w:type="dxa"/>
          </w:tcPr>
          <w:p w14:paraId="0A248F1E" w14:textId="060C7FCD"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Privalomas</w:t>
            </w:r>
            <w:r w:rsidRPr="00F82968">
              <w:rPr>
                <w:rFonts w:asciiTheme="majorBidi" w:eastAsia="Calibri" w:hAnsiTheme="majorBidi" w:cstheme="majorBidi"/>
                <w:sz w:val="24"/>
                <w:szCs w:val="24"/>
              </w:rPr>
              <w:t xml:space="preserve"> vidinis temperatūros sensorius arba išorinis su automatiniu nuskaitymu</w:t>
            </w:r>
          </w:p>
        </w:tc>
        <w:tc>
          <w:tcPr>
            <w:tcW w:w="1991" w:type="dxa"/>
          </w:tcPr>
          <w:p w14:paraId="37933543" w14:textId="77777777" w:rsidR="00F82968" w:rsidRPr="00354B0C" w:rsidRDefault="00F82968" w:rsidP="00F82968">
            <w:pPr>
              <w:rPr>
                <w:rFonts w:asciiTheme="majorBidi" w:hAnsiTheme="majorBidi" w:cstheme="majorBidi"/>
              </w:rPr>
            </w:pPr>
          </w:p>
        </w:tc>
        <w:tc>
          <w:tcPr>
            <w:tcW w:w="2237" w:type="dxa"/>
          </w:tcPr>
          <w:p w14:paraId="256F0A22" w14:textId="77777777" w:rsidR="00F82968" w:rsidRPr="001B593E" w:rsidRDefault="00F82968" w:rsidP="00F82968">
            <w:pPr>
              <w:rPr>
                <w:rFonts w:asciiTheme="majorBidi" w:hAnsiTheme="majorBidi" w:cstheme="majorBidi"/>
              </w:rPr>
            </w:pPr>
          </w:p>
        </w:tc>
      </w:tr>
      <w:tr w:rsidR="00F82968" w:rsidRPr="001B593E" w14:paraId="656BB17C" w14:textId="77777777" w:rsidTr="00456FE2">
        <w:tc>
          <w:tcPr>
            <w:tcW w:w="556" w:type="dxa"/>
          </w:tcPr>
          <w:p w14:paraId="0A8611FB" w14:textId="088C56A3" w:rsidR="00F82968" w:rsidRPr="00354B0C" w:rsidRDefault="00F82968" w:rsidP="00F82968">
            <w:pPr>
              <w:rPr>
                <w:rFonts w:asciiTheme="majorBidi" w:hAnsiTheme="majorBidi" w:cstheme="majorBidi"/>
              </w:rPr>
            </w:pPr>
            <w:r>
              <w:rPr>
                <w:rFonts w:asciiTheme="majorBidi" w:hAnsiTheme="majorBidi" w:cstheme="majorBidi"/>
              </w:rPr>
              <w:lastRenderedPageBreak/>
              <w:t>15</w:t>
            </w:r>
          </w:p>
        </w:tc>
        <w:tc>
          <w:tcPr>
            <w:tcW w:w="4232" w:type="dxa"/>
          </w:tcPr>
          <w:p w14:paraId="546C92F0" w14:textId="288F9E29"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Refrakcijos koeficientų įvedimas - privalomas</w:t>
            </w:r>
          </w:p>
        </w:tc>
        <w:tc>
          <w:tcPr>
            <w:tcW w:w="1991" w:type="dxa"/>
          </w:tcPr>
          <w:p w14:paraId="644DE956" w14:textId="77777777" w:rsidR="00F82968" w:rsidRPr="00354B0C" w:rsidRDefault="00F82968" w:rsidP="00F82968">
            <w:pPr>
              <w:rPr>
                <w:rFonts w:asciiTheme="majorBidi" w:hAnsiTheme="majorBidi" w:cstheme="majorBidi"/>
              </w:rPr>
            </w:pPr>
          </w:p>
        </w:tc>
        <w:tc>
          <w:tcPr>
            <w:tcW w:w="2237" w:type="dxa"/>
          </w:tcPr>
          <w:p w14:paraId="1BFD7484" w14:textId="77777777" w:rsidR="00F82968" w:rsidRPr="001B593E" w:rsidRDefault="00F82968" w:rsidP="00F82968">
            <w:pPr>
              <w:rPr>
                <w:rFonts w:asciiTheme="majorBidi" w:hAnsiTheme="majorBidi" w:cstheme="majorBidi"/>
              </w:rPr>
            </w:pPr>
          </w:p>
        </w:tc>
      </w:tr>
      <w:tr w:rsidR="00F82968" w:rsidRPr="001B593E" w14:paraId="3FEFCC8C" w14:textId="77777777" w:rsidTr="00456FE2">
        <w:tc>
          <w:tcPr>
            <w:tcW w:w="556" w:type="dxa"/>
          </w:tcPr>
          <w:p w14:paraId="1AA92614" w14:textId="750629FF" w:rsidR="00F82968" w:rsidRPr="00354B0C" w:rsidRDefault="00F82968" w:rsidP="00F82968">
            <w:pPr>
              <w:rPr>
                <w:rFonts w:asciiTheme="majorBidi" w:hAnsiTheme="majorBidi" w:cstheme="majorBidi"/>
              </w:rPr>
            </w:pPr>
            <w:r>
              <w:rPr>
                <w:rFonts w:asciiTheme="majorBidi" w:hAnsiTheme="majorBidi" w:cstheme="majorBidi"/>
              </w:rPr>
              <w:t>16</w:t>
            </w:r>
          </w:p>
        </w:tc>
        <w:tc>
          <w:tcPr>
            <w:tcW w:w="4232" w:type="dxa"/>
          </w:tcPr>
          <w:p w14:paraId="66267FB1" w14:textId="28B357B3"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Koeficiento dėl žemės kreivumo įvedimas - privalomas</w:t>
            </w:r>
          </w:p>
        </w:tc>
        <w:tc>
          <w:tcPr>
            <w:tcW w:w="1991" w:type="dxa"/>
          </w:tcPr>
          <w:p w14:paraId="6DFD8C81" w14:textId="77777777" w:rsidR="00F82968" w:rsidRPr="00354B0C" w:rsidRDefault="00F82968" w:rsidP="00F82968">
            <w:pPr>
              <w:rPr>
                <w:rFonts w:asciiTheme="majorBidi" w:hAnsiTheme="majorBidi" w:cstheme="majorBidi"/>
              </w:rPr>
            </w:pPr>
          </w:p>
        </w:tc>
        <w:tc>
          <w:tcPr>
            <w:tcW w:w="2237" w:type="dxa"/>
          </w:tcPr>
          <w:p w14:paraId="33041D96" w14:textId="77777777" w:rsidR="00F82968" w:rsidRPr="001B593E" w:rsidRDefault="00F82968" w:rsidP="00F82968">
            <w:pPr>
              <w:rPr>
                <w:rFonts w:asciiTheme="majorBidi" w:hAnsiTheme="majorBidi" w:cstheme="majorBidi"/>
              </w:rPr>
            </w:pPr>
          </w:p>
        </w:tc>
      </w:tr>
      <w:tr w:rsidR="00F82968" w:rsidRPr="001B593E" w14:paraId="1CD2E6C6" w14:textId="77777777" w:rsidTr="00456FE2">
        <w:tc>
          <w:tcPr>
            <w:tcW w:w="556" w:type="dxa"/>
          </w:tcPr>
          <w:p w14:paraId="4E8B076A" w14:textId="1BC73A34" w:rsidR="00F82968" w:rsidRPr="00354B0C" w:rsidRDefault="00F82968" w:rsidP="00F82968">
            <w:pPr>
              <w:rPr>
                <w:rFonts w:asciiTheme="majorBidi" w:hAnsiTheme="majorBidi" w:cstheme="majorBidi"/>
              </w:rPr>
            </w:pPr>
            <w:r>
              <w:rPr>
                <w:rFonts w:asciiTheme="majorBidi" w:hAnsiTheme="majorBidi" w:cstheme="majorBidi"/>
              </w:rPr>
              <w:t>17</w:t>
            </w:r>
          </w:p>
        </w:tc>
        <w:tc>
          <w:tcPr>
            <w:tcW w:w="4232" w:type="dxa"/>
          </w:tcPr>
          <w:p w14:paraId="46A85881" w14:textId="0338287A"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 xml:space="preserve">Kompensatoriaus tikslumas </w:t>
            </w:r>
            <w:r w:rsidRPr="00F82968">
              <w:rPr>
                <w:rFonts w:asciiTheme="majorBidi" w:eastAsia="Calibri" w:hAnsiTheme="majorBidi" w:cstheme="majorBidi"/>
                <w:color w:val="000000"/>
                <w:sz w:val="24"/>
                <w:szCs w:val="24"/>
              </w:rPr>
              <w:t>±0,2 mm arba mažesnis.</w:t>
            </w:r>
          </w:p>
        </w:tc>
        <w:tc>
          <w:tcPr>
            <w:tcW w:w="1991" w:type="dxa"/>
          </w:tcPr>
          <w:p w14:paraId="43583563" w14:textId="77777777" w:rsidR="00F82968" w:rsidRPr="00354B0C" w:rsidRDefault="00F82968" w:rsidP="00F82968">
            <w:pPr>
              <w:rPr>
                <w:rFonts w:asciiTheme="majorBidi" w:hAnsiTheme="majorBidi" w:cstheme="majorBidi"/>
              </w:rPr>
            </w:pPr>
          </w:p>
        </w:tc>
        <w:tc>
          <w:tcPr>
            <w:tcW w:w="2237" w:type="dxa"/>
          </w:tcPr>
          <w:p w14:paraId="2A04FFB7" w14:textId="77777777" w:rsidR="00F82968" w:rsidRPr="001B593E" w:rsidRDefault="00F82968" w:rsidP="00F82968">
            <w:pPr>
              <w:rPr>
                <w:rFonts w:asciiTheme="majorBidi" w:hAnsiTheme="majorBidi" w:cstheme="majorBidi"/>
              </w:rPr>
            </w:pPr>
          </w:p>
        </w:tc>
      </w:tr>
      <w:tr w:rsidR="00F82968" w:rsidRPr="001B593E" w14:paraId="7E77C98C" w14:textId="77777777" w:rsidTr="00456FE2">
        <w:tc>
          <w:tcPr>
            <w:tcW w:w="556" w:type="dxa"/>
          </w:tcPr>
          <w:p w14:paraId="3A1D4B1A" w14:textId="28794C92" w:rsidR="00F82968" w:rsidRPr="00354B0C" w:rsidRDefault="00F82968" w:rsidP="00F82968">
            <w:pPr>
              <w:rPr>
                <w:rFonts w:asciiTheme="majorBidi" w:hAnsiTheme="majorBidi" w:cstheme="majorBidi"/>
              </w:rPr>
            </w:pPr>
            <w:r>
              <w:rPr>
                <w:rFonts w:asciiTheme="majorBidi" w:hAnsiTheme="majorBidi" w:cstheme="majorBidi"/>
              </w:rPr>
              <w:t>18</w:t>
            </w:r>
          </w:p>
        </w:tc>
        <w:tc>
          <w:tcPr>
            <w:tcW w:w="4232" w:type="dxa"/>
          </w:tcPr>
          <w:p w14:paraId="10D6EC01" w14:textId="1C757783"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Optinis sferinis gulsčiukas - privalomas</w:t>
            </w:r>
          </w:p>
        </w:tc>
        <w:tc>
          <w:tcPr>
            <w:tcW w:w="1991" w:type="dxa"/>
          </w:tcPr>
          <w:p w14:paraId="2028A7C0" w14:textId="77777777" w:rsidR="00F82968" w:rsidRPr="00354B0C" w:rsidRDefault="00F82968" w:rsidP="00F82968">
            <w:pPr>
              <w:rPr>
                <w:rFonts w:asciiTheme="majorBidi" w:hAnsiTheme="majorBidi" w:cstheme="majorBidi"/>
              </w:rPr>
            </w:pPr>
          </w:p>
        </w:tc>
        <w:tc>
          <w:tcPr>
            <w:tcW w:w="2237" w:type="dxa"/>
          </w:tcPr>
          <w:p w14:paraId="52B82BDE" w14:textId="77777777" w:rsidR="00F82968" w:rsidRPr="001B593E" w:rsidRDefault="00F82968" w:rsidP="00F82968">
            <w:pPr>
              <w:rPr>
                <w:rFonts w:asciiTheme="majorBidi" w:hAnsiTheme="majorBidi" w:cstheme="majorBidi"/>
              </w:rPr>
            </w:pPr>
          </w:p>
        </w:tc>
      </w:tr>
      <w:tr w:rsidR="00F82968" w:rsidRPr="001B593E" w14:paraId="7D232F8A" w14:textId="77777777" w:rsidTr="00456FE2">
        <w:tc>
          <w:tcPr>
            <w:tcW w:w="556" w:type="dxa"/>
          </w:tcPr>
          <w:p w14:paraId="74F091F0" w14:textId="24B2BF14" w:rsidR="00F82968" w:rsidRPr="00354B0C" w:rsidRDefault="00F82968" w:rsidP="00F82968">
            <w:pPr>
              <w:rPr>
                <w:rFonts w:asciiTheme="majorBidi" w:hAnsiTheme="majorBidi" w:cstheme="majorBidi"/>
              </w:rPr>
            </w:pPr>
            <w:r>
              <w:rPr>
                <w:rFonts w:asciiTheme="majorBidi" w:hAnsiTheme="majorBidi" w:cstheme="majorBidi"/>
              </w:rPr>
              <w:t>19</w:t>
            </w:r>
          </w:p>
        </w:tc>
        <w:tc>
          <w:tcPr>
            <w:tcW w:w="4232" w:type="dxa"/>
          </w:tcPr>
          <w:p w14:paraId="4C1BA98F" w14:textId="61768FFE"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Optinio gulsčiuko apšvietimas - privalomas</w:t>
            </w:r>
          </w:p>
        </w:tc>
        <w:tc>
          <w:tcPr>
            <w:tcW w:w="1991" w:type="dxa"/>
          </w:tcPr>
          <w:p w14:paraId="5C44B913" w14:textId="77777777" w:rsidR="00F82968" w:rsidRPr="00354B0C" w:rsidRDefault="00F82968" w:rsidP="00F82968">
            <w:pPr>
              <w:rPr>
                <w:rFonts w:asciiTheme="majorBidi" w:hAnsiTheme="majorBidi" w:cstheme="majorBidi"/>
              </w:rPr>
            </w:pPr>
          </w:p>
        </w:tc>
        <w:tc>
          <w:tcPr>
            <w:tcW w:w="2237" w:type="dxa"/>
          </w:tcPr>
          <w:p w14:paraId="537CFDD8" w14:textId="77777777" w:rsidR="00F82968" w:rsidRPr="001B593E" w:rsidRDefault="00F82968" w:rsidP="00F82968">
            <w:pPr>
              <w:rPr>
                <w:rFonts w:asciiTheme="majorBidi" w:hAnsiTheme="majorBidi" w:cstheme="majorBidi"/>
              </w:rPr>
            </w:pPr>
          </w:p>
        </w:tc>
      </w:tr>
      <w:tr w:rsidR="00F82968" w:rsidRPr="001B593E" w14:paraId="3019AC9F" w14:textId="77777777" w:rsidTr="00456FE2">
        <w:tc>
          <w:tcPr>
            <w:tcW w:w="556" w:type="dxa"/>
          </w:tcPr>
          <w:p w14:paraId="71EF775D" w14:textId="105B60E4" w:rsidR="00F82968" w:rsidRPr="00354B0C" w:rsidRDefault="00F82968" w:rsidP="00F82968">
            <w:pPr>
              <w:rPr>
                <w:rFonts w:asciiTheme="majorBidi" w:hAnsiTheme="majorBidi" w:cstheme="majorBidi"/>
              </w:rPr>
            </w:pPr>
            <w:r>
              <w:rPr>
                <w:rFonts w:asciiTheme="majorBidi" w:hAnsiTheme="majorBidi" w:cstheme="majorBidi"/>
              </w:rPr>
              <w:t>20</w:t>
            </w:r>
          </w:p>
        </w:tc>
        <w:tc>
          <w:tcPr>
            <w:tcW w:w="4232" w:type="dxa"/>
          </w:tcPr>
          <w:p w14:paraId="0AC31650" w14:textId="1C7EE4FC"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 xml:space="preserve">Ekranas ne mažiau </w:t>
            </w:r>
            <w:r w:rsidRPr="00F82968">
              <w:rPr>
                <w:rFonts w:asciiTheme="majorBidi" w:eastAsia="Calibri" w:hAnsiTheme="majorBidi" w:cstheme="majorBidi"/>
                <w:color w:val="000000"/>
                <w:sz w:val="24"/>
                <w:szCs w:val="24"/>
              </w:rPr>
              <w:t>240x120 taškų</w:t>
            </w:r>
          </w:p>
        </w:tc>
        <w:tc>
          <w:tcPr>
            <w:tcW w:w="1991" w:type="dxa"/>
          </w:tcPr>
          <w:p w14:paraId="793BA159" w14:textId="77777777" w:rsidR="00F82968" w:rsidRPr="00354B0C" w:rsidRDefault="00F82968" w:rsidP="00F82968">
            <w:pPr>
              <w:rPr>
                <w:rFonts w:asciiTheme="majorBidi" w:hAnsiTheme="majorBidi" w:cstheme="majorBidi"/>
              </w:rPr>
            </w:pPr>
          </w:p>
        </w:tc>
        <w:tc>
          <w:tcPr>
            <w:tcW w:w="2237" w:type="dxa"/>
          </w:tcPr>
          <w:p w14:paraId="7FA9CC90" w14:textId="77777777" w:rsidR="00F82968" w:rsidRPr="001B593E" w:rsidRDefault="00F82968" w:rsidP="00F82968">
            <w:pPr>
              <w:rPr>
                <w:rFonts w:asciiTheme="majorBidi" w:hAnsiTheme="majorBidi" w:cstheme="majorBidi"/>
              </w:rPr>
            </w:pPr>
          </w:p>
        </w:tc>
      </w:tr>
      <w:tr w:rsidR="00F82968" w:rsidRPr="001B593E" w14:paraId="6041851C" w14:textId="77777777" w:rsidTr="00456FE2">
        <w:tc>
          <w:tcPr>
            <w:tcW w:w="556" w:type="dxa"/>
          </w:tcPr>
          <w:p w14:paraId="125B6F51" w14:textId="602FAB4C" w:rsidR="00F82968" w:rsidRPr="00354B0C" w:rsidRDefault="00F82968" w:rsidP="00F82968">
            <w:pPr>
              <w:rPr>
                <w:rFonts w:asciiTheme="majorBidi" w:hAnsiTheme="majorBidi" w:cstheme="majorBidi"/>
              </w:rPr>
            </w:pPr>
            <w:r>
              <w:rPr>
                <w:rFonts w:asciiTheme="majorBidi" w:hAnsiTheme="majorBidi" w:cstheme="majorBidi"/>
              </w:rPr>
              <w:t>21</w:t>
            </w:r>
          </w:p>
        </w:tc>
        <w:tc>
          <w:tcPr>
            <w:tcW w:w="4232" w:type="dxa"/>
          </w:tcPr>
          <w:p w14:paraId="58CA29E6" w14:textId="4B2345A1"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Ekrano apšvietimas -</w:t>
            </w:r>
            <w:r w:rsidRPr="00F82968">
              <w:rPr>
                <w:rFonts w:asciiTheme="majorBidi" w:eastAsia="Calibri" w:hAnsiTheme="majorBidi" w:cstheme="majorBidi"/>
                <w:color w:val="000000"/>
                <w:sz w:val="24"/>
                <w:szCs w:val="24"/>
              </w:rPr>
              <w:t xml:space="preserve"> privalomas</w:t>
            </w:r>
          </w:p>
        </w:tc>
        <w:tc>
          <w:tcPr>
            <w:tcW w:w="1991" w:type="dxa"/>
          </w:tcPr>
          <w:p w14:paraId="5EB65497" w14:textId="77777777" w:rsidR="00F82968" w:rsidRPr="00354B0C" w:rsidRDefault="00F82968" w:rsidP="00F82968">
            <w:pPr>
              <w:rPr>
                <w:rFonts w:asciiTheme="majorBidi" w:hAnsiTheme="majorBidi" w:cstheme="majorBidi"/>
              </w:rPr>
            </w:pPr>
          </w:p>
        </w:tc>
        <w:tc>
          <w:tcPr>
            <w:tcW w:w="2237" w:type="dxa"/>
          </w:tcPr>
          <w:p w14:paraId="13D7FE3F" w14:textId="77777777" w:rsidR="00F82968" w:rsidRPr="001B593E" w:rsidRDefault="00F82968" w:rsidP="00F82968">
            <w:pPr>
              <w:rPr>
                <w:rFonts w:asciiTheme="majorBidi" w:hAnsiTheme="majorBidi" w:cstheme="majorBidi"/>
              </w:rPr>
            </w:pPr>
          </w:p>
        </w:tc>
      </w:tr>
      <w:tr w:rsidR="00F82968" w:rsidRPr="001B593E" w14:paraId="16C5F203" w14:textId="77777777" w:rsidTr="00456FE2">
        <w:tc>
          <w:tcPr>
            <w:tcW w:w="556" w:type="dxa"/>
          </w:tcPr>
          <w:p w14:paraId="62D906B3" w14:textId="58757023" w:rsidR="00F82968" w:rsidRPr="00354B0C" w:rsidRDefault="00F82968" w:rsidP="00F82968">
            <w:pPr>
              <w:rPr>
                <w:rFonts w:asciiTheme="majorBidi" w:hAnsiTheme="majorBidi" w:cstheme="majorBidi"/>
              </w:rPr>
            </w:pPr>
            <w:r>
              <w:rPr>
                <w:rFonts w:asciiTheme="majorBidi" w:hAnsiTheme="majorBidi" w:cstheme="majorBidi"/>
              </w:rPr>
              <w:t>22</w:t>
            </w:r>
          </w:p>
        </w:tc>
        <w:tc>
          <w:tcPr>
            <w:tcW w:w="4232" w:type="dxa"/>
          </w:tcPr>
          <w:p w14:paraId="3AE2F28B" w14:textId="2333002A"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 xml:space="preserve">Raidinė/skaitinė fizinė </w:t>
            </w:r>
            <w:r w:rsidRPr="00F82968">
              <w:rPr>
                <w:rFonts w:asciiTheme="majorBidi" w:eastAsia="Calibri" w:hAnsiTheme="majorBidi" w:cstheme="majorBidi"/>
                <w:sz w:val="24"/>
                <w:szCs w:val="24"/>
              </w:rPr>
              <w:t>klaviatūra</w:t>
            </w:r>
            <w:r w:rsidRPr="00F82968">
              <w:rPr>
                <w:rFonts w:asciiTheme="majorBidi" w:eastAsia="Calibri" w:hAnsiTheme="majorBidi" w:cstheme="majorBidi"/>
                <w:color w:val="000000"/>
                <w:sz w:val="24"/>
                <w:szCs w:val="24"/>
              </w:rPr>
              <w:t xml:space="preserve"> arba raidinė ir skaitinė, atskiras kryptinis klavišas, atskiras matavimo klavišas</w:t>
            </w:r>
          </w:p>
        </w:tc>
        <w:tc>
          <w:tcPr>
            <w:tcW w:w="1991" w:type="dxa"/>
          </w:tcPr>
          <w:p w14:paraId="2F7F9F74" w14:textId="77777777" w:rsidR="00F82968" w:rsidRPr="00354B0C" w:rsidRDefault="00F82968" w:rsidP="00F82968">
            <w:pPr>
              <w:rPr>
                <w:rFonts w:asciiTheme="majorBidi" w:hAnsiTheme="majorBidi" w:cstheme="majorBidi"/>
              </w:rPr>
            </w:pPr>
          </w:p>
        </w:tc>
        <w:tc>
          <w:tcPr>
            <w:tcW w:w="2237" w:type="dxa"/>
          </w:tcPr>
          <w:p w14:paraId="4E1500A1" w14:textId="77777777" w:rsidR="00F82968" w:rsidRPr="001B593E" w:rsidRDefault="00F82968" w:rsidP="00F82968">
            <w:pPr>
              <w:rPr>
                <w:rFonts w:asciiTheme="majorBidi" w:hAnsiTheme="majorBidi" w:cstheme="majorBidi"/>
              </w:rPr>
            </w:pPr>
          </w:p>
        </w:tc>
      </w:tr>
      <w:tr w:rsidR="00F82968" w:rsidRPr="001B593E" w14:paraId="386673B8" w14:textId="77777777" w:rsidTr="00456FE2">
        <w:tc>
          <w:tcPr>
            <w:tcW w:w="556" w:type="dxa"/>
          </w:tcPr>
          <w:p w14:paraId="6B3E4206" w14:textId="599F7072" w:rsidR="00F82968" w:rsidRPr="00354B0C" w:rsidRDefault="00F82968" w:rsidP="00F82968">
            <w:pPr>
              <w:rPr>
                <w:rFonts w:asciiTheme="majorBidi" w:hAnsiTheme="majorBidi" w:cstheme="majorBidi"/>
              </w:rPr>
            </w:pPr>
            <w:r>
              <w:rPr>
                <w:rFonts w:asciiTheme="majorBidi" w:hAnsiTheme="majorBidi" w:cstheme="majorBidi"/>
              </w:rPr>
              <w:t>23</w:t>
            </w:r>
          </w:p>
        </w:tc>
        <w:tc>
          <w:tcPr>
            <w:tcW w:w="4232" w:type="dxa"/>
          </w:tcPr>
          <w:p w14:paraId="4E77D332" w14:textId="3E81874B"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sz w:val="24"/>
                <w:szCs w:val="24"/>
              </w:rPr>
              <w:t xml:space="preserve">Vidinė atmintis </w:t>
            </w:r>
            <w:r w:rsidRPr="00F82968">
              <w:rPr>
                <w:rFonts w:asciiTheme="majorBidi" w:eastAsia="Calibri" w:hAnsiTheme="majorBidi" w:cstheme="majorBidi"/>
                <w:color w:val="000000"/>
                <w:sz w:val="24"/>
                <w:szCs w:val="24"/>
              </w:rPr>
              <w:t>ne mažiau 10000 įrašų, galimybė įrašyti duomenis į išorinę USB ar SD atmintinę.</w:t>
            </w:r>
          </w:p>
        </w:tc>
        <w:tc>
          <w:tcPr>
            <w:tcW w:w="1991" w:type="dxa"/>
          </w:tcPr>
          <w:p w14:paraId="65EDF81C" w14:textId="77777777" w:rsidR="00F82968" w:rsidRPr="00354B0C" w:rsidRDefault="00F82968" w:rsidP="00F82968">
            <w:pPr>
              <w:rPr>
                <w:rFonts w:asciiTheme="majorBidi" w:hAnsiTheme="majorBidi" w:cstheme="majorBidi"/>
              </w:rPr>
            </w:pPr>
          </w:p>
        </w:tc>
        <w:tc>
          <w:tcPr>
            <w:tcW w:w="2237" w:type="dxa"/>
          </w:tcPr>
          <w:p w14:paraId="755426EE" w14:textId="77777777" w:rsidR="00F82968" w:rsidRPr="001B593E" w:rsidRDefault="00F82968" w:rsidP="00F82968">
            <w:pPr>
              <w:rPr>
                <w:rFonts w:asciiTheme="majorBidi" w:hAnsiTheme="majorBidi" w:cstheme="majorBidi"/>
              </w:rPr>
            </w:pPr>
          </w:p>
        </w:tc>
      </w:tr>
      <w:tr w:rsidR="00F82968" w:rsidRPr="001B593E" w14:paraId="7F8E0CD7" w14:textId="77777777" w:rsidTr="00456FE2">
        <w:tc>
          <w:tcPr>
            <w:tcW w:w="556" w:type="dxa"/>
          </w:tcPr>
          <w:p w14:paraId="5EA61A14" w14:textId="0A71D0BD" w:rsidR="00F82968" w:rsidRPr="00354B0C" w:rsidRDefault="00F82968" w:rsidP="00F82968">
            <w:pPr>
              <w:rPr>
                <w:rFonts w:asciiTheme="majorBidi" w:hAnsiTheme="majorBidi" w:cstheme="majorBidi"/>
              </w:rPr>
            </w:pPr>
            <w:r>
              <w:rPr>
                <w:rFonts w:asciiTheme="majorBidi" w:hAnsiTheme="majorBidi" w:cstheme="majorBidi"/>
              </w:rPr>
              <w:t>24</w:t>
            </w:r>
          </w:p>
        </w:tc>
        <w:tc>
          <w:tcPr>
            <w:tcW w:w="4232" w:type="dxa"/>
          </w:tcPr>
          <w:p w14:paraId="2543694D" w14:textId="0A301FFE"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Baterijos užtikrinančios ne mažiau 16 val. nepertraukiamus matavimus.</w:t>
            </w:r>
          </w:p>
        </w:tc>
        <w:tc>
          <w:tcPr>
            <w:tcW w:w="1991" w:type="dxa"/>
          </w:tcPr>
          <w:p w14:paraId="262B885D" w14:textId="77777777" w:rsidR="00F82968" w:rsidRPr="00354B0C" w:rsidRDefault="00F82968" w:rsidP="00F82968">
            <w:pPr>
              <w:rPr>
                <w:rFonts w:asciiTheme="majorBidi" w:hAnsiTheme="majorBidi" w:cstheme="majorBidi"/>
              </w:rPr>
            </w:pPr>
          </w:p>
        </w:tc>
        <w:tc>
          <w:tcPr>
            <w:tcW w:w="2237" w:type="dxa"/>
          </w:tcPr>
          <w:p w14:paraId="6F1B2602" w14:textId="77777777" w:rsidR="00F82968" w:rsidRPr="001B593E" w:rsidRDefault="00F82968" w:rsidP="00F82968">
            <w:pPr>
              <w:rPr>
                <w:rFonts w:asciiTheme="majorBidi" w:hAnsiTheme="majorBidi" w:cstheme="majorBidi"/>
              </w:rPr>
            </w:pPr>
          </w:p>
        </w:tc>
      </w:tr>
      <w:tr w:rsidR="00F82968" w:rsidRPr="001B593E" w14:paraId="3D3B343B" w14:textId="77777777" w:rsidTr="00456FE2">
        <w:tc>
          <w:tcPr>
            <w:tcW w:w="556" w:type="dxa"/>
          </w:tcPr>
          <w:p w14:paraId="6A49B080" w14:textId="780EE24D" w:rsidR="00F82968" w:rsidRPr="00354B0C" w:rsidRDefault="00F82968" w:rsidP="00F82968">
            <w:pPr>
              <w:rPr>
                <w:rFonts w:asciiTheme="majorBidi" w:hAnsiTheme="majorBidi" w:cstheme="majorBidi"/>
              </w:rPr>
            </w:pPr>
            <w:r>
              <w:rPr>
                <w:rFonts w:asciiTheme="majorBidi" w:hAnsiTheme="majorBidi" w:cstheme="majorBidi"/>
              </w:rPr>
              <w:t>25</w:t>
            </w:r>
          </w:p>
        </w:tc>
        <w:tc>
          <w:tcPr>
            <w:tcW w:w="4232" w:type="dxa"/>
          </w:tcPr>
          <w:p w14:paraId="280506BA" w14:textId="7347FB48"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Svoris ne daugiau 3,5 kg.</w:t>
            </w:r>
          </w:p>
        </w:tc>
        <w:tc>
          <w:tcPr>
            <w:tcW w:w="1991" w:type="dxa"/>
          </w:tcPr>
          <w:p w14:paraId="63DFDA72" w14:textId="77777777" w:rsidR="00F82968" w:rsidRPr="00354B0C" w:rsidRDefault="00F82968" w:rsidP="00F82968">
            <w:pPr>
              <w:rPr>
                <w:rFonts w:asciiTheme="majorBidi" w:hAnsiTheme="majorBidi" w:cstheme="majorBidi"/>
              </w:rPr>
            </w:pPr>
          </w:p>
        </w:tc>
        <w:tc>
          <w:tcPr>
            <w:tcW w:w="2237" w:type="dxa"/>
          </w:tcPr>
          <w:p w14:paraId="1DCC2F31" w14:textId="77777777" w:rsidR="00F82968" w:rsidRPr="001B593E" w:rsidRDefault="00F82968" w:rsidP="00F82968">
            <w:pPr>
              <w:rPr>
                <w:rFonts w:asciiTheme="majorBidi" w:hAnsiTheme="majorBidi" w:cstheme="majorBidi"/>
              </w:rPr>
            </w:pPr>
          </w:p>
        </w:tc>
      </w:tr>
      <w:tr w:rsidR="00F82968" w:rsidRPr="001B593E" w14:paraId="6661206B" w14:textId="77777777" w:rsidTr="00456FE2">
        <w:tc>
          <w:tcPr>
            <w:tcW w:w="556" w:type="dxa"/>
          </w:tcPr>
          <w:p w14:paraId="6F9FB452" w14:textId="73514321" w:rsidR="00F82968" w:rsidRPr="00354B0C" w:rsidRDefault="00F82968" w:rsidP="00F82968">
            <w:pPr>
              <w:rPr>
                <w:rFonts w:asciiTheme="majorBidi" w:hAnsiTheme="majorBidi" w:cstheme="majorBidi"/>
              </w:rPr>
            </w:pPr>
            <w:r>
              <w:rPr>
                <w:rFonts w:asciiTheme="majorBidi" w:hAnsiTheme="majorBidi" w:cstheme="majorBidi"/>
              </w:rPr>
              <w:t>26</w:t>
            </w:r>
          </w:p>
        </w:tc>
        <w:tc>
          <w:tcPr>
            <w:tcW w:w="4232" w:type="dxa"/>
          </w:tcPr>
          <w:p w14:paraId="2B7FF936" w14:textId="77777777" w:rsidR="00F82968" w:rsidRPr="00F82968" w:rsidRDefault="00F82968" w:rsidP="00F82968">
            <w:pPr>
              <w:jc w:val="both"/>
              <w:rPr>
                <w:rFonts w:asciiTheme="majorBidi" w:eastAsia="Calibri" w:hAnsiTheme="majorBidi" w:cstheme="majorBidi"/>
                <w:color w:val="000000"/>
                <w:sz w:val="24"/>
                <w:szCs w:val="24"/>
              </w:rPr>
            </w:pPr>
            <w:r w:rsidRPr="00F82968">
              <w:rPr>
                <w:rFonts w:asciiTheme="majorBidi" w:eastAsia="Calibri" w:hAnsiTheme="majorBidi" w:cstheme="majorBidi"/>
                <w:color w:val="000000"/>
                <w:sz w:val="24"/>
                <w:szCs w:val="24"/>
              </w:rPr>
              <w:t>Matavimo programos:</w:t>
            </w:r>
          </w:p>
          <w:p w14:paraId="6788506D" w14:textId="77777777" w:rsidR="00F82968" w:rsidRPr="00F82968" w:rsidRDefault="00F82968" w:rsidP="00F82968">
            <w:pPr>
              <w:pStyle w:val="Sraopastraipa"/>
              <w:numPr>
                <w:ilvl w:val="0"/>
                <w:numId w:val="4"/>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Pavienis matavimas</w:t>
            </w:r>
          </w:p>
          <w:p w14:paraId="73824E32" w14:textId="77777777" w:rsidR="00F82968" w:rsidRPr="00F82968" w:rsidRDefault="00F82968" w:rsidP="00F82968">
            <w:pPr>
              <w:pStyle w:val="Sraopastraipa"/>
              <w:numPr>
                <w:ilvl w:val="0"/>
                <w:numId w:val="4"/>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Kartotiniai matavimai</w:t>
            </w:r>
          </w:p>
          <w:p w14:paraId="68FEC3E1" w14:textId="77777777" w:rsidR="00F82968" w:rsidRPr="00F82968" w:rsidRDefault="00F82968" w:rsidP="00F82968">
            <w:pPr>
              <w:pStyle w:val="Sraopastraipa"/>
              <w:numPr>
                <w:ilvl w:val="0"/>
                <w:numId w:val="4"/>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Niveliacinis ėjimas</w:t>
            </w:r>
          </w:p>
          <w:p w14:paraId="10AD885A" w14:textId="77777777" w:rsidR="00F82968" w:rsidRPr="00F82968" w:rsidRDefault="00F82968" w:rsidP="00F82968">
            <w:pPr>
              <w:pStyle w:val="Sraopastraipa"/>
              <w:numPr>
                <w:ilvl w:val="0"/>
                <w:numId w:val="4"/>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Niveliacinio ėjimo lyginimas</w:t>
            </w:r>
          </w:p>
          <w:p w14:paraId="6C54909A" w14:textId="77777777" w:rsidR="00F82968" w:rsidRPr="00F82968" w:rsidRDefault="00F82968" w:rsidP="00F82968">
            <w:pPr>
              <w:pStyle w:val="Sraopastraipa"/>
              <w:numPr>
                <w:ilvl w:val="0"/>
                <w:numId w:val="4"/>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Aukščio ženklinimas</w:t>
            </w:r>
          </w:p>
          <w:p w14:paraId="033C4EB9" w14:textId="77777777" w:rsidR="00F82968" w:rsidRPr="00F82968" w:rsidRDefault="00F82968" w:rsidP="00F82968">
            <w:pPr>
              <w:pStyle w:val="Sraopastraipa"/>
              <w:numPr>
                <w:ilvl w:val="0"/>
                <w:numId w:val="4"/>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Linijos ir linijos vidurio ir ženklinimas</w:t>
            </w:r>
          </w:p>
          <w:p w14:paraId="5CD59A6F" w14:textId="3BA4BC8A"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Niveliacija iš vidurio linijos</w:t>
            </w:r>
          </w:p>
        </w:tc>
        <w:tc>
          <w:tcPr>
            <w:tcW w:w="1991" w:type="dxa"/>
          </w:tcPr>
          <w:p w14:paraId="09927CDA" w14:textId="77777777" w:rsidR="00F82968" w:rsidRPr="00354B0C" w:rsidRDefault="00F82968" w:rsidP="00F82968">
            <w:pPr>
              <w:rPr>
                <w:rFonts w:asciiTheme="majorBidi" w:hAnsiTheme="majorBidi" w:cstheme="majorBidi"/>
              </w:rPr>
            </w:pPr>
          </w:p>
        </w:tc>
        <w:tc>
          <w:tcPr>
            <w:tcW w:w="2237" w:type="dxa"/>
          </w:tcPr>
          <w:p w14:paraId="53CC7995" w14:textId="77777777" w:rsidR="00F82968" w:rsidRPr="001B593E" w:rsidRDefault="00F82968" w:rsidP="00F82968">
            <w:pPr>
              <w:rPr>
                <w:rFonts w:asciiTheme="majorBidi" w:hAnsiTheme="majorBidi" w:cstheme="majorBidi"/>
              </w:rPr>
            </w:pPr>
          </w:p>
        </w:tc>
      </w:tr>
      <w:tr w:rsidR="00F82968" w:rsidRPr="001B593E" w14:paraId="07C67FAF" w14:textId="77777777" w:rsidTr="00456FE2">
        <w:tc>
          <w:tcPr>
            <w:tcW w:w="556" w:type="dxa"/>
          </w:tcPr>
          <w:p w14:paraId="19F291C8" w14:textId="2084B1A7" w:rsidR="00F82968" w:rsidRPr="00354B0C" w:rsidRDefault="00F82968" w:rsidP="00F82968">
            <w:pPr>
              <w:rPr>
                <w:rFonts w:asciiTheme="majorBidi" w:hAnsiTheme="majorBidi" w:cstheme="majorBidi"/>
              </w:rPr>
            </w:pPr>
            <w:r>
              <w:rPr>
                <w:rFonts w:asciiTheme="majorBidi" w:hAnsiTheme="majorBidi" w:cstheme="majorBidi"/>
              </w:rPr>
              <w:t>27</w:t>
            </w:r>
          </w:p>
        </w:tc>
        <w:tc>
          <w:tcPr>
            <w:tcW w:w="4232" w:type="dxa"/>
          </w:tcPr>
          <w:p w14:paraId="39E1CFDB" w14:textId="77777777" w:rsidR="00F82968" w:rsidRPr="00F82968" w:rsidRDefault="00F82968" w:rsidP="00F82968">
            <w:pPr>
              <w:jc w:val="both"/>
              <w:rPr>
                <w:rFonts w:asciiTheme="majorBidi" w:eastAsia="Calibri" w:hAnsiTheme="majorBidi" w:cstheme="majorBidi"/>
                <w:color w:val="000000"/>
                <w:sz w:val="24"/>
                <w:szCs w:val="24"/>
              </w:rPr>
            </w:pPr>
            <w:r w:rsidRPr="00F82968">
              <w:rPr>
                <w:rFonts w:asciiTheme="majorBidi" w:eastAsia="Calibri" w:hAnsiTheme="majorBidi" w:cstheme="majorBidi"/>
                <w:color w:val="000000"/>
                <w:sz w:val="24"/>
                <w:szCs w:val="24"/>
              </w:rPr>
              <w:t>Atributinės informacijos įvedimas:</w:t>
            </w:r>
          </w:p>
          <w:p w14:paraId="26EFC73F" w14:textId="77777777" w:rsidR="00F82968" w:rsidRPr="00F82968" w:rsidRDefault="00F82968" w:rsidP="00F82968">
            <w:pPr>
              <w:pStyle w:val="Sraopastraipa"/>
              <w:numPr>
                <w:ilvl w:val="0"/>
                <w:numId w:val="5"/>
              </w:numPr>
              <w:jc w:val="both"/>
              <w:rPr>
                <w:rFonts w:asciiTheme="majorBidi" w:eastAsia="Calibri" w:hAnsiTheme="majorBidi" w:cstheme="majorBidi"/>
                <w:color w:val="000000"/>
              </w:rPr>
            </w:pPr>
            <w:r w:rsidRPr="00F82968">
              <w:rPr>
                <w:rFonts w:asciiTheme="majorBidi" w:eastAsia="Calibri" w:hAnsiTheme="majorBidi" w:cstheme="majorBidi"/>
                <w:color w:val="000000"/>
              </w:rPr>
              <w:t>numeracija</w:t>
            </w:r>
          </w:p>
          <w:p w14:paraId="57BB88B0" w14:textId="77777777" w:rsidR="00F82968" w:rsidRPr="00F82968" w:rsidRDefault="00F82968" w:rsidP="00F82968">
            <w:pPr>
              <w:pStyle w:val="Sraopastraipa"/>
              <w:numPr>
                <w:ilvl w:val="0"/>
                <w:numId w:val="5"/>
              </w:numPr>
              <w:jc w:val="both"/>
              <w:rPr>
                <w:rFonts w:asciiTheme="majorBidi" w:eastAsia="Calibri" w:hAnsiTheme="majorBidi" w:cstheme="majorBidi"/>
                <w:color w:val="000000"/>
              </w:rPr>
            </w:pPr>
            <w:r w:rsidRPr="00F82968">
              <w:rPr>
                <w:rFonts w:asciiTheme="majorBidi" w:eastAsia="Calibri" w:hAnsiTheme="majorBidi" w:cstheme="majorBidi"/>
                <w:color w:val="000000"/>
              </w:rPr>
              <w:t>kodavimas</w:t>
            </w:r>
          </w:p>
          <w:p w14:paraId="09CF6D37" w14:textId="5077A8BF"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pastabos</w:t>
            </w:r>
          </w:p>
        </w:tc>
        <w:tc>
          <w:tcPr>
            <w:tcW w:w="1991" w:type="dxa"/>
          </w:tcPr>
          <w:p w14:paraId="759D9C5C" w14:textId="77777777" w:rsidR="00F82968" w:rsidRPr="00354B0C" w:rsidRDefault="00F82968" w:rsidP="00F82968">
            <w:pPr>
              <w:rPr>
                <w:rFonts w:asciiTheme="majorBidi" w:hAnsiTheme="majorBidi" w:cstheme="majorBidi"/>
              </w:rPr>
            </w:pPr>
          </w:p>
        </w:tc>
        <w:tc>
          <w:tcPr>
            <w:tcW w:w="2237" w:type="dxa"/>
          </w:tcPr>
          <w:p w14:paraId="3A847D44" w14:textId="77777777" w:rsidR="00F82968" w:rsidRPr="001B593E" w:rsidRDefault="00F82968" w:rsidP="00F82968">
            <w:pPr>
              <w:rPr>
                <w:rFonts w:asciiTheme="majorBidi" w:hAnsiTheme="majorBidi" w:cstheme="majorBidi"/>
              </w:rPr>
            </w:pPr>
          </w:p>
        </w:tc>
      </w:tr>
      <w:tr w:rsidR="00F82968" w:rsidRPr="001B593E" w14:paraId="00361675" w14:textId="77777777" w:rsidTr="00456FE2">
        <w:tc>
          <w:tcPr>
            <w:tcW w:w="556" w:type="dxa"/>
          </w:tcPr>
          <w:p w14:paraId="711F5787" w14:textId="238BD695" w:rsidR="00F82968" w:rsidRPr="00354B0C" w:rsidRDefault="00F82968" w:rsidP="00F82968">
            <w:pPr>
              <w:rPr>
                <w:rFonts w:asciiTheme="majorBidi" w:hAnsiTheme="majorBidi" w:cstheme="majorBidi"/>
              </w:rPr>
            </w:pPr>
            <w:r>
              <w:rPr>
                <w:rFonts w:asciiTheme="majorBidi" w:hAnsiTheme="majorBidi" w:cstheme="majorBidi"/>
              </w:rPr>
              <w:t>28</w:t>
            </w:r>
          </w:p>
        </w:tc>
        <w:tc>
          <w:tcPr>
            <w:tcW w:w="4232" w:type="dxa"/>
          </w:tcPr>
          <w:p w14:paraId="199174F1" w14:textId="77777777" w:rsidR="00F82968" w:rsidRPr="00F82968" w:rsidRDefault="00F82968" w:rsidP="00F82968">
            <w:pPr>
              <w:jc w:val="both"/>
              <w:rPr>
                <w:rFonts w:asciiTheme="majorBidi" w:eastAsia="Calibri" w:hAnsiTheme="majorBidi" w:cstheme="majorBidi"/>
                <w:color w:val="000000"/>
                <w:sz w:val="24"/>
                <w:szCs w:val="24"/>
              </w:rPr>
            </w:pPr>
            <w:r w:rsidRPr="00F82968">
              <w:rPr>
                <w:rFonts w:asciiTheme="majorBidi" w:eastAsia="Calibri" w:hAnsiTheme="majorBidi" w:cstheme="majorBidi"/>
                <w:color w:val="000000"/>
                <w:sz w:val="24"/>
                <w:szCs w:val="24"/>
              </w:rPr>
              <w:t>Niveliavimo programos metodika:</w:t>
            </w:r>
          </w:p>
          <w:p w14:paraId="7C3FF4F3" w14:textId="77777777" w:rsidR="00F82968" w:rsidRPr="00F82968" w:rsidRDefault="00F82968" w:rsidP="00F82968">
            <w:pPr>
              <w:pStyle w:val="Sraopastraipa"/>
              <w:numPr>
                <w:ilvl w:val="0"/>
                <w:numId w:val="6"/>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Atgal/pirmyn Atgal/pirmyn/pirmyn/atgal</w:t>
            </w:r>
          </w:p>
          <w:p w14:paraId="3CA4FF58" w14:textId="77777777" w:rsidR="00F82968" w:rsidRPr="00F82968" w:rsidRDefault="00F82968" w:rsidP="00F82968">
            <w:pPr>
              <w:pStyle w:val="Sraopastraipa"/>
              <w:numPr>
                <w:ilvl w:val="0"/>
                <w:numId w:val="6"/>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Atgal//pirmyn/atgal/pirmyn</w:t>
            </w:r>
          </w:p>
          <w:p w14:paraId="20E4B08E" w14:textId="77777777" w:rsidR="00F82968" w:rsidRPr="00F82968" w:rsidRDefault="00F82968" w:rsidP="00F82968">
            <w:pPr>
              <w:pStyle w:val="Sraopastraipa"/>
              <w:numPr>
                <w:ilvl w:val="0"/>
                <w:numId w:val="6"/>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Atgal/Atgal/pirmyn/pirmyn</w:t>
            </w:r>
          </w:p>
          <w:p w14:paraId="00560C69" w14:textId="77777777" w:rsidR="00F82968" w:rsidRPr="00F82968" w:rsidRDefault="00F82968" w:rsidP="00F82968">
            <w:pPr>
              <w:pStyle w:val="Sraopastraipa"/>
              <w:numPr>
                <w:ilvl w:val="0"/>
                <w:numId w:val="6"/>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Kartotinis: atgal/pirmyn</w:t>
            </w:r>
          </w:p>
          <w:p w14:paraId="0026BCF0" w14:textId="77777777" w:rsidR="00F82968" w:rsidRPr="00F82968" w:rsidRDefault="00F82968" w:rsidP="00F82968">
            <w:pPr>
              <w:pStyle w:val="Sraopastraipa"/>
              <w:numPr>
                <w:ilvl w:val="0"/>
                <w:numId w:val="6"/>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Kartotinis: atgal/pirmyn/pirmyn/atgal</w:t>
            </w:r>
          </w:p>
          <w:p w14:paraId="692AFDC8" w14:textId="77777777" w:rsidR="00F82968" w:rsidRPr="00F82968" w:rsidRDefault="00F82968" w:rsidP="00F82968">
            <w:pPr>
              <w:pStyle w:val="Sraopastraipa"/>
              <w:numPr>
                <w:ilvl w:val="0"/>
                <w:numId w:val="6"/>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Kartotinis: atgal/pirmyn/atgal/pirmyn</w:t>
            </w:r>
          </w:p>
          <w:p w14:paraId="3156CB85" w14:textId="77777777" w:rsidR="00F82968" w:rsidRPr="00F82968" w:rsidRDefault="00F82968" w:rsidP="00F82968">
            <w:pPr>
              <w:pStyle w:val="Sraopastraipa"/>
              <w:numPr>
                <w:ilvl w:val="0"/>
                <w:numId w:val="6"/>
              </w:numPr>
              <w:contextualSpacing w:val="0"/>
              <w:rPr>
                <w:rFonts w:asciiTheme="majorBidi" w:eastAsia="Calibri" w:hAnsiTheme="majorBidi" w:cstheme="majorBidi"/>
                <w:color w:val="000000"/>
              </w:rPr>
            </w:pPr>
            <w:r w:rsidRPr="00F82968">
              <w:rPr>
                <w:rFonts w:asciiTheme="majorBidi" w:eastAsia="Calibri" w:hAnsiTheme="majorBidi" w:cstheme="majorBidi"/>
                <w:color w:val="000000"/>
              </w:rPr>
              <w:t>Kartotinis: atgal/atgal/pirmyn/pirmyn</w:t>
            </w:r>
          </w:p>
          <w:p w14:paraId="5A6DD9D7" w14:textId="69CA746C"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Calibri" w:hAnsiTheme="majorBidi" w:cstheme="majorBidi"/>
                <w:color w:val="000000"/>
                <w:sz w:val="24"/>
                <w:szCs w:val="24"/>
              </w:rPr>
              <w:t>Kartotinis: pirmyn/atgal/atgal/pirmyn</w:t>
            </w:r>
          </w:p>
        </w:tc>
        <w:tc>
          <w:tcPr>
            <w:tcW w:w="1991" w:type="dxa"/>
          </w:tcPr>
          <w:p w14:paraId="434AFA6D" w14:textId="77777777" w:rsidR="00F82968" w:rsidRPr="00354B0C" w:rsidRDefault="00F82968" w:rsidP="00F82968">
            <w:pPr>
              <w:rPr>
                <w:rFonts w:asciiTheme="majorBidi" w:hAnsiTheme="majorBidi" w:cstheme="majorBidi"/>
              </w:rPr>
            </w:pPr>
          </w:p>
        </w:tc>
        <w:tc>
          <w:tcPr>
            <w:tcW w:w="2237" w:type="dxa"/>
          </w:tcPr>
          <w:p w14:paraId="2E7601F6" w14:textId="77777777" w:rsidR="00F82968" w:rsidRPr="001B593E" w:rsidRDefault="00F82968" w:rsidP="00F82968">
            <w:pPr>
              <w:rPr>
                <w:rFonts w:asciiTheme="majorBidi" w:hAnsiTheme="majorBidi" w:cstheme="majorBidi"/>
              </w:rPr>
            </w:pPr>
          </w:p>
        </w:tc>
      </w:tr>
      <w:tr w:rsidR="00F82968" w:rsidRPr="001B593E" w14:paraId="5243E4C4" w14:textId="77777777" w:rsidTr="00456FE2">
        <w:tc>
          <w:tcPr>
            <w:tcW w:w="556" w:type="dxa"/>
          </w:tcPr>
          <w:p w14:paraId="281A9804" w14:textId="7E8D44FB" w:rsidR="00F82968" w:rsidRPr="00354B0C" w:rsidRDefault="00F82968" w:rsidP="00F82968">
            <w:pPr>
              <w:rPr>
                <w:rFonts w:asciiTheme="majorBidi" w:hAnsiTheme="majorBidi" w:cstheme="majorBidi"/>
              </w:rPr>
            </w:pPr>
            <w:r>
              <w:rPr>
                <w:rFonts w:asciiTheme="majorBidi" w:hAnsiTheme="majorBidi" w:cstheme="majorBidi"/>
              </w:rPr>
              <w:t>29</w:t>
            </w:r>
          </w:p>
        </w:tc>
        <w:tc>
          <w:tcPr>
            <w:tcW w:w="4232" w:type="dxa"/>
          </w:tcPr>
          <w:p w14:paraId="16E13B8A" w14:textId="77777777" w:rsidR="00F82968" w:rsidRPr="00F82968" w:rsidRDefault="00F82968" w:rsidP="00F82968">
            <w:pPr>
              <w:jc w:val="both"/>
              <w:rPr>
                <w:rFonts w:asciiTheme="majorBidi" w:hAnsiTheme="majorBidi" w:cstheme="majorBidi"/>
                <w:bCs/>
                <w:sz w:val="24"/>
                <w:szCs w:val="24"/>
              </w:rPr>
            </w:pPr>
            <w:r w:rsidRPr="00F82968">
              <w:rPr>
                <w:rFonts w:asciiTheme="majorBidi" w:eastAsia="Calibri" w:hAnsiTheme="majorBidi" w:cstheme="majorBidi"/>
                <w:bCs/>
                <w:color w:val="000000"/>
                <w:sz w:val="24"/>
                <w:szCs w:val="24"/>
              </w:rPr>
              <w:t>Komplektacija:</w:t>
            </w:r>
            <w:r w:rsidRPr="00F82968">
              <w:rPr>
                <w:rFonts w:asciiTheme="majorBidi" w:hAnsiTheme="majorBidi" w:cstheme="majorBidi"/>
                <w:bCs/>
                <w:sz w:val="24"/>
                <w:szCs w:val="24"/>
              </w:rPr>
              <w:t xml:space="preserve"> </w:t>
            </w:r>
          </w:p>
          <w:p w14:paraId="59B5CA9D" w14:textId="77777777" w:rsidR="00F82968" w:rsidRPr="00F82968" w:rsidRDefault="00F82968" w:rsidP="00F82968">
            <w:pPr>
              <w:pStyle w:val="Sraopastraipa"/>
              <w:numPr>
                <w:ilvl w:val="0"/>
                <w:numId w:val="7"/>
              </w:numPr>
              <w:jc w:val="both"/>
              <w:rPr>
                <w:rStyle w:val="jlqj4b"/>
                <w:rFonts w:asciiTheme="majorBidi" w:hAnsiTheme="majorBidi" w:cstheme="majorBidi"/>
              </w:rPr>
            </w:pPr>
            <w:r w:rsidRPr="00F82968">
              <w:rPr>
                <w:rStyle w:val="jlqj4b"/>
                <w:rFonts w:asciiTheme="majorBidi" w:hAnsiTheme="majorBidi" w:cstheme="majorBidi"/>
              </w:rPr>
              <w:t>Nivelyras</w:t>
            </w:r>
          </w:p>
          <w:p w14:paraId="2E2ACCB1" w14:textId="77777777" w:rsidR="00F82968" w:rsidRPr="00F82968" w:rsidRDefault="00F82968" w:rsidP="00F82968">
            <w:pPr>
              <w:pStyle w:val="Sraopastraipa"/>
              <w:numPr>
                <w:ilvl w:val="0"/>
                <w:numId w:val="7"/>
              </w:numPr>
              <w:jc w:val="both"/>
              <w:rPr>
                <w:rStyle w:val="jlqj4b"/>
                <w:rFonts w:asciiTheme="majorBidi" w:hAnsiTheme="majorBidi" w:cstheme="majorBidi"/>
              </w:rPr>
            </w:pPr>
            <w:r w:rsidRPr="00F82968">
              <w:rPr>
                <w:rStyle w:val="jlqj4b"/>
                <w:rFonts w:asciiTheme="majorBidi" w:hAnsiTheme="majorBidi" w:cstheme="majorBidi"/>
              </w:rPr>
              <w:lastRenderedPageBreak/>
              <w:t>2x baterijos</w:t>
            </w:r>
          </w:p>
          <w:p w14:paraId="3AFB6C1B" w14:textId="77777777" w:rsidR="00F82968" w:rsidRPr="00F82968" w:rsidRDefault="00F82968" w:rsidP="00F82968">
            <w:pPr>
              <w:pStyle w:val="Sraopastraipa"/>
              <w:numPr>
                <w:ilvl w:val="0"/>
                <w:numId w:val="7"/>
              </w:numPr>
              <w:jc w:val="both"/>
              <w:rPr>
                <w:rStyle w:val="jlqj4b"/>
                <w:rFonts w:asciiTheme="majorBidi" w:hAnsiTheme="majorBidi" w:cstheme="majorBidi"/>
              </w:rPr>
            </w:pPr>
            <w:r w:rsidRPr="00F82968">
              <w:rPr>
                <w:rStyle w:val="jlqj4b"/>
                <w:rFonts w:asciiTheme="majorBidi" w:hAnsiTheme="majorBidi" w:cstheme="majorBidi"/>
              </w:rPr>
              <w:t>Baterijų įkroviklis</w:t>
            </w:r>
          </w:p>
          <w:p w14:paraId="5A6F1E6D" w14:textId="77777777" w:rsidR="00F82968" w:rsidRPr="00F82968" w:rsidRDefault="00F82968" w:rsidP="00F82968">
            <w:pPr>
              <w:pStyle w:val="Sraopastraipa"/>
              <w:numPr>
                <w:ilvl w:val="0"/>
                <w:numId w:val="7"/>
              </w:numPr>
              <w:jc w:val="both"/>
              <w:rPr>
                <w:rStyle w:val="jlqj4b"/>
                <w:rFonts w:asciiTheme="majorBidi" w:hAnsiTheme="majorBidi" w:cstheme="majorBidi"/>
              </w:rPr>
            </w:pPr>
            <w:r w:rsidRPr="00F82968">
              <w:rPr>
                <w:rStyle w:val="jlqj4b"/>
                <w:rFonts w:asciiTheme="majorBidi" w:hAnsiTheme="majorBidi" w:cstheme="majorBidi"/>
              </w:rPr>
              <w:t>Transportavimo lagaminas</w:t>
            </w:r>
          </w:p>
          <w:p w14:paraId="73EF1489" w14:textId="77777777" w:rsidR="00F82968" w:rsidRPr="00F82968" w:rsidRDefault="00F82968" w:rsidP="00F82968">
            <w:pPr>
              <w:pStyle w:val="Sraopastraipa"/>
              <w:numPr>
                <w:ilvl w:val="0"/>
                <w:numId w:val="7"/>
              </w:numPr>
              <w:jc w:val="both"/>
              <w:rPr>
                <w:rStyle w:val="jlqj4b"/>
                <w:rFonts w:asciiTheme="majorBidi" w:hAnsiTheme="majorBidi" w:cstheme="majorBidi"/>
              </w:rPr>
            </w:pPr>
            <w:r w:rsidRPr="00F82968">
              <w:rPr>
                <w:rStyle w:val="jlqj4b"/>
                <w:rFonts w:asciiTheme="majorBidi" w:hAnsiTheme="majorBidi" w:cstheme="majorBidi"/>
              </w:rPr>
              <w:t>Skaitmeninės kodinės matuoklės 3m ilgio (2 vnt.)</w:t>
            </w:r>
          </w:p>
          <w:p w14:paraId="1F4690EB" w14:textId="35F3BCEA"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Style w:val="jlqj4b"/>
                <w:rFonts w:asciiTheme="majorBidi" w:hAnsiTheme="majorBidi" w:cstheme="majorBidi"/>
                <w:sz w:val="24"/>
                <w:szCs w:val="24"/>
              </w:rPr>
              <w:t>Matuoklių metaliniai sferiniai padukai (2 vnt.)</w:t>
            </w:r>
          </w:p>
        </w:tc>
        <w:tc>
          <w:tcPr>
            <w:tcW w:w="1991" w:type="dxa"/>
          </w:tcPr>
          <w:p w14:paraId="71325B70" w14:textId="77777777" w:rsidR="00F82968" w:rsidRPr="00354B0C" w:rsidRDefault="00F82968" w:rsidP="00F82968">
            <w:pPr>
              <w:rPr>
                <w:rFonts w:asciiTheme="majorBidi" w:hAnsiTheme="majorBidi" w:cstheme="majorBidi"/>
              </w:rPr>
            </w:pPr>
          </w:p>
        </w:tc>
        <w:tc>
          <w:tcPr>
            <w:tcW w:w="2237" w:type="dxa"/>
          </w:tcPr>
          <w:p w14:paraId="33EAD040" w14:textId="77777777" w:rsidR="00F82968" w:rsidRPr="001B593E" w:rsidRDefault="00F82968" w:rsidP="00F82968">
            <w:pPr>
              <w:rPr>
                <w:rFonts w:asciiTheme="majorBidi" w:hAnsiTheme="majorBidi" w:cstheme="majorBidi"/>
              </w:rPr>
            </w:pPr>
          </w:p>
        </w:tc>
      </w:tr>
      <w:tr w:rsidR="00F82968" w:rsidRPr="001B593E" w14:paraId="43A99947" w14:textId="77777777" w:rsidTr="00456FE2">
        <w:tc>
          <w:tcPr>
            <w:tcW w:w="556" w:type="dxa"/>
          </w:tcPr>
          <w:p w14:paraId="24C110AA" w14:textId="6422A7D8" w:rsidR="00F82968" w:rsidRPr="00354B0C" w:rsidRDefault="00F82968" w:rsidP="00F82968">
            <w:pPr>
              <w:rPr>
                <w:rFonts w:asciiTheme="majorBidi" w:hAnsiTheme="majorBidi" w:cstheme="majorBidi"/>
              </w:rPr>
            </w:pPr>
            <w:r>
              <w:rPr>
                <w:rFonts w:asciiTheme="majorBidi" w:hAnsiTheme="majorBidi" w:cstheme="majorBidi"/>
              </w:rPr>
              <w:t>30</w:t>
            </w:r>
          </w:p>
        </w:tc>
        <w:tc>
          <w:tcPr>
            <w:tcW w:w="4232" w:type="dxa"/>
          </w:tcPr>
          <w:p w14:paraId="1DA9191C" w14:textId="62A31B45" w:rsidR="00F82968" w:rsidRPr="00F82968" w:rsidRDefault="00F82968" w:rsidP="00F82968">
            <w:pPr>
              <w:spacing w:line="240" w:lineRule="auto"/>
              <w:rPr>
                <w:rFonts w:asciiTheme="majorBidi" w:hAnsiTheme="majorBidi" w:cstheme="majorBidi"/>
                <w:color w:val="FF0000"/>
                <w:sz w:val="24"/>
                <w:szCs w:val="24"/>
                <w:highlight w:val="yellow"/>
              </w:rPr>
            </w:pPr>
            <w:r w:rsidRPr="00F82968">
              <w:rPr>
                <w:rFonts w:asciiTheme="majorBidi" w:eastAsia="Times New Roman" w:hAnsiTheme="majorBidi" w:cstheme="majorBidi"/>
                <w:sz w:val="24"/>
                <w:szCs w:val="24"/>
              </w:rPr>
              <w:t>Garantinio laikotarpio trukmė, ne mažiau kaip 12 mėnesių</w:t>
            </w:r>
          </w:p>
        </w:tc>
        <w:tc>
          <w:tcPr>
            <w:tcW w:w="1991" w:type="dxa"/>
          </w:tcPr>
          <w:p w14:paraId="7B35085B" w14:textId="77777777" w:rsidR="00F82968" w:rsidRPr="00354B0C" w:rsidRDefault="00F82968" w:rsidP="00F82968">
            <w:pPr>
              <w:rPr>
                <w:rFonts w:asciiTheme="majorBidi" w:hAnsiTheme="majorBidi" w:cstheme="majorBidi"/>
              </w:rPr>
            </w:pPr>
          </w:p>
        </w:tc>
        <w:tc>
          <w:tcPr>
            <w:tcW w:w="2237" w:type="dxa"/>
          </w:tcPr>
          <w:p w14:paraId="3C8E8C4F" w14:textId="77777777" w:rsidR="00F82968" w:rsidRPr="001B593E" w:rsidRDefault="00F82968" w:rsidP="00F82968">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2338AD91" w:rsidR="001B593E" w:rsidRPr="001B593E" w:rsidRDefault="001B593E" w:rsidP="001B593E">
      <w:pPr>
        <w:ind w:firstLine="709"/>
        <w:rPr>
          <w:rFonts w:asciiTheme="majorBidi" w:hAnsiTheme="majorBidi" w:cstheme="majorBidi"/>
        </w:rPr>
      </w:pPr>
      <w:r w:rsidRPr="00A8006C">
        <w:rPr>
          <w:rFonts w:asciiTheme="majorBidi" w:hAnsiTheme="majorBidi" w:cstheme="majorBidi"/>
        </w:rPr>
        <w:t xml:space="preserve">4. pasiūlymas galioja Specialiųjų pirkimo sąlygų </w:t>
      </w:r>
      <w:r w:rsidR="00A8006C">
        <w:rPr>
          <w:rFonts w:asciiTheme="majorBidi" w:hAnsiTheme="majorBidi" w:cstheme="majorBidi"/>
        </w:rPr>
        <w:t>1</w:t>
      </w:r>
      <w:r w:rsidRPr="00A8006C">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60E5D793" w:rsidR="001B593E" w:rsidRPr="001B593E" w:rsidRDefault="001B593E" w:rsidP="001B593E">
            <w:pPr>
              <w:rPr>
                <w:rFonts w:asciiTheme="majorBidi" w:hAnsiTheme="majorBidi" w:cstheme="majorBidi"/>
              </w:rPr>
            </w:pPr>
            <w:r w:rsidRPr="001B593E">
              <w:rPr>
                <w:rFonts w:asciiTheme="majorBidi" w:hAnsiTheme="majorBidi" w:cstheme="majorBidi"/>
              </w:rPr>
              <w:lastRenderedPageBreak/>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1457" w14:textId="77777777" w:rsidR="00B6374E" w:rsidRDefault="00B6374E" w:rsidP="00C87509">
      <w:pPr>
        <w:spacing w:after="0" w:line="240" w:lineRule="auto"/>
      </w:pPr>
      <w:r>
        <w:separator/>
      </w:r>
    </w:p>
  </w:endnote>
  <w:endnote w:type="continuationSeparator" w:id="0">
    <w:p w14:paraId="0E3DA549" w14:textId="77777777" w:rsidR="00B6374E" w:rsidRDefault="00B6374E"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8F6C" w14:textId="77777777" w:rsidR="00B6374E" w:rsidRDefault="00B6374E" w:rsidP="00C87509">
      <w:pPr>
        <w:spacing w:after="0" w:line="240" w:lineRule="auto"/>
      </w:pPr>
      <w:r>
        <w:separator/>
      </w:r>
    </w:p>
  </w:footnote>
  <w:footnote w:type="continuationSeparator" w:id="0">
    <w:p w14:paraId="16871690" w14:textId="77777777" w:rsidR="00B6374E" w:rsidRDefault="00B6374E"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88768D"/>
    <w:multiLevelType w:val="hybridMultilevel"/>
    <w:tmpl w:val="A0D8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F74C0"/>
    <w:multiLevelType w:val="hybridMultilevel"/>
    <w:tmpl w:val="80D4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36D88"/>
    <w:multiLevelType w:val="hybridMultilevel"/>
    <w:tmpl w:val="76D0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C408B"/>
    <w:multiLevelType w:val="hybridMultilevel"/>
    <w:tmpl w:val="BA225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7076BF"/>
    <w:multiLevelType w:val="hybridMultilevel"/>
    <w:tmpl w:val="AA98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1429C"/>
    <w:multiLevelType w:val="hybridMultilevel"/>
    <w:tmpl w:val="4A064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2524915">
    <w:abstractNumId w:val="0"/>
  </w:num>
  <w:num w:numId="2" w16cid:durableId="527184246">
    <w:abstractNumId w:val="2"/>
  </w:num>
  <w:num w:numId="3" w16cid:durableId="2015524599">
    <w:abstractNumId w:val="1"/>
  </w:num>
  <w:num w:numId="4" w16cid:durableId="1858544632">
    <w:abstractNumId w:val="6"/>
  </w:num>
  <w:num w:numId="5" w16cid:durableId="571162936">
    <w:abstractNumId w:val="3"/>
  </w:num>
  <w:num w:numId="6" w16cid:durableId="519704756">
    <w:abstractNumId w:val="4"/>
  </w:num>
  <w:num w:numId="7" w16cid:durableId="908074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350FB"/>
    <w:rsid w:val="00051116"/>
    <w:rsid w:val="000B1ED2"/>
    <w:rsid w:val="000B4B2A"/>
    <w:rsid w:val="00105AC4"/>
    <w:rsid w:val="00134E0A"/>
    <w:rsid w:val="00164BFC"/>
    <w:rsid w:val="00171181"/>
    <w:rsid w:val="001B593E"/>
    <w:rsid w:val="001E1D66"/>
    <w:rsid w:val="0023461C"/>
    <w:rsid w:val="002369DD"/>
    <w:rsid w:val="002515B8"/>
    <w:rsid w:val="0027022D"/>
    <w:rsid w:val="002B09ED"/>
    <w:rsid w:val="00301989"/>
    <w:rsid w:val="00354B0C"/>
    <w:rsid w:val="0035680F"/>
    <w:rsid w:val="00362F96"/>
    <w:rsid w:val="003E1726"/>
    <w:rsid w:val="003E4DB9"/>
    <w:rsid w:val="004262F7"/>
    <w:rsid w:val="00436576"/>
    <w:rsid w:val="00461F9A"/>
    <w:rsid w:val="0049404A"/>
    <w:rsid w:val="00500899"/>
    <w:rsid w:val="0050515A"/>
    <w:rsid w:val="005923FB"/>
    <w:rsid w:val="00610584"/>
    <w:rsid w:val="006221AE"/>
    <w:rsid w:val="00627832"/>
    <w:rsid w:val="006578E6"/>
    <w:rsid w:val="0066362A"/>
    <w:rsid w:val="006B4D24"/>
    <w:rsid w:val="006E2855"/>
    <w:rsid w:val="00715C10"/>
    <w:rsid w:val="00734BD0"/>
    <w:rsid w:val="007915A9"/>
    <w:rsid w:val="0085484B"/>
    <w:rsid w:val="0086634E"/>
    <w:rsid w:val="00894205"/>
    <w:rsid w:val="008A5477"/>
    <w:rsid w:val="008A70CE"/>
    <w:rsid w:val="009215F0"/>
    <w:rsid w:val="00935D82"/>
    <w:rsid w:val="00943BB5"/>
    <w:rsid w:val="0094753A"/>
    <w:rsid w:val="00987E62"/>
    <w:rsid w:val="00A05FFA"/>
    <w:rsid w:val="00A1645A"/>
    <w:rsid w:val="00A8006C"/>
    <w:rsid w:val="00AB7B3B"/>
    <w:rsid w:val="00B03CFE"/>
    <w:rsid w:val="00B421A7"/>
    <w:rsid w:val="00B6374E"/>
    <w:rsid w:val="00B77E0A"/>
    <w:rsid w:val="00B90B25"/>
    <w:rsid w:val="00B96D25"/>
    <w:rsid w:val="00C0768E"/>
    <w:rsid w:val="00C36D43"/>
    <w:rsid w:val="00C53689"/>
    <w:rsid w:val="00C862EA"/>
    <w:rsid w:val="00C87509"/>
    <w:rsid w:val="00CC12BA"/>
    <w:rsid w:val="00CC6D5F"/>
    <w:rsid w:val="00D25C2F"/>
    <w:rsid w:val="00D54105"/>
    <w:rsid w:val="00D57A94"/>
    <w:rsid w:val="00E02F5F"/>
    <w:rsid w:val="00E65158"/>
    <w:rsid w:val="00E84B97"/>
    <w:rsid w:val="00E933F8"/>
    <w:rsid w:val="00ED4E90"/>
    <w:rsid w:val="00EF38CF"/>
    <w:rsid w:val="00F82968"/>
    <w:rsid w:val="00F86182"/>
    <w:rsid w:val="00FA73C1"/>
    <w:rsid w:val="00FE21D9"/>
    <w:rsid w:val="00FF3B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entele,List not in Tabl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F82968"/>
    <w:rPr>
      <w:rFonts w:ascii="Times New Roman" w:hAnsi="Times New Roman"/>
    </w:rPr>
  </w:style>
  <w:style w:type="character" w:customStyle="1" w:styleId="jlqj4b">
    <w:name w:val="jlqj4b"/>
    <w:basedOn w:val="Numatytasispastraiposriftas"/>
    <w:rsid w:val="00F8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cument.ShpDtl.action=%22ibeCOtdShpDtlMain.jsp?qsr=1&amp;qob=0&amp;qia=true&amp;qc0=14&amp;qo0=AIS&amp;qv0=25780595&amp;qc1=24&amp;qo1=BNOT&amp;qv1=RETURN&amp;sitex=11262:53889:US&amp;qa=delivery&amp;qid=ZG569A811C7966508428979222AD050F0C860D7C4150FBFB959C7679A69C66FF526E5693599D93ED47F993F207B815C8DF0B&amp;headerId=ZG31373B0948AA3CAEC30E1DC7F200033CE1F4A4258DDE4674B911C165FAD2AEC4665A8099DA8D999969ACC607A54717D078%22;%20document.ShpDtl.sub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5936</Words>
  <Characters>3384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31</cp:revision>
  <dcterms:created xsi:type="dcterms:W3CDTF">2025-06-06T10:38:00Z</dcterms:created>
  <dcterms:modified xsi:type="dcterms:W3CDTF">2025-10-21T12:45:00Z</dcterms:modified>
</cp:coreProperties>
</file>