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DC" w:rsidRPr="00AD70DC" w:rsidRDefault="00AD70DC" w:rsidP="00AD70DC">
      <w:pPr>
        <w:tabs>
          <w:tab w:val="left" w:pos="5103"/>
        </w:tabs>
        <w:suppressAutoHyphens/>
        <w:spacing w:after="0" w:line="300" w:lineRule="auto"/>
        <w:ind w:right="1183" w:firstLine="697"/>
        <w:jc w:val="right"/>
        <w:textAlignment w:val="baseline"/>
        <w:rPr>
          <w:rFonts w:ascii="Times New Roman" w:eastAsia="Calibri" w:hAnsi="Times New Roman" w:cs="Times New Roman"/>
          <w:sz w:val="24"/>
          <w:szCs w:val="24"/>
          <w:lang w:eastAsia="lt-LT"/>
        </w:rPr>
      </w:pPr>
      <w:r w:rsidRPr="00AD70DC">
        <w:rPr>
          <w:rFonts w:ascii="Times New Roman" w:eastAsia="Calibri" w:hAnsi="Times New Roman" w:cs="Times New Roman"/>
          <w:sz w:val="24"/>
          <w:szCs w:val="24"/>
          <w:lang w:eastAsia="lt-LT"/>
        </w:rPr>
        <w:t>Pirkimo sąlygų 8 priedas</w:t>
      </w:r>
    </w:p>
    <w:p w:rsidR="00AD70DC" w:rsidRDefault="00AD70DC" w:rsidP="00AD70DC">
      <w:pPr>
        <w:spacing w:after="0" w:line="240" w:lineRule="auto"/>
        <w:ind w:left="5184" w:firstLine="60"/>
        <w:jc w:val="both"/>
        <w:rPr>
          <w:rFonts w:ascii="Times New Roman" w:eastAsia="Calibri" w:hAnsi="Times New Roman" w:cs="Times New Roman"/>
          <w:sz w:val="24"/>
          <w:szCs w:val="24"/>
          <w:lang w:eastAsia="lt-LT"/>
        </w:rPr>
      </w:pPr>
      <w:r w:rsidRPr="00AD70DC">
        <w:rPr>
          <w:rFonts w:ascii="Times New Roman" w:eastAsia="Calibri" w:hAnsi="Times New Roman" w:cs="Times New Roman"/>
          <w:sz w:val="24"/>
          <w:szCs w:val="24"/>
          <w:lang w:eastAsia="lt-LT"/>
        </w:rPr>
        <w:t>„</w:t>
      </w:r>
      <w:bookmarkStart w:id="0" w:name="_Hlk161144998"/>
      <w:r w:rsidRPr="00AD70DC">
        <w:rPr>
          <w:rFonts w:ascii="Times New Roman" w:eastAsia="Calibri" w:hAnsi="Times New Roman" w:cs="Times New Roman"/>
          <w:sz w:val="24"/>
          <w:szCs w:val="24"/>
          <w:lang w:eastAsia="lt-LT"/>
        </w:rPr>
        <w:t>Tiekėjų kvalifikacijos reikalavimai ir</w:t>
      </w:r>
      <w:r>
        <w:rPr>
          <w:rFonts w:ascii="Times New Roman" w:eastAsia="Calibri" w:hAnsi="Times New Roman" w:cs="Times New Roman"/>
          <w:sz w:val="24"/>
          <w:szCs w:val="24"/>
          <w:lang w:eastAsia="lt-LT"/>
        </w:rPr>
        <w:t xml:space="preserve"> </w:t>
      </w:r>
      <w:r w:rsidRPr="00AD70DC">
        <w:rPr>
          <w:rFonts w:ascii="Times New Roman" w:eastAsia="Calibri" w:hAnsi="Times New Roman" w:cs="Times New Roman"/>
          <w:sz w:val="24"/>
          <w:szCs w:val="24"/>
          <w:lang w:eastAsia="lt-LT"/>
        </w:rPr>
        <w:t>reikalaujami kokybės bei aplinkos   apsaugos vadybos sistemų standartai</w:t>
      </w:r>
      <w:bookmarkEnd w:id="0"/>
      <w:r w:rsidRPr="00AD70DC">
        <w:rPr>
          <w:rFonts w:ascii="Times New Roman" w:eastAsia="Calibri" w:hAnsi="Times New Roman" w:cs="Times New Roman"/>
          <w:sz w:val="24"/>
          <w:szCs w:val="24"/>
          <w:lang w:eastAsia="lt-LT"/>
        </w:rPr>
        <w:t>“</w:t>
      </w:r>
    </w:p>
    <w:p w:rsidR="00946CD6" w:rsidRPr="00AD70DC" w:rsidRDefault="00946CD6" w:rsidP="00946CD6">
      <w:pPr>
        <w:spacing w:after="0" w:line="240" w:lineRule="auto"/>
        <w:ind w:left="3888" w:firstLine="1296"/>
        <w:jc w:val="both"/>
        <w:rPr>
          <w:rFonts w:ascii="Times New Roman" w:eastAsia="Calibri" w:hAnsi="Times New Roman" w:cs="Times New Roman"/>
          <w:sz w:val="24"/>
          <w:szCs w:val="24"/>
          <w:lang w:eastAsia="lt-LT"/>
        </w:rPr>
      </w:pPr>
      <w:bookmarkStart w:id="1" w:name="_GoBack"/>
      <w:bookmarkEnd w:id="1"/>
      <w:r>
        <w:rPr>
          <w:rFonts w:ascii="Times New Roman" w:eastAsia="Calibri" w:hAnsi="Times New Roman" w:cs="Times New Roman"/>
          <w:sz w:val="24"/>
          <w:szCs w:val="24"/>
          <w:lang w:eastAsia="lt-LT"/>
        </w:rPr>
        <w:t>(Aktuali redakcija)</w:t>
      </w:r>
    </w:p>
    <w:p w:rsidR="00AD70DC" w:rsidRPr="00AD70DC" w:rsidRDefault="00AD70DC" w:rsidP="00AD70DC">
      <w:pPr>
        <w:spacing w:after="240" w:line="300" w:lineRule="auto"/>
        <w:ind w:firstLine="697"/>
        <w:jc w:val="both"/>
        <w:rPr>
          <w:rFonts w:ascii="Calibri" w:eastAsia="Calibri" w:hAnsi="Calibri" w:cs="Arial"/>
          <w:smallCaps/>
          <w:color w:val="404040"/>
          <w:sz w:val="28"/>
          <w:szCs w:val="28"/>
          <w:lang w:eastAsia="lt-LT"/>
        </w:rPr>
      </w:pPr>
    </w:p>
    <w:p w:rsidR="00AD70DC" w:rsidRPr="00AD70DC" w:rsidRDefault="00AD70DC" w:rsidP="00AD70DC">
      <w:pPr>
        <w:spacing w:after="240" w:line="300" w:lineRule="auto"/>
        <w:ind w:firstLine="697"/>
        <w:jc w:val="center"/>
        <w:rPr>
          <w:rFonts w:ascii="Times New Roman" w:eastAsia="Times New Roman" w:hAnsi="Times New Roman" w:cs="Times New Roman"/>
          <w:smallCaps/>
          <w:color w:val="404040"/>
          <w:sz w:val="24"/>
          <w:szCs w:val="24"/>
          <w:lang w:eastAsia="lt-LT"/>
        </w:rPr>
      </w:pPr>
      <w:r w:rsidRPr="00AD70DC">
        <w:rPr>
          <w:rFonts w:ascii="Times New Roman" w:eastAsia="Times New Roman" w:hAnsi="Times New Roman" w:cs="Times New Roman"/>
          <w:smallCaps/>
          <w:color w:val="404040"/>
          <w:sz w:val="24"/>
          <w:szCs w:val="24"/>
          <w:lang w:eastAsia="lt-LT"/>
        </w:rPr>
        <w:t>TIEKĖJŲ KVALIFIKACIJOS REIKALAVIMAI IR REIKALAVIMAI LAIKYTIS KOKYBĖS VADYBOS SISTEMOS IR (ARBA) APLINKOS APSAUGOS VADYBOS SISTEMOS STANDARTŲ</w:t>
      </w:r>
    </w:p>
    <w:p w:rsidR="00AD70DC" w:rsidRPr="00AD70DC" w:rsidRDefault="00AD70DC" w:rsidP="00AD70DC">
      <w:pPr>
        <w:tabs>
          <w:tab w:val="left" w:pos="993"/>
        </w:tabs>
        <w:spacing w:after="0" w:line="240" w:lineRule="auto"/>
        <w:ind w:firstLine="567"/>
        <w:contextualSpacing/>
        <w:jc w:val="both"/>
        <w:rPr>
          <w:rFonts w:ascii="Times New Roman" w:eastAsia="Calibri" w:hAnsi="Times New Roman" w:cs="Times New Roman"/>
          <w:sz w:val="24"/>
          <w:szCs w:val="24"/>
          <w:lang w:eastAsia="lt-LT"/>
        </w:rPr>
      </w:pPr>
      <w:r w:rsidRPr="00AD70DC">
        <w:rPr>
          <w:rFonts w:ascii="Times New Roman" w:eastAsia="Calibri" w:hAnsi="Times New Roman" w:cs="Times New Roman"/>
          <w:sz w:val="24"/>
          <w:szCs w:val="24"/>
          <w:lang w:eastAsia="lt-LT"/>
        </w:rPr>
        <w:t>1.</w:t>
      </w:r>
      <w:r w:rsidRPr="00AD70DC">
        <w:rPr>
          <w:rFonts w:ascii="Times New Roman" w:eastAsia="Times New Roman" w:hAnsi="Times New Roman" w:cs="Times New Roman"/>
          <w:sz w:val="24"/>
          <w:szCs w:val="24"/>
          <w:lang w:eastAsia="lt-LT"/>
        </w:rPr>
        <w:t xml:space="preserve">Tiekėjo kvalifikacija turi atitikti šiame priede nustatytus reikalavimus kvalifikacijai. </w:t>
      </w:r>
      <w:r w:rsidRPr="00AD70DC">
        <w:rPr>
          <w:rFonts w:ascii="Times New Roman" w:eastAsia="Calibri" w:hAnsi="Times New Roman" w:cs="Times New Roman"/>
          <w:sz w:val="24"/>
          <w:szCs w:val="24"/>
          <w:lang w:eastAsia="lt-LT"/>
        </w:rPr>
        <w:t>Jeigu tiekėjo kvalifikacija dėl teisės verstis atitinkama veikla nėra tikrinama visa apimtimi, tiekėjas perkančiajai organizacijai įsipareigoja, kad sutartį vykdys tik teisę verstis atitinkama veikla turintys asmenys.</w:t>
      </w:r>
    </w:p>
    <w:p w:rsidR="00AD70DC" w:rsidRPr="00AD70DC" w:rsidRDefault="00AD70DC" w:rsidP="00AD70DC">
      <w:pPr>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AD70DC">
        <w:rPr>
          <w:rFonts w:ascii="Times New Roman" w:eastAsia="Times New Roman" w:hAnsi="Times New Roman" w:cs="Times New Roman"/>
          <w:sz w:val="24"/>
          <w:szCs w:val="24"/>
          <w:lang w:eastAsia="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AD70DC" w:rsidRPr="00AD70DC" w:rsidRDefault="00AD70DC" w:rsidP="00AD70DC">
      <w:pPr>
        <w:numPr>
          <w:ilvl w:val="0"/>
          <w:numId w:val="1"/>
        </w:numPr>
        <w:tabs>
          <w:tab w:val="left" w:pos="568"/>
          <w:tab w:val="left" w:pos="851"/>
        </w:tabs>
        <w:spacing w:after="0" w:line="240" w:lineRule="auto"/>
        <w:ind w:left="0" w:firstLine="567"/>
        <w:contextualSpacing/>
        <w:jc w:val="both"/>
        <w:rPr>
          <w:rFonts w:ascii="Times New Roman" w:eastAsia="Calibri" w:hAnsi="Times New Roman" w:cs="Times New Roman"/>
          <w:sz w:val="24"/>
          <w:szCs w:val="24"/>
          <w:lang w:eastAsia="lt-LT"/>
        </w:rPr>
      </w:pPr>
      <w:r w:rsidRPr="00AD70DC">
        <w:rPr>
          <w:rFonts w:ascii="Times New Roman" w:eastAsia="Calibri" w:hAnsi="Times New Roman" w:cs="Times New Roman"/>
          <w:sz w:val="24"/>
          <w:szCs w:val="24"/>
          <w:lang w:eastAsia="lt-LT"/>
        </w:rPr>
        <w:t xml:space="preserve">Kai tiekėjas remiasi kitų ūkio subjektų </w:t>
      </w:r>
      <w:proofErr w:type="spellStart"/>
      <w:r w:rsidRPr="00AD70DC">
        <w:rPr>
          <w:rFonts w:ascii="Times New Roman" w:eastAsia="Calibri" w:hAnsi="Times New Roman" w:cs="Times New Roman"/>
          <w:sz w:val="24"/>
          <w:szCs w:val="24"/>
          <w:lang w:eastAsia="lt-LT"/>
        </w:rPr>
        <w:t>pajėgumais</w:t>
      </w:r>
      <w:proofErr w:type="spellEnd"/>
      <w:r w:rsidRPr="00AD70DC">
        <w:rPr>
          <w:rFonts w:ascii="Times New Roman" w:eastAsia="Calibri" w:hAnsi="Times New Roman" w:cs="Times New Roman"/>
          <w:sz w:val="24"/>
          <w:szCs w:val="24"/>
          <w:lang w:eastAsia="lt-LT"/>
        </w:rPr>
        <w:t>, kad atitiktų nustatytus ekonominio ir finansinio pajėgumo reikalavimus jie privalo prisiimti solidarią atsakomybę už sutarties įvykdymą</w:t>
      </w:r>
      <w:r w:rsidRPr="00AD70DC">
        <w:rPr>
          <w:rFonts w:ascii="Times New Roman" w:eastAsia="Times New Roman" w:hAnsi="Times New Roman" w:cs="Times New Roman"/>
          <w:sz w:val="24"/>
          <w:szCs w:val="24"/>
        </w:rPr>
        <w:t>.</w:t>
      </w:r>
    </w:p>
    <w:p w:rsidR="00AD70DC" w:rsidRPr="00AD70DC" w:rsidRDefault="00AD70DC" w:rsidP="00AD70DC">
      <w:pPr>
        <w:tabs>
          <w:tab w:val="left" w:pos="709"/>
        </w:tabs>
        <w:spacing w:after="0" w:line="300" w:lineRule="auto"/>
        <w:ind w:firstLine="567"/>
        <w:jc w:val="both"/>
        <w:rPr>
          <w:rFonts w:ascii="Arial" w:eastAsia="Times New Roman" w:hAnsi="Arial" w:cs="Arial"/>
          <w:b/>
          <w:i/>
          <w:color w:val="7030A0"/>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ind w:firstLine="697"/>
        <w:jc w:val="center"/>
        <w:rPr>
          <w:rFonts w:ascii="Calibri" w:eastAsia="Times New Roman" w:hAnsi="Calibri" w:cs="Calibri"/>
          <w:b/>
          <w:bCs/>
          <w:sz w:val="21"/>
          <w:szCs w:val="21"/>
          <w:lang w:eastAsia="lt-LT"/>
        </w:rPr>
      </w:pPr>
    </w:p>
    <w:p w:rsidR="00AD70DC" w:rsidRPr="00AD70DC" w:rsidRDefault="00AD70DC" w:rsidP="00AD70DC">
      <w:pPr>
        <w:spacing w:before="60" w:after="60" w:line="256" w:lineRule="auto"/>
        <w:jc w:val="both"/>
        <w:rPr>
          <w:rFonts w:ascii="Calibri" w:eastAsia="Times New Roman" w:hAnsi="Calibri" w:cs="Calibri"/>
          <w:b/>
          <w:bCs/>
          <w:sz w:val="21"/>
          <w:szCs w:val="21"/>
          <w:lang w:eastAsia="lt-LT"/>
        </w:rPr>
      </w:pPr>
    </w:p>
    <w:p w:rsidR="00AD70DC" w:rsidRPr="00AD70DC" w:rsidRDefault="00AD70DC" w:rsidP="00AD70DC">
      <w:pPr>
        <w:spacing w:before="60" w:after="60" w:line="256" w:lineRule="auto"/>
        <w:jc w:val="both"/>
        <w:rPr>
          <w:rFonts w:ascii="Calibri" w:eastAsia="Times New Roman" w:hAnsi="Calibri" w:cs="Calibri"/>
          <w:b/>
          <w:bCs/>
          <w:sz w:val="21"/>
          <w:szCs w:val="21"/>
          <w:lang w:eastAsia="lt-LT"/>
        </w:rPr>
      </w:pPr>
    </w:p>
    <w:p w:rsidR="00AD70DC" w:rsidRPr="00AD70DC" w:rsidRDefault="00AD70DC" w:rsidP="00AD70DC">
      <w:pPr>
        <w:spacing w:before="60" w:after="60" w:line="256" w:lineRule="auto"/>
        <w:jc w:val="center"/>
        <w:rPr>
          <w:rFonts w:ascii="Calibri" w:eastAsia="Times New Roman" w:hAnsi="Calibri" w:cs="Calibri"/>
          <w:b/>
          <w:bCs/>
          <w:sz w:val="21"/>
          <w:szCs w:val="21"/>
          <w:lang w:eastAsia="lt-LT"/>
        </w:rPr>
      </w:pPr>
      <w:r w:rsidRPr="00AD70DC">
        <w:rPr>
          <w:rFonts w:ascii="Calibri" w:eastAsia="Times New Roman" w:hAnsi="Calibri" w:cs="Calibri"/>
          <w:b/>
          <w:bCs/>
          <w:sz w:val="21"/>
          <w:szCs w:val="21"/>
          <w:lang w:eastAsia="lt-LT"/>
        </w:rPr>
        <w:t>Tiekėjų kvalifikacijos reikalavimai</w:t>
      </w:r>
    </w:p>
    <w:tbl>
      <w:tblPr>
        <w:tblStyle w:val="TableGrid31"/>
        <w:tblpPr w:leftFromText="180" w:rightFromText="180" w:horzAnchor="margin" w:tblpY="770"/>
        <w:tblW w:w="5579" w:type="pct"/>
        <w:tblLook w:val="04A0" w:firstRow="1" w:lastRow="0" w:firstColumn="1" w:lastColumn="0" w:noHBand="0" w:noVBand="1"/>
      </w:tblPr>
      <w:tblGrid>
        <w:gridCol w:w="1215"/>
        <w:gridCol w:w="2891"/>
        <w:gridCol w:w="3290"/>
        <w:gridCol w:w="2664"/>
      </w:tblGrid>
      <w:tr w:rsidR="00AD70DC" w:rsidRPr="00AD70DC" w:rsidTr="00AD70DC">
        <w:trPr>
          <w:cantSplit/>
          <w:tblHeader/>
        </w:trPr>
        <w:tc>
          <w:tcPr>
            <w:tcW w:w="604" w:type="pct"/>
            <w:tcBorders>
              <w:top w:val="single" w:sz="4" w:space="0" w:color="000000"/>
              <w:left w:val="single" w:sz="4" w:space="0" w:color="000000"/>
              <w:bottom w:val="single" w:sz="4" w:space="0" w:color="000000"/>
              <w:right w:val="single" w:sz="4" w:space="0" w:color="000000"/>
            </w:tcBorders>
            <w:shd w:val="clear" w:color="auto" w:fill="DEEAF6"/>
            <w:vAlign w:val="center"/>
          </w:tcPr>
          <w:p w:rsidR="00AD70DC" w:rsidRPr="00AD70DC" w:rsidRDefault="00AD70DC" w:rsidP="00AD70DC">
            <w:pPr>
              <w:spacing w:before="60" w:after="60" w:line="256" w:lineRule="auto"/>
              <w:ind w:right="237" w:firstLine="22"/>
              <w:rPr>
                <w:b/>
                <w:bCs/>
              </w:rPr>
            </w:pPr>
            <w:bookmarkStart w:id="2" w:name="_Hlk198720512"/>
            <w:r w:rsidRPr="00AD70DC">
              <w:rPr>
                <w:b/>
                <w:bCs/>
              </w:rPr>
              <w:t>Eil. Nr.</w:t>
            </w:r>
          </w:p>
        </w:tc>
        <w:tc>
          <w:tcPr>
            <w:tcW w:w="1437" w:type="pct"/>
            <w:tcBorders>
              <w:top w:val="single" w:sz="4" w:space="0" w:color="000000"/>
              <w:left w:val="single" w:sz="4" w:space="0" w:color="000000"/>
              <w:bottom w:val="single" w:sz="4" w:space="0" w:color="000000"/>
              <w:right w:val="single" w:sz="4" w:space="0" w:color="auto"/>
            </w:tcBorders>
            <w:shd w:val="clear" w:color="auto" w:fill="DEEAF6"/>
            <w:vAlign w:val="center"/>
          </w:tcPr>
          <w:p w:rsidR="00AD70DC" w:rsidRPr="00AD70DC" w:rsidRDefault="00AD70DC" w:rsidP="00AD70DC">
            <w:pPr>
              <w:spacing w:before="60" w:after="60" w:line="256" w:lineRule="auto"/>
              <w:ind w:firstLine="0"/>
              <w:rPr>
                <w:b/>
                <w:bCs/>
              </w:rPr>
            </w:pPr>
            <w:r w:rsidRPr="00AD70DC">
              <w:rPr>
                <w:b/>
                <w:bCs/>
              </w:rPr>
              <w:t>Kvalifikacijos reikalavimai</w:t>
            </w:r>
          </w:p>
        </w:tc>
        <w:tc>
          <w:tcPr>
            <w:tcW w:w="1635" w:type="pct"/>
            <w:tcBorders>
              <w:top w:val="single" w:sz="4" w:space="0" w:color="000000"/>
              <w:left w:val="single" w:sz="4" w:space="0" w:color="auto"/>
              <w:bottom w:val="single" w:sz="4" w:space="0" w:color="000000"/>
              <w:right w:val="single" w:sz="4" w:space="0" w:color="000000"/>
            </w:tcBorders>
            <w:shd w:val="clear" w:color="auto" w:fill="DEEAF6"/>
            <w:vAlign w:val="center"/>
          </w:tcPr>
          <w:p w:rsidR="00AD70DC" w:rsidRPr="00AD70DC" w:rsidRDefault="00AD70DC" w:rsidP="00AD70DC">
            <w:pPr>
              <w:autoSpaceDE w:val="0"/>
              <w:autoSpaceDN w:val="0"/>
              <w:adjustRightInd w:val="0"/>
              <w:spacing w:line="300" w:lineRule="auto"/>
              <w:ind w:firstLine="0"/>
              <w:rPr>
                <w:b/>
                <w:bCs/>
                <w:color w:val="000000"/>
              </w:rPr>
            </w:pPr>
            <w:proofErr w:type="spellStart"/>
            <w:r w:rsidRPr="00AD70DC">
              <w:rPr>
                <w:b/>
                <w:bCs/>
                <w:color w:val="000000"/>
              </w:rPr>
              <w:t>Atitktį</w:t>
            </w:r>
            <w:proofErr w:type="spellEnd"/>
            <w:r w:rsidRPr="00AD70DC">
              <w:rPr>
                <w:b/>
                <w:bCs/>
                <w:color w:val="000000"/>
              </w:rPr>
              <w:t xml:space="preserve"> reikalavimui įrodantys dokumentai</w:t>
            </w:r>
          </w:p>
        </w:tc>
        <w:tc>
          <w:tcPr>
            <w:tcW w:w="1324" w:type="pct"/>
            <w:tcBorders>
              <w:top w:val="single" w:sz="4" w:space="0" w:color="000000"/>
              <w:left w:val="single" w:sz="4" w:space="0" w:color="000000"/>
              <w:bottom w:val="single" w:sz="4" w:space="0" w:color="000000"/>
              <w:right w:val="single" w:sz="4" w:space="0" w:color="000000"/>
            </w:tcBorders>
            <w:shd w:val="clear" w:color="auto" w:fill="DEEAF6"/>
          </w:tcPr>
          <w:p w:rsidR="00AD70DC" w:rsidRPr="00AD70DC" w:rsidRDefault="00AD70DC" w:rsidP="00AD70DC">
            <w:pPr>
              <w:autoSpaceDE w:val="0"/>
              <w:autoSpaceDN w:val="0"/>
              <w:adjustRightInd w:val="0"/>
              <w:spacing w:line="300" w:lineRule="auto"/>
              <w:ind w:firstLine="0"/>
              <w:rPr>
                <w:b/>
                <w:bCs/>
                <w:color w:val="000000"/>
              </w:rPr>
            </w:pPr>
            <w:r w:rsidRPr="00AD70DC">
              <w:rPr>
                <w:b/>
                <w:bCs/>
                <w:color w:val="000000"/>
              </w:rPr>
              <w:t>Subjektas, kuris turi atitikti reikalavimą</w:t>
            </w:r>
          </w:p>
        </w:tc>
      </w:tr>
      <w:tr w:rsidR="00AD70DC" w:rsidRPr="00AD70DC" w:rsidTr="00AD70DC">
        <w:tc>
          <w:tcPr>
            <w:tcW w:w="604" w:type="pct"/>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numPr>
                <w:ilvl w:val="0"/>
                <w:numId w:val="2"/>
              </w:numPr>
              <w:spacing w:before="60" w:after="60" w:line="257" w:lineRule="auto"/>
              <w:ind w:left="357" w:hanging="357"/>
              <w:contextualSpacing/>
            </w:pPr>
          </w:p>
        </w:tc>
        <w:tc>
          <w:tcPr>
            <w:tcW w:w="4396" w:type="pct"/>
            <w:gridSpan w:val="3"/>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autoSpaceDE w:val="0"/>
              <w:autoSpaceDN w:val="0"/>
              <w:adjustRightInd w:val="0"/>
              <w:spacing w:line="300" w:lineRule="auto"/>
              <w:ind w:firstLine="0"/>
              <w:rPr>
                <w:b/>
                <w:bCs/>
                <w:color w:val="000000"/>
              </w:rPr>
            </w:pPr>
            <w:r w:rsidRPr="00AD70DC">
              <w:rPr>
                <w:b/>
                <w:bCs/>
                <w:color w:val="000000"/>
              </w:rPr>
              <w:t>Teisė verstis veikla</w:t>
            </w:r>
          </w:p>
        </w:tc>
      </w:tr>
      <w:tr w:rsidR="00AD70DC" w:rsidRPr="00AD70DC" w:rsidTr="00AD70DC">
        <w:tc>
          <w:tcPr>
            <w:tcW w:w="604" w:type="pct"/>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spacing w:before="60" w:after="60" w:line="257" w:lineRule="auto"/>
              <w:contextualSpacing/>
              <w:jc w:val="right"/>
            </w:pPr>
            <w:r w:rsidRPr="00AD70DC">
              <w:t xml:space="preserve">1.1. </w:t>
            </w:r>
          </w:p>
        </w:tc>
        <w:tc>
          <w:tcPr>
            <w:tcW w:w="1437" w:type="pct"/>
            <w:tcBorders>
              <w:top w:val="single" w:sz="4" w:space="0" w:color="000000"/>
              <w:left w:val="single" w:sz="4" w:space="0" w:color="000000"/>
              <w:bottom w:val="single" w:sz="4" w:space="0" w:color="000000"/>
              <w:right w:val="single" w:sz="4" w:space="0" w:color="auto"/>
            </w:tcBorders>
          </w:tcPr>
          <w:p w:rsidR="00AD70DC" w:rsidRPr="004D7C17" w:rsidRDefault="00AD70DC" w:rsidP="00AD70DC">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rsidR="00AD70DC" w:rsidRPr="004D7C17" w:rsidRDefault="00AD70DC" w:rsidP="00AD70DC">
            <w:pPr>
              <w:autoSpaceDE w:val="0"/>
              <w:autoSpaceDN w:val="0"/>
              <w:adjustRightInd w:val="0"/>
              <w:rPr>
                <w:rFonts w:cs="Calibri"/>
                <w:i/>
                <w:color w:val="000000"/>
              </w:rPr>
            </w:pPr>
          </w:p>
          <w:p w:rsidR="00AD70DC" w:rsidRPr="004D7C17" w:rsidRDefault="00AD70DC" w:rsidP="00AD70DC">
            <w:pPr>
              <w:autoSpaceDE w:val="0"/>
              <w:autoSpaceDN w:val="0"/>
              <w:adjustRightInd w:val="0"/>
              <w:rPr>
                <w:rFonts w:cs="Calibri"/>
                <w:i/>
                <w:color w:val="000000"/>
              </w:rPr>
            </w:pPr>
            <w:r w:rsidRPr="004D7C17">
              <w:rPr>
                <w:rFonts w:cs="Calibri"/>
                <w:i/>
                <w:color w:val="000000"/>
              </w:rPr>
              <w:t>Kvalifikacijos</w:t>
            </w:r>
            <w:r>
              <w:rPr>
                <w:rFonts w:cs="Calibri"/>
                <w:i/>
                <w:color w:val="000000"/>
              </w:rPr>
              <w:t xml:space="preserve"> </w:t>
            </w:r>
            <w:r w:rsidRPr="004D7C17">
              <w:rPr>
                <w:rFonts w:cs="Calibri"/>
                <w:i/>
                <w:color w:val="000000"/>
              </w:rPr>
              <w:t>reikalavimas nustatytas vadovaujantis Lietuvos Respublikos statybos įstatymo 18 straipsnio 1 dalimi.</w:t>
            </w:r>
          </w:p>
          <w:p w:rsidR="00AD70DC" w:rsidRPr="00AD70DC" w:rsidRDefault="00AD70DC" w:rsidP="00AD70DC">
            <w:pPr>
              <w:autoSpaceDE w:val="0"/>
              <w:autoSpaceDN w:val="0"/>
              <w:adjustRightInd w:val="0"/>
              <w:spacing w:line="300" w:lineRule="auto"/>
              <w:rPr>
                <w:color w:val="000000"/>
              </w:rPr>
            </w:pPr>
          </w:p>
        </w:tc>
        <w:tc>
          <w:tcPr>
            <w:tcW w:w="1510" w:type="pct"/>
            <w:tcBorders>
              <w:top w:val="single" w:sz="4" w:space="0" w:color="000000"/>
              <w:left w:val="single" w:sz="4" w:space="0" w:color="auto"/>
              <w:bottom w:val="single" w:sz="4" w:space="0" w:color="000000"/>
              <w:right w:val="single" w:sz="4" w:space="0" w:color="000000"/>
            </w:tcBorders>
          </w:tcPr>
          <w:p w:rsidR="00AD70DC" w:rsidRPr="004D7C17" w:rsidRDefault="00AD70DC" w:rsidP="00AD70DC">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rsidR="00AD70DC" w:rsidRPr="004D7C17" w:rsidRDefault="00AD70DC" w:rsidP="00AD70DC">
            <w:pPr>
              <w:autoSpaceDE w:val="0"/>
              <w:autoSpaceDN w:val="0"/>
              <w:adjustRightInd w:val="0"/>
              <w:rPr>
                <w:rFonts w:cs="Calibri"/>
                <w:color w:val="000000"/>
              </w:rPr>
            </w:pPr>
            <w:r w:rsidRPr="004D7C17">
              <w:rPr>
                <w:rFonts w:cs="Calibri"/>
                <w:color w:val="000000"/>
              </w:rPr>
              <w:t>Pateikiama:</w:t>
            </w:r>
          </w:p>
          <w:p w:rsidR="00AD70DC" w:rsidRPr="004D7C17" w:rsidRDefault="00AD70DC" w:rsidP="00AD70DC">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rsidR="00AD70DC" w:rsidRPr="004D7C17" w:rsidRDefault="00AD70DC" w:rsidP="00AD70DC">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rsidR="00AD70DC" w:rsidRPr="004D7C17" w:rsidRDefault="00AD70DC" w:rsidP="00AD70DC">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rsidR="00AD70DC" w:rsidRPr="00AD70DC" w:rsidRDefault="00AD70DC" w:rsidP="00AD70DC">
            <w:pPr>
              <w:autoSpaceDE w:val="0"/>
              <w:autoSpaceDN w:val="0"/>
              <w:adjustRightInd w:val="0"/>
              <w:spacing w:line="300" w:lineRule="auto"/>
              <w:rPr>
                <w:color w:val="000000"/>
              </w:rPr>
            </w:pPr>
            <w:r w:rsidRPr="004D7C17">
              <w:rPr>
                <w:rFonts w:cs="Calibri"/>
                <w:b/>
                <w:i/>
                <w:color w:val="000000"/>
              </w:rPr>
              <w:t>Pateikiamas (-i) skenuotas (-i) dokumentas (-ai) elektroninėmis priemonėmis.</w:t>
            </w:r>
          </w:p>
        </w:tc>
        <w:tc>
          <w:tcPr>
            <w:tcW w:w="1324" w:type="pct"/>
            <w:tcBorders>
              <w:top w:val="single" w:sz="4" w:space="0" w:color="000000"/>
              <w:left w:val="single" w:sz="4" w:space="0" w:color="000000"/>
              <w:bottom w:val="single" w:sz="4" w:space="0" w:color="000000"/>
              <w:right w:val="single" w:sz="4" w:space="0" w:color="000000"/>
            </w:tcBorders>
          </w:tcPr>
          <w:p w:rsidR="00AD70DC" w:rsidRPr="000F2F6E" w:rsidRDefault="00AD70DC" w:rsidP="00AD70DC">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rsidR="00AD70DC" w:rsidRPr="000F2F6E" w:rsidRDefault="00AD70DC" w:rsidP="00AD70DC">
            <w:pPr>
              <w:autoSpaceDE w:val="0"/>
              <w:autoSpaceDN w:val="0"/>
              <w:adjustRightInd w:val="0"/>
              <w:rPr>
                <w:rFonts w:cs="Calibri"/>
                <w:iCs/>
                <w:color w:val="000000"/>
              </w:rPr>
            </w:pPr>
          </w:p>
          <w:p w:rsidR="00AD70DC" w:rsidRPr="000F2F6E" w:rsidRDefault="00AD70DC" w:rsidP="00AD70DC">
            <w:pPr>
              <w:autoSpaceDE w:val="0"/>
              <w:autoSpaceDN w:val="0"/>
              <w:adjustRightInd w:val="0"/>
              <w:rPr>
                <w:rFonts w:cs="Calibri"/>
                <w:color w:val="000000"/>
              </w:rPr>
            </w:pPr>
            <w:r w:rsidRPr="000F2F6E">
              <w:rPr>
                <w:rFonts w:cs="Calibri"/>
                <w:color w:val="000000"/>
              </w:rPr>
              <w:t xml:space="preserve">2. Reikalavimai kitiems ūkio subjektams, kurių </w:t>
            </w:r>
            <w:proofErr w:type="spellStart"/>
            <w:r w:rsidRPr="000F2F6E">
              <w:rPr>
                <w:rFonts w:cs="Calibri"/>
                <w:color w:val="000000"/>
              </w:rPr>
              <w:t>pajėgumais</w:t>
            </w:r>
            <w:proofErr w:type="spellEnd"/>
            <w:r w:rsidRPr="000F2F6E">
              <w:rPr>
                <w:rFonts w:cs="Calibri"/>
                <w:color w:val="000000"/>
              </w:rPr>
              <w:t xml:space="preserve"> ketina remtis tiekėjas:</w:t>
            </w:r>
            <w:r w:rsidRPr="000F2F6E">
              <w:rPr>
                <w:rFonts w:cs="Calibri"/>
                <w:b/>
                <w:color w:val="000000"/>
              </w:rPr>
              <w:t xml:space="preserve"> </w:t>
            </w:r>
            <w:r w:rsidRPr="000F2F6E">
              <w:rPr>
                <w:rFonts w:cs="Calibri"/>
                <w:color w:val="000000"/>
              </w:rPr>
              <w:t xml:space="preserve">reikalavimas kitiems ūkio subjektams taikomas tuo atveju, kai tiekėjas šiam asmeniui numato pavesti atitinkamai darbų atlikimą; Tiekėjas gali remtis kitų ūkio subjektų </w:t>
            </w:r>
            <w:proofErr w:type="spellStart"/>
            <w:r w:rsidRPr="000F2F6E">
              <w:rPr>
                <w:rFonts w:cs="Calibri"/>
                <w:color w:val="000000"/>
              </w:rPr>
              <w:t>pajėgumais</w:t>
            </w:r>
            <w:proofErr w:type="spellEnd"/>
            <w:r w:rsidRPr="000F2F6E">
              <w:rPr>
                <w:rFonts w:cs="Calibri"/>
                <w:color w:val="000000"/>
              </w:rPr>
              <w:t xml:space="preserve"> tik tuomet, kai tie subjektai, kurių </w:t>
            </w:r>
            <w:proofErr w:type="spellStart"/>
            <w:r w:rsidRPr="000F2F6E">
              <w:rPr>
                <w:rFonts w:cs="Calibri"/>
                <w:color w:val="000000"/>
              </w:rPr>
              <w:t>pajėgumais</w:t>
            </w:r>
            <w:proofErr w:type="spellEnd"/>
            <w:r w:rsidRPr="000F2F6E">
              <w:rPr>
                <w:rFonts w:cs="Calibri"/>
                <w:color w:val="000000"/>
              </w:rPr>
              <w:t xml:space="preserve"> buvo pasiremta, patys tieks prekes, teiks paslaugas ar atliks darbus, kuriems reikia jų </w:t>
            </w:r>
            <w:proofErr w:type="spellStart"/>
            <w:r w:rsidRPr="000F2F6E">
              <w:rPr>
                <w:rFonts w:cs="Calibri"/>
                <w:color w:val="000000"/>
              </w:rPr>
              <w:t>pajėgumų</w:t>
            </w:r>
            <w:proofErr w:type="spellEnd"/>
            <w:r w:rsidRPr="000F2F6E">
              <w:rPr>
                <w:rFonts w:cs="Calibri"/>
                <w:color w:val="000000"/>
              </w:rPr>
              <w:t>;</w:t>
            </w:r>
          </w:p>
          <w:p w:rsidR="00AD70DC" w:rsidRPr="000F2F6E" w:rsidRDefault="00AD70DC" w:rsidP="00AD70DC">
            <w:pPr>
              <w:autoSpaceDE w:val="0"/>
              <w:autoSpaceDN w:val="0"/>
              <w:adjustRightInd w:val="0"/>
              <w:rPr>
                <w:rFonts w:cs="Calibri"/>
                <w:color w:val="000000"/>
              </w:rPr>
            </w:pPr>
          </w:p>
          <w:p w:rsidR="00AD70DC" w:rsidRPr="00AD70DC" w:rsidRDefault="00AD70DC" w:rsidP="00AD70DC">
            <w:pPr>
              <w:tabs>
                <w:tab w:val="left" w:pos="708"/>
                <w:tab w:val="left" w:pos="991"/>
              </w:tabs>
              <w:autoSpaceDE w:val="0"/>
              <w:autoSpaceDN w:val="0"/>
              <w:adjustRightInd w:val="0"/>
              <w:rPr>
                <w:color w:val="000000"/>
              </w:rPr>
            </w:pPr>
            <w:r w:rsidRPr="000F2F6E">
              <w:rPr>
                <w:rFonts w:cs="Calibri"/>
                <w:iCs/>
                <w:color w:val="000000"/>
              </w:rPr>
              <w:t xml:space="preserve">3. Subtiekėjai, kuriuos tiekėjas pasitelks pirkimo sutarties vykdymui (kurių </w:t>
            </w:r>
            <w:proofErr w:type="spellStart"/>
            <w:r w:rsidRPr="000F2F6E">
              <w:rPr>
                <w:rFonts w:cs="Calibri"/>
                <w:iCs/>
                <w:color w:val="000000"/>
              </w:rPr>
              <w:t>pajėgumais</w:t>
            </w:r>
            <w:proofErr w:type="spellEnd"/>
            <w:r w:rsidRPr="000F2F6E">
              <w:rPr>
                <w:rFonts w:cs="Calibri"/>
                <w:iCs/>
                <w:color w:val="000000"/>
              </w:rPr>
              <w:t xml:space="preserve">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r>
              <w:rPr>
                <w:rFonts w:cs="Calibri"/>
                <w:color w:val="000000"/>
              </w:rPr>
              <w:t>.</w:t>
            </w:r>
          </w:p>
        </w:tc>
      </w:tr>
      <w:tr w:rsidR="00AD70DC" w:rsidRPr="00AD70DC" w:rsidTr="00AD70DC">
        <w:tc>
          <w:tcPr>
            <w:tcW w:w="604" w:type="pct"/>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numPr>
                <w:ilvl w:val="0"/>
                <w:numId w:val="2"/>
              </w:numPr>
              <w:spacing w:before="60" w:after="60" w:line="257" w:lineRule="auto"/>
              <w:ind w:left="357" w:hanging="357"/>
              <w:contextualSpacing/>
            </w:pPr>
          </w:p>
        </w:tc>
        <w:tc>
          <w:tcPr>
            <w:tcW w:w="4396" w:type="pct"/>
            <w:gridSpan w:val="3"/>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autoSpaceDE w:val="0"/>
              <w:autoSpaceDN w:val="0"/>
              <w:adjustRightInd w:val="0"/>
              <w:spacing w:line="300" w:lineRule="auto"/>
              <w:ind w:firstLine="0"/>
              <w:rPr>
                <w:b/>
                <w:bCs/>
                <w:color w:val="000000"/>
              </w:rPr>
            </w:pPr>
            <w:r w:rsidRPr="00AD70DC">
              <w:rPr>
                <w:b/>
                <w:bCs/>
                <w:color w:val="000000"/>
              </w:rPr>
              <w:t>Techninis ir profesinis pajėgumas</w:t>
            </w:r>
          </w:p>
        </w:tc>
      </w:tr>
      <w:tr w:rsidR="00AD70DC" w:rsidRPr="00AD70DC" w:rsidTr="00AD70DC">
        <w:tc>
          <w:tcPr>
            <w:tcW w:w="604" w:type="pct"/>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numPr>
                <w:ilvl w:val="1"/>
                <w:numId w:val="2"/>
              </w:numPr>
              <w:spacing w:before="60" w:after="60" w:line="257" w:lineRule="auto"/>
              <w:ind w:left="357" w:hanging="357"/>
              <w:contextualSpacing/>
              <w:jc w:val="right"/>
            </w:pPr>
          </w:p>
        </w:tc>
        <w:tc>
          <w:tcPr>
            <w:tcW w:w="1437" w:type="pct"/>
            <w:tcBorders>
              <w:top w:val="single" w:sz="4" w:space="0" w:color="000000"/>
              <w:left w:val="single" w:sz="4" w:space="0" w:color="000000"/>
              <w:bottom w:val="single" w:sz="4" w:space="0" w:color="000000"/>
              <w:right w:val="single" w:sz="4" w:space="0" w:color="auto"/>
            </w:tcBorders>
          </w:tcPr>
          <w:p w:rsidR="00AD70DC" w:rsidRPr="00AD70DC" w:rsidRDefault="00AD70DC" w:rsidP="00AD70DC">
            <w:pPr>
              <w:autoSpaceDE w:val="0"/>
              <w:autoSpaceDN w:val="0"/>
              <w:adjustRightInd w:val="0"/>
              <w:rPr>
                <w:color w:val="000000"/>
              </w:rPr>
            </w:pPr>
            <w:r w:rsidRPr="00AD70DC">
              <w:rPr>
                <w:color w:val="000000"/>
              </w:rPr>
              <w:t>Sutarčiai vykdyti tiekėjas turi turėti:</w:t>
            </w:r>
          </w:p>
          <w:p w:rsidR="00AD70DC" w:rsidRPr="00AD70DC" w:rsidRDefault="00AD70DC" w:rsidP="00AD70DC">
            <w:pPr>
              <w:autoSpaceDE w:val="0"/>
              <w:autoSpaceDN w:val="0"/>
              <w:adjustRightInd w:val="0"/>
              <w:rPr>
                <w:color w:val="000000"/>
              </w:rPr>
            </w:pPr>
            <w:r w:rsidRPr="00AD70DC">
              <w:rPr>
                <w:color w:val="000000"/>
              </w:rPr>
              <w:t xml:space="preserve">a) </w:t>
            </w:r>
            <w:r w:rsidR="0020270F">
              <w:rPr>
                <w:rFonts w:eastAsia="Times New Roman"/>
              </w:rPr>
              <w:t xml:space="preserve"> bent 1 statinio projekto </w:t>
            </w:r>
            <w:r w:rsidRPr="00AD70DC">
              <w:rPr>
                <w:rFonts w:eastAsia="Times New Roman"/>
              </w:rPr>
              <w:t>vadov</w:t>
            </w:r>
            <w:r w:rsidR="0020270F">
              <w:rPr>
                <w:rFonts w:eastAsia="Times New Roman"/>
              </w:rPr>
              <w:t xml:space="preserve">ą, kuris turi turėti teisę eiti </w:t>
            </w:r>
            <w:r w:rsidRPr="00AD70DC">
              <w:rPr>
                <w:rFonts w:eastAsia="Times New Roman"/>
              </w:rPr>
              <w:t>neypa</w:t>
            </w:r>
            <w:r w:rsidR="0020270F">
              <w:rPr>
                <w:rFonts w:eastAsia="Times New Roman"/>
              </w:rPr>
              <w:t xml:space="preserve">tingo statinio </w:t>
            </w:r>
            <w:r w:rsidR="0020270F" w:rsidRPr="0020270F">
              <w:rPr>
                <w:rFonts w:eastAsia="Times New Roman"/>
              </w:rPr>
              <w:t xml:space="preserve"> (statiniai: Kiti inžineriniai statiniai: kitos paskirties) projekto vadovo pareigas;</w:t>
            </w:r>
          </w:p>
          <w:p w:rsidR="00AD70DC" w:rsidRPr="00AD70DC" w:rsidRDefault="00AD70DC" w:rsidP="00AD70DC">
            <w:pPr>
              <w:autoSpaceDE w:val="0"/>
              <w:autoSpaceDN w:val="0"/>
              <w:adjustRightInd w:val="0"/>
              <w:rPr>
                <w:color w:val="000000"/>
              </w:rPr>
            </w:pPr>
            <w:r w:rsidRPr="00AD70DC">
              <w:rPr>
                <w:color w:val="000000"/>
              </w:rPr>
              <w:lastRenderedPageBreak/>
              <w:t xml:space="preserve">b)  </w:t>
            </w:r>
            <w:r w:rsidRPr="00AD70DC">
              <w:rPr>
                <w:color w:val="333333"/>
                <w:shd w:val="clear" w:color="auto" w:fill="FFFFFF"/>
              </w:rPr>
              <w:t xml:space="preserve"> </w:t>
            </w:r>
            <w:r w:rsidRPr="00AD70DC">
              <w:t xml:space="preserve"> bent 1 statinio statybos vadovą, kuris turi turėti teisę eiti neypatingo statinio (statiniai: Kiti inžineriniai statiniai: kitos paskirties) statybos vadovo pareigas;</w:t>
            </w:r>
          </w:p>
          <w:p w:rsidR="00AD70DC" w:rsidRPr="00AD70DC" w:rsidRDefault="00AD70DC" w:rsidP="00AD70DC">
            <w:pPr>
              <w:shd w:val="clear" w:color="auto" w:fill="FFFFFF"/>
              <w:rPr>
                <w:rFonts w:eastAsia="Times New Roman"/>
                <w:shd w:val="clear" w:color="auto" w:fill="FFFFFF"/>
              </w:rPr>
            </w:pPr>
            <w:r w:rsidRPr="00AD70DC">
              <w:rPr>
                <w:rFonts w:eastAsia="Times New Roman"/>
                <w:shd w:val="clear" w:color="auto" w:fill="FFFFFF"/>
              </w:rPr>
              <w:t>c)  specialistus/-ą, turinčius/-į (atskirai ar visi kartu) matininko ir geodezininko kvalifikacijos pažymėjimus;</w:t>
            </w:r>
          </w:p>
          <w:p w:rsidR="00AD70DC" w:rsidRPr="00AD70DC" w:rsidRDefault="00AD70DC" w:rsidP="00AD70DC">
            <w:pPr>
              <w:rPr>
                <w:i/>
                <w:shd w:val="clear" w:color="auto" w:fill="FFFFFF"/>
              </w:rPr>
            </w:pPr>
            <w:r w:rsidRPr="00AD70DC">
              <w:rPr>
                <w:i/>
                <w:shd w:val="clear" w:color="auto" w:fill="FFFFFF"/>
              </w:rPr>
              <w:t xml:space="preserve">Pastaba: </w:t>
            </w:r>
          </w:p>
          <w:p w:rsidR="00AD70DC" w:rsidRPr="00AD70DC" w:rsidRDefault="00AD70DC" w:rsidP="00AD70DC">
            <w:pPr>
              <w:rPr>
                <w:i/>
                <w:shd w:val="clear" w:color="auto" w:fill="FFFFFF"/>
              </w:rPr>
            </w:pPr>
            <w:r w:rsidRPr="00AD70DC">
              <w:rPr>
                <w:i/>
                <w:shd w:val="clear" w:color="auto" w:fill="FFFFFF"/>
              </w:rPr>
              <w:t>1. Tiekėjas gali siūlyti vieną specialistą kelioms pozicijoms, jei šis specialistas atitinka visus skirtingoms pozicijoms keliamus reikalavimus.</w:t>
            </w:r>
          </w:p>
          <w:p w:rsidR="00AD70DC" w:rsidRPr="00AD70DC" w:rsidRDefault="00AD70DC" w:rsidP="00AD70DC">
            <w:pPr>
              <w:rPr>
                <w:shd w:val="clear" w:color="auto" w:fill="FFFFFF"/>
              </w:rPr>
            </w:pPr>
            <w:r w:rsidRPr="00AD70DC">
              <w:rPr>
                <w:i/>
                <w:shd w:val="clear" w:color="auto" w:fill="FFFFFF"/>
              </w:rPr>
              <w:t xml:space="preserve"> 2. Tiekėjas privalo paskirti reikiamą skaičių specialistų, kad užtikrintų tinkamą sutarties vykdymą.</w:t>
            </w:r>
            <w:r w:rsidRPr="00AD70DC">
              <w:rPr>
                <w:shd w:val="clear" w:color="auto" w:fill="FFFFFF"/>
              </w:rPr>
              <w:t xml:space="preserve"> </w:t>
            </w:r>
          </w:p>
          <w:p w:rsidR="00AD70DC" w:rsidRPr="00AD70DC" w:rsidRDefault="00AD70DC" w:rsidP="00AD70DC">
            <w:pPr>
              <w:ind w:left="21"/>
              <w:rPr>
                <w:i/>
                <w:shd w:val="clear" w:color="auto" w:fill="FFFFFF"/>
              </w:rPr>
            </w:pPr>
          </w:p>
          <w:p w:rsidR="00AD70DC" w:rsidRPr="00AD70DC" w:rsidRDefault="00AD70DC" w:rsidP="00AD70DC">
            <w:pPr>
              <w:autoSpaceDE w:val="0"/>
              <w:autoSpaceDN w:val="0"/>
              <w:adjustRightInd w:val="0"/>
              <w:rPr>
                <w:color w:val="000000"/>
              </w:rPr>
            </w:pPr>
          </w:p>
        </w:tc>
        <w:tc>
          <w:tcPr>
            <w:tcW w:w="1635" w:type="pct"/>
            <w:tcBorders>
              <w:top w:val="single" w:sz="4" w:space="0" w:color="000000"/>
              <w:left w:val="single" w:sz="4" w:space="0" w:color="auto"/>
              <w:bottom w:val="single" w:sz="4" w:space="0" w:color="000000"/>
              <w:right w:val="single" w:sz="4" w:space="0" w:color="000000"/>
            </w:tcBorders>
          </w:tcPr>
          <w:p w:rsidR="00AD70DC" w:rsidRPr="00AD70DC" w:rsidRDefault="00AD70DC" w:rsidP="00AD70DC">
            <w:pPr>
              <w:autoSpaceDE w:val="0"/>
              <w:autoSpaceDN w:val="0"/>
              <w:adjustRightInd w:val="0"/>
              <w:rPr>
                <w:color w:val="000000"/>
              </w:rPr>
            </w:pPr>
            <w:r w:rsidRPr="00AD70DC">
              <w:rPr>
                <w:color w:val="000000"/>
              </w:rPr>
              <w:lastRenderedPageBreak/>
              <w:t xml:space="preserve">Su pasiūlymu teikiama Pirkimo dokumentuose </w:t>
            </w:r>
            <w:r w:rsidRPr="00AD70DC">
              <w:rPr>
                <w:bCs/>
                <w:color w:val="000000"/>
              </w:rPr>
              <w:t>nustatytų kvalifikacinių reikalavimų atitikties deklaracija (7 priedas).</w:t>
            </w:r>
            <w:r w:rsidRPr="00AD70DC">
              <w:rPr>
                <w:color w:val="000000"/>
              </w:rPr>
              <w:t xml:space="preserve"> Perkančiajai organizacijai  išrinkus galimą laimėtoją, tik jo yra prašomi dokumentai, patvirtinantys atitikimą reikalavimams.</w:t>
            </w:r>
          </w:p>
          <w:p w:rsidR="00AD70DC" w:rsidRPr="00AD70DC" w:rsidRDefault="00AD70DC" w:rsidP="00AD70DC">
            <w:pPr>
              <w:autoSpaceDE w:val="0"/>
              <w:autoSpaceDN w:val="0"/>
              <w:adjustRightInd w:val="0"/>
              <w:rPr>
                <w:color w:val="000000"/>
              </w:rPr>
            </w:pPr>
            <w:r w:rsidRPr="00AD70DC">
              <w:rPr>
                <w:color w:val="000000"/>
              </w:rPr>
              <w:lastRenderedPageBreak/>
              <w:t>Pateikiama:</w:t>
            </w:r>
          </w:p>
          <w:p w:rsidR="00AD70DC" w:rsidRPr="00AD70DC" w:rsidRDefault="00AD70DC" w:rsidP="00AD70DC">
            <w:pPr>
              <w:autoSpaceDE w:val="0"/>
              <w:autoSpaceDN w:val="0"/>
              <w:adjustRightInd w:val="0"/>
              <w:rPr>
                <w:color w:val="000000"/>
              </w:rPr>
            </w:pPr>
            <w:r w:rsidRPr="00AD70DC">
              <w:rPr>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rsidR="00AD70DC" w:rsidRPr="00AD70DC" w:rsidRDefault="00AD70DC" w:rsidP="00AD70DC">
            <w:pPr>
              <w:autoSpaceDE w:val="0"/>
              <w:autoSpaceDN w:val="0"/>
              <w:adjustRightInd w:val="0"/>
              <w:rPr>
                <w:color w:val="000000"/>
              </w:rPr>
            </w:pPr>
            <w:r w:rsidRPr="00AD70DC">
              <w:rPr>
                <w:color w:val="000000"/>
              </w:rPr>
              <w:t>2. (a,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rsidR="00AD70DC" w:rsidRPr="00AD70DC" w:rsidRDefault="00AD70DC" w:rsidP="00AD70DC">
            <w:pPr>
              <w:autoSpaceDE w:val="0"/>
              <w:autoSpaceDN w:val="0"/>
              <w:adjustRightInd w:val="0"/>
              <w:rPr>
                <w:color w:val="000000"/>
              </w:rPr>
            </w:pPr>
            <w:r w:rsidRPr="00AD70DC">
              <w:rPr>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rsidR="00AD70DC" w:rsidRPr="00AD70DC" w:rsidRDefault="00AD70DC" w:rsidP="00AD70DC">
            <w:pPr>
              <w:autoSpaceDE w:val="0"/>
              <w:autoSpaceDN w:val="0"/>
              <w:adjustRightInd w:val="0"/>
              <w:rPr>
                <w:color w:val="000000"/>
              </w:rPr>
            </w:pPr>
          </w:p>
          <w:p w:rsidR="00AD70DC" w:rsidRPr="00AD70DC" w:rsidRDefault="00AD70DC" w:rsidP="00AD70DC">
            <w:pPr>
              <w:autoSpaceDE w:val="0"/>
              <w:autoSpaceDN w:val="0"/>
              <w:adjustRightInd w:val="0"/>
              <w:rPr>
                <w:bCs/>
                <w:iCs/>
                <w:color w:val="000000"/>
              </w:rPr>
            </w:pPr>
            <w:r w:rsidRPr="00AD70DC">
              <w:rPr>
                <w:iCs/>
                <w:color w:val="000000"/>
              </w:rPr>
              <w:t>Pastaba:</w:t>
            </w:r>
            <w:r w:rsidRPr="00AD70DC">
              <w:rPr>
                <w:bCs/>
                <w:iCs/>
                <w:color w:val="000000"/>
              </w:rPr>
              <w:t xml:space="preserve"> </w:t>
            </w:r>
          </w:p>
          <w:p w:rsidR="00AD70DC" w:rsidRPr="00AD70DC" w:rsidRDefault="00AD70DC" w:rsidP="00AD70DC">
            <w:pPr>
              <w:autoSpaceDE w:val="0"/>
              <w:autoSpaceDN w:val="0"/>
              <w:adjustRightInd w:val="0"/>
              <w:rPr>
                <w:color w:val="000000"/>
              </w:rPr>
            </w:pPr>
            <w:r w:rsidRPr="00AD70DC">
              <w:rPr>
                <w:iCs/>
                <w:color w:val="000000"/>
              </w:rPr>
              <w:t>Perkančioji organizacija pasilieka teisę prašyti tiekėjo pateikti pažymų ar kitų su pasiūlymu teikiamų dokumentų originalus.</w:t>
            </w:r>
          </w:p>
          <w:p w:rsidR="00AD70DC" w:rsidRPr="00AD70DC" w:rsidRDefault="00AD70DC" w:rsidP="00AD70DC">
            <w:pPr>
              <w:autoSpaceDE w:val="0"/>
              <w:autoSpaceDN w:val="0"/>
              <w:adjustRightInd w:val="0"/>
              <w:rPr>
                <w:iCs/>
                <w:color w:val="000000"/>
              </w:rPr>
            </w:pPr>
          </w:p>
          <w:p w:rsidR="00AD70DC" w:rsidRPr="00AD70DC" w:rsidRDefault="00AD70DC" w:rsidP="00AD70DC">
            <w:pPr>
              <w:autoSpaceDE w:val="0"/>
              <w:autoSpaceDN w:val="0"/>
              <w:adjustRightInd w:val="0"/>
              <w:rPr>
                <w:color w:val="000000"/>
              </w:rPr>
            </w:pPr>
            <w:r w:rsidRPr="00AD70DC">
              <w:rPr>
                <w:b/>
                <w:i/>
                <w:color w:val="000000"/>
              </w:rPr>
              <w:t>Pateikiamas (-i) skenuotas (-i) dokumentas (-ai) elektroninėmis priemonėmis.</w:t>
            </w:r>
          </w:p>
        </w:tc>
        <w:tc>
          <w:tcPr>
            <w:tcW w:w="1324" w:type="pct"/>
            <w:tcBorders>
              <w:top w:val="single" w:sz="4" w:space="0" w:color="000000"/>
              <w:left w:val="single" w:sz="4" w:space="0" w:color="000000"/>
              <w:bottom w:val="single" w:sz="4" w:space="0" w:color="000000"/>
              <w:right w:val="single" w:sz="4" w:space="0" w:color="000000"/>
            </w:tcBorders>
          </w:tcPr>
          <w:p w:rsidR="00AD70DC" w:rsidRPr="00AD70DC" w:rsidRDefault="00AD70DC" w:rsidP="00AD70DC">
            <w:pPr>
              <w:autoSpaceDE w:val="0"/>
              <w:autoSpaceDN w:val="0"/>
              <w:adjustRightInd w:val="0"/>
              <w:rPr>
                <w:iCs/>
                <w:color w:val="000000"/>
              </w:rPr>
            </w:pPr>
            <w:r w:rsidRPr="00AD70DC">
              <w:rPr>
                <w:color w:val="000000"/>
              </w:rPr>
              <w:lastRenderedPageBreak/>
              <w:t xml:space="preserve">1. Reikalavimai ūkio subjektų grupės nariams: </w:t>
            </w:r>
            <w:r w:rsidRPr="00AD70DC">
              <w:rPr>
                <w:iCs/>
                <w:color w:val="000000"/>
              </w:rPr>
              <w:t>jeigu pasiūlymą teikia ūkio subjektų grupė – reikalavimą turi atitikti ūkio subjektų grupės nario (-</w:t>
            </w:r>
            <w:proofErr w:type="spellStart"/>
            <w:r w:rsidRPr="00AD70DC">
              <w:rPr>
                <w:iCs/>
                <w:color w:val="000000"/>
              </w:rPr>
              <w:t>ių</w:t>
            </w:r>
            <w:proofErr w:type="spellEnd"/>
            <w:r w:rsidRPr="00AD70DC">
              <w:rPr>
                <w:iCs/>
                <w:color w:val="000000"/>
              </w:rPr>
              <w:t xml:space="preserve">) specialistai, atsižvelgiant į jų prisiimamus </w:t>
            </w:r>
            <w:r w:rsidRPr="00AD70DC">
              <w:rPr>
                <w:iCs/>
                <w:color w:val="000000"/>
              </w:rPr>
              <w:lastRenderedPageBreak/>
              <w:t>įsipareigojimus pirkimo sutarčiai vykdyti;</w:t>
            </w:r>
          </w:p>
          <w:p w:rsidR="00AD70DC" w:rsidRPr="00AD70DC" w:rsidRDefault="00AD70DC" w:rsidP="00AD70DC">
            <w:pPr>
              <w:autoSpaceDE w:val="0"/>
              <w:autoSpaceDN w:val="0"/>
              <w:adjustRightInd w:val="0"/>
              <w:rPr>
                <w:color w:val="000000"/>
              </w:rPr>
            </w:pPr>
            <w:r w:rsidRPr="00AD70DC">
              <w:rPr>
                <w:color w:val="000000"/>
              </w:rPr>
              <w:t xml:space="preserve">2. Reikalavimai kitiems ūkio subjektams, kurių </w:t>
            </w:r>
            <w:proofErr w:type="spellStart"/>
            <w:r w:rsidRPr="00AD70DC">
              <w:rPr>
                <w:color w:val="000000"/>
              </w:rPr>
              <w:t>pajėgumais</w:t>
            </w:r>
            <w:proofErr w:type="spellEnd"/>
            <w:r w:rsidRPr="00AD70DC">
              <w:rPr>
                <w:color w:val="000000"/>
              </w:rPr>
              <w:t xml:space="preserve"> ketina remtis tiekėjas:</w:t>
            </w:r>
            <w:r w:rsidRPr="00AD70DC">
              <w:rPr>
                <w:b/>
                <w:color w:val="000000"/>
              </w:rPr>
              <w:t xml:space="preserve"> </w:t>
            </w:r>
            <w:r w:rsidRPr="00AD70DC">
              <w:rPr>
                <w:color w:val="000000"/>
              </w:rPr>
              <w:t xml:space="preserve">tiekėjas gali remtis kitų ūkio subjektų </w:t>
            </w:r>
            <w:proofErr w:type="spellStart"/>
            <w:r w:rsidRPr="00AD70DC">
              <w:rPr>
                <w:color w:val="000000"/>
              </w:rPr>
              <w:t>pajėgumais</w:t>
            </w:r>
            <w:proofErr w:type="spellEnd"/>
            <w:r w:rsidRPr="00AD70DC">
              <w:rPr>
                <w:color w:val="000000"/>
              </w:rPr>
              <w:t xml:space="preserve"> tik tuo atveju, jeigu tie subjektai (jų darbuotojai) patys vykdys tą pirkimo sutarties dalį, kuriai reikia jų turimų </w:t>
            </w:r>
            <w:proofErr w:type="spellStart"/>
            <w:r w:rsidRPr="00AD70DC">
              <w:rPr>
                <w:color w:val="000000"/>
              </w:rPr>
              <w:t>pajėgumų</w:t>
            </w:r>
            <w:proofErr w:type="spellEnd"/>
            <w:r w:rsidRPr="00AD70DC">
              <w:rPr>
                <w:color w:val="000000"/>
              </w:rPr>
              <w:t>;</w:t>
            </w:r>
          </w:p>
          <w:p w:rsidR="00AD70DC" w:rsidRPr="00AD70DC" w:rsidRDefault="00AD70DC" w:rsidP="00AD70DC">
            <w:pPr>
              <w:autoSpaceDE w:val="0"/>
              <w:autoSpaceDN w:val="0"/>
              <w:adjustRightInd w:val="0"/>
              <w:rPr>
                <w:color w:val="000000"/>
              </w:rPr>
            </w:pPr>
            <w:r w:rsidRPr="00AD70DC">
              <w:rPr>
                <w:color w:val="000000"/>
              </w:rPr>
              <w:t>3. S</w:t>
            </w:r>
            <w:r w:rsidRPr="00AD70DC">
              <w:rPr>
                <w:iCs/>
                <w:color w:val="000000"/>
              </w:rPr>
              <w:t>ubtiekėjai – jei tiekėjas (jo pasitelkiami specialistai) pats atitinka nustatytą reikalavimą, tačiau ketina pasitelkti subtiekėjus (jo specialistus), subtiekėjų specialistai privalo atitikti nustatytus</w:t>
            </w:r>
            <w:r w:rsidRPr="00AD70DC">
              <w:rPr>
                <w:b/>
                <w:bCs/>
                <w:iCs/>
                <w:color w:val="000000"/>
              </w:rPr>
              <w:t xml:space="preserve"> </w:t>
            </w:r>
            <w:r w:rsidRPr="00AD70DC">
              <w:rPr>
                <w:iCs/>
                <w:color w:val="000000"/>
              </w:rPr>
              <w:t xml:space="preserve">reikalavimus, </w:t>
            </w:r>
            <w:r w:rsidRPr="00AD70DC">
              <w:rPr>
                <w:color w:val="000000"/>
              </w:rPr>
              <w:t>jeigu subtiekėjai (jų darbuotojai) patys vykdys tą pirkimo sutarties dalį, kuriai reikia nustatytos kvalifikacijos</w:t>
            </w:r>
            <w:r w:rsidRPr="00AD70DC">
              <w:rPr>
                <w:iCs/>
                <w:color w:val="000000"/>
              </w:rPr>
              <w:t>.</w:t>
            </w:r>
          </w:p>
        </w:tc>
      </w:tr>
      <w:bookmarkEnd w:id="2"/>
    </w:tbl>
    <w:p w:rsidR="00AD70DC" w:rsidRPr="00AD70DC" w:rsidRDefault="00AD70DC" w:rsidP="00AD70DC">
      <w:pPr>
        <w:spacing w:before="60" w:after="60" w:line="256" w:lineRule="auto"/>
        <w:jc w:val="both"/>
        <w:rPr>
          <w:rFonts w:ascii="Calibri" w:eastAsia="Times New Roman" w:hAnsi="Calibri" w:cs="Calibri"/>
          <w:b/>
          <w:bCs/>
          <w:sz w:val="21"/>
          <w:szCs w:val="21"/>
          <w:lang w:eastAsia="lt-LT"/>
        </w:rPr>
      </w:pPr>
    </w:p>
    <w:p w:rsidR="00AD70DC" w:rsidRDefault="00AD70DC" w:rsidP="00AD70DC">
      <w:pPr>
        <w:numPr>
          <w:ilvl w:val="0"/>
          <w:numId w:val="3"/>
        </w:numPr>
        <w:shd w:val="clear" w:color="auto" w:fill="FFFFFF"/>
        <w:spacing w:after="100" w:afterAutospacing="1" w:line="276" w:lineRule="auto"/>
        <w:jc w:val="both"/>
        <w:rPr>
          <w:rFonts w:ascii="Times New Roman" w:eastAsia="Calibri" w:hAnsi="Times New Roman" w:cs="Times New Roman"/>
          <w:color w:val="000000"/>
          <w:sz w:val="24"/>
          <w:szCs w:val="24"/>
        </w:rPr>
      </w:pPr>
      <w:r w:rsidRPr="00AD70DC">
        <w:rPr>
          <w:rFonts w:ascii="Times New Roman" w:eastAsia="Calibri" w:hAnsi="Times New Roman" w:cs="Times New Roman"/>
          <w:i/>
          <w:iCs/>
          <w:color w:val="000000"/>
          <w:sz w:val="24"/>
          <w:szCs w:val="24"/>
        </w:rPr>
        <w:t>Perkančioji organizacija pasilieka teisę prašyti tiekėjo pateikti pažymų ar kitų su pasiūlymu teikiamų dokumentų originalus.</w:t>
      </w:r>
    </w:p>
    <w:p w:rsidR="002422F6" w:rsidRPr="00AD70DC" w:rsidRDefault="00AD70DC" w:rsidP="00AD70DC">
      <w:pPr>
        <w:numPr>
          <w:ilvl w:val="0"/>
          <w:numId w:val="3"/>
        </w:numPr>
        <w:shd w:val="clear" w:color="auto" w:fill="FFFFFF"/>
        <w:spacing w:after="100" w:afterAutospacing="1" w:line="276" w:lineRule="auto"/>
        <w:jc w:val="both"/>
        <w:rPr>
          <w:rFonts w:ascii="Times New Roman" w:eastAsia="Calibri" w:hAnsi="Times New Roman" w:cs="Times New Roman"/>
          <w:color w:val="000000"/>
          <w:sz w:val="24"/>
          <w:szCs w:val="24"/>
        </w:rPr>
      </w:pPr>
      <w:r w:rsidRPr="00AD70DC">
        <w:rPr>
          <w:rFonts w:ascii="Times New Roman" w:eastAsia="Calibri" w:hAnsi="Times New Roman" w:cs="Times New Roman"/>
          <w:i/>
          <w:iCs/>
          <w:color w:val="000000"/>
          <w:sz w:val="24"/>
          <w:szCs w:val="24"/>
        </w:rPr>
        <w:t>Perkančioji organizacija nereikalauja pateikti dokumento (-ų), jeigu su šiuo (-</w:t>
      </w:r>
      <w:proofErr w:type="spellStart"/>
      <w:r w:rsidRPr="00AD70DC">
        <w:rPr>
          <w:rFonts w:ascii="Times New Roman" w:eastAsia="Calibri" w:hAnsi="Times New Roman" w:cs="Times New Roman"/>
          <w:i/>
          <w:iCs/>
          <w:color w:val="000000"/>
          <w:sz w:val="24"/>
          <w:szCs w:val="24"/>
        </w:rPr>
        <w:t>iais</w:t>
      </w:r>
      <w:proofErr w:type="spellEnd"/>
      <w:r w:rsidRPr="00AD70DC">
        <w:rPr>
          <w:rFonts w:ascii="Times New Roman" w:eastAsia="Calibri" w:hAnsi="Times New Roman" w:cs="Times New Roman"/>
          <w:i/>
          <w:iCs/>
          <w:color w:val="000000"/>
          <w:sz w:val="24"/>
          <w:szCs w:val="24"/>
        </w:rPr>
        <w:t>) dokumentu (-</w:t>
      </w:r>
      <w:proofErr w:type="spellStart"/>
      <w:r w:rsidRPr="00AD70DC">
        <w:rPr>
          <w:rFonts w:ascii="Times New Roman" w:eastAsia="Calibri" w:hAnsi="Times New Roman" w:cs="Times New Roman"/>
          <w:i/>
          <w:iCs/>
          <w:color w:val="000000"/>
          <w:sz w:val="24"/>
          <w:szCs w:val="24"/>
        </w:rPr>
        <w:t>ais</w:t>
      </w:r>
      <w:proofErr w:type="spellEnd"/>
      <w:r w:rsidRPr="00AD70DC">
        <w:rPr>
          <w:rFonts w:ascii="Times New Roman" w:eastAsia="Calibri" w:hAnsi="Times New Roman" w:cs="Times New Roman"/>
          <w:i/>
          <w:iCs/>
          <w:color w:val="000000"/>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w:t>
      </w:r>
      <w:r w:rsidRPr="00AD70DC">
        <w:rPr>
          <w:rFonts w:ascii="Times New Roman" w:eastAsia="Calibri" w:hAnsi="Times New Roman" w:cs="Times New Roman"/>
          <w:i/>
          <w:iCs/>
          <w:color w:val="000000"/>
          <w:sz w:val="24"/>
          <w:szCs w:val="24"/>
        </w:rPr>
        <w:lastRenderedPageBreak/>
        <w:t>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sectPr w:rsidR="002422F6" w:rsidRPr="00AD70D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DC"/>
    <w:rsid w:val="0020270F"/>
    <w:rsid w:val="002422F6"/>
    <w:rsid w:val="00946CD6"/>
    <w:rsid w:val="00AD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E63D"/>
  <w15:chartTrackingRefBased/>
  <w15:docId w15:val="{A2EC7325-00B9-4282-9282-FB753350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1">
    <w:name w:val="Table Grid31"/>
    <w:basedOn w:val="prastojilentel"/>
    <w:next w:val="Lentelstinklelis"/>
    <w:uiPriority w:val="39"/>
    <w:rsid w:val="00AD70DC"/>
    <w:pPr>
      <w:spacing w:after="0" w:line="240" w:lineRule="auto"/>
      <w:ind w:firstLine="697"/>
      <w:jc w:val="both"/>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D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0706-A512-444A-948D-85133BA2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E552A7B6</Template>
  <TotalTime>12</TotalTime>
  <Pages>4</Pages>
  <Words>5008</Words>
  <Characters>2855</Characters>
  <Application>Microsoft Office Word</Application>
  <DocSecurity>0</DocSecurity>
  <Lines>23</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3</cp:revision>
  <dcterms:created xsi:type="dcterms:W3CDTF">2025-10-22T13:27:00Z</dcterms:created>
  <dcterms:modified xsi:type="dcterms:W3CDTF">2025-10-23T06:30:00Z</dcterms:modified>
</cp:coreProperties>
</file>