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F" w:rsidRPr="00722752" w:rsidRDefault="0001467F" w:rsidP="0001467F">
      <w:pPr>
        <w:jc w:val="right"/>
        <w:rPr>
          <w:b/>
          <w:i/>
          <w:color w:val="FF0000"/>
          <w:sz w:val="28"/>
          <w:szCs w:val="28"/>
        </w:rPr>
      </w:pPr>
      <w:r w:rsidRPr="002F418E">
        <w:t xml:space="preserve">Atviro </w:t>
      </w:r>
      <w:r>
        <w:t>(</w:t>
      </w:r>
      <w:r w:rsidR="001D413A">
        <w:t>tarptautinio</w:t>
      </w:r>
      <w:r>
        <w:t xml:space="preserve">) </w:t>
      </w:r>
      <w:r w:rsidRPr="002F418E">
        <w:t>konkurso sąlygų</w:t>
      </w:r>
    </w:p>
    <w:p w:rsidR="0001467F" w:rsidRPr="0001467F" w:rsidRDefault="00EB491B" w:rsidP="0001467F">
      <w:pPr>
        <w:jc w:val="right"/>
        <w:rPr>
          <w:i/>
        </w:rPr>
      </w:pPr>
      <w:r>
        <w:rPr>
          <w:i/>
        </w:rPr>
        <w:t>2</w:t>
      </w:r>
      <w:r w:rsidR="0001467F" w:rsidRPr="00B848A6">
        <w:rPr>
          <w:i/>
        </w:rPr>
        <w:t xml:space="preserve"> priedas</w:t>
      </w:r>
    </w:p>
    <w:p w:rsidR="001F5516" w:rsidRPr="00751627" w:rsidRDefault="001F5516" w:rsidP="001F5516">
      <w:pPr>
        <w:jc w:val="right"/>
        <w:rPr>
          <w:szCs w:val="28"/>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1F5516" w:rsidRPr="00751627" w:rsidRDefault="001F5516" w:rsidP="001F5516">
      <w:pPr>
        <w:jc w:val="center"/>
        <w:rPr>
          <w:rFonts w:eastAsia="Calibri"/>
          <w:b/>
          <w:bCs/>
        </w:rPr>
      </w:pPr>
    </w:p>
    <w:p w:rsidR="0001467F" w:rsidRPr="00751627" w:rsidRDefault="0001467F" w:rsidP="0001467F">
      <w:pPr>
        <w:jc w:val="center"/>
        <w:rPr>
          <w:rFonts w:eastAsia="Calibri"/>
          <w:b/>
          <w:bCs/>
        </w:rPr>
      </w:pPr>
    </w:p>
    <w:p w:rsidR="0001467F" w:rsidRPr="00CA2EBD" w:rsidRDefault="0001467F" w:rsidP="0001467F">
      <w:pPr>
        <w:jc w:val="both"/>
        <w:rPr>
          <w:b/>
          <w:bCs/>
          <w:lang w:eastAsia="en-US"/>
        </w:rPr>
      </w:pPr>
      <w:r w:rsidRPr="00CA2EBD">
        <w:rPr>
          <w:b/>
          <w:lang w:eastAsia="en-US"/>
        </w:rPr>
        <w:t>Infrastruktūros valdymo agentūrai</w:t>
      </w:r>
    </w:p>
    <w:p w:rsidR="0001467F" w:rsidRPr="00CA2EBD" w:rsidRDefault="0001467F" w:rsidP="0001467F">
      <w:pPr>
        <w:jc w:val="both"/>
        <w:rPr>
          <w:bCs/>
          <w:i/>
          <w:szCs w:val="20"/>
          <w:lang w:eastAsia="en-US"/>
        </w:rPr>
      </w:pPr>
      <w:r w:rsidRPr="00CA2EBD">
        <w:rPr>
          <w:bCs/>
          <w:i/>
          <w:szCs w:val="20"/>
          <w:lang w:eastAsia="en-US"/>
        </w:rPr>
        <w:t>Teikiama CVP IS priemonėmis</w:t>
      </w:r>
    </w:p>
    <w:p w:rsidR="001F5516" w:rsidRPr="00751627" w:rsidRDefault="001F5516" w:rsidP="001F5516">
      <w:pPr>
        <w:jc w:val="center"/>
        <w:rPr>
          <w:rFonts w:eastAsia="Calibri"/>
          <w:b/>
        </w:rPr>
      </w:pPr>
    </w:p>
    <w:p w:rsidR="001F5516" w:rsidRPr="00751627" w:rsidRDefault="001F5516" w:rsidP="001F5516">
      <w:pPr>
        <w:jc w:val="center"/>
        <w:rPr>
          <w:rFonts w:eastAsia="Calibri"/>
          <w:b/>
        </w:rPr>
      </w:pPr>
      <w:r w:rsidRPr="00751627">
        <w:rPr>
          <w:rFonts w:eastAsia="Calibri"/>
          <w:b/>
        </w:rPr>
        <w:t>PASIŪLYMAS</w:t>
      </w:r>
    </w:p>
    <w:p w:rsidR="001F5516" w:rsidRPr="00751627" w:rsidRDefault="00CC3877" w:rsidP="001F5516">
      <w:pPr>
        <w:jc w:val="center"/>
        <w:rPr>
          <w:rFonts w:eastAsia="Calibri"/>
          <w:b/>
        </w:rPr>
      </w:pPr>
      <w:r w:rsidRPr="00CC3877">
        <w:rPr>
          <w:rFonts w:eastAsia="Calibri"/>
          <w:b/>
        </w:rPr>
        <w:t xml:space="preserve">DĖL </w:t>
      </w:r>
      <w:r w:rsidR="00397A0D" w:rsidRPr="00397A0D">
        <w:rPr>
          <w:rFonts w:eastAsia="Calibri"/>
          <w:b/>
        </w:rPr>
        <w:t>KITOS PASKIRTIES INŽINERINIŲ STATINIŲ (TVOROS, VIDAUS KELIO, KONTROLINIO PRALEIDIMO PUNKTO IR INŽINERINIŲ TINKLŲ) LAKŪNŲ G. 3, ŠIAULIŲ M. SAV. DARBO PROJEK</w:t>
      </w:r>
      <w:r w:rsidR="00397A0D">
        <w:rPr>
          <w:rFonts w:eastAsia="Calibri"/>
          <w:b/>
        </w:rPr>
        <w:t xml:space="preserve">TO PARENGIMO IR STATYBOS DARBŲ </w:t>
      </w:r>
      <w:r w:rsidR="001D413A" w:rsidRPr="001D413A">
        <w:rPr>
          <w:rFonts w:eastAsia="Calibri"/>
          <w:b/>
        </w:rPr>
        <w:t xml:space="preserve"> </w:t>
      </w:r>
    </w:p>
    <w:p w:rsidR="001F5516" w:rsidRPr="00751627" w:rsidRDefault="001F5516" w:rsidP="001F5516">
      <w:pPr>
        <w:rPr>
          <w:rFonts w:eastAsia="Calibri"/>
          <w:b/>
        </w:rPr>
      </w:pP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690980" w:rsidRPr="00690980" w:rsidRDefault="00690980" w:rsidP="00690980">
      <w:pPr>
        <w:jc w:val="right"/>
        <w:rPr>
          <w:rFonts w:eastAsiaTheme="minorHAnsi"/>
          <w:lang w:eastAsia="en-US"/>
        </w:rPr>
      </w:pPr>
      <w:r w:rsidRPr="00690980">
        <w:rPr>
          <w:i/>
        </w:rPr>
        <w:t>1 lentelė:</w:t>
      </w:r>
    </w:p>
    <w:p w:rsidR="00180D22" w:rsidRPr="00180D22" w:rsidRDefault="00180D22" w:rsidP="00180D22">
      <w:pPr>
        <w:suppressAutoHyphens/>
        <w:ind w:firstLine="567"/>
        <w:jc w:val="right"/>
        <w:rPr>
          <w:i/>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rsidR="00180D22" w:rsidRPr="00180D22" w:rsidRDefault="00180D22" w:rsidP="00180D22">
            <w:pPr>
              <w:rPr>
                <w:i/>
                <w:lang w:eastAsia="en-US"/>
              </w:rPr>
            </w:pPr>
          </w:p>
          <w:p w:rsidR="00180D22" w:rsidRPr="00180D22" w:rsidRDefault="00180D22" w:rsidP="00180D22">
            <w:pPr>
              <w:rPr>
                <w:i/>
                <w:lang w:eastAsia="en-US"/>
              </w:rPr>
            </w:pPr>
            <w:r w:rsidRPr="00180D22">
              <w:rPr>
                <w:i/>
                <w:lang w:eastAsia="en-US"/>
              </w:rPr>
              <w:t>Atsakingasis partneris:</w:t>
            </w:r>
          </w:p>
          <w:p w:rsidR="00180D22" w:rsidRPr="00180D22" w:rsidRDefault="00180D22" w:rsidP="00180D22">
            <w:pPr>
              <w:rPr>
                <w:i/>
                <w:lang w:eastAsia="en-US"/>
              </w:rPr>
            </w:pPr>
            <w:r w:rsidRPr="00180D22">
              <w:rPr>
                <w:i/>
                <w:lang w:eastAsia="en-US"/>
              </w:rPr>
              <w:t xml:space="preserve"> </w:t>
            </w:r>
          </w:p>
          <w:p w:rsidR="00180D22" w:rsidRPr="00180D22" w:rsidRDefault="00180D22" w:rsidP="00180D22">
            <w:pPr>
              <w:jc w:val="both"/>
              <w:rPr>
                <w:i/>
                <w:lang w:eastAsia="en-US"/>
              </w:rPr>
            </w:pPr>
            <w:r w:rsidRPr="00180D22">
              <w:rPr>
                <w:i/>
                <w:lang w:eastAsia="en-US"/>
              </w:rPr>
              <w:t>Partneris Nr. 1:</w:t>
            </w:r>
          </w:p>
          <w:p w:rsidR="00180D22" w:rsidRPr="00180D22" w:rsidRDefault="00180D22" w:rsidP="00180D22">
            <w:pPr>
              <w:jc w:val="both"/>
              <w:rPr>
                <w:i/>
                <w:lang w:eastAsia="en-US"/>
              </w:rPr>
            </w:pPr>
          </w:p>
          <w:p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p>
          <w:p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bl>
    <w:p w:rsidR="00180D22" w:rsidRPr="00180D22" w:rsidRDefault="00180D22" w:rsidP="00180D22">
      <w:pPr>
        <w:ind w:firstLine="709"/>
        <w:jc w:val="both"/>
        <w:rPr>
          <w:rFonts w:eastAsia="Calibri"/>
          <w:szCs w:val="20"/>
          <w:lang w:eastAsia="en-US"/>
        </w:rPr>
      </w:pPr>
    </w:p>
    <w:p w:rsidR="007B3553" w:rsidRDefault="007B3553"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1D413A">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visus reikiamus atlikti darbus pagal pridedamo techninio projekto technines specifikacijas, aiškinamuosius raštus, brėžinius, žiniaraščius, pirkimo objekto specifiką reglamentuojančius teisės aktus bei įsivertin</w:t>
      </w:r>
      <w:r>
        <w:t>ę</w:t>
      </w:r>
      <w:r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šias darbų kainas:</w:t>
      </w:r>
      <w:r w:rsidRPr="00180D22">
        <w:rPr>
          <w:i/>
          <w:szCs w:val="20"/>
          <w:lang w:eastAsia="en-US"/>
        </w:rPr>
        <w:t xml:space="preserve">   </w:t>
      </w:r>
    </w:p>
    <w:p w:rsidR="00690980" w:rsidRPr="00690980" w:rsidRDefault="00180D22" w:rsidP="008939CB">
      <w:pPr>
        <w:ind w:right="1041"/>
        <w:jc w:val="right"/>
        <w:rPr>
          <w:rFonts w:eastAsiaTheme="minorHAnsi"/>
          <w:lang w:eastAsia="en-US"/>
        </w:rPr>
      </w:pPr>
      <w:r w:rsidRPr="00180D22">
        <w:rPr>
          <w:i/>
          <w:szCs w:val="20"/>
          <w:lang w:eastAsia="en-US"/>
        </w:rPr>
        <w:t xml:space="preserve">                                                                                                                             </w:t>
      </w:r>
      <w:r w:rsidR="00690980">
        <w:rPr>
          <w:i/>
        </w:rPr>
        <w:t>2</w:t>
      </w:r>
      <w:r w:rsidR="00690980" w:rsidRPr="00690980">
        <w:rPr>
          <w:i/>
        </w:rPr>
        <w:t xml:space="preserve">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8"/>
        <w:gridCol w:w="4869"/>
        <w:gridCol w:w="4678"/>
      </w:tblGrid>
      <w:tr w:rsidR="00CC3877" w:rsidRPr="00CC3877" w:rsidTr="001D413A">
        <w:trPr>
          <w:trHeight w:val="596"/>
        </w:trPr>
        <w:tc>
          <w:tcPr>
            <w:tcW w:w="447" w:type="pct"/>
            <w:tcMar>
              <w:top w:w="0" w:type="dxa"/>
              <w:left w:w="108" w:type="dxa"/>
              <w:bottom w:w="0" w:type="dxa"/>
              <w:right w:w="108" w:type="dxa"/>
            </w:tcMa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Eil. Nr.</w:t>
            </w:r>
          </w:p>
        </w:tc>
        <w:tc>
          <w:tcPr>
            <w:tcW w:w="2322" w:type="pct"/>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Darbų pavadinimas</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 xml:space="preserve">Darbų kaina, </w:t>
            </w:r>
            <w:proofErr w:type="spellStart"/>
            <w:r w:rsidRPr="00CC3877">
              <w:rPr>
                <w:b/>
                <w:bCs/>
                <w:sz w:val="22"/>
                <w:szCs w:val="22"/>
                <w:lang w:eastAsia="en-US"/>
              </w:rPr>
              <w:t>Eur</w:t>
            </w:r>
            <w:proofErr w:type="spellEnd"/>
            <w:r w:rsidRPr="00CC3877">
              <w:rPr>
                <w:b/>
                <w:bCs/>
                <w:sz w:val="22"/>
                <w:szCs w:val="22"/>
                <w:lang w:eastAsia="en-US"/>
              </w:rPr>
              <w:t xml:space="preserve"> be PVM</w:t>
            </w:r>
          </w:p>
        </w:tc>
      </w:tr>
      <w:tr w:rsidR="00CC3877" w:rsidRPr="00CC3877" w:rsidTr="008939CB">
        <w:trPr>
          <w:trHeight w:val="387"/>
        </w:trPr>
        <w:tc>
          <w:tcPr>
            <w:tcW w:w="5000" w:type="pct"/>
            <w:gridSpan w:val="3"/>
            <w:shd w:val="clear" w:color="auto" w:fill="F2F2F2"/>
            <w:tcMar>
              <w:top w:w="0" w:type="dxa"/>
              <w:left w:w="108" w:type="dxa"/>
              <w:bottom w:w="0" w:type="dxa"/>
              <w:right w:w="108" w:type="dxa"/>
            </w:tcMar>
            <w:vAlign w:val="center"/>
          </w:tcPr>
          <w:p w:rsidR="00CC3877" w:rsidRPr="00CC3877" w:rsidRDefault="00CC3877" w:rsidP="00CC3877">
            <w:pPr>
              <w:jc w:val="both"/>
              <w:rPr>
                <w:rFonts w:eastAsia="TimesNewRomanPS-BoldMT"/>
                <w:b/>
                <w:bCs/>
                <w:sz w:val="20"/>
                <w:szCs w:val="20"/>
                <w:lang w:eastAsia="en-US"/>
              </w:rPr>
            </w:pPr>
          </w:p>
          <w:p w:rsidR="00CC3877" w:rsidRPr="00CC3877" w:rsidRDefault="00C16F3C" w:rsidP="00CC3877">
            <w:pPr>
              <w:spacing w:line="252" w:lineRule="auto"/>
              <w:jc w:val="center"/>
              <w:rPr>
                <w:b/>
                <w:bCs/>
                <w:sz w:val="22"/>
                <w:szCs w:val="22"/>
                <w:lang w:eastAsia="en-US"/>
              </w:rPr>
            </w:pPr>
            <w:r w:rsidRPr="00C16F3C">
              <w:rPr>
                <w:b/>
                <w:color w:val="000000" w:themeColor="text1"/>
                <w:sz w:val="20"/>
                <w:szCs w:val="20"/>
                <w:lang w:eastAsia="en-US"/>
              </w:rPr>
              <w:t xml:space="preserve">KITOS PASKIRTIES INŽINERINIŲ STATINIŲ (TVOROS, VIDAUS KELIO, KONTROLINIO PRALEIDIMO PUNKTO IR INŽINERINIŲ TINKLŲ) LAKŪNŲ G. 3, ŠIAULIŲ </w:t>
            </w:r>
            <w:r>
              <w:rPr>
                <w:b/>
                <w:color w:val="000000" w:themeColor="text1"/>
                <w:sz w:val="20"/>
                <w:szCs w:val="20"/>
                <w:lang w:eastAsia="en-US"/>
              </w:rPr>
              <w:t>M. SAV. DARBO PROJEKTO PARENGIMAS IR STATYBOS DARBAI</w:t>
            </w:r>
          </w:p>
        </w:tc>
      </w:tr>
      <w:tr w:rsidR="00CC3877" w:rsidRPr="00CC3877" w:rsidTr="001D413A">
        <w:trPr>
          <w:trHeight w:val="387"/>
        </w:trPr>
        <w:tc>
          <w:tcPr>
            <w:tcW w:w="447"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1.</w:t>
            </w:r>
          </w:p>
        </w:tc>
        <w:tc>
          <w:tcPr>
            <w:tcW w:w="2322"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both"/>
              <w:rPr>
                <w:b/>
                <w:bCs/>
                <w:sz w:val="22"/>
                <w:szCs w:val="22"/>
                <w:lang w:eastAsia="en-US"/>
              </w:rPr>
            </w:pPr>
            <w:r w:rsidRPr="00CC3877">
              <w:rPr>
                <w:b/>
                <w:bCs/>
                <w:sz w:val="22"/>
                <w:szCs w:val="22"/>
              </w:rPr>
              <w:t>Projektavimo paslaugos</w:t>
            </w:r>
          </w:p>
        </w:tc>
        <w:tc>
          <w:tcPr>
            <w:tcW w:w="2231" w:type="pct"/>
            <w:shd w:val="clear" w:color="auto" w:fill="F2F2F2"/>
            <w:tcMar>
              <w:top w:w="0" w:type="dxa"/>
              <w:left w:w="108" w:type="dxa"/>
              <w:bottom w:w="0" w:type="dxa"/>
              <w:right w:w="108" w:type="dxa"/>
            </w:tcMar>
            <w:vAlign w:val="center"/>
          </w:tcPr>
          <w:p w:rsidR="00CC3877" w:rsidRPr="00CC3877" w:rsidRDefault="00CC3877" w:rsidP="00CC3877">
            <w:pPr>
              <w:spacing w:line="252" w:lineRule="auto"/>
              <w:jc w:val="both"/>
              <w:rPr>
                <w:b/>
                <w:bCs/>
                <w:sz w:val="22"/>
                <w:szCs w:val="22"/>
                <w:lang w:eastAsia="en-US"/>
              </w:rPr>
            </w:pPr>
          </w:p>
        </w:tc>
      </w:tr>
      <w:tr w:rsidR="00CC3877" w:rsidRPr="00CC3877" w:rsidTr="001D413A">
        <w:trPr>
          <w:trHeight w:val="387"/>
        </w:trPr>
        <w:tc>
          <w:tcPr>
            <w:tcW w:w="447" w:type="pct"/>
            <w:shd w:val="clear" w:color="auto" w:fill="FFFFFF"/>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sz w:val="22"/>
                <w:szCs w:val="22"/>
                <w:lang w:eastAsia="en-US"/>
              </w:rPr>
              <w:t>1.1.</w:t>
            </w:r>
          </w:p>
        </w:tc>
        <w:tc>
          <w:tcPr>
            <w:tcW w:w="2322" w:type="pct"/>
            <w:shd w:val="clear" w:color="auto" w:fill="FFFFFF"/>
            <w:tcMar>
              <w:top w:w="0" w:type="dxa"/>
              <w:left w:w="108" w:type="dxa"/>
              <w:bottom w:w="0" w:type="dxa"/>
              <w:right w:w="108" w:type="dxa"/>
            </w:tcMar>
            <w:vAlign w:val="center"/>
            <w:hideMark/>
          </w:tcPr>
          <w:p w:rsidR="00CC3877" w:rsidRPr="00CC3877" w:rsidRDefault="00CC3877" w:rsidP="00CC3877">
            <w:pPr>
              <w:spacing w:line="252" w:lineRule="auto"/>
              <w:jc w:val="both"/>
              <w:rPr>
                <w:b/>
                <w:bCs/>
                <w:sz w:val="22"/>
                <w:szCs w:val="22"/>
              </w:rPr>
            </w:pPr>
            <w:r w:rsidRPr="00CC3877">
              <w:rPr>
                <w:sz w:val="22"/>
                <w:szCs w:val="22"/>
                <w:lang w:eastAsia="en-US"/>
              </w:rPr>
              <w:t xml:space="preserve">Darbo projekto parengimas </w:t>
            </w:r>
          </w:p>
        </w:tc>
        <w:tc>
          <w:tcPr>
            <w:tcW w:w="2231" w:type="pct"/>
            <w:shd w:val="clear" w:color="auto" w:fill="FFFFFF"/>
            <w:tcMar>
              <w:top w:w="0" w:type="dxa"/>
              <w:left w:w="108" w:type="dxa"/>
              <w:bottom w:w="0" w:type="dxa"/>
              <w:right w:w="108" w:type="dxa"/>
            </w:tcMa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rsidR="00CC3877" w:rsidRPr="00CC3877" w:rsidRDefault="00CC3877" w:rsidP="00CC3877">
            <w:pPr>
              <w:spacing w:line="252" w:lineRule="auto"/>
              <w:jc w:val="both"/>
              <w:rPr>
                <w:b/>
                <w:bCs/>
                <w:sz w:val="22"/>
                <w:szCs w:val="22"/>
                <w:lang w:eastAsia="en-US"/>
              </w:rPr>
            </w:pPr>
            <w:r w:rsidRPr="00CC3877">
              <w:rPr>
                <w:b/>
                <w:bCs/>
                <w:i/>
                <w:iCs/>
                <w:sz w:val="22"/>
                <w:szCs w:val="22"/>
                <w:lang w:eastAsia="en-US"/>
              </w:rPr>
              <w:t>             </w:t>
            </w:r>
            <w:r w:rsidR="00BB1B78">
              <w:rPr>
                <w:b/>
                <w:bCs/>
                <w:i/>
                <w:iCs/>
                <w:sz w:val="22"/>
                <w:szCs w:val="22"/>
                <w:lang w:eastAsia="en-US"/>
              </w:rPr>
              <w:t xml:space="preserve">               </w:t>
            </w:r>
            <w:r w:rsidRPr="00CC3877">
              <w:rPr>
                <w:b/>
                <w:bCs/>
                <w:i/>
                <w:iCs/>
                <w:sz w:val="22"/>
                <w:szCs w:val="22"/>
                <w:lang w:eastAsia="en-US"/>
              </w:rPr>
              <w:t xml:space="preserve"> (skaičiais ir žodžiais)</w:t>
            </w:r>
          </w:p>
        </w:tc>
      </w:tr>
      <w:tr w:rsidR="00CC3877" w:rsidRPr="00CC3877" w:rsidTr="001D413A">
        <w:trPr>
          <w:trHeight w:val="387"/>
        </w:trPr>
        <w:tc>
          <w:tcPr>
            <w:tcW w:w="447"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b/>
                <w:bCs/>
                <w:sz w:val="22"/>
                <w:szCs w:val="22"/>
                <w:lang w:eastAsia="en-US"/>
              </w:rPr>
              <w:t>2.</w:t>
            </w:r>
          </w:p>
        </w:tc>
        <w:tc>
          <w:tcPr>
            <w:tcW w:w="2322"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both"/>
              <w:rPr>
                <w:sz w:val="22"/>
                <w:szCs w:val="22"/>
                <w:lang w:eastAsia="en-US"/>
              </w:rPr>
            </w:pPr>
            <w:r w:rsidRPr="00CC3877">
              <w:rPr>
                <w:b/>
                <w:bCs/>
                <w:sz w:val="22"/>
                <w:szCs w:val="22"/>
                <w:lang w:eastAsia="en-US"/>
              </w:rPr>
              <w:t>Statybos darbai</w:t>
            </w:r>
          </w:p>
        </w:tc>
        <w:tc>
          <w:tcPr>
            <w:tcW w:w="2231" w:type="pct"/>
            <w:shd w:val="clear" w:color="auto" w:fill="F2F2F2"/>
            <w:tcMar>
              <w:top w:w="0" w:type="dxa"/>
              <w:left w:w="108" w:type="dxa"/>
              <w:bottom w:w="0" w:type="dxa"/>
              <w:right w:w="108" w:type="dxa"/>
            </w:tcMar>
          </w:tcPr>
          <w:p w:rsidR="00CC3877" w:rsidRPr="00CC3877" w:rsidRDefault="00CC3877" w:rsidP="00CC3877">
            <w:pPr>
              <w:spacing w:line="252" w:lineRule="auto"/>
              <w:jc w:val="center"/>
              <w:rPr>
                <w:b/>
                <w:bCs/>
                <w:sz w:val="22"/>
                <w:szCs w:val="22"/>
                <w:lang w:eastAsia="en-US"/>
              </w:rPr>
            </w:pPr>
          </w:p>
        </w:tc>
      </w:tr>
      <w:tr w:rsidR="00CC3877" w:rsidRPr="00CC3877" w:rsidTr="001D413A">
        <w:tc>
          <w:tcPr>
            <w:tcW w:w="447"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2.1.</w:t>
            </w:r>
          </w:p>
        </w:tc>
        <w:tc>
          <w:tcPr>
            <w:tcW w:w="2322" w:type="pct"/>
            <w:tcMar>
              <w:top w:w="0" w:type="dxa"/>
              <w:left w:w="108" w:type="dxa"/>
              <w:bottom w:w="0" w:type="dxa"/>
              <w:right w:w="108" w:type="dxa"/>
            </w:tcMar>
            <w:vAlign w:val="center"/>
            <w:hideMark/>
          </w:tcPr>
          <w:p w:rsidR="00CC3877" w:rsidRPr="00CC3877" w:rsidRDefault="00CC3877" w:rsidP="00CC3877">
            <w:pPr>
              <w:spacing w:line="252" w:lineRule="auto"/>
              <w:jc w:val="both"/>
              <w:rPr>
                <w:b/>
                <w:bCs/>
                <w:sz w:val="22"/>
                <w:szCs w:val="22"/>
                <w:lang w:eastAsia="en-US"/>
              </w:rPr>
            </w:pPr>
            <w:r w:rsidRPr="00CC3877">
              <w:rPr>
                <w:b/>
                <w:bCs/>
                <w:color w:val="000000"/>
                <w:sz w:val="22"/>
                <w:szCs w:val="22"/>
                <w:lang w:eastAsia="en-US"/>
              </w:rPr>
              <w:t>Statybos darbai</w:t>
            </w:r>
            <w:r w:rsidRPr="00CC3877">
              <w:rPr>
                <w:color w:val="000000"/>
                <w:sz w:val="22"/>
                <w:szCs w:val="22"/>
                <w:lang w:eastAsia="en-US"/>
              </w:rPr>
              <w:t xml:space="preserve"> – </w:t>
            </w:r>
            <w:r w:rsidR="00FC50E5">
              <w:rPr>
                <w:color w:val="000000"/>
                <w:sz w:val="22"/>
                <w:szCs w:val="22"/>
                <w:lang w:eastAsia="en-US"/>
              </w:rPr>
              <w:t xml:space="preserve">(pagal projektą) </w:t>
            </w:r>
            <w:r w:rsidRPr="00CC3877">
              <w:rPr>
                <w:color w:val="000000"/>
                <w:sz w:val="22"/>
                <w:szCs w:val="22"/>
                <w:lang w:eastAsia="en-US"/>
              </w:rPr>
              <w:t>bendrieji, specialieji statybos darbai, įrenginių montavimo darbai ir kt.:</w:t>
            </w:r>
          </w:p>
        </w:tc>
        <w:tc>
          <w:tcPr>
            <w:tcW w:w="2231" w:type="pct"/>
            <w:tcMar>
              <w:top w:w="0" w:type="dxa"/>
              <w:left w:w="108" w:type="dxa"/>
              <w:bottom w:w="0" w:type="dxa"/>
              <w:right w:w="108" w:type="dxa"/>
            </w:tcMa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rsidR="00CC3877" w:rsidRDefault="00CC3877" w:rsidP="00CC3877">
            <w:pPr>
              <w:spacing w:line="252" w:lineRule="auto"/>
              <w:jc w:val="center"/>
              <w:rPr>
                <w:i/>
                <w:iCs/>
                <w:sz w:val="22"/>
                <w:szCs w:val="22"/>
                <w:lang w:eastAsia="en-US"/>
              </w:rPr>
            </w:pPr>
            <w:r w:rsidRPr="00CC3877">
              <w:rPr>
                <w:b/>
                <w:bCs/>
                <w:i/>
                <w:iCs/>
                <w:sz w:val="22"/>
                <w:szCs w:val="22"/>
                <w:lang w:eastAsia="en-US"/>
              </w:rPr>
              <w:t>(skaičiais ir žodžiais)</w:t>
            </w:r>
            <w:r w:rsidRPr="00CC3877">
              <w:rPr>
                <w:i/>
                <w:iCs/>
                <w:sz w:val="22"/>
                <w:szCs w:val="22"/>
                <w:lang w:eastAsia="en-US"/>
              </w:rPr>
              <w:t xml:space="preserve"> </w:t>
            </w:r>
          </w:p>
          <w:p w:rsidR="00B8541E" w:rsidRPr="00CC3877" w:rsidRDefault="00B8541E" w:rsidP="00B8541E">
            <w:pPr>
              <w:spacing w:line="252" w:lineRule="auto"/>
              <w:jc w:val="center"/>
              <w:rPr>
                <w:sz w:val="22"/>
                <w:szCs w:val="22"/>
                <w:lang w:eastAsia="en-US"/>
              </w:rPr>
            </w:pPr>
            <w:r w:rsidRPr="007A3FDA">
              <w:rPr>
                <w:i/>
                <w:sz w:val="22"/>
                <w:lang w:eastAsia="en-US"/>
              </w:rPr>
              <w:t>(= ∑</w:t>
            </w:r>
            <w:r>
              <w:rPr>
                <w:i/>
                <w:sz w:val="22"/>
                <w:lang w:eastAsia="en-US"/>
              </w:rPr>
              <w:t>2.</w:t>
            </w:r>
            <w:r w:rsidRPr="007A3FDA">
              <w:rPr>
                <w:i/>
                <w:sz w:val="22"/>
                <w:lang w:eastAsia="en-US"/>
              </w:rPr>
              <w:t>1.1.-</w:t>
            </w:r>
            <w:r>
              <w:rPr>
                <w:i/>
                <w:sz w:val="22"/>
                <w:lang w:eastAsia="en-US"/>
              </w:rPr>
              <w:t>2.</w:t>
            </w:r>
            <w:r w:rsidRPr="007A3FDA">
              <w:rPr>
                <w:i/>
                <w:sz w:val="22"/>
                <w:lang w:eastAsia="en-US"/>
              </w:rPr>
              <w:t>1.</w:t>
            </w:r>
            <w:r w:rsidR="00FC50E5">
              <w:rPr>
                <w:i/>
                <w:sz w:val="22"/>
                <w:lang w:eastAsia="en-US"/>
              </w:rPr>
              <w:t>15</w:t>
            </w:r>
            <w:r w:rsidRPr="007A3FDA">
              <w:rPr>
                <w:i/>
                <w:sz w:val="22"/>
                <w:lang w:eastAsia="en-US"/>
              </w:rPr>
              <w:t>)</w:t>
            </w:r>
          </w:p>
        </w:tc>
      </w:tr>
      <w:tr w:rsidR="00397A0D" w:rsidRPr="00CC3877" w:rsidTr="006628C3">
        <w:tc>
          <w:tcPr>
            <w:tcW w:w="447"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 w:val="22"/>
                <w:szCs w:val="22"/>
                <w:lang w:eastAsia="en-US"/>
              </w:rPr>
              <w:t>2.1.1.</w:t>
            </w:r>
          </w:p>
        </w:tc>
        <w:tc>
          <w:tcPr>
            <w:tcW w:w="2322" w:type="pct"/>
            <w:tcMar>
              <w:top w:w="0" w:type="dxa"/>
              <w:left w:w="108" w:type="dxa"/>
              <w:bottom w:w="0" w:type="dxa"/>
              <w:right w:w="108" w:type="dxa"/>
            </w:tcMar>
            <w:hideMark/>
          </w:tcPr>
          <w:p w:rsidR="00397A0D" w:rsidRPr="008A658F" w:rsidRDefault="00397A0D" w:rsidP="00397A0D">
            <w:r w:rsidRPr="008A658F">
              <w:t>Sklypo sutvarkymas (postas)</w:t>
            </w:r>
          </w:p>
        </w:tc>
        <w:tc>
          <w:tcPr>
            <w:tcW w:w="2231"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CC3877" w:rsidRDefault="00397A0D" w:rsidP="00397A0D">
            <w:pPr>
              <w:spacing w:line="252" w:lineRule="auto"/>
              <w:jc w:val="center"/>
              <w:rPr>
                <w:b/>
                <w:bCs/>
                <w:sz w:val="22"/>
                <w:szCs w:val="22"/>
                <w:lang w:eastAsia="en-US"/>
              </w:rPr>
            </w:pPr>
            <w:r w:rsidRPr="00CC3877">
              <w:rPr>
                <w:i/>
                <w:iCs/>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tcPr>
          <w:p w:rsidR="00397A0D" w:rsidRPr="00CC3877" w:rsidRDefault="00397A0D" w:rsidP="00397A0D">
            <w:pPr>
              <w:spacing w:line="252" w:lineRule="auto"/>
              <w:jc w:val="center"/>
              <w:rPr>
                <w:sz w:val="22"/>
                <w:szCs w:val="22"/>
                <w:lang w:eastAsia="en-US"/>
              </w:rPr>
            </w:pPr>
            <w:r w:rsidRPr="00CC3877">
              <w:rPr>
                <w:sz w:val="22"/>
                <w:szCs w:val="22"/>
                <w:lang w:eastAsia="en-US"/>
              </w:rPr>
              <w:t>2.1.2.</w:t>
            </w:r>
          </w:p>
        </w:tc>
        <w:tc>
          <w:tcPr>
            <w:tcW w:w="2322" w:type="pct"/>
            <w:tcMar>
              <w:top w:w="0" w:type="dxa"/>
              <w:left w:w="108" w:type="dxa"/>
              <w:bottom w:w="0" w:type="dxa"/>
              <w:right w:w="108" w:type="dxa"/>
            </w:tcMar>
          </w:tcPr>
          <w:p w:rsidR="00397A0D" w:rsidRPr="008A658F" w:rsidRDefault="00397A0D" w:rsidP="00397A0D">
            <w:r w:rsidRPr="008A658F">
              <w:t xml:space="preserve">Statinio architektūra </w:t>
            </w:r>
          </w:p>
        </w:tc>
        <w:tc>
          <w:tcPr>
            <w:tcW w:w="2231" w:type="pct"/>
            <w:tcMar>
              <w:top w:w="0" w:type="dxa"/>
              <w:left w:w="108" w:type="dxa"/>
              <w:bottom w:w="0" w:type="dxa"/>
              <w:right w:w="108" w:type="dxa"/>
            </w:tcMar>
            <w:vAlign w:val="center"/>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CC3877" w:rsidRDefault="00397A0D" w:rsidP="00397A0D">
            <w:pPr>
              <w:spacing w:line="252" w:lineRule="auto"/>
              <w:jc w:val="center"/>
              <w:rPr>
                <w:sz w:val="22"/>
                <w:szCs w:val="22"/>
                <w:lang w:eastAsia="en-US"/>
              </w:rPr>
            </w:pPr>
            <w:r w:rsidRPr="00CC3877">
              <w:rPr>
                <w:i/>
                <w:iCs/>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 w:val="22"/>
                <w:szCs w:val="22"/>
                <w:lang w:eastAsia="en-US"/>
              </w:rPr>
              <w:t>2.1.3.</w:t>
            </w:r>
          </w:p>
        </w:tc>
        <w:tc>
          <w:tcPr>
            <w:tcW w:w="2322" w:type="pct"/>
            <w:tcMar>
              <w:top w:w="0" w:type="dxa"/>
              <w:left w:w="108" w:type="dxa"/>
              <w:bottom w:w="0" w:type="dxa"/>
              <w:right w:w="108" w:type="dxa"/>
            </w:tcMar>
            <w:hideMark/>
          </w:tcPr>
          <w:p w:rsidR="00397A0D" w:rsidRPr="008A658F" w:rsidRDefault="00397A0D" w:rsidP="00397A0D">
            <w:r w:rsidRPr="008A658F">
              <w:t>Statinio konstrukcijos (postas)</w:t>
            </w:r>
          </w:p>
        </w:tc>
        <w:tc>
          <w:tcPr>
            <w:tcW w:w="2231"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CC3877" w:rsidRDefault="00397A0D" w:rsidP="00397A0D">
            <w:pPr>
              <w:spacing w:line="252" w:lineRule="auto"/>
              <w:jc w:val="center"/>
              <w:rPr>
                <w:b/>
                <w:bCs/>
                <w:sz w:val="22"/>
                <w:szCs w:val="22"/>
                <w:lang w:eastAsia="en-US"/>
              </w:rPr>
            </w:pPr>
            <w:r w:rsidRPr="00CC3877">
              <w:rPr>
                <w:i/>
                <w:iCs/>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tcPr>
          <w:p w:rsidR="00397A0D" w:rsidRPr="00CC3877" w:rsidRDefault="00397A0D" w:rsidP="00397A0D">
            <w:pPr>
              <w:spacing w:line="252" w:lineRule="auto"/>
              <w:jc w:val="center"/>
              <w:rPr>
                <w:sz w:val="22"/>
                <w:szCs w:val="22"/>
                <w:lang w:eastAsia="en-US"/>
              </w:rPr>
            </w:pPr>
            <w:r w:rsidRPr="00CC3877">
              <w:rPr>
                <w:sz w:val="22"/>
                <w:szCs w:val="22"/>
                <w:lang w:eastAsia="en-US"/>
              </w:rPr>
              <w:t>2.1.4.</w:t>
            </w:r>
          </w:p>
        </w:tc>
        <w:tc>
          <w:tcPr>
            <w:tcW w:w="2322" w:type="pct"/>
            <w:tcMar>
              <w:top w:w="0" w:type="dxa"/>
              <w:left w:w="108" w:type="dxa"/>
              <w:bottom w:w="0" w:type="dxa"/>
              <w:right w:w="108" w:type="dxa"/>
            </w:tcMar>
          </w:tcPr>
          <w:p w:rsidR="00397A0D" w:rsidRPr="008A658F" w:rsidRDefault="00397A0D" w:rsidP="00397A0D">
            <w:r w:rsidRPr="008A658F">
              <w:t xml:space="preserve">Elektrotechnika </w:t>
            </w:r>
          </w:p>
        </w:tc>
        <w:tc>
          <w:tcPr>
            <w:tcW w:w="2231" w:type="pct"/>
            <w:tcMar>
              <w:top w:w="0" w:type="dxa"/>
              <w:left w:w="108" w:type="dxa"/>
              <w:bottom w:w="0" w:type="dxa"/>
              <w:right w:w="108" w:type="dxa"/>
            </w:tcMar>
            <w:vAlign w:val="center"/>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CC3877" w:rsidRDefault="00397A0D" w:rsidP="00397A0D">
            <w:pPr>
              <w:spacing w:line="252" w:lineRule="auto"/>
              <w:jc w:val="center"/>
              <w:rPr>
                <w:sz w:val="22"/>
                <w:szCs w:val="22"/>
                <w:lang w:eastAsia="en-US"/>
              </w:rPr>
            </w:pPr>
            <w:r w:rsidRPr="00CC3877">
              <w:rPr>
                <w:i/>
                <w:iCs/>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 w:val="22"/>
                <w:szCs w:val="22"/>
                <w:lang w:eastAsia="en-US"/>
              </w:rPr>
              <w:t>2.1.5.</w:t>
            </w:r>
          </w:p>
        </w:tc>
        <w:tc>
          <w:tcPr>
            <w:tcW w:w="2322" w:type="pct"/>
            <w:tcMar>
              <w:top w:w="0" w:type="dxa"/>
              <w:left w:w="108" w:type="dxa"/>
              <w:bottom w:w="0" w:type="dxa"/>
              <w:right w:w="108" w:type="dxa"/>
            </w:tcMar>
            <w:hideMark/>
          </w:tcPr>
          <w:p w:rsidR="00397A0D" w:rsidRPr="008A658F" w:rsidRDefault="00397A0D" w:rsidP="00397A0D">
            <w:r w:rsidRPr="008A658F">
              <w:t xml:space="preserve">Elektroniniai ryšiai </w:t>
            </w:r>
          </w:p>
        </w:tc>
        <w:tc>
          <w:tcPr>
            <w:tcW w:w="2231"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CC3877" w:rsidRDefault="00397A0D" w:rsidP="00397A0D">
            <w:pPr>
              <w:spacing w:line="252" w:lineRule="auto"/>
              <w:jc w:val="center"/>
              <w:rPr>
                <w:b/>
                <w:bCs/>
                <w:sz w:val="22"/>
                <w:szCs w:val="22"/>
                <w:lang w:eastAsia="en-US"/>
              </w:rPr>
            </w:pPr>
            <w:r w:rsidRPr="00CC3877">
              <w:rPr>
                <w:i/>
                <w:iCs/>
                <w:sz w:val="22"/>
                <w:szCs w:val="22"/>
                <w:lang w:eastAsia="en-US"/>
              </w:rPr>
              <w:t>(skaičiais ir žodžiais)</w:t>
            </w:r>
          </w:p>
        </w:tc>
      </w:tr>
      <w:tr w:rsidR="00FC50E5" w:rsidRPr="00CC3877" w:rsidTr="006628C3">
        <w:tc>
          <w:tcPr>
            <w:tcW w:w="447" w:type="pct"/>
            <w:tcMar>
              <w:top w:w="0" w:type="dxa"/>
              <w:left w:w="108" w:type="dxa"/>
              <w:bottom w:w="0" w:type="dxa"/>
              <w:right w:w="108" w:type="dxa"/>
            </w:tcMar>
            <w:vAlign w:val="center"/>
          </w:tcPr>
          <w:p w:rsidR="00FC50E5" w:rsidRPr="00CC3877" w:rsidRDefault="00FC50E5" w:rsidP="00397A0D">
            <w:pPr>
              <w:spacing w:line="252" w:lineRule="auto"/>
              <w:jc w:val="center"/>
              <w:rPr>
                <w:sz w:val="22"/>
                <w:szCs w:val="22"/>
                <w:lang w:eastAsia="en-US"/>
              </w:rPr>
            </w:pPr>
            <w:r>
              <w:rPr>
                <w:sz w:val="22"/>
                <w:szCs w:val="22"/>
                <w:lang w:eastAsia="en-US"/>
              </w:rPr>
              <w:t>2.1.6.</w:t>
            </w:r>
          </w:p>
        </w:tc>
        <w:tc>
          <w:tcPr>
            <w:tcW w:w="2322" w:type="pct"/>
            <w:tcMar>
              <w:top w:w="0" w:type="dxa"/>
              <w:left w:w="108" w:type="dxa"/>
              <w:bottom w:w="0" w:type="dxa"/>
              <w:right w:w="108" w:type="dxa"/>
            </w:tcMar>
          </w:tcPr>
          <w:p w:rsidR="00FC50E5" w:rsidRDefault="00FC50E5" w:rsidP="00397A0D">
            <w:r>
              <w:t>Vandentiekis ir nuotekų šalinimas</w:t>
            </w:r>
          </w:p>
          <w:p w:rsidR="00FC50E5" w:rsidRPr="008A658F" w:rsidRDefault="00FC50E5" w:rsidP="00397A0D"/>
        </w:tc>
        <w:tc>
          <w:tcPr>
            <w:tcW w:w="2231" w:type="pct"/>
            <w:tcMar>
              <w:top w:w="0" w:type="dxa"/>
              <w:left w:w="108" w:type="dxa"/>
              <w:bottom w:w="0" w:type="dxa"/>
              <w:right w:w="108" w:type="dxa"/>
            </w:tcMar>
            <w:vAlign w:val="center"/>
          </w:tcPr>
          <w:p w:rsidR="00FC50E5" w:rsidRPr="00FC50E5" w:rsidRDefault="00FC50E5" w:rsidP="00FC50E5">
            <w:pPr>
              <w:spacing w:line="252" w:lineRule="auto"/>
              <w:jc w:val="center"/>
              <w:rPr>
                <w:sz w:val="22"/>
                <w:szCs w:val="22"/>
                <w:lang w:eastAsia="en-US"/>
              </w:rPr>
            </w:pPr>
            <w:r w:rsidRPr="00FC50E5">
              <w:rPr>
                <w:sz w:val="22"/>
                <w:szCs w:val="22"/>
                <w:lang w:eastAsia="en-US"/>
              </w:rPr>
              <w:t xml:space="preserve">.................................... </w:t>
            </w:r>
            <w:proofErr w:type="spellStart"/>
            <w:r w:rsidRPr="00FC50E5">
              <w:rPr>
                <w:sz w:val="22"/>
                <w:szCs w:val="22"/>
                <w:lang w:eastAsia="en-US"/>
              </w:rPr>
              <w:t>Eur</w:t>
            </w:r>
            <w:proofErr w:type="spellEnd"/>
          </w:p>
          <w:p w:rsidR="00FC50E5" w:rsidRPr="00FC50E5" w:rsidRDefault="00FC50E5" w:rsidP="00FC50E5">
            <w:pPr>
              <w:spacing w:line="252" w:lineRule="auto"/>
              <w:jc w:val="center"/>
              <w:rPr>
                <w:i/>
                <w:sz w:val="22"/>
                <w:szCs w:val="22"/>
                <w:lang w:eastAsia="en-US"/>
              </w:rPr>
            </w:pPr>
            <w:r w:rsidRPr="00FC50E5">
              <w:rPr>
                <w:i/>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tcPr>
          <w:p w:rsidR="00397A0D" w:rsidRPr="00CC3877" w:rsidRDefault="00397A0D" w:rsidP="00397A0D">
            <w:pPr>
              <w:spacing w:line="252" w:lineRule="auto"/>
              <w:jc w:val="center"/>
              <w:rPr>
                <w:sz w:val="22"/>
                <w:szCs w:val="22"/>
                <w:lang w:eastAsia="en-US"/>
              </w:rPr>
            </w:pPr>
            <w:r w:rsidRPr="00CC3877">
              <w:rPr>
                <w:szCs w:val="20"/>
                <w:lang w:eastAsia="en-US"/>
              </w:rPr>
              <w:t>2.1.7</w:t>
            </w:r>
            <w:r w:rsidRPr="00CC3877">
              <w:rPr>
                <w:sz w:val="22"/>
                <w:szCs w:val="22"/>
                <w:lang w:eastAsia="en-US"/>
              </w:rPr>
              <w:t>.</w:t>
            </w:r>
          </w:p>
        </w:tc>
        <w:tc>
          <w:tcPr>
            <w:tcW w:w="2322" w:type="pct"/>
            <w:tcMar>
              <w:top w:w="0" w:type="dxa"/>
              <w:left w:w="108" w:type="dxa"/>
              <w:bottom w:w="0" w:type="dxa"/>
              <w:right w:w="108" w:type="dxa"/>
            </w:tcMar>
          </w:tcPr>
          <w:p w:rsidR="00397A0D" w:rsidRPr="008A658F" w:rsidRDefault="00397A0D" w:rsidP="00397A0D">
            <w:r w:rsidRPr="008A658F">
              <w:t xml:space="preserve">Šildymas, vėdinimas ir oro kondicionavimas </w:t>
            </w:r>
          </w:p>
        </w:tc>
        <w:tc>
          <w:tcPr>
            <w:tcW w:w="2231" w:type="pct"/>
            <w:tcMar>
              <w:top w:w="0" w:type="dxa"/>
              <w:left w:w="108" w:type="dxa"/>
              <w:bottom w:w="0" w:type="dxa"/>
              <w:right w:w="108" w:type="dxa"/>
            </w:tcMar>
            <w:vAlign w:val="center"/>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CC3877" w:rsidRDefault="00397A0D" w:rsidP="00397A0D">
            <w:pPr>
              <w:spacing w:line="252" w:lineRule="auto"/>
              <w:jc w:val="center"/>
              <w:rPr>
                <w:sz w:val="22"/>
                <w:szCs w:val="22"/>
                <w:lang w:eastAsia="en-US"/>
              </w:rPr>
            </w:pPr>
            <w:r w:rsidRPr="00CC3877">
              <w:rPr>
                <w:i/>
                <w:iCs/>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Cs w:val="20"/>
                <w:lang w:eastAsia="en-US"/>
              </w:rPr>
              <w:lastRenderedPageBreak/>
              <w:t>2.1.8</w:t>
            </w:r>
            <w:r w:rsidRPr="00CC3877">
              <w:rPr>
                <w:sz w:val="22"/>
                <w:szCs w:val="22"/>
                <w:lang w:eastAsia="en-US"/>
              </w:rPr>
              <w:t>.</w:t>
            </w:r>
          </w:p>
        </w:tc>
        <w:tc>
          <w:tcPr>
            <w:tcW w:w="2322" w:type="pct"/>
            <w:tcMar>
              <w:top w:w="0" w:type="dxa"/>
              <w:left w:w="108" w:type="dxa"/>
              <w:bottom w:w="0" w:type="dxa"/>
              <w:right w:w="108" w:type="dxa"/>
            </w:tcMar>
            <w:hideMark/>
          </w:tcPr>
          <w:p w:rsidR="00397A0D" w:rsidRPr="008A658F" w:rsidRDefault="00397A0D" w:rsidP="00397A0D">
            <w:r w:rsidRPr="008A658F">
              <w:t xml:space="preserve">Gaisrinė signalizacija </w:t>
            </w:r>
          </w:p>
        </w:tc>
        <w:tc>
          <w:tcPr>
            <w:tcW w:w="2231"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CC3877" w:rsidRDefault="00397A0D" w:rsidP="00397A0D">
            <w:pPr>
              <w:spacing w:line="252" w:lineRule="auto"/>
              <w:jc w:val="center"/>
              <w:rPr>
                <w:sz w:val="22"/>
                <w:szCs w:val="22"/>
                <w:lang w:eastAsia="en-US"/>
              </w:rPr>
            </w:pPr>
            <w:r w:rsidRPr="00CC3877">
              <w:rPr>
                <w:i/>
                <w:iCs/>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Cs w:val="20"/>
                <w:lang w:eastAsia="en-US"/>
              </w:rPr>
              <w:t>2.1.9</w:t>
            </w:r>
            <w:r w:rsidRPr="00CC3877">
              <w:rPr>
                <w:sz w:val="22"/>
                <w:szCs w:val="22"/>
                <w:lang w:eastAsia="en-US"/>
              </w:rPr>
              <w:t>.</w:t>
            </w:r>
          </w:p>
        </w:tc>
        <w:tc>
          <w:tcPr>
            <w:tcW w:w="2322" w:type="pct"/>
            <w:tcMar>
              <w:top w:w="0" w:type="dxa"/>
              <w:left w:w="108" w:type="dxa"/>
              <w:bottom w:w="0" w:type="dxa"/>
              <w:right w:w="108" w:type="dxa"/>
            </w:tcMar>
            <w:hideMark/>
          </w:tcPr>
          <w:p w:rsidR="00397A0D" w:rsidRPr="008A658F" w:rsidRDefault="00397A0D" w:rsidP="00397A0D">
            <w:r w:rsidRPr="008A658F">
              <w:t xml:space="preserve">Procesų valdymas ir automatizacija </w:t>
            </w:r>
          </w:p>
        </w:tc>
        <w:tc>
          <w:tcPr>
            <w:tcW w:w="2231" w:type="pct"/>
            <w:tcMar>
              <w:top w:w="0" w:type="dxa"/>
              <w:left w:w="108" w:type="dxa"/>
              <w:bottom w:w="0" w:type="dxa"/>
              <w:right w:w="108" w:type="dxa"/>
            </w:tcMar>
            <w:vAlign w:val="center"/>
            <w:hideMark/>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CC3877" w:rsidRDefault="00397A0D" w:rsidP="00397A0D">
            <w:pPr>
              <w:spacing w:line="252" w:lineRule="auto"/>
              <w:jc w:val="center"/>
              <w:rPr>
                <w:sz w:val="22"/>
                <w:szCs w:val="22"/>
                <w:lang w:eastAsia="en-US"/>
              </w:rPr>
            </w:pPr>
            <w:r w:rsidRPr="00CC3877">
              <w:rPr>
                <w:i/>
                <w:iCs/>
                <w:sz w:val="22"/>
                <w:szCs w:val="22"/>
                <w:lang w:eastAsia="en-US"/>
              </w:rPr>
              <w:t>(skaičiais ir žodžiais)</w:t>
            </w:r>
          </w:p>
        </w:tc>
      </w:tr>
      <w:tr w:rsidR="00FC50E5" w:rsidRPr="00CC3877" w:rsidTr="006628C3">
        <w:tc>
          <w:tcPr>
            <w:tcW w:w="447" w:type="pct"/>
            <w:tcMar>
              <w:top w:w="0" w:type="dxa"/>
              <w:left w:w="108" w:type="dxa"/>
              <w:bottom w:w="0" w:type="dxa"/>
              <w:right w:w="108" w:type="dxa"/>
            </w:tcMar>
            <w:vAlign w:val="center"/>
          </w:tcPr>
          <w:p w:rsidR="00FC50E5" w:rsidRPr="00CC3877" w:rsidRDefault="00FC50E5" w:rsidP="00397A0D">
            <w:pPr>
              <w:spacing w:line="252" w:lineRule="auto"/>
              <w:jc w:val="center"/>
              <w:rPr>
                <w:szCs w:val="20"/>
                <w:lang w:eastAsia="en-US"/>
              </w:rPr>
            </w:pPr>
            <w:r>
              <w:rPr>
                <w:szCs w:val="20"/>
                <w:lang w:eastAsia="en-US"/>
              </w:rPr>
              <w:t>2.1.10.</w:t>
            </w:r>
          </w:p>
        </w:tc>
        <w:tc>
          <w:tcPr>
            <w:tcW w:w="2322" w:type="pct"/>
            <w:tcMar>
              <w:top w:w="0" w:type="dxa"/>
              <w:left w:w="108" w:type="dxa"/>
              <w:bottom w:w="0" w:type="dxa"/>
              <w:right w:w="108" w:type="dxa"/>
            </w:tcMar>
          </w:tcPr>
          <w:p w:rsidR="00FC50E5" w:rsidRPr="008A658F" w:rsidRDefault="00FC50E5" w:rsidP="00397A0D">
            <w:r>
              <w:t>Sklypo sutvarkymas</w:t>
            </w:r>
          </w:p>
        </w:tc>
        <w:tc>
          <w:tcPr>
            <w:tcW w:w="2231" w:type="pct"/>
            <w:tcMar>
              <w:top w:w="0" w:type="dxa"/>
              <w:left w:w="108" w:type="dxa"/>
              <w:bottom w:w="0" w:type="dxa"/>
              <w:right w:w="108" w:type="dxa"/>
            </w:tcMar>
            <w:vAlign w:val="center"/>
          </w:tcPr>
          <w:p w:rsidR="00FC50E5" w:rsidRPr="00CC3877" w:rsidRDefault="00FC50E5" w:rsidP="00FC50E5">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FC50E5" w:rsidRPr="00CC3877" w:rsidRDefault="00FC50E5" w:rsidP="00FC50E5">
            <w:pPr>
              <w:spacing w:line="252" w:lineRule="auto"/>
              <w:jc w:val="center"/>
              <w:rPr>
                <w:sz w:val="22"/>
                <w:szCs w:val="22"/>
                <w:lang w:eastAsia="en-US"/>
              </w:rPr>
            </w:pPr>
            <w:r w:rsidRPr="00CC3877">
              <w:rPr>
                <w:i/>
                <w:iCs/>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tcPr>
          <w:p w:rsidR="00397A0D" w:rsidRPr="00CC3877" w:rsidRDefault="00FC50E5" w:rsidP="00397A0D">
            <w:pPr>
              <w:spacing w:line="252" w:lineRule="auto"/>
              <w:jc w:val="center"/>
              <w:rPr>
                <w:szCs w:val="20"/>
                <w:lang w:eastAsia="en-US"/>
              </w:rPr>
            </w:pPr>
            <w:r>
              <w:rPr>
                <w:szCs w:val="20"/>
                <w:lang w:eastAsia="en-US"/>
              </w:rPr>
              <w:t>2.1.11</w:t>
            </w:r>
            <w:r w:rsidR="00397A0D" w:rsidRPr="00CC3877">
              <w:rPr>
                <w:szCs w:val="20"/>
                <w:lang w:eastAsia="en-US"/>
              </w:rPr>
              <w:t>.</w:t>
            </w:r>
          </w:p>
        </w:tc>
        <w:tc>
          <w:tcPr>
            <w:tcW w:w="2322" w:type="pct"/>
            <w:tcMar>
              <w:top w:w="0" w:type="dxa"/>
              <w:left w:w="108" w:type="dxa"/>
              <w:bottom w:w="0" w:type="dxa"/>
              <w:right w:w="108" w:type="dxa"/>
            </w:tcMar>
          </w:tcPr>
          <w:p w:rsidR="00397A0D" w:rsidRPr="00B35E5D" w:rsidRDefault="00397A0D" w:rsidP="00397A0D">
            <w:r w:rsidRPr="00B35E5D">
              <w:t xml:space="preserve">Susisiekimas </w:t>
            </w:r>
          </w:p>
        </w:tc>
        <w:tc>
          <w:tcPr>
            <w:tcW w:w="2231" w:type="pct"/>
            <w:tcMar>
              <w:top w:w="0" w:type="dxa"/>
              <w:left w:w="108" w:type="dxa"/>
              <w:bottom w:w="0" w:type="dxa"/>
              <w:right w:w="108" w:type="dxa"/>
            </w:tcMar>
            <w:vAlign w:val="center"/>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CC3877" w:rsidRDefault="00397A0D" w:rsidP="00397A0D">
            <w:pPr>
              <w:spacing w:line="252" w:lineRule="auto"/>
              <w:jc w:val="center"/>
              <w:rPr>
                <w:sz w:val="22"/>
                <w:szCs w:val="22"/>
                <w:lang w:eastAsia="en-US"/>
              </w:rPr>
            </w:pPr>
            <w:r w:rsidRPr="00CC3877">
              <w:rPr>
                <w:i/>
                <w:iCs/>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tcPr>
          <w:p w:rsidR="00397A0D" w:rsidRPr="00CC3877" w:rsidRDefault="00FC50E5" w:rsidP="00397A0D">
            <w:pPr>
              <w:spacing w:line="252" w:lineRule="auto"/>
              <w:jc w:val="center"/>
              <w:rPr>
                <w:szCs w:val="20"/>
                <w:lang w:eastAsia="en-US"/>
              </w:rPr>
            </w:pPr>
            <w:r>
              <w:rPr>
                <w:szCs w:val="20"/>
                <w:lang w:eastAsia="en-US"/>
              </w:rPr>
              <w:t>2.1.12</w:t>
            </w:r>
            <w:r w:rsidR="00397A0D">
              <w:rPr>
                <w:szCs w:val="20"/>
                <w:lang w:eastAsia="en-US"/>
              </w:rPr>
              <w:t>.</w:t>
            </w:r>
          </w:p>
        </w:tc>
        <w:tc>
          <w:tcPr>
            <w:tcW w:w="2322" w:type="pct"/>
            <w:tcMar>
              <w:top w:w="0" w:type="dxa"/>
              <w:left w:w="108" w:type="dxa"/>
              <w:bottom w:w="0" w:type="dxa"/>
              <w:right w:w="108" w:type="dxa"/>
            </w:tcMar>
          </w:tcPr>
          <w:p w:rsidR="00397A0D" w:rsidRPr="00B35E5D" w:rsidRDefault="00397A0D" w:rsidP="00397A0D">
            <w:r w:rsidRPr="00B35E5D">
              <w:t>Statinio konstrukcijos (tvora)</w:t>
            </w:r>
          </w:p>
        </w:tc>
        <w:tc>
          <w:tcPr>
            <w:tcW w:w="2231" w:type="pct"/>
            <w:tcMar>
              <w:top w:w="0" w:type="dxa"/>
              <w:left w:w="108" w:type="dxa"/>
              <w:bottom w:w="0" w:type="dxa"/>
              <w:right w:w="108" w:type="dxa"/>
            </w:tcMar>
            <w:vAlign w:val="center"/>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1D413A" w:rsidRDefault="00397A0D" w:rsidP="00397A0D">
            <w:pPr>
              <w:spacing w:line="252" w:lineRule="auto"/>
              <w:jc w:val="center"/>
              <w:rPr>
                <w:i/>
                <w:sz w:val="22"/>
                <w:szCs w:val="22"/>
                <w:lang w:eastAsia="en-US"/>
              </w:rPr>
            </w:pPr>
            <w:r w:rsidRPr="001D413A">
              <w:rPr>
                <w:i/>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tcPr>
          <w:p w:rsidR="00397A0D" w:rsidRDefault="00FC50E5" w:rsidP="00397A0D">
            <w:pPr>
              <w:spacing w:line="252" w:lineRule="auto"/>
              <w:jc w:val="center"/>
              <w:rPr>
                <w:szCs w:val="20"/>
                <w:lang w:eastAsia="en-US"/>
              </w:rPr>
            </w:pPr>
            <w:r>
              <w:rPr>
                <w:szCs w:val="20"/>
                <w:lang w:eastAsia="en-US"/>
              </w:rPr>
              <w:t>2.1.13</w:t>
            </w:r>
            <w:r w:rsidR="00397A0D">
              <w:rPr>
                <w:szCs w:val="20"/>
                <w:lang w:eastAsia="en-US"/>
              </w:rPr>
              <w:t>.</w:t>
            </w:r>
          </w:p>
        </w:tc>
        <w:tc>
          <w:tcPr>
            <w:tcW w:w="2322" w:type="pct"/>
            <w:tcMar>
              <w:top w:w="0" w:type="dxa"/>
              <w:left w:w="108" w:type="dxa"/>
              <w:bottom w:w="0" w:type="dxa"/>
              <w:right w:w="108" w:type="dxa"/>
            </w:tcMar>
          </w:tcPr>
          <w:p w:rsidR="00397A0D" w:rsidRPr="00B35E5D" w:rsidRDefault="00397A0D" w:rsidP="00397A0D">
            <w:r w:rsidRPr="00B35E5D">
              <w:t xml:space="preserve">Lauko elektrotechnika </w:t>
            </w:r>
          </w:p>
        </w:tc>
        <w:tc>
          <w:tcPr>
            <w:tcW w:w="2231" w:type="pct"/>
            <w:tcMar>
              <w:top w:w="0" w:type="dxa"/>
              <w:left w:w="108" w:type="dxa"/>
              <w:bottom w:w="0" w:type="dxa"/>
              <w:right w:w="108" w:type="dxa"/>
            </w:tcMar>
            <w:vAlign w:val="center"/>
          </w:tcPr>
          <w:p w:rsidR="00397A0D" w:rsidRPr="00CC3877" w:rsidRDefault="00397A0D" w:rsidP="00397A0D">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397A0D" w:rsidRPr="001D413A" w:rsidRDefault="00397A0D" w:rsidP="00397A0D">
            <w:pPr>
              <w:spacing w:line="252" w:lineRule="auto"/>
              <w:jc w:val="center"/>
              <w:rPr>
                <w:i/>
                <w:sz w:val="22"/>
                <w:szCs w:val="22"/>
                <w:lang w:eastAsia="en-US"/>
              </w:rPr>
            </w:pPr>
            <w:r w:rsidRPr="001D413A">
              <w:rPr>
                <w:i/>
                <w:sz w:val="22"/>
                <w:szCs w:val="22"/>
                <w:lang w:eastAsia="en-US"/>
              </w:rPr>
              <w:t>(skaičiais ir žodžiais)</w:t>
            </w:r>
          </w:p>
        </w:tc>
      </w:tr>
      <w:tr w:rsidR="00397A0D" w:rsidRPr="00CC3877" w:rsidTr="006628C3">
        <w:tc>
          <w:tcPr>
            <w:tcW w:w="447" w:type="pct"/>
            <w:tcMar>
              <w:top w:w="0" w:type="dxa"/>
              <w:left w:w="108" w:type="dxa"/>
              <w:bottom w:w="0" w:type="dxa"/>
              <w:right w:w="108" w:type="dxa"/>
            </w:tcMar>
            <w:vAlign w:val="center"/>
          </w:tcPr>
          <w:p w:rsidR="00397A0D" w:rsidRDefault="00FC50E5" w:rsidP="00397A0D">
            <w:pPr>
              <w:spacing w:line="252" w:lineRule="auto"/>
              <w:jc w:val="center"/>
              <w:rPr>
                <w:szCs w:val="20"/>
                <w:lang w:eastAsia="en-US"/>
              </w:rPr>
            </w:pPr>
            <w:r>
              <w:rPr>
                <w:szCs w:val="20"/>
                <w:lang w:eastAsia="en-US"/>
              </w:rPr>
              <w:t>2.1.14</w:t>
            </w:r>
            <w:r w:rsidR="00397A0D">
              <w:rPr>
                <w:szCs w:val="20"/>
                <w:lang w:eastAsia="en-US"/>
              </w:rPr>
              <w:t>.</w:t>
            </w:r>
          </w:p>
        </w:tc>
        <w:tc>
          <w:tcPr>
            <w:tcW w:w="2322" w:type="pct"/>
            <w:tcMar>
              <w:top w:w="0" w:type="dxa"/>
              <w:left w:w="108" w:type="dxa"/>
              <w:bottom w:w="0" w:type="dxa"/>
              <w:right w:w="108" w:type="dxa"/>
            </w:tcMar>
          </w:tcPr>
          <w:p w:rsidR="00397A0D" w:rsidRDefault="00397A0D" w:rsidP="00397A0D">
            <w:r w:rsidRPr="00B35E5D">
              <w:t xml:space="preserve">Lauko elektroniniai ryšiai </w:t>
            </w:r>
          </w:p>
        </w:tc>
        <w:tc>
          <w:tcPr>
            <w:tcW w:w="2231" w:type="pct"/>
            <w:tcMar>
              <w:top w:w="0" w:type="dxa"/>
              <w:left w:w="108" w:type="dxa"/>
              <w:bottom w:w="0" w:type="dxa"/>
              <w:right w:w="108" w:type="dxa"/>
            </w:tcMar>
            <w:vAlign w:val="center"/>
          </w:tcPr>
          <w:p w:rsidR="00397A0D" w:rsidRPr="001D413A" w:rsidRDefault="00397A0D" w:rsidP="00397A0D">
            <w:pPr>
              <w:spacing w:line="252" w:lineRule="auto"/>
              <w:jc w:val="center"/>
              <w:rPr>
                <w:sz w:val="22"/>
                <w:szCs w:val="22"/>
                <w:lang w:eastAsia="en-US"/>
              </w:rPr>
            </w:pPr>
            <w:r w:rsidRPr="001D413A">
              <w:rPr>
                <w:sz w:val="22"/>
                <w:szCs w:val="22"/>
                <w:lang w:eastAsia="en-US"/>
              </w:rPr>
              <w:t xml:space="preserve">.................................... </w:t>
            </w:r>
            <w:proofErr w:type="spellStart"/>
            <w:r w:rsidRPr="001D413A">
              <w:rPr>
                <w:sz w:val="22"/>
                <w:szCs w:val="22"/>
                <w:lang w:eastAsia="en-US"/>
              </w:rPr>
              <w:t>Eur</w:t>
            </w:r>
            <w:proofErr w:type="spellEnd"/>
          </w:p>
          <w:p w:rsidR="00397A0D" w:rsidRPr="001D413A" w:rsidRDefault="00397A0D" w:rsidP="00397A0D">
            <w:pPr>
              <w:spacing w:line="252" w:lineRule="auto"/>
              <w:jc w:val="center"/>
              <w:rPr>
                <w:i/>
                <w:sz w:val="22"/>
                <w:szCs w:val="22"/>
                <w:lang w:eastAsia="en-US"/>
              </w:rPr>
            </w:pPr>
            <w:r w:rsidRPr="001D413A">
              <w:rPr>
                <w:i/>
                <w:sz w:val="22"/>
                <w:szCs w:val="22"/>
                <w:lang w:eastAsia="en-US"/>
              </w:rPr>
              <w:t>(skaičiais ir žodžiais)</w:t>
            </w:r>
          </w:p>
        </w:tc>
      </w:tr>
      <w:tr w:rsidR="00FC50E5" w:rsidRPr="00CC3877" w:rsidTr="006A5D9C">
        <w:tc>
          <w:tcPr>
            <w:tcW w:w="447" w:type="pct"/>
            <w:tcMar>
              <w:top w:w="0" w:type="dxa"/>
              <w:left w:w="108" w:type="dxa"/>
              <w:bottom w:w="0" w:type="dxa"/>
              <w:right w:w="108" w:type="dxa"/>
            </w:tcMar>
          </w:tcPr>
          <w:p w:rsidR="00FC50E5" w:rsidRDefault="00FC50E5" w:rsidP="00FC50E5">
            <w:r>
              <w:t>2.1.15.</w:t>
            </w:r>
          </w:p>
        </w:tc>
        <w:tc>
          <w:tcPr>
            <w:tcW w:w="2322" w:type="pct"/>
            <w:tcMar>
              <w:top w:w="0" w:type="dxa"/>
              <w:left w:w="108" w:type="dxa"/>
              <w:bottom w:w="0" w:type="dxa"/>
              <w:right w:w="108" w:type="dxa"/>
            </w:tcMar>
          </w:tcPr>
          <w:p w:rsidR="00FC50E5" w:rsidRDefault="008600E0" w:rsidP="008600E0">
            <w:r>
              <w:t>Lauko</w:t>
            </w:r>
            <w:bookmarkStart w:id="0" w:name="_GoBack"/>
            <w:bookmarkEnd w:id="0"/>
            <w:r w:rsidR="00FC50E5" w:rsidRPr="009E4DF2">
              <w:t xml:space="preserve"> vandentiekis ir nuotekų šalinimas </w:t>
            </w:r>
          </w:p>
        </w:tc>
        <w:tc>
          <w:tcPr>
            <w:tcW w:w="2231" w:type="pct"/>
            <w:tcMar>
              <w:top w:w="0" w:type="dxa"/>
              <w:left w:w="108" w:type="dxa"/>
              <w:bottom w:w="0" w:type="dxa"/>
              <w:right w:w="108" w:type="dxa"/>
            </w:tcMar>
          </w:tcPr>
          <w:p w:rsidR="00FC50E5" w:rsidRPr="00CC3877" w:rsidRDefault="00FC50E5" w:rsidP="00FC50E5">
            <w:pPr>
              <w:spacing w:line="252" w:lineRule="auto"/>
              <w:jc w:val="center"/>
              <w:rPr>
                <w:sz w:val="22"/>
                <w:szCs w:val="22"/>
                <w:lang w:eastAsia="en-US"/>
              </w:rPr>
            </w:pPr>
            <w:r w:rsidRPr="00CC3877">
              <w:rPr>
                <w:sz w:val="22"/>
                <w:szCs w:val="22"/>
                <w:lang w:eastAsia="en-US"/>
              </w:rPr>
              <w:t xml:space="preserve">.................................... </w:t>
            </w:r>
            <w:proofErr w:type="spellStart"/>
            <w:r w:rsidRPr="00CC3877">
              <w:rPr>
                <w:sz w:val="22"/>
                <w:szCs w:val="22"/>
                <w:lang w:eastAsia="en-US"/>
              </w:rPr>
              <w:t>Eur</w:t>
            </w:r>
            <w:proofErr w:type="spellEnd"/>
          </w:p>
          <w:p w:rsidR="00FC50E5" w:rsidRDefault="00FC50E5" w:rsidP="00FC50E5">
            <w:r>
              <w:rPr>
                <w:i/>
                <w:iCs/>
                <w:sz w:val="22"/>
                <w:szCs w:val="22"/>
                <w:lang w:eastAsia="en-US"/>
              </w:rPr>
              <w:t xml:space="preserve">                        </w:t>
            </w:r>
            <w:r w:rsidRPr="00CC3877">
              <w:rPr>
                <w:i/>
                <w:iCs/>
                <w:sz w:val="22"/>
                <w:szCs w:val="22"/>
                <w:lang w:eastAsia="en-US"/>
              </w:rPr>
              <w:t>(skaičiais ir žodžiais)</w:t>
            </w:r>
          </w:p>
        </w:tc>
      </w:tr>
      <w:tr w:rsidR="00CC3877" w:rsidRPr="00CC3877" w:rsidTr="001D413A">
        <w:trPr>
          <w:trHeight w:val="381"/>
        </w:trPr>
        <w:tc>
          <w:tcPr>
            <w:tcW w:w="447"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b/>
                <w:bCs/>
                <w:sz w:val="22"/>
                <w:szCs w:val="22"/>
                <w:lang w:eastAsia="en-US"/>
              </w:rPr>
              <w:t>3.</w:t>
            </w:r>
          </w:p>
        </w:tc>
        <w:tc>
          <w:tcPr>
            <w:tcW w:w="2322"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both"/>
              <w:rPr>
                <w:color w:val="000000"/>
                <w:sz w:val="22"/>
                <w:szCs w:val="22"/>
                <w:lang w:eastAsia="en-US"/>
              </w:rPr>
            </w:pPr>
            <w:r w:rsidRPr="00CC3877">
              <w:rPr>
                <w:b/>
                <w:bCs/>
                <w:sz w:val="22"/>
                <w:szCs w:val="22"/>
                <w:lang w:eastAsia="en-US"/>
              </w:rPr>
              <w:t>Inžinerinės paslaugos</w:t>
            </w:r>
          </w:p>
        </w:tc>
        <w:tc>
          <w:tcPr>
            <w:tcW w:w="2231" w:type="pct"/>
            <w:shd w:val="clear" w:color="auto" w:fill="F2F2F2"/>
            <w:tcMar>
              <w:top w:w="0" w:type="dxa"/>
              <w:left w:w="108" w:type="dxa"/>
              <w:bottom w:w="0" w:type="dxa"/>
              <w:right w:w="108" w:type="dxa"/>
            </w:tcMar>
          </w:tcPr>
          <w:p w:rsidR="00CC3877" w:rsidRPr="001D413A" w:rsidRDefault="00CC3877" w:rsidP="001D413A">
            <w:pPr>
              <w:spacing w:line="252" w:lineRule="auto"/>
              <w:jc w:val="center"/>
              <w:rPr>
                <w:i/>
                <w:sz w:val="22"/>
                <w:szCs w:val="22"/>
                <w:lang w:eastAsia="en-US"/>
              </w:rPr>
            </w:pPr>
          </w:p>
        </w:tc>
      </w:tr>
      <w:tr w:rsidR="00CC3877" w:rsidRPr="00CC3877" w:rsidTr="001D413A">
        <w:tc>
          <w:tcPr>
            <w:tcW w:w="447"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3.1.</w:t>
            </w:r>
          </w:p>
        </w:tc>
        <w:tc>
          <w:tcPr>
            <w:tcW w:w="2322" w:type="pct"/>
            <w:tcMar>
              <w:top w:w="0" w:type="dxa"/>
              <w:left w:w="108" w:type="dxa"/>
              <w:bottom w:w="0" w:type="dxa"/>
              <w:right w:w="108" w:type="dxa"/>
            </w:tcMar>
            <w:vAlign w:val="center"/>
            <w:hideMark/>
          </w:tcPr>
          <w:p w:rsidR="00CC3877" w:rsidRPr="00CC3877" w:rsidRDefault="00CC3877" w:rsidP="00C17368">
            <w:pPr>
              <w:spacing w:line="252" w:lineRule="auto"/>
              <w:jc w:val="both"/>
              <w:rPr>
                <w:b/>
                <w:bCs/>
                <w:sz w:val="22"/>
                <w:szCs w:val="22"/>
                <w:lang w:eastAsia="en-US"/>
              </w:rPr>
            </w:pPr>
            <w:r w:rsidRPr="00CC3877">
              <w:rPr>
                <w:b/>
                <w:bCs/>
                <w:sz w:val="22"/>
                <w:szCs w:val="22"/>
                <w:lang w:eastAsia="en-US"/>
              </w:rPr>
              <w:t>Inžinerinės paslaugos</w:t>
            </w:r>
            <w:r w:rsidRPr="00CC3877">
              <w:rPr>
                <w:sz w:val="22"/>
                <w:szCs w:val="22"/>
                <w:lang w:eastAsia="en-US"/>
              </w:rPr>
              <w:t xml:space="preserve"> </w:t>
            </w:r>
            <w:r w:rsidRPr="00CC3877">
              <w:rPr>
                <w:i/>
                <w:sz w:val="22"/>
                <w:szCs w:val="22"/>
                <w:lang w:eastAsia="en-US"/>
              </w:rPr>
              <w:t>Inžinerinės paslaugos (geodezinių, kadastrinių matavimų atlikimas, vykdymo dokumentacijos, kadastrinių matavimo bylų parengimas ir suderinimas su VĮ „Registrų centras“, statinių kontrolinių nuotraukų parengimas, įkėlimas ir suderinimas TIIIS sistemoje</w:t>
            </w:r>
            <w:r w:rsidR="00C17368">
              <w:rPr>
                <w:i/>
                <w:sz w:val="22"/>
                <w:szCs w:val="22"/>
                <w:lang w:eastAsia="en-US"/>
              </w:rPr>
              <w:t xml:space="preserve"> </w:t>
            </w:r>
            <w:r w:rsidRPr="00CC3877">
              <w:rPr>
                <w:i/>
                <w:sz w:val="22"/>
                <w:szCs w:val="22"/>
                <w:lang w:eastAsia="en-US"/>
              </w:rPr>
              <w:t>ir kitos inžinerinės paslaugos, reikalingos statybos užbaigimo procedūroms pradėti ir užbaigti bei įregistruoti teisės aktų numatyta tvarka)</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rsidR="00CC3877" w:rsidRPr="00CC3877" w:rsidRDefault="00CC3877" w:rsidP="00CC3877">
            <w:pPr>
              <w:spacing w:line="252" w:lineRule="auto"/>
              <w:jc w:val="center"/>
              <w:rPr>
                <w:sz w:val="22"/>
                <w:szCs w:val="22"/>
                <w:lang w:eastAsia="en-US"/>
              </w:rPr>
            </w:pPr>
            <w:r w:rsidRPr="00CC3877">
              <w:rPr>
                <w:b/>
                <w:bCs/>
                <w:i/>
                <w:iCs/>
                <w:sz w:val="22"/>
                <w:szCs w:val="22"/>
                <w:lang w:eastAsia="en-US"/>
              </w:rPr>
              <w:t>(skaičiais ir žodžiais)</w:t>
            </w:r>
          </w:p>
        </w:tc>
      </w:tr>
      <w:tr w:rsidR="00CC3877" w:rsidRPr="00CC3877" w:rsidTr="001D413A">
        <w:trPr>
          <w:trHeight w:val="441"/>
        </w:trPr>
        <w:tc>
          <w:tcPr>
            <w:tcW w:w="2769" w:type="pct"/>
            <w:gridSpan w:val="2"/>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BE PVM (1.1.+2.1.+3.1.)</w:t>
            </w:r>
          </w:p>
        </w:tc>
        <w:tc>
          <w:tcPr>
            <w:tcW w:w="2231" w:type="pct"/>
            <w:shd w:val="clear" w:color="auto" w:fill="FBE4D5" w:themeFill="accent2" w:themeFillTint="33"/>
            <w:tcMar>
              <w:top w:w="0" w:type="dxa"/>
              <w:left w:w="108" w:type="dxa"/>
              <w:bottom w:w="0" w:type="dxa"/>
              <w:right w:w="108" w:type="dxa"/>
            </w:tcMar>
            <w:vAlign w:val="center"/>
            <w:hideMark/>
          </w:tcPr>
          <w:p w:rsidR="00637782"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r w:rsidRPr="00CC3877">
              <w:rPr>
                <w:b/>
                <w:bCs/>
                <w:i/>
                <w:iCs/>
                <w:sz w:val="22"/>
                <w:szCs w:val="22"/>
                <w:lang w:eastAsia="en-US"/>
              </w:rPr>
              <w:t xml:space="preserve"> </w:t>
            </w:r>
          </w:p>
          <w:p w:rsidR="00CC3877" w:rsidRPr="00CC3877" w:rsidRDefault="00CC3877" w:rsidP="00CC3877">
            <w:pPr>
              <w:spacing w:line="252" w:lineRule="auto"/>
              <w:jc w:val="center"/>
              <w:rPr>
                <w:b/>
                <w:bCs/>
                <w:i/>
                <w:iCs/>
                <w:sz w:val="22"/>
                <w:szCs w:val="22"/>
                <w:lang w:eastAsia="en-US"/>
              </w:rPr>
            </w:pPr>
            <w:r w:rsidRPr="00CC3877">
              <w:rPr>
                <w:b/>
                <w:bCs/>
                <w:i/>
                <w:iCs/>
                <w:sz w:val="22"/>
                <w:szCs w:val="22"/>
                <w:lang w:eastAsia="en-US"/>
              </w:rPr>
              <w:t>(skaičiais ir žodžiais)</w:t>
            </w:r>
          </w:p>
        </w:tc>
      </w:tr>
      <w:tr w:rsidR="00CC3877" w:rsidRPr="00CC3877" w:rsidTr="001D413A">
        <w:tc>
          <w:tcPr>
            <w:tcW w:w="2769" w:type="pct"/>
            <w:gridSpan w:val="2"/>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right"/>
              <w:rPr>
                <w:b/>
                <w:bCs/>
                <w:sz w:val="22"/>
                <w:szCs w:val="22"/>
                <w:lang w:eastAsia="en-US"/>
              </w:rPr>
            </w:pPr>
            <w:r w:rsidRPr="00CC3877">
              <w:rPr>
                <w:b/>
                <w:bCs/>
                <w:sz w:val="22"/>
                <w:szCs w:val="22"/>
                <w:lang w:eastAsia="en-US"/>
              </w:rPr>
              <w:t>PVM 21%</w:t>
            </w:r>
          </w:p>
        </w:tc>
        <w:tc>
          <w:tcPr>
            <w:tcW w:w="2231" w:type="pct"/>
            <w:shd w:val="clear" w:color="auto" w:fill="FBE4D5" w:themeFill="accent2" w:themeFillTint="33"/>
            <w:tcMar>
              <w:top w:w="0" w:type="dxa"/>
              <w:left w:w="108" w:type="dxa"/>
              <w:bottom w:w="0" w:type="dxa"/>
              <w:right w:w="108" w:type="dxa"/>
            </w:tcMar>
            <w:vAlign w:val="center"/>
            <w:hideMark/>
          </w:tcPr>
          <w:p w:rsidR="00637782"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p>
          <w:p w:rsidR="00CC3877" w:rsidRPr="00CC3877" w:rsidRDefault="00CC3877" w:rsidP="00CC3877">
            <w:pPr>
              <w:spacing w:line="252" w:lineRule="auto"/>
              <w:jc w:val="center"/>
              <w:rPr>
                <w:b/>
                <w:bCs/>
                <w:i/>
                <w:iCs/>
                <w:sz w:val="22"/>
                <w:szCs w:val="22"/>
                <w:lang w:eastAsia="en-US"/>
              </w:rPr>
            </w:pPr>
            <w:r w:rsidRPr="00CC3877">
              <w:rPr>
                <w:b/>
                <w:bCs/>
                <w:i/>
                <w:iCs/>
                <w:sz w:val="22"/>
                <w:szCs w:val="22"/>
                <w:lang w:eastAsia="en-US"/>
              </w:rPr>
              <w:t xml:space="preserve"> (skaičiais ir žodžiais)</w:t>
            </w:r>
          </w:p>
        </w:tc>
      </w:tr>
      <w:tr w:rsidR="00CC3877" w:rsidRPr="00CC3877" w:rsidTr="001D413A">
        <w:trPr>
          <w:trHeight w:val="138"/>
        </w:trPr>
        <w:tc>
          <w:tcPr>
            <w:tcW w:w="2769" w:type="pct"/>
            <w:gridSpan w:val="2"/>
            <w:shd w:val="clear" w:color="auto" w:fill="FBE4D5" w:themeFill="accent2" w:themeFillTint="33"/>
            <w:tcMar>
              <w:top w:w="0" w:type="dxa"/>
              <w:left w:w="108" w:type="dxa"/>
              <w:bottom w:w="0" w:type="dxa"/>
              <w:right w:w="108" w:type="dxa"/>
            </w:tcMar>
            <w:vAlign w:val="center"/>
          </w:tcPr>
          <w:p w:rsidR="00CC3877" w:rsidRPr="00CC3877" w:rsidRDefault="00CC3877" w:rsidP="00CC3877">
            <w:pPr>
              <w:spacing w:line="252" w:lineRule="auto"/>
              <w:jc w:val="center"/>
              <w:rPr>
                <w:b/>
                <w:bCs/>
                <w:sz w:val="22"/>
                <w:szCs w:val="22"/>
                <w:lang w:eastAsia="en-US"/>
              </w:rPr>
            </w:pPr>
          </w:p>
          <w:p w:rsidR="00CC3877" w:rsidRPr="00CC3877" w:rsidRDefault="00CC3877" w:rsidP="00CC3877">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SU PVM</w:t>
            </w:r>
          </w:p>
          <w:p w:rsidR="00CC3877" w:rsidRPr="00CC3877" w:rsidRDefault="00CC3877" w:rsidP="00CC3877">
            <w:pPr>
              <w:spacing w:line="252" w:lineRule="auto"/>
              <w:jc w:val="center"/>
              <w:rPr>
                <w:b/>
                <w:bCs/>
                <w:sz w:val="22"/>
                <w:szCs w:val="22"/>
                <w:lang w:eastAsia="en-US"/>
              </w:rPr>
            </w:pPr>
          </w:p>
        </w:tc>
        <w:tc>
          <w:tcPr>
            <w:tcW w:w="2231" w:type="pct"/>
            <w:shd w:val="clear" w:color="auto" w:fill="FBE4D5" w:themeFill="accent2" w:themeFillTint="33"/>
            <w:tcMar>
              <w:top w:w="0" w:type="dxa"/>
              <w:left w:w="108" w:type="dxa"/>
              <w:bottom w:w="0" w:type="dxa"/>
              <w:right w:w="108" w:type="dxa"/>
            </w:tcMar>
            <w:vAlign w:val="center"/>
            <w:hideMark/>
          </w:tcPr>
          <w:p w:rsidR="00637782"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p>
          <w:p w:rsidR="00CC3877" w:rsidRPr="00CC3877" w:rsidRDefault="00CC3877" w:rsidP="00CC3877">
            <w:pPr>
              <w:spacing w:line="252" w:lineRule="auto"/>
              <w:jc w:val="center"/>
              <w:rPr>
                <w:b/>
                <w:bCs/>
                <w:sz w:val="22"/>
                <w:szCs w:val="22"/>
                <w:lang w:eastAsia="en-US"/>
              </w:rPr>
            </w:pPr>
            <w:r w:rsidRPr="00CC3877">
              <w:rPr>
                <w:b/>
                <w:bCs/>
                <w:i/>
                <w:iCs/>
                <w:sz w:val="22"/>
                <w:szCs w:val="22"/>
                <w:lang w:eastAsia="en-US"/>
              </w:rPr>
              <w:t xml:space="preserve"> (skaičiais ir žodžiais)</w:t>
            </w:r>
          </w:p>
        </w:tc>
      </w:tr>
    </w:tbl>
    <w:p w:rsidR="00397A0D" w:rsidRDefault="00397A0D" w:rsidP="00225831">
      <w:pPr>
        <w:jc w:val="both"/>
        <w:rPr>
          <w:b/>
          <w:szCs w:val="20"/>
          <w:lang w:eastAsia="en-US"/>
        </w:rPr>
      </w:pPr>
    </w:p>
    <w:p w:rsidR="00C17E98" w:rsidRPr="00DE792F" w:rsidRDefault="006C4202" w:rsidP="00225831">
      <w:pPr>
        <w:jc w:val="both"/>
        <w:rPr>
          <w:color w:val="000000" w:themeColor="text1"/>
          <w:szCs w:val="20"/>
          <w:lang w:eastAsia="en-US"/>
        </w:rPr>
      </w:pPr>
      <w:r>
        <w:rPr>
          <w:b/>
          <w:szCs w:val="20"/>
          <w:lang w:eastAsia="en-US"/>
        </w:rPr>
        <w:t xml:space="preserve"> </w:t>
      </w:r>
      <w:r w:rsidR="00FC50E5">
        <w:rPr>
          <w:b/>
          <w:szCs w:val="20"/>
          <w:lang w:eastAsia="en-US"/>
        </w:rPr>
        <w:tab/>
      </w:r>
      <w:r w:rsidR="00180D22"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atlikti darbų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rsidR="00180D22" w:rsidRPr="00180D22" w:rsidRDefault="00180D22" w:rsidP="00180D22">
      <w:pPr>
        <w:ind w:firstLine="567"/>
        <w:jc w:val="both"/>
        <w:rPr>
          <w:szCs w:val="20"/>
          <w:lang w:eastAsia="en-US"/>
        </w:rPr>
      </w:pPr>
    </w:p>
    <w:p w:rsidR="006C4202" w:rsidRPr="00397A0D" w:rsidRDefault="00180D22" w:rsidP="00397A0D">
      <w:pPr>
        <w:ind w:firstLine="567"/>
        <w:jc w:val="both"/>
        <w:rPr>
          <w:szCs w:val="20"/>
          <w:lang w:eastAsia="en-US"/>
        </w:rPr>
      </w:pPr>
      <w:r w:rsidRPr="00180D22">
        <w:rPr>
          <w:szCs w:val="20"/>
          <w:lang w:eastAsia="en-US"/>
        </w:rPr>
        <w:t>Siūlomi darbai</w:t>
      </w:r>
      <w:r w:rsidR="00397A0D">
        <w:rPr>
          <w:szCs w:val="20"/>
          <w:lang w:eastAsia="en-US"/>
        </w:rPr>
        <w:t xml:space="preserve"> ir paslaugos</w:t>
      </w:r>
      <w:r w:rsidRPr="00180D22">
        <w:rPr>
          <w:szCs w:val="20"/>
          <w:lang w:eastAsia="en-US"/>
        </w:rPr>
        <w:t xml:space="preserve"> visiškai atitinka pirkimo doku</w:t>
      </w:r>
      <w:r w:rsidR="00397A0D">
        <w:rPr>
          <w:szCs w:val="20"/>
          <w:lang w:eastAsia="en-US"/>
        </w:rPr>
        <w:t>mentuose nurodytus reikalavimus.</w:t>
      </w:r>
    </w:p>
    <w:p w:rsidR="006C4202" w:rsidRDefault="006C4202" w:rsidP="00DE792F">
      <w:pPr>
        <w:ind w:firstLine="567"/>
        <w:jc w:val="center"/>
        <w:rPr>
          <w:b/>
          <w:lang w:eastAsia="en-US"/>
        </w:rPr>
      </w:pPr>
    </w:p>
    <w:p w:rsidR="00397A0D" w:rsidRDefault="00397A0D" w:rsidP="00DE792F">
      <w:pPr>
        <w:ind w:firstLine="567"/>
        <w:jc w:val="center"/>
        <w:rPr>
          <w:b/>
          <w:lang w:eastAsia="en-US"/>
        </w:rPr>
      </w:pPr>
    </w:p>
    <w:p w:rsidR="00397A0D" w:rsidRDefault="00397A0D" w:rsidP="00DE792F">
      <w:pPr>
        <w:ind w:firstLine="567"/>
        <w:jc w:val="center"/>
        <w:rPr>
          <w:b/>
          <w:lang w:eastAsia="en-US"/>
        </w:rPr>
      </w:pPr>
    </w:p>
    <w:p w:rsidR="00397A0D" w:rsidRDefault="00397A0D" w:rsidP="00DE792F">
      <w:pPr>
        <w:ind w:firstLine="567"/>
        <w:jc w:val="center"/>
        <w:rPr>
          <w:b/>
          <w:lang w:eastAsia="en-US"/>
        </w:rPr>
      </w:pPr>
    </w:p>
    <w:p w:rsidR="00397A0D" w:rsidRDefault="00397A0D" w:rsidP="00DE792F">
      <w:pPr>
        <w:ind w:firstLine="567"/>
        <w:jc w:val="center"/>
        <w:rPr>
          <w:b/>
          <w:lang w:eastAsia="en-US"/>
        </w:rPr>
      </w:pPr>
    </w:p>
    <w:p w:rsidR="00397A0D" w:rsidRDefault="00397A0D" w:rsidP="00DE792F">
      <w:pPr>
        <w:ind w:firstLine="567"/>
        <w:jc w:val="center"/>
        <w:rPr>
          <w:b/>
          <w:lang w:eastAsia="en-US"/>
        </w:rPr>
      </w:pPr>
    </w:p>
    <w:p w:rsidR="00397A0D" w:rsidRDefault="00397A0D" w:rsidP="00DE792F">
      <w:pPr>
        <w:ind w:firstLine="567"/>
        <w:jc w:val="center"/>
        <w:rPr>
          <w:b/>
          <w:lang w:eastAsia="en-US"/>
        </w:rPr>
      </w:pPr>
    </w:p>
    <w:p w:rsidR="00397A0D" w:rsidRDefault="00397A0D" w:rsidP="00DE792F">
      <w:pPr>
        <w:ind w:firstLine="567"/>
        <w:jc w:val="center"/>
        <w:rPr>
          <w:b/>
          <w:lang w:eastAsia="en-US"/>
        </w:rPr>
      </w:pPr>
    </w:p>
    <w:p w:rsidR="00397A0D" w:rsidRDefault="00397A0D" w:rsidP="00DE792F">
      <w:pPr>
        <w:ind w:firstLine="567"/>
        <w:jc w:val="center"/>
        <w:rPr>
          <w:b/>
          <w:lang w:eastAsia="en-US"/>
        </w:rPr>
      </w:pPr>
    </w:p>
    <w:p w:rsidR="006C4202" w:rsidRDefault="006C4202" w:rsidP="00DE792F">
      <w:pPr>
        <w:ind w:firstLine="567"/>
        <w:jc w:val="center"/>
        <w:rPr>
          <w:b/>
          <w:lang w:eastAsia="en-US"/>
        </w:rPr>
      </w:pPr>
    </w:p>
    <w:p w:rsidR="00DE792F" w:rsidRPr="00DE792F" w:rsidRDefault="00DE792F" w:rsidP="00DE792F">
      <w:pPr>
        <w:ind w:firstLine="567"/>
        <w:jc w:val="center"/>
        <w:rPr>
          <w:b/>
          <w:lang w:eastAsia="en-US"/>
        </w:rPr>
      </w:pPr>
      <w:r w:rsidRPr="00DE792F">
        <w:rPr>
          <w:b/>
          <w:lang w:eastAsia="en-US"/>
        </w:rPr>
        <w:t>3. INFORMACIJA APIE KIEKVIENO TIEKĖJŲ GRUPĖS PARTNERIO SAVO JĖGOMIS NUMATOMŲ ATLIKTI DALIES VERTĘ (PILDOMA, KAI PASIŪLYMĄ PATEIKIA TIEKĖJŲ GRUPĖ):</w:t>
      </w:r>
    </w:p>
    <w:p w:rsidR="00DE792F" w:rsidRPr="00DE792F" w:rsidRDefault="00DE792F" w:rsidP="00DE792F">
      <w:pPr>
        <w:ind w:firstLine="567"/>
        <w:jc w:val="both"/>
        <w:rPr>
          <w:szCs w:val="20"/>
          <w:lang w:eastAsia="en-US"/>
        </w:rPr>
      </w:pPr>
    </w:p>
    <w:p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DE792F" w:rsidP="00DE792F">
            <w:pPr>
              <w:jc w:val="center"/>
              <w:rPr>
                <w:b/>
                <w:szCs w:val="20"/>
              </w:rPr>
            </w:pPr>
            <w:r w:rsidRPr="00DE792F">
              <w:rPr>
                <w:b/>
                <w:szCs w:val="20"/>
              </w:rPr>
              <w:t xml:space="preserve">Numatomi atlikti darbai </w:t>
            </w:r>
          </w:p>
        </w:tc>
        <w:tc>
          <w:tcPr>
            <w:tcW w:w="4275" w:type="dxa"/>
            <w:gridSpan w:val="2"/>
            <w:vAlign w:val="center"/>
          </w:tcPr>
          <w:p w:rsidR="00DE792F" w:rsidRPr="00DE792F" w:rsidRDefault="00DE792F" w:rsidP="00DE792F">
            <w:pPr>
              <w:jc w:val="center"/>
              <w:rPr>
                <w:b/>
                <w:szCs w:val="20"/>
              </w:rPr>
            </w:pPr>
            <w:r w:rsidRPr="00DE792F">
              <w:rPr>
                <w:b/>
                <w:szCs w:val="20"/>
              </w:rPr>
              <w:t>Partnerio darbų 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rsidR="00DE792F" w:rsidRPr="00DE792F" w:rsidRDefault="00DE792F" w:rsidP="00DE792F">
      <w:pPr>
        <w:ind w:firstLine="567"/>
        <w:jc w:val="center"/>
        <w:rPr>
          <w:b/>
          <w:lang w:eastAsia="en-US"/>
        </w:rPr>
      </w:pPr>
    </w:p>
    <w:p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DE792F" w:rsidP="00DE792F">
            <w:pPr>
              <w:jc w:val="center"/>
              <w:rPr>
                <w:b/>
                <w:szCs w:val="20"/>
              </w:rPr>
            </w:pPr>
            <w:r w:rsidRPr="00DE792F">
              <w:rPr>
                <w:b/>
                <w:szCs w:val="20"/>
              </w:rPr>
              <w:t xml:space="preserve">Numatomi atlikti darbai </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DE792F" w:rsidRPr="00DE792F" w:rsidRDefault="00DE792F" w:rsidP="00DE792F">
      <w:pPr>
        <w:ind w:firstLine="567"/>
        <w:jc w:val="both"/>
        <w:rPr>
          <w:sz w:val="22"/>
          <w:szCs w:val="22"/>
          <w:lang w:eastAsia="en-US"/>
        </w:rPr>
      </w:pPr>
      <w:r w:rsidRPr="00DE792F">
        <w:rPr>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DE792F" w:rsidRPr="00DE792F" w:rsidRDefault="00DE792F" w:rsidP="00DE792F">
      <w:pPr>
        <w:ind w:firstLine="567"/>
        <w:jc w:val="both"/>
        <w:rPr>
          <w:i/>
          <w:sz w:val="22"/>
          <w:szCs w:val="22"/>
          <w:lang w:eastAsia="en-US"/>
        </w:rPr>
      </w:pPr>
    </w:p>
    <w:p w:rsidR="002C73FD" w:rsidRDefault="002C73FD"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rsidR="00DE792F" w:rsidRPr="00642E9C" w:rsidRDefault="00DE792F" w:rsidP="00642E9C">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DE792F" w:rsidP="00DE792F">
            <w:pPr>
              <w:jc w:val="center"/>
              <w:rPr>
                <w:b/>
                <w:szCs w:val="20"/>
              </w:rPr>
            </w:pPr>
            <w:r w:rsidRPr="00DE792F">
              <w:rPr>
                <w:b/>
                <w:szCs w:val="20"/>
              </w:rPr>
              <w:t xml:space="preserve">Numatomi atlikti darbai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DE792F" w:rsidRPr="00DE792F" w:rsidRDefault="00DE792F" w:rsidP="00DE792F">
      <w:pPr>
        <w:ind w:firstLine="567"/>
        <w:jc w:val="both"/>
        <w:rPr>
          <w:b/>
          <w:i/>
        </w:rPr>
      </w:pPr>
      <w:r w:rsidRPr="00DE792F">
        <w:rPr>
          <w:sz w:val="22"/>
          <w:szCs w:val="22"/>
          <w:lang w:eastAsia="en-US"/>
        </w:rPr>
        <w:lastRenderedPageBreak/>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rsidR="00DE792F" w:rsidRPr="00DE792F" w:rsidRDefault="00DE792F"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 eksperto dabartinė darbovietė</w:t>
            </w:r>
          </w:p>
        </w:tc>
        <w:tc>
          <w:tcPr>
            <w:tcW w:w="3690" w:type="dxa"/>
          </w:tcPr>
          <w:p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rsidR="00DE792F" w:rsidRPr="00DE792F" w:rsidRDefault="00DE792F" w:rsidP="00DE792F">
      <w:pPr>
        <w:ind w:firstLine="567"/>
        <w:jc w:val="both"/>
        <w:rPr>
          <w:szCs w:val="20"/>
          <w:lang w:eastAsia="en-US"/>
        </w:rPr>
      </w:pPr>
    </w:p>
    <w:p w:rsidR="004A0F44" w:rsidRDefault="004A0F44" w:rsidP="00DE792F">
      <w:pPr>
        <w:ind w:firstLine="567"/>
        <w:jc w:val="center"/>
        <w:rPr>
          <w:b/>
        </w:rPr>
      </w:pPr>
    </w:p>
    <w:p w:rsidR="00DE792F" w:rsidRPr="00DE792F" w:rsidRDefault="00DE792F" w:rsidP="00DE792F">
      <w:pPr>
        <w:ind w:firstLine="567"/>
        <w:jc w:val="center"/>
        <w:rPr>
          <w:b/>
        </w:rPr>
      </w:pPr>
      <w:r w:rsidRPr="00DE792F">
        <w:rPr>
          <w:b/>
        </w:rPr>
        <w:t>7. PASIŪLYME KONFIDENCIALIĄ INFORMACIJĄ SUDARO:</w:t>
      </w:r>
    </w:p>
    <w:p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jc w:val="both"/>
        <w:rPr>
          <w:b/>
          <w:i/>
          <w:sz w:val="22"/>
          <w:szCs w:val="22"/>
          <w:lang w:eastAsia="en-US"/>
        </w:rPr>
      </w:pP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Pr="00DE792F" w:rsidRDefault="00DE792F" w:rsidP="00DE792F">
      <w:pPr>
        <w:ind w:firstLine="567"/>
        <w:jc w:val="center"/>
        <w:rPr>
          <w:b/>
        </w:rPr>
      </w:pPr>
      <w:r w:rsidRPr="00DE792F">
        <w:rPr>
          <w:b/>
        </w:rPr>
        <w:t>8. SU PASIŪLYMU PATEIKIAMI DOKUMENTAI:</w:t>
      </w: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DE792F" w:rsidRPr="00DE792F" w:rsidRDefault="00DE792F" w:rsidP="00DE792F">
      <w:pPr>
        <w:suppressAutoHyphens/>
        <w:ind w:firstLine="567"/>
        <w:jc w:val="both"/>
        <w:rPr>
          <w:szCs w:val="20"/>
          <w:lang w:eastAsia="en-US"/>
        </w:rPr>
      </w:pPr>
      <w:r w:rsidRPr="00DE792F">
        <w:rPr>
          <w:szCs w:val="20"/>
          <w:lang w:eastAsia="en-US"/>
        </w:rPr>
        <w:t>Užtikrindami pasiūlymo galiojimą pateikiame</w:t>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p>
    <w:p w:rsidR="00DE792F" w:rsidRPr="00DE792F" w:rsidRDefault="00DE792F" w:rsidP="00DE792F">
      <w:pPr>
        <w:suppressAutoHyphens/>
        <w:ind w:firstLine="567"/>
        <w:jc w:val="center"/>
        <w:rPr>
          <w:szCs w:val="20"/>
          <w:lang w:eastAsia="en-US"/>
        </w:rPr>
      </w:pPr>
      <w:r w:rsidRPr="00DE792F">
        <w:rPr>
          <w:i/>
          <w:szCs w:val="20"/>
          <w:lang w:eastAsia="en-US"/>
        </w:rPr>
        <w:t>(nurodyti užtikrinimo būdą, dydį, dokumentus ir garantą</w:t>
      </w:r>
    </w:p>
    <w:p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darbus užbaigti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rsidR="00DE792F" w:rsidRPr="00DE792F" w:rsidRDefault="00DE792F" w:rsidP="00DE792F">
      <w:pPr>
        <w:suppressAutoHyphens/>
        <w:ind w:firstLine="567"/>
        <w:jc w:val="both"/>
        <w:rPr>
          <w:szCs w:val="20"/>
          <w:lang w:eastAsia="en-US"/>
        </w:rPr>
      </w:pPr>
    </w:p>
    <w:p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rsidR="00DE792F" w:rsidRPr="00DE792F" w:rsidRDefault="00DE792F" w:rsidP="00DE792F">
      <w:pPr>
        <w:suppressAutoHyphens/>
        <w:jc w:val="both"/>
        <w:rPr>
          <w:i/>
          <w:szCs w:val="20"/>
          <w:lang w:eastAsia="en-US"/>
        </w:rPr>
      </w:pPr>
      <w:r w:rsidRPr="00DE792F">
        <w:rPr>
          <w:i/>
          <w:szCs w:val="20"/>
          <w:lang w:eastAsia="en-US"/>
        </w:rPr>
        <w:t>(Tiekėjo  ar jo  įgaliotas asmens                ( Parašas)</w:t>
      </w:r>
      <w:r w:rsidRPr="00DE792F">
        <w:rPr>
          <w:i/>
          <w:szCs w:val="20"/>
          <w:lang w:eastAsia="en-US"/>
        </w:rPr>
        <w:tab/>
        <w:t xml:space="preserve">                               (Vardas ir pavardė)</w:t>
      </w:r>
    </w:p>
    <w:p w:rsidR="007F2F2D" w:rsidRDefault="007F2F2D" w:rsidP="00180D22">
      <w:pPr>
        <w:ind w:firstLine="567"/>
        <w:jc w:val="center"/>
        <w:rPr>
          <w:b/>
          <w:lang w:eastAsia="en-US"/>
        </w:rPr>
      </w:pPr>
    </w:p>
    <w:p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1467F"/>
    <w:rsid w:val="000D4088"/>
    <w:rsid w:val="00180D22"/>
    <w:rsid w:val="001D413A"/>
    <w:rsid w:val="001F0BC4"/>
    <w:rsid w:val="001F5516"/>
    <w:rsid w:val="00225831"/>
    <w:rsid w:val="002638DD"/>
    <w:rsid w:val="002C73FD"/>
    <w:rsid w:val="00397A0D"/>
    <w:rsid w:val="00493097"/>
    <w:rsid w:val="004A0F44"/>
    <w:rsid w:val="005833A4"/>
    <w:rsid w:val="00637782"/>
    <w:rsid w:val="006418DC"/>
    <w:rsid w:val="00642E9C"/>
    <w:rsid w:val="006549EB"/>
    <w:rsid w:val="00656AD0"/>
    <w:rsid w:val="006856FC"/>
    <w:rsid w:val="00690980"/>
    <w:rsid w:val="006C4202"/>
    <w:rsid w:val="006F004F"/>
    <w:rsid w:val="007901A7"/>
    <w:rsid w:val="00792DFE"/>
    <w:rsid w:val="007B3553"/>
    <w:rsid w:val="007F2F2D"/>
    <w:rsid w:val="008143EB"/>
    <w:rsid w:val="00823AB6"/>
    <w:rsid w:val="008600E0"/>
    <w:rsid w:val="00860142"/>
    <w:rsid w:val="008939CB"/>
    <w:rsid w:val="00997C29"/>
    <w:rsid w:val="00A40F75"/>
    <w:rsid w:val="00A632F6"/>
    <w:rsid w:val="00AB1327"/>
    <w:rsid w:val="00AE4260"/>
    <w:rsid w:val="00B848A6"/>
    <w:rsid w:val="00B8541E"/>
    <w:rsid w:val="00B93B3F"/>
    <w:rsid w:val="00BB1B78"/>
    <w:rsid w:val="00BC1A20"/>
    <w:rsid w:val="00BD51E0"/>
    <w:rsid w:val="00C16F3C"/>
    <w:rsid w:val="00C17368"/>
    <w:rsid w:val="00C17E98"/>
    <w:rsid w:val="00C30050"/>
    <w:rsid w:val="00C82B35"/>
    <w:rsid w:val="00C82E36"/>
    <w:rsid w:val="00CC3877"/>
    <w:rsid w:val="00DB1AC3"/>
    <w:rsid w:val="00DE29D6"/>
    <w:rsid w:val="00DE792F"/>
    <w:rsid w:val="00E32374"/>
    <w:rsid w:val="00EB491B"/>
    <w:rsid w:val="00F90F7F"/>
    <w:rsid w:val="00FB46C5"/>
    <w:rsid w:val="00FC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1156"/>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0E5"/>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A13C1-CD64-48E8-ABBF-8680B952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Gintarė Požarskaitė</cp:lastModifiedBy>
  <cp:revision>3</cp:revision>
  <dcterms:created xsi:type="dcterms:W3CDTF">2025-10-10T06:59:00Z</dcterms:created>
  <dcterms:modified xsi:type="dcterms:W3CDTF">2025-10-14T09:54:00Z</dcterms:modified>
</cp:coreProperties>
</file>