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EA70" w14:textId="6BE30ACB" w:rsidR="00205AB1" w:rsidRPr="00006021" w:rsidRDefault="00205AB1" w:rsidP="00205AB1">
      <w:pPr>
        <w:pStyle w:val="Body2"/>
        <w:rPr>
          <w:color w:val="000000" w:themeColor="text1"/>
        </w:rPr>
      </w:pPr>
    </w:p>
    <w:p w14:paraId="0021F23B" w14:textId="0E5B9F63" w:rsidR="00B243CF" w:rsidRDefault="00B243CF" w:rsidP="00205AB1">
      <w:pPr>
        <w:pStyle w:val="Body2"/>
        <w:rPr>
          <w:color w:val="000000" w:themeColor="text1"/>
          <w:lang w:val="lt-LT"/>
        </w:rPr>
      </w:pPr>
    </w:p>
    <w:p w14:paraId="5E88AD52" w14:textId="77777777" w:rsidR="005C758E" w:rsidRPr="005C758E" w:rsidRDefault="005C758E" w:rsidP="005C758E">
      <w:pPr>
        <w:pStyle w:val="Body2"/>
        <w:jc w:val="right"/>
        <w:rPr>
          <w:color w:val="000000" w:themeColor="text1"/>
          <w:lang w:val="lt-LT"/>
        </w:rPr>
      </w:pPr>
      <w:r w:rsidRPr="005C758E">
        <w:rPr>
          <w:color w:val="000000" w:themeColor="text1"/>
          <w:lang w:val="lt-LT"/>
        </w:rPr>
        <w:t>PATVIRTINTA:</w:t>
      </w:r>
    </w:p>
    <w:p w14:paraId="3C6E1C79" w14:textId="77777777" w:rsidR="005C758E" w:rsidRPr="005C758E" w:rsidRDefault="005C758E" w:rsidP="005C758E">
      <w:pPr>
        <w:pStyle w:val="Body2"/>
        <w:jc w:val="right"/>
        <w:rPr>
          <w:color w:val="000000" w:themeColor="text1"/>
          <w:lang w:val="lt-LT"/>
        </w:rPr>
      </w:pPr>
      <w:r w:rsidRPr="005C758E">
        <w:rPr>
          <w:color w:val="000000" w:themeColor="text1"/>
          <w:lang w:val="lt-LT"/>
        </w:rPr>
        <w:t>Viešojo pirkimo komisijos</w:t>
      </w:r>
    </w:p>
    <w:p w14:paraId="6BFE59ED" w14:textId="6C68A2C1" w:rsidR="00B243CF" w:rsidRDefault="00ED63B8" w:rsidP="005C758E">
      <w:pPr>
        <w:pStyle w:val="Body2"/>
        <w:jc w:val="right"/>
        <w:rPr>
          <w:color w:val="000000" w:themeColor="text1"/>
          <w:lang w:val="lt-LT"/>
        </w:rPr>
      </w:pPr>
      <w:r>
        <w:rPr>
          <w:color w:val="000000" w:themeColor="text1"/>
          <w:lang w:val="lt-LT"/>
        </w:rPr>
        <w:t>2025</w:t>
      </w:r>
      <w:r w:rsidR="005C758E" w:rsidRPr="005C758E">
        <w:rPr>
          <w:color w:val="000000" w:themeColor="text1"/>
          <w:lang w:val="lt-LT"/>
        </w:rPr>
        <w:t xml:space="preserve"> m.</w:t>
      </w:r>
      <w:r w:rsidR="00790D46">
        <w:rPr>
          <w:color w:val="000000" w:themeColor="text1"/>
          <w:lang w:val="lt-LT"/>
        </w:rPr>
        <w:t xml:space="preserve"> </w:t>
      </w:r>
      <w:r>
        <w:rPr>
          <w:color w:val="000000" w:themeColor="text1"/>
          <w:lang w:val="lt-LT"/>
        </w:rPr>
        <w:t>spalio</w:t>
      </w:r>
      <w:r w:rsidR="0095451E">
        <w:rPr>
          <w:color w:val="000000" w:themeColor="text1"/>
          <w:lang w:val="lt-LT"/>
        </w:rPr>
        <w:t xml:space="preserve"> 15</w:t>
      </w:r>
      <w:r w:rsidR="00135065">
        <w:rPr>
          <w:color w:val="000000" w:themeColor="text1"/>
          <w:lang w:val="lt-LT"/>
        </w:rPr>
        <w:t xml:space="preserve"> </w:t>
      </w:r>
      <w:r w:rsidR="00790D46">
        <w:rPr>
          <w:color w:val="000000" w:themeColor="text1"/>
          <w:lang w:val="lt-LT"/>
        </w:rPr>
        <w:t xml:space="preserve"> </w:t>
      </w:r>
      <w:r w:rsidR="005C758E" w:rsidRPr="005C758E">
        <w:rPr>
          <w:color w:val="000000" w:themeColor="text1"/>
          <w:lang w:val="lt-LT"/>
        </w:rPr>
        <w:t xml:space="preserve"> </w:t>
      </w:r>
      <w:r w:rsidR="005C758E" w:rsidRPr="0095451E">
        <w:rPr>
          <w:color w:val="000000" w:themeColor="text1"/>
          <w:lang w:val="lt-LT"/>
        </w:rPr>
        <w:t>d. protokolu Nr.</w:t>
      </w:r>
      <w:r w:rsidR="0095451E" w:rsidRPr="0095451E">
        <w:rPr>
          <w:rFonts w:cs="Times New Roman"/>
          <w:color w:val="000000" w:themeColor="text1"/>
          <w:lang w:val="lt-LT"/>
        </w:rPr>
        <w:t xml:space="preserve"> </w:t>
      </w:r>
      <w:r w:rsidR="0095451E" w:rsidRPr="0095451E">
        <w:rPr>
          <w:rFonts w:cs="Times New Roman"/>
          <w:color w:val="000000" w:themeColor="text1"/>
          <w:lang w:val="lt-LT"/>
        </w:rPr>
        <w:t>7051</w:t>
      </w:r>
    </w:p>
    <w:p w14:paraId="692A1DD4" w14:textId="77777777" w:rsidR="00B243CF" w:rsidRDefault="00B243CF" w:rsidP="00205AB1">
      <w:pPr>
        <w:pStyle w:val="Heading"/>
        <w:jc w:val="center"/>
        <w:rPr>
          <w:caps w:val="0"/>
          <w:color w:val="auto"/>
          <w:lang w:val="lt-LT"/>
        </w:rPr>
      </w:pPr>
    </w:p>
    <w:p w14:paraId="44F7F16D" w14:textId="77777777" w:rsidR="00B243CF" w:rsidRDefault="00B243CF" w:rsidP="00205AB1">
      <w:pPr>
        <w:pStyle w:val="Heading"/>
        <w:jc w:val="center"/>
        <w:rPr>
          <w:caps w:val="0"/>
          <w:color w:val="auto"/>
          <w:lang w:val="lt-LT"/>
        </w:rPr>
      </w:pPr>
    </w:p>
    <w:p w14:paraId="216769D4" w14:textId="0FFF01E2" w:rsidR="00205AB1" w:rsidRPr="00332E5D" w:rsidRDefault="003B6D11" w:rsidP="00205AB1">
      <w:pPr>
        <w:pStyle w:val="Heading"/>
        <w:jc w:val="center"/>
        <w:rPr>
          <w:caps w:val="0"/>
          <w:color w:val="auto"/>
          <w:lang w:val="lt-LT"/>
        </w:rPr>
      </w:pPr>
      <w:r w:rsidRPr="00332E5D">
        <w:rPr>
          <w:caps w:val="0"/>
          <w:color w:val="auto"/>
          <w:lang w:val="lt-LT"/>
        </w:rPr>
        <w:t>INFRASTRUKTŪROS VALDYMO AGENTŪRA</w:t>
      </w:r>
    </w:p>
    <w:p w14:paraId="675DB450" w14:textId="77777777" w:rsidR="003B6D11" w:rsidRPr="00332E5D" w:rsidRDefault="003B6D11" w:rsidP="003B6D11">
      <w:pPr>
        <w:pStyle w:val="Body2"/>
        <w:rPr>
          <w:lang w:val="lt-LT"/>
        </w:rPr>
      </w:pPr>
      <w:bookmarkStart w:id="0" w:name="_GoBack"/>
      <w:bookmarkEnd w:id="0"/>
    </w:p>
    <w:p w14:paraId="7C7D7506" w14:textId="77777777" w:rsidR="003B6D11" w:rsidRPr="00332E5D" w:rsidRDefault="003B6D11" w:rsidP="003B6D11">
      <w:pPr>
        <w:pStyle w:val="Body2"/>
        <w:rPr>
          <w:color w:val="auto"/>
          <w:lang w:val="lt-LT"/>
        </w:rPr>
      </w:pPr>
    </w:p>
    <w:p w14:paraId="17539C85" w14:textId="4E80B2ED" w:rsidR="00205AB1" w:rsidRPr="00332E5D" w:rsidRDefault="003B6D11" w:rsidP="00205AB1">
      <w:pPr>
        <w:pStyle w:val="Heading"/>
        <w:jc w:val="center"/>
        <w:rPr>
          <w:caps w:val="0"/>
          <w:color w:val="auto"/>
          <w:lang w:val="lt-LT"/>
        </w:rPr>
      </w:pPr>
      <w:r w:rsidRPr="00332E5D">
        <w:rPr>
          <w:caps w:val="0"/>
          <w:color w:val="auto"/>
          <w:lang w:val="lt-LT"/>
        </w:rPr>
        <w:t>ATVIRAS KONKURSAS (</w:t>
      </w:r>
      <w:r w:rsidR="00C457F2">
        <w:rPr>
          <w:caps w:val="0"/>
          <w:color w:val="auto"/>
          <w:lang w:val="lt-LT"/>
        </w:rPr>
        <w:t>TARPTAUTINIS</w:t>
      </w:r>
      <w:r w:rsidRPr="00332E5D">
        <w:rPr>
          <w:caps w:val="0"/>
          <w:color w:val="auto"/>
          <w:lang w:val="lt-LT"/>
        </w:rPr>
        <w:t>) (VPĮ)</w:t>
      </w:r>
    </w:p>
    <w:p w14:paraId="6A26955D" w14:textId="77777777" w:rsidR="003B6D11" w:rsidRPr="00332E5D" w:rsidRDefault="003B6D11" w:rsidP="00565537">
      <w:pPr>
        <w:pStyle w:val="Body2"/>
        <w:jc w:val="center"/>
        <w:rPr>
          <w:lang w:val="lt-LT"/>
        </w:rPr>
      </w:pPr>
    </w:p>
    <w:p w14:paraId="00FCDC8A" w14:textId="31410247" w:rsidR="00BF340E" w:rsidRDefault="00790D46" w:rsidP="00790D46">
      <w:pPr>
        <w:pStyle w:val="Body2"/>
        <w:jc w:val="center"/>
        <w:rPr>
          <w:rFonts w:cs="Times New Roman"/>
          <w:b/>
          <w:lang w:val="lt-LT"/>
        </w:rPr>
      </w:pPr>
      <w:r w:rsidRPr="00790D46">
        <w:rPr>
          <w:b/>
          <w:bCs/>
          <w:caps/>
          <w:color w:val="auto"/>
          <w:spacing w:val="4"/>
          <w:lang w:val="lt-LT"/>
        </w:rPr>
        <w:t>KITOS PASKIRTIES INŽINERINIŲ STATINIŲ (TVOROS, VIDAUS KELIO, KONTROLINIO PRALEIDIMO PUNKTO IR INŽINERINIŲ TINKLŲ) LAKŪNŲ G. 3, ŠIAULIŲ M. SAV. DARBO PROJ</w:t>
      </w:r>
      <w:r>
        <w:rPr>
          <w:b/>
          <w:bCs/>
          <w:caps/>
          <w:color w:val="auto"/>
          <w:spacing w:val="4"/>
          <w:lang w:val="lt-LT"/>
        </w:rPr>
        <w:t>EKTO PARENGIMas IR STATYBOS DARBAI</w:t>
      </w:r>
    </w:p>
    <w:p w14:paraId="6A1996E3" w14:textId="77777777" w:rsidR="00790D46" w:rsidRDefault="00790D46" w:rsidP="006839CD">
      <w:pPr>
        <w:pStyle w:val="Body2"/>
        <w:rPr>
          <w:rFonts w:cs="Times New Roman"/>
          <w:b/>
          <w:lang w:val="lt-LT"/>
        </w:rPr>
      </w:pPr>
    </w:p>
    <w:p w14:paraId="309AD63A" w14:textId="77777777" w:rsidR="00790D46" w:rsidRDefault="00790D46" w:rsidP="006839CD">
      <w:pPr>
        <w:pStyle w:val="Body2"/>
        <w:rPr>
          <w:rFonts w:cs="Times New Roman"/>
          <w:b/>
          <w:lang w:val="lt-LT"/>
        </w:rPr>
      </w:pPr>
    </w:p>
    <w:p w14:paraId="01BB89C4" w14:textId="4EA6C251" w:rsidR="002C4462" w:rsidRPr="00FB0334" w:rsidRDefault="00205AB1" w:rsidP="006839CD">
      <w:pPr>
        <w:pStyle w:val="Body2"/>
        <w:rPr>
          <w:rFonts w:cs="Times New Roman"/>
          <w:b/>
          <w:lang w:val="lt-LT"/>
        </w:rPr>
      </w:pPr>
      <w:r w:rsidRPr="00332E5D">
        <w:rPr>
          <w:rFonts w:cs="Times New Roman"/>
          <w:b/>
          <w:lang w:val="lt-LT"/>
        </w:rPr>
        <w:t>1. BENDROSIOS NUOSTATOS</w:t>
      </w:r>
      <w:r w:rsidRPr="00332E5D">
        <w:rPr>
          <w:rFonts w:cs="Times New Roman"/>
          <w:b/>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1.1. </w:t>
      </w:r>
      <w:r w:rsidR="003B6D11" w:rsidRPr="00332E5D">
        <w:rPr>
          <w:lang w:val="lt-LT"/>
        </w:rPr>
        <w:t>Perkančioji organizacija – Infrastruktūros valdymo agentūra, juridinio asmens kodas 188743887, adresas Giedraičių g. 41-101, LT-09303 Vilnius</w:t>
      </w:r>
      <w:r w:rsidR="003B6D11" w:rsidRPr="00332E5D">
        <w:rPr>
          <w:rFonts w:cs="Times New Roman"/>
          <w:lang w:val="lt-LT"/>
        </w:rPr>
        <w:t xml:space="preserve"> </w:t>
      </w:r>
      <w:r w:rsidRPr="00332E5D">
        <w:rPr>
          <w:rFonts w:cs="Times New Roman"/>
          <w:lang w:val="lt-LT"/>
        </w:rPr>
        <w:t xml:space="preserve">(toliau </w:t>
      </w:r>
      <w:r w:rsidR="003B6D11" w:rsidRPr="00332E5D">
        <w:rPr>
          <w:rFonts w:cs="Times New Roman"/>
          <w:lang w:val="lt-LT"/>
        </w:rPr>
        <w:t>–</w:t>
      </w:r>
      <w:r w:rsidRPr="00332E5D">
        <w:rPr>
          <w:rFonts w:cs="Times New Roman"/>
          <w:lang w:val="lt-LT"/>
        </w:rPr>
        <w:t xml:space="preserve"> perkančioji organizacija), vykdydama šį viešąjį pirkimą</w:t>
      </w:r>
      <w:r w:rsidR="003B6D11" w:rsidRPr="00332E5D">
        <w:rPr>
          <w:rFonts w:cs="Times New Roman"/>
          <w:lang w:val="lt-LT"/>
        </w:rPr>
        <w:t>,</w:t>
      </w:r>
      <w:r w:rsidRPr="00332E5D">
        <w:rPr>
          <w:rFonts w:cs="Times New Roman"/>
          <w:lang w:val="lt-LT"/>
        </w:rPr>
        <w:t xml:space="preserve"> numato įsigyti</w:t>
      </w:r>
      <w:r w:rsidR="003B6D11" w:rsidRPr="00332E5D">
        <w:rPr>
          <w:b/>
          <w:i/>
          <w:lang w:val="lt-LT"/>
        </w:rPr>
        <w:t xml:space="preserve"> </w:t>
      </w:r>
      <w:r w:rsidR="00790D46">
        <w:rPr>
          <w:b/>
          <w:i/>
          <w:lang w:val="lt-LT"/>
        </w:rPr>
        <w:t>Kitos paskirties inžinerinių statinių (tvoros, vidaus kelio, kontrolinio praleidimo punkto ir inžinerinių tinklų) Lakūnų g. 3, Šiaulių m. sav. darbo projekto parengimo paslaugas ir statybos darbus</w:t>
      </w:r>
      <w:r w:rsidR="00F2475A" w:rsidRPr="00FB0334">
        <w:rPr>
          <w:lang w:val="lt-LT"/>
        </w:rPr>
        <w:t>,</w:t>
      </w:r>
      <w:r w:rsidR="00F2475A" w:rsidRPr="00332E5D">
        <w:rPr>
          <w:b/>
          <w:i/>
          <w:lang w:val="lt-LT"/>
        </w:rPr>
        <w:t xml:space="preserve"> </w:t>
      </w:r>
      <w:r w:rsidR="00F2475A" w:rsidRPr="00FB0334">
        <w:rPr>
          <w:lang w:val="lt-LT"/>
        </w:rPr>
        <w:t xml:space="preserve">detalizuotus pirkimo sąlygų 1 priede </w:t>
      </w:r>
      <w:r w:rsidR="00F2475A" w:rsidRPr="00FB0334">
        <w:rPr>
          <w:i/>
          <w:lang w:val="lt-LT"/>
        </w:rPr>
        <w:t>„</w:t>
      </w:r>
      <w:r w:rsidR="00F70127">
        <w:rPr>
          <w:i/>
          <w:lang w:val="lt-LT"/>
        </w:rPr>
        <w:t>Kitos paskirties inžinerinių statinių (tvoros, stoginės) susisiekimo komunikacijų (vidaus kelio), specialiosios paskirties pastatų (kontrolinio praleidimo punkto) ir inžinerinių tinklų Lakūnų g. 3, Šiauliai statybos ir rekonstravimo projektas“</w:t>
      </w:r>
      <w:r w:rsidR="00565537">
        <w:rPr>
          <w:i/>
          <w:lang w:val="lt-LT"/>
        </w:rPr>
        <w:t>.</w:t>
      </w:r>
    </w:p>
    <w:p w14:paraId="3B5218BD" w14:textId="132009C1" w:rsidR="005C758E" w:rsidRDefault="00205AB1" w:rsidP="00E262E0">
      <w:pPr>
        <w:pStyle w:val="Body2"/>
        <w:ind w:firstLine="709"/>
        <w:rPr>
          <w:rFonts w:cs="Times New Roman"/>
          <w:lang w:val="lt-LT"/>
        </w:rPr>
      </w:pPr>
      <w:r w:rsidRPr="00FB0334">
        <w:rPr>
          <w:rFonts w:cs="Times New Roman"/>
          <w:lang w:val="lt-LT"/>
        </w:rPr>
        <w:tab/>
      </w:r>
      <w:r w:rsidR="00E262E0" w:rsidRPr="00FB0334">
        <w:rPr>
          <w:rFonts w:cs="Times New Roman"/>
          <w:lang w:val="lt-LT"/>
        </w:rPr>
        <w:t>1.2. Šis viešasis pirkimas atliekamas vadovaujantis Lietuvos Respublikos viešųjų pirkimų</w:t>
      </w:r>
      <w:r w:rsidR="00E262E0" w:rsidRPr="00332E5D">
        <w:rPr>
          <w:rFonts w:cs="Times New Roman"/>
          <w:lang w:val="lt-LT"/>
        </w:rPr>
        <w:t xml:space="preserve"> įstatymu, Lietuvos Respublikos civiliniu kodeksu, kitais viešuosius pirkimus </w:t>
      </w:r>
      <w:proofErr w:type="spellStart"/>
      <w:r w:rsidR="00E262E0" w:rsidRPr="00332E5D">
        <w:rPr>
          <w:rFonts w:cs="Times New Roman"/>
          <w:lang w:val="lt-LT"/>
        </w:rPr>
        <w:t>reglamentuojančiais</w:t>
      </w:r>
      <w:proofErr w:type="spellEnd"/>
      <w:r w:rsidR="00E262E0" w:rsidRPr="00332E5D">
        <w:rPr>
          <w:rFonts w:cs="Times New Roman"/>
          <w:lang w:val="lt-LT"/>
        </w:rPr>
        <w:t xml:space="preserve"> </w:t>
      </w:r>
      <w:proofErr w:type="spellStart"/>
      <w:r w:rsidR="00E262E0" w:rsidRPr="00332E5D">
        <w:rPr>
          <w:rFonts w:cs="Times New Roman"/>
          <w:lang w:val="lt-LT"/>
        </w:rPr>
        <w:t>teisės</w:t>
      </w:r>
      <w:proofErr w:type="spellEnd"/>
      <w:r w:rsidR="00E262E0" w:rsidRPr="00332E5D">
        <w:rPr>
          <w:rFonts w:cs="Times New Roman"/>
          <w:lang w:val="lt-LT"/>
        </w:rPr>
        <w:t xml:space="preserve"> aktais bei šiomis pirkimo </w:t>
      </w:r>
      <w:proofErr w:type="spellStart"/>
      <w:r w:rsidR="00E262E0" w:rsidRPr="00332E5D">
        <w:rPr>
          <w:rFonts w:cs="Times New Roman"/>
          <w:lang w:val="lt-LT"/>
        </w:rPr>
        <w:t>sąlygomis</w:t>
      </w:r>
      <w:proofErr w:type="spellEnd"/>
      <w:r w:rsidR="00E262E0" w:rsidRPr="00332E5D">
        <w:rPr>
          <w:rFonts w:cs="Times New Roman"/>
          <w:lang w:val="lt-LT"/>
        </w:rPr>
        <w:t xml:space="preserve">. Vartojamos </w:t>
      </w:r>
      <w:proofErr w:type="spellStart"/>
      <w:r w:rsidR="00E262E0" w:rsidRPr="00332E5D">
        <w:rPr>
          <w:rFonts w:cs="Times New Roman"/>
          <w:lang w:val="lt-LT"/>
        </w:rPr>
        <w:t>sąvokos</w:t>
      </w:r>
      <w:proofErr w:type="spellEnd"/>
      <w:r w:rsidR="00E262E0" w:rsidRPr="00332E5D">
        <w:rPr>
          <w:rFonts w:cs="Times New Roman"/>
          <w:lang w:val="lt-LT"/>
        </w:rPr>
        <w:t xml:space="preserve">, </w:t>
      </w:r>
      <w:proofErr w:type="spellStart"/>
      <w:r w:rsidR="00E262E0" w:rsidRPr="00332E5D">
        <w:rPr>
          <w:rFonts w:cs="Times New Roman"/>
          <w:lang w:val="lt-LT"/>
        </w:rPr>
        <w:t>apibrėžtos</w:t>
      </w:r>
      <w:proofErr w:type="spellEnd"/>
      <w:r w:rsidR="00E262E0" w:rsidRPr="00332E5D">
        <w:rPr>
          <w:rFonts w:cs="Times New Roman"/>
          <w:lang w:val="lt-LT"/>
        </w:rPr>
        <w:t xml:space="preserve"> </w:t>
      </w:r>
      <w:proofErr w:type="spellStart"/>
      <w:r w:rsidR="00E262E0" w:rsidRPr="00332E5D">
        <w:rPr>
          <w:rFonts w:cs="Times New Roman"/>
          <w:lang w:val="lt-LT"/>
        </w:rPr>
        <w:t>Viešųju</w:t>
      </w:r>
      <w:proofErr w:type="spellEnd"/>
      <w:r w:rsidR="00E262E0" w:rsidRPr="00332E5D">
        <w:rPr>
          <w:rFonts w:cs="Times New Roman"/>
          <w:lang w:val="lt-LT"/>
        </w:rPr>
        <w:t xml:space="preserve">̨ pirkimų </w:t>
      </w:r>
      <w:proofErr w:type="spellStart"/>
      <w:r w:rsidR="00E262E0" w:rsidRPr="00332E5D">
        <w:rPr>
          <w:rFonts w:cs="Times New Roman"/>
          <w:lang w:val="lt-LT"/>
        </w:rPr>
        <w:t>įstatyme</w:t>
      </w:r>
      <w:proofErr w:type="spellEnd"/>
      <w:r w:rsidR="007B675B">
        <w:rPr>
          <w:rFonts w:cs="Times New Roman"/>
          <w:lang w:val="lt-LT"/>
        </w:rPr>
        <w:t xml:space="preserve"> (toliau – VPĮ)</w:t>
      </w:r>
      <w:r w:rsidR="00E262E0" w:rsidRPr="00332E5D">
        <w:rPr>
          <w:rFonts w:cs="Times New Roman"/>
          <w:lang w:val="lt-LT"/>
        </w:rPr>
        <w:t>.</w:t>
      </w:r>
      <w:r w:rsidR="00E262E0" w:rsidRPr="00332E5D">
        <w:rPr>
          <w:rFonts w:cs="Times New Roman"/>
          <w:lang w:val="lt-LT"/>
        </w:rPr>
        <w:tab/>
      </w:r>
      <w:r w:rsidR="00E262E0" w:rsidRPr="00332E5D">
        <w:rPr>
          <w:rFonts w:cs="Times New Roman"/>
          <w:lang w:val="lt-LT"/>
        </w:rPr>
        <w:br/>
      </w:r>
      <w:r w:rsidR="00E262E0" w:rsidRPr="00332E5D">
        <w:rPr>
          <w:rFonts w:cs="Times New Roman"/>
          <w:lang w:val="lt-LT"/>
        </w:rPr>
        <w:tab/>
        <w:t xml:space="preserve">1.3. Šis </w:t>
      </w:r>
      <w:r w:rsidR="00565537">
        <w:rPr>
          <w:rFonts w:cs="Times New Roman"/>
          <w:lang w:val="lt-LT"/>
        </w:rPr>
        <w:t>tarptautinis</w:t>
      </w:r>
      <w:r w:rsidR="00CD79DE">
        <w:rPr>
          <w:rFonts w:cs="Times New Roman"/>
          <w:lang w:val="lt-LT"/>
        </w:rPr>
        <w:t xml:space="preserve"> </w:t>
      </w:r>
      <w:r w:rsidR="00E262E0" w:rsidRPr="00332E5D">
        <w:rPr>
          <w:rFonts w:cs="Times New Roman"/>
          <w:lang w:val="lt-LT"/>
        </w:rPr>
        <w:t>pirkimas vykdomas atviro konkurso būdu</w:t>
      </w:r>
      <w:r w:rsidR="003B6D11" w:rsidRPr="00332E5D">
        <w:rPr>
          <w:rFonts w:cs="Times New Roman"/>
          <w:lang w:val="lt-LT"/>
        </w:rPr>
        <w:t>,</w:t>
      </w:r>
      <w:r w:rsidR="00E262E0" w:rsidRPr="00332E5D">
        <w:rPr>
          <w:rFonts w:cs="Times New Roman"/>
          <w:lang w:val="lt-LT"/>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006021" w:rsidRPr="001F275B">
          <w:rPr>
            <w:rStyle w:val="Hyperlink"/>
            <w:rFonts w:cs="Times New Roman"/>
            <w:lang w:val="lt-LT"/>
          </w:rPr>
          <w:t>https://viesiejipirkimai.lt/epps/home.do</w:t>
        </w:r>
      </w:hyperlink>
      <w:r w:rsidR="00006021">
        <w:rPr>
          <w:rFonts w:cs="Times New Roman"/>
          <w:lang w:val="lt-LT"/>
        </w:rPr>
        <w:t xml:space="preserve"> </w:t>
      </w:r>
      <w:r w:rsidR="00E262E0" w:rsidRPr="00332E5D">
        <w:rPr>
          <w:rFonts w:cs="Times New Roman"/>
          <w:lang w:val="lt-LT"/>
        </w:rPr>
        <w:t xml:space="preserve">Dėl klausimų, susijusių su CVP IS sistemos veikimo ypatumais, kreiptis adresu </w:t>
      </w:r>
      <w:hyperlink r:id="rId8" w:history="1">
        <w:r w:rsidR="005C758E" w:rsidRPr="00B44926">
          <w:rPr>
            <w:rStyle w:val="Hyperlink"/>
            <w:rFonts w:cs="Times New Roman"/>
            <w:lang w:val="lt-LT"/>
          </w:rPr>
          <w:t>pagalba@vpt.lt</w:t>
        </w:r>
      </w:hyperlink>
      <w:r w:rsidR="00E262E0" w:rsidRPr="00332E5D">
        <w:rPr>
          <w:rFonts w:cs="Times New Roman"/>
          <w:lang w:val="lt-LT"/>
        </w:rPr>
        <w:t>.</w:t>
      </w:r>
    </w:p>
    <w:p w14:paraId="60928536" w14:textId="5AE7DF81" w:rsidR="005C758E" w:rsidRDefault="005C758E" w:rsidP="00E262E0">
      <w:pPr>
        <w:pStyle w:val="Body2"/>
        <w:ind w:firstLine="709"/>
        <w:rPr>
          <w:rFonts w:cs="Times New Roman"/>
          <w:lang w:val="lt-LT"/>
        </w:rPr>
      </w:pPr>
      <w:r>
        <w:rPr>
          <w:rFonts w:cs="Times New Roman"/>
          <w:lang w:val="lt-LT"/>
        </w:rPr>
        <w:t>1.4. Pirkimas neatl</w:t>
      </w:r>
      <w:r w:rsidR="00827C34">
        <w:rPr>
          <w:rFonts w:cs="Times New Roman"/>
          <w:lang w:val="lt-LT"/>
        </w:rPr>
        <w:t>i</w:t>
      </w:r>
      <w:r>
        <w:rPr>
          <w:rFonts w:cs="Times New Roman"/>
          <w:lang w:val="lt-LT"/>
        </w:rPr>
        <w:t>ekamas naudojantis centralizuotų pirkimų katalogu (CPO LT katalogu)</w:t>
      </w:r>
      <w:r w:rsidR="00827C34">
        <w:rPr>
          <w:rFonts w:cs="Times New Roman"/>
          <w:lang w:val="lt-LT"/>
        </w:rPr>
        <w:t>, nes CPO LT kataloge nėra siūlomi pirkimo objektą atitinkantys darbai bei paslaugos.</w:t>
      </w:r>
    </w:p>
    <w:p w14:paraId="0E6E279B" w14:textId="408F1380" w:rsidR="00E262E0" w:rsidRPr="00332E5D" w:rsidRDefault="00E262E0" w:rsidP="005C758E">
      <w:pPr>
        <w:pStyle w:val="Body2"/>
        <w:ind w:firstLine="426"/>
        <w:rPr>
          <w:rFonts w:cs="Times New Roman"/>
          <w:lang w:val="lt-LT"/>
        </w:rPr>
      </w:pPr>
      <w:r w:rsidRPr="00332E5D">
        <w:rPr>
          <w:rFonts w:cs="Times New Roman"/>
          <w:lang w:val="lt-LT"/>
        </w:rPr>
        <w:tab/>
      </w:r>
      <w:r w:rsidR="00827C34">
        <w:rPr>
          <w:rFonts w:cs="Times New Roman"/>
          <w:lang w:val="lt-LT"/>
        </w:rPr>
        <w:t>1.5</w:t>
      </w:r>
      <w:r w:rsidRPr="00332E5D">
        <w:rPr>
          <w:rFonts w:cs="Times New Roman"/>
          <w:lang w:val="lt-LT"/>
        </w:rPr>
        <w:t>. Išankstinis skelbimas apie pirkimą nebuvo skelbtas.</w:t>
      </w:r>
      <w:r w:rsidRPr="00332E5D">
        <w:rPr>
          <w:rFonts w:cs="Times New Roman"/>
          <w:lang w:val="lt-LT"/>
        </w:rPr>
        <w:tab/>
      </w:r>
      <w:r w:rsidRPr="00332E5D">
        <w:rPr>
          <w:rFonts w:cs="Times New Roman"/>
          <w:lang w:val="lt-LT"/>
        </w:rPr>
        <w:br/>
      </w:r>
      <w:r w:rsidRPr="00332E5D">
        <w:rPr>
          <w:rFonts w:cs="Times New Roman"/>
          <w:lang w:val="lt-LT"/>
        </w:rPr>
        <w:tab/>
      </w:r>
      <w:r w:rsidR="00827C34">
        <w:rPr>
          <w:rFonts w:cs="Times New Roman"/>
          <w:lang w:val="lt-LT"/>
        </w:rPr>
        <w:t>1.6</w:t>
      </w:r>
      <w:r w:rsidRPr="00332E5D">
        <w:rPr>
          <w:rFonts w:cs="Times New Roman"/>
          <w:lang w:val="lt-LT"/>
        </w:rPr>
        <w:t>. Pirkimo dokumentų sudedamoji dalis yra skelbimas apie pirkimą, todėl perkančioji organizacija didžiosios dalies skelbime esančios informacijos šiame dokume</w:t>
      </w:r>
      <w:r w:rsidR="00827C34">
        <w:rPr>
          <w:rFonts w:cs="Times New Roman"/>
          <w:lang w:val="lt-LT"/>
        </w:rPr>
        <w:t>nte pakartotinai neteikia.</w:t>
      </w:r>
      <w:r w:rsidR="00827C34">
        <w:rPr>
          <w:rFonts w:cs="Times New Roman"/>
          <w:lang w:val="lt-LT"/>
        </w:rPr>
        <w:tab/>
      </w:r>
      <w:r w:rsidR="00827C34">
        <w:rPr>
          <w:rFonts w:cs="Times New Roman"/>
          <w:lang w:val="lt-LT"/>
        </w:rPr>
        <w:br/>
      </w:r>
      <w:r w:rsidR="00827C34">
        <w:rPr>
          <w:rFonts w:cs="Times New Roman"/>
          <w:lang w:val="lt-LT"/>
        </w:rPr>
        <w:tab/>
        <w:t>1.7</w:t>
      </w:r>
      <w:r w:rsidRPr="00332E5D">
        <w:rPr>
          <w:rFonts w:cs="Times New Roman"/>
          <w:lang w:val="lt-LT"/>
        </w:rPr>
        <w:t>. Pirkimas atliekamas laikantis lygiateisiškumo, nediskriminavimo, abipusio pripažinimo, proporcingumo ir skaidrumo principų bei konfidencialumo i</w:t>
      </w:r>
      <w:r w:rsidR="00827C34">
        <w:rPr>
          <w:rFonts w:cs="Times New Roman"/>
          <w:lang w:val="lt-LT"/>
        </w:rPr>
        <w:t>r nešališkumo reikalavimų.</w:t>
      </w:r>
      <w:r w:rsidR="00827C34">
        <w:rPr>
          <w:rFonts w:cs="Times New Roman"/>
          <w:lang w:val="lt-LT"/>
        </w:rPr>
        <w:tab/>
      </w:r>
      <w:r w:rsidR="00827C34">
        <w:rPr>
          <w:rFonts w:cs="Times New Roman"/>
          <w:lang w:val="lt-LT"/>
        </w:rPr>
        <w:br/>
      </w:r>
      <w:r w:rsidR="00827C34">
        <w:rPr>
          <w:rFonts w:cs="Times New Roman"/>
          <w:lang w:val="lt-LT"/>
        </w:rPr>
        <w:tab/>
        <w:t>1.8</w:t>
      </w:r>
      <w:r w:rsidRPr="00332E5D">
        <w:rPr>
          <w:rFonts w:cs="Times New Roman"/>
          <w:lang w:val="lt-LT"/>
        </w:rPr>
        <w:t>. Pateikdamas pasiūlymą, tiekėjas patvirtina, kad sutinka su pirkimo sąlygose nustatytomis tolesnėmis pirkimo procedūromis ir būsimos sutarties sąlygomis.</w:t>
      </w:r>
    </w:p>
    <w:p w14:paraId="32F21D95" w14:textId="09D80411" w:rsidR="00E262E0" w:rsidRPr="00332E5D" w:rsidRDefault="00827C34" w:rsidP="00E262E0">
      <w:pPr>
        <w:pStyle w:val="Body2"/>
        <w:ind w:firstLine="709"/>
        <w:rPr>
          <w:rFonts w:cs="Times New Roman"/>
          <w:lang w:val="lt-LT"/>
        </w:rPr>
      </w:pPr>
      <w:r>
        <w:rPr>
          <w:rFonts w:cs="Times New Roman"/>
          <w:lang w:val="lt-LT"/>
        </w:rPr>
        <w:t>1.9</w:t>
      </w:r>
      <w:r w:rsidR="00E262E0" w:rsidRPr="00332E5D">
        <w:rPr>
          <w:rFonts w:cs="Times New Roman"/>
          <w:lang w:val="lt-LT"/>
        </w:rPr>
        <w:t>.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A3F99EB" w14:textId="06C9D183" w:rsidR="00C13720" w:rsidRPr="00332E5D" w:rsidRDefault="00E262E0" w:rsidP="00042E0F">
      <w:pPr>
        <w:pStyle w:val="Body2"/>
        <w:ind w:firstLine="709"/>
        <w:rPr>
          <w:rFonts w:cs="Times New Roman"/>
          <w:lang w:val="lt-LT"/>
        </w:rPr>
      </w:pPr>
      <w:r w:rsidRPr="00332E5D">
        <w:rPr>
          <w:rFonts w:cs="Times New Roman"/>
          <w:lang w:val="lt-LT"/>
        </w:rPr>
        <w:t>1.</w:t>
      </w:r>
      <w:r w:rsidR="00827C34">
        <w:rPr>
          <w:rFonts w:cs="Times New Roman"/>
          <w:lang w:val="lt-LT"/>
        </w:rPr>
        <w:t>10</w:t>
      </w:r>
      <w:r w:rsidRPr="00332E5D">
        <w:rPr>
          <w:rFonts w:cs="Times New Roman"/>
          <w:lang w:val="lt-LT"/>
        </w:rPr>
        <w:t xml:space="preserve">. </w:t>
      </w:r>
      <w:r w:rsidR="00042E0F" w:rsidRPr="003E05CA">
        <w:rPr>
          <w:rFonts w:eastAsia="Calibri"/>
          <w:color w:val="auto"/>
          <w:bdr w:val="none" w:sz="0" w:space="0" w:color="auto"/>
          <w:lang w:val="lt-LT" w:eastAsia="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00042E0F" w:rsidRPr="003E05CA">
        <w:rPr>
          <w:rFonts w:eastAsia="Calibri"/>
          <w:color w:val="auto"/>
          <w:bdr w:val="none" w:sz="0" w:space="0" w:color="auto"/>
          <w:lang w:val="lt-LT" w:eastAsia="lt-LT"/>
        </w:rPr>
        <w:lastRenderedPageBreak/>
        <w:t xml:space="preserve">organizacijos ir perkantieji subjektai turi taikyti pirkdami prekes, paslaugas ar darbus, taikymo tvarkos aprašo patvirtinimo“ </w:t>
      </w:r>
      <w:r w:rsidR="00042E0F" w:rsidRPr="009F7099">
        <w:rPr>
          <w:rFonts w:eastAsia="Calibri"/>
          <w:color w:val="auto"/>
          <w:bdr w:val="none" w:sz="0" w:space="0" w:color="auto"/>
          <w:lang w:val="lt-LT" w:eastAsia="lt-LT"/>
        </w:rPr>
        <w:t>pakeitimo“ 4.1 papunkčiu.</w:t>
      </w:r>
      <w:r w:rsidR="00042E0F" w:rsidRPr="003E05CA">
        <w:rPr>
          <w:rFonts w:eastAsia="Calibri"/>
          <w:color w:val="auto"/>
          <w:bdr w:val="none" w:sz="0" w:space="0" w:color="auto"/>
          <w:lang w:val="lt-LT" w:eastAsia="lt-LT"/>
        </w:rPr>
        <w:t xml:space="preserve">  Aplinkos ap</w:t>
      </w:r>
      <w:r w:rsidR="00042E0F">
        <w:rPr>
          <w:rFonts w:eastAsia="Calibri"/>
          <w:color w:val="auto"/>
          <w:bdr w:val="none" w:sz="0" w:space="0" w:color="auto"/>
          <w:lang w:val="lt-LT" w:eastAsia="lt-LT"/>
        </w:rPr>
        <w:t>s</w:t>
      </w:r>
      <w:r w:rsidR="00042E0F" w:rsidRPr="003E05CA">
        <w:rPr>
          <w:rFonts w:eastAsia="Calibri"/>
          <w:color w:val="auto"/>
          <w:bdr w:val="none" w:sz="0" w:space="0" w:color="auto"/>
          <w:lang w:val="lt-LT" w:eastAsia="lt-LT"/>
        </w:rPr>
        <w:t xml:space="preserve">augos kriterijai nustatyti Pirkimo sąlygų </w:t>
      </w:r>
      <w:r w:rsidR="00C72202" w:rsidRPr="003F5C10">
        <w:rPr>
          <w:rFonts w:eastAsia="Calibri"/>
          <w:color w:val="auto"/>
          <w:bdr w:val="none" w:sz="0" w:space="0" w:color="auto"/>
          <w:lang w:val="lt-LT" w:eastAsia="lt-LT"/>
        </w:rPr>
        <w:t>4</w:t>
      </w:r>
      <w:r w:rsidR="00042E0F" w:rsidRPr="003F5C10">
        <w:rPr>
          <w:rFonts w:eastAsia="Calibri"/>
          <w:color w:val="auto"/>
          <w:bdr w:val="none" w:sz="0" w:space="0" w:color="auto"/>
          <w:lang w:val="lt-LT" w:eastAsia="lt-LT"/>
        </w:rPr>
        <w:t xml:space="preserve"> priedo</w:t>
      </w:r>
      <w:r w:rsidR="00042E0F" w:rsidRPr="003E05CA">
        <w:rPr>
          <w:rFonts w:eastAsia="Calibri"/>
          <w:color w:val="auto"/>
          <w:bdr w:val="none" w:sz="0" w:space="0" w:color="auto"/>
          <w:lang w:val="lt-LT" w:eastAsia="lt-LT"/>
        </w:rPr>
        <w:t xml:space="preserve"> „Tiekėjų pašalinimo pagrindai, reikalaujami kvalifikacijos reikalavimai ir, jeigu taikytina, kokybės vadybos sistemos ir (arba) aplinkos apsaugos vadybos sistemos standartai“ skyriuje „Vadybos sistemos standartai“.</w:t>
      </w:r>
    </w:p>
    <w:p w14:paraId="4FA3480B" w14:textId="255B2F12" w:rsidR="000356CD" w:rsidRPr="00332E5D" w:rsidRDefault="00827C34" w:rsidP="000356CD">
      <w:pPr>
        <w:pStyle w:val="Body2"/>
        <w:ind w:firstLine="720"/>
        <w:rPr>
          <w:rFonts w:cs="Times New Roman"/>
          <w:color w:val="auto"/>
          <w:lang w:val="lt-LT"/>
        </w:rPr>
      </w:pPr>
      <w:r>
        <w:rPr>
          <w:rFonts w:cs="Times New Roman"/>
          <w:color w:val="auto"/>
          <w:lang w:val="lt-LT"/>
        </w:rPr>
        <w:t>1.11</w:t>
      </w:r>
      <w:r w:rsidR="000356CD" w:rsidRPr="00332E5D">
        <w:rPr>
          <w:rFonts w:cs="Times New Roman"/>
          <w:color w:val="auto"/>
          <w:lang w:val="lt-LT"/>
        </w:rPr>
        <w:t xml:space="preserve">. </w:t>
      </w:r>
      <w:r w:rsidR="000356CD" w:rsidRPr="00332E5D">
        <w:rPr>
          <w:color w:val="auto"/>
          <w:bdr w:val="none" w:sz="0" w:space="0" w:color="auto" w:frame="1"/>
          <w:lang w:val="lt-LT"/>
        </w:rPr>
        <w:t xml:space="preserve">Vadovaujantis Viešųjų pirkimų įstatymo 17 straipsnio 5 dalimi, tiekėjas, jo subtiekėjas ir ūkio subjektas, kurio </w:t>
      </w:r>
      <w:proofErr w:type="spellStart"/>
      <w:r w:rsidR="000356CD" w:rsidRPr="00332E5D">
        <w:rPr>
          <w:color w:val="auto"/>
          <w:bdr w:val="none" w:sz="0" w:space="0" w:color="auto" w:frame="1"/>
          <w:lang w:val="lt-LT"/>
        </w:rPr>
        <w:t>pajėgumais</w:t>
      </w:r>
      <w:proofErr w:type="spellEnd"/>
      <w:r w:rsidR="000356CD" w:rsidRPr="00332E5D">
        <w:rPr>
          <w:color w:val="auto"/>
          <w:bdr w:val="none" w:sz="0" w:space="0" w:color="auto" w:frame="1"/>
          <w:lang w:val="lt-LT"/>
        </w:rPr>
        <w:t xml:space="preserve"> remiamasi, privalo būti registruotas (jeigu tiekėjas, jų subtiekėjas ar ūkio subjektas, kurio </w:t>
      </w:r>
      <w:proofErr w:type="spellStart"/>
      <w:r w:rsidR="000356CD" w:rsidRPr="00332E5D">
        <w:rPr>
          <w:color w:val="auto"/>
          <w:bdr w:val="none" w:sz="0" w:space="0" w:color="auto" w:frame="1"/>
          <w:lang w:val="lt-LT"/>
        </w:rPr>
        <w:t>pajėgumais</w:t>
      </w:r>
      <w:proofErr w:type="spellEnd"/>
      <w:r w:rsidR="000356CD" w:rsidRPr="00332E5D">
        <w:rPr>
          <w:color w:val="auto"/>
          <w:bdr w:val="none" w:sz="0" w:space="0" w:color="auto" w:frame="1"/>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w:t>
      </w:r>
      <w:r w:rsidR="00DC7A7D" w:rsidRPr="00332E5D">
        <w:rPr>
          <w:color w:val="auto"/>
          <w:bdr w:val="none" w:sz="0" w:space="0" w:color="auto" w:frame="1"/>
          <w:lang w:val="lt-LT"/>
        </w:rPr>
        <w:t>, kurie yra privalomi valstybėms narėms</w:t>
      </w:r>
      <w:r w:rsidR="000356CD" w:rsidRPr="00332E5D">
        <w:rPr>
          <w:color w:val="auto"/>
          <w:bdr w:val="none" w:sz="0" w:space="0" w:color="auto" w:frame="1"/>
          <w:lang w:val="lt-LT"/>
        </w:rPr>
        <w:t>.</w:t>
      </w:r>
    </w:p>
    <w:p w14:paraId="3B93B1BC" w14:textId="5144FC42" w:rsidR="00E262E0" w:rsidRPr="00332E5D" w:rsidRDefault="00205AB1" w:rsidP="007B717F">
      <w:pPr>
        <w:pStyle w:val="Body2"/>
        <w:ind w:firstLine="709"/>
        <w:rPr>
          <w:rFonts w:cs="Times New Roman"/>
          <w:color w:val="auto"/>
          <w:lang w:val="lt-LT"/>
        </w:rPr>
      </w:pPr>
      <w:r w:rsidRPr="00332E5D">
        <w:rPr>
          <w:rFonts w:cs="Times New Roman"/>
          <w:color w:val="auto"/>
          <w:lang w:val="lt-LT"/>
        </w:rPr>
        <w:tab/>
        <w:t>1.</w:t>
      </w:r>
      <w:r w:rsidR="00E262E0" w:rsidRPr="00332E5D">
        <w:rPr>
          <w:rFonts w:cs="Times New Roman"/>
          <w:color w:val="auto"/>
          <w:lang w:val="lt-LT"/>
        </w:rPr>
        <w:t>1</w:t>
      </w:r>
      <w:r w:rsidR="00827C34">
        <w:rPr>
          <w:rFonts w:cs="Times New Roman"/>
          <w:color w:val="auto"/>
          <w:lang w:val="lt-LT"/>
        </w:rPr>
        <w:t>2</w:t>
      </w:r>
      <w:r w:rsidRPr="00332E5D">
        <w:rPr>
          <w:rFonts w:cs="Times New Roman"/>
          <w:color w:val="auto"/>
          <w:lang w:val="lt-LT"/>
        </w:rPr>
        <w:t xml:space="preserve">. </w:t>
      </w:r>
      <w:r w:rsidR="005D2AA5" w:rsidRPr="005D2AA5">
        <w:rPr>
          <w:rFonts w:cs="Times New Roman"/>
          <w:color w:val="auto"/>
          <w:lang w:val="lt-LT"/>
        </w:rPr>
        <w:t>Tiesioginį ryšį su tiekėjais CVP IS priemonėmis įgaliotas palaikyti perkančiosios organizacijos atstov</w:t>
      </w:r>
      <w:r w:rsidR="0091781A">
        <w:rPr>
          <w:rFonts w:cs="Times New Roman"/>
          <w:color w:val="auto"/>
          <w:lang w:val="lt-LT"/>
        </w:rPr>
        <w:t>ė</w:t>
      </w:r>
      <w:r w:rsidR="005D2AA5" w:rsidRPr="005D2AA5">
        <w:rPr>
          <w:rFonts w:cs="Times New Roman"/>
          <w:color w:val="auto"/>
          <w:lang w:val="lt-LT"/>
        </w:rPr>
        <w:t xml:space="preserve"> Gintarė Požarskaitė, tel.: +370 706 80326, el. paštas: </w:t>
      </w:r>
      <w:proofErr w:type="spellStart"/>
      <w:r w:rsidR="005D2AA5" w:rsidRPr="005D2AA5">
        <w:rPr>
          <w:rFonts w:cs="Times New Roman"/>
          <w:color w:val="auto"/>
          <w:lang w:val="lt-LT"/>
        </w:rPr>
        <w:t>gintare.pozarskaite@kam.lt</w:t>
      </w:r>
      <w:proofErr w:type="spellEnd"/>
      <w:r w:rsidR="005D2AA5" w:rsidRPr="005D2AA5">
        <w:rPr>
          <w:rFonts w:cs="Times New Roman"/>
          <w:color w:val="auto"/>
          <w:lang w:val="lt-LT"/>
        </w:rPr>
        <w:t>,</w:t>
      </w:r>
      <w:r w:rsidR="007B717F" w:rsidRPr="007B717F">
        <w:rPr>
          <w:rFonts w:cs="Times New Roman"/>
          <w:color w:val="auto"/>
          <w:lang w:val="lt-LT"/>
        </w:rPr>
        <w:t xml:space="preserve"> techniniais klausimais –</w:t>
      </w:r>
      <w:r w:rsidR="007B717F">
        <w:rPr>
          <w:rFonts w:cs="Times New Roman"/>
          <w:color w:val="auto"/>
          <w:lang w:val="lt-LT"/>
        </w:rPr>
        <w:t xml:space="preserve"> </w:t>
      </w:r>
      <w:r w:rsidR="00F70127">
        <w:rPr>
          <w:rFonts w:cs="Times New Roman"/>
          <w:color w:val="auto"/>
          <w:lang w:val="lt-LT"/>
        </w:rPr>
        <w:t xml:space="preserve">Arnas </w:t>
      </w:r>
      <w:proofErr w:type="spellStart"/>
      <w:r w:rsidR="00F70127">
        <w:rPr>
          <w:rFonts w:cs="Times New Roman"/>
          <w:color w:val="auto"/>
          <w:lang w:val="lt-LT"/>
        </w:rPr>
        <w:t>Klipčius</w:t>
      </w:r>
      <w:proofErr w:type="spellEnd"/>
      <w:r w:rsidR="005D2AA5">
        <w:rPr>
          <w:rFonts w:cs="Times New Roman"/>
          <w:color w:val="auto"/>
          <w:lang w:val="lt-LT"/>
        </w:rPr>
        <w:t xml:space="preserve"> </w:t>
      </w:r>
      <w:r w:rsidR="007B717F">
        <w:rPr>
          <w:rFonts w:cs="Times New Roman"/>
          <w:color w:val="auto"/>
          <w:lang w:val="lt-LT"/>
        </w:rPr>
        <w:t>, tel.</w:t>
      </w:r>
      <w:r w:rsidR="00BB5551">
        <w:rPr>
          <w:rFonts w:cs="Times New Roman"/>
          <w:color w:val="auto"/>
          <w:lang w:val="lt-LT"/>
        </w:rPr>
        <w:t>:</w:t>
      </w:r>
      <w:r w:rsidR="007B717F">
        <w:rPr>
          <w:rFonts w:cs="Times New Roman"/>
          <w:color w:val="auto"/>
          <w:lang w:val="lt-LT"/>
        </w:rPr>
        <w:t xml:space="preserve"> </w:t>
      </w:r>
      <w:r w:rsidR="007B717F" w:rsidRPr="007B717F">
        <w:rPr>
          <w:rFonts w:cs="Times New Roman"/>
          <w:color w:val="auto"/>
          <w:lang w:val="lt-LT"/>
        </w:rPr>
        <w:t xml:space="preserve">+370 </w:t>
      </w:r>
      <w:r w:rsidR="00AF32FD">
        <w:rPr>
          <w:rFonts w:cs="Times New Roman"/>
          <w:color w:val="auto"/>
          <w:lang w:val="lt-LT"/>
        </w:rPr>
        <w:t>706 84</w:t>
      </w:r>
      <w:r w:rsidR="00F15F53">
        <w:rPr>
          <w:rFonts w:cs="Times New Roman"/>
          <w:color w:val="auto"/>
          <w:lang w:val="lt-LT"/>
        </w:rPr>
        <w:t>422</w:t>
      </w:r>
      <w:r w:rsidR="007B717F" w:rsidRPr="007B717F">
        <w:rPr>
          <w:rFonts w:cs="Times New Roman"/>
          <w:color w:val="auto"/>
          <w:lang w:val="lt-LT"/>
        </w:rPr>
        <w:t>, el. p</w:t>
      </w:r>
      <w:r w:rsidR="00BB5551">
        <w:rPr>
          <w:rFonts w:cs="Times New Roman"/>
          <w:color w:val="auto"/>
          <w:lang w:val="lt-LT"/>
        </w:rPr>
        <w:t>aštas:</w:t>
      </w:r>
      <w:r w:rsidR="007B717F" w:rsidRPr="007B717F">
        <w:rPr>
          <w:rFonts w:cs="Times New Roman"/>
          <w:color w:val="auto"/>
          <w:lang w:val="lt-LT"/>
        </w:rPr>
        <w:t xml:space="preserve"> </w:t>
      </w:r>
      <w:proofErr w:type="spellStart"/>
      <w:r w:rsidR="00ED63B8">
        <w:rPr>
          <w:rFonts w:cs="Times New Roman"/>
          <w:color w:val="auto"/>
          <w:lang w:val="lt-LT"/>
        </w:rPr>
        <w:t>arnas.klipc</w:t>
      </w:r>
      <w:r w:rsidR="00F15F53">
        <w:rPr>
          <w:rFonts w:cs="Times New Roman"/>
          <w:color w:val="auto"/>
          <w:lang w:val="lt-LT"/>
        </w:rPr>
        <w:t>ius</w:t>
      </w:r>
      <w:r w:rsidR="007B717F" w:rsidRPr="007B717F">
        <w:rPr>
          <w:rFonts w:cs="Times New Roman"/>
          <w:color w:val="auto"/>
          <w:lang w:val="lt-LT"/>
        </w:rPr>
        <w:t>@kam.lt</w:t>
      </w:r>
      <w:proofErr w:type="spellEnd"/>
      <w:r w:rsidR="007B717F">
        <w:rPr>
          <w:rFonts w:cs="Times New Roman"/>
          <w:color w:val="auto"/>
          <w:lang w:val="lt-LT"/>
        </w:rPr>
        <w:t>.</w:t>
      </w:r>
    </w:p>
    <w:p w14:paraId="0A1ADC88" w14:textId="2820AE44" w:rsidR="005B0808" w:rsidRPr="00B625B9" w:rsidRDefault="00205AB1" w:rsidP="00D3097C">
      <w:pPr>
        <w:pStyle w:val="Body2"/>
        <w:rPr>
          <w:rFonts w:cs="Times New Roman"/>
          <w:lang w:val="lt-LT"/>
        </w:rPr>
      </w:pPr>
      <w:r w:rsidRPr="00332E5D">
        <w:rPr>
          <w:rFonts w:cs="Times New Roman"/>
          <w:color w:val="auto"/>
          <w:lang w:val="lt-LT"/>
        </w:rPr>
        <w:br/>
      </w:r>
      <w:r w:rsidRPr="00332E5D">
        <w:rPr>
          <w:rFonts w:cs="Times New Roman"/>
          <w:lang w:val="lt-LT"/>
        </w:rPr>
        <w:tab/>
      </w:r>
      <w:r w:rsidRPr="00332E5D">
        <w:rPr>
          <w:rFonts w:cs="Times New Roman"/>
          <w:b/>
          <w:lang w:val="lt-LT"/>
        </w:rPr>
        <w:t>2. PIRKIMO OBJEKTAS</w:t>
      </w:r>
      <w:r w:rsidRPr="00332E5D">
        <w:rPr>
          <w:rFonts w:cs="Times New Roman"/>
          <w:b/>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2.1. </w:t>
      </w:r>
      <w:r w:rsidR="005B0808" w:rsidRPr="00332E5D">
        <w:rPr>
          <w:rFonts w:cs="Times New Roman"/>
          <w:lang w:val="lt-LT"/>
        </w:rPr>
        <w:t>Šio pirkimo objekto pavadinimas –</w:t>
      </w:r>
      <w:r w:rsidR="00B625B9">
        <w:rPr>
          <w:rFonts w:cs="Times New Roman"/>
          <w:lang w:val="lt-LT"/>
        </w:rPr>
        <w:t xml:space="preserve"> </w:t>
      </w:r>
      <w:r w:rsidR="00F15F53" w:rsidRPr="00F15F53">
        <w:rPr>
          <w:rFonts w:cs="Times New Roman"/>
          <w:b/>
          <w:lang w:val="lt-LT"/>
        </w:rPr>
        <w:t>Kitos paskirties inžinerinių statinių (tvoros, vidaus kelio, kontrolinio praleidimo punkto ir inžinerinių tinklų) Lakūnų g. 3, Šiaulių m. sav. darbo projekto parengim</w:t>
      </w:r>
      <w:r w:rsidR="00F15F53">
        <w:rPr>
          <w:rFonts w:cs="Times New Roman"/>
          <w:b/>
          <w:lang w:val="lt-LT"/>
        </w:rPr>
        <w:t>as ir statybos darbai.</w:t>
      </w:r>
    </w:p>
    <w:p w14:paraId="7E732AAB" w14:textId="6A55CDC0" w:rsidR="009C2BA0" w:rsidRPr="00332E5D" w:rsidRDefault="00205AB1" w:rsidP="00D3097C">
      <w:pPr>
        <w:pStyle w:val="Body2"/>
        <w:ind w:firstLine="709"/>
        <w:rPr>
          <w:rFonts w:cs="Times New Roman"/>
          <w:lang w:val="lt-LT"/>
        </w:rPr>
      </w:pPr>
      <w:r w:rsidRPr="00332E5D">
        <w:rPr>
          <w:rFonts w:cs="Times New Roman"/>
          <w:lang w:val="lt-LT"/>
        </w:rPr>
        <w:t>2.2. Šis pirkimas nėra skaidomas į pirkimo dalis</w:t>
      </w:r>
      <w:r w:rsidR="00F2475A" w:rsidRPr="00332E5D">
        <w:rPr>
          <w:rFonts w:cs="Times New Roman"/>
          <w:lang w:val="lt-LT"/>
        </w:rPr>
        <w:t>. Pirkimo neskaidymo į dalis priežastys:</w:t>
      </w:r>
    </w:p>
    <w:p w14:paraId="6E2E389C" w14:textId="33F0ED61" w:rsidR="00042E0F" w:rsidRDefault="00042E0F" w:rsidP="00042E0F">
      <w:pPr>
        <w:tabs>
          <w:tab w:val="left" w:pos="0"/>
        </w:tabs>
        <w:ind w:firstLine="709"/>
        <w:jc w:val="both"/>
        <w:rPr>
          <w:sz w:val="22"/>
          <w:szCs w:val="22"/>
          <w:bdr w:val="none" w:sz="0" w:space="0" w:color="auto" w:frame="1"/>
          <w:lang w:val="lt-LT"/>
        </w:rPr>
      </w:pPr>
      <w:r>
        <w:rPr>
          <w:sz w:val="22"/>
          <w:szCs w:val="22"/>
          <w:lang w:val="lt-LT"/>
        </w:rPr>
        <w:t>2.2</w:t>
      </w:r>
      <w:r w:rsidRPr="006E0AD6">
        <w:rPr>
          <w:sz w:val="22"/>
          <w:szCs w:val="22"/>
          <w:lang w:val="lt-LT"/>
        </w:rPr>
        <w:t xml:space="preserve">.1 </w:t>
      </w:r>
      <w:r w:rsidRPr="006E0AD6">
        <w:rPr>
          <w:sz w:val="22"/>
          <w:szCs w:val="22"/>
          <w:bdr w:val="none" w:sz="0" w:space="0" w:color="auto" w:frame="1"/>
          <w:lang w:val="lt-LT"/>
        </w:rPr>
        <w:t>Perkant projektavimo</w:t>
      </w:r>
      <w:r w:rsidRPr="00541ECF">
        <w:rPr>
          <w:sz w:val="22"/>
          <w:szCs w:val="22"/>
          <w:bdr w:val="none" w:sz="0" w:space="0" w:color="auto" w:frame="1"/>
          <w:lang w:val="lt-LT"/>
        </w:rPr>
        <w:t xml:space="preserve"> paslaugas kartu su statybos darbais ženkliai paspartėtų projekto įgyvendinimas: rengiant darbo projektą ir suderinus darbo projekto sprendinius, iš karto galima pradėti statybos darbus;</w:t>
      </w:r>
    </w:p>
    <w:p w14:paraId="7E3EA863" w14:textId="014535B0" w:rsidR="00042E0F" w:rsidRDefault="00042E0F" w:rsidP="00042E0F">
      <w:pPr>
        <w:tabs>
          <w:tab w:val="left" w:pos="0"/>
        </w:tabs>
        <w:ind w:firstLine="709"/>
        <w:jc w:val="both"/>
        <w:rPr>
          <w:sz w:val="22"/>
          <w:szCs w:val="22"/>
          <w:shd w:val="clear" w:color="auto" w:fill="FFFFFF"/>
          <w:lang w:val="lt-LT"/>
        </w:rPr>
      </w:pPr>
      <w:r>
        <w:rPr>
          <w:sz w:val="22"/>
          <w:szCs w:val="22"/>
          <w:bdr w:val="none" w:sz="0" w:space="0" w:color="auto" w:frame="1"/>
          <w:lang w:val="lt-LT"/>
        </w:rPr>
        <w:t>2.2</w:t>
      </w:r>
      <w:r w:rsidRPr="00541ECF">
        <w:rPr>
          <w:sz w:val="22"/>
          <w:szCs w:val="22"/>
          <w:bdr w:val="none" w:sz="0" w:space="0" w:color="auto" w:frame="1"/>
          <w:lang w:val="lt-LT"/>
        </w:rPr>
        <w:t xml:space="preserve">.2 </w:t>
      </w:r>
      <w:r w:rsidRPr="00541ECF">
        <w:rPr>
          <w:sz w:val="22"/>
          <w:szCs w:val="22"/>
          <w:shd w:val="clear" w:color="auto" w:fill="FFFFFF"/>
          <w:lang w:val="lt-LT"/>
        </w:rPr>
        <w:t>Perkančioji organizacija aiškiai nustatė perkamų darbų apimtis, todėl darbo projekto parengim</w:t>
      </w:r>
      <w:r w:rsidR="00AF32FD">
        <w:rPr>
          <w:sz w:val="22"/>
          <w:szCs w:val="22"/>
          <w:shd w:val="clear" w:color="auto" w:fill="FFFFFF"/>
          <w:lang w:val="lt-LT"/>
        </w:rPr>
        <w:t xml:space="preserve">o paslaugas, statybos, griovimo </w:t>
      </w:r>
      <w:r w:rsidRPr="00541ECF">
        <w:rPr>
          <w:sz w:val="22"/>
          <w:szCs w:val="22"/>
          <w:shd w:val="clear" w:color="auto" w:fill="FFFFFF"/>
          <w:lang w:val="lt-LT"/>
        </w:rPr>
        <w:t>darbus, bei inžinerines paslaugas išskaidyti į atskirus pirkimus, yra neracionalus bei apsunkinantis objekto įgyvendinimo procedūras sprendimas;</w:t>
      </w:r>
    </w:p>
    <w:p w14:paraId="44CED793" w14:textId="2BAD83A0" w:rsidR="00042E0F" w:rsidRDefault="00042E0F" w:rsidP="00042E0F">
      <w:pPr>
        <w:tabs>
          <w:tab w:val="left" w:pos="0"/>
        </w:tabs>
        <w:ind w:firstLine="709"/>
        <w:jc w:val="both"/>
        <w:rPr>
          <w:sz w:val="22"/>
          <w:szCs w:val="22"/>
          <w:shd w:val="clear" w:color="auto" w:fill="FFFFFF"/>
          <w:lang w:val="lt-LT"/>
        </w:rPr>
      </w:pPr>
      <w:r>
        <w:rPr>
          <w:sz w:val="22"/>
          <w:szCs w:val="22"/>
          <w:shd w:val="clear" w:color="auto" w:fill="FFFFFF"/>
          <w:lang w:val="lt-LT"/>
        </w:rPr>
        <w:t>2.2</w:t>
      </w:r>
      <w:r w:rsidRPr="00541ECF">
        <w:rPr>
          <w:sz w:val="22"/>
          <w:szCs w:val="22"/>
          <w:shd w:val="clear" w:color="auto" w:fill="FFFFFF"/>
          <w:lang w:val="lt-LT"/>
        </w:rPr>
        <w:t>.3 Atliekant skirtingus darbus (atskirai projektuojant ir statant) keliems tiekėjams būtų sudėtinga suderinti darbus tarpusavyje, pasidalinti atsakomybę dėl projekte kylančių rizikų (nekokybiškai atlikti darbai, įtemptas darbų grafikas ir jo nesilaikymas ir kitos), o perkančiajai organizacijai būtų apsunkintas sutartinių įsipareigojimų vykdymo užtikrinimas, t. y. tiekėjų įsipareigojimų kontrolės, darbo bei statybos darbų kokybės vertinimo, terminų laikymosi, specialistų kaitos priežiūra.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4E30F4BF" w14:textId="21CDF27D" w:rsidR="00042E0F" w:rsidRDefault="00042E0F" w:rsidP="00042E0F">
      <w:pPr>
        <w:tabs>
          <w:tab w:val="left" w:pos="0"/>
        </w:tabs>
        <w:ind w:firstLine="709"/>
        <w:jc w:val="both"/>
        <w:rPr>
          <w:sz w:val="22"/>
          <w:szCs w:val="22"/>
          <w:shd w:val="clear" w:color="auto" w:fill="FFFFFF"/>
          <w:lang w:val="lt-LT"/>
        </w:rPr>
      </w:pPr>
      <w:r>
        <w:rPr>
          <w:sz w:val="22"/>
          <w:szCs w:val="22"/>
          <w:shd w:val="clear" w:color="auto" w:fill="FFFFFF"/>
          <w:lang w:val="lt-LT"/>
        </w:rPr>
        <w:t>2.2</w:t>
      </w:r>
      <w:r w:rsidRPr="00541ECF">
        <w:rPr>
          <w:sz w:val="22"/>
          <w:szCs w:val="22"/>
          <w:shd w:val="clear" w:color="auto" w:fill="FFFFFF"/>
          <w:lang w:val="lt-LT"/>
        </w:rPr>
        <w:t>.4 Darbų atlikimo technologijos klausimai yra sprendžiami kompleksiškai viso objekto mastu, kad užtikrinti sklandų projekto įgyvendinimą. Suskaidžius pirkimo objektą į mažesnes dalis, tektų šiuos ir kitus technologiškai susijusius sprendinius koreguoti;</w:t>
      </w:r>
    </w:p>
    <w:p w14:paraId="5E9E1CAB" w14:textId="10D991A5" w:rsidR="003A1653" w:rsidRPr="00042E0F" w:rsidRDefault="00042E0F" w:rsidP="00042E0F">
      <w:pPr>
        <w:tabs>
          <w:tab w:val="left" w:pos="0"/>
        </w:tabs>
        <w:ind w:firstLine="709"/>
        <w:jc w:val="both"/>
        <w:rPr>
          <w:sz w:val="22"/>
          <w:szCs w:val="22"/>
          <w:lang w:val="lt-LT"/>
        </w:rPr>
      </w:pPr>
      <w:r>
        <w:rPr>
          <w:sz w:val="22"/>
          <w:szCs w:val="22"/>
          <w:shd w:val="clear" w:color="auto" w:fill="FFFFFF"/>
          <w:lang w:val="lt-LT"/>
        </w:rPr>
        <w:t>2.2</w:t>
      </w:r>
      <w:r w:rsidRPr="00541ECF">
        <w:rPr>
          <w:sz w:val="22"/>
          <w:szCs w:val="22"/>
          <w:shd w:val="clear" w:color="auto" w:fill="FFFFFF"/>
          <w:lang w:val="lt-LT"/>
        </w:rPr>
        <w:t>.5 Sprendimas vykdyti vieną sutartį (darbo projekto parengimo, statybos darbų, bei inžinerinių paslaugų) leis racionaliai panaudoti lėšas, bei yra racionalus laiko ir sąnaudų atžvilgiu. Tiekėjas, būdamas pilnai atsakingas už projektavimo paslaugas bei statybą, geriausiai sugebės valdyti visas rizikas, susijusias su projekto įgyvendinimu, parinks optimalius statybos darbų sprendinius.</w:t>
      </w:r>
    </w:p>
    <w:p w14:paraId="5FC7DA5A" w14:textId="43C87895" w:rsidR="00047C2D" w:rsidRDefault="00205AB1" w:rsidP="004349EB">
      <w:pPr>
        <w:ind w:firstLine="709"/>
        <w:jc w:val="both"/>
        <w:rPr>
          <w:sz w:val="22"/>
          <w:szCs w:val="22"/>
          <w:lang w:val="lt-LT"/>
        </w:rPr>
      </w:pPr>
      <w:r w:rsidRPr="00332E5D">
        <w:rPr>
          <w:sz w:val="22"/>
          <w:szCs w:val="22"/>
          <w:lang w:val="lt-LT"/>
        </w:rPr>
        <w:tab/>
        <w:t xml:space="preserve">2.3. </w:t>
      </w:r>
      <w:r w:rsidR="009C2BA0" w:rsidRPr="00332E5D">
        <w:rPr>
          <w:sz w:val="22"/>
          <w:szCs w:val="22"/>
          <w:lang w:val="lt-LT"/>
        </w:rPr>
        <w:t>Pasiūlymas turi būti pateiktas visai pirkimo dokumentuose nurodytai apimčiai, neskaidant jos smulkiau.</w:t>
      </w:r>
      <w:r w:rsidRPr="00332E5D">
        <w:rPr>
          <w:sz w:val="22"/>
          <w:szCs w:val="22"/>
          <w:lang w:val="lt-LT"/>
        </w:rPr>
        <w:tab/>
      </w:r>
      <w:r w:rsidRPr="00332E5D">
        <w:rPr>
          <w:sz w:val="22"/>
          <w:szCs w:val="22"/>
          <w:lang w:val="lt-LT"/>
        </w:rPr>
        <w:br/>
      </w:r>
      <w:r w:rsidRPr="00332E5D">
        <w:rPr>
          <w:sz w:val="22"/>
          <w:szCs w:val="22"/>
          <w:lang w:val="lt-LT"/>
        </w:rPr>
        <w:tab/>
        <w:t xml:space="preserve">2.4. </w:t>
      </w:r>
      <w:r w:rsidR="00DA1FBE" w:rsidRPr="00332E5D">
        <w:rPr>
          <w:sz w:val="22"/>
          <w:szCs w:val="22"/>
          <w:lang w:val="lt-LT"/>
        </w:rPr>
        <w:t xml:space="preserve">Reikalavimai pirkimo objektui nurodyti pirkimo sąlygų 1 priede </w:t>
      </w:r>
      <w:r w:rsidR="006F3F50" w:rsidRPr="006F3F50">
        <w:rPr>
          <w:i/>
          <w:sz w:val="22"/>
          <w:szCs w:val="22"/>
          <w:lang w:val="lt-LT"/>
        </w:rPr>
        <w:t>„</w:t>
      </w:r>
      <w:r w:rsidR="00F15F53" w:rsidRPr="00F15F53">
        <w:rPr>
          <w:i/>
          <w:sz w:val="22"/>
          <w:szCs w:val="22"/>
          <w:lang w:val="lt-LT"/>
        </w:rPr>
        <w:t>Kitos paskirties inžinerinių statinių (tvoros, stoginės) susisiekimo komunikacijų (vidaus kelio), specialiosios paskirties pastatų (kontrolinio praleidimo punkto) ir inžinerinių tinklų Lakūnų g. 3, Šiauliai staty</w:t>
      </w:r>
      <w:r w:rsidR="00F15F53">
        <w:rPr>
          <w:i/>
          <w:sz w:val="22"/>
          <w:szCs w:val="22"/>
          <w:lang w:val="lt-LT"/>
        </w:rPr>
        <w:t>bos ir rekonstravimo projektas“</w:t>
      </w:r>
      <w:r w:rsidR="006F3F50" w:rsidRPr="006F3F50">
        <w:rPr>
          <w:i/>
          <w:sz w:val="22"/>
          <w:szCs w:val="22"/>
          <w:lang w:val="lt-LT"/>
        </w:rPr>
        <w:t xml:space="preserve"> </w:t>
      </w:r>
      <w:r w:rsidR="00620A2F" w:rsidRPr="004E7D41">
        <w:rPr>
          <w:sz w:val="22"/>
          <w:szCs w:val="22"/>
          <w:lang w:val="lt-LT"/>
        </w:rPr>
        <w:t>(toliau</w:t>
      </w:r>
      <w:r w:rsidR="00DA1FBE" w:rsidRPr="004E7D41">
        <w:rPr>
          <w:sz w:val="22"/>
          <w:szCs w:val="22"/>
          <w:lang w:val="lt-LT"/>
        </w:rPr>
        <w:t xml:space="preserve"> – techninis projektas)</w:t>
      </w:r>
      <w:r w:rsidR="009A3700">
        <w:rPr>
          <w:sz w:val="22"/>
          <w:szCs w:val="22"/>
          <w:lang w:val="lt-LT"/>
        </w:rPr>
        <w:t xml:space="preserve">, </w:t>
      </w:r>
      <w:r w:rsidR="0091781A">
        <w:rPr>
          <w:sz w:val="22"/>
          <w:szCs w:val="22"/>
          <w:lang w:val="lt-LT"/>
        </w:rPr>
        <w:t xml:space="preserve">pirkimo sąlygų </w:t>
      </w:r>
      <w:r w:rsidR="009A3700">
        <w:rPr>
          <w:sz w:val="22"/>
          <w:szCs w:val="22"/>
          <w:lang w:val="lt-LT"/>
        </w:rPr>
        <w:t>3</w:t>
      </w:r>
      <w:r w:rsidR="00F2475A" w:rsidRPr="004E7D41">
        <w:rPr>
          <w:sz w:val="22"/>
          <w:szCs w:val="22"/>
          <w:lang w:val="lt-LT"/>
        </w:rPr>
        <w:t xml:space="preserve"> </w:t>
      </w:r>
      <w:r w:rsidR="00DA1FBE" w:rsidRPr="004E7D41">
        <w:rPr>
          <w:sz w:val="22"/>
          <w:szCs w:val="22"/>
          <w:lang w:val="lt-LT"/>
        </w:rPr>
        <w:t>priede „</w:t>
      </w:r>
      <w:r w:rsidR="00DA1FBE" w:rsidRPr="00332E5D">
        <w:rPr>
          <w:sz w:val="22"/>
          <w:szCs w:val="22"/>
          <w:lang w:val="lt-LT"/>
        </w:rPr>
        <w:t>Viešojo pirkimo sutarties projektas“</w:t>
      </w:r>
      <w:r w:rsidR="00B45526" w:rsidRPr="00332E5D">
        <w:rPr>
          <w:sz w:val="22"/>
          <w:szCs w:val="22"/>
          <w:lang w:val="lt-LT"/>
        </w:rPr>
        <w:t xml:space="preserve"> </w:t>
      </w:r>
      <w:r w:rsidR="00782519" w:rsidRPr="00332E5D">
        <w:rPr>
          <w:sz w:val="22"/>
          <w:szCs w:val="22"/>
          <w:lang w:val="lt-LT"/>
        </w:rPr>
        <w:t>ir šiose Pirkimo sąlygose</w:t>
      </w:r>
      <w:r w:rsidR="00B45526" w:rsidRPr="00332E5D">
        <w:rPr>
          <w:sz w:val="22"/>
          <w:szCs w:val="22"/>
          <w:lang w:val="lt-LT"/>
        </w:rPr>
        <w:t xml:space="preserve">. </w:t>
      </w:r>
      <w:r w:rsidR="00DA1FBE" w:rsidRPr="00332E5D">
        <w:rPr>
          <w:sz w:val="22"/>
          <w:szCs w:val="22"/>
          <w:lang w:val="lt-LT"/>
        </w:rPr>
        <w:t>Pirkimo sąlygų 1</w:t>
      </w:r>
      <w:r w:rsidR="008355B9" w:rsidRPr="00332E5D">
        <w:rPr>
          <w:sz w:val="22"/>
          <w:szCs w:val="22"/>
          <w:lang w:val="lt-LT"/>
        </w:rPr>
        <w:t xml:space="preserve"> pried</w:t>
      </w:r>
      <w:r w:rsidR="009A3700">
        <w:rPr>
          <w:sz w:val="22"/>
          <w:szCs w:val="22"/>
          <w:lang w:val="lt-LT"/>
        </w:rPr>
        <w:t>e</w:t>
      </w:r>
      <w:r w:rsidR="00DA1FBE" w:rsidRPr="00332E5D">
        <w:rPr>
          <w:sz w:val="22"/>
          <w:szCs w:val="22"/>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A2DDC2E" w14:textId="3BF1314B" w:rsidR="00AF32FD" w:rsidRPr="00332E5D" w:rsidRDefault="00AF32FD" w:rsidP="004349EB">
      <w:pPr>
        <w:ind w:firstLine="709"/>
        <w:jc w:val="both"/>
        <w:rPr>
          <w:sz w:val="22"/>
          <w:szCs w:val="22"/>
          <w:lang w:val="lt-LT"/>
        </w:rPr>
      </w:pPr>
      <w:r>
        <w:rPr>
          <w:sz w:val="22"/>
          <w:szCs w:val="22"/>
          <w:lang w:val="lt-LT"/>
        </w:rPr>
        <w:t xml:space="preserve">2.5. </w:t>
      </w:r>
      <w:r w:rsidRPr="00BF5842">
        <w:rPr>
          <w:sz w:val="22"/>
          <w:szCs w:val="22"/>
          <w:lang w:val="lt-LT"/>
        </w:rPr>
        <w:t>Darbų ir paslaugų apimtis: pateikiama techniniame projekte (pridedami dokumentai).</w:t>
      </w:r>
    </w:p>
    <w:p w14:paraId="02364ADF" w14:textId="1A4C4A7F" w:rsidR="00C71046" w:rsidRPr="00332E5D" w:rsidRDefault="00205AB1" w:rsidP="007551F7">
      <w:pPr>
        <w:ind w:firstLine="709"/>
        <w:jc w:val="both"/>
        <w:rPr>
          <w:sz w:val="22"/>
          <w:szCs w:val="22"/>
          <w:lang w:val="lt-LT"/>
        </w:rPr>
      </w:pPr>
      <w:r w:rsidRPr="00332E5D">
        <w:rPr>
          <w:sz w:val="22"/>
          <w:szCs w:val="22"/>
          <w:lang w:val="lt-LT"/>
        </w:rPr>
        <w:tab/>
      </w:r>
      <w:r w:rsidR="007551F7" w:rsidRPr="00332E5D">
        <w:rPr>
          <w:sz w:val="22"/>
          <w:szCs w:val="22"/>
          <w:lang w:val="lt-LT"/>
        </w:rPr>
        <w:t>2.</w:t>
      </w:r>
      <w:r w:rsidR="009F7099">
        <w:rPr>
          <w:sz w:val="22"/>
          <w:szCs w:val="22"/>
          <w:lang w:val="lt-LT"/>
        </w:rPr>
        <w:t>6</w:t>
      </w:r>
      <w:r w:rsidR="007551F7" w:rsidRPr="00332E5D">
        <w:rPr>
          <w:sz w:val="22"/>
          <w:szCs w:val="22"/>
          <w:lang w:val="lt-LT"/>
        </w:rPr>
        <w:t>. Sutarčiai taikoma kainodara</w:t>
      </w:r>
      <w:r w:rsidR="00DD71C5">
        <w:rPr>
          <w:sz w:val="22"/>
          <w:szCs w:val="22"/>
          <w:lang w:val="lt-LT"/>
        </w:rPr>
        <w:t xml:space="preserve"> – </w:t>
      </w:r>
      <w:r w:rsidR="00DD71C5" w:rsidRPr="00AF32FD">
        <w:rPr>
          <w:b/>
          <w:sz w:val="22"/>
          <w:szCs w:val="22"/>
          <w:u w:val="single"/>
          <w:lang w:val="lt-LT"/>
        </w:rPr>
        <w:t>fiksuotos kainos kainodara.</w:t>
      </w:r>
    </w:p>
    <w:p w14:paraId="079DC7D3" w14:textId="4658781F" w:rsidR="007551F7" w:rsidRPr="00332E5D" w:rsidRDefault="007551F7" w:rsidP="007551F7">
      <w:pPr>
        <w:pStyle w:val="ListParagraph"/>
        <w:ind w:left="0" w:firstLine="567"/>
        <w:jc w:val="both"/>
        <w:rPr>
          <w:i/>
          <w:iCs/>
          <w:sz w:val="22"/>
          <w:szCs w:val="22"/>
          <w:lang w:val="lt-LT"/>
        </w:rPr>
      </w:pPr>
      <w:r w:rsidRPr="00332E5D">
        <w:rPr>
          <w:sz w:val="22"/>
          <w:szCs w:val="22"/>
          <w:lang w:val="lt-LT"/>
        </w:rPr>
        <w:lastRenderedPageBreak/>
        <w:t xml:space="preserve">  </w:t>
      </w:r>
      <w:r w:rsidR="00047C2D" w:rsidRPr="00332E5D">
        <w:rPr>
          <w:sz w:val="22"/>
          <w:szCs w:val="22"/>
          <w:lang w:val="lt-LT"/>
        </w:rPr>
        <w:t xml:space="preserve"> </w:t>
      </w:r>
      <w:r w:rsidRPr="00332E5D">
        <w:rPr>
          <w:sz w:val="22"/>
          <w:szCs w:val="22"/>
          <w:lang w:val="lt-LT"/>
        </w:rPr>
        <w:t>2.</w:t>
      </w:r>
      <w:r w:rsidR="009F7099">
        <w:rPr>
          <w:sz w:val="22"/>
          <w:szCs w:val="22"/>
          <w:lang w:val="lt-LT"/>
        </w:rPr>
        <w:t>7</w:t>
      </w:r>
      <w:r w:rsidRPr="00332E5D">
        <w:rPr>
          <w:sz w:val="22"/>
          <w:szCs w:val="22"/>
          <w:lang w:val="lt-LT"/>
        </w:rPr>
        <w:t xml:space="preserve">. </w:t>
      </w:r>
      <w:bookmarkStart w:id="1" w:name="_Hlk41300700"/>
      <w:r w:rsidRPr="00332E5D">
        <w:rPr>
          <w:sz w:val="22"/>
          <w:szCs w:val="22"/>
          <w:lang w:val="lt-LT"/>
        </w:rPr>
        <w:t xml:space="preserve">Numatomos sudaryti sutarties trukmė – </w:t>
      </w:r>
      <w:r w:rsidR="00C71046" w:rsidRPr="00332E5D">
        <w:rPr>
          <w:b/>
          <w:sz w:val="22"/>
          <w:szCs w:val="22"/>
          <w:lang w:val="lt-LT"/>
        </w:rPr>
        <w:t>1</w:t>
      </w:r>
      <w:r w:rsidR="00F15F53">
        <w:rPr>
          <w:b/>
          <w:sz w:val="22"/>
          <w:szCs w:val="22"/>
          <w:lang w:val="lt-LT"/>
        </w:rPr>
        <w:t>6</w:t>
      </w:r>
      <w:r w:rsidRPr="00332E5D">
        <w:rPr>
          <w:b/>
          <w:sz w:val="22"/>
          <w:szCs w:val="22"/>
          <w:lang w:val="lt-LT"/>
        </w:rPr>
        <w:t xml:space="preserve"> (</w:t>
      </w:r>
      <w:r w:rsidR="00F15F53">
        <w:rPr>
          <w:b/>
          <w:sz w:val="22"/>
          <w:szCs w:val="22"/>
          <w:lang w:val="lt-LT"/>
        </w:rPr>
        <w:t>šešiolika</w:t>
      </w:r>
      <w:r w:rsidRPr="00332E5D">
        <w:rPr>
          <w:b/>
          <w:sz w:val="22"/>
          <w:szCs w:val="22"/>
          <w:lang w:val="lt-LT"/>
        </w:rPr>
        <w:t>)</w:t>
      </w:r>
      <w:r w:rsidRPr="00332E5D">
        <w:rPr>
          <w:sz w:val="22"/>
          <w:szCs w:val="22"/>
          <w:lang w:val="lt-LT"/>
        </w:rPr>
        <w:t xml:space="preserve"> mėnesi</w:t>
      </w:r>
      <w:r w:rsidR="00C71046" w:rsidRPr="00332E5D">
        <w:rPr>
          <w:sz w:val="22"/>
          <w:szCs w:val="22"/>
          <w:lang w:val="lt-LT"/>
        </w:rPr>
        <w:t>ų</w:t>
      </w:r>
      <w:r w:rsidRPr="00332E5D">
        <w:rPr>
          <w:sz w:val="22"/>
          <w:szCs w:val="22"/>
          <w:lang w:val="lt-LT"/>
        </w:rPr>
        <w:t xml:space="preserve"> nuo Sutarties įsigaliojimo dienos, </w:t>
      </w:r>
      <w:bookmarkEnd w:id="1"/>
      <w:r w:rsidRPr="00332E5D">
        <w:rPr>
          <w:sz w:val="22"/>
          <w:szCs w:val="22"/>
          <w:lang w:val="lt-LT"/>
        </w:rPr>
        <w:t xml:space="preserve">galutinio atsiskaitymo už atliktus darbus terminas yra įskaičiuotas. </w:t>
      </w:r>
    </w:p>
    <w:p w14:paraId="4B078DC4" w14:textId="01CAEF52" w:rsidR="007551F7" w:rsidRPr="00332E5D" w:rsidRDefault="007551F7" w:rsidP="007551F7">
      <w:pPr>
        <w:autoSpaceDE w:val="0"/>
        <w:autoSpaceDN w:val="0"/>
        <w:adjustRightInd w:val="0"/>
        <w:ind w:firstLine="567"/>
        <w:jc w:val="both"/>
        <w:rPr>
          <w:sz w:val="22"/>
          <w:szCs w:val="22"/>
          <w:lang w:val="lt-LT"/>
        </w:rPr>
      </w:pPr>
      <w:r w:rsidRPr="00332E5D">
        <w:rPr>
          <w:sz w:val="22"/>
          <w:szCs w:val="22"/>
          <w:lang w:val="lt-LT"/>
        </w:rPr>
        <w:t xml:space="preserve">  </w:t>
      </w:r>
      <w:r w:rsidR="00047C2D" w:rsidRPr="00332E5D">
        <w:rPr>
          <w:sz w:val="22"/>
          <w:szCs w:val="22"/>
          <w:lang w:val="lt-LT"/>
        </w:rPr>
        <w:t xml:space="preserve"> </w:t>
      </w:r>
      <w:r w:rsidRPr="00332E5D">
        <w:rPr>
          <w:sz w:val="22"/>
          <w:szCs w:val="22"/>
          <w:lang w:val="lt-LT"/>
        </w:rPr>
        <w:t>2.</w:t>
      </w:r>
      <w:r w:rsidR="009F7099">
        <w:rPr>
          <w:sz w:val="22"/>
          <w:szCs w:val="22"/>
          <w:lang w:val="lt-LT"/>
        </w:rPr>
        <w:t>8</w:t>
      </w:r>
      <w:r w:rsidRPr="00332E5D">
        <w:rPr>
          <w:sz w:val="22"/>
          <w:szCs w:val="22"/>
          <w:lang w:val="lt-LT"/>
        </w:rPr>
        <w:t>.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w:t>
      </w:r>
      <w:r w:rsidR="00AF32FD">
        <w:rPr>
          <w:sz w:val="22"/>
          <w:szCs w:val="22"/>
          <w:lang w:val="lt-LT"/>
        </w:rPr>
        <w:t>ėliau kaip likus 9</w:t>
      </w:r>
      <w:r w:rsidRPr="00332E5D">
        <w:rPr>
          <w:sz w:val="22"/>
          <w:szCs w:val="22"/>
          <w:lang w:val="lt-LT"/>
        </w:rPr>
        <w:t xml:space="preserve">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60F3374B" w14:textId="275AB118" w:rsidR="005A0FA6" w:rsidRPr="00332E5D" w:rsidRDefault="007551F7" w:rsidP="007F686E">
      <w:pPr>
        <w:pStyle w:val="Body2"/>
        <w:rPr>
          <w:rFonts w:cs="Times New Roman"/>
          <w:lang w:val="lt-LT"/>
        </w:rPr>
      </w:pPr>
      <w:r w:rsidRPr="00332E5D">
        <w:rPr>
          <w:rFonts w:cs="Times New Roman"/>
          <w:lang w:val="lt-LT"/>
        </w:rPr>
        <w:tab/>
        <w:t>2.</w:t>
      </w:r>
      <w:r w:rsidR="009F7099">
        <w:rPr>
          <w:rFonts w:cs="Times New Roman"/>
          <w:lang w:val="lt-LT"/>
        </w:rPr>
        <w:t>9</w:t>
      </w:r>
      <w:r w:rsidRPr="00332E5D">
        <w:rPr>
          <w:rFonts w:cs="Times New Roman"/>
          <w:lang w:val="lt-LT"/>
        </w:rPr>
        <w:t>. Tiekėjo įsipareigojimų vykdymo vieta</w:t>
      </w:r>
      <w:r w:rsidR="005A0FA6" w:rsidRPr="00332E5D">
        <w:rPr>
          <w:rFonts w:cs="Times New Roman"/>
          <w:lang w:val="lt-LT"/>
        </w:rPr>
        <w:t>:</w:t>
      </w:r>
    </w:p>
    <w:p w14:paraId="07FD73A2" w14:textId="7EBD45A9" w:rsidR="005A0FA6" w:rsidRPr="00332E5D" w:rsidRDefault="009F7099" w:rsidP="005A0FA6">
      <w:pPr>
        <w:pStyle w:val="Body2"/>
        <w:ind w:firstLine="709"/>
        <w:rPr>
          <w:color w:val="auto"/>
          <w:lang w:val="lt-LT"/>
        </w:rPr>
      </w:pPr>
      <w:r>
        <w:rPr>
          <w:rFonts w:cs="Times New Roman"/>
          <w:lang w:val="lt-LT"/>
        </w:rPr>
        <w:t>2.9</w:t>
      </w:r>
      <w:r w:rsidR="005A0FA6" w:rsidRPr="00332E5D">
        <w:rPr>
          <w:rFonts w:cs="Times New Roman"/>
          <w:lang w:val="lt-LT"/>
        </w:rPr>
        <w:t xml:space="preserve">.1. </w:t>
      </w:r>
      <w:r w:rsidR="005A0FA6" w:rsidRPr="00332E5D">
        <w:rPr>
          <w:color w:val="auto"/>
          <w:lang w:val="lt-LT"/>
        </w:rPr>
        <w:t>Projektavimo paslaugų rengimo dokumentai pristatomi adresu: Infrastruktūros valdymo agentūra, Giedraičių g. 41-101, Vilnius, LT-09303.</w:t>
      </w:r>
    </w:p>
    <w:p w14:paraId="6BFFB3F1" w14:textId="5BA1EA50" w:rsidR="005A0FA6" w:rsidRPr="00F15F53" w:rsidRDefault="009F7099" w:rsidP="00EE1FA5">
      <w:pPr>
        <w:pStyle w:val="Body2"/>
        <w:ind w:firstLine="709"/>
        <w:rPr>
          <w:b/>
          <w:color w:val="auto"/>
          <w:lang w:val="lt-LT"/>
        </w:rPr>
      </w:pPr>
      <w:r>
        <w:rPr>
          <w:color w:val="auto"/>
          <w:lang w:val="lt-LT"/>
        </w:rPr>
        <w:t>2.9</w:t>
      </w:r>
      <w:r w:rsidR="005A0FA6" w:rsidRPr="00332E5D">
        <w:rPr>
          <w:color w:val="auto"/>
          <w:lang w:val="lt-LT"/>
        </w:rPr>
        <w:t xml:space="preserve">.2. Statybos darbai atliekami: </w:t>
      </w:r>
      <w:r w:rsidR="00F15F53">
        <w:rPr>
          <w:b/>
          <w:color w:val="auto"/>
          <w:lang w:val="lt-LT"/>
        </w:rPr>
        <w:t>Lietuvos kariuomenės karinių oro pajėgų Aviacijos bazės teritorijoje, Lakūnų g. 3, Šiauliai</w:t>
      </w:r>
      <w:r w:rsidR="005875A9">
        <w:rPr>
          <w:b/>
          <w:color w:val="auto"/>
          <w:lang w:val="lt-LT"/>
        </w:rPr>
        <w:t>.</w:t>
      </w:r>
    </w:p>
    <w:p w14:paraId="58E06102" w14:textId="47F6B3C1" w:rsidR="007F686E" w:rsidRPr="00332E5D" w:rsidRDefault="007551F7" w:rsidP="007F686E">
      <w:pPr>
        <w:pStyle w:val="Body2"/>
        <w:rPr>
          <w:rFonts w:cs="Times New Roman"/>
          <w:lang w:val="lt-LT"/>
        </w:rPr>
      </w:pPr>
      <w:r w:rsidRPr="00332E5D">
        <w:rPr>
          <w:rFonts w:cs="Times New Roman"/>
          <w:lang w:val="lt-LT"/>
        </w:rPr>
        <w:tab/>
      </w:r>
      <w:r w:rsidRPr="00332E5D">
        <w:rPr>
          <w:rFonts w:cs="Times New Roman"/>
          <w:lang w:val="lt-LT"/>
        </w:rPr>
        <w:br/>
      </w:r>
      <w:r w:rsidRPr="00332E5D">
        <w:rPr>
          <w:rFonts w:cs="Times New Roman"/>
          <w:lang w:val="lt-LT"/>
        </w:rPr>
        <w:tab/>
      </w:r>
      <w:r w:rsidR="00205AB1" w:rsidRPr="00332E5D">
        <w:rPr>
          <w:rFonts w:cs="Times New Roman"/>
          <w:lang w:val="lt-LT"/>
        </w:rPr>
        <w:tab/>
      </w:r>
    </w:p>
    <w:p w14:paraId="57666D30" w14:textId="66200547" w:rsidR="00AF32FD" w:rsidRPr="00AF32FD" w:rsidRDefault="007F686E" w:rsidP="00AF32FD">
      <w:pPr>
        <w:pStyle w:val="Body2"/>
        <w:ind w:firstLine="709"/>
        <w:rPr>
          <w:rFonts w:cs="Times New Roman"/>
          <w:lang w:val="lt-LT"/>
        </w:rPr>
      </w:pPr>
      <w:r w:rsidRPr="00332E5D">
        <w:rPr>
          <w:rFonts w:cs="Times New Roman"/>
          <w:b/>
          <w:lang w:val="lt-LT"/>
        </w:rPr>
        <w:t>3. TIEKĖJŲ PAŠALINIMO PAGRINDAI, REIKALAUJAMI KVALIFIKACIJOS REIKALAVIMAI IR, JEIGU TAIKYTINA, KOKYBĖS VADYBOS SISTEMOS IR (ARBA) APLINKOS APSAUGOS VADYBOS SISTEMOS STANDARTAI</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r>
      <w:r w:rsidR="00AF32FD" w:rsidRPr="00AF32FD">
        <w:rPr>
          <w:rFonts w:cs="Times New Roman"/>
          <w:lang w:val="lt-LT"/>
        </w:rPr>
        <w:t xml:space="preserve">3.1. Perkančioji organizacija tikrins tiekėjo ir ūkio subjektų, kurių </w:t>
      </w:r>
      <w:proofErr w:type="spellStart"/>
      <w:r w:rsidR="00AF32FD" w:rsidRPr="00AF32FD">
        <w:rPr>
          <w:rFonts w:cs="Times New Roman"/>
          <w:lang w:val="lt-LT"/>
        </w:rPr>
        <w:t>pajėgumais</w:t>
      </w:r>
      <w:proofErr w:type="spellEnd"/>
      <w:r w:rsidR="00AF32FD" w:rsidRPr="00AF32FD">
        <w:rPr>
          <w:rFonts w:cs="Times New Roman"/>
          <w:lang w:val="lt-LT"/>
        </w:rPr>
        <w:t xml:space="preserve"> remiasi tiekėjas siekdamas pagrįsti atitikimą kvalifikaciniams reikalavimams, pašalinimo pagrindų, kurie nurodyti pirkimo sąlygų 4 priede „Tiekėjų pašalinimo pagrindai, reikalaujami kvalifikacijos reikalavimai ir, jeigu taikytina, kokybės vadybos sistemos ir (arba) aplinkos apsaugos vadybos sistemos standartai“ nebuvimą. Tiekėjas ir subtiekėjai, kurių </w:t>
      </w:r>
      <w:proofErr w:type="spellStart"/>
      <w:r w:rsidR="00AF32FD" w:rsidRPr="00AF32FD">
        <w:rPr>
          <w:rFonts w:cs="Times New Roman"/>
          <w:lang w:val="lt-LT"/>
        </w:rPr>
        <w:t>pajėgumais</w:t>
      </w:r>
      <w:proofErr w:type="spellEnd"/>
      <w:r w:rsidR="00AF32FD" w:rsidRPr="00AF32FD">
        <w:rPr>
          <w:rFonts w:cs="Times New Roman"/>
          <w:lang w:val="lt-LT"/>
        </w:rPr>
        <w:t xml:space="preserve"> remiasi tiekėjas pagrįsdamas atitikimą pirkimo sąlygose nurodytiems kvalifikaciniams reikalavimams, kartu su pasiūlymu turi pateikti užpildytą pirkimo sąlygų </w:t>
      </w:r>
      <w:r w:rsidR="008021AC">
        <w:rPr>
          <w:rFonts w:cs="Times New Roman"/>
          <w:lang w:val="lt-LT"/>
        </w:rPr>
        <w:t>5</w:t>
      </w:r>
      <w:r w:rsidR="002011BC" w:rsidRPr="00AF32FD">
        <w:rPr>
          <w:rFonts w:cs="Times New Roman"/>
          <w:lang w:val="lt-LT"/>
        </w:rPr>
        <w:t xml:space="preserve"> </w:t>
      </w:r>
      <w:r w:rsidR="00AF32FD" w:rsidRPr="00AF32FD">
        <w:rPr>
          <w:rFonts w:cs="Times New Roman"/>
          <w:lang w:val="lt-LT"/>
        </w:rPr>
        <w:t xml:space="preserve">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AF32FD" w:rsidRPr="00AF32FD">
        <w:rPr>
          <w:rFonts w:cs="Times New Roman"/>
          <w:lang w:val="lt-LT"/>
        </w:rPr>
        <w:t>pajėgumais</w:t>
      </w:r>
      <w:proofErr w:type="spellEnd"/>
      <w:r w:rsidR="00AF32FD" w:rsidRPr="00AF32FD">
        <w:rPr>
          <w:rFonts w:cs="Times New Roman"/>
          <w:lang w:val="lt-LT"/>
        </w:rPr>
        <w:t xml:space="preserve"> pagal VPĮ 49 straipsnį. Fiziniams asmenims, kuriuos tiekėjas ketina įdarbinti pirkimo laimėjimo atveju ir kurių </w:t>
      </w:r>
      <w:proofErr w:type="spellStart"/>
      <w:r w:rsidR="00AF32FD" w:rsidRPr="00AF32FD">
        <w:rPr>
          <w:rFonts w:cs="Times New Roman"/>
          <w:lang w:val="lt-LT"/>
        </w:rPr>
        <w:t>pajėgumais</w:t>
      </w:r>
      <w:proofErr w:type="spellEnd"/>
      <w:r w:rsidR="00AF32FD" w:rsidRPr="00AF32FD">
        <w:rPr>
          <w:rFonts w:cs="Times New Roman"/>
          <w:lang w:val="lt-LT"/>
        </w:rPr>
        <w:t xml:space="preserve"> tiekėjas remiasi pagal VPĮ 49 straipsnį, EBVPD pildyti nereikia. Tikrinimas atliekamas šia tvarka:</w:t>
      </w:r>
    </w:p>
    <w:p w14:paraId="0F77AB06" w14:textId="77777777" w:rsidR="00AF32FD" w:rsidRPr="00AF32FD" w:rsidRDefault="00AF32FD" w:rsidP="00AF32FD">
      <w:pPr>
        <w:pStyle w:val="Body2"/>
        <w:ind w:firstLine="709"/>
        <w:rPr>
          <w:rFonts w:cs="Times New Roman"/>
          <w:lang w:val="lt-LT"/>
        </w:rPr>
      </w:pPr>
      <w:r w:rsidRPr="00AF32FD">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F32FD">
        <w:rPr>
          <w:rFonts w:cs="Times New Roman"/>
          <w:lang w:val="lt-LT"/>
        </w:rPr>
        <w:tab/>
      </w:r>
    </w:p>
    <w:p w14:paraId="7CE8BDD2" w14:textId="77777777" w:rsidR="00AF32FD" w:rsidRPr="00AF32FD" w:rsidRDefault="00AF32FD" w:rsidP="00AF32FD">
      <w:pPr>
        <w:pStyle w:val="Body2"/>
        <w:ind w:firstLine="709"/>
        <w:rPr>
          <w:rFonts w:cs="Times New Roman"/>
          <w:lang w:val="lt-LT"/>
        </w:rPr>
      </w:pPr>
      <w:r w:rsidRPr="00AF32FD">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F32FD">
        <w:rPr>
          <w:rFonts w:cs="Times New Roman"/>
          <w:lang w:val="lt-LT"/>
        </w:rPr>
        <w:tab/>
      </w:r>
    </w:p>
    <w:p w14:paraId="07C72DC9" w14:textId="77777777" w:rsidR="00AF32FD" w:rsidRPr="00AF32FD" w:rsidRDefault="00AF32FD" w:rsidP="00AF32FD">
      <w:pPr>
        <w:pStyle w:val="Body2"/>
        <w:ind w:firstLine="709"/>
        <w:rPr>
          <w:rFonts w:cs="Times New Roman"/>
          <w:lang w:val="lt-LT"/>
        </w:rPr>
      </w:pPr>
      <w:r w:rsidRPr="00AF32FD">
        <w:rPr>
          <w:rFonts w:cs="Times New Roman"/>
          <w:lang w:val="lt-LT"/>
        </w:rPr>
        <w:tab/>
        <w:t xml:space="preserve">3.1.3. Perkančioji organizacija netikrina subtiekėjų ar ūkio subjektų, kurių </w:t>
      </w:r>
      <w:proofErr w:type="spellStart"/>
      <w:r w:rsidRPr="00AF32FD">
        <w:rPr>
          <w:rFonts w:cs="Times New Roman"/>
          <w:lang w:val="lt-LT"/>
        </w:rPr>
        <w:t>pajėgumais</w:t>
      </w:r>
      <w:proofErr w:type="spellEnd"/>
      <w:r w:rsidRPr="00AF32FD">
        <w:rPr>
          <w:rFonts w:cs="Times New Roman"/>
          <w:lang w:val="lt-LT"/>
        </w:rPr>
        <w:t xml:space="preserve"> tiekėjas nesiremia, pašalinimo pagrindų.</w:t>
      </w:r>
      <w:r w:rsidRPr="00AF32FD">
        <w:rPr>
          <w:rFonts w:cs="Times New Roman"/>
          <w:lang w:val="lt-LT"/>
        </w:rPr>
        <w:tab/>
      </w:r>
    </w:p>
    <w:p w14:paraId="7F341B4F" w14:textId="77777777" w:rsidR="00AF32FD" w:rsidRPr="00AF32FD" w:rsidRDefault="00AF32FD" w:rsidP="00AF32FD">
      <w:pPr>
        <w:pStyle w:val="Body2"/>
        <w:ind w:firstLine="709"/>
        <w:rPr>
          <w:rFonts w:cs="Times New Roman"/>
          <w:lang w:val="lt-LT"/>
        </w:rPr>
      </w:pPr>
      <w:r w:rsidRPr="00AF32FD">
        <w:rPr>
          <w:rFonts w:cs="Times New Roman"/>
          <w:lang w:val="lt-LT"/>
        </w:rPr>
        <w:tab/>
        <w:t>3.1.4. Perkančioji organizacija, vadovaudamasi VPĮ 46 straipsnio 10 dalimi, gali nepašalinti tiekėjo iš pirkimo procedūros, jei tiekėjas atitinka šiame straipsnyje nustatytas sąlygas.</w:t>
      </w:r>
      <w:r w:rsidRPr="00AF32FD">
        <w:rPr>
          <w:rFonts w:cs="Times New Roman"/>
          <w:lang w:val="lt-LT"/>
        </w:rPr>
        <w:tab/>
      </w:r>
      <w:r w:rsidRPr="00AF32FD">
        <w:rPr>
          <w:rFonts w:cs="Times New Roman"/>
          <w:lang w:val="lt-LT"/>
        </w:rPr>
        <w:tab/>
      </w:r>
    </w:p>
    <w:p w14:paraId="0D0894BF" w14:textId="77777777" w:rsidR="00AF32FD" w:rsidRPr="00AF32FD" w:rsidRDefault="00AF32FD" w:rsidP="00AF32FD">
      <w:pPr>
        <w:pStyle w:val="Body2"/>
        <w:ind w:firstLine="709"/>
        <w:rPr>
          <w:rFonts w:cs="Times New Roman"/>
          <w:lang w:val="lt-LT"/>
        </w:rPr>
      </w:pPr>
      <w:r w:rsidRPr="00AF32FD">
        <w:rPr>
          <w:rFonts w:cs="Times New Roman"/>
          <w:lang w:val="lt-LT"/>
        </w:rPr>
        <w:tab/>
        <w:t>3.1.5. Jei tiekėjas negali pateikti kurių nors pašalinimo pagrindų nebuvimą pagrindžiančių dokumentų, reikalaujamų pirkimo sąlygų 4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AF32FD">
        <w:rPr>
          <w:rFonts w:cs="Times New Roman"/>
          <w:lang w:val="lt-LT"/>
        </w:rPr>
        <w:tab/>
      </w:r>
    </w:p>
    <w:p w14:paraId="1D3F1E5C" w14:textId="77777777" w:rsidR="00AF32FD" w:rsidRPr="00AF32FD" w:rsidRDefault="00AF32FD" w:rsidP="00AF32FD">
      <w:pPr>
        <w:pStyle w:val="Body2"/>
        <w:ind w:firstLine="709"/>
        <w:rPr>
          <w:rFonts w:cs="Times New Roman"/>
          <w:lang w:val="lt-LT"/>
        </w:rPr>
      </w:pPr>
      <w:r w:rsidRPr="00AF32FD">
        <w:rPr>
          <w:rFonts w:cs="Times New Roman"/>
          <w:lang w:val="lt-LT"/>
        </w:rPr>
        <w:lastRenderedPageBreak/>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AF32FD">
        <w:rPr>
          <w:rFonts w:cs="Times New Roman"/>
          <w:lang w:val="lt-LT"/>
        </w:rPr>
        <w:t>Apostille</w:t>
      </w:r>
      <w:proofErr w:type="spellEnd"/>
      <w:r w:rsidRPr="00AF32FD">
        <w:rPr>
          <w:rFonts w:cs="Times New Roman"/>
          <w:lang w:val="lt-LT"/>
        </w:rPr>
        <w:t xml:space="preserve"> pirkimo sąlygų 4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AF32FD">
        <w:rPr>
          <w:rFonts w:cs="Times New Roman"/>
          <w:lang w:val="lt-LT"/>
        </w:rPr>
        <w:t>Apostille</w:t>
      </w:r>
      <w:proofErr w:type="spellEnd"/>
      <w:r w:rsidRPr="00AF32FD">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F32FD">
        <w:rPr>
          <w:rFonts w:cs="Times New Roman"/>
          <w:lang w:val="lt-LT"/>
        </w:rPr>
        <w:t>Apostille</w:t>
      </w:r>
      <w:proofErr w:type="spellEnd"/>
      <w:r w:rsidRPr="00AF32FD">
        <w:rPr>
          <w:rFonts w:cs="Times New Roman"/>
          <w:lang w:val="lt-LT"/>
        </w:rPr>
        <w:t>).</w:t>
      </w:r>
      <w:r w:rsidRPr="00AF32FD">
        <w:rPr>
          <w:rFonts w:cs="Times New Roman"/>
          <w:lang w:val="lt-LT"/>
        </w:rPr>
        <w:tab/>
      </w:r>
    </w:p>
    <w:p w14:paraId="197C6107" w14:textId="77777777" w:rsidR="00AF32FD" w:rsidRPr="00AF32FD" w:rsidRDefault="00AF32FD" w:rsidP="00AF32FD">
      <w:pPr>
        <w:pStyle w:val="Body2"/>
        <w:ind w:firstLine="709"/>
        <w:rPr>
          <w:rFonts w:cs="Times New Roman"/>
          <w:lang w:val="lt-LT"/>
        </w:rPr>
      </w:pPr>
      <w:r w:rsidRPr="00AF32FD">
        <w:rPr>
          <w:rFonts w:cs="Times New Roman"/>
          <w:lang w:val="lt-LT"/>
        </w:rPr>
        <w:tab/>
        <w:t>3.2. Tiekėjas, dalyvaujantis pirkime, turi atitikti pirkimo sąlygų 4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taikytina, kokybės vadybos sistemos ir (arba) aplinkos apsaugos vadybos sistemos standartai“ nurodytus kvalifikaciją pagrindžiančius dokumentus, laikantis šių reikalavimų:</w:t>
      </w:r>
    </w:p>
    <w:p w14:paraId="53A30675" w14:textId="77777777" w:rsidR="00AF32FD" w:rsidRPr="00AF32FD" w:rsidRDefault="00AF32FD" w:rsidP="00AF32FD">
      <w:pPr>
        <w:pStyle w:val="Body2"/>
        <w:ind w:firstLine="709"/>
        <w:rPr>
          <w:rFonts w:cs="Times New Roman"/>
          <w:lang w:val="lt-LT"/>
        </w:rPr>
      </w:pPr>
      <w:r w:rsidRPr="00AF32FD">
        <w:rPr>
          <w:rFonts w:cs="Times New Roman"/>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AF32FD">
        <w:rPr>
          <w:rFonts w:cs="Times New Roman"/>
          <w:lang w:val="lt-LT"/>
        </w:rPr>
        <w:tab/>
      </w:r>
    </w:p>
    <w:p w14:paraId="303BAA32" w14:textId="77777777" w:rsidR="00AF32FD" w:rsidRPr="00AF32FD" w:rsidRDefault="00AF32FD" w:rsidP="00AF32FD">
      <w:pPr>
        <w:pStyle w:val="Body2"/>
        <w:ind w:firstLine="709"/>
        <w:rPr>
          <w:rFonts w:cs="Times New Roman"/>
          <w:lang w:val="lt-LT"/>
        </w:rPr>
      </w:pPr>
      <w:r w:rsidRPr="00AF32FD">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F32FD">
        <w:rPr>
          <w:rFonts w:cs="Times New Roman"/>
          <w:lang w:val="lt-LT"/>
        </w:rPr>
        <w:tab/>
      </w:r>
    </w:p>
    <w:p w14:paraId="7BFD0505" w14:textId="77777777" w:rsidR="00AF32FD" w:rsidRPr="00AF32FD" w:rsidRDefault="00AF32FD" w:rsidP="00AF32FD">
      <w:pPr>
        <w:pStyle w:val="Body2"/>
        <w:ind w:firstLine="709"/>
        <w:rPr>
          <w:rFonts w:cs="Times New Roman"/>
          <w:lang w:val="lt-LT"/>
        </w:rPr>
      </w:pPr>
      <w:r w:rsidRPr="00AF32FD">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AF32FD">
        <w:rPr>
          <w:rFonts w:cs="Times New Roman"/>
          <w:lang w:val="lt-LT"/>
        </w:rPr>
        <w:tab/>
      </w:r>
    </w:p>
    <w:p w14:paraId="34B68E3F" w14:textId="6469DB6D" w:rsidR="00AF32FD" w:rsidRPr="00AF32FD" w:rsidRDefault="00AF32FD" w:rsidP="00AF32FD">
      <w:pPr>
        <w:pStyle w:val="Body2"/>
        <w:ind w:firstLine="709"/>
        <w:rPr>
          <w:rFonts w:cs="Times New Roman"/>
          <w:lang w:val="lt-LT"/>
        </w:rPr>
      </w:pPr>
      <w:r w:rsidRPr="00AF32FD">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110453">
        <w:rPr>
          <w:rFonts w:cs="Times New Roman"/>
          <w:lang w:val="lt-LT"/>
        </w:rPr>
        <w:t>omi</w:t>
      </w:r>
      <w:r w:rsidRPr="00AF32FD">
        <w:rPr>
          <w:rFonts w:cs="Times New Roman"/>
          <w:lang w:val="lt-LT"/>
        </w:rPr>
        <w:t>s priemon</w:t>
      </w:r>
      <w:r w:rsidR="00110453">
        <w:rPr>
          <w:rFonts w:cs="Times New Roman"/>
          <w:lang w:val="lt-LT"/>
        </w:rPr>
        <w:t>ėmi</w:t>
      </w:r>
      <w:r w:rsidRPr="00AF32FD">
        <w:rPr>
          <w:rFonts w:cs="Times New Roman"/>
          <w:lang w:val="lt-LT"/>
        </w:rPr>
        <w:t>s.</w:t>
      </w:r>
      <w:r w:rsidRPr="00AF32FD">
        <w:rPr>
          <w:rFonts w:cs="Times New Roman"/>
          <w:lang w:val="lt-LT"/>
        </w:rPr>
        <w:tab/>
      </w:r>
    </w:p>
    <w:p w14:paraId="5A7BE36C" w14:textId="067163BE" w:rsidR="00AF32FD" w:rsidRPr="00AF32FD" w:rsidRDefault="00AF32FD" w:rsidP="00AF32FD">
      <w:pPr>
        <w:pStyle w:val="Body2"/>
        <w:ind w:firstLine="709"/>
        <w:rPr>
          <w:rFonts w:cs="Times New Roman"/>
          <w:lang w:val="lt-LT"/>
        </w:rPr>
      </w:pPr>
      <w:r w:rsidRPr="00AF32F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w:t>
      </w:r>
      <w:r w:rsidR="002A60B1">
        <w:rPr>
          <w:rFonts w:cs="Times New Roman"/>
          <w:lang w:val="lt-LT"/>
        </w:rPr>
        <w:t>inkamų veiklų vykdymo pradžios.</w:t>
      </w:r>
    </w:p>
    <w:p w14:paraId="5DD08C96" w14:textId="0CD5A5E9" w:rsidR="00AF32FD" w:rsidRPr="00AF32FD" w:rsidRDefault="00AF32FD" w:rsidP="00AF32FD">
      <w:pPr>
        <w:pStyle w:val="Body2"/>
        <w:ind w:firstLine="709"/>
        <w:rPr>
          <w:rFonts w:cs="Times New Roman"/>
          <w:lang w:val="lt-LT"/>
        </w:rPr>
      </w:pPr>
      <w:r w:rsidRPr="00AF32FD">
        <w:rPr>
          <w:rFonts w:cs="Times New Roman"/>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AF32FD">
        <w:rPr>
          <w:rFonts w:cs="Times New Roman"/>
          <w:lang w:val="lt-LT"/>
        </w:rPr>
        <w:t>kvazisubtiekėjus</w:t>
      </w:r>
      <w:proofErr w:type="spellEnd"/>
      <w:r w:rsidRPr="00AF32FD">
        <w:rPr>
          <w:rFonts w:cs="Times New Roman"/>
          <w:lang w:val="lt-LT"/>
        </w:rPr>
        <w:t xml:space="preserve"> (t. y. asmenis, kuriuos planuoja įdarbinti), jei jų </w:t>
      </w:r>
      <w:proofErr w:type="spellStart"/>
      <w:r w:rsidRPr="00AF32FD">
        <w:rPr>
          <w:rFonts w:cs="Times New Roman"/>
          <w:lang w:val="lt-LT"/>
        </w:rPr>
        <w:t>pajėgumais</w:t>
      </w:r>
      <w:proofErr w:type="spellEnd"/>
      <w:r w:rsidRPr="00AF32FD">
        <w:rPr>
          <w:rFonts w:cs="Times New Roman"/>
          <w:lang w:val="lt-LT"/>
        </w:rPr>
        <w:t xml:space="preserve"> remiamasi dėl atitikties kvalifikacijos reikalavimams.</w:t>
      </w:r>
      <w:r w:rsidRPr="00AF32FD">
        <w:rPr>
          <w:rFonts w:cs="Times New Roman"/>
          <w:lang w:val="lt-LT"/>
        </w:rPr>
        <w:tab/>
      </w:r>
    </w:p>
    <w:p w14:paraId="21BF2B4D" w14:textId="77777777" w:rsidR="00DE3E3C" w:rsidRDefault="00AF32FD" w:rsidP="00AF32FD">
      <w:pPr>
        <w:pStyle w:val="Body2"/>
        <w:ind w:firstLine="709"/>
        <w:rPr>
          <w:rFonts w:cs="Times New Roman"/>
          <w:lang w:val="lt-LT"/>
        </w:rPr>
      </w:pPr>
      <w:r w:rsidRPr="00AF32FD">
        <w:rPr>
          <w:rFonts w:cs="Times New Roman"/>
          <w:lang w:val="lt-LT"/>
        </w:rPr>
        <w:tab/>
        <w:t>3.5. Tiekėjo pasiūlymas atmetamas, jeigu apie nustatytų reikalavimų atitikimą jis pateikė melagingą informaciją, kurią perkančioji organizacija gali įrodyti bet kokiomis teisėtomis priemonėmis.</w:t>
      </w:r>
    </w:p>
    <w:p w14:paraId="76A66A2E" w14:textId="0E49F1C3" w:rsidR="00DE3E3C" w:rsidRPr="001C285A" w:rsidRDefault="00AF32FD" w:rsidP="00DE3E3C">
      <w:pPr>
        <w:pStyle w:val="Body2"/>
        <w:spacing w:after="0"/>
        <w:ind w:firstLine="709"/>
        <w:rPr>
          <w:lang w:val="lt-LT"/>
        </w:rPr>
      </w:pPr>
      <w:r w:rsidRPr="00AF32FD">
        <w:rPr>
          <w:rFonts w:cs="Times New Roman"/>
          <w:lang w:val="lt-LT"/>
        </w:rPr>
        <w:lastRenderedPageBreak/>
        <w:tab/>
      </w:r>
      <w:r w:rsidR="00DE3E3C">
        <w:rPr>
          <w:lang w:val="lt-LT"/>
        </w:rPr>
        <w:t xml:space="preserve">3.6. </w:t>
      </w:r>
      <w:r w:rsidR="00DE3E3C" w:rsidRPr="001C285A">
        <w:rPr>
          <w:lang w:val="lt-LT"/>
        </w:rPr>
        <w:t xml:space="preserve">Pirkimui taikomos Tarybos reglamento (ES) 2022/576 2022 m. balandžio 8 d., kuriuo iš dalies keičiamas Reglamentas (ES) Nr. 833/2014 dėl ribojamųjų priemonių atsižvelgiant į Rusijos veiksmus, kuriais destabilizuojama padėtis Ukrainoje, nuostatos (toliau – Reglamentas). </w:t>
      </w:r>
      <w:r w:rsidR="00DE3E3C" w:rsidRPr="001C285A">
        <w:rPr>
          <w:iCs/>
          <w:lang w:val="lt-LT"/>
        </w:rPr>
        <w:t>Perkančioji organizacija atmes tiekėjo pasiūlymą, jei bus tenkinama bent viena VPĮ 45 straipsnio 2</w:t>
      </w:r>
      <w:r w:rsidR="00DE3E3C" w:rsidRPr="001C285A">
        <w:rPr>
          <w:iCs/>
          <w:vertAlign w:val="superscript"/>
          <w:lang w:val="lt-LT"/>
        </w:rPr>
        <w:t>1</w:t>
      </w:r>
      <w:r w:rsidR="00DE3E3C" w:rsidRPr="001C285A">
        <w:rPr>
          <w:iCs/>
          <w:lang w:val="lt-LT"/>
        </w:rPr>
        <w:t xml:space="preserve"> dalies 1-3 punktuose nurodytų sąlygų. </w:t>
      </w:r>
      <w:r w:rsidR="00DE3E3C" w:rsidRPr="001C285A">
        <w:rPr>
          <w:lang w:val="lt-LT"/>
        </w:rPr>
        <w:t xml:space="preserve">Kartu su pasiūlymu tiekėjas turi pateikti užpildytą pirkimo sąlygų </w:t>
      </w:r>
      <w:r w:rsidR="00DE3E3C">
        <w:rPr>
          <w:lang w:val="lt-LT"/>
        </w:rPr>
        <w:t>6</w:t>
      </w:r>
      <w:r w:rsidR="00DE3E3C" w:rsidRPr="001C285A">
        <w:rPr>
          <w:lang w:val="lt-LT"/>
        </w:rPr>
        <w:t xml:space="preserve"> priedą „Tiekėjo deklaracija dėl atitikimo nacionalinio saugumo reikalavimams“ (toliau – pirkimo sąlygų </w:t>
      </w:r>
      <w:r w:rsidR="00DE3E3C">
        <w:rPr>
          <w:lang w:val="lt-LT"/>
        </w:rPr>
        <w:t>6</w:t>
      </w:r>
      <w:r w:rsidR="00DE3E3C" w:rsidRPr="001C285A">
        <w:rPr>
          <w:i/>
          <w:color w:val="538135" w:themeColor="accent6" w:themeShade="BF"/>
          <w:lang w:val="lt-LT"/>
        </w:rPr>
        <w:t xml:space="preserve"> </w:t>
      </w:r>
      <w:r w:rsidR="00DE3E3C" w:rsidRPr="001C285A">
        <w:rPr>
          <w:color w:val="auto"/>
          <w:lang w:val="lt-LT"/>
        </w:rPr>
        <w:t>priedas</w:t>
      </w:r>
      <w:r w:rsidR="00DE3E3C" w:rsidRPr="001C285A">
        <w:rPr>
          <w:lang w:val="lt-LT"/>
        </w:rPr>
        <w:t xml:space="preserve">). Kilus abejonių dėl tiekėjo pirkimo sąlygų </w:t>
      </w:r>
      <w:r w:rsidR="00DE3E3C">
        <w:rPr>
          <w:color w:val="auto"/>
          <w:lang w:val="lt-LT"/>
        </w:rPr>
        <w:t>6</w:t>
      </w:r>
      <w:r w:rsidR="00DE3E3C" w:rsidRPr="001C285A">
        <w:rPr>
          <w:color w:val="auto"/>
          <w:lang w:val="lt-LT"/>
        </w:rPr>
        <w:t xml:space="preserve"> priede </w:t>
      </w:r>
      <w:r w:rsidR="00DE3E3C" w:rsidRPr="001C285A">
        <w:rPr>
          <w:lang w:val="lt-LT"/>
        </w:rPr>
        <w:t>nurodytos informacijos, perkančioji organizacija iš galimo laimėtojo prašys pateikti dokumentus, įrodančius deklaracijoje pateiktų duomenų teisingumą.</w:t>
      </w:r>
      <w:r w:rsidR="00DE3E3C" w:rsidRPr="001C285A">
        <w:rPr>
          <w:lang w:val="lt-LT"/>
        </w:rPr>
        <w:tab/>
      </w:r>
      <w:r w:rsidR="00DE3E3C" w:rsidRPr="001C285A">
        <w:rPr>
          <w:lang w:val="lt-LT"/>
        </w:rPr>
        <w:br/>
      </w:r>
      <w:r w:rsidR="00DE3E3C" w:rsidRPr="001C285A">
        <w:rPr>
          <w:lang w:val="lt-LT"/>
        </w:rPr>
        <w:tab/>
        <w:t xml:space="preserve">3.7. Perkančioji organizacija nustačiusi, kad tiekėjo pasitelktas subtiekėjas ar ūkio subjektas, kurio </w:t>
      </w:r>
      <w:proofErr w:type="spellStart"/>
      <w:r w:rsidR="00DE3E3C" w:rsidRPr="001C285A">
        <w:rPr>
          <w:lang w:val="lt-LT"/>
        </w:rPr>
        <w:t>pajėgumais</w:t>
      </w:r>
      <w:proofErr w:type="spellEnd"/>
      <w:r w:rsidR="00DE3E3C" w:rsidRPr="001C285A">
        <w:rPr>
          <w:lang w:val="lt-LT"/>
        </w:rPr>
        <w:t xml:space="preserve"> remiamasi, tenkina Reglamento 5 k straipsnyje nustatytus ribojimus, reikalaus tiekėjo juos pakeisti kitais, pirkimo sąlygų reikalavimus atitinkančiais, subjektais. </w:t>
      </w:r>
      <w:r w:rsidR="00DE3E3C" w:rsidRPr="001C285A">
        <w:rPr>
          <w:lang w:val="lt-LT"/>
        </w:rPr>
        <w:tab/>
      </w:r>
      <w:r w:rsidR="00DE3E3C" w:rsidRPr="001C285A">
        <w:rPr>
          <w:lang w:val="lt-LT"/>
        </w:rPr>
        <w:br/>
      </w:r>
      <w:r w:rsidR="00DE3E3C" w:rsidRPr="001C285A">
        <w:rPr>
          <w:lang w:val="lt-LT"/>
        </w:rPr>
        <w:tab/>
        <w:t xml:space="preserve">3.8. Vadovaujantis Viešųjų pirkimų įstatymo 17 straipsnio 5 dalimi, tiekėjas, jo subtiekėjas ir ūkio subjektas, kurio </w:t>
      </w:r>
      <w:proofErr w:type="spellStart"/>
      <w:r w:rsidR="00DE3E3C" w:rsidRPr="001C285A">
        <w:rPr>
          <w:lang w:val="lt-LT"/>
        </w:rPr>
        <w:t>pajėgumais</w:t>
      </w:r>
      <w:proofErr w:type="spellEnd"/>
      <w:r w:rsidR="00DE3E3C" w:rsidRPr="001C285A">
        <w:rPr>
          <w:lang w:val="lt-LT"/>
        </w:rPr>
        <w:t xml:space="preserve"> remiamasi, privalo būti registruotas (jeigu tiekėjas, jų subtiekėjas ar ūkio subjektas, kurio </w:t>
      </w:r>
      <w:proofErr w:type="spellStart"/>
      <w:r w:rsidR="00DE3E3C" w:rsidRPr="001C285A">
        <w:rPr>
          <w:lang w:val="lt-LT"/>
        </w:rPr>
        <w:t>pajėgumais</w:t>
      </w:r>
      <w:proofErr w:type="spellEnd"/>
      <w:r w:rsidR="00DE3E3C" w:rsidRPr="001C285A">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EDA99DF" w14:textId="69446497" w:rsidR="007F686E" w:rsidRPr="00332E5D" w:rsidRDefault="00DE3E3C" w:rsidP="00DE3E3C">
      <w:pPr>
        <w:pStyle w:val="Body2"/>
        <w:ind w:firstLine="709"/>
        <w:rPr>
          <w:rFonts w:cs="Times New Roman"/>
          <w:lang w:val="lt-LT"/>
        </w:rPr>
      </w:pPr>
      <w:r w:rsidRPr="001C285A">
        <w:rPr>
          <w:lang w:val="lt-LT"/>
        </w:rPr>
        <w:tab/>
        <w:t xml:space="preserve">3.9. </w:t>
      </w:r>
      <w:r w:rsidRPr="001C285A">
        <w:rPr>
          <w:iCs/>
          <w:lang w:val="lt-LT"/>
        </w:rPr>
        <w:t>Tiekėjo siūlomos paslaugos</w:t>
      </w:r>
      <w:r>
        <w:rPr>
          <w:iCs/>
          <w:lang w:val="lt-LT"/>
        </w:rPr>
        <w:t xml:space="preserve"> bei darbai</w:t>
      </w:r>
      <w:r w:rsidRPr="001C285A">
        <w:rPr>
          <w:iCs/>
          <w:lang w:val="lt-LT"/>
        </w:rPr>
        <w:t xml:space="preserve"> turi nekelti grėsmės nacionaliniam saugumui, kaip nurodyta VPĮ 37 straipsnio 8 dalyje. Perkančioji organizacija dėl grėsmės nacionaliniam saugumui spręs įvertinusi kompetentingų institucijų pateiktą informaciją.</w:t>
      </w:r>
      <w:r w:rsidRPr="001C285A">
        <w:rPr>
          <w:lang w:val="lt-LT"/>
        </w:rPr>
        <w:t xml:space="preserve"> </w:t>
      </w:r>
      <w:r w:rsidRPr="001C285A">
        <w:rPr>
          <w:lang w:val="lt-LT"/>
        </w:rPr>
        <w:tab/>
      </w:r>
      <w:r w:rsidRPr="001C285A">
        <w:rPr>
          <w:lang w:val="lt-LT"/>
        </w:rPr>
        <w:br/>
      </w:r>
      <w:r w:rsidRPr="001C285A">
        <w:rPr>
          <w:lang w:val="lt-LT"/>
        </w:rPr>
        <w:tab/>
        <w:t xml:space="preserve">3.10. Perkančioji organizacija laiko, kad tiekėjas turi interesų konfliktą, galintį neigiamai paveikti sutarties vykdymą, jei ji turi kompetentingų institucijų informacijos, kad tiekėjas, jo subtiekėjai ar ūkio subjektai, kurių </w:t>
      </w:r>
      <w:proofErr w:type="spellStart"/>
      <w:r w:rsidRPr="001C285A">
        <w:rPr>
          <w:lang w:val="lt-LT"/>
        </w:rPr>
        <w:t>pajėgumais</w:t>
      </w:r>
      <w:proofErr w:type="spellEnd"/>
      <w:r w:rsidRPr="001C285A">
        <w:rPr>
          <w:lang w:val="lt-LT"/>
        </w:rPr>
        <w:t xml:space="preserve"> remiamasi, ar juos kontroliuojantys asmenys turi interesų, galinčių kelti grėsmę nacionaliniam saugumui, kaip numatyta VPĮ 47 straipsnio 8 dalyje.</w:t>
      </w:r>
      <w:r w:rsidRPr="00BF611D">
        <w:rPr>
          <w:rFonts w:cs="Times New Roman"/>
          <w:lang w:val="lt-LT"/>
        </w:rPr>
        <w:tab/>
      </w:r>
    </w:p>
    <w:p w14:paraId="37A55005" w14:textId="07693C0A" w:rsidR="000A3970" w:rsidRPr="00332E5D" w:rsidRDefault="007F686E" w:rsidP="00F54363">
      <w:pPr>
        <w:pStyle w:val="Body2"/>
        <w:rPr>
          <w:rFonts w:cs="Times New Roman"/>
          <w:lang w:val="lt-LT"/>
        </w:rPr>
      </w:pPr>
      <w:r w:rsidRPr="00332E5D">
        <w:rPr>
          <w:rFonts w:cs="Times New Roman"/>
          <w:lang w:val="lt-LT"/>
        </w:rPr>
        <w:br/>
      </w:r>
      <w:r w:rsidRPr="00332E5D">
        <w:rPr>
          <w:rFonts w:cs="Times New Roman"/>
          <w:b/>
          <w:lang w:val="lt-LT"/>
        </w:rPr>
        <w:tab/>
        <w:t>4. TIEKĖJŲ GRUPĖS DALYVAVIMAS PIRKIMO PROCEDŪROSE, RĖMIMASIS KITŲ ŪKIO SUBJEKTŲ PAJĖGUMAIS</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32E5D">
        <w:rPr>
          <w:rFonts w:cs="Times New Roman"/>
          <w:lang w:val="lt-LT"/>
        </w:rPr>
        <w:tab/>
      </w:r>
      <w:r w:rsidRPr="00332E5D">
        <w:rPr>
          <w:rFonts w:cs="Times New Roman"/>
          <w:lang w:val="lt-LT"/>
        </w:rPr>
        <w:br/>
      </w:r>
      <w:r w:rsidRPr="00332E5D">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32E5D">
        <w:rPr>
          <w:rFonts w:cs="Times New Roman"/>
          <w:lang w:val="lt-LT"/>
        </w:rPr>
        <w:br/>
      </w:r>
      <w:r w:rsidRPr="00332E5D">
        <w:rPr>
          <w:rFonts w:cs="Times New Roman"/>
          <w:lang w:val="lt-LT"/>
        </w:rPr>
        <w:tab/>
        <w:t xml:space="preserve">4.3. Tiekėjas gali remtis kitų ūkio subjektų </w:t>
      </w:r>
      <w:proofErr w:type="spellStart"/>
      <w:r w:rsidRPr="00332E5D">
        <w:rPr>
          <w:rFonts w:cs="Times New Roman"/>
          <w:lang w:val="lt-LT"/>
        </w:rPr>
        <w:t>pajėgumais</w:t>
      </w:r>
      <w:proofErr w:type="spellEnd"/>
      <w:r w:rsidRPr="00332E5D">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32E5D">
        <w:rPr>
          <w:rFonts w:cs="Times New Roman"/>
          <w:lang w:val="lt-LT"/>
        </w:rPr>
        <w:t>pajėgumais</w:t>
      </w:r>
      <w:proofErr w:type="spellEnd"/>
      <w:r w:rsidRPr="00332E5D">
        <w:rPr>
          <w:rFonts w:cs="Times New Roman"/>
          <w:lang w:val="lt-LT"/>
        </w:rPr>
        <w:t>, privalo juos nurodyti pasiūlyme.</w:t>
      </w:r>
      <w:r w:rsidRPr="00332E5D">
        <w:rPr>
          <w:rFonts w:cs="Times New Roman"/>
          <w:lang w:val="lt-LT"/>
        </w:rPr>
        <w:tab/>
      </w:r>
      <w:r w:rsidRPr="00332E5D">
        <w:rPr>
          <w:rFonts w:cs="Times New Roman"/>
          <w:lang w:val="lt-LT"/>
        </w:rPr>
        <w:br/>
      </w:r>
      <w:r w:rsidRPr="00332E5D">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32E5D">
        <w:rPr>
          <w:rFonts w:cs="Times New Roman"/>
          <w:lang w:val="lt-LT"/>
        </w:rPr>
        <w:t>pajėgumais</w:t>
      </w:r>
      <w:proofErr w:type="spellEnd"/>
      <w:r w:rsidRPr="00332E5D">
        <w:rPr>
          <w:rFonts w:cs="Times New Roman"/>
          <w:lang w:val="lt-LT"/>
        </w:rPr>
        <w:t xml:space="preserve"> gali tik tuomet, kai tie subjektai, kurių </w:t>
      </w:r>
      <w:proofErr w:type="spellStart"/>
      <w:r w:rsidRPr="00332E5D">
        <w:rPr>
          <w:rFonts w:cs="Times New Roman"/>
          <w:lang w:val="lt-LT"/>
        </w:rPr>
        <w:t>pajėgumais</w:t>
      </w:r>
      <w:proofErr w:type="spellEnd"/>
      <w:r w:rsidRPr="00332E5D">
        <w:rPr>
          <w:rFonts w:cs="Times New Roman"/>
          <w:lang w:val="lt-LT"/>
        </w:rPr>
        <w:t xml:space="preserve"> buvo pasiremta, patys teiks tas paslaugas ar atliks darbus, kuriems reikia jų </w:t>
      </w:r>
      <w:proofErr w:type="spellStart"/>
      <w:r w:rsidRPr="00332E5D">
        <w:rPr>
          <w:rFonts w:cs="Times New Roman"/>
          <w:lang w:val="lt-LT"/>
        </w:rPr>
        <w:t>pajėgumų</w:t>
      </w:r>
      <w:proofErr w:type="spellEnd"/>
      <w:r w:rsidRPr="00332E5D">
        <w:rPr>
          <w:rFonts w:cs="Times New Roman"/>
          <w:lang w:val="lt-LT"/>
        </w:rPr>
        <w:t>.</w:t>
      </w:r>
      <w:r w:rsidRPr="00332E5D">
        <w:rPr>
          <w:rFonts w:cs="Times New Roman"/>
          <w:lang w:val="lt-LT"/>
        </w:rPr>
        <w:tab/>
      </w:r>
      <w:r w:rsidRPr="00332E5D">
        <w:rPr>
          <w:rFonts w:cs="Times New Roman"/>
          <w:lang w:val="lt-LT"/>
        </w:rPr>
        <w:br/>
      </w:r>
      <w:r w:rsidRPr="00332E5D">
        <w:rPr>
          <w:rFonts w:cs="Times New Roman"/>
          <w:lang w:val="lt-LT"/>
        </w:rPr>
        <w:tab/>
        <w:t xml:space="preserve">4.5. Remdamasis kitų ūkio subjektų </w:t>
      </w:r>
      <w:proofErr w:type="spellStart"/>
      <w:r w:rsidRPr="00332E5D">
        <w:rPr>
          <w:rFonts w:cs="Times New Roman"/>
          <w:lang w:val="lt-LT"/>
        </w:rPr>
        <w:t>pajėgumais</w:t>
      </w:r>
      <w:proofErr w:type="spellEnd"/>
      <w:r w:rsidRPr="00332E5D">
        <w:rPr>
          <w:rFonts w:cs="Times New Roman"/>
          <w:lang w:val="lt-LT"/>
        </w:rPr>
        <w:t xml:space="preserve">, tiekėjas neatsižvelgia į tai, koks teisinis ryšys sieja tiekėją ir tą ūkio subjektą, kurio </w:t>
      </w:r>
      <w:proofErr w:type="spellStart"/>
      <w:r w:rsidRPr="00332E5D">
        <w:rPr>
          <w:rFonts w:cs="Times New Roman"/>
          <w:lang w:val="lt-LT"/>
        </w:rPr>
        <w:t>pajėgumais</w:t>
      </w:r>
      <w:proofErr w:type="spellEnd"/>
      <w:r w:rsidRPr="00332E5D">
        <w:rPr>
          <w:rFonts w:cs="Times New Roman"/>
          <w:lang w:val="lt-LT"/>
        </w:rPr>
        <w:t xml:space="preserve"> jis remiasi. Galimos įvairios naudojimosi kitam subjektui priklausiančiais ištekliais formos, pavyzdžiui: subranga, konsorciumas, rėmimasis dukterinių (patronuojamųjų) įmonių </w:t>
      </w:r>
      <w:proofErr w:type="spellStart"/>
      <w:r w:rsidRPr="00332E5D">
        <w:rPr>
          <w:rFonts w:cs="Times New Roman"/>
          <w:lang w:val="lt-LT"/>
        </w:rPr>
        <w:t>pajėgumais</w:t>
      </w:r>
      <w:proofErr w:type="spellEnd"/>
      <w:r w:rsidRPr="00332E5D">
        <w:rPr>
          <w:rFonts w:cs="Times New Roman"/>
          <w:lang w:val="lt-LT"/>
        </w:rPr>
        <w:t xml:space="preserve">, naudojimasis asmenų, tiesiogiai nedalyvaujančių pirkimo procedūrose </w:t>
      </w:r>
      <w:proofErr w:type="spellStart"/>
      <w:r w:rsidRPr="00332E5D">
        <w:rPr>
          <w:rFonts w:cs="Times New Roman"/>
          <w:lang w:val="lt-LT"/>
        </w:rPr>
        <w:t>pajėgumais</w:t>
      </w:r>
      <w:proofErr w:type="spellEnd"/>
      <w:r w:rsidRPr="00332E5D">
        <w:rPr>
          <w:rFonts w:cs="Times New Roman"/>
          <w:lang w:val="lt-LT"/>
        </w:rPr>
        <w:t xml:space="preserve"> (šių asmenų įrankiais, įrenginiais, techninėmis priemonėmis) ir panašiai.</w:t>
      </w:r>
      <w:r w:rsidRPr="00332E5D">
        <w:rPr>
          <w:rFonts w:cs="Times New Roman"/>
          <w:lang w:val="lt-LT"/>
        </w:rPr>
        <w:tab/>
      </w:r>
      <w:r w:rsidRPr="00332E5D">
        <w:rPr>
          <w:rFonts w:cs="Times New Roman"/>
          <w:lang w:val="lt-LT"/>
        </w:rPr>
        <w:br/>
      </w:r>
      <w:r w:rsidRPr="00332E5D">
        <w:rPr>
          <w:rFonts w:cs="Times New Roman"/>
          <w:lang w:val="lt-LT"/>
        </w:rPr>
        <w:tab/>
        <w:t xml:space="preserve">4.6. Tiekėjas remiasi tokiais ūkio subjekto </w:t>
      </w:r>
      <w:proofErr w:type="spellStart"/>
      <w:r w:rsidRPr="00332E5D">
        <w:rPr>
          <w:rFonts w:cs="Times New Roman"/>
          <w:lang w:val="lt-LT"/>
        </w:rPr>
        <w:t>pajėgumais</w:t>
      </w:r>
      <w:proofErr w:type="spellEnd"/>
      <w:r w:rsidRPr="00332E5D">
        <w:rPr>
          <w:rFonts w:cs="Times New Roman"/>
          <w:lang w:val="lt-LT"/>
        </w:rPr>
        <w:t xml:space="preserve">, kuriais jis realiai galės disponuoti pirkimo sutarties vykdymo metu. Tiekėjas turi pareigą perkančiajai organizacijai pasiūlyme įrodyti, kad per </w:t>
      </w:r>
      <w:r w:rsidRPr="00332E5D">
        <w:rPr>
          <w:rFonts w:cs="Times New Roman"/>
          <w:lang w:val="lt-LT"/>
        </w:rPr>
        <w:lastRenderedPageBreak/>
        <w:t xml:space="preserve">visą pirkimo sutarties vykdymo laikotarpį ūkio subjekto, kurio </w:t>
      </w:r>
      <w:proofErr w:type="spellStart"/>
      <w:r w:rsidRPr="00332E5D">
        <w:rPr>
          <w:rFonts w:cs="Times New Roman"/>
          <w:lang w:val="lt-LT"/>
        </w:rPr>
        <w:t>pajėgumais</w:t>
      </w:r>
      <w:proofErr w:type="spellEnd"/>
      <w:r w:rsidRPr="00332E5D">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332E5D">
        <w:rPr>
          <w:rFonts w:cs="Times New Roman"/>
          <w:lang w:val="lt-LT"/>
        </w:rPr>
        <w:t>pajėgumais</w:t>
      </w:r>
      <w:proofErr w:type="spellEnd"/>
      <w:r w:rsidRPr="00332E5D">
        <w:rPr>
          <w:rFonts w:cs="Times New Roman"/>
          <w:lang w:val="lt-LT"/>
        </w:rPr>
        <w:t xml:space="preserve">, tiekėjas taip pat turi pareigą įrodyti, kad atitinkamais </w:t>
      </w:r>
      <w:proofErr w:type="spellStart"/>
      <w:r w:rsidRPr="00332E5D">
        <w:rPr>
          <w:rFonts w:cs="Times New Roman"/>
          <w:lang w:val="lt-LT"/>
        </w:rPr>
        <w:t>pajėgumais</w:t>
      </w:r>
      <w:proofErr w:type="spellEnd"/>
      <w:r w:rsidRPr="00332E5D">
        <w:rPr>
          <w:rFonts w:cs="Times New Roman"/>
          <w:lang w:val="lt-LT"/>
        </w:rPr>
        <w:t xml:space="preserve"> jis galės naudotis sutarties vykdymo laikotarpiu. Tokiomis pačiomis sąlygomis tiekėjų grupė gali remtis tiekėjų grupės dalyvių arba kitų ūkio subjektų </w:t>
      </w:r>
      <w:proofErr w:type="spellStart"/>
      <w:r w:rsidRPr="00332E5D">
        <w:rPr>
          <w:rFonts w:cs="Times New Roman"/>
          <w:lang w:val="lt-LT"/>
        </w:rPr>
        <w:t>pajėgumais</w:t>
      </w:r>
      <w:proofErr w:type="spellEnd"/>
      <w:r w:rsidRPr="00332E5D">
        <w:rPr>
          <w:rFonts w:cs="Times New Roman"/>
          <w:lang w:val="lt-LT"/>
        </w:rPr>
        <w:t xml:space="preserve">. </w:t>
      </w:r>
      <w:r w:rsidRPr="00B6290A">
        <w:rPr>
          <w:rFonts w:cs="Times New Roman"/>
          <w:lang w:val="lt-LT"/>
        </w:rPr>
        <w:t>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332E5D">
        <w:rPr>
          <w:rFonts w:cs="Times New Roman"/>
          <w:lang w:val="lt-LT"/>
        </w:rPr>
        <w:tab/>
      </w:r>
      <w:r w:rsidRPr="00332E5D">
        <w:rPr>
          <w:rFonts w:cs="Times New Roman"/>
          <w:lang w:val="lt-LT"/>
        </w:rPr>
        <w:br/>
      </w:r>
      <w:r w:rsidRPr="00332E5D">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tab/>
      </w:r>
    </w:p>
    <w:p w14:paraId="73176049" w14:textId="5BFBA41C" w:rsidR="007F686E" w:rsidRPr="00332E5D" w:rsidRDefault="007F686E" w:rsidP="00F54363">
      <w:pPr>
        <w:pStyle w:val="Body2"/>
        <w:rPr>
          <w:rFonts w:cs="Times New Roman"/>
          <w:lang w:val="lt-LT"/>
        </w:rPr>
      </w:pPr>
      <w:r w:rsidRPr="00332E5D">
        <w:rPr>
          <w:rFonts w:cs="Times New Roman"/>
          <w:lang w:val="lt-LT"/>
        </w:rPr>
        <w:br/>
      </w:r>
      <w:r w:rsidRPr="00332E5D">
        <w:rPr>
          <w:rFonts w:cs="Times New Roman"/>
          <w:lang w:val="lt-LT"/>
        </w:rPr>
        <w:tab/>
      </w:r>
      <w:r w:rsidRPr="00332E5D">
        <w:rPr>
          <w:rFonts w:cs="Times New Roman"/>
          <w:b/>
          <w:lang w:val="lt-LT"/>
        </w:rPr>
        <w:t>5. PASIŪLYMŲ RENGIMAS, PATEIKIMAS, KEITIMAS</w:t>
      </w:r>
    </w:p>
    <w:p w14:paraId="62D5B6CB" w14:textId="77777777" w:rsidR="007F686E" w:rsidRPr="00332E5D" w:rsidRDefault="007F686E" w:rsidP="007F686E">
      <w:pPr>
        <w:suppressAutoHyphens/>
        <w:jc w:val="both"/>
        <w:rPr>
          <w:sz w:val="22"/>
          <w:szCs w:val="22"/>
          <w:lang w:val="lt-LT"/>
        </w:rPr>
      </w:pPr>
    </w:p>
    <w:p w14:paraId="1020AFBC" w14:textId="226BB333" w:rsidR="00D341B4" w:rsidRPr="00332E5D" w:rsidRDefault="007F686E" w:rsidP="00D341B4">
      <w:pPr>
        <w:suppressAutoHyphens/>
        <w:jc w:val="both"/>
        <w:rPr>
          <w:sz w:val="22"/>
          <w:szCs w:val="22"/>
          <w:lang w:val="lt-LT"/>
        </w:rPr>
      </w:pPr>
      <w:r w:rsidRPr="00332E5D">
        <w:rPr>
          <w:sz w:val="22"/>
          <w:szCs w:val="22"/>
          <w:lang w:val="lt-LT"/>
        </w:rPr>
        <w:tab/>
      </w:r>
      <w:r w:rsidR="00D341B4" w:rsidRPr="00332E5D">
        <w:rPr>
          <w:sz w:val="22"/>
          <w:szCs w:val="22"/>
          <w:lang w:val="lt-LT"/>
        </w:rPr>
        <w:t>5.1. Tiekėjas gali pateikti tik vieną pasiūlymą. Jei tiekėjas pateikia daugiau kaip vieną pasiūlymą arba tiekėjų grupės dalyvis dalyvauja teikiant kelis pasiūlymus, visi tokie pasiūlymai bus atmesti.</w:t>
      </w:r>
      <w:r w:rsidR="006302BC" w:rsidRPr="00332E5D">
        <w:rPr>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302BC" w:rsidRPr="00332E5D">
        <w:rPr>
          <w:sz w:val="22"/>
          <w:szCs w:val="22"/>
          <w:lang w:val="lt-LT"/>
        </w:rPr>
        <w:tab/>
      </w:r>
      <w:r w:rsidR="00D341B4" w:rsidRPr="00332E5D">
        <w:rPr>
          <w:sz w:val="22"/>
          <w:szCs w:val="22"/>
          <w:lang w:val="lt-LT"/>
        </w:rPr>
        <w:tab/>
      </w:r>
      <w:r w:rsidR="00D341B4" w:rsidRPr="00332E5D">
        <w:rPr>
          <w:sz w:val="22"/>
          <w:szCs w:val="22"/>
          <w:lang w:val="lt-LT"/>
        </w:rPr>
        <w:br/>
      </w:r>
      <w:r w:rsidR="00D341B4" w:rsidRPr="00332E5D">
        <w:rPr>
          <w:sz w:val="22"/>
          <w:szCs w:val="22"/>
          <w:lang w:val="lt-LT"/>
        </w:rPr>
        <w:tab/>
        <w:t>5.2. Tiekėjas negali pateikti alternatyvių pasiūlymų. Tiekėjui pateikus alternatyvų pasiūlymą, jo pasiūlymas ir alternatyvus pasiūlymas (alternatyvūs pasiūlymai) bus atmesti.</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00D341B4" w:rsidRPr="00332E5D">
        <w:rPr>
          <w:sz w:val="22"/>
          <w:szCs w:val="22"/>
          <w:lang w:val="lt-LT"/>
        </w:rPr>
        <w:t>pdf</w:t>
      </w:r>
      <w:proofErr w:type="spellEnd"/>
      <w:r w:rsidR="00D341B4" w:rsidRPr="00332E5D">
        <w:rPr>
          <w:sz w:val="22"/>
          <w:szCs w:val="22"/>
          <w:lang w:val="lt-LT"/>
        </w:rPr>
        <w:t xml:space="preserve">, </w:t>
      </w:r>
      <w:proofErr w:type="spellStart"/>
      <w:r w:rsidR="00D341B4" w:rsidRPr="00332E5D">
        <w:rPr>
          <w:sz w:val="22"/>
          <w:szCs w:val="22"/>
          <w:lang w:val="lt-LT"/>
        </w:rPr>
        <w:t>jpg</w:t>
      </w:r>
      <w:proofErr w:type="spellEnd"/>
      <w:r w:rsidR="00D341B4" w:rsidRPr="00332E5D">
        <w:rPr>
          <w:sz w:val="22"/>
          <w:szCs w:val="22"/>
          <w:lang w:val="lt-LT"/>
        </w:rPr>
        <w:t xml:space="preserve">, </w:t>
      </w:r>
      <w:proofErr w:type="spellStart"/>
      <w:r w:rsidR="00D341B4" w:rsidRPr="00332E5D">
        <w:rPr>
          <w:sz w:val="22"/>
          <w:szCs w:val="22"/>
          <w:lang w:val="lt-LT"/>
        </w:rPr>
        <w:t>xlsx</w:t>
      </w:r>
      <w:proofErr w:type="spellEnd"/>
      <w:r w:rsidR="00D341B4" w:rsidRPr="00332E5D">
        <w:rPr>
          <w:sz w:val="22"/>
          <w:szCs w:val="22"/>
          <w:lang w:val="lt-LT"/>
        </w:rPr>
        <w:t xml:space="preserve">, </w:t>
      </w:r>
      <w:proofErr w:type="spellStart"/>
      <w:r w:rsidR="00D341B4" w:rsidRPr="00332E5D">
        <w:rPr>
          <w:sz w:val="22"/>
          <w:szCs w:val="22"/>
          <w:lang w:val="lt-LT"/>
        </w:rPr>
        <w:t>docx</w:t>
      </w:r>
      <w:proofErr w:type="spellEnd"/>
      <w:r w:rsidR="00D341B4" w:rsidRPr="00332E5D">
        <w:rPr>
          <w:sz w:val="22"/>
          <w:szCs w:val="22"/>
          <w:lang w:val="lt-LT"/>
        </w:rPr>
        <w:t xml:space="preserve"> ir kt.).</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5.4. Pasiūlymas turi būti pateiktas iki CVP IS nurodyto pasiūlymų pateikimo termino pabaigos</w:t>
      </w:r>
      <w:r w:rsidR="00500AAE" w:rsidRPr="00332E5D">
        <w:rPr>
          <w:sz w:val="22"/>
          <w:szCs w:val="22"/>
          <w:lang w:val="lt-LT"/>
        </w:rPr>
        <w:t>, o jeigu skelbime nurodytas pasiūlymų pateikimo terminas buvo pratęstas – iki pratęsto termino pabaigos</w:t>
      </w:r>
      <w:r w:rsidR="00D341B4" w:rsidRPr="00332E5D">
        <w:rPr>
          <w:sz w:val="22"/>
          <w:szCs w:val="22"/>
          <w:lang w:val="lt-LT"/>
        </w:rPr>
        <w:t>.</w:t>
      </w:r>
      <w:r w:rsidR="00D341B4" w:rsidRPr="00332E5D">
        <w:rPr>
          <w:sz w:val="22"/>
          <w:szCs w:val="22"/>
          <w:lang w:val="lt-LT"/>
        </w:rPr>
        <w:br/>
      </w:r>
      <w:r w:rsidR="00D341B4" w:rsidRPr="00332E5D">
        <w:rPr>
          <w:sz w:val="22"/>
          <w:szCs w:val="22"/>
          <w:lang w:val="lt-LT"/>
        </w:rPr>
        <w:tab/>
        <w:t>5.5. Pateikdamas pasiūlymą, tiekėjas sutinka su šiais pirkimo dokumentais ir patvirtina, kad jo pasiūlyme pateikta informacija yra teisinga ir apima viską, ko reikia tinkamam pirkimo sutarties įvykdymui.</w:t>
      </w:r>
      <w:r w:rsidR="00D341B4" w:rsidRPr="00332E5D">
        <w:rPr>
          <w:sz w:val="22"/>
          <w:szCs w:val="22"/>
          <w:lang w:val="lt-LT"/>
        </w:rPr>
        <w:br/>
      </w:r>
      <w:r w:rsidR="00D341B4" w:rsidRPr="00332E5D">
        <w:rPr>
          <w:sz w:val="22"/>
          <w:szCs w:val="22"/>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r w:rsidR="005A0FA6" w:rsidRPr="00332E5D">
        <w:rPr>
          <w:sz w:val="22"/>
          <w:szCs w:val="22"/>
          <w:lang w:val="lt-LT"/>
        </w:rPr>
        <w:br/>
      </w:r>
      <w:r w:rsidR="005A0FA6" w:rsidRPr="00332E5D">
        <w:rPr>
          <w:sz w:val="22"/>
          <w:szCs w:val="22"/>
          <w:lang w:val="lt-LT"/>
        </w:rPr>
        <w:tab/>
      </w:r>
      <w:r w:rsidR="00D341B4" w:rsidRPr="00332E5D">
        <w:rPr>
          <w:sz w:val="22"/>
          <w:szCs w:val="22"/>
          <w:lang w:val="lt-LT"/>
        </w:rPr>
        <w:t xml:space="preserve">5.8. Pasiūlymas turi galioti ne trumpiau nei </w:t>
      </w:r>
      <w:r w:rsidR="005A0FA6" w:rsidRPr="00332E5D">
        <w:rPr>
          <w:b/>
          <w:sz w:val="22"/>
          <w:szCs w:val="22"/>
          <w:lang w:val="lt-LT"/>
        </w:rPr>
        <w:t>1</w:t>
      </w:r>
      <w:r w:rsidR="00F15F53">
        <w:rPr>
          <w:b/>
          <w:sz w:val="22"/>
          <w:szCs w:val="22"/>
          <w:lang w:val="lt-LT"/>
        </w:rPr>
        <w:t>5</w:t>
      </w:r>
      <w:r w:rsidR="00215EF1">
        <w:rPr>
          <w:b/>
          <w:sz w:val="22"/>
          <w:szCs w:val="22"/>
          <w:lang w:val="lt-LT"/>
        </w:rPr>
        <w:t>0</w:t>
      </w:r>
      <w:r w:rsidR="005A0FA6" w:rsidRPr="00332E5D">
        <w:rPr>
          <w:b/>
          <w:sz w:val="22"/>
          <w:szCs w:val="22"/>
          <w:lang w:val="lt-LT"/>
        </w:rPr>
        <w:t xml:space="preserve"> (vieną šimtą </w:t>
      </w:r>
      <w:r w:rsidR="00F15F53">
        <w:rPr>
          <w:b/>
          <w:sz w:val="22"/>
          <w:szCs w:val="22"/>
          <w:lang w:val="lt-LT"/>
        </w:rPr>
        <w:t>penkiasdešimt)</w:t>
      </w:r>
      <w:r w:rsidR="00D341B4" w:rsidRPr="00332E5D">
        <w:rPr>
          <w:sz w:val="22"/>
          <w:szCs w:val="22"/>
          <w:lang w:val="lt-LT"/>
        </w:rPr>
        <w:t xml:space="preserve"> dienų nuo konkurso pasiūlymų pateikimo termino pabaigos. Jeigu pasiūlyme nenurodytas jo galiojimo laikas, laikoma, kad pasiūlymas galioja tiek, kiek nustatyta pirkimo dokumentuose.</w:t>
      </w:r>
      <w:r w:rsidR="00D341B4" w:rsidRPr="00332E5D">
        <w:rPr>
          <w:sz w:val="22"/>
          <w:szCs w:val="22"/>
          <w:lang w:val="lt-LT"/>
        </w:rPr>
        <w:tab/>
      </w:r>
    </w:p>
    <w:p w14:paraId="51027C10" w14:textId="77777777" w:rsidR="00D341B4" w:rsidRPr="00332E5D" w:rsidRDefault="00D341B4" w:rsidP="00D341B4">
      <w:pPr>
        <w:suppressAutoHyphens/>
        <w:ind w:firstLine="567"/>
        <w:jc w:val="both"/>
        <w:rPr>
          <w:b/>
          <w:sz w:val="22"/>
          <w:szCs w:val="22"/>
          <w:lang w:val="lt-LT"/>
        </w:rPr>
      </w:pPr>
      <w:r w:rsidRPr="00622F15">
        <w:rPr>
          <w:sz w:val="22"/>
          <w:szCs w:val="22"/>
          <w:highlight w:val="lightGray"/>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622F15">
        <w:rPr>
          <w:b/>
          <w:sz w:val="22"/>
          <w:szCs w:val="22"/>
          <w:highlight w:val="lightGray"/>
          <w:lang w:val="lt-LT"/>
        </w:rPr>
        <w:t>Kainos/įkainiai visuose pasiūlymo dokumentuose turi būti įrašomos apvalinant dviem skaitmenimis po kablelio.</w:t>
      </w:r>
    </w:p>
    <w:p w14:paraId="14EA7BAF" w14:textId="77777777" w:rsidR="004A1D6D" w:rsidRPr="00332E5D" w:rsidRDefault="004A1D6D" w:rsidP="004A1D6D">
      <w:pPr>
        <w:pStyle w:val="Body2"/>
        <w:ind w:firstLine="567"/>
        <w:rPr>
          <w:rFonts w:cs="Times New Roman"/>
          <w:lang w:val="lt-LT"/>
        </w:rPr>
      </w:pPr>
      <w:r w:rsidRPr="00332E5D">
        <w:rPr>
          <w:rFonts w:cs="Times New Roman"/>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5DB4680" w14:textId="77777777" w:rsidR="00BD14F2" w:rsidRPr="00BD14F2" w:rsidRDefault="00BD14F2" w:rsidP="00BD14F2">
      <w:pPr>
        <w:pStyle w:val="Body2"/>
        <w:ind w:firstLine="567"/>
        <w:rPr>
          <w:b/>
          <w:lang w:val="lt-LT"/>
        </w:rPr>
      </w:pPr>
      <w:r w:rsidRPr="00BD14F2">
        <w:rPr>
          <w:lang w:val="lt-LT"/>
        </w:rPr>
        <w:lastRenderedPageBreak/>
        <w:t xml:space="preserve">5.11. </w:t>
      </w:r>
      <w:r w:rsidRPr="00BD14F2">
        <w:rPr>
          <w:b/>
          <w:lang w:val="lt-LT"/>
        </w:rPr>
        <w:t>Tiekėjo pasiūlymo kaina turi apimti darbus, nurodytus pirkimo sąlygų 1 priede bei tuos darbus, kurie nors ir nebuvo tiesiogiai nurodyti, bet yra būtini sutarčiai įvykdyti. Pirkime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14:paraId="382C6016" w14:textId="7E0FCCF7" w:rsidR="00BD14F2" w:rsidRPr="00BD14F2" w:rsidRDefault="00BD14F2" w:rsidP="00BD14F2">
      <w:pPr>
        <w:pStyle w:val="Body2"/>
        <w:ind w:firstLine="567"/>
        <w:rPr>
          <w:b/>
          <w:lang w:val="lt-LT"/>
        </w:rPr>
      </w:pPr>
      <w:r w:rsidRPr="00BD14F2">
        <w:rPr>
          <w:lang w:val="lt-LT"/>
        </w:rPr>
        <w:t>5.12.</w:t>
      </w:r>
      <w:r w:rsidR="00D44393">
        <w:rPr>
          <w:b/>
          <w:lang w:val="lt-LT"/>
        </w:rPr>
        <w:t xml:space="preserve"> Perkančioji organizacija,</w:t>
      </w:r>
      <w:r w:rsidR="00B243CF">
        <w:rPr>
          <w:b/>
          <w:lang w:val="lt-LT"/>
        </w:rPr>
        <w:t xml:space="preserve"> </w:t>
      </w:r>
      <w:r w:rsidR="00D44393">
        <w:rPr>
          <w:b/>
          <w:lang w:val="lt-LT"/>
        </w:rPr>
        <w:t xml:space="preserve">nustačiusi, jog  </w:t>
      </w:r>
      <w:r w:rsidR="00D44393" w:rsidRPr="00817D92">
        <w:rPr>
          <w:b/>
          <w:lang w:val="lt-LT"/>
        </w:rPr>
        <w:t>tiekėjo pasiūlyta kaina yra neįprastai maža</w:t>
      </w:r>
      <w:r w:rsidR="00D44393" w:rsidRPr="00817D92">
        <w:rPr>
          <w:lang w:val="lt-LT"/>
        </w:rPr>
        <w:t xml:space="preserve">, </w:t>
      </w:r>
      <w:r w:rsidRPr="00BD14F2">
        <w:rPr>
          <w:b/>
          <w:lang w:val="lt-LT"/>
        </w:rPr>
        <w:t>siekdama įsitikinti, jog tiekėjai tinkamai įsivertino pirkimo objektą (kainos, sąnaudų ir numatytų atlikti darbų atžvilgiu),  gali kreiptis į tiekėjus su prašymu pateikti įkainotų sąnaudų kiekių žiniaraščius, t. y. statybos darbų lokalinę sąmatą, detalizuojant kiekvieną darbą ir jam atlikti reikalingus medžiagų ir mechanizmų resursus ir kitas sąnaudas eurais pagal STR 1.04.04:2017 „Statinio projektavimas, projekto ekspertizė“ patvirtintus statybos skaičiuojamųjų kainų nustatymo principus ir rekomendacijas.</w:t>
      </w:r>
    </w:p>
    <w:p w14:paraId="5253D8A8" w14:textId="5369934A" w:rsidR="00BD14F2" w:rsidRDefault="007C3D62" w:rsidP="00BD14F2">
      <w:pPr>
        <w:pStyle w:val="Body2"/>
        <w:ind w:firstLine="567"/>
        <w:rPr>
          <w:lang w:val="lt-LT"/>
        </w:rPr>
      </w:pPr>
      <w:r>
        <w:rPr>
          <w:lang w:val="lt-LT"/>
        </w:rPr>
        <w:tab/>
      </w:r>
      <w:r w:rsidR="00BD14F2" w:rsidRPr="00BD14F2">
        <w:rPr>
          <w:lang w:val="lt-LT"/>
        </w:rPr>
        <w:t>5.1</w:t>
      </w:r>
      <w:r>
        <w:rPr>
          <w:lang w:val="lt-LT"/>
        </w:rPr>
        <w:t>3</w:t>
      </w:r>
      <w:r w:rsidR="00BD14F2" w:rsidRPr="00BD14F2">
        <w:rPr>
          <w:lang w:val="lt-LT"/>
        </w:rPr>
        <w:t>. Perkančioji organizacija turi teisę pratęsti pasiūlymo pateikimo terminą. Apie naują pasiūlymų pateikimo terminą paskelbiama CVP IS ir pranešama prie pirkimo CVP IS prisijungusiems tiekėjams.</w:t>
      </w:r>
      <w:r w:rsidR="00BD14F2" w:rsidRPr="00BD14F2">
        <w:rPr>
          <w:lang w:val="lt-LT"/>
        </w:rPr>
        <w:tab/>
      </w:r>
      <w:r w:rsidR="00BD14F2" w:rsidRPr="00BD14F2">
        <w:rPr>
          <w:lang w:val="lt-LT"/>
        </w:rPr>
        <w:br/>
      </w:r>
      <w:r w:rsidR="00BD14F2" w:rsidRPr="00BD14F2">
        <w:rPr>
          <w:lang w:val="lt-LT"/>
        </w:rPr>
        <w:tab/>
        <w:t>5.1</w:t>
      </w:r>
      <w:r>
        <w:rPr>
          <w:lang w:val="lt-LT"/>
        </w:rPr>
        <w:t>4</w:t>
      </w:r>
      <w:r w:rsidR="00BD14F2" w:rsidRPr="00BD14F2">
        <w:rPr>
          <w:lang w:val="lt-LT"/>
        </w:rPr>
        <w:t>. Pasiūlymas turi būti pateikiamas CVP IS priemonėmis, kurį turi sudaryti užpildyta pasiūlymo forma, parengta pagal pirkimo sąlygų 2 priedą „Pasiūlymo forma“, ir šie pasiūlymo priedai:</w:t>
      </w:r>
      <w:r w:rsidR="00BD14F2" w:rsidRPr="00BD14F2">
        <w:rPr>
          <w:lang w:val="lt-LT"/>
        </w:rPr>
        <w:tab/>
      </w:r>
      <w:r w:rsidR="00BD14F2" w:rsidRPr="00BD14F2">
        <w:rPr>
          <w:lang w:val="lt-LT"/>
        </w:rPr>
        <w:tab/>
      </w:r>
      <w:r w:rsidR="00BD14F2" w:rsidRPr="00BD14F2">
        <w:rPr>
          <w:lang w:val="lt-LT"/>
        </w:rPr>
        <w:br/>
      </w:r>
      <w:r w:rsidR="00BD14F2" w:rsidRPr="00BD14F2">
        <w:rPr>
          <w:lang w:val="lt-LT"/>
        </w:rPr>
        <w:tab/>
        <w:t>5.1</w:t>
      </w:r>
      <w:r>
        <w:rPr>
          <w:lang w:val="lt-LT"/>
        </w:rPr>
        <w:t>4</w:t>
      </w:r>
      <w:r w:rsidR="00BD14F2" w:rsidRPr="00BD14F2">
        <w:rPr>
          <w:lang w:val="lt-LT"/>
        </w:rPr>
        <w:t>.1. Jungtinės veiklos sutarties kopija (jeigu pasiūlymą teikia tiekėjų grupė).</w:t>
      </w:r>
      <w:r w:rsidR="00BD14F2" w:rsidRPr="00BD14F2">
        <w:rPr>
          <w:lang w:val="lt-LT"/>
        </w:rPr>
        <w:tab/>
      </w:r>
      <w:r w:rsidR="00BD14F2" w:rsidRPr="00BD14F2">
        <w:rPr>
          <w:lang w:val="lt-LT"/>
        </w:rPr>
        <w:br/>
      </w:r>
      <w:r w:rsidR="00BD14F2" w:rsidRPr="00BD14F2">
        <w:rPr>
          <w:lang w:val="lt-LT"/>
        </w:rPr>
        <w:tab/>
        <w:t>5.1</w:t>
      </w:r>
      <w:r>
        <w:rPr>
          <w:lang w:val="lt-LT"/>
        </w:rPr>
        <w:t>4</w:t>
      </w:r>
      <w:r w:rsidR="00BD14F2" w:rsidRPr="00BD14F2">
        <w:rPr>
          <w:lang w:val="lt-LT"/>
        </w:rPr>
        <w:t>.2. Įgaliojimas pateikti pasiūlymą (jeigu pasiūlymą pateikia ne tiekėjo vadovas).</w:t>
      </w:r>
      <w:r w:rsidR="00BD14F2" w:rsidRPr="00BD14F2">
        <w:rPr>
          <w:lang w:val="lt-LT"/>
        </w:rPr>
        <w:tab/>
      </w:r>
      <w:r w:rsidR="00BD14F2" w:rsidRPr="00BD14F2">
        <w:rPr>
          <w:lang w:val="lt-LT"/>
        </w:rPr>
        <w:br/>
      </w:r>
      <w:r w:rsidR="00BD14F2" w:rsidRPr="00BD14F2">
        <w:rPr>
          <w:lang w:val="lt-LT"/>
        </w:rPr>
        <w:tab/>
      </w:r>
      <w:r w:rsidR="00BD14F2" w:rsidRPr="00622F15">
        <w:rPr>
          <w:lang w:val="lt-LT"/>
        </w:rPr>
        <w:t>5.1</w:t>
      </w:r>
      <w:r w:rsidRPr="00622F15">
        <w:rPr>
          <w:lang w:val="lt-LT"/>
        </w:rPr>
        <w:t>4</w:t>
      </w:r>
      <w:r w:rsidR="00BD14F2" w:rsidRPr="00622F15">
        <w:rPr>
          <w:lang w:val="lt-LT"/>
        </w:rPr>
        <w:t xml:space="preserve">.3. Užpildytas Europos bendrasis viešųjų pirkimų dokumentas (EBVPD) parengtas pagal pirkimo sąlygų </w:t>
      </w:r>
      <w:r w:rsidR="008021AC">
        <w:rPr>
          <w:lang w:val="lt-LT"/>
        </w:rPr>
        <w:t>5</w:t>
      </w:r>
      <w:r w:rsidR="00BD14F2" w:rsidRPr="00622F15">
        <w:rPr>
          <w:lang w:val="lt-LT"/>
        </w:rPr>
        <w:t xml:space="preserve"> priedą „Europos bendrasis viešųjų pirkimų dokumentas (EBVPD)“.</w:t>
      </w:r>
      <w:r w:rsidR="00BD14F2" w:rsidRPr="00622F15">
        <w:rPr>
          <w:lang w:val="lt-LT"/>
        </w:rPr>
        <w:tab/>
      </w:r>
      <w:r w:rsidR="00BD14F2" w:rsidRPr="00622F15">
        <w:rPr>
          <w:lang w:val="lt-LT"/>
        </w:rPr>
        <w:br/>
      </w:r>
      <w:r w:rsidR="00BD14F2" w:rsidRPr="00622F15">
        <w:rPr>
          <w:lang w:val="lt-LT"/>
        </w:rPr>
        <w:tab/>
        <w:t>5.15.4. Pasiūlymo galiojimą užtikrinantis(-</w:t>
      </w:r>
      <w:proofErr w:type="spellStart"/>
      <w:r w:rsidR="00BD14F2" w:rsidRPr="00622F15">
        <w:rPr>
          <w:lang w:val="lt-LT"/>
        </w:rPr>
        <w:t>ys</w:t>
      </w:r>
      <w:proofErr w:type="spellEnd"/>
      <w:r w:rsidR="00BD14F2" w:rsidRPr="00622F15">
        <w:rPr>
          <w:lang w:val="lt-LT"/>
        </w:rPr>
        <w:t>) dokumentas(-ai).</w:t>
      </w:r>
      <w:r w:rsidR="00BD14F2" w:rsidRPr="00622F15">
        <w:rPr>
          <w:lang w:val="lt-LT"/>
        </w:rPr>
        <w:tab/>
      </w:r>
    </w:p>
    <w:p w14:paraId="75AB7713" w14:textId="0B0E3C44" w:rsidR="00BD14F2" w:rsidRPr="00BD14F2" w:rsidRDefault="00240417" w:rsidP="00BD14F2">
      <w:pPr>
        <w:pStyle w:val="Body2"/>
        <w:ind w:firstLine="567"/>
        <w:rPr>
          <w:rFonts w:eastAsia="Times New Roman"/>
          <w:lang w:val="lt-LT"/>
        </w:rPr>
      </w:pPr>
      <w:r>
        <w:rPr>
          <w:lang w:val="lt-LT"/>
        </w:rPr>
        <w:t xml:space="preserve">   5.15.5</w:t>
      </w:r>
      <w:r w:rsidR="00BD14F2" w:rsidRPr="00622F15">
        <w:rPr>
          <w:lang w:val="lt-LT"/>
        </w:rPr>
        <w:t xml:space="preserve">. Tiekėjo deklaracija (pirkimo sąlygų </w:t>
      </w:r>
      <w:r w:rsidR="00006021">
        <w:rPr>
          <w:lang w:val="lt-LT"/>
        </w:rPr>
        <w:t>6</w:t>
      </w:r>
      <w:r w:rsidR="00BD14F2" w:rsidRPr="00622F15">
        <w:rPr>
          <w:lang w:val="lt-LT"/>
        </w:rPr>
        <w:t xml:space="preserve"> priedas).</w:t>
      </w:r>
      <w:r w:rsidR="00BD14F2" w:rsidRPr="00622F15">
        <w:rPr>
          <w:b/>
          <w:lang w:val="lt-LT"/>
        </w:rPr>
        <w:t xml:space="preserve"> </w:t>
      </w:r>
      <w:r w:rsidR="00BD14F2" w:rsidRPr="00622F15">
        <w:rPr>
          <w:lang w:val="lt-LT"/>
        </w:rPr>
        <w:t xml:space="preserve">Iš Tiekėjo prašoma pateikti deklaraciją (pirkimo sąlygų </w:t>
      </w:r>
      <w:r w:rsidR="00201AC6">
        <w:rPr>
          <w:b/>
          <w:u w:val="single"/>
          <w:lang w:val="lt-LT"/>
        </w:rPr>
        <w:t>6</w:t>
      </w:r>
      <w:r w:rsidR="00BD14F2" w:rsidRPr="00622F15">
        <w:rPr>
          <w:b/>
          <w:u w:val="single"/>
          <w:lang w:val="lt-LT"/>
        </w:rPr>
        <w:t xml:space="preserve"> priedas „Nacionalinio saugumo reikalavimų atitikties deklaracija“</w:t>
      </w:r>
      <w:r w:rsidR="00BD14F2" w:rsidRPr="00622F15">
        <w:rPr>
          <w:lang w:val="lt-LT"/>
        </w:rPr>
        <w:t>). Jeigu perkančiajai organizacijai kyla abejonių dėl Tiekėjo nurodytos informacijos teisingumo</w:t>
      </w:r>
      <w:r w:rsidR="00BD14F2" w:rsidRPr="00BD14F2">
        <w:rPr>
          <w:lang w:val="lt-LT"/>
        </w:rPr>
        <w:t>,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BD14F2" w:rsidRPr="00BD14F2">
        <w:rPr>
          <w:lang w:val="lt-LT"/>
        </w:rPr>
        <w:tab/>
      </w:r>
      <w:r w:rsidR="00BD14F2" w:rsidRPr="00BD14F2">
        <w:rPr>
          <w:rFonts w:eastAsia="Times New Roman"/>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4E041022" w14:textId="77777777" w:rsidR="00BD14F2" w:rsidRPr="00BD14F2" w:rsidRDefault="00BD14F2" w:rsidP="00BD14F2">
      <w:pPr>
        <w:suppressAutoHyphens/>
        <w:ind w:firstLine="567"/>
        <w:jc w:val="both"/>
        <w:rPr>
          <w:rFonts w:eastAsia="Times New Roman"/>
          <w:bCs/>
          <w:sz w:val="22"/>
          <w:szCs w:val="22"/>
          <w:bdr w:val="none" w:sz="0" w:space="0" w:color="auto"/>
          <w:lang w:val="lt-LT" w:eastAsia="ar-SA"/>
        </w:rPr>
      </w:pPr>
      <w:r w:rsidRPr="00BD14F2">
        <w:rPr>
          <w:sz w:val="22"/>
          <w:szCs w:val="22"/>
          <w:lang w:val="lt-LT"/>
        </w:rPr>
        <w:t xml:space="preserve">5.16. </w:t>
      </w:r>
      <w:r w:rsidRPr="00BD14F2">
        <w:rPr>
          <w:rFonts w:eastAsia="Times New Roman"/>
          <w:bCs/>
          <w:sz w:val="22"/>
          <w:szCs w:val="22"/>
          <w:bdr w:val="none" w:sz="0" w:space="0" w:color="auto"/>
          <w:lang w:val="lt-LT" w:eastAsia="ar-SA"/>
        </w:rPr>
        <w:t xml:space="preserve">Pasiūlymo kainą tiekėjas turi skaičiuoti vadovaujantis statinių statybos skaičiuojamųjų kainų palyginamaisiais ekonominiais rodikliais, detaliais bei sustambintais statybos darbų ir resursų kainų kainynais. </w:t>
      </w:r>
    </w:p>
    <w:p w14:paraId="0CEBC87D" w14:textId="77777777" w:rsidR="00BD14F2" w:rsidRPr="00BD14F2" w:rsidRDefault="00BD14F2" w:rsidP="00BD14F2">
      <w:pPr>
        <w:suppressAutoHyphens/>
        <w:ind w:firstLine="567"/>
        <w:jc w:val="both"/>
        <w:rPr>
          <w:rFonts w:eastAsia="Times New Roman"/>
          <w:bCs/>
          <w:sz w:val="22"/>
          <w:szCs w:val="22"/>
          <w:bdr w:val="none" w:sz="0" w:space="0" w:color="auto"/>
          <w:lang w:val="lt-LT" w:eastAsia="ar-SA"/>
        </w:rPr>
      </w:pPr>
      <w:r w:rsidRPr="00BD14F2">
        <w:rPr>
          <w:rFonts w:eastAsia="Times New Roman"/>
          <w:bCs/>
          <w:sz w:val="22"/>
          <w:szCs w:val="22"/>
          <w:bdr w:val="none" w:sz="0" w:space="0" w:color="auto"/>
          <w:lang w:val="lt-LT" w:eastAsia="ar-SA"/>
        </w:rPr>
        <w:t>5.17. Perkančioji organizacija nereikalauja iš tiekėjo kartu su pasiūlymu pateikti užpildytų darbų lokalinių sąmatų. Lokalinės sąmatos teikiamos sutarties vykdymo laikotarpyje prieš pradedant statybos darbų vykdymą.</w:t>
      </w:r>
    </w:p>
    <w:p w14:paraId="4C77189C" w14:textId="3A560923" w:rsidR="00BD14F2" w:rsidRPr="00BD14F2" w:rsidRDefault="00BD14F2" w:rsidP="00BD14F2">
      <w:pPr>
        <w:suppressAutoHyphens/>
        <w:ind w:firstLine="567"/>
        <w:jc w:val="both"/>
        <w:rPr>
          <w:sz w:val="22"/>
          <w:szCs w:val="22"/>
          <w:lang w:val="lt-LT"/>
        </w:rPr>
      </w:pPr>
      <w:r w:rsidRPr="00BD14F2">
        <w:rPr>
          <w:sz w:val="22"/>
          <w:szCs w:val="22"/>
          <w:lang w:val="lt-LT"/>
        </w:rPr>
        <w:t xml:space="preserve">5.18. Tiekėjas pasiūlymo kainą skaičiuoja taip, kad visi darbai, nurodyti pirkimo dokumentuose, jų prieduose ir su jais susijusios paslaugos būtų technologiškai įvykdomi be papildomų darbų ir medžiagų, bei įvertina visas išlaidas būtinas perkamiems darbams atlikti. </w:t>
      </w:r>
      <w:r w:rsidRPr="00BD14F2">
        <w:rPr>
          <w:b/>
          <w:sz w:val="22"/>
          <w:szCs w:val="22"/>
          <w:lang w:val="lt-LT"/>
        </w:rPr>
        <w:t xml:space="preserve">Inžinerinių paslaugų (kadastrinių matavimų atlikimas, vykdymo dokumentacijos, kadastrinių matavimo bylų parengimo ir kitų inžinerinių paslaugų) papildomai įsivertinti nereikia: </w:t>
      </w:r>
      <w:r w:rsidRPr="00BD14F2">
        <w:rPr>
          <w:b/>
          <w:sz w:val="22"/>
          <w:szCs w:val="22"/>
          <w:u w:val="single"/>
          <w:lang w:val="lt-LT"/>
        </w:rPr>
        <w:t>tiekėjai</w:t>
      </w:r>
      <w:r w:rsidR="005519BD">
        <w:rPr>
          <w:b/>
          <w:sz w:val="22"/>
          <w:szCs w:val="22"/>
          <w:u w:val="single"/>
          <w:lang w:val="lt-LT"/>
        </w:rPr>
        <w:t>,</w:t>
      </w:r>
      <w:r w:rsidRPr="00BD14F2">
        <w:rPr>
          <w:b/>
          <w:sz w:val="22"/>
          <w:szCs w:val="22"/>
          <w:u w:val="single"/>
          <w:lang w:val="lt-LT"/>
        </w:rPr>
        <w:t xml:space="preserve"> rengdami sąmatas</w:t>
      </w:r>
      <w:r w:rsidR="005519BD">
        <w:rPr>
          <w:b/>
          <w:sz w:val="22"/>
          <w:szCs w:val="22"/>
          <w:u w:val="single"/>
          <w:lang w:val="lt-LT"/>
        </w:rPr>
        <w:t>,</w:t>
      </w:r>
      <w:r w:rsidRPr="00BD14F2">
        <w:rPr>
          <w:b/>
          <w:sz w:val="22"/>
          <w:szCs w:val="22"/>
          <w:u w:val="single"/>
          <w:lang w:val="lt-LT"/>
        </w:rPr>
        <w:t xml:space="preserve"> neįsivertina inžinerinių paslaugų (neįtraukia šių išlaidų į darbų įkainius), o jas nurodo tik pasiūlymo formoje</w:t>
      </w:r>
      <w:r w:rsidRPr="00BD14F2">
        <w:rPr>
          <w:b/>
          <w:sz w:val="22"/>
          <w:szCs w:val="22"/>
          <w:lang w:val="lt-LT"/>
        </w:rPr>
        <w:t>.</w:t>
      </w:r>
      <w:r w:rsidRPr="00BD14F2">
        <w:rPr>
          <w:sz w:val="22"/>
          <w:szCs w:val="22"/>
          <w:lang w:val="lt-LT"/>
        </w:rPr>
        <w:t xml:space="preserve">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w:t>
      </w:r>
      <w:r w:rsidR="00ED7A76">
        <w:rPr>
          <w:sz w:val="22"/>
          <w:szCs w:val="22"/>
          <w:lang w:val="lt-LT"/>
        </w:rPr>
        <w:t>i ar atliekami nemokamai.</w:t>
      </w:r>
      <w:r w:rsidR="00ED7A76">
        <w:rPr>
          <w:sz w:val="22"/>
          <w:szCs w:val="22"/>
          <w:lang w:val="lt-LT"/>
        </w:rPr>
        <w:tab/>
      </w:r>
      <w:r w:rsidR="00ED7A76">
        <w:rPr>
          <w:sz w:val="22"/>
          <w:szCs w:val="22"/>
          <w:lang w:val="lt-LT"/>
        </w:rPr>
        <w:br/>
      </w:r>
      <w:r w:rsidR="00ED7A76">
        <w:rPr>
          <w:sz w:val="22"/>
          <w:szCs w:val="22"/>
          <w:lang w:val="lt-LT"/>
        </w:rPr>
        <w:tab/>
        <w:t>5.19</w:t>
      </w:r>
      <w:r w:rsidRPr="00BD14F2">
        <w:rPr>
          <w:sz w:val="22"/>
          <w:szCs w:val="22"/>
          <w:lang w:val="lt-LT"/>
        </w:rPr>
        <w:t>. Tiekėjo pasiūlymą sudaro CVP IS priemonėmis pateiktos informa</w:t>
      </w:r>
      <w:r w:rsidR="00ED7A76">
        <w:rPr>
          <w:sz w:val="22"/>
          <w:szCs w:val="22"/>
          <w:lang w:val="lt-LT"/>
        </w:rPr>
        <w:t>cijos ir dokumentų visuma.</w:t>
      </w:r>
      <w:r w:rsidR="00ED7A76">
        <w:rPr>
          <w:sz w:val="22"/>
          <w:szCs w:val="22"/>
          <w:lang w:val="lt-LT"/>
        </w:rPr>
        <w:br/>
      </w:r>
      <w:r w:rsidR="00ED7A76">
        <w:rPr>
          <w:sz w:val="22"/>
          <w:szCs w:val="22"/>
          <w:lang w:val="lt-LT"/>
        </w:rPr>
        <w:tab/>
        <w:t>5.20</w:t>
      </w:r>
      <w:r w:rsidRPr="00BD14F2">
        <w:rPr>
          <w:sz w:val="22"/>
          <w:szCs w:val="22"/>
          <w:lang w:val="lt-LT"/>
        </w:rPr>
        <w:t>. Perkančioji organizacija reikalauja pasiūlymą pasirašyti kvalifikuotu saugiu elektroniniu parašu.</w:t>
      </w:r>
      <w:r w:rsidR="00ED7A76">
        <w:rPr>
          <w:sz w:val="22"/>
          <w:szCs w:val="22"/>
          <w:lang w:val="lt-LT"/>
        </w:rPr>
        <w:tab/>
        <w:t>5.21</w:t>
      </w:r>
      <w:r w:rsidRPr="00BD14F2">
        <w:rPr>
          <w:sz w:val="22"/>
          <w:szCs w:val="22"/>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w:t>
      </w:r>
      <w:r w:rsidRPr="00BD14F2">
        <w:rPr>
          <w:sz w:val="22"/>
          <w:szCs w:val="22"/>
          <w:lang w:val="lt-LT"/>
        </w:rPr>
        <w:lastRenderedPageBreak/>
        <w:t xml:space="preserve">įrodymų arba pateikia netinkamus </w:t>
      </w:r>
      <w:proofErr w:type="spellStart"/>
      <w:r w:rsidRPr="00BD14F2">
        <w:rPr>
          <w:sz w:val="22"/>
          <w:szCs w:val="22"/>
          <w:lang w:val="lt-LT"/>
        </w:rPr>
        <w:t>įrodymus</w:t>
      </w:r>
      <w:proofErr w:type="spellEnd"/>
      <w:r w:rsidRPr="00BD14F2">
        <w:rPr>
          <w:sz w:val="22"/>
          <w:szCs w:val="22"/>
          <w:lang w:val="lt-LT"/>
        </w:rPr>
        <w:t>, laikoma, kad tokia informacija yra nekonfidenciali. Jei tiekėjas nenurodo konfidencialios informacijos, laikoma, kad pasiūly</w:t>
      </w:r>
      <w:r w:rsidR="00ED7A76">
        <w:rPr>
          <w:sz w:val="22"/>
          <w:szCs w:val="22"/>
          <w:lang w:val="lt-LT"/>
        </w:rPr>
        <w:t>mas yra nekonfidencialus.</w:t>
      </w:r>
      <w:r w:rsidR="00ED7A76">
        <w:rPr>
          <w:sz w:val="22"/>
          <w:szCs w:val="22"/>
          <w:lang w:val="lt-LT"/>
        </w:rPr>
        <w:tab/>
      </w:r>
      <w:r w:rsidR="00ED7A76">
        <w:rPr>
          <w:sz w:val="22"/>
          <w:szCs w:val="22"/>
          <w:lang w:val="lt-LT"/>
        </w:rPr>
        <w:br/>
      </w:r>
      <w:r w:rsidR="00ED7A76">
        <w:rPr>
          <w:sz w:val="22"/>
          <w:szCs w:val="22"/>
          <w:lang w:val="lt-LT"/>
        </w:rPr>
        <w:tab/>
        <w:t>5.22</w:t>
      </w:r>
      <w:r w:rsidRPr="00BD14F2">
        <w:rPr>
          <w:sz w:val="22"/>
          <w:szCs w:val="22"/>
          <w:lang w:val="lt-LT"/>
        </w:rPr>
        <w:t>.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w:t>
      </w:r>
      <w:r w:rsidR="00ED7A76">
        <w:rPr>
          <w:sz w:val="22"/>
          <w:szCs w:val="22"/>
          <w:lang w:val="lt-LT"/>
        </w:rPr>
        <w:t>teikimo termino pabaigos.</w:t>
      </w:r>
      <w:r w:rsidR="00ED7A76">
        <w:rPr>
          <w:sz w:val="22"/>
          <w:szCs w:val="22"/>
          <w:lang w:val="lt-LT"/>
        </w:rPr>
        <w:tab/>
      </w:r>
      <w:r w:rsidR="00ED7A76">
        <w:rPr>
          <w:sz w:val="22"/>
          <w:szCs w:val="22"/>
          <w:lang w:val="lt-LT"/>
        </w:rPr>
        <w:br/>
      </w:r>
      <w:r w:rsidR="00ED7A76">
        <w:rPr>
          <w:sz w:val="22"/>
          <w:szCs w:val="22"/>
          <w:lang w:val="lt-LT"/>
        </w:rPr>
        <w:tab/>
        <w:t>5.23</w:t>
      </w:r>
      <w:r w:rsidRPr="00BD14F2">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6C42045F" w14:textId="0FF7F12A" w:rsidR="00C74E91" w:rsidRPr="00332E5D" w:rsidRDefault="00BD14F2" w:rsidP="00BD14F2">
      <w:pPr>
        <w:suppressAutoHyphens/>
        <w:ind w:firstLine="567"/>
        <w:jc w:val="both"/>
        <w:rPr>
          <w:b/>
          <w:sz w:val="22"/>
          <w:szCs w:val="22"/>
          <w:lang w:val="lt-LT"/>
        </w:rPr>
      </w:pPr>
      <w:r w:rsidRPr="0069253D">
        <w:rPr>
          <w:lang w:val="lt-LT"/>
        </w:rPr>
        <w:tab/>
      </w:r>
      <w:r w:rsidRPr="0069253D">
        <w:rPr>
          <w:lang w:val="lt-LT"/>
        </w:rPr>
        <w:br/>
      </w:r>
      <w:r w:rsidRPr="0069253D">
        <w:rPr>
          <w:lang w:val="lt-LT"/>
        </w:rPr>
        <w:tab/>
      </w:r>
    </w:p>
    <w:p w14:paraId="29F8BBF4" w14:textId="58C081D7" w:rsidR="007F686E" w:rsidRPr="00332E5D" w:rsidRDefault="007F686E" w:rsidP="00C64CBA">
      <w:pPr>
        <w:suppressAutoHyphens/>
        <w:ind w:firstLine="567"/>
        <w:jc w:val="both"/>
        <w:rPr>
          <w:sz w:val="22"/>
          <w:szCs w:val="22"/>
          <w:lang w:val="lt-LT"/>
        </w:rPr>
      </w:pPr>
      <w:r w:rsidRPr="00332E5D">
        <w:rPr>
          <w:b/>
          <w:sz w:val="22"/>
          <w:szCs w:val="22"/>
          <w:lang w:val="lt-LT"/>
        </w:rPr>
        <w:t>6. PASIŪLYMŲ ŠIFRAVIMAS</w:t>
      </w:r>
    </w:p>
    <w:p w14:paraId="464F3849" w14:textId="77777777" w:rsidR="007F686E" w:rsidRPr="00332E5D" w:rsidRDefault="007F686E" w:rsidP="007F686E">
      <w:pPr>
        <w:pStyle w:val="Body2"/>
        <w:spacing w:after="0"/>
        <w:jc w:val="center"/>
        <w:rPr>
          <w:rFonts w:cs="Times New Roman"/>
          <w:b/>
          <w:lang w:val="lt-LT"/>
        </w:rPr>
      </w:pPr>
    </w:p>
    <w:p w14:paraId="682F2EA5"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 Tiekėjo teikiamas pasiūlymas gali būti užšifruojamas. Tiekėjas, nusprendęs pateikti užšifruotą pasiūlymą, turi:</w:t>
      </w:r>
      <w:r w:rsidRPr="00332E5D">
        <w:rPr>
          <w:rFonts w:cs="Times New Roman"/>
          <w:lang w:val="lt-LT"/>
        </w:rPr>
        <w:tab/>
      </w:r>
    </w:p>
    <w:p w14:paraId="751D5FE2"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32E5D">
        <w:rPr>
          <w:rFonts w:cs="Times New Roman"/>
          <w:lang w:val="lt-LT"/>
        </w:rPr>
        <w:tab/>
      </w:r>
    </w:p>
    <w:p w14:paraId="02F4492E"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32E5D">
        <w:rPr>
          <w:rFonts w:cs="Times New Roman"/>
          <w:lang w:val="lt-LT"/>
        </w:rPr>
        <w:tab/>
      </w:r>
    </w:p>
    <w:p w14:paraId="70A828B9" w14:textId="77777777" w:rsidR="007F686E" w:rsidRPr="00332E5D" w:rsidRDefault="007F686E" w:rsidP="007F686E">
      <w:pPr>
        <w:pStyle w:val="Body2"/>
        <w:spacing w:after="0"/>
        <w:ind w:firstLine="567"/>
        <w:rPr>
          <w:rFonts w:cs="Times New Roman"/>
          <w:lang w:val="lt-LT"/>
        </w:rPr>
      </w:pPr>
      <w:r w:rsidRPr="00332E5D">
        <w:rPr>
          <w:rFonts w:cs="Times New Roman"/>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32E5D">
        <w:rPr>
          <w:rFonts w:cs="Times New Roman"/>
          <w:lang w:val="lt-LT"/>
        </w:rPr>
        <w:tab/>
      </w:r>
    </w:p>
    <w:p w14:paraId="748BB1CC" w14:textId="77777777" w:rsidR="007F686E" w:rsidRPr="00332E5D" w:rsidRDefault="007F686E" w:rsidP="007F686E">
      <w:pPr>
        <w:pStyle w:val="Body2"/>
        <w:spacing w:after="0"/>
        <w:rPr>
          <w:rFonts w:cs="Times New Roman"/>
          <w:lang w:val="lt-LT"/>
        </w:rPr>
      </w:pPr>
    </w:p>
    <w:p w14:paraId="2E30E502" w14:textId="7EFB7708" w:rsidR="007F686E" w:rsidRPr="00332E5D" w:rsidRDefault="00C64CBA" w:rsidP="00C64CBA">
      <w:pPr>
        <w:pStyle w:val="Body2"/>
        <w:spacing w:after="0"/>
        <w:rPr>
          <w:rFonts w:cs="Times New Roman"/>
          <w:lang w:val="lt-LT"/>
        </w:rPr>
      </w:pPr>
      <w:r w:rsidRPr="00332E5D">
        <w:rPr>
          <w:rFonts w:cs="Times New Roman"/>
          <w:b/>
          <w:lang w:val="lt-LT"/>
        </w:rPr>
        <w:t xml:space="preserve">           </w:t>
      </w:r>
      <w:r w:rsidR="007F686E" w:rsidRPr="00332E5D">
        <w:rPr>
          <w:rFonts w:cs="Times New Roman"/>
          <w:b/>
          <w:lang w:val="lt-LT"/>
        </w:rPr>
        <w:t>7. PASIŪLYMŲ GALIOJIMO UŽTIKRINIMAS</w:t>
      </w:r>
    </w:p>
    <w:p w14:paraId="24CE47FC" w14:textId="77777777" w:rsidR="007F686E" w:rsidRPr="00332E5D" w:rsidRDefault="007F686E" w:rsidP="007F686E">
      <w:pPr>
        <w:pStyle w:val="Body2"/>
        <w:spacing w:after="0"/>
        <w:rPr>
          <w:rFonts w:cs="Times New Roman"/>
          <w:lang w:val="lt-LT"/>
        </w:rPr>
      </w:pPr>
      <w:r w:rsidRPr="00332E5D">
        <w:rPr>
          <w:rFonts w:cs="Times New Roman"/>
          <w:lang w:val="lt-LT"/>
        </w:rPr>
        <w:tab/>
      </w:r>
    </w:p>
    <w:p w14:paraId="18AC4240" w14:textId="77777777" w:rsidR="007F686E" w:rsidRPr="00332E5D" w:rsidRDefault="007F686E" w:rsidP="007F686E">
      <w:pPr>
        <w:pStyle w:val="Body2"/>
        <w:ind w:firstLine="567"/>
        <w:rPr>
          <w:rFonts w:cs="Times New Roman"/>
          <w:lang w:val="lt-LT"/>
        </w:rPr>
      </w:pPr>
      <w:r w:rsidRPr="00332E5D">
        <w:rPr>
          <w:rFonts w:cs="Times New Roman"/>
          <w:lang w:val="lt-LT"/>
        </w:rPr>
        <w:t>7.1. Tiekėjo pateikiamo pasiūlymo galiojimas turi būti užtikrintas:</w:t>
      </w:r>
      <w:r w:rsidRPr="00332E5D">
        <w:rPr>
          <w:rFonts w:cs="Times New Roman"/>
          <w:lang w:val="lt-LT"/>
        </w:rPr>
        <w:tab/>
      </w:r>
    </w:p>
    <w:p w14:paraId="23765177" w14:textId="7680C795" w:rsidR="007F686E" w:rsidRPr="00332E5D" w:rsidRDefault="007F686E" w:rsidP="007F686E">
      <w:pPr>
        <w:pStyle w:val="Body2"/>
        <w:ind w:firstLine="567"/>
        <w:rPr>
          <w:rFonts w:cs="Times New Roman"/>
          <w:lang w:val="lt-LT"/>
        </w:rPr>
      </w:pPr>
      <w:r w:rsidRPr="00332E5D">
        <w:rPr>
          <w:rFonts w:cs="Times New Roman"/>
          <w:lang w:val="lt-LT"/>
        </w:rPr>
        <w:t xml:space="preserve">7.1.1. Pasiūlymo galiojimo užtikrinimo suma turi būti ne mažesnė kaip </w:t>
      </w:r>
      <w:r w:rsidRPr="00D71E73">
        <w:rPr>
          <w:rFonts w:cs="Times New Roman"/>
          <w:b/>
          <w:lang w:val="lt-LT"/>
        </w:rPr>
        <w:t xml:space="preserve">2 proc. </w:t>
      </w:r>
      <w:r w:rsidRPr="00D71E73">
        <w:rPr>
          <w:rFonts w:cs="Times New Roman"/>
          <w:lang w:val="lt-LT"/>
        </w:rPr>
        <w:t xml:space="preserve">pasiūlymo </w:t>
      </w:r>
      <w:r w:rsidR="00143027" w:rsidRPr="00D71E73">
        <w:rPr>
          <w:rFonts w:cs="Times New Roman"/>
          <w:lang w:val="lt-LT"/>
        </w:rPr>
        <w:t xml:space="preserve">kainos </w:t>
      </w:r>
      <w:proofErr w:type="spellStart"/>
      <w:r w:rsidRPr="00D71E73">
        <w:rPr>
          <w:rFonts w:cs="Times New Roman"/>
          <w:b/>
          <w:lang w:val="lt-LT"/>
        </w:rPr>
        <w:t>Eur</w:t>
      </w:r>
      <w:proofErr w:type="spellEnd"/>
      <w:r w:rsidRPr="00D71E73">
        <w:rPr>
          <w:rFonts w:cs="Times New Roman"/>
          <w:b/>
          <w:lang w:val="lt-LT"/>
        </w:rPr>
        <w:t xml:space="preserve"> be</w:t>
      </w:r>
      <w:r w:rsidRPr="00332E5D">
        <w:rPr>
          <w:rFonts w:cs="Times New Roman"/>
          <w:b/>
          <w:lang w:val="lt-LT"/>
        </w:rPr>
        <w:t xml:space="preserve"> PVM</w:t>
      </w:r>
      <w:r w:rsidRPr="00332E5D">
        <w:rPr>
          <w:rFonts w:cs="Times New Roman"/>
          <w:lang w:val="lt-LT"/>
        </w:rPr>
        <w:t xml:space="preserve">. </w:t>
      </w:r>
    </w:p>
    <w:p w14:paraId="0D200F43" w14:textId="77777777" w:rsidR="007F686E" w:rsidRPr="00332E5D" w:rsidRDefault="007F686E" w:rsidP="007F686E">
      <w:pPr>
        <w:pStyle w:val="Body2"/>
        <w:ind w:firstLine="567"/>
        <w:rPr>
          <w:rFonts w:cs="Times New Roman"/>
          <w:lang w:val="lt-LT"/>
        </w:rPr>
      </w:pPr>
      <w:r w:rsidRPr="00332E5D">
        <w:rPr>
          <w:rFonts w:cs="Times New Roman"/>
          <w:lang w:val="lt-LT"/>
        </w:rPr>
        <w:t xml:space="preserve">7.1.2. Pasiūlymo galiojimo užtikrinimui pateikiamas Lietuvos Respublikoje ar užsienyje registruoto banko išduoto banko garantijos raštas, kredito unijos garantija ar draudimo bendrovės laidavimas atitinkantys šiame skyriuje nurodytus reikalavimus. </w:t>
      </w:r>
    </w:p>
    <w:p w14:paraId="21F62654" w14:textId="275604D4" w:rsidR="007F686E" w:rsidRPr="00332E5D" w:rsidRDefault="007F686E" w:rsidP="007F686E">
      <w:pPr>
        <w:pStyle w:val="Body2"/>
        <w:ind w:firstLine="567"/>
        <w:rPr>
          <w:rFonts w:cs="Times New Roman"/>
          <w:lang w:val="lt-LT"/>
        </w:rPr>
      </w:pPr>
      <w:r w:rsidRPr="00332E5D">
        <w:rPr>
          <w:rFonts w:cs="Times New Roman"/>
          <w:lang w:val="lt-LT"/>
        </w:rPr>
        <w:t>7.1.3. Pasiūlymo galiojimo užtikrinimas turi būti elektroninėje formoje patvirtintas jį išdavusios organizacijos įgalioto asmens kvalifikuotu elektroniniu parašu ir pateikiamas su pasiūlymu CVP IS priemonėmis.</w:t>
      </w:r>
      <w:r w:rsidRPr="00332E5D">
        <w:rPr>
          <w:rFonts w:cs="Times New Roman"/>
          <w:lang w:val="lt-LT"/>
        </w:rPr>
        <w:tab/>
      </w:r>
    </w:p>
    <w:p w14:paraId="7B2925B3" w14:textId="75D19C6D" w:rsidR="007F686E" w:rsidRPr="00332E5D" w:rsidRDefault="007F686E" w:rsidP="007F686E">
      <w:pPr>
        <w:pStyle w:val="Body2"/>
        <w:ind w:firstLine="567"/>
        <w:rPr>
          <w:rFonts w:cs="Times New Roman"/>
          <w:lang w:val="lt-LT"/>
        </w:rPr>
      </w:pPr>
      <w:r w:rsidRPr="00332E5D">
        <w:rPr>
          <w:rFonts w:cs="Times New Roman"/>
          <w:lang w:val="lt-LT"/>
        </w:rPr>
        <w:t xml:space="preserve">7.1.4. Pasiūlymo galiojimo užtikrinimas </w:t>
      </w:r>
      <w:r w:rsidR="00ED74FA" w:rsidRPr="00332E5D">
        <w:rPr>
          <w:rFonts w:cs="Times New Roman"/>
          <w:lang w:val="lt-LT"/>
        </w:rPr>
        <w:t>gali</w:t>
      </w:r>
      <w:r w:rsidRPr="00332E5D">
        <w:rPr>
          <w:rFonts w:cs="Times New Roman"/>
          <w:lang w:val="lt-LT"/>
        </w:rPr>
        <w:t xml:space="preserve">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w:t>
      </w:r>
      <w:r w:rsidR="00346AD7" w:rsidRPr="00332E5D">
        <w:rPr>
          <w:rFonts w:cs="Times New Roman"/>
          <w:lang w:val="lt-LT"/>
        </w:rPr>
        <w:t>privalo</w:t>
      </w:r>
      <w:r w:rsidRPr="00332E5D">
        <w:rPr>
          <w:rFonts w:cs="Times New Roman"/>
          <w:lang w:val="lt-LT"/>
        </w:rPr>
        <w:t xml:space="preserve">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(tris)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332E5D">
        <w:rPr>
          <w:rFonts w:cs="Times New Roman"/>
          <w:lang w:val="lt-LT"/>
        </w:rPr>
        <w:tab/>
      </w:r>
    </w:p>
    <w:p w14:paraId="74984547" w14:textId="77777777" w:rsidR="007F686E" w:rsidRPr="00332E5D" w:rsidRDefault="007F686E" w:rsidP="007F686E">
      <w:pPr>
        <w:pStyle w:val="Body2"/>
        <w:ind w:firstLine="567"/>
        <w:rPr>
          <w:rFonts w:cs="Times New Roman"/>
          <w:lang w:val="lt-LT"/>
        </w:rPr>
      </w:pPr>
      <w:r w:rsidRPr="00332E5D">
        <w:rPr>
          <w:rFonts w:cs="Times New Roman"/>
          <w:lang w:val="lt-LT"/>
        </w:rPr>
        <w:lastRenderedPageBreak/>
        <w:t>7.1.5. Pasiūlymo galiojimo užtikrinimas turi būti išduotas perkančiajai organizacijai kaip vienas pasiūlymo galiojimo užtikrinimas visai reikalaujamai sumai.</w:t>
      </w:r>
      <w:r w:rsidRPr="00332E5D">
        <w:rPr>
          <w:rFonts w:cs="Times New Roman"/>
          <w:lang w:val="lt-LT"/>
        </w:rPr>
        <w:tab/>
      </w:r>
    </w:p>
    <w:p w14:paraId="10A69B5F" w14:textId="5CEF4941"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6</w:t>
      </w:r>
      <w:r w:rsidRPr="00332E5D">
        <w:rPr>
          <w:rFonts w:cs="Times New Roman"/>
          <w:lang w:val="lt-LT"/>
        </w:rPr>
        <w:t xml:space="preserve">. Pasiūlymo galiojimo užtikrinime turi būti numatyta, kad užtikrinimo suma turi būti išmokama perkančiajai organizacijai ne vėliau, kaip per </w:t>
      </w:r>
      <w:r w:rsidR="00B81845" w:rsidRPr="00332E5D">
        <w:rPr>
          <w:rFonts w:cs="Times New Roman"/>
          <w:lang w:val="lt-LT"/>
        </w:rPr>
        <w:t xml:space="preserve">15 </w:t>
      </w:r>
      <w:r w:rsidRPr="00332E5D">
        <w:rPr>
          <w:rFonts w:cs="Times New Roman"/>
          <w:lang w:val="lt-LT"/>
        </w:rPr>
        <w:t>(</w:t>
      </w:r>
      <w:r w:rsidR="00B81845" w:rsidRPr="00332E5D">
        <w:rPr>
          <w:rFonts w:cs="Times New Roman"/>
          <w:lang w:val="lt-LT"/>
        </w:rPr>
        <w:t>penkiolika</w:t>
      </w:r>
      <w:r w:rsidRPr="00332E5D">
        <w:rPr>
          <w:rFonts w:cs="Times New Roman"/>
          <w:lang w:val="lt-LT"/>
        </w:rPr>
        <w:t xml:space="preserve">) kalendorinių dienų nuo pirmo raštiško perkančiosios organizacijos pranešimo </w:t>
      </w:r>
      <w:proofErr w:type="spellStart"/>
      <w:r w:rsidRPr="00332E5D">
        <w:rPr>
          <w:rFonts w:cs="Times New Roman"/>
          <w:lang w:val="lt-LT"/>
        </w:rPr>
        <w:t>užtikrintojui</w:t>
      </w:r>
      <w:proofErr w:type="spellEnd"/>
      <w:r w:rsidRPr="00332E5D">
        <w:rPr>
          <w:rFonts w:cs="Times New Roman"/>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A3589C" w14:textId="2D9C642E"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7</w:t>
      </w:r>
      <w:r w:rsidRPr="00332E5D">
        <w:rPr>
          <w:rFonts w:cs="Times New Roman"/>
          <w:lang w:val="lt-LT"/>
        </w:rPr>
        <w:t xml:space="preserve">. Pasiūlymo galiojimo užtikrinime turi būti numatyta, kad </w:t>
      </w:r>
      <w:proofErr w:type="spellStart"/>
      <w:r w:rsidRPr="00332E5D">
        <w:rPr>
          <w:rFonts w:cs="Times New Roman"/>
          <w:lang w:val="lt-LT"/>
        </w:rPr>
        <w:t>užtikrintojas</w:t>
      </w:r>
      <w:proofErr w:type="spellEnd"/>
      <w:r w:rsidRPr="00332E5D">
        <w:rPr>
          <w:rFonts w:cs="Times New Roman"/>
          <w:lang w:val="lt-LT"/>
        </w:rPr>
        <w:t xml:space="preserve"> neturi teisės reikalauti, kad perkančioji organizacija pagrįstų savo reikalavimą. Perkančioji organizacija pranešime </w:t>
      </w:r>
      <w:proofErr w:type="spellStart"/>
      <w:r w:rsidRPr="00332E5D">
        <w:rPr>
          <w:rFonts w:cs="Times New Roman"/>
          <w:lang w:val="lt-LT"/>
        </w:rPr>
        <w:t>užtikrintojui</w:t>
      </w:r>
      <w:proofErr w:type="spellEnd"/>
      <w:r w:rsidRPr="00332E5D">
        <w:rPr>
          <w:rFonts w:cs="Times New Roman"/>
          <w:lang w:val="lt-LT"/>
        </w:rPr>
        <w:t xml:space="preserve"> nurodys dėl kurios iš aukščiau išvardintų aplinkybių jai priklauso pasiūlymo galiojimo užtikrinimo suma.</w:t>
      </w:r>
      <w:r w:rsidRPr="00332E5D">
        <w:rPr>
          <w:rFonts w:cs="Times New Roman"/>
          <w:lang w:val="lt-LT"/>
        </w:rPr>
        <w:tab/>
      </w:r>
    </w:p>
    <w:p w14:paraId="79C88448" w14:textId="31AC0B6F" w:rsidR="00721F0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8</w:t>
      </w:r>
      <w:r w:rsidRPr="00332E5D">
        <w:rPr>
          <w:rFonts w:cs="Times New Roman"/>
          <w:lang w:val="lt-LT"/>
        </w:rPr>
        <w:t xml:space="preserve">. </w:t>
      </w:r>
      <w:r w:rsidR="00721F0E" w:rsidRPr="00332E5D">
        <w:rPr>
          <w:rFonts w:cs="Times New Roman"/>
          <w:lang w:val="lt-LT"/>
        </w:rPr>
        <w:t xml:space="preserve">Pasiūlymo galiojimo užtikrinimo trukmė turi būti tokia pat kaip ir pasiūlymo galiojimo trukmė. </w:t>
      </w:r>
      <w:r w:rsidR="00884DAC" w:rsidRPr="00332E5D">
        <w:rPr>
          <w:rFonts w:cs="Times New Roman"/>
          <w:lang w:val="lt-LT"/>
        </w:rPr>
        <w:t>Prieš baigiantis užtikrinimo galiojimo terminui p</w:t>
      </w:r>
      <w:r w:rsidR="00721F0E" w:rsidRPr="00332E5D">
        <w:rPr>
          <w:rFonts w:cs="Times New Roman"/>
          <w:lang w:val="lt-LT"/>
        </w:rPr>
        <w:t>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21F0E" w:rsidRPr="00332E5D">
        <w:rPr>
          <w:rFonts w:cs="Times New Roman"/>
          <w:lang w:val="lt-LT"/>
        </w:rPr>
        <w:tab/>
      </w:r>
    </w:p>
    <w:p w14:paraId="0F564121" w14:textId="25F12ED9"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9</w:t>
      </w:r>
      <w:r w:rsidRPr="00332E5D">
        <w:rPr>
          <w:rFonts w:cs="Times New Roman"/>
          <w:lang w:val="lt-LT"/>
        </w:rPr>
        <w:t>.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w:t>
      </w:r>
      <w:r w:rsidR="0061582C">
        <w:rPr>
          <w:rFonts w:cs="Times New Roman"/>
          <w:lang w:val="lt-LT"/>
        </w:rPr>
        <w:t xml:space="preserve"> </w:t>
      </w:r>
    </w:p>
    <w:p w14:paraId="46F23E72" w14:textId="40AA596E" w:rsidR="007F686E" w:rsidRPr="00332E5D" w:rsidRDefault="007F686E" w:rsidP="007F686E">
      <w:pPr>
        <w:pStyle w:val="Body2"/>
        <w:ind w:firstLine="567"/>
        <w:rPr>
          <w:rFonts w:cs="Times New Roman"/>
          <w:lang w:val="lt-LT"/>
        </w:rPr>
      </w:pPr>
      <w:r w:rsidRPr="00332E5D">
        <w:rPr>
          <w:rFonts w:cs="Times New Roman"/>
          <w:lang w:val="lt-LT"/>
        </w:rPr>
        <w:t>7.1.1</w:t>
      </w:r>
      <w:r w:rsidR="00981DC0" w:rsidRPr="00332E5D">
        <w:rPr>
          <w:rFonts w:cs="Times New Roman"/>
          <w:lang w:val="lt-LT"/>
        </w:rPr>
        <w:t>0</w:t>
      </w:r>
      <w:r w:rsidRPr="00332E5D">
        <w:rPr>
          <w:rFonts w:cs="Times New Roman"/>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332E5D">
        <w:rPr>
          <w:rFonts w:cs="Times New Roman"/>
          <w:lang w:val="lt-LT"/>
        </w:rPr>
        <w:tab/>
      </w:r>
    </w:p>
    <w:p w14:paraId="5652734E" w14:textId="77777777" w:rsidR="007F686E" w:rsidRPr="00332E5D" w:rsidRDefault="007F686E" w:rsidP="007F686E">
      <w:pPr>
        <w:pStyle w:val="Body2"/>
        <w:spacing w:after="0"/>
        <w:ind w:firstLine="567"/>
        <w:rPr>
          <w:rFonts w:cs="Times New Roman"/>
          <w:lang w:val="lt-LT"/>
        </w:rPr>
      </w:pPr>
      <w:r w:rsidRPr="00332E5D">
        <w:rPr>
          <w:rFonts w:cs="Times New Roman"/>
          <w:lang w:val="lt-LT"/>
        </w:rPr>
        <w:tab/>
      </w:r>
      <w:r w:rsidRPr="00332E5D">
        <w:rPr>
          <w:rFonts w:cs="Times New Roman"/>
          <w:lang w:val="lt-LT"/>
        </w:rPr>
        <w:tab/>
      </w:r>
    </w:p>
    <w:p w14:paraId="3109FFD1" w14:textId="77777777" w:rsidR="00215EF1" w:rsidRDefault="00C64CBA" w:rsidP="00C64CBA">
      <w:pPr>
        <w:pStyle w:val="Body2"/>
        <w:spacing w:after="0"/>
        <w:rPr>
          <w:rFonts w:cs="Times New Roman"/>
          <w:b/>
          <w:lang w:val="lt-LT"/>
        </w:rPr>
      </w:pPr>
      <w:r w:rsidRPr="00332E5D">
        <w:rPr>
          <w:rFonts w:cs="Times New Roman"/>
          <w:b/>
          <w:lang w:val="lt-LT"/>
        </w:rPr>
        <w:t xml:space="preserve">      </w:t>
      </w:r>
    </w:p>
    <w:p w14:paraId="173DDBC8" w14:textId="77777777" w:rsidR="00215EF1" w:rsidRDefault="00215EF1" w:rsidP="00C64CBA">
      <w:pPr>
        <w:pStyle w:val="Body2"/>
        <w:spacing w:after="0"/>
        <w:rPr>
          <w:rFonts w:cs="Times New Roman"/>
          <w:b/>
          <w:lang w:val="lt-LT"/>
        </w:rPr>
      </w:pPr>
    </w:p>
    <w:p w14:paraId="341E53A6" w14:textId="71287551" w:rsidR="007F686E" w:rsidRPr="00332E5D" w:rsidRDefault="00215EF1" w:rsidP="00C64CBA">
      <w:pPr>
        <w:pStyle w:val="Body2"/>
        <w:spacing w:after="0"/>
        <w:rPr>
          <w:rFonts w:cs="Times New Roman"/>
          <w:b/>
          <w:lang w:val="lt-LT"/>
        </w:rPr>
      </w:pPr>
      <w:r>
        <w:rPr>
          <w:rFonts w:cs="Times New Roman"/>
          <w:b/>
          <w:lang w:val="lt-LT"/>
        </w:rPr>
        <w:tab/>
      </w:r>
      <w:r w:rsidR="007F686E" w:rsidRPr="00332E5D">
        <w:rPr>
          <w:rFonts w:cs="Times New Roman"/>
          <w:b/>
          <w:lang w:val="lt-LT"/>
        </w:rPr>
        <w:t>8. PAVYZDŽIŲ PATEIKIMAS</w:t>
      </w:r>
    </w:p>
    <w:p w14:paraId="0A7BD8C1" w14:textId="77777777" w:rsidR="007F686E" w:rsidRPr="00332E5D" w:rsidRDefault="007F686E" w:rsidP="007F686E">
      <w:pPr>
        <w:pStyle w:val="Body2"/>
        <w:spacing w:after="0"/>
        <w:jc w:val="center"/>
        <w:rPr>
          <w:rFonts w:cs="Times New Roman"/>
          <w:b/>
          <w:lang w:val="lt-LT"/>
        </w:rPr>
      </w:pPr>
    </w:p>
    <w:p w14:paraId="4C372899" w14:textId="77777777" w:rsidR="007F686E" w:rsidRPr="00332E5D" w:rsidRDefault="007F686E" w:rsidP="007F686E">
      <w:pPr>
        <w:pStyle w:val="Body2"/>
        <w:spacing w:after="0"/>
        <w:ind w:firstLine="567"/>
        <w:rPr>
          <w:rFonts w:cs="Times New Roman"/>
          <w:lang w:val="lt-LT"/>
        </w:rPr>
      </w:pPr>
      <w:r w:rsidRPr="00332E5D">
        <w:rPr>
          <w:rFonts w:cs="Times New Roman"/>
          <w:lang w:val="lt-LT"/>
        </w:rPr>
        <w:t>8.1. Siūlomo pirkimo objekto pavyzdžiai nereikalaujami.</w:t>
      </w:r>
      <w:r w:rsidRPr="00332E5D">
        <w:rPr>
          <w:rFonts w:cs="Times New Roman"/>
          <w:lang w:val="lt-LT"/>
        </w:rPr>
        <w:tab/>
      </w:r>
    </w:p>
    <w:p w14:paraId="7B1D502B" w14:textId="4CA321BA" w:rsidR="007F686E" w:rsidRPr="00332E5D" w:rsidRDefault="007F686E" w:rsidP="007F686E">
      <w:pPr>
        <w:pStyle w:val="Body2"/>
        <w:spacing w:after="0"/>
        <w:ind w:firstLine="567"/>
        <w:rPr>
          <w:rFonts w:cs="Times New Roman"/>
          <w:lang w:val="lt-LT"/>
        </w:rPr>
      </w:pPr>
      <w:r w:rsidRPr="00332E5D">
        <w:rPr>
          <w:rFonts w:cs="Times New Roman"/>
          <w:lang w:val="lt-LT"/>
        </w:rPr>
        <w:tab/>
      </w:r>
    </w:p>
    <w:p w14:paraId="05C05F2A" w14:textId="77777777" w:rsidR="004E7D41" w:rsidRDefault="004E7D41" w:rsidP="00C64CBA">
      <w:pPr>
        <w:pStyle w:val="Body2"/>
        <w:spacing w:after="0"/>
        <w:ind w:firstLine="567"/>
        <w:rPr>
          <w:rFonts w:cs="Times New Roman"/>
          <w:b/>
          <w:lang w:val="lt-LT"/>
        </w:rPr>
      </w:pPr>
    </w:p>
    <w:p w14:paraId="2E99729D" w14:textId="64BB6FE4" w:rsidR="007F686E" w:rsidRPr="00332E5D" w:rsidRDefault="007F686E" w:rsidP="00C64CBA">
      <w:pPr>
        <w:pStyle w:val="Body2"/>
        <w:spacing w:after="0"/>
        <w:ind w:firstLine="567"/>
        <w:rPr>
          <w:rFonts w:cs="Times New Roman"/>
          <w:b/>
          <w:lang w:val="lt-LT"/>
        </w:rPr>
      </w:pPr>
      <w:r w:rsidRPr="00332E5D">
        <w:rPr>
          <w:rFonts w:cs="Times New Roman"/>
          <w:b/>
          <w:lang w:val="lt-LT"/>
        </w:rPr>
        <w:t>9. PIRKIMO DOKUMENTŲ PAAIŠKINIMAS IR PATIKSLINIMAS</w:t>
      </w:r>
    </w:p>
    <w:p w14:paraId="4FCEC794" w14:textId="77777777" w:rsidR="007F686E" w:rsidRPr="00332E5D" w:rsidRDefault="007F686E" w:rsidP="007F686E">
      <w:pPr>
        <w:pStyle w:val="Body2"/>
        <w:spacing w:after="0"/>
        <w:ind w:firstLine="567"/>
        <w:rPr>
          <w:rFonts w:cs="Times New Roman"/>
          <w:lang w:val="lt-LT"/>
        </w:rPr>
      </w:pPr>
    </w:p>
    <w:p w14:paraId="619DE65A" w14:textId="77777777" w:rsidR="002A60B1" w:rsidRPr="002A60B1" w:rsidRDefault="002A60B1" w:rsidP="002A60B1">
      <w:pPr>
        <w:pStyle w:val="Body2"/>
        <w:ind w:firstLine="567"/>
        <w:rPr>
          <w:rFonts w:cs="Times New Roman"/>
          <w:lang w:val="lt-LT"/>
        </w:rPr>
      </w:pPr>
      <w:r w:rsidRPr="002A60B1">
        <w:rPr>
          <w:rFonts w:cs="Times New Roman"/>
          <w:lang w:val="lt-LT"/>
        </w:rPr>
        <w:t>9.1. Tiekėjas tik CVP IS susirašinėjimo priemonėmis gali prašyti, kad perkančioji organizacija paaiškintų ar pataisytų pirkimo dokumentus.</w:t>
      </w:r>
      <w:r w:rsidRPr="002A60B1">
        <w:rPr>
          <w:rFonts w:cs="Times New Roman"/>
          <w:lang w:val="lt-LT"/>
        </w:rPr>
        <w:tab/>
      </w:r>
    </w:p>
    <w:p w14:paraId="019AFAA4" w14:textId="77777777" w:rsidR="002A60B1" w:rsidRPr="002A60B1" w:rsidRDefault="002A60B1" w:rsidP="002A60B1">
      <w:pPr>
        <w:pStyle w:val="Body2"/>
        <w:ind w:firstLine="567"/>
        <w:rPr>
          <w:rFonts w:cs="Times New Roman"/>
          <w:lang w:val="lt-LT"/>
        </w:rPr>
      </w:pPr>
      <w:r w:rsidRPr="002A60B1">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2A60B1">
        <w:rPr>
          <w:rFonts w:cs="Times New Roman"/>
          <w:lang w:val="lt-LT"/>
        </w:rPr>
        <w:tab/>
      </w:r>
    </w:p>
    <w:p w14:paraId="318E274B" w14:textId="6B2636BC" w:rsidR="002A60B1" w:rsidRPr="002A60B1" w:rsidRDefault="002A60B1" w:rsidP="002A60B1">
      <w:pPr>
        <w:pStyle w:val="Body2"/>
        <w:ind w:firstLine="567"/>
        <w:rPr>
          <w:rFonts w:cs="Times New Roman"/>
          <w:lang w:val="lt-LT"/>
        </w:rPr>
      </w:pPr>
      <w:r w:rsidRPr="002A60B1">
        <w:rPr>
          <w:rFonts w:cs="Times New Roman"/>
          <w:lang w:val="lt-LT"/>
        </w:rPr>
        <w:t xml:space="preserve">9.3. Perkančioji organizacija atsako tik CVP IS susirašinėjimo priemonėmis į kiekvieną tiekėjo rašytinį prašymą paaiškinti (patikslinti) pirkimo dokumentus, jei prašymas yra pateiktas likus ne mažiau kaip </w:t>
      </w:r>
      <w:r w:rsidRPr="002A60B1">
        <w:rPr>
          <w:rFonts w:cs="Times New Roman"/>
          <w:b/>
          <w:lang w:val="lt-LT"/>
        </w:rPr>
        <w:t>10 (dešimt)</w:t>
      </w:r>
      <w:r w:rsidR="00605D6C">
        <w:rPr>
          <w:rFonts w:cs="Times New Roman"/>
          <w:b/>
          <w:lang w:val="lt-LT"/>
        </w:rPr>
        <w:t xml:space="preserve"> kalendorinių</w:t>
      </w:r>
      <w:r w:rsidRPr="002A60B1">
        <w:rPr>
          <w:rFonts w:cs="Times New Roman"/>
          <w:b/>
          <w:lang w:val="lt-LT"/>
        </w:rPr>
        <w:t xml:space="preserve"> dienų</w:t>
      </w:r>
      <w:r w:rsidRPr="002A60B1">
        <w:rPr>
          <w:rFonts w:cs="Times New Roman"/>
          <w:lang w:val="lt-LT"/>
        </w:rPr>
        <w:t xml:space="preserve"> iki pasiūlymų pateikimo termino pabaigos.</w:t>
      </w:r>
      <w:r w:rsidRPr="002A60B1">
        <w:rPr>
          <w:rFonts w:cs="Times New Roman"/>
          <w:lang w:val="lt-LT"/>
        </w:rPr>
        <w:tab/>
      </w:r>
    </w:p>
    <w:p w14:paraId="35862730" w14:textId="65D0C064" w:rsidR="002A60B1" w:rsidRPr="002A60B1" w:rsidRDefault="002A60B1" w:rsidP="002A60B1">
      <w:pPr>
        <w:pStyle w:val="Body2"/>
        <w:ind w:firstLine="567"/>
        <w:rPr>
          <w:rFonts w:cs="Times New Roman"/>
          <w:lang w:val="lt-LT"/>
        </w:rPr>
      </w:pPr>
      <w:r w:rsidRPr="002A60B1">
        <w:rPr>
          <w:rFonts w:cs="Times New Roman"/>
          <w:lang w:val="lt-LT"/>
        </w:rPr>
        <w:t xml:space="preserve">9.4. Tiekėjo prašymu, (pateiktu tik CVP IS susirašinėjimo priemonėmis) papildomi pirkimo dokumentai (paaiškinimai ar patikslinimai) pateikiami CVP IS priemonėmis ne vėliau kaip likus </w:t>
      </w:r>
      <w:r w:rsidRPr="002A60B1">
        <w:rPr>
          <w:rFonts w:cs="Times New Roman"/>
          <w:b/>
          <w:lang w:val="lt-LT"/>
        </w:rPr>
        <w:t xml:space="preserve">6 (šešioms) </w:t>
      </w:r>
      <w:r w:rsidR="00605D6C">
        <w:rPr>
          <w:rFonts w:cs="Times New Roman"/>
          <w:b/>
          <w:lang w:val="lt-LT"/>
        </w:rPr>
        <w:t xml:space="preserve">kalendorinėms </w:t>
      </w:r>
      <w:r w:rsidRPr="002A60B1">
        <w:rPr>
          <w:rFonts w:cs="Times New Roman"/>
          <w:b/>
          <w:lang w:val="lt-LT"/>
        </w:rPr>
        <w:t>dienoms</w:t>
      </w:r>
      <w:r w:rsidRPr="002A60B1">
        <w:rPr>
          <w:rFonts w:cs="Times New Roman"/>
          <w:lang w:val="lt-LT"/>
        </w:rPr>
        <w:t xml:space="preserve"> iki pasiūlymų pateikimo termino pabaigos, jei jų paprašyta laiku. Paaiškinimai ar patikslinimai yra neatsiejama pirkimo dokumentų dalis.</w:t>
      </w:r>
      <w:r w:rsidRPr="002A60B1">
        <w:rPr>
          <w:rFonts w:cs="Times New Roman"/>
          <w:lang w:val="lt-LT"/>
        </w:rPr>
        <w:tab/>
      </w:r>
    </w:p>
    <w:p w14:paraId="769A3197" w14:textId="77777777" w:rsidR="002A60B1" w:rsidRPr="002A60B1" w:rsidRDefault="002A60B1" w:rsidP="002A60B1">
      <w:pPr>
        <w:pStyle w:val="Body2"/>
        <w:ind w:firstLine="567"/>
        <w:rPr>
          <w:rFonts w:cs="Times New Roman"/>
          <w:lang w:val="lt-LT"/>
        </w:rPr>
      </w:pPr>
      <w:r w:rsidRPr="002A60B1">
        <w:rPr>
          <w:rFonts w:cs="Times New Roman"/>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2A60B1">
        <w:rPr>
          <w:rFonts w:cs="Times New Roman"/>
          <w:lang w:val="lt-LT"/>
        </w:rPr>
        <w:tab/>
      </w:r>
    </w:p>
    <w:p w14:paraId="146D6B97" w14:textId="77777777" w:rsidR="002A60B1" w:rsidRPr="002A60B1" w:rsidRDefault="002A60B1" w:rsidP="002A60B1">
      <w:pPr>
        <w:pStyle w:val="Body2"/>
        <w:ind w:firstLine="567"/>
        <w:rPr>
          <w:rFonts w:cs="Times New Roman"/>
          <w:lang w:val="lt-LT"/>
        </w:rPr>
      </w:pPr>
      <w:r w:rsidRPr="002A60B1">
        <w:rPr>
          <w:rFonts w:cs="Times New Roman"/>
          <w:lang w:val="lt-LT"/>
        </w:rPr>
        <w:t>9.6. Nesibaigus pirkimo pasiūlymų pateikimo terminui, perkančioji organizacija savo iniciatyva gali paaiškinti (patikslinti) pirkimo dokumentus CVP IS priemonėmis.</w:t>
      </w:r>
      <w:r w:rsidRPr="002A60B1">
        <w:rPr>
          <w:rFonts w:cs="Times New Roman"/>
          <w:lang w:val="lt-LT"/>
        </w:rPr>
        <w:tab/>
      </w:r>
    </w:p>
    <w:p w14:paraId="44C52B8A" w14:textId="77777777" w:rsidR="002A60B1" w:rsidRPr="002A60B1" w:rsidRDefault="002A60B1" w:rsidP="002A60B1">
      <w:pPr>
        <w:pStyle w:val="Body2"/>
        <w:ind w:firstLine="567"/>
        <w:rPr>
          <w:rFonts w:cs="Times New Roman"/>
          <w:lang w:val="lt-LT"/>
        </w:rPr>
      </w:pPr>
      <w:r w:rsidRPr="002A60B1">
        <w:rPr>
          <w:rFonts w:cs="Times New Roman"/>
          <w:lang w:val="lt-LT"/>
        </w:rPr>
        <w:lastRenderedPageBreak/>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2A60B1">
        <w:rPr>
          <w:rFonts w:cs="Times New Roman"/>
          <w:lang w:val="lt-LT"/>
        </w:rPr>
        <w:t>patikslinimus</w:t>
      </w:r>
      <w:proofErr w:type="spellEnd"/>
      <w:r w:rsidRPr="002A60B1">
        <w:rPr>
          <w:rFonts w:cs="Times New Roman"/>
          <w:lang w:val="lt-LT"/>
        </w:rPr>
        <w:t>.</w:t>
      </w:r>
      <w:r w:rsidRPr="002A60B1">
        <w:rPr>
          <w:rFonts w:cs="Times New Roman"/>
          <w:lang w:val="lt-LT"/>
        </w:rPr>
        <w:tab/>
      </w:r>
    </w:p>
    <w:p w14:paraId="72ABA905" w14:textId="5B242300" w:rsidR="007F686E" w:rsidRPr="00332E5D" w:rsidRDefault="002A60B1" w:rsidP="002A60B1">
      <w:pPr>
        <w:pStyle w:val="Body2"/>
        <w:spacing w:after="0"/>
        <w:ind w:firstLine="567"/>
        <w:rPr>
          <w:rFonts w:cs="Times New Roman"/>
          <w:lang w:val="lt-LT"/>
        </w:rPr>
      </w:pPr>
      <w:r w:rsidRPr="002A60B1">
        <w:rPr>
          <w:rFonts w:cs="Times New Roman"/>
          <w:lang w:val="lt-LT"/>
        </w:rPr>
        <w:t>9.8. Bet kokia informacija, konkurso sąlygų paaiškinimai, pranešimai ar kitas perkančiosios organizacijos ir tiekėjo susirašinėjimas yra vykdomas tik CVP IS susirašinėjimo priemonėmis.</w:t>
      </w:r>
      <w:r w:rsidRPr="002A60B1">
        <w:rPr>
          <w:rFonts w:cs="Times New Roman"/>
          <w:lang w:val="lt-LT"/>
        </w:rPr>
        <w:tab/>
      </w:r>
    </w:p>
    <w:p w14:paraId="5793B761" w14:textId="77777777" w:rsidR="002A60B1" w:rsidRDefault="002A60B1" w:rsidP="00C64CBA">
      <w:pPr>
        <w:pStyle w:val="Body2"/>
        <w:spacing w:after="0"/>
        <w:ind w:firstLine="567"/>
        <w:rPr>
          <w:rFonts w:cs="Times New Roman"/>
          <w:b/>
          <w:lang w:val="lt-LT"/>
        </w:rPr>
      </w:pPr>
    </w:p>
    <w:p w14:paraId="63204C50" w14:textId="77777777" w:rsidR="002A60B1" w:rsidRDefault="002A60B1" w:rsidP="00C64CBA">
      <w:pPr>
        <w:pStyle w:val="Body2"/>
        <w:spacing w:after="0"/>
        <w:ind w:firstLine="567"/>
        <w:rPr>
          <w:rFonts w:cs="Times New Roman"/>
          <w:b/>
          <w:lang w:val="lt-LT"/>
        </w:rPr>
      </w:pPr>
    </w:p>
    <w:p w14:paraId="3E8024A5" w14:textId="63482E2C" w:rsidR="007F686E" w:rsidRPr="00332E5D" w:rsidRDefault="007F686E" w:rsidP="00C64CBA">
      <w:pPr>
        <w:pStyle w:val="Body2"/>
        <w:spacing w:after="0"/>
        <w:ind w:firstLine="567"/>
        <w:rPr>
          <w:rFonts w:cs="Times New Roman"/>
          <w:lang w:val="lt-LT"/>
        </w:rPr>
      </w:pPr>
      <w:r w:rsidRPr="00332E5D">
        <w:rPr>
          <w:rFonts w:cs="Times New Roman"/>
          <w:b/>
          <w:lang w:val="lt-LT"/>
        </w:rPr>
        <w:t>10. SUSIPAŽINIMAS SU GAUTAIS PASIŪLYMAIS</w:t>
      </w:r>
    </w:p>
    <w:p w14:paraId="550AA349" w14:textId="77777777" w:rsidR="007F686E" w:rsidRPr="00332E5D" w:rsidRDefault="007F686E" w:rsidP="007F686E">
      <w:pPr>
        <w:pStyle w:val="Body2"/>
        <w:spacing w:after="0"/>
        <w:ind w:firstLine="567"/>
        <w:rPr>
          <w:rFonts w:cs="Times New Roman"/>
          <w:lang w:val="lt-LT"/>
        </w:rPr>
      </w:pPr>
    </w:p>
    <w:p w14:paraId="1426FD17" w14:textId="14B8A8AA" w:rsidR="007F686E" w:rsidRPr="00332E5D" w:rsidRDefault="007F686E" w:rsidP="007F686E">
      <w:pPr>
        <w:pStyle w:val="Body2"/>
        <w:spacing w:after="0"/>
        <w:ind w:firstLine="567"/>
        <w:rPr>
          <w:rFonts w:cs="Times New Roman"/>
          <w:lang w:val="lt-LT"/>
        </w:rPr>
      </w:pPr>
      <w:r w:rsidRPr="00332E5D">
        <w:rPr>
          <w:rFonts w:cs="Times New Roman"/>
          <w:lang w:val="lt-LT"/>
        </w:rPr>
        <w:t xml:space="preserve">10.1. Susipažinimas su CVP IS priemonėmis pateiktais tiekėjų pasiūlymais </w:t>
      </w:r>
      <w:r w:rsidR="00006021">
        <w:rPr>
          <w:rFonts w:cs="Times New Roman"/>
          <w:lang w:val="lt-LT"/>
        </w:rPr>
        <w:t>pradedamas ne anksčiau nei po 30</w:t>
      </w:r>
      <w:r w:rsidRPr="00332E5D">
        <w:rPr>
          <w:rFonts w:cs="Times New Roman"/>
          <w:lang w:val="lt-LT"/>
        </w:rPr>
        <w:t xml:space="preserve"> minučių po CVP IS nurodytos pasiūlymų pateikimo termino pabaigos.</w:t>
      </w:r>
      <w:r w:rsidRPr="00332E5D">
        <w:rPr>
          <w:rFonts w:cs="Times New Roman"/>
          <w:lang w:val="lt-LT"/>
        </w:rPr>
        <w:tab/>
      </w:r>
    </w:p>
    <w:p w14:paraId="366BF657" w14:textId="58CC1286" w:rsidR="007F686E" w:rsidRPr="00332E5D" w:rsidRDefault="007F686E" w:rsidP="00C64CBA">
      <w:pPr>
        <w:pStyle w:val="Body2"/>
        <w:spacing w:after="0"/>
        <w:ind w:firstLine="567"/>
        <w:rPr>
          <w:rFonts w:cs="Times New Roman"/>
          <w:b/>
          <w:lang w:val="lt-LT"/>
        </w:rPr>
      </w:pPr>
      <w:r w:rsidRPr="00332E5D">
        <w:rPr>
          <w:rFonts w:cs="Times New Roman"/>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32E5D">
        <w:rPr>
          <w:rFonts w:cs="Times New Roman"/>
          <w:lang w:val="lt-LT"/>
        </w:rPr>
        <w:tab/>
      </w:r>
      <w:r w:rsidRPr="00332E5D">
        <w:rPr>
          <w:rFonts w:cs="Times New Roman"/>
          <w:lang w:val="lt-LT"/>
        </w:rPr>
        <w:tab/>
      </w:r>
      <w:r w:rsidRPr="00332E5D">
        <w:rPr>
          <w:rFonts w:cs="Times New Roman"/>
          <w:lang w:val="lt-LT"/>
        </w:rPr>
        <w:br/>
      </w:r>
      <w:r w:rsidRPr="00332E5D">
        <w:rPr>
          <w:rFonts w:cs="Times New Roman"/>
          <w:lang w:val="lt-LT"/>
        </w:rPr>
        <w:tab/>
      </w:r>
    </w:p>
    <w:p w14:paraId="66D646D6"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11. PASIŪLYMŲ NAGRINĖJIMAS</w:t>
      </w:r>
    </w:p>
    <w:p w14:paraId="45687AC6" w14:textId="77777777" w:rsidR="007F686E" w:rsidRPr="00332E5D" w:rsidRDefault="007F686E" w:rsidP="007F686E">
      <w:pPr>
        <w:pStyle w:val="Body2"/>
        <w:spacing w:after="0"/>
        <w:rPr>
          <w:rFonts w:cs="Times New Roman"/>
          <w:lang w:val="lt-LT"/>
        </w:rPr>
      </w:pPr>
    </w:p>
    <w:p w14:paraId="543AE18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11.1. Konkursui pateiktus pasiūlymus nagrinėja ir vertina Komisija. Pasiūlymai nagrinėjami, vertinami ir palyginami konfidencialiai, nedalyvaujant pasiūlymus pateikusių tiekėjų atstovams. Komisijos posėdžiuose stebėtojai nedalyvauja.</w:t>
      </w:r>
      <w:r w:rsidRPr="00332E5D">
        <w:rPr>
          <w:rFonts w:cs="Times New Roman"/>
          <w:lang w:val="lt-LT"/>
        </w:rPr>
        <w:tab/>
      </w:r>
    </w:p>
    <w:p w14:paraId="71EA216C"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332E5D">
        <w:rPr>
          <w:rFonts w:cs="Times New Roman"/>
          <w:lang w:val="lt-LT"/>
        </w:rPr>
        <w:tab/>
      </w:r>
    </w:p>
    <w:p w14:paraId="191BF871" w14:textId="790F74BA" w:rsidR="00AA34FD" w:rsidRDefault="007F686E" w:rsidP="00AA34FD">
      <w:pPr>
        <w:pStyle w:val="Body2"/>
        <w:tabs>
          <w:tab w:val="left" w:pos="567"/>
        </w:tabs>
        <w:spacing w:after="0"/>
        <w:ind w:firstLine="567"/>
        <w:rPr>
          <w:rFonts w:cs="Times New Roman"/>
          <w:lang w:val="lt-LT"/>
        </w:rPr>
      </w:pPr>
      <w:r w:rsidRPr="00332E5D">
        <w:rPr>
          <w:rFonts w:cs="Times New Roman"/>
          <w:lang w:val="lt-LT"/>
        </w:rPr>
        <w:t>11.3.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w:t>
      </w:r>
      <w:r w:rsidR="001979AA" w:rsidRPr="00332E5D">
        <w:rPr>
          <w:rFonts w:cs="Times New Roman"/>
          <w:lang w:val="lt-LT"/>
        </w:rPr>
        <w:t xml:space="preserve"> </w:t>
      </w:r>
      <w:r w:rsidR="007B44BE" w:rsidRPr="000A62B7">
        <w:rPr>
          <w:color w:val="auto"/>
          <w:lang w:val="lt-LT"/>
        </w:rPr>
        <w:t>Pasiūlymų patikslinimo, papildymo ar paaiškinimo taisyklėmis, patvirtintomis Viešųjų pirkimų tarnybos direktoriaus 2022 m. gruodžio 30 d. įsakymu Nr. 1S-240 (aktualios redakcijos)</w:t>
      </w:r>
      <w:r w:rsidR="001979AA" w:rsidRPr="00332E5D">
        <w:rPr>
          <w:rFonts w:cs="Times New Roman"/>
          <w:lang w:val="lt-LT"/>
        </w:rPr>
        <w:t>.</w:t>
      </w:r>
      <w:r w:rsidR="001979AA" w:rsidRPr="00332E5D">
        <w:rPr>
          <w:rFonts w:cs="Times New Roman"/>
          <w:lang w:val="lt-LT"/>
        </w:rPr>
        <w:tab/>
      </w:r>
    </w:p>
    <w:p w14:paraId="3E112D56" w14:textId="4101C413" w:rsidR="007F686E" w:rsidRPr="00332E5D" w:rsidRDefault="00AA34FD" w:rsidP="00AA34FD">
      <w:pPr>
        <w:pStyle w:val="Body2"/>
        <w:tabs>
          <w:tab w:val="left" w:pos="567"/>
        </w:tabs>
        <w:spacing w:after="0"/>
        <w:ind w:firstLine="567"/>
        <w:rPr>
          <w:rFonts w:cs="Times New Roman"/>
          <w:lang w:val="lt-LT"/>
        </w:rPr>
      </w:pPr>
      <w:r>
        <w:rPr>
          <w:rFonts w:cs="Times New Roman"/>
          <w:lang w:val="lt-LT"/>
        </w:rPr>
        <w:t>11.4.</w:t>
      </w:r>
      <w:r w:rsidRPr="00AA34FD">
        <w:rPr>
          <w:color w:val="auto"/>
          <w:lang w:val="lt-LT"/>
        </w:rPr>
        <w:t xml:space="preserve"> </w:t>
      </w:r>
      <w:r w:rsidR="00524936" w:rsidRPr="000A62B7">
        <w:rPr>
          <w:color w:val="auto"/>
          <w:lang w:val="lt-LT"/>
        </w:rPr>
        <w:t>Perkančioji organizacija gali prašyti tiekėjų patikslinti, papildyti arba paaiškinti savo pasiūlymus, tačiau ji negali prašyti, siūlyti arba leisti pakeisti pasiūlymo esmės – pakeisti kainą/įkainio (-</w:t>
      </w:r>
      <w:proofErr w:type="spellStart"/>
      <w:r w:rsidR="00524936" w:rsidRPr="000A62B7">
        <w:rPr>
          <w:color w:val="auto"/>
          <w:lang w:val="lt-LT"/>
        </w:rPr>
        <w:t>ių</w:t>
      </w:r>
      <w:proofErr w:type="spellEnd"/>
      <w:r w:rsidR="00524936" w:rsidRPr="000A62B7">
        <w:rPr>
          <w:color w:val="auto"/>
          <w:lang w:val="lt-LT"/>
        </w:rPr>
        <w:t>) (jeigu taikoma įkainių sutartis) arba padaryti kitų pakeitimų, dėl kurių pirkimo dokumentų reikalavimų neatitinkantis pasiūlymas taptų atitinkantis pirkimo dokumentų reikalavimus.</w:t>
      </w:r>
      <w:r w:rsidR="00524936">
        <w:rPr>
          <w:color w:val="auto"/>
          <w:lang w:val="lt-LT"/>
        </w:rPr>
        <w:t xml:space="preserve"> </w:t>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7F686E" w:rsidRPr="00332E5D">
        <w:rPr>
          <w:rFonts w:cs="Times New Roman"/>
          <w:lang w:val="lt-LT"/>
        </w:rPr>
        <w:tab/>
      </w:r>
    </w:p>
    <w:p w14:paraId="562D1183" w14:textId="75DBF530" w:rsidR="00AA34FD" w:rsidRDefault="007F686E" w:rsidP="007F686E">
      <w:pPr>
        <w:pStyle w:val="Body2"/>
        <w:spacing w:after="0"/>
        <w:ind w:firstLine="567"/>
        <w:rPr>
          <w:rFonts w:cs="Times New Roman"/>
          <w:lang w:val="lt-LT"/>
        </w:rPr>
      </w:pPr>
      <w:r w:rsidRPr="00332E5D">
        <w:rPr>
          <w:rFonts w:cs="Times New Roman"/>
          <w:lang w:val="lt-LT"/>
        </w:rPr>
        <w:t>11.</w:t>
      </w:r>
      <w:r w:rsidR="00AA34FD">
        <w:rPr>
          <w:rFonts w:cs="Times New Roman"/>
          <w:lang w:val="lt-LT"/>
        </w:rPr>
        <w:t>5</w:t>
      </w:r>
      <w:r w:rsidRPr="00332E5D">
        <w:rPr>
          <w:rFonts w:cs="Times New Roman"/>
          <w:lang w:val="lt-LT"/>
        </w:rPr>
        <w:t>. Kai pateiktame pasiūlyme nurodoma neįprastai maža kaina, Komisija raštu CVP IS priemonėmis prašo tiekėjo pateikti reikalingas pasiūlymo detales, įskaitant kainos sudedamąsias dalis ir skaičiavimus.</w:t>
      </w:r>
    </w:p>
    <w:p w14:paraId="431186C9" w14:textId="77777777" w:rsidR="00AA34FD" w:rsidRDefault="00AA34FD" w:rsidP="007F686E">
      <w:pPr>
        <w:pStyle w:val="Body2"/>
        <w:spacing w:after="0"/>
        <w:ind w:firstLine="567"/>
        <w:rPr>
          <w:color w:val="auto"/>
          <w:lang w:val="lt-LT"/>
        </w:rPr>
      </w:pPr>
      <w:r>
        <w:rPr>
          <w:rFonts w:cs="Times New Roman"/>
          <w:lang w:val="lt-LT"/>
        </w:rPr>
        <w:t>11.6.</w:t>
      </w:r>
      <w:r w:rsidRPr="00AA34FD">
        <w:rPr>
          <w:color w:val="auto"/>
          <w:lang w:val="lt-LT"/>
        </w:rPr>
        <w:t xml:space="preserve"> </w:t>
      </w:r>
      <w:r w:rsidRPr="000168F6">
        <w:rPr>
          <w:color w:val="auto"/>
          <w:lang w:val="lt-LT"/>
        </w:rPr>
        <w:t>Jeigu tiekėjas savo pasiūlyme pateikia reikalaujamų dokumentų tinkamai patvirtintas kopijas, perkančioji organizacija turi teisę prašyti tiekėjo, kad jis pirkimo komisijai parodytų atitinkamų dokumentų originalus.</w:t>
      </w:r>
    </w:p>
    <w:p w14:paraId="340514E2" w14:textId="191A6B2F" w:rsidR="007F686E" w:rsidRPr="00332E5D" w:rsidRDefault="00AA34FD" w:rsidP="007F686E">
      <w:pPr>
        <w:pStyle w:val="Body2"/>
        <w:spacing w:after="0"/>
        <w:ind w:firstLine="567"/>
        <w:rPr>
          <w:rFonts w:cs="Times New Roman"/>
          <w:lang w:val="lt-LT"/>
        </w:rPr>
      </w:pPr>
      <w:r>
        <w:rPr>
          <w:color w:val="auto"/>
          <w:lang w:val="lt-LT"/>
        </w:rPr>
        <w:t>11.7.</w:t>
      </w:r>
      <w:r w:rsidRPr="00AA34FD">
        <w:rPr>
          <w:lang w:val="lt-LT"/>
        </w:rPr>
        <w:t xml:space="preserve"> </w:t>
      </w:r>
      <w:r w:rsidRPr="000168F6">
        <w:rPr>
          <w:lang w:val="lt-LT"/>
        </w:rPr>
        <w:t>Perkančioji organizacija turi teisę bet kuriuo metu pareikalauti iš tiekėjo pateikti pagrindžiančius dokumentus, kad nėra sąlygų, numatytų VPĮ 45 straipsnio 2</w:t>
      </w:r>
      <w:r w:rsidRPr="000168F6">
        <w:rPr>
          <w:vertAlign w:val="superscript"/>
          <w:lang w:val="lt-LT"/>
        </w:rPr>
        <w:t>1</w:t>
      </w:r>
      <w:r w:rsidRPr="000168F6">
        <w:rPr>
          <w:lang w:val="lt-LT"/>
        </w:rPr>
        <w:t xml:space="preserve"> dalyje. Tiekėjas privalo pateikti Perkančiosios organizacijos prašomus dokumentus ne vėliau kaip per 5 darbo dienas nuo prašymo gavimo dienos.</w:t>
      </w:r>
      <w:r w:rsidR="007F686E" w:rsidRPr="00332E5D">
        <w:rPr>
          <w:rFonts w:cs="Times New Roman"/>
          <w:lang w:val="lt-LT"/>
        </w:rPr>
        <w:tab/>
      </w:r>
    </w:p>
    <w:p w14:paraId="41FEF75F" w14:textId="15792F79" w:rsidR="007F686E" w:rsidRPr="00332E5D" w:rsidRDefault="007F686E" w:rsidP="007F686E">
      <w:pPr>
        <w:pStyle w:val="Body2"/>
        <w:spacing w:after="0"/>
        <w:ind w:firstLine="567"/>
        <w:rPr>
          <w:rFonts w:cs="Times New Roman"/>
          <w:lang w:val="lt-LT"/>
        </w:rPr>
      </w:pPr>
      <w:r w:rsidRPr="00332E5D">
        <w:rPr>
          <w:rFonts w:cs="Times New Roman"/>
          <w:lang w:val="lt-LT"/>
        </w:rPr>
        <w:t>11.</w:t>
      </w:r>
      <w:r w:rsidR="00524936">
        <w:rPr>
          <w:rFonts w:cs="Times New Roman"/>
          <w:lang w:val="lt-LT"/>
        </w:rPr>
        <w:t>8</w:t>
      </w:r>
      <w:r w:rsidRPr="00332E5D">
        <w:rPr>
          <w:rFonts w:cs="Times New Roman"/>
          <w:lang w:val="lt-LT"/>
        </w:rPr>
        <w:t>. Perkančioji organizacija gali nevertinti viso tiekėjo pasiūlymo, jeigu patikrinusi jo dalį nustato, kad, vadovaujantis Viešųjų pirkimų įstatymo reikalavimais, pasiūlymas turi būti atmestas.</w:t>
      </w:r>
      <w:r w:rsidRPr="00332E5D">
        <w:rPr>
          <w:rFonts w:cs="Times New Roman"/>
          <w:lang w:val="lt-LT"/>
        </w:rPr>
        <w:tab/>
      </w:r>
    </w:p>
    <w:p w14:paraId="6D64C61C" w14:textId="651EDEEA" w:rsidR="007F686E" w:rsidRPr="00332E5D" w:rsidRDefault="007F686E" w:rsidP="007F686E">
      <w:pPr>
        <w:pStyle w:val="Body2"/>
        <w:spacing w:after="0"/>
        <w:ind w:firstLine="567"/>
        <w:rPr>
          <w:rFonts w:cs="Times New Roman"/>
          <w:lang w:val="lt-LT"/>
        </w:rPr>
      </w:pPr>
      <w:r w:rsidRPr="00332E5D">
        <w:rPr>
          <w:rFonts w:cs="Times New Roman"/>
          <w:lang w:val="lt-LT"/>
        </w:rPr>
        <w:t>11.</w:t>
      </w:r>
      <w:r w:rsidR="00524936">
        <w:rPr>
          <w:rFonts w:cs="Times New Roman"/>
          <w:lang w:val="lt-LT"/>
        </w:rPr>
        <w:t>9</w:t>
      </w:r>
      <w:r w:rsidRPr="00332E5D">
        <w:rPr>
          <w:rFonts w:cs="Times New Roman"/>
          <w:lang w:val="lt-LT"/>
        </w:rPr>
        <w:t>.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332E5D">
        <w:rPr>
          <w:rFonts w:cs="Times New Roman"/>
          <w:lang w:val="lt-LT"/>
        </w:rPr>
        <w:tab/>
      </w:r>
    </w:p>
    <w:p w14:paraId="70B3F6EF" w14:textId="77777777" w:rsidR="00C64CBA" w:rsidRPr="00332E5D" w:rsidRDefault="00C64CBA" w:rsidP="00C64CBA">
      <w:pPr>
        <w:pStyle w:val="Body2"/>
        <w:spacing w:after="0"/>
        <w:rPr>
          <w:rFonts w:cs="Times New Roman"/>
          <w:lang w:val="lt-LT"/>
        </w:rPr>
      </w:pPr>
    </w:p>
    <w:p w14:paraId="4E110EC4" w14:textId="1C908E68" w:rsidR="007F686E" w:rsidRPr="00332E5D" w:rsidRDefault="007F686E" w:rsidP="00C64CBA">
      <w:pPr>
        <w:pStyle w:val="Body2"/>
        <w:spacing w:after="0"/>
        <w:ind w:firstLine="567"/>
        <w:rPr>
          <w:rFonts w:cs="Times New Roman"/>
          <w:b/>
          <w:lang w:val="lt-LT"/>
        </w:rPr>
      </w:pPr>
      <w:r w:rsidRPr="00332E5D">
        <w:rPr>
          <w:rFonts w:cs="Times New Roman"/>
          <w:b/>
          <w:lang w:val="lt-LT"/>
        </w:rPr>
        <w:lastRenderedPageBreak/>
        <w:t>12. ELEKTRONINIS AUKCIONAS</w:t>
      </w:r>
    </w:p>
    <w:p w14:paraId="7F7052EF" w14:textId="77777777" w:rsidR="007F686E" w:rsidRPr="00332E5D" w:rsidRDefault="007F686E" w:rsidP="007F686E">
      <w:pPr>
        <w:pStyle w:val="Body2"/>
        <w:spacing w:after="0"/>
        <w:jc w:val="center"/>
        <w:rPr>
          <w:rFonts w:cs="Times New Roman"/>
          <w:lang w:val="lt-LT"/>
        </w:rPr>
      </w:pPr>
    </w:p>
    <w:p w14:paraId="132AA3F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12.1. Elektroninis aukcionas nerengiamas.</w:t>
      </w:r>
      <w:r w:rsidRPr="00332E5D">
        <w:rPr>
          <w:rFonts w:cs="Times New Roman"/>
          <w:lang w:val="lt-LT"/>
        </w:rPr>
        <w:tab/>
      </w:r>
    </w:p>
    <w:p w14:paraId="66B66919" w14:textId="77777777" w:rsidR="007F686E" w:rsidRPr="00332E5D" w:rsidRDefault="007F686E" w:rsidP="007F686E">
      <w:pPr>
        <w:pStyle w:val="Body2"/>
        <w:spacing w:after="0"/>
        <w:ind w:firstLine="567"/>
        <w:rPr>
          <w:rFonts w:cs="Times New Roman"/>
          <w:lang w:val="lt-LT"/>
        </w:rPr>
      </w:pPr>
    </w:p>
    <w:p w14:paraId="7EEAD6A5"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13. PASIŪLYMŲ ATMETIMO PRIEŽASTYS</w:t>
      </w:r>
    </w:p>
    <w:p w14:paraId="12396DBB" w14:textId="77777777" w:rsidR="007F686E" w:rsidRPr="00332E5D" w:rsidRDefault="007F686E" w:rsidP="007F686E">
      <w:pPr>
        <w:pStyle w:val="Body2"/>
        <w:spacing w:after="0"/>
        <w:ind w:firstLine="567"/>
        <w:rPr>
          <w:rFonts w:cs="Times New Roman"/>
          <w:lang w:val="lt-LT"/>
        </w:rPr>
      </w:pPr>
    </w:p>
    <w:p w14:paraId="40336717" w14:textId="644D8436" w:rsidR="007F686E" w:rsidRPr="00332E5D" w:rsidRDefault="007F686E" w:rsidP="007F686E">
      <w:pPr>
        <w:pStyle w:val="Body2"/>
        <w:spacing w:after="0"/>
        <w:ind w:firstLine="567"/>
        <w:rPr>
          <w:rFonts w:cs="Times New Roman"/>
          <w:lang w:val="lt-LT"/>
        </w:rPr>
      </w:pPr>
      <w:r w:rsidRPr="00332E5D">
        <w:rPr>
          <w:rFonts w:cs="Times New Roman"/>
          <w:lang w:val="lt-LT"/>
        </w:rPr>
        <w:t>13.1. Pasiūlymas atmetamas, jeigu:</w:t>
      </w:r>
      <w:r w:rsidR="00F6653D" w:rsidRPr="00370648">
        <w:rPr>
          <w:lang w:val="lt-LT"/>
        </w:rPr>
        <w:tab/>
      </w:r>
      <w:r w:rsidRPr="00332E5D">
        <w:rPr>
          <w:rFonts w:cs="Times New Roman"/>
          <w:lang w:val="lt-LT"/>
        </w:rPr>
        <w:tab/>
      </w:r>
    </w:p>
    <w:p w14:paraId="78FEC937" w14:textId="07B9B36F" w:rsidR="00C2092F"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1</w:t>
      </w:r>
      <w:r w:rsidR="007F686E" w:rsidRPr="00332E5D">
        <w:rPr>
          <w:rFonts w:cs="Times New Roman"/>
          <w:lang w:val="lt-LT"/>
        </w:rPr>
        <w:t xml:space="preserve">. yra bent vienas Viešųjų pirkimų įstatymo 46 straipsnyje </w:t>
      </w:r>
      <w:r w:rsidR="00F24E92">
        <w:rPr>
          <w:rFonts w:cs="Times New Roman"/>
          <w:lang w:val="lt-LT"/>
        </w:rPr>
        <w:t xml:space="preserve">(pirkimo sąlygų </w:t>
      </w:r>
      <w:r w:rsidR="005519BD">
        <w:rPr>
          <w:rFonts w:cs="Times New Roman"/>
          <w:lang w:val="lt-LT"/>
        </w:rPr>
        <w:t>4</w:t>
      </w:r>
      <w:r w:rsidR="007F686E" w:rsidRPr="00332E5D">
        <w:rPr>
          <w:rFonts w:cs="Times New Roman"/>
          <w:lang w:val="lt-LT"/>
        </w:rPr>
        <w:t xml:space="preserve"> priedas „Tiekėjų pašalinimo pagrindai, reikalaujami kvalifikacijos reikalavimai ir, jeigu taikytina, kokybės vadybos sistemos ir (arba) aplinkos apsaugos vadybos sistemos standartai“) nustatytas tiekėjo pašalinimo pagrindas</w:t>
      </w:r>
      <w:r w:rsidR="00C2092F" w:rsidRPr="00332E5D">
        <w:rPr>
          <w:rFonts w:cs="Times New Roman"/>
          <w:lang w:val="lt-LT"/>
        </w:rPr>
        <w:t xml:space="preserve"> arba perkančiosios organizacijos prašymu nepateikė ar nepatikslino pateiktų netikslių ar neišsamių duomenų apie pašalinimo pagrindų nebuvimą CVP IS priemonėmis;</w:t>
      </w:r>
    </w:p>
    <w:p w14:paraId="0F38F024" w14:textId="7A256B55"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2</w:t>
      </w:r>
      <w:r w:rsidR="007F686E" w:rsidRPr="00332E5D">
        <w:rPr>
          <w:rFonts w:cs="Times New Roman"/>
          <w:lang w:val="lt-LT"/>
        </w:rPr>
        <w:t>. pasiūlymas neatitinka pirkimo dokumentuose</w:t>
      </w:r>
      <w:r w:rsidR="00B02FD0" w:rsidRPr="00332E5D">
        <w:rPr>
          <w:rFonts w:cs="Times New Roman"/>
          <w:lang w:val="lt-LT"/>
        </w:rPr>
        <w:t xml:space="preserve"> nustatytų reikalavimų</w:t>
      </w:r>
      <w:r w:rsidR="007F686E" w:rsidRPr="00332E5D">
        <w:rPr>
          <w:rFonts w:cs="Times New Roman"/>
          <w:lang w:val="lt-LT"/>
        </w:rPr>
        <w:t>, kaip pvz.</w:t>
      </w:r>
      <w:r w:rsidR="00316FE6" w:rsidRPr="00332E5D">
        <w:rPr>
          <w:lang w:val="lt-LT"/>
        </w:rPr>
        <w:t>, darbai neatitinka techninio projekto sprendinių ar kitų reikalavimų,, per mažas darbų kiekis, neatitinka reikalavimų, nustatytų viešojo pirkimo-pardavimo sutarties projekte, pasiūlymas pateiktas ne perkančiosios organizacijos nurodytomis elektroninėmis priemonėmis ir pan.;</w:t>
      </w:r>
      <w:r w:rsidR="007F686E" w:rsidRPr="00332E5D">
        <w:rPr>
          <w:rFonts w:cs="Times New Roman"/>
          <w:lang w:val="lt-LT"/>
        </w:rPr>
        <w:tab/>
      </w:r>
    </w:p>
    <w:p w14:paraId="0C57E3F7" w14:textId="08939D0F" w:rsidR="007118CA"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3</w:t>
      </w:r>
      <w:r w:rsidR="007F686E" w:rsidRPr="00332E5D">
        <w:rPr>
          <w:rFonts w:cs="Times New Roman"/>
          <w:lang w:val="lt-LT"/>
        </w:rPr>
        <w:t xml:space="preserve">. pasiūlymą pateikęs dalyvis neatitinka nustatytų </w:t>
      </w:r>
      <w:r w:rsidR="00A122AE" w:rsidRPr="00332E5D">
        <w:rPr>
          <w:rFonts w:cs="Times New Roman"/>
          <w:lang w:val="lt-LT"/>
        </w:rPr>
        <w:t xml:space="preserve">minimalių </w:t>
      </w:r>
      <w:r w:rsidR="007F686E" w:rsidRPr="00332E5D">
        <w:rPr>
          <w:rFonts w:cs="Times New Roman"/>
          <w:lang w:val="lt-LT"/>
        </w:rPr>
        <w:t xml:space="preserve">kvalifikacijos reikalavimų </w:t>
      </w:r>
      <w:r w:rsidR="00C2092F" w:rsidRPr="00332E5D">
        <w:rPr>
          <w:rFonts w:cs="Times New Roman"/>
          <w:lang w:val="lt-LT"/>
        </w:rPr>
        <w:t xml:space="preserve">ir kokybės vadybos sistemos ir (arba) aplinkos apsaugos vadybos sistemos standartų (jei taikoma), nurodytų </w:t>
      </w:r>
      <w:r w:rsidR="00F24E92">
        <w:rPr>
          <w:rFonts w:cs="Times New Roman"/>
          <w:lang w:val="lt-LT"/>
        </w:rPr>
        <w:t xml:space="preserve">pirkimo sąlygų </w:t>
      </w:r>
      <w:r w:rsidR="00C72202">
        <w:rPr>
          <w:rFonts w:cs="Times New Roman"/>
          <w:lang w:val="lt-LT"/>
        </w:rPr>
        <w:t>4</w:t>
      </w:r>
      <w:r w:rsidR="007F686E" w:rsidRPr="00332E5D">
        <w:rPr>
          <w:rFonts w:cs="Times New Roman"/>
          <w:lang w:val="lt-LT"/>
        </w:rPr>
        <w:t xml:space="preserve"> pried</w:t>
      </w:r>
      <w:r w:rsidR="00C2092F" w:rsidRPr="00332E5D">
        <w:rPr>
          <w:rFonts w:cs="Times New Roman"/>
          <w:lang w:val="lt-LT"/>
        </w:rPr>
        <w:t>e</w:t>
      </w:r>
      <w:r w:rsidR="007F686E" w:rsidRPr="00332E5D">
        <w:rPr>
          <w:rFonts w:cs="Times New Roman"/>
          <w:lang w:val="lt-LT"/>
        </w:rPr>
        <w:t xml:space="preserve"> „Tiekėjų pašalinimo pagrindai, reikalaujami kvalifikacijos reikalavimai ir, jeigu taikytina, kokybės vadybos sistemos ir (arba) aplinkos apsaug</w:t>
      </w:r>
      <w:r w:rsidR="00C2092F" w:rsidRPr="00332E5D">
        <w:rPr>
          <w:rFonts w:cs="Times New Roman"/>
          <w:lang w:val="lt-LT"/>
        </w:rPr>
        <w:t>os vadybos sistemos standartai“ arba perkančiosios organizacijos prašymu nepateikė ar nepatikslino pateiktų netikslių ar neišsamių duomenų api</w:t>
      </w:r>
      <w:r w:rsidR="007118CA" w:rsidRPr="00332E5D">
        <w:rPr>
          <w:rFonts w:cs="Times New Roman"/>
          <w:lang w:val="lt-LT"/>
        </w:rPr>
        <w:t>e atitikimą CVP IS priemonėmis;</w:t>
      </w:r>
    </w:p>
    <w:p w14:paraId="2F6B0744" w14:textId="21FD019F"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4</w:t>
      </w:r>
      <w:r w:rsidR="007F686E" w:rsidRPr="00332E5D">
        <w:rPr>
          <w:rFonts w:cs="Times New Roman"/>
          <w:lang w:val="lt-LT"/>
        </w:rPr>
        <w:t>. dalyvio pasiūlyta kaina yra per didelė ir perkančiajai organizacijai nepriimtina;</w:t>
      </w:r>
      <w:r w:rsidR="007F686E" w:rsidRPr="00332E5D">
        <w:rPr>
          <w:rFonts w:cs="Times New Roman"/>
          <w:lang w:val="lt-LT"/>
        </w:rPr>
        <w:tab/>
      </w:r>
    </w:p>
    <w:p w14:paraId="52B78F21" w14:textId="0233FAF2"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5</w:t>
      </w:r>
      <w:r w:rsidR="007F686E" w:rsidRPr="00332E5D">
        <w:rPr>
          <w:rFonts w:cs="Times New Roman"/>
          <w:lang w:val="lt-LT"/>
        </w:rPr>
        <w:t>. pateiktame pasiūlyme nurodyta kaina yra neįprastai maža ir dalyvis, perkančiosios organizacijos prašymu, nepateikia tinkamų kainos pagrįstumo įrodymų;</w:t>
      </w:r>
    </w:p>
    <w:p w14:paraId="4D045C36" w14:textId="1F2EC2A6" w:rsidR="00B81845"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6</w:t>
      </w:r>
      <w:r w:rsidR="00B81845" w:rsidRPr="00332E5D">
        <w:rPr>
          <w:rFonts w:cs="Times New Roman"/>
          <w:lang w:val="lt-LT"/>
        </w:rPr>
        <w:t>.</w:t>
      </w:r>
      <w:r w:rsidR="00B81845" w:rsidRPr="00332E5D">
        <w:rPr>
          <w:lang w:val="lt-LT"/>
        </w:rPr>
        <w:t xml:space="preserve"> dalyvis per perkančiosios organizacijos nurodytą terminą neištaiso aritmetinių klaidų ir (ar) nepaaiškina (netinkamai paaiškina) pasiūlymo;</w:t>
      </w:r>
    </w:p>
    <w:p w14:paraId="46BEDA54" w14:textId="75A22F94" w:rsidR="004B4015" w:rsidRDefault="007F686E" w:rsidP="004B4015">
      <w:pPr>
        <w:pStyle w:val="Body2"/>
        <w:ind w:firstLine="567"/>
        <w:rPr>
          <w:i/>
          <w:color w:val="auto"/>
          <w:lang w:val="lt-LT"/>
        </w:rPr>
      </w:pPr>
      <w:r w:rsidRPr="00332E5D">
        <w:rPr>
          <w:lang w:val="lt-LT"/>
        </w:rPr>
        <w:t>13.1.</w:t>
      </w:r>
      <w:r w:rsidR="00CE71F0">
        <w:rPr>
          <w:lang w:val="lt-LT"/>
        </w:rPr>
        <w:t>7</w:t>
      </w:r>
      <w:r w:rsidRPr="00332E5D">
        <w:rPr>
          <w:lang w:val="lt-LT"/>
        </w:rPr>
        <w:t xml:space="preserve">. </w:t>
      </w:r>
      <w:r w:rsidR="003B7093" w:rsidRPr="00332E5D">
        <w:rPr>
          <w:i/>
          <w:color w:val="auto"/>
          <w:lang w:val="lt-LT"/>
        </w:rPr>
        <w:t xml:space="preserve">kai kompetentingos institucijos pateikia informacijos, kad tiekėjas, jo subtiekėjas, ūkio subjektas, kurio </w:t>
      </w:r>
      <w:proofErr w:type="spellStart"/>
      <w:r w:rsidR="003B7093" w:rsidRPr="00332E5D">
        <w:rPr>
          <w:i/>
          <w:color w:val="auto"/>
          <w:lang w:val="lt-LT"/>
        </w:rPr>
        <w:t>pajėgumais</w:t>
      </w:r>
      <w:proofErr w:type="spellEnd"/>
      <w:r w:rsidR="003B7093" w:rsidRPr="00332E5D">
        <w:rPr>
          <w:i/>
          <w:color w:val="auto"/>
          <w:lang w:val="lt-LT"/>
        </w:rPr>
        <w:t xml:space="preserve"> tiekėjas remiasi ar gamintojas (įskaitant jo valdymo organus, akcininkus, teikiamų paslaugų, tiekiamų prekių, įrangos ypatybes, ar atliekami darbai) kelia grėsmę nacionaliniam ar kitos valstybės narės saugumui ar turi interesų konfliktą, galintį neigiamai paveikti pirkimo sutarties vykdymą ir taip sukelti grėsmę nacionaliniam saugumui. </w:t>
      </w:r>
      <w:r w:rsidR="003B7093" w:rsidRPr="00332E5D">
        <w:rPr>
          <w:i/>
          <w:color w:val="auto"/>
          <w:u w:val="single"/>
          <w:lang w:val="lt-LT"/>
        </w:rPr>
        <w:t>Perkančioji organizacija visais atvejais gali laikyti, kad tiekėjas kelia grėsmę nacionaliniam ar kitos valstybės narės saugumui, jeigu ji gauna kompetentingų institucijų pateiktą tai patvirtinančią informaciją</w:t>
      </w:r>
      <w:r w:rsidR="003B7093" w:rsidRPr="00332E5D">
        <w:rPr>
          <w:i/>
          <w:color w:val="auto"/>
          <w:lang w:val="lt-LT"/>
        </w:rPr>
        <w:t>;</w:t>
      </w:r>
    </w:p>
    <w:p w14:paraId="6A0849CF" w14:textId="59B36508" w:rsidR="00435104" w:rsidRPr="00435104" w:rsidRDefault="00435104" w:rsidP="00435104">
      <w:pPr>
        <w:pStyle w:val="Body2"/>
        <w:ind w:firstLine="567"/>
        <w:rPr>
          <w:i/>
          <w:lang w:val="lt-LT"/>
        </w:rPr>
      </w:pPr>
      <w:r w:rsidRPr="00435104">
        <w:rPr>
          <w:i/>
          <w:lang w:val="lt-LT"/>
        </w:rPr>
        <w:t>13</w:t>
      </w:r>
      <w:r w:rsidR="00DE3E3C">
        <w:rPr>
          <w:i/>
          <w:lang w:val="lt-LT"/>
        </w:rPr>
        <w:t>.1.8</w:t>
      </w:r>
      <w:r w:rsidRPr="00435104">
        <w:rPr>
          <w:i/>
          <w:lang w:val="lt-LT"/>
        </w:rPr>
        <w:t>. jei, perkančiajai organizacijai ar pirkimo vykdytojui paprašius, tiekėjas ne</w:t>
      </w:r>
      <w:r>
        <w:rPr>
          <w:i/>
          <w:lang w:val="lt-LT"/>
        </w:rPr>
        <w:t xml:space="preserve">pateikia konkurso </w:t>
      </w:r>
      <w:r w:rsidR="007B65DC">
        <w:rPr>
          <w:i/>
          <w:lang w:val="lt-LT"/>
        </w:rPr>
        <w:t>sąlygų 4 priedo 1 priedė</w:t>
      </w:r>
      <w:r w:rsidRPr="005527EE">
        <w:rPr>
          <w:i/>
          <w:lang w:val="lt-LT"/>
        </w:rPr>
        <w:t>lyje nurodytų dokumentų.</w:t>
      </w:r>
    </w:p>
    <w:p w14:paraId="44B6BBA2" w14:textId="43E7274E" w:rsidR="00F950E8" w:rsidRPr="00332E5D" w:rsidRDefault="00F950E8" w:rsidP="00F950E8">
      <w:pPr>
        <w:pStyle w:val="Body2"/>
        <w:ind w:firstLine="567"/>
        <w:rPr>
          <w:lang w:val="lt-LT"/>
        </w:rPr>
      </w:pPr>
      <w:r w:rsidRPr="00332E5D">
        <w:rPr>
          <w:lang w:val="lt-LT"/>
        </w:rPr>
        <w:t>13.1.</w:t>
      </w:r>
      <w:r w:rsidR="00DE3E3C">
        <w:rPr>
          <w:lang w:val="lt-LT"/>
        </w:rPr>
        <w:t>9</w:t>
      </w:r>
      <w:r w:rsidRPr="00332E5D">
        <w:rPr>
          <w:lang w:val="lt-LT"/>
        </w:rPr>
        <w:t xml:space="preserve">. </w:t>
      </w:r>
      <w:r w:rsidRPr="00332E5D">
        <w:rPr>
          <w:bdr w:val="none" w:sz="0" w:space="0" w:color="auto" w:frame="1"/>
          <w:lang w:val="lt-LT"/>
        </w:rPr>
        <w:t>tiekėjas neatitinka reikalavimų, su</w:t>
      </w:r>
      <w:r w:rsidR="007118CA" w:rsidRPr="00332E5D">
        <w:rPr>
          <w:bdr w:val="none" w:sz="0" w:space="0" w:color="auto" w:frame="1"/>
          <w:lang w:val="lt-LT"/>
        </w:rPr>
        <w:t>sijusių su nacionaliniu saugumu;</w:t>
      </w:r>
    </w:p>
    <w:p w14:paraId="3D82F0A9" w14:textId="2FC322FB" w:rsidR="007F686E" w:rsidRPr="00332E5D" w:rsidRDefault="007F686E" w:rsidP="007F686E">
      <w:pPr>
        <w:pStyle w:val="Body2"/>
        <w:spacing w:after="0"/>
        <w:ind w:firstLine="567"/>
        <w:rPr>
          <w:rFonts w:cs="Times New Roman"/>
          <w:lang w:val="lt-LT"/>
        </w:rPr>
      </w:pPr>
      <w:r w:rsidRPr="00332E5D">
        <w:rPr>
          <w:rFonts w:cs="Times New Roman"/>
          <w:lang w:val="lt-LT"/>
        </w:rPr>
        <w:t>13.1.</w:t>
      </w:r>
      <w:r w:rsidR="00435104">
        <w:rPr>
          <w:rFonts w:cs="Times New Roman"/>
          <w:lang w:val="lt-LT"/>
        </w:rPr>
        <w:t>1</w:t>
      </w:r>
      <w:r w:rsidR="00DE3E3C">
        <w:rPr>
          <w:rFonts w:cs="Times New Roman"/>
          <w:lang w:val="lt-LT"/>
        </w:rPr>
        <w:t>0</w:t>
      </w:r>
      <w:r w:rsidRPr="00332E5D">
        <w:rPr>
          <w:rFonts w:cs="Times New Roman"/>
          <w:lang w:val="lt-LT"/>
        </w:rPr>
        <w:t xml:space="preserve">. dalyvis užšifravo dokumentą, kuriame nurodyta pasiūlymo kaina ir iki susipažinimo su atitinkama pasiūlymo dalimi procedūros (posėdžio) pradžios nepateikė (dėl jo paties kaltės) slaptažodžio arba pateikė neteisingą slaptažodį, kuriuo naudodamasi </w:t>
      </w:r>
      <w:r w:rsidR="006700EB" w:rsidRPr="00332E5D">
        <w:rPr>
          <w:rFonts w:cs="Times New Roman"/>
          <w:lang w:val="lt-LT"/>
        </w:rPr>
        <w:t>p</w:t>
      </w:r>
      <w:r w:rsidRPr="00332E5D">
        <w:rPr>
          <w:rFonts w:cs="Times New Roman"/>
          <w:lang w:val="lt-LT"/>
        </w:rPr>
        <w:t>erkan</w:t>
      </w:r>
      <w:r w:rsidR="006700EB" w:rsidRPr="00332E5D">
        <w:rPr>
          <w:rFonts w:cs="Times New Roman"/>
          <w:lang w:val="lt-LT"/>
        </w:rPr>
        <w:t>čioji organizacija</w:t>
      </w:r>
      <w:r w:rsidRPr="00332E5D">
        <w:rPr>
          <w:rFonts w:cs="Times New Roman"/>
          <w:lang w:val="lt-LT"/>
        </w:rPr>
        <w:t xml:space="preserve"> negalėjo iššifruoti pasiūlymo;</w:t>
      </w:r>
      <w:r w:rsidRPr="00332E5D">
        <w:rPr>
          <w:rFonts w:cs="Times New Roman"/>
          <w:lang w:val="lt-LT"/>
        </w:rPr>
        <w:tab/>
      </w:r>
    </w:p>
    <w:p w14:paraId="63575D28" w14:textId="711FEA7F" w:rsidR="007F686E" w:rsidRPr="00332E5D" w:rsidRDefault="007F686E" w:rsidP="007F686E">
      <w:pPr>
        <w:pStyle w:val="Body2"/>
        <w:spacing w:after="0"/>
        <w:ind w:firstLine="567"/>
        <w:rPr>
          <w:rFonts w:cs="Times New Roman"/>
          <w:lang w:val="lt-LT"/>
        </w:rPr>
      </w:pPr>
      <w:r w:rsidRPr="00332E5D">
        <w:rPr>
          <w:rFonts w:cs="Times New Roman"/>
          <w:lang w:val="lt-LT"/>
        </w:rPr>
        <w:t>13.1.</w:t>
      </w:r>
      <w:r w:rsidR="00F6653D">
        <w:rPr>
          <w:rFonts w:cs="Times New Roman"/>
          <w:lang w:val="lt-LT"/>
        </w:rPr>
        <w:t>1</w:t>
      </w:r>
      <w:r w:rsidR="00DE3E3C">
        <w:rPr>
          <w:rFonts w:cs="Times New Roman"/>
          <w:lang w:val="lt-LT"/>
        </w:rPr>
        <w:t>1</w:t>
      </w:r>
      <w:r w:rsidRPr="00332E5D">
        <w:rPr>
          <w:rFonts w:cs="Times New Roman"/>
          <w:lang w:val="lt-LT"/>
        </w:rPr>
        <w:t>. dalyvis, apie nustatytų reikalavimų atitikimą, yra pateikęs melagingą informaciją, kurią perkančioji organizacija gali įrodyti bet kokiomis teisėtomis priemonėmis;</w:t>
      </w:r>
      <w:r w:rsidRPr="00332E5D">
        <w:rPr>
          <w:rFonts w:cs="Times New Roman"/>
          <w:lang w:val="lt-LT"/>
        </w:rPr>
        <w:tab/>
      </w:r>
    </w:p>
    <w:p w14:paraId="70836858" w14:textId="1FCEC901" w:rsidR="00ED6CAE" w:rsidRDefault="007F686E" w:rsidP="007F686E">
      <w:pPr>
        <w:pStyle w:val="Body2"/>
        <w:spacing w:after="0"/>
        <w:ind w:firstLine="567"/>
        <w:rPr>
          <w:lang w:val="lt-LT"/>
        </w:rPr>
      </w:pPr>
      <w:r w:rsidRPr="00332E5D">
        <w:rPr>
          <w:rFonts w:cs="Times New Roman"/>
          <w:lang w:val="lt-LT"/>
        </w:rPr>
        <w:t>13.1.1</w:t>
      </w:r>
      <w:r w:rsidR="00DE3E3C">
        <w:rPr>
          <w:rFonts w:cs="Times New Roman"/>
          <w:lang w:val="lt-LT"/>
        </w:rPr>
        <w:t>2</w:t>
      </w:r>
      <w:r w:rsidRPr="00332E5D">
        <w:rPr>
          <w:rFonts w:cs="Times New Roman"/>
          <w:lang w:val="lt-LT"/>
        </w:rPr>
        <w:t xml:space="preserve">. </w:t>
      </w:r>
      <w:r w:rsidR="00ED6CAE" w:rsidRPr="00332E5D">
        <w:rPr>
          <w:rFonts w:cs="Times New Roman"/>
          <w:lang w:val="lt-LT"/>
        </w:rPr>
        <w:t xml:space="preserve">dalyvis, </w:t>
      </w:r>
      <w:r w:rsidRPr="00332E5D">
        <w:rPr>
          <w:rFonts w:cs="Times New Roman"/>
          <w:lang w:val="lt-LT"/>
        </w:rPr>
        <w:t xml:space="preserve">perkančiosios organizacijos prašymu, kaip numatyta Viešųjų pirkimų įstatymo 45 straipsnio 3 dalyje, </w:t>
      </w:r>
      <w:r w:rsidR="00ED6CAE" w:rsidRPr="00332E5D">
        <w:rPr>
          <w:rFonts w:cs="Times New Roman"/>
          <w:lang w:val="lt-LT"/>
        </w:rPr>
        <w:t>nepatikslino, nepapildė</w:t>
      </w:r>
      <w:r w:rsidRPr="00332E5D">
        <w:rPr>
          <w:rFonts w:cs="Times New Roman"/>
          <w:lang w:val="lt-LT"/>
        </w:rPr>
        <w:t xml:space="preserve"> </w:t>
      </w:r>
      <w:r w:rsidR="00ED6CAE" w:rsidRPr="00332E5D">
        <w:rPr>
          <w:lang w:val="lt-LT"/>
        </w:rPr>
        <w:t>dokumentų ar duomenų, ar jų nepaaiškino (netinkamai paaiškino)</w:t>
      </w:r>
      <w:r w:rsidR="00CE71F0">
        <w:rPr>
          <w:lang w:val="lt-LT"/>
        </w:rPr>
        <w:t xml:space="preserve"> ar nepateikė prašomų dokumentų ar duomenų</w:t>
      </w:r>
      <w:r w:rsidR="00ED6CAE" w:rsidRPr="00332E5D">
        <w:rPr>
          <w:lang w:val="lt-LT"/>
        </w:rPr>
        <w:t>;</w:t>
      </w:r>
    </w:p>
    <w:p w14:paraId="3EFEBE62" w14:textId="64AAF5E6" w:rsidR="00AA34FD" w:rsidRPr="009F7099" w:rsidRDefault="00F6653D" w:rsidP="007F686E">
      <w:pPr>
        <w:pStyle w:val="Body2"/>
        <w:spacing w:after="0"/>
        <w:ind w:firstLine="567"/>
        <w:rPr>
          <w:lang w:val="lt-LT"/>
        </w:rPr>
      </w:pPr>
      <w:r w:rsidRPr="009F7099">
        <w:rPr>
          <w:lang w:val="lt-LT"/>
        </w:rPr>
        <w:t>13.1.1</w:t>
      </w:r>
      <w:r w:rsidR="00DE3E3C">
        <w:rPr>
          <w:lang w:val="lt-LT"/>
        </w:rPr>
        <w:t>3</w:t>
      </w:r>
      <w:r w:rsidR="00AA34FD" w:rsidRPr="009F7099">
        <w:rPr>
          <w:lang w:val="lt-LT"/>
        </w:rPr>
        <w:t>. paaiškėjus aplinkybėms, atitinkančioms bent vieną iš VPĮ 45 straipsnio 2</w:t>
      </w:r>
      <w:r w:rsidR="00AA34FD" w:rsidRPr="009F7099">
        <w:rPr>
          <w:vertAlign w:val="superscript"/>
          <w:lang w:val="lt-LT"/>
        </w:rPr>
        <w:t>1</w:t>
      </w:r>
      <w:r w:rsidR="00AA34FD" w:rsidRPr="009F7099">
        <w:rPr>
          <w:lang w:val="lt-LT"/>
        </w:rPr>
        <w:t xml:space="preserve"> dalyje išvardintų sąlygų;</w:t>
      </w:r>
    </w:p>
    <w:p w14:paraId="3E41560B" w14:textId="1D5465F7" w:rsidR="00AA34FD" w:rsidRDefault="00F6653D" w:rsidP="007F686E">
      <w:pPr>
        <w:pStyle w:val="Body2"/>
        <w:spacing w:after="0"/>
        <w:ind w:firstLine="567"/>
        <w:rPr>
          <w:lang w:val="lt-LT"/>
        </w:rPr>
      </w:pPr>
      <w:r w:rsidRPr="009F7099">
        <w:rPr>
          <w:lang w:val="lt-LT"/>
        </w:rPr>
        <w:t>13.1.1</w:t>
      </w:r>
      <w:r w:rsidR="00DE3E3C">
        <w:rPr>
          <w:lang w:val="lt-LT"/>
        </w:rPr>
        <w:t>4</w:t>
      </w:r>
      <w:r w:rsidR="00AA34FD" w:rsidRPr="009F7099">
        <w:rPr>
          <w:lang w:val="lt-LT"/>
        </w:rPr>
        <w:t xml:space="preserve">. jei, vadovaujantis VPĮ 17 str. 5 d.,  tiekėjas ir jo subtiekėjai, ūkio subjektai, kurių </w:t>
      </w:r>
      <w:proofErr w:type="spellStart"/>
      <w:r w:rsidR="00AA34FD" w:rsidRPr="009F7099">
        <w:rPr>
          <w:lang w:val="lt-LT"/>
        </w:rPr>
        <w:t>pajėgumais</w:t>
      </w:r>
      <w:proofErr w:type="spellEnd"/>
      <w:r w:rsidR="00AA34FD" w:rsidRPr="009F7099">
        <w:rPr>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2BFA318" w14:textId="1D506E51" w:rsidR="007F686E" w:rsidRDefault="007F686E" w:rsidP="007F686E">
      <w:pPr>
        <w:pStyle w:val="Body2"/>
        <w:spacing w:after="0"/>
        <w:ind w:firstLine="567"/>
        <w:rPr>
          <w:rFonts w:cs="Times New Roman"/>
          <w:lang w:val="lt-LT"/>
        </w:rPr>
      </w:pPr>
      <w:r w:rsidRPr="00332E5D">
        <w:rPr>
          <w:rFonts w:cs="Times New Roman"/>
          <w:lang w:val="lt-LT"/>
        </w:rPr>
        <w:t>13.1.1</w:t>
      </w:r>
      <w:r w:rsidR="00DE3E3C">
        <w:rPr>
          <w:rFonts w:cs="Times New Roman"/>
          <w:lang w:val="lt-LT"/>
        </w:rPr>
        <w:t>5</w:t>
      </w:r>
      <w:r w:rsidRPr="00332E5D">
        <w:rPr>
          <w:rFonts w:cs="Times New Roman"/>
          <w:lang w:val="lt-LT"/>
        </w:rPr>
        <w:t>. pasiūlymas neatitinka kitų pirkimo dokumentuose nustatytų reikalavimų, kuriuose nurodoma, jog dėl nustatytos neatitikties dalyvio pasiūlymas bus atmetamas.</w:t>
      </w:r>
      <w:r w:rsidRPr="00332E5D">
        <w:rPr>
          <w:rFonts w:cs="Times New Roman"/>
          <w:lang w:val="lt-LT"/>
        </w:rPr>
        <w:tab/>
      </w:r>
    </w:p>
    <w:p w14:paraId="363C36DE" w14:textId="526E1490" w:rsidR="00DE3E3C" w:rsidRPr="00332E5D" w:rsidRDefault="00DE3E3C" w:rsidP="007F686E">
      <w:pPr>
        <w:pStyle w:val="Body2"/>
        <w:spacing w:after="0"/>
        <w:ind w:firstLine="567"/>
        <w:rPr>
          <w:rFonts w:cs="Times New Roman"/>
          <w:lang w:val="lt-LT"/>
        </w:rPr>
      </w:pPr>
      <w:r>
        <w:rPr>
          <w:rFonts w:cs="Times New Roman"/>
          <w:lang w:val="lt-LT"/>
        </w:rPr>
        <w:t xml:space="preserve">13.1.16. </w:t>
      </w:r>
      <w:r>
        <w:rPr>
          <w:lang w:val="lt-LT"/>
        </w:rPr>
        <w:t>dalyvis Komisijos prašymu nepratęsia pasiūlymo galiojimo;</w:t>
      </w:r>
    </w:p>
    <w:p w14:paraId="2CE09D92" w14:textId="77777777" w:rsidR="007F686E" w:rsidRPr="00332E5D" w:rsidRDefault="007F686E" w:rsidP="007F686E">
      <w:pPr>
        <w:pStyle w:val="Body2"/>
        <w:spacing w:after="0"/>
        <w:ind w:firstLine="567"/>
        <w:rPr>
          <w:rFonts w:cs="Times New Roman"/>
          <w:lang w:val="lt-LT"/>
        </w:rPr>
      </w:pPr>
      <w:r w:rsidRPr="00332E5D">
        <w:rPr>
          <w:rFonts w:cs="Times New Roman"/>
          <w:lang w:val="lt-LT"/>
        </w:rPr>
        <w:lastRenderedPageBreak/>
        <w:t>13.2. Apie pasiūlymo atmetimą ir tokio atmetimo priežastis tiekėjas informuojamas raštu CVP IS priemonėmis.</w:t>
      </w:r>
      <w:r w:rsidRPr="00332E5D">
        <w:rPr>
          <w:rFonts w:cs="Times New Roman"/>
          <w:lang w:val="lt-LT"/>
        </w:rPr>
        <w:tab/>
      </w:r>
    </w:p>
    <w:p w14:paraId="4009B950" w14:textId="77777777" w:rsidR="007F686E" w:rsidRPr="00332E5D" w:rsidRDefault="007F686E" w:rsidP="007F686E">
      <w:pPr>
        <w:pStyle w:val="Body2"/>
        <w:spacing w:after="0"/>
        <w:ind w:firstLine="567"/>
        <w:rPr>
          <w:rFonts w:cs="Times New Roman"/>
          <w:lang w:val="lt-LT"/>
        </w:rPr>
      </w:pPr>
      <w:r w:rsidRPr="00332E5D">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32E5D">
        <w:rPr>
          <w:rFonts w:cs="Times New Roman"/>
          <w:lang w:val="lt-LT"/>
        </w:rPr>
        <w:tab/>
      </w:r>
    </w:p>
    <w:p w14:paraId="10D81DAE" w14:textId="1FCC169E" w:rsidR="00332E5D" w:rsidRDefault="00332E5D" w:rsidP="00B966A1">
      <w:pPr>
        <w:pStyle w:val="Body2"/>
        <w:spacing w:after="0"/>
        <w:ind w:firstLine="567"/>
        <w:rPr>
          <w:rFonts w:cs="Times New Roman"/>
          <w:b/>
          <w:lang w:val="lt-LT"/>
        </w:rPr>
      </w:pPr>
    </w:p>
    <w:p w14:paraId="31CDA05E" w14:textId="77777777" w:rsidR="00332E5D" w:rsidRDefault="00332E5D" w:rsidP="00B966A1">
      <w:pPr>
        <w:pStyle w:val="Body2"/>
        <w:spacing w:after="0"/>
        <w:ind w:firstLine="567"/>
        <w:rPr>
          <w:rFonts w:cs="Times New Roman"/>
          <w:b/>
          <w:lang w:val="lt-LT"/>
        </w:rPr>
      </w:pPr>
    </w:p>
    <w:p w14:paraId="203322F4" w14:textId="208BE49A" w:rsidR="007F686E" w:rsidRPr="00332E5D" w:rsidRDefault="007F686E" w:rsidP="00B966A1">
      <w:pPr>
        <w:pStyle w:val="Body2"/>
        <w:spacing w:after="0"/>
        <w:ind w:firstLine="567"/>
        <w:rPr>
          <w:rFonts w:cs="Times New Roman"/>
          <w:lang w:val="lt-LT"/>
        </w:rPr>
      </w:pPr>
      <w:r w:rsidRPr="00332E5D">
        <w:rPr>
          <w:rFonts w:cs="Times New Roman"/>
          <w:b/>
          <w:lang w:val="lt-LT"/>
        </w:rPr>
        <w:t>14. PASIŪLYMŲ VERTINIMAS IR PALYGINIMAS</w:t>
      </w:r>
    </w:p>
    <w:p w14:paraId="64D0AA67" w14:textId="77777777" w:rsidR="007F686E" w:rsidRPr="00332E5D" w:rsidRDefault="007F686E" w:rsidP="007F686E">
      <w:pPr>
        <w:pStyle w:val="Body2"/>
        <w:spacing w:after="0"/>
        <w:ind w:firstLine="567"/>
        <w:rPr>
          <w:rFonts w:cs="Times New Roman"/>
          <w:lang w:val="lt-LT"/>
        </w:rPr>
      </w:pPr>
    </w:p>
    <w:p w14:paraId="3426215D"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14.1. Perkančioji organizacija ekonomiškai naudingiausią pasiūlymą išrenka pagal kainą. Ekonomiškai naudingiausiu pasiūlymu laikomas mažiausios kainos pasiūlymas.</w:t>
      </w:r>
      <w:r w:rsidRPr="00332E5D">
        <w:rPr>
          <w:rFonts w:cs="Times New Roman"/>
          <w:lang w:val="lt-LT"/>
        </w:rPr>
        <w:tab/>
      </w:r>
    </w:p>
    <w:p w14:paraId="35DAAE80"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32E5D">
        <w:rPr>
          <w:rFonts w:cs="Times New Roman"/>
          <w:lang w:val="lt-LT"/>
        </w:rPr>
        <w:tab/>
      </w:r>
    </w:p>
    <w:p w14:paraId="2165237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32E5D">
        <w:rPr>
          <w:rFonts w:cs="Times New Roman"/>
          <w:lang w:val="lt-LT"/>
        </w:rPr>
        <w:tab/>
      </w:r>
    </w:p>
    <w:p w14:paraId="400D6FB5" w14:textId="77777777" w:rsidR="007F686E" w:rsidRPr="00332E5D" w:rsidRDefault="007F686E" w:rsidP="007F686E">
      <w:pPr>
        <w:pStyle w:val="Body2"/>
        <w:spacing w:after="0"/>
        <w:ind w:firstLine="567"/>
        <w:rPr>
          <w:rFonts w:cs="Times New Roman"/>
          <w:lang w:val="lt-LT"/>
        </w:rPr>
      </w:pPr>
    </w:p>
    <w:p w14:paraId="3376CC64" w14:textId="77777777" w:rsidR="00F1456C" w:rsidRDefault="00F1456C" w:rsidP="00B966A1">
      <w:pPr>
        <w:pStyle w:val="Body2"/>
        <w:spacing w:after="0"/>
        <w:ind w:firstLine="567"/>
        <w:rPr>
          <w:rFonts w:cs="Times New Roman"/>
          <w:b/>
          <w:lang w:val="lt-LT"/>
        </w:rPr>
      </w:pPr>
    </w:p>
    <w:p w14:paraId="67CC8CC5" w14:textId="77777777" w:rsidR="00F1456C" w:rsidRDefault="00F1456C" w:rsidP="00B966A1">
      <w:pPr>
        <w:pStyle w:val="Body2"/>
        <w:spacing w:after="0"/>
        <w:ind w:firstLine="567"/>
        <w:rPr>
          <w:rFonts w:cs="Times New Roman"/>
          <w:b/>
          <w:lang w:val="lt-LT"/>
        </w:rPr>
      </w:pPr>
    </w:p>
    <w:p w14:paraId="5E833B6F" w14:textId="0C064688" w:rsidR="007F686E" w:rsidRPr="00332E5D" w:rsidRDefault="007F686E" w:rsidP="00B966A1">
      <w:pPr>
        <w:pStyle w:val="Body2"/>
        <w:spacing w:after="0"/>
        <w:ind w:firstLine="567"/>
        <w:rPr>
          <w:rFonts w:cs="Times New Roman"/>
          <w:lang w:val="lt-LT"/>
        </w:rPr>
      </w:pPr>
      <w:r w:rsidRPr="00332E5D">
        <w:rPr>
          <w:rFonts w:cs="Times New Roman"/>
          <w:b/>
          <w:lang w:val="lt-LT"/>
        </w:rPr>
        <w:t>15. PASIŪLYMŲ EILĖ IR LAIMĖTOJO NUSTATYMAS</w:t>
      </w:r>
    </w:p>
    <w:p w14:paraId="6B8BF281" w14:textId="77777777" w:rsidR="007F686E" w:rsidRPr="00332E5D" w:rsidRDefault="007F686E" w:rsidP="007F686E">
      <w:pPr>
        <w:pStyle w:val="Body2"/>
        <w:spacing w:after="0"/>
        <w:ind w:firstLine="567"/>
        <w:rPr>
          <w:rFonts w:cs="Times New Roman"/>
          <w:lang w:val="lt-LT"/>
        </w:rPr>
      </w:pPr>
    </w:p>
    <w:p w14:paraId="72E32F4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32E5D">
        <w:rPr>
          <w:rFonts w:cs="Times New Roman"/>
          <w:lang w:val="lt-LT"/>
        </w:rPr>
        <w:tab/>
      </w:r>
    </w:p>
    <w:p w14:paraId="1098BC23"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332E5D">
        <w:rPr>
          <w:rFonts w:cs="Times New Roman"/>
          <w:lang w:val="lt-LT"/>
        </w:rPr>
        <w:tab/>
      </w:r>
    </w:p>
    <w:p w14:paraId="4E76575E"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15.3. Tais atvejais, kai pasiūlymą pateikė tik vienas tiekėjas, pasiūlymų eilė nenustatoma ir jo pasiūlymas laikomas laimėjusiu, jeigu nebuvo atmestas pagal šių pirkimo dokumentų sąlygas.</w:t>
      </w:r>
      <w:r w:rsidRPr="00332E5D">
        <w:rPr>
          <w:rFonts w:cs="Times New Roman"/>
          <w:lang w:val="lt-LT"/>
        </w:rPr>
        <w:tab/>
      </w:r>
    </w:p>
    <w:p w14:paraId="2D028405"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32E5D">
        <w:rPr>
          <w:rFonts w:cs="Times New Roman"/>
          <w:lang w:val="lt-LT"/>
        </w:rPr>
        <w:tab/>
      </w:r>
    </w:p>
    <w:p w14:paraId="548F899C" w14:textId="599368F7" w:rsidR="007F686E" w:rsidRPr="00332E5D" w:rsidRDefault="007F686E" w:rsidP="007F686E">
      <w:pPr>
        <w:pStyle w:val="Body2"/>
        <w:spacing w:after="0"/>
        <w:ind w:firstLine="567"/>
        <w:rPr>
          <w:rFonts w:cs="Times New Roman"/>
          <w:lang w:val="lt-LT"/>
        </w:rPr>
      </w:pPr>
      <w:r w:rsidRPr="00332E5D">
        <w:rPr>
          <w:rFonts w:cs="Times New Roman"/>
          <w:lang w:val="lt-LT"/>
        </w:rPr>
        <w:t xml:space="preserve">15.5. Pirkimo sutartis negali būti sudaryta, kol nepasibaigė pirkimo sutarties sudarymo atidėjimo terminas, t. y. ne anksčiau kaip po </w:t>
      </w:r>
      <w:r w:rsidR="000D446F">
        <w:rPr>
          <w:rFonts w:cs="Times New Roman"/>
          <w:u w:val="single"/>
          <w:lang w:val="lt-LT"/>
        </w:rPr>
        <w:t>10</w:t>
      </w:r>
      <w:r w:rsidRPr="006E2808">
        <w:rPr>
          <w:rFonts w:cs="Times New Roman"/>
          <w:u w:val="single"/>
          <w:lang w:val="lt-LT"/>
        </w:rPr>
        <w:t xml:space="preserve"> </w:t>
      </w:r>
      <w:r w:rsidRPr="00332E5D">
        <w:rPr>
          <w:rFonts w:cs="Times New Roman"/>
          <w:u w:val="single"/>
          <w:lang w:val="lt-LT"/>
        </w:rPr>
        <w:t>(</w:t>
      </w:r>
      <w:r w:rsidR="000D446F">
        <w:rPr>
          <w:rFonts w:cs="Times New Roman"/>
          <w:u w:val="single"/>
          <w:lang w:val="lt-LT"/>
        </w:rPr>
        <w:t>dešimt</w:t>
      </w:r>
      <w:r w:rsidRPr="00332E5D">
        <w:rPr>
          <w:rFonts w:cs="Times New Roman"/>
          <w:u w:val="single"/>
          <w:lang w:val="lt-LT"/>
        </w:rPr>
        <w:t xml:space="preserve">) </w:t>
      </w:r>
      <w:r w:rsidR="003F5C10">
        <w:rPr>
          <w:rFonts w:cs="Times New Roman"/>
          <w:u w:val="single"/>
          <w:lang w:val="lt-LT"/>
        </w:rPr>
        <w:t>kalendorinių</w:t>
      </w:r>
      <w:r w:rsidRPr="00332E5D">
        <w:rPr>
          <w:rFonts w:cs="Times New Roman"/>
          <w:u w:val="single"/>
          <w:lang w:val="lt-LT"/>
        </w:rPr>
        <w:t xml:space="preserve"> dien</w:t>
      </w:r>
      <w:r w:rsidR="003E293A">
        <w:rPr>
          <w:rFonts w:cs="Times New Roman"/>
          <w:u w:val="single"/>
          <w:lang w:val="lt-LT"/>
        </w:rPr>
        <w:t>ų</w:t>
      </w:r>
      <w:r w:rsidRPr="00332E5D">
        <w:rPr>
          <w:rFonts w:cs="Times New Roman"/>
          <w:lang w:val="lt-LT"/>
        </w:rPr>
        <w:t xml:space="preserve"> nuo pranešimo apie sprendimą sudaryti pirkimo sutartį išsiuntimo dalyviams dienos, išskyrus atvejus, kai vienintelis dalyvis yra tas, su kuriuo sudaroma pirkimo sutartis.</w:t>
      </w:r>
      <w:r w:rsidR="00524936" w:rsidRPr="00524936">
        <w:rPr>
          <w:lang w:val="lt-LT"/>
        </w:rPr>
        <w:t xml:space="preserve"> </w:t>
      </w:r>
      <w:r w:rsidR="00524936" w:rsidRPr="007601E8">
        <w:rPr>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32E5D">
        <w:rPr>
          <w:rFonts w:cs="Times New Roman"/>
          <w:lang w:val="lt-LT"/>
        </w:rPr>
        <w:tab/>
      </w:r>
    </w:p>
    <w:p w14:paraId="219EFEB0" w14:textId="33B954AD" w:rsidR="007F686E" w:rsidRPr="00332E5D" w:rsidRDefault="007F686E" w:rsidP="007F686E">
      <w:pPr>
        <w:pStyle w:val="Body2"/>
        <w:spacing w:after="0"/>
        <w:ind w:firstLine="567"/>
        <w:rPr>
          <w:rFonts w:cs="Times New Roman"/>
          <w:lang w:val="lt-LT"/>
        </w:rPr>
      </w:pPr>
      <w:r w:rsidRPr="00332E5D">
        <w:rPr>
          <w:rFonts w:cs="Times New Roman"/>
          <w:lang w:val="lt-LT"/>
        </w:rPr>
        <w:t>15.6. Jeigu tiekėjas, kuriam buvo pasiūlyta sudaryti pirkimo sutartį, raštu atsisako ją sudaryti arba</w:t>
      </w:r>
      <w:r w:rsidR="003E293A" w:rsidRPr="003E293A">
        <w:rPr>
          <w:lang w:val="lt-LT"/>
        </w:rPr>
        <w:t xml:space="preserve"> </w:t>
      </w:r>
      <w:r w:rsidR="003E293A" w:rsidRPr="00370648">
        <w:rPr>
          <w:lang w:val="lt-LT"/>
        </w:rPr>
        <w:t>iki perkančiosios organizacijos nurodyto laiko nepasirašo pirkimo sutarties, arba atsisako sudaryti pirkimo sutartį VPĮ ir pirkimo dokumentuose nustatytomis sąlygomis, laikoma, kad jis (jie) atsisakė sudaryti pirkimo sutartį</w:t>
      </w:r>
      <w:r w:rsidR="003E293A">
        <w:rPr>
          <w:lang w:val="lt-LT"/>
        </w:rPr>
        <w:t>.</w:t>
      </w:r>
      <w:r w:rsidRPr="00332E5D">
        <w:rPr>
          <w:rFonts w:cs="Times New Roman"/>
          <w:lang w:val="lt-LT"/>
        </w:rPr>
        <w:t xml:space="preserve"> </w:t>
      </w:r>
      <w:r w:rsidR="003E293A" w:rsidRPr="00370648">
        <w:rPr>
          <w:lang w:val="lt-LT"/>
        </w:rPr>
        <w:t xml:space="preserve">Tokiu atveju arba jeigu tiekėjas iki perkančiosios organizacijos nurodyto termino </w:t>
      </w:r>
      <w:r w:rsidRPr="00332E5D">
        <w:rPr>
          <w:rFonts w:cs="Times New Roman"/>
          <w:lang w:val="lt-LT"/>
        </w:rPr>
        <w:t>nepateikia pirkimo dokumentuose nustatyto pirkimo sutarties įvykdymo užtikrinim</w:t>
      </w:r>
      <w:r w:rsidR="003E293A">
        <w:rPr>
          <w:rFonts w:cs="Times New Roman"/>
          <w:lang w:val="lt-LT"/>
        </w:rPr>
        <w:t>ą</w:t>
      </w:r>
      <w:r w:rsidRPr="00332E5D">
        <w:rPr>
          <w:rFonts w:cs="Times New Roman"/>
          <w:lang w:val="lt-LT"/>
        </w:rPr>
        <w:t xml:space="preserve"> </w:t>
      </w:r>
      <w:r w:rsidR="003E293A" w:rsidRPr="00370648">
        <w:rPr>
          <w:lang w:val="lt-LT"/>
        </w:rPr>
        <w:t>patvirtinančio dokumento</w:t>
      </w:r>
      <w:r w:rsidRPr="00332E5D">
        <w:rPr>
          <w:rFonts w:cs="Times New Roman"/>
          <w:lang w:val="lt-LT"/>
        </w:rPr>
        <w:t xml:space="preserve"> arba </w:t>
      </w:r>
      <w:r w:rsidR="00040F0A" w:rsidRPr="00370648">
        <w:rPr>
          <w:lang w:val="lt-LT"/>
        </w:rPr>
        <w:t>neįvykdo kitų pirkimo sutartyje nustatytų jos įsigaliojimo sąlygų,</w:t>
      </w:r>
      <w:r w:rsidR="00040F0A">
        <w:rPr>
          <w:lang w:val="lt-LT"/>
        </w:rPr>
        <w:t xml:space="preserve"> </w:t>
      </w:r>
      <w:r w:rsidRPr="00332E5D">
        <w:rPr>
          <w:rFonts w:cs="Times New Roman"/>
          <w:lang w:val="lt-LT"/>
        </w:rPr>
        <w:t xml:space="preserve">perkančioji organizacija siūlo sudaryti pirkimo sutartį </w:t>
      </w:r>
      <w:r w:rsidRPr="00332E5D">
        <w:rPr>
          <w:rFonts w:cs="Times New Roman"/>
          <w:lang w:val="lt-LT"/>
        </w:rPr>
        <w:lastRenderedPageBreak/>
        <w:t>tiekėjui, kurio pasiūlymas pagal Komisijos patvirtintą pasiūlymų eilę yra pirmas po tiekėjo, atsisakiusio sudaryti pirkimo sutartį</w:t>
      </w:r>
      <w:r w:rsidR="00040F0A">
        <w:rPr>
          <w:rFonts w:cs="Times New Roman"/>
          <w:lang w:val="lt-LT"/>
        </w:rPr>
        <w:t xml:space="preserve">, </w:t>
      </w:r>
      <w:r w:rsidR="00040F0A" w:rsidRPr="00370648">
        <w:rPr>
          <w:lang w:val="lt-LT"/>
        </w:rPr>
        <w:t>nepateikusio pirkimo sutarties įvykdymo užtikrinimo ar neįvykdžiusio kitų pirkimo sutarties įsigaliojimo sąlygų, jeigu tenkinamos VPĮ 45 straipsnio 1 dalyje išdėstytos sąlygos</w:t>
      </w:r>
      <w:r w:rsidRPr="00332E5D">
        <w:rPr>
          <w:rFonts w:cs="Times New Roman"/>
          <w:lang w:val="lt-LT"/>
        </w:rPr>
        <w:t>.</w:t>
      </w:r>
      <w:r w:rsidRPr="00332E5D">
        <w:rPr>
          <w:rFonts w:cs="Times New Roman"/>
          <w:lang w:val="lt-LT"/>
        </w:rPr>
        <w:tab/>
      </w:r>
    </w:p>
    <w:p w14:paraId="6B9D77AF" w14:textId="77777777" w:rsidR="007F686E" w:rsidRPr="00332E5D" w:rsidRDefault="007F686E" w:rsidP="007F686E">
      <w:pPr>
        <w:pStyle w:val="Body2"/>
        <w:spacing w:after="0"/>
        <w:ind w:firstLine="567"/>
        <w:rPr>
          <w:rFonts w:cs="Times New Roman"/>
          <w:lang w:val="lt-LT"/>
        </w:rPr>
      </w:pPr>
    </w:p>
    <w:p w14:paraId="130554EF" w14:textId="77777777" w:rsidR="007F686E" w:rsidRPr="00332E5D" w:rsidRDefault="007F686E" w:rsidP="00B966A1">
      <w:pPr>
        <w:pStyle w:val="Body2"/>
        <w:spacing w:after="0"/>
        <w:ind w:firstLine="567"/>
        <w:rPr>
          <w:rFonts w:cs="Times New Roman"/>
          <w:b/>
          <w:lang w:val="lt-LT"/>
        </w:rPr>
      </w:pPr>
      <w:r w:rsidRPr="00332E5D">
        <w:rPr>
          <w:rFonts w:cs="Times New Roman"/>
          <w:b/>
          <w:lang w:val="lt-LT"/>
        </w:rPr>
        <w:t>16. GINČŲ NAGRINĖJIMO TVARKA</w:t>
      </w:r>
    </w:p>
    <w:p w14:paraId="4E981F14" w14:textId="77777777" w:rsidR="007F686E" w:rsidRPr="00332E5D" w:rsidRDefault="007F686E" w:rsidP="007F686E">
      <w:pPr>
        <w:pStyle w:val="Body2"/>
        <w:spacing w:after="0"/>
        <w:ind w:firstLine="567"/>
        <w:rPr>
          <w:rFonts w:cs="Times New Roman"/>
          <w:b/>
          <w:lang w:val="lt-LT"/>
        </w:rPr>
      </w:pPr>
    </w:p>
    <w:p w14:paraId="336F4F66" w14:textId="67F24225" w:rsidR="00CD23CF" w:rsidRPr="00332E5D" w:rsidRDefault="00D024A4" w:rsidP="00CD23CF">
      <w:pPr>
        <w:pStyle w:val="Body2"/>
        <w:spacing w:after="0"/>
        <w:ind w:firstLine="567"/>
        <w:rPr>
          <w:rFonts w:cs="Times New Roman"/>
          <w:lang w:val="lt-LT"/>
        </w:rPr>
      </w:pPr>
      <w:r w:rsidRPr="00332E5D">
        <w:rPr>
          <w:rFonts w:cs="Times New Roman"/>
          <w:lang w:val="lt-LT"/>
        </w:rPr>
        <w:t xml:space="preserve">16.1. </w:t>
      </w:r>
      <w:r w:rsidR="00CD23CF" w:rsidRPr="00332E5D">
        <w:rPr>
          <w:lang w:val="lt-LT"/>
        </w:rPr>
        <w:t>T</w:t>
      </w:r>
      <w:r w:rsidR="00040F0A">
        <w:rPr>
          <w:lang w:val="lt-LT"/>
        </w:rPr>
        <w:t>ie</w:t>
      </w:r>
      <w:r w:rsidR="00CD23CF" w:rsidRPr="00332E5D">
        <w:rPr>
          <w:lang w:val="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6F64A917" w14:textId="0C4DD09D" w:rsidR="007F686E" w:rsidRPr="00332E5D" w:rsidRDefault="00D024A4" w:rsidP="00B966A1">
      <w:pPr>
        <w:pStyle w:val="Body2"/>
        <w:spacing w:after="0"/>
        <w:ind w:firstLine="567"/>
        <w:rPr>
          <w:rFonts w:cs="Times New Roman"/>
          <w:lang w:val="lt-LT"/>
        </w:rPr>
      </w:pPr>
      <w:r w:rsidRPr="00332E5D">
        <w:rPr>
          <w:rFonts w:cs="Times New Roman"/>
          <w:lang w:val="lt-LT"/>
        </w:rPr>
        <w:br/>
      </w:r>
    </w:p>
    <w:p w14:paraId="03B7CAC0" w14:textId="77777777" w:rsidR="007F686E" w:rsidRPr="00332E5D" w:rsidRDefault="007F686E" w:rsidP="00B966A1">
      <w:pPr>
        <w:pStyle w:val="Body2"/>
        <w:spacing w:after="0"/>
        <w:ind w:firstLine="709"/>
        <w:rPr>
          <w:rFonts w:cs="Times New Roman"/>
          <w:b/>
          <w:lang w:val="lt-LT"/>
        </w:rPr>
      </w:pPr>
      <w:r w:rsidRPr="00332E5D">
        <w:rPr>
          <w:rFonts w:cs="Times New Roman"/>
          <w:b/>
          <w:lang w:val="lt-LT"/>
        </w:rPr>
        <w:t>17. PIRKIMO SUTARTIES PASIRAŠYMAS IR SĄLYGOS</w:t>
      </w:r>
    </w:p>
    <w:p w14:paraId="3CE9D0BC" w14:textId="77777777" w:rsidR="007F686E" w:rsidRPr="00332E5D" w:rsidRDefault="007F686E" w:rsidP="007F686E">
      <w:pPr>
        <w:pStyle w:val="Body2"/>
        <w:spacing w:after="0"/>
        <w:ind w:firstLine="567"/>
        <w:rPr>
          <w:rFonts w:cs="Times New Roman"/>
          <w:b/>
          <w:lang w:val="lt-LT"/>
        </w:rPr>
      </w:pPr>
    </w:p>
    <w:p w14:paraId="574D3214" w14:textId="3F4A4F52" w:rsidR="00FB2472" w:rsidRPr="00332E5D" w:rsidRDefault="00D341B4" w:rsidP="00D024A4">
      <w:pPr>
        <w:pStyle w:val="Body2"/>
        <w:spacing w:after="0"/>
        <w:ind w:firstLine="567"/>
        <w:rPr>
          <w:rFonts w:cs="Times New Roman"/>
          <w:b/>
          <w:lang w:val="lt-LT"/>
        </w:rPr>
      </w:pPr>
      <w:r w:rsidRPr="00332E5D">
        <w:rPr>
          <w:rFonts w:cs="Times New Roman"/>
          <w:lang w:val="lt-LT"/>
        </w:rPr>
        <w:t xml:space="preserve">  </w:t>
      </w:r>
      <w:r w:rsidR="00D024A4" w:rsidRPr="00332E5D">
        <w:rPr>
          <w:rFonts w:cs="Times New Roman"/>
          <w:lang w:val="lt-LT"/>
        </w:rPr>
        <w:t>17.1. Perkančioji organizacija sudaryti pirkimo sutartį raštu kviečia tą dalyvį, kurio pasiūlymas pripažintas laimėjusiu, kartu jam nurodomas laikas, iki kada reikia pasirašyti pirkimo sutartį.</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 xml:space="preserve">17.2. Pirkimo sutarties sąlygos pateikiamos pirkimo sąlygų </w:t>
      </w:r>
      <w:r w:rsidR="005B7950">
        <w:rPr>
          <w:rFonts w:cs="Times New Roman"/>
          <w:lang w:val="lt-LT"/>
        </w:rPr>
        <w:t>3</w:t>
      </w:r>
      <w:r w:rsidR="00C87682" w:rsidRPr="00ED3454">
        <w:rPr>
          <w:rFonts w:cs="Times New Roman"/>
          <w:lang w:val="lt-LT"/>
        </w:rPr>
        <w:t xml:space="preserve"> </w:t>
      </w:r>
      <w:r w:rsidR="00D024A4" w:rsidRPr="00ED3454">
        <w:rPr>
          <w:rFonts w:cs="Times New Roman"/>
          <w:lang w:val="lt-LT"/>
        </w:rPr>
        <w:t>priede „Viešojo pirkimo sutarties projektas“.</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 xml:space="preserve">17.3. </w:t>
      </w:r>
      <w:r w:rsidR="00E173B4" w:rsidRPr="00E173B4">
        <w:rPr>
          <w:lang w:val="lt-LT"/>
        </w:rPr>
        <w:t xml:space="preserve">Atkreiptinas </w:t>
      </w:r>
      <w:proofErr w:type="spellStart"/>
      <w:r w:rsidR="00E173B4" w:rsidRPr="00E173B4">
        <w:rPr>
          <w:lang w:val="lt-LT"/>
        </w:rPr>
        <w:t>dėmesys</w:t>
      </w:r>
      <w:proofErr w:type="spellEnd"/>
      <w:r w:rsidR="00E173B4" w:rsidRPr="00E173B4">
        <w:rPr>
          <w:lang w:val="lt-LT"/>
        </w:rPr>
        <w:t xml:space="preserve">, kad vykdant pirkimo sutartį, </w:t>
      </w:r>
      <w:proofErr w:type="spellStart"/>
      <w:r w:rsidR="00E173B4" w:rsidRPr="00E173B4">
        <w:rPr>
          <w:lang w:val="lt-LT"/>
        </w:rPr>
        <w:t>pridėtinės</w:t>
      </w:r>
      <w:proofErr w:type="spellEnd"/>
      <w:r w:rsidR="00E173B4" w:rsidRPr="00E173B4">
        <w:rPr>
          <w:lang w:val="lt-LT"/>
        </w:rPr>
        <w:t xml:space="preserve"> </w:t>
      </w:r>
      <w:proofErr w:type="spellStart"/>
      <w:r w:rsidR="00E173B4" w:rsidRPr="00E173B4">
        <w:rPr>
          <w:lang w:val="lt-LT"/>
        </w:rPr>
        <w:t>vertės</w:t>
      </w:r>
      <w:proofErr w:type="spellEnd"/>
      <w:r w:rsidR="00E173B4" w:rsidRPr="00E173B4">
        <w:rPr>
          <w:lang w:val="lt-LT"/>
        </w:rPr>
        <w:t xml:space="preserve"> mokesčio sąskaitos faktūros, sąskaitos faktūros, kreditiniai ir debetiniai dokumentai bei </w:t>
      </w:r>
      <w:proofErr w:type="spellStart"/>
      <w:r w:rsidR="00E173B4" w:rsidRPr="00E173B4">
        <w:rPr>
          <w:lang w:val="lt-LT"/>
        </w:rPr>
        <w:t>avansinės</w:t>
      </w:r>
      <w:proofErr w:type="spellEnd"/>
      <w:r w:rsidR="00E173B4" w:rsidRPr="00E173B4">
        <w:rPr>
          <w:lang w:val="lt-LT"/>
        </w:rPr>
        <w:t xml:space="preserve"> sąskaitos turi būti teikiami naudojantis </w:t>
      </w:r>
      <w:proofErr w:type="spellStart"/>
      <w:r w:rsidR="00E173B4" w:rsidRPr="00E173B4">
        <w:rPr>
          <w:lang w:val="lt-LT"/>
        </w:rPr>
        <w:t>informacinės</w:t>
      </w:r>
      <w:proofErr w:type="spellEnd"/>
      <w:r w:rsidR="00E173B4" w:rsidRPr="00E173B4">
        <w:rPr>
          <w:lang w:val="lt-LT"/>
        </w:rPr>
        <w:t xml:space="preserve"> sistemos „SABIS“ </w:t>
      </w:r>
      <w:proofErr w:type="spellStart"/>
      <w:r w:rsidR="00E173B4" w:rsidRPr="00E173B4">
        <w:rPr>
          <w:lang w:val="lt-LT"/>
        </w:rPr>
        <w:t>priemonėmis</w:t>
      </w:r>
      <w:proofErr w:type="spellEnd"/>
      <w:r w:rsidR="00E173B4" w:rsidRPr="00E173B4">
        <w:rPr>
          <w:lang w:val="lt-LT"/>
        </w:rPr>
        <w:t xml:space="preserve">. Prisijungti prie </w:t>
      </w:r>
      <w:proofErr w:type="spellStart"/>
      <w:r w:rsidR="00E173B4" w:rsidRPr="00E173B4">
        <w:rPr>
          <w:lang w:val="lt-LT"/>
        </w:rPr>
        <w:t>elektroninės</w:t>
      </w:r>
      <w:proofErr w:type="spellEnd"/>
      <w:r w:rsidR="00E173B4" w:rsidRPr="00E173B4">
        <w:rPr>
          <w:lang w:val="lt-LT"/>
        </w:rPr>
        <w:t xml:space="preserve"> paslaugos „SABIS“ galima interneto adresu https://nbfc.lrv.lt/lt/sabis/ arba </w:t>
      </w:r>
      <w:proofErr w:type="spellStart"/>
      <w:r w:rsidR="00E173B4" w:rsidRPr="00E173B4">
        <w:rPr>
          <w:lang w:val="lt-LT"/>
        </w:rPr>
        <w:t>tiekėjo</w:t>
      </w:r>
      <w:proofErr w:type="spellEnd"/>
      <w:r w:rsidR="00E173B4" w:rsidRPr="00E173B4">
        <w:rPr>
          <w:lang w:val="lt-LT"/>
        </w:rPr>
        <w:t xml:space="preserve"> pasirinktomis </w:t>
      </w:r>
      <w:proofErr w:type="spellStart"/>
      <w:r w:rsidR="00E173B4" w:rsidRPr="00E173B4">
        <w:rPr>
          <w:lang w:val="lt-LT"/>
        </w:rPr>
        <w:t>priemonėmis</w:t>
      </w:r>
      <w:proofErr w:type="spellEnd"/>
      <w:r w:rsidR="00E173B4" w:rsidRPr="00E173B4">
        <w:rPr>
          <w:lang w:val="lt-LT"/>
        </w:rPr>
        <w:t xml:space="preserve">, jei teikiamos </w:t>
      </w:r>
      <w:proofErr w:type="spellStart"/>
      <w:r w:rsidR="00E173B4" w:rsidRPr="00E173B4">
        <w:rPr>
          <w:lang w:val="lt-LT"/>
        </w:rPr>
        <w:t>elektroninės</w:t>
      </w:r>
      <w:proofErr w:type="spellEnd"/>
      <w:r w:rsidR="00E173B4" w:rsidRPr="00E173B4">
        <w:rPr>
          <w:lang w:val="lt-LT"/>
        </w:rPr>
        <w:t xml:space="preserve"> sąskaitos faktūros, atitinka Europos elektroninių sąskaitų faktūrų standartą, kurio nuoroda paskelbta 2017 m. spalio 16 d. Komisijos įgyvendinimo sprendime (ES) 2017/1870 </w:t>
      </w:r>
      <w:proofErr w:type="spellStart"/>
      <w:r w:rsidR="00E173B4" w:rsidRPr="00E173B4">
        <w:rPr>
          <w:lang w:val="lt-LT"/>
        </w:rPr>
        <w:t>dėl</w:t>
      </w:r>
      <w:proofErr w:type="spellEnd"/>
      <w:r w:rsidR="00E173B4" w:rsidRPr="00E173B4">
        <w:rPr>
          <w:lang w:val="lt-LT"/>
        </w:rPr>
        <w:t xml:space="preserve"> nuorodos į Europos elektroninių sąskaitų faktūrų standartą ir sintaksių sąrašo paskelbimo pagal Europos Parlamento ir Tarybos direktyvą 2014/55/ES (OL 2017 L 266, p. 19). Paslaugos </w:t>
      </w:r>
      <w:proofErr w:type="spellStart"/>
      <w:r w:rsidR="00E173B4" w:rsidRPr="00E173B4">
        <w:rPr>
          <w:lang w:val="lt-LT"/>
        </w:rPr>
        <w:t>apmokėjimo</w:t>
      </w:r>
      <w:proofErr w:type="spellEnd"/>
      <w:r w:rsidR="00E173B4" w:rsidRPr="00E173B4">
        <w:rPr>
          <w:lang w:val="lt-LT"/>
        </w:rPr>
        <w:t xml:space="preserve"> tvarką nustato Lietuvos Respublikos finansų ministerija.</w:t>
      </w:r>
      <w:r w:rsidR="00D024A4" w:rsidRPr="00332E5D">
        <w:rPr>
          <w:rFonts w:cs="Times New Roman"/>
          <w:lang w:val="lt-LT"/>
        </w:rPr>
        <w:br/>
      </w:r>
      <w:r w:rsidR="00D024A4" w:rsidRPr="00332E5D">
        <w:rPr>
          <w:rFonts w:cs="Times New Roman"/>
          <w:lang w:val="lt-LT"/>
        </w:rPr>
        <w:tab/>
      </w:r>
      <w:r w:rsidR="00205AB1" w:rsidRPr="00332E5D">
        <w:rPr>
          <w:rFonts w:cs="Times New Roman"/>
          <w:lang w:val="lt-LT"/>
        </w:rPr>
        <w:tab/>
      </w:r>
      <w:r w:rsidR="00205AB1" w:rsidRPr="00332E5D">
        <w:rPr>
          <w:rFonts w:cs="Times New Roman"/>
          <w:lang w:val="lt-LT"/>
        </w:rPr>
        <w:tab/>
      </w:r>
      <w:r w:rsidR="00205AB1" w:rsidRPr="00332E5D">
        <w:rPr>
          <w:rFonts w:cs="Times New Roman"/>
          <w:lang w:val="lt-LT"/>
        </w:rPr>
        <w:br/>
      </w:r>
      <w:r w:rsidR="00205AB1" w:rsidRPr="00332E5D">
        <w:rPr>
          <w:rFonts w:cs="Times New Roman"/>
          <w:lang w:val="lt-LT"/>
        </w:rPr>
        <w:tab/>
      </w:r>
      <w:r w:rsidR="00205AB1" w:rsidRPr="00332E5D">
        <w:rPr>
          <w:rFonts w:cs="Times New Roman"/>
          <w:b/>
          <w:lang w:val="lt-LT"/>
        </w:rPr>
        <w:t>18. PIRKIMO SĄLYGŲ PRIEDAI</w:t>
      </w:r>
    </w:p>
    <w:p w14:paraId="20FF360B" w14:textId="77777777" w:rsidR="00C72202" w:rsidRDefault="00C72202" w:rsidP="00C72202">
      <w:pPr>
        <w:pStyle w:val="Body2"/>
        <w:ind w:firstLine="567"/>
        <w:rPr>
          <w:rFonts w:cs="Times New Roman"/>
          <w:lang w:val="lt-LT"/>
        </w:rPr>
      </w:pPr>
    </w:p>
    <w:p w14:paraId="27AF8136" w14:textId="3EC81D94" w:rsidR="00C72202" w:rsidRDefault="005B7950" w:rsidP="00C72202">
      <w:pPr>
        <w:pStyle w:val="Body2"/>
        <w:ind w:firstLine="567"/>
        <w:rPr>
          <w:rFonts w:cs="Times New Roman"/>
          <w:lang w:val="lt-LT"/>
        </w:rPr>
      </w:pPr>
      <w:r w:rsidRPr="00332E5D">
        <w:rPr>
          <w:rFonts w:cs="Times New Roman"/>
          <w:lang w:val="lt-LT"/>
        </w:rPr>
        <w:t>18.1. Prie pirkimo sąlygų pridedami šie priedai:</w:t>
      </w:r>
      <w:r w:rsidRPr="00332E5D">
        <w:rPr>
          <w:rFonts w:cs="Times New Roman"/>
          <w:lang w:val="lt-LT"/>
        </w:rPr>
        <w:tab/>
      </w:r>
    </w:p>
    <w:p w14:paraId="6A0264DB" w14:textId="12FCC817" w:rsidR="00C72202" w:rsidRPr="00C72202" w:rsidRDefault="00C72202" w:rsidP="00C72202">
      <w:pPr>
        <w:pStyle w:val="Body2"/>
        <w:ind w:firstLine="567"/>
        <w:rPr>
          <w:lang w:val="lt-LT"/>
        </w:rPr>
      </w:pPr>
      <w:r w:rsidRPr="00C72202">
        <w:rPr>
          <w:lang w:val="lt-LT"/>
        </w:rPr>
        <w:t>1 priedas. Techninis projektas.</w:t>
      </w:r>
    </w:p>
    <w:p w14:paraId="78E417BF" w14:textId="77777777" w:rsidR="00C72202" w:rsidRPr="00C72202" w:rsidRDefault="00C72202" w:rsidP="00C72202">
      <w:pPr>
        <w:pStyle w:val="Body2"/>
        <w:ind w:firstLine="567"/>
        <w:rPr>
          <w:lang w:val="lt-LT"/>
        </w:rPr>
      </w:pPr>
      <w:r w:rsidRPr="00C72202">
        <w:rPr>
          <w:lang w:val="lt-LT"/>
        </w:rPr>
        <w:t>2 priedas. Pasiūlymo forma.</w:t>
      </w:r>
    </w:p>
    <w:p w14:paraId="616FF3B2" w14:textId="77777777" w:rsidR="00C72202" w:rsidRPr="00C72202" w:rsidRDefault="00C72202" w:rsidP="00C72202">
      <w:pPr>
        <w:pStyle w:val="Body2"/>
        <w:ind w:firstLine="567"/>
        <w:rPr>
          <w:lang w:val="lt-LT"/>
        </w:rPr>
      </w:pPr>
      <w:r w:rsidRPr="00C72202">
        <w:rPr>
          <w:lang w:val="lt-LT"/>
        </w:rPr>
        <w:t>3 priedas. Viešojo pirkimo sutarties projektas</w:t>
      </w:r>
    </w:p>
    <w:p w14:paraId="1EE4D081" w14:textId="4A8122A9" w:rsidR="00C72202" w:rsidRDefault="00C72202" w:rsidP="00C72202">
      <w:pPr>
        <w:pStyle w:val="Body2"/>
        <w:ind w:firstLine="567"/>
        <w:rPr>
          <w:lang w:val="lt-LT"/>
        </w:rPr>
      </w:pPr>
      <w:r w:rsidRPr="00C72202">
        <w:rPr>
          <w:lang w:val="lt-LT"/>
        </w:rPr>
        <w:t>4 priedas. Tiekėjų pašalinimo pagrindai, reikalaujami kvalifikacijos reikalavimai ir, jeigu taikytina, kokybės vadybos sistemos ir (arba) aplinkos apsaugos vadybos sistemos standartai.</w:t>
      </w:r>
    </w:p>
    <w:p w14:paraId="571B8775" w14:textId="1556C4D0" w:rsidR="00201AC6" w:rsidRPr="00C72202" w:rsidRDefault="00201AC6" w:rsidP="00C72202">
      <w:pPr>
        <w:pStyle w:val="Body2"/>
        <w:ind w:firstLine="567"/>
        <w:rPr>
          <w:lang w:val="lt-LT"/>
        </w:rPr>
      </w:pPr>
      <w:r>
        <w:rPr>
          <w:lang w:val="lt-LT"/>
        </w:rPr>
        <w:t xml:space="preserve">4 priedo 1 priedėlis </w:t>
      </w:r>
      <w:r>
        <w:rPr>
          <w:bdr w:val="none" w:sz="0" w:space="0" w:color="auto" w:frame="1"/>
          <w:lang w:val="lt-LT"/>
        </w:rPr>
        <w:t>Informacija apie tiekėją (subtiekėją, subrangovą, sutartinai</w:t>
      </w:r>
      <w:r w:rsidR="005527EE">
        <w:rPr>
          <w:bdr w:val="none" w:sz="0" w:space="0" w:color="auto" w:frame="1"/>
          <w:lang w:val="lt-LT"/>
        </w:rPr>
        <w:t xml:space="preserve"> veikiantį asmenį)</w:t>
      </w:r>
      <w:r>
        <w:rPr>
          <w:bdr w:val="none" w:sz="0" w:space="0" w:color="auto" w:frame="1"/>
          <w:lang w:val="lt-LT"/>
        </w:rPr>
        <w:t>.</w:t>
      </w:r>
    </w:p>
    <w:p w14:paraId="4B1F9A5D" w14:textId="68CF5B99" w:rsidR="00C72202" w:rsidRPr="00C72202" w:rsidRDefault="00201AC6" w:rsidP="00C72202">
      <w:pPr>
        <w:pStyle w:val="Body2"/>
        <w:ind w:firstLine="567"/>
        <w:rPr>
          <w:lang w:val="lt-LT"/>
        </w:rPr>
      </w:pPr>
      <w:r>
        <w:rPr>
          <w:lang w:val="lt-LT"/>
        </w:rPr>
        <w:t xml:space="preserve">4 priedo 2 priedėlis </w:t>
      </w:r>
      <w:r w:rsidR="00C72202" w:rsidRPr="00C72202">
        <w:rPr>
          <w:lang w:val="lt-LT"/>
        </w:rPr>
        <w:t>Per pastaruosius 5 metus tinkamai atliktų darbų, susijusių s</w:t>
      </w:r>
      <w:r w:rsidR="003706EE">
        <w:rPr>
          <w:lang w:val="lt-LT"/>
        </w:rPr>
        <w:t>u pirkimo objektu, sąrašas</w:t>
      </w:r>
      <w:r w:rsidR="00C72202" w:rsidRPr="00C72202">
        <w:rPr>
          <w:lang w:val="lt-LT"/>
        </w:rPr>
        <w:t>.</w:t>
      </w:r>
    </w:p>
    <w:p w14:paraId="1671AFCA" w14:textId="4489C565" w:rsidR="00C72202" w:rsidRPr="00C72202" w:rsidRDefault="005527EE" w:rsidP="00C72202">
      <w:pPr>
        <w:pStyle w:val="Body2"/>
        <w:ind w:firstLine="567"/>
        <w:rPr>
          <w:lang w:val="lt-LT"/>
        </w:rPr>
      </w:pPr>
      <w:r>
        <w:rPr>
          <w:lang w:val="lt-LT"/>
        </w:rPr>
        <w:t xml:space="preserve">4 priedo 3 priedėlis </w:t>
      </w:r>
      <w:r w:rsidR="00C72202" w:rsidRPr="00C72202">
        <w:rPr>
          <w:lang w:val="lt-LT"/>
        </w:rPr>
        <w:t>Tiekėjo personalo sąrašas.</w:t>
      </w:r>
    </w:p>
    <w:p w14:paraId="22718F3C" w14:textId="1505400E" w:rsidR="00C72202" w:rsidRPr="00C72202" w:rsidRDefault="00201AC6" w:rsidP="00C72202">
      <w:pPr>
        <w:pStyle w:val="Body2"/>
        <w:ind w:firstLine="567"/>
        <w:rPr>
          <w:lang w:val="lt-LT"/>
        </w:rPr>
      </w:pPr>
      <w:r>
        <w:rPr>
          <w:lang w:val="lt-LT"/>
        </w:rPr>
        <w:t xml:space="preserve">5 </w:t>
      </w:r>
      <w:r w:rsidR="00C72202" w:rsidRPr="00C72202">
        <w:rPr>
          <w:lang w:val="lt-LT"/>
        </w:rPr>
        <w:t>priedas. Europos bendrasis viešųjų pirkimų dokumentas (EBVPD).</w:t>
      </w:r>
    </w:p>
    <w:p w14:paraId="00DBBC91" w14:textId="169090B7" w:rsidR="005B7950" w:rsidRPr="00C72202" w:rsidRDefault="00201AC6" w:rsidP="00C72202">
      <w:pPr>
        <w:pStyle w:val="Body2"/>
        <w:spacing w:after="0"/>
        <w:ind w:firstLine="567"/>
        <w:rPr>
          <w:lang w:val="lt-LT"/>
        </w:rPr>
      </w:pPr>
      <w:r>
        <w:rPr>
          <w:lang w:val="lt-LT"/>
        </w:rPr>
        <w:t>6</w:t>
      </w:r>
      <w:r w:rsidR="00C72202" w:rsidRPr="00C72202">
        <w:rPr>
          <w:lang w:val="lt-LT"/>
        </w:rPr>
        <w:t xml:space="preserve"> priedas. Tiekėjo deklaracija dėl atitikimo nacionalinio saugumo reikalavimams.</w:t>
      </w:r>
    </w:p>
    <w:p w14:paraId="16EC7BE1" w14:textId="2EDC1A8B" w:rsidR="00DE69FE" w:rsidRPr="00332E5D" w:rsidRDefault="00DE69FE" w:rsidP="005B7950">
      <w:pPr>
        <w:pStyle w:val="Body2"/>
        <w:spacing w:after="0"/>
        <w:ind w:left="567" w:firstLine="150"/>
        <w:rPr>
          <w:u w:val="single"/>
          <w:lang w:val="lt-LT"/>
        </w:rPr>
      </w:pPr>
    </w:p>
    <w:p w14:paraId="2B8C42F9" w14:textId="77777777" w:rsidR="00DE69FE" w:rsidRPr="00332E5D" w:rsidRDefault="00DE69FE" w:rsidP="00DE69FE">
      <w:pPr>
        <w:ind w:firstLine="567"/>
        <w:jc w:val="both"/>
        <w:rPr>
          <w:sz w:val="22"/>
          <w:szCs w:val="22"/>
          <w:lang w:val="lt-LT"/>
        </w:rPr>
      </w:pPr>
    </w:p>
    <w:p w14:paraId="14F68EFB" w14:textId="11D28BA6" w:rsidR="004808E5" w:rsidRPr="00332E5D" w:rsidRDefault="004808E5" w:rsidP="00D309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p>
    <w:p w14:paraId="5D5C078A" w14:textId="402CF54C" w:rsidR="005E5855" w:rsidRPr="00332E5D" w:rsidRDefault="004808E5" w:rsidP="00DA05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332E5D">
        <w:rPr>
          <w:sz w:val="22"/>
          <w:szCs w:val="22"/>
          <w:lang w:val="lt-LT"/>
        </w:rPr>
        <w:t xml:space="preserve">            </w:t>
      </w:r>
    </w:p>
    <w:sectPr w:rsidR="005E5855" w:rsidRPr="00332E5D" w:rsidSect="002F160E">
      <w:headerReference w:type="default" r:id="rId9"/>
      <w:footerReference w:type="default" r:id="rId10"/>
      <w:pgSz w:w="11900" w:h="16840"/>
      <w:pgMar w:top="1440" w:right="70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DB67D" w14:textId="77777777" w:rsidR="00CA73CD" w:rsidRDefault="00CA73CD">
      <w:r>
        <w:separator/>
      </w:r>
    </w:p>
  </w:endnote>
  <w:endnote w:type="continuationSeparator" w:id="0">
    <w:p w14:paraId="5577A1E2" w14:textId="77777777" w:rsidR="00CA73CD" w:rsidRDefault="00CA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9C8AC1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545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5451E">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16447" w14:textId="77777777" w:rsidR="00CA73CD" w:rsidRDefault="00CA73CD">
      <w:r>
        <w:separator/>
      </w:r>
    </w:p>
  </w:footnote>
  <w:footnote w:type="continuationSeparator" w:id="0">
    <w:p w14:paraId="3A5BD0C2" w14:textId="77777777" w:rsidR="00CA73CD" w:rsidRDefault="00CA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6021"/>
    <w:rsid w:val="00014712"/>
    <w:rsid w:val="000170F9"/>
    <w:rsid w:val="000356CD"/>
    <w:rsid w:val="00037FF0"/>
    <w:rsid w:val="00040F0A"/>
    <w:rsid w:val="00041495"/>
    <w:rsid w:val="00042D5B"/>
    <w:rsid w:val="00042E0F"/>
    <w:rsid w:val="000458A0"/>
    <w:rsid w:val="00046499"/>
    <w:rsid w:val="00047C2D"/>
    <w:rsid w:val="00066D96"/>
    <w:rsid w:val="00075018"/>
    <w:rsid w:val="00083663"/>
    <w:rsid w:val="00090DE2"/>
    <w:rsid w:val="00094F81"/>
    <w:rsid w:val="00096E62"/>
    <w:rsid w:val="000A2FD8"/>
    <w:rsid w:val="000A3970"/>
    <w:rsid w:val="000A4A89"/>
    <w:rsid w:val="000A531D"/>
    <w:rsid w:val="000B2166"/>
    <w:rsid w:val="000D22CB"/>
    <w:rsid w:val="000D446F"/>
    <w:rsid w:val="000D5785"/>
    <w:rsid w:val="000D695A"/>
    <w:rsid w:val="000E0649"/>
    <w:rsid w:val="00100A7D"/>
    <w:rsid w:val="00110453"/>
    <w:rsid w:val="001125E3"/>
    <w:rsid w:val="00121959"/>
    <w:rsid w:val="00134308"/>
    <w:rsid w:val="00135065"/>
    <w:rsid w:val="00135DB3"/>
    <w:rsid w:val="00141F15"/>
    <w:rsid w:val="00143027"/>
    <w:rsid w:val="00144EB2"/>
    <w:rsid w:val="001463C4"/>
    <w:rsid w:val="00162797"/>
    <w:rsid w:val="00164EB0"/>
    <w:rsid w:val="00170F0B"/>
    <w:rsid w:val="00176A63"/>
    <w:rsid w:val="0018099D"/>
    <w:rsid w:val="00185B3F"/>
    <w:rsid w:val="00191CB2"/>
    <w:rsid w:val="00194D03"/>
    <w:rsid w:val="00197976"/>
    <w:rsid w:val="001979AA"/>
    <w:rsid w:val="001A68BE"/>
    <w:rsid w:val="001D3C49"/>
    <w:rsid w:val="001D486D"/>
    <w:rsid w:val="001E4E0E"/>
    <w:rsid w:val="001E7FD2"/>
    <w:rsid w:val="001F01A8"/>
    <w:rsid w:val="002011BC"/>
    <w:rsid w:val="00201AC6"/>
    <w:rsid w:val="00205AB1"/>
    <w:rsid w:val="00215AC5"/>
    <w:rsid w:val="00215EF1"/>
    <w:rsid w:val="00216449"/>
    <w:rsid w:val="00231450"/>
    <w:rsid w:val="002315C6"/>
    <w:rsid w:val="002323A2"/>
    <w:rsid w:val="00236244"/>
    <w:rsid w:val="00240417"/>
    <w:rsid w:val="00241018"/>
    <w:rsid w:val="0025437A"/>
    <w:rsid w:val="00261176"/>
    <w:rsid w:val="00271316"/>
    <w:rsid w:val="00274148"/>
    <w:rsid w:val="002743D5"/>
    <w:rsid w:val="00292F1D"/>
    <w:rsid w:val="002965DE"/>
    <w:rsid w:val="002A60B1"/>
    <w:rsid w:val="002B2AE3"/>
    <w:rsid w:val="002B3C7F"/>
    <w:rsid w:val="002B7AF9"/>
    <w:rsid w:val="002C4462"/>
    <w:rsid w:val="002F160E"/>
    <w:rsid w:val="002F3B7F"/>
    <w:rsid w:val="00316178"/>
    <w:rsid w:val="00316FE6"/>
    <w:rsid w:val="00317DAC"/>
    <w:rsid w:val="00330369"/>
    <w:rsid w:val="00332E5D"/>
    <w:rsid w:val="00335F0D"/>
    <w:rsid w:val="003459B8"/>
    <w:rsid w:val="00346AD7"/>
    <w:rsid w:val="003706EE"/>
    <w:rsid w:val="00371990"/>
    <w:rsid w:val="00374246"/>
    <w:rsid w:val="003774AD"/>
    <w:rsid w:val="003915A7"/>
    <w:rsid w:val="00394EF3"/>
    <w:rsid w:val="003A1653"/>
    <w:rsid w:val="003B2B14"/>
    <w:rsid w:val="003B6D11"/>
    <w:rsid w:val="003B7093"/>
    <w:rsid w:val="003C269A"/>
    <w:rsid w:val="003C3D55"/>
    <w:rsid w:val="003E293A"/>
    <w:rsid w:val="003E5CE0"/>
    <w:rsid w:val="003F0EA7"/>
    <w:rsid w:val="003F543A"/>
    <w:rsid w:val="003F5C10"/>
    <w:rsid w:val="004058C5"/>
    <w:rsid w:val="004059B7"/>
    <w:rsid w:val="0041301A"/>
    <w:rsid w:val="004252FD"/>
    <w:rsid w:val="004271AD"/>
    <w:rsid w:val="004349EB"/>
    <w:rsid w:val="00435104"/>
    <w:rsid w:val="00442318"/>
    <w:rsid w:val="0045411A"/>
    <w:rsid w:val="0046301C"/>
    <w:rsid w:val="00470210"/>
    <w:rsid w:val="00476F5B"/>
    <w:rsid w:val="004808E5"/>
    <w:rsid w:val="004834F6"/>
    <w:rsid w:val="004856AF"/>
    <w:rsid w:val="0049337D"/>
    <w:rsid w:val="004A1D6D"/>
    <w:rsid w:val="004A34E8"/>
    <w:rsid w:val="004B4015"/>
    <w:rsid w:val="004B5FDD"/>
    <w:rsid w:val="004B7D7E"/>
    <w:rsid w:val="004E39F0"/>
    <w:rsid w:val="004E7D41"/>
    <w:rsid w:val="004F09D0"/>
    <w:rsid w:val="004F21E4"/>
    <w:rsid w:val="004F5626"/>
    <w:rsid w:val="00500AAE"/>
    <w:rsid w:val="00507A41"/>
    <w:rsid w:val="0051080A"/>
    <w:rsid w:val="005121A1"/>
    <w:rsid w:val="00517E07"/>
    <w:rsid w:val="00520EBE"/>
    <w:rsid w:val="00524264"/>
    <w:rsid w:val="00524936"/>
    <w:rsid w:val="0053107B"/>
    <w:rsid w:val="00537432"/>
    <w:rsid w:val="0054334F"/>
    <w:rsid w:val="00550016"/>
    <w:rsid w:val="005519BD"/>
    <w:rsid w:val="005527EE"/>
    <w:rsid w:val="005546B1"/>
    <w:rsid w:val="00562BC5"/>
    <w:rsid w:val="00564F10"/>
    <w:rsid w:val="00565537"/>
    <w:rsid w:val="00567ADC"/>
    <w:rsid w:val="005726F8"/>
    <w:rsid w:val="00573AB1"/>
    <w:rsid w:val="005875A9"/>
    <w:rsid w:val="005948E9"/>
    <w:rsid w:val="005A0FA6"/>
    <w:rsid w:val="005B0808"/>
    <w:rsid w:val="005B084C"/>
    <w:rsid w:val="005B7950"/>
    <w:rsid w:val="005C49DB"/>
    <w:rsid w:val="005C758E"/>
    <w:rsid w:val="005D2AA5"/>
    <w:rsid w:val="005E5855"/>
    <w:rsid w:val="00600913"/>
    <w:rsid w:val="00601D92"/>
    <w:rsid w:val="00605D6C"/>
    <w:rsid w:val="0060618D"/>
    <w:rsid w:val="006078E0"/>
    <w:rsid w:val="0061089B"/>
    <w:rsid w:val="00611EB4"/>
    <w:rsid w:val="0061491D"/>
    <w:rsid w:val="0061582C"/>
    <w:rsid w:val="00620A2F"/>
    <w:rsid w:val="00622F15"/>
    <w:rsid w:val="006252CB"/>
    <w:rsid w:val="006302BC"/>
    <w:rsid w:val="0065008E"/>
    <w:rsid w:val="0066034D"/>
    <w:rsid w:val="00662A61"/>
    <w:rsid w:val="00665240"/>
    <w:rsid w:val="00666D47"/>
    <w:rsid w:val="006700EB"/>
    <w:rsid w:val="00673100"/>
    <w:rsid w:val="006760B0"/>
    <w:rsid w:val="006839CD"/>
    <w:rsid w:val="006E2808"/>
    <w:rsid w:val="006E54AD"/>
    <w:rsid w:val="006F3F50"/>
    <w:rsid w:val="006F6FE1"/>
    <w:rsid w:val="007048C2"/>
    <w:rsid w:val="00705796"/>
    <w:rsid w:val="007118CA"/>
    <w:rsid w:val="00713981"/>
    <w:rsid w:val="0071558F"/>
    <w:rsid w:val="00720F34"/>
    <w:rsid w:val="00721F0E"/>
    <w:rsid w:val="00722FD7"/>
    <w:rsid w:val="007330D8"/>
    <w:rsid w:val="00736412"/>
    <w:rsid w:val="00742038"/>
    <w:rsid w:val="00745BDF"/>
    <w:rsid w:val="00754638"/>
    <w:rsid w:val="007551F7"/>
    <w:rsid w:val="00755388"/>
    <w:rsid w:val="007644CF"/>
    <w:rsid w:val="007660B7"/>
    <w:rsid w:val="007738E5"/>
    <w:rsid w:val="00780260"/>
    <w:rsid w:val="007824F8"/>
    <w:rsid w:val="00782519"/>
    <w:rsid w:val="007903E8"/>
    <w:rsid w:val="00790D46"/>
    <w:rsid w:val="00792469"/>
    <w:rsid w:val="007A514A"/>
    <w:rsid w:val="007A51A2"/>
    <w:rsid w:val="007B1EE9"/>
    <w:rsid w:val="007B44BE"/>
    <w:rsid w:val="007B65DC"/>
    <w:rsid w:val="007B675B"/>
    <w:rsid w:val="007B717F"/>
    <w:rsid w:val="007C39A3"/>
    <w:rsid w:val="007C3D62"/>
    <w:rsid w:val="007C654C"/>
    <w:rsid w:val="007D1956"/>
    <w:rsid w:val="007D246B"/>
    <w:rsid w:val="007D5EFF"/>
    <w:rsid w:val="007D7387"/>
    <w:rsid w:val="007E6B0D"/>
    <w:rsid w:val="007F2423"/>
    <w:rsid w:val="007F441A"/>
    <w:rsid w:val="007F4A2F"/>
    <w:rsid w:val="007F5B0D"/>
    <w:rsid w:val="007F686E"/>
    <w:rsid w:val="008021AC"/>
    <w:rsid w:val="008021C7"/>
    <w:rsid w:val="00820B7B"/>
    <w:rsid w:val="0082571A"/>
    <w:rsid w:val="00827C34"/>
    <w:rsid w:val="00830CB7"/>
    <w:rsid w:val="008337D0"/>
    <w:rsid w:val="008355B9"/>
    <w:rsid w:val="00840D9C"/>
    <w:rsid w:val="008413E1"/>
    <w:rsid w:val="00843ADB"/>
    <w:rsid w:val="00850D51"/>
    <w:rsid w:val="00877287"/>
    <w:rsid w:val="00884DAC"/>
    <w:rsid w:val="00884F81"/>
    <w:rsid w:val="008928B2"/>
    <w:rsid w:val="00896783"/>
    <w:rsid w:val="008B7422"/>
    <w:rsid w:val="008C4DAF"/>
    <w:rsid w:val="008E074B"/>
    <w:rsid w:val="008E1226"/>
    <w:rsid w:val="00915DBE"/>
    <w:rsid w:val="0091781A"/>
    <w:rsid w:val="009253BB"/>
    <w:rsid w:val="00925C56"/>
    <w:rsid w:val="00930C4A"/>
    <w:rsid w:val="00932B24"/>
    <w:rsid w:val="00937BCA"/>
    <w:rsid w:val="00941152"/>
    <w:rsid w:val="009418BD"/>
    <w:rsid w:val="0095451E"/>
    <w:rsid w:val="00955755"/>
    <w:rsid w:val="00962401"/>
    <w:rsid w:val="00963D1F"/>
    <w:rsid w:val="00981121"/>
    <w:rsid w:val="00981DC0"/>
    <w:rsid w:val="00982034"/>
    <w:rsid w:val="0099639A"/>
    <w:rsid w:val="009A146E"/>
    <w:rsid w:val="009A3466"/>
    <w:rsid w:val="009A3700"/>
    <w:rsid w:val="009A6790"/>
    <w:rsid w:val="009B47A5"/>
    <w:rsid w:val="009C2BA0"/>
    <w:rsid w:val="009C7302"/>
    <w:rsid w:val="009C7AC4"/>
    <w:rsid w:val="009F2A11"/>
    <w:rsid w:val="009F4C67"/>
    <w:rsid w:val="009F7099"/>
    <w:rsid w:val="009F77C8"/>
    <w:rsid w:val="00A01861"/>
    <w:rsid w:val="00A02054"/>
    <w:rsid w:val="00A05EAE"/>
    <w:rsid w:val="00A074C6"/>
    <w:rsid w:val="00A122AE"/>
    <w:rsid w:val="00A1350D"/>
    <w:rsid w:val="00A212DD"/>
    <w:rsid w:val="00A21BA2"/>
    <w:rsid w:val="00A320DA"/>
    <w:rsid w:val="00A519D7"/>
    <w:rsid w:val="00A6163A"/>
    <w:rsid w:val="00A7228D"/>
    <w:rsid w:val="00A73CDB"/>
    <w:rsid w:val="00A750A1"/>
    <w:rsid w:val="00A77FF4"/>
    <w:rsid w:val="00A810EB"/>
    <w:rsid w:val="00A829BE"/>
    <w:rsid w:val="00A82EED"/>
    <w:rsid w:val="00A85B9F"/>
    <w:rsid w:val="00AA34FD"/>
    <w:rsid w:val="00AC1D43"/>
    <w:rsid w:val="00AE461C"/>
    <w:rsid w:val="00AE49AC"/>
    <w:rsid w:val="00AE640D"/>
    <w:rsid w:val="00AF1F4C"/>
    <w:rsid w:val="00AF32FD"/>
    <w:rsid w:val="00AF3D58"/>
    <w:rsid w:val="00B02FD0"/>
    <w:rsid w:val="00B033B5"/>
    <w:rsid w:val="00B067D8"/>
    <w:rsid w:val="00B12562"/>
    <w:rsid w:val="00B12A8E"/>
    <w:rsid w:val="00B14284"/>
    <w:rsid w:val="00B165CD"/>
    <w:rsid w:val="00B243CF"/>
    <w:rsid w:val="00B253B3"/>
    <w:rsid w:val="00B25573"/>
    <w:rsid w:val="00B416E7"/>
    <w:rsid w:val="00B45526"/>
    <w:rsid w:val="00B456F7"/>
    <w:rsid w:val="00B46118"/>
    <w:rsid w:val="00B50EB7"/>
    <w:rsid w:val="00B5781E"/>
    <w:rsid w:val="00B625B9"/>
    <w:rsid w:val="00B6290A"/>
    <w:rsid w:val="00B629B1"/>
    <w:rsid w:val="00B72457"/>
    <w:rsid w:val="00B76A3B"/>
    <w:rsid w:val="00B811BE"/>
    <w:rsid w:val="00B81845"/>
    <w:rsid w:val="00B87FA9"/>
    <w:rsid w:val="00B9577D"/>
    <w:rsid w:val="00B966A1"/>
    <w:rsid w:val="00BA4C58"/>
    <w:rsid w:val="00BB5551"/>
    <w:rsid w:val="00BC19F6"/>
    <w:rsid w:val="00BD05F3"/>
    <w:rsid w:val="00BD14F2"/>
    <w:rsid w:val="00BD381E"/>
    <w:rsid w:val="00BD3FF3"/>
    <w:rsid w:val="00BF340E"/>
    <w:rsid w:val="00C116CF"/>
    <w:rsid w:val="00C13720"/>
    <w:rsid w:val="00C150DE"/>
    <w:rsid w:val="00C17726"/>
    <w:rsid w:val="00C2092F"/>
    <w:rsid w:val="00C22EE5"/>
    <w:rsid w:val="00C35A72"/>
    <w:rsid w:val="00C404A6"/>
    <w:rsid w:val="00C42133"/>
    <w:rsid w:val="00C43315"/>
    <w:rsid w:val="00C457F2"/>
    <w:rsid w:val="00C45D81"/>
    <w:rsid w:val="00C60F70"/>
    <w:rsid w:val="00C6445E"/>
    <w:rsid w:val="00C64CBA"/>
    <w:rsid w:val="00C71046"/>
    <w:rsid w:val="00C72202"/>
    <w:rsid w:val="00C722CF"/>
    <w:rsid w:val="00C72677"/>
    <w:rsid w:val="00C74E91"/>
    <w:rsid w:val="00C8112A"/>
    <w:rsid w:val="00C850F9"/>
    <w:rsid w:val="00C874FF"/>
    <w:rsid w:val="00C87634"/>
    <w:rsid w:val="00C87682"/>
    <w:rsid w:val="00CA221A"/>
    <w:rsid w:val="00CA7348"/>
    <w:rsid w:val="00CA73CD"/>
    <w:rsid w:val="00CB6F6F"/>
    <w:rsid w:val="00CC3CEE"/>
    <w:rsid w:val="00CC4B51"/>
    <w:rsid w:val="00CC5455"/>
    <w:rsid w:val="00CC7F98"/>
    <w:rsid w:val="00CD23CF"/>
    <w:rsid w:val="00CD3612"/>
    <w:rsid w:val="00CD47A9"/>
    <w:rsid w:val="00CD6160"/>
    <w:rsid w:val="00CD7687"/>
    <w:rsid w:val="00CD79DE"/>
    <w:rsid w:val="00CE4A8B"/>
    <w:rsid w:val="00CE71F0"/>
    <w:rsid w:val="00CE77E2"/>
    <w:rsid w:val="00CF2A9E"/>
    <w:rsid w:val="00D024A4"/>
    <w:rsid w:val="00D026D5"/>
    <w:rsid w:val="00D11C30"/>
    <w:rsid w:val="00D23B81"/>
    <w:rsid w:val="00D303F8"/>
    <w:rsid w:val="00D3097C"/>
    <w:rsid w:val="00D341B4"/>
    <w:rsid w:val="00D35AC9"/>
    <w:rsid w:val="00D44393"/>
    <w:rsid w:val="00D51CEA"/>
    <w:rsid w:val="00D535D0"/>
    <w:rsid w:val="00D65528"/>
    <w:rsid w:val="00D71E73"/>
    <w:rsid w:val="00D7611C"/>
    <w:rsid w:val="00D8728B"/>
    <w:rsid w:val="00D9010F"/>
    <w:rsid w:val="00DA05C7"/>
    <w:rsid w:val="00DA1FBE"/>
    <w:rsid w:val="00DA69A1"/>
    <w:rsid w:val="00DB1008"/>
    <w:rsid w:val="00DB560B"/>
    <w:rsid w:val="00DC1803"/>
    <w:rsid w:val="00DC5145"/>
    <w:rsid w:val="00DC7A7D"/>
    <w:rsid w:val="00DD0B98"/>
    <w:rsid w:val="00DD71C5"/>
    <w:rsid w:val="00DD7551"/>
    <w:rsid w:val="00DD7BE8"/>
    <w:rsid w:val="00DE1C34"/>
    <w:rsid w:val="00DE3E3C"/>
    <w:rsid w:val="00DE60DF"/>
    <w:rsid w:val="00DE69FE"/>
    <w:rsid w:val="00DE70F6"/>
    <w:rsid w:val="00E13189"/>
    <w:rsid w:val="00E14E3F"/>
    <w:rsid w:val="00E173B4"/>
    <w:rsid w:val="00E262E0"/>
    <w:rsid w:val="00E27F2E"/>
    <w:rsid w:val="00E37B42"/>
    <w:rsid w:val="00E43CF8"/>
    <w:rsid w:val="00E455E3"/>
    <w:rsid w:val="00E5092F"/>
    <w:rsid w:val="00E63280"/>
    <w:rsid w:val="00E7462E"/>
    <w:rsid w:val="00E7462F"/>
    <w:rsid w:val="00E75DFD"/>
    <w:rsid w:val="00E826AE"/>
    <w:rsid w:val="00E870A5"/>
    <w:rsid w:val="00E95F9A"/>
    <w:rsid w:val="00E9632B"/>
    <w:rsid w:val="00EA0750"/>
    <w:rsid w:val="00EA1865"/>
    <w:rsid w:val="00EA76FC"/>
    <w:rsid w:val="00EB3590"/>
    <w:rsid w:val="00EB44B6"/>
    <w:rsid w:val="00EB50DF"/>
    <w:rsid w:val="00EC0357"/>
    <w:rsid w:val="00EC0ED0"/>
    <w:rsid w:val="00EC49BA"/>
    <w:rsid w:val="00ED2EED"/>
    <w:rsid w:val="00ED3454"/>
    <w:rsid w:val="00ED39A9"/>
    <w:rsid w:val="00ED63B8"/>
    <w:rsid w:val="00ED6CAE"/>
    <w:rsid w:val="00ED74FA"/>
    <w:rsid w:val="00ED7A76"/>
    <w:rsid w:val="00EE1FA5"/>
    <w:rsid w:val="00EE4095"/>
    <w:rsid w:val="00EF35DD"/>
    <w:rsid w:val="00F02286"/>
    <w:rsid w:val="00F0305D"/>
    <w:rsid w:val="00F11F06"/>
    <w:rsid w:val="00F1456C"/>
    <w:rsid w:val="00F15F53"/>
    <w:rsid w:val="00F1698F"/>
    <w:rsid w:val="00F20C00"/>
    <w:rsid w:val="00F21794"/>
    <w:rsid w:val="00F24390"/>
    <w:rsid w:val="00F2475A"/>
    <w:rsid w:val="00F24E92"/>
    <w:rsid w:val="00F32057"/>
    <w:rsid w:val="00F32202"/>
    <w:rsid w:val="00F32768"/>
    <w:rsid w:val="00F466A9"/>
    <w:rsid w:val="00F528CD"/>
    <w:rsid w:val="00F54363"/>
    <w:rsid w:val="00F65E63"/>
    <w:rsid w:val="00F6653D"/>
    <w:rsid w:val="00F70127"/>
    <w:rsid w:val="00F8704F"/>
    <w:rsid w:val="00F932EC"/>
    <w:rsid w:val="00F950E8"/>
    <w:rsid w:val="00F95231"/>
    <w:rsid w:val="00FA4E95"/>
    <w:rsid w:val="00FB0334"/>
    <w:rsid w:val="00FB2472"/>
    <w:rsid w:val="00FC5B4F"/>
    <w:rsid w:val="00FD1AEE"/>
    <w:rsid w:val="00FD2CAC"/>
    <w:rsid w:val="00FE47E5"/>
    <w:rsid w:val="00FF3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basedOn w:val="Normal"/>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semiHidden/>
    <w:unhideWhenUsed/>
    <w:rsid w:val="00517E07"/>
    <w:rPr>
      <w:sz w:val="20"/>
      <w:szCs w:val="20"/>
    </w:rPr>
  </w:style>
  <w:style w:type="character" w:customStyle="1" w:styleId="FootnoteTextChar">
    <w:name w:val="Footnote Text Char"/>
    <w:basedOn w:val="DefaultParagraphFont"/>
    <w:link w:val="FootnoteText"/>
    <w:uiPriority w:val="99"/>
    <w:semiHidden/>
    <w:rsid w:val="00517E07"/>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30331-3B99-4D2D-B058-549CC188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8852</Words>
  <Characters>50463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Gintarė Požarskaitė</cp:lastModifiedBy>
  <cp:revision>3</cp:revision>
  <cp:lastPrinted>2023-05-19T11:40:00Z</cp:lastPrinted>
  <dcterms:created xsi:type="dcterms:W3CDTF">2025-10-14T10:53:00Z</dcterms:created>
  <dcterms:modified xsi:type="dcterms:W3CDTF">2025-10-15T12:29:00Z</dcterms:modified>
</cp:coreProperties>
</file>