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3026" w14:textId="6C705BA6" w:rsidR="00625601" w:rsidRPr="00320188" w:rsidRDefault="00625601" w:rsidP="00BD285E">
      <w:pPr>
        <w:tabs>
          <w:tab w:val="left" w:pos="142"/>
        </w:tabs>
        <w:spacing w:after="0"/>
        <w:ind w:right="-1"/>
        <w:jc w:val="center"/>
        <w:rPr>
          <w:rFonts w:ascii="Times New Roman" w:eastAsia="Times New Roman" w:hAnsi="Times New Roman" w:cs="Times New Roman"/>
          <w:b/>
          <w:bCs/>
          <w:color w:val="000000" w:themeColor="text1"/>
          <w:sz w:val="24"/>
          <w:szCs w:val="24"/>
        </w:rPr>
      </w:pPr>
      <w:r w:rsidRPr="74FE5F5B">
        <w:rPr>
          <w:rFonts w:ascii="Times New Roman" w:eastAsia="Times New Roman" w:hAnsi="Times New Roman" w:cs="Times New Roman"/>
          <w:b/>
          <w:bCs/>
          <w:color w:val="000000" w:themeColor="text1"/>
          <w:sz w:val="24"/>
          <w:szCs w:val="24"/>
        </w:rPr>
        <w:t>PSICHOAKTYVIŲJŲ MEDŽIAGŲ VARTOJIMO PREVENCIJOS MOKYMŲ PASLAUGOS</w:t>
      </w:r>
    </w:p>
    <w:p w14:paraId="652DAEC9" w14:textId="2E866130" w:rsidR="00FD31C8" w:rsidRPr="00320188" w:rsidRDefault="00A275BD" w:rsidP="00BD285E">
      <w:pPr>
        <w:tabs>
          <w:tab w:val="left" w:pos="142"/>
        </w:tabs>
        <w:spacing w:after="0"/>
        <w:ind w:right="-1"/>
        <w:jc w:val="center"/>
        <w:rPr>
          <w:rFonts w:ascii="Times New Roman" w:eastAsia="Times New Roman" w:hAnsi="Times New Roman" w:cs="Times New Roman"/>
          <w:b/>
          <w:bCs/>
          <w:color w:val="000000" w:themeColor="text1"/>
          <w:sz w:val="24"/>
          <w:szCs w:val="24"/>
        </w:rPr>
      </w:pPr>
      <w:r w:rsidRPr="74FE5F5B">
        <w:rPr>
          <w:rFonts w:ascii="Times New Roman" w:eastAsia="Times New Roman" w:hAnsi="Times New Roman" w:cs="Times New Roman"/>
          <w:b/>
          <w:bCs/>
          <w:color w:val="000000" w:themeColor="text1"/>
          <w:sz w:val="24"/>
          <w:szCs w:val="24"/>
        </w:rPr>
        <w:t>TECHNINĖ SPECIFIKACIJA</w:t>
      </w:r>
      <w:bookmarkStart w:id="0" w:name="_Hlk56075180"/>
    </w:p>
    <w:p w14:paraId="3AB4B553" w14:textId="77777777" w:rsidR="00FD31C8" w:rsidRPr="00320188" w:rsidRDefault="00FD31C8" w:rsidP="00BD285E">
      <w:pPr>
        <w:spacing w:after="0"/>
        <w:jc w:val="both"/>
        <w:rPr>
          <w:rFonts w:ascii="Times New Roman" w:eastAsia="Times New Roman" w:hAnsi="Times New Roman" w:cs="Times New Roman"/>
          <w:b/>
          <w:bCs/>
          <w:color w:val="000000" w:themeColor="text1"/>
          <w:sz w:val="24"/>
          <w:szCs w:val="24"/>
        </w:rPr>
      </w:pPr>
    </w:p>
    <w:p w14:paraId="419D0A9E" w14:textId="77777777" w:rsidR="00FD31C8" w:rsidRPr="00320188" w:rsidRDefault="00FD31C8" w:rsidP="00BD285E">
      <w:pPr>
        <w:tabs>
          <w:tab w:val="left" w:pos="142"/>
        </w:tabs>
        <w:spacing w:after="0" w:line="240" w:lineRule="auto"/>
        <w:ind w:left="142"/>
        <w:jc w:val="both"/>
        <w:rPr>
          <w:rFonts w:ascii="Times New Roman" w:eastAsia="Times New Roman" w:hAnsi="Times New Roman" w:cs="Times New Roman"/>
          <w:color w:val="000000" w:themeColor="text1"/>
          <w:sz w:val="24"/>
          <w:szCs w:val="24"/>
        </w:rPr>
      </w:pPr>
      <w:r w:rsidRPr="74FE5F5B">
        <w:rPr>
          <w:rFonts w:ascii="Times New Roman" w:eastAsia="Times New Roman" w:hAnsi="Times New Roman" w:cs="Times New Roman"/>
          <w:b/>
          <w:bCs/>
          <w:color w:val="000000" w:themeColor="text1"/>
          <w:sz w:val="24"/>
          <w:szCs w:val="24"/>
        </w:rPr>
        <w:t>Perkančioji organizacija</w:t>
      </w:r>
      <w:r w:rsidRPr="74FE5F5B">
        <w:rPr>
          <w:rFonts w:ascii="Times New Roman" w:eastAsia="Times New Roman" w:hAnsi="Times New Roman" w:cs="Times New Roman"/>
          <w:color w:val="000000" w:themeColor="text1"/>
          <w:sz w:val="24"/>
          <w:szCs w:val="24"/>
        </w:rPr>
        <w:t xml:space="preserve"> – Vilniaus miesto savivaldybės visuomenės sveikatos biuras (toliau – Perkančioji organizacija).</w:t>
      </w:r>
    </w:p>
    <w:p w14:paraId="1627CC7F" w14:textId="77777777" w:rsidR="00B1477A" w:rsidRPr="00320188" w:rsidRDefault="00B1477A" w:rsidP="00BD285E">
      <w:pPr>
        <w:tabs>
          <w:tab w:val="left" w:pos="142"/>
        </w:tabs>
        <w:spacing w:after="0"/>
        <w:ind w:right="282"/>
        <w:outlineLvl w:val="0"/>
        <w:rPr>
          <w:rFonts w:ascii="Times New Roman" w:eastAsia="Times New Roman" w:hAnsi="Times New Roman" w:cs="Times New Roman"/>
          <w:b/>
          <w:bCs/>
          <w:color w:val="000000" w:themeColor="text1"/>
          <w:sz w:val="24"/>
          <w:szCs w:val="24"/>
        </w:rPr>
      </w:pPr>
    </w:p>
    <w:tbl>
      <w:tblPr>
        <w:tblpPr w:leftFromText="180" w:rightFromText="180" w:vertAnchor="text" w:tblpX="-147" w:tblpY="1"/>
        <w:tblOverlap w:val="never"/>
        <w:tblW w:w="9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35"/>
        <w:gridCol w:w="2101"/>
        <w:gridCol w:w="6920"/>
      </w:tblGrid>
      <w:tr w:rsidR="00320188" w:rsidRPr="00320188" w14:paraId="08A22052" w14:textId="77777777" w:rsidTr="59028B3D">
        <w:trPr>
          <w:trHeight w:val="300"/>
          <w:tblHeader/>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bookmarkEnd w:id="0"/>
          <w:p w14:paraId="7429A9E0" w14:textId="77777777" w:rsidR="005D375F" w:rsidRPr="00320188" w:rsidRDefault="7321654B" w:rsidP="00BD285E">
            <w:pPr>
              <w:pStyle w:val="Sraopastraipa"/>
              <w:tabs>
                <w:tab w:val="left" w:pos="142"/>
              </w:tabs>
              <w:ind w:left="0"/>
              <w:jc w:val="center"/>
              <w:rPr>
                <w:b/>
                <w:bCs/>
                <w:color w:val="000000" w:themeColor="text1"/>
                <w:szCs w:val="24"/>
                <w:lang w:bidi="he-IL"/>
              </w:rPr>
            </w:pPr>
            <w:r w:rsidRPr="74FE5F5B">
              <w:rPr>
                <w:b/>
                <w:bCs/>
                <w:color w:val="000000" w:themeColor="text1"/>
                <w:szCs w:val="24"/>
                <w:lang w:bidi="he-IL"/>
              </w:rPr>
              <w:t>Eil. Nr.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6F929" w14:textId="77777777" w:rsidR="005D375F" w:rsidRPr="00320188" w:rsidRDefault="7321654B" w:rsidP="00BD285E">
            <w:pPr>
              <w:pStyle w:val="Sraopastraipa"/>
              <w:tabs>
                <w:tab w:val="left" w:pos="142"/>
              </w:tabs>
              <w:spacing w:line="256" w:lineRule="auto"/>
              <w:ind w:left="0"/>
              <w:jc w:val="center"/>
              <w:rPr>
                <w:b/>
                <w:bCs/>
                <w:color w:val="000000" w:themeColor="text1"/>
                <w:szCs w:val="24"/>
                <w:lang w:bidi="he-IL"/>
              </w:rPr>
            </w:pPr>
            <w:r w:rsidRPr="74FE5F5B">
              <w:rPr>
                <w:b/>
                <w:bCs/>
                <w:color w:val="000000" w:themeColor="text1"/>
                <w:szCs w:val="24"/>
                <w:lang w:bidi="he-IL"/>
              </w:rPr>
              <w:t>Pavadinimas</w:t>
            </w:r>
          </w:p>
        </w:tc>
        <w:tc>
          <w:tcPr>
            <w:tcW w:w="6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718903" w14:textId="77777777" w:rsidR="005D375F" w:rsidRPr="00320188" w:rsidRDefault="7321654B" w:rsidP="00BD285E">
            <w:pPr>
              <w:pStyle w:val="Sraopastraipa"/>
              <w:tabs>
                <w:tab w:val="left" w:pos="1617"/>
              </w:tabs>
              <w:spacing w:line="256" w:lineRule="auto"/>
              <w:ind w:left="-10"/>
              <w:jc w:val="center"/>
              <w:rPr>
                <w:b/>
                <w:bCs/>
                <w:color w:val="000000" w:themeColor="text1"/>
                <w:szCs w:val="24"/>
                <w:lang w:bidi="he-IL"/>
              </w:rPr>
            </w:pPr>
            <w:r w:rsidRPr="74FE5F5B">
              <w:rPr>
                <w:b/>
                <w:bCs/>
                <w:color w:val="000000" w:themeColor="text1"/>
                <w:szCs w:val="24"/>
                <w:lang w:bidi="he-IL"/>
              </w:rPr>
              <w:t>Aprašymas</w:t>
            </w:r>
          </w:p>
        </w:tc>
      </w:tr>
      <w:tr w:rsidR="00320188" w:rsidRPr="00320188" w14:paraId="62898B20"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E9060" w14:textId="77777777" w:rsidR="005D375F" w:rsidRPr="00320188" w:rsidRDefault="005D375F" w:rsidP="00BD285E">
            <w:pPr>
              <w:pStyle w:val="Sraopastraipa"/>
              <w:numPr>
                <w:ilvl w:val="0"/>
                <w:numId w:val="8"/>
              </w:numPr>
              <w:tabs>
                <w:tab w:val="left" w:pos="142"/>
              </w:tabs>
              <w:ind w:left="113" w:firstLine="0"/>
              <w:rPr>
                <w:b/>
                <w:bCs/>
                <w:color w:val="000000" w:themeColor="text1"/>
                <w:szCs w:val="24"/>
                <w:lang w:bidi="he-IL"/>
              </w:rPr>
            </w:pPr>
            <w:bookmarkStart w:id="1" w:name="_Hlk33077530"/>
          </w:p>
        </w:tc>
        <w:tc>
          <w:tcPr>
            <w:tcW w:w="2101" w:type="dxa"/>
            <w:tcBorders>
              <w:top w:val="single" w:sz="4" w:space="0" w:color="auto"/>
              <w:left w:val="single" w:sz="4" w:space="0" w:color="auto"/>
              <w:bottom w:val="single" w:sz="4" w:space="0" w:color="auto"/>
              <w:right w:val="single" w:sz="4" w:space="0" w:color="auto"/>
            </w:tcBorders>
            <w:hideMark/>
          </w:tcPr>
          <w:p w14:paraId="7FB5A19E" w14:textId="4139F2C5" w:rsidR="005D375F" w:rsidRPr="00320188" w:rsidRDefault="7321654B" w:rsidP="00BD285E">
            <w:pPr>
              <w:spacing w:after="0" w:line="240" w:lineRule="auto"/>
              <w:rPr>
                <w:rFonts w:ascii="Times New Roman" w:eastAsia="Times New Roman" w:hAnsi="Times New Roman" w:cs="Times New Roman"/>
                <w:b/>
                <w:bCs/>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 xml:space="preserve">Pirkimo </w:t>
            </w:r>
            <w:r w:rsidR="00D709FA" w:rsidRPr="74FE5F5B">
              <w:rPr>
                <w:rFonts w:ascii="Times New Roman" w:eastAsia="Times New Roman" w:hAnsi="Times New Roman" w:cs="Times New Roman"/>
                <w:b/>
                <w:bCs/>
                <w:color w:val="000000" w:themeColor="text1"/>
                <w:sz w:val="24"/>
                <w:szCs w:val="24"/>
                <w:lang w:bidi="he-IL"/>
              </w:rPr>
              <w:t>objekt</w:t>
            </w:r>
            <w:r w:rsidR="00611645" w:rsidRPr="74FE5F5B">
              <w:rPr>
                <w:rFonts w:ascii="Times New Roman" w:eastAsia="Times New Roman" w:hAnsi="Times New Roman" w:cs="Times New Roman"/>
                <w:b/>
                <w:bCs/>
                <w:color w:val="000000" w:themeColor="text1"/>
                <w:sz w:val="24"/>
                <w:szCs w:val="24"/>
                <w:lang w:bidi="he-IL"/>
              </w:rPr>
              <w:t>as</w:t>
            </w:r>
          </w:p>
        </w:tc>
        <w:tc>
          <w:tcPr>
            <w:tcW w:w="6920" w:type="dxa"/>
            <w:tcBorders>
              <w:top w:val="single" w:sz="4" w:space="0" w:color="auto"/>
              <w:left w:val="single" w:sz="4" w:space="0" w:color="auto"/>
              <w:bottom w:val="single" w:sz="4" w:space="0" w:color="auto"/>
              <w:right w:val="single" w:sz="4" w:space="0" w:color="auto"/>
            </w:tcBorders>
            <w:vAlign w:val="center"/>
            <w:hideMark/>
          </w:tcPr>
          <w:p w14:paraId="090D8341" w14:textId="23B34BA5" w:rsidR="005D375F" w:rsidRPr="00320188" w:rsidRDefault="00625601" w:rsidP="00BD285E">
            <w:pPr>
              <w:pStyle w:val="Sraopastraipa"/>
              <w:numPr>
                <w:ilvl w:val="1"/>
                <w:numId w:val="8"/>
              </w:numPr>
              <w:tabs>
                <w:tab w:val="left" w:pos="487"/>
                <w:tab w:val="left" w:pos="1617"/>
              </w:tabs>
              <w:jc w:val="both"/>
              <w:rPr>
                <w:color w:val="000000" w:themeColor="text1"/>
                <w:szCs w:val="24"/>
              </w:rPr>
            </w:pPr>
            <w:r w:rsidRPr="74FE5F5B">
              <w:rPr>
                <w:rStyle w:val="Grietas"/>
                <w:b w:val="0"/>
                <w:bCs w:val="0"/>
                <w:color w:val="000000" w:themeColor="text1"/>
                <w:szCs w:val="24"/>
                <w:shd w:val="clear" w:color="auto" w:fill="FFFFFF"/>
              </w:rPr>
              <w:t>Psichoaktyviųjų medžiagų vartojimo prevencijos mokym</w:t>
            </w:r>
            <w:r w:rsidR="707D0FB6" w:rsidRPr="74FE5F5B">
              <w:rPr>
                <w:rStyle w:val="Grietas"/>
                <w:b w:val="0"/>
                <w:bCs w:val="0"/>
                <w:color w:val="000000" w:themeColor="text1"/>
                <w:szCs w:val="24"/>
              </w:rPr>
              <w:t xml:space="preserve">ai </w:t>
            </w:r>
            <w:r w:rsidR="006336D3">
              <w:rPr>
                <w:rStyle w:val="Grietas"/>
                <w:b w:val="0"/>
                <w:bCs w:val="0"/>
                <w:color w:val="000000" w:themeColor="text1"/>
                <w:szCs w:val="24"/>
              </w:rPr>
              <w:t>p</w:t>
            </w:r>
            <w:r w:rsidR="004060C6">
              <w:rPr>
                <w:rStyle w:val="Grietas"/>
                <w:b w:val="0"/>
                <w:bCs w:val="0"/>
                <w:color w:val="000000" w:themeColor="text1"/>
                <w:szCs w:val="24"/>
              </w:rPr>
              <w:t>agal paslaugų teikėj</w:t>
            </w:r>
            <w:r w:rsidR="0032560C">
              <w:rPr>
                <w:rStyle w:val="Grietas"/>
                <w:b w:val="0"/>
                <w:bCs w:val="0"/>
                <w:color w:val="000000" w:themeColor="text1"/>
                <w:szCs w:val="24"/>
              </w:rPr>
              <w:t>o</w:t>
            </w:r>
            <w:r w:rsidR="004060C6">
              <w:rPr>
                <w:rStyle w:val="Grietas"/>
                <w:b w:val="0"/>
                <w:bCs w:val="0"/>
                <w:color w:val="000000" w:themeColor="text1"/>
                <w:szCs w:val="24"/>
              </w:rPr>
              <w:t xml:space="preserve"> </w:t>
            </w:r>
            <w:r w:rsidR="78660410" w:rsidRPr="74FE5F5B">
              <w:rPr>
                <w:rStyle w:val="Grietas"/>
                <w:b w:val="0"/>
                <w:bCs w:val="0"/>
                <w:color w:val="000000" w:themeColor="text1"/>
                <w:szCs w:val="24"/>
              </w:rPr>
              <w:t>parengt</w:t>
            </w:r>
            <w:r w:rsidR="004060C6">
              <w:rPr>
                <w:rStyle w:val="Grietas"/>
                <w:b w:val="0"/>
                <w:bCs w:val="0"/>
                <w:color w:val="000000" w:themeColor="text1"/>
                <w:szCs w:val="24"/>
              </w:rPr>
              <w:t>ą</w:t>
            </w:r>
            <w:r w:rsidR="78660410" w:rsidRPr="74FE5F5B">
              <w:rPr>
                <w:rStyle w:val="Grietas"/>
                <w:b w:val="0"/>
                <w:bCs w:val="0"/>
                <w:color w:val="000000" w:themeColor="text1"/>
                <w:szCs w:val="24"/>
              </w:rPr>
              <w:t xml:space="preserve"> </w:t>
            </w:r>
            <w:r w:rsidR="3A7AEBCF" w:rsidRPr="74FE5F5B">
              <w:rPr>
                <w:szCs w:val="24"/>
              </w:rPr>
              <w:t>metodin</w:t>
            </w:r>
            <w:r w:rsidR="000679BA">
              <w:rPr>
                <w:szCs w:val="24"/>
              </w:rPr>
              <w:t>ę</w:t>
            </w:r>
            <w:r w:rsidR="3A7AEBCF" w:rsidRPr="74FE5F5B">
              <w:rPr>
                <w:szCs w:val="24"/>
              </w:rPr>
              <w:t xml:space="preserve"> medžiag</w:t>
            </w:r>
            <w:r w:rsidR="000679BA">
              <w:rPr>
                <w:szCs w:val="24"/>
              </w:rPr>
              <w:t>ą</w:t>
            </w:r>
            <w:r w:rsidR="3A7AEBCF" w:rsidRPr="74FE5F5B">
              <w:rPr>
                <w:szCs w:val="24"/>
              </w:rPr>
              <w:t>,</w:t>
            </w:r>
            <w:r w:rsidR="0D8505DE" w:rsidRPr="74FE5F5B">
              <w:rPr>
                <w:szCs w:val="24"/>
              </w:rPr>
              <w:t xml:space="preserve"> kurioje</w:t>
            </w:r>
            <w:r w:rsidR="3A7AEBCF" w:rsidRPr="74FE5F5B">
              <w:rPr>
                <w:szCs w:val="24"/>
              </w:rPr>
              <w:t xml:space="preserve"> integruot</w:t>
            </w:r>
            <w:r w:rsidR="0032560C">
              <w:rPr>
                <w:szCs w:val="24"/>
              </w:rPr>
              <w:t>os</w:t>
            </w:r>
            <w:r w:rsidR="3A7AEBCF" w:rsidRPr="74FE5F5B">
              <w:rPr>
                <w:szCs w:val="24"/>
              </w:rPr>
              <w:t xml:space="preserve"> emocinio </w:t>
            </w:r>
            <w:r w:rsidR="336C1FF8" w:rsidRPr="74FE5F5B">
              <w:rPr>
                <w:szCs w:val="24"/>
              </w:rPr>
              <w:t>stiprinimo</w:t>
            </w:r>
            <w:r w:rsidR="3A7AEBCF" w:rsidRPr="74FE5F5B">
              <w:rPr>
                <w:szCs w:val="24"/>
              </w:rPr>
              <w:t>, pagalbos būdų atpažinim</w:t>
            </w:r>
            <w:r w:rsidR="0D40928E" w:rsidRPr="74FE5F5B">
              <w:rPr>
                <w:szCs w:val="24"/>
              </w:rPr>
              <w:t>o</w:t>
            </w:r>
            <w:r w:rsidR="3A7AEBCF" w:rsidRPr="74FE5F5B">
              <w:rPr>
                <w:szCs w:val="24"/>
              </w:rPr>
              <w:t xml:space="preserve"> bei taikym</w:t>
            </w:r>
            <w:r w:rsidR="688BCFD7" w:rsidRPr="74FE5F5B">
              <w:rPr>
                <w:szCs w:val="24"/>
              </w:rPr>
              <w:t>o temos</w:t>
            </w:r>
            <w:r w:rsidR="3A7AEBCF" w:rsidRPr="74FE5F5B">
              <w:rPr>
                <w:szCs w:val="24"/>
              </w:rPr>
              <w:t xml:space="preserve"> ir </w:t>
            </w:r>
            <w:r w:rsidR="79FFCFEE" w:rsidRPr="74FE5F5B">
              <w:rPr>
                <w:szCs w:val="24"/>
              </w:rPr>
              <w:t xml:space="preserve">jų </w:t>
            </w:r>
            <w:r w:rsidR="3A7AEBCF" w:rsidRPr="74FE5F5B">
              <w:rPr>
                <w:szCs w:val="24"/>
              </w:rPr>
              <w:t>sąsaj</w:t>
            </w:r>
            <w:r w:rsidR="6776D7DB" w:rsidRPr="74FE5F5B">
              <w:rPr>
                <w:szCs w:val="24"/>
              </w:rPr>
              <w:t>a</w:t>
            </w:r>
            <w:r w:rsidR="3A7AEBCF" w:rsidRPr="74FE5F5B">
              <w:rPr>
                <w:szCs w:val="24"/>
              </w:rPr>
              <w:t xml:space="preserve"> su psichoaktyviųjų medžiagų vartojimo rizika bei prevencija</w:t>
            </w:r>
            <w:r w:rsidR="1B3E4B17" w:rsidRPr="74FE5F5B">
              <w:rPr>
                <w:szCs w:val="24"/>
              </w:rPr>
              <w:t>,</w:t>
            </w:r>
            <w:r w:rsidR="3A7AEBCF" w:rsidRPr="74FE5F5B">
              <w:rPr>
                <w:szCs w:val="24"/>
              </w:rPr>
              <w:t xml:space="preserve"> </w:t>
            </w:r>
            <w:r w:rsidR="021C4822" w:rsidRPr="74FE5F5B">
              <w:rPr>
                <w:rStyle w:val="Grietas"/>
                <w:b w:val="0"/>
                <w:bCs w:val="0"/>
                <w:color w:val="000000" w:themeColor="text1"/>
                <w:szCs w:val="24"/>
              </w:rPr>
              <w:t xml:space="preserve"> </w:t>
            </w:r>
            <w:r w:rsidR="547BEF1A" w:rsidRPr="74FE5F5B">
              <w:rPr>
                <w:rStyle w:val="Grietas"/>
                <w:b w:val="0"/>
                <w:bCs w:val="0"/>
                <w:color w:val="000000" w:themeColor="text1"/>
                <w:szCs w:val="24"/>
              </w:rPr>
              <w:t xml:space="preserve">remiantis </w:t>
            </w:r>
            <w:r w:rsidR="334CEBCE" w:rsidRPr="74FE5F5B">
              <w:rPr>
                <w:rStyle w:val="Grietas"/>
                <w:b w:val="0"/>
                <w:bCs w:val="0"/>
                <w:color w:val="000000" w:themeColor="text1"/>
                <w:szCs w:val="24"/>
              </w:rPr>
              <w:t>S</w:t>
            </w:r>
            <w:r w:rsidR="2B5AB8E0" w:rsidRPr="74FE5F5B">
              <w:rPr>
                <w:szCs w:val="24"/>
              </w:rPr>
              <w:t>o</w:t>
            </w:r>
            <w:r w:rsidR="334CEBCE" w:rsidRPr="74FE5F5B">
              <w:rPr>
                <w:szCs w:val="24"/>
              </w:rPr>
              <w:t>cialinės, emocinės ir sveikos gyvensenos kompetencijos raidos apraš</w:t>
            </w:r>
            <w:r w:rsidR="243C9E41" w:rsidRPr="74FE5F5B">
              <w:rPr>
                <w:szCs w:val="24"/>
              </w:rPr>
              <w:t>u</w:t>
            </w:r>
            <w:r w:rsidR="334CEBCE" w:rsidRPr="74FE5F5B">
              <w:rPr>
                <w:szCs w:val="24"/>
              </w:rPr>
              <w:t xml:space="preserve"> (</w:t>
            </w:r>
            <w:hyperlink r:id="rId11" w:history="1">
              <w:r w:rsidR="334CEBCE" w:rsidRPr="56F6DBA6">
                <w:rPr>
                  <w:rStyle w:val="Hipersaitas"/>
                </w:rPr>
                <w:t>https://emokykla.lt/upload/EMOKYKLA/BP/kompetencijos/SESG%20kompetencija.pdf</w:t>
              </w:r>
            </w:hyperlink>
            <w:r w:rsidR="334CEBCE" w:rsidRPr="74FE5F5B">
              <w:rPr>
                <w:szCs w:val="24"/>
              </w:rPr>
              <w:t xml:space="preserve"> )</w:t>
            </w:r>
            <w:r w:rsidR="5A511D6D" w:rsidRPr="74FE5F5B">
              <w:rPr>
                <w:color w:val="000000" w:themeColor="text1"/>
                <w:szCs w:val="24"/>
              </w:rPr>
              <w:t>.</w:t>
            </w:r>
          </w:p>
          <w:p w14:paraId="76061611" w14:textId="033ACE54" w:rsidR="008C2A08" w:rsidRPr="00320188" w:rsidRDefault="0065370C" w:rsidP="00BD285E">
            <w:pPr>
              <w:pStyle w:val="Sraopastraipa"/>
              <w:numPr>
                <w:ilvl w:val="1"/>
                <w:numId w:val="8"/>
              </w:numPr>
              <w:tabs>
                <w:tab w:val="left" w:pos="487"/>
                <w:tab w:val="left" w:pos="1617"/>
              </w:tabs>
              <w:jc w:val="both"/>
              <w:rPr>
                <w:color w:val="000000" w:themeColor="text1"/>
                <w:szCs w:val="24"/>
                <w:shd w:val="clear" w:color="auto" w:fill="FFFFFF"/>
                <w:lang w:eastAsia="ar-SA"/>
              </w:rPr>
            </w:pPr>
            <w:r w:rsidRPr="74FE5F5B">
              <w:rPr>
                <w:color w:val="000000" w:themeColor="text1"/>
                <w:szCs w:val="24"/>
                <w:lang w:eastAsia="ar-SA"/>
              </w:rPr>
              <w:t>Paslaugos turi būti teikiamos vadovaujantis šioje techninėje specifikacijoje nustatytais reikalavimais</w:t>
            </w:r>
            <w:r w:rsidR="00C15CC2" w:rsidRPr="74FE5F5B">
              <w:rPr>
                <w:color w:val="000000" w:themeColor="text1"/>
                <w:szCs w:val="24"/>
                <w:lang w:eastAsia="ar-SA"/>
              </w:rPr>
              <w:t>.</w:t>
            </w:r>
          </w:p>
        </w:tc>
        <w:bookmarkEnd w:id="1"/>
      </w:tr>
      <w:tr w:rsidR="00320188" w:rsidRPr="00320188" w14:paraId="438008C8"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3BB1" w14:textId="77777777" w:rsidR="005D375F" w:rsidRPr="00320188" w:rsidRDefault="005D375F" w:rsidP="00BD285E">
            <w:pPr>
              <w:pStyle w:val="Sraopastraipa"/>
              <w:numPr>
                <w:ilvl w:val="0"/>
                <w:numId w:val="8"/>
              </w:numPr>
              <w:tabs>
                <w:tab w:val="left" w:pos="142"/>
              </w:tabs>
              <w:ind w:left="113" w:firstLine="0"/>
              <w:rPr>
                <w:b/>
                <w:bCs/>
                <w:color w:val="000000" w:themeColor="text1"/>
                <w:szCs w:val="24"/>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311DD2D0" w14:textId="58EF5CE4" w:rsidR="005D375F" w:rsidRPr="00320188" w:rsidRDefault="00A8703A" w:rsidP="00BD285E">
            <w:pPr>
              <w:spacing w:after="0" w:line="240" w:lineRule="auto"/>
              <w:jc w:val="both"/>
              <w:rPr>
                <w:rFonts w:ascii="Times New Roman" w:eastAsia="Times New Roman" w:hAnsi="Times New Roman" w:cs="Times New Roman"/>
                <w:b/>
                <w:bCs/>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T</w:t>
            </w:r>
            <w:r w:rsidR="7321654B" w:rsidRPr="74FE5F5B">
              <w:rPr>
                <w:rFonts w:ascii="Times New Roman" w:eastAsia="Times New Roman" w:hAnsi="Times New Roman" w:cs="Times New Roman"/>
                <w:b/>
                <w:bCs/>
                <w:color w:val="000000" w:themeColor="text1"/>
                <w:sz w:val="24"/>
                <w:szCs w:val="24"/>
                <w:lang w:bidi="he-IL"/>
              </w:rPr>
              <w:t>ikslinė grupė</w:t>
            </w:r>
          </w:p>
        </w:tc>
        <w:tc>
          <w:tcPr>
            <w:tcW w:w="6920" w:type="dxa"/>
            <w:tcBorders>
              <w:top w:val="single" w:sz="4" w:space="0" w:color="auto"/>
              <w:left w:val="single" w:sz="4" w:space="0" w:color="auto"/>
              <w:bottom w:val="single" w:sz="4" w:space="0" w:color="auto"/>
              <w:right w:val="single" w:sz="4" w:space="0" w:color="auto"/>
            </w:tcBorders>
            <w:hideMark/>
          </w:tcPr>
          <w:p w14:paraId="602D4369" w14:textId="6823B276" w:rsidR="005D375F" w:rsidRPr="00320188" w:rsidRDefault="006B6380" w:rsidP="00BD285E">
            <w:pPr>
              <w:pStyle w:val="Sraopastraipa"/>
              <w:numPr>
                <w:ilvl w:val="1"/>
                <w:numId w:val="8"/>
              </w:numPr>
              <w:tabs>
                <w:tab w:val="left" w:pos="496"/>
                <w:tab w:val="left" w:pos="1617"/>
              </w:tabs>
              <w:jc w:val="both"/>
              <w:rPr>
                <w:color w:val="000000" w:themeColor="text1"/>
                <w:szCs w:val="24"/>
              </w:rPr>
            </w:pPr>
            <w:r w:rsidRPr="74FE5F5B">
              <w:rPr>
                <w:color w:val="000000" w:themeColor="text1"/>
                <w:szCs w:val="24"/>
              </w:rPr>
              <w:t xml:space="preserve">Vilniaus miesto </w:t>
            </w:r>
            <w:r w:rsidR="00FB0DCD" w:rsidRPr="74FE5F5B">
              <w:rPr>
                <w:color w:val="000000" w:themeColor="text1"/>
                <w:szCs w:val="24"/>
              </w:rPr>
              <w:t>1</w:t>
            </w:r>
            <w:r w:rsidR="00225296" w:rsidRPr="74FE5F5B">
              <w:rPr>
                <w:color w:val="000000" w:themeColor="text1"/>
                <w:szCs w:val="24"/>
              </w:rPr>
              <w:t>2</w:t>
            </w:r>
            <w:r w:rsidR="00FB0DCD" w:rsidRPr="74FE5F5B">
              <w:rPr>
                <w:color w:val="000000" w:themeColor="text1"/>
                <w:szCs w:val="24"/>
              </w:rPr>
              <w:t>–1</w:t>
            </w:r>
            <w:r w:rsidR="00225296" w:rsidRPr="74FE5F5B">
              <w:rPr>
                <w:color w:val="000000" w:themeColor="text1"/>
                <w:szCs w:val="24"/>
              </w:rPr>
              <w:t>6</w:t>
            </w:r>
            <w:r w:rsidR="00FB0DCD" w:rsidRPr="74FE5F5B">
              <w:rPr>
                <w:color w:val="000000" w:themeColor="text1"/>
                <w:szCs w:val="24"/>
              </w:rPr>
              <w:t xml:space="preserve"> metų </w:t>
            </w:r>
            <w:r w:rsidR="00225296" w:rsidRPr="74FE5F5B">
              <w:rPr>
                <w:color w:val="000000" w:themeColor="text1"/>
                <w:szCs w:val="24"/>
              </w:rPr>
              <w:t>amžiaus jaunuoliai</w:t>
            </w:r>
            <w:r w:rsidR="00FB0DCD" w:rsidRPr="74FE5F5B">
              <w:rPr>
                <w:color w:val="000000" w:themeColor="text1"/>
                <w:szCs w:val="24"/>
              </w:rPr>
              <w:t xml:space="preserve"> (toliau – </w:t>
            </w:r>
            <w:r w:rsidR="00290C55" w:rsidRPr="74FE5F5B">
              <w:rPr>
                <w:color w:val="000000" w:themeColor="text1"/>
                <w:szCs w:val="24"/>
              </w:rPr>
              <w:t>dalyviai</w:t>
            </w:r>
            <w:r w:rsidR="00FB0DCD" w:rsidRPr="74FE5F5B">
              <w:rPr>
                <w:color w:val="000000" w:themeColor="text1"/>
                <w:szCs w:val="24"/>
              </w:rPr>
              <w:t>).</w:t>
            </w:r>
          </w:p>
        </w:tc>
      </w:tr>
      <w:tr w:rsidR="00320188" w:rsidRPr="00320188" w14:paraId="484E6097"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DC13E" w14:textId="77777777" w:rsidR="005D375F" w:rsidRPr="00320188" w:rsidRDefault="005D375F" w:rsidP="00BD285E">
            <w:pPr>
              <w:pStyle w:val="Sraopastraipa"/>
              <w:numPr>
                <w:ilvl w:val="0"/>
                <w:numId w:val="8"/>
              </w:numPr>
              <w:tabs>
                <w:tab w:val="left" w:pos="142"/>
              </w:tabs>
              <w:ind w:left="113" w:firstLine="0"/>
              <w:rPr>
                <w:b/>
                <w:bCs/>
                <w:color w:val="000000" w:themeColor="text1"/>
                <w:szCs w:val="24"/>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534B202B" w14:textId="4AE1B133" w:rsidR="005D375F" w:rsidRPr="00320188" w:rsidRDefault="00EC16F6" w:rsidP="00BD285E">
            <w:pPr>
              <w:spacing w:after="0" w:line="240" w:lineRule="auto"/>
              <w:rPr>
                <w:rFonts w:ascii="Times New Roman" w:eastAsia="Times New Roman" w:hAnsi="Times New Roman" w:cs="Times New Roman"/>
                <w:b/>
                <w:bCs/>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Pirkimo tikslas</w:t>
            </w:r>
          </w:p>
        </w:tc>
        <w:tc>
          <w:tcPr>
            <w:tcW w:w="6920" w:type="dxa"/>
            <w:tcBorders>
              <w:top w:val="single" w:sz="4" w:space="0" w:color="auto"/>
              <w:left w:val="single" w:sz="4" w:space="0" w:color="auto"/>
              <w:bottom w:val="single" w:sz="4" w:space="0" w:color="auto"/>
              <w:right w:val="single" w:sz="4" w:space="0" w:color="auto"/>
            </w:tcBorders>
            <w:hideMark/>
          </w:tcPr>
          <w:p w14:paraId="0CB64A55" w14:textId="127863CC" w:rsidR="005D375F" w:rsidRPr="00320188" w:rsidRDefault="00225296" w:rsidP="00BD285E">
            <w:pPr>
              <w:pStyle w:val="Sraopastraipa"/>
              <w:numPr>
                <w:ilvl w:val="1"/>
                <w:numId w:val="8"/>
              </w:numPr>
              <w:tabs>
                <w:tab w:val="left" w:pos="496"/>
                <w:tab w:val="left" w:pos="1617"/>
              </w:tabs>
              <w:jc w:val="both"/>
              <w:rPr>
                <w:color w:val="000000" w:themeColor="text1"/>
                <w:szCs w:val="24"/>
                <w:lang w:bidi="he-IL"/>
              </w:rPr>
            </w:pPr>
            <w:r w:rsidRPr="74FE5F5B">
              <w:rPr>
                <w:color w:val="000000" w:themeColor="text1"/>
                <w:szCs w:val="24"/>
                <w:lang w:eastAsia="ar-SA"/>
              </w:rPr>
              <w:t>Mažinti psichoaktyviųjų medžiagų vartojimą tarp jaunuolių, s</w:t>
            </w:r>
            <w:r w:rsidR="00EC16F6" w:rsidRPr="74FE5F5B">
              <w:rPr>
                <w:color w:val="000000" w:themeColor="text1"/>
                <w:szCs w:val="24"/>
                <w:lang w:eastAsia="ar-SA"/>
              </w:rPr>
              <w:t>tiprin</w:t>
            </w:r>
            <w:r w:rsidRPr="74FE5F5B">
              <w:rPr>
                <w:color w:val="000000" w:themeColor="text1"/>
                <w:szCs w:val="24"/>
                <w:lang w:eastAsia="ar-SA"/>
              </w:rPr>
              <w:t>ant</w:t>
            </w:r>
            <w:r w:rsidR="00EC16F6" w:rsidRPr="74FE5F5B">
              <w:rPr>
                <w:color w:val="000000" w:themeColor="text1"/>
                <w:szCs w:val="24"/>
                <w:lang w:eastAsia="ar-SA"/>
              </w:rPr>
              <w:t xml:space="preserve"> </w:t>
            </w:r>
            <w:r w:rsidRPr="74FE5F5B">
              <w:rPr>
                <w:color w:val="000000" w:themeColor="text1"/>
                <w:szCs w:val="24"/>
                <w:lang w:eastAsia="ar-SA"/>
              </w:rPr>
              <w:t>jų</w:t>
            </w:r>
            <w:r w:rsidR="00EC16F6" w:rsidRPr="74FE5F5B">
              <w:rPr>
                <w:color w:val="000000" w:themeColor="text1"/>
                <w:szCs w:val="24"/>
                <w:lang w:eastAsia="ar-SA"/>
              </w:rPr>
              <w:t xml:space="preserve"> </w:t>
            </w:r>
            <w:r w:rsidRPr="74FE5F5B">
              <w:rPr>
                <w:color w:val="000000" w:themeColor="text1"/>
                <w:szCs w:val="24"/>
                <w:lang w:eastAsia="ar-SA"/>
              </w:rPr>
              <w:t>emocinę</w:t>
            </w:r>
            <w:r w:rsidR="00EC16F6" w:rsidRPr="74FE5F5B">
              <w:rPr>
                <w:color w:val="000000" w:themeColor="text1"/>
                <w:szCs w:val="24"/>
                <w:lang w:eastAsia="ar-SA"/>
              </w:rPr>
              <w:t xml:space="preserve"> sveikatą</w:t>
            </w:r>
            <w:r w:rsidRPr="74FE5F5B">
              <w:rPr>
                <w:color w:val="000000" w:themeColor="text1"/>
                <w:szCs w:val="24"/>
              </w:rPr>
              <w:t xml:space="preserve"> ir</w:t>
            </w:r>
            <w:r w:rsidR="00EC16F6" w:rsidRPr="74FE5F5B">
              <w:rPr>
                <w:color w:val="000000" w:themeColor="text1"/>
                <w:szCs w:val="24"/>
              </w:rPr>
              <w:t xml:space="preserve"> d</w:t>
            </w:r>
            <w:r w:rsidR="7321654B" w:rsidRPr="74FE5F5B">
              <w:rPr>
                <w:color w:val="000000" w:themeColor="text1"/>
                <w:szCs w:val="24"/>
              </w:rPr>
              <w:t>idin</w:t>
            </w:r>
            <w:r w:rsidRPr="74FE5F5B">
              <w:rPr>
                <w:color w:val="000000" w:themeColor="text1"/>
                <w:szCs w:val="24"/>
              </w:rPr>
              <w:t>ant</w:t>
            </w:r>
            <w:r w:rsidR="7321654B" w:rsidRPr="74FE5F5B">
              <w:rPr>
                <w:color w:val="000000" w:themeColor="text1"/>
                <w:szCs w:val="24"/>
              </w:rPr>
              <w:t xml:space="preserve"> psichologinį atsparumą.</w:t>
            </w:r>
          </w:p>
        </w:tc>
      </w:tr>
      <w:tr w:rsidR="00320188" w:rsidRPr="00320188" w14:paraId="08C22FA5"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7B21A" w14:textId="77777777" w:rsidR="005D375F" w:rsidRPr="00320188" w:rsidRDefault="005D375F" w:rsidP="00BD285E">
            <w:pPr>
              <w:pStyle w:val="Sraopastraipa"/>
              <w:numPr>
                <w:ilvl w:val="0"/>
                <w:numId w:val="8"/>
              </w:numPr>
              <w:tabs>
                <w:tab w:val="left" w:pos="142"/>
              </w:tabs>
              <w:ind w:left="113" w:firstLine="0"/>
              <w:rPr>
                <w:b/>
                <w:bCs/>
                <w:color w:val="000000" w:themeColor="text1"/>
                <w:szCs w:val="24"/>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25585881" w14:textId="31E19B06" w:rsidR="005D375F" w:rsidRPr="00320188" w:rsidRDefault="6FA4F08B" w:rsidP="00BD285E">
            <w:pPr>
              <w:spacing w:after="0" w:line="240" w:lineRule="auto"/>
              <w:rPr>
                <w:rFonts w:ascii="Times New Roman" w:eastAsia="Times New Roman" w:hAnsi="Times New Roman" w:cs="Times New Roman"/>
                <w:b/>
                <w:bCs/>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Paslaug</w:t>
            </w:r>
            <w:r w:rsidR="7321654B" w:rsidRPr="74FE5F5B">
              <w:rPr>
                <w:rFonts w:ascii="Times New Roman" w:eastAsia="Times New Roman" w:hAnsi="Times New Roman" w:cs="Times New Roman"/>
                <w:b/>
                <w:bCs/>
                <w:color w:val="000000" w:themeColor="text1"/>
                <w:sz w:val="24"/>
                <w:szCs w:val="24"/>
                <w:lang w:bidi="he-IL"/>
              </w:rPr>
              <w:t xml:space="preserve">ų apimtis </w:t>
            </w:r>
          </w:p>
        </w:tc>
        <w:tc>
          <w:tcPr>
            <w:tcW w:w="6920" w:type="dxa"/>
            <w:tcBorders>
              <w:top w:val="single" w:sz="4" w:space="0" w:color="auto"/>
              <w:left w:val="single" w:sz="4" w:space="0" w:color="auto"/>
              <w:bottom w:val="single" w:sz="4" w:space="0" w:color="auto"/>
              <w:right w:val="single" w:sz="4" w:space="0" w:color="auto"/>
            </w:tcBorders>
            <w:hideMark/>
          </w:tcPr>
          <w:p w14:paraId="75FCE67C" w14:textId="254130E6" w:rsidR="00C15CC2" w:rsidRPr="00320188" w:rsidRDefault="47020413" w:rsidP="00BD285E">
            <w:pPr>
              <w:pStyle w:val="Sraopastraipa"/>
              <w:numPr>
                <w:ilvl w:val="1"/>
                <w:numId w:val="8"/>
              </w:numPr>
              <w:tabs>
                <w:tab w:val="left" w:pos="496"/>
                <w:tab w:val="left" w:pos="1617"/>
              </w:tabs>
              <w:jc w:val="both"/>
              <w:rPr>
                <w:color w:val="000000" w:themeColor="text1"/>
                <w:szCs w:val="24"/>
              </w:rPr>
            </w:pPr>
            <w:r w:rsidRPr="74FE5F5B">
              <w:rPr>
                <w:color w:val="000000" w:themeColor="text1"/>
                <w:szCs w:val="24"/>
              </w:rPr>
              <w:t>Numatoma</w:t>
            </w:r>
            <w:r w:rsidR="00317F2B" w:rsidRPr="74FE5F5B">
              <w:rPr>
                <w:color w:val="000000" w:themeColor="text1"/>
                <w:szCs w:val="24"/>
              </w:rPr>
              <w:t>s</w:t>
            </w:r>
            <w:r w:rsidRPr="74FE5F5B">
              <w:rPr>
                <w:color w:val="000000" w:themeColor="text1"/>
                <w:szCs w:val="24"/>
              </w:rPr>
              <w:t xml:space="preserve"> </w:t>
            </w:r>
            <w:r w:rsidR="00BA53BC" w:rsidRPr="74FE5F5B">
              <w:rPr>
                <w:color w:val="000000" w:themeColor="text1"/>
                <w:szCs w:val="24"/>
              </w:rPr>
              <w:t xml:space="preserve">paslaugas </w:t>
            </w:r>
            <w:r w:rsidR="00317F2B" w:rsidRPr="74FE5F5B">
              <w:rPr>
                <w:color w:val="000000" w:themeColor="text1"/>
                <w:szCs w:val="24"/>
              </w:rPr>
              <w:t>sudaro</w:t>
            </w:r>
            <w:r w:rsidR="0039143A" w:rsidRPr="74FE5F5B">
              <w:rPr>
                <w:color w:val="000000" w:themeColor="text1"/>
                <w:szCs w:val="24"/>
              </w:rPr>
              <w:t xml:space="preserve"> </w:t>
            </w:r>
            <w:r w:rsidR="004E71E2" w:rsidRPr="74FE5F5B">
              <w:rPr>
                <w:b/>
                <w:bCs/>
                <w:color w:val="000000" w:themeColor="text1"/>
                <w:szCs w:val="24"/>
              </w:rPr>
              <w:t>346</w:t>
            </w:r>
            <w:r w:rsidR="79E9B05E" w:rsidRPr="74FE5F5B">
              <w:rPr>
                <w:b/>
                <w:bCs/>
                <w:color w:val="000000" w:themeColor="text1"/>
                <w:szCs w:val="24"/>
              </w:rPr>
              <w:t xml:space="preserve"> </w:t>
            </w:r>
            <w:r w:rsidR="00317F2B" w:rsidRPr="74FE5F5B">
              <w:rPr>
                <w:b/>
                <w:bCs/>
                <w:color w:val="000000" w:themeColor="text1"/>
                <w:szCs w:val="24"/>
              </w:rPr>
              <w:t>mokymų ciklai</w:t>
            </w:r>
            <w:r w:rsidR="145215DD" w:rsidRPr="74FE5F5B">
              <w:rPr>
                <w:b/>
                <w:bCs/>
                <w:color w:val="000000" w:themeColor="text1"/>
                <w:szCs w:val="24"/>
              </w:rPr>
              <w:t xml:space="preserve"> kartu su metodine medžiaga</w:t>
            </w:r>
            <w:r w:rsidR="00317F2B" w:rsidRPr="74FE5F5B">
              <w:rPr>
                <w:color w:val="000000" w:themeColor="text1"/>
                <w:szCs w:val="24"/>
              </w:rPr>
              <w:t>, kurie turėtų būti įgyvendinti iki 2028 m. pabaigos</w:t>
            </w:r>
            <w:r w:rsidR="320CAA9A" w:rsidRPr="74FE5F5B">
              <w:rPr>
                <w:color w:val="000000" w:themeColor="text1"/>
                <w:szCs w:val="24"/>
              </w:rPr>
              <w:t>:</w:t>
            </w:r>
          </w:p>
          <w:p w14:paraId="197D206D" w14:textId="4BDA21C5" w:rsidR="008E6195" w:rsidRPr="00320188" w:rsidRDefault="00DC4983" w:rsidP="00BD285E">
            <w:pPr>
              <w:pStyle w:val="Sraopastraipa"/>
              <w:numPr>
                <w:ilvl w:val="2"/>
                <w:numId w:val="8"/>
              </w:numPr>
              <w:tabs>
                <w:tab w:val="left" w:pos="496"/>
                <w:tab w:val="left" w:pos="1617"/>
              </w:tabs>
              <w:jc w:val="both"/>
              <w:rPr>
                <w:color w:val="000000" w:themeColor="text1"/>
                <w:szCs w:val="24"/>
              </w:rPr>
            </w:pPr>
            <w:r w:rsidRPr="74FE5F5B">
              <w:rPr>
                <w:b/>
                <w:bCs/>
                <w:color w:val="000000" w:themeColor="text1"/>
                <w:szCs w:val="24"/>
                <w:lang w:bidi="he-IL"/>
              </w:rPr>
              <w:t>76</w:t>
            </w:r>
            <w:r w:rsidR="798C4DE3" w:rsidRPr="74FE5F5B">
              <w:rPr>
                <w:b/>
                <w:bCs/>
                <w:color w:val="000000" w:themeColor="text1"/>
                <w:szCs w:val="24"/>
                <w:lang w:bidi="he-IL"/>
              </w:rPr>
              <w:t xml:space="preserve"> </w:t>
            </w:r>
            <w:r w:rsidRPr="74FE5F5B">
              <w:rPr>
                <w:b/>
                <w:bCs/>
                <w:color w:val="000000" w:themeColor="text1"/>
                <w:szCs w:val="24"/>
                <w:lang w:bidi="he-IL"/>
              </w:rPr>
              <w:t>ciklus</w:t>
            </w:r>
            <w:r w:rsidR="000312AD" w:rsidRPr="74FE5F5B">
              <w:rPr>
                <w:color w:val="000000" w:themeColor="text1"/>
                <w:szCs w:val="24"/>
                <w:lang w:bidi="he-IL"/>
              </w:rPr>
              <w:t xml:space="preserve"> planuojama pravesti </w:t>
            </w:r>
            <w:r w:rsidRPr="74FE5F5B">
              <w:rPr>
                <w:color w:val="000000" w:themeColor="text1"/>
                <w:szCs w:val="24"/>
                <w:lang w:bidi="he-IL"/>
              </w:rPr>
              <w:t xml:space="preserve">dalyviams </w:t>
            </w:r>
            <w:r w:rsidR="7DB9B06E" w:rsidRPr="74FE5F5B">
              <w:rPr>
                <w:color w:val="000000" w:themeColor="text1"/>
                <w:szCs w:val="24"/>
                <w:lang w:bidi="he-IL"/>
              </w:rPr>
              <w:t>202</w:t>
            </w:r>
            <w:r w:rsidR="4B91A252" w:rsidRPr="74FE5F5B">
              <w:rPr>
                <w:color w:val="000000" w:themeColor="text1"/>
                <w:szCs w:val="24"/>
                <w:lang w:bidi="he-IL"/>
              </w:rPr>
              <w:t>6</w:t>
            </w:r>
            <w:r w:rsidR="7DB9B06E" w:rsidRPr="74FE5F5B">
              <w:rPr>
                <w:color w:val="000000" w:themeColor="text1"/>
                <w:szCs w:val="24"/>
                <w:lang w:bidi="he-IL"/>
              </w:rPr>
              <w:t xml:space="preserve"> m</w:t>
            </w:r>
            <w:r w:rsidRPr="74FE5F5B">
              <w:rPr>
                <w:color w:val="000000" w:themeColor="text1"/>
                <w:szCs w:val="24"/>
                <w:lang w:bidi="he-IL"/>
              </w:rPr>
              <w:t>.</w:t>
            </w:r>
            <w:r w:rsidR="008E6195" w:rsidRPr="74FE5F5B">
              <w:rPr>
                <w:color w:val="000000" w:themeColor="text1"/>
                <w:szCs w:val="24"/>
                <w:lang w:bidi="he-IL"/>
              </w:rPr>
              <w:t>:</w:t>
            </w:r>
          </w:p>
          <w:p w14:paraId="4609AF4D" w14:textId="2D408B67" w:rsidR="00BA5BDE" w:rsidRPr="00320188" w:rsidRDefault="008E6195" w:rsidP="00BD285E">
            <w:pPr>
              <w:pStyle w:val="Sraopastraipa"/>
              <w:tabs>
                <w:tab w:val="left" w:pos="602"/>
                <w:tab w:val="left" w:pos="1453"/>
              </w:tabs>
              <w:ind w:left="744"/>
              <w:jc w:val="both"/>
              <w:rPr>
                <w:color w:val="000000" w:themeColor="text1"/>
                <w:szCs w:val="24"/>
              </w:rPr>
            </w:pPr>
            <w:r w:rsidRPr="74FE5F5B">
              <w:rPr>
                <w:color w:val="000000" w:themeColor="text1"/>
                <w:szCs w:val="24"/>
                <w:lang w:bidi="he-IL"/>
              </w:rPr>
              <w:t>I ketvirtį – 11 ciklų;</w:t>
            </w:r>
          </w:p>
          <w:p w14:paraId="53D7150A" w14:textId="076D4CD2" w:rsidR="008E6195" w:rsidRPr="00320188" w:rsidRDefault="008E6195" w:rsidP="00BD285E">
            <w:pPr>
              <w:pStyle w:val="Sraopastraipa"/>
              <w:tabs>
                <w:tab w:val="left" w:pos="602"/>
                <w:tab w:val="left" w:pos="1453"/>
              </w:tabs>
              <w:ind w:left="744"/>
              <w:jc w:val="both"/>
              <w:rPr>
                <w:color w:val="000000" w:themeColor="text1"/>
                <w:szCs w:val="24"/>
              </w:rPr>
            </w:pPr>
            <w:r w:rsidRPr="74FE5F5B">
              <w:rPr>
                <w:color w:val="000000" w:themeColor="text1"/>
                <w:szCs w:val="24"/>
                <w:lang w:bidi="he-IL"/>
              </w:rPr>
              <w:t>II ketvirtį – 25 ciklai;</w:t>
            </w:r>
          </w:p>
          <w:p w14:paraId="7D4EFB25" w14:textId="43A9AEAF" w:rsidR="008E6195" w:rsidRPr="00320188" w:rsidRDefault="008E6195" w:rsidP="00BD285E">
            <w:pPr>
              <w:pStyle w:val="Sraopastraipa"/>
              <w:tabs>
                <w:tab w:val="left" w:pos="602"/>
                <w:tab w:val="left" w:pos="1453"/>
              </w:tabs>
              <w:ind w:left="744"/>
              <w:jc w:val="both"/>
              <w:rPr>
                <w:color w:val="000000" w:themeColor="text1"/>
                <w:szCs w:val="24"/>
              </w:rPr>
            </w:pPr>
            <w:r w:rsidRPr="74FE5F5B">
              <w:rPr>
                <w:color w:val="000000" w:themeColor="text1"/>
                <w:szCs w:val="24"/>
                <w:lang w:bidi="he-IL"/>
              </w:rPr>
              <w:t>III ketvirtį – 10 ciklų;</w:t>
            </w:r>
          </w:p>
          <w:p w14:paraId="36DFF9E3" w14:textId="77777777" w:rsidR="00C15CC2" w:rsidRPr="00320188" w:rsidRDefault="008E6195" w:rsidP="00BD285E">
            <w:pPr>
              <w:pStyle w:val="Sraopastraipa"/>
              <w:tabs>
                <w:tab w:val="left" w:pos="602"/>
                <w:tab w:val="left" w:pos="1453"/>
              </w:tabs>
              <w:ind w:left="744"/>
              <w:jc w:val="both"/>
              <w:rPr>
                <w:color w:val="000000" w:themeColor="text1"/>
                <w:szCs w:val="24"/>
                <w:lang w:bidi="he-IL"/>
              </w:rPr>
            </w:pPr>
            <w:r w:rsidRPr="74FE5F5B">
              <w:rPr>
                <w:color w:val="000000" w:themeColor="text1"/>
                <w:szCs w:val="24"/>
                <w:lang w:bidi="he-IL"/>
              </w:rPr>
              <w:t>IV ketvirtį – 30 ciklų;</w:t>
            </w:r>
          </w:p>
          <w:p w14:paraId="6BD2F19F" w14:textId="1F2AB7DB" w:rsidR="00DC4983" w:rsidRPr="00320188" w:rsidRDefault="00DC4983" w:rsidP="00BD285E">
            <w:pPr>
              <w:pStyle w:val="Sraopastraipa"/>
              <w:numPr>
                <w:ilvl w:val="2"/>
                <w:numId w:val="8"/>
              </w:numPr>
              <w:tabs>
                <w:tab w:val="left" w:pos="602"/>
                <w:tab w:val="left" w:pos="1453"/>
              </w:tabs>
              <w:jc w:val="both"/>
              <w:rPr>
                <w:color w:val="000000" w:themeColor="text1"/>
                <w:szCs w:val="24"/>
              </w:rPr>
            </w:pPr>
            <w:r w:rsidRPr="74FE5F5B">
              <w:rPr>
                <w:b/>
                <w:bCs/>
                <w:color w:val="000000" w:themeColor="text1"/>
                <w:szCs w:val="24"/>
                <w:lang w:bidi="he-IL"/>
              </w:rPr>
              <w:t>135 ciklus</w:t>
            </w:r>
            <w:r w:rsidRPr="74FE5F5B">
              <w:rPr>
                <w:color w:val="000000" w:themeColor="text1"/>
                <w:szCs w:val="24"/>
                <w:lang w:bidi="he-IL"/>
              </w:rPr>
              <w:t xml:space="preserve"> planuojama pravesti dalyviams 202</w:t>
            </w:r>
            <w:r w:rsidR="00317F2B" w:rsidRPr="74FE5F5B">
              <w:rPr>
                <w:color w:val="000000" w:themeColor="text1"/>
                <w:szCs w:val="24"/>
                <w:lang w:bidi="he-IL"/>
              </w:rPr>
              <w:t>7</w:t>
            </w:r>
            <w:r w:rsidRPr="74FE5F5B">
              <w:rPr>
                <w:color w:val="000000" w:themeColor="text1"/>
                <w:szCs w:val="24"/>
                <w:lang w:bidi="he-IL"/>
              </w:rPr>
              <w:t xml:space="preserve"> m.</w:t>
            </w:r>
            <w:r w:rsidR="008E6195" w:rsidRPr="74FE5F5B">
              <w:rPr>
                <w:color w:val="000000" w:themeColor="text1"/>
                <w:szCs w:val="24"/>
                <w:lang w:bidi="he-IL"/>
              </w:rPr>
              <w:t>:</w:t>
            </w:r>
            <w:r w:rsidRPr="74FE5F5B">
              <w:rPr>
                <w:color w:val="000000" w:themeColor="text1"/>
                <w:szCs w:val="24"/>
                <w:lang w:bidi="he-IL"/>
              </w:rPr>
              <w:t xml:space="preserve"> </w:t>
            </w:r>
          </w:p>
          <w:p w14:paraId="7ABCCB63" w14:textId="035CBF85" w:rsidR="008E6195" w:rsidRPr="00320188" w:rsidRDefault="008E6195" w:rsidP="00BD285E">
            <w:pPr>
              <w:pStyle w:val="Sraopastraipa"/>
              <w:tabs>
                <w:tab w:val="left" w:pos="602"/>
                <w:tab w:val="left" w:pos="1453"/>
              </w:tabs>
              <w:ind w:left="744"/>
              <w:jc w:val="both"/>
              <w:rPr>
                <w:color w:val="000000" w:themeColor="text1"/>
                <w:szCs w:val="24"/>
              </w:rPr>
            </w:pPr>
            <w:r w:rsidRPr="74FE5F5B">
              <w:rPr>
                <w:color w:val="000000" w:themeColor="text1"/>
                <w:szCs w:val="24"/>
                <w:lang w:bidi="he-IL"/>
              </w:rPr>
              <w:t>I ketvirtį – 50 ciklų;</w:t>
            </w:r>
          </w:p>
          <w:p w14:paraId="37D38E93" w14:textId="4BE7935E" w:rsidR="008E6195" w:rsidRPr="00320188" w:rsidRDefault="008E6195" w:rsidP="00BD285E">
            <w:pPr>
              <w:pStyle w:val="Sraopastraipa"/>
              <w:tabs>
                <w:tab w:val="left" w:pos="602"/>
                <w:tab w:val="left" w:pos="1453"/>
              </w:tabs>
              <w:ind w:left="744"/>
              <w:jc w:val="both"/>
              <w:rPr>
                <w:color w:val="000000" w:themeColor="text1"/>
                <w:szCs w:val="24"/>
              </w:rPr>
            </w:pPr>
            <w:r w:rsidRPr="74FE5F5B">
              <w:rPr>
                <w:color w:val="000000" w:themeColor="text1"/>
                <w:szCs w:val="24"/>
                <w:lang w:bidi="he-IL"/>
              </w:rPr>
              <w:t>II ketvirtį – 30 ciklų;</w:t>
            </w:r>
          </w:p>
          <w:p w14:paraId="4A116FC0" w14:textId="37125F13" w:rsidR="008E6195" w:rsidRPr="00320188" w:rsidRDefault="008E6195" w:rsidP="00BD285E">
            <w:pPr>
              <w:pStyle w:val="Sraopastraipa"/>
              <w:tabs>
                <w:tab w:val="left" w:pos="602"/>
                <w:tab w:val="left" w:pos="1453"/>
              </w:tabs>
              <w:ind w:left="744"/>
              <w:jc w:val="both"/>
              <w:rPr>
                <w:color w:val="000000" w:themeColor="text1"/>
                <w:szCs w:val="24"/>
              </w:rPr>
            </w:pPr>
            <w:r w:rsidRPr="74FE5F5B">
              <w:rPr>
                <w:color w:val="000000" w:themeColor="text1"/>
                <w:szCs w:val="24"/>
                <w:lang w:bidi="he-IL"/>
              </w:rPr>
              <w:t>III ketvirtį – 15 ciklų;</w:t>
            </w:r>
          </w:p>
          <w:p w14:paraId="4D61CE08" w14:textId="77777777" w:rsidR="00C15CC2" w:rsidRPr="00320188" w:rsidRDefault="008E6195" w:rsidP="00BD285E">
            <w:pPr>
              <w:pStyle w:val="Sraopastraipa"/>
              <w:tabs>
                <w:tab w:val="left" w:pos="602"/>
                <w:tab w:val="left" w:pos="1453"/>
              </w:tabs>
              <w:ind w:left="744"/>
              <w:jc w:val="both"/>
              <w:rPr>
                <w:color w:val="000000" w:themeColor="text1"/>
                <w:szCs w:val="24"/>
                <w:lang w:bidi="he-IL"/>
              </w:rPr>
            </w:pPr>
            <w:r w:rsidRPr="74FE5F5B">
              <w:rPr>
                <w:color w:val="000000" w:themeColor="text1"/>
                <w:szCs w:val="24"/>
                <w:lang w:bidi="he-IL"/>
              </w:rPr>
              <w:t>IV ketvirtį – 40 ciklų;</w:t>
            </w:r>
          </w:p>
          <w:p w14:paraId="5632E681" w14:textId="034975AB" w:rsidR="00AD394A" w:rsidRPr="00320188" w:rsidRDefault="00DC4983" w:rsidP="00BD285E">
            <w:pPr>
              <w:pStyle w:val="Sraopastraipa"/>
              <w:numPr>
                <w:ilvl w:val="2"/>
                <w:numId w:val="8"/>
              </w:numPr>
              <w:tabs>
                <w:tab w:val="left" w:pos="602"/>
                <w:tab w:val="left" w:pos="1453"/>
              </w:tabs>
              <w:jc w:val="both"/>
              <w:rPr>
                <w:color w:val="000000" w:themeColor="text1"/>
                <w:szCs w:val="24"/>
              </w:rPr>
            </w:pPr>
            <w:r w:rsidRPr="74FE5F5B">
              <w:rPr>
                <w:b/>
                <w:bCs/>
                <w:color w:val="000000" w:themeColor="text1"/>
                <w:szCs w:val="24"/>
                <w:lang w:bidi="he-IL"/>
              </w:rPr>
              <w:t>135 ciklus</w:t>
            </w:r>
            <w:r w:rsidRPr="74FE5F5B">
              <w:rPr>
                <w:color w:val="000000" w:themeColor="text1"/>
                <w:szCs w:val="24"/>
                <w:lang w:bidi="he-IL"/>
              </w:rPr>
              <w:t xml:space="preserve"> planuojama pravesti dalyviams 202</w:t>
            </w:r>
            <w:r w:rsidR="00317F2B" w:rsidRPr="74FE5F5B">
              <w:rPr>
                <w:color w:val="000000" w:themeColor="text1"/>
                <w:szCs w:val="24"/>
                <w:lang w:bidi="he-IL"/>
              </w:rPr>
              <w:t>8</w:t>
            </w:r>
            <w:r w:rsidRPr="74FE5F5B">
              <w:rPr>
                <w:color w:val="000000" w:themeColor="text1"/>
                <w:szCs w:val="24"/>
                <w:lang w:bidi="he-IL"/>
              </w:rPr>
              <w:t xml:space="preserve"> m</w:t>
            </w:r>
            <w:r w:rsidR="008E6195" w:rsidRPr="74FE5F5B">
              <w:rPr>
                <w:color w:val="000000" w:themeColor="text1"/>
                <w:szCs w:val="24"/>
                <w:lang w:bidi="he-IL"/>
              </w:rPr>
              <w:t>.:</w:t>
            </w:r>
          </w:p>
          <w:p w14:paraId="07D5561B" w14:textId="77777777" w:rsidR="008E6195" w:rsidRPr="00320188" w:rsidRDefault="008E6195" w:rsidP="00BD285E">
            <w:pPr>
              <w:pStyle w:val="Sraopastraipa"/>
              <w:tabs>
                <w:tab w:val="left" w:pos="602"/>
                <w:tab w:val="left" w:pos="1453"/>
              </w:tabs>
              <w:ind w:left="744"/>
              <w:jc w:val="both"/>
              <w:rPr>
                <w:color w:val="000000" w:themeColor="text1"/>
                <w:szCs w:val="24"/>
              </w:rPr>
            </w:pPr>
            <w:r w:rsidRPr="74FE5F5B">
              <w:rPr>
                <w:color w:val="000000" w:themeColor="text1"/>
                <w:szCs w:val="24"/>
                <w:lang w:bidi="he-IL"/>
              </w:rPr>
              <w:t>I ketvirtį – 50 ciklų;</w:t>
            </w:r>
          </w:p>
          <w:p w14:paraId="1E550288" w14:textId="77777777" w:rsidR="008E6195" w:rsidRPr="00320188" w:rsidRDefault="008E6195" w:rsidP="00BD285E">
            <w:pPr>
              <w:pStyle w:val="Sraopastraipa"/>
              <w:tabs>
                <w:tab w:val="left" w:pos="602"/>
                <w:tab w:val="left" w:pos="1453"/>
              </w:tabs>
              <w:ind w:left="744"/>
              <w:jc w:val="both"/>
              <w:rPr>
                <w:color w:val="000000" w:themeColor="text1"/>
                <w:szCs w:val="24"/>
              </w:rPr>
            </w:pPr>
            <w:r w:rsidRPr="74FE5F5B">
              <w:rPr>
                <w:color w:val="000000" w:themeColor="text1"/>
                <w:szCs w:val="24"/>
                <w:lang w:bidi="he-IL"/>
              </w:rPr>
              <w:t>II ketvirtį – 30 ciklų;</w:t>
            </w:r>
          </w:p>
          <w:p w14:paraId="3E4EE224" w14:textId="77777777" w:rsidR="008E6195" w:rsidRPr="00320188" w:rsidRDefault="008E6195" w:rsidP="00BD285E">
            <w:pPr>
              <w:pStyle w:val="Sraopastraipa"/>
              <w:tabs>
                <w:tab w:val="left" w:pos="602"/>
                <w:tab w:val="left" w:pos="1453"/>
              </w:tabs>
              <w:ind w:left="744"/>
              <w:jc w:val="both"/>
              <w:rPr>
                <w:color w:val="000000" w:themeColor="text1"/>
                <w:szCs w:val="24"/>
              </w:rPr>
            </w:pPr>
            <w:r w:rsidRPr="74FE5F5B">
              <w:rPr>
                <w:color w:val="000000" w:themeColor="text1"/>
                <w:szCs w:val="24"/>
                <w:lang w:bidi="he-IL"/>
              </w:rPr>
              <w:t>III ketvirtį – 15 ciklų;</w:t>
            </w:r>
          </w:p>
          <w:p w14:paraId="355B3A38" w14:textId="3C22BAAC" w:rsidR="008E6195" w:rsidRPr="00320188" w:rsidRDefault="008E6195" w:rsidP="00BD285E">
            <w:pPr>
              <w:pStyle w:val="Sraopastraipa"/>
              <w:tabs>
                <w:tab w:val="left" w:pos="602"/>
                <w:tab w:val="left" w:pos="1453"/>
              </w:tabs>
              <w:ind w:left="744"/>
              <w:jc w:val="both"/>
              <w:rPr>
                <w:color w:val="000000" w:themeColor="text1"/>
                <w:szCs w:val="24"/>
              </w:rPr>
            </w:pPr>
            <w:r w:rsidRPr="74FE5F5B">
              <w:rPr>
                <w:color w:val="000000" w:themeColor="text1"/>
                <w:szCs w:val="24"/>
                <w:lang w:bidi="he-IL"/>
              </w:rPr>
              <w:t>IV ketvirtį – 40 ciklų.</w:t>
            </w:r>
          </w:p>
          <w:p w14:paraId="474281C4" w14:textId="0F81DD13" w:rsidR="0054664F" w:rsidRDefault="0054664F" w:rsidP="00BD285E">
            <w:pPr>
              <w:pStyle w:val="Sraopastraipa"/>
              <w:numPr>
                <w:ilvl w:val="1"/>
                <w:numId w:val="8"/>
              </w:numPr>
              <w:jc w:val="both"/>
              <w:rPr>
                <w:szCs w:val="24"/>
              </w:rPr>
            </w:pPr>
            <w:r w:rsidRPr="74FE5F5B">
              <w:rPr>
                <w:color w:val="000000" w:themeColor="text1"/>
                <w:szCs w:val="24"/>
              </w:rPr>
              <w:t>Kiekviena</w:t>
            </w:r>
            <w:r w:rsidR="004E71E2" w:rsidRPr="74FE5F5B">
              <w:rPr>
                <w:color w:val="000000" w:themeColor="text1"/>
                <w:szCs w:val="24"/>
              </w:rPr>
              <w:t>s</w:t>
            </w:r>
            <w:r w:rsidRPr="74FE5F5B">
              <w:rPr>
                <w:color w:val="000000" w:themeColor="text1"/>
                <w:szCs w:val="24"/>
              </w:rPr>
              <w:t xml:space="preserve"> </w:t>
            </w:r>
            <w:r w:rsidR="004E71E2" w:rsidRPr="74FE5F5B">
              <w:rPr>
                <w:color w:val="000000" w:themeColor="text1"/>
                <w:szCs w:val="24"/>
              </w:rPr>
              <w:t>ciklas</w:t>
            </w:r>
            <w:r w:rsidRPr="74FE5F5B">
              <w:rPr>
                <w:color w:val="000000" w:themeColor="text1"/>
                <w:szCs w:val="24"/>
              </w:rPr>
              <w:t xml:space="preserve"> privalo turėti </w:t>
            </w:r>
            <w:r w:rsidR="004E71E2" w:rsidRPr="74FE5F5B">
              <w:rPr>
                <w:color w:val="000000" w:themeColor="text1"/>
                <w:szCs w:val="24"/>
              </w:rPr>
              <w:t>2</w:t>
            </w:r>
            <w:r w:rsidRPr="74FE5F5B">
              <w:rPr>
                <w:color w:val="000000" w:themeColor="text1"/>
                <w:szCs w:val="24"/>
              </w:rPr>
              <w:t xml:space="preserve"> užsiėmimus. Vieno užsiėmim</w:t>
            </w:r>
            <w:r w:rsidR="004E71E2" w:rsidRPr="74FE5F5B">
              <w:rPr>
                <w:color w:val="000000" w:themeColor="text1"/>
                <w:szCs w:val="24"/>
              </w:rPr>
              <w:t xml:space="preserve">o </w:t>
            </w:r>
            <w:r w:rsidRPr="74FE5F5B">
              <w:rPr>
                <w:color w:val="000000" w:themeColor="text1"/>
                <w:szCs w:val="24"/>
              </w:rPr>
              <w:t xml:space="preserve">trukmė – </w:t>
            </w:r>
            <w:r w:rsidR="004E71E2" w:rsidRPr="74FE5F5B">
              <w:rPr>
                <w:color w:val="000000" w:themeColor="text1"/>
                <w:szCs w:val="24"/>
              </w:rPr>
              <w:t>1</w:t>
            </w:r>
            <w:r w:rsidRPr="74FE5F5B">
              <w:rPr>
                <w:color w:val="000000" w:themeColor="text1"/>
                <w:szCs w:val="24"/>
              </w:rPr>
              <w:t xml:space="preserve"> </w:t>
            </w:r>
            <w:r w:rsidR="004E71E2" w:rsidRPr="74FE5F5B">
              <w:rPr>
                <w:color w:val="000000" w:themeColor="text1"/>
                <w:szCs w:val="24"/>
              </w:rPr>
              <w:t>akademinė</w:t>
            </w:r>
            <w:r w:rsidRPr="74FE5F5B">
              <w:rPr>
                <w:color w:val="000000" w:themeColor="text1"/>
                <w:szCs w:val="24"/>
              </w:rPr>
              <w:t xml:space="preserve"> valand</w:t>
            </w:r>
            <w:r w:rsidR="004E71E2" w:rsidRPr="74FE5F5B">
              <w:rPr>
                <w:color w:val="000000" w:themeColor="text1"/>
                <w:szCs w:val="24"/>
              </w:rPr>
              <w:t>a (vieną ciklą sudaro 2 akademinės valandos).</w:t>
            </w:r>
            <w:r w:rsidR="0399C507" w:rsidRPr="74FE5F5B">
              <w:rPr>
                <w:szCs w:val="24"/>
              </w:rPr>
              <w:t xml:space="preserve"> </w:t>
            </w:r>
          </w:p>
          <w:p w14:paraId="7AA0B9FF" w14:textId="57A1FD09" w:rsidR="0399C507" w:rsidRDefault="0399C507" w:rsidP="00BD285E">
            <w:pPr>
              <w:pStyle w:val="Sraopastraipa"/>
              <w:numPr>
                <w:ilvl w:val="1"/>
                <w:numId w:val="8"/>
              </w:numPr>
              <w:jc w:val="both"/>
              <w:rPr>
                <w:szCs w:val="24"/>
              </w:rPr>
            </w:pPr>
            <w:r w:rsidRPr="74FE5F5B">
              <w:rPr>
                <w:szCs w:val="24"/>
              </w:rPr>
              <w:t>Vienas mokymų ciklas privalo būti suplanuotas ir vykdomas kaip vientisa metodinė visuma, remiantis</w:t>
            </w:r>
            <w:r w:rsidR="6D85724A" w:rsidRPr="74FE5F5B">
              <w:rPr>
                <w:szCs w:val="24"/>
              </w:rPr>
              <w:t xml:space="preserve"> paslaugos teikėjo</w:t>
            </w:r>
            <w:r w:rsidRPr="74FE5F5B">
              <w:rPr>
                <w:szCs w:val="24"/>
              </w:rPr>
              <w:t xml:space="preserve"> parengta metodine medžiaga.</w:t>
            </w:r>
          </w:p>
          <w:p w14:paraId="02811279" w14:textId="48FBA42B" w:rsidR="00C15CC2" w:rsidRPr="00320188" w:rsidRDefault="0ECA3494" w:rsidP="00BD285E">
            <w:pPr>
              <w:pStyle w:val="Sraopastraipa"/>
              <w:numPr>
                <w:ilvl w:val="1"/>
                <w:numId w:val="8"/>
              </w:numPr>
              <w:jc w:val="both"/>
              <w:rPr>
                <w:szCs w:val="24"/>
              </w:rPr>
            </w:pPr>
            <w:r w:rsidRPr="74FE5F5B">
              <w:rPr>
                <w:szCs w:val="24"/>
              </w:rPr>
              <w:t xml:space="preserve">Vieną mokymų ciklą (paskaitą) sudaro 2 tarpusavyje susiję užsiėmimai, vedami tą pačią dieną (sudarant </w:t>
            </w:r>
            <w:r w:rsidR="7BA9DD54" w:rsidRPr="74FE5F5B">
              <w:rPr>
                <w:szCs w:val="24"/>
              </w:rPr>
              <w:t>dvi iš eilės vykstančias pamokas su įprasta pertrauka tarp jų</w:t>
            </w:r>
            <w:r w:rsidRPr="74FE5F5B">
              <w:rPr>
                <w:szCs w:val="24"/>
              </w:rPr>
              <w:t>) arba skirtingomis dienomis, tačiau ne ilgesne kaip savaitės trukme.</w:t>
            </w:r>
          </w:p>
          <w:p w14:paraId="4263AD51" w14:textId="32A82189" w:rsidR="008416FB" w:rsidRPr="00320188" w:rsidRDefault="008416FB" w:rsidP="00BD285E">
            <w:pPr>
              <w:pStyle w:val="Sraopastraipa"/>
              <w:numPr>
                <w:ilvl w:val="1"/>
                <w:numId w:val="8"/>
              </w:numPr>
              <w:jc w:val="both"/>
              <w:rPr>
                <w:color w:val="000000" w:themeColor="text1"/>
                <w:szCs w:val="24"/>
              </w:rPr>
            </w:pPr>
            <w:r w:rsidRPr="74FE5F5B">
              <w:rPr>
                <w:color w:val="000000" w:themeColor="text1"/>
                <w:szCs w:val="24"/>
                <w:lang w:bidi="he-IL"/>
              </w:rPr>
              <w:lastRenderedPageBreak/>
              <w:t>M</w:t>
            </w:r>
            <w:r w:rsidRPr="74FE5F5B">
              <w:rPr>
                <w:color w:val="000000" w:themeColor="text1"/>
                <w:szCs w:val="24"/>
              </w:rPr>
              <w:t xml:space="preserve">aksimalus perkamų paslaugų valandų skaičius visos pirkimo sutarties vykdymo metu – </w:t>
            </w:r>
            <w:r w:rsidR="004E71E2" w:rsidRPr="74FE5F5B">
              <w:rPr>
                <w:color w:val="000000" w:themeColor="text1"/>
                <w:szCs w:val="24"/>
              </w:rPr>
              <w:t>692 akademinės</w:t>
            </w:r>
            <w:r w:rsidRPr="74FE5F5B">
              <w:rPr>
                <w:color w:val="000000" w:themeColor="text1"/>
                <w:szCs w:val="24"/>
              </w:rPr>
              <w:t xml:space="preserve"> valandos</w:t>
            </w:r>
            <w:r w:rsidR="17E09EBD" w:rsidRPr="74FE5F5B">
              <w:rPr>
                <w:color w:val="000000" w:themeColor="text1"/>
                <w:szCs w:val="24"/>
              </w:rPr>
              <w:t xml:space="preserve"> ir </w:t>
            </w:r>
            <w:r w:rsidR="41A8B4F0" w:rsidRPr="74FE5F5B">
              <w:rPr>
                <w:color w:val="000000" w:themeColor="text1"/>
                <w:szCs w:val="24"/>
              </w:rPr>
              <w:t xml:space="preserve">reikalinga </w:t>
            </w:r>
            <w:r w:rsidR="17E09EBD" w:rsidRPr="74FE5F5B">
              <w:rPr>
                <w:color w:val="000000" w:themeColor="text1"/>
                <w:szCs w:val="24"/>
              </w:rPr>
              <w:t>metodik</w:t>
            </w:r>
            <w:r w:rsidR="3B59FC7C" w:rsidRPr="74FE5F5B">
              <w:rPr>
                <w:color w:val="000000" w:themeColor="text1"/>
                <w:szCs w:val="24"/>
              </w:rPr>
              <w:t>a</w:t>
            </w:r>
            <w:r w:rsidRPr="74FE5F5B">
              <w:rPr>
                <w:color w:val="000000" w:themeColor="text1"/>
                <w:szCs w:val="24"/>
              </w:rPr>
              <w:t>. Perkančioji organizacija neįsipareigoja išpirkti nurodyto maksimalaus valandų skaičiaus.</w:t>
            </w:r>
          </w:p>
          <w:p w14:paraId="65A9A89B" w14:textId="6A02324A" w:rsidR="00BA5BDE" w:rsidRPr="00320188" w:rsidRDefault="00BE19C9" w:rsidP="00BD285E">
            <w:pPr>
              <w:pStyle w:val="Sraopastraipa"/>
              <w:numPr>
                <w:ilvl w:val="1"/>
                <w:numId w:val="8"/>
              </w:numPr>
              <w:jc w:val="both"/>
              <w:rPr>
                <w:color w:val="000000" w:themeColor="text1"/>
                <w:szCs w:val="24"/>
              </w:rPr>
            </w:pPr>
            <w:r w:rsidRPr="74FE5F5B">
              <w:rPr>
                <w:color w:val="000000" w:themeColor="text1"/>
                <w:szCs w:val="24"/>
                <w:lang w:bidi="he-IL"/>
              </w:rPr>
              <w:t>Vien</w:t>
            </w:r>
            <w:r w:rsidR="004A1458" w:rsidRPr="74FE5F5B">
              <w:rPr>
                <w:color w:val="000000" w:themeColor="text1"/>
                <w:szCs w:val="24"/>
                <w:lang w:bidi="he-IL"/>
              </w:rPr>
              <w:t xml:space="preserve">ą grupę sudaro </w:t>
            </w:r>
            <w:r w:rsidR="00BF4CFE" w:rsidRPr="74FE5F5B">
              <w:rPr>
                <w:color w:val="000000" w:themeColor="text1"/>
                <w:szCs w:val="24"/>
                <w:lang w:bidi="he-IL"/>
              </w:rPr>
              <w:t xml:space="preserve">ne </w:t>
            </w:r>
            <w:r w:rsidR="00922444" w:rsidRPr="74FE5F5B">
              <w:rPr>
                <w:color w:val="000000" w:themeColor="text1"/>
                <w:szCs w:val="24"/>
                <w:lang w:bidi="he-IL"/>
              </w:rPr>
              <w:t xml:space="preserve">daugiau kaip </w:t>
            </w:r>
            <w:r w:rsidR="004E71E2" w:rsidRPr="74FE5F5B">
              <w:rPr>
                <w:color w:val="000000" w:themeColor="text1"/>
                <w:szCs w:val="24"/>
                <w:lang w:bidi="he-IL"/>
              </w:rPr>
              <w:t>30</w:t>
            </w:r>
            <w:r w:rsidR="00922444" w:rsidRPr="74FE5F5B">
              <w:rPr>
                <w:color w:val="000000" w:themeColor="text1"/>
                <w:szCs w:val="24"/>
                <w:lang w:bidi="he-IL"/>
              </w:rPr>
              <w:t xml:space="preserve"> dalyvių.</w:t>
            </w:r>
            <w:r w:rsidR="00DC4983" w:rsidRPr="74FE5F5B">
              <w:rPr>
                <w:color w:val="000000" w:themeColor="text1"/>
                <w:szCs w:val="24"/>
                <w:lang w:bidi="he-IL"/>
              </w:rPr>
              <w:t xml:space="preserve">  </w:t>
            </w:r>
            <w:r w:rsidR="58D5148F" w:rsidRPr="74FE5F5B">
              <w:rPr>
                <w:szCs w:val="24"/>
              </w:rPr>
              <w:t xml:space="preserve">Per visą </w:t>
            </w:r>
            <w:r w:rsidR="63AAE580" w:rsidRPr="74FE5F5B">
              <w:rPr>
                <w:szCs w:val="24"/>
              </w:rPr>
              <w:t>sutarties vykdymo laikotarpį</w:t>
            </w:r>
            <w:r w:rsidR="58D5148F" w:rsidRPr="74FE5F5B">
              <w:rPr>
                <w:szCs w:val="24"/>
              </w:rPr>
              <w:t xml:space="preserve"> </w:t>
            </w:r>
            <w:r w:rsidR="57B37471" w:rsidRPr="74FE5F5B">
              <w:rPr>
                <w:szCs w:val="24"/>
              </w:rPr>
              <w:t>planuojama</w:t>
            </w:r>
            <w:r w:rsidR="58D5148F" w:rsidRPr="74FE5F5B">
              <w:rPr>
                <w:szCs w:val="24"/>
              </w:rPr>
              <w:t xml:space="preserve"> </w:t>
            </w:r>
            <w:r w:rsidR="6178DDAA" w:rsidRPr="74FE5F5B">
              <w:rPr>
                <w:szCs w:val="24"/>
              </w:rPr>
              <w:t>suteikt</w:t>
            </w:r>
            <w:r w:rsidR="5E95A4F9" w:rsidRPr="74FE5F5B">
              <w:rPr>
                <w:szCs w:val="24"/>
              </w:rPr>
              <w:t>i</w:t>
            </w:r>
            <w:r w:rsidR="6178DDAA" w:rsidRPr="74FE5F5B">
              <w:rPr>
                <w:szCs w:val="24"/>
              </w:rPr>
              <w:t xml:space="preserve"> paslaug</w:t>
            </w:r>
            <w:r w:rsidR="76D0930C" w:rsidRPr="74FE5F5B">
              <w:rPr>
                <w:szCs w:val="24"/>
              </w:rPr>
              <w:t>a</w:t>
            </w:r>
            <w:r w:rsidR="6178DDAA" w:rsidRPr="74FE5F5B">
              <w:rPr>
                <w:szCs w:val="24"/>
              </w:rPr>
              <w:t xml:space="preserve">s </w:t>
            </w:r>
            <w:r w:rsidR="58D5148F" w:rsidRPr="74FE5F5B">
              <w:rPr>
                <w:szCs w:val="24"/>
              </w:rPr>
              <w:t>ne mažiau kaip 8650 dalyvių</w:t>
            </w:r>
            <w:r w:rsidR="00DC4983" w:rsidRPr="74FE5F5B">
              <w:rPr>
                <w:color w:val="000000" w:themeColor="text1"/>
                <w:szCs w:val="24"/>
              </w:rPr>
              <w:t>.</w:t>
            </w:r>
          </w:p>
          <w:p w14:paraId="60B2D6C0" w14:textId="2D0778ED" w:rsidR="00B54075" w:rsidRPr="00F74EFA" w:rsidRDefault="002E4B34" w:rsidP="00BD285E">
            <w:pPr>
              <w:pStyle w:val="Sraopastraipa"/>
              <w:numPr>
                <w:ilvl w:val="1"/>
                <w:numId w:val="8"/>
              </w:numPr>
              <w:jc w:val="both"/>
              <w:rPr>
                <w:color w:val="000000" w:themeColor="text1"/>
                <w:szCs w:val="24"/>
              </w:rPr>
            </w:pPr>
            <w:r w:rsidRPr="74FE5F5B">
              <w:rPr>
                <w:color w:val="000000" w:themeColor="text1"/>
                <w:szCs w:val="24"/>
              </w:rPr>
              <w:t xml:space="preserve">Perkančioji organizacija pasilieka teisę pirkimo sutarties vykdymo metu mažinti numatomą </w:t>
            </w:r>
            <w:r w:rsidR="00317F2B" w:rsidRPr="74FE5F5B">
              <w:rPr>
                <w:color w:val="000000" w:themeColor="text1"/>
                <w:szCs w:val="24"/>
              </w:rPr>
              <w:t>ciklų</w:t>
            </w:r>
            <w:r w:rsidRPr="74FE5F5B">
              <w:rPr>
                <w:color w:val="000000" w:themeColor="text1"/>
                <w:szCs w:val="24"/>
              </w:rPr>
              <w:t xml:space="preserve"> skaičių</w:t>
            </w:r>
            <w:r w:rsidR="00DC4983" w:rsidRPr="74FE5F5B">
              <w:rPr>
                <w:color w:val="000000" w:themeColor="text1"/>
                <w:szCs w:val="24"/>
              </w:rPr>
              <w:t xml:space="preserve"> arba keisti jų įgyvendinimo laikotarpį</w:t>
            </w:r>
            <w:r w:rsidR="00BF4CFE" w:rsidRPr="74FE5F5B">
              <w:rPr>
                <w:color w:val="000000" w:themeColor="text1"/>
                <w:szCs w:val="24"/>
              </w:rPr>
              <w:t>, t. y. ciklų įgyvendinimas gali skirtis nuo 4.1. punkte pateikto grafiko.</w:t>
            </w:r>
            <w:r w:rsidR="00B54075" w:rsidRPr="74FE5F5B">
              <w:rPr>
                <w:color w:val="000000" w:themeColor="text1"/>
                <w:szCs w:val="24"/>
              </w:rPr>
              <w:t xml:space="preserve"> </w:t>
            </w:r>
            <w:r w:rsidR="002A3714" w:rsidRPr="74FE5F5B">
              <w:rPr>
                <w:color w:val="000000" w:themeColor="text1"/>
                <w:szCs w:val="24"/>
              </w:rPr>
              <w:t xml:space="preserve">Bet kokie numatomų ciklų ar grafiko pokyčiai </w:t>
            </w:r>
            <w:r w:rsidR="00B54075" w:rsidRPr="74FE5F5B">
              <w:rPr>
                <w:color w:val="000000" w:themeColor="text1"/>
                <w:szCs w:val="24"/>
              </w:rPr>
              <w:t>turi būti suderint</w:t>
            </w:r>
            <w:r w:rsidR="002A3714" w:rsidRPr="74FE5F5B">
              <w:rPr>
                <w:color w:val="000000" w:themeColor="text1"/>
                <w:szCs w:val="24"/>
              </w:rPr>
              <w:t xml:space="preserve">i </w:t>
            </w:r>
            <w:r w:rsidR="00B54075" w:rsidRPr="74FE5F5B">
              <w:rPr>
                <w:color w:val="000000" w:themeColor="text1"/>
                <w:szCs w:val="24"/>
              </w:rPr>
              <w:t>su paslaug</w:t>
            </w:r>
            <w:r w:rsidR="005F4F9C" w:rsidRPr="74FE5F5B">
              <w:rPr>
                <w:color w:val="000000" w:themeColor="text1"/>
                <w:szCs w:val="24"/>
              </w:rPr>
              <w:t>ų</w:t>
            </w:r>
            <w:r w:rsidR="00B54075" w:rsidRPr="74FE5F5B">
              <w:rPr>
                <w:color w:val="000000" w:themeColor="text1"/>
                <w:szCs w:val="24"/>
              </w:rPr>
              <w:t xml:space="preserve"> teik</w:t>
            </w:r>
            <w:r w:rsidR="005F4F9C" w:rsidRPr="74FE5F5B">
              <w:rPr>
                <w:color w:val="000000" w:themeColor="text1"/>
                <w:szCs w:val="24"/>
              </w:rPr>
              <w:t>ėju</w:t>
            </w:r>
            <w:r w:rsidR="00B54075" w:rsidRPr="74FE5F5B">
              <w:rPr>
                <w:color w:val="000000" w:themeColor="text1"/>
                <w:szCs w:val="24"/>
              </w:rPr>
              <w:t>.</w:t>
            </w:r>
          </w:p>
          <w:p w14:paraId="738D249A" w14:textId="56BE27BD" w:rsidR="00F74EFA" w:rsidRPr="005F4F9C" w:rsidRDefault="00F74EFA" w:rsidP="00BD285E">
            <w:pPr>
              <w:pStyle w:val="Sraopastraipa"/>
              <w:numPr>
                <w:ilvl w:val="1"/>
                <w:numId w:val="8"/>
              </w:numPr>
              <w:jc w:val="both"/>
              <w:rPr>
                <w:color w:val="000000" w:themeColor="text1"/>
                <w:szCs w:val="24"/>
              </w:rPr>
            </w:pPr>
            <w:r w:rsidRPr="74FE5F5B">
              <w:rPr>
                <w:rStyle w:val="normaltextrun"/>
                <w:color w:val="000000"/>
                <w:szCs w:val="24"/>
                <w:shd w:val="clear" w:color="auto" w:fill="FFFFFF"/>
              </w:rPr>
              <w:t>Paslaugų teikėjas privalo visus užsiėmimų organizacinius klausimus derinti su Perkančiąja organizacija. </w:t>
            </w:r>
          </w:p>
        </w:tc>
      </w:tr>
      <w:tr w:rsidR="00320188" w:rsidRPr="00320188" w14:paraId="4CFE0232"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A7E9F" w14:textId="77777777" w:rsidR="005D375F" w:rsidRPr="00320188" w:rsidRDefault="005D375F" w:rsidP="00BD285E">
            <w:pPr>
              <w:pStyle w:val="Sraopastraipa"/>
              <w:numPr>
                <w:ilvl w:val="0"/>
                <w:numId w:val="8"/>
              </w:numPr>
              <w:tabs>
                <w:tab w:val="left" w:pos="142"/>
              </w:tabs>
              <w:ind w:left="113" w:firstLine="0"/>
              <w:rPr>
                <w:b/>
                <w:bCs/>
                <w:color w:val="000000" w:themeColor="text1"/>
                <w:szCs w:val="24"/>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53C85DA5" w14:textId="6E3C6953" w:rsidR="005D375F" w:rsidRPr="00320188" w:rsidRDefault="0048160E" w:rsidP="00BD285E">
            <w:pPr>
              <w:spacing w:after="0" w:line="240" w:lineRule="auto"/>
              <w:rPr>
                <w:rFonts w:ascii="Times New Roman" w:eastAsia="Times New Roman" w:hAnsi="Times New Roman" w:cs="Times New Roman"/>
                <w:b/>
                <w:bCs/>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 xml:space="preserve">Reikalavimai </w:t>
            </w:r>
            <w:r w:rsidR="00CF312D" w:rsidRPr="74FE5F5B">
              <w:rPr>
                <w:rFonts w:ascii="Times New Roman" w:eastAsia="Times New Roman" w:hAnsi="Times New Roman" w:cs="Times New Roman"/>
                <w:b/>
                <w:bCs/>
                <w:color w:val="000000" w:themeColor="text1"/>
                <w:sz w:val="24"/>
                <w:szCs w:val="24"/>
                <w:lang w:bidi="he-IL"/>
              </w:rPr>
              <w:t>užsiėmimus vedantiems specialistams</w:t>
            </w:r>
          </w:p>
        </w:tc>
        <w:tc>
          <w:tcPr>
            <w:tcW w:w="6920" w:type="dxa"/>
            <w:tcBorders>
              <w:top w:val="single" w:sz="4" w:space="0" w:color="auto"/>
              <w:left w:val="single" w:sz="4" w:space="0" w:color="auto"/>
              <w:bottom w:val="single" w:sz="4" w:space="0" w:color="auto"/>
              <w:right w:val="single" w:sz="4" w:space="0" w:color="auto"/>
            </w:tcBorders>
            <w:hideMark/>
          </w:tcPr>
          <w:p w14:paraId="2508A148" w14:textId="45EB5BFA" w:rsidR="000C46DF" w:rsidRPr="00320188" w:rsidRDefault="000C46DF" w:rsidP="00BD285E">
            <w:pPr>
              <w:pStyle w:val="Sraopastraipa"/>
              <w:numPr>
                <w:ilvl w:val="1"/>
                <w:numId w:val="8"/>
              </w:numPr>
              <w:tabs>
                <w:tab w:val="left" w:pos="496"/>
                <w:tab w:val="left" w:pos="1617"/>
              </w:tabs>
              <w:jc w:val="both"/>
              <w:rPr>
                <w:color w:val="000000" w:themeColor="text1"/>
                <w:szCs w:val="24"/>
                <w:lang w:bidi="he-IL"/>
              </w:rPr>
            </w:pPr>
            <w:r w:rsidRPr="74FE5F5B">
              <w:rPr>
                <w:color w:val="000000" w:themeColor="text1"/>
                <w:szCs w:val="24"/>
              </w:rPr>
              <w:t>Paslaugų</w:t>
            </w:r>
            <w:r w:rsidRPr="74FE5F5B">
              <w:rPr>
                <w:color w:val="000000" w:themeColor="text1"/>
                <w:szCs w:val="24"/>
                <w:lang w:bidi="he-IL"/>
              </w:rPr>
              <w:t xml:space="preserve"> teikėjas turi užtikrinti pakankamą specialistų skaičių, kad numatytu terminu būtų pravestas numatomas užsiėmimų kiekis.</w:t>
            </w:r>
          </w:p>
          <w:p w14:paraId="26DED0D3" w14:textId="3DF75D42" w:rsidR="00770249" w:rsidRPr="00320188" w:rsidRDefault="000D7765" w:rsidP="00BD285E">
            <w:pPr>
              <w:pStyle w:val="Sraopastraipa"/>
              <w:numPr>
                <w:ilvl w:val="1"/>
                <w:numId w:val="8"/>
              </w:numPr>
              <w:tabs>
                <w:tab w:val="left" w:pos="496"/>
                <w:tab w:val="left" w:pos="1617"/>
              </w:tabs>
              <w:jc w:val="both"/>
              <w:rPr>
                <w:color w:val="000000" w:themeColor="text1"/>
                <w:szCs w:val="24"/>
                <w:lang w:bidi="he-IL"/>
              </w:rPr>
            </w:pPr>
            <w:r>
              <w:rPr>
                <w:szCs w:val="24"/>
                <w:lang w:bidi="he-IL"/>
              </w:rPr>
              <w:t>U</w:t>
            </w:r>
            <w:r w:rsidR="004861A9" w:rsidRPr="27864DA9">
              <w:rPr>
                <w:szCs w:val="24"/>
                <w:lang w:bidi="he-IL"/>
              </w:rPr>
              <w:t>žsiėmimus turi vesti specialistai, atitinkantys pirkimo sąlygose keliamus</w:t>
            </w:r>
            <w:r w:rsidR="00D77CAE" w:rsidRPr="27864DA9">
              <w:rPr>
                <w:szCs w:val="24"/>
                <w:lang w:bidi="he-IL"/>
              </w:rPr>
              <w:t xml:space="preserve"> kvalifikacinius reikalavimus</w:t>
            </w:r>
            <w:r w:rsidR="001C643F" w:rsidRPr="27864DA9">
              <w:rPr>
                <w:szCs w:val="24"/>
                <w:lang w:bidi="he-IL"/>
              </w:rPr>
              <w:t xml:space="preserve"> (</w:t>
            </w:r>
            <w:r w:rsidR="67382C6E" w:rsidRPr="27864DA9">
              <w:rPr>
                <w:szCs w:val="24"/>
                <w:lang w:bidi="he-IL"/>
              </w:rPr>
              <w:t xml:space="preserve">Priedas </w:t>
            </w:r>
            <w:r w:rsidR="4AD31982" w:rsidRPr="27864DA9">
              <w:rPr>
                <w:szCs w:val="24"/>
                <w:lang w:bidi="he-IL"/>
              </w:rPr>
              <w:t>N</w:t>
            </w:r>
            <w:r w:rsidR="67382C6E" w:rsidRPr="27864DA9">
              <w:rPr>
                <w:szCs w:val="24"/>
                <w:lang w:bidi="he-IL"/>
              </w:rPr>
              <w:t>r</w:t>
            </w:r>
            <w:r w:rsidR="439FD989" w:rsidRPr="27864DA9">
              <w:rPr>
                <w:szCs w:val="24"/>
                <w:lang w:bidi="he-IL"/>
              </w:rPr>
              <w:t>.</w:t>
            </w:r>
            <w:r w:rsidR="67382C6E" w:rsidRPr="27864DA9">
              <w:rPr>
                <w:szCs w:val="24"/>
                <w:lang w:bidi="he-IL"/>
              </w:rPr>
              <w:t xml:space="preserve"> </w:t>
            </w:r>
            <w:r w:rsidR="5B8DC601" w:rsidRPr="27864DA9">
              <w:rPr>
                <w:szCs w:val="24"/>
                <w:lang w:bidi="he-IL"/>
              </w:rPr>
              <w:t>1</w:t>
            </w:r>
            <w:r w:rsidR="001C643F" w:rsidRPr="27864DA9">
              <w:rPr>
                <w:szCs w:val="24"/>
                <w:lang w:bidi="he-IL"/>
              </w:rPr>
              <w:t>)</w:t>
            </w:r>
            <w:r w:rsidR="7E1D5E6C" w:rsidRPr="27864DA9">
              <w:rPr>
                <w:szCs w:val="24"/>
                <w:lang w:bidi="he-IL"/>
              </w:rPr>
              <w:t>.</w:t>
            </w:r>
          </w:p>
        </w:tc>
      </w:tr>
      <w:tr w:rsidR="00320188" w:rsidRPr="00320188" w14:paraId="7A1EA61E"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F1C51" w14:textId="77777777" w:rsidR="002A420F" w:rsidRPr="00320188" w:rsidRDefault="002A420F" w:rsidP="00BD285E">
            <w:pPr>
              <w:pStyle w:val="Sraopastraipa"/>
              <w:numPr>
                <w:ilvl w:val="0"/>
                <w:numId w:val="8"/>
              </w:numPr>
              <w:tabs>
                <w:tab w:val="left" w:pos="142"/>
              </w:tabs>
              <w:ind w:left="113" w:firstLine="0"/>
              <w:rPr>
                <w:b/>
                <w:bCs/>
                <w:color w:val="000000" w:themeColor="text1"/>
                <w:szCs w:val="24"/>
                <w:lang w:bidi="he-IL"/>
              </w:rPr>
            </w:pPr>
          </w:p>
        </w:tc>
        <w:tc>
          <w:tcPr>
            <w:tcW w:w="2101" w:type="dxa"/>
            <w:tcBorders>
              <w:top w:val="single" w:sz="4" w:space="0" w:color="auto"/>
              <w:left w:val="single" w:sz="4" w:space="0" w:color="auto"/>
              <w:bottom w:val="single" w:sz="4" w:space="0" w:color="auto"/>
              <w:right w:val="single" w:sz="4" w:space="0" w:color="auto"/>
            </w:tcBorders>
          </w:tcPr>
          <w:p w14:paraId="314E2332" w14:textId="2BDA42DA" w:rsidR="002A420F" w:rsidRPr="00320188" w:rsidRDefault="00212B1C" w:rsidP="00BD285E">
            <w:pPr>
              <w:spacing w:after="0" w:line="240" w:lineRule="auto"/>
              <w:rPr>
                <w:rFonts w:ascii="Times New Roman" w:eastAsia="Times New Roman" w:hAnsi="Times New Roman" w:cs="Times New Roman"/>
                <w:b/>
                <w:bCs/>
                <w:strike/>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Paslaugų vykdymo vietos</w:t>
            </w:r>
          </w:p>
        </w:tc>
        <w:tc>
          <w:tcPr>
            <w:tcW w:w="6920" w:type="dxa"/>
            <w:tcBorders>
              <w:top w:val="single" w:sz="4" w:space="0" w:color="auto"/>
              <w:left w:val="single" w:sz="4" w:space="0" w:color="auto"/>
              <w:bottom w:val="single" w:sz="4" w:space="0" w:color="auto"/>
              <w:right w:val="single" w:sz="4" w:space="0" w:color="auto"/>
            </w:tcBorders>
          </w:tcPr>
          <w:p w14:paraId="5A14AC61" w14:textId="702EC239" w:rsidR="00683ABD" w:rsidRPr="00320188" w:rsidRDefault="00B0490D" w:rsidP="00BD285E">
            <w:pPr>
              <w:pStyle w:val="Sraopastraipa"/>
              <w:numPr>
                <w:ilvl w:val="1"/>
                <w:numId w:val="8"/>
              </w:numPr>
              <w:jc w:val="both"/>
              <w:rPr>
                <w:color w:val="000000" w:themeColor="text1"/>
                <w:szCs w:val="24"/>
              </w:rPr>
            </w:pPr>
            <w:r w:rsidRPr="74FE5F5B">
              <w:rPr>
                <w:color w:val="000000" w:themeColor="text1"/>
                <w:szCs w:val="24"/>
              </w:rPr>
              <w:t xml:space="preserve">Numatoma, kad visi užsiėmimai vyks </w:t>
            </w:r>
            <w:r w:rsidR="00A24A10" w:rsidRPr="74FE5F5B">
              <w:rPr>
                <w:color w:val="000000" w:themeColor="text1"/>
                <w:szCs w:val="24"/>
              </w:rPr>
              <w:t>kontaktiniu</w:t>
            </w:r>
            <w:r w:rsidRPr="74FE5F5B">
              <w:rPr>
                <w:color w:val="000000" w:themeColor="text1"/>
                <w:szCs w:val="24"/>
              </w:rPr>
              <w:t xml:space="preserve"> būdu</w:t>
            </w:r>
            <w:r w:rsidR="00E27204" w:rsidRPr="74FE5F5B">
              <w:rPr>
                <w:color w:val="000000" w:themeColor="text1"/>
                <w:szCs w:val="24"/>
              </w:rPr>
              <w:t xml:space="preserve"> Vilniaus miesto bendrojo ugdymo įstaigose</w:t>
            </w:r>
            <w:r w:rsidRPr="74FE5F5B">
              <w:rPr>
                <w:color w:val="000000" w:themeColor="text1"/>
                <w:szCs w:val="24"/>
              </w:rPr>
              <w:t>.</w:t>
            </w:r>
          </w:p>
          <w:p w14:paraId="22BD49B6" w14:textId="17A22C75" w:rsidR="002A420F" w:rsidRPr="00320188" w:rsidRDefault="002A420F" w:rsidP="00BD285E">
            <w:pPr>
              <w:pStyle w:val="Sraopastraipa"/>
              <w:numPr>
                <w:ilvl w:val="1"/>
                <w:numId w:val="8"/>
              </w:numPr>
              <w:tabs>
                <w:tab w:val="left" w:pos="1311"/>
              </w:tabs>
              <w:jc w:val="both"/>
              <w:rPr>
                <w:color w:val="000000" w:themeColor="text1"/>
                <w:szCs w:val="24"/>
              </w:rPr>
            </w:pPr>
            <w:r w:rsidRPr="74FE5F5B">
              <w:rPr>
                <w:color w:val="000000" w:themeColor="text1"/>
                <w:szCs w:val="24"/>
              </w:rPr>
              <w:t xml:space="preserve">Užsiėmimai </w:t>
            </w:r>
            <w:r w:rsidR="00E27204" w:rsidRPr="74FE5F5B">
              <w:rPr>
                <w:color w:val="000000" w:themeColor="text1"/>
                <w:szCs w:val="24"/>
              </w:rPr>
              <w:t>kontaktiniu</w:t>
            </w:r>
            <w:r w:rsidRPr="74FE5F5B">
              <w:rPr>
                <w:color w:val="000000" w:themeColor="text1"/>
                <w:szCs w:val="24"/>
              </w:rPr>
              <w:t xml:space="preserve"> būdu turi būti vykdomi šiomis sąlygomis:</w:t>
            </w:r>
          </w:p>
          <w:p w14:paraId="139655E7" w14:textId="298BB169" w:rsidR="00822858" w:rsidRPr="005F4F9C" w:rsidRDefault="002A420F" w:rsidP="00BD285E">
            <w:pPr>
              <w:pStyle w:val="Sraopastraipa"/>
              <w:numPr>
                <w:ilvl w:val="2"/>
                <w:numId w:val="8"/>
              </w:numPr>
              <w:tabs>
                <w:tab w:val="left" w:pos="1311"/>
              </w:tabs>
              <w:ind w:left="462" w:firstLine="285"/>
              <w:jc w:val="both"/>
              <w:rPr>
                <w:color w:val="000000" w:themeColor="text1"/>
                <w:szCs w:val="24"/>
              </w:rPr>
            </w:pPr>
            <w:r w:rsidRPr="74FE5F5B">
              <w:rPr>
                <w:color w:val="000000" w:themeColor="text1"/>
                <w:szCs w:val="24"/>
              </w:rPr>
              <w:t xml:space="preserve"> </w:t>
            </w:r>
            <w:r w:rsidR="00E27204" w:rsidRPr="74FE5F5B">
              <w:rPr>
                <w:color w:val="000000" w:themeColor="text1"/>
                <w:szCs w:val="24"/>
              </w:rPr>
              <w:t>pagal</w:t>
            </w:r>
            <w:r w:rsidRPr="74FE5F5B">
              <w:rPr>
                <w:color w:val="000000" w:themeColor="text1"/>
                <w:szCs w:val="24"/>
              </w:rPr>
              <w:t xml:space="preserve"> </w:t>
            </w:r>
            <w:r w:rsidR="00BF4CFE" w:rsidRPr="74FE5F5B">
              <w:rPr>
                <w:color w:val="000000" w:themeColor="text1"/>
                <w:szCs w:val="24"/>
              </w:rPr>
              <w:t>iš anksto</w:t>
            </w:r>
            <w:r w:rsidR="00D71292" w:rsidRPr="74FE5F5B">
              <w:rPr>
                <w:color w:val="000000" w:themeColor="text1"/>
                <w:szCs w:val="24"/>
              </w:rPr>
              <w:t xml:space="preserve"> su</w:t>
            </w:r>
            <w:r w:rsidR="00BF4CFE" w:rsidRPr="74FE5F5B">
              <w:rPr>
                <w:color w:val="000000" w:themeColor="text1"/>
                <w:szCs w:val="24"/>
              </w:rPr>
              <w:t xml:space="preserve"> </w:t>
            </w:r>
            <w:r w:rsidRPr="74FE5F5B">
              <w:rPr>
                <w:color w:val="000000" w:themeColor="text1"/>
                <w:szCs w:val="24"/>
              </w:rPr>
              <w:t>Perkančiąja organizacija</w:t>
            </w:r>
            <w:r w:rsidR="00BF4CFE" w:rsidRPr="74FE5F5B">
              <w:rPr>
                <w:color w:val="000000" w:themeColor="text1"/>
                <w:szCs w:val="24"/>
              </w:rPr>
              <w:t xml:space="preserve">  numatytą grafiką</w:t>
            </w:r>
            <w:r w:rsidR="00401151" w:rsidRPr="74FE5F5B">
              <w:rPr>
                <w:color w:val="000000" w:themeColor="text1"/>
                <w:szCs w:val="24"/>
              </w:rPr>
              <w:t>. Grafikas bus sudaromas</w:t>
            </w:r>
            <w:r w:rsidR="005F4F9C" w:rsidRPr="74FE5F5B">
              <w:rPr>
                <w:color w:val="000000" w:themeColor="text1"/>
                <w:szCs w:val="24"/>
              </w:rPr>
              <w:t xml:space="preserve"> pagal ugdymo įstaigų registraciją į užsiėmimus kiekvienam mėnesiui atskirai ir pateikiamas paslaugų teikėjui</w:t>
            </w:r>
            <w:r w:rsidR="00401151" w:rsidRPr="74FE5F5B">
              <w:rPr>
                <w:color w:val="000000" w:themeColor="text1"/>
                <w:szCs w:val="24"/>
              </w:rPr>
              <w:t xml:space="preserve"> likus ne mažiau kaip </w:t>
            </w:r>
            <w:r w:rsidR="00096D76">
              <w:rPr>
                <w:color w:val="000000" w:themeColor="text1"/>
                <w:szCs w:val="24"/>
                <w:lang w:val="en-US"/>
              </w:rPr>
              <w:t>6</w:t>
            </w:r>
            <w:r w:rsidR="00401151" w:rsidRPr="74FE5F5B">
              <w:rPr>
                <w:color w:val="000000" w:themeColor="text1"/>
                <w:szCs w:val="24"/>
              </w:rPr>
              <w:t xml:space="preserve"> darbo dien</w:t>
            </w:r>
            <w:r w:rsidR="00227119">
              <w:rPr>
                <w:color w:val="000000" w:themeColor="text1"/>
                <w:szCs w:val="24"/>
              </w:rPr>
              <w:t>oms</w:t>
            </w:r>
            <w:r w:rsidR="00401151" w:rsidRPr="74FE5F5B">
              <w:rPr>
                <w:color w:val="000000" w:themeColor="text1"/>
                <w:szCs w:val="24"/>
              </w:rPr>
              <w:t xml:space="preserve"> iki ateinančio </w:t>
            </w:r>
            <w:r w:rsidR="005F4F9C" w:rsidRPr="74FE5F5B">
              <w:rPr>
                <w:color w:val="000000" w:themeColor="text1"/>
                <w:szCs w:val="24"/>
              </w:rPr>
              <w:t>mėnesio</w:t>
            </w:r>
            <w:r w:rsidR="00401151" w:rsidRPr="74FE5F5B">
              <w:rPr>
                <w:color w:val="000000" w:themeColor="text1"/>
                <w:szCs w:val="24"/>
              </w:rPr>
              <w:t xml:space="preserve"> pradžios</w:t>
            </w:r>
            <w:r w:rsidRPr="74FE5F5B">
              <w:rPr>
                <w:color w:val="000000" w:themeColor="text1"/>
                <w:szCs w:val="24"/>
              </w:rPr>
              <w:t>;</w:t>
            </w:r>
          </w:p>
          <w:p w14:paraId="6D27E8C9" w14:textId="4A09AD60" w:rsidR="00BF4CFE" w:rsidRPr="005F4F9C" w:rsidRDefault="00BF4CFE" w:rsidP="00BD285E">
            <w:pPr>
              <w:pStyle w:val="Sraopastraipa"/>
              <w:numPr>
                <w:ilvl w:val="2"/>
                <w:numId w:val="8"/>
              </w:numPr>
              <w:tabs>
                <w:tab w:val="left" w:pos="1311"/>
              </w:tabs>
              <w:ind w:left="462" w:firstLine="285"/>
              <w:jc w:val="both"/>
              <w:rPr>
                <w:rStyle w:val="normaltextrun"/>
                <w:color w:val="000000" w:themeColor="text1"/>
                <w:szCs w:val="24"/>
              </w:rPr>
            </w:pPr>
            <w:r w:rsidRPr="74FE5F5B">
              <w:rPr>
                <w:rStyle w:val="normaltextrun"/>
                <w:color w:val="000000" w:themeColor="text1"/>
                <w:szCs w:val="24"/>
                <w:shd w:val="clear" w:color="auto" w:fill="FFFFFF"/>
              </w:rPr>
              <w:t> </w:t>
            </w:r>
            <w:r w:rsidR="00D71292" w:rsidRPr="74FE5F5B">
              <w:rPr>
                <w:rStyle w:val="normaltextrun"/>
                <w:color w:val="000000" w:themeColor="text1"/>
                <w:szCs w:val="24"/>
                <w:shd w:val="clear" w:color="auto" w:fill="FFFFFF"/>
              </w:rPr>
              <w:t>a</w:t>
            </w:r>
            <w:r w:rsidRPr="74FE5F5B">
              <w:rPr>
                <w:rStyle w:val="normaltextrun"/>
                <w:color w:val="000000" w:themeColor="text1"/>
                <w:szCs w:val="24"/>
                <w:shd w:val="clear" w:color="auto" w:fill="FFFFFF"/>
              </w:rPr>
              <w:t xml:space="preserve">tsiradus poreikiui pakeisti užsiėmimų grafiką, </w:t>
            </w:r>
            <w:r w:rsidR="00401151" w:rsidRPr="74FE5F5B">
              <w:rPr>
                <w:rStyle w:val="normaltextrun"/>
                <w:color w:val="000000" w:themeColor="text1"/>
                <w:szCs w:val="24"/>
                <w:shd w:val="clear" w:color="auto" w:fill="FFFFFF"/>
              </w:rPr>
              <w:t>p</w:t>
            </w:r>
            <w:r w:rsidRPr="74FE5F5B">
              <w:rPr>
                <w:rStyle w:val="normaltextrun"/>
                <w:color w:val="000000" w:themeColor="text1"/>
                <w:szCs w:val="24"/>
                <w:shd w:val="clear" w:color="auto" w:fill="FFFFFF"/>
              </w:rPr>
              <w:t xml:space="preserve">aslaugų teikėjas turi apie tai informuoti Perkančiąją organizaciją </w:t>
            </w:r>
            <w:r w:rsidR="00227119" w:rsidRPr="74FE5F5B">
              <w:rPr>
                <w:color w:val="000000" w:themeColor="text1"/>
                <w:szCs w:val="24"/>
              </w:rPr>
              <w:t xml:space="preserve"> likus ne mažiau kaip </w:t>
            </w:r>
            <w:r w:rsidR="00227119">
              <w:rPr>
                <w:color w:val="000000" w:themeColor="text1"/>
                <w:szCs w:val="24"/>
                <w:lang w:val="en-US"/>
              </w:rPr>
              <w:t>5</w:t>
            </w:r>
            <w:r w:rsidR="00227119" w:rsidRPr="74FE5F5B">
              <w:rPr>
                <w:color w:val="000000" w:themeColor="text1"/>
                <w:szCs w:val="24"/>
              </w:rPr>
              <w:t xml:space="preserve"> darbo dien</w:t>
            </w:r>
            <w:r w:rsidR="00227119">
              <w:rPr>
                <w:color w:val="000000" w:themeColor="text1"/>
                <w:szCs w:val="24"/>
              </w:rPr>
              <w:t>oms</w:t>
            </w:r>
            <w:r w:rsidR="00227119" w:rsidRPr="74FE5F5B">
              <w:rPr>
                <w:color w:val="000000" w:themeColor="text1"/>
                <w:szCs w:val="24"/>
              </w:rPr>
              <w:t xml:space="preserve"> iki ateinančio mėnesio pradžios</w:t>
            </w:r>
            <w:r w:rsidRPr="74FE5F5B">
              <w:rPr>
                <w:rStyle w:val="normaltextrun"/>
                <w:color w:val="000000" w:themeColor="text1"/>
                <w:szCs w:val="24"/>
                <w:shd w:val="clear" w:color="auto" w:fill="FFFFFF"/>
              </w:rPr>
              <w:t>, pateikiant</w:t>
            </w:r>
            <w:r w:rsidR="00401151" w:rsidRPr="74FE5F5B">
              <w:rPr>
                <w:rStyle w:val="normaltextrun"/>
                <w:color w:val="000000" w:themeColor="text1"/>
                <w:szCs w:val="24"/>
                <w:shd w:val="clear" w:color="auto" w:fill="FFFFFF"/>
              </w:rPr>
              <w:t xml:space="preserve">  Perkančiajai organizacijai pagal savo poreikius pakoreguotą užsiėmimų grafiką</w:t>
            </w:r>
            <w:r w:rsidR="00D71292" w:rsidRPr="74FE5F5B">
              <w:rPr>
                <w:rStyle w:val="normaltextrun"/>
                <w:color w:val="000000" w:themeColor="text1"/>
                <w:szCs w:val="24"/>
                <w:shd w:val="clear" w:color="auto" w:fill="FFFFFF"/>
              </w:rPr>
              <w:t>;</w:t>
            </w:r>
          </w:p>
          <w:p w14:paraId="1EE82997" w14:textId="7A525C74" w:rsidR="00BF4CFE" w:rsidRPr="005F4F9C" w:rsidRDefault="1D354DD6" w:rsidP="00BD285E">
            <w:pPr>
              <w:pStyle w:val="Sraopastraipa"/>
              <w:numPr>
                <w:ilvl w:val="2"/>
                <w:numId w:val="8"/>
              </w:numPr>
              <w:tabs>
                <w:tab w:val="left" w:pos="1311"/>
              </w:tabs>
              <w:ind w:left="462" w:firstLine="285"/>
              <w:jc w:val="both"/>
              <w:rPr>
                <w:color w:val="000000" w:themeColor="text1"/>
                <w:szCs w:val="24"/>
              </w:rPr>
            </w:pPr>
            <w:r w:rsidRPr="74FE5F5B">
              <w:rPr>
                <w:rStyle w:val="normaltextrun"/>
                <w:color w:val="000000" w:themeColor="text1"/>
                <w:szCs w:val="24"/>
              </w:rPr>
              <w:t xml:space="preserve"> </w:t>
            </w:r>
            <w:r w:rsidR="00834B89" w:rsidRPr="74FE5F5B">
              <w:rPr>
                <w:rStyle w:val="normaltextrun"/>
                <w:color w:val="000000" w:themeColor="text1"/>
                <w:szCs w:val="24"/>
              </w:rPr>
              <w:t>užsiėmimų</w:t>
            </w:r>
            <w:r w:rsidR="00401151" w:rsidRPr="74FE5F5B">
              <w:rPr>
                <w:rStyle w:val="normaltextrun"/>
                <w:color w:val="000000" w:themeColor="text1"/>
                <w:szCs w:val="24"/>
              </w:rPr>
              <w:t xml:space="preserve"> vykdymo laikas – bendrojo ugdymo įstaigose organizuojamų pamokų metu, t. y. </w:t>
            </w:r>
            <w:r w:rsidR="00D77F5A" w:rsidRPr="74FE5F5B">
              <w:rPr>
                <w:rStyle w:val="normaltextrun"/>
                <w:color w:val="000000" w:themeColor="text1"/>
                <w:szCs w:val="24"/>
              </w:rPr>
              <w:t xml:space="preserve">darbo dienomis </w:t>
            </w:r>
            <w:r w:rsidR="00401151" w:rsidRPr="74FE5F5B">
              <w:rPr>
                <w:rStyle w:val="normaltextrun"/>
                <w:color w:val="000000" w:themeColor="text1"/>
                <w:szCs w:val="24"/>
              </w:rPr>
              <w:t>ne anksčiau kaip 8</w:t>
            </w:r>
            <w:r w:rsidR="00D77F5A" w:rsidRPr="74FE5F5B">
              <w:rPr>
                <w:rStyle w:val="normaltextrun"/>
                <w:color w:val="000000" w:themeColor="text1"/>
                <w:szCs w:val="24"/>
              </w:rPr>
              <w:t>:00</w:t>
            </w:r>
            <w:r w:rsidR="00401151" w:rsidRPr="74FE5F5B">
              <w:rPr>
                <w:rStyle w:val="normaltextrun"/>
                <w:color w:val="000000" w:themeColor="text1"/>
                <w:szCs w:val="24"/>
              </w:rPr>
              <w:t xml:space="preserve"> val. ir ne vėliau kaip 15</w:t>
            </w:r>
            <w:r w:rsidR="00D77F5A" w:rsidRPr="74FE5F5B">
              <w:rPr>
                <w:rStyle w:val="normaltextrun"/>
                <w:color w:val="000000" w:themeColor="text1"/>
                <w:szCs w:val="24"/>
              </w:rPr>
              <w:t>:00</w:t>
            </w:r>
            <w:r w:rsidR="00401151" w:rsidRPr="74FE5F5B">
              <w:rPr>
                <w:rStyle w:val="normaltextrun"/>
                <w:color w:val="000000" w:themeColor="text1"/>
                <w:szCs w:val="24"/>
              </w:rPr>
              <w:t xml:space="preserve"> val.</w:t>
            </w:r>
          </w:p>
          <w:p w14:paraId="1DA911DA" w14:textId="2411F890" w:rsidR="00BF4CFE" w:rsidRPr="005F4F9C" w:rsidRDefault="24726C9F" w:rsidP="00BD285E">
            <w:pPr>
              <w:pStyle w:val="Sraopastraipa"/>
              <w:numPr>
                <w:ilvl w:val="2"/>
                <w:numId w:val="8"/>
              </w:numPr>
              <w:tabs>
                <w:tab w:val="left" w:pos="1311"/>
              </w:tabs>
              <w:ind w:left="462" w:firstLine="285"/>
              <w:jc w:val="both"/>
              <w:rPr>
                <w:color w:val="000000" w:themeColor="text1"/>
                <w:szCs w:val="24"/>
              </w:rPr>
            </w:pPr>
            <w:r w:rsidRPr="74FE5F5B">
              <w:rPr>
                <w:color w:val="000000" w:themeColor="text1"/>
                <w:szCs w:val="24"/>
              </w:rPr>
              <w:t xml:space="preserve"> </w:t>
            </w:r>
            <w:r w:rsidR="00BF4CFE" w:rsidRPr="74FE5F5B">
              <w:rPr>
                <w:color w:val="000000" w:themeColor="text1"/>
                <w:szCs w:val="24"/>
              </w:rPr>
              <w:t>vykimo į paslaugų vykdymo vietą kaštus paslaugų teikėjas įsipareigoja apmokėti pats.</w:t>
            </w:r>
          </w:p>
        </w:tc>
      </w:tr>
      <w:tr w:rsidR="00320188" w:rsidRPr="00320188" w14:paraId="0915457B"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264F" w14:textId="77777777" w:rsidR="005D375F" w:rsidRPr="00320188" w:rsidRDefault="005D375F" w:rsidP="00BD285E">
            <w:pPr>
              <w:pStyle w:val="Sraopastraipa"/>
              <w:numPr>
                <w:ilvl w:val="0"/>
                <w:numId w:val="8"/>
              </w:numPr>
              <w:tabs>
                <w:tab w:val="left" w:pos="142"/>
              </w:tabs>
              <w:ind w:left="113" w:firstLine="0"/>
              <w:rPr>
                <w:b/>
                <w:bCs/>
                <w:color w:val="000000" w:themeColor="text1"/>
                <w:szCs w:val="24"/>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72757EFC" w14:textId="2C0E2228" w:rsidR="005D375F" w:rsidRPr="00320188" w:rsidRDefault="6FA4F08B" w:rsidP="00BD285E">
            <w:pPr>
              <w:spacing w:after="0" w:line="240" w:lineRule="auto"/>
              <w:rPr>
                <w:rFonts w:ascii="Times New Roman" w:eastAsia="Times New Roman" w:hAnsi="Times New Roman" w:cs="Times New Roman"/>
                <w:b/>
                <w:bCs/>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Paslaug</w:t>
            </w:r>
            <w:r w:rsidR="7321654B" w:rsidRPr="74FE5F5B">
              <w:rPr>
                <w:rFonts w:ascii="Times New Roman" w:eastAsia="Times New Roman" w:hAnsi="Times New Roman" w:cs="Times New Roman"/>
                <w:b/>
                <w:bCs/>
                <w:color w:val="000000" w:themeColor="text1"/>
                <w:sz w:val="24"/>
                <w:szCs w:val="24"/>
                <w:lang w:bidi="he-IL"/>
              </w:rPr>
              <w:t>ų turinys ir organizavimas</w:t>
            </w:r>
          </w:p>
        </w:tc>
        <w:tc>
          <w:tcPr>
            <w:tcW w:w="6920" w:type="dxa"/>
            <w:tcBorders>
              <w:top w:val="single" w:sz="4" w:space="0" w:color="auto"/>
              <w:left w:val="single" w:sz="4" w:space="0" w:color="auto"/>
              <w:bottom w:val="single" w:sz="4" w:space="0" w:color="auto"/>
              <w:right w:val="single" w:sz="4" w:space="0" w:color="auto"/>
            </w:tcBorders>
            <w:hideMark/>
          </w:tcPr>
          <w:p w14:paraId="1FE27C45" w14:textId="5FC55524" w:rsidR="003F6697" w:rsidRPr="00320188" w:rsidRDefault="003F6697" w:rsidP="00BD285E">
            <w:pPr>
              <w:pStyle w:val="Sraopastraipa"/>
              <w:numPr>
                <w:ilvl w:val="1"/>
                <w:numId w:val="8"/>
              </w:numPr>
              <w:tabs>
                <w:tab w:val="left" w:pos="1027"/>
                <w:tab w:val="left" w:pos="1617"/>
              </w:tabs>
              <w:jc w:val="both"/>
              <w:rPr>
                <w:color w:val="000000" w:themeColor="text1"/>
                <w:szCs w:val="24"/>
              </w:rPr>
            </w:pPr>
            <w:r w:rsidRPr="74FE5F5B">
              <w:rPr>
                <w:color w:val="000000" w:themeColor="text1"/>
                <w:szCs w:val="24"/>
              </w:rPr>
              <w:t xml:space="preserve">Pirmojo užsiėmimo metu paslaugų teikėjas supažindina dalyvius su užsiėmimų turiniu ir tolimesniu planu. </w:t>
            </w:r>
          </w:p>
          <w:p w14:paraId="32BCEDDF" w14:textId="3AC71052" w:rsidR="00646A3A" w:rsidRPr="00096D76" w:rsidRDefault="00FA6FC7" w:rsidP="00BD285E">
            <w:pPr>
              <w:pStyle w:val="Sraopastraipa"/>
              <w:numPr>
                <w:ilvl w:val="1"/>
                <w:numId w:val="8"/>
              </w:numPr>
              <w:tabs>
                <w:tab w:val="left" w:pos="1027"/>
                <w:tab w:val="left" w:pos="1617"/>
              </w:tabs>
              <w:jc w:val="both"/>
              <w:rPr>
                <w:color w:val="EE0000"/>
                <w:szCs w:val="24"/>
              </w:rPr>
            </w:pPr>
            <w:r w:rsidRPr="006336D3">
              <w:rPr>
                <w:color w:val="000000" w:themeColor="text1"/>
                <w:szCs w:val="24"/>
              </w:rPr>
              <w:t>Paslaugų teikėj</w:t>
            </w:r>
            <w:r w:rsidR="00E84711" w:rsidRPr="006336D3">
              <w:rPr>
                <w:color w:val="000000" w:themeColor="text1"/>
                <w:szCs w:val="24"/>
              </w:rPr>
              <w:t>o</w:t>
            </w:r>
            <w:r w:rsidRPr="006336D3">
              <w:rPr>
                <w:color w:val="000000" w:themeColor="text1"/>
                <w:szCs w:val="24"/>
              </w:rPr>
              <w:t xml:space="preserve"> parengt</w:t>
            </w:r>
            <w:r w:rsidR="00646A3A" w:rsidRPr="006336D3">
              <w:rPr>
                <w:color w:val="000000" w:themeColor="text1"/>
                <w:szCs w:val="24"/>
              </w:rPr>
              <w:t>a</w:t>
            </w:r>
            <w:r w:rsidRPr="006336D3">
              <w:rPr>
                <w:color w:val="000000" w:themeColor="text1"/>
                <w:szCs w:val="24"/>
              </w:rPr>
              <w:t xml:space="preserve"> metodin</w:t>
            </w:r>
            <w:r w:rsidR="00646A3A" w:rsidRPr="006336D3">
              <w:rPr>
                <w:color w:val="000000" w:themeColor="text1"/>
                <w:szCs w:val="24"/>
              </w:rPr>
              <w:t>ė</w:t>
            </w:r>
            <w:r w:rsidRPr="006336D3">
              <w:rPr>
                <w:color w:val="000000" w:themeColor="text1"/>
                <w:szCs w:val="24"/>
              </w:rPr>
              <w:t xml:space="preserve"> medžiag</w:t>
            </w:r>
            <w:r w:rsidR="00646A3A" w:rsidRPr="006336D3">
              <w:rPr>
                <w:color w:val="000000" w:themeColor="text1"/>
                <w:szCs w:val="24"/>
              </w:rPr>
              <w:t>a</w:t>
            </w:r>
            <w:r w:rsidRPr="006336D3">
              <w:rPr>
                <w:color w:val="000000" w:themeColor="text1"/>
                <w:szCs w:val="24"/>
              </w:rPr>
              <w:t xml:space="preserve"> ir </w:t>
            </w:r>
            <w:r w:rsidR="00646A3A" w:rsidRPr="006336D3">
              <w:rPr>
                <w:color w:val="000000" w:themeColor="text1"/>
                <w:szCs w:val="24"/>
              </w:rPr>
              <w:t xml:space="preserve">numatomas </w:t>
            </w:r>
            <w:r w:rsidRPr="006336D3">
              <w:rPr>
                <w:color w:val="000000" w:themeColor="text1"/>
                <w:szCs w:val="24"/>
              </w:rPr>
              <w:t>u</w:t>
            </w:r>
            <w:r w:rsidR="0097333B" w:rsidRPr="006336D3">
              <w:rPr>
                <w:color w:val="000000" w:themeColor="text1"/>
                <w:szCs w:val="24"/>
              </w:rPr>
              <w:t>žsiėmimų plan</w:t>
            </w:r>
            <w:r w:rsidR="00E84711" w:rsidRPr="006336D3">
              <w:rPr>
                <w:color w:val="000000" w:themeColor="text1"/>
                <w:szCs w:val="24"/>
              </w:rPr>
              <w:t xml:space="preserve">as </w:t>
            </w:r>
            <w:r w:rsidR="0097333B" w:rsidRPr="006336D3">
              <w:rPr>
                <w:color w:val="000000" w:themeColor="text1"/>
                <w:szCs w:val="24"/>
              </w:rPr>
              <w:t>turi būti suderint</w:t>
            </w:r>
            <w:r w:rsidRPr="006336D3">
              <w:rPr>
                <w:color w:val="000000" w:themeColor="text1"/>
                <w:szCs w:val="24"/>
              </w:rPr>
              <w:t>i</w:t>
            </w:r>
            <w:r w:rsidR="0097333B" w:rsidRPr="006336D3">
              <w:rPr>
                <w:color w:val="000000" w:themeColor="text1"/>
                <w:szCs w:val="24"/>
              </w:rPr>
              <w:t xml:space="preserve"> su Perkančiąja organizacija ne vėliau kaip prieš </w:t>
            </w:r>
            <w:r w:rsidR="000D35F9" w:rsidRPr="006336D3">
              <w:rPr>
                <w:color w:val="000000" w:themeColor="text1"/>
                <w:szCs w:val="24"/>
              </w:rPr>
              <w:t>20</w:t>
            </w:r>
            <w:r w:rsidR="0097333B" w:rsidRPr="006336D3">
              <w:rPr>
                <w:color w:val="000000" w:themeColor="text1"/>
                <w:szCs w:val="24"/>
              </w:rPr>
              <w:t xml:space="preserve"> darbo dien</w:t>
            </w:r>
            <w:r w:rsidR="000D35F9" w:rsidRPr="006336D3">
              <w:rPr>
                <w:color w:val="000000" w:themeColor="text1"/>
                <w:szCs w:val="24"/>
              </w:rPr>
              <w:t>ų</w:t>
            </w:r>
            <w:r w:rsidR="0097333B" w:rsidRPr="006336D3">
              <w:rPr>
                <w:color w:val="000000" w:themeColor="text1"/>
                <w:szCs w:val="24"/>
              </w:rPr>
              <w:t xml:space="preserve"> iki pirmojo užsiėmimo pradžios</w:t>
            </w:r>
            <w:r w:rsidR="079801C0" w:rsidRPr="006336D3">
              <w:rPr>
                <w:color w:val="000000" w:themeColor="text1"/>
                <w:szCs w:val="24"/>
              </w:rPr>
              <w:t>.</w:t>
            </w:r>
            <w:r w:rsidR="00646A3A" w:rsidRPr="006336D3">
              <w:rPr>
                <w:color w:val="000000" w:themeColor="text1"/>
                <w:szCs w:val="24"/>
              </w:rPr>
              <w:t xml:space="preserve"> </w:t>
            </w:r>
            <w:r w:rsidR="00646A3A" w:rsidRPr="00B65F8D">
              <w:rPr>
                <w:color w:val="000000" w:themeColor="text1"/>
                <w:szCs w:val="24"/>
              </w:rPr>
              <w:t xml:space="preserve">Paslaugų teikėjas privalo atsižvelgti į visus Perkančiosios organizacijos </w:t>
            </w:r>
            <w:r w:rsidR="00B65F8D">
              <w:rPr>
                <w:color w:val="000000" w:themeColor="text1"/>
                <w:szCs w:val="24"/>
              </w:rPr>
              <w:t>teikiamus</w:t>
            </w:r>
            <w:r w:rsidR="00646A3A" w:rsidRPr="00B65F8D">
              <w:rPr>
                <w:color w:val="000000" w:themeColor="text1"/>
                <w:szCs w:val="24"/>
              </w:rPr>
              <w:t xml:space="preserve"> pastebėjimus dėl užsiėmimo turinio ir metodikos</w:t>
            </w:r>
            <w:r w:rsidR="00096D76" w:rsidRPr="00B65F8D">
              <w:rPr>
                <w:color w:val="000000" w:themeColor="text1"/>
                <w:szCs w:val="24"/>
              </w:rPr>
              <w:t>,</w:t>
            </w:r>
            <w:r w:rsidR="00646A3A" w:rsidRPr="00B65F8D">
              <w:rPr>
                <w:color w:val="000000" w:themeColor="text1"/>
                <w:szCs w:val="24"/>
              </w:rPr>
              <w:t xml:space="preserve"> atlikti korekcijas pagal išsakytus </w:t>
            </w:r>
            <w:r w:rsidR="00646A3A" w:rsidRPr="00096D76">
              <w:rPr>
                <w:color w:val="000000" w:themeColor="text1"/>
                <w:szCs w:val="24"/>
              </w:rPr>
              <w:t>reikalavimus</w:t>
            </w:r>
            <w:r w:rsidR="00096D76">
              <w:rPr>
                <w:color w:val="000000" w:themeColor="text1"/>
                <w:szCs w:val="24"/>
              </w:rPr>
              <w:t xml:space="preserve"> ir pateikti galutinį su Perkančiąja organizacija suderintos metodinės medžiagos variantą</w:t>
            </w:r>
            <w:r w:rsidR="00646A3A" w:rsidRPr="00096D76">
              <w:rPr>
                <w:color w:val="000000" w:themeColor="text1"/>
                <w:szCs w:val="24"/>
              </w:rPr>
              <w:t>.</w:t>
            </w:r>
          </w:p>
          <w:p w14:paraId="6718A780" w14:textId="211CE77D" w:rsidR="00646A3A" w:rsidRPr="00096D76" w:rsidRDefault="00646A3A" w:rsidP="00BD285E">
            <w:pPr>
              <w:pStyle w:val="Sraopastraipa"/>
              <w:numPr>
                <w:ilvl w:val="1"/>
                <w:numId w:val="8"/>
              </w:numPr>
              <w:tabs>
                <w:tab w:val="left" w:pos="1027"/>
                <w:tab w:val="left" w:pos="1617"/>
              </w:tabs>
              <w:jc w:val="both"/>
              <w:rPr>
                <w:color w:val="000000" w:themeColor="text1"/>
                <w:szCs w:val="24"/>
              </w:rPr>
            </w:pPr>
            <w:r w:rsidRPr="00096D76">
              <w:rPr>
                <w:color w:val="000000" w:themeColor="text1"/>
                <w:szCs w:val="24"/>
              </w:rPr>
              <w:lastRenderedPageBreak/>
              <w:t>Paslaugos teikėjo parengta metodinė medžiaga turi būti naudojama mokymų ciklų metu, kaip pagrindinė ugdomoji priemonė.</w:t>
            </w:r>
          </w:p>
          <w:p w14:paraId="799EC184" w14:textId="3FA08568" w:rsidR="00FA6FC7" w:rsidRPr="00320188" w:rsidRDefault="00FA6FC7" w:rsidP="00BD285E">
            <w:pPr>
              <w:pStyle w:val="Sraopastraipa"/>
              <w:numPr>
                <w:ilvl w:val="1"/>
                <w:numId w:val="8"/>
              </w:numPr>
              <w:tabs>
                <w:tab w:val="left" w:pos="180"/>
                <w:tab w:val="left" w:pos="1617"/>
              </w:tabs>
              <w:jc w:val="both"/>
              <w:rPr>
                <w:color w:val="000000" w:themeColor="text1"/>
                <w:szCs w:val="24"/>
              </w:rPr>
            </w:pPr>
            <w:r w:rsidRPr="74FE5F5B">
              <w:rPr>
                <w:color w:val="000000" w:themeColor="text1"/>
                <w:szCs w:val="24"/>
              </w:rPr>
              <w:t xml:space="preserve">Metodinė medžiaga turi būti parengta remiantis </w:t>
            </w:r>
            <w:r w:rsidR="508A2279" w:rsidRPr="74FE5F5B">
              <w:rPr>
                <w:rStyle w:val="Grietas"/>
                <w:b w:val="0"/>
                <w:bCs w:val="0"/>
                <w:color w:val="000000" w:themeColor="text1"/>
                <w:szCs w:val="24"/>
              </w:rPr>
              <w:t>S</w:t>
            </w:r>
            <w:r w:rsidR="508A2279" w:rsidRPr="74FE5F5B">
              <w:rPr>
                <w:szCs w:val="24"/>
              </w:rPr>
              <w:t xml:space="preserve">ocialinės, emocinės ir sveikos gyvensenos kompetencijos raidos aprašu </w:t>
            </w:r>
            <w:r w:rsidRPr="74FE5F5B">
              <w:rPr>
                <w:color w:val="000000" w:themeColor="text1"/>
                <w:szCs w:val="24"/>
              </w:rPr>
              <w:t>ir pritaikyta pagal dalyvių amžiaus grupę.</w:t>
            </w:r>
          </w:p>
          <w:p w14:paraId="1F034516" w14:textId="23B553A0" w:rsidR="0097333B" w:rsidRPr="00320188" w:rsidRDefault="0097333B" w:rsidP="00BD285E">
            <w:pPr>
              <w:pStyle w:val="Sraopastraipa"/>
              <w:numPr>
                <w:ilvl w:val="1"/>
                <w:numId w:val="8"/>
              </w:numPr>
              <w:tabs>
                <w:tab w:val="left" w:pos="1027"/>
                <w:tab w:val="left" w:pos="1617"/>
              </w:tabs>
              <w:jc w:val="both"/>
              <w:rPr>
                <w:color w:val="000000" w:themeColor="text1"/>
                <w:szCs w:val="24"/>
              </w:rPr>
            </w:pPr>
            <w:r w:rsidRPr="74FE5F5B">
              <w:rPr>
                <w:color w:val="000000" w:themeColor="text1"/>
                <w:szCs w:val="24"/>
              </w:rPr>
              <w:t>Kiekvieną užsiėmimą turi sudaryti teorinė ir praktinė dalis. Praktinė dalis turi sudaryti ne mažiau kaip 60 proc. kiekvieno užsiėmimo laiko.</w:t>
            </w:r>
          </w:p>
          <w:p w14:paraId="4E4D2C36" w14:textId="3CB96BF8" w:rsidR="00E430A2" w:rsidRPr="00320188" w:rsidRDefault="0098012E" w:rsidP="00BD285E">
            <w:pPr>
              <w:pStyle w:val="Sraopastraipa"/>
              <w:numPr>
                <w:ilvl w:val="1"/>
                <w:numId w:val="8"/>
              </w:numPr>
              <w:tabs>
                <w:tab w:val="left" w:pos="180"/>
                <w:tab w:val="left" w:pos="1617"/>
              </w:tabs>
              <w:jc w:val="both"/>
              <w:rPr>
                <w:color w:val="000000" w:themeColor="text1"/>
                <w:szCs w:val="24"/>
              </w:rPr>
            </w:pPr>
            <w:r w:rsidRPr="74FE5F5B">
              <w:rPr>
                <w:color w:val="000000" w:themeColor="text1"/>
                <w:szCs w:val="24"/>
              </w:rPr>
              <w:t>Užsiėmimų metu turi būti</w:t>
            </w:r>
            <w:r w:rsidR="0079608D" w:rsidRPr="74FE5F5B">
              <w:rPr>
                <w:color w:val="000000" w:themeColor="text1"/>
                <w:szCs w:val="24"/>
              </w:rPr>
              <w:t xml:space="preserve"> aptariamos </w:t>
            </w:r>
            <w:r w:rsidR="00632022" w:rsidRPr="74FE5F5B">
              <w:rPr>
                <w:color w:val="000000" w:themeColor="text1"/>
                <w:szCs w:val="24"/>
              </w:rPr>
              <w:t>šios temos</w:t>
            </w:r>
            <w:r w:rsidR="000C625B" w:rsidRPr="74FE5F5B">
              <w:rPr>
                <w:color w:val="000000" w:themeColor="text1"/>
                <w:szCs w:val="24"/>
              </w:rPr>
              <w:t>:</w:t>
            </w:r>
            <w:r w:rsidR="00EE70E5" w:rsidRPr="74FE5F5B">
              <w:rPr>
                <w:color w:val="000000" w:themeColor="text1"/>
                <w:szCs w:val="24"/>
              </w:rPr>
              <w:t xml:space="preserve"> </w:t>
            </w:r>
            <w:r w:rsidR="005D7F39" w:rsidRPr="74FE5F5B">
              <w:rPr>
                <w:color w:val="000000" w:themeColor="text1"/>
                <w:szCs w:val="24"/>
              </w:rPr>
              <w:t>psichologinės krizės bei jų įveikos būdai,</w:t>
            </w:r>
            <w:r w:rsidR="00481767" w:rsidRPr="74FE5F5B">
              <w:rPr>
                <w:color w:val="000000" w:themeColor="text1"/>
                <w:szCs w:val="24"/>
              </w:rPr>
              <w:t xml:space="preserve"> kylančių emocijų ir psichinių sunkumų pažinimas ir išmokymas su jais išbūti, pateikiamos praktinės užduotys, kurias atliekant skatinamas savęs ir kylančių jausmų pažinimas, didinamas psichologinis atsparumas, mokoma įvaldyti įvairius nusiraminimo būdus bei padėti sau atsitiesti</w:t>
            </w:r>
            <w:r w:rsidR="00B65F8D">
              <w:rPr>
                <w:color w:val="000000" w:themeColor="text1"/>
                <w:szCs w:val="24"/>
              </w:rPr>
              <w:t xml:space="preserve">, skatinama refleksija, </w:t>
            </w:r>
            <w:r w:rsidR="00B65F8D" w:rsidRPr="00B65F8D">
              <w:rPr>
                <w:color w:val="000000" w:themeColor="text1"/>
                <w:szCs w:val="24"/>
              </w:rPr>
              <w:t>aptariamos realios ar modeliuotos situacijos, analizuojamos reakcijos, ieškoma konstruktyvių sprendim</w:t>
            </w:r>
            <w:r w:rsidR="00853B51">
              <w:rPr>
                <w:color w:val="000000" w:themeColor="text1"/>
                <w:szCs w:val="24"/>
              </w:rPr>
              <w:t>o</w:t>
            </w:r>
            <w:r w:rsidR="00B65F8D" w:rsidRPr="00B65F8D">
              <w:rPr>
                <w:color w:val="000000" w:themeColor="text1"/>
                <w:szCs w:val="24"/>
              </w:rPr>
              <w:t xml:space="preserve"> būdų, stiprinamas gebėjimas padėti sau ir kitiems emocinio sunkumo metu bei atsigauti po patirtų iššūkių</w:t>
            </w:r>
            <w:r w:rsidR="00481767" w:rsidRPr="74FE5F5B">
              <w:rPr>
                <w:color w:val="000000" w:themeColor="text1"/>
                <w:szCs w:val="24"/>
              </w:rPr>
              <w:t>.</w:t>
            </w:r>
            <w:r w:rsidR="00B830E9" w:rsidRPr="74FE5F5B">
              <w:rPr>
                <w:color w:val="000000" w:themeColor="text1"/>
                <w:szCs w:val="24"/>
              </w:rPr>
              <w:t xml:space="preserve"> </w:t>
            </w:r>
          </w:p>
          <w:p w14:paraId="1514E45B" w14:textId="588B821E" w:rsidR="003F2417" w:rsidRPr="00320188" w:rsidRDefault="00B92799" w:rsidP="00BD285E">
            <w:pPr>
              <w:pStyle w:val="Sraopastraipa"/>
              <w:numPr>
                <w:ilvl w:val="1"/>
                <w:numId w:val="8"/>
              </w:numPr>
              <w:tabs>
                <w:tab w:val="left" w:pos="1027"/>
                <w:tab w:val="left" w:pos="1617"/>
              </w:tabs>
              <w:jc w:val="both"/>
              <w:rPr>
                <w:color w:val="000000" w:themeColor="text1"/>
                <w:szCs w:val="24"/>
              </w:rPr>
            </w:pPr>
            <w:r w:rsidRPr="74FE5F5B">
              <w:rPr>
                <w:color w:val="000000" w:themeColor="text1"/>
                <w:szCs w:val="24"/>
              </w:rPr>
              <w:t>Grupinių užsiėmimų metu turi</w:t>
            </w:r>
            <w:r w:rsidR="00AA7442" w:rsidRPr="74FE5F5B">
              <w:rPr>
                <w:color w:val="000000" w:themeColor="text1"/>
                <w:szCs w:val="24"/>
              </w:rPr>
              <w:t xml:space="preserve"> būti</w:t>
            </w:r>
            <w:r w:rsidRPr="74FE5F5B">
              <w:rPr>
                <w:color w:val="000000" w:themeColor="text1"/>
                <w:szCs w:val="24"/>
              </w:rPr>
              <w:t xml:space="preserve"> užtikrint</w:t>
            </w:r>
            <w:r w:rsidR="00C61D51" w:rsidRPr="74FE5F5B">
              <w:rPr>
                <w:color w:val="000000" w:themeColor="text1"/>
                <w:szCs w:val="24"/>
              </w:rPr>
              <w:t>as</w:t>
            </w:r>
            <w:r w:rsidRPr="74FE5F5B">
              <w:rPr>
                <w:color w:val="000000" w:themeColor="text1"/>
                <w:szCs w:val="24"/>
              </w:rPr>
              <w:t xml:space="preserve">  tinkamos  erdvės  dalintis  kylančiais  jausmais sukūrim</w:t>
            </w:r>
            <w:r w:rsidR="00C61D51" w:rsidRPr="74FE5F5B">
              <w:rPr>
                <w:color w:val="000000" w:themeColor="text1"/>
                <w:szCs w:val="24"/>
              </w:rPr>
              <w:t>as</w:t>
            </w:r>
            <w:r w:rsidRPr="74FE5F5B">
              <w:rPr>
                <w:color w:val="000000" w:themeColor="text1"/>
                <w:szCs w:val="24"/>
              </w:rPr>
              <w:t>, tinkam</w:t>
            </w:r>
            <w:r w:rsidR="00C61D51" w:rsidRPr="74FE5F5B">
              <w:rPr>
                <w:color w:val="000000" w:themeColor="text1"/>
                <w:szCs w:val="24"/>
              </w:rPr>
              <w:t>as</w:t>
            </w:r>
            <w:r w:rsidRPr="74FE5F5B">
              <w:rPr>
                <w:color w:val="000000" w:themeColor="text1"/>
                <w:szCs w:val="24"/>
              </w:rPr>
              <w:t xml:space="preserve"> situacijų moderavim</w:t>
            </w:r>
            <w:r w:rsidR="00C61D51" w:rsidRPr="74FE5F5B">
              <w:rPr>
                <w:color w:val="000000" w:themeColor="text1"/>
                <w:szCs w:val="24"/>
              </w:rPr>
              <w:t>as</w:t>
            </w:r>
            <w:r w:rsidRPr="74FE5F5B">
              <w:rPr>
                <w:color w:val="000000" w:themeColor="text1"/>
                <w:szCs w:val="24"/>
              </w:rPr>
              <w:t>. Pirmojo užsiėmimo metu dalyviams turi būti pristatytos</w:t>
            </w:r>
            <w:r w:rsidR="009A7C69" w:rsidRPr="74FE5F5B">
              <w:rPr>
                <w:color w:val="000000" w:themeColor="text1"/>
                <w:szCs w:val="24"/>
              </w:rPr>
              <w:t xml:space="preserve"> ir kit</w:t>
            </w:r>
            <w:r w:rsidR="000D35F9" w:rsidRPr="74FE5F5B">
              <w:rPr>
                <w:color w:val="000000" w:themeColor="text1"/>
                <w:szCs w:val="24"/>
              </w:rPr>
              <w:t>o</w:t>
            </w:r>
            <w:r w:rsidR="009A7C69" w:rsidRPr="74FE5F5B">
              <w:rPr>
                <w:color w:val="000000" w:themeColor="text1"/>
                <w:szCs w:val="24"/>
              </w:rPr>
              <w:t xml:space="preserve"> užsiėmim</w:t>
            </w:r>
            <w:r w:rsidR="000D35F9" w:rsidRPr="74FE5F5B">
              <w:rPr>
                <w:color w:val="000000" w:themeColor="text1"/>
                <w:szCs w:val="24"/>
              </w:rPr>
              <w:t>o</w:t>
            </w:r>
            <w:r w:rsidR="009A7C69" w:rsidRPr="74FE5F5B">
              <w:rPr>
                <w:color w:val="000000" w:themeColor="text1"/>
                <w:szCs w:val="24"/>
              </w:rPr>
              <w:t xml:space="preserve"> metu primintos</w:t>
            </w:r>
            <w:r w:rsidRPr="74FE5F5B">
              <w:rPr>
                <w:color w:val="000000" w:themeColor="text1"/>
                <w:szCs w:val="24"/>
              </w:rPr>
              <w:t xml:space="preserve"> užsiėmimų taisyklės, konfidencialumo princip</w:t>
            </w:r>
            <w:r w:rsidR="00B03D79" w:rsidRPr="74FE5F5B">
              <w:rPr>
                <w:color w:val="000000" w:themeColor="text1"/>
                <w:szCs w:val="24"/>
              </w:rPr>
              <w:t>ai</w:t>
            </w:r>
            <w:r w:rsidRPr="74FE5F5B">
              <w:rPr>
                <w:color w:val="000000" w:themeColor="text1"/>
                <w:szCs w:val="24"/>
              </w:rPr>
              <w:t xml:space="preserve"> ir jų laikymosi gairės.</w:t>
            </w:r>
          </w:p>
          <w:p w14:paraId="66C5D700" w14:textId="77777777" w:rsidR="0032498C" w:rsidRPr="005F4F9C" w:rsidRDefault="00FA6FC7" w:rsidP="00BD285E">
            <w:pPr>
              <w:pStyle w:val="Sraopastraipa"/>
              <w:numPr>
                <w:ilvl w:val="1"/>
                <w:numId w:val="8"/>
              </w:numPr>
              <w:tabs>
                <w:tab w:val="left" w:pos="1027"/>
                <w:tab w:val="left" w:pos="1617"/>
              </w:tabs>
              <w:jc w:val="both"/>
              <w:rPr>
                <w:color w:val="000000" w:themeColor="text1"/>
                <w:szCs w:val="24"/>
                <w:lang w:bidi="he-IL"/>
              </w:rPr>
            </w:pPr>
            <w:r w:rsidRPr="74FE5F5B">
              <w:rPr>
                <w:color w:val="000000" w:themeColor="text1"/>
                <w:szCs w:val="24"/>
              </w:rPr>
              <w:t>Jeigu ugdymo įstaigos prašymu ar dėl kitų iš anksto nenumatytų ir nuo Perkančiosios organizacijos neprikla</w:t>
            </w:r>
            <w:r w:rsidR="007B26CF" w:rsidRPr="74FE5F5B">
              <w:rPr>
                <w:color w:val="000000" w:themeColor="text1"/>
                <w:szCs w:val="24"/>
              </w:rPr>
              <w:t>usomų</w:t>
            </w:r>
            <w:r w:rsidRPr="74FE5F5B">
              <w:rPr>
                <w:color w:val="000000" w:themeColor="text1"/>
                <w:szCs w:val="24"/>
              </w:rPr>
              <w:t xml:space="preserve"> sąlygų </w:t>
            </w:r>
            <w:r w:rsidR="007B26CF" w:rsidRPr="74FE5F5B">
              <w:rPr>
                <w:color w:val="000000" w:themeColor="text1"/>
                <w:szCs w:val="24"/>
              </w:rPr>
              <w:t>(pvz. ugdymo įstaigoje paskelbtas karantinas)</w:t>
            </w:r>
            <w:r w:rsidRPr="74FE5F5B">
              <w:rPr>
                <w:color w:val="000000" w:themeColor="text1"/>
                <w:szCs w:val="24"/>
              </w:rPr>
              <w:t xml:space="preserve"> </w:t>
            </w:r>
            <w:r w:rsidR="0056550F" w:rsidRPr="74FE5F5B">
              <w:rPr>
                <w:color w:val="000000" w:themeColor="text1"/>
                <w:szCs w:val="24"/>
              </w:rPr>
              <w:t>atšaukia</w:t>
            </w:r>
            <w:r w:rsidR="007B26CF" w:rsidRPr="74FE5F5B">
              <w:rPr>
                <w:color w:val="000000" w:themeColor="text1"/>
                <w:szCs w:val="24"/>
              </w:rPr>
              <w:t>mas užsiėmimas</w:t>
            </w:r>
            <w:r w:rsidR="0056550F" w:rsidRPr="74FE5F5B">
              <w:rPr>
                <w:color w:val="000000" w:themeColor="text1"/>
                <w:szCs w:val="24"/>
              </w:rPr>
              <w:t xml:space="preserve">, paslaugų teikėjas </w:t>
            </w:r>
            <w:r w:rsidR="007B26CF" w:rsidRPr="74FE5F5B">
              <w:rPr>
                <w:color w:val="000000" w:themeColor="text1"/>
                <w:szCs w:val="24"/>
              </w:rPr>
              <w:t>veiklos neįgyvendina ir už paslaugą</w:t>
            </w:r>
            <w:r w:rsidR="0056550F" w:rsidRPr="74FE5F5B">
              <w:rPr>
                <w:color w:val="000000" w:themeColor="text1"/>
                <w:szCs w:val="24"/>
              </w:rPr>
              <w:t xml:space="preserve"> </w:t>
            </w:r>
            <w:r w:rsidR="00C75EAC" w:rsidRPr="74FE5F5B">
              <w:rPr>
                <w:color w:val="000000" w:themeColor="text1"/>
                <w:szCs w:val="24"/>
              </w:rPr>
              <w:t xml:space="preserve">nėra mokama. </w:t>
            </w:r>
          </w:p>
          <w:p w14:paraId="3D33D8E9" w14:textId="4ED60420" w:rsidR="005F4F9C" w:rsidRPr="00320188" w:rsidRDefault="005F4F9C" w:rsidP="00BD285E">
            <w:pPr>
              <w:pStyle w:val="Sraopastraipa"/>
              <w:numPr>
                <w:ilvl w:val="1"/>
                <w:numId w:val="8"/>
              </w:numPr>
              <w:tabs>
                <w:tab w:val="left" w:pos="1027"/>
                <w:tab w:val="left" w:pos="1617"/>
              </w:tabs>
              <w:jc w:val="both"/>
              <w:rPr>
                <w:color w:val="000000" w:themeColor="text1"/>
                <w:szCs w:val="24"/>
                <w:lang w:bidi="he-IL"/>
              </w:rPr>
            </w:pPr>
            <w:r w:rsidRPr="74FE5F5B">
              <w:rPr>
                <w:rStyle w:val="normaltextrun"/>
                <w:color w:val="000000"/>
                <w:szCs w:val="24"/>
                <w:shd w:val="clear" w:color="auto" w:fill="FFFFFF"/>
              </w:rPr>
              <w:t>Užsiėmimų metu draudžiama bet kokia komercinė reklama. Draudžiama daryti užsiėmimų vaizdo ar garso įrašus. </w:t>
            </w:r>
          </w:p>
        </w:tc>
      </w:tr>
      <w:tr w:rsidR="00320188" w:rsidRPr="00320188" w14:paraId="40705590"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DF52" w14:textId="77777777" w:rsidR="00457F2E" w:rsidRPr="00320188" w:rsidRDefault="00457F2E" w:rsidP="00BD285E">
            <w:pPr>
              <w:pStyle w:val="Sraopastraipa"/>
              <w:numPr>
                <w:ilvl w:val="0"/>
                <w:numId w:val="8"/>
              </w:numPr>
              <w:tabs>
                <w:tab w:val="left" w:pos="142"/>
              </w:tabs>
              <w:ind w:left="113" w:firstLine="0"/>
              <w:rPr>
                <w:b/>
                <w:bCs/>
                <w:color w:val="000000" w:themeColor="text1"/>
                <w:szCs w:val="24"/>
                <w:lang w:bidi="he-IL"/>
              </w:rPr>
            </w:pPr>
          </w:p>
        </w:tc>
        <w:tc>
          <w:tcPr>
            <w:tcW w:w="2101" w:type="dxa"/>
            <w:tcBorders>
              <w:top w:val="single" w:sz="4" w:space="0" w:color="auto"/>
              <w:left w:val="single" w:sz="4" w:space="0" w:color="auto"/>
              <w:bottom w:val="single" w:sz="4" w:space="0" w:color="auto"/>
              <w:right w:val="single" w:sz="4" w:space="0" w:color="auto"/>
            </w:tcBorders>
          </w:tcPr>
          <w:p w14:paraId="2F4A2462" w14:textId="7E93FAFD" w:rsidR="00457F2E" w:rsidRPr="00320188" w:rsidRDefault="00120D33" w:rsidP="00BD285E">
            <w:pPr>
              <w:spacing w:after="0" w:line="240" w:lineRule="auto"/>
              <w:rPr>
                <w:rFonts w:ascii="Times New Roman" w:eastAsia="Times New Roman" w:hAnsi="Times New Roman" w:cs="Times New Roman"/>
                <w:b/>
                <w:bCs/>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Paslaugų teikėjo įsipareigojimai</w:t>
            </w:r>
          </w:p>
        </w:tc>
        <w:tc>
          <w:tcPr>
            <w:tcW w:w="6920" w:type="dxa"/>
            <w:tcBorders>
              <w:top w:val="single" w:sz="4" w:space="0" w:color="auto"/>
              <w:left w:val="single" w:sz="4" w:space="0" w:color="auto"/>
              <w:bottom w:val="single" w:sz="4" w:space="0" w:color="auto"/>
              <w:right w:val="single" w:sz="4" w:space="0" w:color="auto"/>
            </w:tcBorders>
          </w:tcPr>
          <w:p w14:paraId="26B5C636" w14:textId="010FD654" w:rsidR="00120D33" w:rsidRPr="00320188" w:rsidRDefault="00120D33" w:rsidP="00BD285E">
            <w:pPr>
              <w:pStyle w:val="Sraopastraipa"/>
              <w:numPr>
                <w:ilvl w:val="1"/>
                <w:numId w:val="8"/>
              </w:numPr>
              <w:tabs>
                <w:tab w:val="left" w:pos="745"/>
              </w:tabs>
              <w:jc w:val="both"/>
              <w:rPr>
                <w:color w:val="000000" w:themeColor="text1"/>
                <w:szCs w:val="24"/>
              </w:rPr>
            </w:pPr>
            <w:r w:rsidRPr="74FE5F5B">
              <w:rPr>
                <w:color w:val="000000" w:themeColor="text1"/>
                <w:szCs w:val="24"/>
              </w:rPr>
              <w:t>Užsiėmimų vykdymo metu gali būti naudojama multimedija, skaidrės, demonstruojama vaizdinė medžiaga, užsiėmimams privaloma naudoti aktyvius mokymo(-</w:t>
            </w:r>
            <w:proofErr w:type="spellStart"/>
            <w:r w:rsidRPr="74FE5F5B">
              <w:rPr>
                <w:color w:val="000000" w:themeColor="text1"/>
                <w:szCs w:val="24"/>
              </w:rPr>
              <w:t>si</w:t>
            </w:r>
            <w:proofErr w:type="spellEnd"/>
            <w:r w:rsidRPr="74FE5F5B">
              <w:rPr>
                <w:color w:val="000000" w:themeColor="text1"/>
                <w:szCs w:val="24"/>
              </w:rPr>
              <w:t xml:space="preserve">) metodus (diskusijas, refleksijas, praktinių atvejų analizes, situacijų modeliavimą, intelektinius žaidimus </w:t>
            </w:r>
            <w:r w:rsidR="000D35F9" w:rsidRPr="74FE5F5B">
              <w:rPr>
                <w:color w:val="000000" w:themeColor="text1"/>
                <w:szCs w:val="24"/>
              </w:rPr>
              <w:t>a</w:t>
            </w:r>
            <w:r w:rsidRPr="74FE5F5B">
              <w:rPr>
                <w:color w:val="000000" w:themeColor="text1"/>
                <w:szCs w:val="24"/>
              </w:rPr>
              <w:t>r pan.) ir inovatyvias jų įgyvendinimo formas.</w:t>
            </w:r>
          </w:p>
          <w:p w14:paraId="2681D531" w14:textId="77777777" w:rsidR="00120D33" w:rsidRPr="00320188" w:rsidRDefault="00120D33" w:rsidP="00BD285E">
            <w:pPr>
              <w:pStyle w:val="Sraopastraipa"/>
              <w:numPr>
                <w:ilvl w:val="1"/>
                <w:numId w:val="8"/>
              </w:numPr>
              <w:tabs>
                <w:tab w:val="left" w:pos="745"/>
              </w:tabs>
              <w:jc w:val="both"/>
              <w:rPr>
                <w:color w:val="000000" w:themeColor="text1"/>
                <w:szCs w:val="24"/>
              </w:rPr>
            </w:pPr>
            <w:r w:rsidRPr="74FE5F5B">
              <w:rPr>
                <w:color w:val="000000" w:themeColor="text1"/>
                <w:szCs w:val="24"/>
              </w:rPr>
              <w:t>Užsiėmimams privaloma naudoti ne senesnę kaip 5 metų mokslinę literatūrą.</w:t>
            </w:r>
          </w:p>
          <w:p w14:paraId="1440C6E4" w14:textId="306FE423" w:rsidR="00AD0847" w:rsidRPr="00320188" w:rsidRDefault="002769D1" w:rsidP="00BD285E">
            <w:pPr>
              <w:pStyle w:val="Sraopastraipa"/>
              <w:numPr>
                <w:ilvl w:val="1"/>
                <w:numId w:val="8"/>
              </w:numPr>
              <w:tabs>
                <w:tab w:val="left" w:pos="745"/>
              </w:tabs>
              <w:jc w:val="both"/>
              <w:rPr>
                <w:color w:val="000000" w:themeColor="text1"/>
                <w:szCs w:val="24"/>
              </w:rPr>
            </w:pPr>
            <w:r w:rsidRPr="3A916EC8">
              <w:rPr>
                <w:color w:val="000000" w:themeColor="text1"/>
                <w:szCs w:val="24"/>
              </w:rPr>
              <w:t>Paslaugų teikėjas turi užtikrinti, kad visi užsiėmimus vedantys specialistai dirbtų pagal vienodą, su Perkančiąja organizacija suderintą</w:t>
            </w:r>
            <w:r w:rsidR="00C52D58" w:rsidRPr="3A916EC8">
              <w:rPr>
                <w:color w:val="000000" w:themeColor="text1"/>
                <w:szCs w:val="24"/>
              </w:rPr>
              <w:t>,</w:t>
            </w:r>
            <w:r w:rsidRPr="3A916EC8">
              <w:rPr>
                <w:color w:val="000000" w:themeColor="text1"/>
                <w:szCs w:val="24"/>
              </w:rPr>
              <w:t xml:space="preserve"> užsiėmimų turinį ir metodiką. Jei užsiėmimų metu naudojamos pateiktys, jos turi būti parengtos pagal Perkančiosios organizacijos pateiktą stiliaus knygą (spalvas, šriftą, raštus) ir pateikčių rengimo šablono gaires. Perkančioji organizacija turi teisę naudoti </w:t>
            </w:r>
            <w:r w:rsidR="00404DF7" w:rsidRPr="3A916EC8">
              <w:rPr>
                <w:color w:val="000000" w:themeColor="text1"/>
                <w:szCs w:val="24"/>
              </w:rPr>
              <w:t>pateiktis</w:t>
            </w:r>
            <w:r w:rsidRPr="3A916EC8">
              <w:rPr>
                <w:color w:val="000000" w:themeColor="text1"/>
                <w:szCs w:val="24"/>
              </w:rPr>
              <w:t xml:space="preserve"> </w:t>
            </w:r>
            <w:r w:rsidR="00AD0847" w:rsidRPr="3A916EC8">
              <w:rPr>
                <w:color w:val="000000" w:themeColor="text1"/>
                <w:szCs w:val="24"/>
              </w:rPr>
              <w:t xml:space="preserve">ir </w:t>
            </w:r>
            <w:r w:rsidRPr="3A916EC8">
              <w:rPr>
                <w:color w:val="000000" w:themeColor="text1"/>
                <w:szCs w:val="24"/>
              </w:rPr>
              <w:t>savo reikmėms</w:t>
            </w:r>
            <w:r w:rsidR="00AD0847" w:rsidRPr="3A916EC8">
              <w:rPr>
                <w:color w:val="000000" w:themeColor="text1"/>
                <w:szCs w:val="24"/>
              </w:rPr>
              <w:t>.</w:t>
            </w:r>
          </w:p>
          <w:p w14:paraId="4C79A45F" w14:textId="54615C07" w:rsidR="00320188" w:rsidRPr="00320188" w:rsidRDefault="00320188" w:rsidP="00BD285E">
            <w:pPr>
              <w:pStyle w:val="Sraopastraipa"/>
              <w:numPr>
                <w:ilvl w:val="1"/>
                <w:numId w:val="8"/>
              </w:numPr>
              <w:tabs>
                <w:tab w:val="left" w:pos="745"/>
              </w:tabs>
              <w:jc w:val="both"/>
              <w:rPr>
                <w:color w:val="000000" w:themeColor="text1"/>
                <w:szCs w:val="24"/>
              </w:rPr>
            </w:pPr>
            <w:r w:rsidRPr="74FE5F5B">
              <w:rPr>
                <w:rStyle w:val="normaltextrun"/>
                <w:color w:val="000000" w:themeColor="text1"/>
                <w:szCs w:val="24"/>
              </w:rPr>
              <w:t xml:space="preserve">Po kiekvienos grupės paskutinio užsiėmimo dalyviams turi būti pateiktas užpildyti Perkančiosios organizacijos paslaugų teikėjui pateiktas dalyvio grįžtamojo ryšio klausimynas. </w:t>
            </w:r>
          </w:p>
          <w:p w14:paraId="08E66DC2" w14:textId="441AF452" w:rsidR="00457F2E" w:rsidRDefault="00120D33" w:rsidP="00BD285E">
            <w:pPr>
              <w:pStyle w:val="Sraopastraipa"/>
              <w:numPr>
                <w:ilvl w:val="1"/>
                <w:numId w:val="8"/>
              </w:numPr>
              <w:jc w:val="both"/>
              <w:rPr>
                <w:color w:val="000000" w:themeColor="text1"/>
                <w:szCs w:val="24"/>
              </w:rPr>
            </w:pPr>
            <w:r w:rsidRPr="74FE5F5B">
              <w:rPr>
                <w:color w:val="000000" w:themeColor="text1"/>
                <w:szCs w:val="24"/>
              </w:rPr>
              <w:lastRenderedPageBreak/>
              <w:t xml:space="preserve">Paslaugų teikėjas privalo užtikrinti, kad </w:t>
            </w:r>
            <w:r w:rsidR="00E81A4D" w:rsidRPr="74FE5F5B">
              <w:rPr>
                <w:color w:val="000000" w:themeColor="text1"/>
                <w:szCs w:val="24"/>
              </w:rPr>
              <w:t xml:space="preserve">po </w:t>
            </w:r>
            <w:r w:rsidRPr="74FE5F5B">
              <w:rPr>
                <w:color w:val="000000" w:themeColor="text1"/>
                <w:szCs w:val="24"/>
              </w:rPr>
              <w:t>kiekvien</w:t>
            </w:r>
            <w:r w:rsidR="00E81A4D" w:rsidRPr="74FE5F5B">
              <w:rPr>
                <w:color w:val="000000" w:themeColor="text1"/>
                <w:szCs w:val="24"/>
              </w:rPr>
              <w:t>o</w:t>
            </w:r>
            <w:r w:rsidRPr="74FE5F5B">
              <w:rPr>
                <w:color w:val="000000" w:themeColor="text1"/>
                <w:szCs w:val="24"/>
              </w:rPr>
              <w:t xml:space="preserve"> </w:t>
            </w:r>
            <w:r w:rsidR="00E81A4D" w:rsidRPr="74FE5F5B">
              <w:rPr>
                <w:color w:val="000000" w:themeColor="text1"/>
                <w:szCs w:val="24"/>
              </w:rPr>
              <w:t>ciklo tą pačią arba sekančią darbo dieną</w:t>
            </w:r>
            <w:r w:rsidRPr="74FE5F5B">
              <w:rPr>
                <w:color w:val="000000" w:themeColor="text1"/>
                <w:szCs w:val="24"/>
              </w:rPr>
              <w:t xml:space="preserve"> būtų supildytas elektroninis pravestų užsiėmimų dalyvių žurnalas. Dalyvių žurnalo pildymo gaires pateiks Perkančioji organizacija, įsigaliojus pirkimo sutarčiai</w:t>
            </w:r>
            <w:r w:rsidR="00F74A36" w:rsidRPr="74FE5F5B">
              <w:rPr>
                <w:color w:val="000000" w:themeColor="text1"/>
                <w:szCs w:val="24"/>
              </w:rPr>
              <w:t>.</w:t>
            </w:r>
          </w:p>
          <w:p w14:paraId="020423A7" w14:textId="77777777" w:rsidR="00E81A4D" w:rsidRDefault="00F74EFA" w:rsidP="00BD285E">
            <w:pPr>
              <w:pStyle w:val="Sraopastraipa"/>
              <w:numPr>
                <w:ilvl w:val="1"/>
                <w:numId w:val="8"/>
              </w:numPr>
              <w:jc w:val="both"/>
              <w:rPr>
                <w:color w:val="000000" w:themeColor="text1"/>
                <w:szCs w:val="24"/>
              </w:rPr>
            </w:pPr>
            <w:r w:rsidRPr="74FE5F5B">
              <w:rPr>
                <w:rStyle w:val="normaltextrun"/>
                <w:color w:val="000000"/>
                <w:szCs w:val="24"/>
                <w:shd w:val="clear" w:color="auto" w:fill="FFFFFF"/>
              </w:rPr>
              <w:t>Paslaugų teikėjas privalo užtikrinti komunikavimą el. paštu ar telefonu su Perkančiąja organizacija tarp užsiėmimų, atsakant į užduotus klausimus, informuojant apie organizacinius pakeitimus, siunčiant jos atstovui(-</w:t>
            </w:r>
            <w:proofErr w:type="spellStart"/>
            <w:r w:rsidRPr="74FE5F5B">
              <w:rPr>
                <w:rStyle w:val="normaltextrun"/>
                <w:color w:val="000000"/>
                <w:szCs w:val="24"/>
                <w:shd w:val="clear" w:color="auto" w:fill="FFFFFF"/>
              </w:rPr>
              <w:t>ams</w:t>
            </w:r>
            <w:proofErr w:type="spellEnd"/>
            <w:r w:rsidRPr="74FE5F5B">
              <w:rPr>
                <w:rStyle w:val="normaltextrun"/>
                <w:color w:val="000000"/>
                <w:szCs w:val="24"/>
                <w:shd w:val="clear" w:color="auto" w:fill="FFFFFF"/>
              </w:rPr>
              <w:t>) metodologinę medžiagą ir dalinantis kita svarbia informacija.  </w:t>
            </w:r>
            <w:r w:rsidRPr="74FE5F5B">
              <w:rPr>
                <w:rStyle w:val="eop"/>
                <w:color w:val="000000"/>
                <w:szCs w:val="24"/>
                <w:shd w:val="clear" w:color="auto" w:fill="FFFFFF"/>
              </w:rPr>
              <w:t> </w:t>
            </w:r>
            <w:r w:rsidR="00E81A4D" w:rsidRPr="74FE5F5B">
              <w:rPr>
                <w:color w:val="000000" w:themeColor="text1"/>
                <w:szCs w:val="24"/>
              </w:rPr>
              <w:t xml:space="preserve"> </w:t>
            </w:r>
          </w:p>
          <w:p w14:paraId="4A62840A" w14:textId="57943763" w:rsidR="00F74EFA" w:rsidRPr="00B65F8D" w:rsidRDefault="00E81A4D" w:rsidP="00BD285E">
            <w:pPr>
              <w:pStyle w:val="Sraopastraipa"/>
              <w:numPr>
                <w:ilvl w:val="1"/>
                <w:numId w:val="8"/>
              </w:numPr>
              <w:jc w:val="both"/>
              <w:rPr>
                <w:color w:val="000000" w:themeColor="text1"/>
                <w:szCs w:val="24"/>
              </w:rPr>
            </w:pPr>
            <w:r w:rsidRPr="74FE5F5B">
              <w:rPr>
                <w:color w:val="000000" w:themeColor="text1"/>
                <w:szCs w:val="24"/>
              </w:rPr>
              <w:t>Paslaugų teikėjas privalo informuoti Perkančiąją organizaciją apie bet kokius kilusius sunkumus dėl paslaugų teikimo.</w:t>
            </w:r>
          </w:p>
        </w:tc>
      </w:tr>
      <w:tr w:rsidR="74FE5F5B" w14:paraId="33E97642"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B2ABC" w14:textId="53D96238" w:rsidR="62BD43F9" w:rsidRDefault="62BD43F9" w:rsidP="00BD285E">
            <w:pPr>
              <w:pStyle w:val="Sraopastraipa"/>
              <w:tabs>
                <w:tab w:val="left" w:pos="142"/>
              </w:tabs>
              <w:ind w:left="0"/>
              <w:rPr>
                <w:b/>
                <w:bCs/>
                <w:color w:val="000000" w:themeColor="text1"/>
                <w:szCs w:val="24"/>
                <w:lang w:bidi="he-IL"/>
              </w:rPr>
            </w:pPr>
            <w:r w:rsidRPr="74FE5F5B">
              <w:rPr>
                <w:b/>
                <w:bCs/>
                <w:color w:val="000000" w:themeColor="text1"/>
                <w:szCs w:val="24"/>
                <w:lang w:bidi="he-IL"/>
              </w:rPr>
              <w:lastRenderedPageBreak/>
              <w:t>9</w:t>
            </w:r>
            <w:r w:rsidR="74FE5F5B" w:rsidRPr="74FE5F5B">
              <w:rPr>
                <w:b/>
                <w:bCs/>
                <w:color w:val="000000" w:themeColor="text1"/>
                <w:szCs w:val="24"/>
                <w:lang w:bidi="he-IL"/>
              </w:rPr>
              <w:t xml:space="preserve">. </w:t>
            </w:r>
          </w:p>
        </w:tc>
        <w:tc>
          <w:tcPr>
            <w:tcW w:w="2101" w:type="dxa"/>
            <w:tcBorders>
              <w:top w:val="single" w:sz="4" w:space="0" w:color="auto"/>
              <w:left w:val="single" w:sz="4" w:space="0" w:color="auto"/>
              <w:bottom w:val="single" w:sz="4" w:space="0" w:color="auto"/>
              <w:right w:val="single" w:sz="4" w:space="0" w:color="auto"/>
            </w:tcBorders>
          </w:tcPr>
          <w:p w14:paraId="2CC1124A" w14:textId="50A14362" w:rsidR="3605625F" w:rsidRDefault="3605625F" w:rsidP="00BD285E">
            <w:pPr>
              <w:spacing w:after="0" w:line="240" w:lineRule="auto"/>
              <w:rPr>
                <w:rFonts w:ascii="Times New Roman" w:eastAsia="Times New Roman" w:hAnsi="Times New Roman" w:cs="Times New Roman"/>
                <w:b/>
                <w:bCs/>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Dalyvių anketavimas</w:t>
            </w:r>
          </w:p>
        </w:tc>
        <w:tc>
          <w:tcPr>
            <w:tcW w:w="6920" w:type="dxa"/>
            <w:tcBorders>
              <w:top w:val="single" w:sz="4" w:space="0" w:color="auto"/>
              <w:left w:val="single" w:sz="4" w:space="0" w:color="auto"/>
              <w:bottom w:val="single" w:sz="4" w:space="0" w:color="auto"/>
              <w:right w:val="single" w:sz="4" w:space="0" w:color="auto"/>
            </w:tcBorders>
          </w:tcPr>
          <w:p w14:paraId="08D2695A" w14:textId="63BCBA62" w:rsidR="115AD5BD" w:rsidRDefault="2A2D841B" w:rsidP="00BD285E">
            <w:pPr>
              <w:tabs>
                <w:tab w:val="left" w:pos="38"/>
              </w:tabs>
              <w:spacing w:after="0"/>
              <w:jc w:val="both"/>
              <w:rPr>
                <w:rFonts w:ascii="Times New Roman" w:eastAsia="Times New Roman" w:hAnsi="Times New Roman" w:cs="Times New Roman"/>
                <w:color w:val="212121"/>
              </w:rPr>
            </w:pPr>
            <w:r w:rsidRPr="27864DA9">
              <w:rPr>
                <w:rFonts w:ascii="Times New Roman" w:eastAsia="Times New Roman" w:hAnsi="Times New Roman" w:cs="Times New Roman"/>
                <w:sz w:val="24"/>
                <w:szCs w:val="24"/>
              </w:rPr>
              <w:t xml:space="preserve">9.1. </w:t>
            </w:r>
            <w:r w:rsidR="3B63039A" w:rsidRPr="27864DA9">
              <w:rPr>
                <w:rFonts w:ascii="Times New Roman" w:eastAsia="Times New Roman" w:hAnsi="Times New Roman" w:cs="Times New Roman"/>
                <w:sz w:val="24"/>
                <w:szCs w:val="24"/>
              </w:rPr>
              <w:t>Paslaugų teikėjas įsipareigoja vykdyti su Projekto dalyvių administravimu susijusias procedūras pagal Tarpinstitucinės darbo grupės, sudarytos Lietuvos Respublikos finansų ministro 2021 m. birželio 11 d. įsakymu Nr. 1K-219, 2025 m. rugpjūčio 29 d. posėdžio protokolu Nr. 29 patvirtintos Projektų dalyvių informacijos administravimo instrukcijos 3.1 dalyje pateiktą „Dalyvio apklausos pildymo instrukciją“, įskaitant visas jos galiojančias bei būsimas redakcijas. Vadovaudamasis šiomis instrukcijomis, Paslaugų teikėjas privalo nustatytais terminais pateikti dalyvių apklausos anketas ir dalyvių sąrašus. Paslaugų teikėjas atsakingas už tai, kad kiekvienas Projekto dalyvis būtų supažindintas kaip teisingai užpildyti apklausos anketą bei kitus su dalyvių administravimu susijusius dokumentus.</w:t>
            </w:r>
          </w:p>
        </w:tc>
      </w:tr>
      <w:tr w:rsidR="00320188" w:rsidRPr="00320188" w14:paraId="5CDE853B"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2533B" w14:textId="108F1960" w:rsidR="008349C6" w:rsidRPr="00320188" w:rsidRDefault="7EA84913" w:rsidP="00BD285E">
            <w:pPr>
              <w:pStyle w:val="Sraopastraipa"/>
              <w:tabs>
                <w:tab w:val="left" w:pos="142"/>
              </w:tabs>
              <w:ind w:left="0"/>
              <w:rPr>
                <w:b/>
                <w:bCs/>
                <w:color w:val="000000" w:themeColor="text1"/>
                <w:szCs w:val="24"/>
                <w:lang w:bidi="he-IL"/>
              </w:rPr>
            </w:pPr>
            <w:r w:rsidRPr="74FE5F5B">
              <w:rPr>
                <w:b/>
                <w:bCs/>
                <w:color w:val="000000" w:themeColor="text1"/>
                <w:szCs w:val="24"/>
                <w:lang w:bidi="he-IL"/>
              </w:rPr>
              <w:t>1</w:t>
            </w:r>
            <w:r w:rsidR="1AA592D7" w:rsidRPr="74FE5F5B">
              <w:rPr>
                <w:b/>
                <w:bCs/>
                <w:color w:val="000000" w:themeColor="text1"/>
                <w:szCs w:val="24"/>
                <w:lang w:bidi="he-IL"/>
              </w:rPr>
              <w:t>0</w:t>
            </w:r>
            <w:r w:rsidRPr="74FE5F5B">
              <w:rPr>
                <w:b/>
                <w:bCs/>
                <w:color w:val="000000" w:themeColor="text1"/>
                <w:szCs w:val="24"/>
                <w:lang w:bidi="he-IL"/>
              </w:rPr>
              <w:t xml:space="preserve">. </w:t>
            </w:r>
            <w:r w:rsidR="651040FE" w:rsidRPr="74FE5F5B">
              <w:rPr>
                <w:b/>
                <w:bCs/>
                <w:color w:val="000000" w:themeColor="text1"/>
                <w:szCs w:val="24"/>
                <w:lang w:bidi="he-IL"/>
              </w:rPr>
              <w:t xml:space="preserve"> </w:t>
            </w:r>
          </w:p>
        </w:tc>
        <w:tc>
          <w:tcPr>
            <w:tcW w:w="2101" w:type="dxa"/>
            <w:tcBorders>
              <w:top w:val="single" w:sz="4" w:space="0" w:color="auto"/>
              <w:left w:val="single" w:sz="4" w:space="0" w:color="auto"/>
              <w:bottom w:val="single" w:sz="4" w:space="0" w:color="auto"/>
              <w:right w:val="single" w:sz="4" w:space="0" w:color="auto"/>
            </w:tcBorders>
          </w:tcPr>
          <w:p w14:paraId="601FC83D" w14:textId="03607888" w:rsidR="008349C6" w:rsidRPr="00320188" w:rsidRDefault="008349C6" w:rsidP="00BD285E">
            <w:pPr>
              <w:spacing w:after="0" w:line="240" w:lineRule="auto"/>
              <w:rPr>
                <w:rFonts w:ascii="Times New Roman" w:eastAsia="Times New Roman" w:hAnsi="Times New Roman" w:cs="Times New Roman"/>
                <w:b/>
                <w:bCs/>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Perkančiosios organizacijos  įsipareigojimai</w:t>
            </w:r>
          </w:p>
        </w:tc>
        <w:tc>
          <w:tcPr>
            <w:tcW w:w="6920" w:type="dxa"/>
            <w:tcBorders>
              <w:top w:val="single" w:sz="4" w:space="0" w:color="auto"/>
              <w:left w:val="single" w:sz="4" w:space="0" w:color="auto"/>
              <w:bottom w:val="single" w:sz="4" w:space="0" w:color="auto"/>
              <w:right w:val="single" w:sz="4" w:space="0" w:color="auto"/>
            </w:tcBorders>
          </w:tcPr>
          <w:p w14:paraId="6311F582" w14:textId="3B8B44D0" w:rsidR="008349C6" w:rsidRPr="00320188" w:rsidRDefault="1161C97E" w:rsidP="00BD285E">
            <w:pPr>
              <w:tabs>
                <w:tab w:val="left" w:pos="38"/>
              </w:tabs>
              <w:spacing w:after="0"/>
              <w:jc w:val="both"/>
              <w:rPr>
                <w:rFonts w:ascii="Times New Roman" w:eastAsia="Times New Roman" w:hAnsi="Times New Roman" w:cs="Times New Roman"/>
                <w:color w:val="000000" w:themeColor="text1"/>
                <w:sz w:val="24"/>
                <w:szCs w:val="24"/>
              </w:rPr>
            </w:pPr>
            <w:r w:rsidRPr="74FE5F5B">
              <w:rPr>
                <w:rFonts w:ascii="Times New Roman" w:eastAsia="Times New Roman" w:hAnsi="Times New Roman" w:cs="Times New Roman"/>
                <w:color w:val="000000" w:themeColor="text1"/>
                <w:sz w:val="24"/>
                <w:szCs w:val="24"/>
              </w:rPr>
              <w:t xml:space="preserve">10.1. </w:t>
            </w:r>
            <w:r w:rsidR="008349C6" w:rsidRPr="74FE5F5B">
              <w:rPr>
                <w:rFonts w:ascii="Times New Roman" w:eastAsia="Times New Roman" w:hAnsi="Times New Roman" w:cs="Times New Roman"/>
                <w:color w:val="000000" w:themeColor="text1"/>
                <w:sz w:val="24"/>
                <w:szCs w:val="24"/>
              </w:rPr>
              <w:t xml:space="preserve">Perkančioji organizacija atsakinga už paslaugų viešinimą ir pageidaujančių dalyvauti užsiėmimuose </w:t>
            </w:r>
            <w:r w:rsidR="007B26CF" w:rsidRPr="74FE5F5B">
              <w:rPr>
                <w:rFonts w:ascii="Times New Roman" w:eastAsia="Times New Roman" w:hAnsi="Times New Roman" w:cs="Times New Roman"/>
                <w:color w:val="000000" w:themeColor="text1"/>
                <w:sz w:val="24"/>
                <w:szCs w:val="24"/>
              </w:rPr>
              <w:t>ugdymo įstaigų</w:t>
            </w:r>
            <w:r w:rsidR="008349C6" w:rsidRPr="74FE5F5B">
              <w:rPr>
                <w:rFonts w:ascii="Times New Roman" w:eastAsia="Times New Roman" w:hAnsi="Times New Roman" w:cs="Times New Roman"/>
                <w:color w:val="000000" w:themeColor="text1"/>
                <w:sz w:val="24"/>
                <w:szCs w:val="24"/>
              </w:rPr>
              <w:t xml:space="preserve"> registraciją.</w:t>
            </w:r>
          </w:p>
          <w:p w14:paraId="3E51A2C7" w14:textId="37C4B14E" w:rsidR="0056550F" w:rsidRPr="00320188" w:rsidRDefault="229B1D0C" w:rsidP="00BD285E">
            <w:pPr>
              <w:tabs>
                <w:tab w:val="left" w:pos="38"/>
              </w:tabs>
              <w:spacing w:after="0"/>
              <w:jc w:val="both"/>
              <w:rPr>
                <w:rFonts w:ascii="Times New Roman" w:eastAsia="Times New Roman" w:hAnsi="Times New Roman" w:cs="Times New Roman"/>
                <w:color w:val="000000" w:themeColor="text1"/>
                <w:sz w:val="24"/>
                <w:szCs w:val="24"/>
              </w:rPr>
            </w:pPr>
            <w:r w:rsidRPr="74FE5F5B">
              <w:rPr>
                <w:rFonts w:ascii="Times New Roman" w:eastAsia="Times New Roman" w:hAnsi="Times New Roman" w:cs="Times New Roman"/>
                <w:color w:val="000000" w:themeColor="text1"/>
                <w:sz w:val="24"/>
                <w:szCs w:val="24"/>
              </w:rPr>
              <w:t xml:space="preserve">10.2. </w:t>
            </w:r>
            <w:r w:rsidR="007B26CF" w:rsidRPr="74FE5F5B">
              <w:rPr>
                <w:rFonts w:ascii="Times New Roman" w:eastAsia="Times New Roman" w:hAnsi="Times New Roman" w:cs="Times New Roman"/>
                <w:color w:val="000000" w:themeColor="text1"/>
                <w:sz w:val="24"/>
                <w:szCs w:val="24"/>
              </w:rPr>
              <w:t>Ugdymo įstaigų</w:t>
            </w:r>
            <w:r w:rsidR="008349C6" w:rsidRPr="74FE5F5B">
              <w:rPr>
                <w:rFonts w:ascii="Times New Roman" w:eastAsia="Times New Roman" w:hAnsi="Times New Roman" w:cs="Times New Roman"/>
                <w:color w:val="000000" w:themeColor="text1"/>
                <w:sz w:val="24"/>
                <w:szCs w:val="24"/>
              </w:rPr>
              <w:t>, užsiregistravusių į užsiėmimus, duomenis, reikalingus pirkimo sutarties vykdymui, paslaugų teikėjui pateiks Perkančioji organizacija dalyvių žurnale</w:t>
            </w:r>
            <w:r w:rsidR="0093557B" w:rsidRPr="74FE5F5B">
              <w:rPr>
                <w:rFonts w:ascii="Times New Roman" w:eastAsia="Times New Roman" w:hAnsi="Times New Roman" w:cs="Times New Roman"/>
                <w:color w:val="000000" w:themeColor="text1"/>
                <w:sz w:val="24"/>
                <w:szCs w:val="24"/>
              </w:rPr>
              <w:t>,</w:t>
            </w:r>
            <w:r w:rsidR="008349C6" w:rsidRPr="74FE5F5B">
              <w:rPr>
                <w:rFonts w:ascii="Times New Roman" w:eastAsia="Times New Roman" w:hAnsi="Times New Roman" w:cs="Times New Roman"/>
                <w:color w:val="000000" w:themeColor="text1"/>
                <w:sz w:val="24"/>
                <w:szCs w:val="24"/>
              </w:rPr>
              <w:t xml:space="preserve"> likus ne mažiau kaip 5 darbo dienoms iki </w:t>
            </w:r>
            <w:r w:rsidR="00B27F6C" w:rsidRPr="74FE5F5B">
              <w:rPr>
                <w:rFonts w:ascii="Times New Roman" w:eastAsia="Times New Roman" w:hAnsi="Times New Roman" w:cs="Times New Roman"/>
                <w:color w:val="000000" w:themeColor="text1"/>
                <w:sz w:val="24"/>
                <w:szCs w:val="24"/>
              </w:rPr>
              <w:t>kiekvienos</w:t>
            </w:r>
            <w:r w:rsidR="008349C6" w:rsidRPr="74FE5F5B">
              <w:rPr>
                <w:rFonts w:ascii="Times New Roman" w:eastAsia="Times New Roman" w:hAnsi="Times New Roman" w:cs="Times New Roman"/>
                <w:color w:val="000000" w:themeColor="text1"/>
                <w:sz w:val="24"/>
                <w:szCs w:val="24"/>
              </w:rPr>
              <w:t xml:space="preserve"> grupės užsiėmimų pradžios.  </w:t>
            </w:r>
          </w:p>
        </w:tc>
      </w:tr>
      <w:tr w:rsidR="00320188" w:rsidRPr="00320188" w14:paraId="3EB09EE0"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C8D3B" w14:textId="50E7722D" w:rsidR="008349C6" w:rsidRPr="00320188" w:rsidRDefault="00322421" w:rsidP="00BD285E">
            <w:pPr>
              <w:pStyle w:val="Sraopastraipa"/>
              <w:tabs>
                <w:tab w:val="left" w:pos="142"/>
              </w:tabs>
              <w:ind w:left="0"/>
              <w:rPr>
                <w:b/>
                <w:bCs/>
                <w:color w:val="000000" w:themeColor="text1"/>
                <w:szCs w:val="24"/>
                <w:lang w:bidi="he-IL"/>
              </w:rPr>
            </w:pPr>
            <w:r w:rsidRPr="74FE5F5B">
              <w:rPr>
                <w:b/>
                <w:bCs/>
                <w:color w:val="000000" w:themeColor="text1"/>
                <w:szCs w:val="24"/>
                <w:lang w:bidi="he-IL"/>
              </w:rPr>
              <w:t>1</w:t>
            </w:r>
            <w:r w:rsidR="67B49533" w:rsidRPr="74FE5F5B">
              <w:rPr>
                <w:b/>
                <w:bCs/>
                <w:color w:val="000000" w:themeColor="text1"/>
                <w:szCs w:val="24"/>
                <w:lang w:bidi="he-IL"/>
              </w:rPr>
              <w:t>1</w:t>
            </w:r>
            <w:r w:rsidRPr="74FE5F5B">
              <w:rPr>
                <w:b/>
                <w:bCs/>
                <w:color w:val="000000" w:themeColor="text1"/>
                <w:szCs w:val="24"/>
                <w:lang w:bidi="he-IL"/>
              </w:rPr>
              <w:t>.</w:t>
            </w:r>
          </w:p>
        </w:tc>
        <w:tc>
          <w:tcPr>
            <w:tcW w:w="2101" w:type="dxa"/>
            <w:tcBorders>
              <w:top w:val="single" w:sz="4" w:space="0" w:color="auto"/>
              <w:left w:val="single" w:sz="4" w:space="0" w:color="auto"/>
              <w:bottom w:val="single" w:sz="4" w:space="0" w:color="auto"/>
              <w:right w:val="single" w:sz="4" w:space="0" w:color="auto"/>
            </w:tcBorders>
            <w:hideMark/>
          </w:tcPr>
          <w:p w14:paraId="3FE31AE7" w14:textId="778E3516" w:rsidR="008349C6" w:rsidRPr="00320188" w:rsidRDefault="008349C6" w:rsidP="00BD285E">
            <w:pPr>
              <w:spacing w:after="0" w:line="240" w:lineRule="auto"/>
              <w:rPr>
                <w:rFonts w:ascii="Times New Roman" w:eastAsia="Times New Roman" w:hAnsi="Times New Roman" w:cs="Times New Roman"/>
                <w:b/>
                <w:bCs/>
                <w:color w:val="000000" w:themeColor="text1"/>
                <w:sz w:val="24"/>
                <w:szCs w:val="24"/>
                <w:lang w:bidi="he-IL"/>
              </w:rPr>
            </w:pPr>
            <w:r w:rsidRPr="74FE5F5B">
              <w:rPr>
                <w:rFonts w:ascii="Times New Roman" w:eastAsia="Times New Roman" w:hAnsi="Times New Roman" w:cs="Times New Roman"/>
                <w:b/>
                <w:bCs/>
                <w:color w:val="000000" w:themeColor="text1"/>
                <w:sz w:val="24"/>
                <w:szCs w:val="24"/>
                <w:lang w:bidi="he-IL"/>
              </w:rPr>
              <w:t>Paslaugų vykdymo trukmė</w:t>
            </w:r>
          </w:p>
        </w:tc>
        <w:tc>
          <w:tcPr>
            <w:tcW w:w="6920" w:type="dxa"/>
            <w:tcBorders>
              <w:top w:val="single" w:sz="4" w:space="0" w:color="auto"/>
              <w:left w:val="single" w:sz="4" w:space="0" w:color="auto"/>
              <w:bottom w:val="single" w:sz="4" w:space="0" w:color="auto"/>
              <w:right w:val="single" w:sz="4" w:space="0" w:color="auto"/>
            </w:tcBorders>
            <w:hideMark/>
          </w:tcPr>
          <w:p w14:paraId="068BDD2C" w14:textId="345ABB72" w:rsidR="008349C6" w:rsidRPr="00F74EFA" w:rsidRDefault="00955B90" w:rsidP="00BD285E">
            <w:pPr>
              <w:tabs>
                <w:tab w:val="left" w:pos="460"/>
              </w:tabs>
              <w:spacing w:after="0"/>
              <w:jc w:val="both"/>
              <w:rPr>
                <w:rFonts w:ascii="Times New Roman" w:eastAsia="Times New Roman" w:hAnsi="Times New Roman" w:cs="Times New Roman"/>
                <w:color w:val="000000" w:themeColor="text1"/>
                <w:sz w:val="24"/>
                <w:szCs w:val="24"/>
                <w:lang w:val="en-US" w:bidi="he-IL"/>
              </w:rPr>
            </w:pPr>
            <w:r w:rsidRPr="74FE5F5B">
              <w:rPr>
                <w:rFonts w:ascii="Times New Roman" w:eastAsia="Times New Roman" w:hAnsi="Times New Roman" w:cs="Times New Roman"/>
                <w:color w:val="000000" w:themeColor="text1"/>
                <w:sz w:val="24"/>
                <w:szCs w:val="24"/>
                <w:lang w:bidi="he-IL"/>
              </w:rPr>
              <w:t>1</w:t>
            </w:r>
            <w:r w:rsidR="56AFBB4E" w:rsidRPr="74FE5F5B">
              <w:rPr>
                <w:rFonts w:ascii="Times New Roman" w:eastAsia="Times New Roman" w:hAnsi="Times New Roman" w:cs="Times New Roman"/>
                <w:color w:val="000000" w:themeColor="text1"/>
                <w:sz w:val="24"/>
                <w:szCs w:val="24"/>
                <w:lang w:bidi="he-IL"/>
              </w:rPr>
              <w:t>1</w:t>
            </w:r>
            <w:r w:rsidRPr="74FE5F5B">
              <w:rPr>
                <w:rFonts w:ascii="Times New Roman" w:eastAsia="Times New Roman" w:hAnsi="Times New Roman" w:cs="Times New Roman"/>
                <w:color w:val="000000" w:themeColor="text1"/>
                <w:sz w:val="24"/>
                <w:szCs w:val="24"/>
                <w:lang w:bidi="he-IL"/>
              </w:rPr>
              <w:t xml:space="preserve">.1. </w:t>
            </w:r>
            <w:r w:rsidR="689C0192" w:rsidRPr="74FE5F5B">
              <w:rPr>
                <w:rFonts w:ascii="Times New Roman" w:eastAsia="Times New Roman" w:hAnsi="Times New Roman" w:cs="Times New Roman"/>
                <w:color w:val="000000" w:themeColor="text1"/>
                <w:sz w:val="24"/>
                <w:szCs w:val="24"/>
              </w:rPr>
              <w:t>36 mėn</w:t>
            </w:r>
            <w:r w:rsidR="00F74EFA" w:rsidRPr="74FE5F5B">
              <w:rPr>
                <w:rFonts w:ascii="Times New Roman" w:eastAsia="Times New Roman" w:hAnsi="Times New Roman" w:cs="Times New Roman"/>
                <w:color w:val="000000" w:themeColor="text1"/>
                <w:sz w:val="24"/>
                <w:szCs w:val="24"/>
              </w:rPr>
              <w:t>.</w:t>
            </w:r>
          </w:p>
        </w:tc>
      </w:tr>
      <w:tr w:rsidR="005B0235" w14:paraId="6756800F"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F91EB" w14:textId="5841A097" w:rsidR="005B0235" w:rsidRDefault="2FED1DBA" w:rsidP="00BD285E">
            <w:pPr>
              <w:spacing w:after="0"/>
              <w:rPr>
                <w:rFonts w:ascii="Times New Roman" w:eastAsia="Times New Roman" w:hAnsi="Times New Roman" w:cs="Times New Roman"/>
                <w:b/>
                <w:bCs/>
                <w:color w:val="000000" w:themeColor="text1"/>
                <w:sz w:val="24"/>
                <w:szCs w:val="24"/>
                <w:lang w:bidi="he-IL"/>
              </w:rPr>
            </w:pPr>
            <w:r w:rsidRPr="59028B3D">
              <w:rPr>
                <w:rFonts w:ascii="Times New Roman" w:eastAsia="Times New Roman" w:hAnsi="Times New Roman" w:cs="Times New Roman"/>
                <w:b/>
                <w:bCs/>
                <w:color w:val="000000" w:themeColor="text1"/>
                <w:sz w:val="24"/>
                <w:szCs w:val="24"/>
                <w:lang w:bidi="he-IL"/>
              </w:rPr>
              <w:t>12.</w:t>
            </w:r>
          </w:p>
        </w:tc>
        <w:tc>
          <w:tcPr>
            <w:tcW w:w="2101" w:type="dxa"/>
            <w:tcBorders>
              <w:top w:val="single" w:sz="4" w:space="0" w:color="auto"/>
              <w:left w:val="single" w:sz="4" w:space="0" w:color="auto"/>
              <w:bottom w:val="single" w:sz="4" w:space="0" w:color="auto"/>
              <w:right w:val="single" w:sz="4" w:space="0" w:color="auto"/>
            </w:tcBorders>
          </w:tcPr>
          <w:p w14:paraId="2F528A70" w14:textId="7BA87F3B" w:rsidR="005B0235" w:rsidRDefault="46A73DC3" w:rsidP="00BD285E">
            <w:pPr>
              <w:spacing w:after="0" w:line="240" w:lineRule="auto"/>
              <w:rPr>
                <w:rFonts w:ascii="Times New Roman" w:eastAsia="Times New Roman" w:hAnsi="Times New Roman" w:cs="Times New Roman"/>
                <w:sz w:val="24"/>
                <w:szCs w:val="24"/>
              </w:rPr>
            </w:pPr>
            <w:r w:rsidRPr="59028B3D">
              <w:rPr>
                <w:rFonts w:ascii="Times New Roman" w:eastAsia="Times New Roman" w:hAnsi="Times New Roman" w:cs="Times New Roman"/>
                <w:b/>
                <w:bCs/>
                <w:color w:val="000000" w:themeColor="text1"/>
                <w:sz w:val="24"/>
                <w:szCs w:val="24"/>
                <w:lang w:val="lt"/>
              </w:rPr>
              <w:t>Apmokėjimas už paslaugas</w:t>
            </w:r>
          </w:p>
        </w:tc>
        <w:tc>
          <w:tcPr>
            <w:tcW w:w="6920" w:type="dxa"/>
            <w:tcBorders>
              <w:top w:val="single" w:sz="4" w:space="0" w:color="auto"/>
              <w:left w:val="single" w:sz="4" w:space="0" w:color="auto"/>
              <w:bottom w:val="single" w:sz="4" w:space="0" w:color="auto"/>
              <w:right w:val="single" w:sz="4" w:space="0" w:color="auto"/>
            </w:tcBorders>
          </w:tcPr>
          <w:p w14:paraId="64AB451C" w14:textId="2435517C" w:rsidR="2FED1DBA" w:rsidRDefault="2FED1DBA" w:rsidP="00BD285E">
            <w:pPr>
              <w:spacing w:after="0"/>
              <w:jc w:val="both"/>
              <w:rPr>
                <w:rFonts w:ascii="Times New Roman" w:eastAsia="Times New Roman" w:hAnsi="Times New Roman" w:cs="Times New Roman"/>
                <w:sz w:val="24"/>
                <w:szCs w:val="24"/>
              </w:rPr>
            </w:pPr>
            <w:r w:rsidRPr="59028B3D">
              <w:rPr>
                <w:rFonts w:ascii="Times New Roman" w:eastAsia="Times New Roman" w:hAnsi="Times New Roman" w:cs="Times New Roman"/>
                <w:color w:val="000000" w:themeColor="text1"/>
                <w:sz w:val="24"/>
                <w:szCs w:val="24"/>
                <w:lang w:val="lt"/>
              </w:rPr>
              <w:t xml:space="preserve">12.1. Sąskaita faktūra už suteiktas paslaugas turi būti pateikta kiekvieną einamųjų metų ketvirčio paskutinę darbo dieną. Už kokybiškai suteiktas, sutarties reikalavimus atitinkančias paslaugas, Perkančioji organizacija sumoka paslaugų tiekėjui ne vėliau kaip per 60 (šešiasdešimt) kalendorinių dienų po PVM sąskaitos (-ų) faktūros (-ų) gavimo iš paslaugų tiekėjo dienos. Vadovaujantis Lietuvos Respublikos mokėjimų, atliekamų pagal komercines sutartis, vėlavimo prevencijos įstatymo 5 str. 3 d., nustatytas 60 kalendorinių dienų atsiskaitymo terminas yra objektyviai pagrįstas, nes pirkimas įvykdytas pagal projektą, finansuojamą ES lėšomis ir įgyvendinančioji institucija iki 30 kalendorinių dienų tikrina išlaidų tinkamumą finansuoti. Tais atvejais, kai yra objektyviai pagrįsta (pvz., vėluoja finansavimas iš biudžeto arba Europos Sąjungos paramos fondų), mokėjimai gali būti atidedami vėlavimo laikotarpiui, bet ne ilgiau kaip 90 (devyniasdešimt) kalendorinių dienų nuo sąskaitos faktūros pateikimo Perkančiajai organizacijai dienos. Perkančioji organizacija, </w:t>
            </w:r>
            <w:r w:rsidRPr="59028B3D">
              <w:rPr>
                <w:rFonts w:ascii="Times New Roman" w:eastAsia="Times New Roman" w:hAnsi="Times New Roman" w:cs="Times New Roman"/>
                <w:color w:val="000000" w:themeColor="text1"/>
                <w:sz w:val="24"/>
                <w:szCs w:val="24"/>
                <w:lang w:val="lt"/>
              </w:rPr>
              <w:lastRenderedPageBreak/>
              <w:t>gavusi finansavimą, atsiskaito su paslaugų tiekėju ne vėliau kaip per 5 darbo dienas nuo projekto finansavimo lėšų gavimo iš įgyvendinančios institucijos dienos, bet ne vėliau kaip per 60 kalendorinių dienų nuo PVM sąskaitos faktūros pateikimo dienos.</w:t>
            </w:r>
          </w:p>
        </w:tc>
      </w:tr>
      <w:tr w:rsidR="00320188" w:rsidRPr="00320188" w14:paraId="2B7CEE5C" w14:textId="77777777" w:rsidTr="59028B3D">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9B3A2" w14:textId="18BEC10C" w:rsidR="0047770B" w:rsidRPr="00320188" w:rsidRDefault="0047770B" w:rsidP="00BD285E">
            <w:pPr>
              <w:tabs>
                <w:tab w:val="left" w:pos="142"/>
              </w:tabs>
              <w:spacing w:after="0"/>
              <w:rPr>
                <w:rFonts w:ascii="Times New Roman" w:eastAsia="Times New Roman" w:hAnsi="Times New Roman" w:cs="Times New Roman"/>
                <w:b/>
                <w:bCs/>
                <w:color w:val="000000" w:themeColor="text1"/>
                <w:sz w:val="24"/>
                <w:szCs w:val="24"/>
                <w:lang w:bidi="he-IL"/>
              </w:rPr>
            </w:pPr>
            <w:r w:rsidRPr="59028B3D">
              <w:rPr>
                <w:rFonts w:ascii="Times New Roman" w:eastAsia="Times New Roman" w:hAnsi="Times New Roman" w:cs="Times New Roman"/>
                <w:b/>
                <w:bCs/>
                <w:color w:val="000000" w:themeColor="text1"/>
                <w:sz w:val="24"/>
                <w:szCs w:val="24"/>
                <w:lang w:bidi="he-IL"/>
              </w:rPr>
              <w:lastRenderedPageBreak/>
              <w:t>1</w:t>
            </w:r>
            <w:r w:rsidR="79CDE0CE" w:rsidRPr="59028B3D">
              <w:rPr>
                <w:rFonts w:ascii="Times New Roman" w:eastAsia="Times New Roman" w:hAnsi="Times New Roman" w:cs="Times New Roman"/>
                <w:b/>
                <w:bCs/>
                <w:color w:val="000000" w:themeColor="text1"/>
                <w:sz w:val="24"/>
                <w:szCs w:val="24"/>
                <w:lang w:bidi="he-IL"/>
              </w:rPr>
              <w:t>3</w:t>
            </w:r>
            <w:r w:rsidRPr="59028B3D">
              <w:rPr>
                <w:rFonts w:ascii="Times New Roman" w:eastAsia="Times New Roman" w:hAnsi="Times New Roman" w:cs="Times New Roman"/>
                <w:b/>
                <w:bCs/>
                <w:color w:val="000000" w:themeColor="text1"/>
                <w:sz w:val="24"/>
                <w:szCs w:val="24"/>
                <w:lang w:bidi="he-IL"/>
              </w:rPr>
              <w:t>.</w:t>
            </w:r>
          </w:p>
        </w:tc>
        <w:tc>
          <w:tcPr>
            <w:tcW w:w="2101" w:type="dxa"/>
            <w:tcBorders>
              <w:top w:val="single" w:sz="4" w:space="0" w:color="auto"/>
              <w:left w:val="single" w:sz="4" w:space="0" w:color="auto"/>
              <w:bottom w:val="single" w:sz="4" w:space="0" w:color="auto"/>
              <w:right w:val="single" w:sz="4" w:space="0" w:color="auto"/>
            </w:tcBorders>
          </w:tcPr>
          <w:p w14:paraId="0BB406CE" w14:textId="77777777" w:rsidR="00E775DF" w:rsidRPr="00320188" w:rsidRDefault="00E775DF" w:rsidP="00BD285E">
            <w:pPr>
              <w:tabs>
                <w:tab w:val="left" w:pos="142"/>
              </w:tabs>
              <w:spacing w:after="0" w:line="240" w:lineRule="auto"/>
              <w:rPr>
                <w:rFonts w:ascii="Times New Roman" w:eastAsia="Times New Roman" w:hAnsi="Times New Roman" w:cs="Times New Roman"/>
                <w:color w:val="000000" w:themeColor="text1"/>
                <w:sz w:val="24"/>
                <w:szCs w:val="24"/>
              </w:rPr>
            </w:pPr>
            <w:r w:rsidRPr="74FE5F5B">
              <w:rPr>
                <w:rFonts w:ascii="Times New Roman" w:eastAsia="Times New Roman" w:hAnsi="Times New Roman" w:cs="Times New Roman"/>
                <w:b/>
                <w:bCs/>
                <w:color w:val="000000" w:themeColor="text1"/>
                <w:sz w:val="24"/>
                <w:szCs w:val="24"/>
              </w:rPr>
              <w:t>Informacija apie aplinkos apsaugos (žaliųjų) kriterijų taikymą</w:t>
            </w:r>
          </w:p>
          <w:p w14:paraId="5A8D1C60" w14:textId="77777777" w:rsidR="0047770B" w:rsidRPr="00320188" w:rsidRDefault="0047770B" w:rsidP="00BD285E">
            <w:pPr>
              <w:spacing w:after="0" w:line="240" w:lineRule="auto"/>
              <w:rPr>
                <w:rFonts w:ascii="Times New Roman" w:eastAsia="Times New Roman" w:hAnsi="Times New Roman" w:cs="Times New Roman"/>
                <w:b/>
                <w:bCs/>
                <w:color w:val="000000" w:themeColor="text1"/>
                <w:sz w:val="24"/>
                <w:szCs w:val="24"/>
                <w:lang w:bidi="he-IL"/>
              </w:rPr>
            </w:pPr>
          </w:p>
        </w:tc>
        <w:tc>
          <w:tcPr>
            <w:tcW w:w="6920" w:type="dxa"/>
            <w:tcBorders>
              <w:top w:val="single" w:sz="4" w:space="0" w:color="auto"/>
              <w:left w:val="single" w:sz="4" w:space="0" w:color="auto"/>
              <w:bottom w:val="single" w:sz="4" w:space="0" w:color="auto"/>
              <w:right w:val="single" w:sz="4" w:space="0" w:color="auto"/>
            </w:tcBorders>
          </w:tcPr>
          <w:p w14:paraId="72867680" w14:textId="45ECAE4D" w:rsidR="0047770B" w:rsidRPr="00320188" w:rsidRDefault="20964019" w:rsidP="00BD285E">
            <w:pPr>
              <w:spacing w:after="0"/>
              <w:jc w:val="both"/>
              <w:rPr>
                <w:rStyle w:val="eop"/>
                <w:rFonts w:ascii="Times New Roman" w:eastAsia="Times New Roman" w:hAnsi="Times New Roman" w:cs="Times New Roman"/>
                <w:color w:val="000000" w:themeColor="text1"/>
                <w:sz w:val="24"/>
                <w:szCs w:val="24"/>
              </w:rPr>
            </w:pPr>
            <w:r w:rsidRPr="27864DA9">
              <w:rPr>
                <w:rStyle w:val="normaltextrun"/>
                <w:rFonts w:ascii="Times New Roman" w:eastAsia="Times New Roman" w:hAnsi="Times New Roman" w:cs="Times New Roman"/>
                <w:color w:val="000000" w:themeColor="text1"/>
                <w:sz w:val="24"/>
                <w:szCs w:val="24"/>
                <w:shd w:val="clear" w:color="auto" w:fill="FFFFFF"/>
              </w:rPr>
              <w:t>1</w:t>
            </w:r>
            <w:r w:rsidR="33D168FF" w:rsidRPr="27864DA9">
              <w:rPr>
                <w:rStyle w:val="normaltextrun"/>
                <w:rFonts w:ascii="Times New Roman" w:eastAsia="Times New Roman" w:hAnsi="Times New Roman" w:cs="Times New Roman"/>
                <w:color w:val="000000" w:themeColor="text1"/>
                <w:sz w:val="24"/>
                <w:szCs w:val="24"/>
                <w:shd w:val="clear" w:color="auto" w:fill="FFFFFF"/>
              </w:rPr>
              <w:t>3</w:t>
            </w:r>
            <w:r w:rsidRPr="27864DA9">
              <w:rPr>
                <w:rStyle w:val="normaltextrun"/>
                <w:rFonts w:ascii="Times New Roman" w:eastAsia="Times New Roman" w:hAnsi="Times New Roman" w:cs="Times New Roman"/>
                <w:color w:val="000000" w:themeColor="text1"/>
                <w:sz w:val="24"/>
                <w:szCs w:val="24"/>
                <w:shd w:val="clear" w:color="auto" w:fill="FFFFFF"/>
              </w:rPr>
              <w:t xml:space="preserve">.1. </w:t>
            </w:r>
            <w:r w:rsidR="009E34C6" w:rsidRPr="27864DA9">
              <w:rPr>
                <w:rStyle w:val="normaltextrun"/>
                <w:rFonts w:ascii="Times New Roman" w:eastAsia="Times New Roman" w:hAnsi="Times New Roman" w:cs="Times New Roman"/>
                <w:color w:val="000000" w:themeColor="text1"/>
                <w:sz w:val="24"/>
                <w:szCs w:val="24"/>
                <w:shd w:val="clear" w:color="auto" w:fill="FFFFFF"/>
              </w:rPr>
              <w:t>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9E34C6" w:rsidRPr="27864DA9">
              <w:rPr>
                <w:rStyle w:val="eop"/>
                <w:rFonts w:ascii="Times New Roman" w:eastAsia="Times New Roman" w:hAnsi="Times New Roman" w:cs="Times New Roman"/>
                <w:color w:val="000000" w:themeColor="text1"/>
                <w:sz w:val="24"/>
                <w:szCs w:val="24"/>
                <w:shd w:val="clear" w:color="auto" w:fill="FFFFFF"/>
              </w:rPr>
              <w:t> </w:t>
            </w:r>
          </w:p>
        </w:tc>
      </w:tr>
    </w:tbl>
    <w:p w14:paraId="65399565" w14:textId="77777777" w:rsidR="00B84FCE" w:rsidRPr="00320188" w:rsidRDefault="00B84FCE" w:rsidP="00BD285E">
      <w:pPr>
        <w:spacing w:after="0"/>
        <w:rPr>
          <w:rFonts w:ascii="Times New Roman" w:eastAsia="Times New Roman" w:hAnsi="Times New Roman" w:cs="Times New Roman"/>
          <w:color w:val="000000" w:themeColor="text1"/>
          <w:sz w:val="24"/>
          <w:szCs w:val="24"/>
        </w:rPr>
      </w:pPr>
    </w:p>
    <w:sectPr w:rsidR="00B84FCE" w:rsidRPr="00320188" w:rsidSect="00B3423F">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DE08" w14:textId="77777777" w:rsidR="00E36AD7" w:rsidRDefault="00E36AD7" w:rsidP="00EB661F">
      <w:pPr>
        <w:spacing w:after="0" w:line="240" w:lineRule="auto"/>
      </w:pPr>
      <w:r>
        <w:separator/>
      </w:r>
    </w:p>
  </w:endnote>
  <w:endnote w:type="continuationSeparator" w:id="0">
    <w:p w14:paraId="74C716CE" w14:textId="77777777" w:rsidR="00E36AD7" w:rsidRDefault="00E36AD7" w:rsidP="00EB661F">
      <w:pPr>
        <w:spacing w:after="0" w:line="240" w:lineRule="auto"/>
      </w:pPr>
      <w:r>
        <w:continuationSeparator/>
      </w:r>
    </w:p>
  </w:endnote>
  <w:endnote w:type="continuationNotice" w:id="1">
    <w:p w14:paraId="107333BB" w14:textId="77777777" w:rsidR="00E36AD7" w:rsidRDefault="00E36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541393"/>
      <w:docPartObj>
        <w:docPartGallery w:val="Page Numbers (Bottom of Page)"/>
        <w:docPartUnique/>
      </w:docPartObj>
    </w:sdtPr>
    <w:sdtEndPr>
      <w:rPr>
        <w:noProof/>
      </w:rPr>
    </w:sdtEndPr>
    <w:sdtContent>
      <w:p w14:paraId="55CDA589" w14:textId="355B6697" w:rsidR="00EB661F" w:rsidRDefault="00EB661F">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33243E6E" w14:textId="77777777" w:rsidR="00EB661F" w:rsidRDefault="00EB66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E028" w14:textId="77777777" w:rsidR="00E36AD7" w:rsidRDefault="00E36AD7" w:rsidP="00EB661F">
      <w:pPr>
        <w:spacing w:after="0" w:line="240" w:lineRule="auto"/>
      </w:pPr>
      <w:r>
        <w:separator/>
      </w:r>
    </w:p>
  </w:footnote>
  <w:footnote w:type="continuationSeparator" w:id="0">
    <w:p w14:paraId="054308D9" w14:textId="77777777" w:rsidR="00E36AD7" w:rsidRDefault="00E36AD7" w:rsidP="00EB661F">
      <w:pPr>
        <w:spacing w:after="0" w:line="240" w:lineRule="auto"/>
      </w:pPr>
      <w:r>
        <w:continuationSeparator/>
      </w:r>
    </w:p>
  </w:footnote>
  <w:footnote w:type="continuationNotice" w:id="1">
    <w:p w14:paraId="4617971D" w14:textId="77777777" w:rsidR="00E36AD7" w:rsidRDefault="00E36A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FF"/>
    <w:multiLevelType w:val="multilevel"/>
    <w:tmpl w:val="ACCCA8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3DC4C"/>
    <w:multiLevelType w:val="multilevel"/>
    <w:tmpl w:val="0860CB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1FC95EE"/>
    <w:multiLevelType w:val="hybridMultilevel"/>
    <w:tmpl w:val="FFFFFFFF"/>
    <w:lvl w:ilvl="0" w:tplc="8FAC4234">
      <w:start w:val="1"/>
      <w:numFmt w:val="decimal"/>
      <w:lvlText w:val="%1."/>
      <w:lvlJc w:val="left"/>
      <w:pPr>
        <w:ind w:left="720" w:hanging="360"/>
      </w:pPr>
    </w:lvl>
    <w:lvl w:ilvl="1" w:tplc="1074B362">
      <w:start w:val="1"/>
      <w:numFmt w:val="lowerLetter"/>
      <w:lvlText w:val="%2."/>
      <w:lvlJc w:val="left"/>
      <w:pPr>
        <w:ind w:left="1440" w:hanging="360"/>
      </w:pPr>
    </w:lvl>
    <w:lvl w:ilvl="2" w:tplc="5EE25A86">
      <w:start w:val="1"/>
      <w:numFmt w:val="lowerRoman"/>
      <w:lvlText w:val="%3."/>
      <w:lvlJc w:val="right"/>
      <w:pPr>
        <w:ind w:left="2160" w:hanging="180"/>
      </w:pPr>
    </w:lvl>
    <w:lvl w:ilvl="3" w:tplc="5056792C">
      <w:start w:val="1"/>
      <w:numFmt w:val="decimal"/>
      <w:lvlText w:val="%4."/>
      <w:lvlJc w:val="left"/>
      <w:pPr>
        <w:ind w:left="2880" w:hanging="360"/>
      </w:pPr>
    </w:lvl>
    <w:lvl w:ilvl="4" w:tplc="F6A4AC9E">
      <w:start w:val="1"/>
      <w:numFmt w:val="lowerLetter"/>
      <w:lvlText w:val="%5."/>
      <w:lvlJc w:val="left"/>
      <w:pPr>
        <w:ind w:left="3600" w:hanging="360"/>
      </w:pPr>
    </w:lvl>
    <w:lvl w:ilvl="5" w:tplc="A4DE498A">
      <w:start w:val="1"/>
      <w:numFmt w:val="lowerRoman"/>
      <w:lvlText w:val="%6."/>
      <w:lvlJc w:val="right"/>
      <w:pPr>
        <w:ind w:left="4320" w:hanging="180"/>
      </w:pPr>
    </w:lvl>
    <w:lvl w:ilvl="6" w:tplc="B06A6A2C">
      <w:start w:val="1"/>
      <w:numFmt w:val="decimal"/>
      <w:lvlText w:val="%7."/>
      <w:lvlJc w:val="left"/>
      <w:pPr>
        <w:ind w:left="5040" w:hanging="360"/>
      </w:pPr>
    </w:lvl>
    <w:lvl w:ilvl="7" w:tplc="B98CBD18">
      <w:start w:val="1"/>
      <w:numFmt w:val="lowerLetter"/>
      <w:lvlText w:val="%8."/>
      <w:lvlJc w:val="left"/>
      <w:pPr>
        <w:ind w:left="5760" w:hanging="360"/>
      </w:pPr>
    </w:lvl>
    <w:lvl w:ilvl="8" w:tplc="F99C8218">
      <w:start w:val="1"/>
      <w:numFmt w:val="lowerRoman"/>
      <w:lvlText w:val="%9."/>
      <w:lvlJc w:val="right"/>
      <w:pPr>
        <w:ind w:left="6480" w:hanging="180"/>
      </w:pPr>
    </w:lvl>
  </w:abstractNum>
  <w:abstractNum w:abstractNumId="3" w15:restartNumberingAfterBreak="0">
    <w:nsid w:val="18035E87"/>
    <w:multiLevelType w:val="multilevel"/>
    <w:tmpl w:val="45065CE4"/>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DD5828"/>
    <w:multiLevelType w:val="multilevel"/>
    <w:tmpl w:val="70A4B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0F107E"/>
    <w:multiLevelType w:val="multilevel"/>
    <w:tmpl w:val="DE32E9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E5631C"/>
    <w:multiLevelType w:val="multilevel"/>
    <w:tmpl w:val="412ED104"/>
    <w:lvl w:ilvl="0">
      <w:start w:val="12"/>
      <w:numFmt w:val="decimal"/>
      <w:lvlText w:val="%1."/>
      <w:lvlJc w:val="left"/>
      <w:pPr>
        <w:ind w:left="450" w:hanging="450"/>
      </w:pPr>
      <w:rPr>
        <w:rFonts w:eastAsiaTheme="minorHAnsi" w:hint="default"/>
        <w:color w:val="000000" w:themeColor="text1"/>
      </w:rPr>
    </w:lvl>
    <w:lvl w:ilvl="1">
      <w:start w:val="1"/>
      <w:numFmt w:val="decimal"/>
      <w:lvlText w:val="%1.%2."/>
      <w:lvlJc w:val="left"/>
      <w:pPr>
        <w:ind w:left="450" w:hanging="45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7" w15:restartNumberingAfterBreak="0">
    <w:nsid w:val="32C97AA0"/>
    <w:multiLevelType w:val="multilevel"/>
    <w:tmpl w:val="51C462F0"/>
    <w:lvl w:ilvl="0">
      <w:start w:val="12"/>
      <w:numFmt w:val="decimal"/>
      <w:lvlText w:val="%1."/>
      <w:lvlJc w:val="left"/>
      <w:pPr>
        <w:ind w:left="440" w:hanging="440"/>
      </w:pPr>
      <w:rPr>
        <w:rFonts w:eastAsiaTheme="minorHAnsi" w:hint="default"/>
        <w:color w:val="000000" w:themeColor="text1"/>
      </w:rPr>
    </w:lvl>
    <w:lvl w:ilvl="1">
      <w:start w:val="1"/>
      <w:numFmt w:val="decimal"/>
      <w:lvlText w:val="%1.%2."/>
      <w:lvlJc w:val="left"/>
      <w:pPr>
        <w:ind w:left="440" w:hanging="44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8" w15:restartNumberingAfterBreak="0">
    <w:nsid w:val="347946D0"/>
    <w:multiLevelType w:val="multilevel"/>
    <w:tmpl w:val="D04225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9586DB"/>
    <w:multiLevelType w:val="hybridMultilevel"/>
    <w:tmpl w:val="192AB6F0"/>
    <w:lvl w:ilvl="0" w:tplc="B0C4F2F8">
      <w:numFmt w:val="none"/>
      <w:lvlText w:val=""/>
      <w:lvlJc w:val="left"/>
      <w:pPr>
        <w:tabs>
          <w:tab w:val="num" w:pos="360"/>
        </w:tabs>
      </w:pPr>
    </w:lvl>
    <w:lvl w:ilvl="1" w:tplc="AF48D00E">
      <w:start w:val="1"/>
      <w:numFmt w:val="lowerLetter"/>
      <w:lvlText w:val="%2."/>
      <w:lvlJc w:val="left"/>
      <w:pPr>
        <w:ind w:left="1800" w:hanging="360"/>
      </w:pPr>
    </w:lvl>
    <w:lvl w:ilvl="2" w:tplc="4FB64CD4">
      <w:start w:val="1"/>
      <w:numFmt w:val="lowerRoman"/>
      <w:lvlText w:val="%3."/>
      <w:lvlJc w:val="right"/>
      <w:pPr>
        <w:ind w:left="2520" w:hanging="180"/>
      </w:pPr>
    </w:lvl>
    <w:lvl w:ilvl="3" w:tplc="E886E034">
      <w:start w:val="1"/>
      <w:numFmt w:val="decimal"/>
      <w:lvlText w:val="%4."/>
      <w:lvlJc w:val="left"/>
      <w:pPr>
        <w:ind w:left="3240" w:hanging="360"/>
      </w:pPr>
    </w:lvl>
    <w:lvl w:ilvl="4" w:tplc="CA78EA22">
      <w:start w:val="1"/>
      <w:numFmt w:val="lowerLetter"/>
      <w:lvlText w:val="%5."/>
      <w:lvlJc w:val="left"/>
      <w:pPr>
        <w:ind w:left="3960" w:hanging="360"/>
      </w:pPr>
    </w:lvl>
    <w:lvl w:ilvl="5" w:tplc="9D9E3684">
      <w:start w:val="1"/>
      <w:numFmt w:val="lowerRoman"/>
      <w:lvlText w:val="%6."/>
      <w:lvlJc w:val="right"/>
      <w:pPr>
        <w:ind w:left="4680" w:hanging="180"/>
      </w:pPr>
    </w:lvl>
    <w:lvl w:ilvl="6" w:tplc="BC0CA00C">
      <w:start w:val="1"/>
      <w:numFmt w:val="decimal"/>
      <w:lvlText w:val="%7."/>
      <w:lvlJc w:val="left"/>
      <w:pPr>
        <w:ind w:left="5400" w:hanging="360"/>
      </w:pPr>
    </w:lvl>
    <w:lvl w:ilvl="7" w:tplc="584A84E0">
      <w:start w:val="1"/>
      <w:numFmt w:val="lowerLetter"/>
      <w:lvlText w:val="%8."/>
      <w:lvlJc w:val="left"/>
      <w:pPr>
        <w:ind w:left="6120" w:hanging="360"/>
      </w:pPr>
    </w:lvl>
    <w:lvl w:ilvl="8" w:tplc="F0A0AB36">
      <w:start w:val="1"/>
      <w:numFmt w:val="lowerRoman"/>
      <w:lvlText w:val="%9."/>
      <w:lvlJc w:val="right"/>
      <w:pPr>
        <w:ind w:left="6840" w:hanging="180"/>
      </w:pPr>
    </w:lvl>
  </w:abstractNum>
  <w:abstractNum w:abstractNumId="10" w15:restartNumberingAfterBreak="0">
    <w:nsid w:val="38B24569"/>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B25CEA"/>
    <w:multiLevelType w:val="multilevel"/>
    <w:tmpl w:val="563A6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2A5538"/>
    <w:multiLevelType w:val="multilevel"/>
    <w:tmpl w:val="C174035E"/>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1D959B"/>
    <w:multiLevelType w:val="multilevel"/>
    <w:tmpl w:val="6966D69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440C17"/>
    <w:multiLevelType w:val="multilevel"/>
    <w:tmpl w:val="091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71679"/>
    <w:multiLevelType w:val="multilevel"/>
    <w:tmpl w:val="31E6C09C"/>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432" w:hanging="432"/>
      </w:pPr>
      <w:rPr>
        <w:b w:val="0"/>
        <w:bCs/>
        <w:color w:val="000000" w:themeColor="text1"/>
        <w:sz w:val="24"/>
        <w:szCs w:val="24"/>
      </w:rPr>
    </w:lvl>
    <w:lvl w:ilvl="2">
      <w:start w:val="1"/>
      <w:numFmt w:val="decimal"/>
      <w:lvlText w:val="%1.%2.%3."/>
      <w:lvlJc w:val="left"/>
      <w:pPr>
        <w:ind w:left="1071" w:hanging="504"/>
      </w:pPr>
      <w:rPr>
        <w:b w:val="0"/>
        <w:bCs w:val="0"/>
        <w:strike w:val="0"/>
        <w:color w:val="000000" w:themeColor="text1"/>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2C3D9B"/>
    <w:multiLevelType w:val="multilevel"/>
    <w:tmpl w:val="412ED104"/>
    <w:lvl w:ilvl="0">
      <w:start w:val="12"/>
      <w:numFmt w:val="decimal"/>
      <w:lvlText w:val="%1."/>
      <w:lvlJc w:val="left"/>
      <w:pPr>
        <w:ind w:left="450" w:hanging="450"/>
      </w:pPr>
      <w:rPr>
        <w:rFonts w:eastAsiaTheme="minorHAnsi" w:hint="default"/>
        <w:color w:val="000000" w:themeColor="text1"/>
      </w:rPr>
    </w:lvl>
    <w:lvl w:ilvl="1">
      <w:start w:val="1"/>
      <w:numFmt w:val="decimal"/>
      <w:lvlText w:val="%1.%2."/>
      <w:lvlJc w:val="left"/>
      <w:pPr>
        <w:ind w:left="450" w:hanging="45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17" w15:restartNumberingAfterBreak="0">
    <w:nsid w:val="68926B05"/>
    <w:multiLevelType w:val="multilevel"/>
    <w:tmpl w:val="CD860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F3CA89"/>
    <w:multiLevelType w:val="multilevel"/>
    <w:tmpl w:val="799CC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701D8429"/>
    <w:multiLevelType w:val="hybridMultilevel"/>
    <w:tmpl w:val="B48AB946"/>
    <w:lvl w:ilvl="0" w:tplc="5562E28A">
      <w:start w:val="1"/>
      <w:numFmt w:val="bullet"/>
      <w:lvlText w:val=""/>
      <w:lvlJc w:val="left"/>
      <w:pPr>
        <w:ind w:left="720" w:hanging="360"/>
      </w:pPr>
      <w:rPr>
        <w:rFonts w:ascii="Symbol" w:hAnsi="Symbol" w:hint="default"/>
      </w:rPr>
    </w:lvl>
    <w:lvl w:ilvl="1" w:tplc="6D000A8A">
      <w:start w:val="1"/>
      <w:numFmt w:val="bullet"/>
      <w:lvlText w:val="o"/>
      <w:lvlJc w:val="left"/>
      <w:pPr>
        <w:ind w:left="1440" w:hanging="360"/>
      </w:pPr>
      <w:rPr>
        <w:rFonts w:ascii="Courier New" w:hAnsi="Courier New" w:hint="default"/>
      </w:rPr>
    </w:lvl>
    <w:lvl w:ilvl="2" w:tplc="B55E67C8">
      <w:start w:val="1"/>
      <w:numFmt w:val="bullet"/>
      <w:lvlText w:val=""/>
      <w:lvlJc w:val="left"/>
      <w:pPr>
        <w:ind w:left="2160" w:hanging="360"/>
      </w:pPr>
      <w:rPr>
        <w:rFonts w:ascii="Wingdings" w:hAnsi="Wingdings" w:hint="default"/>
      </w:rPr>
    </w:lvl>
    <w:lvl w:ilvl="3" w:tplc="FB4C2F1E">
      <w:start w:val="1"/>
      <w:numFmt w:val="bullet"/>
      <w:lvlText w:val=""/>
      <w:lvlJc w:val="left"/>
      <w:pPr>
        <w:ind w:left="2880" w:hanging="360"/>
      </w:pPr>
      <w:rPr>
        <w:rFonts w:ascii="Symbol" w:hAnsi="Symbol" w:hint="default"/>
      </w:rPr>
    </w:lvl>
    <w:lvl w:ilvl="4" w:tplc="F886E344">
      <w:start w:val="1"/>
      <w:numFmt w:val="bullet"/>
      <w:lvlText w:val="o"/>
      <w:lvlJc w:val="left"/>
      <w:pPr>
        <w:ind w:left="3600" w:hanging="360"/>
      </w:pPr>
      <w:rPr>
        <w:rFonts w:ascii="Courier New" w:hAnsi="Courier New" w:hint="default"/>
      </w:rPr>
    </w:lvl>
    <w:lvl w:ilvl="5" w:tplc="55E81A12">
      <w:start w:val="1"/>
      <w:numFmt w:val="bullet"/>
      <w:lvlText w:val=""/>
      <w:lvlJc w:val="left"/>
      <w:pPr>
        <w:ind w:left="4320" w:hanging="360"/>
      </w:pPr>
      <w:rPr>
        <w:rFonts w:ascii="Wingdings" w:hAnsi="Wingdings" w:hint="default"/>
      </w:rPr>
    </w:lvl>
    <w:lvl w:ilvl="6" w:tplc="6C0C91AE">
      <w:start w:val="1"/>
      <w:numFmt w:val="bullet"/>
      <w:lvlText w:val=""/>
      <w:lvlJc w:val="left"/>
      <w:pPr>
        <w:ind w:left="5040" w:hanging="360"/>
      </w:pPr>
      <w:rPr>
        <w:rFonts w:ascii="Symbol" w:hAnsi="Symbol" w:hint="default"/>
      </w:rPr>
    </w:lvl>
    <w:lvl w:ilvl="7" w:tplc="4A90CC48">
      <w:start w:val="1"/>
      <w:numFmt w:val="bullet"/>
      <w:lvlText w:val="o"/>
      <w:lvlJc w:val="left"/>
      <w:pPr>
        <w:ind w:left="5760" w:hanging="360"/>
      </w:pPr>
      <w:rPr>
        <w:rFonts w:ascii="Courier New" w:hAnsi="Courier New" w:hint="default"/>
      </w:rPr>
    </w:lvl>
    <w:lvl w:ilvl="8" w:tplc="86B2C15E">
      <w:start w:val="1"/>
      <w:numFmt w:val="bullet"/>
      <w:lvlText w:val=""/>
      <w:lvlJc w:val="left"/>
      <w:pPr>
        <w:ind w:left="6480" w:hanging="360"/>
      </w:pPr>
      <w:rPr>
        <w:rFonts w:ascii="Wingdings" w:hAnsi="Wingdings" w:hint="default"/>
      </w:rPr>
    </w:lvl>
  </w:abstractNum>
  <w:abstractNum w:abstractNumId="20" w15:restartNumberingAfterBreak="0">
    <w:nsid w:val="701F3356"/>
    <w:multiLevelType w:val="multilevel"/>
    <w:tmpl w:val="74009AAE"/>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sz w:val="24"/>
        <w:szCs w:val="24"/>
      </w:rPr>
    </w:lvl>
    <w:lvl w:ilvl="2">
      <w:start w:val="1"/>
      <w:numFmt w:val="decimal"/>
      <w:lvlText w:val="%1.%2.%3."/>
      <w:lvlJc w:val="left"/>
      <w:pPr>
        <w:ind w:left="50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532D39"/>
    <w:multiLevelType w:val="hybridMultilevel"/>
    <w:tmpl w:val="4B3468F8"/>
    <w:lvl w:ilvl="0" w:tplc="7D1E5FBE">
      <w:start w:val="1"/>
      <w:numFmt w:val="decimal"/>
      <w:lvlText w:val="%1."/>
      <w:lvlJc w:val="left"/>
      <w:pPr>
        <w:ind w:left="720" w:hanging="360"/>
      </w:pPr>
    </w:lvl>
    <w:lvl w:ilvl="1" w:tplc="8D660966">
      <w:start w:val="1"/>
      <w:numFmt w:val="lowerLetter"/>
      <w:lvlText w:val="%2."/>
      <w:lvlJc w:val="left"/>
      <w:pPr>
        <w:ind w:left="1440" w:hanging="360"/>
      </w:pPr>
    </w:lvl>
    <w:lvl w:ilvl="2" w:tplc="DF882A18">
      <w:start w:val="1"/>
      <w:numFmt w:val="lowerRoman"/>
      <w:lvlText w:val="%3."/>
      <w:lvlJc w:val="right"/>
      <w:pPr>
        <w:ind w:left="2160" w:hanging="180"/>
      </w:pPr>
    </w:lvl>
    <w:lvl w:ilvl="3" w:tplc="4066F6C2">
      <w:start w:val="1"/>
      <w:numFmt w:val="decimal"/>
      <w:lvlText w:val="%4."/>
      <w:lvlJc w:val="left"/>
      <w:pPr>
        <w:ind w:left="2880" w:hanging="360"/>
      </w:pPr>
    </w:lvl>
    <w:lvl w:ilvl="4" w:tplc="30B4EA0C">
      <w:start w:val="1"/>
      <w:numFmt w:val="lowerLetter"/>
      <w:lvlText w:val="%5."/>
      <w:lvlJc w:val="left"/>
      <w:pPr>
        <w:ind w:left="3600" w:hanging="360"/>
      </w:pPr>
    </w:lvl>
    <w:lvl w:ilvl="5" w:tplc="91840C36">
      <w:start w:val="1"/>
      <w:numFmt w:val="lowerRoman"/>
      <w:lvlText w:val="%6."/>
      <w:lvlJc w:val="right"/>
      <w:pPr>
        <w:ind w:left="4320" w:hanging="180"/>
      </w:pPr>
    </w:lvl>
    <w:lvl w:ilvl="6" w:tplc="B9940E1C">
      <w:start w:val="1"/>
      <w:numFmt w:val="decimal"/>
      <w:lvlText w:val="%7."/>
      <w:lvlJc w:val="left"/>
      <w:pPr>
        <w:ind w:left="5040" w:hanging="360"/>
      </w:pPr>
    </w:lvl>
    <w:lvl w:ilvl="7" w:tplc="AAC25EFE">
      <w:start w:val="1"/>
      <w:numFmt w:val="lowerLetter"/>
      <w:lvlText w:val="%8."/>
      <w:lvlJc w:val="left"/>
      <w:pPr>
        <w:ind w:left="5760" w:hanging="360"/>
      </w:pPr>
    </w:lvl>
    <w:lvl w:ilvl="8" w:tplc="BABC7866">
      <w:start w:val="1"/>
      <w:numFmt w:val="lowerRoman"/>
      <w:lvlText w:val="%9."/>
      <w:lvlJc w:val="right"/>
      <w:pPr>
        <w:ind w:left="6480" w:hanging="180"/>
      </w:pPr>
    </w:lvl>
  </w:abstractNum>
  <w:abstractNum w:abstractNumId="22" w15:restartNumberingAfterBreak="0">
    <w:nsid w:val="716A4047"/>
    <w:multiLevelType w:val="multilevel"/>
    <w:tmpl w:val="5644F034"/>
    <w:lvl w:ilvl="0">
      <w:start w:val="12"/>
      <w:numFmt w:val="decimal"/>
      <w:lvlText w:val="%1"/>
      <w:lvlJc w:val="left"/>
      <w:pPr>
        <w:ind w:left="396" w:hanging="396"/>
      </w:pPr>
      <w:rPr>
        <w:rFonts w:eastAsiaTheme="minorHAnsi" w:hint="default"/>
        <w:color w:val="000000" w:themeColor="text1"/>
      </w:rPr>
    </w:lvl>
    <w:lvl w:ilvl="1">
      <w:start w:val="1"/>
      <w:numFmt w:val="decimal"/>
      <w:lvlText w:val="%1.%2"/>
      <w:lvlJc w:val="left"/>
      <w:pPr>
        <w:ind w:left="396" w:hanging="396"/>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440" w:hanging="1440"/>
      </w:pPr>
      <w:rPr>
        <w:rFonts w:eastAsiaTheme="minorHAnsi" w:hint="default"/>
        <w:color w:val="000000" w:themeColor="text1"/>
      </w:rPr>
    </w:lvl>
  </w:abstractNum>
  <w:abstractNum w:abstractNumId="23" w15:restartNumberingAfterBreak="0">
    <w:nsid w:val="72B96184"/>
    <w:multiLevelType w:val="multilevel"/>
    <w:tmpl w:val="96E8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C2C04B"/>
    <w:multiLevelType w:val="hybridMultilevel"/>
    <w:tmpl w:val="79924364"/>
    <w:lvl w:ilvl="0" w:tplc="BC4EAD84">
      <w:start w:val="1"/>
      <w:numFmt w:val="bullet"/>
      <w:lvlText w:val=""/>
      <w:lvlJc w:val="left"/>
      <w:pPr>
        <w:ind w:left="720" w:hanging="360"/>
      </w:pPr>
      <w:rPr>
        <w:rFonts w:ascii="Symbol" w:hAnsi="Symbol" w:hint="default"/>
      </w:rPr>
    </w:lvl>
    <w:lvl w:ilvl="1" w:tplc="569AB158">
      <w:start w:val="1"/>
      <w:numFmt w:val="bullet"/>
      <w:lvlText w:val="o"/>
      <w:lvlJc w:val="left"/>
      <w:pPr>
        <w:ind w:left="1440" w:hanging="360"/>
      </w:pPr>
      <w:rPr>
        <w:rFonts w:ascii="Courier New" w:hAnsi="Courier New" w:hint="default"/>
      </w:rPr>
    </w:lvl>
    <w:lvl w:ilvl="2" w:tplc="196EF316">
      <w:start w:val="1"/>
      <w:numFmt w:val="bullet"/>
      <w:lvlText w:val=""/>
      <w:lvlJc w:val="left"/>
      <w:pPr>
        <w:ind w:left="2160" w:hanging="360"/>
      </w:pPr>
      <w:rPr>
        <w:rFonts w:ascii="Wingdings" w:hAnsi="Wingdings" w:hint="default"/>
      </w:rPr>
    </w:lvl>
    <w:lvl w:ilvl="3" w:tplc="46488FDC">
      <w:start w:val="1"/>
      <w:numFmt w:val="bullet"/>
      <w:lvlText w:val=""/>
      <w:lvlJc w:val="left"/>
      <w:pPr>
        <w:ind w:left="2880" w:hanging="360"/>
      </w:pPr>
      <w:rPr>
        <w:rFonts w:ascii="Symbol" w:hAnsi="Symbol" w:hint="default"/>
      </w:rPr>
    </w:lvl>
    <w:lvl w:ilvl="4" w:tplc="818C68EA">
      <w:start w:val="1"/>
      <w:numFmt w:val="bullet"/>
      <w:lvlText w:val="o"/>
      <w:lvlJc w:val="left"/>
      <w:pPr>
        <w:ind w:left="3600" w:hanging="360"/>
      </w:pPr>
      <w:rPr>
        <w:rFonts w:ascii="Courier New" w:hAnsi="Courier New" w:hint="default"/>
      </w:rPr>
    </w:lvl>
    <w:lvl w:ilvl="5" w:tplc="4A262996">
      <w:start w:val="1"/>
      <w:numFmt w:val="bullet"/>
      <w:lvlText w:val=""/>
      <w:lvlJc w:val="left"/>
      <w:pPr>
        <w:ind w:left="4320" w:hanging="360"/>
      </w:pPr>
      <w:rPr>
        <w:rFonts w:ascii="Wingdings" w:hAnsi="Wingdings" w:hint="default"/>
      </w:rPr>
    </w:lvl>
    <w:lvl w:ilvl="6" w:tplc="CE46C8AC">
      <w:start w:val="1"/>
      <w:numFmt w:val="bullet"/>
      <w:lvlText w:val=""/>
      <w:lvlJc w:val="left"/>
      <w:pPr>
        <w:ind w:left="5040" w:hanging="360"/>
      </w:pPr>
      <w:rPr>
        <w:rFonts w:ascii="Symbol" w:hAnsi="Symbol" w:hint="default"/>
      </w:rPr>
    </w:lvl>
    <w:lvl w:ilvl="7" w:tplc="1576D8C6">
      <w:start w:val="1"/>
      <w:numFmt w:val="bullet"/>
      <w:lvlText w:val="o"/>
      <w:lvlJc w:val="left"/>
      <w:pPr>
        <w:ind w:left="5760" w:hanging="360"/>
      </w:pPr>
      <w:rPr>
        <w:rFonts w:ascii="Courier New" w:hAnsi="Courier New" w:hint="default"/>
      </w:rPr>
    </w:lvl>
    <w:lvl w:ilvl="8" w:tplc="DC0AF72E">
      <w:start w:val="1"/>
      <w:numFmt w:val="bullet"/>
      <w:lvlText w:val=""/>
      <w:lvlJc w:val="left"/>
      <w:pPr>
        <w:ind w:left="6480" w:hanging="360"/>
      </w:pPr>
      <w:rPr>
        <w:rFonts w:ascii="Wingdings" w:hAnsi="Wingdings" w:hint="default"/>
      </w:rPr>
    </w:lvl>
  </w:abstractNum>
  <w:abstractNum w:abstractNumId="25" w15:restartNumberingAfterBreak="0">
    <w:nsid w:val="77DA3897"/>
    <w:multiLevelType w:val="multilevel"/>
    <w:tmpl w:val="8116CE34"/>
    <w:lvl w:ilvl="0">
      <w:start w:val="4"/>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397" w:hanging="360"/>
      </w:pPr>
      <w:rPr>
        <w:rFonts w:ascii="Times New Roman" w:hAnsi="Times New Roman" w:cs="Times New Roman" w:hint="default"/>
        <w:b w:val="0"/>
        <w:bCs w:val="0"/>
        <w:sz w:val="24"/>
        <w:szCs w:val="32"/>
      </w:rPr>
    </w:lvl>
    <w:lvl w:ilvl="2">
      <w:start w:val="1"/>
      <w:numFmt w:val="decimal"/>
      <w:lvlText w:val="%1.%2.%3."/>
      <w:lvlJc w:val="left"/>
      <w:pPr>
        <w:ind w:left="794" w:hanging="720"/>
      </w:pPr>
      <w:rPr>
        <w:rFonts w:ascii="Times New Roman" w:hAnsi="Times New Roman" w:cs="Times New Roman" w:hint="default"/>
        <w:sz w:val="20"/>
      </w:rPr>
    </w:lvl>
    <w:lvl w:ilvl="3">
      <w:start w:val="1"/>
      <w:numFmt w:val="decimal"/>
      <w:lvlText w:val="%1.%2.%3.%4."/>
      <w:lvlJc w:val="left"/>
      <w:pPr>
        <w:ind w:left="831" w:hanging="720"/>
      </w:pPr>
      <w:rPr>
        <w:rFonts w:ascii="Times New Roman" w:hAnsi="Times New Roman" w:cs="Times New Roman" w:hint="default"/>
        <w:sz w:val="20"/>
      </w:rPr>
    </w:lvl>
    <w:lvl w:ilvl="4">
      <w:start w:val="1"/>
      <w:numFmt w:val="decimal"/>
      <w:lvlText w:val="%1.%2.%3.%4.%5."/>
      <w:lvlJc w:val="left"/>
      <w:pPr>
        <w:ind w:left="1228" w:hanging="1080"/>
      </w:pPr>
      <w:rPr>
        <w:rFonts w:ascii="Times New Roman" w:hAnsi="Times New Roman" w:cs="Times New Roman" w:hint="default"/>
        <w:sz w:val="20"/>
      </w:rPr>
    </w:lvl>
    <w:lvl w:ilvl="5">
      <w:start w:val="1"/>
      <w:numFmt w:val="decimal"/>
      <w:lvlText w:val="%1.%2.%3.%4.%5.%6."/>
      <w:lvlJc w:val="left"/>
      <w:pPr>
        <w:ind w:left="1265" w:hanging="1080"/>
      </w:pPr>
      <w:rPr>
        <w:rFonts w:ascii="Times New Roman" w:hAnsi="Times New Roman" w:cs="Times New Roman" w:hint="default"/>
        <w:sz w:val="20"/>
      </w:rPr>
    </w:lvl>
    <w:lvl w:ilvl="6">
      <w:start w:val="1"/>
      <w:numFmt w:val="decimal"/>
      <w:lvlText w:val="%1.%2.%3.%4.%5.%6.%7."/>
      <w:lvlJc w:val="left"/>
      <w:pPr>
        <w:ind w:left="1662" w:hanging="1440"/>
      </w:pPr>
      <w:rPr>
        <w:rFonts w:ascii="Times New Roman" w:hAnsi="Times New Roman" w:cs="Times New Roman" w:hint="default"/>
        <w:sz w:val="20"/>
      </w:rPr>
    </w:lvl>
    <w:lvl w:ilvl="7">
      <w:start w:val="1"/>
      <w:numFmt w:val="decimal"/>
      <w:lvlText w:val="%1.%2.%3.%4.%5.%6.%7.%8."/>
      <w:lvlJc w:val="left"/>
      <w:pPr>
        <w:ind w:left="1699" w:hanging="1440"/>
      </w:pPr>
      <w:rPr>
        <w:rFonts w:ascii="Times New Roman" w:hAnsi="Times New Roman" w:cs="Times New Roman" w:hint="default"/>
        <w:sz w:val="20"/>
      </w:rPr>
    </w:lvl>
    <w:lvl w:ilvl="8">
      <w:start w:val="1"/>
      <w:numFmt w:val="decimal"/>
      <w:lvlText w:val="%1.%2.%3.%4.%5.%6.%7.%8.%9."/>
      <w:lvlJc w:val="left"/>
      <w:pPr>
        <w:ind w:left="2096" w:hanging="1800"/>
      </w:pPr>
      <w:rPr>
        <w:rFonts w:ascii="Times New Roman" w:hAnsi="Times New Roman" w:cs="Times New Roman" w:hint="default"/>
        <w:sz w:val="20"/>
      </w:rPr>
    </w:lvl>
  </w:abstractNum>
  <w:abstractNum w:abstractNumId="26" w15:restartNumberingAfterBreak="0">
    <w:nsid w:val="7E526970"/>
    <w:multiLevelType w:val="multilevel"/>
    <w:tmpl w:val="95903D42"/>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45907298">
    <w:abstractNumId w:val="19"/>
  </w:num>
  <w:num w:numId="2" w16cid:durableId="1555776163">
    <w:abstractNumId w:val="21"/>
  </w:num>
  <w:num w:numId="3" w16cid:durableId="1312250621">
    <w:abstractNumId w:val="9"/>
  </w:num>
  <w:num w:numId="4" w16cid:durableId="382212498">
    <w:abstractNumId w:val="24"/>
  </w:num>
  <w:num w:numId="5" w16cid:durableId="1036394422">
    <w:abstractNumId w:val="2"/>
  </w:num>
  <w:num w:numId="6" w16cid:durableId="1658342312">
    <w:abstractNumId w:val="13"/>
  </w:num>
  <w:num w:numId="7" w16cid:durableId="139007167">
    <w:abstractNumId w:val="1"/>
  </w:num>
  <w:num w:numId="8" w16cid:durableId="2116056047">
    <w:abstractNumId w:val="15"/>
  </w:num>
  <w:num w:numId="9" w16cid:durableId="1662663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817962">
    <w:abstractNumId w:val="15"/>
  </w:num>
  <w:num w:numId="11" w16cid:durableId="1885557987">
    <w:abstractNumId w:val="18"/>
  </w:num>
  <w:num w:numId="12" w16cid:durableId="732847772">
    <w:abstractNumId w:val="12"/>
  </w:num>
  <w:num w:numId="13" w16cid:durableId="1136334362">
    <w:abstractNumId w:val="25"/>
  </w:num>
  <w:num w:numId="14" w16cid:durableId="475876184">
    <w:abstractNumId w:val="11"/>
  </w:num>
  <w:num w:numId="15" w16cid:durableId="800077618">
    <w:abstractNumId w:val="26"/>
  </w:num>
  <w:num w:numId="16" w16cid:durableId="306401105">
    <w:abstractNumId w:val="23"/>
  </w:num>
  <w:num w:numId="17" w16cid:durableId="806825895">
    <w:abstractNumId w:val="20"/>
  </w:num>
  <w:num w:numId="18" w16cid:durableId="1297678959">
    <w:abstractNumId w:val="0"/>
  </w:num>
  <w:num w:numId="19" w16cid:durableId="1036931955">
    <w:abstractNumId w:val="8"/>
  </w:num>
  <w:num w:numId="20" w16cid:durableId="629020850">
    <w:abstractNumId w:val="5"/>
  </w:num>
  <w:num w:numId="21" w16cid:durableId="414935340">
    <w:abstractNumId w:val="16"/>
  </w:num>
  <w:num w:numId="22" w16cid:durableId="1830632502">
    <w:abstractNumId w:val="6"/>
  </w:num>
  <w:num w:numId="23" w16cid:durableId="1268003416">
    <w:abstractNumId w:val="22"/>
  </w:num>
  <w:num w:numId="24" w16cid:durableId="233246192">
    <w:abstractNumId w:val="17"/>
  </w:num>
  <w:num w:numId="25" w16cid:durableId="1073625942">
    <w:abstractNumId w:val="14"/>
  </w:num>
  <w:num w:numId="26" w16cid:durableId="2016960012">
    <w:abstractNumId w:val="4"/>
  </w:num>
  <w:num w:numId="27" w16cid:durableId="2123106691">
    <w:abstractNumId w:val="3"/>
  </w:num>
  <w:num w:numId="28" w16cid:durableId="2055805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5F"/>
    <w:rsid w:val="0000304C"/>
    <w:rsid w:val="00007158"/>
    <w:rsid w:val="00007F82"/>
    <w:rsid w:val="00022D75"/>
    <w:rsid w:val="00025BD9"/>
    <w:rsid w:val="000312AD"/>
    <w:rsid w:val="00034A6A"/>
    <w:rsid w:val="00042D9E"/>
    <w:rsid w:val="00043CA3"/>
    <w:rsid w:val="00045944"/>
    <w:rsid w:val="00045F3C"/>
    <w:rsid w:val="000526E8"/>
    <w:rsid w:val="00055944"/>
    <w:rsid w:val="0006688E"/>
    <w:rsid w:val="000679BA"/>
    <w:rsid w:val="0007066C"/>
    <w:rsid w:val="00076D22"/>
    <w:rsid w:val="00076D86"/>
    <w:rsid w:val="00082CF0"/>
    <w:rsid w:val="00090005"/>
    <w:rsid w:val="00091EBF"/>
    <w:rsid w:val="00092858"/>
    <w:rsid w:val="0009474A"/>
    <w:rsid w:val="00096D76"/>
    <w:rsid w:val="000A031E"/>
    <w:rsid w:val="000A1260"/>
    <w:rsid w:val="000A27CD"/>
    <w:rsid w:val="000A415A"/>
    <w:rsid w:val="000B3891"/>
    <w:rsid w:val="000B5425"/>
    <w:rsid w:val="000B6B21"/>
    <w:rsid w:val="000B7842"/>
    <w:rsid w:val="000C327B"/>
    <w:rsid w:val="000C386D"/>
    <w:rsid w:val="000C3CE9"/>
    <w:rsid w:val="000C46DF"/>
    <w:rsid w:val="000C625B"/>
    <w:rsid w:val="000D1EC2"/>
    <w:rsid w:val="000D2304"/>
    <w:rsid w:val="000D29EA"/>
    <w:rsid w:val="000D35F9"/>
    <w:rsid w:val="000D4CFC"/>
    <w:rsid w:val="000D5E02"/>
    <w:rsid w:val="000D6CE8"/>
    <w:rsid w:val="000D6D92"/>
    <w:rsid w:val="000D7765"/>
    <w:rsid w:val="000E21AB"/>
    <w:rsid w:val="000E3B4F"/>
    <w:rsid w:val="000E6A76"/>
    <w:rsid w:val="000F41FA"/>
    <w:rsid w:val="001004C2"/>
    <w:rsid w:val="00100852"/>
    <w:rsid w:val="00103070"/>
    <w:rsid w:val="00103492"/>
    <w:rsid w:val="001052BC"/>
    <w:rsid w:val="00106218"/>
    <w:rsid w:val="0010681E"/>
    <w:rsid w:val="00114118"/>
    <w:rsid w:val="00115D93"/>
    <w:rsid w:val="001179CE"/>
    <w:rsid w:val="00120D33"/>
    <w:rsid w:val="0012600B"/>
    <w:rsid w:val="0012719C"/>
    <w:rsid w:val="00140921"/>
    <w:rsid w:val="00142722"/>
    <w:rsid w:val="00143006"/>
    <w:rsid w:val="001436B4"/>
    <w:rsid w:val="0014709F"/>
    <w:rsid w:val="00151B24"/>
    <w:rsid w:val="001529AF"/>
    <w:rsid w:val="00152C10"/>
    <w:rsid w:val="00152DE3"/>
    <w:rsid w:val="0015498D"/>
    <w:rsid w:val="00155226"/>
    <w:rsid w:val="001660BD"/>
    <w:rsid w:val="00171C5C"/>
    <w:rsid w:val="00175EC6"/>
    <w:rsid w:val="00176D18"/>
    <w:rsid w:val="001825BD"/>
    <w:rsid w:val="00187077"/>
    <w:rsid w:val="001920D0"/>
    <w:rsid w:val="00193FC2"/>
    <w:rsid w:val="001948C5"/>
    <w:rsid w:val="00197558"/>
    <w:rsid w:val="001A3C28"/>
    <w:rsid w:val="001A489D"/>
    <w:rsid w:val="001A5B2A"/>
    <w:rsid w:val="001A5F43"/>
    <w:rsid w:val="001B0D11"/>
    <w:rsid w:val="001B2FE6"/>
    <w:rsid w:val="001B4CFC"/>
    <w:rsid w:val="001B6DBE"/>
    <w:rsid w:val="001C560B"/>
    <w:rsid w:val="001C5C65"/>
    <w:rsid w:val="001C643F"/>
    <w:rsid w:val="001C782B"/>
    <w:rsid w:val="001D2022"/>
    <w:rsid w:val="001D26BD"/>
    <w:rsid w:val="001D787E"/>
    <w:rsid w:val="001E1258"/>
    <w:rsid w:val="001E1D7C"/>
    <w:rsid w:val="001E52A3"/>
    <w:rsid w:val="001E5D71"/>
    <w:rsid w:val="001E7CE6"/>
    <w:rsid w:val="001F613A"/>
    <w:rsid w:val="00200554"/>
    <w:rsid w:val="0020282F"/>
    <w:rsid w:val="00202C01"/>
    <w:rsid w:val="00203549"/>
    <w:rsid w:val="00203FC2"/>
    <w:rsid w:val="002115B8"/>
    <w:rsid w:val="0021211C"/>
    <w:rsid w:val="00212B1C"/>
    <w:rsid w:val="00214A2F"/>
    <w:rsid w:val="002154EF"/>
    <w:rsid w:val="00224925"/>
    <w:rsid w:val="00225296"/>
    <w:rsid w:val="002268A3"/>
    <w:rsid w:val="00227119"/>
    <w:rsid w:val="00231FA5"/>
    <w:rsid w:val="002323CD"/>
    <w:rsid w:val="00233CE6"/>
    <w:rsid w:val="00237574"/>
    <w:rsid w:val="002431F9"/>
    <w:rsid w:val="00243BB2"/>
    <w:rsid w:val="00244610"/>
    <w:rsid w:val="002473D2"/>
    <w:rsid w:val="00251C2B"/>
    <w:rsid w:val="00253150"/>
    <w:rsid w:val="002541ED"/>
    <w:rsid w:val="00254E1D"/>
    <w:rsid w:val="00256E03"/>
    <w:rsid w:val="0025726F"/>
    <w:rsid w:val="00260A6A"/>
    <w:rsid w:val="00263D76"/>
    <w:rsid w:val="00266D93"/>
    <w:rsid w:val="002679EB"/>
    <w:rsid w:val="00270C1A"/>
    <w:rsid w:val="00275CF8"/>
    <w:rsid w:val="002769D1"/>
    <w:rsid w:val="00276B09"/>
    <w:rsid w:val="002779AD"/>
    <w:rsid w:val="00280BEF"/>
    <w:rsid w:val="00280DAB"/>
    <w:rsid w:val="00281096"/>
    <w:rsid w:val="002839EA"/>
    <w:rsid w:val="00285945"/>
    <w:rsid w:val="00290C55"/>
    <w:rsid w:val="00296CD7"/>
    <w:rsid w:val="00297A54"/>
    <w:rsid w:val="00297E09"/>
    <w:rsid w:val="002A3714"/>
    <w:rsid w:val="002A390B"/>
    <w:rsid w:val="002A420F"/>
    <w:rsid w:val="002A4606"/>
    <w:rsid w:val="002A4B9C"/>
    <w:rsid w:val="002A4CCD"/>
    <w:rsid w:val="002A6B57"/>
    <w:rsid w:val="002B0D95"/>
    <w:rsid w:val="002B121F"/>
    <w:rsid w:val="002B1668"/>
    <w:rsid w:val="002C7DF4"/>
    <w:rsid w:val="002D0972"/>
    <w:rsid w:val="002D1BB5"/>
    <w:rsid w:val="002D4A7A"/>
    <w:rsid w:val="002D52EF"/>
    <w:rsid w:val="002E0318"/>
    <w:rsid w:val="002E1871"/>
    <w:rsid w:val="002E237A"/>
    <w:rsid w:val="002E263B"/>
    <w:rsid w:val="002E4B34"/>
    <w:rsid w:val="002F0116"/>
    <w:rsid w:val="0030575D"/>
    <w:rsid w:val="00305F56"/>
    <w:rsid w:val="003113C0"/>
    <w:rsid w:val="003125BA"/>
    <w:rsid w:val="00314A47"/>
    <w:rsid w:val="00314B0D"/>
    <w:rsid w:val="00316E7E"/>
    <w:rsid w:val="00316E93"/>
    <w:rsid w:val="00317F2B"/>
    <w:rsid w:val="00320188"/>
    <w:rsid w:val="00320EFF"/>
    <w:rsid w:val="00322421"/>
    <w:rsid w:val="0032422F"/>
    <w:rsid w:val="0032498C"/>
    <w:rsid w:val="0032560C"/>
    <w:rsid w:val="003277A5"/>
    <w:rsid w:val="00340123"/>
    <w:rsid w:val="003405BF"/>
    <w:rsid w:val="00344DBF"/>
    <w:rsid w:val="0034700C"/>
    <w:rsid w:val="0035153A"/>
    <w:rsid w:val="0035550F"/>
    <w:rsid w:val="00357319"/>
    <w:rsid w:val="00357426"/>
    <w:rsid w:val="003660A1"/>
    <w:rsid w:val="003712F7"/>
    <w:rsid w:val="003764B5"/>
    <w:rsid w:val="00377F5C"/>
    <w:rsid w:val="003856C7"/>
    <w:rsid w:val="0039143A"/>
    <w:rsid w:val="003924F8"/>
    <w:rsid w:val="00392937"/>
    <w:rsid w:val="00392DD1"/>
    <w:rsid w:val="00393271"/>
    <w:rsid w:val="00396892"/>
    <w:rsid w:val="0039718E"/>
    <w:rsid w:val="003A3BEF"/>
    <w:rsid w:val="003A54AB"/>
    <w:rsid w:val="003A7809"/>
    <w:rsid w:val="003B2164"/>
    <w:rsid w:val="003B2566"/>
    <w:rsid w:val="003B60D7"/>
    <w:rsid w:val="003C1F68"/>
    <w:rsid w:val="003C3F27"/>
    <w:rsid w:val="003D53A5"/>
    <w:rsid w:val="003F2417"/>
    <w:rsid w:val="003F32FA"/>
    <w:rsid w:val="003F4BC1"/>
    <w:rsid w:val="003F6697"/>
    <w:rsid w:val="003F7946"/>
    <w:rsid w:val="00401151"/>
    <w:rsid w:val="00402B88"/>
    <w:rsid w:val="00404878"/>
    <w:rsid w:val="00404DF7"/>
    <w:rsid w:val="0040582D"/>
    <w:rsid w:val="004060C6"/>
    <w:rsid w:val="004075D3"/>
    <w:rsid w:val="0041006D"/>
    <w:rsid w:val="00411406"/>
    <w:rsid w:val="00411A10"/>
    <w:rsid w:val="00414638"/>
    <w:rsid w:val="00422D0A"/>
    <w:rsid w:val="00424203"/>
    <w:rsid w:val="00430CF8"/>
    <w:rsid w:val="00431256"/>
    <w:rsid w:val="00432630"/>
    <w:rsid w:val="00437B99"/>
    <w:rsid w:val="0044019A"/>
    <w:rsid w:val="00440940"/>
    <w:rsid w:val="004423DB"/>
    <w:rsid w:val="00444C3B"/>
    <w:rsid w:val="004451E0"/>
    <w:rsid w:val="00451008"/>
    <w:rsid w:val="0045167E"/>
    <w:rsid w:val="00457F2E"/>
    <w:rsid w:val="00462133"/>
    <w:rsid w:val="004635C7"/>
    <w:rsid w:val="00464D0F"/>
    <w:rsid w:val="00470DA5"/>
    <w:rsid w:val="00471DFC"/>
    <w:rsid w:val="00473436"/>
    <w:rsid w:val="0047575A"/>
    <w:rsid w:val="0047770B"/>
    <w:rsid w:val="0048160E"/>
    <w:rsid w:val="00481767"/>
    <w:rsid w:val="004861A9"/>
    <w:rsid w:val="00497988"/>
    <w:rsid w:val="004A04B8"/>
    <w:rsid w:val="004A1458"/>
    <w:rsid w:val="004A1765"/>
    <w:rsid w:val="004A77F0"/>
    <w:rsid w:val="004B0C0A"/>
    <w:rsid w:val="004B1F17"/>
    <w:rsid w:val="004B49F0"/>
    <w:rsid w:val="004B7077"/>
    <w:rsid w:val="004C21C0"/>
    <w:rsid w:val="004D1E4A"/>
    <w:rsid w:val="004D29BF"/>
    <w:rsid w:val="004D384D"/>
    <w:rsid w:val="004D483D"/>
    <w:rsid w:val="004E5E43"/>
    <w:rsid w:val="004E71E2"/>
    <w:rsid w:val="004F0B31"/>
    <w:rsid w:val="004F189B"/>
    <w:rsid w:val="004F2747"/>
    <w:rsid w:val="004F6F66"/>
    <w:rsid w:val="005016EE"/>
    <w:rsid w:val="00503EB6"/>
    <w:rsid w:val="0051339D"/>
    <w:rsid w:val="00513EA6"/>
    <w:rsid w:val="0052494E"/>
    <w:rsid w:val="00527828"/>
    <w:rsid w:val="00527A95"/>
    <w:rsid w:val="00533AE0"/>
    <w:rsid w:val="005343C1"/>
    <w:rsid w:val="00534AF4"/>
    <w:rsid w:val="00534B84"/>
    <w:rsid w:val="005360FA"/>
    <w:rsid w:val="00536E60"/>
    <w:rsid w:val="00543D30"/>
    <w:rsid w:val="0054664F"/>
    <w:rsid w:val="00547F3A"/>
    <w:rsid w:val="00555838"/>
    <w:rsid w:val="00564F73"/>
    <w:rsid w:val="0056550F"/>
    <w:rsid w:val="005675D6"/>
    <w:rsid w:val="00575C4F"/>
    <w:rsid w:val="00587F29"/>
    <w:rsid w:val="00587F93"/>
    <w:rsid w:val="005923BD"/>
    <w:rsid w:val="005935BF"/>
    <w:rsid w:val="005959B4"/>
    <w:rsid w:val="00596432"/>
    <w:rsid w:val="005A0585"/>
    <w:rsid w:val="005A2E6A"/>
    <w:rsid w:val="005A77EA"/>
    <w:rsid w:val="005B0235"/>
    <w:rsid w:val="005B03F5"/>
    <w:rsid w:val="005B23AE"/>
    <w:rsid w:val="005B59E1"/>
    <w:rsid w:val="005B5DF8"/>
    <w:rsid w:val="005B64D2"/>
    <w:rsid w:val="005D2CCE"/>
    <w:rsid w:val="005D375F"/>
    <w:rsid w:val="005D4FE0"/>
    <w:rsid w:val="005D70D3"/>
    <w:rsid w:val="005D7E65"/>
    <w:rsid w:val="005D7F39"/>
    <w:rsid w:val="005E0E88"/>
    <w:rsid w:val="005E4AC7"/>
    <w:rsid w:val="005E5235"/>
    <w:rsid w:val="005E6916"/>
    <w:rsid w:val="005F0861"/>
    <w:rsid w:val="005F0D55"/>
    <w:rsid w:val="005F1A42"/>
    <w:rsid w:val="005F2873"/>
    <w:rsid w:val="005F3674"/>
    <w:rsid w:val="005F4F9C"/>
    <w:rsid w:val="005F747D"/>
    <w:rsid w:val="00603D90"/>
    <w:rsid w:val="0060437E"/>
    <w:rsid w:val="006050C0"/>
    <w:rsid w:val="00611645"/>
    <w:rsid w:val="00620D0E"/>
    <w:rsid w:val="00625601"/>
    <w:rsid w:val="00625874"/>
    <w:rsid w:val="006260EF"/>
    <w:rsid w:val="006304A6"/>
    <w:rsid w:val="00632022"/>
    <w:rsid w:val="006336D3"/>
    <w:rsid w:val="00640235"/>
    <w:rsid w:val="0064024C"/>
    <w:rsid w:val="00646A3A"/>
    <w:rsid w:val="006471D7"/>
    <w:rsid w:val="00647E5C"/>
    <w:rsid w:val="00650972"/>
    <w:rsid w:val="0065370C"/>
    <w:rsid w:val="00660747"/>
    <w:rsid w:val="00660EB1"/>
    <w:rsid w:val="006638A7"/>
    <w:rsid w:val="0066703A"/>
    <w:rsid w:val="006709B5"/>
    <w:rsid w:val="00675C98"/>
    <w:rsid w:val="006817E3"/>
    <w:rsid w:val="00683ABD"/>
    <w:rsid w:val="00683EEA"/>
    <w:rsid w:val="0069153F"/>
    <w:rsid w:val="006929B6"/>
    <w:rsid w:val="00692CCE"/>
    <w:rsid w:val="00697CE2"/>
    <w:rsid w:val="006A33B5"/>
    <w:rsid w:val="006B06B6"/>
    <w:rsid w:val="006B3F0F"/>
    <w:rsid w:val="006B4C86"/>
    <w:rsid w:val="006B575C"/>
    <w:rsid w:val="006B6380"/>
    <w:rsid w:val="006C4AF8"/>
    <w:rsid w:val="006C7FFD"/>
    <w:rsid w:val="006D1886"/>
    <w:rsid w:val="006D290D"/>
    <w:rsid w:val="006D29D3"/>
    <w:rsid w:val="006D74EC"/>
    <w:rsid w:val="006E1BB3"/>
    <w:rsid w:val="006E2118"/>
    <w:rsid w:val="006E3F4A"/>
    <w:rsid w:val="006E6776"/>
    <w:rsid w:val="006E7910"/>
    <w:rsid w:val="006F1BF7"/>
    <w:rsid w:val="006F3810"/>
    <w:rsid w:val="006F5201"/>
    <w:rsid w:val="006F5209"/>
    <w:rsid w:val="006F59DD"/>
    <w:rsid w:val="00703DD2"/>
    <w:rsid w:val="00707484"/>
    <w:rsid w:val="0070774C"/>
    <w:rsid w:val="00715408"/>
    <w:rsid w:val="00715D2C"/>
    <w:rsid w:val="00723EA3"/>
    <w:rsid w:val="00725F14"/>
    <w:rsid w:val="00733D97"/>
    <w:rsid w:val="00740218"/>
    <w:rsid w:val="00743D97"/>
    <w:rsid w:val="00750B86"/>
    <w:rsid w:val="00751F0C"/>
    <w:rsid w:val="00753268"/>
    <w:rsid w:val="0075766E"/>
    <w:rsid w:val="00763621"/>
    <w:rsid w:val="00763A30"/>
    <w:rsid w:val="007645A7"/>
    <w:rsid w:val="007655F5"/>
    <w:rsid w:val="00770249"/>
    <w:rsid w:val="00772888"/>
    <w:rsid w:val="00773AB1"/>
    <w:rsid w:val="00774256"/>
    <w:rsid w:val="00780EC4"/>
    <w:rsid w:val="00783184"/>
    <w:rsid w:val="00792C15"/>
    <w:rsid w:val="00792FFE"/>
    <w:rsid w:val="0079471A"/>
    <w:rsid w:val="0079608D"/>
    <w:rsid w:val="00796AF0"/>
    <w:rsid w:val="00796E06"/>
    <w:rsid w:val="007A0644"/>
    <w:rsid w:val="007A67AD"/>
    <w:rsid w:val="007A6913"/>
    <w:rsid w:val="007B26CF"/>
    <w:rsid w:val="007B2E66"/>
    <w:rsid w:val="007B3658"/>
    <w:rsid w:val="007B4D9C"/>
    <w:rsid w:val="007C0C59"/>
    <w:rsid w:val="007C0D65"/>
    <w:rsid w:val="007C1CB9"/>
    <w:rsid w:val="007C33F6"/>
    <w:rsid w:val="007C3D10"/>
    <w:rsid w:val="007C3DD5"/>
    <w:rsid w:val="007C5517"/>
    <w:rsid w:val="007D3C5A"/>
    <w:rsid w:val="007D3FD6"/>
    <w:rsid w:val="007E153F"/>
    <w:rsid w:val="007E5FC2"/>
    <w:rsid w:val="007F5E3C"/>
    <w:rsid w:val="00803C22"/>
    <w:rsid w:val="00804677"/>
    <w:rsid w:val="00804B25"/>
    <w:rsid w:val="00806C0B"/>
    <w:rsid w:val="00807775"/>
    <w:rsid w:val="00810056"/>
    <w:rsid w:val="00813C9F"/>
    <w:rsid w:val="008148AD"/>
    <w:rsid w:val="008166A5"/>
    <w:rsid w:val="00821178"/>
    <w:rsid w:val="00822858"/>
    <w:rsid w:val="008255C2"/>
    <w:rsid w:val="008261CE"/>
    <w:rsid w:val="00826695"/>
    <w:rsid w:val="0083170F"/>
    <w:rsid w:val="0083189C"/>
    <w:rsid w:val="0083361F"/>
    <w:rsid w:val="008349C6"/>
    <w:rsid w:val="00834B89"/>
    <w:rsid w:val="008350D8"/>
    <w:rsid w:val="008369E7"/>
    <w:rsid w:val="008412FA"/>
    <w:rsid w:val="0084152C"/>
    <w:rsid w:val="008416FB"/>
    <w:rsid w:val="00850B96"/>
    <w:rsid w:val="00852A37"/>
    <w:rsid w:val="00853B51"/>
    <w:rsid w:val="0085541B"/>
    <w:rsid w:val="00860DBC"/>
    <w:rsid w:val="00861D18"/>
    <w:rsid w:val="00861FEF"/>
    <w:rsid w:val="00863225"/>
    <w:rsid w:val="008659F0"/>
    <w:rsid w:val="00866AED"/>
    <w:rsid w:val="00870243"/>
    <w:rsid w:val="008723C6"/>
    <w:rsid w:val="008750D4"/>
    <w:rsid w:val="0088243A"/>
    <w:rsid w:val="00885323"/>
    <w:rsid w:val="00892817"/>
    <w:rsid w:val="008A193C"/>
    <w:rsid w:val="008A52F5"/>
    <w:rsid w:val="008B3E2A"/>
    <w:rsid w:val="008B42F3"/>
    <w:rsid w:val="008C2A08"/>
    <w:rsid w:val="008C55F7"/>
    <w:rsid w:val="008C583A"/>
    <w:rsid w:val="008C6C52"/>
    <w:rsid w:val="008C7070"/>
    <w:rsid w:val="008C708C"/>
    <w:rsid w:val="008D226E"/>
    <w:rsid w:val="008E0BCA"/>
    <w:rsid w:val="008E2F44"/>
    <w:rsid w:val="008E3D20"/>
    <w:rsid w:val="008E6195"/>
    <w:rsid w:val="008E7DDA"/>
    <w:rsid w:val="008F08E9"/>
    <w:rsid w:val="008F4658"/>
    <w:rsid w:val="008F70A4"/>
    <w:rsid w:val="00900BB3"/>
    <w:rsid w:val="00902838"/>
    <w:rsid w:val="00902FDA"/>
    <w:rsid w:val="00905F7D"/>
    <w:rsid w:val="00907AD7"/>
    <w:rsid w:val="00910E70"/>
    <w:rsid w:val="00910EFE"/>
    <w:rsid w:val="009130E2"/>
    <w:rsid w:val="009138C8"/>
    <w:rsid w:val="00915719"/>
    <w:rsid w:val="00921E97"/>
    <w:rsid w:val="0092215E"/>
    <w:rsid w:val="00922444"/>
    <w:rsid w:val="009275E2"/>
    <w:rsid w:val="009312F1"/>
    <w:rsid w:val="009339D2"/>
    <w:rsid w:val="00933E6F"/>
    <w:rsid w:val="009352CE"/>
    <w:rsid w:val="00935579"/>
    <w:rsid w:val="0093557B"/>
    <w:rsid w:val="00935B0C"/>
    <w:rsid w:val="0094424B"/>
    <w:rsid w:val="00955B90"/>
    <w:rsid w:val="00960A42"/>
    <w:rsid w:val="00962B6C"/>
    <w:rsid w:val="00962F66"/>
    <w:rsid w:val="0097333B"/>
    <w:rsid w:val="00975472"/>
    <w:rsid w:val="009775F1"/>
    <w:rsid w:val="0098012E"/>
    <w:rsid w:val="00983FEB"/>
    <w:rsid w:val="00985ECC"/>
    <w:rsid w:val="00996433"/>
    <w:rsid w:val="009967BE"/>
    <w:rsid w:val="009A11F0"/>
    <w:rsid w:val="009A17C7"/>
    <w:rsid w:val="009A279E"/>
    <w:rsid w:val="009A2FB6"/>
    <w:rsid w:val="009A473C"/>
    <w:rsid w:val="009A4E83"/>
    <w:rsid w:val="009A7C69"/>
    <w:rsid w:val="009B35D4"/>
    <w:rsid w:val="009B568D"/>
    <w:rsid w:val="009C33BF"/>
    <w:rsid w:val="009C431A"/>
    <w:rsid w:val="009C4B9C"/>
    <w:rsid w:val="009D23D8"/>
    <w:rsid w:val="009D465A"/>
    <w:rsid w:val="009D510F"/>
    <w:rsid w:val="009E123C"/>
    <w:rsid w:val="009E329F"/>
    <w:rsid w:val="009E34C6"/>
    <w:rsid w:val="009E384C"/>
    <w:rsid w:val="009E7367"/>
    <w:rsid w:val="009F1D3B"/>
    <w:rsid w:val="009F2A91"/>
    <w:rsid w:val="009F2BFA"/>
    <w:rsid w:val="009F545D"/>
    <w:rsid w:val="009F578C"/>
    <w:rsid w:val="00A031C4"/>
    <w:rsid w:val="00A10212"/>
    <w:rsid w:val="00A11D61"/>
    <w:rsid w:val="00A154A1"/>
    <w:rsid w:val="00A1689F"/>
    <w:rsid w:val="00A17688"/>
    <w:rsid w:val="00A1770E"/>
    <w:rsid w:val="00A22BB1"/>
    <w:rsid w:val="00A24A10"/>
    <w:rsid w:val="00A2634F"/>
    <w:rsid w:val="00A275BD"/>
    <w:rsid w:val="00A30292"/>
    <w:rsid w:val="00A34CFA"/>
    <w:rsid w:val="00A35BF7"/>
    <w:rsid w:val="00A36A37"/>
    <w:rsid w:val="00A43E91"/>
    <w:rsid w:val="00A50ED3"/>
    <w:rsid w:val="00A54CF4"/>
    <w:rsid w:val="00A56883"/>
    <w:rsid w:val="00A6284F"/>
    <w:rsid w:val="00A6461C"/>
    <w:rsid w:val="00A66381"/>
    <w:rsid w:val="00A668E4"/>
    <w:rsid w:val="00A7028B"/>
    <w:rsid w:val="00A70B4E"/>
    <w:rsid w:val="00A73CFE"/>
    <w:rsid w:val="00A73E93"/>
    <w:rsid w:val="00A77D6E"/>
    <w:rsid w:val="00A80DA7"/>
    <w:rsid w:val="00A83F10"/>
    <w:rsid w:val="00A83F47"/>
    <w:rsid w:val="00A85450"/>
    <w:rsid w:val="00A86A5D"/>
    <w:rsid w:val="00A8703A"/>
    <w:rsid w:val="00A92B4F"/>
    <w:rsid w:val="00A94705"/>
    <w:rsid w:val="00A9694D"/>
    <w:rsid w:val="00A97B60"/>
    <w:rsid w:val="00AA0404"/>
    <w:rsid w:val="00AA1761"/>
    <w:rsid w:val="00AA28C4"/>
    <w:rsid w:val="00AA7442"/>
    <w:rsid w:val="00AA7574"/>
    <w:rsid w:val="00AB2E89"/>
    <w:rsid w:val="00AB451E"/>
    <w:rsid w:val="00AB4538"/>
    <w:rsid w:val="00AB711D"/>
    <w:rsid w:val="00AC0EDA"/>
    <w:rsid w:val="00AC1D5D"/>
    <w:rsid w:val="00AC6A8F"/>
    <w:rsid w:val="00AC7D84"/>
    <w:rsid w:val="00AD0847"/>
    <w:rsid w:val="00AD394A"/>
    <w:rsid w:val="00AD553D"/>
    <w:rsid w:val="00AD55BB"/>
    <w:rsid w:val="00AD6057"/>
    <w:rsid w:val="00AE2DAD"/>
    <w:rsid w:val="00AE7A42"/>
    <w:rsid w:val="00B00AB7"/>
    <w:rsid w:val="00B0189C"/>
    <w:rsid w:val="00B029B0"/>
    <w:rsid w:val="00B03D79"/>
    <w:rsid w:val="00B0490D"/>
    <w:rsid w:val="00B11F14"/>
    <w:rsid w:val="00B1477A"/>
    <w:rsid w:val="00B16493"/>
    <w:rsid w:val="00B171AD"/>
    <w:rsid w:val="00B1745A"/>
    <w:rsid w:val="00B214AA"/>
    <w:rsid w:val="00B21BEA"/>
    <w:rsid w:val="00B22C4E"/>
    <w:rsid w:val="00B238B9"/>
    <w:rsid w:val="00B2587C"/>
    <w:rsid w:val="00B27F36"/>
    <w:rsid w:val="00B27F6C"/>
    <w:rsid w:val="00B3155B"/>
    <w:rsid w:val="00B3255D"/>
    <w:rsid w:val="00B3423F"/>
    <w:rsid w:val="00B34CE1"/>
    <w:rsid w:val="00B3784E"/>
    <w:rsid w:val="00B37ED5"/>
    <w:rsid w:val="00B4151F"/>
    <w:rsid w:val="00B4485D"/>
    <w:rsid w:val="00B451F1"/>
    <w:rsid w:val="00B45224"/>
    <w:rsid w:val="00B46A8F"/>
    <w:rsid w:val="00B54075"/>
    <w:rsid w:val="00B56638"/>
    <w:rsid w:val="00B57EC7"/>
    <w:rsid w:val="00B63BB1"/>
    <w:rsid w:val="00B65F8D"/>
    <w:rsid w:val="00B6642D"/>
    <w:rsid w:val="00B6651F"/>
    <w:rsid w:val="00B66992"/>
    <w:rsid w:val="00B706A3"/>
    <w:rsid w:val="00B75D95"/>
    <w:rsid w:val="00B76574"/>
    <w:rsid w:val="00B76953"/>
    <w:rsid w:val="00B77293"/>
    <w:rsid w:val="00B830E9"/>
    <w:rsid w:val="00B84FCE"/>
    <w:rsid w:val="00B855C8"/>
    <w:rsid w:val="00B87878"/>
    <w:rsid w:val="00B91D69"/>
    <w:rsid w:val="00B92799"/>
    <w:rsid w:val="00B932E6"/>
    <w:rsid w:val="00B950C9"/>
    <w:rsid w:val="00BA53BC"/>
    <w:rsid w:val="00BA5BDE"/>
    <w:rsid w:val="00BB17A9"/>
    <w:rsid w:val="00BB31A8"/>
    <w:rsid w:val="00BB5D0C"/>
    <w:rsid w:val="00BC07DB"/>
    <w:rsid w:val="00BC2868"/>
    <w:rsid w:val="00BC4C30"/>
    <w:rsid w:val="00BC50F2"/>
    <w:rsid w:val="00BC7100"/>
    <w:rsid w:val="00BD1BE7"/>
    <w:rsid w:val="00BD269D"/>
    <w:rsid w:val="00BD285E"/>
    <w:rsid w:val="00BE0426"/>
    <w:rsid w:val="00BE19C9"/>
    <w:rsid w:val="00BE3D90"/>
    <w:rsid w:val="00BE5D8F"/>
    <w:rsid w:val="00BF0F27"/>
    <w:rsid w:val="00BF1293"/>
    <w:rsid w:val="00BF2675"/>
    <w:rsid w:val="00BF26FE"/>
    <w:rsid w:val="00BF4CFE"/>
    <w:rsid w:val="00BF5953"/>
    <w:rsid w:val="00C00D56"/>
    <w:rsid w:val="00C013AE"/>
    <w:rsid w:val="00C017D0"/>
    <w:rsid w:val="00C0342F"/>
    <w:rsid w:val="00C07974"/>
    <w:rsid w:val="00C10C36"/>
    <w:rsid w:val="00C10F2C"/>
    <w:rsid w:val="00C15CC2"/>
    <w:rsid w:val="00C160EB"/>
    <w:rsid w:val="00C17018"/>
    <w:rsid w:val="00C20875"/>
    <w:rsid w:val="00C24721"/>
    <w:rsid w:val="00C31389"/>
    <w:rsid w:val="00C33A15"/>
    <w:rsid w:val="00C33BE7"/>
    <w:rsid w:val="00C36700"/>
    <w:rsid w:val="00C36DA7"/>
    <w:rsid w:val="00C376E3"/>
    <w:rsid w:val="00C45C68"/>
    <w:rsid w:val="00C478B6"/>
    <w:rsid w:val="00C505DC"/>
    <w:rsid w:val="00C50744"/>
    <w:rsid w:val="00C52D0C"/>
    <w:rsid w:val="00C52D58"/>
    <w:rsid w:val="00C535C8"/>
    <w:rsid w:val="00C53C58"/>
    <w:rsid w:val="00C540D4"/>
    <w:rsid w:val="00C542F1"/>
    <w:rsid w:val="00C55207"/>
    <w:rsid w:val="00C56CFF"/>
    <w:rsid w:val="00C57467"/>
    <w:rsid w:val="00C57AE0"/>
    <w:rsid w:val="00C61D51"/>
    <w:rsid w:val="00C663C6"/>
    <w:rsid w:val="00C75688"/>
    <w:rsid w:val="00C75EAC"/>
    <w:rsid w:val="00C7761C"/>
    <w:rsid w:val="00C8069D"/>
    <w:rsid w:val="00C80F28"/>
    <w:rsid w:val="00C85CAE"/>
    <w:rsid w:val="00C97A7F"/>
    <w:rsid w:val="00C97FEA"/>
    <w:rsid w:val="00CA03EF"/>
    <w:rsid w:val="00CA21D5"/>
    <w:rsid w:val="00CA3162"/>
    <w:rsid w:val="00CA4D05"/>
    <w:rsid w:val="00CA6E32"/>
    <w:rsid w:val="00CB0296"/>
    <w:rsid w:val="00CB2C77"/>
    <w:rsid w:val="00CB53DE"/>
    <w:rsid w:val="00CB54D7"/>
    <w:rsid w:val="00CB619D"/>
    <w:rsid w:val="00CC1DD2"/>
    <w:rsid w:val="00CC48CC"/>
    <w:rsid w:val="00CC76AF"/>
    <w:rsid w:val="00CD3912"/>
    <w:rsid w:val="00CD3F7E"/>
    <w:rsid w:val="00CD5052"/>
    <w:rsid w:val="00CD7AE0"/>
    <w:rsid w:val="00CE04D2"/>
    <w:rsid w:val="00CE323B"/>
    <w:rsid w:val="00CE3451"/>
    <w:rsid w:val="00CE4643"/>
    <w:rsid w:val="00CE7C08"/>
    <w:rsid w:val="00CF312D"/>
    <w:rsid w:val="00CF6039"/>
    <w:rsid w:val="00CFFBDE"/>
    <w:rsid w:val="00D03D7C"/>
    <w:rsid w:val="00D0407A"/>
    <w:rsid w:val="00D05042"/>
    <w:rsid w:val="00D075B6"/>
    <w:rsid w:val="00D100DC"/>
    <w:rsid w:val="00D1307A"/>
    <w:rsid w:val="00D211A3"/>
    <w:rsid w:val="00D21DD5"/>
    <w:rsid w:val="00D23EC4"/>
    <w:rsid w:val="00D268DD"/>
    <w:rsid w:val="00D34A51"/>
    <w:rsid w:val="00D34B74"/>
    <w:rsid w:val="00D35CA3"/>
    <w:rsid w:val="00D40D2A"/>
    <w:rsid w:val="00D41197"/>
    <w:rsid w:val="00D5283E"/>
    <w:rsid w:val="00D5703F"/>
    <w:rsid w:val="00D60383"/>
    <w:rsid w:val="00D610A5"/>
    <w:rsid w:val="00D64175"/>
    <w:rsid w:val="00D642F4"/>
    <w:rsid w:val="00D709FA"/>
    <w:rsid w:val="00D710DB"/>
    <w:rsid w:val="00D71292"/>
    <w:rsid w:val="00D732DA"/>
    <w:rsid w:val="00D77CAE"/>
    <w:rsid w:val="00D77F5A"/>
    <w:rsid w:val="00D81487"/>
    <w:rsid w:val="00D83B3E"/>
    <w:rsid w:val="00D92D48"/>
    <w:rsid w:val="00D9470F"/>
    <w:rsid w:val="00D95E08"/>
    <w:rsid w:val="00D97C1D"/>
    <w:rsid w:val="00DB1E2D"/>
    <w:rsid w:val="00DB2C27"/>
    <w:rsid w:val="00DB45A5"/>
    <w:rsid w:val="00DB47C7"/>
    <w:rsid w:val="00DC4983"/>
    <w:rsid w:val="00DD3DFD"/>
    <w:rsid w:val="00DD7D3D"/>
    <w:rsid w:val="00DE3A90"/>
    <w:rsid w:val="00DE3FD5"/>
    <w:rsid w:val="00DE4C66"/>
    <w:rsid w:val="00DE6F7B"/>
    <w:rsid w:val="00DE7353"/>
    <w:rsid w:val="00E0241D"/>
    <w:rsid w:val="00E05F77"/>
    <w:rsid w:val="00E11E88"/>
    <w:rsid w:val="00E13760"/>
    <w:rsid w:val="00E15C10"/>
    <w:rsid w:val="00E17726"/>
    <w:rsid w:val="00E20A36"/>
    <w:rsid w:val="00E228C3"/>
    <w:rsid w:val="00E22CCA"/>
    <w:rsid w:val="00E233BA"/>
    <w:rsid w:val="00E27204"/>
    <w:rsid w:val="00E33968"/>
    <w:rsid w:val="00E33D8F"/>
    <w:rsid w:val="00E359D3"/>
    <w:rsid w:val="00E36AD7"/>
    <w:rsid w:val="00E37CEC"/>
    <w:rsid w:val="00E40E4C"/>
    <w:rsid w:val="00E428DB"/>
    <w:rsid w:val="00E430A2"/>
    <w:rsid w:val="00E444BD"/>
    <w:rsid w:val="00E5652F"/>
    <w:rsid w:val="00E64AF8"/>
    <w:rsid w:val="00E71245"/>
    <w:rsid w:val="00E7158F"/>
    <w:rsid w:val="00E74743"/>
    <w:rsid w:val="00E775DF"/>
    <w:rsid w:val="00E81A4D"/>
    <w:rsid w:val="00E8273A"/>
    <w:rsid w:val="00E84711"/>
    <w:rsid w:val="00E93724"/>
    <w:rsid w:val="00E94D64"/>
    <w:rsid w:val="00EA395B"/>
    <w:rsid w:val="00EA40A1"/>
    <w:rsid w:val="00EA5240"/>
    <w:rsid w:val="00EA6D63"/>
    <w:rsid w:val="00EB27FF"/>
    <w:rsid w:val="00EB518E"/>
    <w:rsid w:val="00EB59C2"/>
    <w:rsid w:val="00EB661F"/>
    <w:rsid w:val="00EB67C9"/>
    <w:rsid w:val="00EC0146"/>
    <w:rsid w:val="00EC0FEC"/>
    <w:rsid w:val="00EC16F6"/>
    <w:rsid w:val="00EC1D40"/>
    <w:rsid w:val="00EC436B"/>
    <w:rsid w:val="00ED08CC"/>
    <w:rsid w:val="00ED3C37"/>
    <w:rsid w:val="00ED4228"/>
    <w:rsid w:val="00ED7568"/>
    <w:rsid w:val="00EE70E5"/>
    <w:rsid w:val="00EF39E7"/>
    <w:rsid w:val="00EF6F82"/>
    <w:rsid w:val="00F00890"/>
    <w:rsid w:val="00F01C5C"/>
    <w:rsid w:val="00F05D75"/>
    <w:rsid w:val="00F0605E"/>
    <w:rsid w:val="00F06168"/>
    <w:rsid w:val="00F13D85"/>
    <w:rsid w:val="00F1599E"/>
    <w:rsid w:val="00F20A68"/>
    <w:rsid w:val="00F22DA8"/>
    <w:rsid w:val="00F22EF7"/>
    <w:rsid w:val="00F247BB"/>
    <w:rsid w:val="00F26BB5"/>
    <w:rsid w:val="00F304E2"/>
    <w:rsid w:val="00F356EE"/>
    <w:rsid w:val="00F44593"/>
    <w:rsid w:val="00F461D8"/>
    <w:rsid w:val="00F538F4"/>
    <w:rsid w:val="00F56215"/>
    <w:rsid w:val="00F57079"/>
    <w:rsid w:val="00F6060F"/>
    <w:rsid w:val="00F621B8"/>
    <w:rsid w:val="00F62C33"/>
    <w:rsid w:val="00F65366"/>
    <w:rsid w:val="00F6A4FB"/>
    <w:rsid w:val="00F74A36"/>
    <w:rsid w:val="00F74EFA"/>
    <w:rsid w:val="00F775E3"/>
    <w:rsid w:val="00F80310"/>
    <w:rsid w:val="00F806F1"/>
    <w:rsid w:val="00F81024"/>
    <w:rsid w:val="00F82D75"/>
    <w:rsid w:val="00F842B5"/>
    <w:rsid w:val="00F85EE3"/>
    <w:rsid w:val="00F86A00"/>
    <w:rsid w:val="00FA68B8"/>
    <w:rsid w:val="00FA6FBC"/>
    <w:rsid w:val="00FA6FC7"/>
    <w:rsid w:val="00FB0DCD"/>
    <w:rsid w:val="00FB59E3"/>
    <w:rsid w:val="00FB73A3"/>
    <w:rsid w:val="00FD31C8"/>
    <w:rsid w:val="00FE1107"/>
    <w:rsid w:val="00FE345D"/>
    <w:rsid w:val="00FF51A2"/>
    <w:rsid w:val="00FF5621"/>
    <w:rsid w:val="00FF6A1B"/>
    <w:rsid w:val="00FF6E7C"/>
    <w:rsid w:val="01183DFD"/>
    <w:rsid w:val="017E9D84"/>
    <w:rsid w:val="018DAF61"/>
    <w:rsid w:val="0190BB77"/>
    <w:rsid w:val="01CB04AB"/>
    <w:rsid w:val="01DA3EA9"/>
    <w:rsid w:val="021C4822"/>
    <w:rsid w:val="021E8594"/>
    <w:rsid w:val="024892B3"/>
    <w:rsid w:val="02A4BE9F"/>
    <w:rsid w:val="02AC5D5A"/>
    <w:rsid w:val="02BAFF5C"/>
    <w:rsid w:val="03244092"/>
    <w:rsid w:val="03503E2C"/>
    <w:rsid w:val="035CC9CC"/>
    <w:rsid w:val="0399C507"/>
    <w:rsid w:val="04030C44"/>
    <w:rsid w:val="041116CA"/>
    <w:rsid w:val="047504A7"/>
    <w:rsid w:val="04A9F06D"/>
    <w:rsid w:val="04BB9C10"/>
    <w:rsid w:val="0719BD3C"/>
    <w:rsid w:val="07349AC2"/>
    <w:rsid w:val="075E83A8"/>
    <w:rsid w:val="076298CD"/>
    <w:rsid w:val="079801C0"/>
    <w:rsid w:val="079D41F8"/>
    <w:rsid w:val="081A226C"/>
    <w:rsid w:val="082CDD64"/>
    <w:rsid w:val="08AE7CB2"/>
    <w:rsid w:val="08BF1145"/>
    <w:rsid w:val="08E90739"/>
    <w:rsid w:val="08EA40A3"/>
    <w:rsid w:val="08FA58FD"/>
    <w:rsid w:val="0968F35B"/>
    <w:rsid w:val="0997C264"/>
    <w:rsid w:val="099BDC60"/>
    <w:rsid w:val="09BC9E97"/>
    <w:rsid w:val="09D98827"/>
    <w:rsid w:val="09E1BE95"/>
    <w:rsid w:val="09E2A5DF"/>
    <w:rsid w:val="0AA5171B"/>
    <w:rsid w:val="0B3845AB"/>
    <w:rsid w:val="0B59EE6D"/>
    <w:rsid w:val="0BAA8C95"/>
    <w:rsid w:val="0BB18163"/>
    <w:rsid w:val="0BD096B3"/>
    <w:rsid w:val="0BD724AC"/>
    <w:rsid w:val="0C06D000"/>
    <w:rsid w:val="0C9383BA"/>
    <w:rsid w:val="0CA504F5"/>
    <w:rsid w:val="0CE75EB3"/>
    <w:rsid w:val="0CF9AD9C"/>
    <w:rsid w:val="0D40928E"/>
    <w:rsid w:val="0D49BAAA"/>
    <w:rsid w:val="0D4A761B"/>
    <w:rsid w:val="0D8505DE"/>
    <w:rsid w:val="0D8E4FFC"/>
    <w:rsid w:val="0D93F5C7"/>
    <w:rsid w:val="0DD7DAEE"/>
    <w:rsid w:val="0E43E5D4"/>
    <w:rsid w:val="0E930F6F"/>
    <w:rsid w:val="0EA4DB5F"/>
    <w:rsid w:val="0ECA3494"/>
    <w:rsid w:val="0EF891DC"/>
    <w:rsid w:val="0F48FAA7"/>
    <w:rsid w:val="0F6A5DD9"/>
    <w:rsid w:val="0FD5C90E"/>
    <w:rsid w:val="0FE5FD92"/>
    <w:rsid w:val="1046BB6A"/>
    <w:rsid w:val="1048DB34"/>
    <w:rsid w:val="10783398"/>
    <w:rsid w:val="10C54386"/>
    <w:rsid w:val="10F0A6B4"/>
    <w:rsid w:val="10FA1B71"/>
    <w:rsid w:val="10FDBA91"/>
    <w:rsid w:val="1149A5B4"/>
    <w:rsid w:val="115A0104"/>
    <w:rsid w:val="115AD5BD"/>
    <w:rsid w:val="1161C97E"/>
    <w:rsid w:val="118F3CF1"/>
    <w:rsid w:val="11C3BFB2"/>
    <w:rsid w:val="11E08735"/>
    <w:rsid w:val="12215AED"/>
    <w:rsid w:val="124588FD"/>
    <w:rsid w:val="1269133E"/>
    <w:rsid w:val="12696428"/>
    <w:rsid w:val="12778297"/>
    <w:rsid w:val="13429743"/>
    <w:rsid w:val="134CE6C9"/>
    <w:rsid w:val="1354F5A0"/>
    <w:rsid w:val="139BBF55"/>
    <w:rsid w:val="13F57F77"/>
    <w:rsid w:val="13FE53CB"/>
    <w:rsid w:val="14284776"/>
    <w:rsid w:val="14351316"/>
    <w:rsid w:val="145215DD"/>
    <w:rsid w:val="1454E94E"/>
    <w:rsid w:val="146668E2"/>
    <w:rsid w:val="146C0F75"/>
    <w:rsid w:val="14E843D1"/>
    <w:rsid w:val="14EE69D6"/>
    <w:rsid w:val="152191BB"/>
    <w:rsid w:val="158F0BEF"/>
    <w:rsid w:val="15D48802"/>
    <w:rsid w:val="1620C7CD"/>
    <w:rsid w:val="16DC7FB3"/>
    <w:rsid w:val="16F623F1"/>
    <w:rsid w:val="172D471E"/>
    <w:rsid w:val="176F1A1D"/>
    <w:rsid w:val="1773D7CA"/>
    <w:rsid w:val="1791B6B6"/>
    <w:rsid w:val="17E09EBD"/>
    <w:rsid w:val="17F4B1A7"/>
    <w:rsid w:val="17F9273B"/>
    <w:rsid w:val="1847DEF7"/>
    <w:rsid w:val="1897740D"/>
    <w:rsid w:val="18FBB899"/>
    <w:rsid w:val="19019F24"/>
    <w:rsid w:val="1909223F"/>
    <w:rsid w:val="193B6CBF"/>
    <w:rsid w:val="19586A98"/>
    <w:rsid w:val="198F643A"/>
    <w:rsid w:val="1999CC70"/>
    <w:rsid w:val="19A69789"/>
    <w:rsid w:val="19C31F3C"/>
    <w:rsid w:val="19C79CFB"/>
    <w:rsid w:val="1A696C1F"/>
    <w:rsid w:val="1A6AD830"/>
    <w:rsid w:val="1A6D0658"/>
    <w:rsid w:val="1AA592D7"/>
    <w:rsid w:val="1B382353"/>
    <w:rsid w:val="1B3E4B17"/>
    <w:rsid w:val="1B5270D6"/>
    <w:rsid w:val="1BB280FB"/>
    <w:rsid w:val="1BDE1057"/>
    <w:rsid w:val="1C053C80"/>
    <w:rsid w:val="1C33595B"/>
    <w:rsid w:val="1C40E1B9"/>
    <w:rsid w:val="1C83A7E1"/>
    <w:rsid w:val="1D05CAAD"/>
    <w:rsid w:val="1D354DD6"/>
    <w:rsid w:val="1D3B14A9"/>
    <w:rsid w:val="1D61A2FD"/>
    <w:rsid w:val="1D7E3028"/>
    <w:rsid w:val="1D85AFA6"/>
    <w:rsid w:val="1D9A9A56"/>
    <w:rsid w:val="1DA42A16"/>
    <w:rsid w:val="1DD0E618"/>
    <w:rsid w:val="1E17EE77"/>
    <w:rsid w:val="1E476778"/>
    <w:rsid w:val="1E50093D"/>
    <w:rsid w:val="1E7EA77F"/>
    <w:rsid w:val="1E861DA3"/>
    <w:rsid w:val="1E9A2C81"/>
    <w:rsid w:val="1EED7B02"/>
    <w:rsid w:val="1F15129A"/>
    <w:rsid w:val="201C5277"/>
    <w:rsid w:val="204594B3"/>
    <w:rsid w:val="206100DD"/>
    <w:rsid w:val="20888B6B"/>
    <w:rsid w:val="20964019"/>
    <w:rsid w:val="20C2F0C8"/>
    <w:rsid w:val="214A3A21"/>
    <w:rsid w:val="215C0D9A"/>
    <w:rsid w:val="215C11FE"/>
    <w:rsid w:val="216CF2EB"/>
    <w:rsid w:val="2179ECB6"/>
    <w:rsid w:val="21AA4B7E"/>
    <w:rsid w:val="224F971C"/>
    <w:rsid w:val="2261BF70"/>
    <w:rsid w:val="229B1D0C"/>
    <w:rsid w:val="22CA7DBF"/>
    <w:rsid w:val="22E73701"/>
    <w:rsid w:val="2338C171"/>
    <w:rsid w:val="238B5DC6"/>
    <w:rsid w:val="23CA0F10"/>
    <w:rsid w:val="23CD5823"/>
    <w:rsid w:val="23F97526"/>
    <w:rsid w:val="23FBF6D1"/>
    <w:rsid w:val="240946C9"/>
    <w:rsid w:val="243C9E41"/>
    <w:rsid w:val="245664AD"/>
    <w:rsid w:val="24726C9F"/>
    <w:rsid w:val="248D3DE4"/>
    <w:rsid w:val="251F0D26"/>
    <w:rsid w:val="25C1FE0E"/>
    <w:rsid w:val="25D1D9F1"/>
    <w:rsid w:val="25F2350E"/>
    <w:rsid w:val="25F5B7CD"/>
    <w:rsid w:val="2613B892"/>
    <w:rsid w:val="2643C6F2"/>
    <w:rsid w:val="265BC08C"/>
    <w:rsid w:val="267F2BBC"/>
    <w:rsid w:val="271A1516"/>
    <w:rsid w:val="27864DA9"/>
    <w:rsid w:val="2787EF7D"/>
    <w:rsid w:val="285F6C51"/>
    <w:rsid w:val="287A0315"/>
    <w:rsid w:val="28AE773D"/>
    <w:rsid w:val="28D5E059"/>
    <w:rsid w:val="291ACA0C"/>
    <w:rsid w:val="292DA39B"/>
    <w:rsid w:val="29AF0496"/>
    <w:rsid w:val="29E9320F"/>
    <w:rsid w:val="2A2D841B"/>
    <w:rsid w:val="2A90B42B"/>
    <w:rsid w:val="2A925DFD"/>
    <w:rsid w:val="2B3B2A11"/>
    <w:rsid w:val="2B5AB8E0"/>
    <w:rsid w:val="2B6174CC"/>
    <w:rsid w:val="2B7D8471"/>
    <w:rsid w:val="2BDA1FBF"/>
    <w:rsid w:val="2BE2710B"/>
    <w:rsid w:val="2C2BDF09"/>
    <w:rsid w:val="2C5C508C"/>
    <w:rsid w:val="2C741CC7"/>
    <w:rsid w:val="2CA9F745"/>
    <w:rsid w:val="2CB1FB0C"/>
    <w:rsid w:val="2D19781C"/>
    <w:rsid w:val="2D23AEBD"/>
    <w:rsid w:val="2E00654E"/>
    <w:rsid w:val="2E6273AB"/>
    <w:rsid w:val="2EDC6AAE"/>
    <w:rsid w:val="2EDE9FF0"/>
    <w:rsid w:val="2EEF86BE"/>
    <w:rsid w:val="2F00E3B2"/>
    <w:rsid w:val="2F19FB3A"/>
    <w:rsid w:val="2F4985B0"/>
    <w:rsid w:val="2F4B7AAE"/>
    <w:rsid w:val="2FC24D65"/>
    <w:rsid w:val="2FD3665F"/>
    <w:rsid w:val="2FE8DC84"/>
    <w:rsid w:val="2FED1DBA"/>
    <w:rsid w:val="30392730"/>
    <w:rsid w:val="30684CA0"/>
    <w:rsid w:val="309CF141"/>
    <w:rsid w:val="30B1B109"/>
    <w:rsid w:val="30E3A72F"/>
    <w:rsid w:val="30EF7D16"/>
    <w:rsid w:val="311A6DA3"/>
    <w:rsid w:val="3125BD8F"/>
    <w:rsid w:val="315455E2"/>
    <w:rsid w:val="31AD0EAE"/>
    <w:rsid w:val="31E1E552"/>
    <w:rsid w:val="320CAA9A"/>
    <w:rsid w:val="3227FF2C"/>
    <w:rsid w:val="329E4E1E"/>
    <w:rsid w:val="32AD4E0A"/>
    <w:rsid w:val="334CEBCE"/>
    <w:rsid w:val="336107FF"/>
    <w:rsid w:val="336173BA"/>
    <w:rsid w:val="336C1FF8"/>
    <w:rsid w:val="336EEE49"/>
    <w:rsid w:val="339683B1"/>
    <w:rsid w:val="339C5E64"/>
    <w:rsid w:val="33BED63D"/>
    <w:rsid w:val="33D168FF"/>
    <w:rsid w:val="343B4832"/>
    <w:rsid w:val="3453ABAF"/>
    <w:rsid w:val="34B3A7C2"/>
    <w:rsid w:val="34F720C9"/>
    <w:rsid w:val="351B82D9"/>
    <w:rsid w:val="353D54B8"/>
    <w:rsid w:val="35BE1D58"/>
    <w:rsid w:val="3605625F"/>
    <w:rsid w:val="363487DF"/>
    <w:rsid w:val="3653B6D2"/>
    <w:rsid w:val="36DAC094"/>
    <w:rsid w:val="36F6F405"/>
    <w:rsid w:val="36FCB681"/>
    <w:rsid w:val="374CA13E"/>
    <w:rsid w:val="375D81D8"/>
    <w:rsid w:val="376D2426"/>
    <w:rsid w:val="37926F87"/>
    <w:rsid w:val="37F57CC4"/>
    <w:rsid w:val="382FA262"/>
    <w:rsid w:val="38389B69"/>
    <w:rsid w:val="383BA9EF"/>
    <w:rsid w:val="385526F3"/>
    <w:rsid w:val="385BED7E"/>
    <w:rsid w:val="386195CA"/>
    <w:rsid w:val="3866CA62"/>
    <w:rsid w:val="386FC542"/>
    <w:rsid w:val="38934918"/>
    <w:rsid w:val="38DFE9E2"/>
    <w:rsid w:val="38E7A97F"/>
    <w:rsid w:val="393CCD6B"/>
    <w:rsid w:val="394257FB"/>
    <w:rsid w:val="39C340F3"/>
    <w:rsid w:val="39D765B7"/>
    <w:rsid w:val="39E5781E"/>
    <w:rsid w:val="39FAB4BB"/>
    <w:rsid w:val="3A029AC3"/>
    <w:rsid w:val="3A0B2346"/>
    <w:rsid w:val="3A333282"/>
    <w:rsid w:val="3A7AEBCF"/>
    <w:rsid w:val="3A916EC8"/>
    <w:rsid w:val="3B0E0CA6"/>
    <w:rsid w:val="3B281246"/>
    <w:rsid w:val="3B59FC7C"/>
    <w:rsid w:val="3B63039A"/>
    <w:rsid w:val="3B6922C2"/>
    <w:rsid w:val="3BC3E518"/>
    <w:rsid w:val="3BF9D808"/>
    <w:rsid w:val="3C6A347D"/>
    <w:rsid w:val="3CB775E3"/>
    <w:rsid w:val="3CF257E0"/>
    <w:rsid w:val="3D067E84"/>
    <w:rsid w:val="3D0E0D6E"/>
    <w:rsid w:val="3E534644"/>
    <w:rsid w:val="3E64D198"/>
    <w:rsid w:val="3E691601"/>
    <w:rsid w:val="3EFC1A7F"/>
    <w:rsid w:val="3F09AABE"/>
    <w:rsid w:val="3F805936"/>
    <w:rsid w:val="3FABF5B9"/>
    <w:rsid w:val="3FAE0BA2"/>
    <w:rsid w:val="4030E8A4"/>
    <w:rsid w:val="4037E61D"/>
    <w:rsid w:val="4065F96F"/>
    <w:rsid w:val="408C8EDD"/>
    <w:rsid w:val="409FD05F"/>
    <w:rsid w:val="40A23BCF"/>
    <w:rsid w:val="40EE624A"/>
    <w:rsid w:val="4186B058"/>
    <w:rsid w:val="41A8B4F0"/>
    <w:rsid w:val="4246AF88"/>
    <w:rsid w:val="42BEC0BB"/>
    <w:rsid w:val="42ED3713"/>
    <w:rsid w:val="43001BA9"/>
    <w:rsid w:val="4344E135"/>
    <w:rsid w:val="43733207"/>
    <w:rsid w:val="43931ACD"/>
    <w:rsid w:val="439FD989"/>
    <w:rsid w:val="43A52B80"/>
    <w:rsid w:val="43D5D228"/>
    <w:rsid w:val="4413AA60"/>
    <w:rsid w:val="442F4527"/>
    <w:rsid w:val="44345B0E"/>
    <w:rsid w:val="4443D177"/>
    <w:rsid w:val="4450B193"/>
    <w:rsid w:val="4587E3C0"/>
    <w:rsid w:val="4595014C"/>
    <w:rsid w:val="45F5364A"/>
    <w:rsid w:val="45FF9BB4"/>
    <w:rsid w:val="46235296"/>
    <w:rsid w:val="46A73733"/>
    <w:rsid w:val="46A73DC3"/>
    <w:rsid w:val="46DFEEDB"/>
    <w:rsid w:val="47020413"/>
    <w:rsid w:val="47065923"/>
    <w:rsid w:val="4722ED09"/>
    <w:rsid w:val="4759BEB0"/>
    <w:rsid w:val="477DF006"/>
    <w:rsid w:val="47887AE1"/>
    <w:rsid w:val="478FB7AB"/>
    <w:rsid w:val="47A4EDA5"/>
    <w:rsid w:val="4806AF58"/>
    <w:rsid w:val="48639448"/>
    <w:rsid w:val="48B6C4C0"/>
    <w:rsid w:val="48FDDAD8"/>
    <w:rsid w:val="49048D7E"/>
    <w:rsid w:val="4951E2D0"/>
    <w:rsid w:val="495788C2"/>
    <w:rsid w:val="4972A185"/>
    <w:rsid w:val="49AC6869"/>
    <w:rsid w:val="49D9B2BC"/>
    <w:rsid w:val="4A140DCF"/>
    <w:rsid w:val="4A837A0E"/>
    <w:rsid w:val="4A9303BC"/>
    <w:rsid w:val="4AD31982"/>
    <w:rsid w:val="4B6A7A0B"/>
    <w:rsid w:val="4B91A252"/>
    <w:rsid w:val="4C539078"/>
    <w:rsid w:val="4CE3E87D"/>
    <w:rsid w:val="4D1615D4"/>
    <w:rsid w:val="4D79663C"/>
    <w:rsid w:val="4D96881B"/>
    <w:rsid w:val="4D9E07FC"/>
    <w:rsid w:val="4DA23BA4"/>
    <w:rsid w:val="4DAF12F0"/>
    <w:rsid w:val="4DB1A248"/>
    <w:rsid w:val="4E0BB0B1"/>
    <w:rsid w:val="4E385060"/>
    <w:rsid w:val="4E3AC905"/>
    <w:rsid w:val="4E3DCB08"/>
    <w:rsid w:val="4E51CBA1"/>
    <w:rsid w:val="4E63DCCE"/>
    <w:rsid w:val="4ED23707"/>
    <w:rsid w:val="4EFE7E82"/>
    <w:rsid w:val="4F1CE5DB"/>
    <w:rsid w:val="4F3189D8"/>
    <w:rsid w:val="4FAED30D"/>
    <w:rsid w:val="4FAF0223"/>
    <w:rsid w:val="4FB53DEA"/>
    <w:rsid w:val="4FC3E6E7"/>
    <w:rsid w:val="4FC6CA46"/>
    <w:rsid w:val="4FCEB7CC"/>
    <w:rsid w:val="50218895"/>
    <w:rsid w:val="508A2279"/>
    <w:rsid w:val="50DE0951"/>
    <w:rsid w:val="5124BD88"/>
    <w:rsid w:val="513481A8"/>
    <w:rsid w:val="5196ACAC"/>
    <w:rsid w:val="51F1DD03"/>
    <w:rsid w:val="51FFE82C"/>
    <w:rsid w:val="5253910A"/>
    <w:rsid w:val="52B20AEE"/>
    <w:rsid w:val="52E16C8F"/>
    <w:rsid w:val="5321EFDC"/>
    <w:rsid w:val="539B2C2B"/>
    <w:rsid w:val="53E7DA7C"/>
    <w:rsid w:val="541880DD"/>
    <w:rsid w:val="5424936C"/>
    <w:rsid w:val="543C5CFA"/>
    <w:rsid w:val="543E714F"/>
    <w:rsid w:val="545A9A51"/>
    <w:rsid w:val="547BEF1A"/>
    <w:rsid w:val="548CEC41"/>
    <w:rsid w:val="5520238F"/>
    <w:rsid w:val="5521DFE9"/>
    <w:rsid w:val="557D5C5D"/>
    <w:rsid w:val="55B0E293"/>
    <w:rsid w:val="55C2EF4F"/>
    <w:rsid w:val="55D0E8D4"/>
    <w:rsid w:val="55F4CECF"/>
    <w:rsid w:val="55F9C0F3"/>
    <w:rsid w:val="5684ECA1"/>
    <w:rsid w:val="56AFBB4E"/>
    <w:rsid w:val="56B1836D"/>
    <w:rsid w:val="56D0D25C"/>
    <w:rsid w:val="56DB1C0D"/>
    <w:rsid w:val="56DB29DA"/>
    <w:rsid w:val="56F6DBA6"/>
    <w:rsid w:val="570A22AB"/>
    <w:rsid w:val="57187742"/>
    <w:rsid w:val="57351F51"/>
    <w:rsid w:val="5790F107"/>
    <w:rsid w:val="57B37471"/>
    <w:rsid w:val="57BA98BD"/>
    <w:rsid w:val="57BCA9FC"/>
    <w:rsid w:val="581AF254"/>
    <w:rsid w:val="58A75C54"/>
    <w:rsid w:val="58B5425B"/>
    <w:rsid w:val="58D5148F"/>
    <w:rsid w:val="59028B3D"/>
    <w:rsid w:val="595C4911"/>
    <w:rsid w:val="59D9B74B"/>
    <w:rsid w:val="5A35A0ED"/>
    <w:rsid w:val="5A511D6D"/>
    <w:rsid w:val="5AA28934"/>
    <w:rsid w:val="5AB8B0AD"/>
    <w:rsid w:val="5ADAD0BB"/>
    <w:rsid w:val="5AE01E5F"/>
    <w:rsid w:val="5B2EBC67"/>
    <w:rsid w:val="5B44B904"/>
    <w:rsid w:val="5B86F6AB"/>
    <w:rsid w:val="5B8DC601"/>
    <w:rsid w:val="5BD20BCC"/>
    <w:rsid w:val="5BF0A3E1"/>
    <w:rsid w:val="5CA43649"/>
    <w:rsid w:val="5CC11A95"/>
    <w:rsid w:val="5CE514C6"/>
    <w:rsid w:val="5CEAB4ED"/>
    <w:rsid w:val="5D764AA1"/>
    <w:rsid w:val="5D9FFF0D"/>
    <w:rsid w:val="5DA46B2C"/>
    <w:rsid w:val="5DBFBB13"/>
    <w:rsid w:val="5E30E593"/>
    <w:rsid w:val="5E69FBCE"/>
    <w:rsid w:val="5E6EAC2A"/>
    <w:rsid w:val="5E95A4F9"/>
    <w:rsid w:val="5E99402D"/>
    <w:rsid w:val="5F19E33A"/>
    <w:rsid w:val="5F9E81F8"/>
    <w:rsid w:val="5FB064C2"/>
    <w:rsid w:val="5FD2678F"/>
    <w:rsid w:val="60294D89"/>
    <w:rsid w:val="6064F5C2"/>
    <w:rsid w:val="60887490"/>
    <w:rsid w:val="60A128D6"/>
    <w:rsid w:val="610234F6"/>
    <w:rsid w:val="614BBAC4"/>
    <w:rsid w:val="614D5DC6"/>
    <w:rsid w:val="6178DDAA"/>
    <w:rsid w:val="61847CEB"/>
    <w:rsid w:val="61A27A25"/>
    <w:rsid w:val="61C118DC"/>
    <w:rsid w:val="61DC5F37"/>
    <w:rsid w:val="62027E7A"/>
    <w:rsid w:val="62147FD7"/>
    <w:rsid w:val="6264CEF4"/>
    <w:rsid w:val="62BD43F9"/>
    <w:rsid w:val="62C766A5"/>
    <w:rsid w:val="6303B762"/>
    <w:rsid w:val="63AAE580"/>
    <w:rsid w:val="64102035"/>
    <w:rsid w:val="6483253D"/>
    <w:rsid w:val="64B21FE8"/>
    <w:rsid w:val="64E5ECF5"/>
    <w:rsid w:val="64F599D7"/>
    <w:rsid w:val="651040FE"/>
    <w:rsid w:val="6558F002"/>
    <w:rsid w:val="657EAF3D"/>
    <w:rsid w:val="65A5C3B1"/>
    <w:rsid w:val="65CAA008"/>
    <w:rsid w:val="65EA501B"/>
    <w:rsid w:val="66238D4D"/>
    <w:rsid w:val="6683CF86"/>
    <w:rsid w:val="669832A3"/>
    <w:rsid w:val="67382C6E"/>
    <w:rsid w:val="6776D7DB"/>
    <w:rsid w:val="67A31AF7"/>
    <w:rsid w:val="67B49533"/>
    <w:rsid w:val="67E18E93"/>
    <w:rsid w:val="67EC5061"/>
    <w:rsid w:val="6879B841"/>
    <w:rsid w:val="688BCFD7"/>
    <w:rsid w:val="688F9B66"/>
    <w:rsid w:val="689C0192"/>
    <w:rsid w:val="6901E709"/>
    <w:rsid w:val="697402EC"/>
    <w:rsid w:val="69ECC2C7"/>
    <w:rsid w:val="6A29CDD3"/>
    <w:rsid w:val="6A47EBD8"/>
    <w:rsid w:val="6ABD1C1C"/>
    <w:rsid w:val="6ACF6EFA"/>
    <w:rsid w:val="6AF6C11F"/>
    <w:rsid w:val="6B1F6134"/>
    <w:rsid w:val="6B255F28"/>
    <w:rsid w:val="6B26B0F3"/>
    <w:rsid w:val="6B3FEA87"/>
    <w:rsid w:val="6B93723F"/>
    <w:rsid w:val="6BA15ED2"/>
    <w:rsid w:val="6BF33B05"/>
    <w:rsid w:val="6C36D790"/>
    <w:rsid w:val="6C552281"/>
    <w:rsid w:val="6C6EF0D5"/>
    <w:rsid w:val="6CCE463B"/>
    <w:rsid w:val="6CE132F9"/>
    <w:rsid w:val="6CFBB707"/>
    <w:rsid w:val="6D85724A"/>
    <w:rsid w:val="6D8C5DA4"/>
    <w:rsid w:val="6DDC6909"/>
    <w:rsid w:val="6E0303D2"/>
    <w:rsid w:val="6E796730"/>
    <w:rsid w:val="6EA7A750"/>
    <w:rsid w:val="6EA8DC7E"/>
    <w:rsid w:val="6EC8FFE1"/>
    <w:rsid w:val="6ED1FF9F"/>
    <w:rsid w:val="6F016142"/>
    <w:rsid w:val="6F39C995"/>
    <w:rsid w:val="6F4DDBB6"/>
    <w:rsid w:val="6F787405"/>
    <w:rsid w:val="6F7A8BE7"/>
    <w:rsid w:val="6FA4F08B"/>
    <w:rsid w:val="6FADB644"/>
    <w:rsid w:val="6FDEA997"/>
    <w:rsid w:val="7026D639"/>
    <w:rsid w:val="70415C59"/>
    <w:rsid w:val="70670A1F"/>
    <w:rsid w:val="706A962E"/>
    <w:rsid w:val="7071C7B8"/>
    <w:rsid w:val="707D0FB6"/>
    <w:rsid w:val="7080F917"/>
    <w:rsid w:val="713CA417"/>
    <w:rsid w:val="71629905"/>
    <w:rsid w:val="718E2884"/>
    <w:rsid w:val="7195A0D1"/>
    <w:rsid w:val="71DA3D23"/>
    <w:rsid w:val="71DA573E"/>
    <w:rsid w:val="71E20F0F"/>
    <w:rsid w:val="720B9F19"/>
    <w:rsid w:val="720FF3C9"/>
    <w:rsid w:val="7219D1F2"/>
    <w:rsid w:val="723B4815"/>
    <w:rsid w:val="7246F14B"/>
    <w:rsid w:val="726C5586"/>
    <w:rsid w:val="730E7CE5"/>
    <w:rsid w:val="7321654B"/>
    <w:rsid w:val="732C07C1"/>
    <w:rsid w:val="73861D35"/>
    <w:rsid w:val="738EF9F6"/>
    <w:rsid w:val="73B2FC13"/>
    <w:rsid w:val="73B69C52"/>
    <w:rsid w:val="73E0D8F3"/>
    <w:rsid w:val="73EB2959"/>
    <w:rsid w:val="73EDB93A"/>
    <w:rsid w:val="73F2EB94"/>
    <w:rsid w:val="74669C41"/>
    <w:rsid w:val="747632DC"/>
    <w:rsid w:val="74FE5F5B"/>
    <w:rsid w:val="7551FDE4"/>
    <w:rsid w:val="75AEB76A"/>
    <w:rsid w:val="75C15F49"/>
    <w:rsid w:val="75D50363"/>
    <w:rsid w:val="7690CEEA"/>
    <w:rsid w:val="769D51AB"/>
    <w:rsid w:val="769EDD3A"/>
    <w:rsid w:val="76CB7F7E"/>
    <w:rsid w:val="76D0930C"/>
    <w:rsid w:val="7709C625"/>
    <w:rsid w:val="77ACB058"/>
    <w:rsid w:val="77DBAE11"/>
    <w:rsid w:val="77DE5ECC"/>
    <w:rsid w:val="78660410"/>
    <w:rsid w:val="78F4BA18"/>
    <w:rsid w:val="792C2791"/>
    <w:rsid w:val="7936227C"/>
    <w:rsid w:val="797657F3"/>
    <w:rsid w:val="797689DA"/>
    <w:rsid w:val="798C4DE3"/>
    <w:rsid w:val="79BB8B52"/>
    <w:rsid w:val="79CDE0CE"/>
    <w:rsid w:val="79E9B05E"/>
    <w:rsid w:val="79FFCFEE"/>
    <w:rsid w:val="7A2B24A7"/>
    <w:rsid w:val="7A522FE3"/>
    <w:rsid w:val="7A6F733B"/>
    <w:rsid w:val="7AFFE7CB"/>
    <w:rsid w:val="7B13DE3A"/>
    <w:rsid w:val="7B1E5BC1"/>
    <w:rsid w:val="7B2B7D10"/>
    <w:rsid w:val="7B56C65C"/>
    <w:rsid w:val="7B63C08B"/>
    <w:rsid w:val="7B649DB6"/>
    <w:rsid w:val="7BA9DD54"/>
    <w:rsid w:val="7BDCB391"/>
    <w:rsid w:val="7BDFC76B"/>
    <w:rsid w:val="7C07ACAD"/>
    <w:rsid w:val="7C0D6FB9"/>
    <w:rsid w:val="7C73D269"/>
    <w:rsid w:val="7CABC5F7"/>
    <w:rsid w:val="7D53668D"/>
    <w:rsid w:val="7D652338"/>
    <w:rsid w:val="7D8FB615"/>
    <w:rsid w:val="7D9AF4A1"/>
    <w:rsid w:val="7DAAF33D"/>
    <w:rsid w:val="7DB9B06E"/>
    <w:rsid w:val="7DE441A5"/>
    <w:rsid w:val="7E1D5E6C"/>
    <w:rsid w:val="7EA84913"/>
    <w:rsid w:val="7EEC7FE5"/>
    <w:rsid w:val="7F1A1B8B"/>
    <w:rsid w:val="7FBCD63C"/>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F82A"/>
  <w15:chartTrackingRefBased/>
  <w15:docId w15:val="{8456FA05-A6EA-4E1D-916E-9A7DCA39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75F"/>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D375F"/>
    <w:rPr>
      <w:color w:val="0000FF"/>
      <w:u w:val="single"/>
    </w:rPr>
  </w:style>
  <w:style w:type="paragraph" w:styleId="Komentarotekstas">
    <w:name w:val="annotation text"/>
    <w:basedOn w:val="prastasis"/>
    <w:link w:val="KomentarotekstasDiagrama"/>
    <w:uiPriority w:val="99"/>
    <w:unhideWhenUsed/>
    <w:rsid w:val="005D3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D375F"/>
    <w:rPr>
      <w:sz w:val="20"/>
      <w:szCs w:val="20"/>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locked/>
    <w:rsid w:val="005D375F"/>
    <w:rPr>
      <w:rFonts w:ascii="Times New Roman" w:eastAsia="Times New Roman" w:hAnsi="Times New Roman" w:cs="Times New Roman"/>
      <w:sz w:val="24"/>
      <w:szCs w:val="20"/>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
    <w:basedOn w:val="prastasis"/>
    <w:link w:val="SraopastraipaDiagrama"/>
    <w:uiPriority w:val="34"/>
    <w:qFormat/>
    <w:rsid w:val="005D375F"/>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5D375F"/>
    <w:rPr>
      <w:sz w:val="16"/>
      <w:szCs w:val="16"/>
    </w:rPr>
  </w:style>
  <w:style w:type="character" w:styleId="Emfaz">
    <w:name w:val="Emphasis"/>
    <w:basedOn w:val="Numatytasispastraiposriftas"/>
    <w:uiPriority w:val="20"/>
    <w:qFormat/>
    <w:rsid w:val="005D375F"/>
    <w:rPr>
      <w:i/>
      <w:iCs/>
    </w:rPr>
  </w:style>
  <w:style w:type="paragraph" w:styleId="Komentarotema">
    <w:name w:val="annotation subject"/>
    <w:basedOn w:val="Komentarotekstas"/>
    <w:next w:val="Komentarotekstas"/>
    <w:link w:val="KomentarotemaDiagrama"/>
    <w:uiPriority w:val="99"/>
    <w:semiHidden/>
    <w:unhideWhenUsed/>
    <w:rsid w:val="009F2BFA"/>
    <w:rPr>
      <w:b/>
      <w:bCs/>
    </w:rPr>
  </w:style>
  <w:style w:type="character" w:customStyle="1" w:styleId="KomentarotemaDiagrama">
    <w:name w:val="Komentaro tema Diagrama"/>
    <w:basedOn w:val="KomentarotekstasDiagrama"/>
    <w:link w:val="Komentarotema"/>
    <w:uiPriority w:val="99"/>
    <w:semiHidden/>
    <w:rsid w:val="009F2BFA"/>
    <w:rPr>
      <w:b/>
      <w:bCs/>
      <w:sz w:val="20"/>
      <w:szCs w:val="20"/>
    </w:rPr>
  </w:style>
  <w:style w:type="character" w:styleId="Grietas">
    <w:name w:val="Strong"/>
    <w:basedOn w:val="Numatytasispastraiposriftas"/>
    <w:uiPriority w:val="22"/>
    <w:qFormat/>
    <w:rsid w:val="00921E97"/>
    <w:rPr>
      <w:b/>
      <w:bCs/>
    </w:rPr>
  </w:style>
  <w:style w:type="character" w:styleId="Neapdorotaspaminjimas">
    <w:name w:val="Unresolved Mention"/>
    <w:basedOn w:val="Numatytasispastraiposriftas"/>
    <w:uiPriority w:val="99"/>
    <w:semiHidden/>
    <w:unhideWhenUsed/>
    <w:rsid w:val="00411A10"/>
    <w:rPr>
      <w:color w:val="605E5C"/>
      <w:shd w:val="clear" w:color="auto" w:fill="E1DFDD"/>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F0116"/>
    <w:pPr>
      <w:spacing w:after="0" w:line="240" w:lineRule="auto"/>
    </w:pPr>
  </w:style>
  <w:style w:type="paragraph" w:styleId="Antrats">
    <w:name w:val="header"/>
    <w:basedOn w:val="prastasis"/>
    <w:link w:val="AntratsDiagrama"/>
    <w:uiPriority w:val="99"/>
    <w:unhideWhenUsed/>
    <w:rsid w:val="00EB66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B661F"/>
  </w:style>
  <w:style w:type="paragraph" w:styleId="Porat">
    <w:name w:val="footer"/>
    <w:basedOn w:val="prastasis"/>
    <w:link w:val="PoratDiagrama"/>
    <w:uiPriority w:val="99"/>
    <w:unhideWhenUsed/>
    <w:rsid w:val="00EB66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B661F"/>
  </w:style>
  <w:style w:type="paragraph" w:customStyle="1" w:styleId="paragraph">
    <w:name w:val="paragraph"/>
    <w:basedOn w:val="prastasis"/>
    <w:rsid w:val="00821178"/>
    <w:pPr>
      <w:spacing w:before="100" w:beforeAutospacing="1" w:after="100" w:afterAutospacing="1" w:line="240" w:lineRule="auto"/>
    </w:pPr>
    <w:rPr>
      <w:rFonts w:ascii="Times New Roman" w:eastAsia="Times New Roman" w:hAnsi="Times New Roman" w:cs="Times New Roman"/>
      <w:sz w:val="24"/>
      <w:szCs w:val="24"/>
      <w:lang w:eastAsia="lt-LT" w:bidi="he-IL"/>
    </w:rPr>
  </w:style>
  <w:style w:type="character" w:customStyle="1" w:styleId="normaltextrun">
    <w:name w:val="normaltextrun"/>
    <w:basedOn w:val="Numatytasispastraiposriftas"/>
    <w:rsid w:val="00821178"/>
  </w:style>
  <w:style w:type="character" w:customStyle="1" w:styleId="eop">
    <w:name w:val="eop"/>
    <w:basedOn w:val="Numatytasispastraiposriftas"/>
    <w:rsid w:val="00821178"/>
  </w:style>
  <w:style w:type="character" w:customStyle="1" w:styleId="ui-provider">
    <w:name w:val="ui-provider"/>
    <w:basedOn w:val="Numatytasispastraiposriftas"/>
    <w:rsid w:val="00913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3800">
      <w:bodyDiv w:val="1"/>
      <w:marLeft w:val="0"/>
      <w:marRight w:val="0"/>
      <w:marTop w:val="0"/>
      <w:marBottom w:val="0"/>
      <w:divBdr>
        <w:top w:val="none" w:sz="0" w:space="0" w:color="auto"/>
        <w:left w:val="none" w:sz="0" w:space="0" w:color="auto"/>
        <w:bottom w:val="none" w:sz="0" w:space="0" w:color="auto"/>
        <w:right w:val="none" w:sz="0" w:space="0" w:color="auto"/>
      </w:divBdr>
    </w:div>
    <w:div w:id="262498170">
      <w:bodyDiv w:val="1"/>
      <w:marLeft w:val="0"/>
      <w:marRight w:val="0"/>
      <w:marTop w:val="0"/>
      <w:marBottom w:val="0"/>
      <w:divBdr>
        <w:top w:val="none" w:sz="0" w:space="0" w:color="auto"/>
        <w:left w:val="none" w:sz="0" w:space="0" w:color="auto"/>
        <w:bottom w:val="none" w:sz="0" w:space="0" w:color="auto"/>
        <w:right w:val="none" w:sz="0" w:space="0" w:color="auto"/>
      </w:divBdr>
    </w:div>
    <w:div w:id="413748513">
      <w:bodyDiv w:val="1"/>
      <w:marLeft w:val="0"/>
      <w:marRight w:val="0"/>
      <w:marTop w:val="0"/>
      <w:marBottom w:val="0"/>
      <w:divBdr>
        <w:top w:val="none" w:sz="0" w:space="0" w:color="auto"/>
        <w:left w:val="none" w:sz="0" w:space="0" w:color="auto"/>
        <w:bottom w:val="none" w:sz="0" w:space="0" w:color="auto"/>
        <w:right w:val="none" w:sz="0" w:space="0" w:color="auto"/>
      </w:divBdr>
    </w:div>
    <w:div w:id="707993085">
      <w:bodyDiv w:val="1"/>
      <w:marLeft w:val="0"/>
      <w:marRight w:val="0"/>
      <w:marTop w:val="0"/>
      <w:marBottom w:val="0"/>
      <w:divBdr>
        <w:top w:val="none" w:sz="0" w:space="0" w:color="auto"/>
        <w:left w:val="none" w:sz="0" w:space="0" w:color="auto"/>
        <w:bottom w:val="none" w:sz="0" w:space="0" w:color="auto"/>
        <w:right w:val="none" w:sz="0" w:space="0" w:color="auto"/>
      </w:divBdr>
    </w:div>
    <w:div w:id="803816419">
      <w:bodyDiv w:val="1"/>
      <w:marLeft w:val="0"/>
      <w:marRight w:val="0"/>
      <w:marTop w:val="0"/>
      <w:marBottom w:val="0"/>
      <w:divBdr>
        <w:top w:val="none" w:sz="0" w:space="0" w:color="auto"/>
        <w:left w:val="none" w:sz="0" w:space="0" w:color="auto"/>
        <w:bottom w:val="none" w:sz="0" w:space="0" w:color="auto"/>
        <w:right w:val="none" w:sz="0" w:space="0" w:color="auto"/>
      </w:divBdr>
    </w:div>
    <w:div w:id="18396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upload/EMOKYKLA/BP/kompetencijos/SESG%20kompetencij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991B114142D4E98CFC162AA4AF16D" ma:contentTypeVersion="0" ma:contentTypeDescription="Create a new document." ma:contentTypeScope="" ma:versionID="d2b6c62cb24080c63234d8fad46be37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AF18E-B5DE-44CF-B67C-4231F75A3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32C5CC-6B7D-4EB8-BBBC-D9223F4EAB15}">
  <ds:schemaRefs>
    <ds:schemaRef ds:uri="http://schemas.microsoft.com/sharepoint/v3/contenttype/forms"/>
  </ds:schemaRefs>
</ds:datastoreItem>
</file>

<file path=customXml/itemProps3.xml><?xml version="1.0" encoding="utf-8"?>
<ds:datastoreItem xmlns:ds="http://schemas.openxmlformats.org/officeDocument/2006/customXml" ds:itemID="{61607AC2-9653-4A63-AE0F-A870F7B70958}">
  <ds:schemaRefs>
    <ds:schemaRef ds:uri="http://schemas.openxmlformats.org/officeDocument/2006/bibliography"/>
  </ds:schemaRefs>
</ds:datastoreItem>
</file>

<file path=customXml/itemProps4.xml><?xml version="1.0" encoding="utf-8"?>
<ds:datastoreItem xmlns:ds="http://schemas.openxmlformats.org/officeDocument/2006/customXml" ds:itemID="{DD8DA2BC-2784-4750-92D9-4BCF50DAB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1454</Words>
  <Characters>10356</Characters>
  <Application>Microsoft Office Word</Application>
  <DocSecurity>0</DocSecurity>
  <Lines>181</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Ibijanskaitė</dc:creator>
  <cp:keywords/>
  <dc:description/>
  <cp:lastModifiedBy>Jurgita Mikalauskienė</cp:lastModifiedBy>
  <cp:revision>3</cp:revision>
  <dcterms:created xsi:type="dcterms:W3CDTF">2025-10-23T09:40:00Z</dcterms:created>
  <dcterms:modified xsi:type="dcterms:W3CDTF">2025-10-23T10:19:00Z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0x010100EDC991B114142D4E98CFC162AA4AF16D</vt:lpwstr>
  </property>
</Properties>
</file>