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BF44B4"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1255757" w14:textId="49F5D628" w:rsidR="00326B44" w:rsidRPr="000717A4" w:rsidRDefault="00326B44" w:rsidP="00326B44">
          <w:pPr>
            <w:spacing w:after="120" w:line="20" w:lineRule="atLeast"/>
            <w:contextualSpacing/>
            <w:jc w:val="center"/>
            <w:rPr>
              <w:rFonts w:ascii="Times New Roman" w:hAnsi="Times New Roman" w:cs="Times New Roman"/>
              <w:b/>
              <w:bCs/>
              <w:iCs/>
              <w:color w:val="00B050"/>
              <w:sz w:val="28"/>
              <w:szCs w:val="28"/>
            </w:rPr>
          </w:pPr>
          <w:r w:rsidRPr="000717A4">
            <w:rPr>
              <w:rFonts w:ascii="Times New Roman" w:eastAsia="Times New Roman" w:hAnsi="Times New Roman" w:cs="Times New Roman"/>
              <w:b/>
              <w:sz w:val="28"/>
              <w:szCs w:val="28"/>
              <w:lang w:eastAsia="en-US"/>
            </w:rPr>
            <w:t>VILNIAUS RAJONO SAVIVALDYBĖS ADMINISTRACIJA</w:t>
          </w:r>
          <w:r w:rsidRPr="000717A4">
            <w:rPr>
              <w:rFonts w:ascii="Times New Roman" w:hAnsi="Times New Roman" w:cs="Times New Roman"/>
              <w:b/>
              <w:bCs/>
              <w:iCs/>
              <w:color w:val="00B050"/>
              <w:sz w:val="28"/>
              <w:szCs w:val="28"/>
            </w:rPr>
            <w:t xml:space="preserve"> </w:t>
          </w:r>
        </w:p>
        <w:p w14:paraId="2125A08F" w14:textId="77777777" w:rsidR="00326B44" w:rsidRPr="00BF44B4" w:rsidRDefault="00326B44" w:rsidP="00326B44">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0"/>
              <w:szCs w:val="20"/>
              <w:lang w:eastAsia="en-US"/>
            </w:rPr>
          </w:pPr>
          <w:r w:rsidRPr="00BF44B4">
            <w:rPr>
              <w:rFonts w:ascii="Times New Roman" w:eastAsia="Times New Roman" w:hAnsi="Times New Roman" w:cs="Times New Roman"/>
              <w:sz w:val="20"/>
              <w:szCs w:val="20"/>
              <w:lang w:eastAsia="en-US"/>
            </w:rPr>
            <w:t xml:space="preserve">Biudžetinė įstaiga, Rinktinės g. 50, LT-09318 Vilnius, tel.: (8 5) 275 1990, 275 4206,  </w:t>
          </w:r>
        </w:p>
        <w:p w14:paraId="3B8D54FB" w14:textId="77777777" w:rsidR="00326B44" w:rsidRPr="00BF44B4" w:rsidRDefault="00326B44" w:rsidP="00326B44">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0"/>
              <w:szCs w:val="20"/>
              <w:lang w:eastAsia="en-US"/>
            </w:rPr>
          </w:pPr>
          <w:r w:rsidRPr="00BF44B4">
            <w:rPr>
              <w:rFonts w:ascii="Times New Roman" w:eastAsia="Times New Roman" w:hAnsi="Times New Roman" w:cs="Times New Roman"/>
              <w:sz w:val="20"/>
              <w:szCs w:val="20"/>
              <w:lang w:eastAsia="en-US"/>
            </w:rPr>
            <w:t xml:space="preserve">el. p. </w:t>
          </w:r>
          <w:hyperlink r:id="rId11" w:history="1">
            <w:r w:rsidRPr="00BF44B4">
              <w:rPr>
                <w:rFonts w:ascii="Times New Roman" w:eastAsia="Times New Roman" w:hAnsi="Times New Roman" w:cs="Times New Roman"/>
                <w:color w:val="0000FF"/>
                <w:sz w:val="20"/>
                <w:szCs w:val="20"/>
                <w:u w:val="single"/>
                <w:lang w:eastAsia="en-US"/>
              </w:rPr>
              <w:t>pirkimai@vrsa.lt</w:t>
            </w:r>
          </w:hyperlink>
          <w:r w:rsidRPr="00BF44B4">
            <w:rPr>
              <w:rFonts w:ascii="Times New Roman" w:eastAsia="Times New Roman" w:hAnsi="Times New Roman" w:cs="Times New Roman"/>
              <w:sz w:val="20"/>
              <w:szCs w:val="20"/>
              <w:lang w:eastAsia="en-US"/>
            </w:rPr>
            <w:t xml:space="preserve">, interneto svetainė </w:t>
          </w:r>
          <w:hyperlink r:id="rId12" w:history="1">
            <w:r w:rsidRPr="00BF44B4">
              <w:rPr>
                <w:rFonts w:ascii="Times New Roman" w:eastAsia="Times New Roman" w:hAnsi="Times New Roman" w:cs="Times New Roman"/>
                <w:color w:val="0000FF"/>
                <w:sz w:val="20"/>
                <w:szCs w:val="20"/>
                <w:u w:val="single"/>
                <w:lang w:eastAsia="en-US"/>
              </w:rPr>
              <w:t>www.vrsa.lt</w:t>
            </w:r>
          </w:hyperlink>
          <w:r w:rsidRPr="00BF44B4">
            <w:rPr>
              <w:rFonts w:ascii="Times New Roman" w:eastAsia="Times New Roman" w:hAnsi="Times New Roman" w:cs="Times New Roman"/>
              <w:color w:val="0000FF"/>
              <w:sz w:val="20"/>
              <w:szCs w:val="20"/>
              <w:u w:val="single"/>
              <w:lang w:eastAsia="en-US"/>
            </w:rPr>
            <w:t>, el. pristatymo dėžutės adresas 188708224</w:t>
          </w:r>
        </w:p>
        <w:p w14:paraId="789085F9" w14:textId="5B709B5D" w:rsidR="00326B44" w:rsidRPr="00BF44B4" w:rsidRDefault="00326B44" w:rsidP="00326B44">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0"/>
              <w:szCs w:val="20"/>
              <w:lang w:eastAsia="en-US"/>
            </w:rPr>
          </w:pPr>
          <w:r w:rsidRPr="00BF44B4">
            <w:rPr>
              <w:rFonts w:ascii="Times New Roman" w:eastAsia="Times New Roman" w:hAnsi="Times New Roman" w:cs="Times New Roman"/>
              <w:sz w:val="20"/>
              <w:szCs w:val="20"/>
              <w:lang w:eastAsia="en-US"/>
            </w:rPr>
            <w:t>Duomenys kaupiami ir saugomi Juridinių asmenų registre, kodas 188708224</w:t>
          </w:r>
        </w:p>
        <w:p w14:paraId="46315E48" w14:textId="77777777" w:rsidR="00C32E53" w:rsidRPr="00BF44B4"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BF44B4"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BF44B4">
            <w:rPr>
              <w:rFonts w:ascii="Times New Roman" w:hAnsi="Times New Roman" w:cs="Times New Roman"/>
              <w:color w:val="00B050"/>
              <w:sz w:val="24"/>
              <w:szCs w:val="24"/>
            </w:rPr>
            <w:tab/>
          </w:r>
        </w:p>
        <w:p w14:paraId="47B8E29B" w14:textId="1ADA2B87" w:rsidR="00D526C8" w:rsidRPr="00BF44B4" w:rsidRDefault="00D526C8" w:rsidP="00AB108B">
          <w:pPr>
            <w:spacing w:after="120" w:line="20" w:lineRule="atLeast"/>
            <w:contextualSpacing/>
            <w:jc w:val="right"/>
            <w:rPr>
              <w:rFonts w:ascii="Times New Roman" w:hAnsi="Times New Roman" w:cs="Times New Roman"/>
              <w:sz w:val="24"/>
              <w:szCs w:val="24"/>
            </w:rPr>
          </w:pPr>
        </w:p>
        <w:p w14:paraId="3DCC9AA4" w14:textId="77777777" w:rsidR="00414F8D" w:rsidRPr="00BF44B4" w:rsidRDefault="00414F8D" w:rsidP="00414F8D">
          <w:pPr>
            <w:tabs>
              <w:tab w:val="left" w:pos="993"/>
            </w:tabs>
            <w:spacing w:after="0" w:line="240" w:lineRule="auto"/>
            <w:ind w:left="5670" w:right="191"/>
            <w:contextualSpacing/>
            <w:jc w:val="right"/>
            <w:rPr>
              <w:rFonts w:ascii="Times New Roman" w:hAnsi="Times New Roman" w:cs="Times New Roman"/>
              <w:sz w:val="24"/>
              <w:szCs w:val="24"/>
            </w:rPr>
          </w:pPr>
          <w:r w:rsidRPr="00BF44B4">
            <w:rPr>
              <w:rFonts w:ascii="Times New Roman" w:hAnsi="Times New Roman" w:cs="Times New Roman"/>
              <w:sz w:val="24"/>
              <w:szCs w:val="24"/>
            </w:rPr>
            <w:t>PATVIRTINTA</w:t>
          </w:r>
        </w:p>
        <w:p w14:paraId="6D556915" w14:textId="77777777" w:rsidR="00414F8D" w:rsidRPr="00BF44B4" w:rsidRDefault="00414F8D" w:rsidP="00414F8D">
          <w:pPr>
            <w:tabs>
              <w:tab w:val="left" w:pos="993"/>
            </w:tabs>
            <w:spacing w:after="0" w:line="240" w:lineRule="auto"/>
            <w:ind w:left="5670" w:right="191"/>
            <w:jc w:val="right"/>
            <w:rPr>
              <w:rFonts w:ascii="Times New Roman" w:eastAsia="Times New Roman" w:hAnsi="Times New Roman" w:cs="Times New Roman"/>
              <w:sz w:val="24"/>
              <w:szCs w:val="24"/>
              <w:lang w:eastAsia="en-US"/>
            </w:rPr>
          </w:pPr>
          <w:r w:rsidRPr="00BF44B4">
            <w:rPr>
              <w:rFonts w:ascii="Times New Roman" w:eastAsia="Times New Roman" w:hAnsi="Times New Roman" w:cs="Times New Roman"/>
              <w:sz w:val="24"/>
              <w:szCs w:val="24"/>
              <w:lang w:eastAsia="en-US"/>
            </w:rPr>
            <w:t>Viešojo pirkimo komisijos</w:t>
          </w:r>
        </w:p>
        <w:p w14:paraId="00AD2CDD" w14:textId="082C81C1" w:rsidR="00414F8D" w:rsidRPr="00560904" w:rsidRDefault="00414F8D" w:rsidP="00414F8D">
          <w:pPr>
            <w:tabs>
              <w:tab w:val="left" w:pos="993"/>
            </w:tabs>
            <w:spacing w:after="0" w:line="240" w:lineRule="auto"/>
            <w:ind w:left="5670" w:right="191"/>
            <w:jc w:val="right"/>
            <w:rPr>
              <w:rFonts w:ascii="Times New Roman" w:eastAsia="Times New Roman" w:hAnsi="Times New Roman" w:cs="Times New Roman"/>
              <w:sz w:val="24"/>
              <w:szCs w:val="24"/>
              <w:lang w:eastAsia="en-US"/>
            </w:rPr>
          </w:pPr>
          <w:r w:rsidRPr="00560904">
            <w:rPr>
              <w:rFonts w:ascii="Times New Roman" w:eastAsia="Times New Roman" w:hAnsi="Times New Roman" w:cs="Times New Roman"/>
              <w:sz w:val="24"/>
              <w:szCs w:val="24"/>
              <w:lang w:eastAsia="en-US"/>
            </w:rPr>
            <w:t xml:space="preserve">2025 m. </w:t>
          </w:r>
          <w:r w:rsidR="0086351A" w:rsidRPr="00305470">
            <w:rPr>
              <w:rFonts w:ascii="Times New Roman" w:eastAsia="Times New Roman" w:hAnsi="Times New Roman" w:cs="Times New Roman"/>
              <w:sz w:val="24"/>
              <w:szCs w:val="24"/>
              <w:lang w:eastAsia="en-US"/>
            </w:rPr>
            <w:t>spalio</w:t>
          </w:r>
          <w:r w:rsidR="00F609EB">
            <w:rPr>
              <w:rFonts w:ascii="Times New Roman" w:eastAsia="Times New Roman" w:hAnsi="Times New Roman" w:cs="Times New Roman"/>
              <w:sz w:val="24"/>
              <w:szCs w:val="24"/>
              <w:lang w:eastAsia="en-US"/>
            </w:rPr>
            <w:t xml:space="preserve"> 23 </w:t>
          </w:r>
          <w:r w:rsidRPr="00305470">
            <w:rPr>
              <w:rFonts w:ascii="Times New Roman" w:eastAsia="Times New Roman" w:hAnsi="Times New Roman" w:cs="Times New Roman"/>
              <w:sz w:val="24"/>
              <w:szCs w:val="24"/>
              <w:lang w:eastAsia="en-US"/>
            </w:rPr>
            <w:t>d.</w:t>
          </w:r>
          <w:r w:rsidRPr="00560904">
            <w:rPr>
              <w:rFonts w:ascii="Times New Roman" w:eastAsia="Times New Roman" w:hAnsi="Times New Roman" w:cs="Times New Roman"/>
              <w:sz w:val="24"/>
              <w:szCs w:val="24"/>
              <w:lang w:eastAsia="en-US"/>
            </w:rPr>
            <w:t xml:space="preserve"> </w:t>
          </w:r>
        </w:p>
        <w:p w14:paraId="0E9ED2DC" w14:textId="20200C3A" w:rsidR="00414F8D" w:rsidRPr="00BF44B4" w:rsidRDefault="00414F8D" w:rsidP="00414F8D">
          <w:pPr>
            <w:tabs>
              <w:tab w:val="left" w:pos="993"/>
            </w:tabs>
            <w:spacing w:after="0" w:line="240" w:lineRule="auto"/>
            <w:ind w:left="5670" w:right="191"/>
            <w:jc w:val="right"/>
            <w:rPr>
              <w:rFonts w:ascii="Times New Roman" w:eastAsia="Times New Roman" w:hAnsi="Times New Roman" w:cs="Times New Roman"/>
              <w:sz w:val="24"/>
              <w:szCs w:val="24"/>
              <w:lang w:eastAsia="en-US"/>
            </w:rPr>
          </w:pPr>
          <w:r w:rsidRPr="00560904">
            <w:rPr>
              <w:rFonts w:ascii="Times New Roman" w:eastAsia="Times New Roman" w:hAnsi="Times New Roman" w:cs="Times New Roman"/>
              <w:sz w:val="24"/>
              <w:szCs w:val="24"/>
              <w:lang w:eastAsia="en-US"/>
            </w:rPr>
            <w:t xml:space="preserve">protokolu Nr. </w:t>
          </w:r>
          <w:r w:rsidR="008B56F9" w:rsidRPr="008B56F9">
            <w:rPr>
              <w:rFonts w:ascii="Times New Roman" w:eastAsia="Times New Roman" w:hAnsi="Times New Roman" w:cs="Times New Roman"/>
              <w:sz w:val="24"/>
              <w:szCs w:val="24"/>
              <w:lang w:eastAsia="en-US"/>
            </w:rPr>
            <w:t>VD-</w:t>
          </w:r>
          <w:r w:rsidR="00F609EB" w:rsidRPr="00F609EB">
            <w:rPr>
              <w:rFonts w:ascii="Times New Roman" w:eastAsia="Times New Roman" w:hAnsi="Times New Roman" w:cs="Times New Roman"/>
              <w:sz w:val="24"/>
              <w:szCs w:val="24"/>
              <w:lang w:eastAsia="en-US"/>
            </w:rPr>
            <w:t>23470</w:t>
          </w:r>
          <w:r w:rsidR="00146AED" w:rsidRPr="008B56F9">
            <w:rPr>
              <w:rFonts w:ascii="Times New Roman" w:eastAsia="Times New Roman" w:hAnsi="Times New Roman" w:cs="Times New Roman"/>
              <w:sz w:val="24"/>
              <w:szCs w:val="24"/>
              <w:lang w:eastAsia="en-US"/>
            </w:rPr>
            <w:t xml:space="preserve"> </w:t>
          </w:r>
          <w:r w:rsidR="008B56F9" w:rsidRPr="008B56F9">
            <w:rPr>
              <w:rFonts w:ascii="Times New Roman" w:eastAsia="Times New Roman" w:hAnsi="Times New Roman" w:cs="Times New Roman"/>
              <w:sz w:val="24"/>
              <w:szCs w:val="24"/>
              <w:lang w:eastAsia="en-US"/>
            </w:rPr>
            <w:t>(19.1 E)</w:t>
          </w:r>
        </w:p>
        <w:p w14:paraId="5C331149" w14:textId="77777777" w:rsidR="00414F8D" w:rsidRPr="00BF44B4" w:rsidRDefault="00414F8D" w:rsidP="00414F8D">
          <w:pPr>
            <w:tabs>
              <w:tab w:val="left" w:pos="993"/>
            </w:tabs>
            <w:spacing w:after="0" w:line="240" w:lineRule="auto"/>
            <w:ind w:left="5670" w:right="191"/>
            <w:jc w:val="right"/>
            <w:rPr>
              <w:rFonts w:ascii="Times New Roman" w:eastAsia="Times New Roman" w:hAnsi="Times New Roman" w:cs="Times New Roman"/>
              <w:sz w:val="24"/>
              <w:szCs w:val="24"/>
              <w:lang w:eastAsia="en-US"/>
            </w:rPr>
          </w:pPr>
        </w:p>
        <w:p w14:paraId="7E0BFAB7" w14:textId="77777777" w:rsidR="00414F8D" w:rsidRPr="00BF44B4" w:rsidRDefault="00414F8D" w:rsidP="00414F8D">
          <w:pPr>
            <w:tabs>
              <w:tab w:val="left" w:pos="993"/>
            </w:tabs>
            <w:spacing w:after="0" w:line="240" w:lineRule="auto"/>
            <w:ind w:left="5670" w:right="191"/>
            <w:contextualSpacing/>
            <w:jc w:val="right"/>
            <w:rPr>
              <w:rFonts w:ascii="Times New Roman" w:hAnsi="Times New Roman" w:cs="Times New Roman"/>
              <w:sz w:val="24"/>
              <w:szCs w:val="24"/>
            </w:rPr>
          </w:pPr>
          <w:r w:rsidRPr="00BF44B4">
            <w:rPr>
              <w:rFonts w:ascii="Times New Roman" w:hAnsi="Times New Roman" w:cs="Times New Roman"/>
              <w:sz w:val="24"/>
              <w:szCs w:val="24"/>
            </w:rPr>
            <w:t>PAKEITIMAI PATVIRTINTI</w:t>
          </w:r>
        </w:p>
        <w:p w14:paraId="2C9E3E0C" w14:textId="77777777" w:rsidR="00414F8D" w:rsidRPr="00BF44B4" w:rsidRDefault="00414F8D" w:rsidP="00414F8D">
          <w:pPr>
            <w:tabs>
              <w:tab w:val="left" w:pos="993"/>
            </w:tabs>
            <w:spacing w:after="0" w:line="240" w:lineRule="auto"/>
            <w:ind w:left="5670" w:right="191"/>
            <w:contextualSpacing/>
            <w:jc w:val="right"/>
            <w:rPr>
              <w:rFonts w:ascii="Times New Roman" w:hAnsi="Times New Roman" w:cs="Times New Roman"/>
              <w:sz w:val="24"/>
              <w:szCs w:val="24"/>
            </w:rPr>
          </w:pPr>
          <w:r w:rsidRPr="00BF44B4">
            <w:rPr>
              <w:rFonts w:ascii="Times New Roman" w:hAnsi="Times New Roman" w:cs="Times New Roman"/>
              <w:i/>
              <w:iCs/>
              <w:sz w:val="24"/>
              <w:szCs w:val="24"/>
            </w:rPr>
            <w:t xml:space="preserve">NETAIKOMA      </w:t>
          </w:r>
        </w:p>
        <w:p w14:paraId="7A5E9E33" w14:textId="19513839" w:rsidR="002236D8" w:rsidRPr="00BF44B4" w:rsidRDefault="002236D8" w:rsidP="002236D8">
          <w:pPr>
            <w:tabs>
              <w:tab w:val="left" w:pos="993"/>
            </w:tabs>
            <w:spacing w:after="0" w:line="240" w:lineRule="auto"/>
            <w:ind w:left="5670"/>
            <w:contextualSpacing/>
            <w:rPr>
              <w:rFonts w:ascii="Times New Roman" w:hAnsi="Times New Roman" w:cs="Times New Roman"/>
              <w:sz w:val="24"/>
              <w:szCs w:val="24"/>
            </w:rPr>
          </w:pPr>
          <w:r w:rsidRPr="00BF44B4">
            <w:rPr>
              <w:rFonts w:ascii="Times New Roman" w:hAnsi="Times New Roman" w:cs="Times New Roman"/>
              <w:i/>
              <w:iCs/>
              <w:sz w:val="24"/>
              <w:szCs w:val="24"/>
            </w:rPr>
            <w:t xml:space="preserve"> </w:t>
          </w:r>
        </w:p>
        <w:p w14:paraId="6AAF4A3A" w14:textId="77777777" w:rsidR="00AB108B" w:rsidRPr="00BF44B4" w:rsidRDefault="00AB108B" w:rsidP="004E4612">
          <w:pPr>
            <w:spacing w:after="120" w:line="20" w:lineRule="atLeast"/>
            <w:ind w:left="5245"/>
            <w:contextualSpacing/>
            <w:rPr>
              <w:rFonts w:ascii="Times New Roman" w:hAnsi="Times New Roman" w:cs="Times New Roman"/>
              <w:sz w:val="24"/>
              <w:szCs w:val="24"/>
            </w:rPr>
          </w:pPr>
        </w:p>
        <w:p w14:paraId="47EF0C37" w14:textId="19126F9D" w:rsidR="00D526C8" w:rsidRPr="00BF44B4"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BF44B4" w:rsidRDefault="00D526C8" w:rsidP="004E4612">
          <w:pPr>
            <w:spacing w:after="120" w:line="20" w:lineRule="atLeast"/>
            <w:contextualSpacing/>
            <w:jc w:val="center"/>
            <w:rPr>
              <w:rFonts w:ascii="Times New Roman" w:hAnsi="Times New Roman" w:cs="Times New Roman"/>
              <w:sz w:val="24"/>
              <w:szCs w:val="24"/>
            </w:rPr>
          </w:pPr>
        </w:p>
        <w:p w14:paraId="5788006F" w14:textId="2812618E" w:rsidR="00EA1E34" w:rsidRPr="00BF44B4" w:rsidRDefault="002236D8" w:rsidP="005B5EF1">
          <w:pPr>
            <w:tabs>
              <w:tab w:val="left" w:pos="993"/>
            </w:tabs>
            <w:spacing w:after="0" w:line="240" w:lineRule="auto"/>
            <w:contextualSpacing/>
            <w:jc w:val="center"/>
            <w:rPr>
              <w:rFonts w:ascii="Times New Roman" w:hAnsi="Times New Roman" w:cs="Times New Roman"/>
              <w:b/>
              <w:bCs/>
              <w:sz w:val="28"/>
              <w:szCs w:val="28"/>
            </w:rPr>
          </w:pPr>
          <w:r w:rsidRPr="00BF44B4">
            <w:rPr>
              <w:rFonts w:ascii="Times New Roman" w:hAnsi="Times New Roman" w:cs="Times New Roman"/>
              <w:b/>
              <w:bCs/>
              <w:sz w:val="28"/>
              <w:szCs w:val="28"/>
            </w:rPr>
            <w:t xml:space="preserve">TARPTAUTINIO VIEŠOJO PIRKIMO </w:t>
          </w:r>
        </w:p>
        <w:p w14:paraId="4DA07469" w14:textId="66785295" w:rsidR="005B5EF1" w:rsidRPr="00BF44B4" w:rsidRDefault="005B5EF1" w:rsidP="005B5EF1">
          <w:pPr>
            <w:tabs>
              <w:tab w:val="left" w:pos="993"/>
            </w:tabs>
            <w:spacing w:after="0" w:line="240" w:lineRule="auto"/>
            <w:contextualSpacing/>
            <w:jc w:val="center"/>
            <w:rPr>
              <w:rFonts w:ascii="Times New Roman" w:hAnsi="Times New Roman" w:cs="Times New Roman"/>
              <w:b/>
              <w:bCs/>
              <w:sz w:val="28"/>
              <w:szCs w:val="28"/>
            </w:rPr>
          </w:pPr>
          <w:r w:rsidRPr="00BF44B4">
            <w:rPr>
              <w:rFonts w:ascii="Times New Roman" w:hAnsi="Times New Roman" w:cs="Times New Roman"/>
              <w:b/>
              <w:bCs/>
              <w:sz w:val="28"/>
              <w:szCs w:val="28"/>
            </w:rPr>
            <w:t>„</w:t>
          </w:r>
          <w:r w:rsidR="003E2671">
            <w:rPr>
              <w:rFonts w:ascii="Times New Roman" w:hAnsi="Times New Roman" w:cs="Times New Roman"/>
              <w:b/>
              <w:bCs/>
              <w:sz w:val="28"/>
              <w:szCs w:val="28"/>
            </w:rPr>
            <w:t>MOBILIO</w:t>
          </w:r>
          <w:r w:rsidR="0086351A">
            <w:rPr>
              <w:rFonts w:ascii="Times New Roman" w:hAnsi="Times New Roman" w:cs="Times New Roman"/>
              <w:b/>
              <w:bCs/>
              <w:sz w:val="28"/>
              <w:szCs w:val="28"/>
            </w:rPr>
            <w:t>S</w:t>
          </w:r>
          <w:r w:rsidR="003E2671">
            <w:rPr>
              <w:rFonts w:ascii="Times New Roman" w:hAnsi="Times New Roman" w:cs="Times New Roman"/>
              <w:b/>
              <w:bCs/>
              <w:sz w:val="28"/>
              <w:szCs w:val="28"/>
            </w:rPr>
            <w:t xml:space="preserve"> DARBO STOT</w:t>
          </w:r>
          <w:r w:rsidR="0086351A">
            <w:rPr>
              <w:rFonts w:ascii="Times New Roman" w:hAnsi="Times New Roman" w:cs="Times New Roman"/>
              <w:b/>
              <w:bCs/>
              <w:sz w:val="28"/>
              <w:szCs w:val="28"/>
            </w:rPr>
            <w:t>Y</w:t>
          </w:r>
          <w:r w:rsidR="003E2671">
            <w:rPr>
              <w:rFonts w:ascii="Times New Roman" w:hAnsi="Times New Roman" w:cs="Times New Roman"/>
              <w:b/>
              <w:bCs/>
              <w:sz w:val="28"/>
              <w:szCs w:val="28"/>
            </w:rPr>
            <w:t>S</w:t>
          </w:r>
          <w:r w:rsidRPr="00BF44B4">
            <w:rPr>
              <w:rFonts w:ascii="Times New Roman" w:hAnsi="Times New Roman" w:cs="Times New Roman"/>
              <w:b/>
              <w:bCs/>
              <w:sz w:val="28"/>
              <w:szCs w:val="28"/>
            </w:rPr>
            <w:t>“</w:t>
          </w:r>
        </w:p>
        <w:p w14:paraId="695F0E43" w14:textId="17857533" w:rsidR="002236D8" w:rsidRPr="00BF44B4" w:rsidRDefault="002236D8" w:rsidP="002236D8">
          <w:pPr>
            <w:tabs>
              <w:tab w:val="left" w:pos="993"/>
            </w:tabs>
            <w:spacing w:after="0" w:line="240" w:lineRule="auto"/>
            <w:contextualSpacing/>
            <w:jc w:val="center"/>
            <w:rPr>
              <w:rFonts w:ascii="Times New Roman" w:hAnsi="Times New Roman" w:cs="Times New Roman"/>
              <w:b/>
              <w:bCs/>
              <w:sz w:val="28"/>
              <w:szCs w:val="28"/>
            </w:rPr>
          </w:pPr>
          <w:r w:rsidRPr="00BF44B4">
            <w:rPr>
              <w:rFonts w:ascii="Times New Roman" w:hAnsi="Times New Roman" w:cs="Times New Roman"/>
              <w:b/>
              <w:bCs/>
              <w:sz w:val="28"/>
              <w:szCs w:val="28"/>
            </w:rPr>
            <w:t>ATVIRO KONKURSO SPECIALIOSIOS SĄLYGOS</w:t>
          </w:r>
        </w:p>
        <w:p w14:paraId="7EB30E68" w14:textId="4182D48B" w:rsidR="002236D8" w:rsidRPr="00BF44B4" w:rsidRDefault="002236D8" w:rsidP="002236D8">
          <w:pPr>
            <w:tabs>
              <w:tab w:val="left" w:pos="993"/>
            </w:tabs>
            <w:spacing w:after="0" w:line="240" w:lineRule="auto"/>
            <w:contextualSpacing/>
            <w:jc w:val="center"/>
            <w:rPr>
              <w:rFonts w:ascii="Times New Roman" w:hAnsi="Times New Roman" w:cs="Times New Roman"/>
              <w:b/>
              <w:bCs/>
              <w:sz w:val="28"/>
              <w:szCs w:val="28"/>
            </w:rPr>
          </w:pPr>
          <w:r w:rsidRPr="00BF44B4">
            <w:rPr>
              <w:rFonts w:ascii="Times New Roman" w:hAnsi="Times New Roman" w:cs="Times New Roman"/>
              <w:b/>
              <w:bCs/>
              <w:sz w:val="28"/>
              <w:szCs w:val="28"/>
            </w:rPr>
            <w:t xml:space="preserve">Versija Nr. </w:t>
          </w:r>
          <w:r w:rsidR="00414F8D" w:rsidRPr="00BF44B4">
            <w:rPr>
              <w:rFonts w:ascii="Times New Roman" w:eastAsia="Calibri" w:hAnsi="Times New Roman" w:cs="Times New Roman"/>
              <w:b/>
              <w:bCs/>
              <w:sz w:val="28"/>
              <w:szCs w:val="28"/>
            </w:rPr>
            <w:t>1</w:t>
          </w:r>
        </w:p>
        <w:p w14:paraId="0FC90D8B" w14:textId="77777777" w:rsidR="00D526C8" w:rsidRPr="00BF44B4"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BF44B4" w:rsidRDefault="005F13F0" w:rsidP="004E4612">
          <w:pPr>
            <w:spacing w:after="120" w:line="20" w:lineRule="atLeast"/>
            <w:contextualSpacing/>
            <w:rPr>
              <w:rFonts w:ascii="Times New Roman" w:hAnsi="Times New Roman" w:cs="Times New Roman"/>
              <w:sz w:val="24"/>
              <w:szCs w:val="24"/>
            </w:rPr>
          </w:pPr>
          <w:r w:rsidRPr="00BF44B4">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3912B0"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3912B0">
                <w:rPr>
                  <w:rFonts w:ascii="Times New Roman" w:hAnsi="Times New Roman" w:cs="Times New Roman"/>
                  <w:sz w:val="22"/>
                  <w:szCs w:val="22"/>
                </w:rPr>
                <w:t>TURINYS</w:t>
              </w:r>
            </w:p>
            <w:p w14:paraId="5C884616" w14:textId="68552B76" w:rsidR="0074475B" w:rsidRPr="003912B0" w:rsidRDefault="001C24BC" w:rsidP="007E0A9D">
              <w:pPr>
                <w:pStyle w:val="Turinys1"/>
                <w:rPr>
                  <w:rFonts w:ascii="Times New Roman" w:hAnsi="Times New Roman" w:cs="Times New Roman"/>
                  <w:noProof/>
                  <w:sz w:val="22"/>
                  <w:szCs w:val="22"/>
                  <w:lang w:val="en-US" w:eastAsia="en-US"/>
                </w:rPr>
              </w:pPr>
              <w:r w:rsidRPr="003912B0">
                <w:rPr>
                  <w:rFonts w:ascii="Times New Roman" w:hAnsi="Times New Roman" w:cs="Times New Roman"/>
                  <w:color w:val="2B579A"/>
                  <w:sz w:val="22"/>
                  <w:szCs w:val="22"/>
                  <w:shd w:val="clear" w:color="auto" w:fill="E6E6E6"/>
                </w:rPr>
                <w:fldChar w:fldCharType="begin"/>
              </w:r>
              <w:r w:rsidRPr="003912B0">
                <w:rPr>
                  <w:rFonts w:ascii="Times New Roman" w:hAnsi="Times New Roman" w:cs="Times New Roman"/>
                  <w:sz w:val="22"/>
                  <w:szCs w:val="22"/>
                </w:rPr>
                <w:instrText xml:space="preserve"> TOC \o "1-3" \h \z \u </w:instrText>
              </w:r>
              <w:r w:rsidRPr="003912B0">
                <w:rPr>
                  <w:rFonts w:ascii="Times New Roman" w:hAnsi="Times New Roman" w:cs="Times New Roman"/>
                  <w:color w:val="2B579A"/>
                  <w:sz w:val="22"/>
                  <w:szCs w:val="22"/>
                  <w:shd w:val="clear" w:color="auto" w:fill="E6E6E6"/>
                </w:rPr>
                <w:fldChar w:fldCharType="separate"/>
              </w:r>
              <w:hyperlink w:anchor="_Toc126333928" w:history="1">
                <w:r w:rsidR="0074475B" w:rsidRPr="003912B0">
                  <w:rPr>
                    <w:rStyle w:val="Hipersaitas"/>
                    <w:rFonts w:ascii="Times New Roman" w:hAnsi="Times New Roman" w:cs="Times New Roman"/>
                    <w:noProof/>
                    <w:sz w:val="22"/>
                    <w:szCs w:val="22"/>
                  </w:rPr>
                  <w:t>1.</w:t>
                </w:r>
                <w:r w:rsidR="0074475B" w:rsidRPr="003912B0">
                  <w:rPr>
                    <w:rFonts w:ascii="Times New Roman" w:hAnsi="Times New Roman" w:cs="Times New Roman"/>
                    <w:noProof/>
                    <w:sz w:val="22"/>
                    <w:szCs w:val="22"/>
                    <w:lang w:val="en-US" w:eastAsia="en-US"/>
                  </w:rPr>
                  <w:tab/>
                </w:r>
                <w:r w:rsidR="0074475B" w:rsidRPr="003912B0">
                  <w:rPr>
                    <w:rStyle w:val="Hipersaitas"/>
                    <w:rFonts w:ascii="Times New Roman" w:hAnsi="Times New Roman" w:cs="Times New Roman"/>
                    <w:noProof/>
                    <w:sz w:val="22"/>
                    <w:szCs w:val="22"/>
                  </w:rPr>
                  <w:t>Bendra informacija</w:t>
                </w:r>
                <w:r w:rsidR="0074475B" w:rsidRPr="003912B0">
                  <w:rPr>
                    <w:rFonts w:ascii="Times New Roman" w:hAnsi="Times New Roman" w:cs="Times New Roman"/>
                    <w:noProof/>
                    <w:webHidden/>
                    <w:sz w:val="22"/>
                    <w:szCs w:val="22"/>
                  </w:rPr>
                  <w:tab/>
                </w:r>
                <w:r w:rsidR="0074475B" w:rsidRPr="003912B0">
                  <w:rPr>
                    <w:rFonts w:ascii="Times New Roman" w:hAnsi="Times New Roman" w:cs="Times New Roman"/>
                    <w:noProof/>
                    <w:webHidden/>
                    <w:sz w:val="22"/>
                    <w:szCs w:val="22"/>
                  </w:rPr>
                  <w:fldChar w:fldCharType="begin"/>
                </w:r>
                <w:r w:rsidR="0074475B" w:rsidRPr="003912B0">
                  <w:rPr>
                    <w:rFonts w:ascii="Times New Roman" w:hAnsi="Times New Roman" w:cs="Times New Roman"/>
                    <w:noProof/>
                    <w:webHidden/>
                    <w:sz w:val="22"/>
                    <w:szCs w:val="22"/>
                  </w:rPr>
                  <w:instrText xml:space="preserve"> PAGEREF _Toc126333928 \h </w:instrText>
                </w:r>
                <w:r w:rsidR="0074475B" w:rsidRPr="003912B0">
                  <w:rPr>
                    <w:rFonts w:ascii="Times New Roman" w:hAnsi="Times New Roman" w:cs="Times New Roman"/>
                    <w:noProof/>
                    <w:webHidden/>
                    <w:sz w:val="22"/>
                    <w:szCs w:val="22"/>
                  </w:rPr>
                </w:r>
                <w:r w:rsidR="0074475B" w:rsidRPr="003912B0">
                  <w:rPr>
                    <w:rFonts w:ascii="Times New Roman" w:hAnsi="Times New Roman" w:cs="Times New Roman"/>
                    <w:noProof/>
                    <w:webHidden/>
                    <w:sz w:val="22"/>
                    <w:szCs w:val="22"/>
                  </w:rPr>
                  <w:fldChar w:fldCharType="separate"/>
                </w:r>
                <w:r w:rsidR="00696B03" w:rsidRPr="003912B0">
                  <w:rPr>
                    <w:rFonts w:ascii="Times New Roman" w:hAnsi="Times New Roman" w:cs="Times New Roman"/>
                    <w:noProof/>
                    <w:webHidden/>
                    <w:sz w:val="22"/>
                    <w:szCs w:val="22"/>
                  </w:rPr>
                  <w:t>2</w:t>
                </w:r>
                <w:r w:rsidR="0074475B" w:rsidRPr="003912B0">
                  <w:rPr>
                    <w:rFonts w:ascii="Times New Roman" w:hAnsi="Times New Roman" w:cs="Times New Roman"/>
                    <w:noProof/>
                    <w:webHidden/>
                    <w:sz w:val="22"/>
                    <w:szCs w:val="22"/>
                  </w:rPr>
                  <w:fldChar w:fldCharType="end"/>
                </w:r>
              </w:hyperlink>
            </w:p>
            <w:p w14:paraId="72F5B133" w14:textId="62DB6513" w:rsidR="0074475B" w:rsidRPr="003912B0" w:rsidRDefault="0074475B" w:rsidP="007E0A9D">
              <w:pPr>
                <w:pStyle w:val="Turinys1"/>
                <w:rPr>
                  <w:rFonts w:ascii="Times New Roman" w:hAnsi="Times New Roman" w:cs="Times New Roman"/>
                  <w:noProof/>
                  <w:sz w:val="22"/>
                  <w:szCs w:val="22"/>
                  <w:lang w:val="en-US" w:eastAsia="en-US"/>
                </w:rPr>
              </w:pPr>
              <w:hyperlink w:anchor="_Toc126333929" w:history="1">
                <w:r w:rsidRPr="003912B0">
                  <w:rPr>
                    <w:rStyle w:val="Hipersaitas"/>
                    <w:rFonts w:ascii="Times New Roman" w:hAnsi="Times New Roman" w:cs="Times New Roman"/>
                    <w:noProof/>
                    <w:sz w:val="22"/>
                    <w:szCs w:val="22"/>
                  </w:rPr>
                  <w:t xml:space="preserve">2. </w:t>
                </w:r>
                <w:r w:rsidR="007E0A9D" w:rsidRPr="003912B0">
                  <w:rPr>
                    <w:rStyle w:val="Hipersaitas"/>
                    <w:rFonts w:ascii="Times New Roman" w:hAnsi="Times New Roman" w:cs="Times New Roman"/>
                    <w:noProof/>
                    <w:sz w:val="22"/>
                    <w:szCs w:val="22"/>
                  </w:rPr>
                  <w:t xml:space="preserve"> </w:t>
                </w:r>
                <w:r w:rsidRPr="003912B0">
                  <w:rPr>
                    <w:rStyle w:val="Hipersaitas"/>
                    <w:rFonts w:ascii="Times New Roman" w:hAnsi="Times New Roman" w:cs="Times New Roman"/>
                    <w:noProof/>
                    <w:sz w:val="22"/>
                    <w:szCs w:val="22"/>
                  </w:rPr>
                  <w:t>Pirkimo objektas</w:t>
                </w:r>
                <w:r w:rsidRPr="003912B0">
                  <w:rPr>
                    <w:rFonts w:ascii="Times New Roman" w:hAnsi="Times New Roman" w:cs="Times New Roman"/>
                    <w:noProof/>
                    <w:webHidden/>
                    <w:sz w:val="22"/>
                    <w:szCs w:val="22"/>
                  </w:rPr>
                  <w:tab/>
                </w:r>
                <w:r w:rsidRPr="003912B0">
                  <w:rPr>
                    <w:rFonts w:ascii="Times New Roman" w:hAnsi="Times New Roman" w:cs="Times New Roman"/>
                    <w:noProof/>
                    <w:webHidden/>
                    <w:sz w:val="22"/>
                    <w:szCs w:val="22"/>
                  </w:rPr>
                  <w:fldChar w:fldCharType="begin"/>
                </w:r>
                <w:r w:rsidRPr="003912B0">
                  <w:rPr>
                    <w:rFonts w:ascii="Times New Roman" w:hAnsi="Times New Roman" w:cs="Times New Roman"/>
                    <w:noProof/>
                    <w:webHidden/>
                    <w:sz w:val="22"/>
                    <w:szCs w:val="22"/>
                  </w:rPr>
                  <w:instrText xml:space="preserve"> PAGEREF _Toc126333929 \h </w:instrText>
                </w:r>
                <w:r w:rsidRPr="003912B0">
                  <w:rPr>
                    <w:rFonts w:ascii="Times New Roman" w:hAnsi="Times New Roman" w:cs="Times New Roman"/>
                    <w:noProof/>
                    <w:webHidden/>
                    <w:sz w:val="22"/>
                    <w:szCs w:val="22"/>
                  </w:rPr>
                </w:r>
                <w:r w:rsidRPr="003912B0">
                  <w:rPr>
                    <w:rFonts w:ascii="Times New Roman" w:hAnsi="Times New Roman" w:cs="Times New Roman"/>
                    <w:noProof/>
                    <w:webHidden/>
                    <w:sz w:val="22"/>
                    <w:szCs w:val="22"/>
                  </w:rPr>
                  <w:fldChar w:fldCharType="separate"/>
                </w:r>
                <w:r w:rsidR="00696B03" w:rsidRPr="003912B0">
                  <w:rPr>
                    <w:rFonts w:ascii="Times New Roman" w:hAnsi="Times New Roman" w:cs="Times New Roman"/>
                    <w:noProof/>
                    <w:webHidden/>
                    <w:sz w:val="22"/>
                    <w:szCs w:val="22"/>
                  </w:rPr>
                  <w:t>2</w:t>
                </w:r>
                <w:r w:rsidRPr="003912B0">
                  <w:rPr>
                    <w:rFonts w:ascii="Times New Roman" w:hAnsi="Times New Roman" w:cs="Times New Roman"/>
                    <w:noProof/>
                    <w:webHidden/>
                    <w:sz w:val="22"/>
                    <w:szCs w:val="22"/>
                  </w:rPr>
                  <w:fldChar w:fldCharType="end"/>
                </w:r>
              </w:hyperlink>
            </w:p>
            <w:p w14:paraId="569BF15B" w14:textId="17C85182" w:rsidR="0074475B" w:rsidRPr="003912B0" w:rsidRDefault="0074475B" w:rsidP="007E0A9D">
              <w:pPr>
                <w:pStyle w:val="Turinys1"/>
                <w:rPr>
                  <w:rFonts w:ascii="Times New Roman" w:hAnsi="Times New Roman" w:cs="Times New Roman"/>
                  <w:noProof/>
                  <w:sz w:val="22"/>
                  <w:szCs w:val="22"/>
                  <w:lang w:val="en-US" w:eastAsia="en-US"/>
                </w:rPr>
              </w:pPr>
              <w:hyperlink w:anchor="_Toc126333930" w:history="1">
                <w:r w:rsidRPr="003912B0">
                  <w:rPr>
                    <w:rStyle w:val="Hipersaitas"/>
                    <w:rFonts w:ascii="Times New Roman" w:hAnsi="Times New Roman" w:cs="Times New Roman"/>
                    <w:noProof/>
                    <w:sz w:val="22"/>
                    <w:szCs w:val="22"/>
                  </w:rPr>
                  <w:t xml:space="preserve">3. </w:t>
                </w:r>
                <w:r w:rsidR="007E0A9D" w:rsidRPr="003912B0">
                  <w:rPr>
                    <w:rStyle w:val="Hipersaitas"/>
                    <w:rFonts w:ascii="Times New Roman" w:hAnsi="Times New Roman" w:cs="Times New Roman"/>
                    <w:noProof/>
                    <w:sz w:val="22"/>
                    <w:szCs w:val="22"/>
                  </w:rPr>
                  <w:t xml:space="preserve"> </w:t>
                </w:r>
                <w:r w:rsidRPr="003912B0">
                  <w:rPr>
                    <w:rStyle w:val="Hipersaitas"/>
                    <w:rFonts w:ascii="Times New Roman" w:hAnsi="Times New Roman" w:cs="Times New Roman"/>
                    <w:noProof/>
                    <w:sz w:val="22"/>
                    <w:szCs w:val="22"/>
                  </w:rPr>
                  <w:t>Susitikimai su tiekėjais ir objekto apžiūra</w:t>
                </w:r>
                <w:r w:rsidRPr="003912B0">
                  <w:rPr>
                    <w:rFonts w:ascii="Times New Roman" w:hAnsi="Times New Roman" w:cs="Times New Roman"/>
                    <w:noProof/>
                    <w:webHidden/>
                    <w:sz w:val="22"/>
                    <w:szCs w:val="22"/>
                  </w:rPr>
                  <w:tab/>
                </w:r>
                <w:r w:rsidR="00FE4909" w:rsidRPr="003912B0">
                  <w:rPr>
                    <w:rFonts w:ascii="Times New Roman" w:hAnsi="Times New Roman" w:cs="Times New Roman"/>
                    <w:noProof/>
                    <w:webHidden/>
                    <w:sz w:val="22"/>
                    <w:szCs w:val="22"/>
                  </w:rPr>
                  <w:t>3</w:t>
                </w:r>
              </w:hyperlink>
            </w:p>
            <w:p w14:paraId="37870567" w14:textId="0A447F88" w:rsidR="0074475B" w:rsidRPr="003912B0" w:rsidRDefault="0074475B" w:rsidP="007E0A9D">
              <w:pPr>
                <w:pStyle w:val="Turinys1"/>
                <w:rPr>
                  <w:rFonts w:ascii="Times New Roman" w:hAnsi="Times New Roman" w:cs="Times New Roman"/>
                  <w:noProof/>
                  <w:sz w:val="22"/>
                  <w:szCs w:val="22"/>
                  <w:lang w:val="en-US" w:eastAsia="en-US"/>
                </w:rPr>
              </w:pPr>
              <w:hyperlink w:anchor="_Toc126333931" w:history="1">
                <w:r w:rsidRPr="003912B0">
                  <w:rPr>
                    <w:rStyle w:val="Hipersaitas"/>
                    <w:rFonts w:ascii="Times New Roman" w:hAnsi="Times New Roman" w:cs="Times New Roman"/>
                    <w:noProof/>
                    <w:sz w:val="22"/>
                    <w:szCs w:val="22"/>
                  </w:rPr>
                  <w:t xml:space="preserve">4. </w:t>
                </w:r>
                <w:r w:rsidR="007E0A9D" w:rsidRPr="003912B0">
                  <w:rPr>
                    <w:rStyle w:val="Hipersaitas"/>
                    <w:rFonts w:ascii="Times New Roman" w:hAnsi="Times New Roman" w:cs="Times New Roman"/>
                    <w:noProof/>
                    <w:sz w:val="22"/>
                    <w:szCs w:val="22"/>
                  </w:rPr>
                  <w:t xml:space="preserve"> </w:t>
                </w:r>
                <w:r w:rsidRPr="003912B0">
                  <w:rPr>
                    <w:rStyle w:val="Hipersaitas"/>
                    <w:rFonts w:ascii="Times New Roman" w:hAnsi="Times New Roman" w:cs="Times New Roman"/>
                    <w:noProof/>
                    <w:sz w:val="22"/>
                    <w:szCs w:val="22"/>
                  </w:rPr>
                  <w:t>Tiekėjų pašalinimo pagrindai ir kvalifikacijos reikalavimai</w:t>
                </w:r>
                <w:r w:rsidRPr="003912B0">
                  <w:rPr>
                    <w:rFonts w:ascii="Times New Roman" w:hAnsi="Times New Roman" w:cs="Times New Roman"/>
                    <w:noProof/>
                    <w:webHidden/>
                    <w:sz w:val="22"/>
                    <w:szCs w:val="22"/>
                  </w:rPr>
                  <w:tab/>
                </w:r>
                <w:r w:rsidRPr="003912B0">
                  <w:rPr>
                    <w:rFonts w:ascii="Times New Roman" w:hAnsi="Times New Roman" w:cs="Times New Roman"/>
                    <w:noProof/>
                    <w:webHidden/>
                    <w:sz w:val="22"/>
                    <w:szCs w:val="22"/>
                  </w:rPr>
                  <w:fldChar w:fldCharType="begin"/>
                </w:r>
                <w:r w:rsidRPr="003912B0">
                  <w:rPr>
                    <w:rFonts w:ascii="Times New Roman" w:hAnsi="Times New Roman" w:cs="Times New Roman"/>
                    <w:noProof/>
                    <w:webHidden/>
                    <w:sz w:val="22"/>
                    <w:szCs w:val="22"/>
                  </w:rPr>
                  <w:instrText xml:space="preserve"> PAGEREF _Toc126333931 \h </w:instrText>
                </w:r>
                <w:r w:rsidRPr="003912B0">
                  <w:rPr>
                    <w:rFonts w:ascii="Times New Roman" w:hAnsi="Times New Roman" w:cs="Times New Roman"/>
                    <w:noProof/>
                    <w:webHidden/>
                    <w:sz w:val="22"/>
                    <w:szCs w:val="22"/>
                  </w:rPr>
                </w:r>
                <w:r w:rsidRPr="003912B0">
                  <w:rPr>
                    <w:rFonts w:ascii="Times New Roman" w:hAnsi="Times New Roman" w:cs="Times New Roman"/>
                    <w:noProof/>
                    <w:webHidden/>
                    <w:sz w:val="22"/>
                    <w:szCs w:val="22"/>
                  </w:rPr>
                  <w:fldChar w:fldCharType="separate"/>
                </w:r>
                <w:r w:rsidR="00696B03" w:rsidRPr="003912B0">
                  <w:rPr>
                    <w:rFonts w:ascii="Times New Roman" w:hAnsi="Times New Roman" w:cs="Times New Roman"/>
                    <w:noProof/>
                    <w:webHidden/>
                    <w:sz w:val="22"/>
                    <w:szCs w:val="22"/>
                  </w:rPr>
                  <w:t>3</w:t>
                </w:r>
                <w:r w:rsidRPr="003912B0">
                  <w:rPr>
                    <w:rFonts w:ascii="Times New Roman" w:hAnsi="Times New Roman" w:cs="Times New Roman"/>
                    <w:noProof/>
                    <w:webHidden/>
                    <w:sz w:val="22"/>
                    <w:szCs w:val="22"/>
                  </w:rPr>
                  <w:fldChar w:fldCharType="end"/>
                </w:r>
              </w:hyperlink>
            </w:p>
            <w:p w14:paraId="51E715FC" w14:textId="422E6558" w:rsidR="0074475B" w:rsidRPr="003912B0" w:rsidRDefault="0074475B" w:rsidP="007E0A9D">
              <w:pPr>
                <w:pStyle w:val="Turinys1"/>
                <w:rPr>
                  <w:rFonts w:ascii="Times New Roman" w:hAnsi="Times New Roman" w:cs="Times New Roman"/>
                  <w:noProof/>
                  <w:sz w:val="22"/>
                  <w:szCs w:val="22"/>
                  <w:lang w:val="en-US" w:eastAsia="en-US"/>
                </w:rPr>
              </w:pPr>
              <w:hyperlink w:anchor="_Toc126333932" w:history="1">
                <w:r w:rsidRPr="003912B0">
                  <w:rPr>
                    <w:rStyle w:val="Hipersaitas"/>
                    <w:rFonts w:ascii="Times New Roman" w:hAnsi="Times New Roman" w:cs="Times New Roman"/>
                    <w:noProof/>
                    <w:sz w:val="22"/>
                    <w:szCs w:val="22"/>
                  </w:rPr>
                  <w:t>5.  Reikalavimai, susiję su nacionaliniu saugumu</w:t>
                </w:r>
                <w:r w:rsidRPr="003912B0">
                  <w:rPr>
                    <w:rFonts w:ascii="Times New Roman" w:hAnsi="Times New Roman" w:cs="Times New Roman"/>
                    <w:noProof/>
                    <w:webHidden/>
                    <w:sz w:val="22"/>
                    <w:szCs w:val="22"/>
                  </w:rPr>
                  <w:tab/>
                </w:r>
                <w:r w:rsidRPr="003912B0">
                  <w:rPr>
                    <w:rFonts w:ascii="Times New Roman" w:hAnsi="Times New Roman" w:cs="Times New Roman"/>
                    <w:noProof/>
                    <w:webHidden/>
                    <w:sz w:val="22"/>
                    <w:szCs w:val="22"/>
                  </w:rPr>
                  <w:fldChar w:fldCharType="begin"/>
                </w:r>
                <w:r w:rsidRPr="003912B0">
                  <w:rPr>
                    <w:rFonts w:ascii="Times New Roman" w:hAnsi="Times New Roman" w:cs="Times New Roman"/>
                    <w:noProof/>
                    <w:webHidden/>
                    <w:sz w:val="22"/>
                    <w:szCs w:val="22"/>
                  </w:rPr>
                  <w:instrText xml:space="preserve"> PAGEREF _Toc126333932 \h </w:instrText>
                </w:r>
                <w:r w:rsidRPr="003912B0">
                  <w:rPr>
                    <w:rFonts w:ascii="Times New Roman" w:hAnsi="Times New Roman" w:cs="Times New Roman"/>
                    <w:noProof/>
                    <w:webHidden/>
                    <w:sz w:val="22"/>
                    <w:szCs w:val="22"/>
                  </w:rPr>
                </w:r>
                <w:r w:rsidRPr="003912B0">
                  <w:rPr>
                    <w:rFonts w:ascii="Times New Roman" w:hAnsi="Times New Roman" w:cs="Times New Roman"/>
                    <w:noProof/>
                    <w:webHidden/>
                    <w:sz w:val="22"/>
                    <w:szCs w:val="22"/>
                  </w:rPr>
                  <w:fldChar w:fldCharType="separate"/>
                </w:r>
                <w:r w:rsidR="00696B03" w:rsidRPr="003912B0">
                  <w:rPr>
                    <w:rFonts w:ascii="Times New Roman" w:hAnsi="Times New Roman" w:cs="Times New Roman"/>
                    <w:noProof/>
                    <w:webHidden/>
                    <w:sz w:val="22"/>
                    <w:szCs w:val="22"/>
                  </w:rPr>
                  <w:t>3</w:t>
                </w:r>
                <w:r w:rsidRPr="003912B0">
                  <w:rPr>
                    <w:rFonts w:ascii="Times New Roman" w:hAnsi="Times New Roman" w:cs="Times New Roman"/>
                    <w:noProof/>
                    <w:webHidden/>
                    <w:sz w:val="22"/>
                    <w:szCs w:val="22"/>
                  </w:rPr>
                  <w:fldChar w:fldCharType="end"/>
                </w:r>
              </w:hyperlink>
            </w:p>
            <w:p w14:paraId="29434F06" w14:textId="0F1E9746" w:rsidR="0074475B" w:rsidRPr="003912B0" w:rsidRDefault="0074475B" w:rsidP="007E0A9D">
              <w:pPr>
                <w:pStyle w:val="Turinys1"/>
                <w:rPr>
                  <w:rFonts w:ascii="Times New Roman" w:hAnsi="Times New Roman" w:cs="Times New Roman"/>
                  <w:noProof/>
                  <w:sz w:val="22"/>
                  <w:szCs w:val="22"/>
                  <w:lang w:val="en-US" w:eastAsia="en-US"/>
                </w:rPr>
              </w:pPr>
              <w:hyperlink w:anchor="_Toc126333933" w:history="1">
                <w:r w:rsidRPr="003912B0">
                  <w:rPr>
                    <w:rStyle w:val="Hipersaitas"/>
                    <w:rFonts w:ascii="Times New Roman" w:hAnsi="Times New Roman" w:cs="Times New Roman"/>
                    <w:noProof/>
                    <w:sz w:val="22"/>
                    <w:szCs w:val="22"/>
                  </w:rPr>
                  <w:t>6.  Specialieji reikalavimai pasiūlymų rengimui ir pateikimui</w:t>
                </w:r>
                <w:r w:rsidRPr="003912B0">
                  <w:rPr>
                    <w:rFonts w:ascii="Times New Roman" w:hAnsi="Times New Roman" w:cs="Times New Roman"/>
                    <w:noProof/>
                    <w:webHidden/>
                    <w:sz w:val="22"/>
                    <w:szCs w:val="22"/>
                  </w:rPr>
                  <w:tab/>
                </w:r>
                <w:r w:rsidR="00BB4894" w:rsidRPr="003912B0">
                  <w:rPr>
                    <w:rFonts w:ascii="Times New Roman" w:hAnsi="Times New Roman" w:cs="Times New Roman"/>
                    <w:noProof/>
                    <w:webHidden/>
                    <w:sz w:val="22"/>
                    <w:szCs w:val="22"/>
                  </w:rPr>
                  <w:t>4</w:t>
                </w:r>
              </w:hyperlink>
            </w:p>
            <w:p w14:paraId="163B50EE" w14:textId="05E16EF3" w:rsidR="0074475B" w:rsidRPr="003912B0" w:rsidRDefault="0074475B" w:rsidP="007E0A9D">
              <w:pPr>
                <w:pStyle w:val="Turinys1"/>
                <w:rPr>
                  <w:rFonts w:ascii="Times New Roman" w:hAnsi="Times New Roman" w:cs="Times New Roman"/>
                  <w:noProof/>
                  <w:sz w:val="22"/>
                  <w:szCs w:val="22"/>
                  <w:lang w:val="en-US" w:eastAsia="en-US"/>
                </w:rPr>
              </w:pPr>
              <w:hyperlink w:anchor="_Toc126333934" w:history="1">
                <w:r w:rsidRPr="003912B0">
                  <w:rPr>
                    <w:rStyle w:val="Hipersaitas"/>
                    <w:rFonts w:ascii="Times New Roman" w:eastAsia="Calibri" w:hAnsi="Times New Roman" w:cs="Times New Roman"/>
                    <w:noProof/>
                    <w:sz w:val="22"/>
                    <w:szCs w:val="22"/>
                  </w:rPr>
                  <w:t>7.</w:t>
                </w:r>
                <w:r w:rsidRPr="003912B0">
                  <w:rPr>
                    <w:rFonts w:ascii="Times New Roman" w:hAnsi="Times New Roman" w:cs="Times New Roman"/>
                    <w:noProof/>
                    <w:sz w:val="22"/>
                    <w:szCs w:val="22"/>
                    <w:lang w:val="en-US" w:eastAsia="en-US"/>
                  </w:rPr>
                  <w:tab/>
                </w:r>
                <w:r w:rsidRPr="003912B0">
                  <w:rPr>
                    <w:rStyle w:val="Hipersaitas"/>
                    <w:rFonts w:ascii="Times New Roman" w:hAnsi="Times New Roman" w:cs="Times New Roman"/>
                    <w:noProof/>
                    <w:sz w:val="22"/>
                    <w:szCs w:val="22"/>
                  </w:rPr>
                  <w:t>Pasiūlymo galiojimo užtikrinimas</w:t>
                </w:r>
                <w:r w:rsidRPr="003912B0">
                  <w:rPr>
                    <w:rFonts w:ascii="Times New Roman" w:hAnsi="Times New Roman" w:cs="Times New Roman"/>
                    <w:noProof/>
                    <w:webHidden/>
                    <w:sz w:val="22"/>
                    <w:szCs w:val="22"/>
                  </w:rPr>
                  <w:tab/>
                </w:r>
                <w:r w:rsidR="00624897">
                  <w:rPr>
                    <w:rFonts w:ascii="Times New Roman" w:hAnsi="Times New Roman" w:cs="Times New Roman"/>
                    <w:noProof/>
                    <w:webHidden/>
                    <w:sz w:val="22"/>
                    <w:szCs w:val="22"/>
                  </w:rPr>
                  <w:t>5</w:t>
                </w:r>
              </w:hyperlink>
            </w:p>
            <w:p w14:paraId="7C9C7354" w14:textId="02B42404" w:rsidR="0074475B" w:rsidRPr="003912B0" w:rsidRDefault="0074475B" w:rsidP="007E0A9D">
              <w:pPr>
                <w:pStyle w:val="Turinys1"/>
                <w:rPr>
                  <w:rFonts w:ascii="Times New Roman" w:hAnsi="Times New Roman" w:cs="Times New Roman"/>
                  <w:noProof/>
                  <w:sz w:val="22"/>
                  <w:szCs w:val="22"/>
                  <w:lang w:val="en-US" w:eastAsia="en-US"/>
                </w:rPr>
              </w:pPr>
              <w:hyperlink w:anchor="_Toc126333935" w:history="1">
                <w:r w:rsidRPr="003912B0">
                  <w:rPr>
                    <w:rStyle w:val="Hipersaitas"/>
                    <w:rFonts w:ascii="Times New Roman" w:eastAsia="Calibri" w:hAnsi="Times New Roman" w:cs="Times New Roman"/>
                    <w:noProof/>
                    <w:sz w:val="22"/>
                    <w:szCs w:val="22"/>
                  </w:rPr>
                  <w:t>8.</w:t>
                </w:r>
                <w:r w:rsidRPr="003912B0">
                  <w:rPr>
                    <w:rFonts w:ascii="Times New Roman" w:hAnsi="Times New Roman" w:cs="Times New Roman"/>
                    <w:noProof/>
                    <w:sz w:val="22"/>
                    <w:szCs w:val="22"/>
                    <w:lang w:val="en-US" w:eastAsia="en-US"/>
                  </w:rPr>
                  <w:tab/>
                </w:r>
                <w:r w:rsidRPr="003912B0">
                  <w:rPr>
                    <w:rStyle w:val="Hipersaitas"/>
                    <w:rFonts w:ascii="Times New Roman" w:hAnsi="Times New Roman" w:cs="Times New Roman"/>
                    <w:noProof/>
                    <w:sz w:val="22"/>
                    <w:szCs w:val="22"/>
                  </w:rPr>
                  <w:t>Elektroninis aukcionas</w:t>
                </w:r>
                <w:r w:rsidRPr="003912B0">
                  <w:rPr>
                    <w:rFonts w:ascii="Times New Roman" w:hAnsi="Times New Roman" w:cs="Times New Roman"/>
                    <w:noProof/>
                    <w:webHidden/>
                    <w:sz w:val="22"/>
                    <w:szCs w:val="22"/>
                  </w:rPr>
                  <w:tab/>
                </w:r>
                <w:r w:rsidR="00BB4894" w:rsidRPr="003912B0">
                  <w:rPr>
                    <w:rFonts w:ascii="Times New Roman" w:hAnsi="Times New Roman" w:cs="Times New Roman"/>
                    <w:noProof/>
                    <w:webHidden/>
                    <w:sz w:val="22"/>
                    <w:szCs w:val="22"/>
                  </w:rPr>
                  <w:t>5</w:t>
                </w:r>
              </w:hyperlink>
            </w:p>
            <w:p w14:paraId="1901588D" w14:textId="61D5C1B2" w:rsidR="0074475B" w:rsidRPr="003912B0" w:rsidRDefault="0074475B" w:rsidP="007E0A9D">
              <w:pPr>
                <w:pStyle w:val="Turinys1"/>
                <w:rPr>
                  <w:rFonts w:ascii="Times New Roman" w:hAnsi="Times New Roman" w:cs="Times New Roman"/>
                  <w:noProof/>
                  <w:sz w:val="22"/>
                  <w:szCs w:val="22"/>
                  <w:lang w:val="en-US" w:eastAsia="en-US"/>
                </w:rPr>
              </w:pPr>
              <w:hyperlink w:anchor="_Toc126333936" w:history="1">
                <w:r w:rsidRPr="003912B0">
                  <w:rPr>
                    <w:rStyle w:val="Hipersaitas"/>
                    <w:rFonts w:ascii="Times New Roman" w:eastAsia="Calibri" w:hAnsi="Times New Roman" w:cs="Times New Roman"/>
                    <w:noProof/>
                    <w:sz w:val="22"/>
                    <w:szCs w:val="22"/>
                  </w:rPr>
                  <w:t>9.</w:t>
                </w:r>
                <w:r w:rsidRPr="003912B0">
                  <w:rPr>
                    <w:rFonts w:ascii="Times New Roman" w:hAnsi="Times New Roman" w:cs="Times New Roman"/>
                    <w:noProof/>
                    <w:sz w:val="22"/>
                    <w:szCs w:val="22"/>
                    <w:lang w:val="en-US" w:eastAsia="en-US"/>
                  </w:rPr>
                  <w:tab/>
                </w:r>
                <w:r w:rsidRPr="003912B0">
                  <w:rPr>
                    <w:rStyle w:val="Hipersaitas"/>
                    <w:rFonts w:ascii="Times New Roman" w:hAnsi="Times New Roman" w:cs="Times New Roman"/>
                    <w:noProof/>
                    <w:sz w:val="22"/>
                    <w:szCs w:val="22"/>
                  </w:rPr>
                  <w:t>Pasiūlymų vertinimas</w:t>
                </w:r>
                <w:r w:rsidRPr="003912B0">
                  <w:rPr>
                    <w:rFonts w:ascii="Times New Roman" w:hAnsi="Times New Roman" w:cs="Times New Roman"/>
                    <w:noProof/>
                    <w:webHidden/>
                    <w:sz w:val="22"/>
                    <w:szCs w:val="22"/>
                  </w:rPr>
                  <w:tab/>
                </w:r>
                <w:r w:rsidR="00BB4894" w:rsidRPr="003912B0">
                  <w:rPr>
                    <w:rFonts w:ascii="Times New Roman" w:hAnsi="Times New Roman" w:cs="Times New Roman"/>
                    <w:noProof/>
                    <w:webHidden/>
                    <w:sz w:val="22"/>
                    <w:szCs w:val="22"/>
                  </w:rPr>
                  <w:t>5</w:t>
                </w:r>
              </w:hyperlink>
            </w:p>
            <w:p w14:paraId="63AED696" w14:textId="76E20FD3" w:rsidR="0074475B" w:rsidRPr="003912B0" w:rsidRDefault="0074475B" w:rsidP="007E0A9D">
              <w:pPr>
                <w:pStyle w:val="Turinys1"/>
                <w:rPr>
                  <w:rFonts w:ascii="Times New Roman" w:hAnsi="Times New Roman" w:cs="Times New Roman"/>
                  <w:noProof/>
                  <w:sz w:val="22"/>
                  <w:szCs w:val="22"/>
                  <w:lang w:val="en-US" w:eastAsia="en-US"/>
                </w:rPr>
              </w:pPr>
              <w:hyperlink w:anchor="_Toc126333937" w:history="1">
                <w:r w:rsidRPr="003912B0">
                  <w:rPr>
                    <w:rStyle w:val="Hipersaitas"/>
                    <w:rFonts w:ascii="Times New Roman" w:eastAsia="Calibri" w:hAnsi="Times New Roman" w:cs="Times New Roman"/>
                    <w:noProof/>
                    <w:sz w:val="22"/>
                    <w:szCs w:val="22"/>
                  </w:rPr>
                  <w:t>10.</w:t>
                </w:r>
                <w:r w:rsidRPr="003912B0">
                  <w:rPr>
                    <w:rFonts w:ascii="Times New Roman" w:hAnsi="Times New Roman" w:cs="Times New Roman"/>
                    <w:noProof/>
                    <w:sz w:val="22"/>
                    <w:szCs w:val="22"/>
                    <w:lang w:val="en-US" w:eastAsia="en-US"/>
                  </w:rPr>
                  <w:tab/>
                </w:r>
                <w:r w:rsidRPr="003912B0">
                  <w:rPr>
                    <w:rStyle w:val="Hipersaitas"/>
                    <w:rFonts w:ascii="Times New Roman" w:hAnsi="Times New Roman" w:cs="Times New Roman"/>
                    <w:noProof/>
                    <w:sz w:val="22"/>
                    <w:szCs w:val="22"/>
                  </w:rPr>
                  <w:t>Sutarties sudarymas</w:t>
                </w:r>
                <w:r w:rsidRPr="003912B0">
                  <w:rPr>
                    <w:rFonts w:ascii="Times New Roman" w:hAnsi="Times New Roman" w:cs="Times New Roman"/>
                    <w:noProof/>
                    <w:webHidden/>
                    <w:sz w:val="22"/>
                    <w:szCs w:val="22"/>
                  </w:rPr>
                  <w:tab/>
                </w:r>
                <w:r w:rsidR="00BB4894" w:rsidRPr="003912B0">
                  <w:rPr>
                    <w:rFonts w:ascii="Times New Roman" w:hAnsi="Times New Roman" w:cs="Times New Roman"/>
                    <w:noProof/>
                    <w:webHidden/>
                    <w:sz w:val="22"/>
                    <w:szCs w:val="22"/>
                  </w:rPr>
                  <w:t>5</w:t>
                </w:r>
              </w:hyperlink>
            </w:p>
            <w:p w14:paraId="456B2FA1" w14:textId="051D6AB1" w:rsidR="0074475B" w:rsidRPr="003912B0" w:rsidRDefault="0074475B" w:rsidP="007E0A9D">
              <w:pPr>
                <w:pStyle w:val="Turinys1"/>
                <w:rPr>
                  <w:rFonts w:ascii="Times New Roman" w:hAnsi="Times New Roman" w:cs="Times New Roman"/>
                  <w:noProof/>
                  <w:sz w:val="22"/>
                  <w:szCs w:val="22"/>
                  <w:lang w:val="en-US" w:eastAsia="en-US"/>
                </w:rPr>
              </w:pPr>
              <w:hyperlink w:anchor="_Toc126333938" w:history="1">
                <w:r w:rsidRPr="003912B0">
                  <w:rPr>
                    <w:rStyle w:val="Hipersaitas"/>
                    <w:rFonts w:ascii="Times New Roman" w:hAnsi="Times New Roman" w:cs="Times New Roman"/>
                    <w:noProof/>
                    <w:sz w:val="22"/>
                    <w:szCs w:val="22"/>
                  </w:rPr>
                  <w:t>11.</w:t>
                </w:r>
                <w:r w:rsidRPr="003912B0">
                  <w:rPr>
                    <w:rFonts w:ascii="Times New Roman" w:hAnsi="Times New Roman" w:cs="Times New Roman"/>
                    <w:noProof/>
                    <w:sz w:val="22"/>
                    <w:szCs w:val="22"/>
                    <w:lang w:val="en-US" w:eastAsia="en-US"/>
                  </w:rPr>
                  <w:tab/>
                  <w:t xml:space="preserve"> </w:t>
                </w:r>
                <w:r w:rsidRPr="003912B0">
                  <w:rPr>
                    <w:rStyle w:val="Hipersaitas"/>
                    <w:rFonts w:ascii="Times New Roman" w:hAnsi="Times New Roman" w:cs="Times New Roman"/>
                    <w:noProof/>
                    <w:sz w:val="22"/>
                    <w:szCs w:val="22"/>
                  </w:rPr>
                  <w:t>Kitos sąlygos</w:t>
                </w:r>
                <w:r w:rsidRPr="003912B0">
                  <w:rPr>
                    <w:rFonts w:ascii="Times New Roman" w:hAnsi="Times New Roman" w:cs="Times New Roman"/>
                    <w:noProof/>
                    <w:webHidden/>
                    <w:sz w:val="22"/>
                    <w:szCs w:val="22"/>
                  </w:rPr>
                  <w:tab/>
                </w:r>
                <w:r w:rsidR="00BB4894" w:rsidRPr="003912B0">
                  <w:rPr>
                    <w:rFonts w:ascii="Times New Roman" w:hAnsi="Times New Roman" w:cs="Times New Roman"/>
                    <w:noProof/>
                    <w:webHidden/>
                    <w:sz w:val="22"/>
                    <w:szCs w:val="22"/>
                  </w:rPr>
                  <w:t>5</w:t>
                </w:r>
              </w:hyperlink>
            </w:p>
            <w:p w14:paraId="3C0F05FC" w14:textId="1CB62D68" w:rsidR="0074475B" w:rsidRPr="003912B0" w:rsidRDefault="0074475B" w:rsidP="007E0A9D">
              <w:pPr>
                <w:pStyle w:val="Turinys1"/>
                <w:rPr>
                  <w:rFonts w:ascii="Times New Roman" w:hAnsi="Times New Roman" w:cs="Times New Roman"/>
                  <w:noProof/>
                  <w:sz w:val="22"/>
                  <w:szCs w:val="22"/>
                  <w:lang w:val="en-US" w:eastAsia="en-US"/>
                </w:rPr>
              </w:pPr>
              <w:r w:rsidRPr="003912B0">
                <w:rPr>
                  <w:rStyle w:val="Hipersaitas"/>
                  <w:rFonts w:ascii="Times New Roman" w:hAnsi="Times New Roman" w:cs="Times New Roman"/>
                  <w:noProof/>
                  <w:sz w:val="22"/>
                  <w:szCs w:val="22"/>
                </w:rPr>
                <w:t xml:space="preserve">  </w:t>
              </w:r>
              <w:hyperlink w:anchor="_Toc126333939" w:history="1">
                <w:r w:rsidRPr="003912B0">
                  <w:rPr>
                    <w:rStyle w:val="Hipersaitas"/>
                    <w:rFonts w:ascii="Times New Roman" w:hAnsi="Times New Roman" w:cs="Times New Roman"/>
                    <w:noProof/>
                    <w:sz w:val="22"/>
                    <w:szCs w:val="22"/>
                  </w:rPr>
                  <w:t>Pirkimo sąlygų 1 priedas „Terminai“</w:t>
                </w:r>
                <w:r w:rsidRPr="003912B0">
                  <w:rPr>
                    <w:rFonts w:ascii="Times New Roman" w:hAnsi="Times New Roman" w:cs="Times New Roman"/>
                    <w:noProof/>
                    <w:webHidden/>
                    <w:sz w:val="22"/>
                    <w:szCs w:val="22"/>
                  </w:rPr>
                  <w:tab/>
                </w:r>
                <w:r w:rsidR="00BB4894" w:rsidRPr="003912B0">
                  <w:rPr>
                    <w:rFonts w:ascii="Times New Roman" w:hAnsi="Times New Roman" w:cs="Times New Roman"/>
                    <w:noProof/>
                    <w:webHidden/>
                    <w:sz w:val="22"/>
                    <w:szCs w:val="22"/>
                  </w:rPr>
                  <w:t>6</w:t>
                </w:r>
              </w:hyperlink>
            </w:p>
            <w:p w14:paraId="27656DDD" w14:textId="3F63775D" w:rsidR="0074475B" w:rsidRPr="003912B0" w:rsidRDefault="0074475B">
              <w:pPr>
                <w:pStyle w:val="Turinys2"/>
                <w:rPr>
                  <w:rFonts w:ascii="Times New Roman" w:hAnsi="Times New Roman" w:cs="Times New Roman"/>
                  <w:noProof/>
                  <w:sz w:val="22"/>
                  <w:szCs w:val="22"/>
                  <w:lang w:val="en-US" w:eastAsia="en-US"/>
                </w:rPr>
              </w:pPr>
              <w:hyperlink w:anchor="_Toc126333940" w:history="1">
                <w:r w:rsidRPr="003912B0">
                  <w:rPr>
                    <w:rStyle w:val="Hipersaitas"/>
                    <w:rFonts w:ascii="Times New Roman" w:eastAsia="Calibri" w:hAnsi="Times New Roman" w:cs="Times New Roman"/>
                    <w:noProof/>
                    <w:sz w:val="22"/>
                    <w:szCs w:val="22"/>
                  </w:rPr>
                  <w:t>Pirkimo sąlygų 2 priedas „Techninė specifikacija“</w:t>
                </w:r>
                <w:r w:rsidRPr="003912B0">
                  <w:rPr>
                    <w:rFonts w:ascii="Times New Roman" w:hAnsi="Times New Roman" w:cs="Times New Roman"/>
                    <w:noProof/>
                    <w:webHidden/>
                    <w:sz w:val="22"/>
                    <w:szCs w:val="22"/>
                  </w:rPr>
                  <w:tab/>
                </w:r>
                <w:r w:rsidR="00624897">
                  <w:rPr>
                    <w:rFonts w:ascii="Times New Roman" w:hAnsi="Times New Roman" w:cs="Times New Roman"/>
                    <w:noProof/>
                    <w:webHidden/>
                    <w:sz w:val="22"/>
                    <w:szCs w:val="22"/>
                  </w:rPr>
                  <w:t>10</w:t>
                </w:r>
              </w:hyperlink>
            </w:p>
            <w:p w14:paraId="79347E8A" w14:textId="6AF9BC2C" w:rsidR="0074475B" w:rsidRPr="003912B0" w:rsidRDefault="0074475B">
              <w:pPr>
                <w:pStyle w:val="Turinys2"/>
                <w:rPr>
                  <w:rFonts w:ascii="Times New Roman" w:hAnsi="Times New Roman" w:cs="Times New Roman"/>
                  <w:noProof/>
                  <w:sz w:val="22"/>
                  <w:szCs w:val="22"/>
                  <w:lang w:val="en-US" w:eastAsia="en-US"/>
                </w:rPr>
              </w:pPr>
              <w:hyperlink w:anchor="_Toc126333941" w:history="1">
                <w:r w:rsidRPr="003912B0">
                  <w:rPr>
                    <w:rStyle w:val="Hipersaitas"/>
                    <w:rFonts w:ascii="Times New Roman" w:eastAsia="Calibri" w:hAnsi="Times New Roman" w:cs="Times New Roman"/>
                    <w:noProof/>
                    <w:sz w:val="22"/>
                    <w:szCs w:val="22"/>
                  </w:rPr>
                  <w:t>Pirkimo sąlygų 3 priedas „Tiekėjų pašalinimo pagrindai“</w:t>
                </w:r>
                <w:r w:rsidRPr="003912B0">
                  <w:rPr>
                    <w:rFonts w:ascii="Times New Roman" w:hAnsi="Times New Roman" w:cs="Times New Roman"/>
                    <w:noProof/>
                    <w:webHidden/>
                    <w:sz w:val="22"/>
                    <w:szCs w:val="22"/>
                  </w:rPr>
                  <w:tab/>
                </w:r>
                <w:r w:rsidR="00FE4909" w:rsidRPr="003912B0">
                  <w:rPr>
                    <w:rFonts w:ascii="Times New Roman" w:hAnsi="Times New Roman" w:cs="Times New Roman"/>
                    <w:noProof/>
                    <w:webHidden/>
                    <w:sz w:val="22"/>
                    <w:szCs w:val="22"/>
                  </w:rPr>
                  <w:t>1</w:t>
                </w:r>
                <w:r w:rsidR="00624897">
                  <w:rPr>
                    <w:rFonts w:ascii="Times New Roman" w:hAnsi="Times New Roman" w:cs="Times New Roman"/>
                    <w:noProof/>
                    <w:webHidden/>
                    <w:sz w:val="22"/>
                    <w:szCs w:val="22"/>
                  </w:rPr>
                  <w:t>6</w:t>
                </w:r>
              </w:hyperlink>
            </w:p>
            <w:p w14:paraId="6DE76A5E" w14:textId="7832A7AD" w:rsidR="0074475B" w:rsidRPr="003912B0" w:rsidRDefault="0074475B">
              <w:pPr>
                <w:pStyle w:val="Turinys2"/>
                <w:rPr>
                  <w:rFonts w:ascii="Times New Roman" w:hAnsi="Times New Roman" w:cs="Times New Roman"/>
                  <w:noProof/>
                  <w:sz w:val="22"/>
                  <w:szCs w:val="22"/>
                  <w:lang w:val="en-US" w:eastAsia="en-US"/>
                </w:rPr>
              </w:pPr>
              <w:hyperlink w:anchor="_Toc126333942" w:history="1">
                <w:r w:rsidRPr="003912B0">
                  <w:rPr>
                    <w:rStyle w:val="Hipersaitas"/>
                    <w:rFonts w:ascii="Times New Roman" w:eastAsia="Calibri" w:hAnsi="Times New Roman" w:cs="Times New Roman"/>
                    <w:noProof/>
                    <w:sz w:val="22"/>
                    <w:szCs w:val="22"/>
                  </w:rPr>
                  <w:t>Pirkimo sąlygų 4 priedas „Tiekėjų kvalifikacijos reikalavimai ir reikalaujami kokybės bei aplinkos apsaugos vadybos sistemų standartai“</w:t>
                </w:r>
                <w:r w:rsidRPr="003912B0">
                  <w:rPr>
                    <w:rStyle w:val="Hipersaitas"/>
                    <w:rFonts w:ascii="Times New Roman" w:hAnsi="Times New Roman" w:cs="Times New Roman"/>
                    <w:noProof/>
                    <w:webHidden/>
                    <w:sz w:val="22"/>
                    <w:szCs w:val="22"/>
                  </w:rPr>
                  <w:tab/>
                </w:r>
                <w:r w:rsidR="00BB4894" w:rsidRPr="003912B0">
                  <w:rPr>
                    <w:rStyle w:val="Hipersaitas"/>
                    <w:rFonts w:ascii="Times New Roman" w:hAnsi="Times New Roman" w:cs="Times New Roman"/>
                    <w:noProof/>
                    <w:webHidden/>
                    <w:sz w:val="22"/>
                    <w:szCs w:val="22"/>
                  </w:rPr>
                  <w:t>2</w:t>
                </w:r>
                <w:r w:rsidR="00305470">
                  <w:rPr>
                    <w:rStyle w:val="Hipersaitas"/>
                    <w:rFonts w:ascii="Times New Roman" w:hAnsi="Times New Roman" w:cs="Times New Roman"/>
                    <w:noProof/>
                    <w:webHidden/>
                    <w:sz w:val="22"/>
                    <w:szCs w:val="22"/>
                  </w:rPr>
                  <w:t>9</w:t>
                </w:r>
              </w:hyperlink>
            </w:p>
            <w:p w14:paraId="61E88A43" w14:textId="06EA80E6" w:rsidR="0074475B" w:rsidRPr="003912B0" w:rsidRDefault="0074475B">
              <w:pPr>
                <w:pStyle w:val="Turinys2"/>
                <w:rPr>
                  <w:rFonts w:ascii="Times New Roman" w:hAnsi="Times New Roman" w:cs="Times New Roman"/>
                  <w:noProof/>
                  <w:sz w:val="22"/>
                  <w:szCs w:val="22"/>
                  <w:lang w:val="en-US" w:eastAsia="en-US"/>
                </w:rPr>
              </w:pPr>
              <w:hyperlink w:anchor="_Toc126333943" w:history="1">
                <w:r w:rsidRPr="003912B0">
                  <w:rPr>
                    <w:rStyle w:val="Hipersaitas"/>
                    <w:rFonts w:ascii="Times New Roman" w:eastAsia="Calibri" w:hAnsi="Times New Roman" w:cs="Times New Roman"/>
                    <w:noProof/>
                    <w:sz w:val="22"/>
                    <w:szCs w:val="22"/>
                  </w:rPr>
                  <w:t xml:space="preserve">Pirkimo sąlygų 5 priedas „EBVPD“ </w:t>
                </w:r>
                <w:r w:rsidRPr="003912B0">
                  <w:rPr>
                    <w:rStyle w:val="Hipersaitas"/>
                    <w:rFonts w:ascii="Times New Roman" w:hAnsi="Times New Roman" w:cs="Times New Roman"/>
                    <w:noProof/>
                    <w:sz w:val="22"/>
                    <w:szCs w:val="22"/>
                  </w:rPr>
                  <w:t>(XML formatu)</w:t>
                </w:r>
                <w:r w:rsidRPr="003912B0">
                  <w:rPr>
                    <w:rFonts w:ascii="Times New Roman" w:hAnsi="Times New Roman" w:cs="Times New Roman"/>
                    <w:noProof/>
                    <w:webHidden/>
                    <w:sz w:val="22"/>
                    <w:szCs w:val="22"/>
                  </w:rPr>
                  <w:tab/>
                </w:r>
                <w:r w:rsidR="00305470">
                  <w:rPr>
                    <w:rFonts w:ascii="Times New Roman" w:hAnsi="Times New Roman" w:cs="Times New Roman"/>
                    <w:noProof/>
                    <w:webHidden/>
                    <w:sz w:val="22"/>
                    <w:szCs w:val="22"/>
                  </w:rPr>
                  <w:t>30</w:t>
                </w:r>
              </w:hyperlink>
            </w:p>
            <w:p w14:paraId="310D1EC2" w14:textId="3589E5B1" w:rsidR="0074475B" w:rsidRPr="003912B0" w:rsidRDefault="0074475B">
              <w:pPr>
                <w:pStyle w:val="Turinys2"/>
                <w:rPr>
                  <w:rFonts w:ascii="Times New Roman" w:hAnsi="Times New Roman" w:cs="Times New Roman"/>
                  <w:noProof/>
                  <w:sz w:val="22"/>
                  <w:szCs w:val="22"/>
                  <w:lang w:val="en-US" w:eastAsia="en-US"/>
                </w:rPr>
              </w:pPr>
              <w:hyperlink w:anchor="_Toc126333944" w:history="1">
                <w:r w:rsidRPr="003912B0">
                  <w:rPr>
                    <w:rStyle w:val="Hipersaitas"/>
                    <w:rFonts w:ascii="Times New Roman" w:eastAsia="Calibri" w:hAnsi="Times New Roman" w:cs="Times New Roman"/>
                    <w:noProof/>
                    <w:sz w:val="22"/>
                    <w:szCs w:val="22"/>
                  </w:rPr>
                  <w:t>Pirkimo sąlygų 6 priedas „Pasiūlymo forma“</w:t>
                </w:r>
                <w:r w:rsidRPr="003912B0">
                  <w:rPr>
                    <w:rFonts w:ascii="Times New Roman" w:hAnsi="Times New Roman" w:cs="Times New Roman"/>
                    <w:noProof/>
                    <w:webHidden/>
                    <w:sz w:val="22"/>
                    <w:szCs w:val="22"/>
                  </w:rPr>
                  <w:tab/>
                </w:r>
                <w:r w:rsidR="00305470">
                  <w:rPr>
                    <w:rFonts w:ascii="Times New Roman" w:hAnsi="Times New Roman" w:cs="Times New Roman"/>
                    <w:noProof/>
                    <w:webHidden/>
                    <w:sz w:val="22"/>
                    <w:szCs w:val="22"/>
                  </w:rPr>
                  <w:t>31</w:t>
                </w:r>
              </w:hyperlink>
            </w:p>
            <w:p w14:paraId="5F61B9F6" w14:textId="01DF104C" w:rsidR="0074475B" w:rsidRPr="003912B0" w:rsidRDefault="0074475B">
              <w:pPr>
                <w:pStyle w:val="Turinys2"/>
                <w:rPr>
                  <w:rFonts w:ascii="Times New Roman" w:hAnsi="Times New Roman" w:cs="Times New Roman"/>
                  <w:noProof/>
                  <w:sz w:val="22"/>
                  <w:szCs w:val="22"/>
                  <w:lang w:val="en-US" w:eastAsia="en-US"/>
                </w:rPr>
              </w:pPr>
              <w:hyperlink w:anchor="_Toc126333945" w:history="1">
                <w:r w:rsidRPr="003912B0">
                  <w:rPr>
                    <w:rStyle w:val="Hipersaitas"/>
                    <w:rFonts w:ascii="Times New Roman" w:eastAsia="Calibri" w:hAnsi="Times New Roman" w:cs="Times New Roman"/>
                    <w:noProof/>
                    <w:sz w:val="22"/>
                    <w:szCs w:val="22"/>
                  </w:rPr>
                  <w:t>Pirkimo sąlygų 7 priedas „Pasiūlymų vertinimo kriterijai ir sąlygos“</w:t>
                </w:r>
                <w:r w:rsidRPr="003912B0">
                  <w:rPr>
                    <w:rFonts w:ascii="Times New Roman" w:hAnsi="Times New Roman" w:cs="Times New Roman"/>
                    <w:noProof/>
                    <w:webHidden/>
                    <w:sz w:val="22"/>
                    <w:szCs w:val="22"/>
                  </w:rPr>
                  <w:tab/>
                </w:r>
                <w:r w:rsidR="00305470">
                  <w:rPr>
                    <w:rFonts w:ascii="Times New Roman" w:hAnsi="Times New Roman" w:cs="Times New Roman"/>
                    <w:noProof/>
                    <w:webHidden/>
                    <w:sz w:val="22"/>
                    <w:szCs w:val="22"/>
                  </w:rPr>
                  <w:t>4</w:t>
                </w:r>
                <w:r w:rsidR="00624897">
                  <w:rPr>
                    <w:rFonts w:ascii="Times New Roman" w:hAnsi="Times New Roman" w:cs="Times New Roman"/>
                    <w:noProof/>
                    <w:webHidden/>
                    <w:sz w:val="22"/>
                    <w:szCs w:val="22"/>
                  </w:rPr>
                  <w:t>3</w:t>
                </w:r>
              </w:hyperlink>
            </w:p>
            <w:p w14:paraId="67599A46" w14:textId="1F86CDA4" w:rsidR="00D25D67" w:rsidRPr="003912B0" w:rsidRDefault="00D25D67" w:rsidP="00D25D67">
              <w:pPr>
                <w:pStyle w:val="Turinys2"/>
                <w:rPr>
                  <w:rFonts w:ascii="Times New Roman" w:hAnsi="Times New Roman" w:cs="Times New Roman"/>
                  <w:noProof/>
                  <w:kern w:val="2"/>
                  <w:sz w:val="22"/>
                  <w:szCs w:val="22"/>
                  <w14:ligatures w14:val="standardContextual"/>
                </w:rPr>
              </w:pPr>
              <w:hyperlink w:anchor="_Toc185241023" w:history="1">
                <w:r w:rsidRPr="003912B0">
                  <w:rPr>
                    <w:rStyle w:val="Hipersaitas"/>
                    <w:rFonts w:ascii="Times New Roman" w:hAnsi="Times New Roman" w:cs="Times New Roman"/>
                    <w:noProof/>
                    <w:sz w:val="22"/>
                    <w:szCs w:val="22"/>
                  </w:rPr>
                  <w:t>Pirkimo sąlygų 8 priedas „Tiekėjo deklaracija dėl atitikties Reglamento nuostatoms juridiniam asmeniui“</w:t>
                </w:r>
                <w:r w:rsidRPr="003912B0">
                  <w:rPr>
                    <w:rFonts w:ascii="Times New Roman" w:hAnsi="Times New Roman" w:cs="Times New Roman"/>
                    <w:noProof/>
                    <w:webHidden/>
                    <w:sz w:val="22"/>
                    <w:szCs w:val="22"/>
                  </w:rPr>
                  <w:tab/>
                </w:r>
              </w:hyperlink>
              <w:r w:rsidR="00305470">
                <w:rPr>
                  <w:rFonts w:ascii="Times New Roman" w:hAnsi="Times New Roman" w:cs="Times New Roman"/>
                  <w:noProof/>
                  <w:sz w:val="22"/>
                  <w:szCs w:val="22"/>
                </w:rPr>
                <w:t>4</w:t>
              </w:r>
              <w:r w:rsidR="00AB4C94">
                <w:rPr>
                  <w:rFonts w:ascii="Times New Roman" w:hAnsi="Times New Roman" w:cs="Times New Roman"/>
                  <w:noProof/>
                  <w:sz w:val="22"/>
                  <w:szCs w:val="22"/>
                </w:rPr>
                <w:t>4</w:t>
              </w:r>
            </w:p>
            <w:p w14:paraId="7380545B" w14:textId="3A1CE1B5" w:rsidR="00D25D67" w:rsidRPr="003912B0" w:rsidRDefault="00D25D67" w:rsidP="00D25D67">
              <w:pPr>
                <w:pStyle w:val="Turinys2"/>
                <w:rPr>
                  <w:rFonts w:ascii="Times New Roman" w:hAnsi="Times New Roman" w:cs="Times New Roman"/>
                  <w:noProof/>
                  <w:kern w:val="2"/>
                  <w:sz w:val="22"/>
                  <w:szCs w:val="22"/>
                  <w14:ligatures w14:val="standardContextual"/>
                </w:rPr>
              </w:pPr>
              <w:hyperlink w:anchor="_Toc185241024" w:history="1">
                <w:r w:rsidRPr="003912B0">
                  <w:rPr>
                    <w:rStyle w:val="Hipersaitas"/>
                    <w:rFonts w:ascii="Times New Roman" w:hAnsi="Times New Roman" w:cs="Times New Roman"/>
                    <w:noProof/>
                    <w:sz w:val="22"/>
                    <w:szCs w:val="22"/>
                  </w:rPr>
                  <w:t>Pirkimo sąlygų 9 priedas „Tiekėjo deklaracija dėl atitikties Reglamento nuostatoms fiziniam asmeniui“</w:t>
                </w:r>
                <w:r w:rsidRPr="003912B0">
                  <w:rPr>
                    <w:rFonts w:ascii="Times New Roman" w:hAnsi="Times New Roman" w:cs="Times New Roman"/>
                    <w:noProof/>
                    <w:webHidden/>
                    <w:sz w:val="22"/>
                    <w:szCs w:val="22"/>
                  </w:rPr>
                  <w:tab/>
                </w:r>
              </w:hyperlink>
              <w:r w:rsidR="00305470">
                <w:rPr>
                  <w:rFonts w:ascii="Times New Roman" w:hAnsi="Times New Roman" w:cs="Times New Roman"/>
                  <w:noProof/>
                  <w:sz w:val="22"/>
                  <w:szCs w:val="22"/>
                </w:rPr>
                <w:t>4</w:t>
              </w:r>
              <w:r w:rsidR="008B0C91">
                <w:rPr>
                  <w:rFonts w:ascii="Times New Roman" w:hAnsi="Times New Roman" w:cs="Times New Roman"/>
                  <w:noProof/>
                  <w:sz w:val="22"/>
                  <w:szCs w:val="22"/>
                </w:rPr>
                <w:t>5</w:t>
              </w:r>
            </w:p>
            <w:p w14:paraId="7FD63D04" w14:textId="365ADA11" w:rsidR="00D25D67" w:rsidRPr="003912B0" w:rsidRDefault="00D25D67" w:rsidP="00D25D67">
              <w:pPr>
                <w:pStyle w:val="Turinys2"/>
                <w:rPr>
                  <w:rFonts w:ascii="Times New Roman" w:hAnsi="Times New Roman" w:cs="Times New Roman"/>
                  <w:noProof/>
                  <w:sz w:val="22"/>
                  <w:szCs w:val="22"/>
                </w:rPr>
              </w:pPr>
              <w:hyperlink w:anchor="_Toc185241026" w:history="1">
                <w:r w:rsidRPr="003912B0">
                  <w:rPr>
                    <w:rStyle w:val="Hipersaitas"/>
                    <w:rFonts w:ascii="Times New Roman" w:hAnsi="Times New Roman" w:cs="Times New Roman"/>
                    <w:noProof/>
                    <w:sz w:val="22"/>
                    <w:szCs w:val="22"/>
                  </w:rPr>
                  <w:t>Pirkimo sąlygų 10 priedas „Tiekėjo deklaracija dėl atsakingų asmenų“</w:t>
                </w:r>
                <w:r w:rsidRPr="003912B0">
                  <w:rPr>
                    <w:rFonts w:ascii="Times New Roman" w:hAnsi="Times New Roman" w:cs="Times New Roman"/>
                    <w:noProof/>
                    <w:webHidden/>
                    <w:sz w:val="22"/>
                    <w:szCs w:val="22"/>
                  </w:rPr>
                  <w:tab/>
                </w:r>
              </w:hyperlink>
              <w:r w:rsidR="00305470">
                <w:rPr>
                  <w:rFonts w:ascii="Times New Roman" w:hAnsi="Times New Roman" w:cs="Times New Roman"/>
                  <w:noProof/>
                  <w:sz w:val="22"/>
                  <w:szCs w:val="22"/>
                </w:rPr>
                <w:t>4</w:t>
              </w:r>
              <w:r w:rsidR="008B0C91">
                <w:rPr>
                  <w:rFonts w:ascii="Times New Roman" w:hAnsi="Times New Roman" w:cs="Times New Roman"/>
                  <w:noProof/>
                  <w:sz w:val="22"/>
                  <w:szCs w:val="22"/>
                </w:rPr>
                <w:t>6</w:t>
              </w:r>
            </w:p>
            <w:p w14:paraId="09005357" w14:textId="072E80A4" w:rsidR="005B5EF1" w:rsidRPr="003912B0" w:rsidRDefault="005B5EF1" w:rsidP="005B5EF1">
              <w:pPr>
                <w:tabs>
                  <w:tab w:val="right" w:leader="dot" w:pos="9962"/>
                </w:tabs>
                <w:spacing w:after="0"/>
                <w:ind w:left="220"/>
                <w:rPr>
                  <w:rFonts w:ascii="Times New Roman" w:hAnsi="Times New Roman" w:cs="Times New Roman"/>
                  <w:noProof/>
                  <w:kern w:val="2"/>
                  <w:sz w:val="22"/>
                  <w:szCs w:val="22"/>
                  <w14:ligatures w14:val="standardContextual"/>
                </w:rPr>
              </w:pPr>
              <w:hyperlink w:anchor="_Toc185516135" w:history="1">
                <w:r w:rsidRPr="003912B0">
                  <w:rPr>
                    <w:rFonts w:ascii="Times New Roman" w:eastAsia="Calibri Light" w:hAnsi="Times New Roman" w:cs="Times New Roman"/>
                    <w:noProof/>
                    <w:sz w:val="22"/>
                    <w:szCs w:val="22"/>
                  </w:rPr>
                  <w:t>Pirkimo sąlygų 11 priedas „Nacionalinio saugumo reikalavimų atitikties deklaracija“</w:t>
                </w:r>
                <w:r w:rsidRPr="003912B0">
                  <w:rPr>
                    <w:rFonts w:ascii="Times New Roman" w:hAnsi="Times New Roman" w:cs="Times New Roman"/>
                    <w:noProof/>
                    <w:webHidden/>
                    <w:sz w:val="22"/>
                    <w:szCs w:val="22"/>
                  </w:rPr>
                  <w:tab/>
                </w:r>
                <w:r w:rsidR="00305470">
                  <w:rPr>
                    <w:rFonts w:ascii="Times New Roman" w:hAnsi="Times New Roman" w:cs="Times New Roman"/>
                    <w:noProof/>
                    <w:webHidden/>
                    <w:sz w:val="22"/>
                    <w:szCs w:val="22"/>
                  </w:rPr>
                  <w:t>47</w:t>
                </w:r>
              </w:hyperlink>
            </w:p>
            <w:p w14:paraId="0C319A37" w14:textId="66B80C3F" w:rsidR="00075F73" w:rsidRPr="003912B0" w:rsidRDefault="00D25D67" w:rsidP="005B5EF1">
              <w:pPr>
                <w:pStyle w:val="Turinys2"/>
                <w:rPr>
                  <w:rFonts w:ascii="Times New Roman" w:hAnsi="Times New Roman" w:cs="Times New Roman"/>
                  <w:noProof/>
                  <w:kern w:val="2"/>
                  <w:sz w:val="22"/>
                  <w:szCs w:val="22"/>
                  <w14:ligatures w14:val="standardContextual"/>
                </w:rPr>
              </w:pPr>
              <w:hyperlink w:anchor="_Toc185241025" w:history="1">
                <w:r w:rsidRPr="003912B0">
                  <w:rPr>
                    <w:rStyle w:val="Hipersaitas"/>
                    <w:rFonts w:ascii="Times New Roman" w:hAnsi="Times New Roman" w:cs="Times New Roman"/>
                    <w:noProof/>
                    <w:sz w:val="22"/>
                    <w:szCs w:val="22"/>
                  </w:rPr>
                  <w:t>Pirkimo sąlygų 1</w:t>
                </w:r>
                <w:r w:rsidR="00227029" w:rsidRPr="003912B0">
                  <w:rPr>
                    <w:rStyle w:val="Hipersaitas"/>
                    <w:rFonts w:ascii="Times New Roman" w:hAnsi="Times New Roman" w:cs="Times New Roman"/>
                    <w:noProof/>
                    <w:sz w:val="22"/>
                    <w:szCs w:val="22"/>
                  </w:rPr>
                  <w:t>2</w:t>
                </w:r>
                <w:r w:rsidRPr="003912B0">
                  <w:rPr>
                    <w:rStyle w:val="Hipersaitas"/>
                    <w:rFonts w:ascii="Times New Roman" w:hAnsi="Times New Roman" w:cs="Times New Roman"/>
                    <w:noProof/>
                    <w:sz w:val="22"/>
                    <w:szCs w:val="22"/>
                  </w:rPr>
                  <w:t xml:space="preserve"> priedas „Sutarties projektas“</w:t>
                </w:r>
                <w:r w:rsidRPr="003912B0">
                  <w:rPr>
                    <w:rFonts w:ascii="Times New Roman" w:hAnsi="Times New Roman" w:cs="Times New Roman"/>
                    <w:noProof/>
                    <w:webHidden/>
                    <w:sz w:val="22"/>
                    <w:szCs w:val="22"/>
                  </w:rPr>
                  <w:tab/>
                </w:r>
              </w:hyperlink>
              <w:r w:rsidR="00305470">
                <w:rPr>
                  <w:rFonts w:ascii="Times New Roman" w:hAnsi="Times New Roman" w:cs="Times New Roman"/>
                  <w:noProof/>
                  <w:sz w:val="22"/>
                  <w:szCs w:val="22"/>
                </w:rPr>
                <w:t>48</w:t>
              </w:r>
            </w:p>
            <w:p w14:paraId="1E57C2C9" w14:textId="77777777" w:rsidR="005B5EF1" w:rsidRPr="003912B0" w:rsidRDefault="001C24BC" w:rsidP="004E4612">
              <w:pPr>
                <w:spacing w:after="120" w:line="20" w:lineRule="atLeast"/>
                <w:contextualSpacing/>
                <w:rPr>
                  <w:rFonts w:ascii="Times New Roman" w:hAnsi="Times New Roman" w:cs="Times New Roman"/>
                  <w:sz w:val="22"/>
                  <w:szCs w:val="22"/>
                  <w:shd w:val="clear" w:color="auto" w:fill="E6E6E6"/>
                </w:rPr>
              </w:pPr>
              <w:r w:rsidRPr="003912B0">
                <w:rPr>
                  <w:rFonts w:ascii="Times New Roman" w:hAnsi="Times New Roman" w:cs="Times New Roman"/>
                  <w:b/>
                  <w:bCs/>
                  <w:color w:val="2B579A"/>
                  <w:sz w:val="22"/>
                  <w:szCs w:val="22"/>
                  <w:shd w:val="clear" w:color="auto" w:fill="E6E6E6"/>
                </w:rPr>
                <w:fldChar w:fldCharType="end"/>
              </w:r>
            </w:p>
          </w:sdtContent>
        </w:sdt>
        <w:p w14:paraId="2B30EC2B" w14:textId="798C81AD" w:rsidR="00850184" w:rsidRPr="003912B0" w:rsidRDefault="00850184" w:rsidP="004E4612">
          <w:pPr>
            <w:spacing w:after="120" w:line="20" w:lineRule="atLeast"/>
            <w:contextualSpacing/>
            <w:rPr>
              <w:rFonts w:ascii="Times New Roman" w:hAnsi="Times New Roman" w:cs="Times New Roman"/>
              <w:sz w:val="22"/>
              <w:szCs w:val="22"/>
            </w:rPr>
          </w:pPr>
          <w:r w:rsidRPr="003912B0">
            <w:rPr>
              <w:rFonts w:ascii="Times New Roman" w:hAnsi="Times New Roman" w:cs="Times New Roman"/>
              <w:sz w:val="22"/>
              <w:szCs w:val="22"/>
            </w:rPr>
            <w:br w:type="page"/>
          </w:r>
        </w:p>
        <w:p w14:paraId="73CCB438" w14:textId="61B300C2" w:rsidR="005F13F0" w:rsidRPr="00BF44B4" w:rsidRDefault="00F609EB" w:rsidP="004E4612">
          <w:pPr>
            <w:spacing w:after="120" w:line="20" w:lineRule="atLeast"/>
            <w:contextualSpacing/>
            <w:rPr>
              <w:rFonts w:ascii="Times New Roman" w:hAnsi="Times New Roman" w:cs="Times New Roman"/>
              <w:sz w:val="24"/>
              <w:szCs w:val="24"/>
            </w:rPr>
          </w:pPr>
        </w:p>
      </w:sdtContent>
    </w:sdt>
    <w:p w14:paraId="7DBFF88B" w14:textId="0FE73970" w:rsidR="002415C7" w:rsidRPr="00BF44B4" w:rsidRDefault="00263B34" w:rsidP="00457163">
      <w:pPr>
        <w:pStyle w:val="Antrat1"/>
        <w:numPr>
          <w:ilvl w:val="0"/>
          <w:numId w:val="1"/>
        </w:numPr>
        <w:spacing w:line="20" w:lineRule="atLeast"/>
        <w:ind w:left="567" w:hanging="567"/>
        <w:contextualSpacing/>
        <w:rPr>
          <w:rFonts w:ascii="Times New Roman" w:hAnsi="Times New Roman" w:cs="Times New Roman"/>
          <w:sz w:val="28"/>
          <w:szCs w:val="28"/>
        </w:rPr>
      </w:pPr>
      <w:bookmarkStart w:id="0" w:name="_Toc126333928"/>
      <w:bookmarkStart w:id="1" w:name="_Toc335201954"/>
      <w:bookmarkStart w:id="2" w:name="_Toc147739116"/>
      <w:r w:rsidRPr="00BF44B4">
        <w:rPr>
          <w:rFonts w:ascii="Times New Roman" w:hAnsi="Times New Roman" w:cs="Times New Roman"/>
          <w:sz w:val="28"/>
          <w:szCs w:val="28"/>
        </w:rPr>
        <w:t>Bendra informacija</w:t>
      </w:r>
      <w:bookmarkEnd w:id="0"/>
    </w:p>
    <w:p w14:paraId="5784D59A" w14:textId="77777777" w:rsidR="002236D8" w:rsidRPr="00BF44B4" w:rsidRDefault="002236D8" w:rsidP="002236D8">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BF44B4">
        <w:rPr>
          <w:rFonts w:ascii="Times New Roman" w:hAnsi="Times New Roman" w:cs="Times New Roman"/>
          <w:sz w:val="24"/>
          <w:szCs w:val="24"/>
        </w:rPr>
        <w:t>Perkančioji organizacija – Vilniaus rajono savivaldybės administracija, juridinio asmens kodas 188708224, adresas Rinktinės g. 50, 09318 Vilnius, darbo laikas I - IV – nuo 7:30 val. iki 16:30 val., V – nuo 7:30 val. iki 15:15 val. Perkančioji organizacija nėra PVM mokėtoja</w:t>
      </w:r>
      <w:r w:rsidRPr="00BF44B4">
        <w:rPr>
          <w:rFonts w:ascii="Times New Roman" w:eastAsia="Calibri" w:hAnsi="Times New Roman" w:cs="Times New Roman"/>
          <w:sz w:val="24"/>
          <w:szCs w:val="24"/>
        </w:rPr>
        <w:t>.</w:t>
      </w:r>
    </w:p>
    <w:p w14:paraId="246E1ADB" w14:textId="77777777" w:rsidR="002236D8" w:rsidRPr="00BF44B4" w:rsidRDefault="002236D8" w:rsidP="002236D8">
      <w:pPr>
        <w:pStyle w:val="Sraopastraipa"/>
        <w:numPr>
          <w:ilvl w:val="1"/>
          <w:numId w:val="1"/>
        </w:numPr>
        <w:tabs>
          <w:tab w:val="left" w:pos="993"/>
        </w:tabs>
        <w:spacing w:after="0" w:line="240" w:lineRule="auto"/>
        <w:ind w:firstLine="207"/>
        <w:jc w:val="both"/>
        <w:rPr>
          <w:rFonts w:ascii="Times New Roman" w:eastAsia="Calibri" w:hAnsi="Times New Roman" w:cs="Times New Roman"/>
          <w:sz w:val="24"/>
          <w:szCs w:val="24"/>
        </w:rPr>
      </w:pPr>
      <w:r w:rsidRPr="00BF44B4">
        <w:rPr>
          <w:rFonts w:ascii="Times New Roman" w:eastAsia="Calibri" w:hAnsi="Times New Roman" w:cs="Times New Roman"/>
          <w:sz w:val="24"/>
          <w:szCs w:val="24"/>
        </w:rPr>
        <w:t>Perkančioji organizacija neįgaliojo kitų organizacijų atlikti pirkimą</w:t>
      </w:r>
      <w:r w:rsidRPr="00BF44B4">
        <w:rPr>
          <w:rFonts w:ascii="Times New Roman" w:eastAsia="Calibri" w:hAnsi="Times New Roman" w:cs="Times New Roman"/>
          <w:color w:val="7030A0"/>
          <w:sz w:val="24"/>
          <w:szCs w:val="24"/>
        </w:rPr>
        <w:t>.</w:t>
      </w:r>
    </w:p>
    <w:p w14:paraId="7E0C03A0" w14:textId="77777777" w:rsidR="00BD07D2" w:rsidRPr="003912B0" w:rsidRDefault="00BD07D2" w:rsidP="00034B43">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3912B0">
        <w:rPr>
          <w:rFonts w:ascii="Times New Roman" w:hAnsi="Times New Roman" w:cs="Times New Roman"/>
          <w:sz w:val="24"/>
          <w:szCs w:val="24"/>
        </w:rPr>
        <w:t>Pirkimas neatliekamas naudojantis centrinės perkančiosios organizacijos (toliau – CPO) katalogu, nes šiame kataloge nėra galimybės pasirinkti reikalingų prekių pagal šiuos kriterijus:</w:t>
      </w:r>
    </w:p>
    <w:p w14:paraId="2DF3FDEC" w14:textId="3F1E01CF" w:rsidR="00BD07D2" w:rsidRPr="003912B0" w:rsidRDefault="003E2671" w:rsidP="00034B43">
      <w:pPr>
        <w:pStyle w:val="Sraopastraipa"/>
        <w:numPr>
          <w:ilvl w:val="2"/>
          <w:numId w:val="1"/>
        </w:numPr>
        <w:tabs>
          <w:tab w:val="left" w:pos="1560"/>
        </w:tabs>
        <w:spacing w:line="240" w:lineRule="auto"/>
        <w:ind w:left="0" w:firstLine="993"/>
        <w:jc w:val="both"/>
        <w:rPr>
          <w:rFonts w:ascii="Times New Roman" w:hAnsi="Times New Roman" w:cs="Times New Roman"/>
          <w:sz w:val="24"/>
          <w:szCs w:val="24"/>
        </w:rPr>
      </w:pPr>
      <w:r w:rsidRPr="003E2671">
        <w:rPr>
          <w:rFonts w:ascii="Times New Roman" w:eastAsia="Times New Roman" w:hAnsi="Times New Roman" w:cs="Times New Roman"/>
          <w:b/>
          <w:bCs/>
          <w:sz w:val="24"/>
          <w:szCs w:val="24"/>
          <w:lang w:eastAsia="en-US"/>
        </w:rPr>
        <w:t>Procesorius</w:t>
      </w:r>
      <w:r w:rsidRPr="003E2671">
        <w:rPr>
          <w:rFonts w:ascii="Times New Roman" w:eastAsia="Times New Roman" w:hAnsi="Times New Roman" w:cs="Times New Roman"/>
          <w:sz w:val="24"/>
          <w:szCs w:val="24"/>
          <w:lang w:eastAsia="en-US"/>
        </w:rPr>
        <w:t>: CPO kataloge siūlomi procesoriai yra dvigubai lėtesni, todėl nėra galimybės pasirinkti reikiamo našumo</w:t>
      </w:r>
      <w:r w:rsidR="003912B0" w:rsidRPr="003912B0">
        <w:rPr>
          <w:rFonts w:ascii="Times New Roman" w:hAnsi="Times New Roman" w:cs="Times New Roman"/>
          <w:sz w:val="24"/>
          <w:szCs w:val="24"/>
        </w:rPr>
        <w:t>;</w:t>
      </w:r>
    </w:p>
    <w:p w14:paraId="046116B0" w14:textId="7F991142" w:rsidR="00BD07D2" w:rsidRPr="003912B0" w:rsidRDefault="003E2671" w:rsidP="00034B43">
      <w:pPr>
        <w:pStyle w:val="Sraopastraipa"/>
        <w:numPr>
          <w:ilvl w:val="2"/>
          <w:numId w:val="1"/>
        </w:numPr>
        <w:tabs>
          <w:tab w:val="left" w:pos="1560"/>
        </w:tabs>
        <w:spacing w:line="240" w:lineRule="auto"/>
        <w:ind w:left="0" w:firstLine="993"/>
        <w:jc w:val="both"/>
        <w:rPr>
          <w:rFonts w:ascii="Times New Roman" w:hAnsi="Times New Roman" w:cs="Times New Roman"/>
          <w:sz w:val="24"/>
          <w:szCs w:val="24"/>
        </w:rPr>
      </w:pPr>
      <w:r w:rsidRPr="003E2671">
        <w:rPr>
          <w:rFonts w:ascii="Times New Roman" w:eastAsia="Times New Roman" w:hAnsi="Times New Roman" w:cs="Times New Roman"/>
          <w:b/>
          <w:bCs/>
          <w:sz w:val="24"/>
          <w:szCs w:val="24"/>
          <w:lang w:eastAsia="en-US"/>
        </w:rPr>
        <w:t>Ekranas</w:t>
      </w:r>
      <w:r w:rsidRPr="003E2671">
        <w:rPr>
          <w:rFonts w:ascii="Times New Roman" w:eastAsia="Times New Roman" w:hAnsi="Times New Roman" w:cs="Times New Roman"/>
          <w:sz w:val="24"/>
          <w:szCs w:val="24"/>
          <w:lang w:eastAsia="en-US"/>
        </w:rPr>
        <w:t>: didesnė raiška ir ne mažesnis kaip 400 nitų ryškumas – toks ekranas optimaliausias darbui su GIS žemėlapiais</w:t>
      </w:r>
      <w:r w:rsidR="003912B0" w:rsidRPr="003912B0">
        <w:rPr>
          <w:rFonts w:ascii="Times New Roman" w:eastAsia="Calibri" w:hAnsi="Times New Roman" w:cs="Times New Roman"/>
          <w:sz w:val="24"/>
          <w:szCs w:val="24"/>
        </w:rPr>
        <w:t>;</w:t>
      </w:r>
    </w:p>
    <w:p w14:paraId="5C2D5658" w14:textId="271F3229" w:rsidR="00BD07D2" w:rsidRPr="003E2671" w:rsidRDefault="003E2671" w:rsidP="00D32B08">
      <w:pPr>
        <w:pStyle w:val="Sraopastraipa"/>
        <w:numPr>
          <w:ilvl w:val="2"/>
          <w:numId w:val="1"/>
        </w:numPr>
        <w:tabs>
          <w:tab w:val="left" w:pos="1560"/>
        </w:tabs>
        <w:spacing w:after="0" w:line="240" w:lineRule="auto"/>
        <w:ind w:left="0" w:firstLine="993"/>
        <w:jc w:val="both"/>
        <w:rPr>
          <w:rFonts w:ascii="Times New Roman" w:hAnsi="Times New Roman" w:cs="Times New Roman"/>
          <w:strike/>
          <w:color w:val="EE0000"/>
          <w:sz w:val="24"/>
          <w:szCs w:val="24"/>
        </w:rPr>
      </w:pPr>
      <w:r w:rsidRPr="003E2671">
        <w:rPr>
          <w:rFonts w:ascii="Times New Roman" w:eastAsia="Times New Roman" w:hAnsi="Times New Roman" w:cs="Times New Roman"/>
          <w:b/>
          <w:bCs/>
          <w:sz w:val="24"/>
          <w:szCs w:val="24"/>
          <w:lang w:eastAsia="en-US"/>
        </w:rPr>
        <w:t>Operatyvioji atmintis</w:t>
      </w:r>
      <w:r w:rsidRPr="003E2671">
        <w:rPr>
          <w:rFonts w:ascii="Times New Roman" w:eastAsia="Times New Roman" w:hAnsi="Times New Roman" w:cs="Times New Roman"/>
          <w:sz w:val="24"/>
          <w:szCs w:val="24"/>
          <w:lang w:eastAsia="en-US"/>
        </w:rPr>
        <w:t>: reikalinga DDR5 tipo RAM su galimybe pasirinkti atminties kiekį, ko CPO katalogas nenumato</w:t>
      </w:r>
      <w:r w:rsidR="00D32B08" w:rsidRPr="00D32B08">
        <w:rPr>
          <w:rFonts w:ascii="Times New Roman" w:eastAsia="Times New Roman" w:hAnsi="Times New Roman" w:cs="Times New Roman"/>
          <w:sz w:val="24"/>
          <w:szCs w:val="24"/>
          <w:lang w:eastAsia="en-US"/>
        </w:rPr>
        <w:t>.</w:t>
      </w:r>
    </w:p>
    <w:p w14:paraId="70EC0B59" w14:textId="4D05E4AB" w:rsidR="003E2671" w:rsidRPr="003E2671" w:rsidRDefault="003E2671" w:rsidP="00D32B08">
      <w:pPr>
        <w:pStyle w:val="Sraopastraipa"/>
        <w:numPr>
          <w:ilvl w:val="2"/>
          <w:numId w:val="1"/>
        </w:numPr>
        <w:tabs>
          <w:tab w:val="left" w:pos="1560"/>
        </w:tabs>
        <w:spacing w:after="0" w:line="240" w:lineRule="auto"/>
        <w:ind w:left="0" w:firstLine="993"/>
        <w:jc w:val="both"/>
        <w:rPr>
          <w:rFonts w:ascii="Times New Roman" w:hAnsi="Times New Roman" w:cs="Times New Roman"/>
          <w:strike/>
          <w:color w:val="EE0000"/>
          <w:sz w:val="24"/>
          <w:szCs w:val="24"/>
        </w:rPr>
      </w:pPr>
      <w:r w:rsidRPr="003E2671">
        <w:rPr>
          <w:rFonts w:ascii="Times New Roman" w:eastAsia="Times New Roman" w:hAnsi="Times New Roman" w:cs="Times New Roman"/>
          <w:b/>
          <w:bCs/>
          <w:sz w:val="24"/>
          <w:szCs w:val="24"/>
          <w:lang w:eastAsia="en-US"/>
        </w:rPr>
        <w:t>Kietasis diskas</w:t>
      </w:r>
      <w:r w:rsidRPr="003E2671">
        <w:rPr>
          <w:rFonts w:ascii="Times New Roman" w:eastAsia="Times New Roman" w:hAnsi="Times New Roman" w:cs="Times New Roman"/>
          <w:sz w:val="24"/>
          <w:szCs w:val="24"/>
          <w:lang w:eastAsia="en-US"/>
        </w:rPr>
        <w:t xml:space="preserve">: būtina galimybė pasirinkti spartą ir dydį. Nors pagal numatytuosius nustatymus siūlomi </w:t>
      </w:r>
      <w:proofErr w:type="spellStart"/>
      <w:r w:rsidRPr="003E2671">
        <w:rPr>
          <w:rFonts w:ascii="Times New Roman" w:eastAsia="Times New Roman" w:hAnsi="Times New Roman" w:cs="Times New Roman"/>
          <w:sz w:val="24"/>
          <w:szCs w:val="24"/>
          <w:lang w:eastAsia="en-US"/>
        </w:rPr>
        <w:t>NVMe</w:t>
      </w:r>
      <w:proofErr w:type="spellEnd"/>
      <w:r w:rsidRPr="003E2671">
        <w:rPr>
          <w:rFonts w:ascii="Times New Roman" w:eastAsia="Times New Roman" w:hAnsi="Times New Roman" w:cs="Times New Roman"/>
          <w:sz w:val="24"/>
          <w:szCs w:val="24"/>
          <w:lang w:eastAsia="en-US"/>
        </w:rPr>
        <w:t xml:space="preserve"> diskai, jų sparta gali skirtis net iki 8 kartų, o tai tiesiogiai įtakoja našumą. Be to, CPO neleidžia pasirinkti 2 TB talpos disko</w:t>
      </w:r>
      <w:r>
        <w:rPr>
          <w:rFonts w:ascii="Times New Roman" w:eastAsia="Times New Roman" w:hAnsi="Times New Roman" w:cs="Times New Roman"/>
          <w:sz w:val="24"/>
          <w:szCs w:val="24"/>
          <w:lang w:eastAsia="en-US"/>
        </w:rPr>
        <w:t>.</w:t>
      </w:r>
    </w:p>
    <w:p w14:paraId="1EF89251" w14:textId="5D2108C1" w:rsidR="003E2671" w:rsidRPr="003912B0" w:rsidRDefault="003E2671" w:rsidP="00D32B08">
      <w:pPr>
        <w:pStyle w:val="Sraopastraipa"/>
        <w:numPr>
          <w:ilvl w:val="2"/>
          <w:numId w:val="1"/>
        </w:numPr>
        <w:tabs>
          <w:tab w:val="left" w:pos="1560"/>
        </w:tabs>
        <w:spacing w:after="0" w:line="240" w:lineRule="auto"/>
        <w:ind w:left="0" w:firstLine="993"/>
        <w:jc w:val="both"/>
        <w:rPr>
          <w:rFonts w:ascii="Times New Roman" w:hAnsi="Times New Roman" w:cs="Times New Roman"/>
          <w:strike/>
          <w:color w:val="EE0000"/>
          <w:sz w:val="24"/>
          <w:szCs w:val="24"/>
        </w:rPr>
      </w:pPr>
      <w:r w:rsidRPr="003E2671">
        <w:rPr>
          <w:rFonts w:ascii="Times New Roman" w:eastAsia="Times New Roman" w:hAnsi="Times New Roman" w:cs="Times New Roman"/>
          <w:b/>
          <w:bCs/>
          <w:sz w:val="24"/>
          <w:szCs w:val="24"/>
          <w:lang w:eastAsia="en-US"/>
        </w:rPr>
        <w:t>Vaizdo plokštė</w:t>
      </w:r>
      <w:r w:rsidRPr="003E2671">
        <w:rPr>
          <w:rFonts w:ascii="Times New Roman" w:eastAsia="Times New Roman" w:hAnsi="Times New Roman" w:cs="Times New Roman"/>
          <w:sz w:val="24"/>
          <w:szCs w:val="24"/>
          <w:lang w:eastAsia="en-US"/>
        </w:rPr>
        <w:t>: būtina aukšto našumo grafinė plokštė, kurios CPO kataloge taip pat nėra galimybės pasirinkti</w:t>
      </w:r>
      <w:r>
        <w:rPr>
          <w:rFonts w:ascii="Times New Roman" w:eastAsia="Times New Roman" w:hAnsi="Times New Roman" w:cs="Times New Roman"/>
          <w:sz w:val="24"/>
          <w:szCs w:val="24"/>
          <w:lang w:eastAsia="en-US"/>
        </w:rPr>
        <w:t>.</w:t>
      </w:r>
    </w:p>
    <w:p w14:paraId="62DF64D0" w14:textId="2810C76E" w:rsidR="00AA23FB" w:rsidRPr="00BF44B4" w:rsidRDefault="002F5F8E" w:rsidP="00EF7E10">
      <w:pPr>
        <w:spacing w:after="0" w:line="240" w:lineRule="auto"/>
        <w:ind w:firstLine="567"/>
        <w:rPr>
          <w:rFonts w:ascii="Times New Roman" w:hAnsi="Times New Roman" w:cs="Times New Roman"/>
          <w:sz w:val="24"/>
          <w:szCs w:val="24"/>
        </w:rPr>
      </w:pPr>
      <w:r w:rsidRPr="00BF44B4">
        <w:rPr>
          <w:rFonts w:ascii="Times New Roman" w:hAnsi="Times New Roman" w:cs="Times New Roman"/>
          <w:sz w:val="24"/>
          <w:szCs w:val="24"/>
        </w:rPr>
        <w:t xml:space="preserve">1.4. </w:t>
      </w:r>
      <w:r w:rsidR="00AA23FB" w:rsidRPr="00BF44B4">
        <w:rPr>
          <w:rFonts w:ascii="Times New Roman" w:hAnsi="Times New Roman" w:cs="Times New Roman"/>
          <w:sz w:val="24"/>
          <w:szCs w:val="24"/>
        </w:rPr>
        <w:t xml:space="preserve"> </w:t>
      </w:r>
      <w:r w:rsidR="00AA23FB" w:rsidRPr="00BF44B4">
        <w:rPr>
          <w:rFonts w:ascii="Times New Roman" w:eastAsia="Times New Roman" w:hAnsi="Times New Roman" w:cs="Times New Roman"/>
          <w:sz w:val="24"/>
          <w:szCs w:val="24"/>
        </w:rPr>
        <w:t>Perkančioji organizacija nerezervuoja teisės dalyvauti pirkime.</w:t>
      </w:r>
    </w:p>
    <w:p w14:paraId="573233DF" w14:textId="074A2AF0" w:rsidR="00E32C8E" w:rsidRPr="00BF44B4" w:rsidRDefault="00C447D2" w:rsidP="005732B5">
      <w:pPr>
        <w:pStyle w:val="Sraopastraipa"/>
        <w:spacing w:after="0" w:line="240" w:lineRule="auto"/>
        <w:ind w:left="0" w:firstLine="567"/>
        <w:jc w:val="both"/>
        <w:rPr>
          <w:rFonts w:ascii="Times New Roman" w:hAnsi="Times New Roman" w:cs="Times New Roman"/>
          <w:sz w:val="24"/>
          <w:szCs w:val="24"/>
        </w:rPr>
      </w:pPr>
      <w:r w:rsidRPr="00BF44B4">
        <w:rPr>
          <w:rFonts w:ascii="Times New Roman" w:hAnsi="Times New Roman" w:cs="Times New Roman"/>
          <w:sz w:val="24"/>
          <w:szCs w:val="24"/>
        </w:rPr>
        <w:t>1.</w:t>
      </w:r>
      <w:r w:rsidR="00095A99" w:rsidRPr="00BF44B4">
        <w:rPr>
          <w:rFonts w:ascii="Times New Roman" w:hAnsi="Times New Roman" w:cs="Times New Roman"/>
          <w:sz w:val="24"/>
          <w:szCs w:val="24"/>
        </w:rPr>
        <w:t>5</w:t>
      </w:r>
      <w:r w:rsidRPr="00BF44B4">
        <w:rPr>
          <w:rFonts w:ascii="Times New Roman" w:hAnsi="Times New Roman" w:cs="Times New Roman"/>
          <w:sz w:val="24"/>
          <w:szCs w:val="24"/>
        </w:rPr>
        <w:t xml:space="preserve">. </w:t>
      </w:r>
      <w:r w:rsidR="005732B5" w:rsidRPr="00BF44B4">
        <w:rPr>
          <w:rFonts w:ascii="Times New Roman" w:hAnsi="Times New Roman" w:cs="Times New Roman"/>
          <w:sz w:val="24"/>
          <w:szCs w:val="24"/>
        </w:rPr>
        <w:t xml:space="preserve"> </w:t>
      </w:r>
      <w:r w:rsidR="00E32C8E" w:rsidRPr="00BF44B4">
        <w:rPr>
          <w:rFonts w:ascii="Times New Roman" w:hAnsi="Times New Roman" w:cs="Times New Roman"/>
          <w:sz w:val="24"/>
          <w:szCs w:val="24"/>
        </w:rPr>
        <w:t xml:space="preserve">Stebėtojai dalyvauti </w:t>
      </w:r>
      <w:r w:rsidR="008A3C98" w:rsidRPr="00BF44B4">
        <w:rPr>
          <w:rFonts w:ascii="Times New Roman" w:hAnsi="Times New Roman" w:cs="Times New Roman"/>
          <w:sz w:val="24"/>
          <w:szCs w:val="24"/>
        </w:rPr>
        <w:t>K</w:t>
      </w:r>
      <w:r w:rsidR="00E32C8E" w:rsidRPr="00BF44B4">
        <w:rPr>
          <w:rFonts w:ascii="Times New Roman" w:hAnsi="Times New Roman" w:cs="Times New Roman"/>
          <w:sz w:val="24"/>
          <w:szCs w:val="24"/>
        </w:rPr>
        <w:t>omisijos posėdžiuose nėra kviečiami.</w:t>
      </w:r>
    </w:p>
    <w:p w14:paraId="63DE713E" w14:textId="5B555F66" w:rsidR="00207398" w:rsidRPr="00BF44B4" w:rsidRDefault="003A502A" w:rsidP="009321F4">
      <w:pPr>
        <w:pStyle w:val="Sraopastraipa"/>
        <w:numPr>
          <w:ilvl w:val="0"/>
          <w:numId w:val="9"/>
        </w:numPr>
        <w:spacing w:after="0" w:line="240" w:lineRule="auto"/>
        <w:ind w:left="-142" w:firstLine="709"/>
        <w:jc w:val="both"/>
        <w:rPr>
          <w:rFonts w:ascii="Times New Roman" w:hAnsi="Times New Roman" w:cs="Times New Roman"/>
          <w:sz w:val="24"/>
          <w:szCs w:val="24"/>
        </w:rPr>
      </w:pPr>
      <w:r w:rsidRPr="00BF44B4">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Pr="00BF44B4">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BF44B4">
        <w:rPr>
          <w:rFonts w:ascii="Times New Roman" w:hAnsi="Times New Roman" w:cs="Times New Roman"/>
          <w:sz w:val="24"/>
          <w:szCs w:val="24"/>
        </w:rPr>
        <w:t xml:space="preserve">“ </w:t>
      </w:r>
      <w:r w:rsidR="00A54CB0" w:rsidRPr="00BF44B4">
        <w:rPr>
          <w:rFonts w:ascii="Times New Roman" w:hAnsi="Times New Roman" w:cs="Times New Roman"/>
          <w:sz w:val="24"/>
          <w:szCs w:val="24"/>
        </w:rPr>
        <w:t>4</w:t>
      </w:r>
      <w:r w:rsidR="002236D8" w:rsidRPr="00BF44B4">
        <w:rPr>
          <w:rFonts w:ascii="Times New Roman" w:hAnsi="Times New Roman" w:cs="Times New Roman"/>
          <w:sz w:val="24"/>
          <w:szCs w:val="24"/>
        </w:rPr>
        <w:t>.</w:t>
      </w:r>
      <w:r w:rsidR="00075F73" w:rsidRPr="00BF44B4">
        <w:rPr>
          <w:rFonts w:ascii="Times New Roman" w:hAnsi="Times New Roman" w:cs="Times New Roman"/>
          <w:sz w:val="24"/>
          <w:szCs w:val="24"/>
        </w:rPr>
        <w:t>1.</w:t>
      </w:r>
      <w:r w:rsidR="00A54CB0" w:rsidRPr="00BF44B4">
        <w:rPr>
          <w:rFonts w:ascii="Times New Roman" w:hAnsi="Times New Roman" w:cs="Times New Roman"/>
          <w:sz w:val="24"/>
          <w:szCs w:val="24"/>
        </w:rPr>
        <w:t xml:space="preserve"> </w:t>
      </w:r>
      <w:r w:rsidRPr="00BF44B4">
        <w:rPr>
          <w:rFonts w:ascii="Times New Roman" w:hAnsi="Times New Roman" w:cs="Times New Roman"/>
          <w:sz w:val="24"/>
          <w:szCs w:val="24"/>
        </w:rPr>
        <w:t>punktu (-</w:t>
      </w:r>
      <w:proofErr w:type="spellStart"/>
      <w:r w:rsidRPr="00BF44B4">
        <w:rPr>
          <w:rFonts w:ascii="Times New Roman" w:hAnsi="Times New Roman" w:cs="Times New Roman"/>
          <w:sz w:val="24"/>
          <w:szCs w:val="24"/>
        </w:rPr>
        <w:t>ais</w:t>
      </w:r>
      <w:proofErr w:type="spellEnd"/>
      <w:r w:rsidRPr="00BF44B4">
        <w:rPr>
          <w:rFonts w:ascii="Times New Roman" w:hAnsi="Times New Roman" w:cs="Times New Roman"/>
          <w:sz w:val="24"/>
          <w:szCs w:val="24"/>
        </w:rPr>
        <w:t xml:space="preserve">). Aplinkos apaugos kriterijai nustatyti </w:t>
      </w:r>
      <w:r w:rsidR="00A54CB0" w:rsidRPr="00BF44B4">
        <w:rPr>
          <w:rFonts w:ascii="Times New Roman" w:hAnsi="Times New Roman" w:cs="Times New Roman"/>
          <w:sz w:val="24"/>
          <w:szCs w:val="24"/>
        </w:rPr>
        <w:t xml:space="preserve">Pirkimo sutarties projekte </w:t>
      </w:r>
      <w:r w:rsidR="00A54CB0" w:rsidRPr="00BF44B4">
        <w:rPr>
          <w:rFonts w:ascii="Times New Roman" w:hAnsi="Times New Roman" w:cs="Times New Roman"/>
          <w:color w:val="00B050"/>
          <w:sz w:val="24"/>
          <w:szCs w:val="24"/>
        </w:rPr>
        <w:t>(</w:t>
      </w:r>
      <w:r w:rsidR="001A2D53" w:rsidRPr="00BF44B4">
        <w:rPr>
          <w:rFonts w:ascii="Times New Roman" w:hAnsi="Times New Roman" w:cs="Times New Roman"/>
          <w:color w:val="00B050"/>
          <w:sz w:val="24"/>
          <w:szCs w:val="24"/>
        </w:rPr>
        <w:t>1</w:t>
      </w:r>
      <w:r w:rsidR="007535B1" w:rsidRPr="00BF44B4">
        <w:rPr>
          <w:rFonts w:ascii="Times New Roman" w:hAnsi="Times New Roman" w:cs="Times New Roman"/>
          <w:color w:val="00B050"/>
          <w:sz w:val="24"/>
          <w:szCs w:val="24"/>
        </w:rPr>
        <w:t>2</w:t>
      </w:r>
      <w:r w:rsidR="00A54CB0" w:rsidRPr="00BF44B4">
        <w:rPr>
          <w:rFonts w:ascii="Times New Roman" w:hAnsi="Times New Roman" w:cs="Times New Roman"/>
          <w:color w:val="00B050"/>
          <w:sz w:val="24"/>
          <w:szCs w:val="24"/>
        </w:rPr>
        <w:t xml:space="preserve"> priedas)</w:t>
      </w:r>
      <w:r w:rsidR="00B001F4" w:rsidRPr="00BF44B4">
        <w:rPr>
          <w:rFonts w:ascii="Times New Roman" w:hAnsi="Times New Roman" w:cs="Times New Roman"/>
          <w:color w:val="00B050"/>
          <w:sz w:val="24"/>
          <w:szCs w:val="24"/>
        </w:rPr>
        <w:t xml:space="preserve"> </w:t>
      </w:r>
      <w:bookmarkStart w:id="3" w:name="_Hlk183590114"/>
      <w:r w:rsidR="00B001F4" w:rsidRPr="00BF44B4">
        <w:rPr>
          <w:rFonts w:ascii="Times New Roman" w:hAnsi="Times New Roman" w:cs="Times New Roman"/>
          <w:sz w:val="24"/>
          <w:szCs w:val="24"/>
        </w:rPr>
        <w:t>ir Techninėje specifikacijoje</w:t>
      </w:r>
      <w:bookmarkEnd w:id="3"/>
      <w:r w:rsidR="00B001F4" w:rsidRPr="00BF44B4">
        <w:rPr>
          <w:rFonts w:ascii="Times New Roman" w:hAnsi="Times New Roman" w:cs="Times New Roman"/>
          <w:sz w:val="24"/>
          <w:szCs w:val="24"/>
        </w:rPr>
        <w:t xml:space="preserve"> </w:t>
      </w:r>
      <w:r w:rsidR="00B001F4" w:rsidRPr="00BF44B4">
        <w:rPr>
          <w:rFonts w:ascii="Times New Roman" w:hAnsi="Times New Roman" w:cs="Times New Roman"/>
          <w:color w:val="00B050"/>
          <w:sz w:val="24"/>
          <w:szCs w:val="24"/>
        </w:rPr>
        <w:t>(2 pri</w:t>
      </w:r>
      <w:r w:rsidR="008D525A" w:rsidRPr="00BF44B4">
        <w:rPr>
          <w:rFonts w:ascii="Times New Roman" w:hAnsi="Times New Roman" w:cs="Times New Roman"/>
          <w:color w:val="00B050"/>
          <w:sz w:val="24"/>
          <w:szCs w:val="24"/>
        </w:rPr>
        <w:t>e</w:t>
      </w:r>
      <w:r w:rsidR="00B001F4" w:rsidRPr="00BF44B4">
        <w:rPr>
          <w:rFonts w:ascii="Times New Roman" w:hAnsi="Times New Roman" w:cs="Times New Roman"/>
          <w:color w:val="00B050"/>
          <w:sz w:val="24"/>
          <w:szCs w:val="24"/>
        </w:rPr>
        <w:t>das)</w:t>
      </w:r>
      <w:r w:rsidR="00B001F4" w:rsidRPr="00BF44B4">
        <w:rPr>
          <w:rFonts w:ascii="Times New Roman" w:hAnsi="Times New Roman" w:cs="Times New Roman"/>
          <w:sz w:val="24"/>
          <w:szCs w:val="24"/>
        </w:rPr>
        <w:t>.</w:t>
      </w:r>
    </w:p>
    <w:p w14:paraId="2413C02D" w14:textId="1F218455" w:rsidR="00E32C8E" w:rsidRPr="00BF44B4" w:rsidRDefault="00E32C8E" w:rsidP="009321F4">
      <w:pPr>
        <w:pStyle w:val="Sraopastraipa"/>
        <w:numPr>
          <w:ilvl w:val="0"/>
          <w:numId w:val="9"/>
        </w:numPr>
        <w:spacing w:after="0" w:line="240" w:lineRule="auto"/>
        <w:ind w:left="0" w:firstLine="567"/>
        <w:jc w:val="both"/>
        <w:rPr>
          <w:rFonts w:ascii="Times New Roman" w:hAnsi="Times New Roman" w:cs="Times New Roman"/>
          <w:sz w:val="24"/>
          <w:szCs w:val="24"/>
        </w:rPr>
      </w:pPr>
      <w:r w:rsidRPr="00BF44B4">
        <w:rPr>
          <w:rFonts w:ascii="Times New Roman" w:eastAsia="Arial" w:hAnsi="Times New Roman" w:cs="Times New Roman"/>
          <w:sz w:val="24"/>
          <w:szCs w:val="24"/>
        </w:rPr>
        <w:t xml:space="preserve">Išankstinis skelbimas apie </w:t>
      </w:r>
      <w:r w:rsidR="007A68AD" w:rsidRPr="00BF44B4">
        <w:rPr>
          <w:rFonts w:ascii="Times New Roman" w:eastAsia="Arial" w:hAnsi="Times New Roman" w:cs="Times New Roman"/>
          <w:sz w:val="24"/>
          <w:szCs w:val="24"/>
        </w:rPr>
        <w:t>p</w:t>
      </w:r>
      <w:r w:rsidRPr="00BF44B4">
        <w:rPr>
          <w:rFonts w:ascii="Times New Roman" w:eastAsia="Arial" w:hAnsi="Times New Roman" w:cs="Times New Roman"/>
          <w:sz w:val="24"/>
          <w:szCs w:val="24"/>
        </w:rPr>
        <w:t>irkimą nebuvo paskelbtas</w:t>
      </w:r>
      <w:r w:rsidR="00207398" w:rsidRPr="00BF44B4">
        <w:rPr>
          <w:rFonts w:ascii="Times New Roman" w:eastAsia="Arial" w:hAnsi="Times New Roman" w:cs="Times New Roman"/>
          <w:sz w:val="24"/>
          <w:szCs w:val="24"/>
        </w:rPr>
        <w:t>.</w:t>
      </w:r>
    </w:p>
    <w:p w14:paraId="55FE13AA" w14:textId="77777777" w:rsidR="00207398" w:rsidRPr="00BF44B4" w:rsidRDefault="00015FC9" w:rsidP="009321F4">
      <w:pPr>
        <w:pStyle w:val="Sraopastraipa"/>
        <w:numPr>
          <w:ilvl w:val="0"/>
          <w:numId w:val="9"/>
        </w:numPr>
        <w:spacing w:after="0" w:line="240" w:lineRule="auto"/>
        <w:ind w:left="0" w:firstLine="567"/>
        <w:jc w:val="both"/>
        <w:rPr>
          <w:rFonts w:ascii="Times New Roman" w:hAnsi="Times New Roman" w:cs="Times New Roman"/>
          <w:sz w:val="24"/>
          <w:szCs w:val="24"/>
        </w:rPr>
      </w:pPr>
      <w:r w:rsidRPr="00BF44B4">
        <w:rPr>
          <w:rFonts w:ascii="Times New Roman" w:hAnsi="Times New Roman" w:cs="Times New Roman"/>
          <w:sz w:val="24"/>
          <w:szCs w:val="24"/>
          <w:lang w:eastAsia="en-US"/>
        </w:rPr>
        <w:t>P</w:t>
      </w:r>
      <w:r w:rsidR="00E32C8E" w:rsidRPr="00BF44B4">
        <w:rPr>
          <w:rFonts w:ascii="Times New Roman" w:hAnsi="Times New Roman" w:cs="Times New Roman"/>
          <w:sz w:val="24"/>
          <w:szCs w:val="24"/>
          <w:lang w:eastAsia="en-US"/>
        </w:rPr>
        <w:t xml:space="preserve">irkime </w:t>
      </w:r>
      <w:r w:rsidR="00E32C8E" w:rsidRPr="00BF44B4">
        <w:rPr>
          <w:rFonts w:ascii="Times New Roman" w:hAnsi="Times New Roman" w:cs="Times New Roman"/>
          <w:sz w:val="24"/>
          <w:szCs w:val="24"/>
        </w:rPr>
        <w:t xml:space="preserve"> </w:t>
      </w:r>
      <w:r w:rsidR="007A68AD" w:rsidRPr="00BF44B4">
        <w:rPr>
          <w:rFonts w:ascii="Times New Roman" w:hAnsi="Times New Roman" w:cs="Times New Roman"/>
          <w:sz w:val="24"/>
          <w:szCs w:val="24"/>
        </w:rPr>
        <w:t>perkančioji organizacija</w:t>
      </w:r>
      <w:r w:rsidR="00E32C8E" w:rsidRPr="00BF44B4">
        <w:rPr>
          <w:rFonts w:ascii="Times New Roman" w:hAnsi="Times New Roman" w:cs="Times New Roman"/>
          <w:sz w:val="24"/>
          <w:szCs w:val="24"/>
          <w:lang w:eastAsia="en-US"/>
        </w:rPr>
        <w:t xml:space="preserve"> nenumato skelbti pranešimo dėl savanoriško </w:t>
      </w:r>
      <w:proofErr w:type="spellStart"/>
      <w:r w:rsidR="00E32C8E" w:rsidRPr="00BF44B4">
        <w:rPr>
          <w:rFonts w:ascii="Times New Roman" w:hAnsi="Times New Roman" w:cs="Times New Roman"/>
          <w:i/>
          <w:iCs/>
          <w:sz w:val="24"/>
          <w:szCs w:val="24"/>
          <w:lang w:eastAsia="en-US"/>
        </w:rPr>
        <w:t>ex</w:t>
      </w:r>
      <w:proofErr w:type="spellEnd"/>
      <w:r w:rsidR="00E32C8E" w:rsidRPr="00BF44B4">
        <w:rPr>
          <w:rFonts w:ascii="Times New Roman" w:hAnsi="Times New Roman" w:cs="Times New Roman"/>
          <w:i/>
          <w:iCs/>
          <w:sz w:val="24"/>
          <w:szCs w:val="24"/>
          <w:lang w:eastAsia="en-US"/>
        </w:rPr>
        <w:t xml:space="preserve"> ante</w:t>
      </w:r>
      <w:r w:rsidR="00E32C8E" w:rsidRPr="00BF44B4">
        <w:rPr>
          <w:rFonts w:ascii="Times New Roman" w:hAnsi="Times New Roman" w:cs="Times New Roman"/>
          <w:sz w:val="24"/>
          <w:szCs w:val="24"/>
          <w:lang w:eastAsia="en-US"/>
        </w:rPr>
        <w:t xml:space="preserve"> skaidrumo.</w:t>
      </w:r>
    </w:p>
    <w:p w14:paraId="62BFE5BF" w14:textId="77777777" w:rsidR="0090476D" w:rsidRPr="00BF44B4" w:rsidRDefault="007466F8" w:rsidP="009321F4">
      <w:pPr>
        <w:pStyle w:val="Sraopastraipa"/>
        <w:numPr>
          <w:ilvl w:val="0"/>
          <w:numId w:val="9"/>
        </w:numPr>
        <w:spacing w:after="0" w:line="240" w:lineRule="auto"/>
        <w:ind w:left="0" w:firstLine="567"/>
        <w:jc w:val="both"/>
        <w:rPr>
          <w:rFonts w:ascii="Times New Roman" w:hAnsi="Times New Roman" w:cs="Times New Roman"/>
          <w:sz w:val="24"/>
          <w:szCs w:val="24"/>
        </w:rPr>
      </w:pPr>
      <w:r w:rsidRPr="00BF44B4">
        <w:rPr>
          <w:rFonts w:ascii="Times New Roman" w:hAnsi="Times New Roman" w:cs="Times New Roman"/>
          <w:sz w:val="24"/>
          <w:szCs w:val="24"/>
        </w:rPr>
        <w:t>Pirkime neleidžia</w:t>
      </w:r>
      <w:r w:rsidR="00216820" w:rsidRPr="00BF44B4">
        <w:rPr>
          <w:rFonts w:ascii="Times New Roman" w:hAnsi="Times New Roman" w:cs="Times New Roman"/>
          <w:sz w:val="24"/>
          <w:szCs w:val="24"/>
        </w:rPr>
        <w:t>ma</w:t>
      </w:r>
      <w:r w:rsidRPr="00BF44B4">
        <w:rPr>
          <w:rFonts w:ascii="Times New Roman" w:hAnsi="Times New Roman" w:cs="Times New Roman"/>
          <w:sz w:val="24"/>
          <w:szCs w:val="24"/>
        </w:rPr>
        <w:t xml:space="preserve"> pateikti alternatyvių </w:t>
      </w:r>
      <w:r w:rsidR="00D27E76" w:rsidRPr="00BF44B4">
        <w:rPr>
          <w:rFonts w:ascii="Times New Roman" w:hAnsi="Times New Roman" w:cs="Times New Roman"/>
          <w:sz w:val="24"/>
          <w:szCs w:val="24"/>
        </w:rPr>
        <w:t>p</w:t>
      </w:r>
      <w:r w:rsidRPr="00BF44B4">
        <w:rPr>
          <w:rFonts w:ascii="Times New Roman" w:hAnsi="Times New Roman" w:cs="Times New Roman"/>
          <w:sz w:val="24"/>
          <w:szCs w:val="24"/>
        </w:rPr>
        <w:t xml:space="preserve">asiūlymų. </w:t>
      </w:r>
    </w:p>
    <w:p w14:paraId="0C002F05" w14:textId="54E0ABC4" w:rsidR="00E32C8E" w:rsidRPr="00BF44B4" w:rsidRDefault="00E32C8E" w:rsidP="009321F4">
      <w:pPr>
        <w:pStyle w:val="Sraopastraipa"/>
        <w:numPr>
          <w:ilvl w:val="0"/>
          <w:numId w:val="9"/>
        </w:numPr>
        <w:spacing w:after="0" w:line="240" w:lineRule="auto"/>
        <w:ind w:left="0" w:firstLine="567"/>
        <w:jc w:val="both"/>
        <w:rPr>
          <w:rFonts w:ascii="Times New Roman" w:hAnsi="Times New Roman" w:cs="Times New Roman"/>
          <w:sz w:val="24"/>
          <w:szCs w:val="24"/>
        </w:rPr>
      </w:pPr>
      <w:r w:rsidRPr="00BF44B4">
        <w:rPr>
          <w:rFonts w:ascii="Times New Roman" w:eastAsia="Arial" w:hAnsi="Times New Roman" w:cs="Times New Roman"/>
          <w:sz w:val="24"/>
          <w:szCs w:val="24"/>
        </w:rPr>
        <w:t xml:space="preserve">Bendrosios </w:t>
      </w:r>
      <w:r w:rsidR="007E5F55" w:rsidRPr="00BF44B4">
        <w:rPr>
          <w:rFonts w:ascii="Times New Roman" w:eastAsia="Arial" w:hAnsi="Times New Roman" w:cs="Times New Roman"/>
          <w:sz w:val="24"/>
          <w:szCs w:val="24"/>
        </w:rPr>
        <w:t xml:space="preserve">pirkimo </w:t>
      </w:r>
      <w:r w:rsidRPr="00BF44B4">
        <w:rPr>
          <w:rFonts w:ascii="Times New Roman" w:eastAsia="Arial" w:hAnsi="Times New Roman" w:cs="Times New Roman"/>
          <w:sz w:val="24"/>
          <w:szCs w:val="24"/>
        </w:rPr>
        <w:t>sąlygos yra neatskiriama ši</w:t>
      </w:r>
      <w:r w:rsidR="00C07F25" w:rsidRPr="00BF44B4">
        <w:rPr>
          <w:rFonts w:ascii="Times New Roman" w:eastAsia="Arial" w:hAnsi="Times New Roman" w:cs="Times New Roman"/>
          <w:sz w:val="24"/>
          <w:szCs w:val="24"/>
        </w:rPr>
        <w:t>ų</w:t>
      </w:r>
      <w:r w:rsidRPr="00BF44B4">
        <w:rPr>
          <w:rFonts w:ascii="Times New Roman" w:eastAsia="Arial" w:hAnsi="Times New Roman" w:cs="Times New Roman"/>
          <w:sz w:val="24"/>
          <w:szCs w:val="24"/>
        </w:rPr>
        <w:t xml:space="preserve"> </w:t>
      </w:r>
      <w:r w:rsidR="00F4541C" w:rsidRPr="00BF44B4">
        <w:rPr>
          <w:rFonts w:ascii="Times New Roman" w:eastAsia="Arial" w:hAnsi="Times New Roman" w:cs="Times New Roman"/>
          <w:sz w:val="24"/>
          <w:szCs w:val="24"/>
        </w:rPr>
        <w:t>p</w:t>
      </w:r>
      <w:r w:rsidRPr="00BF44B4">
        <w:rPr>
          <w:rFonts w:ascii="Times New Roman" w:eastAsia="Arial" w:hAnsi="Times New Roman" w:cs="Times New Roman"/>
          <w:sz w:val="24"/>
          <w:szCs w:val="24"/>
        </w:rPr>
        <w:t>irkimo sąlygų dalis.</w:t>
      </w:r>
    </w:p>
    <w:p w14:paraId="5DEDEBC7" w14:textId="40D0AA11" w:rsidR="00B41C66" w:rsidRPr="00BF44B4" w:rsidRDefault="00507DC9" w:rsidP="00717DCC">
      <w:pPr>
        <w:pStyle w:val="Antrat1"/>
        <w:spacing w:line="20" w:lineRule="atLeast"/>
        <w:contextualSpacing/>
        <w:rPr>
          <w:rFonts w:ascii="Times New Roman" w:hAnsi="Times New Roman" w:cs="Times New Roman"/>
          <w:sz w:val="28"/>
          <w:szCs w:val="28"/>
        </w:rPr>
      </w:pPr>
      <w:bookmarkStart w:id="4" w:name="_Ref39426332"/>
      <w:bookmarkStart w:id="5" w:name="_Ref39426338"/>
      <w:bookmarkStart w:id="6" w:name="_Toc126333929"/>
      <w:bookmarkEnd w:id="1"/>
      <w:r w:rsidRPr="00BF44B4">
        <w:rPr>
          <w:rFonts w:ascii="Times New Roman" w:hAnsi="Times New Roman" w:cs="Times New Roman"/>
          <w:sz w:val="28"/>
          <w:szCs w:val="28"/>
        </w:rPr>
        <w:t xml:space="preserve">2. </w:t>
      </w:r>
      <w:r w:rsidR="00B41C66" w:rsidRPr="00BF44B4">
        <w:rPr>
          <w:rFonts w:ascii="Times New Roman" w:hAnsi="Times New Roman" w:cs="Times New Roman"/>
          <w:sz w:val="28"/>
          <w:szCs w:val="28"/>
        </w:rPr>
        <w:t>Pirkimo objektas</w:t>
      </w:r>
      <w:bookmarkEnd w:id="4"/>
      <w:bookmarkEnd w:id="5"/>
      <w:bookmarkEnd w:id="6"/>
    </w:p>
    <w:p w14:paraId="0B7B0A50" w14:textId="6ADA3F3B" w:rsidR="00B41C66" w:rsidRPr="00BF44B4" w:rsidRDefault="00B41C66" w:rsidP="009321F4">
      <w:pPr>
        <w:pStyle w:val="Betarp"/>
        <w:numPr>
          <w:ilvl w:val="1"/>
          <w:numId w:val="4"/>
        </w:numPr>
        <w:spacing w:after="120"/>
        <w:ind w:left="0" w:firstLine="709"/>
        <w:contextualSpacing/>
        <w:jc w:val="both"/>
        <w:rPr>
          <w:rFonts w:ascii="Times New Roman" w:hAnsi="Times New Roman" w:cs="Times New Roman"/>
          <w:color w:val="FF0000"/>
          <w:sz w:val="24"/>
          <w:szCs w:val="24"/>
        </w:rPr>
      </w:pPr>
      <w:bookmarkStart w:id="7" w:name="_Hlk197344106"/>
      <w:r w:rsidRPr="00BF44B4">
        <w:rPr>
          <w:rFonts w:ascii="Times New Roman" w:eastAsia="Calibri" w:hAnsi="Times New Roman" w:cs="Times New Roman"/>
          <w:color w:val="000000" w:themeColor="text1"/>
          <w:sz w:val="24"/>
          <w:szCs w:val="24"/>
        </w:rPr>
        <w:t>Perkančioji organizacija numato įsigyti</w:t>
      </w:r>
      <w:r w:rsidR="005C55E1" w:rsidRPr="00BF44B4">
        <w:rPr>
          <w:rFonts w:ascii="Times New Roman" w:eastAsia="Calibri" w:hAnsi="Times New Roman" w:cs="Times New Roman"/>
          <w:color w:val="000000" w:themeColor="text1"/>
          <w:sz w:val="24"/>
          <w:szCs w:val="24"/>
        </w:rPr>
        <w:t xml:space="preserve"> </w:t>
      </w:r>
      <w:r w:rsidR="0086351A" w:rsidRPr="00997617">
        <w:rPr>
          <w:rFonts w:ascii="Times New Roman" w:eastAsia="Times New Roman" w:hAnsi="Times New Roman" w:cs="Times New Roman"/>
          <w:b/>
          <w:bCs/>
          <w:sz w:val="22"/>
          <w:szCs w:val="22"/>
          <w:lang w:eastAsia="en-US"/>
        </w:rPr>
        <w:t>Mobili</w:t>
      </w:r>
      <w:r w:rsidR="0086351A">
        <w:rPr>
          <w:rFonts w:ascii="Times New Roman" w:eastAsia="Times New Roman" w:hAnsi="Times New Roman" w:cs="Times New Roman"/>
          <w:b/>
          <w:bCs/>
          <w:sz w:val="22"/>
          <w:szCs w:val="22"/>
          <w:lang w:eastAsia="en-US"/>
        </w:rPr>
        <w:t>as</w:t>
      </w:r>
      <w:r w:rsidR="00F5560C" w:rsidRPr="00997617">
        <w:rPr>
          <w:rFonts w:ascii="Times New Roman" w:eastAsia="Times New Roman" w:hAnsi="Times New Roman" w:cs="Times New Roman"/>
          <w:b/>
          <w:bCs/>
          <w:sz w:val="22"/>
          <w:szCs w:val="22"/>
          <w:lang w:eastAsia="en-US"/>
        </w:rPr>
        <w:t xml:space="preserve"> darbo stot</w:t>
      </w:r>
      <w:r w:rsidR="0086351A">
        <w:rPr>
          <w:rFonts w:ascii="Times New Roman" w:eastAsia="Times New Roman" w:hAnsi="Times New Roman" w:cs="Times New Roman"/>
          <w:b/>
          <w:bCs/>
          <w:sz w:val="22"/>
          <w:szCs w:val="22"/>
          <w:lang w:eastAsia="en-US"/>
        </w:rPr>
        <w:t>is</w:t>
      </w:r>
      <w:r w:rsidRPr="00BF44B4">
        <w:rPr>
          <w:rFonts w:ascii="Times New Roman" w:eastAsia="Calibri" w:hAnsi="Times New Roman" w:cs="Times New Roman"/>
          <w:sz w:val="24"/>
          <w:szCs w:val="24"/>
        </w:rPr>
        <w:t>.</w:t>
      </w:r>
      <w:r w:rsidRPr="00BF44B4">
        <w:rPr>
          <w:rFonts w:ascii="Times New Roman" w:hAnsi="Times New Roman" w:cs="Times New Roman"/>
          <w:sz w:val="24"/>
          <w:szCs w:val="24"/>
        </w:rPr>
        <w:t xml:space="preserve"> Reikalavimai pirkimo objektui</w:t>
      </w:r>
      <w:r w:rsidR="00823461" w:rsidRPr="00BF44B4">
        <w:rPr>
          <w:rFonts w:ascii="Times New Roman" w:hAnsi="Times New Roman" w:cs="Times New Roman"/>
          <w:sz w:val="24"/>
          <w:szCs w:val="24"/>
        </w:rPr>
        <w:t>, pirkimo apimtys ir techninė specifikacija</w:t>
      </w:r>
      <w:r w:rsidRPr="00BF44B4">
        <w:rPr>
          <w:rFonts w:ascii="Times New Roman" w:hAnsi="Times New Roman" w:cs="Times New Roman"/>
          <w:sz w:val="24"/>
          <w:szCs w:val="24"/>
        </w:rPr>
        <w:t xml:space="preserve"> nustatyti </w:t>
      </w:r>
      <w:r w:rsidR="00704310" w:rsidRPr="00BF44B4">
        <w:rPr>
          <w:rFonts w:ascii="Times New Roman" w:hAnsi="Times New Roman" w:cs="Times New Roman"/>
          <w:sz w:val="24"/>
          <w:szCs w:val="24"/>
        </w:rPr>
        <w:t>s</w:t>
      </w:r>
      <w:r w:rsidR="00444CAF" w:rsidRPr="00BF44B4">
        <w:rPr>
          <w:rFonts w:ascii="Times New Roman" w:hAnsi="Times New Roman" w:cs="Times New Roman"/>
          <w:sz w:val="24"/>
          <w:szCs w:val="24"/>
        </w:rPr>
        <w:t xml:space="preserve">pecialiųjų </w:t>
      </w:r>
      <w:r w:rsidR="00CE7209" w:rsidRPr="00BF44B4">
        <w:rPr>
          <w:rFonts w:ascii="Times New Roman" w:hAnsi="Times New Roman" w:cs="Times New Roman"/>
          <w:sz w:val="24"/>
          <w:szCs w:val="24"/>
        </w:rPr>
        <w:t xml:space="preserve">pirkimo </w:t>
      </w:r>
      <w:r w:rsidR="00444CAF" w:rsidRPr="00BF44B4">
        <w:rPr>
          <w:rFonts w:ascii="Times New Roman" w:hAnsi="Times New Roman" w:cs="Times New Roman"/>
          <w:sz w:val="24"/>
          <w:szCs w:val="24"/>
        </w:rPr>
        <w:t xml:space="preserve">sąlygų </w:t>
      </w:r>
      <w:bookmarkStart w:id="8" w:name="_Hlk179811425"/>
      <w:r w:rsidR="009D7A69" w:rsidRPr="00BF44B4">
        <w:rPr>
          <w:rFonts w:ascii="Times New Roman" w:hAnsi="Times New Roman" w:cs="Times New Roman"/>
          <w:color w:val="00B050"/>
          <w:sz w:val="24"/>
          <w:szCs w:val="24"/>
        </w:rPr>
        <w:t>2</w:t>
      </w:r>
      <w:r w:rsidR="005C55E1" w:rsidRPr="00BF44B4">
        <w:rPr>
          <w:rFonts w:ascii="Times New Roman" w:hAnsi="Times New Roman" w:cs="Times New Roman"/>
          <w:color w:val="00B050"/>
          <w:sz w:val="24"/>
          <w:szCs w:val="24"/>
        </w:rPr>
        <w:t xml:space="preserve"> </w:t>
      </w:r>
      <w:r w:rsidR="00444CAF" w:rsidRPr="00BF44B4">
        <w:rPr>
          <w:rFonts w:ascii="Times New Roman" w:hAnsi="Times New Roman" w:cs="Times New Roman"/>
          <w:color w:val="00B050"/>
          <w:sz w:val="24"/>
          <w:szCs w:val="24"/>
        </w:rPr>
        <w:t>priede</w:t>
      </w:r>
      <w:bookmarkEnd w:id="8"/>
      <w:r w:rsidRPr="00BF44B4">
        <w:rPr>
          <w:rFonts w:ascii="Times New Roman" w:hAnsi="Times New Roman" w:cs="Times New Roman"/>
          <w:sz w:val="24"/>
          <w:szCs w:val="24"/>
        </w:rPr>
        <w:t>.</w:t>
      </w:r>
    </w:p>
    <w:bookmarkEnd w:id="7"/>
    <w:p w14:paraId="48EEE6C2" w14:textId="7A535AF0" w:rsidR="00B41C66" w:rsidRPr="003912B0" w:rsidRDefault="00507DC9" w:rsidP="000D6E3C">
      <w:pPr>
        <w:pStyle w:val="Betarp"/>
        <w:ind w:firstLine="567"/>
        <w:contextualSpacing/>
        <w:rPr>
          <w:rFonts w:ascii="Times New Roman" w:hAnsi="Times New Roman" w:cs="Times New Roman"/>
          <w:sz w:val="24"/>
          <w:szCs w:val="24"/>
        </w:rPr>
      </w:pPr>
      <w:r w:rsidRPr="003912B0">
        <w:rPr>
          <w:rFonts w:ascii="Times New Roman" w:hAnsi="Times New Roman" w:cs="Times New Roman"/>
          <w:sz w:val="24"/>
          <w:szCs w:val="24"/>
        </w:rPr>
        <w:t>2.2</w:t>
      </w:r>
      <w:r w:rsidR="005C55E1" w:rsidRPr="003912B0">
        <w:rPr>
          <w:rFonts w:ascii="Times New Roman" w:hAnsi="Times New Roman" w:cs="Times New Roman"/>
          <w:sz w:val="24"/>
          <w:szCs w:val="24"/>
        </w:rPr>
        <w:t xml:space="preserve">. </w:t>
      </w:r>
      <w:r w:rsidR="00B41C66" w:rsidRPr="003912B0">
        <w:rPr>
          <w:rFonts w:ascii="Times New Roman" w:hAnsi="Times New Roman" w:cs="Times New Roman"/>
          <w:sz w:val="24"/>
          <w:szCs w:val="24"/>
        </w:rPr>
        <w:t xml:space="preserve">Pirkimo objektas į dalis neskaidomas. </w:t>
      </w:r>
      <w:r w:rsidR="004F0B00" w:rsidRPr="003912B0">
        <w:rPr>
          <w:rFonts w:ascii="Times New Roman" w:hAnsi="Times New Roman" w:cs="Times New Roman"/>
          <w:sz w:val="24"/>
          <w:szCs w:val="24"/>
        </w:rPr>
        <w:t>Pirkimo objekto neskaidymo į dalis argumentai:</w:t>
      </w:r>
    </w:p>
    <w:p w14:paraId="4F3BBE96" w14:textId="6F29C274" w:rsidR="004F0B00" w:rsidRPr="003912B0" w:rsidRDefault="004F0B00" w:rsidP="000D6E3C">
      <w:pPr>
        <w:pStyle w:val="Betarp"/>
        <w:ind w:firstLine="1134"/>
        <w:contextualSpacing/>
        <w:rPr>
          <w:rFonts w:ascii="Times New Roman" w:hAnsi="Times New Roman" w:cs="Times New Roman"/>
          <w:sz w:val="24"/>
          <w:szCs w:val="24"/>
        </w:rPr>
      </w:pPr>
      <w:r w:rsidRPr="003912B0">
        <w:rPr>
          <w:rFonts w:ascii="Times New Roman" w:hAnsi="Times New Roman" w:cs="Times New Roman"/>
          <w:sz w:val="24"/>
          <w:szCs w:val="24"/>
        </w:rPr>
        <w:t xml:space="preserve">2.2.1. </w:t>
      </w:r>
      <w:r w:rsidR="00997617" w:rsidRPr="00997617">
        <w:rPr>
          <w:rFonts w:ascii="Times New Roman" w:eastAsia="Times New Roman" w:hAnsi="Times New Roman" w:cs="Times New Roman"/>
          <w:sz w:val="24"/>
          <w:szCs w:val="24"/>
          <w:lang w:eastAsia="en-US"/>
        </w:rPr>
        <w:t>vienod</w:t>
      </w:r>
      <w:r w:rsidR="00997617">
        <w:rPr>
          <w:rFonts w:ascii="Times New Roman" w:eastAsia="Times New Roman" w:hAnsi="Times New Roman" w:cs="Times New Roman"/>
          <w:sz w:val="24"/>
          <w:szCs w:val="24"/>
          <w:lang w:eastAsia="en-US"/>
        </w:rPr>
        <w:t>as</w:t>
      </w:r>
      <w:r w:rsidR="00997617" w:rsidRPr="00997617">
        <w:rPr>
          <w:rFonts w:ascii="Times New Roman" w:eastAsia="Times New Roman" w:hAnsi="Times New Roman" w:cs="Times New Roman"/>
          <w:sz w:val="24"/>
          <w:szCs w:val="24"/>
          <w:lang w:eastAsia="en-US"/>
        </w:rPr>
        <w:t xml:space="preserve"> kompiuterių suderinamum</w:t>
      </w:r>
      <w:r w:rsidR="00997617">
        <w:rPr>
          <w:rFonts w:ascii="Times New Roman" w:eastAsia="Times New Roman" w:hAnsi="Times New Roman" w:cs="Times New Roman"/>
          <w:sz w:val="24"/>
          <w:szCs w:val="24"/>
          <w:lang w:eastAsia="en-US"/>
        </w:rPr>
        <w:t>as</w:t>
      </w:r>
      <w:r w:rsidR="00997617" w:rsidRPr="00997617">
        <w:rPr>
          <w:rFonts w:ascii="Times New Roman" w:eastAsia="Times New Roman" w:hAnsi="Times New Roman" w:cs="Times New Roman"/>
          <w:sz w:val="24"/>
          <w:szCs w:val="24"/>
          <w:lang w:eastAsia="en-US"/>
        </w:rPr>
        <w:t xml:space="preserve"> ir funkcionalum</w:t>
      </w:r>
      <w:r w:rsidR="00997617">
        <w:rPr>
          <w:rFonts w:ascii="Times New Roman" w:eastAsia="Times New Roman" w:hAnsi="Times New Roman" w:cs="Times New Roman"/>
          <w:sz w:val="24"/>
          <w:szCs w:val="24"/>
          <w:lang w:eastAsia="en-US"/>
        </w:rPr>
        <w:t>as</w:t>
      </w:r>
      <w:r w:rsidR="00997617" w:rsidRPr="00997617">
        <w:rPr>
          <w:rFonts w:ascii="Times New Roman" w:eastAsia="Times New Roman" w:hAnsi="Times New Roman" w:cs="Times New Roman"/>
          <w:sz w:val="24"/>
          <w:szCs w:val="24"/>
          <w:lang w:eastAsia="en-US"/>
        </w:rPr>
        <w:t xml:space="preserve"> visoje organizacijoje</w:t>
      </w:r>
      <w:r w:rsidR="0020478F" w:rsidRPr="003912B0">
        <w:rPr>
          <w:rFonts w:ascii="Times New Roman" w:hAnsi="Times New Roman" w:cs="Times New Roman"/>
          <w:sz w:val="24"/>
          <w:szCs w:val="24"/>
        </w:rPr>
        <w:t>;</w:t>
      </w:r>
    </w:p>
    <w:p w14:paraId="7492A1F7" w14:textId="59D4683B" w:rsidR="004F0B00" w:rsidRPr="003912B0" w:rsidRDefault="004F0B00" w:rsidP="000D6E3C">
      <w:pPr>
        <w:pStyle w:val="Betarp"/>
        <w:ind w:firstLine="1134"/>
        <w:contextualSpacing/>
        <w:rPr>
          <w:rFonts w:ascii="Times New Roman" w:hAnsi="Times New Roman" w:cs="Times New Roman"/>
          <w:sz w:val="24"/>
          <w:szCs w:val="24"/>
        </w:rPr>
      </w:pPr>
      <w:r w:rsidRPr="003912B0">
        <w:rPr>
          <w:rFonts w:ascii="Times New Roman" w:hAnsi="Times New Roman" w:cs="Times New Roman"/>
          <w:sz w:val="24"/>
          <w:szCs w:val="24"/>
        </w:rPr>
        <w:t xml:space="preserve">2.2.2. </w:t>
      </w:r>
      <w:r w:rsidR="00997617" w:rsidRPr="00997617">
        <w:rPr>
          <w:rFonts w:ascii="Times New Roman" w:eastAsia="Times New Roman" w:hAnsi="Times New Roman" w:cs="Times New Roman"/>
          <w:sz w:val="24"/>
          <w:szCs w:val="24"/>
          <w:lang w:eastAsia="en-US"/>
        </w:rPr>
        <w:t>vieninga garantin</w:t>
      </w:r>
      <w:r w:rsidR="00997617">
        <w:rPr>
          <w:rFonts w:ascii="Times New Roman" w:eastAsia="Times New Roman" w:hAnsi="Times New Roman" w:cs="Times New Roman"/>
          <w:sz w:val="24"/>
          <w:szCs w:val="24"/>
          <w:lang w:eastAsia="en-US"/>
        </w:rPr>
        <w:t>ė</w:t>
      </w:r>
      <w:r w:rsidR="00997617" w:rsidRPr="00997617">
        <w:rPr>
          <w:rFonts w:ascii="Times New Roman" w:eastAsia="Times New Roman" w:hAnsi="Times New Roman" w:cs="Times New Roman"/>
          <w:sz w:val="24"/>
          <w:szCs w:val="24"/>
          <w:lang w:eastAsia="en-US"/>
        </w:rPr>
        <w:t xml:space="preserve"> priežiūra ir technini</w:t>
      </w:r>
      <w:r w:rsidR="00997617">
        <w:rPr>
          <w:rFonts w:ascii="Times New Roman" w:eastAsia="Times New Roman" w:hAnsi="Times New Roman" w:cs="Times New Roman"/>
          <w:sz w:val="24"/>
          <w:szCs w:val="24"/>
          <w:lang w:eastAsia="en-US"/>
        </w:rPr>
        <w:t>s</w:t>
      </w:r>
      <w:r w:rsidR="00997617" w:rsidRPr="00997617">
        <w:rPr>
          <w:rFonts w:ascii="Times New Roman" w:eastAsia="Times New Roman" w:hAnsi="Times New Roman" w:cs="Times New Roman"/>
          <w:sz w:val="24"/>
          <w:szCs w:val="24"/>
          <w:lang w:eastAsia="en-US"/>
        </w:rPr>
        <w:t xml:space="preserve"> aptarnavim</w:t>
      </w:r>
      <w:r w:rsidR="00997617">
        <w:rPr>
          <w:rFonts w:ascii="Times New Roman" w:eastAsia="Times New Roman" w:hAnsi="Times New Roman" w:cs="Times New Roman"/>
          <w:sz w:val="24"/>
          <w:szCs w:val="24"/>
          <w:lang w:eastAsia="en-US"/>
        </w:rPr>
        <w:t>as</w:t>
      </w:r>
      <w:r w:rsidR="00263FCE">
        <w:rPr>
          <w:rFonts w:ascii="Times New Roman" w:hAnsi="Times New Roman" w:cs="Times New Roman"/>
          <w:sz w:val="24"/>
          <w:szCs w:val="24"/>
        </w:rPr>
        <w:t>.</w:t>
      </w:r>
    </w:p>
    <w:p w14:paraId="0CA81FB8" w14:textId="0502BDB5" w:rsidR="00325243" w:rsidRPr="00BF44B4" w:rsidRDefault="00815D5F" w:rsidP="000D6E3C">
      <w:pPr>
        <w:pStyle w:val="Sraopastraipa"/>
        <w:spacing w:after="0" w:line="240" w:lineRule="auto"/>
        <w:ind w:left="0" w:firstLine="709"/>
        <w:jc w:val="both"/>
        <w:rPr>
          <w:rFonts w:ascii="Times New Roman" w:hAnsi="Times New Roman" w:cs="Times New Roman"/>
          <w:i/>
          <w:iCs/>
          <w:sz w:val="24"/>
          <w:szCs w:val="24"/>
        </w:rPr>
      </w:pPr>
      <w:r w:rsidRPr="00BF44B4">
        <w:rPr>
          <w:rFonts w:ascii="Times New Roman" w:hAnsi="Times New Roman" w:cs="Times New Roman"/>
          <w:sz w:val="24"/>
          <w:szCs w:val="24"/>
        </w:rPr>
        <w:t>2</w:t>
      </w:r>
      <w:r w:rsidR="002E77B8" w:rsidRPr="00BF44B4">
        <w:rPr>
          <w:rFonts w:ascii="Times New Roman" w:hAnsi="Times New Roman" w:cs="Times New Roman"/>
          <w:sz w:val="24"/>
          <w:szCs w:val="24"/>
        </w:rPr>
        <w:t>.</w:t>
      </w:r>
      <w:r w:rsidR="003B0F1F" w:rsidRPr="00BF44B4">
        <w:rPr>
          <w:rFonts w:ascii="Times New Roman" w:hAnsi="Times New Roman" w:cs="Times New Roman"/>
          <w:sz w:val="24"/>
          <w:szCs w:val="24"/>
        </w:rPr>
        <w:t xml:space="preserve">3. </w:t>
      </w:r>
      <w:r w:rsidR="00E53E12" w:rsidRPr="00BF44B4">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BF44B4">
        <w:rPr>
          <w:rFonts w:ascii="Times New Roman" w:hAnsi="Times New Roman" w:cs="Times New Roman"/>
          <w:sz w:val="24"/>
          <w:szCs w:val="24"/>
        </w:rPr>
        <w:t xml:space="preserve">turi būti </w:t>
      </w:r>
      <w:r w:rsidR="00AE7624" w:rsidRPr="00BF44B4">
        <w:rPr>
          <w:rFonts w:ascii="Times New Roman" w:hAnsi="Times New Roman" w:cs="Times New Roman"/>
          <w:sz w:val="24"/>
          <w:szCs w:val="24"/>
        </w:rPr>
        <w:t xml:space="preserve">laikoma, kad kiekviena tokia nuoroda yra pateikta su žodžiais „arba lygiavertis“. </w:t>
      </w:r>
    </w:p>
    <w:p w14:paraId="3031DC86" w14:textId="440600FB" w:rsidR="00004521" w:rsidRPr="00BF44B4" w:rsidRDefault="00004521" w:rsidP="0051027D">
      <w:pPr>
        <w:pStyle w:val="Sraopastraipa"/>
        <w:spacing w:after="0" w:line="240" w:lineRule="auto"/>
        <w:ind w:left="0" w:firstLine="709"/>
        <w:jc w:val="both"/>
        <w:rPr>
          <w:rFonts w:ascii="Times New Roman" w:hAnsi="Times New Roman" w:cs="Times New Roman"/>
          <w:sz w:val="24"/>
          <w:szCs w:val="24"/>
        </w:rPr>
      </w:pPr>
      <w:r w:rsidRPr="00BF44B4">
        <w:rPr>
          <w:rFonts w:ascii="Times New Roman" w:hAnsi="Times New Roman" w:cs="Times New Roman"/>
          <w:sz w:val="24"/>
          <w:szCs w:val="24"/>
        </w:rPr>
        <w:t>2.</w:t>
      </w:r>
      <w:r w:rsidR="00D17826" w:rsidRPr="00BF44B4">
        <w:rPr>
          <w:rFonts w:ascii="Times New Roman" w:hAnsi="Times New Roman" w:cs="Times New Roman"/>
          <w:sz w:val="24"/>
          <w:szCs w:val="24"/>
        </w:rPr>
        <w:t>4</w:t>
      </w:r>
      <w:r w:rsidRPr="00BF44B4">
        <w:rPr>
          <w:rFonts w:ascii="Times New Roman" w:hAnsi="Times New Roman" w:cs="Times New Roman"/>
          <w:sz w:val="24"/>
          <w:szCs w:val="24"/>
        </w:rPr>
        <w:t>. Jeigu apibūdinant pirkimo objektą techninėje specifikacijoje nurodytas standartas</w:t>
      </w:r>
      <w:r w:rsidR="00245655" w:rsidRPr="00BF44B4">
        <w:rPr>
          <w:rFonts w:ascii="Times New Roman" w:hAnsi="Times New Roman" w:cs="Times New Roman"/>
          <w:sz w:val="24"/>
          <w:szCs w:val="24"/>
        </w:rPr>
        <w:t xml:space="preserve">, </w:t>
      </w:r>
      <w:r w:rsidR="00245655" w:rsidRPr="00BF44B4">
        <w:rPr>
          <w:rFonts w:ascii="Times New Roman" w:hAnsi="Times New Roman" w:cs="Times New Roman"/>
          <w:color w:val="000000"/>
          <w:sz w:val="24"/>
          <w:szCs w:val="24"/>
        </w:rPr>
        <w:t>techninis liudijimas ar bendrosios techninės specifikacijos</w:t>
      </w:r>
      <w:r w:rsidR="00046522" w:rsidRPr="00BF44B4">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w:t>
      </w:r>
      <w:r w:rsidR="00046522" w:rsidRPr="00BF44B4">
        <w:rPr>
          <w:rFonts w:ascii="Times New Roman" w:hAnsi="Times New Roman" w:cs="Times New Roman"/>
          <w:color w:val="000000"/>
          <w:sz w:val="24"/>
          <w:szCs w:val="24"/>
        </w:rPr>
        <w:lastRenderedPageBreak/>
        <w:t>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BF44B4">
        <w:rPr>
          <w:rFonts w:ascii="Times New Roman" w:hAnsi="Times New Roman" w:cs="Times New Roman"/>
          <w:color w:val="000000"/>
          <w:sz w:val="24"/>
          <w:szCs w:val="24"/>
        </w:rPr>
        <w:t xml:space="preserve">, </w:t>
      </w:r>
      <w:r w:rsidR="00245655" w:rsidRPr="00BF44B4">
        <w:rPr>
          <w:rFonts w:ascii="Times New Roman" w:hAnsi="Times New Roman" w:cs="Times New Roman"/>
          <w:sz w:val="24"/>
          <w:szCs w:val="24"/>
        </w:rPr>
        <w:t xml:space="preserve">turi būti laikoma, kad kiekviena tokia nuoroda yra pateikta su žodžiais „arba lygiavertis“. </w:t>
      </w:r>
    </w:p>
    <w:p w14:paraId="5734BACD" w14:textId="77777777" w:rsidR="0083071D" w:rsidRPr="00BF44B4" w:rsidRDefault="0083071D" w:rsidP="00DE7037">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BF44B4" w:rsidRDefault="00202323" w:rsidP="00202323">
      <w:pPr>
        <w:pStyle w:val="Antrat1"/>
        <w:spacing w:line="20" w:lineRule="atLeast"/>
        <w:contextualSpacing/>
        <w:rPr>
          <w:rFonts w:ascii="Times New Roman" w:hAnsi="Times New Roman" w:cs="Times New Roman"/>
          <w:sz w:val="28"/>
          <w:szCs w:val="28"/>
        </w:rPr>
      </w:pPr>
      <w:bookmarkStart w:id="9" w:name="_Toc126333930"/>
      <w:r w:rsidRPr="00BF44B4">
        <w:rPr>
          <w:rFonts w:ascii="Times New Roman" w:hAnsi="Times New Roman" w:cs="Times New Roman"/>
          <w:sz w:val="28"/>
          <w:szCs w:val="28"/>
        </w:rPr>
        <w:t>3.</w:t>
      </w:r>
      <w:r w:rsidR="00D24970" w:rsidRPr="00BF44B4">
        <w:rPr>
          <w:rFonts w:ascii="Times New Roman" w:hAnsi="Times New Roman" w:cs="Times New Roman"/>
          <w:sz w:val="28"/>
          <w:szCs w:val="28"/>
        </w:rPr>
        <w:t xml:space="preserve"> </w:t>
      </w:r>
      <w:bookmarkStart w:id="10" w:name="_Ref39427921"/>
      <w:bookmarkStart w:id="11" w:name="_Ref39427927"/>
      <w:bookmarkStart w:id="12" w:name="_Ref39740354"/>
      <w:r w:rsidR="00D22226" w:rsidRPr="00BF44B4">
        <w:rPr>
          <w:rFonts w:ascii="Times New Roman" w:hAnsi="Times New Roman" w:cs="Times New Roman"/>
          <w:sz w:val="28"/>
          <w:szCs w:val="28"/>
        </w:rPr>
        <w:t>Susitikimai su tiekėjais</w:t>
      </w:r>
      <w:bookmarkEnd w:id="10"/>
      <w:bookmarkEnd w:id="11"/>
      <w:r w:rsidR="003B6924" w:rsidRPr="00BF44B4">
        <w:rPr>
          <w:rFonts w:ascii="Times New Roman" w:hAnsi="Times New Roman" w:cs="Times New Roman"/>
          <w:sz w:val="28"/>
          <w:szCs w:val="28"/>
        </w:rPr>
        <w:t xml:space="preserve"> ir objekto apžiūra</w:t>
      </w:r>
      <w:bookmarkEnd w:id="9"/>
      <w:bookmarkEnd w:id="12"/>
    </w:p>
    <w:p w14:paraId="3A422005" w14:textId="3897BBE6" w:rsidR="00B176FD" w:rsidRPr="00BF44B4" w:rsidRDefault="00862DB8" w:rsidP="003912B0">
      <w:pPr>
        <w:pStyle w:val="Sraopastraipa"/>
        <w:spacing w:after="0" w:line="240" w:lineRule="auto"/>
        <w:ind w:left="0" w:firstLine="567"/>
        <w:jc w:val="both"/>
        <w:rPr>
          <w:rFonts w:ascii="Times New Roman" w:hAnsi="Times New Roman" w:cs="Times New Roman"/>
          <w:i/>
          <w:sz w:val="24"/>
          <w:szCs w:val="24"/>
        </w:rPr>
      </w:pPr>
      <w:r w:rsidRPr="00BF44B4">
        <w:rPr>
          <w:rFonts w:ascii="Times New Roman" w:hAnsi="Times New Roman" w:cs="Times New Roman"/>
          <w:iCs/>
          <w:sz w:val="24"/>
          <w:szCs w:val="24"/>
        </w:rPr>
        <w:t>3.1.</w:t>
      </w:r>
      <w:r w:rsidRPr="00BF44B4">
        <w:rPr>
          <w:rFonts w:ascii="Times New Roman" w:hAnsi="Times New Roman" w:cs="Times New Roman"/>
          <w:i/>
          <w:color w:val="FF0000"/>
          <w:sz w:val="24"/>
          <w:szCs w:val="24"/>
        </w:rPr>
        <w:t xml:space="preserve"> </w:t>
      </w:r>
      <w:r w:rsidR="00B176FD" w:rsidRPr="00BF44B4">
        <w:rPr>
          <w:rFonts w:ascii="Times New Roman" w:hAnsi="Times New Roman" w:cs="Times New Roman"/>
          <w:sz w:val="24"/>
          <w:szCs w:val="24"/>
        </w:rPr>
        <w:t xml:space="preserve">Perkančioji organizacija nerengs susitikimo su tiekėjais dėl pirkimo </w:t>
      </w:r>
      <w:r w:rsidR="004257A5" w:rsidRPr="00BF44B4">
        <w:rPr>
          <w:rFonts w:ascii="Times New Roman" w:hAnsi="Times New Roman" w:cs="Times New Roman"/>
          <w:sz w:val="24"/>
          <w:szCs w:val="24"/>
        </w:rPr>
        <w:t>sąlyg</w:t>
      </w:r>
      <w:r w:rsidR="00B176FD" w:rsidRPr="00BF44B4">
        <w:rPr>
          <w:rFonts w:ascii="Times New Roman" w:hAnsi="Times New Roman" w:cs="Times New Roman"/>
          <w:sz w:val="24"/>
          <w:szCs w:val="24"/>
        </w:rPr>
        <w:t>ų</w:t>
      </w:r>
      <w:r w:rsidR="00946722" w:rsidRPr="00BF44B4">
        <w:rPr>
          <w:rFonts w:ascii="Times New Roman" w:hAnsi="Times New Roman" w:cs="Times New Roman"/>
          <w:sz w:val="24"/>
          <w:szCs w:val="24"/>
        </w:rPr>
        <w:t xml:space="preserve"> paaiškinimo</w:t>
      </w:r>
      <w:r w:rsidR="00B176FD" w:rsidRPr="00BF44B4">
        <w:rPr>
          <w:rFonts w:ascii="Times New Roman" w:hAnsi="Times New Roman" w:cs="Times New Roman"/>
          <w:sz w:val="24"/>
          <w:szCs w:val="24"/>
        </w:rPr>
        <w:t>.</w:t>
      </w:r>
    </w:p>
    <w:p w14:paraId="10E09747" w14:textId="586BA140" w:rsidR="0093711A" w:rsidRPr="00BF44B4" w:rsidRDefault="0000521A" w:rsidP="009321F4">
      <w:pPr>
        <w:pStyle w:val="Body2"/>
        <w:numPr>
          <w:ilvl w:val="1"/>
          <w:numId w:val="6"/>
        </w:numPr>
        <w:tabs>
          <w:tab w:val="left" w:pos="993"/>
        </w:tabs>
        <w:spacing w:after="0"/>
        <w:ind w:left="0" w:firstLine="567"/>
        <w:rPr>
          <w:rFonts w:cs="Times New Roman"/>
          <w:color w:val="auto"/>
          <w:sz w:val="24"/>
          <w:szCs w:val="24"/>
          <w:lang w:val="lt-LT"/>
        </w:rPr>
      </w:pPr>
      <w:r w:rsidRPr="00BF44B4">
        <w:rPr>
          <w:rFonts w:eastAsia="Calibri" w:cs="Times New Roman"/>
          <w:iCs/>
          <w:color w:val="auto"/>
          <w:sz w:val="24"/>
          <w:szCs w:val="24"/>
          <w:lang w:val="lt-LT"/>
        </w:rPr>
        <w:t xml:space="preserve">Perkančioji organizacija </w:t>
      </w:r>
      <w:r w:rsidR="00D025E9" w:rsidRPr="00BF44B4">
        <w:rPr>
          <w:rFonts w:eastAsia="Calibri" w:cs="Times New Roman"/>
          <w:iCs/>
          <w:color w:val="auto"/>
          <w:sz w:val="24"/>
          <w:szCs w:val="24"/>
          <w:lang w:val="lt-LT"/>
        </w:rPr>
        <w:t>nerengs objekto apžiūros</w:t>
      </w:r>
      <w:r w:rsidRPr="00BF44B4">
        <w:rPr>
          <w:rFonts w:eastAsia="Calibri" w:cs="Times New Roman"/>
          <w:iCs/>
          <w:color w:val="auto"/>
          <w:sz w:val="24"/>
          <w:szCs w:val="24"/>
          <w:lang w:val="lt-LT"/>
        </w:rPr>
        <w:t>.</w:t>
      </w:r>
    </w:p>
    <w:p w14:paraId="6443D2FF" w14:textId="040A41C9" w:rsidR="00C94B9F" w:rsidRPr="00BF44B4" w:rsidRDefault="00AD57B1" w:rsidP="00AD57B1">
      <w:pPr>
        <w:pStyle w:val="Antrat1"/>
        <w:spacing w:line="20" w:lineRule="atLeast"/>
        <w:contextualSpacing/>
        <w:rPr>
          <w:rFonts w:ascii="Times New Roman" w:hAnsi="Times New Roman" w:cs="Times New Roman"/>
          <w:sz w:val="28"/>
          <w:szCs w:val="28"/>
        </w:rPr>
      </w:pPr>
      <w:bookmarkStart w:id="13" w:name="_Ref39473754"/>
      <w:bookmarkStart w:id="14" w:name="_Ref39473761"/>
      <w:bookmarkStart w:id="15" w:name="_Ref39474188"/>
      <w:bookmarkStart w:id="16" w:name="_Toc126333931"/>
      <w:r w:rsidRPr="00BF44B4">
        <w:rPr>
          <w:rFonts w:ascii="Times New Roman" w:hAnsi="Times New Roman" w:cs="Times New Roman"/>
          <w:sz w:val="28"/>
          <w:szCs w:val="28"/>
        </w:rPr>
        <w:t xml:space="preserve">4. </w:t>
      </w:r>
      <w:r w:rsidR="00173ACB" w:rsidRPr="00BF44B4">
        <w:rPr>
          <w:rFonts w:ascii="Times New Roman" w:hAnsi="Times New Roman" w:cs="Times New Roman"/>
          <w:sz w:val="28"/>
          <w:szCs w:val="28"/>
        </w:rPr>
        <w:t>Tiekėjų pašalinimo pagrindai</w:t>
      </w:r>
      <w:bookmarkEnd w:id="13"/>
      <w:bookmarkEnd w:id="14"/>
      <w:bookmarkEnd w:id="15"/>
      <w:r w:rsidR="00975F1F" w:rsidRPr="00BF44B4">
        <w:rPr>
          <w:rFonts w:ascii="Times New Roman" w:hAnsi="Times New Roman" w:cs="Times New Roman"/>
          <w:sz w:val="28"/>
          <w:szCs w:val="28"/>
        </w:rPr>
        <w:t xml:space="preserve"> ir kvalifikacijos reikalavimai</w:t>
      </w:r>
      <w:bookmarkEnd w:id="16"/>
    </w:p>
    <w:p w14:paraId="23B058CE" w14:textId="7F56CEEC" w:rsidR="002C5249" w:rsidRPr="00BF44B4" w:rsidRDefault="009D2F13" w:rsidP="127DD6E8">
      <w:pPr>
        <w:pStyle w:val="Sraopastraipa"/>
        <w:spacing w:after="120" w:line="20" w:lineRule="atLeast"/>
        <w:ind w:left="0" w:firstLine="567"/>
        <w:jc w:val="both"/>
        <w:rPr>
          <w:rFonts w:ascii="Times New Roman" w:hAnsi="Times New Roman" w:cs="Times New Roman"/>
          <w:sz w:val="24"/>
          <w:szCs w:val="24"/>
        </w:rPr>
      </w:pPr>
      <w:r w:rsidRPr="00BF44B4">
        <w:rPr>
          <w:rFonts w:ascii="Times New Roman" w:hAnsi="Times New Roman" w:cs="Times New Roman"/>
          <w:sz w:val="24"/>
          <w:szCs w:val="24"/>
        </w:rPr>
        <w:t xml:space="preserve">4.1. </w:t>
      </w:r>
      <w:r w:rsidR="002C5249" w:rsidRPr="00BF44B4">
        <w:rPr>
          <w:rFonts w:ascii="Times New Roman" w:hAnsi="Times New Roman" w:cs="Times New Roman"/>
          <w:sz w:val="24"/>
          <w:szCs w:val="24"/>
        </w:rPr>
        <w:t>Reikalavimai dėl tiekėjo ir</w:t>
      </w:r>
      <w:bookmarkStart w:id="17" w:name="_Hlk41039660"/>
      <w:r w:rsidR="00942379" w:rsidRPr="00BF44B4">
        <w:rPr>
          <w:rFonts w:ascii="Times New Roman" w:hAnsi="Times New Roman" w:cs="Times New Roman"/>
          <w:sz w:val="24"/>
          <w:szCs w:val="24"/>
        </w:rPr>
        <w:t xml:space="preserve"> </w:t>
      </w:r>
      <w:r w:rsidR="002C5249" w:rsidRPr="00BF44B4">
        <w:rPr>
          <w:rFonts w:ascii="Times New Roman" w:hAnsi="Times New Roman" w:cs="Times New Roman"/>
          <w:sz w:val="24"/>
          <w:szCs w:val="24"/>
        </w:rPr>
        <w:t>subtiekėjų</w:t>
      </w:r>
      <w:r w:rsidR="00942379" w:rsidRPr="00BF44B4">
        <w:rPr>
          <w:rFonts w:ascii="Times New Roman" w:hAnsi="Times New Roman" w:cs="Times New Roman"/>
          <w:sz w:val="24"/>
          <w:szCs w:val="24"/>
        </w:rPr>
        <w:t xml:space="preserve"> (jei taikoma)</w:t>
      </w:r>
      <w:r w:rsidR="00953F2B" w:rsidRPr="00BF44B4">
        <w:rPr>
          <w:rFonts w:ascii="Times New Roman" w:hAnsi="Times New Roman" w:cs="Times New Roman"/>
          <w:sz w:val="24"/>
          <w:szCs w:val="24"/>
        </w:rPr>
        <w:t xml:space="preserve">, </w:t>
      </w:r>
      <w:r w:rsidR="007F34C7" w:rsidRPr="00BF44B4">
        <w:rPr>
          <w:rFonts w:ascii="Times New Roman" w:hAnsi="Times New Roman" w:cs="Times New Roman"/>
          <w:sz w:val="24"/>
          <w:szCs w:val="24"/>
        </w:rPr>
        <w:t>ūkio subjektų, kurių pajėgumais tiekėjas remiasi,</w:t>
      </w:r>
      <w:r w:rsidR="002C5249" w:rsidRPr="00BF44B4">
        <w:rPr>
          <w:rFonts w:ascii="Times New Roman" w:hAnsi="Times New Roman" w:cs="Times New Roman"/>
          <w:sz w:val="24"/>
          <w:szCs w:val="24"/>
        </w:rPr>
        <w:t xml:space="preserve"> </w:t>
      </w:r>
      <w:bookmarkEnd w:id="17"/>
      <w:r w:rsidR="002C5249" w:rsidRPr="00BF44B4">
        <w:rPr>
          <w:rFonts w:ascii="Times New Roman" w:hAnsi="Times New Roman" w:cs="Times New Roman"/>
          <w:sz w:val="24"/>
          <w:szCs w:val="24"/>
        </w:rPr>
        <w:t xml:space="preserve">pašalinimo pagrindų nebuvimo bei jų nebuvimą patvirtinantys dokumentai nurodyti </w:t>
      </w:r>
      <w:r w:rsidR="006A737F" w:rsidRPr="00BF44B4">
        <w:rPr>
          <w:rFonts w:ascii="Times New Roman" w:hAnsi="Times New Roman" w:cs="Times New Roman"/>
          <w:sz w:val="24"/>
          <w:szCs w:val="24"/>
        </w:rPr>
        <w:t xml:space="preserve">specialiųjų </w:t>
      </w:r>
      <w:r w:rsidR="006A737F" w:rsidRPr="00BF44B4">
        <w:rPr>
          <w:rFonts w:ascii="Times New Roman" w:eastAsia="Calibri" w:hAnsi="Times New Roman" w:cs="Times New Roman"/>
          <w:sz w:val="24"/>
          <w:szCs w:val="24"/>
        </w:rPr>
        <w:t>p</w:t>
      </w:r>
      <w:r w:rsidR="00551FA7" w:rsidRPr="00BF44B4">
        <w:rPr>
          <w:rFonts w:ascii="Times New Roman" w:eastAsia="Calibri" w:hAnsi="Times New Roman" w:cs="Times New Roman"/>
          <w:sz w:val="24"/>
          <w:szCs w:val="24"/>
        </w:rPr>
        <w:t xml:space="preserve">irkimo </w:t>
      </w:r>
      <w:r w:rsidR="006773B6" w:rsidRPr="00BF44B4">
        <w:rPr>
          <w:rFonts w:ascii="Times New Roman" w:eastAsia="Calibri" w:hAnsi="Times New Roman" w:cs="Times New Roman"/>
          <w:sz w:val="24"/>
          <w:szCs w:val="24"/>
        </w:rPr>
        <w:t xml:space="preserve">sąlygų </w:t>
      </w:r>
      <w:r w:rsidR="00554C5E" w:rsidRPr="00BF44B4">
        <w:rPr>
          <w:rFonts w:ascii="Times New Roman" w:hAnsi="Times New Roman" w:cs="Times New Roman"/>
          <w:color w:val="00B050"/>
          <w:sz w:val="24"/>
          <w:szCs w:val="24"/>
        </w:rPr>
        <w:t xml:space="preserve">3 </w:t>
      </w:r>
      <w:r w:rsidR="006773B6" w:rsidRPr="00BF44B4">
        <w:rPr>
          <w:rFonts w:ascii="Times New Roman" w:eastAsia="Calibri" w:hAnsi="Times New Roman" w:cs="Times New Roman"/>
          <w:color w:val="00B050"/>
          <w:sz w:val="24"/>
          <w:szCs w:val="24"/>
        </w:rPr>
        <w:t>priede</w:t>
      </w:r>
      <w:r w:rsidR="002C5249" w:rsidRPr="00BF44B4">
        <w:rPr>
          <w:rFonts w:ascii="Times New Roman" w:hAnsi="Times New Roman" w:cs="Times New Roman"/>
          <w:sz w:val="24"/>
          <w:szCs w:val="24"/>
        </w:rPr>
        <w:t xml:space="preserve">. </w:t>
      </w:r>
    </w:p>
    <w:p w14:paraId="34E32D48" w14:textId="1CDFFD5B" w:rsidR="007B6F6D" w:rsidRPr="00BF44B4"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BF44B4">
        <w:rPr>
          <w:rFonts w:ascii="Times New Roman" w:hAnsi="Times New Roman" w:cs="Times New Roman"/>
          <w:sz w:val="24"/>
          <w:szCs w:val="24"/>
        </w:rPr>
        <w:t>4.2.</w:t>
      </w:r>
      <w:r w:rsidR="0093711A" w:rsidRPr="00BF44B4">
        <w:rPr>
          <w:rFonts w:ascii="Times New Roman" w:hAnsi="Times New Roman" w:cs="Times New Roman"/>
          <w:sz w:val="24"/>
          <w:szCs w:val="24"/>
        </w:rPr>
        <w:t xml:space="preserve"> </w:t>
      </w:r>
      <w:r w:rsidR="00CE347C" w:rsidRPr="00BF44B4">
        <w:rPr>
          <w:rFonts w:ascii="Times New Roman" w:hAnsi="Times New Roman" w:cs="Times New Roman"/>
          <w:sz w:val="24"/>
          <w:szCs w:val="24"/>
        </w:rPr>
        <w:t>Tiekėjams nenustatomi kvalifikacijos reikalavimai, reikalavimai dėl kokybės vadybos sistemos ir aplinkos apsaugos vadybos sistemos standartų laikymosi.</w:t>
      </w:r>
    </w:p>
    <w:p w14:paraId="7821486F" w14:textId="492A5F78" w:rsidR="00127772" w:rsidRPr="00BF44B4" w:rsidRDefault="00D24970" w:rsidP="00127772">
      <w:pPr>
        <w:pStyle w:val="Antrat1"/>
        <w:tabs>
          <w:tab w:val="left" w:pos="567"/>
        </w:tabs>
        <w:spacing w:after="0"/>
        <w:contextualSpacing/>
        <w:jc w:val="both"/>
        <w:rPr>
          <w:rFonts w:ascii="Times New Roman" w:hAnsi="Times New Roman" w:cs="Times New Roman"/>
          <w:sz w:val="28"/>
          <w:szCs w:val="28"/>
        </w:rPr>
      </w:pPr>
      <w:bookmarkStart w:id="18" w:name="_Toc126333932"/>
      <w:r w:rsidRPr="00BF44B4">
        <w:rPr>
          <w:rFonts w:ascii="Times New Roman" w:hAnsi="Times New Roman" w:cs="Times New Roman"/>
          <w:sz w:val="28"/>
          <w:szCs w:val="28"/>
        </w:rPr>
        <w:t>5</w:t>
      </w:r>
      <w:r w:rsidR="001E3D5A" w:rsidRPr="00BF44B4">
        <w:rPr>
          <w:rFonts w:ascii="Times New Roman" w:hAnsi="Times New Roman" w:cs="Times New Roman"/>
          <w:sz w:val="28"/>
          <w:szCs w:val="28"/>
        </w:rPr>
        <w:t>.</w:t>
      </w:r>
      <w:r w:rsidR="009743D3" w:rsidRPr="00BF44B4">
        <w:rPr>
          <w:rFonts w:ascii="Times New Roman" w:hAnsi="Times New Roman" w:cs="Times New Roman"/>
          <w:sz w:val="28"/>
          <w:szCs w:val="28"/>
        </w:rPr>
        <w:t>Reikalavimai, susiję su nacionaliniu saugumu</w:t>
      </w:r>
      <w:bookmarkEnd w:id="18"/>
      <w:r w:rsidR="009743D3" w:rsidRPr="00BF44B4">
        <w:rPr>
          <w:rFonts w:ascii="Times New Roman" w:hAnsi="Times New Roman" w:cs="Times New Roman"/>
          <w:sz w:val="28"/>
          <w:szCs w:val="28"/>
        </w:rPr>
        <w:t xml:space="preserve"> </w:t>
      </w:r>
    </w:p>
    <w:p w14:paraId="0971EE7A" w14:textId="36E22B4B" w:rsidR="00D025E9" w:rsidRPr="00BF44B4" w:rsidRDefault="00D24970" w:rsidP="00D025E9">
      <w:pPr>
        <w:tabs>
          <w:tab w:val="left" w:pos="993"/>
        </w:tabs>
        <w:spacing w:after="0" w:line="240" w:lineRule="auto"/>
        <w:ind w:firstLine="567"/>
        <w:jc w:val="both"/>
        <w:rPr>
          <w:rFonts w:ascii="Times New Roman" w:hAnsi="Times New Roman" w:cs="Times New Roman"/>
          <w:color w:val="000000" w:themeColor="text1"/>
          <w:sz w:val="24"/>
          <w:szCs w:val="24"/>
        </w:rPr>
      </w:pPr>
      <w:r w:rsidRPr="00BF44B4">
        <w:rPr>
          <w:rFonts w:ascii="Times New Roman" w:hAnsi="Times New Roman" w:cs="Times New Roman"/>
          <w:sz w:val="24"/>
          <w:szCs w:val="24"/>
        </w:rPr>
        <w:t>5</w:t>
      </w:r>
      <w:r w:rsidR="00B669F2" w:rsidRPr="00BF44B4">
        <w:rPr>
          <w:rFonts w:ascii="Times New Roman" w:hAnsi="Times New Roman" w:cs="Times New Roman"/>
          <w:sz w:val="24"/>
          <w:szCs w:val="24"/>
        </w:rPr>
        <w:t>.</w:t>
      </w:r>
      <w:r w:rsidR="005C52C1" w:rsidRPr="00BF44B4">
        <w:rPr>
          <w:rFonts w:ascii="Times New Roman" w:hAnsi="Times New Roman" w:cs="Times New Roman"/>
          <w:sz w:val="24"/>
          <w:szCs w:val="24"/>
        </w:rPr>
        <w:t>1</w:t>
      </w:r>
      <w:r w:rsidR="00B669F2" w:rsidRPr="00BF44B4">
        <w:rPr>
          <w:rFonts w:ascii="Times New Roman" w:hAnsi="Times New Roman" w:cs="Times New Roman"/>
          <w:sz w:val="24"/>
          <w:szCs w:val="24"/>
        </w:rPr>
        <w:t>.</w:t>
      </w:r>
      <w:r w:rsidR="005C52C1" w:rsidRPr="00BF44B4">
        <w:rPr>
          <w:rFonts w:ascii="Times New Roman" w:hAnsi="Times New Roman" w:cs="Times New Roman"/>
          <w:sz w:val="24"/>
          <w:szCs w:val="24"/>
        </w:rPr>
        <w:t xml:space="preserve"> </w:t>
      </w:r>
      <w:r w:rsidR="00D025E9" w:rsidRPr="00BF44B4">
        <w:rPr>
          <w:rFonts w:ascii="Times New Roman" w:hAnsi="Times New Roman" w:cs="Times New Roman"/>
          <w:color w:val="000000" w:themeColor="text1"/>
          <w:sz w:val="24"/>
          <w:szCs w:val="24"/>
        </w:rPr>
        <w:t xml:space="preserve">Pirkimui taikomos Reglamento nuostatos. </w:t>
      </w:r>
      <w:r w:rsidR="00D025E9" w:rsidRPr="00BF44B4">
        <w:rPr>
          <w:rFonts w:ascii="Times New Roman" w:hAnsi="Times New Roman" w:cs="Times New Roman"/>
          <w:b/>
          <w:bCs/>
          <w:color w:val="000000" w:themeColor="text1"/>
          <w:sz w:val="24"/>
          <w:szCs w:val="24"/>
        </w:rPr>
        <w:t xml:space="preserve">Kartu su pasiūlymu </w:t>
      </w:r>
      <w:r w:rsidR="00EF76C0" w:rsidRPr="00EF76C0">
        <w:rPr>
          <w:rFonts w:ascii="Times New Roman" w:hAnsi="Times New Roman" w:cs="Times New Roman"/>
          <w:b/>
          <w:bCs/>
          <w:color w:val="000000" w:themeColor="text1"/>
          <w:sz w:val="24"/>
          <w:szCs w:val="24"/>
        </w:rPr>
        <w:t>tiekėjas</w:t>
      </w:r>
      <w:r w:rsidR="00EF76C0" w:rsidRPr="00EF76C0">
        <w:rPr>
          <w:rFonts w:ascii="Times New Roman" w:hAnsi="Times New Roman" w:cs="Times New Roman"/>
          <w:b/>
          <w:bCs/>
          <w:color w:val="000000" w:themeColor="text1"/>
          <w:sz w:val="24"/>
          <w:szCs w:val="24"/>
          <w:vertAlign w:val="superscript"/>
        </w:rPr>
        <w:footnoteReference w:id="2"/>
      </w:r>
      <w:r w:rsidR="00D025E9" w:rsidRPr="00BF44B4">
        <w:rPr>
          <w:rFonts w:ascii="Times New Roman" w:hAnsi="Times New Roman" w:cs="Times New Roman"/>
          <w:b/>
          <w:bCs/>
          <w:color w:val="000000" w:themeColor="text1"/>
          <w:sz w:val="24"/>
          <w:szCs w:val="24"/>
        </w:rPr>
        <w:t xml:space="preserve"> turi pateikti užpildytą deklaraciją dėl (ne)atitikties Reglamento nuostatoms, kuri pateikta specialiųjų pirkimo sąlygų </w:t>
      </w:r>
      <w:r w:rsidR="00D025E9" w:rsidRPr="00BF44B4">
        <w:rPr>
          <w:rFonts w:ascii="Times New Roman" w:hAnsi="Times New Roman" w:cs="Times New Roman"/>
          <w:b/>
          <w:bCs/>
          <w:color w:val="00B050"/>
          <w:sz w:val="24"/>
          <w:szCs w:val="24"/>
        </w:rPr>
        <w:t>8</w:t>
      </w:r>
      <w:r w:rsidR="00D025E9" w:rsidRPr="00BF44B4">
        <w:rPr>
          <w:rFonts w:ascii="Times New Roman" w:hAnsi="Times New Roman" w:cs="Times New Roman"/>
          <w:b/>
          <w:bCs/>
          <w:sz w:val="24"/>
          <w:szCs w:val="24"/>
        </w:rPr>
        <w:t xml:space="preserve"> ir/arba </w:t>
      </w:r>
      <w:r w:rsidR="00D025E9" w:rsidRPr="00BF44B4">
        <w:rPr>
          <w:rFonts w:ascii="Times New Roman" w:hAnsi="Times New Roman" w:cs="Times New Roman"/>
          <w:b/>
          <w:bCs/>
          <w:color w:val="00B050"/>
          <w:sz w:val="24"/>
          <w:szCs w:val="24"/>
        </w:rPr>
        <w:t>9 priede</w:t>
      </w:r>
      <w:r w:rsidR="00D025E9" w:rsidRPr="00BF44B4">
        <w:rPr>
          <w:rFonts w:ascii="Times New Roman" w:hAnsi="Times New Roman" w:cs="Times New Roman"/>
          <w:color w:val="000000" w:themeColor="text1"/>
          <w:sz w:val="24"/>
          <w:szCs w:val="24"/>
        </w:rPr>
        <w:t>. Kilus abejonių dėl tiekėjo (ne)atitikties Reglamento nuostatoms, perkančioji organizacija iš galimo laimėtojo prašys pateikti dokumentus, įrodančius deklaracijoje pateiktų duomenų teisingumą.</w:t>
      </w:r>
    </w:p>
    <w:p w14:paraId="6E798F44" w14:textId="62D7D9DE" w:rsidR="005C52C1" w:rsidRPr="00BF44B4" w:rsidRDefault="00D025E9" w:rsidP="00D025E9">
      <w:pPr>
        <w:pStyle w:val="Sraopastraipa"/>
        <w:spacing w:after="0" w:line="240" w:lineRule="auto"/>
        <w:ind w:left="0" w:firstLine="567"/>
        <w:jc w:val="both"/>
        <w:rPr>
          <w:rFonts w:ascii="Times New Roman" w:hAnsi="Times New Roman" w:cs="Times New Roman"/>
          <w:sz w:val="24"/>
          <w:szCs w:val="24"/>
        </w:rPr>
      </w:pPr>
      <w:r w:rsidRPr="00BF44B4">
        <w:rPr>
          <w:rFonts w:ascii="Times New Roman" w:hAnsi="Times New Roman" w:cs="Times New Roman"/>
          <w:color w:val="000000" w:themeColor="text1"/>
          <w:sz w:val="24"/>
          <w:szCs w:val="24"/>
        </w:rPr>
        <w:t>5.2. Perkančioji organizacija nustačiusi, kad tiekėjo pasitelktas subtiekėjas ar ūkio subjektas, kurio pajėgumais remiamasi</w:t>
      </w:r>
      <w:r w:rsidR="00EF76C0" w:rsidRPr="00EF76C0">
        <w:rPr>
          <w:rFonts w:ascii="Times New Roman" w:hAnsi="Times New Roman" w:cs="Times New Roman"/>
          <w:color w:val="000000" w:themeColor="text1"/>
          <w:sz w:val="24"/>
          <w:szCs w:val="24"/>
        </w:rPr>
        <w:t xml:space="preserve">, patenka į </w:t>
      </w:r>
      <w:r w:rsidR="00EF76C0" w:rsidRPr="00EF76C0">
        <w:rPr>
          <w:rFonts w:ascii="Times New Roman" w:hAnsi="Times New Roman" w:cs="Times New Roman"/>
          <w:color w:val="000000" w:themeColor="text1"/>
          <w:sz w:val="24"/>
          <w:szCs w:val="24"/>
          <w:u w:val="single"/>
        </w:rPr>
        <w:t>Tarybos reglamento (ES) Nr. 833/2014, įskaitant jo 5k straipsnį ir visus pakeitimus</w:t>
      </w:r>
      <w:r w:rsidR="00EF76C0" w:rsidRPr="00EF76C0">
        <w:rPr>
          <w:rFonts w:ascii="Times New Roman" w:hAnsi="Times New Roman" w:cs="Times New Roman"/>
          <w:color w:val="000000" w:themeColor="text1"/>
          <w:sz w:val="24"/>
          <w:szCs w:val="24"/>
        </w:rPr>
        <w:t>, nustatytų ribojimų taikymo sritį</w:t>
      </w:r>
      <w:r w:rsidRPr="00BF44B4">
        <w:rPr>
          <w:rFonts w:ascii="Times New Roman" w:hAnsi="Times New Roman" w:cs="Times New Roman"/>
          <w:color w:val="000000" w:themeColor="text1"/>
          <w:sz w:val="24"/>
          <w:szCs w:val="24"/>
        </w:rPr>
        <w:t>, reikalaus tiekėjo juos pakeisti kitais, pirkimo sąlygų reikalavimus atitinkančiais, subjektais</w:t>
      </w:r>
      <w:r w:rsidR="00AE424B" w:rsidRPr="00BF44B4">
        <w:rPr>
          <w:rFonts w:ascii="Times New Roman" w:hAnsi="Times New Roman" w:cs="Times New Roman"/>
          <w:sz w:val="24"/>
          <w:szCs w:val="24"/>
        </w:rPr>
        <w:t>.</w:t>
      </w:r>
    </w:p>
    <w:p w14:paraId="509E3F92" w14:textId="3A382334" w:rsidR="00EC1539" w:rsidRPr="00BF44B4" w:rsidRDefault="00EC1539" w:rsidP="00EC1539">
      <w:pPr>
        <w:spacing w:after="0" w:line="240" w:lineRule="auto"/>
        <w:ind w:firstLine="567"/>
        <w:contextualSpacing/>
        <w:jc w:val="both"/>
        <w:rPr>
          <w:rFonts w:ascii="Times New Roman" w:hAnsi="Times New Roman" w:cs="Times New Roman"/>
          <w:i/>
          <w:sz w:val="24"/>
          <w:szCs w:val="24"/>
        </w:rPr>
      </w:pPr>
      <w:r w:rsidRPr="00BF44B4">
        <w:rPr>
          <w:rFonts w:ascii="Times New Roman" w:hAnsi="Times New Roman" w:cs="Times New Roman"/>
          <w:sz w:val="24"/>
          <w:szCs w:val="24"/>
        </w:rPr>
        <w:t xml:space="preserve">5.3. Perkančioji organizacija laiko, kad </w:t>
      </w:r>
      <w:r w:rsidRPr="00BF44B4">
        <w:rPr>
          <w:rFonts w:ascii="Times New Roman" w:hAnsi="Times New Roman" w:cs="Times New Roman"/>
          <w:color w:val="000000"/>
          <w:sz w:val="24"/>
          <w:szCs w:val="24"/>
          <w:shd w:val="clear" w:color="auto" w:fill="FFFFFF"/>
        </w:rPr>
        <w:t>pirkimo objektas kelia grėsmę nacionaliniam saugumui</w:t>
      </w:r>
      <w:r w:rsidRPr="00BF44B4">
        <w:rPr>
          <w:rFonts w:ascii="Times New Roman" w:hAnsi="Times New Roman" w:cs="Times New Roman"/>
          <w:sz w:val="24"/>
          <w:szCs w:val="24"/>
        </w:rPr>
        <w:t xml:space="preserve">, jei jis atitinka VPĮ 37 straipsnio 9 dalies 1 punkte numatytas sąlygas. </w:t>
      </w:r>
      <w:r w:rsidRPr="00BF44B4">
        <w:rPr>
          <w:rFonts w:ascii="Times New Roman" w:eastAsia="Times New Roman" w:hAnsi="Times New Roman" w:cs="Times New Roman"/>
          <w:b/>
          <w:bCs/>
          <w:color w:val="000000" w:themeColor="text1"/>
          <w:sz w:val="24"/>
          <w:szCs w:val="24"/>
          <w:lang w:eastAsia="en-US"/>
        </w:rPr>
        <w:t xml:space="preserve">Tiekėjai kartu su pasiūlymu turi pateikti Nacionalinio saugumo reikalavimų atitikties deklaraciją </w:t>
      </w:r>
      <w:r w:rsidRPr="00BF44B4">
        <w:rPr>
          <w:rFonts w:ascii="Times New Roman" w:eastAsia="Times New Roman" w:hAnsi="Times New Roman" w:cs="Times New Roman"/>
          <w:b/>
          <w:bCs/>
          <w:color w:val="000000" w:themeColor="text1"/>
          <w:sz w:val="24"/>
          <w:szCs w:val="24"/>
          <w:vertAlign w:val="superscript"/>
          <w:lang w:eastAsia="en-US"/>
        </w:rPr>
        <w:footnoteReference w:id="3"/>
      </w:r>
      <w:r w:rsidRPr="00BF44B4">
        <w:rPr>
          <w:rFonts w:ascii="Times New Roman" w:eastAsia="Times New Roman" w:hAnsi="Times New Roman" w:cs="Times New Roman"/>
          <w:b/>
          <w:bCs/>
          <w:color w:val="000000" w:themeColor="text1"/>
          <w:sz w:val="24"/>
          <w:szCs w:val="24"/>
          <w:lang w:eastAsia="en-US"/>
        </w:rPr>
        <w:t xml:space="preserve"> </w:t>
      </w:r>
      <w:r w:rsidRPr="00BF44B4">
        <w:rPr>
          <w:rFonts w:ascii="Times New Roman" w:eastAsia="Times New Roman" w:hAnsi="Times New Roman" w:cs="Times New Roman"/>
          <w:bCs/>
          <w:color w:val="000000" w:themeColor="text1"/>
          <w:sz w:val="24"/>
          <w:szCs w:val="24"/>
          <w:lang w:eastAsia="en-US"/>
        </w:rPr>
        <w:t xml:space="preserve">(specialiųjų pirkimo sąlygų </w:t>
      </w:r>
      <w:r w:rsidRPr="00BF44B4">
        <w:rPr>
          <w:rFonts w:ascii="Times New Roman" w:eastAsia="Times New Roman" w:hAnsi="Times New Roman" w:cs="Times New Roman"/>
          <w:bCs/>
          <w:color w:val="00B050"/>
          <w:sz w:val="24"/>
          <w:szCs w:val="24"/>
          <w:lang w:eastAsia="en-US"/>
        </w:rPr>
        <w:t>11 priedas</w:t>
      </w:r>
      <w:r w:rsidRPr="00BF44B4">
        <w:rPr>
          <w:rFonts w:ascii="Times New Roman" w:eastAsia="Times New Roman" w:hAnsi="Times New Roman" w:cs="Times New Roman"/>
          <w:bCs/>
          <w:color w:val="000000" w:themeColor="text1"/>
          <w:sz w:val="24"/>
          <w:szCs w:val="24"/>
          <w:lang w:eastAsia="en-US"/>
        </w:rPr>
        <w:t>)</w:t>
      </w:r>
      <w:r w:rsidRPr="00BF44B4">
        <w:rPr>
          <w:rFonts w:ascii="Times New Roman" w:eastAsia="Times New Roman" w:hAnsi="Times New Roman" w:cs="Times New Roman"/>
          <w:color w:val="000000" w:themeColor="text1"/>
          <w:sz w:val="24"/>
          <w:szCs w:val="24"/>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61F9B15C" w14:textId="77777777" w:rsidR="00EC1539" w:rsidRPr="00BF44B4" w:rsidRDefault="00EC1539" w:rsidP="00EC1539">
      <w:pPr>
        <w:spacing w:after="0" w:line="240" w:lineRule="auto"/>
        <w:ind w:firstLine="567"/>
        <w:jc w:val="both"/>
        <w:rPr>
          <w:rFonts w:ascii="Times New Roman" w:hAnsi="Times New Roman" w:cs="Times New Roman"/>
          <w:i/>
          <w:iCs/>
          <w:color w:val="7030A0"/>
          <w:sz w:val="24"/>
          <w:szCs w:val="24"/>
        </w:rPr>
      </w:pPr>
      <w:r w:rsidRPr="00BF44B4">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BF44B4">
        <w:rPr>
          <w:rFonts w:ascii="Times New Roman" w:hAnsi="Times New Roman" w:cs="Times New Roman"/>
          <w:i/>
          <w:iCs/>
          <w:color w:val="7030A0"/>
          <w:sz w:val="24"/>
          <w:szCs w:val="24"/>
        </w:rPr>
        <w:t>.</w:t>
      </w:r>
    </w:p>
    <w:p w14:paraId="431607CA" w14:textId="6352A7F7" w:rsidR="00EC1539" w:rsidRPr="00BF44B4" w:rsidRDefault="00EC1539" w:rsidP="00EC1539">
      <w:pPr>
        <w:spacing w:after="0" w:line="240" w:lineRule="auto"/>
        <w:ind w:firstLine="567"/>
        <w:jc w:val="both"/>
        <w:rPr>
          <w:rFonts w:ascii="Times New Roman" w:hAnsi="Times New Roman" w:cs="Times New Roman"/>
          <w:sz w:val="24"/>
          <w:szCs w:val="24"/>
        </w:rPr>
      </w:pPr>
      <w:r w:rsidRPr="00BF44B4">
        <w:rPr>
          <w:rFonts w:ascii="Times New Roman" w:hAnsi="Times New Roman" w:cs="Times New Roman"/>
          <w:sz w:val="24"/>
          <w:szCs w:val="24"/>
        </w:rPr>
        <w:lastRenderedPageBreak/>
        <w:t xml:space="preserve">5.4. Perkančioji organizacija </w:t>
      </w:r>
      <w:r w:rsidRPr="00BF44B4">
        <w:rPr>
          <w:rFonts w:ascii="Times New Roman" w:hAnsi="Times New Roman" w:cs="Times New Roman"/>
          <w:color w:val="000000"/>
          <w:sz w:val="24"/>
          <w:szCs w:val="24"/>
          <w:shd w:val="clear" w:color="auto" w:fill="FFFFFF"/>
        </w:rPr>
        <w:t>laiko, kad tiekėjas turi interesų, galinčių kelti grėsmę nacionaliniam saugumui</w:t>
      </w:r>
      <w:r w:rsidRPr="00BF44B4">
        <w:rPr>
          <w:rFonts w:ascii="Times New Roman" w:hAnsi="Times New Roman" w:cs="Times New Roman"/>
          <w:sz w:val="24"/>
          <w:szCs w:val="24"/>
        </w:rPr>
        <w:t xml:space="preserve">, jei jis, </w:t>
      </w:r>
      <w:r w:rsidRPr="00BF44B4">
        <w:rPr>
          <w:rFonts w:ascii="Times New Roman" w:hAnsi="Times New Roman" w:cs="Times New Roman"/>
          <w:color w:val="000000"/>
          <w:sz w:val="24"/>
          <w:szCs w:val="24"/>
          <w:shd w:val="clear" w:color="auto" w:fill="FFFFFF"/>
        </w:rPr>
        <w:t xml:space="preserve">jo subtiekėjas (-ai) ar ūkio subjektas (-ai), kurių pajėgumais remiamasi, kurie patys ar juos kontroliuojantys asmenys atitinka VPĮ 47 straipsnio 9 dalyje nustatytas sąlygas. </w:t>
      </w:r>
      <w:r w:rsidRPr="00BF44B4">
        <w:rPr>
          <w:rFonts w:ascii="Times New Roman" w:hAnsi="Times New Roman" w:cs="Times New Roman"/>
          <w:b/>
          <w:bCs/>
          <w:color w:val="000000"/>
          <w:sz w:val="24"/>
          <w:szCs w:val="24"/>
          <w:shd w:val="clear" w:color="auto" w:fill="FFFFFF"/>
        </w:rPr>
        <w:t xml:space="preserve">Tiekėjas su pasiūlymu turi pateikti </w:t>
      </w:r>
      <w:r w:rsidRPr="00BF44B4">
        <w:rPr>
          <w:rFonts w:ascii="Times New Roman" w:eastAsia="Times New Roman" w:hAnsi="Times New Roman" w:cs="Times New Roman"/>
          <w:b/>
          <w:bCs/>
          <w:color w:val="000000" w:themeColor="text1"/>
          <w:sz w:val="24"/>
          <w:szCs w:val="24"/>
          <w:lang w:eastAsia="en-US"/>
        </w:rPr>
        <w:t xml:space="preserve">Nacionalinio saugumo reikalavimų atitikties deklaraciją </w:t>
      </w:r>
      <w:r w:rsidRPr="00BF44B4">
        <w:rPr>
          <w:rFonts w:ascii="Times New Roman" w:eastAsia="Times New Roman" w:hAnsi="Times New Roman" w:cs="Times New Roman"/>
          <w:b/>
          <w:bCs/>
          <w:color w:val="000000" w:themeColor="text1"/>
          <w:sz w:val="24"/>
          <w:szCs w:val="24"/>
          <w:vertAlign w:val="superscript"/>
          <w:lang w:eastAsia="en-US"/>
        </w:rPr>
        <w:footnoteReference w:id="4"/>
      </w:r>
      <w:r w:rsidRPr="00BF44B4">
        <w:rPr>
          <w:rFonts w:ascii="Times New Roman" w:eastAsia="Times New Roman" w:hAnsi="Times New Roman" w:cs="Times New Roman"/>
          <w:color w:val="000000" w:themeColor="text1"/>
          <w:sz w:val="24"/>
          <w:szCs w:val="24"/>
          <w:lang w:eastAsia="en-US"/>
        </w:rPr>
        <w:t xml:space="preserve"> </w:t>
      </w:r>
      <w:r w:rsidRPr="00BF44B4">
        <w:rPr>
          <w:rFonts w:ascii="Times New Roman" w:eastAsia="Times New Roman" w:hAnsi="Times New Roman" w:cs="Times New Roman"/>
          <w:bCs/>
          <w:color w:val="000000" w:themeColor="text1"/>
          <w:sz w:val="24"/>
          <w:szCs w:val="24"/>
          <w:lang w:eastAsia="en-US"/>
        </w:rPr>
        <w:t xml:space="preserve">(specialiųjų pirkimo </w:t>
      </w:r>
      <w:r w:rsidRPr="00BF44B4">
        <w:rPr>
          <w:rFonts w:ascii="Times New Roman" w:eastAsia="Times New Roman" w:hAnsi="Times New Roman" w:cs="Times New Roman"/>
          <w:bCs/>
          <w:sz w:val="24"/>
          <w:szCs w:val="24"/>
          <w:lang w:eastAsia="en-US"/>
        </w:rPr>
        <w:t xml:space="preserve">sąlygų </w:t>
      </w:r>
      <w:r w:rsidRPr="00BF44B4">
        <w:rPr>
          <w:rFonts w:ascii="Times New Roman" w:eastAsia="Times New Roman" w:hAnsi="Times New Roman" w:cs="Times New Roman"/>
          <w:bCs/>
          <w:color w:val="00B050"/>
          <w:sz w:val="24"/>
          <w:szCs w:val="24"/>
          <w:lang w:eastAsia="en-US"/>
        </w:rPr>
        <w:t>11 priedas</w:t>
      </w:r>
      <w:r w:rsidRPr="00BF44B4">
        <w:rPr>
          <w:rFonts w:ascii="Times New Roman" w:eastAsia="Times New Roman" w:hAnsi="Times New Roman" w:cs="Times New Roman"/>
          <w:bCs/>
          <w:color w:val="000000" w:themeColor="text1"/>
          <w:sz w:val="24"/>
          <w:szCs w:val="24"/>
          <w:lang w:eastAsia="en-US"/>
        </w:rPr>
        <w:t>)</w:t>
      </w:r>
      <w:r w:rsidRPr="00BF44B4">
        <w:rPr>
          <w:rFonts w:ascii="Times New Roman" w:eastAsia="Times New Roman" w:hAnsi="Times New Roman" w:cs="Times New Roman"/>
          <w:color w:val="000000" w:themeColor="text1"/>
          <w:sz w:val="24"/>
          <w:szCs w:val="24"/>
          <w:lang w:eastAsia="en-US"/>
        </w:rPr>
        <w:t xml:space="preserve">. Perkančioji organizacija iš ekonomiškai naudingiausią pasiūlymą pateikusio tiekėjo reikalaus pateikti vieną (esant poreikiui – kelis) VPĮ 51 straipsnio 12 dalyje numatytą dokumentą. </w:t>
      </w:r>
    </w:p>
    <w:p w14:paraId="3F35A367" w14:textId="77777777" w:rsidR="00EC1539" w:rsidRPr="00BF44B4" w:rsidRDefault="00EC1539" w:rsidP="00EC1539">
      <w:pPr>
        <w:spacing w:after="0" w:line="240" w:lineRule="auto"/>
        <w:ind w:firstLine="567"/>
        <w:jc w:val="both"/>
        <w:rPr>
          <w:rFonts w:ascii="Times New Roman" w:hAnsi="Times New Roman" w:cs="Times New Roman"/>
          <w:i/>
          <w:iCs/>
          <w:sz w:val="24"/>
          <w:szCs w:val="24"/>
          <w:shd w:val="clear" w:color="auto" w:fill="FFFFFF"/>
        </w:rPr>
      </w:pPr>
      <w:r w:rsidRPr="00BF44B4">
        <w:rPr>
          <w:rFonts w:ascii="Times New Roman" w:hAnsi="Times New Roman" w:cs="Times New Roman"/>
          <w:i/>
          <w:iCs/>
          <w:sz w:val="24"/>
          <w:szCs w:val="24"/>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7474F9C" w14:textId="77777777" w:rsidR="00EC1539" w:rsidRPr="00BF44B4" w:rsidRDefault="00EC1539" w:rsidP="00D025E9">
      <w:pPr>
        <w:pStyle w:val="Sraopastraipa"/>
        <w:spacing w:after="0" w:line="240" w:lineRule="auto"/>
        <w:ind w:left="0" w:firstLine="567"/>
        <w:jc w:val="both"/>
        <w:rPr>
          <w:rFonts w:ascii="Times New Roman" w:hAnsi="Times New Roman" w:cs="Times New Roman"/>
          <w:i/>
          <w:iCs/>
          <w:sz w:val="24"/>
          <w:szCs w:val="24"/>
          <w:shd w:val="clear" w:color="auto" w:fill="FFFFFF"/>
        </w:rPr>
      </w:pPr>
    </w:p>
    <w:p w14:paraId="4BEDE7AF" w14:textId="457E0FAE" w:rsidR="00AF62E6" w:rsidRPr="00BF44B4" w:rsidRDefault="00245E8F" w:rsidP="00142AB7">
      <w:pPr>
        <w:pStyle w:val="Antrat1"/>
        <w:spacing w:line="20" w:lineRule="atLeast"/>
        <w:contextualSpacing/>
        <w:rPr>
          <w:rFonts w:ascii="Times New Roman" w:hAnsi="Times New Roman" w:cs="Times New Roman"/>
          <w:sz w:val="28"/>
          <w:szCs w:val="28"/>
        </w:rPr>
      </w:pPr>
      <w:bookmarkStart w:id="19" w:name="_Ref39666794"/>
      <w:bookmarkStart w:id="20" w:name="_Ref39666796"/>
      <w:bookmarkStart w:id="21" w:name="_Toc126333933"/>
      <w:r w:rsidRPr="00BF44B4">
        <w:rPr>
          <w:rFonts w:ascii="Times New Roman" w:hAnsi="Times New Roman" w:cs="Times New Roman"/>
          <w:sz w:val="28"/>
          <w:szCs w:val="28"/>
        </w:rPr>
        <w:t>6</w:t>
      </w:r>
      <w:r w:rsidR="0005396D" w:rsidRPr="00BF44B4">
        <w:rPr>
          <w:rFonts w:ascii="Times New Roman" w:hAnsi="Times New Roman" w:cs="Times New Roman"/>
          <w:sz w:val="28"/>
          <w:szCs w:val="28"/>
        </w:rPr>
        <w:t xml:space="preserve">. </w:t>
      </w:r>
      <w:r w:rsidR="00220588" w:rsidRPr="00BF44B4">
        <w:rPr>
          <w:rFonts w:ascii="Times New Roman" w:hAnsi="Times New Roman" w:cs="Times New Roman"/>
          <w:sz w:val="28"/>
          <w:szCs w:val="28"/>
        </w:rPr>
        <w:t>Specialieji r</w:t>
      </w:r>
      <w:r w:rsidR="00DF58E2" w:rsidRPr="00BF44B4">
        <w:rPr>
          <w:rFonts w:ascii="Times New Roman" w:hAnsi="Times New Roman" w:cs="Times New Roman"/>
          <w:sz w:val="28"/>
          <w:szCs w:val="28"/>
        </w:rPr>
        <w:t>eikalavimai pasiūlymų rengimui ir pateikimui</w:t>
      </w:r>
      <w:bookmarkEnd w:id="19"/>
      <w:bookmarkEnd w:id="20"/>
      <w:bookmarkEnd w:id="21"/>
    </w:p>
    <w:p w14:paraId="3D47F821" w14:textId="2F93D89B" w:rsidR="00EF5623" w:rsidRPr="00BF44B4" w:rsidRDefault="00192AF9" w:rsidP="00E101B8">
      <w:pPr>
        <w:spacing w:after="0" w:line="20" w:lineRule="atLeast"/>
        <w:ind w:firstLine="709"/>
        <w:jc w:val="both"/>
        <w:rPr>
          <w:rFonts w:ascii="Times New Roman" w:hAnsi="Times New Roman" w:cs="Times New Roman"/>
          <w:i/>
          <w:iCs/>
          <w:color w:val="7030A0"/>
          <w:sz w:val="24"/>
          <w:szCs w:val="24"/>
        </w:rPr>
      </w:pPr>
      <w:r w:rsidRPr="00BF44B4">
        <w:rPr>
          <w:rFonts w:ascii="Times New Roman" w:hAnsi="Times New Roman" w:cs="Times New Roman"/>
          <w:sz w:val="24"/>
          <w:szCs w:val="24"/>
        </w:rPr>
        <w:t xml:space="preserve">6.1. </w:t>
      </w:r>
      <w:r w:rsidR="00EF5623" w:rsidRPr="00BF44B4">
        <w:rPr>
          <w:rFonts w:ascii="Times New Roman" w:hAnsi="Times New Roman" w:cs="Times New Roman"/>
          <w:sz w:val="24"/>
          <w:szCs w:val="24"/>
        </w:rPr>
        <w:t xml:space="preserve">Tiekėjo </w:t>
      </w:r>
      <w:r w:rsidR="0058726C" w:rsidRPr="00BF44B4">
        <w:rPr>
          <w:rFonts w:ascii="Times New Roman" w:hAnsi="Times New Roman" w:cs="Times New Roman"/>
          <w:sz w:val="24"/>
          <w:szCs w:val="24"/>
        </w:rPr>
        <w:t>p</w:t>
      </w:r>
      <w:r w:rsidR="00EF5623" w:rsidRPr="00BF44B4">
        <w:rPr>
          <w:rFonts w:ascii="Times New Roman" w:hAnsi="Times New Roman" w:cs="Times New Roman"/>
          <w:sz w:val="24"/>
          <w:szCs w:val="24"/>
        </w:rPr>
        <w:t>asiūlymą sudaro CVP IS pateikiamų ir žemiau nurodytų dokumentų visuma</w:t>
      </w:r>
      <w:r w:rsidR="00FD53CF" w:rsidRPr="00BF44B4">
        <w:rPr>
          <w:rFonts w:ascii="Times New Roman" w:hAnsi="Times New Roman" w:cs="Times New Roman"/>
          <w:sz w:val="24"/>
          <w:szCs w:val="24"/>
        </w:rPr>
        <w:t>:</w:t>
      </w:r>
    </w:p>
    <w:p w14:paraId="0B17BEF7" w14:textId="32605294" w:rsidR="00FF12F1" w:rsidRPr="00BF44B4" w:rsidRDefault="003F0DA7" w:rsidP="009321F4">
      <w:pPr>
        <w:pStyle w:val="Sraopastraipa"/>
        <w:numPr>
          <w:ilvl w:val="2"/>
          <w:numId w:val="5"/>
        </w:numPr>
        <w:spacing w:after="0" w:line="240" w:lineRule="auto"/>
        <w:ind w:left="0" w:firstLine="709"/>
        <w:jc w:val="both"/>
        <w:rPr>
          <w:rFonts w:ascii="Times New Roman" w:hAnsi="Times New Roman" w:cs="Times New Roman"/>
          <w:sz w:val="24"/>
          <w:szCs w:val="24"/>
          <w:u w:val="single"/>
        </w:rPr>
      </w:pPr>
      <w:r w:rsidRPr="00BF44B4">
        <w:rPr>
          <w:rFonts w:ascii="Times New Roman" w:hAnsi="Times New Roman" w:cs="Times New Roman"/>
          <w:sz w:val="24"/>
          <w:szCs w:val="24"/>
        </w:rPr>
        <w:t xml:space="preserve">tiekėjo pasirašytas </w:t>
      </w:r>
      <w:r w:rsidR="005A195F" w:rsidRPr="00BF44B4">
        <w:rPr>
          <w:rFonts w:ascii="Times New Roman" w:hAnsi="Times New Roman" w:cs="Times New Roman"/>
          <w:sz w:val="24"/>
          <w:szCs w:val="24"/>
        </w:rPr>
        <w:t>p</w:t>
      </w:r>
      <w:r w:rsidRPr="00BF44B4">
        <w:rPr>
          <w:rFonts w:ascii="Times New Roman" w:hAnsi="Times New Roman" w:cs="Times New Roman"/>
          <w:sz w:val="24"/>
          <w:szCs w:val="24"/>
        </w:rPr>
        <w:t xml:space="preserve">asiūlymas, parengtas pagal </w:t>
      </w:r>
      <w:r w:rsidR="007C1C57" w:rsidRPr="00BF44B4">
        <w:rPr>
          <w:rFonts w:ascii="Times New Roman" w:hAnsi="Times New Roman" w:cs="Times New Roman"/>
          <w:sz w:val="24"/>
          <w:szCs w:val="24"/>
        </w:rPr>
        <w:t>specialiųjų p</w:t>
      </w:r>
      <w:r w:rsidR="00551FA7" w:rsidRPr="00BF44B4">
        <w:rPr>
          <w:rFonts w:ascii="Times New Roman" w:hAnsi="Times New Roman" w:cs="Times New Roman"/>
          <w:sz w:val="24"/>
          <w:szCs w:val="24"/>
        </w:rPr>
        <w:t xml:space="preserve">irkimo </w:t>
      </w:r>
      <w:r w:rsidR="00476F8C" w:rsidRPr="00BF44B4">
        <w:rPr>
          <w:rFonts w:ascii="Times New Roman" w:hAnsi="Times New Roman" w:cs="Times New Roman"/>
          <w:sz w:val="24"/>
          <w:szCs w:val="24"/>
        </w:rPr>
        <w:t>sąlygų</w:t>
      </w:r>
      <w:r w:rsidR="00DE5F20" w:rsidRPr="00BF44B4">
        <w:rPr>
          <w:rFonts w:ascii="Times New Roman" w:hAnsi="Times New Roman" w:cs="Times New Roman"/>
          <w:sz w:val="24"/>
          <w:szCs w:val="24"/>
        </w:rPr>
        <w:t xml:space="preserve"> </w:t>
      </w:r>
      <w:r w:rsidR="00040F9B" w:rsidRPr="00BF44B4">
        <w:rPr>
          <w:rFonts w:ascii="Times New Roman" w:hAnsi="Times New Roman" w:cs="Times New Roman"/>
          <w:color w:val="00B050"/>
          <w:sz w:val="24"/>
          <w:szCs w:val="24"/>
          <w:shd w:val="clear" w:color="auto" w:fill="FFFFFF"/>
        </w:rPr>
        <w:t>6</w:t>
      </w:r>
      <w:r w:rsidR="00DE5F20" w:rsidRPr="00BF44B4">
        <w:rPr>
          <w:rFonts w:ascii="Times New Roman" w:hAnsi="Times New Roman" w:cs="Times New Roman"/>
          <w:color w:val="00B050"/>
          <w:sz w:val="24"/>
          <w:szCs w:val="24"/>
          <w:shd w:val="clear" w:color="auto" w:fill="FFFFFF"/>
        </w:rPr>
        <w:t xml:space="preserve"> </w:t>
      </w:r>
      <w:r w:rsidR="00476F8C" w:rsidRPr="00BF44B4">
        <w:rPr>
          <w:rFonts w:ascii="Times New Roman" w:hAnsi="Times New Roman" w:cs="Times New Roman"/>
          <w:color w:val="00B050"/>
          <w:sz w:val="24"/>
          <w:szCs w:val="24"/>
        </w:rPr>
        <w:t xml:space="preserve">priede </w:t>
      </w:r>
      <w:r w:rsidRPr="00BF44B4">
        <w:rPr>
          <w:rFonts w:ascii="Times New Roman" w:hAnsi="Times New Roman" w:cs="Times New Roman"/>
          <w:sz w:val="24"/>
          <w:szCs w:val="24"/>
        </w:rPr>
        <w:t xml:space="preserve">pateiktą </w:t>
      </w:r>
      <w:r w:rsidR="00C35C26" w:rsidRPr="00BF44B4">
        <w:rPr>
          <w:rFonts w:ascii="Times New Roman" w:hAnsi="Times New Roman" w:cs="Times New Roman"/>
          <w:sz w:val="24"/>
          <w:szCs w:val="24"/>
        </w:rPr>
        <w:t>p</w:t>
      </w:r>
      <w:r w:rsidRPr="00BF44B4">
        <w:rPr>
          <w:rFonts w:ascii="Times New Roman" w:hAnsi="Times New Roman" w:cs="Times New Roman"/>
          <w:sz w:val="24"/>
          <w:szCs w:val="24"/>
        </w:rPr>
        <w:t>asiūlymo formą</w:t>
      </w:r>
      <w:r w:rsidR="002A500E">
        <w:rPr>
          <w:rFonts w:ascii="Times New Roman" w:hAnsi="Times New Roman" w:cs="Times New Roman"/>
          <w:sz w:val="24"/>
          <w:szCs w:val="24"/>
        </w:rPr>
        <w:t>;</w:t>
      </w:r>
    </w:p>
    <w:p w14:paraId="3459FD0B" w14:textId="3795043E" w:rsidR="009C1155" w:rsidRPr="002A500E" w:rsidRDefault="004742A7" w:rsidP="009321F4">
      <w:pPr>
        <w:pStyle w:val="Sraopastraipa"/>
        <w:numPr>
          <w:ilvl w:val="2"/>
          <w:numId w:val="5"/>
        </w:numPr>
        <w:spacing w:after="0" w:line="240" w:lineRule="auto"/>
        <w:ind w:left="0" w:firstLine="709"/>
        <w:jc w:val="both"/>
        <w:rPr>
          <w:rFonts w:ascii="Times New Roman" w:hAnsi="Times New Roman" w:cs="Times New Roman"/>
          <w:sz w:val="24"/>
          <w:szCs w:val="24"/>
          <w:u w:val="single"/>
        </w:rPr>
      </w:pPr>
      <w:r w:rsidRPr="00BF44B4">
        <w:rPr>
          <w:rFonts w:ascii="Times New Roman" w:hAnsi="Times New Roman" w:cs="Times New Roman"/>
          <w:sz w:val="24"/>
          <w:szCs w:val="24"/>
        </w:rPr>
        <w:t xml:space="preserve">užpildytas </w:t>
      </w:r>
      <w:r w:rsidR="000C7234">
        <w:rPr>
          <w:rFonts w:ascii="Times New Roman" w:hAnsi="Times New Roman" w:cs="Times New Roman"/>
          <w:sz w:val="24"/>
          <w:szCs w:val="24"/>
        </w:rPr>
        <w:t xml:space="preserve">ir pasirašytas </w:t>
      </w:r>
      <w:r w:rsidRPr="00BF44B4">
        <w:rPr>
          <w:rFonts w:ascii="Times New Roman" w:hAnsi="Times New Roman" w:cs="Times New Roman"/>
          <w:sz w:val="24"/>
          <w:szCs w:val="24"/>
        </w:rPr>
        <w:t xml:space="preserve">EBVPD (specialiųjų pirkimo sąlygų </w:t>
      </w:r>
      <w:r w:rsidRPr="00BF44B4">
        <w:rPr>
          <w:rFonts w:ascii="Times New Roman" w:hAnsi="Times New Roman" w:cs="Times New Roman"/>
          <w:color w:val="00B050"/>
          <w:sz w:val="24"/>
          <w:szCs w:val="24"/>
        </w:rPr>
        <w:t xml:space="preserve">5 </w:t>
      </w:r>
      <w:r w:rsidRPr="00EF76C0">
        <w:rPr>
          <w:rFonts w:ascii="Times New Roman" w:hAnsi="Times New Roman" w:cs="Times New Roman"/>
          <w:color w:val="00B050"/>
          <w:sz w:val="24"/>
          <w:szCs w:val="24"/>
        </w:rPr>
        <w:t>priedas</w:t>
      </w:r>
      <w:r w:rsidRPr="00EF76C0">
        <w:rPr>
          <w:rFonts w:ascii="Times New Roman" w:hAnsi="Times New Roman" w:cs="Times New Roman"/>
          <w:sz w:val="24"/>
          <w:szCs w:val="24"/>
        </w:rPr>
        <w:t>)</w:t>
      </w:r>
      <w:r w:rsidR="00EF76C0" w:rsidRPr="00EF76C0">
        <w:rPr>
          <w:rFonts w:ascii="Times New Roman" w:hAnsi="Times New Roman" w:cs="Times New Roman"/>
          <w:sz w:val="24"/>
          <w:szCs w:val="24"/>
        </w:rPr>
        <w:t xml:space="preserve">. </w:t>
      </w:r>
      <w:proofErr w:type="spellStart"/>
      <w:r w:rsidR="00EF76C0" w:rsidRPr="00EF76C0">
        <w:rPr>
          <w:rFonts w:ascii="Times New Roman" w:hAnsi="Times New Roman" w:cs="Times New Roman"/>
          <w:sz w:val="24"/>
          <w:szCs w:val="24"/>
        </w:rPr>
        <w:t>Kvazisubtiekėjas</w:t>
      </w:r>
      <w:proofErr w:type="spellEnd"/>
      <w:r w:rsidR="00EF76C0" w:rsidRPr="00EF76C0">
        <w:rPr>
          <w:rFonts w:ascii="Times New Roman" w:hAnsi="Times New Roman" w:cs="Times New Roman"/>
          <w:sz w:val="24"/>
          <w:szCs w:val="24"/>
        </w:rPr>
        <w:t xml:space="preserve"> atskiro EBVPD neteikia.</w:t>
      </w:r>
    </w:p>
    <w:p w14:paraId="021CA68F" w14:textId="346D8E49" w:rsidR="007C1C57" w:rsidRPr="00BF44B4" w:rsidRDefault="000C55D6" w:rsidP="009321F4">
      <w:pPr>
        <w:pStyle w:val="Sraopastraipa"/>
        <w:numPr>
          <w:ilvl w:val="2"/>
          <w:numId w:val="5"/>
        </w:numPr>
        <w:spacing w:after="0" w:line="240" w:lineRule="auto"/>
        <w:ind w:left="0" w:firstLine="709"/>
        <w:jc w:val="both"/>
        <w:rPr>
          <w:rFonts w:ascii="Times New Roman" w:hAnsi="Times New Roman" w:cs="Times New Roman"/>
          <w:sz w:val="24"/>
          <w:szCs w:val="24"/>
          <w:u w:val="single"/>
        </w:rPr>
      </w:pPr>
      <w:r w:rsidRPr="00BF44B4">
        <w:rPr>
          <w:rFonts w:ascii="Times New Roman" w:hAnsi="Times New Roman" w:cs="Times New Roman"/>
          <w:sz w:val="24"/>
          <w:szCs w:val="24"/>
        </w:rPr>
        <w:t xml:space="preserve">jungtinės veiklos sutarties kopija (jeigu </w:t>
      </w:r>
      <w:r w:rsidR="00C35C26" w:rsidRPr="00BF44B4">
        <w:rPr>
          <w:rFonts w:ascii="Times New Roman" w:hAnsi="Times New Roman" w:cs="Times New Roman"/>
          <w:sz w:val="24"/>
          <w:szCs w:val="24"/>
        </w:rPr>
        <w:t>p</w:t>
      </w:r>
      <w:r w:rsidRPr="00BF44B4">
        <w:rPr>
          <w:rFonts w:ascii="Times New Roman" w:hAnsi="Times New Roman" w:cs="Times New Roman"/>
          <w:sz w:val="24"/>
          <w:szCs w:val="24"/>
        </w:rPr>
        <w:t>irkime dalyvauja ūkio subjektų grupė jungtinės veiklos sutarties pagrindu)</w:t>
      </w:r>
      <w:r w:rsidR="007C1C57" w:rsidRPr="00BF44B4">
        <w:rPr>
          <w:rFonts w:ascii="Times New Roman" w:hAnsi="Times New Roman" w:cs="Times New Roman"/>
          <w:sz w:val="24"/>
          <w:szCs w:val="24"/>
        </w:rPr>
        <w:t>;</w:t>
      </w:r>
    </w:p>
    <w:p w14:paraId="50A0B33A" w14:textId="0A1B61EF" w:rsidR="006D0EC0" w:rsidRPr="00BF44B4" w:rsidRDefault="006D0EC0" w:rsidP="009321F4">
      <w:pPr>
        <w:pStyle w:val="Sraopastraipa"/>
        <w:numPr>
          <w:ilvl w:val="2"/>
          <w:numId w:val="5"/>
        </w:numPr>
        <w:spacing w:after="0" w:line="240" w:lineRule="auto"/>
        <w:ind w:left="0" w:firstLine="709"/>
        <w:jc w:val="both"/>
        <w:rPr>
          <w:rFonts w:ascii="Times New Roman" w:hAnsi="Times New Roman" w:cs="Times New Roman"/>
          <w:sz w:val="24"/>
          <w:szCs w:val="24"/>
          <w:u w:val="single"/>
        </w:rPr>
      </w:pPr>
      <w:r w:rsidRPr="00BF44B4">
        <w:rPr>
          <w:rFonts w:ascii="Times New Roman" w:hAnsi="Times New Roman" w:cs="Times New Roman"/>
          <w:sz w:val="24"/>
          <w:szCs w:val="24"/>
        </w:rPr>
        <w:t xml:space="preserve">dokumentas, patvirtinantis, kad asmuo, kuris pasirašė </w:t>
      </w:r>
      <w:r w:rsidR="00212F68" w:rsidRPr="00BF44B4">
        <w:rPr>
          <w:rFonts w:ascii="Times New Roman" w:hAnsi="Times New Roman" w:cs="Times New Roman"/>
          <w:sz w:val="24"/>
          <w:szCs w:val="24"/>
        </w:rPr>
        <w:t>p</w:t>
      </w:r>
      <w:r w:rsidRPr="00BF44B4">
        <w:rPr>
          <w:rFonts w:ascii="Times New Roman" w:hAnsi="Times New Roman" w:cs="Times New Roman"/>
          <w:sz w:val="24"/>
          <w:szCs w:val="24"/>
        </w:rPr>
        <w:t>asiūlymą (jei jis ne tiekėjo vadovas), turėjo teisę jį pasirašyti;</w:t>
      </w:r>
    </w:p>
    <w:p w14:paraId="53A8B5A3" w14:textId="109B0BB3" w:rsidR="00450415" w:rsidRPr="00BF44B4" w:rsidRDefault="00450415" w:rsidP="009321F4">
      <w:pPr>
        <w:pStyle w:val="Sraopastraipa"/>
        <w:numPr>
          <w:ilvl w:val="2"/>
          <w:numId w:val="5"/>
        </w:numPr>
        <w:spacing w:after="0" w:line="240" w:lineRule="auto"/>
        <w:ind w:left="0" w:firstLine="709"/>
        <w:jc w:val="both"/>
        <w:rPr>
          <w:rFonts w:ascii="Times New Roman" w:hAnsi="Times New Roman" w:cs="Times New Roman"/>
          <w:sz w:val="24"/>
          <w:szCs w:val="24"/>
          <w:u w:val="single"/>
        </w:rPr>
      </w:pPr>
      <w:r w:rsidRPr="00BF44B4">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523F03AE" w14:textId="77777777" w:rsidR="00A70F56" w:rsidRPr="00BF44B4" w:rsidRDefault="00450415" w:rsidP="009321F4">
      <w:pPr>
        <w:pStyle w:val="Sraopastraipa"/>
        <w:numPr>
          <w:ilvl w:val="2"/>
          <w:numId w:val="5"/>
        </w:numPr>
        <w:spacing w:after="0" w:line="240" w:lineRule="auto"/>
        <w:ind w:left="0" w:firstLine="709"/>
        <w:jc w:val="both"/>
        <w:rPr>
          <w:rFonts w:ascii="Times New Roman" w:hAnsi="Times New Roman" w:cs="Times New Roman"/>
          <w:sz w:val="24"/>
          <w:szCs w:val="24"/>
          <w:u w:val="single"/>
        </w:rPr>
      </w:pPr>
      <w:r w:rsidRPr="00BF44B4">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F44B4">
        <w:rPr>
          <w:rFonts w:ascii="Times New Roman" w:hAnsi="Times New Roman" w:cs="Times New Roman"/>
          <w:sz w:val="24"/>
          <w:szCs w:val="24"/>
        </w:rPr>
        <w:t>p</w:t>
      </w:r>
      <w:r w:rsidRPr="00BF44B4">
        <w:rPr>
          <w:rFonts w:ascii="Times New Roman" w:hAnsi="Times New Roman" w:cs="Times New Roman"/>
          <w:sz w:val="24"/>
          <w:szCs w:val="24"/>
        </w:rPr>
        <w:t>irkime;</w:t>
      </w:r>
    </w:p>
    <w:p w14:paraId="19219014" w14:textId="1F6A02D1" w:rsidR="00A70F56" w:rsidRPr="00BF44B4" w:rsidRDefault="00A70F56" w:rsidP="009321F4">
      <w:pPr>
        <w:pStyle w:val="Sraopastraipa"/>
        <w:numPr>
          <w:ilvl w:val="2"/>
          <w:numId w:val="5"/>
        </w:numPr>
        <w:spacing w:after="0" w:line="240" w:lineRule="auto"/>
        <w:ind w:left="0" w:firstLine="709"/>
        <w:jc w:val="both"/>
        <w:rPr>
          <w:rFonts w:ascii="Times New Roman" w:hAnsi="Times New Roman" w:cs="Times New Roman"/>
          <w:sz w:val="24"/>
          <w:szCs w:val="24"/>
          <w:u w:val="single"/>
        </w:rPr>
      </w:pPr>
      <w:r w:rsidRPr="00BF44B4">
        <w:rPr>
          <w:rFonts w:ascii="Times New Roman" w:hAnsi="Times New Roman" w:cs="Times New Roman"/>
          <w:sz w:val="24"/>
          <w:szCs w:val="24"/>
        </w:rPr>
        <w:t xml:space="preserve">jei tiekėjas pasitelkia </w:t>
      </w:r>
      <w:proofErr w:type="spellStart"/>
      <w:r w:rsidRPr="00BF44B4">
        <w:rPr>
          <w:rFonts w:ascii="Times New Roman" w:hAnsi="Times New Roman" w:cs="Times New Roman"/>
          <w:sz w:val="24"/>
          <w:szCs w:val="24"/>
        </w:rPr>
        <w:t>kvazisubtiekėją</w:t>
      </w:r>
      <w:proofErr w:type="spellEnd"/>
      <w:r w:rsidRPr="00BF44B4">
        <w:rPr>
          <w:rFonts w:ascii="Times New Roman" w:hAnsi="Times New Roman" w:cs="Times New Roman"/>
          <w:sz w:val="24"/>
          <w:szCs w:val="24"/>
        </w:rPr>
        <w:t xml:space="preserve">, </w:t>
      </w:r>
      <w:proofErr w:type="spellStart"/>
      <w:r w:rsidRPr="00BF44B4">
        <w:rPr>
          <w:rFonts w:ascii="Times New Roman" w:hAnsi="Times New Roman" w:cs="Times New Roman"/>
          <w:sz w:val="24"/>
          <w:szCs w:val="24"/>
        </w:rPr>
        <w:t>kvazisubtiekėjo</w:t>
      </w:r>
      <w:proofErr w:type="spellEnd"/>
      <w:r w:rsidRPr="00BF44B4">
        <w:rPr>
          <w:rFonts w:ascii="Times New Roman" w:hAnsi="Times New Roman" w:cs="Times New Roman"/>
          <w:sz w:val="24"/>
          <w:szCs w:val="24"/>
        </w:rPr>
        <w:t xml:space="preserve"> deklaracija ar kitas dokumentas, patvirtinantis jo sutikimą būti įdarbintam tiekėjui laimėjus konkursą;</w:t>
      </w:r>
    </w:p>
    <w:p w14:paraId="1213744B" w14:textId="4EF73F10" w:rsidR="00D025E9" w:rsidRPr="00BF44B4" w:rsidRDefault="00F840BF" w:rsidP="009321F4">
      <w:pPr>
        <w:pStyle w:val="Sraopastraipa"/>
        <w:numPr>
          <w:ilvl w:val="2"/>
          <w:numId w:val="5"/>
        </w:numPr>
        <w:tabs>
          <w:tab w:val="left" w:pos="1276"/>
        </w:tabs>
        <w:spacing w:after="0" w:line="240" w:lineRule="auto"/>
        <w:ind w:left="0" w:firstLine="709"/>
        <w:jc w:val="both"/>
        <w:rPr>
          <w:rFonts w:ascii="Times New Roman" w:hAnsi="Times New Roman" w:cs="Times New Roman"/>
          <w:color w:val="7030A0"/>
          <w:sz w:val="24"/>
          <w:szCs w:val="24"/>
        </w:rPr>
      </w:pPr>
      <w:r>
        <w:rPr>
          <w:rFonts w:ascii="Times New Roman" w:hAnsi="Times New Roman" w:cs="Times New Roman"/>
          <w:sz w:val="24"/>
          <w:szCs w:val="24"/>
        </w:rPr>
        <w:t xml:space="preserve"> </w:t>
      </w:r>
      <w:r w:rsidR="00D025E9" w:rsidRPr="00BF44B4">
        <w:rPr>
          <w:rFonts w:ascii="Times New Roman" w:hAnsi="Times New Roman" w:cs="Times New Roman"/>
          <w:sz w:val="24"/>
          <w:szCs w:val="24"/>
        </w:rPr>
        <w:t xml:space="preserve">tiekėjo deklaracija dėl 2022 m. balandžio 8 d. Europos Sąjungos Tarybos reglamento (ES) 2022/576 taikomų ribojimų neturėjimo užpildyta pagal specialiųjų pirkimo sąlygų </w:t>
      </w:r>
      <w:r w:rsidR="00D025E9" w:rsidRPr="00BF44B4">
        <w:rPr>
          <w:rFonts w:ascii="Times New Roman" w:hAnsi="Times New Roman" w:cs="Times New Roman"/>
          <w:color w:val="00B050"/>
          <w:sz w:val="24"/>
          <w:szCs w:val="24"/>
        </w:rPr>
        <w:t>8</w:t>
      </w:r>
      <w:r w:rsidR="00D025E9" w:rsidRPr="00BF44B4">
        <w:rPr>
          <w:rFonts w:ascii="Times New Roman" w:hAnsi="Times New Roman" w:cs="Times New Roman"/>
          <w:sz w:val="24"/>
          <w:szCs w:val="24"/>
        </w:rPr>
        <w:t xml:space="preserve"> ir/ar </w:t>
      </w:r>
      <w:r w:rsidR="00D025E9" w:rsidRPr="00BF44B4">
        <w:rPr>
          <w:rFonts w:ascii="Times New Roman" w:hAnsi="Times New Roman" w:cs="Times New Roman"/>
          <w:color w:val="00B050"/>
          <w:sz w:val="24"/>
          <w:szCs w:val="24"/>
        </w:rPr>
        <w:t>9 priedą</w:t>
      </w:r>
      <w:r w:rsidR="00D025E9" w:rsidRPr="00BF44B4">
        <w:rPr>
          <w:rFonts w:ascii="Times New Roman" w:hAnsi="Times New Roman" w:cs="Times New Roman"/>
          <w:color w:val="7030A0"/>
          <w:sz w:val="24"/>
          <w:szCs w:val="24"/>
        </w:rPr>
        <w:t>;</w:t>
      </w:r>
    </w:p>
    <w:p w14:paraId="367EA5ED" w14:textId="3391F79B" w:rsidR="00D025E9" w:rsidRPr="00BF44B4" w:rsidRDefault="003E3384" w:rsidP="009321F4">
      <w:pPr>
        <w:pStyle w:val="Sraopastraipa"/>
        <w:numPr>
          <w:ilvl w:val="2"/>
          <w:numId w:val="5"/>
        </w:numPr>
        <w:tabs>
          <w:tab w:val="left" w:pos="1560"/>
        </w:tabs>
        <w:spacing w:after="0" w:line="240" w:lineRule="auto"/>
        <w:ind w:left="0" w:firstLine="709"/>
        <w:jc w:val="both"/>
        <w:rPr>
          <w:rFonts w:ascii="Times New Roman" w:hAnsi="Times New Roman" w:cs="Times New Roman"/>
          <w:color w:val="7030A0"/>
          <w:sz w:val="24"/>
          <w:szCs w:val="24"/>
        </w:rPr>
      </w:pPr>
      <w:r w:rsidRPr="00BF44B4">
        <w:rPr>
          <w:rFonts w:ascii="Times New Roman" w:hAnsi="Times New Roman" w:cs="Times New Roman"/>
          <w:sz w:val="24"/>
          <w:szCs w:val="24"/>
        </w:rPr>
        <w:t xml:space="preserve"> </w:t>
      </w:r>
      <w:r w:rsidR="00D025E9" w:rsidRPr="00BF44B4">
        <w:rPr>
          <w:rFonts w:ascii="Times New Roman" w:hAnsi="Times New Roman" w:cs="Times New Roman"/>
          <w:sz w:val="24"/>
          <w:szCs w:val="24"/>
        </w:rPr>
        <w:t xml:space="preserve">tiekėjo deklaracija dėl tiekėjo atsakingų asmenų, užpildyta pagal specialiųjų pirkimo sąlygų </w:t>
      </w:r>
      <w:r w:rsidR="00D025E9" w:rsidRPr="00BF44B4">
        <w:rPr>
          <w:rFonts w:ascii="Times New Roman" w:hAnsi="Times New Roman" w:cs="Times New Roman"/>
          <w:color w:val="00B050"/>
          <w:sz w:val="24"/>
          <w:szCs w:val="24"/>
        </w:rPr>
        <w:t>1</w:t>
      </w:r>
      <w:r w:rsidR="008D525A" w:rsidRPr="00BF44B4">
        <w:rPr>
          <w:rFonts w:ascii="Times New Roman" w:hAnsi="Times New Roman" w:cs="Times New Roman"/>
          <w:color w:val="00B050"/>
          <w:sz w:val="24"/>
          <w:szCs w:val="24"/>
        </w:rPr>
        <w:t>0</w:t>
      </w:r>
      <w:r w:rsidR="00D025E9" w:rsidRPr="00BF44B4">
        <w:rPr>
          <w:rFonts w:ascii="Times New Roman" w:hAnsi="Times New Roman" w:cs="Times New Roman"/>
          <w:color w:val="00B050"/>
          <w:sz w:val="24"/>
          <w:szCs w:val="24"/>
        </w:rPr>
        <w:t xml:space="preserve"> priedą</w:t>
      </w:r>
      <w:r w:rsidR="00C22350" w:rsidRPr="00BF44B4">
        <w:rPr>
          <w:rFonts w:ascii="Times New Roman" w:hAnsi="Times New Roman" w:cs="Times New Roman"/>
          <w:sz w:val="24"/>
          <w:szCs w:val="24"/>
        </w:rPr>
        <w:t>;</w:t>
      </w:r>
    </w:p>
    <w:p w14:paraId="369F658E" w14:textId="3B707412" w:rsidR="00C22350" w:rsidRPr="00BF44B4" w:rsidRDefault="003E3384" w:rsidP="009321F4">
      <w:pPr>
        <w:pStyle w:val="Sraopastraipa"/>
        <w:numPr>
          <w:ilvl w:val="2"/>
          <w:numId w:val="5"/>
        </w:numPr>
        <w:tabs>
          <w:tab w:val="left" w:pos="1276"/>
          <w:tab w:val="left" w:pos="1418"/>
        </w:tabs>
        <w:spacing w:after="0" w:line="240" w:lineRule="auto"/>
        <w:ind w:left="0" w:firstLine="696"/>
        <w:jc w:val="both"/>
        <w:rPr>
          <w:rFonts w:ascii="Times New Roman" w:hAnsi="Times New Roman" w:cs="Times New Roman"/>
          <w:sz w:val="24"/>
          <w:szCs w:val="24"/>
        </w:rPr>
      </w:pPr>
      <w:r w:rsidRPr="00BF44B4">
        <w:rPr>
          <w:rFonts w:ascii="Times New Roman" w:hAnsi="Times New Roman" w:cs="Times New Roman"/>
          <w:sz w:val="24"/>
          <w:szCs w:val="24"/>
        </w:rPr>
        <w:t xml:space="preserve"> </w:t>
      </w:r>
      <w:r w:rsidR="00C22350" w:rsidRPr="00BF44B4">
        <w:rPr>
          <w:rFonts w:ascii="Times New Roman" w:hAnsi="Times New Roman" w:cs="Times New Roman"/>
          <w:sz w:val="24"/>
          <w:szCs w:val="24"/>
        </w:rPr>
        <w:t xml:space="preserve">nacionalinio saugumo reikalavimų atitikties deklaracija užpildytą pagal specialiųjų pirkimo sąlygų </w:t>
      </w:r>
      <w:r w:rsidR="00C22350" w:rsidRPr="00BF44B4">
        <w:rPr>
          <w:rFonts w:ascii="Times New Roman" w:hAnsi="Times New Roman" w:cs="Times New Roman"/>
          <w:color w:val="00B050"/>
          <w:sz w:val="24"/>
          <w:szCs w:val="24"/>
        </w:rPr>
        <w:t>11 priedą</w:t>
      </w:r>
      <w:r w:rsidR="00C22350" w:rsidRPr="00BF44B4">
        <w:rPr>
          <w:rFonts w:ascii="Times New Roman" w:hAnsi="Times New Roman" w:cs="Times New Roman"/>
          <w:sz w:val="24"/>
          <w:szCs w:val="24"/>
        </w:rPr>
        <w:t>.</w:t>
      </w:r>
    </w:p>
    <w:p w14:paraId="479B3B42" w14:textId="10788079" w:rsidR="00FD03FA" w:rsidRPr="00BF44B4" w:rsidRDefault="00C7179F" w:rsidP="00AB1B55">
      <w:pPr>
        <w:spacing w:after="0" w:line="240" w:lineRule="auto"/>
        <w:ind w:firstLine="709"/>
        <w:jc w:val="both"/>
        <w:rPr>
          <w:rFonts w:ascii="Times New Roman" w:hAnsi="Times New Roman" w:cs="Times New Roman"/>
          <w:sz w:val="24"/>
          <w:szCs w:val="24"/>
        </w:rPr>
      </w:pPr>
      <w:r w:rsidRPr="00BF44B4">
        <w:rPr>
          <w:rFonts w:ascii="Times New Roman" w:hAnsi="Times New Roman" w:cs="Times New Roman"/>
          <w:sz w:val="24"/>
          <w:szCs w:val="24"/>
        </w:rPr>
        <w:t>6.2</w:t>
      </w:r>
      <w:r w:rsidR="00EE3480" w:rsidRPr="00BF44B4">
        <w:rPr>
          <w:rFonts w:ascii="Times New Roman" w:hAnsi="Times New Roman" w:cs="Times New Roman"/>
          <w:sz w:val="24"/>
          <w:szCs w:val="24"/>
        </w:rPr>
        <w:t>.</w:t>
      </w:r>
      <w:r w:rsidR="00166398" w:rsidRPr="00BF44B4">
        <w:rPr>
          <w:rFonts w:ascii="Times New Roman" w:hAnsi="Times New Roman" w:cs="Times New Roman"/>
          <w:sz w:val="24"/>
          <w:szCs w:val="24"/>
        </w:rPr>
        <w:t xml:space="preserve"> </w:t>
      </w:r>
      <w:r w:rsidR="00BD41D7" w:rsidRPr="00BF44B4">
        <w:rPr>
          <w:rFonts w:ascii="Times New Roman" w:eastAsia="Calibri" w:hAnsi="Times New Roman" w:cs="Times New Roman"/>
          <w:sz w:val="24"/>
          <w:szCs w:val="24"/>
        </w:rPr>
        <w:t>P</w:t>
      </w:r>
      <w:r w:rsidR="00FD03FA" w:rsidRPr="00BF44B4">
        <w:rPr>
          <w:rFonts w:ascii="Times New Roman" w:eastAsia="Calibri" w:hAnsi="Times New Roman" w:cs="Times New Roman"/>
          <w:sz w:val="24"/>
          <w:szCs w:val="24"/>
        </w:rPr>
        <w:t xml:space="preserve">asiūlymas gali būti pasirašytas </w:t>
      </w:r>
      <w:r w:rsidR="00DD138F" w:rsidRPr="00BF44B4">
        <w:rPr>
          <w:rFonts w:ascii="Times New Roman" w:eastAsia="Calibri" w:hAnsi="Times New Roman" w:cs="Times New Roman"/>
          <w:sz w:val="24"/>
          <w:szCs w:val="24"/>
        </w:rPr>
        <w:t xml:space="preserve">fiziniu parašu arba </w:t>
      </w:r>
      <w:r w:rsidR="00FD03FA" w:rsidRPr="00BF44B4">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BF44B4">
        <w:rPr>
          <w:rFonts w:ascii="Times New Roman" w:hAnsi="Times New Roman" w:cs="Times New Roman"/>
          <w:sz w:val="24"/>
          <w:szCs w:val="24"/>
        </w:rPr>
        <w:t>Perkančiajai organizacijai kilus abejonių dėl dokumentų tikrumo, ji turi teisę reikalauti pateikti dokumentų originalus.</w:t>
      </w:r>
      <w:r w:rsidR="00FD03FA" w:rsidRPr="00BF44B4">
        <w:rPr>
          <w:rFonts w:ascii="Times New Roman" w:eastAsia="Calibri" w:hAnsi="Times New Roman" w:cs="Times New Roman"/>
          <w:sz w:val="24"/>
          <w:szCs w:val="24"/>
        </w:rPr>
        <w:t xml:space="preserve"> Gali būti:</w:t>
      </w:r>
    </w:p>
    <w:p w14:paraId="293D3908" w14:textId="1DF5A18C" w:rsidR="00FD03FA" w:rsidRPr="00BF44B4" w:rsidRDefault="00C7179F" w:rsidP="00657648">
      <w:pPr>
        <w:pStyle w:val="Sraopastraipa"/>
        <w:spacing w:after="0" w:line="240" w:lineRule="auto"/>
        <w:ind w:left="0" w:firstLine="709"/>
        <w:jc w:val="both"/>
        <w:rPr>
          <w:rFonts w:ascii="Times New Roman" w:hAnsi="Times New Roman" w:cs="Times New Roman"/>
          <w:bCs/>
          <w:iCs/>
          <w:sz w:val="24"/>
          <w:szCs w:val="24"/>
          <w:u w:val="single"/>
        </w:rPr>
      </w:pPr>
      <w:r w:rsidRPr="00BF44B4">
        <w:rPr>
          <w:rFonts w:ascii="Times New Roman" w:eastAsia="Calibri" w:hAnsi="Times New Roman" w:cs="Times New Roman"/>
          <w:bCs/>
          <w:iCs/>
          <w:sz w:val="24"/>
          <w:szCs w:val="24"/>
        </w:rPr>
        <w:lastRenderedPageBreak/>
        <w:t>6</w:t>
      </w:r>
      <w:r w:rsidR="00390B20" w:rsidRPr="00BF44B4">
        <w:rPr>
          <w:rFonts w:ascii="Times New Roman" w:eastAsia="Calibri" w:hAnsi="Times New Roman" w:cs="Times New Roman"/>
          <w:bCs/>
          <w:iCs/>
          <w:sz w:val="24"/>
          <w:szCs w:val="24"/>
        </w:rPr>
        <w:t>.</w:t>
      </w:r>
      <w:r w:rsidRPr="00BF44B4">
        <w:rPr>
          <w:rFonts w:ascii="Times New Roman" w:eastAsia="Calibri" w:hAnsi="Times New Roman" w:cs="Times New Roman"/>
          <w:bCs/>
          <w:iCs/>
          <w:sz w:val="24"/>
          <w:szCs w:val="24"/>
        </w:rPr>
        <w:t>2</w:t>
      </w:r>
      <w:r w:rsidR="00390B20" w:rsidRPr="00BF44B4">
        <w:rPr>
          <w:rFonts w:ascii="Times New Roman" w:eastAsia="Calibri" w:hAnsi="Times New Roman" w:cs="Times New Roman"/>
          <w:bCs/>
          <w:iCs/>
          <w:sz w:val="24"/>
          <w:szCs w:val="24"/>
        </w:rPr>
        <w:t>.</w:t>
      </w:r>
      <w:r w:rsidR="00EE3480" w:rsidRPr="00BF44B4">
        <w:rPr>
          <w:rFonts w:ascii="Times New Roman" w:eastAsia="Calibri" w:hAnsi="Times New Roman" w:cs="Times New Roman"/>
          <w:bCs/>
          <w:iCs/>
          <w:sz w:val="24"/>
          <w:szCs w:val="24"/>
        </w:rPr>
        <w:t>1</w:t>
      </w:r>
      <w:r w:rsidR="00FD03FA" w:rsidRPr="00BF44B4">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5A310EDC" w14:textId="77777777" w:rsidR="00C55983" w:rsidRPr="00BF44B4" w:rsidRDefault="00FD03FA" w:rsidP="009321F4">
      <w:pPr>
        <w:pStyle w:val="Sraopastraipa"/>
        <w:numPr>
          <w:ilvl w:val="2"/>
          <w:numId w:val="7"/>
        </w:numPr>
        <w:tabs>
          <w:tab w:val="left" w:pos="1418"/>
        </w:tabs>
        <w:spacing w:after="0" w:line="240" w:lineRule="auto"/>
        <w:ind w:left="0" w:firstLine="709"/>
        <w:jc w:val="both"/>
        <w:rPr>
          <w:rFonts w:ascii="Times New Roman" w:hAnsi="Times New Roman" w:cs="Times New Roman"/>
          <w:bCs/>
          <w:iCs/>
          <w:sz w:val="24"/>
          <w:szCs w:val="24"/>
        </w:rPr>
      </w:pPr>
      <w:r w:rsidRPr="00BF44B4">
        <w:rPr>
          <w:rFonts w:ascii="Times New Roman" w:eastAsia="Calibri" w:hAnsi="Times New Roman" w:cs="Times New Roman"/>
          <w:bCs/>
          <w:iCs/>
          <w:sz w:val="24"/>
          <w:szCs w:val="24"/>
        </w:rPr>
        <w:t>skaitmeninės dokumentų kopijos (</w:t>
      </w:r>
      <w:r w:rsidRPr="00BF44B4">
        <w:rPr>
          <w:rFonts w:ascii="Times New Roman" w:eastAsia="Calibri" w:hAnsi="Times New Roman" w:cs="Times New Roman"/>
          <w:iCs/>
          <w:sz w:val="24"/>
          <w:szCs w:val="24"/>
        </w:rPr>
        <w:t>fiziniu parašu tvirtinami dokumentai turi būti pateikiami pasirašyti ir nuskenuoti)</w:t>
      </w:r>
      <w:r w:rsidRPr="00BF44B4">
        <w:rPr>
          <w:rFonts w:ascii="Times New Roman" w:eastAsia="Calibri" w:hAnsi="Times New Roman" w:cs="Times New Roman"/>
          <w:bCs/>
          <w:iCs/>
          <w:sz w:val="24"/>
          <w:szCs w:val="24"/>
        </w:rPr>
        <w:t>.</w:t>
      </w:r>
    </w:p>
    <w:p w14:paraId="6602056D" w14:textId="789720DB" w:rsidR="0096678C" w:rsidRPr="00BF44B4" w:rsidRDefault="0099696F" w:rsidP="009321F4">
      <w:pPr>
        <w:pStyle w:val="Sraopastraipa"/>
        <w:numPr>
          <w:ilvl w:val="1"/>
          <w:numId w:val="7"/>
        </w:numPr>
        <w:tabs>
          <w:tab w:val="left" w:pos="1418"/>
        </w:tabs>
        <w:spacing w:after="0" w:line="240" w:lineRule="auto"/>
        <w:ind w:left="0" w:firstLine="709"/>
        <w:jc w:val="both"/>
        <w:rPr>
          <w:rFonts w:ascii="Times New Roman" w:hAnsi="Times New Roman" w:cs="Times New Roman"/>
          <w:bCs/>
          <w:iCs/>
          <w:sz w:val="24"/>
          <w:szCs w:val="24"/>
        </w:rPr>
      </w:pPr>
      <w:r w:rsidRPr="00BF44B4">
        <w:rPr>
          <w:rFonts w:ascii="Times New Roman" w:hAnsi="Times New Roman" w:cs="Times New Roman"/>
          <w:sz w:val="24"/>
          <w:szCs w:val="24"/>
        </w:rPr>
        <w:t>P</w:t>
      </w:r>
      <w:r w:rsidR="0048587E" w:rsidRPr="00BF44B4">
        <w:rPr>
          <w:rFonts w:ascii="Times New Roman" w:hAnsi="Times New Roman" w:cs="Times New Roman"/>
          <w:sz w:val="24"/>
          <w:szCs w:val="24"/>
        </w:rPr>
        <w:t>a</w:t>
      </w:r>
      <w:r w:rsidR="00C55983" w:rsidRPr="00BF44B4">
        <w:rPr>
          <w:rFonts w:ascii="Times New Roman" w:hAnsi="Times New Roman" w:cs="Times New Roman"/>
          <w:sz w:val="24"/>
          <w:szCs w:val="24"/>
        </w:rPr>
        <w:t>s</w:t>
      </w:r>
      <w:r w:rsidR="0048587E" w:rsidRPr="00BF44B4">
        <w:rPr>
          <w:rFonts w:ascii="Times New Roman" w:hAnsi="Times New Roman" w:cs="Times New Roman"/>
          <w:sz w:val="24"/>
          <w:szCs w:val="24"/>
        </w:rPr>
        <w:t>iūlymas turi būti parengtas</w:t>
      </w:r>
      <w:r w:rsidR="00657648" w:rsidRPr="00BF44B4">
        <w:rPr>
          <w:rFonts w:ascii="Times New Roman" w:hAnsi="Times New Roman" w:cs="Times New Roman"/>
          <w:sz w:val="24"/>
          <w:szCs w:val="24"/>
        </w:rPr>
        <w:t>, susirašinėjimas tarp tiekėjo ir perkančiosios organizacijos vykdomas</w:t>
      </w:r>
      <w:r w:rsidR="00EE44B0" w:rsidRPr="00BF44B4">
        <w:rPr>
          <w:rFonts w:ascii="Times New Roman" w:hAnsi="Times New Roman" w:cs="Times New Roman"/>
          <w:sz w:val="24"/>
          <w:szCs w:val="24"/>
        </w:rPr>
        <w:t xml:space="preserve"> </w:t>
      </w:r>
      <w:r w:rsidR="0048587E" w:rsidRPr="00BF44B4">
        <w:rPr>
          <w:rFonts w:ascii="Times New Roman" w:hAnsi="Times New Roman" w:cs="Times New Roman"/>
          <w:sz w:val="24"/>
          <w:szCs w:val="24"/>
        </w:rPr>
        <w:t>lietuvių kalba</w:t>
      </w:r>
      <w:r w:rsidR="00166398" w:rsidRPr="00BF44B4">
        <w:rPr>
          <w:rFonts w:ascii="Times New Roman" w:hAnsi="Times New Roman" w:cs="Times New Roman"/>
          <w:sz w:val="24"/>
          <w:szCs w:val="24"/>
        </w:rPr>
        <w:t xml:space="preserve">. </w:t>
      </w:r>
      <w:r w:rsidR="00F17A1F" w:rsidRPr="00BF44B4">
        <w:rPr>
          <w:rFonts w:ascii="Times New Roman" w:eastAsia="Arial" w:hAnsi="Times New Roman" w:cs="Times New Roman"/>
          <w:sz w:val="24"/>
          <w:szCs w:val="24"/>
        </w:rPr>
        <w:t>Jei kurie nors su pasiūlymu teikiami dokumentai parengti ne</w:t>
      </w:r>
      <w:r w:rsidR="001427AB" w:rsidRPr="00BF44B4">
        <w:rPr>
          <w:rFonts w:ascii="Times New Roman" w:eastAsia="Arial" w:hAnsi="Times New Roman" w:cs="Times New Roman"/>
          <w:sz w:val="24"/>
          <w:szCs w:val="24"/>
        </w:rPr>
        <w:t xml:space="preserve"> ta kalba, kuria</w:t>
      </w:r>
      <w:r w:rsidR="00F17A1F" w:rsidRPr="00BF44B4">
        <w:rPr>
          <w:rFonts w:ascii="Times New Roman" w:eastAsia="Arial" w:hAnsi="Times New Roman" w:cs="Times New Roman"/>
          <w:sz w:val="24"/>
          <w:szCs w:val="24"/>
        </w:rPr>
        <w:t xml:space="preserve"> </w:t>
      </w:r>
      <w:r w:rsidR="0BCA4ED4" w:rsidRPr="00BF44B4">
        <w:rPr>
          <w:rFonts w:ascii="Times New Roman" w:eastAsia="Arial" w:hAnsi="Times New Roman" w:cs="Times New Roman"/>
          <w:sz w:val="24"/>
          <w:szCs w:val="24"/>
        </w:rPr>
        <w:t>reikalaujama</w:t>
      </w:r>
      <w:r w:rsidR="001427AB" w:rsidRPr="00BF44B4">
        <w:rPr>
          <w:rFonts w:ascii="Times New Roman" w:eastAsia="Arial" w:hAnsi="Times New Roman" w:cs="Times New Roman"/>
          <w:sz w:val="24"/>
          <w:szCs w:val="24"/>
        </w:rPr>
        <w:t xml:space="preserve">, </w:t>
      </w:r>
      <w:r w:rsidR="003F1D78" w:rsidRPr="00BF44B4">
        <w:rPr>
          <w:rFonts w:ascii="Times New Roman" w:eastAsia="Arial" w:hAnsi="Times New Roman" w:cs="Times New Roman"/>
          <w:sz w:val="24"/>
          <w:szCs w:val="24"/>
        </w:rPr>
        <w:t xml:space="preserve">turi būti pateiktas tikslus vertimas į </w:t>
      </w:r>
      <w:r w:rsidR="40DC6EFC" w:rsidRPr="00BF44B4">
        <w:rPr>
          <w:rFonts w:ascii="Times New Roman" w:eastAsia="Arial" w:hAnsi="Times New Roman" w:cs="Times New Roman"/>
          <w:sz w:val="24"/>
          <w:szCs w:val="24"/>
        </w:rPr>
        <w:t>reikalaujamą</w:t>
      </w:r>
      <w:r w:rsidR="001427AB" w:rsidRPr="00BF44B4">
        <w:rPr>
          <w:rFonts w:ascii="Times New Roman" w:eastAsia="Arial" w:hAnsi="Times New Roman" w:cs="Times New Roman"/>
          <w:sz w:val="24"/>
          <w:szCs w:val="24"/>
        </w:rPr>
        <w:t xml:space="preserve"> </w:t>
      </w:r>
      <w:r w:rsidR="00141BF1" w:rsidRPr="00BF44B4">
        <w:rPr>
          <w:rFonts w:ascii="Times New Roman" w:eastAsia="Arial" w:hAnsi="Times New Roman" w:cs="Times New Roman"/>
          <w:sz w:val="24"/>
          <w:szCs w:val="24"/>
        </w:rPr>
        <w:t>kalbą</w:t>
      </w:r>
      <w:r w:rsidR="00F17A1F" w:rsidRPr="00BF44B4">
        <w:rPr>
          <w:rFonts w:ascii="Times New Roman" w:eastAsia="Arial" w:hAnsi="Times New Roman" w:cs="Times New Roman"/>
          <w:sz w:val="24"/>
          <w:szCs w:val="24"/>
        </w:rPr>
        <w:t xml:space="preserve">. </w:t>
      </w:r>
      <w:r w:rsidR="0085364E" w:rsidRPr="00BF44B4">
        <w:rPr>
          <w:rFonts w:ascii="Times New Roman" w:hAnsi="Times New Roman" w:cs="Times New Roman"/>
          <w:sz w:val="24"/>
          <w:szCs w:val="24"/>
        </w:rPr>
        <w:t>Perkančiajai organizacijai turint įtarimų</w:t>
      </w:r>
      <w:r w:rsidR="0048587E" w:rsidRPr="00BF44B4">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657648" w:rsidRPr="00BF44B4">
        <w:rPr>
          <w:rFonts w:ascii="Times New Roman" w:hAnsi="Times New Roman" w:cs="Times New Roman"/>
          <w:sz w:val="24"/>
          <w:szCs w:val="24"/>
        </w:rPr>
        <w:t>.</w:t>
      </w:r>
    </w:p>
    <w:p w14:paraId="4172BF9D" w14:textId="333DBA2C" w:rsidR="00380B99" w:rsidRPr="00BF44B4" w:rsidRDefault="008D03B2" w:rsidP="009321F4">
      <w:pPr>
        <w:pStyle w:val="Sraopastraipa"/>
        <w:numPr>
          <w:ilvl w:val="1"/>
          <w:numId w:val="7"/>
        </w:numPr>
        <w:spacing w:line="240" w:lineRule="auto"/>
        <w:ind w:left="0" w:firstLine="709"/>
        <w:jc w:val="both"/>
        <w:rPr>
          <w:rFonts w:ascii="Times New Roman" w:hAnsi="Times New Roman" w:cs="Times New Roman"/>
          <w:sz w:val="24"/>
          <w:szCs w:val="24"/>
        </w:rPr>
      </w:pPr>
      <w:r w:rsidRPr="00BF44B4">
        <w:rPr>
          <w:rFonts w:ascii="Times New Roman" w:eastAsia="Arial" w:hAnsi="Times New Roman" w:cs="Times New Roman"/>
          <w:sz w:val="24"/>
          <w:szCs w:val="24"/>
        </w:rPr>
        <w:t xml:space="preserve">Bendra </w:t>
      </w:r>
      <w:r w:rsidR="00BA6AB3" w:rsidRPr="00BF44B4">
        <w:rPr>
          <w:rFonts w:ascii="Times New Roman" w:eastAsia="Arial" w:hAnsi="Times New Roman" w:cs="Times New Roman"/>
          <w:sz w:val="24"/>
          <w:szCs w:val="24"/>
        </w:rPr>
        <w:t>p</w:t>
      </w:r>
      <w:r w:rsidRPr="00BF44B4">
        <w:rPr>
          <w:rFonts w:ascii="Times New Roman" w:eastAsia="Arial" w:hAnsi="Times New Roman" w:cs="Times New Roman"/>
          <w:sz w:val="24"/>
          <w:szCs w:val="24"/>
        </w:rPr>
        <w:t>asiūlymo kaina</w:t>
      </w:r>
      <w:r w:rsidR="00D247A7" w:rsidRPr="00BF44B4">
        <w:rPr>
          <w:rFonts w:ascii="Times New Roman" w:eastAsia="Arial" w:hAnsi="Times New Roman" w:cs="Times New Roman"/>
          <w:sz w:val="24"/>
          <w:szCs w:val="24"/>
        </w:rPr>
        <w:t xml:space="preserve"> </w:t>
      </w:r>
      <w:r w:rsidR="008D3752" w:rsidRPr="00BF44B4">
        <w:rPr>
          <w:rFonts w:ascii="Times New Roman" w:eastAsia="Arial" w:hAnsi="Times New Roman" w:cs="Times New Roman"/>
          <w:sz w:val="24"/>
          <w:szCs w:val="24"/>
        </w:rPr>
        <w:t>(</w:t>
      </w:r>
      <w:r w:rsidR="00D247A7" w:rsidRPr="00BF44B4">
        <w:rPr>
          <w:rFonts w:ascii="Times New Roman" w:eastAsia="Arial" w:hAnsi="Times New Roman" w:cs="Times New Roman"/>
          <w:sz w:val="24"/>
          <w:szCs w:val="24"/>
        </w:rPr>
        <w:t>sąnaudos</w:t>
      </w:r>
      <w:r w:rsidR="008D3752" w:rsidRPr="00BF44B4">
        <w:rPr>
          <w:rFonts w:ascii="Times New Roman" w:eastAsia="Arial" w:hAnsi="Times New Roman" w:cs="Times New Roman"/>
          <w:sz w:val="24"/>
          <w:szCs w:val="24"/>
        </w:rPr>
        <w:t>)</w:t>
      </w:r>
      <w:r w:rsidR="00D247A7" w:rsidRPr="00BF44B4">
        <w:rPr>
          <w:rFonts w:ascii="Times New Roman" w:eastAsia="Arial" w:hAnsi="Times New Roman" w:cs="Times New Roman"/>
          <w:sz w:val="24"/>
          <w:szCs w:val="24"/>
        </w:rPr>
        <w:t xml:space="preserve"> </w:t>
      </w:r>
      <w:r w:rsidR="008D3752" w:rsidRPr="00BF44B4">
        <w:rPr>
          <w:rFonts w:ascii="Times New Roman" w:eastAsia="Arial" w:hAnsi="Times New Roman" w:cs="Times New Roman"/>
          <w:sz w:val="24"/>
          <w:szCs w:val="24"/>
        </w:rPr>
        <w:t xml:space="preserve">su PVM </w:t>
      </w:r>
      <w:r w:rsidR="000B049C" w:rsidRPr="00BF44B4">
        <w:rPr>
          <w:rFonts w:ascii="Times New Roman" w:eastAsia="Arial" w:hAnsi="Times New Roman" w:cs="Times New Roman"/>
          <w:sz w:val="24"/>
          <w:szCs w:val="24"/>
        </w:rPr>
        <w:t xml:space="preserve"> turi būti nurodoma </w:t>
      </w:r>
      <w:r w:rsidR="00D247A7" w:rsidRPr="00BF44B4">
        <w:rPr>
          <w:rFonts w:ascii="Times New Roman" w:eastAsia="Arial" w:hAnsi="Times New Roman" w:cs="Times New Roman"/>
          <w:sz w:val="24"/>
          <w:szCs w:val="24"/>
        </w:rPr>
        <w:t xml:space="preserve">dviejų skaičių po kablelio tikslumu. </w:t>
      </w:r>
      <w:r w:rsidR="00B75F6D" w:rsidRPr="00BF44B4">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BF44B4" w:rsidRDefault="003A0EC0" w:rsidP="009321F4">
      <w:pPr>
        <w:pStyle w:val="Sraopastraipa"/>
        <w:numPr>
          <w:ilvl w:val="1"/>
          <w:numId w:val="7"/>
        </w:numPr>
        <w:spacing w:line="240" w:lineRule="auto"/>
        <w:ind w:left="0" w:firstLine="709"/>
        <w:jc w:val="both"/>
        <w:rPr>
          <w:rFonts w:ascii="Times New Roman" w:hAnsi="Times New Roman" w:cs="Times New Roman"/>
          <w:sz w:val="24"/>
          <w:szCs w:val="24"/>
        </w:rPr>
      </w:pPr>
      <w:r w:rsidRPr="00BF44B4">
        <w:rPr>
          <w:rFonts w:ascii="Times New Roman" w:eastAsia="Arial" w:hAnsi="Times New Roman" w:cs="Times New Roman"/>
          <w:sz w:val="24"/>
          <w:szCs w:val="24"/>
        </w:rPr>
        <w:t xml:space="preserve">Tiekėjų </w:t>
      </w:r>
      <w:r w:rsidR="00A217B2" w:rsidRPr="00BF44B4">
        <w:rPr>
          <w:rFonts w:ascii="Times New Roman" w:eastAsia="Arial" w:hAnsi="Times New Roman" w:cs="Times New Roman"/>
          <w:sz w:val="24"/>
          <w:szCs w:val="24"/>
        </w:rPr>
        <w:t>p</w:t>
      </w:r>
      <w:r w:rsidRPr="00BF44B4">
        <w:rPr>
          <w:rFonts w:ascii="Times New Roman" w:eastAsia="Arial" w:hAnsi="Times New Roman" w:cs="Times New Roman"/>
          <w:sz w:val="24"/>
          <w:szCs w:val="24"/>
        </w:rPr>
        <w:t xml:space="preserve">asiūlymuose nurodytos kainos bus vertinamos </w:t>
      </w:r>
      <w:r w:rsidRPr="00BF44B4">
        <w:rPr>
          <w:rFonts w:ascii="Times New Roman" w:hAnsi="Times New Roman" w:cs="Times New Roman"/>
          <w:sz w:val="24"/>
          <w:szCs w:val="24"/>
        </w:rPr>
        <w:t>ir lyginamos su visais mokesčiais, įskaitant PVM</w:t>
      </w:r>
      <w:r w:rsidR="006E3394" w:rsidRPr="00BF44B4">
        <w:rPr>
          <w:rFonts w:ascii="Times New Roman" w:hAnsi="Times New Roman" w:cs="Times New Roman"/>
          <w:sz w:val="24"/>
          <w:szCs w:val="24"/>
        </w:rPr>
        <w:t>.</w:t>
      </w:r>
      <w:r w:rsidRPr="00BF44B4">
        <w:rPr>
          <w:rFonts w:ascii="Times New Roman" w:hAnsi="Times New Roman" w:cs="Times New Roman"/>
          <w:sz w:val="24"/>
          <w:szCs w:val="24"/>
        </w:rPr>
        <w:t xml:space="preserve"> </w:t>
      </w:r>
    </w:p>
    <w:p w14:paraId="7A15AE0A" w14:textId="70E9AA9F" w:rsidR="00EE1C85" w:rsidRPr="00BF44B4" w:rsidRDefault="00EE1C85" w:rsidP="009321F4">
      <w:pPr>
        <w:pStyle w:val="Antrat1"/>
        <w:numPr>
          <w:ilvl w:val="0"/>
          <w:numId w:val="7"/>
        </w:numPr>
        <w:tabs>
          <w:tab w:val="left" w:pos="709"/>
        </w:tabs>
        <w:rPr>
          <w:rFonts w:ascii="Times New Roman" w:hAnsi="Times New Roman" w:cs="Times New Roman"/>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BF44B4">
        <w:rPr>
          <w:rFonts w:ascii="Times New Roman" w:hAnsi="Times New Roman" w:cs="Times New Roman"/>
          <w:sz w:val="28"/>
          <w:szCs w:val="28"/>
        </w:rPr>
        <w:t>Pasiūlymo galiojimo užtikrinimas</w:t>
      </w:r>
      <w:bookmarkEnd w:id="27"/>
      <w:bookmarkEnd w:id="28"/>
      <w:bookmarkEnd w:id="29"/>
    </w:p>
    <w:p w14:paraId="2D931E27" w14:textId="7C9956B3" w:rsidR="00993368" w:rsidRPr="00BF44B4" w:rsidRDefault="00993368" w:rsidP="000856CF">
      <w:pPr>
        <w:pStyle w:val="Sraopastraipa"/>
        <w:tabs>
          <w:tab w:val="left" w:pos="993"/>
        </w:tabs>
        <w:spacing w:after="0" w:line="240" w:lineRule="auto"/>
        <w:ind w:left="0" w:firstLine="709"/>
        <w:jc w:val="both"/>
        <w:rPr>
          <w:rFonts w:ascii="Times New Roman" w:hAnsi="Times New Roman" w:cs="Times New Roman"/>
          <w:color w:val="00B050"/>
          <w:sz w:val="24"/>
          <w:szCs w:val="24"/>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BF44B4">
        <w:rPr>
          <w:rFonts w:ascii="Times New Roman" w:hAnsi="Times New Roman" w:cs="Times New Roman"/>
          <w:sz w:val="24"/>
          <w:szCs w:val="24"/>
        </w:rPr>
        <w:t xml:space="preserve">7.1.  </w:t>
      </w:r>
      <w:r w:rsidR="000856CF" w:rsidRPr="00BF44B4">
        <w:rPr>
          <w:rFonts w:ascii="Times New Roman" w:hAnsi="Times New Roman" w:cs="Times New Roman"/>
          <w:sz w:val="24"/>
          <w:szCs w:val="24"/>
        </w:rPr>
        <w:t xml:space="preserve">Perkančioji organizacija </w:t>
      </w:r>
      <w:r w:rsidR="000856CF" w:rsidRPr="00503EC5">
        <w:rPr>
          <w:rFonts w:ascii="Times New Roman" w:hAnsi="Times New Roman" w:cs="Times New Roman"/>
          <w:b/>
          <w:bCs/>
          <w:sz w:val="24"/>
          <w:szCs w:val="24"/>
        </w:rPr>
        <w:t>nereikalauja</w:t>
      </w:r>
      <w:r w:rsidR="000856CF" w:rsidRPr="00BF44B4">
        <w:rPr>
          <w:rFonts w:ascii="Times New Roman" w:hAnsi="Times New Roman" w:cs="Times New Roman"/>
          <w:sz w:val="24"/>
          <w:szCs w:val="24"/>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7205EFB0" w:rsidR="00040C0F" w:rsidRPr="00BF44B4" w:rsidRDefault="00040C0F" w:rsidP="009321F4">
      <w:pPr>
        <w:pStyle w:val="Antrat1"/>
        <w:numPr>
          <w:ilvl w:val="0"/>
          <w:numId w:val="7"/>
        </w:numPr>
        <w:tabs>
          <w:tab w:val="left" w:pos="709"/>
        </w:tabs>
        <w:spacing w:line="20" w:lineRule="atLeast"/>
        <w:contextualSpacing/>
        <w:rPr>
          <w:rFonts w:ascii="Times New Roman" w:hAnsi="Times New Roman" w:cs="Times New Roman"/>
          <w:sz w:val="28"/>
          <w:szCs w:val="28"/>
        </w:rPr>
      </w:pPr>
      <w:r w:rsidRPr="00BF44B4">
        <w:rPr>
          <w:rFonts w:ascii="Times New Roman" w:hAnsi="Times New Roman" w:cs="Times New Roman"/>
          <w:sz w:val="28"/>
          <w:szCs w:val="28"/>
        </w:rPr>
        <w:t>Elektroninis aukcionas</w:t>
      </w:r>
      <w:bookmarkEnd w:id="30"/>
      <w:bookmarkEnd w:id="31"/>
      <w:bookmarkEnd w:id="32"/>
      <w:bookmarkEnd w:id="33"/>
      <w:bookmarkEnd w:id="34"/>
    </w:p>
    <w:p w14:paraId="0BFDB7B0" w14:textId="5F95F227" w:rsidR="00040C0F" w:rsidRPr="00BF44B4" w:rsidRDefault="002827E4" w:rsidP="009E5D7E">
      <w:pPr>
        <w:spacing w:after="0" w:line="240" w:lineRule="auto"/>
        <w:ind w:left="710"/>
        <w:rPr>
          <w:rFonts w:ascii="Times New Roman" w:hAnsi="Times New Roman" w:cs="Times New Roman"/>
          <w:sz w:val="24"/>
          <w:szCs w:val="24"/>
        </w:rPr>
      </w:pPr>
      <w:r w:rsidRPr="00BF44B4">
        <w:rPr>
          <w:rFonts w:ascii="Times New Roman" w:hAnsi="Times New Roman" w:cs="Times New Roman"/>
          <w:sz w:val="24"/>
          <w:szCs w:val="24"/>
        </w:rPr>
        <w:t xml:space="preserve">8.1. </w:t>
      </w:r>
      <w:r w:rsidR="00040C0F" w:rsidRPr="00BF44B4">
        <w:rPr>
          <w:rFonts w:ascii="Times New Roman" w:hAnsi="Times New Roman" w:cs="Times New Roman"/>
          <w:sz w:val="24"/>
          <w:szCs w:val="24"/>
        </w:rPr>
        <w:t>Perkančioji organizacija pirkime netaikys elektroninio aukciono.</w:t>
      </w:r>
    </w:p>
    <w:p w14:paraId="14CBD3AD" w14:textId="23B8A7AF" w:rsidR="009D0DC5" w:rsidRPr="00BF44B4" w:rsidRDefault="00EA001C" w:rsidP="009321F4">
      <w:pPr>
        <w:pStyle w:val="Antrat1"/>
        <w:numPr>
          <w:ilvl w:val="0"/>
          <w:numId w:val="7"/>
        </w:numPr>
        <w:tabs>
          <w:tab w:val="left" w:pos="709"/>
        </w:tabs>
        <w:spacing w:line="20" w:lineRule="atLeast"/>
        <w:contextualSpacing/>
        <w:rPr>
          <w:rFonts w:ascii="Times New Roman" w:hAnsi="Times New Roman" w:cs="Times New Roman"/>
          <w:sz w:val="28"/>
          <w:szCs w:val="28"/>
        </w:rPr>
      </w:pPr>
      <w:bookmarkStart w:id="37" w:name="_Ref39667303"/>
      <w:bookmarkStart w:id="38" w:name="_Ref39667308"/>
      <w:bookmarkStart w:id="39" w:name="_Toc126333936"/>
      <w:r w:rsidRPr="00BF44B4">
        <w:rPr>
          <w:rFonts w:ascii="Times New Roman" w:hAnsi="Times New Roman" w:cs="Times New Roman"/>
          <w:sz w:val="28"/>
          <w:szCs w:val="28"/>
        </w:rPr>
        <w:t>P</w:t>
      </w:r>
      <w:r w:rsidR="00014A61" w:rsidRPr="00BF44B4">
        <w:rPr>
          <w:rFonts w:ascii="Times New Roman" w:hAnsi="Times New Roman" w:cs="Times New Roman"/>
          <w:sz w:val="28"/>
          <w:szCs w:val="28"/>
        </w:rPr>
        <w:t>asiūlymų vertinimas</w:t>
      </w:r>
      <w:bookmarkEnd w:id="35"/>
      <w:bookmarkEnd w:id="36"/>
      <w:bookmarkEnd w:id="37"/>
      <w:bookmarkEnd w:id="38"/>
      <w:bookmarkEnd w:id="39"/>
    </w:p>
    <w:p w14:paraId="46E1A60B" w14:textId="65CC449D" w:rsidR="004E71CB" w:rsidRPr="00BF44B4" w:rsidRDefault="002D470F" w:rsidP="009E5D7E">
      <w:pPr>
        <w:spacing w:after="0" w:line="240" w:lineRule="auto"/>
        <w:ind w:firstLine="709"/>
        <w:jc w:val="both"/>
        <w:rPr>
          <w:rFonts w:ascii="Times New Roman" w:hAnsi="Times New Roman" w:cs="Times New Roman"/>
          <w:sz w:val="24"/>
          <w:szCs w:val="24"/>
        </w:rPr>
      </w:pPr>
      <w:r w:rsidRPr="00BF44B4">
        <w:rPr>
          <w:rFonts w:ascii="Times New Roman" w:hAnsi="Times New Roman" w:cs="Times New Roman"/>
          <w:sz w:val="24"/>
          <w:szCs w:val="24"/>
        </w:rPr>
        <w:t>9.1.</w:t>
      </w:r>
      <w:r w:rsidR="009E5D7E" w:rsidRPr="00BF44B4">
        <w:rPr>
          <w:rFonts w:ascii="Times New Roman" w:hAnsi="Times New Roman" w:cs="Times New Roman"/>
          <w:sz w:val="24"/>
          <w:szCs w:val="24"/>
        </w:rPr>
        <w:t xml:space="preserve"> </w:t>
      </w:r>
      <w:r w:rsidR="004E71CB" w:rsidRPr="00BF44B4">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BF44B4">
        <w:rPr>
          <w:rFonts w:ascii="Times New Roman" w:eastAsia="Calibri" w:hAnsi="Times New Roman" w:cs="Times New Roman"/>
          <w:sz w:val="24"/>
          <w:szCs w:val="24"/>
        </w:rPr>
        <w:t>kain</w:t>
      </w:r>
      <w:r w:rsidR="004E71CB" w:rsidRPr="00BF44B4">
        <w:rPr>
          <w:rFonts w:ascii="Times New Roman" w:eastAsia="Calibri" w:hAnsi="Times New Roman" w:cs="Times New Roman"/>
          <w:sz w:val="24"/>
          <w:szCs w:val="24"/>
        </w:rPr>
        <w:t>ą</w:t>
      </w:r>
      <w:r w:rsidR="00003A3F" w:rsidRPr="00BF44B4">
        <w:rPr>
          <w:rFonts w:ascii="Times New Roman" w:eastAsia="Calibri" w:hAnsi="Times New Roman" w:cs="Times New Roman"/>
          <w:sz w:val="24"/>
          <w:szCs w:val="24"/>
        </w:rPr>
        <w:t xml:space="preserve">, kuri turi būti apskaičiuota ir nurodyta taip, kaip reikalaujama </w:t>
      </w:r>
      <w:bookmarkStart w:id="40" w:name="_Hlk91157291"/>
      <w:r w:rsidR="00CE14DF" w:rsidRPr="00BF44B4">
        <w:rPr>
          <w:rFonts w:ascii="Times New Roman" w:eastAsia="Calibri" w:hAnsi="Times New Roman" w:cs="Times New Roman"/>
          <w:sz w:val="24"/>
          <w:szCs w:val="24"/>
        </w:rPr>
        <w:t xml:space="preserve">specialiųjų </w:t>
      </w:r>
      <w:r w:rsidR="00090235" w:rsidRPr="00BF44B4">
        <w:rPr>
          <w:rFonts w:ascii="Times New Roman" w:eastAsia="Calibri" w:hAnsi="Times New Roman" w:cs="Times New Roman"/>
          <w:sz w:val="24"/>
          <w:szCs w:val="24"/>
        </w:rPr>
        <w:t>p</w:t>
      </w:r>
      <w:r w:rsidR="00551FA7" w:rsidRPr="00BF44B4">
        <w:rPr>
          <w:rFonts w:ascii="Times New Roman" w:eastAsia="Calibri" w:hAnsi="Times New Roman" w:cs="Times New Roman"/>
          <w:sz w:val="24"/>
          <w:szCs w:val="24"/>
        </w:rPr>
        <w:t xml:space="preserve">irkimo </w:t>
      </w:r>
      <w:r w:rsidR="00A176D5" w:rsidRPr="00BF44B4">
        <w:rPr>
          <w:rFonts w:ascii="Times New Roman" w:eastAsia="Calibri" w:hAnsi="Times New Roman" w:cs="Times New Roman"/>
          <w:sz w:val="24"/>
          <w:szCs w:val="24"/>
        </w:rPr>
        <w:t xml:space="preserve">sąlygų </w:t>
      </w:r>
      <w:bookmarkEnd w:id="40"/>
      <w:r w:rsidR="00657648" w:rsidRPr="00BF44B4">
        <w:rPr>
          <w:rFonts w:ascii="Times New Roman" w:eastAsia="Calibri" w:hAnsi="Times New Roman" w:cs="Times New Roman"/>
          <w:color w:val="00B050"/>
          <w:sz w:val="24"/>
          <w:szCs w:val="24"/>
        </w:rPr>
        <w:t>6</w:t>
      </w:r>
      <w:r w:rsidR="00090235" w:rsidRPr="00BF44B4">
        <w:rPr>
          <w:rFonts w:ascii="Times New Roman" w:eastAsia="Calibri" w:hAnsi="Times New Roman" w:cs="Times New Roman"/>
          <w:color w:val="00B050"/>
          <w:sz w:val="24"/>
          <w:szCs w:val="24"/>
        </w:rPr>
        <w:t xml:space="preserve"> priede</w:t>
      </w:r>
      <w:r w:rsidR="00657648" w:rsidRPr="00BF44B4">
        <w:rPr>
          <w:rFonts w:ascii="Times New Roman" w:eastAsia="Calibri" w:hAnsi="Times New Roman" w:cs="Times New Roman"/>
          <w:color w:val="00B050"/>
          <w:sz w:val="24"/>
          <w:szCs w:val="24"/>
        </w:rPr>
        <w:t xml:space="preserve"> </w:t>
      </w:r>
      <w:r w:rsidR="00657648" w:rsidRPr="00BF44B4">
        <w:rPr>
          <w:rFonts w:ascii="Times New Roman" w:eastAsia="Calibri" w:hAnsi="Times New Roman" w:cs="Times New Roman"/>
          <w:sz w:val="24"/>
          <w:szCs w:val="24"/>
        </w:rPr>
        <w:t>„Pasiūlymo forma“</w:t>
      </w:r>
      <w:r w:rsidR="00090235" w:rsidRPr="00BF44B4">
        <w:rPr>
          <w:rFonts w:ascii="Times New Roman" w:eastAsia="Calibri" w:hAnsi="Times New Roman" w:cs="Times New Roman"/>
          <w:sz w:val="24"/>
          <w:szCs w:val="24"/>
        </w:rPr>
        <w:t xml:space="preserve">. </w:t>
      </w:r>
    </w:p>
    <w:p w14:paraId="102136D3" w14:textId="3AFFA035" w:rsidR="00D734C6" w:rsidRPr="00757BD6" w:rsidRDefault="00D734C6" w:rsidP="009321F4">
      <w:pPr>
        <w:pStyle w:val="Sraopastraipa"/>
        <w:numPr>
          <w:ilvl w:val="1"/>
          <w:numId w:val="7"/>
        </w:numPr>
        <w:spacing w:after="0" w:line="20" w:lineRule="atLeast"/>
        <w:ind w:left="0" w:firstLine="709"/>
        <w:jc w:val="both"/>
        <w:rPr>
          <w:rFonts w:ascii="Times New Roman" w:eastAsiaTheme="minorHAnsi" w:hAnsi="Times New Roman" w:cs="Times New Roman"/>
          <w:bCs/>
          <w:iCs/>
          <w:sz w:val="24"/>
          <w:szCs w:val="24"/>
        </w:rPr>
      </w:pPr>
      <w:r w:rsidRPr="00BF44B4">
        <w:rPr>
          <w:rFonts w:ascii="Times New Roman" w:hAnsi="Times New Roman" w:cs="Times New Roman"/>
          <w:color w:val="000000" w:themeColor="text1"/>
          <w:sz w:val="24"/>
          <w:szCs w:val="24"/>
        </w:rPr>
        <w:t xml:space="preserve">Laimėjusiu </w:t>
      </w:r>
      <w:r w:rsidR="005D7D8C" w:rsidRPr="00BF44B4">
        <w:rPr>
          <w:rFonts w:ascii="Times New Roman" w:hAnsi="Times New Roman" w:cs="Times New Roman"/>
          <w:color w:val="000000" w:themeColor="text1"/>
          <w:sz w:val="24"/>
          <w:szCs w:val="24"/>
        </w:rPr>
        <w:t>pasiūlymu</w:t>
      </w:r>
      <w:r w:rsidRPr="00BF44B4">
        <w:rPr>
          <w:rFonts w:ascii="Times New Roman" w:hAnsi="Times New Roman" w:cs="Times New Roman"/>
          <w:color w:val="000000" w:themeColor="text1"/>
          <w:sz w:val="24"/>
          <w:szCs w:val="24"/>
        </w:rPr>
        <w:t xml:space="preserve"> galės būti pripažintas tik 1 (vienas) </w:t>
      </w:r>
      <w:r w:rsidR="005D7D8C" w:rsidRPr="00BF44B4">
        <w:rPr>
          <w:rFonts w:ascii="Times New Roman" w:hAnsi="Times New Roman" w:cs="Times New Roman"/>
          <w:color w:val="000000" w:themeColor="text1"/>
          <w:sz w:val="24"/>
          <w:szCs w:val="24"/>
        </w:rPr>
        <w:t xml:space="preserve">ekonomiškai naudingiausias </w:t>
      </w:r>
      <w:r w:rsidR="005D7D8C" w:rsidRPr="00757BD6">
        <w:rPr>
          <w:rFonts w:ascii="Times New Roman" w:hAnsi="Times New Roman" w:cs="Times New Roman"/>
          <w:color w:val="000000" w:themeColor="text1"/>
          <w:sz w:val="24"/>
          <w:szCs w:val="24"/>
        </w:rPr>
        <w:t xml:space="preserve">pasiūlymas, </w:t>
      </w:r>
      <w:r w:rsidR="005D7D8C" w:rsidRPr="00757BD6">
        <w:rPr>
          <w:rFonts w:ascii="Times New Roman" w:hAnsi="Times New Roman" w:cs="Times New Roman"/>
          <w:sz w:val="24"/>
          <w:szCs w:val="24"/>
        </w:rPr>
        <w:t>esantis pasiūlymų eilės pirmojoje vietoje</w:t>
      </w:r>
      <w:r w:rsidRPr="00757BD6">
        <w:rPr>
          <w:rFonts w:ascii="Times New Roman" w:hAnsi="Times New Roman" w:cs="Times New Roman"/>
          <w:sz w:val="24"/>
          <w:szCs w:val="24"/>
        </w:rPr>
        <w:t xml:space="preserve">. </w:t>
      </w:r>
    </w:p>
    <w:p w14:paraId="60FEBC05" w14:textId="08435F67" w:rsidR="001A25FD" w:rsidRPr="00757BD6" w:rsidRDefault="00A9488B" w:rsidP="009321F4">
      <w:pPr>
        <w:pStyle w:val="Betarp"/>
        <w:numPr>
          <w:ilvl w:val="1"/>
          <w:numId w:val="7"/>
        </w:numPr>
        <w:spacing w:line="20" w:lineRule="atLeast"/>
        <w:ind w:left="0" w:firstLine="710"/>
        <w:contextualSpacing/>
        <w:jc w:val="both"/>
        <w:rPr>
          <w:rFonts w:ascii="Times New Roman" w:eastAsiaTheme="minorHAnsi" w:hAnsi="Times New Roman" w:cs="Times New Roman"/>
          <w:bCs/>
          <w:i/>
          <w:iCs/>
          <w:color w:val="7030A0"/>
          <w:sz w:val="24"/>
          <w:szCs w:val="24"/>
        </w:rPr>
      </w:pPr>
      <w:r w:rsidRPr="00757BD6">
        <w:rPr>
          <w:rStyle w:val="cf01"/>
          <w:rFonts w:ascii="Times New Roman" w:hAnsi="Times New Roman" w:cs="Times New Roman"/>
          <w:sz w:val="24"/>
          <w:szCs w:val="24"/>
        </w:rPr>
        <w:t>Perkančioji organizacija atmes tiekėjo pasiūlymą, jei</w:t>
      </w:r>
      <w:r w:rsidR="00195572" w:rsidRPr="00757BD6">
        <w:rPr>
          <w:rStyle w:val="cf01"/>
          <w:rFonts w:ascii="Times New Roman" w:hAnsi="Times New Roman" w:cs="Times New Roman"/>
          <w:sz w:val="24"/>
          <w:szCs w:val="24"/>
        </w:rPr>
        <w:t xml:space="preserve">gu kartu su pasiūlymu </w:t>
      </w:r>
      <w:r w:rsidR="00B2125E" w:rsidRPr="00757BD6">
        <w:rPr>
          <w:rStyle w:val="cf01"/>
          <w:rFonts w:ascii="Times New Roman" w:hAnsi="Times New Roman" w:cs="Times New Roman"/>
          <w:sz w:val="24"/>
          <w:szCs w:val="24"/>
        </w:rPr>
        <w:t xml:space="preserve">nebus pateikti šie </w:t>
      </w:r>
      <w:r w:rsidR="00277634" w:rsidRPr="00757BD6">
        <w:rPr>
          <w:rStyle w:val="cf01"/>
          <w:rFonts w:ascii="Times New Roman" w:hAnsi="Times New Roman" w:cs="Times New Roman"/>
          <w:sz w:val="24"/>
          <w:szCs w:val="24"/>
        </w:rPr>
        <w:t>p</w:t>
      </w:r>
      <w:r w:rsidR="00B2125E" w:rsidRPr="00757BD6">
        <w:rPr>
          <w:rStyle w:val="cf01"/>
          <w:rFonts w:ascii="Times New Roman" w:hAnsi="Times New Roman" w:cs="Times New Roman"/>
          <w:sz w:val="24"/>
          <w:szCs w:val="24"/>
        </w:rPr>
        <w:t xml:space="preserve">irkimo sąlygose reikalaujami pateikti dokumentai: </w:t>
      </w:r>
      <w:r w:rsidR="00657648" w:rsidRPr="00757BD6">
        <w:rPr>
          <w:rFonts w:ascii="Times New Roman" w:eastAsia="Calibri" w:hAnsi="Times New Roman" w:cs="Times New Roman"/>
          <w:sz w:val="24"/>
          <w:szCs w:val="24"/>
        </w:rPr>
        <w:t xml:space="preserve">Pirkimo sąlygų </w:t>
      </w:r>
      <w:r w:rsidR="00657648" w:rsidRPr="00757BD6">
        <w:rPr>
          <w:rFonts w:ascii="Times New Roman" w:eastAsia="Calibri" w:hAnsi="Times New Roman" w:cs="Times New Roman"/>
          <w:color w:val="00B050"/>
          <w:sz w:val="24"/>
          <w:szCs w:val="24"/>
        </w:rPr>
        <w:t xml:space="preserve">6 priedas </w:t>
      </w:r>
      <w:r w:rsidR="00657648" w:rsidRPr="00757BD6">
        <w:rPr>
          <w:rFonts w:ascii="Times New Roman" w:eastAsia="Calibri" w:hAnsi="Times New Roman" w:cs="Times New Roman"/>
          <w:sz w:val="24"/>
          <w:szCs w:val="24"/>
        </w:rPr>
        <w:t>„Pasiūlymo forma“</w:t>
      </w:r>
      <w:r w:rsidR="006C17CE">
        <w:rPr>
          <w:rFonts w:ascii="Times New Roman" w:eastAsia="Calibri" w:hAnsi="Times New Roman" w:cs="Times New Roman"/>
          <w:sz w:val="24"/>
          <w:szCs w:val="24"/>
        </w:rPr>
        <w:t>.</w:t>
      </w:r>
    </w:p>
    <w:p w14:paraId="678C44CA" w14:textId="6EB53055" w:rsidR="00FE7908" w:rsidRPr="00757BD6" w:rsidRDefault="00FE7908" w:rsidP="009321F4">
      <w:pPr>
        <w:pStyle w:val="Antrat1"/>
        <w:numPr>
          <w:ilvl w:val="0"/>
          <w:numId w:val="7"/>
        </w:numPr>
        <w:tabs>
          <w:tab w:val="left" w:pos="567"/>
        </w:tabs>
        <w:spacing w:line="20" w:lineRule="atLeast"/>
        <w:contextualSpacing/>
        <w:rPr>
          <w:rFonts w:ascii="Times New Roman" w:hAnsi="Times New Roman" w:cs="Times New Roman"/>
          <w:sz w:val="28"/>
          <w:szCs w:val="28"/>
        </w:rPr>
      </w:pPr>
      <w:bookmarkStart w:id="41" w:name="_Ref39425999"/>
      <w:bookmarkStart w:id="42" w:name="_Ref39426005"/>
      <w:bookmarkStart w:id="43" w:name="_Toc126333937"/>
      <w:r w:rsidRPr="00757BD6">
        <w:rPr>
          <w:rFonts w:ascii="Times New Roman" w:hAnsi="Times New Roman" w:cs="Times New Roman"/>
          <w:sz w:val="28"/>
          <w:szCs w:val="28"/>
        </w:rPr>
        <w:t>S</w:t>
      </w:r>
      <w:r w:rsidR="00281735" w:rsidRPr="00757BD6">
        <w:rPr>
          <w:rFonts w:ascii="Times New Roman" w:hAnsi="Times New Roman" w:cs="Times New Roman"/>
          <w:sz w:val="28"/>
          <w:szCs w:val="28"/>
        </w:rPr>
        <w:t>utarties sudarymas</w:t>
      </w:r>
      <w:bookmarkEnd w:id="41"/>
      <w:bookmarkEnd w:id="42"/>
      <w:bookmarkEnd w:id="43"/>
    </w:p>
    <w:p w14:paraId="27CAEFF7" w14:textId="2B58B8FC" w:rsidR="00F57665" w:rsidRPr="00BF44B4" w:rsidRDefault="00F57665" w:rsidP="009321F4">
      <w:pPr>
        <w:pStyle w:val="Sraopastraipa"/>
        <w:numPr>
          <w:ilvl w:val="1"/>
          <w:numId w:val="8"/>
        </w:numPr>
        <w:spacing w:after="0" w:line="240" w:lineRule="auto"/>
        <w:ind w:left="0" w:firstLine="709"/>
        <w:jc w:val="both"/>
        <w:rPr>
          <w:rFonts w:ascii="Times New Roman" w:hAnsi="Times New Roman" w:cs="Times New Roman"/>
          <w:color w:val="000000" w:themeColor="text1"/>
          <w:sz w:val="24"/>
          <w:szCs w:val="24"/>
        </w:rPr>
      </w:pPr>
      <w:r w:rsidRPr="00BF44B4">
        <w:rPr>
          <w:rFonts w:ascii="Times New Roman" w:hAnsi="Times New Roman" w:cs="Times New Roman"/>
          <w:color w:val="000000" w:themeColor="text1"/>
          <w:sz w:val="24"/>
          <w:szCs w:val="24"/>
        </w:rPr>
        <w:t>Ši pirkimo procedūra atliekama siekiant sudaryti sutartį</w:t>
      </w:r>
      <w:r w:rsidR="009A7D11" w:rsidRPr="00BF44B4">
        <w:rPr>
          <w:rFonts w:ascii="Times New Roman" w:hAnsi="Times New Roman" w:cs="Times New Roman"/>
          <w:color w:val="000000" w:themeColor="text1"/>
          <w:sz w:val="24"/>
          <w:szCs w:val="24"/>
        </w:rPr>
        <w:t xml:space="preserve"> su tiekėju, kurio pasiūlymas</w:t>
      </w:r>
      <w:r w:rsidR="007B12FF" w:rsidRPr="00BF44B4">
        <w:rPr>
          <w:rFonts w:ascii="Times New Roman" w:hAnsi="Times New Roman" w:cs="Times New Roman"/>
          <w:color w:val="000000" w:themeColor="text1"/>
          <w:sz w:val="24"/>
          <w:szCs w:val="24"/>
        </w:rPr>
        <w:t xml:space="preserve">, vadovaujantis </w:t>
      </w:r>
      <w:r w:rsidR="008F4194" w:rsidRPr="00BF44B4">
        <w:rPr>
          <w:rFonts w:ascii="Times New Roman" w:hAnsi="Times New Roman" w:cs="Times New Roman"/>
          <w:color w:val="000000" w:themeColor="text1"/>
          <w:sz w:val="24"/>
          <w:szCs w:val="24"/>
        </w:rPr>
        <w:t>p</w:t>
      </w:r>
      <w:r w:rsidR="007B12FF" w:rsidRPr="00BF44B4">
        <w:rPr>
          <w:rFonts w:ascii="Times New Roman" w:hAnsi="Times New Roman" w:cs="Times New Roman"/>
          <w:color w:val="000000" w:themeColor="text1"/>
          <w:sz w:val="24"/>
          <w:szCs w:val="24"/>
        </w:rPr>
        <w:t xml:space="preserve">irkimo </w:t>
      </w:r>
      <w:r w:rsidR="00207E40" w:rsidRPr="00BF44B4">
        <w:rPr>
          <w:rFonts w:ascii="Times New Roman" w:hAnsi="Times New Roman" w:cs="Times New Roman"/>
          <w:color w:val="000000" w:themeColor="text1"/>
          <w:sz w:val="24"/>
          <w:szCs w:val="24"/>
        </w:rPr>
        <w:t>sąlygose</w:t>
      </w:r>
      <w:r w:rsidR="007B12FF" w:rsidRPr="00BF44B4">
        <w:rPr>
          <w:rFonts w:ascii="Times New Roman" w:hAnsi="Times New Roman" w:cs="Times New Roman"/>
          <w:color w:val="0070C0"/>
          <w:sz w:val="24"/>
          <w:szCs w:val="24"/>
        </w:rPr>
        <w:t xml:space="preserve"> </w:t>
      </w:r>
      <w:r w:rsidR="007B12FF" w:rsidRPr="00BF44B4">
        <w:rPr>
          <w:rFonts w:ascii="Times New Roman" w:hAnsi="Times New Roman" w:cs="Times New Roman"/>
          <w:color w:val="000000" w:themeColor="text1"/>
          <w:sz w:val="24"/>
          <w:szCs w:val="24"/>
        </w:rPr>
        <w:t>nustatyta tvarka</w:t>
      </w:r>
      <w:r w:rsidR="0023505D" w:rsidRPr="00BF44B4">
        <w:rPr>
          <w:rFonts w:ascii="Times New Roman" w:hAnsi="Times New Roman" w:cs="Times New Roman"/>
          <w:color w:val="000000" w:themeColor="text1"/>
          <w:sz w:val="24"/>
          <w:szCs w:val="24"/>
        </w:rPr>
        <w:t>,</w:t>
      </w:r>
      <w:r w:rsidR="009A7D11" w:rsidRPr="00BF44B4">
        <w:rPr>
          <w:rFonts w:ascii="Times New Roman" w:hAnsi="Times New Roman" w:cs="Times New Roman"/>
          <w:color w:val="000000" w:themeColor="text1"/>
          <w:sz w:val="24"/>
          <w:szCs w:val="24"/>
        </w:rPr>
        <w:t xml:space="preserve"> bus pripažintas laimėjęs</w:t>
      </w:r>
      <w:r w:rsidR="008933BC" w:rsidRPr="00BF44B4">
        <w:rPr>
          <w:rFonts w:ascii="Times New Roman" w:hAnsi="Times New Roman" w:cs="Times New Roman"/>
          <w:color w:val="000000" w:themeColor="text1"/>
          <w:sz w:val="24"/>
          <w:szCs w:val="24"/>
        </w:rPr>
        <w:t>, o jei pirkimas skaidomas į dalis – su tiekėjais, kurių pasiūlymai bus pripažinti laimėję</w:t>
      </w:r>
      <w:r w:rsidR="00F065D6" w:rsidRPr="00BF44B4">
        <w:rPr>
          <w:rFonts w:ascii="Times New Roman" w:hAnsi="Times New Roman" w:cs="Times New Roman"/>
          <w:color w:val="000000" w:themeColor="text1"/>
          <w:sz w:val="24"/>
          <w:szCs w:val="24"/>
        </w:rPr>
        <w:t xml:space="preserve">. </w:t>
      </w:r>
      <w:r w:rsidR="004B2DE4" w:rsidRPr="00BF44B4">
        <w:rPr>
          <w:rFonts w:ascii="Times New Roman" w:hAnsi="Times New Roman" w:cs="Times New Roman"/>
          <w:sz w:val="24"/>
          <w:szCs w:val="24"/>
        </w:rPr>
        <w:t xml:space="preserve">Sutarties sąlygos pateikiamos </w:t>
      </w:r>
      <w:r w:rsidR="007A5D9C" w:rsidRPr="00BF44B4">
        <w:rPr>
          <w:rFonts w:ascii="Times New Roman" w:hAnsi="Times New Roman" w:cs="Times New Roman"/>
          <w:sz w:val="24"/>
          <w:szCs w:val="24"/>
        </w:rPr>
        <w:t>P</w:t>
      </w:r>
      <w:r w:rsidR="00551FA7" w:rsidRPr="00BF44B4">
        <w:rPr>
          <w:rFonts w:ascii="Times New Roman" w:hAnsi="Times New Roman" w:cs="Times New Roman"/>
          <w:sz w:val="24"/>
          <w:szCs w:val="24"/>
        </w:rPr>
        <w:t xml:space="preserve">irkimo </w:t>
      </w:r>
      <w:r w:rsidR="00D86901" w:rsidRPr="00BF44B4">
        <w:rPr>
          <w:rFonts w:ascii="Times New Roman" w:hAnsi="Times New Roman" w:cs="Times New Roman"/>
          <w:sz w:val="24"/>
          <w:szCs w:val="24"/>
        </w:rPr>
        <w:t>sąlygų</w:t>
      </w:r>
      <w:r w:rsidR="008872BC" w:rsidRPr="00BF44B4">
        <w:rPr>
          <w:rFonts w:ascii="Times New Roman" w:hAnsi="Times New Roman" w:cs="Times New Roman"/>
          <w:sz w:val="24"/>
          <w:szCs w:val="24"/>
        </w:rPr>
        <w:t xml:space="preserve"> </w:t>
      </w:r>
      <w:r w:rsidR="008872BC" w:rsidRPr="00BF44B4">
        <w:rPr>
          <w:rFonts w:ascii="Times New Roman" w:hAnsi="Times New Roman" w:cs="Times New Roman"/>
          <w:color w:val="00B050"/>
          <w:sz w:val="24"/>
          <w:szCs w:val="24"/>
        </w:rPr>
        <w:t>1</w:t>
      </w:r>
      <w:r w:rsidR="007535B1" w:rsidRPr="00BF44B4">
        <w:rPr>
          <w:rFonts w:ascii="Times New Roman" w:hAnsi="Times New Roman" w:cs="Times New Roman"/>
          <w:color w:val="00B050"/>
          <w:sz w:val="24"/>
          <w:szCs w:val="24"/>
        </w:rPr>
        <w:t>2</w:t>
      </w:r>
      <w:r w:rsidR="00D86901" w:rsidRPr="00BF44B4">
        <w:rPr>
          <w:rFonts w:ascii="Times New Roman" w:hAnsi="Times New Roman" w:cs="Times New Roman"/>
          <w:color w:val="00B050"/>
          <w:sz w:val="24"/>
          <w:szCs w:val="24"/>
        </w:rPr>
        <w:t xml:space="preserve"> priede </w:t>
      </w:r>
      <w:r w:rsidR="00D86901" w:rsidRPr="00BF44B4">
        <w:rPr>
          <w:rFonts w:ascii="Times New Roman" w:hAnsi="Times New Roman" w:cs="Times New Roman"/>
          <w:sz w:val="24"/>
          <w:szCs w:val="24"/>
        </w:rPr>
        <w:t>„Sutarties projektas“</w:t>
      </w:r>
      <w:r w:rsidR="004B2DE4" w:rsidRPr="00BF44B4">
        <w:rPr>
          <w:rFonts w:ascii="Times New Roman" w:hAnsi="Times New Roman" w:cs="Times New Roman"/>
          <w:sz w:val="24"/>
          <w:szCs w:val="24"/>
        </w:rPr>
        <w:t>.</w:t>
      </w:r>
    </w:p>
    <w:p w14:paraId="1640F94B" w14:textId="1B994232" w:rsidR="00640DBD" w:rsidRPr="00BF44B4" w:rsidRDefault="00640DBD" w:rsidP="009321F4">
      <w:pPr>
        <w:pStyle w:val="Antrat1"/>
        <w:numPr>
          <w:ilvl w:val="0"/>
          <w:numId w:val="8"/>
        </w:numPr>
        <w:tabs>
          <w:tab w:val="left" w:pos="567"/>
        </w:tabs>
        <w:spacing w:line="20" w:lineRule="atLeast"/>
        <w:contextualSpacing/>
        <w:jc w:val="both"/>
        <w:rPr>
          <w:rFonts w:ascii="Times New Roman" w:hAnsi="Times New Roman" w:cs="Times New Roman"/>
          <w:b/>
          <w:bCs/>
          <w:sz w:val="28"/>
          <w:szCs w:val="28"/>
        </w:rPr>
      </w:pPr>
      <w:bookmarkStart w:id="44" w:name="_Toc126333938"/>
      <w:bookmarkEnd w:id="2"/>
      <w:r w:rsidRPr="00BF44B4">
        <w:rPr>
          <w:rFonts w:ascii="Times New Roman" w:hAnsi="Times New Roman" w:cs="Times New Roman"/>
          <w:sz w:val="28"/>
          <w:szCs w:val="28"/>
        </w:rPr>
        <w:t>Kitos sąlygos</w:t>
      </w:r>
      <w:bookmarkEnd w:id="44"/>
    </w:p>
    <w:p w14:paraId="5FF4187B" w14:textId="77777777" w:rsidR="008872BC" w:rsidRPr="00BF44B4" w:rsidRDefault="008872BC" w:rsidP="005C1E12">
      <w:pPr>
        <w:pStyle w:val="Antrat1"/>
        <w:jc w:val="right"/>
        <w:rPr>
          <w:rFonts w:ascii="Times New Roman" w:hAnsi="Times New Roman" w:cs="Times New Roman"/>
          <w:color w:val="0070C0"/>
          <w:sz w:val="24"/>
          <w:szCs w:val="24"/>
        </w:rPr>
      </w:pPr>
      <w:bookmarkStart w:id="45" w:name="_Toc126333939"/>
      <w:r w:rsidRPr="00BF44B4">
        <w:rPr>
          <w:rFonts w:ascii="Times New Roman" w:hAnsi="Times New Roman" w:cs="Times New Roman"/>
          <w:color w:val="0070C0"/>
          <w:sz w:val="24"/>
          <w:szCs w:val="24"/>
        </w:rPr>
        <w:br w:type="page"/>
      </w:r>
    </w:p>
    <w:p w14:paraId="1DF37652" w14:textId="51F28563" w:rsidR="00774AA5" w:rsidRPr="00BF44B4" w:rsidRDefault="000631F1" w:rsidP="005C1E12">
      <w:pPr>
        <w:pStyle w:val="Antrat1"/>
        <w:jc w:val="right"/>
        <w:rPr>
          <w:rFonts w:ascii="Times New Roman" w:hAnsi="Times New Roman" w:cs="Times New Roman"/>
          <w:sz w:val="24"/>
          <w:szCs w:val="24"/>
        </w:rPr>
      </w:pPr>
      <w:r w:rsidRPr="00BF44B4">
        <w:rPr>
          <w:rFonts w:ascii="Times New Roman" w:hAnsi="Times New Roman" w:cs="Times New Roman"/>
          <w:color w:val="0070C0"/>
          <w:sz w:val="24"/>
          <w:szCs w:val="24"/>
        </w:rPr>
        <w:lastRenderedPageBreak/>
        <w:t>P</w:t>
      </w:r>
      <w:r w:rsidR="008F59C5" w:rsidRPr="00BF44B4">
        <w:rPr>
          <w:rFonts w:ascii="Times New Roman" w:hAnsi="Times New Roman" w:cs="Times New Roman"/>
          <w:color w:val="0070C0"/>
          <w:sz w:val="24"/>
          <w:szCs w:val="24"/>
        </w:rPr>
        <w:t>irkimo sąlygų 1 priedas „Terminai“</w:t>
      </w:r>
      <w:bookmarkEnd w:id="45"/>
    </w:p>
    <w:p w14:paraId="5369DEF7" w14:textId="77777777" w:rsidR="00A53BAE" w:rsidRPr="00BF44B4"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64"/>
        <w:gridCol w:w="3883"/>
        <w:gridCol w:w="2405"/>
      </w:tblGrid>
      <w:tr w:rsidR="00774AA5" w:rsidRPr="00BF44B4" w14:paraId="730836B8" w14:textId="77777777" w:rsidTr="00503EC5">
        <w:trPr>
          <w:trHeight w:val="20"/>
        </w:trPr>
        <w:tc>
          <w:tcPr>
            <w:tcW w:w="911" w:type="dxa"/>
            <w:shd w:val="clear" w:color="auto" w:fill="D9D9D9" w:themeFill="background1" w:themeFillShade="D9"/>
            <w:tcMar>
              <w:top w:w="0" w:type="dxa"/>
              <w:left w:w="108" w:type="dxa"/>
              <w:bottom w:w="0" w:type="dxa"/>
              <w:right w:w="108" w:type="dxa"/>
            </w:tcMar>
          </w:tcPr>
          <w:p w14:paraId="200EEC47" w14:textId="771BED63" w:rsidR="00774AA5" w:rsidRPr="00BF44B4" w:rsidRDefault="009F4FBE" w:rsidP="004B3551">
            <w:pPr>
              <w:jc w:val="center"/>
              <w:rPr>
                <w:rFonts w:ascii="Times New Roman" w:hAnsi="Times New Roman" w:cs="Times New Roman"/>
                <w:b/>
                <w:bCs/>
                <w:sz w:val="24"/>
                <w:szCs w:val="24"/>
              </w:rPr>
            </w:pPr>
            <w:proofErr w:type="spellStart"/>
            <w:r w:rsidRPr="00BF44B4">
              <w:rPr>
                <w:rFonts w:ascii="Times New Roman" w:hAnsi="Times New Roman" w:cs="Times New Roman"/>
                <w:b/>
                <w:bCs/>
                <w:sz w:val="24"/>
                <w:szCs w:val="24"/>
              </w:rPr>
              <w:t>Eil.Nr</w:t>
            </w:r>
            <w:proofErr w:type="spellEnd"/>
            <w:r w:rsidRPr="00BF44B4">
              <w:rPr>
                <w:rFonts w:ascii="Times New Roman" w:hAnsi="Times New Roman" w:cs="Times New Roman"/>
                <w:b/>
                <w:bCs/>
                <w:sz w:val="24"/>
                <w:szCs w:val="24"/>
              </w:rPr>
              <w:t>.</w:t>
            </w:r>
          </w:p>
        </w:tc>
        <w:tc>
          <w:tcPr>
            <w:tcW w:w="2464" w:type="dxa"/>
            <w:shd w:val="clear" w:color="auto" w:fill="D9D9D9" w:themeFill="background1" w:themeFillShade="D9"/>
            <w:tcMar>
              <w:top w:w="0" w:type="dxa"/>
              <w:left w:w="108" w:type="dxa"/>
              <w:bottom w:w="0" w:type="dxa"/>
              <w:right w:w="108" w:type="dxa"/>
            </w:tcMar>
          </w:tcPr>
          <w:p w14:paraId="778B1404" w14:textId="0B137751" w:rsidR="00774AA5" w:rsidRPr="00BF44B4" w:rsidRDefault="004B3551" w:rsidP="004B3551">
            <w:pPr>
              <w:jc w:val="center"/>
              <w:rPr>
                <w:rFonts w:ascii="Times New Roman" w:hAnsi="Times New Roman" w:cs="Times New Roman"/>
                <w:b/>
                <w:bCs/>
                <w:sz w:val="24"/>
                <w:szCs w:val="24"/>
              </w:rPr>
            </w:pPr>
            <w:r w:rsidRPr="00BF44B4">
              <w:rPr>
                <w:rFonts w:ascii="Times New Roman" w:hAnsi="Times New Roman" w:cs="Times New Roman"/>
                <w:b/>
                <w:bCs/>
                <w:sz w:val="24"/>
                <w:szCs w:val="24"/>
              </w:rPr>
              <w:t>VEIKSMAS</w:t>
            </w:r>
          </w:p>
        </w:tc>
        <w:tc>
          <w:tcPr>
            <w:tcW w:w="3883" w:type="dxa"/>
            <w:shd w:val="clear" w:color="auto" w:fill="D9D9D9" w:themeFill="background1" w:themeFillShade="D9"/>
            <w:tcMar>
              <w:top w:w="0" w:type="dxa"/>
              <w:left w:w="108" w:type="dxa"/>
              <w:bottom w:w="0" w:type="dxa"/>
              <w:right w:w="108" w:type="dxa"/>
            </w:tcMar>
          </w:tcPr>
          <w:p w14:paraId="2D8BCE72" w14:textId="77777777" w:rsidR="00774AA5" w:rsidRPr="00BF44B4" w:rsidRDefault="00774AA5" w:rsidP="004B3551">
            <w:pPr>
              <w:spacing w:after="0"/>
              <w:jc w:val="center"/>
              <w:rPr>
                <w:rFonts w:ascii="Times New Roman" w:hAnsi="Times New Roman" w:cs="Times New Roman"/>
                <w:b/>
                <w:sz w:val="24"/>
                <w:szCs w:val="24"/>
              </w:rPr>
            </w:pPr>
            <w:r w:rsidRPr="00BF44B4">
              <w:rPr>
                <w:rFonts w:ascii="Times New Roman" w:hAnsi="Times New Roman" w:cs="Times New Roman"/>
                <w:b/>
                <w:sz w:val="24"/>
                <w:szCs w:val="24"/>
              </w:rPr>
              <w:t>DATA/DIENŲ SKAIČIUS/ LAIKAS</w:t>
            </w:r>
          </w:p>
          <w:p w14:paraId="677BC1F4" w14:textId="77777777" w:rsidR="00774AA5" w:rsidRPr="00BF44B4" w:rsidRDefault="00774AA5" w:rsidP="004B3551">
            <w:pPr>
              <w:spacing w:after="0"/>
              <w:jc w:val="center"/>
              <w:rPr>
                <w:rFonts w:ascii="Times New Roman" w:hAnsi="Times New Roman" w:cs="Times New Roman"/>
                <w:sz w:val="24"/>
                <w:szCs w:val="24"/>
              </w:rPr>
            </w:pPr>
            <w:r w:rsidRPr="00BF44B4">
              <w:rPr>
                <w:rFonts w:ascii="Times New Roman" w:hAnsi="Times New Roman" w:cs="Times New Roman"/>
                <w:sz w:val="24"/>
                <w:szCs w:val="24"/>
              </w:rPr>
              <w:t>(Lietuvos laiku)</w:t>
            </w:r>
          </w:p>
        </w:tc>
        <w:tc>
          <w:tcPr>
            <w:tcW w:w="2405" w:type="dxa"/>
            <w:shd w:val="clear" w:color="auto" w:fill="D9D9D9" w:themeFill="background1" w:themeFillShade="D9"/>
            <w:tcMar>
              <w:top w:w="0" w:type="dxa"/>
              <w:left w:w="108" w:type="dxa"/>
              <w:bottom w:w="0" w:type="dxa"/>
              <w:right w:w="108" w:type="dxa"/>
            </w:tcMar>
          </w:tcPr>
          <w:p w14:paraId="11CCA5FB" w14:textId="77777777" w:rsidR="00774AA5" w:rsidRPr="00BF44B4" w:rsidRDefault="00774AA5" w:rsidP="004B3551">
            <w:pPr>
              <w:jc w:val="center"/>
              <w:rPr>
                <w:rFonts w:ascii="Times New Roman" w:hAnsi="Times New Roman" w:cs="Times New Roman"/>
                <w:b/>
                <w:sz w:val="24"/>
                <w:szCs w:val="24"/>
              </w:rPr>
            </w:pPr>
            <w:r w:rsidRPr="00BF44B4">
              <w:rPr>
                <w:rFonts w:ascii="Times New Roman" w:hAnsi="Times New Roman" w:cs="Times New Roman"/>
                <w:b/>
                <w:sz w:val="24"/>
                <w:szCs w:val="24"/>
              </w:rPr>
              <w:t>PASTABOS</w:t>
            </w:r>
          </w:p>
        </w:tc>
      </w:tr>
      <w:tr w:rsidR="00774AA5" w:rsidRPr="00BF44B4" w14:paraId="33F22B33" w14:textId="77777777" w:rsidTr="00503EC5">
        <w:trPr>
          <w:trHeight w:val="20"/>
        </w:trPr>
        <w:tc>
          <w:tcPr>
            <w:tcW w:w="911" w:type="dxa"/>
            <w:tcMar>
              <w:top w:w="0" w:type="dxa"/>
              <w:left w:w="108" w:type="dxa"/>
              <w:bottom w:w="0" w:type="dxa"/>
              <w:right w:w="108" w:type="dxa"/>
            </w:tcMar>
          </w:tcPr>
          <w:p w14:paraId="1D2814F3" w14:textId="416B9D46" w:rsidR="00774AA5" w:rsidRPr="00BF44B4" w:rsidRDefault="00774AA5" w:rsidP="009321F4">
            <w:pPr>
              <w:pStyle w:val="Sraopastraipa"/>
              <w:keepNext/>
              <w:numPr>
                <w:ilvl w:val="0"/>
                <w:numId w:val="17"/>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25B87B88" w14:textId="77777777" w:rsidR="00774AA5" w:rsidRPr="00BF44B4" w:rsidRDefault="00774AA5" w:rsidP="0003169B">
            <w:pPr>
              <w:keepNext/>
              <w:spacing w:after="0" w:line="240" w:lineRule="auto"/>
              <w:rPr>
                <w:rFonts w:ascii="Times New Roman" w:hAnsi="Times New Roman" w:cs="Times New Roman"/>
                <w:sz w:val="24"/>
                <w:szCs w:val="24"/>
              </w:rPr>
            </w:pPr>
            <w:r w:rsidRPr="00BF44B4">
              <w:rPr>
                <w:rFonts w:ascii="Times New Roman" w:hAnsi="Times New Roman" w:cs="Times New Roman"/>
                <w:bCs/>
                <w:sz w:val="24"/>
                <w:szCs w:val="24"/>
              </w:rPr>
              <w:t>Pasiūlymų pateikimo terminas</w:t>
            </w:r>
          </w:p>
        </w:tc>
        <w:tc>
          <w:tcPr>
            <w:tcW w:w="3883" w:type="dxa"/>
            <w:tcMar>
              <w:top w:w="0" w:type="dxa"/>
              <w:left w:w="108" w:type="dxa"/>
              <w:bottom w:w="0" w:type="dxa"/>
              <w:right w:w="108" w:type="dxa"/>
            </w:tcMar>
          </w:tcPr>
          <w:p w14:paraId="3167CE4C" w14:textId="719F5068" w:rsidR="00774AA5" w:rsidRPr="00BF44B4" w:rsidRDefault="00774AA5"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 xml:space="preserve">nurodytas </w:t>
            </w:r>
            <w:r w:rsidR="00C47599" w:rsidRPr="00BF44B4">
              <w:rPr>
                <w:rFonts w:ascii="Times New Roman" w:hAnsi="Times New Roman" w:cs="Times New Roman"/>
                <w:sz w:val="24"/>
                <w:szCs w:val="24"/>
              </w:rPr>
              <w:t>s</w:t>
            </w:r>
            <w:r w:rsidRPr="00BF44B4">
              <w:rPr>
                <w:rFonts w:ascii="Times New Roman" w:hAnsi="Times New Roman" w:cs="Times New Roman"/>
                <w:sz w:val="24"/>
                <w:szCs w:val="24"/>
              </w:rPr>
              <w:t xml:space="preserve">kelbime </w:t>
            </w:r>
          </w:p>
        </w:tc>
        <w:tc>
          <w:tcPr>
            <w:tcW w:w="2405" w:type="dxa"/>
            <w:tcMar>
              <w:top w:w="0" w:type="dxa"/>
              <w:left w:w="108" w:type="dxa"/>
              <w:bottom w:w="0" w:type="dxa"/>
              <w:right w:w="108" w:type="dxa"/>
            </w:tcMar>
          </w:tcPr>
          <w:p w14:paraId="2BC4B21F" w14:textId="0CE68D8A" w:rsidR="00774AA5" w:rsidRPr="00BF44B4" w:rsidRDefault="00774AA5" w:rsidP="00593F3E">
            <w:pPr>
              <w:spacing w:after="0" w:line="240" w:lineRule="auto"/>
              <w:rPr>
                <w:rFonts w:ascii="Times New Roman" w:hAnsi="Times New Roman" w:cs="Times New Roman"/>
                <w:iCs/>
                <w:sz w:val="24"/>
                <w:szCs w:val="24"/>
              </w:rPr>
            </w:pPr>
            <w:r w:rsidRPr="00BF44B4">
              <w:rPr>
                <w:rFonts w:ascii="Times New Roman" w:hAnsi="Times New Roman" w:cs="Times New Roman"/>
                <w:sz w:val="24"/>
                <w:szCs w:val="24"/>
              </w:rPr>
              <w:t>Perkančioji organizacija turi teisę pratęsti pasiūlymų pateikimo terminą.</w:t>
            </w:r>
          </w:p>
        </w:tc>
      </w:tr>
      <w:tr w:rsidR="00774AA5" w:rsidRPr="00BF44B4" w14:paraId="2DDCD559" w14:textId="77777777" w:rsidTr="00503EC5">
        <w:trPr>
          <w:trHeight w:val="20"/>
        </w:trPr>
        <w:tc>
          <w:tcPr>
            <w:tcW w:w="911" w:type="dxa"/>
            <w:tcMar>
              <w:top w:w="0" w:type="dxa"/>
              <w:left w:w="108" w:type="dxa"/>
              <w:bottom w:w="0" w:type="dxa"/>
              <w:right w:w="108" w:type="dxa"/>
            </w:tcMar>
          </w:tcPr>
          <w:p w14:paraId="6C70187E" w14:textId="213137FE" w:rsidR="00774AA5" w:rsidRPr="00BF44B4" w:rsidRDefault="00774AA5" w:rsidP="009321F4">
            <w:pPr>
              <w:pStyle w:val="Sraopastraipa"/>
              <w:keepNext/>
              <w:numPr>
                <w:ilvl w:val="0"/>
                <w:numId w:val="17"/>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2368993B" w14:textId="77777777" w:rsidR="00774AA5" w:rsidRPr="00BF44B4" w:rsidRDefault="00774AA5" w:rsidP="0003169B">
            <w:pPr>
              <w:keepNext/>
              <w:spacing w:after="0" w:line="240" w:lineRule="auto"/>
              <w:rPr>
                <w:rFonts w:ascii="Times New Roman" w:hAnsi="Times New Roman" w:cs="Times New Roman"/>
                <w:sz w:val="24"/>
                <w:szCs w:val="24"/>
              </w:rPr>
            </w:pPr>
            <w:r w:rsidRPr="00BF44B4">
              <w:rPr>
                <w:rFonts w:ascii="Times New Roman" w:eastAsia="Times New Roman" w:hAnsi="Times New Roman" w:cs="Times New Roman"/>
                <w:sz w:val="24"/>
                <w:szCs w:val="24"/>
              </w:rPr>
              <w:t>Pradinis susipažinimas su CVP IS priemonėmis gautais pasiūlymais</w:t>
            </w:r>
          </w:p>
        </w:tc>
        <w:tc>
          <w:tcPr>
            <w:tcW w:w="3883" w:type="dxa"/>
            <w:tcMar>
              <w:top w:w="0" w:type="dxa"/>
              <w:left w:w="108" w:type="dxa"/>
              <w:bottom w:w="0" w:type="dxa"/>
              <w:right w:w="108" w:type="dxa"/>
            </w:tcMar>
          </w:tcPr>
          <w:p w14:paraId="7ECB1EDB" w14:textId="1668B190" w:rsidR="00774AA5" w:rsidRPr="00BF44B4" w:rsidRDefault="00774AA5"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 xml:space="preserve">Pradedamas ne anksčiau nei </w:t>
            </w:r>
            <w:r w:rsidRPr="00BF44B4">
              <w:rPr>
                <w:rFonts w:ascii="Times New Roman" w:hAnsi="Times New Roman" w:cs="Times New Roman"/>
                <w:color w:val="000000" w:themeColor="text1"/>
                <w:sz w:val="24"/>
                <w:szCs w:val="24"/>
              </w:rPr>
              <w:t xml:space="preserve">po </w:t>
            </w:r>
            <w:r w:rsidR="00E724FB" w:rsidRPr="00BF44B4">
              <w:rPr>
                <w:rFonts w:ascii="Times New Roman" w:hAnsi="Times New Roman" w:cs="Times New Roman"/>
                <w:color w:val="000000" w:themeColor="text1"/>
                <w:sz w:val="24"/>
                <w:szCs w:val="24"/>
              </w:rPr>
              <w:t>30</w:t>
            </w:r>
            <w:r w:rsidRPr="00BF44B4">
              <w:rPr>
                <w:rFonts w:ascii="Times New Roman" w:hAnsi="Times New Roman" w:cs="Times New Roman"/>
                <w:color w:val="000000" w:themeColor="text1"/>
                <w:sz w:val="24"/>
                <w:szCs w:val="24"/>
              </w:rPr>
              <w:t xml:space="preserve"> minučių</w:t>
            </w:r>
            <w:r w:rsidRPr="00BF44B4">
              <w:rPr>
                <w:rFonts w:ascii="Times New Roman" w:hAnsi="Times New Roman" w:cs="Times New Roman"/>
                <w:sz w:val="24"/>
                <w:szCs w:val="24"/>
              </w:rPr>
              <w:t xml:space="preserve"> po pasiūlymų pateikimo termino pabaigos</w:t>
            </w:r>
          </w:p>
        </w:tc>
        <w:tc>
          <w:tcPr>
            <w:tcW w:w="2405" w:type="dxa"/>
            <w:tcMar>
              <w:top w:w="0" w:type="dxa"/>
              <w:left w:w="108" w:type="dxa"/>
              <w:bottom w:w="0" w:type="dxa"/>
              <w:right w:w="108" w:type="dxa"/>
            </w:tcMar>
          </w:tcPr>
          <w:p w14:paraId="516BC120" w14:textId="3556D373" w:rsidR="00774AA5" w:rsidRPr="00BF44B4" w:rsidRDefault="00774AA5" w:rsidP="0003169B">
            <w:pPr>
              <w:spacing w:after="0" w:line="240" w:lineRule="auto"/>
              <w:rPr>
                <w:rFonts w:ascii="Times New Roman" w:hAnsi="Times New Roman" w:cs="Times New Roman"/>
                <w:iCs/>
                <w:sz w:val="24"/>
                <w:szCs w:val="24"/>
              </w:rPr>
            </w:pPr>
          </w:p>
        </w:tc>
      </w:tr>
      <w:tr w:rsidR="00774AA5" w:rsidRPr="00BF44B4" w14:paraId="0E1517C9" w14:textId="77777777" w:rsidTr="00503EC5">
        <w:trPr>
          <w:trHeight w:val="20"/>
        </w:trPr>
        <w:tc>
          <w:tcPr>
            <w:tcW w:w="911" w:type="dxa"/>
            <w:tcMar>
              <w:top w:w="0" w:type="dxa"/>
              <w:left w:w="108" w:type="dxa"/>
              <w:bottom w:w="0" w:type="dxa"/>
              <w:right w:w="108" w:type="dxa"/>
            </w:tcMar>
          </w:tcPr>
          <w:p w14:paraId="0BF18051" w14:textId="7BCE0967" w:rsidR="00774AA5" w:rsidRPr="00BF44B4" w:rsidRDefault="00774AA5" w:rsidP="009321F4">
            <w:pPr>
              <w:pStyle w:val="Sraopastraipa"/>
              <w:keepNext/>
              <w:numPr>
                <w:ilvl w:val="0"/>
                <w:numId w:val="17"/>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4AD453C1" w14:textId="70320C71" w:rsidR="00774AA5" w:rsidRPr="00BF44B4" w:rsidRDefault="00774AA5" w:rsidP="0003169B">
            <w:pPr>
              <w:keepNext/>
              <w:spacing w:after="0" w:line="240" w:lineRule="auto"/>
              <w:rPr>
                <w:rFonts w:ascii="Times New Roman" w:hAnsi="Times New Roman" w:cs="Times New Roman"/>
                <w:bCs/>
                <w:sz w:val="24"/>
                <w:szCs w:val="24"/>
              </w:rPr>
            </w:pPr>
            <w:r w:rsidRPr="00BF44B4">
              <w:rPr>
                <w:rFonts w:ascii="Times New Roman" w:hAnsi="Times New Roman" w:cs="Times New Roman"/>
                <w:sz w:val="24"/>
                <w:szCs w:val="24"/>
              </w:rPr>
              <w:t xml:space="preserve">Prašymą paaiškinti, patikslinti pirkimo </w:t>
            </w:r>
            <w:r w:rsidR="00EF5E21" w:rsidRPr="00BF44B4">
              <w:rPr>
                <w:rFonts w:ascii="Times New Roman" w:hAnsi="Times New Roman" w:cs="Times New Roman"/>
                <w:sz w:val="24"/>
                <w:szCs w:val="24"/>
              </w:rPr>
              <w:t>sąlygas</w:t>
            </w:r>
            <w:r w:rsidRPr="00BF44B4">
              <w:rPr>
                <w:rFonts w:ascii="Times New Roman" w:hAnsi="Times New Roman" w:cs="Times New Roman"/>
                <w:sz w:val="24"/>
                <w:szCs w:val="24"/>
              </w:rPr>
              <w:t xml:space="preserve"> tiekėjas turi pateikti ne vėliau kaip:</w:t>
            </w:r>
          </w:p>
        </w:tc>
        <w:tc>
          <w:tcPr>
            <w:tcW w:w="3883" w:type="dxa"/>
            <w:tcMar>
              <w:top w:w="0" w:type="dxa"/>
              <w:left w:w="108" w:type="dxa"/>
              <w:bottom w:w="0" w:type="dxa"/>
              <w:right w:w="108" w:type="dxa"/>
            </w:tcMar>
          </w:tcPr>
          <w:p w14:paraId="56FC8010" w14:textId="53B8B370" w:rsidR="00774AA5" w:rsidRPr="00BF44B4" w:rsidRDefault="008F736A"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 xml:space="preserve">10 (dešimt) dienų </w:t>
            </w:r>
            <w:r w:rsidR="005F17E7" w:rsidRPr="00BF44B4">
              <w:rPr>
                <w:rFonts w:ascii="Times New Roman" w:hAnsi="Times New Roman" w:cs="Times New Roman"/>
                <w:sz w:val="24"/>
                <w:szCs w:val="24"/>
              </w:rPr>
              <w:t>iki pasiūlymų pateikimo termino dienos</w:t>
            </w:r>
          </w:p>
        </w:tc>
        <w:tc>
          <w:tcPr>
            <w:tcW w:w="2405" w:type="dxa"/>
            <w:tcMar>
              <w:top w:w="0" w:type="dxa"/>
              <w:left w:w="108" w:type="dxa"/>
              <w:bottom w:w="0" w:type="dxa"/>
              <w:right w:w="108" w:type="dxa"/>
            </w:tcMar>
          </w:tcPr>
          <w:p w14:paraId="6B3FEA86" w14:textId="3C42696D" w:rsidR="00774AA5" w:rsidRPr="00BF44B4" w:rsidRDefault="00774AA5" w:rsidP="00424668">
            <w:pPr>
              <w:spacing w:after="0" w:line="240" w:lineRule="auto"/>
              <w:rPr>
                <w:rFonts w:ascii="Times New Roman" w:hAnsi="Times New Roman" w:cs="Times New Roman"/>
                <w:iCs/>
                <w:color w:val="7030A0"/>
                <w:sz w:val="24"/>
                <w:szCs w:val="24"/>
              </w:rPr>
            </w:pPr>
          </w:p>
        </w:tc>
      </w:tr>
      <w:tr w:rsidR="00774AA5" w:rsidRPr="00BF44B4" w14:paraId="6E37868A" w14:textId="77777777" w:rsidTr="00503EC5">
        <w:trPr>
          <w:trHeight w:val="20"/>
        </w:trPr>
        <w:tc>
          <w:tcPr>
            <w:tcW w:w="911" w:type="dxa"/>
            <w:tcMar>
              <w:top w:w="0" w:type="dxa"/>
              <w:left w:w="108" w:type="dxa"/>
              <w:bottom w:w="0" w:type="dxa"/>
              <w:right w:w="108" w:type="dxa"/>
            </w:tcMar>
          </w:tcPr>
          <w:p w14:paraId="5A3E2C4C" w14:textId="033C7E4A" w:rsidR="00774AA5" w:rsidRPr="00BF44B4" w:rsidRDefault="00774AA5" w:rsidP="009321F4">
            <w:pPr>
              <w:pStyle w:val="Sraopastraipa"/>
              <w:numPr>
                <w:ilvl w:val="0"/>
                <w:numId w:val="17"/>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1E3634E1" w14:textId="6A145837" w:rsidR="00774AA5" w:rsidRPr="00BF44B4" w:rsidRDefault="00774AA5"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 xml:space="preserve">Perkančioji organizacija </w:t>
            </w:r>
            <w:r w:rsidR="009B3AF8" w:rsidRPr="00BF44B4">
              <w:rPr>
                <w:rFonts w:ascii="Times New Roman" w:hAnsi="Times New Roman" w:cs="Times New Roman"/>
                <w:sz w:val="24"/>
                <w:szCs w:val="24"/>
              </w:rPr>
              <w:t>p</w:t>
            </w:r>
            <w:r w:rsidRPr="00BF44B4">
              <w:rPr>
                <w:rFonts w:ascii="Times New Roman" w:hAnsi="Times New Roman" w:cs="Times New Roman"/>
                <w:sz w:val="24"/>
                <w:szCs w:val="24"/>
              </w:rPr>
              <w:t xml:space="preserve">irkimo </w:t>
            </w:r>
            <w:r w:rsidR="00EF5E21" w:rsidRPr="00BF44B4">
              <w:rPr>
                <w:rFonts w:ascii="Times New Roman" w:hAnsi="Times New Roman" w:cs="Times New Roman"/>
                <w:sz w:val="24"/>
                <w:szCs w:val="24"/>
              </w:rPr>
              <w:t>sąlygų</w:t>
            </w:r>
            <w:r w:rsidRPr="00BF44B4">
              <w:rPr>
                <w:rFonts w:ascii="Times New Roman" w:hAnsi="Times New Roman" w:cs="Times New Roman"/>
                <w:sz w:val="24"/>
                <w:szCs w:val="24"/>
              </w:rPr>
              <w:t xml:space="preserve"> paaiškinimą, patikslinimą pateikia visiems tiekėjams ne vėliau kaip:</w:t>
            </w:r>
          </w:p>
        </w:tc>
        <w:tc>
          <w:tcPr>
            <w:tcW w:w="3883" w:type="dxa"/>
            <w:tcMar>
              <w:top w:w="0" w:type="dxa"/>
              <w:left w:w="108" w:type="dxa"/>
              <w:bottom w:w="0" w:type="dxa"/>
              <w:right w:w="108" w:type="dxa"/>
            </w:tcMar>
          </w:tcPr>
          <w:p w14:paraId="4D170373" w14:textId="2290CC57" w:rsidR="00774AA5" w:rsidRPr="00BF44B4" w:rsidRDefault="008F736A"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 xml:space="preserve">6 (šešios) dienos </w:t>
            </w:r>
            <w:r w:rsidR="00CE1F13" w:rsidRPr="00BF44B4">
              <w:rPr>
                <w:rFonts w:ascii="Times New Roman" w:hAnsi="Times New Roman" w:cs="Times New Roman"/>
                <w:sz w:val="24"/>
                <w:szCs w:val="24"/>
              </w:rPr>
              <w:t>iki pasiūlymų pateikimo termino dienos</w:t>
            </w:r>
          </w:p>
        </w:tc>
        <w:tc>
          <w:tcPr>
            <w:tcW w:w="2405" w:type="dxa"/>
            <w:tcMar>
              <w:top w:w="0" w:type="dxa"/>
              <w:left w:w="108" w:type="dxa"/>
              <w:bottom w:w="0" w:type="dxa"/>
              <w:right w:w="108" w:type="dxa"/>
            </w:tcMar>
          </w:tcPr>
          <w:p w14:paraId="2E898EC9" w14:textId="4ACB2E43" w:rsidR="00774AA5" w:rsidRPr="00BF44B4" w:rsidRDefault="00774AA5" w:rsidP="00CE1F13">
            <w:pPr>
              <w:spacing w:after="0" w:line="240" w:lineRule="auto"/>
              <w:rPr>
                <w:rFonts w:ascii="Times New Roman" w:hAnsi="Times New Roman" w:cs="Times New Roman"/>
                <w:sz w:val="24"/>
                <w:szCs w:val="24"/>
              </w:rPr>
            </w:pPr>
          </w:p>
        </w:tc>
      </w:tr>
      <w:tr w:rsidR="00774AA5" w:rsidRPr="00BF44B4" w14:paraId="7621DE63" w14:textId="77777777" w:rsidTr="00503EC5">
        <w:trPr>
          <w:trHeight w:val="20"/>
        </w:trPr>
        <w:tc>
          <w:tcPr>
            <w:tcW w:w="911" w:type="dxa"/>
            <w:tcMar>
              <w:top w:w="0" w:type="dxa"/>
              <w:left w:w="108" w:type="dxa"/>
              <w:bottom w:w="0" w:type="dxa"/>
              <w:right w:w="108" w:type="dxa"/>
            </w:tcMar>
          </w:tcPr>
          <w:p w14:paraId="63314DF2" w14:textId="5548A91C" w:rsidR="00774AA5" w:rsidRPr="00BF44B4" w:rsidRDefault="00774AA5" w:rsidP="009321F4">
            <w:pPr>
              <w:pStyle w:val="Sraopastraipa"/>
              <w:numPr>
                <w:ilvl w:val="0"/>
                <w:numId w:val="17"/>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758839D1" w14:textId="4F4D0EEB" w:rsidR="00774AA5" w:rsidRPr="00BF44B4" w:rsidRDefault="00455131"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O</w:t>
            </w:r>
            <w:r w:rsidR="00774AA5" w:rsidRPr="00BF44B4">
              <w:rPr>
                <w:rFonts w:ascii="Times New Roman" w:hAnsi="Times New Roman" w:cs="Times New Roman"/>
                <w:sz w:val="24"/>
                <w:szCs w:val="24"/>
              </w:rPr>
              <w:t>bjekto apžiūra bus vykdoma:</w:t>
            </w:r>
          </w:p>
        </w:tc>
        <w:tc>
          <w:tcPr>
            <w:tcW w:w="3883" w:type="dxa"/>
            <w:tcMar>
              <w:top w:w="0" w:type="dxa"/>
              <w:left w:w="108" w:type="dxa"/>
              <w:bottom w:w="0" w:type="dxa"/>
              <w:right w:w="108" w:type="dxa"/>
            </w:tcMar>
          </w:tcPr>
          <w:p w14:paraId="16ACE08C" w14:textId="77777777" w:rsidR="00774AA5" w:rsidRPr="00BF44B4" w:rsidRDefault="00774AA5" w:rsidP="0003169B">
            <w:pPr>
              <w:spacing w:after="0" w:line="240" w:lineRule="auto"/>
              <w:rPr>
                <w:rFonts w:ascii="Times New Roman" w:hAnsi="Times New Roman" w:cs="Times New Roman"/>
                <w:iCs/>
                <w:color w:val="FF0000"/>
                <w:sz w:val="24"/>
                <w:szCs w:val="24"/>
              </w:rPr>
            </w:pPr>
            <w:r w:rsidRPr="00BF44B4">
              <w:rPr>
                <w:rFonts w:ascii="Times New Roman" w:hAnsi="Times New Roman" w:cs="Times New Roman"/>
                <w:iCs/>
                <w:sz w:val="24"/>
                <w:szCs w:val="24"/>
              </w:rPr>
              <w:t>NETAIKOMA</w:t>
            </w:r>
          </w:p>
        </w:tc>
        <w:tc>
          <w:tcPr>
            <w:tcW w:w="2405" w:type="dxa"/>
            <w:tcMar>
              <w:top w:w="0" w:type="dxa"/>
              <w:left w:w="108" w:type="dxa"/>
              <w:bottom w:w="0" w:type="dxa"/>
              <w:right w:w="108" w:type="dxa"/>
            </w:tcMar>
          </w:tcPr>
          <w:p w14:paraId="0CB425FC" w14:textId="355989F8" w:rsidR="00774AA5" w:rsidRPr="00BF44B4" w:rsidRDefault="00774AA5" w:rsidP="0003169B">
            <w:pPr>
              <w:spacing w:after="0" w:line="240" w:lineRule="auto"/>
              <w:rPr>
                <w:rFonts w:ascii="Times New Roman" w:hAnsi="Times New Roman" w:cs="Times New Roman"/>
                <w:sz w:val="24"/>
                <w:szCs w:val="24"/>
              </w:rPr>
            </w:pPr>
          </w:p>
        </w:tc>
      </w:tr>
      <w:tr w:rsidR="00774AA5" w:rsidRPr="00BF44B4" w14:paraId="3AA572DF" w14:textId="77777777" w:rsidTr="00503EC5">
        <w:trPr>
          <w:trHeight w:val="20"/>
        </w:trPr>
        <w:tc>
          <w:tcPr>
            <w:tcW w:w="911" w:type="dxa"/>
            <w:tcMar>
              <w:top w:w="0" w:type="dxa"/>
              <w:left w:w="108" w:type="dxa"/>
              <w:bottom w:w="0" w:type="dxa"/>
              <w:right w:w="108" w:type="dxa"/>
            </w:tcMar>
          </w:tcPr>
          <w:p w14:paraId="0C5D727C" w14:textId="097AAFC5" w:rsidR="00774AA5" w:rsidRPr="00BF44B4" w:rsidRDefault="00774AA5" w:rsidP="009321F4">
            <w:pPr>
              <w:pStyle w:val="Sraopastraipa"/>
              <w:numPr>
                <w:ilvl w:val="0"/>
                <w:numId w:val="17"/>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77FDC819" w14:textId="2D3D8B4C" w:rsidR="00774AA5" w:rsidRPr="00BF44B4" w:rsidRDefault="00774AA5"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 xml:space="preserve">Perkančioji organizacija rengs susitikimus su tiekėjais dėl pirkimo </w:t>
            </w:r>
            <w:r w:rsidR="006932C2" w:rsidRPr="00BF44B4">
              <w:rPr>
                <w:rFonts w:ascii="Times New Roman" w:hAnsi="Times New Roman" w:cs="Times New Roman"/>
                <w:sz w:val="24"/>
                <w:szCs w:val="24"/>
              </w:rPr>
              <w:t>sąlygų</w:t>
            </w:r>
            <w:r w:rsidRPr="00BF44B4">
              <w:rPr>
                <w:rFonts w:ascii="Times New Roman" w:hAnsi="Times New Roman" w:cs="Times New Roman"/>
                <w:sz w:val="24"/>
                <w:szCs w:val="24"/>
              </w:rPr>
              <w:t xml:space="preserve"> paaiškinimo</w:t>
            </w:r>
          </w:p>
        </w:tc>
        <w:tc>
          <w:tcPr>
            <w:tcW w:w="3883" w:type="dxa"/>
            <w:tcMar>
              <w:top w:w="0" w:type="dxa"/>
              <w:left w:w="108" w:type="dxa"/>
              <w:bottom w:w="0" w:type="dxa"/>
              <w:right w:w="108" w:type="dxa"/>
            </w:tcMar>
          </w:tcPr>
          <w:p w14:paraId="37463C11" w14:textId="137A8DCD" w:rsidR="00774AA5" w:rsidRPr="00BF44B4" w:rsidRDefault="00774AA5" w:rsidP="00F20FC3">
            <w:pPr>
              <w:spacing w:after="0" w:line="240" w:lineRule="auto"/>
              <w:rPr>
                <w:rFonts w:ascii="Times New Roman" w:hAnsi="Times New Roman" w:cs="Times New Roman"/>
                <w:iCs/>
                <w:sz w:val="24"/>
                <w:szCs w:val="24"/>
              </w:rPr>
            </w:pPr>
            <w:r w:rsidRPr="00BF44B4">
              <w:rPr>
                <w:rFonts w:ascii="Times New Roman" w:hAnsi="Times New Roman" w:cs="Times New Roman"/>
                <w:iCs/>
                <w:sz w:val="24"/>
                <w:szCs w:val="24"/>
              </w:rPr>
              <w:t>NETAIKOMA</w:t>
            </w:r>
          </w:p>
        </w:tc>
        <w:tc>
          <w:tcPr>
            <w:tcW w:w="2405" w:type="dxa"/>
            <w:tcMar>
              <w:top w:w="0" w:type="dxa"/>
              <w:left w:w="108" w:type="dxa"/>
              <w:bottom w:w="0" w:type="dxa"/>
              <w:right w:w="108" w:type="dxa"/>
            </w:tcMar>
          </w:tcPr>
          <w:p w14:paraId="1C7B20C9" w14:textId="5F9EBC2D" w:rsidR="00774AA5" w:rsidRPr="00BF44B4" w:rsidRDefault="00774AA5" w:rsidP="0003169B">
            <w:pPr>
              <w:spacing w:after="0" w:line="240" w:lineRule="auto"/>
              <w:rPr>
                <w:rFonts w:ascii="Times New Roman" w:hAnsi="Times New Roman" w:cs="Times New Roman"/>
                <w:sz w:val="24"/>
                <w:szCs w:val="24"/>
              </w:rPr>
            </w:pPr>
          </w:p>
        </w:tc>
      </w:tr>
      <w:tr w:rsidR="00774AA5" w:rsidRPr="00BF44B4" w14:paraId="595801DB" w14:textId="77777777" w:rsidTr="00503EC5">
        <w:trPr>
          <w:trHeight w:val="20"/>
        </w:trPr>
        <w:tc>
          <w:tcPr>
            <w:tcW w:w="911" w:type="dxa"/>
            <w:tcMar>
              <w:top w:w="0" w:type="dxa"/>
              <w:left w:w="108" w:type="dxa"/>
              <w:bottom w:w="0" w:type="dxa"/>
              <w:right w:w="108" w:type="dxa"/>
            </w:tcMar>
          </w:tcPr>
          <w:p w14:paraId="7834A329" w14:textId="7DD7B5EE" w:rsidR="00774AA5" w:rsidRPr="00BF44B4" w:rsidRDefault="00774AA5" w:rsidP="009321F4">
            <w:pPr>
              <w:pStyle w:val="Sraopastraipa"/>
              <w:numPr>
                <w:ilvl w:val="0"/>
                <w:numId w:val="17"/>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1664470B" w14:textId="04429B88" w:rsidR="00774AA5" w:rsidRPr="00BF44B4" w:rsidRDefault="00774AA5"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Tiekėjai turi pateikti prekių pavyzdžius</w:t>
            </w:r>
          </w:p>
        </w:tc>
        <w:tc>
          <w:tcPr>
            <w:tcW w:w="3883" w:type="dxa"/>
            <w:tcMar>
              <w:top w:w="0" w:type="dxa"/>
              <w:left w:w="108" w:type="dxa"/>
              <w:bottom w:w="0" w:type="dxa"/>
              <w:right w:w="108" w:type="dxa"/>
            </w:tcMar>
          </w:tcPr>
          <w:p w14:paraId="2276FCB7" w14:textId="019D9E40" w:rsidR="00774AA5" w:rsidRPr="00BF44B4" w:rsidRDefault="00774AA5" w:rsidP="00F20FC3">
            <w:pPr>
              <w:pStyle w:val="Body2"/>
              <w:spacing w:after="0"/>
              <w:rPr>
                <w:rFonts w:cs="Times New Roman"/>
                <w:color w:val="auto"/>
                <w:sz w:val="24"/>
                <w:szCs w:val="24"/>
                <w:lang w:val="lt-LT"/>
              </w:rPr>
            </w:pPr>
            <w:r w:rsidRPr="00BF44B4">
              <w:rPr>
                <w:rFonts w:cs="Times New Roman"/>
                <w:color w:val="auto"/>
                <w:sz w:val="24"/>
                <w:szCs w:val="24"/>
                <w:lang w:val="lt-LT"/>
              </w:rPr>
              <w:t>NETAIKOMA</w:t>
            </w:r>
          </w:p>
        </w:tc>
        <w:tc>
          <w:tcPr>
            <w:tcW w:w="2405" w:type="dxa"/>
            <w:tcMar>
              <w:top w:w="0" w:type="dxa"/>
              <w:left w:w="108" w:type="dxa"/>
              <w:bottom w:w="0" w:type="dxa"/>
              <w:right w:w="108" w:type="dxa"/>
            </w:tcMar>
          </w:tcPr>
          <w:p w14:paraId="49C9AF54" w14:textId="060712A8" w:rsidR="00774AA5" w:rsidRPr="00BF44B4" w:rsidRDefault="00774AA5" w:rsidP="0003169B">
            <w:pPr>
              <w:spacing w:after="0" w:line="240" w:lineRule="auto"/>
              <w:rPr>
                <w:rFonts w:ascii="Times New Roman" w:hAnsi="Times New Roman" w:cs="Times New Roman"/>
                <w:sz w:val="24"/>
                <w:szCs w:val="24"/>
              </w:rPr>
            </w:pPr>
          </w:p>
        </w:tc>
      </w:tr>
      <w:tr w:rsidR="00774AA5" w:rsidRPr="00BF44B4" w14:paraId="712AAA1F" w14:textId="77777777" w:rsidTr="00503EC5">
        <w:trPr>
          <w:trHeight w:val="20"/>
        </w:trPr>
        <w:tc>
          <w:tcPr>
            <w:tcW w:w="911" w:type="dxa"/>
            <w:tcMar>
              <w:top w:w="0" w:type="dxa"/>
              <w:left w:w="108" w:type="dxa"/>
              <w:bottom w:w="0" w:type="dxa"/>
              <w:right w:w="108" w:type="dxa"/>
            </w:tcMar>
          </w:tcPr>
          <w:p w14:paraId="204C0E52" w14:textId="1B708D3D" w:rsidR="00774AA5" w:rsidRPr="00BF44B4" w:rsidRDefault="00774AA5" w:rsidP="009321F4">
            <w:pPr>
              <w:pStyle w:val="Sraopastraipa"/>
              <w:numPr>
                <w:ilvl w:val="0"/>
                <w:numId w:val="17"/>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20CE1883" w14:textId="77777777" w:rsidR="00774AA5" w:rsidRPr="00BF44B4" w:rsidRDefault="00774AA5" w:rsidP="0003169B">
            <w:pPr>
              <w:spacing w:after="0" w:line="240" w:lineRule="auto"/>
              <w:rPr>
                <w:rFonts w:ascii="Times New Roman" w:hAnsi="Times New Roman" w:cs="Times New Roman"/>
                <w:bCs/>
                <w:sz w:val="24"/>
                <w:szCs w:val="24"/>
              </w:rPr>
            </w:pPr>
            <w:r w:rsidRPr="00BF44B4">
              <w:rPr>
                <w:rFonts w:ascii="Times New Roman" w:hAnsi="Times New Roman" w:cs="Times New Roman"/>
                <w:bCs/>
                <w:sz w:val="24"/>
                <w:szCs w:val="24"/>
              </w:rPr>
              <w:t>Pasiūlymo galiojimo ir pasiūlymo galiojimo užtikrinimo (jei taikoma) terminas ne trumpesnis kaip</w:t>
            </w:r>
          </w:p>
        </w:tc>
        <w:tc>
          <w:tcPr>
            <w:tcW w:w="3883" w:type="dxa"/>
            <w:tcMar>
              <w:top w:w="0" w:type="dxa"/>
              <w:left w:w="108" w:type="dxa"/>
              <w:bottom w:w="0" w:type="dxa"/>
              <w:right w:w="108" w:type="dxa"/>
            </w:tcMar>
          </w:tcPr>
          <w:p w14:paraId="1D8F2053" w14:textId="74376537" w:rsidR="00774AA5" w:rsidRPr="00BF44B4" w:rsidRDefault="009E7224" w:rsidP="0003169B">
            <w:pPr>
              <w:spacing w:after="0" w:line="240" w:lineRule="auto"/>
              <w:rPr>
                <w:rFonts w:ascii="Times New Roman" w:hAnsi="Times New Roman" w:cs="Times New Roman"/>
                <w:iCs/>
                <w:sz w:val="24"/>
                <w:szCs w:val="24"/>
              </w:rPr>
            </w:pPr>
            <w:r w:rsidRPr="00BF44B4">
              <w:rPr>
                <w:rFonts w:ascii="Times New Roman" w:hAnsi="Times New Roman" w:cs="Times New Roman"/>
                <w:iCs/>
                <w:sz w:val="24"/>
                <w:szCs w:val="24"/>
              </w:rPr>
              <w:t>90 (devyniasdešimt) dienų nuo pasiūlymų pateikimo galutinio termino pabaigos</w:t>
            </w:r>
          </w:p>
        </w:tc>
        <w:tc>
          <w:tcPr>
            <w:tcW w:w="2405" w:type="dxa"/>
            <w:tcMar>
              <w:top w:w="0" w:type="dxa"/>
              <w:left w:w="108" w:type="dxa"/>
              <w:bottom w:w="0" w:type="dxa"/>
              <w:right w:w="108" w:type="dxa"/>
            </w:tcMar>
          </w:tcPr>
          <w:p w14:paraId="16D7D59D" w14:textId="56B48248" w:rsidR="00774AA5" w:rsidRPr="00BF44B4" w:rsidRDefault="00165037"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Užtikrinimas netaikomas</w:t>
            </w:r>
          </w:p>
        </w:tc>
      </w:tr>
      <w:tr w:rsidR="00774AA5" w:rsidRPr="00BF44B4" w14:paraId="046FE48C" w14:textId="77777777" w:rsidTr="00503EC5">
        <w:trPr>
          <w:trHeight w:val="20"/>
        </w:trPr>
        <w:tc>
          <w:tcPr>
            <w:tcW w:w="911" w:type="dxa"/>
            <w:tcMar>
              <w:top w:w="0" w:type="dxa"/>
              <w:left w:w="108" w:type="dxa"/>
              <w:bottom w:w="0" w:type="dxa"/>
              <w:right w:w="108" w:type="dxa"/>
            </w:tcMar>
          </w:tcPr>
          <w:p w14:paraId="0CCD490C" w14:textId="1C5F8541" w:rsidR="00774AA5" w:rsidRPr="00BF44B4" w:rsidRDefault="00774AA5" w:rsidP="009321F4">
            <w:pPr>
              <w:pStyle w:val="Sraopastraipa"/>
              <w:numPr>
                <w:ilvl w:val="0"/>
                <w:numId w:val="17"/>
              </w:numPr>
              <w:spacing w:after="0" w:line="240" w:lineRule="auto"/>
              <w:rPr>
                <w:rFonts w:ascii="Times New Roman" w:hAnsi="Times New Roman" w:cs="Times New Roman"/>
                <w:sz w:val="24"/>
                <w:szCs w:val="24"/>
              </w:rPr>
            </w:pPr>
          </w:p>
        </w:tc>
        <w:tc>
          <w:tcPr>
            <w:tcW w:w="2464" w:type="dxa"/>
            <w:tcMar>
              <w:top w:w="0" w:type="dxa"/>
              <w:left w:w="108" w:type="dxa"/>
              <w:bottom w:w="0" w:type="dxa"/>
              <w:right w:w="108" w:type="dxa"/>
            </w:tcMar>
          </w:tcPr>
          <w:p w14:paraId="3A78067C" w14:textId="77777777" w:rsidR="00774AA5" w:rsidRPr="00BF44B4" w:rsidRDefault="00774AA5" w:rsidP="0003169B">
            <w:pPr>
              <w:spacing w:after="0" w:line="240" w:lineRule="auto"/>
              <w:rPr>
                <w:rFonts w:ascii="Times New Roman" w:hAnsi="Times New Roman" w:cs="Times New Roman"/>
                <w:bCs/>
                <w:sz w:val="24"/>
                <w:szCs w:val="24"/>
              </w:rPr>
            </w:pPr>
            <w:r w:rsidRPr="00BF44B4">
              <w:rPr>
                <w:rFonts w:ascii="Times New Roman" w:hAnsi="Times New Roman" w:cs="Times New Roman"/>
                <w:sz w:val="24"/>
                <w:szCs w:val="24"/>
              </w:rPr>
              <w:t xml:space="preserve">Perkančioji organizacija atsako tiekėjui, ar ji sutinka priimti tiekėjo siūlomą pasiūlymo galiojimo užtikrinimą patvirtinantį </w:t>
            </w:r>
            <w:r w:rsidRPr="00BF44B4">
              <w:rPr>
                <w:rFonts w:ascii="Times New Roman" w:hAnsi="Times New Roman" w:cs="Times New Roman"/>
                <w:sz w:val="24"/>
                <w:szCs w:val="24"/>
              </w:rPr>
              <w:lastRenderedPageBreak/>
              <w:t xml:space="preserve">dokumentą ne vėliau kaip per </w:t>
            </w:r>
          </w:p>
        </w:tc>
        <w:tc>
          <w:tcPr>
            <w:tcW w:w="3883" w:type="dxa"/>
            <w:tcMar>
              <w:top w:w="0" w:type="dxa"/>
              <w:left w:w="108" w:type="dxa"/>
              <w:bottom w:w="0" w:type="dxa"/>
              <w:right w:w="108" w:type="dxa"/>
            </w:tcMar>
          </w:tcPr>
          <w:p w14:paraId="4DD4DD87" w14:textId="28A7A579" w:rsidR="00774AA5" w:rsidRPr="00BF44B4" w:rsidRDefault="008F736A" w:rsidP="0003169B">
            <w:pPr>
              <w:spacing w:after="0" w:line="240" w:lineRule="auto"/>
              <w:rPr>
                <w:rFonts w:ascii="Times New Roman" w:hAnsi="Times New Roman" w:cs="Times New Roman"/>
                <w:iCs/>
                <w:sz w:val="24"/>
                <w:szCs w:val="24"/>
              </w:rPr>
            </w:pPr>
            <w:r w:rsidRPr="00BF44B4">
              <w:rPr>
                <w:rFonts w:ascii="Times New Roman" w:hAnsi="Times New Roman" w:cs="Times New Roman"/>
                <w:iCs/>
                <w:sz w:val="24"/>
                <w:szCs w:val="24"/>
              </w:rPr>
              <w:lastRenderedPageBreak/>
              <w:t>3 (tris) darbo dienas nuo prašymo gavimo dienos</w:t>
            </w:r>
          </w:p>
        </w:tc>
        <w:tc>
          <w:tcPr>
            <w:tcW w:w="2405" w:type="dxa"/>
            <w:tcMar>
              <w:top w:w="0" w:type="dxa"/>
              <w:left w:w="108" w:type="dxa"/>
              <w:bottom w:w="0" w:type="dxa"/>
              <w:right w:w="108" w:type="dxa"/>
            </w:tcMar>
          </w:tcPr>
          <w:p w14:paraId="7A43570F" w14:textId="45132E1B" w:rsidR="00774AA5" w:rsidRPr="00BF44B4" w:rsidRDefault="00165037" w:rsidP="127DD6E8">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Netaikoma</w:t>
            </w:r>
          </w:p>
        </w:tc>
      </w:tr>
      <w:tr w:rsidR="00774AA5" w:rsidRPr="00BF44B4" w14:paraId="1F2EA374" w14:textId="77777777" w:rsidTr="00503EC5">
        <w:trPr>
          <w:trHeight w:val="20"/>
        </w:trPr>
        <w:tc>
          <w:tcPr>
            <w:tcW w:w="911" w:type="dxa"/>
            <w:tcMar>
              <w:top w:w="0" w:type="dxa"/>
              <w:left w:w="108" w:type="dxa"/>
              <w:bottom w:w="0" w:type="dxa"/>
              <w:right w:w="108" w:type="dxa"/>
            </w:tcMar>
          </w:tcPr>
          <w:p w14:paraId="539F7958" w14:textId="226D3FF6" w:rsidR="00774AA5" w:rsidRPr="00BF44B4" w:rsidRDefault="00774AA5" w:rsidP="009321F4">
            <w:pPr>
              <w:pStyle w:val="Sraopastraipa"/>
              <w:numPr>
                <w:ilvl w:val="0"/>
                <w:numId w:val="17"/>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27FEFE6F" w14:textId="77777777" w:rsidR="00774AA5" w:rsidRPr="00BF44B4" w:rsidRDefault="00774AA5" w:rsidP="0003169B">
            <w:pPr>
              <w:spacing w:after="0" w:line="240" w:lineRule="auto"/>
              <w:rPr>
                <w:rFonts w:ascii="Times New Roman" w:hAnsi="Times New Roman" w:cs="Times New Roman"/>
                <w:bCs/>
                <w:sz w:val="24"/>
                <w:szCs w:val="24"/>
              </w:rPr>
            </w:pPr>
            <w:r w:rsidRPr="00BF44B4">
              <w:rPr>
                <w:rFonts w:ascii="Times New Roman" w:hAnsi="Times New Roman" w:cs="Times New Roman"/>
                <w:sz w:val="24"/>
                <w:szCs w:val="24"/>
              </w:rPr>
              <w:t>Pasiūlymo galiojimo užtikrinimas pirkimo dalyviui grąžinamas (arba atsisakoma teisių į jį) per</w:t>
            </w:r>
          </w:p>
        </w:tc>
        <w:tc>
          <w:tcPr>
            <w:tcW w:w="3883" w:type="dxa"/>
            <w:tcMar>
              <w:top w:w="0" w:type="dxa"/>
              <w:left w:w="108" w:type="dxa"/>
              <w:bottom w:w="0" w:type="dxa"/>
              <w:right w:w="108" w:type="dxa"/>
            </w:tcMar>
          </w:tcPr>
          <w:p w14:paraId="7F3A5EF2" w14:textId="69B5959E" w:rsidR="006E5188" w:rsidRPr="00BF44B4" w:rsidRDefault="00774AA5" w:rsidP="006E5188">
            <w:pPr>
              <w:spacing w:after="0" w:line="240" w:lineRule="auto"/>
              <w:jc w:val="both"/>
              <w:rPr>
                <w:rFonts w:ascii="Times New Roman" w:hAnsi="Times New Roman" w:cs="Times New Roman"/>
                <w:sz w:val="24"/>
                <w:szCs w:val="24"/>
              </w:rPr>
            </w:pPr>
            <w:r w:rsidRPr="00BF44B4">
              <w:rPr>
                <w:rFonts w:ascii="Times New Roman" w:hAnsi="Times New Roman" w:cs="Times New Roman"/>
                <w:sz w:val="24"/>
                <w:szCs w:val="24"/>
              </w:rPr>
              <w:t>5 (penkias) darbo dienas</w:t>
            </w:r>
            <w:r w:rsidR="006E5188" w:rsidRPr="00BF44B4">
              <w:rPr>
                <w:rFonts w:ascii="Times New Roman" w:hAnsi="Times New Roman" w:cs="Times New Roman"/>
                <w:sz w:val="24"/>
                <w:szCs w:val="24"/>
              </w:rPr>
              <w:t xml:space="preserve"> nuo prašymo gavimo dienos</w:t>
            </w:r>
          </w:p>
          <w:p w14:paraId="684369EC" w14:textId="06D354C1" w:rsidR="00774AA5" w:rsidRPr="00BF44B4" w:rsidRDefault="00774AA5" w:rsidP="0003169B">
            <w:pPr>
              <w:spacing w:after="0" w:line="240" w:lineRule="auto"/>
              <w:jc w:val="both"/>
              <w:rPr>
                <w:rFonts w:ascii="Times New Roman" w:hAnsi="Times New Roman" w:cs="Times New Roman"/>
                <w:sz w:val="24"/>
                <w:szCs w:val="24"/>
              </w:rPr>
            </w:pPr>
          </w:p>
        </w:tc>
        <w:tc>
          <w:tcPr>
            <w:tcW w:w="2405" w:type="dxa"/>
            <w:tcMar>
              <w:top w:w="0" w:type="dxa"/>
              <w:left w:w="108" w:type="dxa"/>
              <w:bottom w:w="0" w:type="dxa"/>
              <w:right w:w="108" w:type="dxa"/>
            </w:tcMar>
          </w:tcPr>
          <w:p w14:paraId="7D43700D" w14:textId="45D195F8" w:rsidR="00774AA5" w:rsidRPr="00BF44B4" w:rsidRDefault="00165037"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Netaikoma</w:t>
            </w:r>
          </w:p>
        </w:tc>
      </w:tr>
      <w:tr w:rsidR="00774AA5" w:rsidRPr="00BF44B4" w14:paraId="6D55395E" w14:textId="77777777" w:rsidTr="00503EC5">
        <w:trPr>
          <w:trHeight w:val="20"/>
        </w:trPr>
        <w:tc>
          <w:tcPr>
            <w:tcW w:w="911" w:type="dxa"/>
            <w:tcMar>
              <w:top w:w="0" w:type="dxa"/>
              <w:left w:w="108" w:type="dxa"/>
              <w:bottom w:w="0" w:type="dxa"/>
              <w:right w:w="108" w:type="dxa"/>
            </w:tcMar>
          </w:tcPr>
          <w:p w14:paraId="5B414F03" w14:textId="2549B1DC" w:rsidR="00774AA5" w:rsidRPr="00BF44B4" w:rsidRDefault="00774AA5" w:rsidP="009321F4">
            <w:pPr>
              <w:pStyle w:val="Sraopastraipa"/>
              <w:numPr>
                <w:ilvl w:val="0"/>
                <w:numId w:val="17"/>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738116EE" w14:textId="77777777" w:rsidR="00774AA5" w:rsidRPr="00BF44B4" w:rsidRDefault="00774AA5" w:rsidP="0003169B">
            <w:pPr>
              <w:spacing w:after="0" w:line="240" w:lineRule="auto"/>
              <w:rPr>
                <w:rFonts w:ascii="Times New Roman" w:hAnsi="Times New Roman" w:cs="Times New Roman"/>
                <w:bCs/>
                <w:sz w:val="24"/>
                <w:szCs w:val="24"/>
              </w:rPr>
            </w:pPr>
            <w:r w:rsidRPr="00BF44B4">
              <w:rPr>
                <w:rFonts w:ascii="Times New Roman" w:hAnsi="Times New Roman" w:cs="Times New Roman"/>
                <w:bCs/>
                <w:sz w:val="24"/>
                <w:szCs w:val="24"/>
              </w:rPr>
              <w:t>Perkančioji organizacija informuoja pirkimo dalyvius apie EBVPD vertinimo rezultatus ne vėliau kaip per</w:t>
            </w:r>
          </w:p>
        </w:tc>
        <w:tc>
          <w:tcPr>
            <w:tcW w:w="3883" w:type="dxa"/>
            <w:tcMar>
              <w:top w:w="0" w:type="dxa"/>
              <w:left w:w="108" w:type="dxa"/>
              <w:bottom w:w="0" w:type="dxa"/>
              <w:right w:w="108" w:type="dxa"/>
            </w:tcMar>
          </w:tcPr>
          <w:p w14:paraId="3A59976E" w14:textId="77777777" w:rsidR="00774AA5" w:rsidRPr="00BF44B4" w:rsidRDefault="00774AA5" w:rsidP="0003169B">
            <w:pPr>
              <w:spacing w:after="0" w:line="240" w:lineRule="auto"/>
              <w:rPr>
                <w:rFonts w:ascii="Times New Roman" w:hAnsi="Times New Roman" w:cs="Times New Roman"/>
                <w:bCs/>
                <w:sz w:val="24"/>
                <w:szCs w:val="24"/>
              </w:rPr>
            </w:pPr>
            <w:r w:rsidRPr="00BF44B4">
              <w:rPr>
                <w:rFonts w:ascii="Times New Roman" w:hAnsi="Times New Roman" w:cs="Times New Roman"/>
                <w:bCs/>
                <w:sz w:val="24"/>
                <w:szCs w:val="24"/>
              </w:rPr>
              <w:t>3 (tris) darbo dienas nuo sprendimo priėmimo dienos</w:t>
            </w:r>
          </w:p>
        </w:tc>
        <w:tc>
          <w:tcPr>
            <w:tcW w:w="2405" w:type="dxa"/>
            <w:tcMar>
              <w:top w:w="0" w:type="dxa"/>
              <w:left w:w="108" w:type="dxa"/>
              <w:bottom w:w="0" w:type="dxa"/>
              <w:right w:w="108" w:type="dxa"/>
            </w:tcMar>
          </w:tcPr>
          <w:p w14:paraId="1A133141" w14:textId="16262ED2" w:rsidR="00774AA5" w:rsidRPr="00BF44B4" w:rsidRDefault="00774AA5" w:rsidP="0003169B">
            <w:pPr>
              <w:spacing w:after="0" w:line="240" w:lineRule="auto"/>
              <w:rPr>
                <w:rFonts w:ascii="Times New Roman" w:hAnsi="Times New Roman" w:cs="Times New Roman"/>
                <w:bCs/>
                <w:sz w:val="24"/>
                <w:szCs w:val="24"/>
              </w:rPr>
            </w:pPr>
          </w:p>
        </w:tc>
      </w:tr>
      <w:tr w:rsidR="00774AA5" w:rsidRPr="00BF44B4" w14:paraId="59E99749" w14:textId="77777777" w:rsidTr="00503EC5">
        <w:trPr>
          <w:trHeight w:val="20"/>
        </w:trPr>
        <w:tc>
          <w:tcPr>
            <w:tcW w:w="911" w:type="dxa"/>
            <w:tcMar>
              <w:top w:w="0" w:type="dxa"/>
              <w:left w:w="108" w:type="dxa"/>
              <w:bottom w:w="0" w:type="dxa"/>
              <w:right w:w="108" w:type="dxa"/>
            </w:tcMar>
          </w:tcPr>
          <w:p w14:paraId="7986B22C" w14:textId="28A1D23B" w:rsidR="00774AA5" w:rsidRPr="00BF44B4" w:rsidRDefault="00774AA5" w:rsidP="009321F4">
            <w:pPr>
              <w:pStyle w:val="Sraopastraipa"/>
              <w:numPr>
                <w:ilvl w:val="0"/>
                <w:numId w:val="17"/>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3F6E38E5" w14:textId="77777777" w:rsidR="00774AA5" w:rsidRPr="00BF44B4" w:rsidRDefault="00774AA5" w:rsidP="0003169B">
            <w:pPr>
              <w:spacing w:after="0" w:line="240" w:lineRule="auto"/>
              <w:rPr>
                <w:rFonts w:ascii="Times New Roman" w:hAnsi="Times New Roman" w:cs="Times New Roman"/>
                <w:bCs/>
                <w:sz w:val="24"/>
                <w:szCs w:val="24"/>
              </w:rPr>
            </w:pPr>
            <w:r w:rsidRPr="00BF44B4">
              <w:rPr>
                <w:rFonts w:ascii="Times New Roman" w:hAnsi="Times New Roman" w:cs="Times New Roman"/>
                <w:bCs/>
                <w:sz w:val="24"/>
                <w:szCs w:val="24"/>
              </w:rPr>
              <w:t xml:space="preserve">Perkančioji organizacija pirkimo dalyviams praneša apie priimtą sprendimą nustatyti laimėjusį pasiūlymą, </w:t>
            </w:r>
            <w:r w:rsidRPr="00BF44B4">
              <w:rPr>
                <w:rFonts w:ascii="Times New Roman" w:hAnsi="Times New Roman" w:cs="Times New Roman"/>
                <w:sz w:val="24"/>
                <w:szCs w:val="24"/>
              </w:rPr>
              <w:t>dėl kurio bus sudaroma</w:t>
            </w:r>
            <w:r w:rsidRPr="00BF44B4">
              <w:rPr>
                <w:rFonts w:ascii="Times New Roman" w:hAnsi="Times New Roman" w:cs="Times New Roman"/>
                <w:bCs/>
                <w:sz w:val="24"/>
                <w:szCs w:val="24"/>
              </w:rPr>
              <w:t xml:space="preserve"> sutartis ne vėliau kaip per</w:t>
            </w:r>
          </w:p>
        </w:tc>
        <w:tc>
          <w:tcPr>
            <w:tcW w:w="3883" w:type="dxa"/>
            <w:tcMar>
              <w:top w:w="0" w:type="dxa"/>
              <w:left w:w="108" w:type="dxa"/>
              <w:bottom w:w="0" w:type="dxa"/>
              <w:right w:w="108" w:type="dxa"/>
            </w:tcMar>
          </w:tcPr>
          <w:p w14:paraId="02898D3A" w14:textId="1A56EDAC" w:rsidR="00774AA5" w:rsidRPr="00BF44B4" w:rsidRDefault="00CC70B1" w:rsidP="0003169B">
            <w:pPr>
              <w:spacing w:after="0" w:line="240" w:lineRule="auto"/>
              <w:rPr>
                <w:rFonts w:ascii="Times New Roman" w:hAnsi="Times New Roman" w:cs="Times New Roman"/>
                <w:bCs/>
                <w:sz w:val="24"/>
                <w:szCs w:val="24"/>
              </w:rPr>
            </w:pPr>
            <w:r w:rsidRPr="00BF44B4">
              <w:rPr>
                <w:rFonts w:ascii="Times New Roman" w:hAnsi="Times New Roman" w:cs="Times New Roman"/>
                <w:bCs/>
                <w:sz w:val="24"/>
                <w:szCs w:val="24"/>
              </w:rPr>
              <w:t>3</w:t>
            </w:r>
            <w:r w:rsidR="00774AA5" w:rsidRPr="00BF44B4">
              <w:rPr>
                <w:rFonts w:ascii="Times New Roman" w:hAnsi="Times New Roman" w:cs="Times New Roman"/>
                <w:bCs/>
                <w:sz w:val="24"/>
                <w:szCs w:val="24"/>
              </w:rPr>
              <w:t xml:space="preserve"> (</w:t>
            </w:r>
            <w:r w:rsidR="00D707AB" w:rsidRPr="00BF44B4">
              <w:rPr>
                <w:rFonts w:ascii="Times New Roman" w:hAnsi="Times New Roman" w:cs="Times New Roman"/>
                <w:bCs/>
                <w:sz w:val="24"/>
                <w:szCs w:val="24"/>
              </w:rPr>
              <w:t>tris</w:t>
            </w:r>
            <w:r w:rsidR="00774AA5" w:rsidRPr="00BF44B4">
              <w:rPr>
                <w:rFonts w:ascii="Times New Roman" w:hAnsi="Times New Roman" w:cs="Times New Roman"/>
                <w:bCs/>
                <w:sz w:val="24"/>
                <w:szCs w:val="24"/>
              </w:rPr>
              <w:t>) darbo dienas nuo sprendimo priėmimo dienos</w:t>
            </w:r>
          </w:p>
        </w:tc>
        <w:tc>
          <w:tcPr>
            <w:tcW w:w="2405" w:type="dxa"/>
            <w:tcMar>
              <w:top w:w="0" w:type="dxa"/>
              <w:left w:w="108" w:type="dxa"/>
              <w:bottom w:w="0" w:type="dxa"/>
              <w:right w:w="108" w:type="dxa"/>
            </w:tcMar>
          </w:tcPr>
          <w:p w14:paraId="71FB89FD" w14:textId="2A118ABE" w:rsidR="00774AA5" w:rsidRPr="00BF44B4" w:rsidRDefault="00774AA5" w:rsidP="0003169B">
            <w:pPr>
              <w:spacing w:after="0" w:line="240" w:lineRule="auto"/>
              <w:rPr>
                <w:rFonts w:ascii="Times New Roman" w:hAnsi="Times New Roman" w:cs="Times New Roman"/>
                <w:sz w:val="24"/>
                <w:szCs w:val="24"/>
              </w:rPr>
            </w:pPr>
          </w:p>
        </w:tc>
      </w:tr>
      <w:tr w:rsidR="00774AA5" w:rsidRPr="00BF44B4" w14:paraId="5D779D75" w14:textId="77777777" w:rsidTr="00503EC5">
        <w:trPr>
          <w:trHeight w:val="20"/>
        </w:trPr>
        <w:tc>
          <w:tcPr>
            <w:tcW w:w="911" w:type="dxa"/>
            <w:tcMar>
              <w:top w:w="0" w:type="dxa"/>
              <w:left w:w="108" w:type="dxa"/>
              <w:bottom w:w="0" w:type="dxa"/>
              <w:right w:w="108" w:type="dxa"/>
            </w:tcMar>
          </w:tcPr>
          <w:p w14:paraId="715DBD55" w14:textId="53D9A072" w:rsidR="00774AA5" w:rsidRPr="00BF44B4" w:rsidRDefault="00774AA5" w:rsidP="009321F4">
            <w:pPr>
              <w:pStyle w:val="Sraopastraipa"/>
              <w:numPr>
                <w:ilvl w:val="0"/>
                <w:numId w:val="17"/>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343562B6" w14:textId="77777777" w:rsidR="00774AA5" w:rsidRPr="00BF44B4" w:rsidRDefault="00774AA5" w:rsidP="0003169B">
            <w:pPr>
              <w:spacing w:after="0" w:line="240" w:lineRule="auto"/>
              <w:rPr>
                <w:rFonts w:ascii="Times New Roman" w:hAnsi="Times New Roman" w:cs="Times New Roman"/>
                <w:bCs/>
                <w:sz w:val="24"/>
                <w:szCs w:val="24"/>
              </w:rPr>
            </w:pPr>
            <w:r w:rsidRPr="00BF44B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883" w:type="dxa"/>
            <w:tcMar>
              <w:top w:w="0" w:type="dxa"/>
              <w:left w:w="108" w:type="dxa"/>
              <w:bottom w:w="0" w:type="dxa"/>
              <w:right w:w="108" w:type="dxa"/>
            </w:tcMar>
          </w:tcPr>
          <w:p w14:paraId="7F18AB44" w14:textId="77777777" w:rsidR="00774AA5" w:rsidRPr="00BF44B4" w:rsidRDefault="00774AA5" w:rsidP="0003169B">
            <w:pPr>
              <w:spacing w:after="0" w:line="240" w:lineRule="auto"/>
              <w:rPr>
                <w:rFonts w:ascii="Times New Roman" w:hAnsi="Times New Roman" w:cs="Times New Roman"/>
                <w:bCs/>
                <w:sz w:val="24"/>
                <w:szCs w:val="24"/>
              </w:rPr>
            </w:pPr>
            <w:r w:rsidRPr="00BF44B4">
              <w:rPr>
                <w:rFonts w:ascii="Times New Roman" w:hAnsi="Times New Roman" w:cs="Times New Roman"/>
                <w:bCs/>
                <w:sz w:val="24"/>
                <w:szCs w:val="24"/>
              </w:rPr>
              <w:t>15 (penkiolika) dienų nuo pirkimo dalyvio raštu pateikto prašymo gavimo dienos</w:t>
            </w:r>
          </w:p>
        </w:tc>
        <w:tc>
          <w:tcPr>
            <w:tcW w:w="2405" w:type="dxa"/>
            <w:tcMar>
              <w:top w:w="0" w:type="dxa"/>
              <w:left w:w="108" w:type="dxa"/>
              <w:bottom w:w="0" w:type="dxa"/>
              <w:right w:w="108" w:type="dxa"/>
            </w:tcMar>
          </w:tcPr>
          <w:p w14:paraId="7A6A5CD0" w14:textId="36C4D3EC" w:rsidR="00774AA5" w:rsidRPr="00BF44B4" w:rsidRDefault="00774AA5" w:rsidP="0003169B">
            <w:pPr>
              <w:pStyle w:val="tajtip"/>
              <w:shd w:val="clear" w:color="auto" w:fill="FFFFFF"/>
              <w:spacing w:before="0" w:beforeAutospacing="0" w:after="0" w:afterAutospacing="0"/>
              <w:ind w:firstLine="313"/>
            </w:pPr>
          </w:p>
        </w:tc>
      </w:tr>
      <w:tr w:rsidR="00774AA5" w:rsidRPr="00BF44B4" w14:paraId="3739CF2C" w14:textId="77777777" w:rsidTr="00503EC5">
        <w:trPr>
          <w:trHeight w:val="20"/>
        </w:trPr>
        <w:tc>
          <w:tcPr>
            <w:tcW w:w="911" w:type="dxa"/>
            <w:tcMar>
              <w:top w:w="0" w:type="dxa"/>
              <w:left w:w="108" w:type="dxa"/>
              <w:bottom w:w="0" w:type="dxa"/>
              <w:right w:w="108" w:type="dxa"/>
            </w:tcMar>
          </w:tcPr>
          <w:p w14:paraId="50E0821F" w14:textId="51531F71" w:rsidR="00774AA5" w:rsidRPr="00BF44B4" w:rsidRDefault="00774AA5" w:rsidP="009321F4">
            <w:pPr>
              <w:pStyle w:val="Sraopastraipa"/>
              <w:numPr>
                <w:ilvl w:val="0"/>
                <w:numId w:val="17"/>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4FECB953" w14:textId="77777777" w:rsidR="00774AA5" w:rsidRPr="00BF44B4" w:rsidRDefault="00774AA5" w:rsidP="0003169B">
            <w:pPr>
              <w:spacing w:after="0" w:line="240" w:lineRule="auto"/>
              <w:rPr>
                <w:rFonts w:ascii="Times New Roman" w:hAnsi="Times New Roman" w:cs="Times New Roman"/>
                <w:bCs/>
                <w:sz w:val="24"/>
                <w:szCs w:val="24"/>
              </w:rPr>
            </w:pPr>
            <w:r w:rsidRPr="00BF44B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BF44B4">
              <w:rPr>
                <w:rFonts w:ascii="Times New Roman" w:hAnsi="Times New Roman" w:cs="Times New Roman"/>
                <w:bCs/>
                <w:sz w:val="24"/>
                <w:szCs w:val="24"/>
              </w:rPr>
              <w:t>ne vėliau kaip per</w:t>
            </w:r>
          </w:p>
        </w:tc>
        <w:tc>
          <w:tcPr>
            <w:tcW w:w="3883" w:type="dxa"/>
            <w:tcMar>
              <w:top w:w="0" w:type="dxa"/>
              <w:left w:w="108" w:type="dxa"/>
              <w:bottom w:w="0" w:type="dxa"/>
              <w:right w:w="108" w:type="dxa"/>
            </w:tcMar>
          </w:tcPr>
          <w:p w14:paraId="38F150E0" w14:textId="7817BB05" w:rsidR="006C7941" w:rsidRPr="00BF44B4" w:rsidRDefault="009F7DFF" w:rsidP="00F20FC3">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 xml:space="preserve">10 (dešimt) dienų </w:t>
            </w:r>
            <w:r w:rsidR="00D65C16" w:rsidRPr="00BF44B4">
              <w:rPr>
                <w:rFonts w:ascii="Times New Roman" w:hAnsi="Times New Roman" w:cs="Times New Roman"/>
                <w:sz w:val="24"/>
                <w:szCs w:val="24"/>
              </w:rPr>
              <w:t xml:space="preserve">nuo </w:t>
            </w:r>
            <w:r w:rsidR="006C7941" w:rsidRPr="00BF44B4">
              <w:rPr>
                <w:rFonts w:ascii="Times New Roman" w:eastAsia="Arial" w:hAnsi="Times New Roman" w:cs="Times New Roman"/>
                <w:sz w:val="24"/>
                <w:szCs w:val="24"/>
              </w:rPr>
              <w:t>perkančiosios organizacijos</w:t>
            </w:r>
            <w:r w:rsidR="00D65C16" w:rsidRPr="00BF44B4">
              <w:rPr>
                <w:rFonts w:ascii="Times New Roman" w:hAnsi="Times New Roman" w:cs="Times New Roman"/>
                <w:sz w:val="24"/>
                <w:szCs w:val="24"/>
              </w:rPr>
              <w:t xml:space="preserve"> pranešimo raštu apie jos priimtą sprendimą išsiuntimo tiekėjams dienos arba nuo paskelbimo apie </w:t>
            </w:r>
            <w:r w:rsidR="006C7941" w:rsidRPr="00BF44B4">
              <w:rPr>
                <w:rFonts w:ascii="Times New Roman" w:eastAsia="Arial" w:hAnsi="Times New Roman" w:cs="Times New Roman"/>
                <w:sz w:val="24"/>
                <w:szCs w:val="24"/>
              </w:rPr>
              <w:t>perkančiosios organizacijos</w:t>
            </w:r>
            <w:r w:rsidR="00D65C16" w:rsidRPr="00BF44B4">
              <w:rPr>
                <w:rFonts w:ascii="Times New Roman" w:hAnsi="Times New Roman" w:cs="Times New Roman"/>
                <w:sz w:val="24"/>
                <w:szCs w:val="24"/>
              </w:rPr>
              <w:t xml:space="preserve"> priimtus sprendimus dienos, jei VPĮ nenumato reikalavimo raštu informuoti tiekėjus apie </w:t>
            </w:r>
            <w:r w:rsidR="00D65C16" w:rsidRPr="00BF44B4">
              <w:rPr>
                <w:rFonts w:ascii="Times New Roman" w:eastAsia="Arial" w:hAnsi="Times New Roman" w:cs="Times New Roman"/>
                <w:sz w:val="24"/>
                <w:szCs w:val="24"/>
              </w:rPr>
              <w:t xml:space="preserve"> </w:t>
            </w:r>
            <w:r w:rsidR="006C7941" w:rsidRPr="00BF44B4">
              <w:rPr>
                <w:rFonts w:ascii="Times New Roman" w:eastAsia="Arial" w:hAnsi="Times New Roman" w:cs="Times New Roman"/>
                <w:sz w:val="24"/>
                <w:szCs w:val="24"/>
              </w:rPr>
              <w:t>perkančiosios organizacijos</w:t>
            </w:r>
            <w:r w:rsidR="00D65C16" w:rsidRPr="00BF44B4">
              <w:rPr>
                <w:rFonts w:ascii="Times New Roman" w:hAnsi="Times New Roman" w:cs="Times New Roman"/>
                <w:sz w:val="24"/>
                <w:szCs w:val="24"/>
              </w:rPr>
              <w:t xml:space="preserve"> priimtus sprendimus;</w:t>
            </w:r>
          </w:p>
          <w:p w14:paraId="24167C40" w14:textId="4434CEE0" w:rsidR="00774AA5" w:rsidRPr="00BF44B4" w:rsidRDefault="00D65C16" w:rsidP="006C7941">
            <w:pPr>
              <w:spacing w:after="0" w:line="240" w:lineRule="auto"/>
              <w:jc w:val="both"/>
              <w:rPr>
                <w:rFonts w:ascii="Times New Roman" w:hAnsi="Times New Roman" w:cs="Times New Roman"/>
                <w:sz w:val="24"/>
                <w:szCs w:val="24"/>
              </w:rPr>
            </w:pPr>
            <w:r w:rsidRPr="00BF44B4">
              <w:rPr>
                <w:rFonts w:ascii="Times New Roman" w:hAnsi="Times New Roman" w:cs="Times New Roman"/>
                <w:sz w:val="24"/>
                <w:szCs w:val="24"/>
              </w:rPr>
              <w:t>15 (penkiolika) dienų nuo pranešimo išsiuntimo tiekėjams dienos, jeigu šis pranešimas nebuvo siunčiamas elektroninėmis priemonėmis.</w:t>
            </w:r>
          </w:p>
        </w:tc>
        <w:tc>
          <w:tcPr>
            <w:tcW w:w="2405" w:type="dxa"/>
            <w:tcMar>
              <w:top w:w="0" w:type="dxa"/>
              <w:left w:w="108" w:type="dxa"/>
              <w:bottom w:w="0" w:type="dxa"/>
              <w:right w:w="108" w:type="dxa"/>
            </w:tcMar>
          </w:tcPr>
          <w:p w14:paraId="0DA96950" w14:textId="70776E48" w:rsidR="00774AA5" w:rsidRPr="00BF44B4" w:rsidRDefault="00774AA5" w:rsidP="0003169B">
            <w:pPr>
              <w:spacing w:after="0" w:line="240" w:lineRule="auto"/>
              <w:rPr>
                <w:rFonts w:ascii="Times New Roman" w:hAnsi="Times New Roman" w:cs="Times New Roman"/>
                <w:bCs/>
                <w:sz w:val="24"/>
                <w:szCs w:val="24"/>
              </w:rPr>
            </w:pPr>
          </w:p>
        </w:tc>
      </w:tr>
      <w:tr w:rsidR="00774AA5" w:rsidRPr="00BF44B4" w14:paraId="1A8FC6DE" w14:textId="77777777" w:rsidTr="00503EC5">
        <w:trPr>
          <w:trHeight w:val="20"/>
        </w:trPr>
        <w:tc>
          <w:tcPr>
            <w:tcW w:w="911" w:type="dxa"/>
            <w:tcMar>
              <w:top w:w="0" w:type="dxa"/>
              <w:left w:w="108" w:type="dxa"/>
              <w:bottom w:w="0" w:type="dxa"/>
              <w:right w:w="108" w:type="dxa"/>
            </w:tcMar>
          </w:tcPr>
          <w:p w14:paraId="3FCD8BCC" w14:textId="19D85D51" w:rsidR="00774AA5" w:rsidRPr="00BF44B4" w:rsidRDefault="00774AA5" w:rsidP="009321F4">
            <w:pPr>
              <w:pStyle w:val="Sraopastraipa"/>
              <w:numPr>
                <w:ilvl w:val="0"/>
                <w:numId w:val="17"/>
              </w:numPr>
              <w:spacing w:after="0" w:line="240" w:lineRule="auto"/>
              <w:rPr>
                <w:rFonts w:ascii="Times New Roman" w:hAnsi="Times New Roman" w:cs="Times New Roman"/>
                <w:sz w:val="24"/>
                <w:szCs w:val="24"/>
              </w:rPr>
            </w:pPr>
          </w:p>
        </w:tc>
        <w:tc>
          <w:tcPr>
            <w:tcW w:w="2464" w:type="dxa"/>
            <w:tcMar>
              <w:top w:w="0" w:type="dxa"/>
              <w:left w:w="108" w:type="dxa"/>
              <w:bottom w:w="0" w:type="dxa"/>
              <w:right w:w="108" w:type="dxa"/>
            </w:tcMar>
          </w:tcPr>
          <w:p w14:paraId="4B78EF85" w14:textId="77777777" w:rsidR="00774AA5" w:rsidRPr="00BF44B4" w:rsidRDefault="00774AA5"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 xml:space="preserve">Perkančioji organizacija privalo išnagrinėti tiekėjo pretenziją priimti </w:t>
            </w:r>
            <w:r w:rsidRPr="00BF44B4">
              <w:rPr>
                <w:rFonts w:ascii="Times New Roman" w:hAnsi="Times New Roman" w:cs="Times New Roman"/>
                <w:sz w:val="24"/>
                <w:szCs w:val="24"/>
              </w:rPr>
              <w:lastRenderedPageBreak/>
              <w:t>motyvuotą sprendimą ir apie jį, taip pat apie anksčiau praneštų pirkimo procedūros terminų pasikeitimą raštu pranešti pretenziją pateikusiam tiekėjui ir suinteresuotiems pirkimo dalyviams ne vėliau kaip per</w:t>
            </w:r>
          </w:p>
        </w:tc>
        <w:tc>
          <w:tcPr>
            <w:tcW w:w="3883" w:type="dxa"/>
            <w:tcMar>
              <w:top w:w="0" w:type="dxa"/>
              <w:left w:w="108" w:type="dxa"/>
              <w:bottom w:w="0" w:type="dxa"/>
              <w:right w:w="108" w:type="dxa"/>
            </w:tcMar>
          </w:tcPr>
          <w:p w14:paraId="7989960F" w14:textId="77777777" w:rsidR="00774AA5" w:rsidRPr="00BF44B4" w:rsidRDefault="00774AA5"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lastRenderedPageBreak/>
              <w:t>6 (šešias) darbo dienas nuo pretenzijos gavimo dienos</w:t>
            </w:r>
          </w:p>
        </w:tc>
        <w:tc>
          <w:tcPr>
            <w:tcW w:w="2405" w:type="dxa"/>
            <w:tcMar>
              <w:top w:w="0" w:type="dxa"/>
              <w:left w:w="108" w:type="dxa"/>
              <w:bottom w:w="0" w:type="dxa"/>
              <w:right w:w="108" w:type="dxa"/>
            </w:tcMar>
          </w:tcPr>
          <w:p w14:paraId="2E4EA800" w14:textId="424A9933" w:rsidR="00774AA5" w:rsidRPr="00BF44B4" w:rsidRDefault="00774AA5" w:rsidP="0003169B">
            <w:pPr>
              <w:spacing w:after="0" w:line="240" w:lineRule="auto"/>
              <w:rPr>
                <w:rFonts w:ascii="Times New Roman" w:hAnsi="Times New Roman" w:cs="Times New Roman"/>
                <w:sz w:val="24"/>
                <w:szCs w:val="24"/>
              </w:rPr>
            </w:pPr>
          </w:p>
        </w:tc>
      </w:tr>
      <w:tr w:rsidR="00774AA5" w:rsidRPr="00BF44B4" w14:paraId="65BDD6BA" w14:textId="77777777" w:rsidTr="00503EC5">
        <w:trPr>
          <w:trHeight w:val="20"/>
        </w:trPr>
        <w:tc>
          <w:tcPr>
            <w:tcW w:w="911" w:type="dxa"/>
            <w:tcMar>
              <w:top w:w="0" w:type="dxa"/>
              <w:left w:w="108" w:type="dxa"/>
              <w:bottom w:w="0" w:type="dxa"/>
              <w:right w:w="108" w:type="dxa"/>
            </w:tcMar>
          </w:tcPr>
          <w:p w14:paraId="18CCF556" w14:textId="1FABF3A4" w:rsidR="00774AA5" w:rsidRPr="00BF44B4" w:rsidRDefault="00774AA5" w:rsidP="009321F4">
            <w:pPr>
              <w:pStyle w:val="Sraopastraipa"/>
              <w:numPr>
                <w:ilvl w:val="0"/>
                <w:numId w:val="17"/>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09ECB10C" w14:textId="77777777" w:rsidR="00774AA5" w:rsidRPr="00BF44B4" w:rsidRDefault="00774AA5" w:rsidP="0003169B">
            <w:pPr>
              <w:spacing w:after="0" w:line="240" w:lineRule="auto"/>
              <w:rPr>
                <w:rFonts w:ascii="Times New Roman" w:hAnsi="Times New Roman" w:cs="Times New Roman"/>
                <w:bCs/>
                <w:sz w:val="24"/>
                <w:szCs w:val="24"/>
              </w:rPr>
            </w:pPr>
            <w:r w:rsidRPr="00BF44B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44B4">
              <w:rPr>
                <w:rFonts w:ascii="Times New Roman" w:hAnsi="Times New Roman" w:cs="Times New Roman"/>
                <w:bCs/>
                <w:sz w:val="24"/>
                <w:szCs w:val="24"/>
              </w:rPr>
              <w:t xml:space="preserve"> (išskyrus ieškinį dėl sutarties pripažinimo negaliojančia) </w:t>
            </w:r>
          </w:p>
        </w:tc>
        <w:tc>
          <w:tcPr>
            <w:tcW w:w="3883" w:type="dxa"/>
            <w:tcMar>
              <w:top w:w="0" w:type="dxa"/>
              <w:left w:w="108" w:type="dxa"/>
              <w:bottom w:w="0" w:type="dxa"/>
              <w:right w:w="108" w:type="dxa"/>
            </w:tcMar>
          </w:tcPr>
          <w:p w14:paraId="5850D3CD" w14:textId="77777777" w:rsidR="00774AA5" w:rsidRPr="00BF44B4" w:rsidRDefault="00774AA5"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405" w:type="dxa"/>
            <w:tcMar>
              <w:top w:w="0" w:type="dxa"/>
              <w:left w:w="108" w:type="dxa"/>
              <w:bottom w:w="0" w:type="dxa"/>
              <w:right w:w="108" w:type="dxa"/>
            </w:tcMar>
          </w:tcPr>
          <w:p w14:paraId="2FDA5363" w14:textId="6C91B860" w:rsidR="00774AA5" w:rsidRPr="00BF44B4" w:rsidRDefault="00774AA5" w:rsidP="0003169B">
            <w:pPr>
              <w:spacing w:after="0" w:line="240" w:lineRule="auto"/>
              <w:rPr>
                <w:rFonts w:ascii="Times New Roman" w:hAnsi="Times New Roman" w:cs="Times New Roman"/>
                <w:sz w:val="24"/>
                <w:szCs w:val="24"/>
              </w:rPr>
            </w:pPr>
          </w:p>
        </w:tc>
      </w:tr>
      <w:tr w:rsidR="00774AA5" w:rsidRPr="00BF44B4" w14:paraId="1EEDC62F" w14:textId="77777777" w:rsidTr="00503EC5">
        <w:trPr>
          <w:trHeight w:val="20"/>
        </w:trPr>
        <w:tc>
          <w:tcPr>
            <w:tcW w:w="911" w:type="dxa"/>
            <w:tcMar>
              <w:top w:w="0" w:type="dxa"/>
              <w:left w:w="108" w:type="dxa"/>
              <w:bottom w:w="0" w:type="dxa"/>
              <w:right w:w="108" w:type="dxa"/>
            </w:tcMar>
          </w:tcPr>
          <w:p w14:paraId="3EE38EA3" w14:textId="7B1FEB4A" w:rsidR="00774AA5" w:rsidRPr="00BF44B4" w:rsidRDefault="00774AA5" w:rsidP="009321F4">
            <w:pPr>
              <w:pStyle w:val="Sraopastraipa"/>
              <w:numPr>
                <w:ilvl w:val="0"/>
                <w:numId w:val="17"/>
              </w:numPr>
              <w:spacing w:after="0" w:line="240" w:lineRule="auto"/>
              <w:rPr>
                <w:rFonts w:ascii="Times New Roman" w:hAnsi="Times New Roman" w:cs="Times New Roman"/>
                <w:sz w:val="24"/>
                <w:szCs w:val="24"/>
              </w:rPr>
            </w:pPr>
          </w:p>
        </w:tc>
        <w:tc>
          <w:tcPr>
            <w:tcW w:w="2464" w:type="dxa"/>
            <w:tcMar>
              <w:top w:w="0" w:type="dxa"/>
              <w:left w:w="108" w:type="dxa"/>
              <w:bottom w:w="0" w:type="dxa"/>
              <w:right w:w="108" w:type="dxa"/>
            </w:tcMar>
          </w:tcPr>
          <w:p w14:paraId="3AE3E0BA" w14:textId="77777777" w:rsidR="00774AA5" w:rsidRPr="00BF44B4" w:rsidRDefault="00774AA5"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Perkančioji organizacija negali sudaryti sutarties anksčiau kaip po</w:t>
            </w:r>
          </w:p>
        </w:tc>
        <w:tc>
          <w:tcPr>
            <w:tcW w:w="3883" w:type="dxa"/>
            <w:tcMar>
              <w:top w:w="0" w:type="dxa"/>
              <w:left w:w="108" w:type="dxa"/>
              <w:bottom w:w="0" w:type="dxa"/>
              <w:right w:w="108" w:type="dxa"/>
            </w:tcMar>
          </w:tcPr>
          <w:p w14:paraId="1FD5A236" w14:textId="105AC91B" w:rsidR="00774AA5" w:rsidRPr="00BF44B4" w:rsidRDefault="009F7DFF" w:rsidP="00433991">
            <w:pPr>
              <w:spacing w:after="0" w:line="240" w:lineRule="auto"/>
              <w:jc w:val="both"/>
              <w:rPr>
                <w:rFonts w:ascii="Times New Roman" w:hAnsi="Times New Roman" w:cs="Times New Roman"/>
                <w:sz w:val="24"/>
                <w:szCs w:val="24"/>
              </w:rPr>
            </w:pPr>
            <w:r w:rsidRPr="00BF44B4">
              <w:rPr>
                <w:rFonts w:ascii="Times New Roman" w:hAnsi="Times New Roman" w:cs="Times New Roman"/>
                <w:bCs/>
                <w:sz w:val="24"/>
                <w:szCs w:val="24"/>
              </w:rPr>
              <w:t>10 (dešimt) dienų</w:t>
            </w:r>
            <w:r w:rsidR="00774AA5" w:rsidRPr="00BF44B4">
              <w:rPr>
                <w:rFonts w:ascii="Times New Roman" w:hAnsi="Times New Roman" w:cs="Times New Roman"/>
                <w:bCs/>
                <w:sz w:val="24"/>
                <w:szCs w:val="24"/>
              </w:rPr>
              <w:t>,</w:t>
            </w:r>
            <w:r w:rsidR="00774AA5" w:rsidRPr="00BF44B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405" w:type="dxa"/>
            <w:tcMar>
              <w:top w:w="0" w:type="dxa"/>
              <w:left w:w="108" w:type="dxa"/>
              <w:bottom w:w="0" w:type="dxa"/>
              <w:right w:w="108" w:type="dxa"/>
            </w:tcMar>
          </w:tcPr>
          <w:p w14:paraId="61BCB161" w14:textId="39873F9D" w:rsidR="00774AA5" w:rsidRPr="00BF44B4" w:rsidRDefault="00774AA5" w:rsidP="0003169B">
            <w:pPr>
              <w:spacing w:after="0" w:line="240" w:lineRule="auto"/>
              <w:rPr>
                <w:rFonts w:ascii="Times New Roman" w:hAnsi="Times New Roman" w:cs="Times New Roman"/>
                <w:sz w:val="24"/>
                <w:szCs w:val="24"/>
              </w:rPr>
            </w:pPr>
          </w:p>
        </w:tc>
      </w:tr>
      <w:tr w:rsidR="00451AF7" w:rsidRPr="00BF44B4" w14:paraId="74B4ACF3" w14:textId="77777777" w:rsidTr="00503EC5">
        <w:trPr>
          <w:trHeight w:val="20"/>
        </w:trPr>
        <w:tc>
          <w:tcPr>
            <w:tcW w:w="911" w:type="dxa"/>
            <w:tcMar>
              <w:top w:w="0" w:type="dxa"/>
              <w:left w:w="108" w:type="dxa"/>
              <w:bottom w:w="0" w:type="dxa"/>
              <w:right w:w="108" w:type="dxa"/>
            </w:tcMar>
          </w:tcPr>
          <w:p w14:paraId="5A1CA8A8" w14:textId="77777777" w:rsidR="00F50C57" w:rsidRPr="00BF44B4" w:rsidRDefault="00F50C57" w:rsidP="009321F4">
            <w:pPr>
              <w:pStyle w:val="Sraopastraipa"/>
              <w:numPr>
                <w:ilvl w:val="0"/>
                <w:numId w:val="17"/>
              </w:numPr>
              <w:spacing w:after="0" w:line="240" w:lineRule="auto"/>
              <w:rPr>
                <w:rFonts w:ascii="Times New Roman" w:hAnsi="Times New Roman" w:cs="Times New Roman"/>
                <w:sz w:val="24"/>
                <w:szCs w:val="24"/>
              </w:rPr>
            </w:pPr>
          </w:p>
        </w:tc>
        <w:tc>
          <w:tcPr>
            <w:tcW w:w="2464" w:type="dxa"/>
            <w:tcMar>
              <w:top w:w="0" w:type="dxa"/>
              <w:left w:w="108" w:type="dxa"/>
              <w:bottom w:w="0" w:type="dxa"/>
              <w:right w:w="108" w:type="dxa"/>
            </w:tcMar>
          </w:tcPr>
          <w:p w14:paraId="187F2A99" w14:textId="787AA8A5" w:rsidR="00F50C57" w:rsidRPr="00BF44B4" w:rsidRDefault="00F50C57"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 xml:space="preserve">Jeigu </w:t>
            </w:r>
            <w:r w:rsidR="00F46E88" w:rsidRPr="00BF44B4">
              <w:rPr>
                <w:rFonts w:ascii="Times New Roman" w:hAnsi="Times New Roman" w:cs="Times New Roman"/>
                <w:iCs/>
                <w:sz w:val="24"/>
                <w:szCs w:val="24"/>
              </w:rPr>
              <w:t>suinteresuotas dalyvis paprašys perkančiosios organizacijos pateikti laimėjusį pasiūlymą</w:t>
            </w:r>
          </w:p>
        </w:tc>
        <w:tc>
          <w:tcPr>
            <w:tcW w:w="3883" w:type="dxa"/>
            <w:tcMar>
              <w:top w:w="0" w:type="dxa"/>
              <w:left w:w="108" w:type="dxa"/>
              <w:bottom w:w="0" w:type="dxa"/>
              <w:right w:w="108" w:type="dxa"/>
            </w:tcMar>
          </w:tcPr>
          <w:p w14:paraId="6E2FD726" w14:textId="2CFED9C8" w:rsidR="001B1895" w:rsidRPr="00BF44B4" w:rsidRDefault="000B4E01" w:rsidP="00451AF7">
            <w:pPr>
              <w:spacing w:after="0" w:line="240" w:lineRule="auto"/>
              <w:jc w:val="both"/>
              <w:rPr>
                <w:rFonts w:ascii="Times New Roman" w:hAnsi="Times New Roman" w:cs="Times New Roman"/>
                <w:i/>
                <w:iCs/>
                <w:sz w:val="24"/>
                <w:szCs w:val="24"/>
              </w:rPr>
            </w:pPr>
            <w:r w:rsidRPr="00BF44B4">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w:t>
            </w:r>
            <w:r w:rsidRPr="00BF44B4">
              <w:rPr>
                <w:rFonts w:ascii="Times New Roman" w:hAnsi="Times New Roman" w:cs="Times New Roman"/>
                <w:i/>
                <w:iCs/>
                <w:sz w:val="24"/>
                <w:szCs w:val="24"/>
              </w:rPr>
              <w:lastRenderedPageBreak/>
              <w:t xml:space="preserve">terminas ir atidėjimo terminas pratęsiami vienai darbo dienai. </w:t>
            </w:r>
          </w:p>
          <w:p w14:paraId="6191E2D5" w14:textId="6A75E553" w:rsidR="00ED5B78" w:rsidRPr="00BF44B4" w:rsidRDefault="00ED5B78" w:rsidP="00451AF7">
            <w:pPr>
              <w:spacing w:after="0" w:line="240" w:lineRule="auto"/>
              <w:jc w:val="both"/>
              <w:rPr>
                <w:rFonts w:ascii="Times New Roman" w:hAnsi="Times New Roman" w:cs="Times New Roman"/>
                <w:i/>
                <w:iCs/>
                <w:sz w:val="24"/>
                <w:szCs w:val="24"/>
              </w:rPr>
            </w:pPr>
          </w:p>
        </w:tc>
        <w:tc>
          <w:tcPr>
            <w:tcW w:w="2405" w:type="dxa"/>
            <w:tcMar>
              <w:top w:w="0" w:type="dxa"/>
              <w:left w:w="108" w:type="dxa"/>
              <w:bottom w:w="0" w:type="dxa"/>
              <w:right w:w="108" w:type="dxa"/>
            </w:tcMar>
          </w:tcPr>
          <w:p w14:paraId="34B7E883" w14:textId="77777777" w:rsidR="00F50C57" w:rsidRPr="00BF44B4" w:rsidRDefault="00F50C57" w:rsidP="0003169B">
            <w:pPr>
              <w:spacing w:after="0" w:line="240" w:lineRule="auto"/>
              <w:rPr>
                <w:rFonts w:ascii="Times New Roman" w:hAnsi="Times New Roman" w:cs="Times New Roman"/>
                <w:sz w:val="24"/>
                <w:szCs w:val="24"/>
              </w:rPr>
            </w:pPr>
          </w:p>
        </w:tc>
      </w:tr>
    </w:tbl>
    <w:p w14:paraId="7300D3EE" w14:textId="187855F2" w:rsidR="008F59C5" w:rsidRPr="00BF44B4"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BF44B4" w:rsidRDefault="008F59C5" w:rsidP="009F0698">
      <w:pPr>
        <w:rPr>
          <w:rFonts w:ascii="Times New Roman" w:eastAsia="Calibri" w:hAnsi="Times New Roman" w:cs="Times New Roman"/>
          <w:sz w:val="24"/>
          <w:szCs w:val="24"/>
        </w:rPr>
      </w:pPr>
      <w:r w:rsidRPr="00BF44B4">
        <w:rPr>
          <w:rFonts w:ascii="Times New Roman" w:eastAsia="Calibri" w:hAnsi="Times New Roman" w:cs="Times New Roman"/>
          <w:sz w:val="24"/>
          <w:szCs w:val="24"/>
        </w:rPr>
        <w:br w:type="page"/>
      </w:r>
    </w:p>
    <w:p w14:paraId="01D56E47" w14:textId="59FB0F74" w:rsidR="008D704D" w:rsidRPr="00BF44B4" w:rsidRDefault="008D704D" w:rsidP="000D6E3C">
      <w:pPr>
        <w:pStyle w:val="Antrat2"/>
        <w:ind w:left="5103" w:hanging="283"/>
        <w:rPr>
          <w:rFonts w:ascii="Times New Roman" w:eastAsia="Calibri" w:hAnsi="Times New Roman" w:cs="Times New Roman"/>
          <w:color w:val="0070C0"/>
          <w:sz w:val="24"/>
          <w:szCs w:val="24"/>
        </w:rPr>
      </w:pPr>
      <w:bookmarkStart w:id="46" w:name="_Ref38539939"/>
      <w:bookmarkStart w:id="47" w:name="_Ref38541068"/>
      <w:bookmarkStart w:id="48" w:name="_Ref38885053"/>
      <w:bookmarkStart w:id="49" w:name="_Ref38899023"/>
      <w:bookmarkStart w:id="50" w:name="_Toc126333940"/>
      <w:r w:rsidRPr="00BF44B4">
        <w:rPr>
          <w:rFonts w:ascii="Times New Roman" w:eastAsia="Calibri" w:hAnsi="Times New Roman" w:cs="Times New Roman"/>
          <w:color w:val="0070C0"/>
          <w:sz w:val="24"/>
          <w:szCs w:val="24"/>
        </w:rPr>
        <w:lastRenderedPageBreak/>
        <w:t xml:space="preserve">Pirkimo sąlygų </w:t>
      </w:r>
      <w:r w:rsidR="005F0B78" w:rsidRPr="00BF44B4">
        <w:rPr>
          <w:rFonts w:ascii="Times New Roman" w:eastAsia="Calibri" w:hAnsi="Times New Roman" w:cs="Times New Roman"/>
          <w:color w:val="0070C0"/>
          <w:sz w:val="24"/>
          <w:szCs w:val="24"/>
        </w:rPr>
        <w:t>2</w:t>
      </w:r>
      <w:r w:rsidRPr="00BF44B4">
        <w:rPr>
          <w:rFonts w:ascii="Times New Roman" w:eastAsia="Calibri" w:hAnsi="Times New Roman" w:cs="Times New Roman"/>
          <w:color w:val="0070C0"/>
          <w:sz w:val="24"/>
          <w:szCs w:val="24"/>
        </w:rPr>
        <w:t xml:space="preserve"> priedas „Techninė</w:t>
      </w:r>
      <w:r w:rsidR="000D6E3C">
        <w:rPr>
          <w:rFonts w:ascii="Times New Roman" w:eastAsia="Calibri" w:hAnsi="Times New Roman" w:cs="Times New Roman"/>
          <w:color w:val="0070C0"/>
          <w:sz w:val="24"/>
          <w:szCs w:val="24"/>
        </w:rPr>
        <w:t xml:space="preserve"> </w:t>
      </w:r>
      <w:r w:rsidRPr="00BF44B4">
        <w:rPr>
          <w:rFonts w:ascii="Times New Roman" w:eastAsia="Calibri" w:hAnsi="Times New Roman" w:cs="Times New Roman"/>
          <w:color w:val="0070C0"/>
          <w:sz w:val="24"/>
          <w:szCs w:val="24"/>
        </w:rPr>
        <w:t>specifikacija“</w:t>
      </w:r>
      <w:bookmarkEnd w:id="46"/>
      <w:bookmarkEnd w:id="47"/>
      <w:bookmarkEnd w:id="48"/>
      <w:bookmarkEnd w:id="49"/>
      <w:bookmarkEnd w:id="50"/>
    </w:p>
    <w:p w14:paraId="251A9256" w14:textId="77777777" w:rsidR="00281735" w:rsidRPr="00BF44B4" w:rsidRDefault="00281735" w:rsidP="00281735">
      <w:pPr>
        <w:jc w:val="center"/>
        <w:rPr>
          <w:rFonts w:ascii="Times New Roman" w:hAnsi="Times New Roman" w:cs="Times New Roman"/>
          <w:b/>
          <w:bCs/>
          <w:sz w:val="24"/>
          <w:szCs w:val="24"/>
        </w:rPr>
      </w:pPr>
    </w:p>
    <w:p w14:paraId="4851419F" w14:textId="6F3EE9A7" w:rsidR="003974AA" w:rsidRPr="003974AA" w:rsidRDefault="00281735" w:rsidP="003974AA">
      <w:pPr>
        <w:pStyle w:val="Paantrat"/>
        <w:jc w:val="center"/>
        <w:rPr>
          <w:rFonts w:ascii="Times New Roman" w:hAnsi="Times New Roman" w:cs="Times New Roman"/>
        </w:rPr>
      </w:pPr>
      <w:r w:rsidRPr="00BF44B4">
        <w:rPr>
          <w:rFonts w:ascii="Times New Roman" w:hAnsi="Times New Roman" w:cs="Times New Roman"/>
        </w:rPr>
        <w:t>TECHNINĖ SPECIFIKACIJA</w:t>
      </w:r>
      <w:bookmarkStart w:id="51" w:name="_Toc184035558"/>
    </w:p>
    <w:p w14:paraId="704F58D6" w14:textId="6A8A0A2C" w:rsidR="003974AA" w:rsidRPr="003974AA" w:rsidRDefault="003974AA" w:rsidP="003974AA">
      <w:pPr>
        <w:spacing w:after="0" w:line="240" w:lineRule="auto"/>
        <w:ind w:firstLine="709"/>
        <w:jc w:val="both"/>
        <w:rPr>
          <w:rFonts w:ascii="Times New Roman" w:eastAsia="Calibri" w:hAnsi="Times New Roman" w:cs="Arial"/>
          <w:sz w:val="24"/>
          <w:szCs w:val="20"/>
          <w:lang w:eastAsia="en-US"/>
        </w:rPr>
      </w:pPr>
      <w:r w:rsidRPr="003974AA">
        <w:rPr>
          <w:rFonts w:ascii="Times New Roman" w:eastAsia="Calibri" w:hAnsi="Times New Roman" w:cs="Arial"/>
          <w:sz w:val="24"/>
          <w:szCs w:val="20"/>
          <w:lang w:eastAsia="en-US"/>
        </w:rPr>
        <w:t xml:space="preserve">Pirkimo objektas – </w:t>
      </w:r>
      <w:r w:rsidRPr="003974AA">
        <w:rPr>
          <w:rFonts w:ascii="Times New Roman" w:eastAsia="Calibri" w:hAnsi="Times New Roman" w:cs="Times New Roman"/>
          <w:bCs/>
          <w:sz w:val="24"/>
          <w:szCs w:val="22"/>
          <w:lang w:eastAsia="en-US"/>
        </w:rPr>
        <w:t>Mobili darbo stotis (aukšto našumo kompiuteris) (15 vnt.)</w:t>
      </w:r>
      <w:r w:rsidRPr="003974AA">
        <w:rPr>
          <w:rFonts w:ascii="Times New Roman" w:eastAsia="Calibri" w:hAnsi="Times New Roman" w:cs="Arial"/>
          <w:bCs/>
          <w:sz w:val="24"/>
          <w:szCs w:val="20"/>
          <w:lang w:eastAsia="en-US"/>
        </w:rPr>
        <w:t>.</w:t>
      </w:r>
    </w:p>
    <w:p w14:paraId="2F0FFA83" w14:textId="77777777" w:rsidR="003974AA" w:rsidRPr="003974AA" w:rsidRDefault="003974AA" w:rsidP="003974AA">
      <w:pPr>
        <w:spacing w:after="0" w:line="240" w:lineRule="auto"/>
        <w:ind w:firstLine="709"/>
        <w:jc w:val="both"/>
        <w:rPr>
          <w:rFonts w:ascii="Times New Roman" w:eastAsia="Calibri" w:hAnsi="Times New Roman" w:cs="Arial"/>
          <w:sz w:val="24"/>
          <w:szCs w:val="20"/>
          <w:lang w:eastAsia="en-US"/>
        </w:rPr>
      </w:pPr>
      <w:r w:rsidRPr="003974AA">
        <w:rPr>
          <w:rFonts w:ascii="Times New Roman" w:eastAsia="Calibri" w:hAnsi="Times New Roman" w:cs="Arial"/>
          <w:sz w:val="24"/>
          <w:szCs w:val="20"/>
          <w:lang w:eastAsia="en-US"/>
        </w:rPr>
        <w:t>Prekių pristatymo terminas – prekės pristatomos per 60 kalendorinių dienų nuo Sutarties įsigaliojimo dienos. Sutarties pratęsimo galimybė nėra numatyta.</w:t>
      </w:r>
    </w:p>
    <w:p w14:paraId="130A354E" w14:textId="77777777" w:rsidR="003974AA" w:rsidRPr="003974AA" w:rsidRDefault="003974AA" w:rsidP="003974AA">
      <w:pPr>
        <w:spacing w:after="0" w:line="240" w:lineRule="auto"/>
        <w:ind w:firstLine="709"/>
        <w:jc w:val="both"/>
        <w:rPr>
          <w:rFonts w:ascii="Times New Roman" w:eastAsia="Times New Roman" w:hAnsi="Times New Roman" w:cs="Times New Roman"/>
          <w:sz w:val="24"/>
          <w:szCs w:val="20"/>
          <w:lang w:eastAsia="en-US"/>
        </w:rPr>
      </w:pPr>
      <w:r w:rsidRPr="003974AA">
        <w:rPr>
          <w:rFonts w:ascii="Times New Roman" w:eastAsia="Times New Roman" w:hAnsi="Times New Roman" w:cs="Times New Roman"/>
          <w:sz w:val="24"/>
          <w:szCs w:val="20"/>
          <w:lang w:eastAsia="en-US"/>
        </w:rPr>
        <w:t>Prekių pristatymo vieta – Rinktinės g. 50, Vilnius.</w:t>
      </w:r>
      <w:r w:rsidRPr="003974AA">
        <w:rPr>
          <w:rFonts w:ascii="Times New Roman" w:eastAsia="Calibri" w:hAnsi="Times New Roman" w:cs="Arial"/>
          <w:sz w:val="24"/>
          <w:szCs w:val="20"/>
          <w:lang w:eastAsia="en-US"/>
        </w:rPr>
        <w:t xml:space="preserve"> </w:t>
      </w:r>
    </w:p>
    <w:p w14:paraId="09ABB048" w14:textId="77777777" w:rsidR="003974AA" w:rsidRPr="003974AA" w:rsidRDefault="003974AA" w:rsidP="003974AA">
      <w:pPr>
        <w:spacing w:after="0" w:line="240" w:lineRule="auto"/>
        <w:ind w:firstLine="709"/>
        <w:jc w:val="both"/>
        <w:rPr>
          <w:rFonts w:ascii="Times New Roman" w:eastAsia="Calibri" w:hAnsi="Times New Roman" w:cs="Arial"/>
          <w:sz w:val="24"/>
          <w:szCs w:val="20"/>
          <w:lang w:eastAsia="en-US"/>
        </w:rPr>
      </w:pPr>
      <w:r w:rsidRPr="003974AA">
        <w:rPr>
          <w:rFonts w:ascii="Times New Roman" w:eastAsia="Calibri" w:hAnsi="Times New Roman" w:cs="Arial"/>
          <w:sz w:val="24"/>
          <w:szCs w:val="20"/>
          <w:lang w:eastAsia="en-US"/>
        </w:rPr>
        <w:t>Tiekėjas gali pasiūlyti geresnių charakteristikų ir parametrų prekės negu nurodyta šioje techninėje specifikacijoje.</w:t>
      </w:r>
    </w:p>
    <w:p w14:paraId="1A965D73" w14:textId="77777777" w:rsidR="003974AA" w:rsidRPr="003974AA" w:rsidRDefault="003974AA" w:rsidP="003974AA">
      <w:pPr>
        <w:spacing w:after="0" w:line="240" w:lineRule="auto"/>
        <w:ind w:firstLine="709"/>
        <w:jc w:val="both"/>
        <w:rPr>
          <w:rFonts w:ascii="Times New Roman" w:eastAsia="Calibri" w:hAnsi="Times New Roman" w:cs="Arial"/>
          <w:sz w:val="24"/>
          <w:szCs w:val="20"/>
          <w:lang w:eastAsia="en-US"/>
        </w:rPr>
      </w:pPr>
      <w:r w:rsidRPr="003974AA">
        <w:rPr>
          <w:rFonts w:ascii="Times New Roman" w:eastAsia="Calibri" w:hAnsi="Times New Roman" w:cs="Arial"/>
          <w:sz w:val="24"/>
          <w:szCs w:val="20"/>
          <w:lang w:eastAsia="en-US"/>
        </w:rPr>
        <w:t>Jei iš šiose techninėse specifikacijose pateiktų duomenų būtų galima daryti prielaidą apie konkrečius pirkimo objekto modelius ar tiekimo šaltinius, konkrečius technologinius procesus ar prekių ženklus, patentus, tipus, konkrečią kilmę ar gamybą, laikoma, kad jie yra tik orientaciniai ir tiekėjai gali siūlyti lygiaverčius.</w:t>
      </w:r>
    </w:p>
    <w:p w14:paraId="158BCD76" w14:textId="77777777" w:rsidR="003974AA" w:rsidRPr="003974AA" w:rsidRDefault="003974AA" w:rsidP="003974AA">
      <w:pPr>
        <w:spacing w:after="200" w:line="240" w:lineRule="auto"/>
        <w:ind w:firstLine="709"/>
        <w:jc w:val="both"/>
        <w:rPr>
          <w:rFonts w:ascii="Times New Roman" w:eastAsia="Calibri" w:hAnsi="Times New Roman" w:cs="Arial"/>
          <w:sz w:val="24"/>
          <w:szCs w:val="20"/>
          <w:lang w:eastAsia="en-US"/>
        </w:rPr>
      </w:pPr>
    </w:p>
    <w:p w14:paraId="2F55E2B0" w14:textId="15C4F663" w:rsidR="003974AA" w:rsidRPr="003974AA" w:rsidRDefault="003974AA" w:rsidP="003974AA">
      <w:pPr>
        <w:spacing w:after="200" w:line="240" w:lineRule="auto"/>
        <w:jc w:val="both"/>
        <w:textAlignment w:val="baseline"/>
        <w:rPr>
          <w:rFonts w:ascii="Times New Roman" w:eastAsia="Times New Roman" w:hAnsi="Times New Roman" w:cs="Times New Roman"/>
          <w:sz w:val="18"/>
          <w:szCs w:val="18"/>
          <w:lang w:val="pt-BR" w:eastAsia="en-US"/>
        </w:rPr>
      </w:pPr>
      <w:bookmarkStart w:id="52" w:name="_Hlk194567495"/>
      <w:r w:rsidRPr="003974AA">
        <w:rPr>
          <w:rFonts w:ascii="Times New Roman" w:eastAsia="Times New Roman" w:hAnsi="Times New Roman" w:cs="Times New Roman"/>
          <w:b/>
          <w:bCs/>
          <w:sz w:val="24"/>
          <w:szCs w:val="22"/>
          <w:lang w:eastAsia="en-US"/>
        </w:rPr>
        <w:t xml:space="preserve">Pirkimo objektas Nr.1: </w:t>
      </w:r>
      <w:r w:rsidRPr="003974AA">
        <w:rPr>
          <w:rFonts w:ascii="Times New Roman" w:eastAsia="Calibri" w:hAnsi="Times New Roman" w:cs="Times New Roman"/>
          <w:b/>
          <w:bCs/>
          <w:sz w:val="24"/>
          <w:szCs w:val="22"/>
          <w:lang w:eastAsia="en-US"/>
        </w:rPr>
        <w:t>Mobili darbo stotis su priedais (64</w:t>
      </w:r>
      <w:r w:rsidR="00541348">
        <w:rPr>
          <w:rFonts w:ascii="Times New Roman" w:eastAsia="Calibri" w:hAnsi="Times New Roman" w:cs="Times New Roman"/>
          <w:b/>
          <w:bCs/>
          <w:sz w:val="24"/>
          <w:szCs w:val="22"/>
          <w:lang w:eastAsia="en-US"/>
        </w:rPr>
        <w:t xml:space="preserve"> </w:t>
      </w:r>
      <w:r w:rsidRPr="003974AA">
        <w:rPr>
          <w:rFonts w:ascii="Times New Roman" w:eastAsia="Calibri" w:hAnsi="Times New Roman" w:cs="Times New Roman"/>
          <w:b/>
          <w:bCs/>
          <w:sz w:val="24"/>
          <w:szCs w:val="22"/>
          <w:lang w:eastAsia="en-US"/>
        </w:rPr>
        <w:t>GB RAM)</w:t>
      </w:r>
      <w:bookmarkEnd w:id="52"/>
    </w:p>
    <w:p w14:paraId="0CE643F8" w14:textId="77777777" w:rsidR="003974AA" w:rsidRPr="003974AA" w:rsidRDefault="003974AA" w:rsidP="003974AA">
      <w:pPr>
        <w:tabs>
          <w:tab w:val="left" w:pos="709"/>
        </w:tabs>
        <w:spacing w:after="0" w:line="240" w:lineRule="auto"/>
        <w:jc w:val="both"/>
        <w:rPr>
          <w:rFonts w:ascii="Times New Roman" w:eastAsia="Times New Roman" w:hAnsi="Times New Roman" w:cs="Times New Roman"/>
          <w:bCs/>
          <w:sz w:val="24"/>
          <w:szCs w:val="24"/>
        </w:rPr>
      </w:pPr>
      <w:r w:rsidRPr="003974AA">
        <w:rPr>
          <w:rFonts w:ascii="Times New Roman" w:eastAsia="Times New Roman" w:hAnsi="Times New Roman" w:cs="Times New Roman"/>
          <w:bCs/>
          <w:sz w:val="24"/>
          <w:szCs w:val="24"/>
        </w:rPr>
        <w:t>Prekių techniniai parametrai ir charakteristikos:</w:t>
      </w:r>
      <w:bookmarkEnd w:id="51"/>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843"/>
        <w:gridCol w:w="7229"/>
      </w:tblGrid>
      <w:tr w:rsidR="00893AA4" w:rsidRPr="00714C28" w14:paraId="222BC4EC" w14:textId="77777777" w:rsidTr="00893AA4">
        <w:trPr>
          <w:trHeight w:val="300"/>
        </w:trPr>
        <w:tc>
          <w:tcPr>
            <w:tcW w:w="704" w:type="dxa"/>
            <w:noWrap/>
          </w:tcPr>
          <w:p w14:paraId="5E5DFDF1" w14:textId="77777777" w:rsidR="00893AA4" w:rsidRPr="00714C28" w:rsidRDefault="00893AA4" w:rsidP="00714C28">
            <w:pPr>
              <w:spacing w:after="0" w:line="240" w:lineRule="auto"/>
              <w:rPr>
                <w:rFonts w:ascii="Times New Roman" w:eastAsia="Calibri" w:hAnsi="Times New Roman" w:cs="Times New Roman"/>
                <w:b/>
                <w:bCs/>
                <w:sz w:val="24"/>
                <w:szCs w:val="22"/>
                <w:lang w:eastAsia="en-US"/>
              </w:rPr>
            </w:pPr>
            <w:bookmarkStart w:id="53" w:name="_Hlk200534566"/>
            <w:r w:rsidRPr="00714C28">
              <w:rPr>
                <w:rFonts w:ascii="Times New Roman" w:eastAsia="Calibri" w:hAnsi="Times New Roman" w:cs="Times New Roman"/>
                <w:b/>
                <w:bCs/>
                <w:sz w:val="24"/>
                <w:szCs w:val="22"/>
                <w:lang w:eastAsia="en-US"/>
              </w:rPr>
              <w:t>Eil. Nr.</w:t>
            </w:r>
          </w:p>
        </w:tc>
        <w:tc>
          <w:tcPr>
            <w:tcW w:w="9072" w:type="dxa"/>
            <w:gridSpan w:val="2"/>
            <w:tcBorders>
              <w:bottom w:val="single" w:sz="4" w:space="0" w:color="auto"/>
            </w:tcBorders>
          </w:tcPr>
          <w:p w14:paraId="56E3DF57" w14:textId="77777777" w:rsidR="00893AA4" w:rsidRPr="00714C28" w:rsidRDefault="00893AA4" w:rsidP="00714C28">
            <w:pPr>
              <w:spacing w:after="0" w:line="240" w:lineRule="auto"/>
              <w:jc w:val="center"/>
              <w:rPr>
                <w:rFonts w:ascii="Times New Roman" w:eastAsia="Calibri" w:hAnsi="Times New Roman" w:cs="Times New Roman"/>
                <w:b/>
                <w:sz w:val="24"/>
                <w:szCs w:val="22"/>
                <w:lang w:eastAsia="en-US"/>
              </w:rPr>
            </w:pPr>
            <w:r w:rsidRPr="00714C28">
              <w:rPr>
                <w:rFonts w:ascii="Times New Roman" w:eastAsia="Calibri" w:hAnsi="Times New Roman" w:cs="Times New Roman"/>
                <w:b/>
                <w:sz w:val="24"/>
                <w:szCs w:val="22"/>
                <w:lang w:eastAsia="en-US"/>
              </w:rPr>
              <w:t>Pirkimo dokumentuose nustatyti prekių techniniai rodikliai</w:t>
            </w:r>
          </w:p>
        </w:tc>
      </w:tr>
      <w:tr w:rsidR="00893AA4" w:rsidRPr="00714C28" w14:paraId="6EA5DF8E" w14:textId="77777777" w:rsidTr="00893AA4">
        <w:trPr>
          <w:trHeight w:val="300"/>
        </w:trPr>
        <w:tc>
          <w:tcPr>
            <w:tcW w:w="704" w:type="dxa"/>
            <w:noWrap/>
          </w:tcPr>
          <w:p w14:paraId="042E5ACB" w14:textId="77777777" w:rsidR="00893AA4" w:rsidRPr="00714C28" w:rsidRDefault="00893AA4" w:rsidP="00714C28">
            <w:pPr>
              <w:spacing w:after="0"/>
              <w:rPr>
                <w:rFonts w:ascii="Times New Roman" w:eastAsia="Calibri" w:hAnsi="Times New Roman" w:cs="Times New Roman"/>
                <w:bCs/>
                <w:sz w:val="24"/>
                <w:szCs w:val="22"/>
                <w:lang w:eastAsia="en-US"/>
              </w:rPr>
            </w:pPr>
            <w:r w:rsidRPr="00714C28">
              <w:rPr>
                <w:rFonts w:ascii="Times New Roman" w:eastAsia="Calibri" w:hAnsi="Times New Roman" w:cs="Times New Roman"/>
                <w:bCs/>
                <w:sz w:val="24"/>
                <w:szCs w:val="22"/>
                <w:lang w:eastAsia="en-US"/>
              </w:rPr>
              <w:t>1</w:t>
            </w:r>
          </w:p>
        </w:tc>
        <w:tc>
          <w:tcPr>
            <w:tcW w:w="1843" w:type="dxa"/>
            <w:tcBorders>
              <w:top w:val="single" w:sz="4" w:space="0" w:color="auto"/>
            </w:tcBorders>
          </w:tcPr>
          <w:p w14:paraId="015DD50C" w14:textId="77777777" w:rsidR="00893AA4" w:rsidRPr="00714C28" w:rsidRDefault="00893AA4" w:rsidP="00714C28">
            <w:pPr>
              <w:spacing w:after="0" w:line="240" w:lineRule="auto"/>
              <w:ind w:left="34" w:right="98"/>
              <w:rPr>
                <w:rFonts w:ascii="Times New Roman" w:eastAsia="Calibri" w:hAnsi="Times New Roman" w:cs="Times New Roman"/>
                <w:sz w:val="24"/>
                <w:szCs w:val="22"/>
              </w:rPr>
            </w:pPr>
            <w:r w:rsidRPr="00714C28">
              <w:rPr>
                <w:rFonts w:ascii="Times New Roman" w:eastAsia="Calibri" w:hAnsi="Times New Roman" w:cs="Times New Roman"/>
                <w:sz w:val="24"/>
                <w:szCs w:val="22"/>
                <w:lang w:eastAsia="en-US"/>
              </w:rPr>
              <w:t>Kiekis</w:t>
            </w:r>
          </w:p>
        </w:tc>
        <w:tc>
          <w:tcPr>
            <w:tcW w:w="7229" w:type="dxa"/>
            <w:tcBorders>
              <w:top w:val="single" w:sz="4" w:space="0" w:color="auto"/>
            </w:tcBorders>
          </w:tcPr>
          <w:p w14:paraId="07C2E2C9" w14:textId="77777777" w:rsidR="00893AA4" w:rsidRPr="00714C28" w:rsidRDefault="00893AA4" w:rsidP="00714C28">
            <w:pPr>
              <w:tabs>
                <w:tab w:val="left" w:pos="390"/>
                <w:tab w:val="left" w:pos="1035"/>
                <w:tab w:val="left" w:pos="1500"/>
              </w:tabs>
              <w:spacing w:after="0"/>
              <w:jc w:val="both"/>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t>6 vnt.</w:t>
            </w:r>
          </w:p>
        </w:tc>
      </w:tr>
      <w:tr w:rsidR="00893AA4" w:rsidRPr="00714C28" w14:paraId="5266CD14" w14:textId="77777777" w:rsidTr="00893AA4">
        <w:trPr>
          <w:trHeight w:val="300"/>
        </w:trPr>
        <w:tc>
          <w:tcPr>
            <w:tcW w:w="704" w:type="dxa"/>
            <w:noWrap/>
          </w:tcPr>
          <w:p w14:paraId="6C7E313C" w14:textId="77777777" w:rsidR="00893AA4" w:rsidRPr="00714C28" w:rsidRDefault="00893AA4" w:rsidP="00714C28">
            <w:pPr>
              <w:spacing w:after="0"/>
              <w:rPr>
                <w:rFonts w:ascii="Times New Roman" w:eastAsia="Calibri" w:hAnsi="Times New Roman" w:cs="Times New Roman"/>
                <w:bCs/>
                <w:sz w:val="24"/>
                <w:szCs w:val="22"/>
                <w:lang w:eastAsia="en-US"/>
              </w:rPr>
            </w:pPr>
            <w:r w:rsidRPr="00714C28">
              <w:rPr>
                <w:rFonts w:ascii="Times New Roman" w:eastAsia="Calibri" w:hAnsi="Times New Roman" w:cs="Times New Roman"/>
                <w:bCs/>
                <w:sz w:val="24"/>
                <w:szCs w:val="22"/>
                <w:lang w:eastAsia="en-US"/>
              </w:rPr>
              <w:t>2</w:t>
            </w:r>
          </w:p>
        </w:tc>
        <w:tc>
          <w:tcPr>
            <w:tcW w:w="1843" w:type="dxa"/>
            <w:tcBorders>
              <w:top w:val="single" w:sz="4" w:space="0" w:color="auto"/>
            </w:tcBorders>
          </w:tcPr>
          <w:p w14:paraId="4033C54E" w14:textId="77777777" w:rsidR="00893AA4" w:rsidRPr="00714C28" w:rsidRDefault="00893AA4" w:rsidP="00714C28">
            <w:pPr>
              <w:spacing w:after="0" w:line="240" w:lineRule="auto"/>
              <w:ind w:left="34" w:right="98"/>
              <w:rPr>
                <w:rFonts w:ascii="Times New Roman" w:eastAsia="Calibri" w:hAnsi="Times New Roman" w:cs="Times New Roman"/>
                <w:bCs/>
                <w:sz w:val="24"/>
                <w:szCs w:val="22"/>
              </w:rPr>
            </w:pPr>
            <w:r w:rsidRPr="00714C28">
              <w:rPr>
                <w:rFonts w:ascii="Times New Roman" w:eastAsia="Calibri" w:hAnsi="Times New Roman" w:cs="Times New Roman"/>
                <w:sz w:val="24"/>
                <w:szCs w:val="22"/>
                <w:lang w:eastAsia="en-US"/>
              </w:rPr>
              <w:t>Gamintojas</w:t>
            </w:r>
          </w:p>
        </w:tc>
        <w:tc>
          <w:tcPr>
            <w:tcW w:w="7229" w:type="dxa"/>
            <w:tcBorders>
              <w:top w:val="single" w:sz="4" w:space="0" w:color="auto"/>
            </w:tcBorders>
          </w:tcPr>
          <w:p w14:paraId="1D251A94" w14:textId="77777777" w:rsidR="00893AA4" w:rsidRPr="00714C28" w:rsidRDefault="00893AA4" w:rsidP="00714C28">
            <w:pPr>
              <w:tabs>
                <w:tab w:val="left" w:pos="390"/>
                <w:tab w:val="left" w:pos="1035"/>
                <w:tab w:val="left" w:pos="1500"/>
              </w:tabs>
              <w:spacing w:after="0"/>
              <w:jc w:val="both"/>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t>Nurodyti.</w:t>
            </w:r>
          </w:p>
        </w:tc>
      </w:tr>
      <w:tr w:rsidR="00893AA4" w:rsidRPr="00714C28" w14:paraId="340CA558" w14:textId="77777777" w:rsidTr="00893AA4">
        <w:trPr>
          <w:trHeight w:val="300"/>
        </w:trPr>
        <w:tc>
          <w:tcPr>
            <w:tcW w:w="704" w:type="dxa"/>
            <w:noWrap/>
          </w:tcPr>
          <w:p w14:paraId="4CD669DB" w14:textId="77777777" w:rsidR="00893AA4" w:rsidRPr="00714C28" w:rsidRDefault="00893AA4" w:rsidP="00714C28">
            <w:pPr>
              <w:spacing w:after="0"/>
              <w:rPr>
                <w:rFonts w:ascii="Times New Roman" w:eastAsia="Calibri" w:hAnsi="Times New Roman" w:cs="Times New Roman"/>
                <w:bCs/>
                <w:sz w:val="24"/>
                <w:szCs w:val="22"/>
                <w:lang w:eastAsia="en-US"/>
              </w:rPr>
            </w:pPr>
            <w:r w:rsidRPr="00714C28">
              <w:rPr>
                <w:rFonts w:ascii="Times New Roman" w:eastAsia="Calibri" w:hAnsi="Times New Roman" w:cs="Times New Roman"/>
                <w:bCs/>
                <w:sz w:val="24"/>
                <w:szCs w:val="22"/>
                <w:lang w:eastAsia="en-US"/>
              </w:rPr>
              <w:t>3</w:t>
            </w:r>
          </w:p>
        </w:tc>
        <w:tc>
          <w:tcPr>
            <w:tcW w:w="1843" w:type="dxa"/>
            <w:tcBorders>
              <w:top w:val="single" w:sz="4" w:space="0" w:color="auto"/>
            </w:tcBorders>
          </w:tcPr>
          <w:p w14:paraId="58A7DE7C" w14:textId="77777777" w:rsidR="00893AA4" w:rsidRPr="00714C28" w:rsidRDefault="00893AA4" w:rsidP="00714C28">
            <w:pPr>
              <w:spacing w:after="0" w:line="240" w:lineRule="auto"/>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t>Pavadinimas/</w:t>
            </w:r>
          </w:p>
          <w:p w14:paraId="3B0F126A" w14:textId="77777777" w:rsidR="00893AA4" w:rsidRPr="00714C28" w:rsidRDefault="00893AA4" w:rsidP="00714C28">
            <w:pPr>
              <w:spacing w:after="0" w:line="240" w:lineRule="auto"/>
              <w:ind w:left="34" w:right="98"/>
              <w:rPr>
                <w:rFonts w:ascii="Times New Roman" w:eastAsia="Calibri" w:hAnsi="Times New Roman" w:cs="Times New Roman"/>
                <w:bCs/>
                <w:sz w:val="24"/>
                <w:szCs w:val="22"/>
              </w:rPr>
            </w:pPr>
            <w:r w:rsidRPr="00714C28">
              <w:rPr>
                <w:rFonts w:ascii="Times New Roman" w:eastAsia="Calibri" w:hAnsi="Times New Roman" w:cs="Times New Roman"/>
                <w:sz w:val="24"/>
                <w:szCs w:val="22"/>
                <w:lang w:eastAsia="en-US"/>
              </w:rPr>
              <w:t>Modelis</w:t>
            </w:r>
          </w:p>
        </w:tc>
        <w:tc>
          <w:tcPr>
            <w:tcW w:w="7229" w:type="dxa"/>
            <w:tcBorders>
              <w:top w:val="single" w:sz="4" w:space="0" w:color="auto"/>
            </w:tcBorders>
          </w:tcPr>
          <w:p w14:paraId="4C423E67" w14:textId="77777777" w:rsidR="00893AA4" w:rsidRPr="00714C28" w:rsidRDefault="00893AA4" w:rsidP="00714C28">
            <w:pPr>
              <w:tabs>
                <w:tab w:val="left" w:pos="390"/>
                <w:tab w:val="left" w:pos="1035"/>
                <w:tab w:val="left" w:pos="1500"/>
              </w:tabs>
              <w:spacing w:after="0"/>
              <w:jc w:val="both"/>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t>Nurodyti</w:t>
            </w:r>
          </w:p>
        </w:tc>
      </w:tr>
      <w:tr w:rsidR="00893AA4" w:rsidRPr="00714C28" w14:paraId="748DF3F9" w14:textId="77777777" w:rsidTr="00893AA4">
        <w:trPr>
          <w:trHeight w:val="300"/>
        </w:trPr>
        <w:tc>
          <w:tcPr>
            <w:tcW w:w="704" w:type="dxa"/>
            <w:noWrap/>
          </w:tcPr>
          <w:p w14:paraId="642FEDD8" w14:textId="77777777" w:rsidR="00893AA4" w:rsidRPr="00714C28" w:rsidRDefault="00893AA4" w:rsidP="00714C28">
            <w:pPr>
              <w:spacing w:after="0"/>
              <w:rPr>
                <w:rFonts w:ascii="Times New Roman" w:eastAsia="Calibri" w:hAnsi="Times New Roman" w:cs="Times New Roman"/>
                <w:bCs/>
                <w:sz w:val="24"/>
                <w:szCs w:val="22"/>
                <w:lang w:eastAsia="en-US"/>
              </w:rPr>
            </w:pPr>
            <w:r w:rsidRPr="00714C28">
              <w:rPr>
                <w:rFonts w:ascii="Times New Roman" w:eastAsia="Calibri" w:hAnsi="Times New Roman" w:cs="Times New Roman"/>
                <w:bCs/>
                <w:sz w:val="24"/>
                <w:szCs w:val="22"/>
                <w:lang w:eastAsia="en-US"/>
              </w:rPr>
              <w:t>4</w:t>
            </w:r>
          </w:p>
        </w:tc>
        <w:tc>
          <w:tcPr>
            <w:tcW w:w="1843" w:type="dxa"/>
          </w:tcPr>
          <w:p w14:paraId="1DC45F3F" w14:textId="77777777" w:rsidR="00893AA4" w:rsidRPr="00714C28" w:rsidRDefault="00893AA4" w:rsidP="00714C28">
            <w:pPr>
              <w:spacing w:after="0" w:line="240" w:lineRule="auto"/>
              <w:ind w:left="34" w:right="98"/>
              <w:rPr>
                <w:rFonts w:ascii="Times New Roman" w:eastAsia="Calibri" w:hAnsi="Times New Roman" w:cs="Times New Roman"/>
                <w:bCs/>
                <w:sz w:val="24"/>
                <w:szCs w:val="22"/>
              </w:rPr>
            </w:pPr>
            <w:r w:rsidRPr="00714C28">
              <w:rPr>
                <w:rFonts w:ascii="Times New Roman" w:eastAsia="Calibri" w:hAnsi="Times New Roman" w:cs="Times New Roman"/>
                <w:bCs/>
                <w:sz w:val="24"/>
                <w:szCs w:val="22"/>
              </w:rPr>
              <w:t>Mobili darbo stotis</w:t>
            </w:r>
          </w:p>
        </w:tc>
        <w:tc>
          <w:tcPr>
            <w:tcW w:w="7229" w:type="dxa"/>
          </w:tcPr>
          <w:p w14:paraId="1186BD52" w14:textId="77777777" w:rsidR="00893AA4" w:rsidRPr="00714C28" w:rsidRDefault="00893AA4" w:rsidP="00714C28">
            <w:pPr>
              <w:tabs>
                <w:tab w:val="left" w:pos="390"/>
                <w:tab w:val="left" w:pos="1035"/>
                <w:tab w:val="left" w:pos="1500"/>
              </w:tabs>
              <w:spacing w:after="0" w:line="240" w:lineRule="auto"/>
              <w:jc w:val="both"/>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t xml:space="preserve">Įrenginys turi būti gamintojo dokumentacijoje aiškiai įvardytas kaip  </w:t>
            </w:r>
            <w:r w:rsidRPr="00714C28">
              <w:rPr>
                <w:rFonts w:ascii="Times New Roman" w:eastAsia="Calibri" w:hAnsi="Times New Roman" w:cs="Times New Roman"/>
                <w:b/>
                <w:bCs/>
                <w:sz w:val="24"/>
                <w:szCs w:val="22"/>
                <w:lang w:eastAsia="en-US"/>
              </w:rPr>
              <w:t>„</w:t>
            </w:r>
            <w:proofErr w:type="spellStart"/>
            <w:r w:rsidRPr="00714C28">
              <w:rPr>
                <w:rFonts w:ascii="Times New Roman" w:eastAsia="Calibri" w:hAnsi="Times New Roman" w:cs="Times New Roman"/>
                <w:b/>
                <w:bCs/>
                <w:sz w:val="24"/>
                <w:szCs w:val="22"/>
                <w:lang w:eastAsia="en-US"/>
              </w:rPr>
              <w:t>Mobile</w:t>
            </w:r>
            <w:proofErr w:type="spellEnd"/>
            <w:r w:rsidRPr="00714C28">
              <w:rPr>
                <w:rFonts w:ascii="Times New Roman" w:eastAsia="Calibri" w:hAnsi="Times New Roman" w:cs="Times New Roman"/>
                <w:b/>
                <w:bCs/>
                <w:sz w:val="24"/>
                <w:szCs w:val="22"/>
                <w:lang w:eastAsia="en-US"/>
              </w:rPr>
              <w:t xml:space="preserve"> Workstation“</w:t>
            </w:r>
            <w:r w:rsidRPr="00714C28">
              <w:rPr>
                <w:rFonts w:ascii="Times New Roman" w:eastAsia="Calibri" w:hAnsi="Times New Roman" w:cs="Times New Roman"/>
                <w:sz w:val="24"/>
                <w:szCs w:val="22"/>
                <w:lang w:eastAsia="en-US"/>
              </w:rPr>
              <w:t xml:space="preserve"> (liet. mobili darbo stotis). </w:t>
            </w:r>
          </w:p>
          <w:p w14:paraId="7919A690" w14:textId="77777777" w:rsidR="00893AA4" w:rsidRPr="00714C28" w:rsidRDefault="00893AA4" w:rsidP="00714C28">
            <w:pPr>
              <w:tabs>
                <w:tab w:val="left" w:pos="390"/>
                <w:tab w:val="left" w:pos="1035"/>
                <w:tab w:val="left" w:pos="1500"/>
              </w:tabs>
              <w:spacing w:after="0" w:line="240" w:lineRule="auto"/>
              <w:jc w:val="both"/>
              <w:rPr>
                <w:rFonts w:ascii="Times New Roman" w:eastAsia="Calibri" w:hAnsi="Times New Roman" w:cs="Times New Roman"/>
                <w:b/>
                <w:bCs/>
                <w:i/>
                <w:iCs/>
                <w:sz w:val="24"/>
                <w:szCs w:val="22"/>
                <w:lang w:eastAsia="en-US"/>
              </w:rPr>
            </w:pPr>
            <w:r w:rsidRPr="00714C28">
              <w:rPr>
                <w:rFonts w:ascii="Times New Roman" w:eastAsia="Calibri" w:hAnsi="Times New Roman" w:cs="Times New Roman"/>
                <w:b/>
                <w:bCs/>
                <w:i/>
                <w:iCs/>
                <w:sz w:val="24"/>
                <w:szCs w:val="22"/>
                <w:lang w:eastAsia="en-US"/>
              </w:rPr>
              <w:t>Pateikti tai įrodantį dokumentą.</w:t>
            </w:r>
          </w:p>
        </w:tc>
      </w:tr>
      <w:tr w:rsidR="00893AA4" w:rsidRPr="00714C28" w14:paraId="19489251" w14:textId="77777777" w:rsidTr="00893AA4">
        <w:trPr>
          <w:trHeight w:val="300"/>
        </w:trPr>
        <w:tc>
          <w:tcPr>
            <w:tcW w:w="704" w:type="dxa"/>
            <w:noWrap/>
          </w:tcPr>
          <w:p w14:paraId="04D59B7C" w14:textId="77777777" w:rsidR="00893AA4" w:rsidRPr="00714C28" w:rsidRDefault="00893AA4" w:rsidP="00714C28">
            <w:pPr>
              <w:spacing w:after="0"/>
              <w:rPr>
                <w:rFonts w:ascii="Times New Roman" w:eastAsia="Calibri" w:hAnsi="Times New Roman" w:cs="Times New Roman"/>
                <w:bCs/>
                <w:sz w:val="24"/>
                <w:szCs w:val="22"/>
                <w:lang w:eastAsia="en-US"/>
              </w:rPr>
            </w:pPr>
            <w:r w:rsidRPr="00714C28">
              <w:rPr>
                <w:rFonts w:ascii="Times New Roman" w:eastAsia="Calibri" w:hAnsi="Times New Roman" w:cs="Times New Roman"/>
                <w:bCs/>
                <w:sz w:val="24"/>
                <w:szCs w:val="22"/>
                <w:lang w:eastAsia="en-US"/>
              </w:rPr>
              <w:t>5</w:t>
            </w:r>
          </w:p>
        </w:tc>
        <w:tc>
          <w:tcPr>
            <w:tcW w:w="1843" w:type="dxa"/>
          </w:tcPr>
          <w:p w14:paraId="11BA99A0" w14:textId="77777777" w:rsidR="00893AA4" w:rsidRPr="00714C28" w:rsidRDefault="00893AA4" w:rsidP="00714C28">
            <w:pPr>
              <w:spacing w:after="0" w:line="240" w:lineRule="auto"/>
              <w:ind w:left="34" w:right="98"/>
              <w:rPr>
                <w:rFonts w:ascii="Times New Roman" w:eastAsia="Calibri" w:hAnsi="Times New Roman" w:cs="Times New Roman"/>
                <w:bCs/>
                <w:sz w:val="24"/>
                <w:szCs w:val="22"/>
              </w:rPr>
            </w:pPr>
            <w:r w:rsidRPr="00714C28">
              <w:rPr>
                <w:rFonts w:ascii="Times New Roman" w:eastAsia="Calibri" w:hAnsi="Times New Roman" w:cs="Times New Roman"/>
                <w:bCs/>
                <w:sz w:val="24"/>
                <w:szCs w:val="22"/>
              </w:rPr>
              <w:t>Procesorius</w:t>
            </w:r>
            <w:r w:rsidRPr="00714C28">
              <w:rPr>
                <w:rFonts w:ascii="Times New Roman" w:eastAsia="Calibri" w:hAnsi="Times New Roman" w:cs="Times New Roman"/>
                <w:bCs/>
                <w:sz w:val="24"/>
                <w:szCs w:val="22"/>
              </w:rPr>
              <w:br/>
              <w:t xml:space="preserve">(angl. </w:t>
            </w:r>
            <w:r w:rsidRPr="00714C28">
              <w:rPr>
                <w:rFonts w:ascii="Times New Roman" w:eastAsia="Calibri" w:hAnsi="Times New Roman" w:cs="Times New Roman"/>
                <w:bCs/>
                <w:i/>
                <w:sz w:val="24"/>
                <w:szCs w:val="22"/>
              </w:rPr>
              <w:t>CPU</w:t>
            </w:r>
            <w:r w:rsidRPr="00714C28">
              <w:rPr>
                <w:rFonts w:ascii="Times New Roman" w:eastAsia="Calibri" w:hAnsi="Times New Roman" w:cs="Times New Roman"/>
                <w:bCs/>
                <w:sz w:val="24"/>
                <w:szCs w:val="22"/>
              </w:rPr>
              <w:t>)</w:t>
            </w:r>
          </w:p>
        </w:tc>
        <w:tc>
          <w:tcPr>
            <w:tcW w:w="7229" w:type="dxa"/>
          </w:tcPr>
          <w:p w14:paraId="3EA43DBB" w14:textId="77777777" w:rsidR="00893AA4" w:rsidRPr="00714C28" w:rsidRDefault="00893AA4" w:rsidP="00714C28">
            <w:pPr>
              <w:numPr>
                <w:ilvl w:val="0"/>
                <w:numId w:val="31"/>
              </w:numPr>
              <w:tabs>
                <w:tab w:val="left" w:pos="390"/>
                <w:tab w:val="left" w:pos="1035"/>
                <w:tab w:val="left" w:pos="1500"/>
              </w:tabs>
              <w:spacing w:after="0" w:line="240" w:lineRule="auto"/>
              <w:contextualSpacing/>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t xml:space="preserve">Kompiuterio procesoriaus našumas pagal viešai publikuojamus </w:t>
            </w:r>
            <w:proofErr w:type="spellStart"/>
            <w:r w:rsidRPr="00714C28">
              <w:rPr>
                <w:rFonts w:ascii="Times New Roman" w:eastAsia="Calibri" w:hAnsi="Times New Roman" w:cs="Times New Roman"/>
                <w:sz w:val="24"/>
                <w:szCs w:val="22"/>
                <w:lang w:eastAsia="en-US"/>
              </w:rPr>
              <w:t>Passmark</w:t>
            </w:r>
            <w:proofErr w:type="spellEnd"/>
            <w:r w:rsidRPr="00714C28">
              <w:rPr>
                <w:rFonts w:ascii="Times New Roman" w:eastAsia="Calibri" w:hAnsi="Times New Roman" w:cs="Times New Roman"/>
                <w:sz w:val="24"/>
                <w:szCs w:val="22"/>
                <w:lang w:eastAsia="en-US"/>
              </w:rPr>
              <w:t xml:space="preserve"> </w:t>
            </w:r>
            <w:proofErr w:type="spellStart"/>
            <w:r w:rsidRPr="00714C28">
              <w:rPr>
                <w:rFonts w:ascii="Times New Roman" w:eastAsia="Calibri" w:hAnsi="Times New Roman" w:cs="Times New Roman"/>
                <w:sz w:val="24"/>
                <w:szCs w:val="22"/>
                <w:lang w:eastAsia="en-US"/>
              </w:rPr>
              <w:t>performance</w:t>
            </w:r>
            <w:proofErr w:type="spellEnd"/>
            <w:r w:rsidRPr="00714C28">
              <w:rPr>
                <w:rFonts w:ascii="Times New Roman" w:eastAsia="Calibri" w:hAnsi="Times New Roman" w:cs="Times New Roman"/>
                <w:sz w:val="24"/>
                <w:szCs w:val="22"/>
                <w:lang w:eastAsia="en-US"/>
              </w:rPr>
              <w:t xml:space="preserve"> CPU mark (arba lygiavertę metodiką) procesorių įvertinimo rezultatus, pateikiamus </w:t>
            </w:r>
            <w:hyperlink r:id="rId14">
              <w:r w:rsidRPr="00714C28">
                <w:rPr>
                  <w:rFonts w:ascii="Times New Roman" w:eastAsia="Calibri" w:hAnsi="Times New Roman" w:cs="Times New Roman"/>
                  <w:color w:val="325883"/>
                  <w:sz w:val="24"/>
                  <w:szCs w:val="22"/>
                  <w:lang w:eastAsia="en-US"/>
                </w:rPr>
                <w:t>http://www.cpubenchmark.net/cpu_list.php</w:t>
              </w:r>
            </w:hyperlink>
            <w:r w:rsidRPr="00714C28">
              <w:rPr>
                <w:rFonts w:ascii="Times New Roman" w:eastAsia="Calibri" w:hAnsi="Times New Roman" w:cs="Times New Roman"/>
                <w:sz w:val="24"/>
                <w:szCs w:val="22"/>
                <w:lang w:eastAsia="en-US"/>
              </w:rPr>
              <w:t xml:space="preserve">, turi būti ne mažiau nei 30000. </w:t>
            </w:r>
          </w:p>
          <w:p w14:paraId="3DE10806" w14:textId="77777777" w:rsidR="00893AA4" w:rsidRPr="00714C28" w:rsidRDefault="00893AA4" w:rsidP="00714C28">
            <w:pPr>
              <w:numPr>
                <w:ilvl w:val="0"/>
                <w:numId w:val="31"/>
              </w:numPr>
              <w:tabs>
                <w:tab w:val="left" w:pos="390"/>
                <w:tab w:val="left" w:pos="1035"/>
                <w:tab w:val="left" w:pos="1500"/>
              </w:tabs>
              <w:spacing w:after="0" w:line="240" w:lineRule="auto"/>
              <w:contextualSpacing/>
              <w:rPr>
                <w:rFonts w:ascii="Times New Roman" w:eastAsia="Calibri" w:hAnsi="Times New Roman" w:cs="Times New Roman"/>
                <w:sz w:val="24"/>
                <w:szCs w:val="24"/>
                <w:lang w:eastAsia="en-US"/>
              </w:rPr>
            </w:pPr>
            <w:r w:rsidRPr="00714C28">
              <w:rPr>
                <w:rFonts w:ascii="Times New Roman" w:eastAsia="Calibri" w:hAnsi="Times New Roman" w:cs="Times New Roman"/>
                <w:sz w:val="24"/>
                <w:szCs w:val="22"/>
                <w:lang w:eastAsia="en-US"/>
              </w:rPr>
              <w:t xml:space="preserve">Procesoriaus išleidimo į rinką data turi būti ne senesnė nei 2025 metų. </w:t>
            </w:r>
          </w:p>
          <w:p w14:paraId="7CFDA6E4" w14:textId="77777777" w:rsidR="00893AA4" w:rsidRPr="00714C28" w:rsidRDefault="00893AA4" w:rsidP="00714C28">
            <w:pPr>
              <w:numPr>
                <w:ilvl w:val="0"/>
                <w:numId w:val="31"/>
              </w:numPr>
              <w:tabs>
                <w:tab w:val="left" w:pos="390"/>
                <w:tab w:val="left" w:pos="1035"/>
                <w:tab w:val="left" w:pos="1500"/>
              </w:tabs>
              <w:spacing w:after="0" w:line="240" w:lineRule="auto"/>
              <w:contextualSpacing/>
              <w:jc w:val="both"/>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t xml:space="preserve">Turi būti ne mažiau nei 16 branduolių. </w:t>
            </w:r>
          </w:p>
          <w:p w14:paraId="29F87B6E" w14:textId="77777777" w:rsidR="00893AA4" w:rsidRPr="00714C28" w:rsidRDefault="00893AA4" w:rsidP="00714C28">
            <w:pPr>
              <w:numPr>
                <w:ilvl w:val="0"/>
                <w:numId w:val="31"/>
              </w:numPr>
              <w:tabs>
                <w:tab w:val="left" w:pos="390"/>
                <w:tab w:val="left" w:pos="1035"/>
                <w:tab w:val="left" w:pos="1500"/>
              </w:tabs>
              <w:spacing w:after="0" w:line="240" w:lineRule="auto"/>
              <w:contextualSpacing/>
              <w:jc w:val="both"/>
              <w:rPr>
                <w:rFonts w:ascii="Times New Roman" w:eastAsia="Calibri" w:hAnsi="Times New Roman" w:cs="Times New Roman"/>
                <w:sz w:val="24"/>
                <w:szCs w:val="22"/>
                <w:lang w:eastAsia="en-US"/>
              </w:rPr>
            </w:pPr>
            <w:proofErr w:type="spellStart"/>
            <w:r w:rsidRPr="00714C28">
              <w:rPr>
                <w:rFonts w:ascii="Times New Roman" w:eastAsia="Calibri" w:hAnsi="Times New Roman" w:cs="Times New Roman"/>
                <w:sz w:val="24"/>
                <w:szCs w:val="22"/>
                <w:lang w:eastAsia="en-US"/>
              </w:rPr>
              <w:t>Overall</w:t>
            </w:r>
            <w:proofErr w:type="spellEnd"/>
            <w:r w:rsidRPr="00714C28">
              <w:rPr>
                <w:rFonts w:ascii="Times New Roman" w:eastAsia="Calibri" w:hAnsi="Times New Roman" w:cs="Times New Roman"/>
                <w:sz w:val="24"/>
                <w:szCs w:val="22"/>
                <w:lang w:eastAsia="en-US"/>
              </w:rPr>
              <w:t xml:space="preserve"> </w:t>
            </w:r>
            <w:proofErr w:type="spellStart"/>
            <w:r w:rsidRPr="00714C28">
              <w:rPr>
                <w:rFonts w:ascii="Times New Roman" w:eastAsia="Calibri" w:hAnsi="Times New Roman" w:cs="Times New Roman"/>
                <w:sz w:val="24"/>
                <w:szCs w:val="22"/>
                <w:lang w:eastAsia="en-US"/>
              </w:rPr>
              <w:t>Peak</w:t>
            </w:r>
            <w:proofErr w:type="spellEnd"/>
            <w:r w:rsidRPr="00714C28">
              <w:rPr>
                <w:rFonts w:ascii="Times New Roman" w:eastAsia="Calibri" w:hAnsi="Times New Roman" w:cs="Times New Roman"/>
                <w:sz w:val="24"/>
                <w:szCs w:val="22"/>
                <w:lang w:eastAsia="en-US"/>
              </w:rPr>
              <w:t xml:space="preserve"> TOPS arba lygiavertis ne mažiau nei 35.  </w:t>
            </w:r>
          </w:p>
          <w:p w14:paraId="3CA3F584" w14:textId="77777777" w:rsidR="00893AA4" w:rsidRPr="00714C28" w:rsidRDefault="00893AA4" w:rsidP="00714C28">
            <w:pPr>
              <w:numPr>
                <w:ilvl w:val="0"/>
                <w:numId w:val="31"/>
              </w:numPr>
              <w:tabs>
                <w:tab w:val="left" w:pos="390"/>
                <w:tab w:val="left" w:pos="1035"/>
                <w:tab w:val="left" w:pos="1500"/>
              </w:tabs>
              <w:spacing w:after="0" w:line="240" w:lineRule="auto"/>
              <w:contextualSpacing/>
              <w:jc w:val="both"/>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t xml:space="preserve">Procesorius turi būti su NPU.                             </w:t>
            </w:r>
            <w:hyperlink r:id="rId15">
              <w:r w:rsidRPr="00714C28">
                <w:rPr>
                  <w:rFonts w:ascii="Times New Roman" w:eastAsia="Calibri" w:hAnsi="Times New Roman" w:cs="Times New Roman"/>
                  <w:i/>
                  <w:iCs/>
                  <w:color w:val="325883"/>
                  <w:sz w:val="24"/>
                  <w:szCs w:val="22"/>
                  <w:lang w:eastAsia="en-US"/>
                </w:rPr>
                <w:t>http://www.cpubenchmark.net/high_end_cpus.html.</w:t>
              </w:r>
            </w:hyperlink>
            <w:r w:rsidRPr="00714C28">
              <w:rPr>
                <w:rFonts w:ascii="Times New Roman" w:eastAsia="Calibri" w:hAnsi="Times New Roman" w:cs="Times New Roman"/>
                <w:i/>
                <w:iCs/>
                <w:sz w:val="24"/>
                <w:szCs w:val="22"/>
                <w:lang w:eastAsia="en-US"/>
              </w:rPr>
              <w:t xml:space="preserve"> </w:t>
            </w:r>
          </w:p>
          <w:p w14:paraId="790E9886" w14:textId="77777777" w:rsidR="00893AA4" w:rsidRPr="00714C28" w:rsidRDefault="00893AA4" w:rsidP="00714C28">
            <w:pPr>
              <w:tabs>
                <w:tab w:val="left" w:pos="390"/>
                <w:tab w:val="left" w:pos="1035"/>
                <w:tab w:val="left" w:pos="1500"/>
              </w:tabs>
              <w:spacing w:after="0" w:line="240" w:lineRule="auto"/>
              <w:jc w:val="both"/>
              <w:rPr>
                <w:rFonts w:ascii="Times New Roman" w:eastAsia="Calibri" w:hAnsi="Times New Roman" w:cs="Times New Roman"/>
                <w:i/>
                <w:iCs/>
                <w:sz w:val="24"/>
                <w:szCs w:val="22"/>
                <w:lang w:eastAsia="en-US"/>
              </w:rPr>
            </w:pPr>
            <w:r w:rsidRPr="00714C28">
              <w:rPr>
                <w:rFonts w:ascii="Times New Roman" w:eastAsia="Calibri" w:hAnsi="Times New Roman" w:cs="Times New Roman"/>
                <w:b/>
                <w:bCs/>
                <w:i/>
                <w:iCs/>
                <w:sz w:val="24"/>
                <w:szCs w:val="22"/>
                <w:lang w:eastAsia="en-US"/>
              </w:rPr>
              <w:t>Nurodyti procesoriaus gamintoją, tipą, pavadinimą, dažnį, spartinančiosios atminties dydį</w:t>
            </w:r>
            <w:r w:rsidRPr="00714C28">
              <w:rPr>
                <w:rFonts w:ascii="Times New Roman" w:eastAsia="Calibri" w:hAnsi="Times New Roman" w:cs="Times New Roman"/>
                <w:sz w:val="24"/>
                <w:szCs w:val="22"/>
                <w:lang w:eastAsia="en-US"/>
              </w:rPr>
              <w:t>.</w:t>
            </w:r>
          </w:p>
        </w:tc>
      </w:tr>
      <w:tr w:rsidR="00893AA4" w:rsidRPr="00714C28" w14:paraId="51E2FC80" w14:textId="77777777" w:rsidTr="00893AA4">
        <w:trPr>
          <w:trHeight w:val="300"/>
        </w:trPr>
        <w:tc>
          <w:tcPr>
            <w:tcW w:w="704" w:type="dxa"/>
            <w:noWrap/>
          </w:tcPr>
          <w:p w14:paraId="1021F5A9" w14:textId="77777777" w:rsidR="00893AA4" w:rsidRPr="00714C28" w:rsidRDefault="00893AA4" w:rsidP="00714C28">
            <w:pPr>
              <w:spacing w:after="200"/>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t>6</w:t>
            </w:r>
          </w:p>
        </w:tc>
        <w:tc>
          <w:tcPr>
            <w:tcW w:w="1843" w:type="dxa"/>
          </w:tcPr>
          <w:p w14:paraId="01DA0BC5" w14:textId="77777777" w:rsidR="00893AA4" w:rsidRPr="00714C28" w:rsidRDefault="00893AA4" w:rsidP="00714C28">
            <w:pPr>
              <w:spacing w:after="200" w:line="240" w:lineRule="auto"/>
              <w:rPr>
                <w:rFonts w:ascii="Times New Roman" w:eastAsia="Calibri" w:hAnsi="Times New Roman" w:cs="Times New Roman"/>
                <w:sz w:val="24"/>
                <w:szCs w:val="22"/>
              </w:rPr>
            </w:pPr>
            <w:r w:rsidRPr="00714C28">
              <w:rPr>
                <w:rFonts w:ascii="Times New Roman" w:eastAsia="Calibri" w:hAnsi="Times New Roman" w:cs="Times New Roman"/>
                <w:sz w:val="24"/>
                <w:szCs w:val="22"/>
              </w:rPr>
              <w:t>Operacinė sistema</w:t>
            </w:r>
          </w:p>
        </w:tc>
        <w:tc>
          <w:tcPr>
            <w:tcW w:w="7229" w:type="dxa"/>
          </w:tcPr>
          <w:p w14:paraId="250240F6" w14:textId="77777777" w:rsidR="00893AA4" w:rsidRPr="00714C28" w:rsidRDefault="00893AA4" w:rsidP="00714C28">
            <w:pPr>
              <w:tabs>
                <w:tab w:val="left" w:pos="390"/>
                <w:tab w:val="left" w:pos="1035"/>
                <w:tab w:val="left" w:pos="1500"/>
              </w:tabs>
              <w:spacing w:after="0" w:line="240" w:lineRule="auto"/>
              <w:rPr>
                <w:rFonts w:ascii="Times New Roman" w:eastAsia="Calibri" w:hAnsi="Times New Roman" w:cs="Times New Roman"/>
                <w:b/>
                <w:bCs/>
                <w:i/>
                <w:iCs/>
                <w:sz w:val="24"/>
                <w:szCs w:val="22"/>
                <w:lang w:eastAsia="en-US"/>
              </w:rPr>
            </w:pPr>
            <w:r w:rsidRPr="00714C28">
              <w:rPr>
                <w:rFonts w:ascii="Times New Roman" w:eastAsia="Calibri" w:hAnsi="Times New Roman" w:cs="Times New Roman"/>
                <w:sz w:val="24"/>
                <w:szCs w:val="22"/>
                <w:lang w:eastAsia="en-US"/>
              </w:rPr>
              <w:t xml:space="preserve">Operacinė sistema Microsoft Windows 11 Professional 64 bitų arba lygiavertė (naujausia versija pristatymo metu) </w:t>
            </w:r>
            <w:r w:rsidRPr="00714C28">
              <w:rPr>
                <w:rFonts w:ascii="Times New Roman" w:eastAsia="Calibri" w:hAnsi="Times New Roman" w:cs="Times New Roman"/>
                <w:b/>
                <w:bCs/>
                <w:i/>
                <w:iCs/>
                <w:sz w:val="24"/>
                <w:szCs w:val="22"/>
                <w:lang w:eastAsia="en-US"/>
              </w:rPr>
              <w:t>Nurodyti siūlomos programinės įrangos gamintoją ir pavadinimą.</w:t>
            </w:r>
          </w:p>
        </w:tc>
      </w:tr>
      <w:tr w:rsidR="00893AA4" w:rsidRPr="00714C28" w14:paraId="64AFD0A5" w14:textId="77777777" w:rsidTr="00893AA4">
        <w:trPr>
          <w:trHeight w:val="300"/>
        </w:trPr>
        <w:tc>
          <w:tcPr>
            <w:tcW w:w="704" w:type="dxa"/>
            <w:noWrap/>
          </w:tcPr>
          <w:p w14:paraId="0BFDAC3F" w14:textId="77777777" w:rsidR="00893AA4" w:rsidRPr="00714C28" w:rsidRDefault="00893AA4" w:rsidP="00714C28">
            <w:pPr>
              <w:spacing w:after="0"/>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lastRenderedPageBreak/>
              <w:t>7</w:t>
            </w:r>
          </w:p>
        </w:tc>
        <w:tc>
          <w:tcPr>
            <w:tcW w:w="1843" w:type="dxa"/>
          </w:tcPr>
          <w:p w14:paraId="1DC59606" w14:textId="77777777" w:rsidR="00893AA4" w:rsidRPr="00714C28" w:rsidRDefault="00893AA4" w:rsidP="00714C28">
            <w:pPr>
              <w:spacing w:after="0" w:line="240" w:lineRule="auto"/>
              <w:ind w:left="34" w:right="98"/>
              <w:rPr>
                <w:rFonts w:ascii="Times New Roman" w:eastAsia="Calibri" w:hAnsi="Times New Roman" w:cs="Times New Roman"/>
                <w:bCs/>
                <w:sz w:val="24"/>
                <w:szCs w:val="22"/>
              </w:rPr>
            </w:pPr>
            <w:r w:rsidRPr="00714C28">
              <w:rPr>
                <w:rFonts w:ascii="Times New Roman" w:eastAsia="Calibri" w:hAnsi="Times New Roman" w:cs="Times New Roman"/>
                <w:bCs/>
                <w:sz w:val="24"/>
                <w:szCs w:val="22"/>
              </w:rPr>
              <w:t>Ekranas</w:t>
            </w:r>
          </w:p>
        </w:tc>
        <w:tc>
          <w:tcPr>
            <w:tcW w:w="7229" w:type="dxa"/>
          </w:tcPr>
          <w:p w14:paraId="4019334E" w14:textId="77777777" w:rsidR="00893AA4" w:rsidRPr="00714C28" w:rsidRDefault="00893AA4" w:rsidP="00714C28">
            <w:pPr>
              <w:numPr>
                <w:ilvl w:val="0"/>
                <w:numId w:val="32"/>
              </w:numPr>
              <w:tabs>
                <w:tab w:val="left" w:pos="390"/>
                <w:tab w:val="left" w:pos="1035"/>
                <w:tab w:val="left" w:pos="1500"/>
              </w:tabs>
              <w:spacing w:after="0" w:line="240" w:lineRule="auto"/>
              <w:contextualSpacing/>
              <w:jc w:val="both"/>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t>Ekranas turi būti su matiniu (</w:t>
            </w:r>
            <w:proofErr w:type="spellStart"/>
            <w:r w:rsidRPr="00714C28">
              <w:rPr>
                <w:rFonts w:ascii="Times New Roman" w:eastAsia="Calibri" w:hAnsi="Times New Roman" w:cs="Times New Roman"/>
                <w:sz w:val="24"/>
                <w:szCs w:val="22"/>
                <w:lang w:eastAsia="en-US"/>
              </w:rPr>
              <w:t>anti-glare</w:t>
            </w:r>
            <w:proofErr w:type="spellEnd"/>
            <w:r w:rsidRPr="00714C28">
              <w:rPr>
                <w:rFonts w:ascii="Times New Roman" w:eastAsia="Calibri" w:hAnsi="Times New Roman" w:cs="Times New Roman"/>
                <w:sz w:val="24"/>
                <w:szCs w:val="22"/>
                <w:lang w:eastAsia="en-US"/>
              </w:rPr>
              <w:t>) paviršiumi arba lygiaverte gamintojo įrengta danga (pvz., matinė plėvelė), užtikrinančia lygiavertį atspindžių sumažinimą.</w:t>
            </w:r>
          </w:p>
          <w:p w14:paraId="21D209FC" w14:textId="76BAA1F8" w:rsidR="00893AA4" w:rsidRPr="00714C28" w:rsidRDefault="00893AA4" w:rsidP="00714C28">
            <w:pPr>
              <w:numPr>
                <w:ilvl w:val="0"/>
                <w:numId w:val="32"/>
              </w:numPr>
              <w:tabs>
                <w:tab w:val="left" w:pos="390"/>
                <w:tab w:val="left" w:pos="1035"/>
                <w:tab w:val="left" w:pos="1500"/>
              </w:tabs>
              <w:spacing w:after="0" w:line="240" w:lineRule="auto"/>
              <w:contextualSpacing/>
              <w:jc w:val="both"/>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t>Ne mažiau kaip 16.0</w:t>
            </w:r>
            <w:r>
              <w:rPr>
                <w:rFonts w:ascii="Times New Roman" w:eastAsia="Calibri" w:hAnsi="Times New Roman" w:cs="Times New Roman"/>
                <w:sz w:val="24"/>
                <w:szCs w:val="22"/>
                <w:lang w:eastAsia="en-US"/>
              </w:rPr>
              <w:t xml:space="preserve"> colių</w:t>
            </w:r>
            <w:r w:rsidRPr="00714C28">
              <w:rPr>
                <w:rFonts w:ascii="Times New Roman" w:eastAsia="Calibri" w:hAnsi="Times New Roman" w:cs="Times New Roman"/>
                <w:sz w:val="24"/>
                <w:szCs w:val="22"/>
                <w:lang w:eastAsia="en-US"/>
              </w:rPr>
              <w:t xml:space="preserve"> ir ne daugiau kaip 16.5</w:t>
            </w:r>
            <w:r>
              <w:rPr>
                <w:rFonts w:ascii="Times New Roman" w:eastAsia="Calibri" w:hAnsi="Times New Roman" w:cs="Times New Roman"/>
                <w:sz w:val="24"/>
                <w:szCs w:val="22"/>
                <w:lang w:eastAsia="en-US"/>
              </w:rPr>
              <w:t xml:space="preserve"> colių</w:t>
            </w:r>
            <w:r w:rsidRPr="00714C28">
              <w:rPr>
                <w:rFonts w:ascii="Times New Roman" w:eastAsia="Calibri" w:hAnsi="Times New Roman" w:cs="Times New Roman"/>
                <w:sz w:val="24"/>
                <w:szCs w:val="22"/>
                <w:lang w:eastAsia="en-US"/>
              </w:rPr>
              <w:t xml:space="preserve"> įstrižainė.</w:t>
            </w:r>
          </w:p>
          <w:p w14:paraId="11D5C970" w14:textId="77777777" w:rsidR="00893AA4" w:rsidRPr="00714C28" w:rsidRDefault="00893AA4" w:rsidP="00714C28">
            <w:pPr>
              <w:numPr>
                <w:ilvl w:val="0"/>
                <w:numId w:val="32"/>
              </w:numPr>
              <w:tabs>
                <w:tab w:val="left" w:pos="390"/>
                <w:tab w:val="left" w:pos="1035"/>
                <w:tab w:val="left" w:pos="1500"/>
              </w:tabs>
              <w:spacing w:after="0" w:line="240" w:lineRule="auto"/>
              <w:contextualSpacing/>
              <w:jc w:val="both"/>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t>Ne blogesnė kaip WQUXGA (3840x2400) raiška.</w:t>
            </w:r>
          </w:p>
          <w:p w14:paraId="519D8CB4" w14:textId="77777777" w:rsidR="00893AA4" w:rsidRPr="00714C28" w:rsidRDefault="00893AA4" w:rsidP="00714C28">
            <w:pPr>
              <w:numPr>
                <w:ilvl w:val="0"/>
                <w:numId w:val="32"/>
              </w:numPr>
              <w:tabs>
                <w:tab w:val="left" w:pos="390"/>
                <w:tab w:val="left" w:pos="1035"/>
                <w:tab w:val="left" w:pos="1500"/>
              </w:tabs>
              <w:spacing w:after="0" w:line="240" w:lineRule="auto"/>
              <w:contextualSpacing/>
              <w:jc w:val="both"/>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t>Turi būti integruota ne prastesnė nei FHD IR kamera.</w:t>
            </w:r>
          </w:p>
          <w:p w14:paraId="242BA604" w14:textId="77777777" w:rsidR="00893AA4" w:rsidRPr="00714C28" w:rsidRDefault="00893AA4" w:rsidP="00714C28">
            <w:pPr>
              <w:numPr>
                <w:ilvl w:val="0"/>
                <w:numId w:val="32"/>
              </w:numPr>
              <w:tabs>
                <w:tab w:val="left" w:pos="390"/>
                <w:tab w:val="left" w:pos="1035"/>
                <w:tab w:val="left" w:pos="1500"/>
              </w:tabs>
              <w:spacing w:after="0" w:line="240" w:lineRule="auto"/>
              <w:contextualSpacing/>
              <w:jc w:val="both"/>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t>Ekrano ryškumas – ne mažesnis kaip 400 nitų, atnaujinimo dažnis – bent 100 Hz.</w:t>
            </w:r>
          </w:p>
        </w:tc>
      </w:tr>
      <w:tr w:rsidR="00893AA4" w:rsidRPr="00714C28" w14:paraId="653E5765" w14:textId="77777777" w:rsidTr="00893AA4">
        <w:trPr>
          <w:trHeight w:val="300"/>
        </w:trPr>
        <w:tc>
          <w:tcPr>
            <w:tcW w:w="704" w:type="dxa"/>
            <w:noWrap/>
          </w:tcPr>
          <w:p w14:paraId="47E436D0" w14:textId="77777777" w:rsidR="00893AA4" w:rsidRPr="00714C28" w:rsidRDefault="00893AA4" w:rsidP="00714C28">
            <w:pPr>
              <w:spacing w:after="0"/>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t>8</w:t>
            </w:r>
          </w:p>
        </w:tc>
        <w:tc>
          <w:tcPr>
            <w:tcW w:w="1843" w:type="dxa"/>
          </w:tcPr>
          <w:p w14:paraId="1917A07B" w14:textId="77777777" w:rsidR="00893AA4" w:rsidRPr="00714C28" w:rsidRDefault="00893AA4" w:rsidP="00714C28">
            <w:pPr>
              <w:spacing w:after="0" w:line="240" w:lineRule="auto"/>
              <w:ind w:left="34" w:right="98"/>
              <w:rPr>
                <w:rFonts w:ascii="Times New Roman" w:eastAsia="Calibri" w:hAnsi="Times New Roman" w:cs="Times New Roman"/>
                <w:bCs/>
                <w:sz w:val="24"/>
                <w:szCs w:val="22"/>
              </w:rPr>
            </w:pPr>
            <w:r w:rsidRPr="00714C28">
              <w:rPr>
                <w:rFonts w:ascii="Times New Roman" w:eastAsia="Calibri" w:hAnsi="Times New Roman" w:cs="Times New Roman"/>
                <w:bCs/>
                <w:sz w:val="24"/>
                <w:szCs w:val="22"/>
              </w:rPr>
              <w:t>Operatyvioji atmintis</w:t>
            </w:r>
            <w:r w:rsidRPr="00714C28">
              <w:rPr>
                <w:rFonts w:ascii="Times New Roman" w:eastAsia="Calibri" w:hAnsi="Times New Roman" w:cs="Times New Roman"/>
                <w:bCs/>
                <w:sz w:val="24"/>
                <w:szCs w:val="22"/>
              </w:rPr>
              <w:br/>
              <w:t xml:space="preserve">(angl. </w:t>
            </w:r>
            <w:r w:rsidRPr="00714C28">
              <w:rPr>
                <w:rFonts w:ascii="Times New Roman" w:eastAsia="Calibri" w:hAnsi="Times New Roman" w:cs="Times New Roman"/>
                <w:bCs/>
                <w:i/>
                <w:sz w:val="24"/>
                <w:szCs w:val="22"/>
              </w:rPr>
              <w:t>RAM</w:t>
            </w:r>
            <w:r w:rsidRPr="00714C28">
              <w:rPr>
                <w:rFonts w:ascii="Times New Roman" w:eastAsia="Calibri" w:hAnsi="Times New Roman" w:cs="Times New Roman"/>
                <w:bCs/>
                <w:sz w:val="24"/>
                <w:szCs w:val="22"/>
              </w:rPr>
              <w:t>)</w:t>
            </w:r>
          </w:p>
        </w:tc>
        <w:tc>
          <w:tcPr>
            <w:tcW w:w="7229" w:type="dxa"/>
          </w:tcPr>
          <w:p w14:paraId="3A745D22" w14:textId="402CEE69" w:rsidR="00893AA4" w:rsidRPr="00714C28" w:rsidRDefault="00893AA4" w:rsidP="00714C28">
            <w:pPr>
              <w:numPr>
                <w:ilvl w:val="0"/>
                <w:numId w:val="33"/>
              </w:numPr>
              <w:tabs>
                <w:tab w:val="left" w:pos="390"/>
                <w:tab w:val="left" w:pos="1035"/>
                <w:tab w:val="left" w:pos="1500"/>
              </w:tabs>
              <w:spacing w:after="0" w:line="240" w:lineRule="auto"/>
              <w:contextualSpacing/>
              <w:jc w:val="both"/>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t>ne mažiau kaip 64</w:t>
            </w:r>
            <w:r>
              <w:rPr>
                <w:rFonts w:ascii="Times New Roman" w:eastAsia="Calibri" w:hAnsi="Times New Roman" w:cs="Times New Roman"/>
                <w:sz w:val="24"/>
                <w:szCs w:val="22"/>
                <w:lang w:eastAsia="en-US"/>
              </w:rPr>
              <w:t xml:space="preserve"> </w:t>
            </w:r>
            <w:r w:rsidRPr="00714C28">
              <w:rPr>
                <w:rFonts w:ascii="Times New Roman" w:eastAsia="Calibri" w:hAnsi="Times New Roman" w:cs="Times New Roman"/>
                <w:sz w:val="24"/>
                <w:szCs w:val="22"/>
                <w:lang w:eastAsia="en-US"/>
              </w:rPr>
              <w:t xml:space="preserve">GB (ne prasčiau nei DDR5 5200 MHz). </w:t>
            </w:r>
          </w:p>
          <w:p w14:paraId="1D25C203" w14:textId="16C2FFB3" w:rsidR="00893AA4" w:rsidRPr="00714C28" w:rsidRDefault="00893AA4" w:rsidP="00714C28">
            <w:pPr>
              <w:numPr>
                <w:ilvl w:val="0"/>
                <w:numId w:val="33"/>
              </w:numPr>
              <w:tabs>
                <w:tab w:val="left" w:pos="390"/>
                <w:tab w:val="left" w:pos="1035"/>
                <w:tab w:val="left" w:pos="1500"/>
              </w:tabs>
              <w:spacing w:after="0" w:line="240" w:lineRule="auto"/>
              <w:contextualSpacing/>
              <w:jc w:val="both"/>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t>Maksimali palaikoma talpa ne mažiau nei 64</w:t>
            </w:r>
            <w:r>
              <w:rPr>
                <w:rFonts w:ascii="Times New Roman" w:eastAsia="Calibri" w:hAnsi="Times New Roman" w:cs="Times New Roman"/>
                <w:sz w:val="24"/>
                <w:szCs w:val="22"/>
                <w:lang w:eastAsia="en-US"/>
              </w:rPr>
              <w:t xml:space="preserve"> </w:t>
            </w:r>
            <w:r w:rsidRPr="00714C28">
              <w:rPr>
                <w:rFonts w:ascii="Times New Roman" w:eastAsia="Calibri" w:hAnsi="Times New Roman" w:cs="Times New Roman"/>
                <w:sz w:val="24"/>
                <w:szCs w:val="22"/>
                <w:lang w:eastAsia="en-US"/>
              </w:rPr>
              <w:t>GB.</w:t>
            </w:r>
          </w:p>
        </w:tc>
      </w:tr>
      <w:tr w:rsidR="00893AA4" w:rsidRPr="00714C28" w14:paraId="44C585D8" w14:textId="77777777" w:rsidTr="00893AA4">
        <w:trPr>
          <w:trHeight w:val="300"/>
        </w:trPr>
        <w:tc>
          <w:tcPr>
            <w:tcW w:w="704" w:type="dxa"/>
            <w:noWrap/>
          </w:tcPr>
          <w:p w14:paraId="23ABAE03" w14:textId="77777777" w:rsidR="00893AA4" w:rsidRPr="00714C28" w:rsidRDefault="00893AA4" w:rsidP="00714C28">
            <w:pPr>
              <w:spacing w:after="0"/>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t>9</w:t>
            </w:r>
          </w:p>
        </w:tc>
        <w:tc>
          <w:tcPr>
            <w:tcW w:w="1843" w:type="dxa"/>
          </w:tcPr>
          <w:p w14:paraId="0C3F6749" w14:textId="77777777" w:rsidR="00893AA4" w:rsidRPr="00714C28" w:rsidRDefault="00893AA4" w:rsidP="00714C28">
            <w:pPr>
              <w:spacing w:after="0" w:line="240" w:lineRule="auto"/>
              <w:ind w:left="34" w:right="98"/>
              <w:rPr>
                <w:rFonts w:ascii="Times New Roman" w:eastAsia="Calibri" w:hAnsi="Times New Roman" w:cs="Times New Roman"/>
                <w:bCs/>
                <w:sz w:val="24"/>
                <w:szCs w:val="22"/>
              </w:rPr>
            </w:pPr>
            <w:r w:rsidRPr="00714C28">
              <w:rPr>
                <w:rFonts w:ascii="Times New Roman" w:eastAsia="Calibri" w:hAnsi="Times New Roman" w:cs="Times New Roman"/>
                <w:bCs/>
                <w:sz w:val="24"/>
                <w:szCs w:val="22"/>
              </w:rPr>
              <w:t>SSD diskas</w:t>
            </w:r>
          </w:p>
        </w:tc>
        <w:tc>
          <w:tcPr>
            <w:tcW w:w="7229" w:type="dxa"/>
          </w:tcPr>
          <w:p w14:paraId="776A05DA" w14:textId="77777777" w:rsidR="00893AA4" w:rsidRPr="00714C28" w:rsidRDefault="00893AA4" w:rsidP="00714C28">
            <w:pPr>
              <w:numPr>
                <w:ilvl w:val="0"/>
                <w:numId w:val="34"/>
              </w:numPr>
              <w:tabs>
                <w:tab w:val="left" w:pos="390"/>
                <w:tab w:val="left" w:pos="1035"/>
                <w:tab w:val="left" w:pos="1500"/>
              </w:tabs>
              <w:spacing w:after="0" w:line="240" w:lineRule="auto"/>
              <w:contextualSpacing/>
              <w:jc w:val="both"/>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t xml:space="preserve">ne mažesnis kaip   2TB  SSD  NVME tipo, Gen4 tipo, </w:t>
            </w:r>
          </w:p>
          <w:p w14:paraId="396F6E16" w14:textId="77777777" w:rsidR="00893AA4" w:rsidRPr="00714C28" w:rsidRDefault="00893AA4" w:rsidP="00714C28">
            <w:pPr>
              <w:numPr>
                <w:ilvl w:val="0"/>
                <w:numId w:val="34"/>
              </w:numPr>
              <w:tabs>
                <w:tab w:val="left" w:pos="390"/>
                <w:tab w:val="left" w:pos="1035"/>
                <w:tab w:val="left" w:pos="1500"/>
              </w:tabs>
              <w:spacing w:after="0" w:line="240" w:lineRule="auto"/>
              <w:contextualSpacing/>
              <w:jc w:val="both"/>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t xml:space="preserve"> Ne prasčiau nei 4000/3000 MB/s skaitymas/ rašymas.</w:t>
            </w:r>
          </w:p>
        </w:tc>
      </w:tr>
      <w:tr w:rsidR="00893AA4" w:rsidRPr="00714C28" w14:paraId="57F15007" w14:textId="77777777" w:rsidTr="00893AA4">
        <w:trPr>
          <w:trHeight w:val="615"/>
        </w:trPr>
        <w:tc>
          <w:tcPr>
            <w:tcW w:w="704" w:type="dxa"/>
            <w:noWrap/>
          </w:tcPr>
          <w:p w14:paraId="68AC82DD" w14:textId="77777777" w:rsidR="00893AA4" w:rsidRPr="00714C28" w:rsidRDefault="00893AA4" w:rsidP="00714C28">
            <w:pPr>
              <w:spacing w:after="0"/>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t>10</w:t>
            </w:r>
          </w:p>
        </w:tc>
        <w:tc>
          <w:tcPr>
            <w:tcW w:w="1843" w:type="dxa"/>
          </w:tcPr>
          <w:p w14:paraId="3D254F7F" w14:textId="77777777" w:rsidR="00893AA4" w:rsidRPr="00714C28" w:rsidRDefault="00893AA4" w:rsidP="00714C28">
            <w:pPr>
              <w:spacing w:after="0" w:line="240" w:lineRule="auto"/>
              <w:ind w:left="34" w:right="98"/>
              <w:rPr>
                <w:rFonts w:ascii="Times New Roman" w:eastAsia="Calibri" w:hAnsi="Times New Roman" w:cs="Times New Roman"/>
                <w:bCs/>
                <w:sz w:val="24"/>
                <w:szCs w:val="22"/>
              </w:rPr>
            </w:pPr>
            <w:r w:rsidRPr="00714C28">
              <w:rPr>
                <w:rFonts w:ascii="Times New Roman" w:eastAsia="Calibri" w:hAnsi="Times New Roman" w:cs="Times New Roman"/>
                <w:bCs/>
                <w:sz w:val="24"/>
                <w:szCs w:val="22"/>
              </w:rPr>
              <w:t>Vaizdo adapteris</w:t>
            </w:r>
          </w:p>
        </w:tc>
        <w:tc>
          <w:tcPr>
            <w:tcW w:w="7229" w:type="dxa"/>
          </w:tcPr>
          <w:p w14:paraId="5B67949A" w14:textId="77777777" w:rsidR="00893AA4" w:rsidRPr="00714C28" w:rsidRDefault="00893AA4" w:rsidP="00714C28">
            <w:pPr>
              <w:numPr>
                <w:ilvl w:val="0"/>
                <w:numId w:val="35"/>
              </w:numPr>
              <w:spacing w:after="0" w:line="240" w:lineRule="auto"/>
              <w:contextualSpacing/>
              <w:rPr>
                <w:rFonts w:ascii="Times New Roman" w:eastAsia="Calibri" w:hAnsi="Times New Roman" w:cs="Times New Roman"/>
                <w:sz w:val="24"/>
                <w:szCs w:val="22"/>
              </w:rPr>
            </w:pPr>
            <w:r w:rsidRPr="00714C28">
              <w:rPr>
                <w:rFonts w:ascii="Times New Roman" w:eastAsia="Calibri" w:hAnsi="Times New Roman" w:cs="Times New Roman"/>
                <w:sz w:val="24"/>
                <w:szCs w:val="22"/>
              </w:rPr>
              <w:t xml:space="preserve">Vaizdo plokštė neintegruota, ne mažiau 14000 našumo taškų pagal </w:t>
            </w:r>
            <w:hyperlink r:id="rId16" w:history="1">
              <w:r w:rsidRPr="00714C28">
                <w:rPr>
                  <w:rFonts w:ascii="Times New Roman" w:eastAsia="Calibri" w:hAnsi="Times New Roman" w:cs="Times New Roman"/>
                  <w:color w:val="325883"/>
                  <w:sz w:val="24"/>
                  <w:szCs w:val="22"/>
                </w:rPr>
                <w:t>http://www.videocardbenchmark.net/gpu_list.php</w:t>
              </w:r>
            </w:hyperlink>
            <w:r w:rsidRPr="00714C28">
              <w:rPr>
                <w:rFonts w:ascii="Times New Roman" w:eastAsia="Calibri" w:hAnsi="Times New Roman" w:cs="Times New Roman"/>
                <w:sz w:val="24"/>
                <w:szCs w:val="22"/>
              </w:rPr>
              <w:t xml:space="preserve"> . </w:t>
            </w:r>
          </w:p>
          <w:p w14:paraId="2FBCAD24" w14:textId="77777777" w:rsidR="00893AA4" w:rsidRPr="00714C28" w:rsidRDefault="00893AA4" w:rsidP="00714C28">
            <w:pPr>
              <w:numPr>
                <w:ilvl w:val="0"/>
                <w:numId w:val="35"/>
              </w:numPr>
              <w:spacing w:after="0" w:line="240" w:lineRule="auto"/>
              <w:contextualSpacing/>
              <w:rPr>
                <w:rFonts w:ascii="Times New Roman" w:eastAsia="Calibri" w:hAnsi="Times New Roman" w:cs="Times New Roman"/>
                <w:sz w:val="24"/>
                <w:szCs w:val="22"/>
              </w:rPr>
            </w:pPr>
            <w:r w:rsidRPr="00714C28">
              <w:rPr>
                <w:rFonts w:ascii="Times New Roman" w:eastAsia="Calibri" w:hAnsi="Times New Roman" w:cs="Times New Roman"/>
                <w:sz w:val="24"/>
                <w:szCs w:val="22"/>
              </w:rPr>
              <w:t xml:space="preserve">Ne prasčiau nei DDR7. </w:t>
            </w:r>
          </w:p>
          <w:p w14:paraId="744B05B5" w14:textId="77777777" w:rsidR="00893AA4" w:rsidRPr="00714C28" w:rsidRDefault="00893AA4" w:rsidP="00714C28">
            <w:pPr>
              <w:numPr>
                <w:ilvl w:val="0"/>
                <w:numId w:val="35"/>
              </w:numPr>
              <w:spacing w:after="0" w:line="240" w:lineRule="auto"/>
              <w:contextualSpacing/>
              <w:rPr>
                <w:rFonts w:ascii="Times New Roman" w:eastAsia="Calibri" w:hAnsi="Times New Roman" w:cs="Times New Roman"/>
                <w:sz w:val="24"/>
                <w:szCs w:val="22"/>
              </w:rPr>
            </w:pPr>
            <w:r w:rsidRPr="00714C28">
              <w:rPr>
                <w:rFonts w:ascii="Times New Roman" w:eastAsia="Calibri" w:hAnsi="Times New Roman" w:cs="Times New Roman"/>
                <w:sz w:val="24"/>
                <w:szCs w:val="22"/>
              </w:rPr>
              <w:t>Vaizdo plokštė turi būti 2025 metų leidimo.</w:t>
            </w:r>
          </w:p>
        </w:tc>
      </w:tr>
      <w:tr w:rsidR="00893AA4" w:rsidRPr="00714C28" w14:paraId="5672F97B" w14:textId="77777777" w:rsidTr="00893AA4">
        <w:trPr>
          <w:trHeight w:val="300"/>
        </w:trPr>
        <w:tc>
          <w:tcPr>
            <w:tcW w:w="704" w:type="dxa"/>
            <w:noWrap/>
          </w:tcPr>
          <w:p w14:paraId="5F9809DD" w14:textId="77777777" w:rsidR="00893AA4" w:rsidRPr="00714C28" w:rsidRDefault="00893AA4" w:rsidP="00714C28">
            <w:pPr>
              <w:spacing w:after="0"/>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t>11</w:t>
            </w:r>
          </w:p>
        </w:tc>
        <w:tc>
          <w:tcPr>
            <w:tcW w:w="1843" w:type="dxa"/>
          </w:tcPr>
          <w:p w14:paraId="66BF3DA6" w14:textId="77777777" w:rsidR="00893AA4" w:rsidRPr="00714C28" w:rsidRDefault="00893AA4" w:rsidP="00714C28">
            <w:pPr>
              <w:spacing w:after="0" w:line="240" w:lineRule="auto"/>
              <w:ind w:left="34" w:right="98"/>
              <w:rPr>
                <w:rFonts w:ascii="Times New Roman" w:eastAsia="Calibri" w:hAnsi="Times New Roman" w:cs="Times New Roman"/>
                <w:bCs/>
                <w:sz w:val="24"/>
                <w:szCs w:val="22"/>
              </w:rPr>
            </w:pPr>
            <w:proofErr w:type="spellStart"/>
            <w:r w:rsidRPr="00714C28">
              <w:rPr>
                <w:rFonts w:ascii="Times New Roman" w:eastAsia="Calibri" w:hAnsi="Times New Roman" w:cs="Times New Roman"/>
                <w:bCs/>
                <w:sz w:val="24"/>
                <w:szCs w:val="22"/>
              </w:rPr>
              <w:t>Audio</w:t>
            </w:r>
            <w:proofErr w:type="spellEnd"/>
            <w:r w:rsidRPr="00714C28">
              <w:rPr>
                <w:rFonts w:ascii="Times New Roman" w:eastAsia="Calibri" w:hAnsi="Times New Roman" w:cs="Times New Roman"/>
                <w:bCs/>
                <w:sz w:val="24"/>
                <w:szCs w:val="22"/>
              </w:rPr>
              <w:t xml:space="preserve"> adapteris</w:t>
            </w:r>
          </w:p>
        </w:tc>
        <w:tc>
          <w:tcPr>
            <w:tcW w:w="7229" w:type="dxa"/>
          </w:tcPr>
          <w:p w14:paraId="51ACE564" w14:textId="77777777" w:rsidR="00893AA4" w:rsidRPr="00714C28" w:rsidRDefault="00893AA4" w:rsidP="00714C28">
            <w:pPr>
              <w:numPr>
                <w:ilvl w:val="0"/>
                <w:numId w:val="25"/>
              </w:numPr>
              <w:tabs>
                <w:tab w:val="left" w:pos="390"/>
                <w:tab w:val="left" w:pos="1035"/>
                <w:tab w:val="left" w:pos="1500"/>
              </w:tabs>
              <w:spacing w:after="0" w:line="240" w:lineRule="auto"/>
              <w:contextualSpacing/>
              <w:jc w:val="both"/>
              <w:rPr>
                <w:rFonts w:ascii="Times New Roman" w:eastAsia="Calibri" w:hAnsi="Times New Roman" w:cs="Times New Roman"/>
                <w:sz w:val="24"/>
                <w:szCs w:val="24"/>
                <w:lang w:eastAsia="en-US"/>
              </w:rPr>
            </w:pPr>
            <w:r w:rsidRPr="00714C28">
              <w:rPr>
                <w:rFonts w:ascii="Times New Roman" w:eastAsia="Calibri" w:hAnsi="Times New Roman" w:cs="Times New Roman"/>
                <w:sz w:val="24"/>
                <w:szCs w:val="22"/>
                <w:lang w:eastAsia="en-US"/>
              </w:rPr>
              <w:t>Integruotas arba atskiras, to paties gamintojo.</w:t>
            </w:r>
          </w:p>
          <w:p w14:paraId="70E9103B" w14:textId="77777777" w:rsidR="00893AA4" w:rsidRPr="00714C28" w:rsidRDefault="00893AA4" w:rsidP="00714C28">
            <w:pPr>
              <w:numPr>
                <w:ilvl w:val="0"/>
                <w:numId w:val="25"/>
              </w:numPr>
              <w:tabs>
                <w:tab w:val="left" w:pos="390"/>
                <w:tab w:val="left" w:pos="1035"/>
                <w:tab w:val="left" w:pos="1500"/>
              </w:tabs>
              <w:spacing w:after="0" w:line="240" w:lineRule="auto"/>
              <w:contextualSpacing/>
              <w:jc w:val="both"/>
              <w:rPr>
                <w:rFonts w:ascii="Times New Roman" w:eastAsia="Calibri" w:hAnsi="Times New Roman" w:cs="Times New Roman"/>
                <w:sz w:val="24"/>
                <w:szCs w:val="24"/>
                <w:lang w:eastAsia="en-US"/>
              </w:rPr>
            </w:pPr>
            <w:r w:rsidRPr="00714C28">
              <w:rPr>
                <w:rFonts w:ascii="Times New Roman" w:eastAsia="Calibri" w:hAnsi="Times New Roman" w:cs="Times New Roman"/>
                <w:sz w:val="24"/>
                <w:szCs w:val="22"/>
                <w:lang w:eastAsia="en-US"/>
              </w:rPr>
              <w:t xml:space="preserve">2 </w:t>
            </w:r>
            <w:proofErr w:type="spellStart"/>
            <w:r w:rsidRPr="00714C28">
              <w:rPr>
                <w:rFonts w:ascii="Times New Roman" w:eastAsia="Calibri" w:hAnsi="Times New Roman" w:cs="Times New Roman"/>
                <w:sz w:val="24"/>
                <w:szCs w:val="22"/>
                <w:lang w:eastAsia="en-US"/>
              </w:rPr>
              <w:t>stereo</w:t>
            </w:r>
            <w:proofErr w:type="spellEnd"/>
            <w:r w:rsidRPr="00714C28">
              <w:rPr>
                <w:rFonts w:ascii="Times New Roman" w:eastAsia="Calibri" w:hAnsi="Times New Roman" w:cs="Times New Roman"/>
                <w:sz w:val="24"/>
                <w:szCs w:val="22"/>
                <w:lang w:eastAsia="en-US"/>
              </w:rPr>
              <w:t xml:space="preserve">   garsiakalbiai, mikrofonas.</w:t>
            </w:r>
          </w:p>
        </w:tc>
      </w:tr>
      <w:tr w:rsidR="00893AA4" w:rsidRPr="00714C28" w14:paraId="41930789" w14:textId="77777777" w:rsidTr="00893AA4">
        <w:trPr>
          <w:trHeight w:val="300"/>
        </w:trPr>
        <w:tc>
          <w:tcPr>
            <w:tcW w:w="704" w:type="dxa"/>
            <w:noWrap/>
          </w:tcPr>
          <w:p w14:paraId="13D9BFD9" w14:textId="77777777" w:rsidR="00893AA4" w:rsidRPr="00714C28" w:rsidRDefault="00893AA4" w:rsidP="00714C28">
            <w:pPr>
              <w:spacing w:after="0"/>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t>12</w:t>
            </w:r>
          </w:p>
        </w:tc>
        <w:tc>
          <w:tcPr>
            <w:tcW w:w="1843" w:type="dxa"/>
          </w:tcPr>
          <w:p w14:paraId="23A1AB58" w14:textId="77777777" w:rsidR="00893AA4" w:rsidRPr="00714C28" w:rsidRDefault="00893AA4" w:rsidP="00714C28">
            <w:pPr>
              <w:spacing w:after="0" w:line="240" w:lineRule="auto"/>
              <w:ind w:left="34" w:right="98"/>
              <w:rPr>
                <w:rFonts w:ascii="Times New Roman" w:eastAsia="Calibri" w:hAnsi="Times New Roman" w:cs="Times New Roman"/>
                <w:bCs/>
                <w:sz w:val="24"/>
                <w:szCs w:val="22"/>
              </w:rPr>
            </w:pPr>
            <w:r w:rsidRPr="00714C28">
              <w:rPr>
                <w:rFonts w:ascii="Times New Roman" w:eastAsia="Calibri" w:hAnsi="Times New Roman" w:cs="Times New Roman"/>
                <w:bCs/>
                <w:sz w:val="24"/>
                <w:szCs w:val="22"/>
              </w:rPr>
              <w:t>Bevielio ryšio technologijos</w:t>
            </w:r>
          </w:p>
        </w:tc>
        <w:tc>
          <w:tcPr>
            <w:tcW w:w="7229" w:type="dxa"/>
          </w:tcPr>
          <w:p w14:paraId="0C371BB3" w14:textId="77777777" w:rsidR="00893AA4" w:rsidRPr="00714C28" w:rsidRDefault="00893AA4" w:rsidP="00714C28">
            <w:pPr>
              <w:tabs>
                <w:tab w:val="left" w:pos="390"/>
                <w:tab w:val="left" w:pos="1035"/>
                <w:tab w:val="left" w:pos="1500"/>
              </w:tabs>
              <w:spacing w:after="0" w:line="240" w:lineRule="auto"/>
              <w:jc w:val="both"/>
              <w:rPr>
                <w:rFonts w:ascii="Times New Roman" w:eastAsia="Calibri" w:hAnsi="Times New Roman" w:cs="Times New Roman"/>
                <w:color w:val="000000"/>
                <w:sz w:val="24"/>
                <w:szCs w:val="22"/>
                <w:lang w:eastAsia="en-US"/>
              </w:rPr>
            </w:pPr>
            <w:r w:rsidRPr="00714C28">
              <w:rPr>
                <w:rFonts w:ascii="Times New Roman" w:eastAsia="Calibri" w:hAnsi="Times New Roman" w:cs="Times New Roman"/>
                <w:color w:val="000000"/>
                <w:sz w:val="24"/>
                <w:szCs w:val="22"/>
                <w:lang w:eastAsia="en-US"/>
              </w:rPr>
              <w:t xml:space="preserve">Ne prasčiau nei </w:t>
            </w:r>
            <w:proofErr w:type="spellStart"/>
            <w:r w:rsidRPr="00714C28">
              <w:rPr>
                <w:rFonts w:ascii="Times New Roman" w:eastAsia="Calibri" w:hAnsi="Times New Roman" w:cs="Times New Roman"/>
                <w:color w:val="000000"/>
                <w:sz w:val="24"/>
                <w:szCs w:val="22"/>
                <w:lang w:eastAsia="en-US"/>
              </w:rPr>
              <w:t>Wifi</w:t>
            </w:r>
            <w:proofErr w:type="spellEnd"/>
            <w:r w:rsidRPr="00714C28">
              <w:rPr>
                <w:rFonts w:ascii="Times New Roman" w:eastAsia="Calibri" w:hAnsi="Times New Roman" w:cs="Times New Roman"/>
                <w:color w:val="000000"/>
                <w:sz w:val="24"/>
                <w:szCs w:val="22"/>
                <w:lang w:eastAsia="en-US"/>
              </w:rPr>
              <w:t xml:space="preserve"> 7 ir Bluetooth 5.4.</w:t>
            </w:r>
          </w:p>
        </w:tc>
      </w:tr>
      <w:tr w:rsidR="00893AA4" w:rsidRPr="00714C28" w14:paraId="1ED731FF" w14:textId="77777777" w:rsidTr="00893AA4">
        <w:trPr>
          <w:trHeight w:val="675"/>
        </w:trPr>
        <w:tc>
          <w:tcPr>
            <w:tcW w:w="704" w:type="dxa"/>
            <w:noWrap/>
          </w:tcPr>
          <w:p w14:paraId="4094EC29" w14:textId="77777777" w:rsidR="00893AA4" w:rsidRPr="00714C28" w:rsidRDefault="00893AA4" w:rsidP="00714C28">
            <w:pPr>
              <w:spacing w:after="0"/>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t>13</w:t>
            </w:r>
          </w:p>
        </w:tc>
        <w:tc>
          <w:tcPr>
            <w:tcW w:w="1843" w:type="dxa"/>
          </w:tcPr>
          <w:p w14:paraId="2C34AF1F" w14:textId="77777777" w:rsidR="00893AA4" w:rsidRPr="00714C28" w:rsidRDefault="00893AA4" w:rsidP="00714C28">
            <w:pPr>
              <w:spacing w:after="0" w:line="240" w:lineRule="auto"/>
              <w:ind w:left="34" w:right="98"/>
              <w:rPr>
                <w:rFonts w:ascii="Times New Roman" w:eastAsia="Calibri" w:hAnsi="Times New Roman" w:cs="Times New Roman"/>
                <w:bCs/>
                <w:sz w:val="24"/>
                <w:szCs w:val="22"/>
              </w:rPr>
            </w:pPr>
            <w:r w:rsidRPr="00714C28">
              <w:rPr>
                <w:rFonts w:ascii="Times New Roman" w:eastAsia="Calibri" w:hAnsi="Times New Roman" w:cs="Times New Roman"/>
                <w:bCs/>
                <w:sz w:val="24"/>
                <w:szCs w:val="22"/>
              </w:rPr>
              <w:t>Tinklo adapteris</w:t>
            </w:r>
          </w:p>
        </w:tc>
        <w:tc>
          <w:tcPr>
            <w:tcW w:w="7229" w:type="dxa"/>
          </w:tcPr>
          <w:p w14:paraId="7C2F0403" w14:textId="77777777" w:rsidR="00893AA4" w:rsidRPr="00714C28" w:rsidRDefault="00893AA4" w:rsidP="00714C28">
            <w:pPr>
              <w:tabs>
                <w:tab w:val="left" w:pos="390"/>
                <w:tab w:val="left" w:pos="1035"/>
                <w:tab w:val="left" w:pos="1500"/>
              </w:tabs>
              <w:spacing w:after="0" w:line="240" w:lineRule="auto"/>
              <w:jc w:val="both"/>
              <w:rPr>
                <w:rFonts w:ascii="Times New Roman" w:eastAsia="Calibri" w:hAnsi="Times New Roman" w:cs="Times New Roman"/>
                <w:i/>
                <w:iCs/>
                <w:sz w:val="24"/>
                <w:szCs w:val="22"/>
                <w:lang w:eastAsia="en-US"/>
              </w:rPr>
            </w:pPr>
            <w:r w:rsidRPr="00714C28">
              <w:rPr>
                <w:rFonts w:ascii="Times New Roman" w:eastAsia="Calibri" w:hAnsi="Times New Roman" w:cs="Times New Roman"/>
                <w:sz w:val="24"/>
                <w:szCs w:val="22"/>
                <w:lang w:eastAsia="en-US"/>
              </w:rPr>
              <w:t>integruotas 10/100/1000 Mbps.</w:t>
            </w:r>
          </w:p>
        </w:tc>
      </w:tr>
      <w:tr w:rsidR="00893AA4" w:rsidRPr="00714C28" w14:paraId="38AC37CF" w14:textId="77777777" w:rsidTr="00893AA4">
        <w:trPr>
          <w:trHeight w:val="300"/>
        </w:trPr>
        <w:tc>
          <w:tcPr>
            <w:tcW w:w="704" w:type="dxa"/>
            <w:noWrap/>
          </w:tcPr>
          <w:p w14:paraId="40A5BFBB" w14:textId="77777777" w:rsidR="00893AA4" w:rsidRPr="00714C28" w:rsidRDefault="00893AA4" w:rsidP="00714C28">
            <w:pPr>
              <w:spacing w:after="200"/>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t>14</w:t>
            </w:r>
          </w:p>
        </w:tc>
        <w:tc>
          <w:tcPr>
            <w:tcW w:w="1843" w:type="dxa"/>
          </w:tcPr>
          <w:p w14:paraId="31B93656" w14:textId="77777777" w:rsidR="00893AA4" w:rsidRPr="00714C28" w:rsidRDefault="00893AA4" w:rsidP="00714C28">
            <w:pPr>
              <w:spacing w:after="0" w:line="240" w:lineRule="auto"/>
              <w:ind w:left="34" w:right="98"/>
              <w:rPr>
                <w:rFonts w:ascii="Times New Roman" w:eastAsia="Calibri" w:hAnsi="Times New Roman" w:cs="Times New Roman"/>
                <w:sz w:val="24"/>
                <w:szCs w:val="22"/>
              </w:rPr>
            </w:pPr>
            <w:r w:rsidRPr="00714C28">
              <w:rPr>
                <w:rFonts w:ascii="Times New Roman" w:eastAsia="Calibri" w:hAnsi="Times New Roman" w:cs="Times New Roman"/>
                <w:sz w:val="24"/>
                <w:szCs w:val="22"/>
              </w:rPr>
              <w:t>Valdymas</w:t>
            </w:r>
          </w:p>
        </w:tc>
        <w:tc>
          <w:tcPr>
            <w:tcW w:w="7229" w:type="dxa"/>
          </w:tcPr>
          <w:p w14:paraId="29664D12" w14:textId="77777777" w:rsidR="00893AA4" w:rsidRPr="00714C28" w:rsidRDefault="00893AA4" w:rsidP="00714C28">
            <w:pPr>
              <w:tabs>
                <w:tab w:val="left" w:pos="390"/>
                <w:tab w:val="left" w:pos="1035"/>
                <w:tab w:val="left" w:pos="1500"/>
              </w:tabs>
              <w:spacing w:after="0" w:line="240" w:lineRule="auto"/>
              <w:jc w:val="both"/>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t xml:space="preserve">sensorinis (angl. </w:t>
            </w:r>
            <w:proofErr w:type="spellStart"/>
            <w:r w:rsidRPr="00714C28">
              <w:rPr>
                <w:rFonts w:ascii="Times New Roman" w:eastAsia="Calibri" w:hAnsi="Times New Roman" w:cs="Times New Roman"/>
                <w:i/>
                <w:iCs/>
                <w:sz w:val="24"/>
                <w:szCs w:val="22"/>
                <w:lang w:eastAsia="en-US"/>
              </w:rPr>
              <w:t>touchpad</w:t>
            </w:r>
            <w:proofErr w:type="spellEnd"/>
            <w:r w:rsidRPr="00714C28">
              <w:rPr>
                <w:rFonts w:ascii="Times New Roman" w:eastAsia="Calibri" w:hAnsi="Times New Roman" w:cs="Times New Roman"/>
                <w:sz w:val="24"/>
                <w:szCs w:val="22"/>
                <w:lang w:eastAsia="en-US"/>
              </w:rPr>
              <w:t>)</w:t>
            </w:r>
          </w:p>
        </w:tc>
      </w:tr>
      <w:tr w:rsidR="00893AA4" w:rsidRPr="00714C28" w14:paraId="0B18160F" w14:textId="77777777" w:rsidTr="00893AA4">
        <w:trPr>
          <w:trHeight w:val="300"/>
        </w:trPr>
        <w:tc>
          <w:tcPr>
            <w:tcW w:w="704" w:type="dxa"/>
            <w:noWrap/>
          </w:tcPr>
          <w:p w14:paraId="41E5D518" w14:textId="77777777" w:rsidR="00893AA4" w:rsidRPr="00714C28" w:rsidRDefault="00893AA4" w:rsidP="00714C28">
            <w:pPr>
              <w:spacing w:after="0"/>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t>15</w:t>
            </w:r>
          </w:p>
        </w:tc>
        <w:tc>
          <w:tcPr>
            <w:tcW w:w="1843" w:type="dxa"/>
          </w:tcPr>
          <w:p w14:paraId="292CCBD8" w14:textId="77777777" w:rsidR="00893AA4" w:rsidRPr="00714C28" w:rsidRDefault="00893AA4" w:rsidP="00714C28">
            <w:pPr>
              <w:spacing w:after="0" w:line="240" w:lineRule="auto"/>
              <w:ind w:left="34" w:right="98"/>
              <w:rPr>
                <w:rFonts w:ascii="Times New Roman" w:eastAsia="Calibri" w:hAnsi="Times New Roman" w:cs="Times New Roman"/>
                <w:bCs/>
                <w:sz w:val="24"/>
                <w:szCs w:val="22"/>
              </w:rPr>
            </w:pPr>
            <w:r w:rsidRPr="00714C28">
              <w:rPr>
                <w:rFonts w:ascii="Times New Roman" w:eastAsia="Calibri" w:hAnsi="Times New Roman" w:cs="Times New Roman"/>
                <w:bCs/>
                <w:sz w:val="24"/>
                <w:szCs w:val="22"/>
              </w:rPr>
              <w:t>Integruoti prievadai</w:t>
            </w:r>
          </w:p>
        </w:tc>
        <w:tc>
          <w:tcPr>
            <w:tcW w:w="7229" w:type="dxa"/>
          </w:tcPr>
          <w:p w14:paraId="3694D3F1" w14:textId="77777777" w:rsidR="00893AA4" w:rsidRPr="00714C28" w:rsidRDefault="00893AA4" w:rsidP="00714C28">
            <w:pPr>
              <w:numPr>
                <w:ilvl w:val="0"/>
                <w:numId w:val="36"/>
              </w:numPr>
              <w:tabs>
                <w:tab w:val="left" w:pos="390"/>
                <w:tab w:val="left" w:pos="1035"/>
                <w:tab w:val="left" w:pos="1500"/>
              </w:tabs>
              <w:spacing w:after="0" w:line="240" w:lineRule="auto"/>
              <w:contextualSpacing/>
              <w:jc w:val="both"/>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t>2 x USB 3.1 prievadai arba geriau;</w:t>
            </w:r>
          </w:p>
          <w:p w14:paraId="0693A06B" w14:textId="77777777" w:rsidR="00893AA4" w:rsidRPr="00714C28" w:rsidRDefault="00893AA4" w:rsidP="00714C28">
            <w:pPr>
              <w:numPr>
                <w:ilvl w:val="0"/>
                <w:numId w:val="36"/>
              </w:numPr>
              <w:tabs>
                <w:tab w:val="left" w:pos="390"/>
                <w:tab w:val="left" w:pos="1035"/>
                <w:tab w:val="left" w:pos="1500"/>
              </w:tabs>
              <w:spacing w:after="0" w:line="240" w:lineRule="auto"/>
              <w:contextualSpacing/>
              <w:jc w:val="both"/>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t xml:space="preserve">2 x </w:t>
            </w:r>
            <w:proofErr w:type="spellStart"/>
            <w:r w:rsidRPr="00714C28">
              <w:rPr>
                <w:rFonts w:ascii="Times New Roman" w:eastAsia="Calibri" w:hAnsi="Times New Roman" w:cs="Times New Roman"/>
                <w:sz w:val="24"/>
                <w:szCs w:val="22"/>
                <w:lang w:eastAsia="en-US"/>
              </w:rPr>
              <w:t>Thunderbolt</w:t>
            </w:r>
            <w:proofErr w:type="spellEnd"/>
            <w:r w:rsidRPr="00714C28">
              <w:rPr>
                <w:rFonts w:ascii="Times New Roman" w:eastAsia="Calibri" w:hAnsi="Times New Roman" w:cs="Times New Roman"/>
                <w:sz w:val="24"/>
                <w:szCs w:val="22"/>
                <w:lang w:eastAsia="en-US"/>
              </w:rPr>
              <w:t xml:space="preserve"> tipo prievadas arba geriau;</w:t>
            </w:r>
          </w:p>
          <w:p w14:paraId="687DD082" w14:textId="77777777" w:rsidR="00893AA4" w:rsidRPr="00714C28" w:rsidRDefault="00893AA4" w:rsidP="00714C28">
            <w:pPr>
              <w:numPr>
                <w:ilvl w:val="0"/>
                <w:numId w:val="36"/>
              </w:numPr>
              <w:tabs>
                <w:tab w:val="left" w:pos="390"/>
                <w:tab w:val="left" w:pos="1035"/>
                <w:tab w:val="left" w:pos="1500"/>
              </w:tabs>
              <w:spacing w:after="0" w:line="240" w:lineRule="auto"/>
              <w:contextualSpacing/>
              <w:jc w:val="both"/>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t>1 x RJ-45 jungtis;</w:t>
            </w:r>
          </w:p>
          <w:p w14:paraId="3DB4E870" w14:textId="77777777" w:rsidR="00893AA4" w:rsidRPr="00714C28" w:rsidRDefault="00893AA4" w:rsidP="00714C28">
            <w:pPr>
              <w:numPr>
                <w:ilvl w:val="0"/>
                <w:numId w:val="36"/>
              </w:numPr>
              <w:tabs>
                <w:tab w:val="left" w:pos="390"/>
                <w:tab w:val="left" w:pos="1035"/>
                <w:tab w:val="left" w:pos="1500"/>
              </w:tabs>
              <w:spacing w:after="0" w:line="240" w:lineRule="auto"/>
              <w:contextualSpacing/>
              <w:jc w:val="both"/>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t>1 x HDMI jungtis;</w:t>
            </w:r>
          </w:p>
          <w:p w14:paraId="6045E907" w14:textId="77777777" w:rsidR="00893AA4" w:rsidRPr="00714C28" w:rsidRDefault="00893AA4" w:rsidP="00714C28">
            <w:pPr>
              <w:numPr>
                <w:ilvl w:val="0"/>
                <w:numId w:val="36"/>
              </w:numPr>
              <w:tabs>
                <w:tab w:val="left" w:pos="390"/>
                <w:tab w:val="left" w:pos="1035"/>
                <w:tab w:val="left" w:pos="1500"/>
              </w:tabs>
              <w:spacing w:after="0" w:line="240" w:lineRule="auto"/>
              <w:contextualSpacing/>
              <w:jc w:val="both"/>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t>1 x prievadas ausinėms;</w:t>
            </w:r>
          </w:p>
        </w:tc>
      </w:tr>
      <w:tr w:rsidR="00893AA4" w:rsidRPr="00714C28" w14:paraId="5EF36863" w14:textId="77777777" w:rsidTr="00893AA4">
        <w:trPr>
          <w:trHeight w:val="300"/>
        </w:trPr>
        <w:tc>
          <w:tcPr>
            <w:tcW w:w="704" w:type="dxa"/>
            <w:noWrap/>
          </w:tcPr>
          <w:p w14:paraId="36130442" w14:textId="77777777" w:rsidR="00893AA4" w:rsidRPr="00714C28" w:rsidRDefault="00893AA4" w:rsidP="00714C28">
            <w:pPr>
              <w:spacing w:after="0"/>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t>16</w:t>
            </w:r>
          </w:p>
        </w:tc>
        <w:tc>
          <w:tcPr>
            <w:tcW w:w="1843" w:type="dxa"/>
          </w:tcPr>
          <w:p w14:paraId="12972468" w14:textId="77777777" w:rsidR="00893AA4" w:rsidRPr="00714C28" w:rsidRDefault="00893AA4" w:rsidP="00714C28">
            <w:pPr>
              <w:spacing w:after="0" w:line="240" w:lineRule="auto"/>
              <w:ind w:left="34" w:right="98"/>
              <w:rPr>
                <w:rFonts w:ascii="Times New Roman" w:eastAsia="Calibri" w:hAnsi="Times New Roman" w:cs="Times New Roman"/>
                <w:bCs/>
                <w:sz w:val="24"/>
                <w:szCs w:val="22"/>
              </w:rPr>
            </w:pPr>
            <w:r w:rsidRPr="00714C28">
              <w:rPr>
                <w:rFonts w:ascii="Times New Roman" w:eastAsia="Calibri" w:hAnsi="Times New Roman" w:cs="Times New Roman"/>
                <w:bCs/>
                <w:sz w:val="24"/>
                <w:szCs w:val="22"/>
              </w:rPr>
              <w:t>Klaviatūra</w:t>
            </w:r>
          </w:p>
        </w:tc>
        <w:tc>
          <w:tcPr>
            <w:tcW w:w="7229" w:type="dxa"/>
          </w:tcPr>
          <w:p w14:paraId="4B5C67BF" w14:textId="77777777" w:rsidR="00893AA4" w:rsidRPr="00714C28" w:rsidRDefault="00893AA4" w:rsidP="00714C28">
            <w:pPr>
              <w:tabs>
                <w:tab w:val="left" w:pos="390"/>
                <w:tab w:val="left" w:pos="1035"/>
                <w:tab w:val="left" w:pos="1500"/>
              </w:tabs>
              <w:spacing w:after="0"/>
              <w:jc w:val="both"/>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t>Integruota, apšviečiama, atspari apliejimams, standartinio dydžio ir išdėstymo klaviatūra</w:t>
            </w:r>
          </w:p>
        </w:tc>
      </w:tr>
      <w:tr w:rsidR="00893AA4" w:rsidRPr="00714C28" w14:paraId="48DDC30E" w14:textId="77777777" w:rsidTr="00893AA4">
        <w:trPr>
          <w:trHeight w:val="300"/>
        </w:trPr>
        <w:tc>
          <w:tcPr>
            <w:tcW w:w="704" w:type="dxa"/>
            <w:noWrap/>
          </w:tcPr>
          <w:p w14:paraId="3AF87A47" w14:textId="77777777" w:rsidR="00893AA4" w:rsidRPr="00714C28" w:rsidRDefault="00893AA4" w:rsidP="00714C28">
            <w:pPr>
              <w:spacing w:after="0"/>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t>17</w:t>
            </w:r>
          </w:p>
        </w:tc>
        <w:tc>
          <w:tcPr>
            <w:tcW w:w="1843" w:type="dxa"/>
          </w:tcPr>
          <w:p w14:paraId="6977C73D" w14:textId="77777777" w:rsidR="00893AA4" w:rsidRPr="00714C28" w:rsidRDefault="00893AA4" w:rsidP="00714C28">
            <w:pPr>
              <w:spacing w:after="0" w:line="240" w:lineRule="auto"/>
              <w:ind w:left="34" w:right="98"/>
              <w:rPr>
                <w:rFonts w:ascii="Times New Roman" w:eastAsia="Calibri" w:hAnsi="Times New Roman" w:cs="Times New Roman"/>
                <w:bCs/>
                <w:sz w:val="24"/>
                <w:szCs w:val="22"/>
              </w:rPr>
            </w:pPr>
            <w:r w:rsidRPr="00714C28">
              <w:rPr>
                <w:rFonts w:ascii="Times New Roman" w:eastAsia="Calibri" w:hAnsi="Times New Roman" w:cs="Times New Roman"/>
                <w:bCs/>
                <w:sz w:val="24"/>
                <w:szCs w:val="22"/>
              </w:rPr>
              <w:t>Baterijos darbo laikas</w:t>
            </w:r>
          </w:p>
        </w:tc>
        <w:tc>
          <w:tcPr>
            <w:tcW w:w="7229" w:type="dxa"/>
          </w:tcPr>
          <w:p w14:paraId="33235A02" w14:textId="77777777" w:rsidR="00893AA4" w:rsidRPr="00714C28" w:rsidRDefault="00893AA4" w:rsidP="00714C28">
            <w:pPr>
              <w:tabs>
                <w:tab w:val="left" w:pos="390"/>
                <w:tab w:val="left" w:pos="1035"/>
                <w:tab w:val="left" w:pos="1500"/>
              </w:tabs>
              <w:spacing w:after="0"/>
              <w:jc w:val="both"/>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t xml:space="preserve">Ne mažiau nei 80Whr talpos. </w:t>
            </w:r>
          </w:p>
        </w:tc>
      </w:tr>
      <w:tr w:rsidR="00893AA4" w:rsidRPr="00714C28" w14:paraId="5ACF53E1" w14:textId="77777777" w:rsidTr="00893AA4">
        <w:trPr>
          <w:trHeight w:val="300"/>
        </w:trPr>
        <w:tc>
          <w:tcPr>
            <w:tcW w:w="704" w:type="dxa"/>
            <w:noWrap/>
          </w:tcPr>
          <w:p w14:paraId="7E90C6A0" w14:textId="77777777" w:rsidR="00893AA4" w:rsidRPr="00714C28" w:rsidRDefault="00893AA4" w:rsidP="00714C28">
            <w:pPr>
              <w:spacing w:after="0"/>
              <w:rPr>
                <w:rFonts w:ascii="Times New Roman" w:eastAsia="Calibri" w:hAnsi="Times New Roman" w:cs="Times New Roman"/>
                <w:bCs/>
                <w:sz w:val="24"/>
                <w:szCs w:val="22"/>
                <w:lang w:eastAsia="en-US"/>
              </w:rPr>
            </w:pPr>
            <w:r w:rsidRPr="00714C28">
              <w:rPr>
                <w:rFonts w:ascii="Times New Roman" w:eastAsia="Calibri" w:hAnsi="Times New Roman" w:cs="Times New Roman"/>
                <w:bCs/>
                <w:sz w:val="24"/>
                <w:szCs w:val="22"/>
                <w:lang w:eastAsia="en-US"/>
              </w:rPr>
              <w:t>18</w:t>
            </w:r>
          </w:p>
        </w:tc>
        <w:tc>
          <w:tcPr>
            <w:tcW w:w="1843" w:type="dxa"/>
          </w:tcPr>
          <w:p w14:paraId="1320E077" w14:textId="77777777" w:rsidR="00893AA4" w:rsidRPr="00714C28" w:rsidRDefault="00893AA4" w:rsidP="00714C28">
            <w:pPr>
              <w:spacing w:after="0" w:line="240" w:lineRule="auto"/>
              <w:ind w:left="34" w:right="98"/>
              <w:rPr>
                <w:rFonts w:ascii="Times New Roman" w:eastAsia="Calibri" w:hAnsi="Times New Roman" w:cs="Times New Roman"/>
                <w:bCs/>
                <w:sz w:val="24"/>
                <w:szCs w:val="22"/>
              </w:rPr>
            </w:pPr>
            <w:r w:rsidRPr="00714C28">
              <w:rPr>
                <w:rFonts w:ascii="Times New Roman" w:eastAsia="Calibri" w:hAnsi="Times New Roman" w:cs="Times New Roman"/>
                <w:bCs/>
                <w:sz w:val="24"/>
                <w:szCs w:val="22"/>
              </w:rPr>
              <w:t>Apsaugos ypatybės</w:t>
            </w:r>
          </w:p>
        </w:tc>
        <w:tc>
          <w:tcPr>
            <w:tcW w:w="7229" w:type="dxa"/>
          </w:tcPr>
          <w:p w14:paraId="6F4FDDEA" w14:textId="77777777" w:rsidR="00893AA4" w:rsidRPr="00714C28" w:rsidRDefault="00893AA4" w:rsidP="00714C28">
            <w:pPr>
              <w:tabs>
                <w:tab w:val="left" w:pos="390"/>
                <w:tab w:val="left" w:pos="1035"/>
                <w:tab w:val="left" w:pos="1500"/>
              </w:tabs>
              <w:spacing w:after="0"/>
              <w:jc w:val="both"/>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t xml:space="preserve">Gamintojo numatyta galimybė užrakinti ir prirakinti korpusą </w:t>
            </w:r>
            <w:proofErr w:type="spellStart"/>
            <w:r w:rsidRPr="00714C28">
              <w:rPr>
                <w:rFonts w:ascii="Times New Roman" w:eastAsia="Calibri" w:hAnsi="Times New Roman" w:cs="Times New Roman"/>
                <w:i/>
                <w:iCs/>
                <w:sz w:val="24"/>
                <w:szCs w:val="22"/>
                <w:lang w:eastAsia="en-US"/>
              </w:rPr>
              <w:t>Kensington</w:t>
            </w:r>
            <w:proofErr w:type="spellEnd"/>
            <w:r w:rsidRPr="00714C28">
              <w:rPr>
                <w:rFonts w:ascii="Times New Roman" w:eastAsia="Calibri" w:hAnsi="Times New Roman" w:cs="Times New Roman"/>
                <w:i/>
                <w:iCs/>
                <w:sz w:val="24"/>
                <w:szCs w:val="22"/>
                <w:lang w:eastAsia="en-US"/>
              </w:rPr>
              <w:t xml:space="preserve"> </w:t>
            </w:r>
            <w:proofErr w:type="spellStart"/>
            <w:r w:rsidRPr="00714C28">
              <w:rPr>
                <w:rFonts w:ascii="Times New Roman" w:eastAsia="Calibri" w:hAnsi="Times New Roman" w:cs="Times New Roman"/>
                <w:i/>
                <w:iCs/>
                <w:sz w:val="24"/>
                <w:szCs w:val="22"/>
                <w:lang w:eastAsia="en-US"/>
              </w:rPr>
              <w:t>Lock</w:t>
            </w:r>
            <w:proofErr w:type="spellEnd"/>
            <w:r w:rsidRPr="00714C28">
              <w:rPr>
                <w:rFonts w:ascii="Times New Roman" w:eastAsia="Calibri" w:hAnsi="Times New Roman" w:cs="Times New Roman"/>
                <w:i/>
                <w:iCs/>
                <w:sz w:val="24"/>
                <w:szCs w:val="22"/>
                <w:lang w:eastAsia="en-US"/>
              </w:rPr>
              <w:t xml:space="preserve"> </w:t>
            </w:r>
            <w:r w:rsidRPr="00714C28">
              <w:rPr>
                <w:rFonts w:ascii="Times New Roman" w:eastAsia="Calibri" w:hAnsi="Times New Roman" w:cs="Times New Roman"/>
                <w:sz w:val="24"/>
                <w:szCs w:val="22"/>
                <w:lang w:eastAsia="en-US"/>
              </w:rPr>
              <w:t>arba lygiaverčio tipo užraktu.</w:t>
            </w:r>
          </w:p>
        </w:tc>
      </w:tr>
      <w:tr w:rsidR="00893AA4" w:rsidRPr="00714C28" w14:paraId="53C96023" w14:textId="77777777" w:rsidTr="00893AA4">
        <w:trPr>
          <w:trHeight w:val="300"/>
        </w:trPr>
        <w:tc>
          <w:tcPr>
            <w:tcW w:w="704" w:type="dxa"/>
            <w:noWrap/>
          </w:tcPr>
          <w:p w14:paraId="5ED1D1AD" w14:textId="77777777" w:rsidR="00893AA4" w:rsidRPr="00714C28" w:rsidRDefault="00893AA4" w:rsidP="00714C28">
            <w:pPr>
              <w:spacing w:after="0"/>
              <w:rPr>
                <w:rFonts w:ascii="Times New Roman" w:eastAsia="Calibri" w:hAnsi="Times New Roman" w:cs="Times New Roman"/>
                <w:bCs/>
                <w:sz w:val="24"/>
                <w:szCs w:val="22"/>
                <w:lang w:eastAsia="en-US"/>
              </w:rPr>
            </w:pPr>
            <w:r w:rsidRPr="00714C28">
              <w:rPr>
                <w:rFonts w:ascii="Times New Roman" w:eastAsia="Calibri" w:hAnsi="Times New Roman" w:cs="Times New Roman"/>
                <w:bCs/>
                <w:sz w:val="24"/>
                <w:szCs w:val="22"/>
                <w:lang w:eastAsia="en-US"/>
              </w:rPr>
              <w:t>19</w:t>
            </w:r>
          </w:p>
        </w:tc>
        <w:tc>
          <w:tcPr>
            <w:tcW w:w="1843" w:type="dxa"/>
          </w:tcPr>
          <w:p w14:paraId="3265CC1D" w14:textId="77777777" w:rsidR="00893AA4" w:rsidRPr="00714C28" w:rsidRDefault="00893AA4" w:rsidP="00714C28">
            <w:pPr>
              <w:spacing w:after="0" w:line="20" w:lineRule="atLeast"/>
              <w:ind w:left="34" w:right="98"/>
              <w:rPr>
                <w:rFonts w:ascii="Times New Roman" w:eastAsia="Calibri" w:hAnsi="Times New Roman" w:cs="Times New Roman"/>
                <w:bCs/>
                <w:sz w:val="24"/>
                <w:szCs w:val="22"/>
              </w:rPr>
            </w:pPr>
            <w:r w:rsidRPr="00714C28">
              <w:rPr>
                <w:rFonts w:ascii="Times New Roman" w:eastAsia="Calibri" w:hAnsi="Times New Roman" w:cs="Times New Roman"/>
                <w:bCs/>
                <w:sz w:val="24"/>
                <w:szCs w:val="22"/>
              </w:rPr>
              <w:t>Duomenų saugumas:</w:t>
            </w:r>
          </w:p>
        </w:tc>
        <w:tc>
          <w:tcPr>
            <w:tcW w:w="7229" w:type="dxa"/>
          </w:tcPr>
          <w:p w14:paraId="06544E74" w14:textId="77777777" w:rsidR="00893AA4" w:rsidRPr="00714C28" w:rsidRDefault="00893AA4" w:rsidP="00714C28">
            <w:pPr>
              <w:tabs>
                <w:tab w:val="left" w:pos="390"/>
                <w:tab w:val="left" w:pos="1035"/>
                <w:tab w:val="left" w:pos="1500"/>
              </w:tabs>
              <w:spacing w:after="0" w:line="20" w:lineRule="atLeast"/>
              <w:jc w:val="both"/>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t>TPM 2.0 arba naujesnė  duomenų apsaugos mikroschema.</w:t>
            </w:r>
          </w:p>
        </w:tc>
      </w:tr>
      <w:tr w:rsidR="00893AA4" w:rsidRPr="00714C28" w14:paraId="27E86AE0" w14:textId="77777777" w:rsidTr="00893AA4">
        <w:trPr>
          <w:trHeight w:val="300"/>
        </w:trPr>
        <w:tc>
          <w:tcPr>
            <w:tcW w:w="704" w:type="dxa"/>
            <w:noWrap/>
          </w:tcPr>
          <w:p w14:paraId="6F7A13D3" w14:textId="77777777" w:rsidR="00893AA4" w:rsidRPr="00714C28" w:rsidRDefault="00893AA4" w:rsidP="00714C28">
            <w:pPr>
              <w:spacing w:after="0"/>
              <w:rPr>
                <w:rFonts w:ascii="Times New Roman" w:eastAsia="Calibri" w:hAnsi="Times New Roman" w:cs="Times New Roman"/>
                <w:bCs/>
                <w:sz w:val="24"/>
                <w:szCs w:val="22"/>
                <w:lang w:eastAsia="en-US"/>
              </w:rPr>
            </w:pPr>
            <w:r w:rsidRPr="00714C28">
              <w:rPr>
                <w:rFonts w:ascii="Times New Roman" w:eastAsia="Calibri" w:hAnsi="Times New Roman" w:cs="Times New Roman"/>
                <w:bCs/>
                <w:sz w:val="24"/>
                <w:szCs w:val="22"/>
                <w:lang w:eastAsia="en-US"/>
              </w:rPr>
              <w:t>20</w:t>
            </w:r>
          </w:p>
        </w:tc>
        <w:tc>
          <w:tcPr>
            <w:tcW w:w="1843" w:type="dxa"/>
          </w:tcPr>
          <w:p w14:paraId="3957822F" w14:textId="77777777" w:rsidR="00893AA4" w:rsidRPr="00714C28" w:rsidRDefault="00893AA4" w:rsidP="00714C28">
            <w:pPr>
              <w:spacing w:after="0" w:line="20" w:lineRule="atLeast"/>
              <w:ind w:left="34" w:right="98"/>
              <w:rPr>
                <w:rFonts w:ascii="Times New Roman" w:eastAsia="Calibri" w:hAnsi="Times New Roman" w:cs="Times New Roman"/>
                <w:color w:val="000000"/>
                <w:sz w:val="24"/>
                <w:szCs w:val="22"/>
                <w:lang w:eastAsia="en-US"/>
              </w:rPr>
            </w:pPr>
            <w:r w:rsidRPr="00714C28">
              <w:rPr>
                <w:rFonts w:ascii="Times New Roman" w:eastAsia="Calibri" w:hAnsi="Times New Roman" w:cs="Times New Roman"/>
                <w:sz w:val="24"/>
                <w:szCs w:val="22"/>
                <w:lang w:eastAsia="en-US"/>
              </w:rPr>
              <w:t>Naujumas</w:t>
            </w:r>
          </w:p>
        </w:tc>
        <w:tc>
          <w:tcPr>
            <w:tcW w:w="7229" w:type="dxa"/>
          </w:tcPr>
          <w:p w14:paraId="6D2A1AB7" w14:textId="77777777" w:rsidR="00893AA4" w:rsidRPr="00714C28" w:rsidRDefault="00893AA4" w:rsidP="00714C28">
            <w:pPr>
              <w:spacing w:after="0" w:line="20" w:lineRule="atLeast"/>
              <w:jc w:val="both"/>
              <w:rPr>
                <w:rFonts w:ascii="Times New Roman" w:eastAsia="Calibri" w:hAnsi="Times New Roman" w:cs="Times New Roman"/>
                <w:color w:val="000000"/>
                <w:sz w:val="24"/>
                <w:szCs w:val="22"/>
                <w:lang w:eastAsia="en-US"/>
              </w:rPr>
            </w:pPr>
            <w:r w:rsidRPr="00714C28">
              <w:rPr>
                <w:rFonts w:ascii="Times New Roman" w:eastAsia="Calibri" w:hAnsi="Times New Roman" w:cs="Times New Roman"/>
                <w:sz w:val="24"/>
                <w:szCs w:val="22"/>
                <w:lang w:eastAsia="en-US"/>
              </w:rPr>
              <w:t>Visa įranga privalo būti nauja.</w:t>
            </w:r>
          </w:p>
        </w:tc>
      </w:tr>
      <w:tr w:rsidR="00893AA4" w:rsidRPr="00714C28" w14:paraId="5C243208" w14:textId="77777777" w:rsidTr="00893AA4">
        <w:trPr>
          <w:trHeight w:val="300"/>
        </w:trPr>
        <w:tc>
          <w:tcPr>
            <w:tcW w:w="704" w:type="dxa"/>
            <w:noWrap/>
          </w:tcPr>
          <w:p w14:paraId="1A58DA90" w14:textId="77777777" w:rsidR="00893AA4" w:rsidRPr="00714C28" w:rsidRDefault="00893AA4" w:rsidP="00714C28">
            <w:pPr>
              <w:spacing w:after="0"/>
              <w:rPr>
                <w:rFonts w:ascii="Times New Roman" w:eastAsia="Calibri" w:hAnsi="Times New Roman" w:cs="Times New Roman"/>
                <w:bCs/>
                <w:sz w:val="24"/>
                <w:szCs w:val="22"/>
                <w:lang w:eastAsia="en-US"/>
              </w:rPr>
            </w:pPr>
            <w:r w:rsidRPr="00714C28">
              <w:rPr>
                <w:rFonts w:ascii="Times New Roman" w:eastAsia="Calibri" w:hAnsi="Times New Roman" w:cs="Times New Roman"/>
                <w:bCs/>
                <w:sz w:val="24"/>
                <w:szCs w:val="22"/>
                <w:lang w:eastAsia="en-US"/>
              </w:rPr>
              <w:t>21</w:t>
            </w:r>
          </w:p>
        </w:tc>
        <w:tc>
          <w:tcPr>
            <w:tcW w:w="1843" w:type="dxa"/>
          </w:tcPr>
          <w:p w14:paraId="5DC57FDB" w14:textId="77777777" w:rsidR="00893AA4" w:rsidRPr="00714C28" w:rsidRDefault="00893AA4" w:rsidP="00714C28">
            <w:pPr>
              <w:spacing w:after="0" w:line="20" w:lineRule="atLeast"/>
              <w:ind w:right="98"/>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t>Aplinkos apsaugos reikalavimai</w:t>
            </w:r>
          </w:p>
        </w:tc>
        <w:tc>
          <w:tcPr>
            <w:tcW w:w="7229" w:type="dxa"/>
          </w:tcPr>
          <w:p w14:paraId="7CC6E193" w14:textId="77777777" w:rsidR="00893AA4" w:rsidRPr="00714C28" w:rsidRDefault="00893AA4" w:rsidP="00714C28">
            <w:pPr>
              <w:shd w:val="clear" w:color="auto" w:fill="FFFFFF"/>
              <w:suppressAutoHyphens/>
              <w:spacing w:after="0" w:line="20" w:lineRule="atLeast"/>
              <w:jc w:val="both"/>
              <w:textAlignment w:val="baseline"/>
              <w:rPr>
                <w:rFonts w:ascii="Times New Roman" w:eastAsia="NSimSun" w:hAnsi="Times New Roman" w:cs="Times New Roman"/>
                <w:iCs/>
                <w:color w:val="00000A"/>
                <w:kern w:val="2"/>
                <w:sz w:val="24"/>
                <w:szCs w:val="24"/>
                <w:lang w:eastAsia="zh-CN" w:bidi="hi-IN"/>
              </w:rPr>
            </w:pPr>
            <w:r w:rsidRPr="00714C28">
              <w:rPr>
                <w:rFonts w:ascii="Times New Roman" w:eastAsia="NSimSun" w:hAnsi="Times New Roman" w:cs="Times New Roman"/>
                <w:iCs/>
                <w:color w:val="00000A"/>
                <w:kern w:val="2"/>
                <w:sz w:val="24"/>
                <w:szCs w:val="24"/>
                <w:lang w:eastAsia="zh-CN" w:bidi="hi-IN"/>
              </w:rPr>
              <w:t xml:space="preserve">Prekėms taikomi Lietuvos Respublikos aplinkos ministro 2011 m. birželio 28 d. D1-508 (Lietuvos Respublikos aplinkos ministro 2022 m. gruodžio 13 d. įsakymo Nr. D1-401 redakcija) „Aplinkos apsaugos kriterijų taikymo, vykdant žaliuosius pirkimus, tvarkos aprašas“ patvirtinti minimalūs aplinkos apsaugos kriterijai, </w:t>
            </w:r>
            <w:proofErr w:type="spellStart"/>
            <w:r w:rsidRPr="00714C28">
              <w:rPr>
                <w:rFonts w:ascii="Times New Roman" w:eastAsia="NSimSun" w:hAnsi="Times New Roman" w:cs="Times New Roman"/>
                <w:iCs/>
                <w:color w:val="00000A"/>
                <w:kern w:val="2"/>
                <w:sz w:val="24"/>
                <w:szCs w:val="24"/>
                <w:lang w:eastAsia="zh-CN" w:bidi="hi-IN"/>
              </w:rPr>
              <w:t>t.y</w:t>
            </w:r>
            <w:proofErr w:type="spellEnd"/>
            <w:r w:rsidRPr="00714C28">
              <w:rPr>
                <w:rFonts w:ascii="Times New Roman" w:eastAsia="NSimSun" w:hAnsi="Times New Roman" w:cs="Times New Roman"/>
                <w:iCs/>
                <w:color w:val="00000A"/>
                <w:kern w:val="2"/>
                <w:sz w:val="24"/>
                <w:szCs w:val="24"/>
                <w:lang w:eastAsia="zh-CN" w:bidi="hi-IN"/>
              </w:rPr>
              <w:t>.:</w:t>
            </w:r>
          </w:p>
          <w:p w14:paraId="74C8CF9E" w14:textId="77777777" w:rsidR="00893AA4" w:rsidRPr="00714C28" w:rsidRDefault="00893AA4" w:rsidP="00714C28">
            <w:pPr>
              <w:numPr>
                <w:ilvl w:val="0"/>
                <w:numId w:val="24"/>
              </w:numPr>
              <w:shd w:val="clear" w:color="auto" w:fill="FFFFFF"/>
              <w:suppressAutoHyphens/>
              <w:spacing w:after="0" w:line="20" w:lineRule="atLeast"/>
              <w:jc w:val="both"/>
              <w:textAlignment w:val="baseline"/>
              <w:rPr>
                <w:rFonts w:ascii="Times New Roman" w:eastAsia="NSimSun" w:hAnsi="Times New Roman" w:cs="Times New Roman"/>
                <w:iCs/>
                <w:color w:val="00000A"/>
                <w:kern w:val="2"/>
                <w:sz w:val="24"/>
                <w:szCs w:val="24"/>
                <w:lang w:eastAsia="zh-CN" w:bidi="hi-IN"/>
              </w:rPr>
            </w:pPr>
            <w:r w:rsidRPr="00714C28">
              <w:rPr>
                <w:rFonts w:ascii="Times New Roman" w:eastAsia="NSimSun" w:hAnsi="Times New Roman" w:cs="Times New Roman"/>
                <w:color w:val="00000A"/>
                <w:kern w:val="2"/>
                <w:sz w:val="24"/>
                <w:szCs w:val="24"/>
                <w:lang w:eastAsia="zh-CN" w:bidi="hi-IN"/>
              </w:rPr>
              <w:lastRenderedPageBreak/>
              <w:t>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56D1CD1E" w14:textId="77777777" w:rsidR="00893AA4" w:rsidRPr="00714C28" w:rsidRDefault="00893AA4" w:rsidP="00714C28">
            <w:pPr>
              <w:widowControl w:val="0"/>
              <w:numPr>
                <w:ilvl w:val="0"/>
                <w:numId w:val="24"/>
              </w:numPr>
              <w:suppressLineNumbers/>
              <w:suppressAutoHyphens/>
              <w:autoSpaceDE w:val="0"/>
              <w:autoSpaceDN w:val="0"/>
              <w:spacing w:after="0" w:line="20" w:lineRule="atLeast"/>
              <w:jc w:val="both"/>
              <w:textAlignment w:val="baseline"/>
              <w:rPr>
                <w:rFonts w:ascii="Times New Roman" w:eastAsia="NSimSun" w:hAnsi="Times New Roman" w:cs="Times New Roman"/>
                <w:iCs/>
                <w:color w:val="00000A"/>
                <w:kern w:val="2"/>
                <w:sz w:val="24"/>
                <w:szCs w:val="24"/>
                <w:lang w:eastAsia="zh-CN" w:bidi="hi-IN"/>
              </w:rPr>
            </w:pPr>
            <w:r w:rsidRPr="00714C28">
              <w:rPr>
                <w:rFonts w:ascii="Times New Roman" w:eastAsia="NSimSun" w:hAnsi="Times New Roman" w:cs="Times New Roman"/>
                <w:iCs/>
                <w:color w:val="00000A"/>
                <w:kern w:val="2"/>
                <w:sz w:val="24"/>
                <w:szCs w:val="24"/>
                <w:lang w:eastAsia="zh-CN" w:bidi="hi-IN"/>
              </w:rPr>
              <w:t xml:space="preserve"> įranga turi turėti bent vieną standartinį USB C™ tipo lizdą (prievadą), skirtą keistis duomenimis ir pasižymintį atgaliniu suderinamumu su USB 2.0 atsižvelgiant į IEC 62680-1-3:2018 arba lygiavertį standartą;</w:t>
            </w:r>
          </w:p>
          <w:p w14:paraId="49B6E751" w14:textId="77777777" w:rsidR="00893AA4" w:rsidRPr="00714C28" w:rsidRDefault="00893AA4" w:rsidP="00714C28">
            <w:pPr>
              <w:numPr>
                <w:ilvl w:val="0"/>
                <w:numId w:val="24"/>
              </w:numPr>
              <w:tabs>
                <w:tab w:val="left" w:pos="313"/>
              </w:tabs>
              <w:spacing w:after="0" w:line="20" w:lineRule="atLeast"/>
              <w:contextualSpacing/>
              <w:jc w:val="both"/>
              <w:rPr>
                <w:rFonts w:ascii="Times New Roman" w:eastAsia="Calibri" w:hAnsi="Times New Roman" w:cs="Times New Roman"/>
                <w:sz w:val="24"/>
                <w:szCs w:val="24"/>
                <w:lang w:eastAsia="en-US"/>
              </w:rPr>
            </w:pPr>
            <w:r w:rsidRPr="00714C28">
              <w:rPr>
                <w:rFonts w:ascii="Times New Roman" w:eastAsia="Calibri" w:hAnsi="Times New Roman" w:cs="Times New Roman"/>
                <w:sz w:val="24"/>
                <w:szCs w:val="24"/>
                <w:lang w:eastAsia="en-US"/>
              </w:rPr>
              <w:t>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08D4EC17" w14:textId="77777777" w:rsidR="00893AA4" w:rsidRPr="00714C28" w:rsidRDefault="00893AA4" w:rsidP="00714C28">
            <w:pPr>
              <w:shd w:val="clear" w:color="auto" w:fill="FFFFFF"/>
              <w:suppressAutoHyphens/>
              <w:spacing w:after="0" w:line="20" w:lineRule="atLeast"/>
              <w:jc w:val="both"/>
              <w:textAlignment w:val="baseline"/>
              <w:rPr>
                <w:rFonts w:ascii="Times New Roman" w:eastAsia="NSimSun" w:hAnsi="Times New Roman" w:cs="Times New Roman"/>
                <w:b/>
                <w:bCs/>
                <w:i/>
                <w:iCs/>
                <w:color w:val="00000A"/>
                <w:kern w:val="2"/>
                <w:sz w:val="24"/>
                <w:szCs w:val="24"/>
                <w:lang w:eastAsia="zh-CN" w:bidi="hi-IN"/>
              </w:rPr>
            </w:pPr>
            <w:r w:rsidRPr="00714C28">
              <w:rPr>
                <w:rFonts w:ascii="Times New Roman" w:eastAsia="NSimSun" w:hAnsi="Times New Roman" w:cs="Times New Roman"/>
                <w:b/>
                <w:bCs/>
                <w:i/>
                <w:iCs/>
                <w:color w:val="00000A"/>
                <w:kern w:val="2"/>
                <w:sz w:val="24"/>
                <w:szCs w:val="24"/>
                <w:lang w:eastAsia="zh-CN" w:bidi="hi-IN"/>
              </w:rPr>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p w14:paraId="6B71E3C7" w14:textId="77777777" w:rsidR="00893AA4" w:rsidRPr="00714C28" w:rsidRDefault="00893AA4" w:rsidP="00714C28">
            <w:pPr>
              <w:spacing w:after="0" w:line="20" w:lineRule="atLeast"/>
              <w:jc w:val="both"/>
              <w:rPr>
                <w:rFonts w:ascii="Times New Roman" w:eastAsia="Calibri" w:hAnsi="Times New Roman" w:cs="Times New Roman"/>
                <w:sz w:val="24"/>
                <w:szCs w:val="24"/>
              </w:rPr>
            </w:pPr>
          </w:p>
          <w:p w14:paraId="0B3C36B1" w14:textId="77777777" w:rsidR="00893AA4" w:rsidRPr="00714C28" w:rsidRDefault="00893AA4" w:rsidP="00714C28">
            <w:pPr>
              <w:spacing w:after="0" w:line="20" w:lineRule="atLeast"/>
              <w:jc w:val="both"/>
              <w:rPr>
                <w:rFonts w:ascii="Times New Roman" w:eastAsia="Calibri" w:hAnsi="Times New Roman" w:cs="Times New Roman"/>
                <w:sz w:val="24"/>
                <w:szCs w:val="24"/>
              </w:rPr>
            </w:pPr>
            <w:r w:rsidRPr="00714C28">
              <w:rPr>
                <w:rFonts w:ascii="Times New Roman" w:eastAsia="Calibri" w:hAnsi="Times New Roman" w:cs="Times New Roman"/>
                <w:b/>
                <w:bCs/>
                <w:i/>
                <w:iCs/>
                <w:sz w:val="24"/>
                <w:szCs w:val="24"/>
              </w:rPr>
              <w:t>Skaitmeninė kopija pateikiama kartu su pasiūlymu. Pasiūlymas bus atmetamas jei tiekėjo siūlomas pirkimo objektas neatitinka aplinkos apsaugos kriterijų</w:t>
            </w:r>
          </w:p>
        </w:tc>
      </w:tr>
      <w:tr w:rsidR="00893AA4" w:rsidRPr="00714C28" w14:paraId="6809D61D" w14:textId="77777777" w:rsidTr="00893AA4">
        <w:trPr>
          <w:trHeight w:val="300"/>
        </w:trPr>
        <w:tc>
          <w:tcPr>
            <w:tcW w:w="704" w:type="dxa"/>
            <w:noWrap/>
          </w:tcPr>
          <w:p w14:paraId="73A0402F" w14:textId="77777777" w:rsidR="00893AA4" w:rsidRPr="00714C28" w:rsidRDefault="00893AA4" w:rsidP="00714C28">
            <w:pPr>
              <w:spacing w:after="0"/>
              <w:rPr>
                <w:rFonts w:ascii="Times New Roman" w:eastAsia="Calibri" w:hAnsi="Times New Roman" w:cs="Times New Roman"/>
                <w:bCs/>
                <w:sz w:val="24"/>
                <w:szCs w:val="22"/>
                <w:lang w:eastAsia="en-US"/>
              </w:rPr>
            </w:pPr>
            <w:r w:rsidRPr="00714C28">
              <w:rPr>
                <w:rFonts w:ascii="Times New Roman" w:eastAsia="Calibri" w:hAnsi="Times New Roman" w:cs="Times New Roman"/>
                <w:bCs/>
                <w:sz w:val="24"/>
                <w:szCs w:val="22"/>
                <w:lang w:eastAsia="en-US"/>
              </w:rPr>
              <w:lastRenderedPageBreak/>
              <w:t>22</w:t>
            </w:r>
          </w:p>
        </w:tc>
        <w:tc>
          <w:tcPr>
            <w:tcW w:w="1843" w:type="dxa"/>
          </w:tcPr>
          <w:p w14:paraId="65CB3EC3" w14:textId="77777777" w:rsidR="00893AA4" w:rsidRPr="00714C28" w:rsidRDefault="00893AA4" w:rsidP="00714C28">
            <w:pPr>
              <w:spacing w:after="0" w:line="20" w:lineRule="atLeast"/>
              <w:ind w:left="34" w:right="98"/>
              <w:rPr>
                <w:rFonts w:ascii="Times New Roman" w:eastAsia="Calibri" w:hAnsi="Times New Roman" w:cs="Times New Roman"/>
                <w:color w:val="000000"/>
                <w:sz w:val="24"/>
                <w:szCs w:val="22"/>
              </w:rPr>
            </w:pPr>
            <w:r w:rsidRPr="00714C28">
              <w:rPr>
                <w:rFonts w:ascii="Times New Roman" w:eastAsia="Calibri" w:hAnsi="Times New Roman" w:cs="Times New Roman"/>
                <w:color w:val="000000"/>
                <w:sz w:val="24"/>
                <w:szCs w:val="22"/>
              </w:rPr>
              <w:t>Atsparumo reikalavimai kompiuteriui</w:t>
            </w:r>
          </w:p>
        </w:tc>
        <w:tc>
          <w:tcPr>
            <w:tcW w:w="7229" w:type="dxa"/>
          </w:tcPr>
          <w:p w14:paraId="4133AA10" w14:textId="77777777" w:rsidR="00893AA4" w:rsidRPr="00714C28" w:rsidRDefault="00893AA4" w:rsidP="00714C28">
            <w:pPr>
              <w:spacing w:after="0" w:line="20" w:lineRule="atLeast"/>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t xml:space="preserve">Kompiuteris turi būti sertifikuotas pagal MIL-STD-810H/810G arba lygiavertį standartą (kritimo, vibracijos ir dulkių testai). </w:t>
            </w:r>
          </w:p>
          <w:p w14:paraId="760FFEE0" w14:textId="77777777" w:rsidR="00893AA4" w:rsidRPr="00714C28" w:rsidRDefault="00893AA4" w:rsidP="00714C28">
            <w:pPr>
              <w:spacing w:after="200" w:line="20" w:lineRule="atLeast"/>
              <w:rPr>
                <w:rFonts w:ascii="Times New Roman" w:eastAsia="Calibri" w:hAnsi="Times New Roman" w:cs="Times New Roman"/>
                <w:b/>
                <w:bCs/>
                <w:i/>
                <w:iCs/>
                <w:sz w:val="24"/>
                <w:szCs w:val="22"/>
                <w:lang w:eastAsia="en-US"/>
              </w:rPr>
            </w:pPr>
            <w:r w:rsidRPr="00714C28">
              <w:rPr>
                <w:rFonts w:ascii="Times New Roman" w:eastAsia="Calibri" w:hAnsi="Times New Roman" w:cs="Times New Roman"/>
                <w:b/>
                <w:bCs/>
                <w:i/>
                <w:iCs/>
                <w:sz w:val="24"/>
                <w:szCs w:val="22"/>
                <w:lang w:eastAsia="en-US"/>
              </w:rPr>
              <w:t>Turi būti pateikti tai patvirtinantys dokumentai.</w:t>
            </w:r>
          </w:p>
        </w:tc>
      </w:tr>
      <w:tr w:rsidR="00893AA4" w:rsidRPr="00714C28" w14:paraId="713A1FF4" w14:textId="77777777" w:rsidTr="00893AA4">
        <w:trPr>
          <w:trHeight w:val="300"/>
        </w:trPr>
        <w:tc>
          <w:tcPr>
            <w:tcW w:w="704" w:type="dxa"/>
            <w:noWrap/>
          </w:tcPr>
          <w:p w14:paraId="5C68043B" w14:textId="77777777" w:rsidR="00893AA4" w:rsidRPr="00714C28" w:rsidRDefault="00893AA4" w:rsidP="00714C28">
            <w:pPr>
              <w:spacing w:after="0"/>
              <w:rPr>
                <w:rFonts w:ascii="Times New Roman" w:eastAsia="Calibri" w:hAnsi="Times New Roman" w:cs="Times New Roman"/>
                <w:bCs/>
                <w:sz w:val="24"/>
                <w:szCs w:val="22"/>
                <w:lang w:eastAsia="en-US"/>
              </w:rPr>
            </w:pPr>
            <w:r w:rsidRPr="00714C28">
              <w:rPr>
                <w:rFonts w:ascii="Times New Roman" w:eastAsia="Calibri" w:hAnsi="Times New Roman" w:cs="Times New Roman"/>
                <w:bCs/>
                <w:sz w:val="24"/>
                <w:szCs w:val="22"/>
                <w:lang w:eastAsia="en-US"/>
              </w:rPr>
              <w:t>23</w:t>
            </w:r>
          </w:p>
        </w:tc>
        <w:tc>
          <w:tcPr>
            <w:tcW w:w="1843" w:type="dxa"/>
          </w:tcPr>
          <w:p w14:paraId="1D772247" w14:textId="77777777" w:rsidR="00893AA4" w:rsidRPr="00714C28" w:rsidRDefault="00893AA4" w:rsidP="00714C28">
            <w:pPr>
              <w:spacing w:after="0" w:line="20" w:lineRule="atLeast"/>
              <w:ind w:left="34" w:right="98"/>
              <w:rPr>
                <w:rFonts w:ascii="Times New Roman" w:eastAsia="Calibri" w:hAnsi="Times New Roman" w:cs="Times New Roman"/>
                <w:color w:val="000000"/>
                <w:sz w:val="24"/>
                <w:szCs w:val="22"/>
                <w:lang w:eastAsia="en-US"/>
              </w:rPr>
            </w:pPr>
            <w:r w:rsidRPr="00714C28">
              <w:rPr>
                <w:rFonts w:ascii="Times New Roman" w:eastAsia="Calibri" w:hAnsi="Times New Roman" w:cs="Times New Roman"/>
                <w:color w:val="000000"/>
                <w:sz w:val="24"/>
                <w:szCs w:val="22"/>
                <w:lang w:eastAsia="en-US"/>
              </w:rPr>
              <w:t xml:space="preserve">Garantija </w:t>
            </w:r>
          </w:p>
        </w:tc>
        <w:tc>
          <w:tcPr>
            <w:tcW w:w="7229" w:type="dxa"/>
          </w:tcPr>
          <w:p w14:paraId="7E6AC545" w14:textId="77777777" w:rsidR="00893AA4" w:rsidRPr="00714C28" w:rsidRDefault="00893AA4" w:rsidP="00714C28">
            <w:pPr>
              <w:spacing w:after="0" w:line="20" w:lineRule="atLeast"/>
              <w:jc w:val="both"/>
              <w:rPr>
                <w:rFonts w:ascii="Times New Roman" w:eastAsia="Calibri" w:hAnsi="Times New Roman" w:cs="Times New Roman"/>
                <w:color w:val="000000"/>
                <w:sz w:val="24"/>
                <w:szCs w:val="22"/>
                <w:lang w:eastAsia="en-US"/>
              </w:rPr>
            </w:pPr>
            <w:r w:rsidRPr="00714C28">
              <w:rPr>
                <w:rFonts w:ascii="Times New Roman" w:eastAsia="Calibri" w:hAnsi="Times New Roman" w:cs="Times New Roman"/>
                <w:sz w:val="24"/>
                <w:szCs w:val="22"/>
                <w:lang w:eastAsia="en-US"/>
              </w:rPr>
              <w:t xml:space="preserve">Gamintojo ( ne tiekėjo) garantija  ne mažiau nei 3 metai, įskaitant ir baterija, be kietųjų diskų grąžinimo, gedimo atveju. Garantija netaikoma programinei įrangai. </w:t>
            </w:r>
            <w:r w:rsidRPr="00714C28">
              <w:rPr>
                <w:rFonts w:ascii="Times New Roman" w:eastAsia="Calibri" w:hAnsi="Times New Roman" w:cs="Times New Roman"/>
                <w:color w:val="00000A"/>
                <w:sz w:val="24"/>
                <w:szCs w:val="22"/>
                <w:lang w:eastAsia="en-US"/>
              </w:rPr>
              <w:t xml:space="preserve">Garantija pradeda galioti nuo prekių perdavimo-priėmimo akto pasirašymo dienos. </w:t>
            </w:r>
          </w:p>
          <w:p w14:paraId="611EF335" w14:textId="77777777" w:rsidR="00893AA4" w:rsidRPr="00714C28" w:rsidRDefault="00893AA4" w:rsidP="00714C28">
            <w:pPr>
              <w:spacing w:after="0" w:line="20" w:lineRule="atLeast"/>
              <w:jc w:val="both"/>
              <w:rPr>
                <w:rFonts w:ascii="Times New Roman" w:eastAsia="Calibri" w:hAnsi="Times New Roman" w:cs="Times New Roman"/>
                <w:i/>
                <w:iCs/>
                <w:color w:val="000000"/>
                <w:sz w:val="24"/>
                <w:szCs w:val="22"/>
                <w:lang w:eastAsia="en-US"/>
              </w:rPr>
            </w:pPr>
            <w:r w:rsidRPr="00714C28">
              <w:rPr>
                <w:rFonts w:ascii="Times New Roman" w:eastAsia="Calibri" w:hAnsi="Times New Roman" w:cs="Times New Roman"/>
                <w:b/>
                <w:bCs/>
                <w:i/>
                <w:iCs/>
                <w:sz w:val="24"/>
                <w:szCs w:val="22"/>
                <w:lang w:eastAsia="en-US"/>
              </w:rPr>
              <w:t>Kartu su pasiūlymu</w:t>
            </w:r>
            <w:r w:rsidRPr="00714C28">
              <w:rPr>
                <w:rFonts w:ascii="Times New Roman" w:eastAsia="Calibri" w:hAnsi="Times New Roman" w:cs="Times New Roman"/>
                <w:i/>
                <w:iCs/>
                <w:sz w:val="24"/>
                <w:szCs w:val="22"/>
                <w:lang w:eastAsia="en-US"/>
              </w:rPr>
              <w:t xml:space="preserve"> turi būti pateiktas siūlomo kompiuterio gamintojo patvirtintas raštas, kad siūloma įranga yra skirta perkančiajai organizacijai ir gamintojas užtikrins prekių gamintojo garantinį aptarnavimą, pats arba per savo įgaliotus partnerius.</w:t>
            </w:r>
          </w:p>
        </w:tc>
      </w:tr>
      <w:bookmarkEnd w:id="53"/>
    </w:tbl>
    <w:p w14:paraId="59BF527E" w14:textId="77777777" w:rsidR="003974AA" w:rsidRPr="003974AA" w:rsidRDefault="003974AA" w:rsidP="003974AA">
      <w:pPr>
        <w:spacing w:after="0"/>
        <w:jc w:val="both"/>
        <w:rPr>
          <w:rFonts w:ascii="Times New Roman" w:eastAsia="Calibri" w:hAnsi="Times New Roman" w:cs="Times New Roman"/>
          <w:sz w:val="24"/>
          <w:szCs w:val="22"/>
          <w:lang w:eastAsia="en-US"/>
        </w:rPr>
      </w:pPr>
    </w:p>
    <w:p w14:paraId="1BCC9713" w14:textId="77777777" w:rsidR="003974AA" w:rsidRPr="003974AA" w:rsidRDefault="003974AA" w:rsidP="003974AA">
      <w:pPr>
        <w:spacing w:after="0"/>
        <w:jc w:val="both"/>
        <w:rPr>
          <w:rFonts w:ascii="Times New Roman" w:eastAsia="Calibri" w:hAnsi="Times New Roman" w:cs="Times New Roman"/>
          <w:sz w:val="24"/>
          <w:szCs w:val="22"/>
          <w:lang w:eastAsia="en-US"/>
        </w:rPr>
      </w:pPr>
    </w:p>
    <w:p w14:paraId="12CC6B94" w14:textId="77777777" w:rsidR="003974AA" w:rsidRPr="003974AA" w:rsidRDefault="003974AA" w:rsidP="003974AA">
      <w:pPr>
        <w:spacing w:after="0"/>
        <w:jc w:val="both"/>
        <w:rPr>
          <w:rFonts w:ascii="Times New Roman" w:eastAsia="Calibri" w:hAnsi="Times New Roman" w:cs="Times New Roman"/>
          <w:sz w:val="24"/>
          <w:szCs w:val="22"/>
          <w:lang w:eastAsia="en-US"/>
        </w:rPr>
      </w:pPr>
    </w:p>
    <w:p w14:paraId="4747BEAB" w14:textId="77777777" w:rsidR="003974AA" w:rsidRPr="003974AA" w:rsidRDefault="003974AA" w:rsidP="003974AA">
      <w:pPr>
        <w:spacing w:after="0"/>
        <w:jc w:val="both"/>
        <w:rPr>
          <w:rFonts w:ascii="Times New Roman" w:eastAsia="Calibri" w:hAnsi="Times New Roman" w:cs="Times New Roman"/>
          <w:sz w:val="24"/>
          <w:szCs w:val="22"/>
          <w:lang w:eastAsia="en-US"/>
        </w:rPr>
      </w:pPr>
    </w:p>
    <w:p w14:paraId="64F319B0" w14:textId="1D079038" w:rsidR="00714C28" w:rsidRPr="00714C28" w:rsidRDefault="00714C28" w:rsidP="00714C28">
      <w:pPr>
        <w:spacing w:after="200" w:line="240" w:lineRule="auto"/>
        <w:jc w:val="both"/>
        <w:rPr>
          <w:rFonts w:ascii="Times New Roman" w:eastAsia="Calibri" w:hAnsi="Times New Roman" w:cs="Times New Roman"/>
          <w:b/>
          <w:bCs/>
          <w:sz w:val="24"/>
          <w:szCs w:val="22"/>
          <w:lang w:eastAsia="en-US"/>
        </w:rPr>
      </w:pPr>
      <w:r w:rsidRPr="00714C28">
        <w:rPr>
          <w:rFonts w:ascii="Times New Roman" w:eastAsia="Times New Roman" w:hAnsi="Times New Roman" w:cs="Times New Roman"/>
          <w:b/>
          <w:bCs/>
          <w:sz w:val="24"/>
          <w:szCs w:val="22"/>
          <w:lang w:eastAsia="en-US"/>
        </w:rPr>
        <w:t xml:space="preserve">Pirkimo objektas Nr.2: </w:t>
      </w:r>
      <w:r w:rsidRPr="00714C28">
        <w:rPr>
          <w:rFonts w:ascii="Times New Roman" w:eastAsia="Calibri" w:hAnsi="Times New Roman" w:cs="Times New Roman"/>
          <w:b/>
          <w:bCs/>
          <w:sz w:val="24"/>
          <w:szCs w:val="22"/>
          <w:lang w:eastAsia="en-US"/>
        </w:rPr>
        <w:t>Mobili darbo stotis su priedais (32</w:t>
      </w:r>
      <w:r w:rsidR="00541348">
        <w:rPr>
          <w:rFonts w:ascii="Times New Roman" w:eastAsia="Calibri" w:hAnsi="Times New Roman" w:cs="Times New Roman"/>
          <w:b/>
          <w:bCs/>
          <w:sz w:val="24"/>
          <w:szCs w:val="22"/>
          <w:lang w:eastAsia="en-US"/>
        </w:rPr>
        <w:t xml:space="preserve"> </w:t>
      </w:r>
      <w:r w:rsidRPr="00714C28">
        <w:rPr>
          <w:rFonts w:ascii="Times New Roman" w:eastAsia="Calibri" w:hAnsi="Times New Roman" w:cs="Times New Roman"/>
          <w:b/>
          <w:bCs/>
          <w:sz w:val="24"/>
          <w:szCs w:val="22"/>
          <w:lang w:eastAsia="en-US"/>
        </w:rPr>
        <w:t>GB</w:t>
      </w:r>
      <w:r w:rsidR="00FB343E">
        <w:rPr>
          <w:rFonts w:ascii="Times New Roman" w:eastAsia="Calibri" w:hAnsi="Times New Roman" w:cs="Times New Roman"/>
          <w:b/>
          <w:bCs/>
          <w:sz w:val="24"/>
          <w:szCs w:val="22"/>
          <w:lang w:eastAsia="en-US"/>
        </w:rPr>
        <w:t xml:space="preserve"> RAM</w:t>
      </w:r>
      <w:r w:rsidRPr="00714C28">
        <w:rPr>
          <w:rFonts w:ascii="Times New Roman" w:eastAsia="Calibri" w:hAnsi="Times New Roman" w:cs="Times New Roman"/>
          <w:b/>
          <w:bCs/>
          <w:sz w:val="24"/>
          <w:szCs w:val="22"/>
          <w:lang w:eastAsia="en-US"/>
        </w:rPr>
        <w:t>)</w:t>
      </w:r>
    </w:p>
    <w:p w14:paraId="5D2D5CF0" w14:textId="77777777" w:rsidR="00714C28" w:rsidRPr="00714C28" w:rsidRDefault="00714C28" w:rsidP="00714C28">
      <w:pPr>
        <w:spacing w:after="0" w:line="240" w:lineRule="auto"/>
        <w:jc w:val="both"/>
        <w:rPr>
          <w:rFonts w:ascii="Times New Roman" w:eastAsia="Calibri" w:hAnsi="Times New Roman" w:cs="Times New Roman"/>
          <w:b/>
          <w:bCs/>
          <w:sz w:val="24"/>
          <w:szCs w:val="22"/>
          <w:lang w:eastAsia="en-US"/>
        </w:rPr>
      </w:pPr>
      <w:r w:rsidRPr="00714C28">
        <w:rPr>
          <w:rFonts w:ascii="Times New Roman" w:eastAsia="Times New Roman" w:hAnsi="Times New Roman" w:cs="Times New Roman"/>
          <w:sz w:val="24"/>
          <w:szCs w:val="22"/>
        </w:rPr>
        <w:t>Prekių techniniai parametrai ir charakteristikos: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1844"/>
        <w:gridCol w:w="7229"/>
      </w:tblGrid>
      <w:tr w:rsidR="00893AA4" w:rsidRPr="00714C28" w14:paraId="3622B0E7" w14:textId="77777777" w:rsidTr="00893AA4">
        <w:trPr>
          <w:trHeight w:val="300"/>
        </w:trPr>
        <w:tc>
          <w:tcPr>
            <w:tcW w:w="703" w:type="dxa"/>
            <w:noWrap/>
          </w:tcPr>
          <w:p w14:paraId="30534186" w14:textId="77777777" w:rsidR="00893AA4" w:rsidRPr="00714C28" w:rsidRDefault="00893AA4" w:rsidP="00714C28">
            <w:pPr>
              <w:spacing w:after="0" w:line="240" w:lineRule="auto"/>
              <w:rPr>
                <w:rFonts w:ascii="Times New Roman" w:eastAsia="Calibri" w:hAnsi="Times New Roman" w:cs="Times New Roman"/>
                <w:b/>
                <w:bCs/>
                <w:sz w:val="24"/>
                <w:szCs w:val="22"/>
                <w:lang w:eastAsia="en-US"/>
              </w:rPr>
            </w:pPr>
            <w:r w:rsidRPr="00714C28">
              <w:rPr>
                <w:rFonts w:ascii="Times New Roman" w:eastAsia="Calibri" w:hAnsi="Times New Roman" w:cs="Times New Roman"/>
                <w:b/>
                <w:bCs/>
                <w:sz w:val="24"/>
                <w:szCs w:val="22"/>
                <w:lang w:eastAsia="en-US"/>
              </w:rPr>
              <w:t>Eil. Nr.</w:t>
            </w:r>
          </w:p>
        </w:tc>
        <w:tc>
          <w:tcPr>
            <w:tcW w:w="9073" w:type="dxa"/>
            <w:gridSpan w:val="2"/>
          </w:tcPr>
          <w:p w14:paraId="05057F76" w14:textId="77777777" w:rsidR="00893AA4" w:rsidRPr="00714C28" w:rsidRDefault="00893AA4" w:rsidP="00714C28">
            <w:pPr>
              <w:spacing w:after="0" w:line="240" w:lineRule="auto"/>
              <w:jc w:val="center"/>
              <w:rPr>
                <w:rFonts w:ascii="Times New Roman" w:eastAsia="Calibri" w:hAnsi="Times New Roman" w:cs="Times New Roman"/>
                <w:b/>
                <w:sz w:val="24"/>
                <w:szCs w:val="22"/>
                <w:lang w:eastAsia="en-US"/>
              </w:rPr>
            </w:pPr>
            <w:r w:rsidRPr="00714C28">
              <w:rPr>
                <w:rFonts w:ascii="Times New Roman" w:eastAsia="Calibri" w:hAnsi="Times New Roman" w:cs="Times New Roman"/>
                <w:b/>
                <w:sz w:val="24"/>
                <w:szCs w:val="22"/>
                <w:lang w:eastAsia="en-US"/>
              </w:rPr>
              <w:t>Pirkimo dokumentuose nustatyti prekių techniniai rodikliai</w:t>
            </w:r>
          </w:p>
        </w:tc>
      </w:tr>
      <w:tr w:rsidR="00893AA4" w:rsidRPr="00714C28" w14:paraId="30A69D5A" w14:textId="77777777" w:rsidTr="00893AA4">
        <w:trPr>
          <w:trHeight w:val="300"/>
        </w:trPr>
        <w:tc>
          <w:tcPr>
            <w:tcW w:w="703" w:type="dxa"/>
            <w:noWrap/>
          </w:tcPr>
          <w:p w14:paraId="6BE96C8D" w14:textId="77777777" w:rsidR="00893AA4" w:rsidRPr="00714C28" w:rsidRDefault="00893AA4" w:rsidP="00714C28">
            <w:pPr>
              <w:spacing w:after="200" w:line="240" w:lineRule="auto"/>
              <w:rPr>
                <w:rFonts w:ascii="Times New Roman" w:eastAsia="Calibri" w:hAnsi="Times New Roman" w:cs="Times New Roman"/>
                <w:sz w:val="24"/>
                <w:szCs w:val="22"/>
                <w:lang w:eastAsia="en-US"/>
              </w:rPr>
            </w:pPr>
            <w:r w:rsidRPr="00714C28">
              <w:rPr>
                <w:rFonts w:ascii="Times New Roman" w:eastAsia="Calibri" w:hAnsi="Times New Roman" w:cs="Times New Roman"/>
                <w:bCs/>
                <w:sz w:val="24"/>
                <w:szCs w:val="22"/>
                <w:lang w:eastAsia="en-US"/>
              </w:rPr>
              <w:t>1</w:t>
            </w:r>
          </w:p>
        </w:tc>
        <w:tc>
          <w:tcPr>
            <w:tcW w:w="1844" w:type="dxa"/>
          </w:tcPr>
          <w:p w14:paraId="74F646DE" w14:textId="77777777" w:rsidR="00893AA4" w:rsidRPr="00714C28" w:rsidRDefault="00893AA4" w:rsidP="00714C28">
            <w:pPr>
              <w:spacing w:after="0" w:line="240" w:lineRule="auto"/>
              <w:ind w:left="34" w:right="98"/>
              <w:rPr>
                <w:rFonts w:ascii="Times New Roman" w:eastAsia="Calibri" w:hAnsi="Times New Roman" w:cs="Times New Roman"/>
                <w:sz w:val="24"/>
                <w:szCs w:val="22"/>
              </w:rPr>
            </w:pPr>
            <w:r w:rsidRPr="00714C28">
              <w:rPr>
                <w:rFonts w:ascii="Times New Roman" w:eastAsia="Calibri" w:hAnsi="Times New Roman" w:cs="Times New Roman"/>
                <w:sz w:val="24"/>
                <w:szCs w:val="22"/>
                <w:lang w:eastAsia="en-US"/>
              </w:rPr>
              <w:t>Kiekis</w:t>
            </w:r>
          </w:p>
        </w:tc>
        <w:tc>
          <w:tcPr>
            <w:tcW w:w="7229" w:type="dxa"/>
          </w:tcPr>
          <w:p w14:paraId="2709B759" w14:textId="77777777" w:rsidR="00893AA4" w:rsidRPr="00714C28" w:rsidRDefault="00893AA4" w:rsidP="00714C28">
            <w:pPr>
              <w:tabs>
                <w:tab w:val="left" w:pos="390"/>
                <w:tab w:val="left" w:pos="1035"/>
                <w:tab w:val="left" w:pos="1500"/>
              </w:tabs>
              <w:spacing w:after="0" w:line="240" w:lineRule="auto"/>
              <w:jc w:val="both"/>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t>9 vnt.</w:t>
            </w:r>
          </w:p>
        </w:tc>
      </w:tr>
      <w:tr w:rsidR="00893AA4" w:rsidRPr="00714C28" w14:paraId="7920DF20" w14:textId="77777777" w:rsidTr="00893AA4">
        <w:trPr>
          <w:trHeight w:val="300"/>
        </w:trPr>
        <w:tc>
          <w:tcPr>
            <w:tcW w:w="703" w:type="dxa"/>
            <w:noWrap/>
          </w:tcPr>
          <w:p w14:paraId="02EF3FEB" w14:textId="77777777" w:rsidR="00893AA4" w:rsidRPr="00714C28" w:rsidRDefault="00893AA4" w:rsidP="00714C28">
            <w:pPr>
              <w:spacing w:after="200" w:line="240" w:lineRule="auto"/>
              <w:rPr>
                <w:rFonts w:ascii="Times New Roman" w:eastAsia="Calibri" w:hAnsi="Times New Roman" w:cs="Times New Roman"/>
                <w:sz w:val="24"/>
                <w:szCs w:val="22"/>
                <w:lang w:eastAsia="en-US"/>
              </w:rPr>
            </w:pPr>
            <w:r w:rsidRPr="00714C28">
              <w:rPr>
                <w:rFonts w:ascii="Times New Roman" w:eastAsia="Calibri" w:hAnsi="Times New Roman" w:cs="Times New Roman"/>
                <w:bCs/>
                <w:sz w:val="24"/>
                <w:szCs w:val="22"/>
                <w:lang w:eastAsia="en-US"/>
              </w:rPr>
              <w:t>2</w:t>
            </w:r>
          </w:p>
        </w:tc>
        <w:tc>
          <w:tcPr>
            <w:tcW w:w="1844" w:type="dxa"/>
          </w:tcPr>
          <w:p w14:paraId="2F73D305" w14:textId="77777777" w:rsidR="00893AA4" w:rsidRPr="00714C28" w:rsidRDefault="00893AA4" w:rsidP="00714C28">
            <w:pPr>
              <w:spacing w:after="0" w:line="240" w:lineRule="auto"/>
              <w:ind w:left="34" w:right="98"/>
              <w:rPr>
                <w:rFonts w:ascii="Times New Roman" w:eastAsia="Calibri" w:hAnsi="Times New Roman" w:cs="Times New Roman"/>
                <w:sz w:val="24"/>
                <w:szCs w:val="22"/>
              </w:rPr>
            </w:pPr>
            <w:r w:rsidRPr="00714C28">
              <w:rPr>
                <w:rFonts w:ascii="Times New Roman" w:eastAsia="Calibri" w:hAnsi="Times New Roman" w:cs="Times New Roman"/>
                <w:sz w:val="24"/>
                <w:szCs w:val="22"/>
                <w:lang w:eastAsia="en-US"/>
              </w:rPr>
              <w:t>Gamintojas</w:t>
            </w:r>
          </w:p>
        </w:tc>
        <w:tc>
          <w:tcPr>
            <w:tcW w:w="7229" w:type="dxa"/>
          </w:tcPr>
          <w:p w14:paraId="09732696" w14:textId="77777777" w:rsidR="00893AA4" w:rsidRPr="00714C28" w:rsidRDefault="00893AA4" w:rsidP="00714C28">
            <w:pPr>
              <w:tabs>
                <w:tab w:val="left" w:pos="390"/>
                <w:tab w:val="left" w:pos="1035"/>
                <w:tab w:val="left" w:pos="1500"/>
              </w:tabs>
              <w:spacing w:after="0" w:line="240" w:lineRule="auto"/>
              <w:jc w:val="both"/>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t>Nurodyti.</w:t>
            </w:r>
          </w:p>
        </w:tc>
      </w:tr>
      <w:tr w:rsidR="00893AA4" w:rsidRPr="00714C28" w14:paraId="5FED5366" w14:textId="77777777" w:rsidTr="00893AA4">
        <w:trPr>
          <w:trHeight w:val="300"/>
        </w:trPr>
        <w:tc>
          <w:tcPr>
            <w:tcW w:w="703" w:type="dxa"/>
            <w:noWrap/>
          </w:tcPr>
          <w:p w14:paraId="7D1CB4C0" w14:textId="77777777" w:rsidR="00893AA4" w:rsidRPr="00714C28" w:rsidRDefault="00893AA4" w:rsidP="00714C28">
            <w:pPr>
              <w:spacing w:after="200" w:line="240" w:lineRule="auto"/>
              <w:rPr>
                <w:rFonts w:ascii="Times New Roman" w:eastAsia="Calibri" w:hAnsi="Times New Roman" w:cs="Times New Roman"/>
                <w:sz w:val="24"/>
                <w:szCs w:val="22"/>
                <w:lang w:eastAsia="en-US"/>
              </w:rPr>
            </w:pPr>
            <w:r w:rsidRPr="00714C28">
              <w:rPr>
                <w:rFonts w:ascii="Times New Roman" w:eastAsia="Calibri" w:hAnsi="Times New Roman" w:cs="Times New Roman"/>
                <w:bCs/>
                <w:sz w:val="24"/>
                <w:szCs w:val="22"/>
                <w:lang w:eastAsia="en-US"/>
              </w:rPr>
              <w:t>3</w:t>
            </w:r>
          </w:p>
        </w:tc>
        <w:tc>
          <w:tcPr>
            <w:tcW w:w="1844" w:type="dxa"/>
          </w:tcPr>
          <w:p w14:paraId="514F19C4" w14:textId="77777777" w:rsidR="00893AA4" w:rsidRPr="00714C28" w:rsidRDefault="00893AA4" w:rsidP="00714C28">
            <w:pPr>
              <w:spacing w:after="0" w:line="240" w:lineRule="auto"/>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t>Pavadinimas/</w:t>
            </w:r>
          </w:p>
          <w:p w14:paraId="629C6352" w14:textId="77777777" w:rsidR="00893AA4" w:rsidRPr="00714C28" w:rsidRDefault="00893AA4" w:rsidP="00714C28">
            <w:pPr>
              <w:spacing w:after="0" w:line="240" w:lineRule="auto"/>
              <w:ind w:left="34" w:right="98"/>
              <w:rPr>
                <w:rFonts w:ascii="Times New Roman" w:eastAsia="Calibri" w:hAnsi="Times New Roman" w:cs="Times New Roman"/>
                <w:sz w:val="24"/>
                <w:szCs w:val="22"/>
              </w:rPr>
            </w:pPr>
            <w:r w:rsidRPr="00714C28">
              <w:rPr>
                <w:rFonts w:ascii="Times New Roman" w:eastAsia="Calibri" w:hAnsi="Times New Roman" w:cs="Times New Roman"/>
                <w:sz w:val="24"/>
                <w:szCs w:val="22"/>
                <w:lang w:eastAsia="en-US"/>
              </w:rPr>
              <w:t>Modelis</w:t>
            </w:r>
          </w:p>
        </w:tc>
        <w:tc>
          <w:tcPr>
            <w:tcW w:w="7229" w:type="dxa"/>
          </w:tcPr>
          <w:p w14:paraId="249B28F1" w14:textId="77777777" w:rsidR="00893AA4" w:rsidRPr="00714C28" w:rsidRDefault="00893AA4" w:rsidP="00714C28">
            <w:pPr>
              <w:tabs>
                <w:tab w:val="left" w:pos="390"/>
                <w:tab w:val="left" w:pos="1035"/>
                <w:tab w:val="left" w:pos="1500"/>
              </w:tabs>
              <w:spacing w:after="0" w:line="240" w:lineRule="auto"/>
              <w:jc w:val="both"/>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t>Nurodyti</w:t>
            </w:r>
          </w:p>
        </w:tc>
      </w:tr>
      <w:tr w:rsidR="00893AA4" w:rsidRPr="00714C28" w14:paraId="4056CF10" w14:textId="77777777" w:rsidTr="00893AA4">
        <w:trPr>
          <w:trHeight w:val="300"/>
        </w:trPr>
        <w:tc>
          <w:tcPr>
            <w:tcW w:w="703" w:type="dxa"/>
            <w:noWrap/>
          </w:tcPr>
          <w:p w14:paraId="2EA55F79" w14:textId="77777777" w:rsidR="00893AA4" w:rsidRPr="00714C28" w:rsidRDefault="00893AA4" w:rsidP="00714C28">
            <w:pPr>
              <w:spacing w:after="200" w:line="240" w:lineRule="auto"/>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t>4</w:t>
            </w:r>
          </w:p>
        </w:tc>
        <w:tc>
          <w:tcPr>
            <w:tcW w:w="1844" w:type="dxa"/>
          </w:tcPr>
          <w:p w14:paraId="194C829F" w14:textId="77777777" w:rsidR="00893AA4" w:rsidRPr="00714C28" w:rsidRDefault="00893AA4" w:rsidP="00714C28">
            <w:pPr>
              <w:spacing w:after="0" w:line="240" w:lineRule="auto"/>
              <w:ind w:left="34" w:right="98"/>
              <w:rPr>
                <w:rFonts w:ascii="Times New Roman" w:eastAsia="Calibri" w:hAnsi="Times New Roman" w:cs="Times New Roman"/>
                <w:sz w:val="24"/>
                <w:szCs w:val="22"/>
              </w:rPr>
            </w:pPr>
            <w:r w:rsidRPr="00714C28">
              <w:rPr>
                <w:rFonts w:ascii="Times New Roman" w:eastAsia="Calibri" w:hAnsi="Times New Roman" w:cs="Times New Roman"/>
                <w:sz w:val="24"/>
                <w:szCs w:val="22"/>
              </w:rPr>
              <w:t>Mobili darbo stotis</w:t>
            </w:r>
          </w:p>
        </w:tc>
        <w:tc>
          <w:tcPr>
            <w:tcW w:w="7229" w:type="dxa"/>
          </w:tcPr>
          <w:p w14:paraId="273BC330" w14:textId="77777777" w:rsidR="00893AA4" w:rsidRPr="00714C28" w:rsidRDefault="00893AA4" w:rsidP="00714C28">
            <w:pPr>
              <w:tabs>
                <w:tab w:val="left" w:pos="390"/>
                <w:tab w:val="left" w:pos="1035"/>
                <w:tab w:val="left" w:pos="1500"/>
              </w:tabs>
              <w:spacing w:after="0" w:line="240" w:lineRule="auto"/>
              <w:jc w:val="both"/>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t xml:space="preserve">Įrenginys turi būti gamintojo dokumentacijoje aiškiai įvardytas kaip  </w:t>
            </w:r>
            <w:r w:rsidRPr="00714C28">
              <w:rPr>
                <w:rFonts w:ascii="Times New Roman" w:eastAsia="Calibri" w:hAnsi="Times New Roman" w:cs="Times New Roman"/>
                <w:b/>
                <w:bCs/>
                <w:sz w:val="24"/>
                <w:szCs w:val="22"/>
                <w:lang w:eastAsia="en-US"/>
              </w:rPr>
              <w:t>„</w:t>
            </w:r>
            <w:proofErr w:type="spellStart"/>
            <w:r w:rsidRPr="00714C28">
              <w:rPr>
                <w:rFonts w:ascii="Times New Roman" w:eastAsia="Calibri" w:hAnsi="Times New Roman" w:cs="Times New Roman"/>
                <w:b/>
                <w:bCs/>
                <w:sz w:val="24"/>
                <w:szCs w:val="22"/>
                <w:lang w:eastAsia="en-US"/>
              </w:rPr>
              <w:t>Mobile</w:t>
            </w:r>
            <w:proofErr w:type="spellEnd"/>
            <w:r w:rsidRPr="00714C28">
              <w:rPr>
                <w:rFonts w:ascii="Times New Roman" w:eastAsia="Calibri" w:hAnsi="Times New Roman" w:cs="Times New Roman"/>
                <w:b/>
                <w:bCs/>
                <w:sz w:val="24"/>
                <w:szCs w:val="22"/>
                <w:lang w:eastAsia="en-US"/>
              </w:rPr>
              <w:t xml:space="preserve"> Workstation“</w:t>
            </w:r>
            <w:r w:rsidRPr="00714C28">
              <w:rPr>
                <w:rFonts w:ascii="Times New Roman" w:eastAsia="Calibri" w:hAnsi="Times New Roman" w:cs="Times New Roman"/>
                <w:sz w:val="24"/>
                <w:szCs w:val="22"/>
                <w:lang w:eastAsia="en-US"/>
              </w:rPr>
              <w:t xml:space="preserve"> (liet. mobili darbo stotis). </w:t>
            </w:r>
          </w:p>
          <w:p w14:paraId="3ABBCF78" w14:textId="77777777" w:rsidR="00893AA4" w:rsidRPr="00714C28" w:rsidRDefault="00893AA4" w:rsidP="00714C28">
            <w:pPr>
              <w:tabs>
                <w:tab w:val="left" w:pos="390"/>
                <w:tab w:val="left" w:pos="1035"/>
                <w:tab w:val="left" w:pos="1500"/>
              </w:tabs>
              <w:spacing w:after="0" w:line="240" w:lineRule="auto"/>
              <w:jc w:val="both"/>
              <w:rPr>
                <w:rFonts w:ascii="Times New Roman" w:eastAsia="Calibri" w:hAnsi="Times New Roman" w:cs="Times New Roman"/>
                <w:b/>
                <w:bCs/>
                <w:i/>
                <w:iCs/>
                <w:sz w:val="24"/>
                <w:szCs w:val="22"/>
                <w:lang w:eastAsia="en-US"/>
              </w:rPr>
            </w:pPr>
            <w:r w:rsidRPr="00714C28">
              <w:rPr>
                <w:rFonts w:ascii="Times New Roman" w:eastAsia="Calibri" w:hAnsi="Times New Roman" w:cs="Times New Roman"/>
                <w:b/>
                <w:bCs/>
                <w:i/>
                <w:iCs/>
                <w:sz w:val="24"/>
                <w:szCs w:val="22"/>
                <w:lang w:eastAsia="en-US"/>
              </w:rPr>
              <w:t>Pateikti tai įrodantį dokumentą.</w:t>
            </w:r>
          </w:p>
        </w:tc>
      </w:tr>
      <w:tr w:rsidR="00893AA4" w:rsidRPr="00714C28" w14:paraId="104F1A89" w14:textId="77777777" w:rsidTr="00893AA4">
        <w:trPr>
          <w:trHeight w:val="300"/>
        </w:trPr>
        <w:tc>
          <w:tcPr>
            <w:tcW w:w="703" w:type="dxa"/>
            <w:noWrap/>
          </w:tcPr>
          <w:p w14:paraId="5D527C17" w14:textId="77777777" w:rsidR="00893AA4" w:rsidRPr="00714C28" w:rsidRDefault="00893AA4" w:rsidP="00714C28">
            <w:pPr>
              <w:spacing w:after="0" w:line="240" w:lineRule="auto"/>
              <w:rPr>
                <w:rFonts w:ascii="Times New Roman" w:eastAsia="Calibri" w:hAnsi="Times New Roman" w:cs="Times New Roman"/>
                <w:bCs/>
                <w:sz w:val="24"/>
                <w:szCs w:val="22"/>
                <w:lang w:eastAsia="en-US"/>
              </w:rPr>
            </w:pPr>
            <w:r w:rsidRPr="00714C28">
              <w:rPr>
                <w:rFonts w:ascii="Times New Roman" w:eastAsia="Calibri" w:hAnsi="Times New Roman" w:cs="Times New Roman"/>
                <w:bCs/>
                <w:sz w:val="24"/>
                <w:szCs w:val="22"/>
                <w:lang w:eastAsia="en-US"/>
              </w:rPr>
              <w:t>5</w:t>
            </w:r>
          </w:p>
        </w:tc>
        <w:tc>
          <w:tcPr>
            <w:tcW w:w="1844" w:type="dxa"/>
          </w:tcPr>
          <w:p w14:paraId="406F720C" w14:textId="77777777" w:rsidR="00893AA4" w:rsidRPr="00714C28" w:rsidRDefault="00893AA4" w:rsidP="00714C28">
            <w:pPr>
              <w:spacing w:after="0" w:line="240" w:lineRule="auto"/>
              <w:ind w:left="34" w:right="98"/>
              <w:rPr>
                <w:rFonts w:ascii="Times New Roman" w:eastAsia="Calibri" w:hAnsi="Times New Roman" w:cs="Times New Roman"/>
                <w:bCs/>
                <w:sz w:val="24"/>
                <w:szCs w:val="22"/>
              </w:rPr>
            </w:pPr>
            <w:r w:rsidRPr="00714C28">
              <w:rPr>
                <w:rFonts w:ascii="Times New Roman" w:eastAsia="Calibri" w:hAnsi="Times New Roman" w:cs="Times New Roman"/>
                <w:bCs/>
                <w:sz w:val="24"/>
                <w:szCs w:val="22"/>
              </w:rPr>
              <w:t>Komplektavimas</w:t>
            </w:r>
          </w:p>
        </w:tc>
        <w:tc>
          <w:tcPr>
            <w:tcW w:w="7229" w:type="dxa"/>
          </w:tcPr>
          <w:p w14:paraId="0E76FB39" w14:textId="77777777" w:rsidR="00893AA4" w:rsidRPr="00714C28" w:rsidRDefault="00893AA4" w:rsidP="00714C28">
            <w:pPr>
              <w:tabs>
                <w:tab w:val="left" w:pos="390"/>
                <w:tab w:val="left" w:pos="1035"/>
                <w:tab w:val="left" w:pos="1500"/>
              </w:tabs>
              <w:spacing w:after="0" w:line="240" w:lineRule="auto"/>
              <w:jc w:val="both"/>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t>Visos siūlomo kompiuterio dalys (sisteminis blokas, pagrindinė plokštė, atmintis) turi būti vieno gamintojo ar turi būti jo sertifikuotos (pažymėtos PC gamintojo firminiu ženklu).</w:t>
            </w:r>
          </w:p>
        </w:tc>
      </w:tr>
      <w:tr w:rsidR="00893AA4" w:rsidRPr="00714C28" w14:paraId="7FE50352" w14:textId="77777777" w:rsidTr="00893AA4">
        <w:trPr>
          <w:trHeight w:val="300"/>
        </w:trPr>
        <w:tc>
          <w:tcPr>
            <w:tcW w:w="703" w:type="dxa"/>
            <w:noWrap/>
          </w:tcPr>
          <w:p w14:paraId="45B9ABD2" w14:textId="77777777" w:rsidR="00893AA4" w:rsidRPr="00714C28" w:rsidRDefault="00893AA4" w:rsidP="00714C28">
            <w:pPr>
              <w:spacing w:after="0" w:line="240" w:lineRule="auto"/>
              <w:rPr>
                <w:rFonts w:ascii="Times New Roman" w:eastAsia="Calibri" w:hAnsi="Times New Roman" w:cs="Times New Roman"/>
                <w:bCs/>
                <w:sz w:val="24"/>
                <w:szCs w:val="22"/>
                <w:lang w:eastAsia="en-US"/>
              </w:rPr>
            </w:pPr>
            <w:r w:rsidRPr="00714C28">
              <w:rPr>
                <w:rFonts w:ascii="Times New Roman" w:eastAsia="Calibri" w:hAnsi="Times New Roman" w:cs="Times New Roman"/>
                <w:bCs/>
                <w:sz w:val="24"/>
                <w:szCs w:val="22"/>
                <w:lang w:eastAsia="en-US"/>
              </w:rPr>
              <w:t>6</w:t>
            </w:r>
          </w:p>
        </w:tc>
        <w:tc>
          <w:tcPr>
            <w:tcW w:w="1844" w:type="dxa"/>
          </w:tcPr>
          <w:p w14:paraId="7F017E03" w14:textId="77777777" w:rsidR="00893AA4" w:rsidRPr="00714C28" w:rsidRDefault="00893AA4" w:rsidP="00714C28">
            <w:pPr>
              <w:spacing w:after="0" w:line="240" w:lineRule="auto"/>
              <w:ind w:left="34" w:right="98"/>
              <w:rPr>
                <w:rFonts w:ascii="Times New Roman" w:eastAsia="Calibri" w:hAnsi="Times New Roman" w:cs="Times New Roman"/>
                <w:bCs/>
                <w:sz w:val="24"/>
                <w:szCs w:val="22"/>
              </w:rPr>
            </w:pPr>
            <w:r w:rsidRPr="00714C28">
              <w:rPr>
                <w:rFonts w:ascii="Times New Roman" w:eastAsia="Calibri" w:hAnsi="Times New Roman" w:cs="Times New Roman"/>
                <w:bCs/>
                <w:sz w:val="24"/>
                <w:szCs w:val="22"/>
              </w:rPr>
              <w:t>Procesorius</w:t>
            </w:r>
            <w:r w:rsidRPr="00714C28">
              <w:rPr>
                <w:rFonts w:ascii="Times New Roman" w:eastAsia="Calibri" w:hAnsi="Times New Roman" w:cs="Times New Roman"/>
                <w:bCs/>
                <w:sz w:val="24"/>
                <w:szCs w:val="22"/>
              </w:rPr>
              <w:br/>
              <w:t xml:space="preserve">(angl. </w:t>
            </w:r>
            <w:r w:rsidRPr="00714C28">
              <w:rPr>
                <w:rFonts w:ascii="Times New Roman" w:eastAsia="Calibri" w:hAnsi="Times New Roman" w:cs="Times New Roman"/>
                <w:bCs/>
                <w:i/>
                <w:sz w:val="24"/>
                <w:szCs w:val="22"/>
              </w:rPr>
              <w:t>CPU</w:t>
            </w:r>
            <w:r w:rsidRPr="00714C28">
              <w:rPr>
                <w:rFonts w:ascii="Times New Roman" w:eastAsia="Calibri" w:hAnsi="Times New Roman" w:cs="Times New Roman"/>
                <w:bCs/>
                <w:sz w:val="24"/>
                <w:szCs w:val="22"/>
              </w:rPr>
              <w:t>)</w:t>
            </w:r>
          </w:p>
        </w:tc>
        <w:tc>
          <w:tcPr>
            <w:tcW w:w="7229" w:type="dxa"/>
          </w:tcPr>
          <w:p w14:paraId="774C3A6A" w14:textId="77777777" w:rsidR="00893AA4" w:rsidRPr="00714C28" w:rsidRDefault="00893AA4" w:rsidP="00714C28">
            <w:pPr>
              <w:numPr>
                <w:ilvl w:val="0"/>
                <w:numId w:val="31"/>
              </w:numPr>
              <w:tabs>
                <w:tab w:val="left" w:pos="390"/>
                <w:tab w:val="left" w:pos="1035"/>
                <w:tab w:val="left" w:pos="1500"/>
              </w:tabs>
              <w:spacing w:after="0" w:line="240" w:lineRule="auto"/>
              <w:contextualSpacing/>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t xml:space="preserve">Kompiuterio procesoriaus našumas pagal viešai publikuojamus </w:t>
            </w:r>
            <w:proofErr w:type="spellStart"/>
            <w:r w:rsidRPr="00714C28">
              <w:rPr>
                <w:rFonts w:ascii="Times New Roman" w:eastAsia="Calibri" w:hAnsi="Times New Roman" w:cs="Times New Roman"/>
                <w:sz w:val="24"/>
                <w:szCs w:val="22"/>
                <w:lang w:eastAsia="en-US"/>
              </w:rPr>
              <w:t>Passmark</w:t>
            </w:r>
            <w:proofErr w:type="spellEnd"/>
            <w:r w:rsidRPr="00714C28">
              <w:rPr>
                <w:rFonts w:ascii="Times New Roman" w:eastAsia="Calibri" w:hAnsi="Times New Roman" w:cs="Times New Roman"/>
                <w:sz w:val="24"/>
                <w:szCs w:val="22"/>
                <w:lang w:eastAsia="en-US"/>
              </w:rPr>
              <w:t xml:space="preserve"> </w:t>
            </w:r>
            <w:proofErr w:type="spellStart"/>
            <w:r w:rsidRPr="00714C28">
              <w:rPr>
                <w:rFonts w:ascii="Times New Roman" w:eastAsia="Calibri" w:hAnsi="Times New Roman" w:cs="Times New Roman"/>
                <w:sz w:val="24"/>
                <w:szCs w:val="22"/>
                <w:lang w:eastAsia="en-US"/>
              </w:rPr>
              <w:t>performance</w:t>
            </w:r>
            <w:proofErr w:type="spellEnd"/>
            <w:r w:rsidRPr="00714C28">
              <w:rPr>
                <w:rFonts w:ascii="Times New Roman" w:eastAsia="Calibri" w:hAnsi="Times New Roman" w:cs="Times New Roman"/>
                <w:sz w:val="24"/>
                <w:szCs w:val="22"/>
                <w:lang w:eastAsia="en-US"/>
              </w:rPr>
              <w:t xml:space="preserve"> CPU mark (arba lygiavertę metodiką) procesorių įvertinimo rezultatus, pateikiamus </w:t>
            </w:r>
            <w:hyperlink r:id="rId17">
              <w:r w:rsidRPr="00714C28">
                <w:rPr>
                  <w:rFonts w:ascii="Times New Roman" w:eastAsia="Calibri" w:hAnsi="Times New Roman" w:cs="Times New Roman"/>
                  <w:color w:val="325883"/>
                  <w:sz w:val="24"/>
                  <w:szCs w:val="22"/>
                  <w:lang w:eastAsia="en-US"/>
                </w:rPr>
                <w:t>http://www.cpubenchmark.net/cpu_list.php</w:t>
              </w:r>
            </w:hyperlink>
            <w:r w:rsidRPr="00714C28">
              <w:rPr>
                <w:rFonts w:ascii="Times New Roman" w:eastAsia="Calibri" w:hAnsi="Times New Roman" w:cs="Times New Roman"/>
                <w:sz w:val="24"/>
                <w:szCs w:val="22"/>
                <w:lang w:eastAsia="en-US"/>
              </w:rPr>
              <w:t xml:space="preserve">, turi būti ne mažiau nei 30000. </w:t>
            </w:r>
          </w:p>
          <w:p w14:paraId="4269E221" w14:textId="77777777" w:rsidR="00893AA4" w:rsidRPr="00714C28" w:rsidRDefault="00893AA4" w:rsidP="00714C28">
            <w:pPr>
              <w:numPr>
                <w:ilvl w:val="0"/>
                <w:numId w:val="31"/>
              </w:numPr>
              <w:tabs>
                <w:tab w:val="left" w:pos="390"/>
                <w:tab w:val="left" w:pos="1035"/>
                <w:tab w:val="left" w:pos="1500"/>
              </w:tabs>
              <w:spacing w:after="0" w:line="240" w:lineRule="auto"/>
              <w:contextualSpacing/>
              <w:rPr>
                <w:rFonts w:ascii="Times New Roman" w:eastAsia="Calibri" w:hAnsi="Times New Roman" w:cs="Times New Roman"/>
                <w:sz w:val="24"/>
                <w:szCs w:val="24"/>
                <w:lang w:eastAsia="en-US"/>
              </w:rPr>
            </w:pPr>
            <w:r w:rsidRPr="00714C28">
              <w:rPr>
                <w:rFonts w:ascii="Times New Roman" w:eastAsia="Calibri" w:hAnsi="Times New Roman" w:cs="Times New Roman"/>
                <w:sz w:val="24"/>
                <w:szCs w:val="22"/>
                <w:lang w:eastAsia="en-US"/>
              </w:rPr>
              <w:t xml:space="preserve">Procesoriaus išleidimo į rinką data turi būti ne senesnė nei 2025 metų. </w:t>
            </w:r>
          </w:p>
          <w:p w14:paraId="7314DBEF" w14:textId="77777777" w:rsidR="00893AA4" w:rsidRPr="00714C28" w:rsidRDefault="00893AA4" w:rsidP="00714C28">
            <w:pPr>
              <w:numPr>
                <w:ilvl w:val="0"/>
                <w:numId w:val="31"/>
              </w:numPr>
              <w:tabs>
                <w:tab w:val="left" w:pos="390"/>
                <w:tab w:val="left" w:pos="1035"/>
                <w:tab w:val="left" w:pos="1500"/>
              </w:tabs>
              <w:spacing w:after="0" w:line="240" w:lineRule="auto"/>
              <w:contextualSpacing/>
              <w:jc w:val="both"/>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t xml:space="preserve">Turi būti ne mažiau nei 16 branduolių. </w:t>
            </w:r>
          </w:p>
          <w:p w14:paraId="024658C3" w14:textId="77777777" w:rsidR="00893AA4" w:rsidRPr="00714C28" w:rsidRDefault="00893AA4" w:rsidP="00714C28">
            <w:pPr>
              <w:numPr>
                <w:ilvl w:val="0"/>
                <w:numId w:val="31"/>
              </w:numPr>
              <w:tabs>
                <w:tab w:val="left" w:pos="390"/>
                <w:tab w:val="left" w:pos="1035"/>
                <w:tab w:val="left" w:pos="1500"/>
              </w:tabs>
              <w:spacing w:after="0" w:line="240" w:lineRule="auto"/>
              <w:contextualSpacing/>
              <w:jc w:val="both"/>
              <w:rPr>
                <w:rFonts w:ascii="Times New Roman" w:eastAsia="Calibri" w:hAnsi="Times New Roman" w:cs="Times New Roman"/>
                <w:sz w:val="24"/>
                <w:szCs w:val="22"/>
                <w:lang w:eastAsia="en-US"/>
              </w:rPr>
            </w:pPr>
            <w:proofErr w:type="spellStart"/>
            <w:r w:rsidRPr="00714C28">
              <w:rPr>
                <w:rFonts w:ascii="Times New Roman" w:eastAsia="Calibri" w:hAnsi="Times New Roman" w:cs="Times New Roman"/>
                <w:sz w:val="24"/>
                <w:szCs w:val="22"/>
                <w:lang w:eastAsia="en-US"/>
              </w:rPr>
              <w:t>Overall</w:t>
            </w:r>
            <w:proofErr w:type="spellEnd"/>
            <w:r w:rsidRPr="00714C28">
              <w:rPr>
                <w:rFonts w:ascii="Times New Roman" w:eastAsia="Calibri" w:hAnsi="Times New Roman" w:cs="Times New Roman"/>
                <w:sz w:val="24"/>
                <w:szCs w:val="22"/>
                <w:lang w:eastAsia="en-US"/>
              </w:rPr>
              <w:t xml:space="preserve"> </w:t>
            </w:r>
            <w:proofErr w:type="spellStart"/>
            <w:r w:rsidRPr="00714C28">
              <w:rPr>
                <w:rFonts w:ascii="Times New Roman" w:eastAsia="Calibri" w:hAnsi="Times New Roman" w:cs="Times New Roman"/>
                <w:sz w:val="24"/>
                <w:szCs w:val="22"/>
                <w:lang w:eastAsia="en-US"/>
              </w:rPr>
              <w:t>Peak</w:t>
            </w:r>
            <w:proofErr w:type="spellEnd"/>
            <w:r w:rsidRPr="00714C28">
              <w:rPr>
                <w:rFonts w:ascii="Times New Roman" w:eastAsia="Calibri" w:hAnsi="Times New Roman" w:cs="Times New Roman"/>
                <w:sz w:val="24"/>
                <w:szCs w:val="22"/>
                <w:lang w:eastAsia="en-US"/>
              </w:rPr>
              <w:t xml:space="preserve"> TOPS arba lygiavertis ne mažiau nei 35.  </w:t>
            </w:r>
          </w:p>
          <w:p w14:paraId="5FC7EAE8" w14:textId="77777777" w:rsidR="00893AA4" w:rsidRPr="00714C28" w:rsidRDefault="00893AA4" w:rsidP="00714C28">
            <w:pPr>
              <w:numPr>
                <w:ilvl w:val="0"/>
                <w:numId w:val="31"/>
              </w:numPr>
              <w:tabs>
                <w:tab w:val="left" w:pos="390"/>
                <w:tab w:val="left" w:pos="1035"/>
                <w:tab w:val="left" w:pos="1500"/>
              </w:tabs>
              <w:spacing w:after="0" w:line="240" w:lineRule="auto"/>
              <w:contextualSpacing/>
              <w:jc w:val="both"/>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t xml:space="preserve">Procesorius turi būti su NPU.                             </w:t>
            </w:r>
            <w:hyperlink r:id="rId18">
              <w:r w:rsidRPr="00714C28">
                <w:rPr>
                  <w:rFonts w:ascii="Times New Roman" w:eastAsia="Calibri" w:hAnsi="Times New Roman" w:cs="Times New Roman"/>
                  <w:i/>
                  <w:iCs/>
                  <w:color w:val="325883"/>
                  <w:sz w:val="24"/>
                  <w:szCs w:val="22"/>
                  <w:lang w:eastAsia="en-US"/>
                </w:rPr>
                <w:t>http://www.cpubenchmark.net/high_end_cpus.html.</w:t>
              </w:r>
            </w:hyperlink>
            <w:r w:rsidRPr="00714C28">
              <w:rPr>
                <w:rFonts w:ascii="Times New Roman" w:eastAsia="Calibri" w:hAnsi="Times New Roman" w:cs="Times New Roman"/>
                <w:i/>
                <w:iCs/>
                <w:sz w:val="24"/>
                <w:szCs w:val="22"/>
                <w:lang w:eastAsia="en-US"/>
              </w:rPr>
              <w:t xml:space="preserve"> </w:t>
            </w:r>
          </w:p>
          <w:p w14:paraId="138BBDB9" w14:textId="77777777" w:rsidR="00893AA4" w:rsidRPr="00714C28" w:rsidRDefault="00893AA4" w:rsidP="00714C28">
            <w:pPr>
              <w:tabs>
                <w:tab w:val="left" w:pos="390"/>
                <w:tab w:val="left" w:pos="1035"/>
                <w:tab w:val="left" w:pos="1500"/>
              </w:tabs>
              <w:spacing w:after="0" w:line="240" w:lineRule="auto"/>
              <w:jc w:val="both"/>
              <w:rPr>
                <w:rFonts w:ascii="Times New Roman" w:eastAsia="Calibri" w:hAnsi="Times New Roman" w:cs="Times New Roman"/>
                <w:sz w:val="24"/>
                <w:szCs w:val="24"/>
                <w:lang w:eastAsia="en-US"/>
              </w:rPr>
            </w:pPr>
            <w:r w:rsidRPr="00714C28">
              <w:rPr>
                <w:rFonts w:ascii="Times New Roman" w:eastAsia="Calibri" w:hAnsi="Times New Roman" w:cs="Times New Roman"/>
                <w:b/>
                <w:bCs/>
                <w:i/>
                <w:iCs/>
                <w:sz w:val="24"/>
                <w:szCs w:val="22"/>
                <w:lang w:eastAsia="en-US"/>
              </w:rPr>
              <w:t>Nurodyti procesoriaus gamintoją, tipą, pavadinimą, dažnį, spartinančiosios atminties dydį</w:t>
            </w:r>
            <w:r w:rsidRPr="00714C28">
              <w:rPr>
                <w:rFonts w:ascii="Times New Roman" w:eastAsia="Calibri" w:hAnsi="Times New Roman" w:cs="Times New Roman"/>
                <w:sz w:val="24"/>
                <w:szCs w:val="22"/>
                <w:lang w:eastAsia="en-US"/>
              </w:rPr>
              <w:t>.</w:t>
            </w:r>
          </w:p>
        </w:tc>
      </w:tr>
      <w:tr w:rsidR="00893AA4" w:rsidRPr="00714C28" w14:paraId="65C36292" w14:textId="77777777" w:rsidTr="00893AA4">
        <w:trPr>
          <w:trHeight w:val="300"/>
        </w:trPr>
        <w:tc>
          <w:tcPr>
            <w:tcW w:w="703" w:type="dxa"/>
            <w:noWrap/>
          </w:tcPr>
          <w:p w14:paraId="0FBD50CF" w14:textId="77777777" w:rsidR="00893AA4" w:rsidRPr="00714C28" w:rsidRDefault="00893AA4" w:rsidP="00714C28">
            <w:pPr>
              <w:spacing w:after="0" w:line="240" w:lineRule="auto"/>
              <w:rPr>
                <w:rFonts w:ascii="Times New Roman" w:eastAsia="Calibri" w:hAnsi="Times New Roman" w:cs="Times New Roman"/>
                <w:bCs/>
                <w:sz w:val="24"/>
                <w:szCs w:val="22"/>
                <w:lang w:eastAsia="en-US"/>
              </w:rPr>
            </w:pPr>
            <w:r w:rsidRPr="00714C28">
              <w:rPr>
                <w:rFonts w:ascii="Times New Roman" w:eastAsia="Calibri" w:hAnsi="Times New Roman" w:cs="Times New Roman"/>
                <w:bCs/>
                <w:sz w:val="24"/>
                <w:szCs w:val="22"/>
                <w:lang w:eastAsia="en-US"/>
              </w:rPr>
              <w:t>7</w:t>
            </w:r>
          </w:p>
        </w:tc>
        <w:tc>
          <w:tcPr>
            <w:tcW w:w="1844" w:type="dxa"/>
          </w:tcPr>
          <w:p w14:paraId="6CD1DDF4" w14:textId="77777777" w:rsidR="00893AA4" w:rsidRPr="00714C28" w:rsidRDefault="00893AA4" w:rsidP="00714C28">
            <w:pPr>
              <w:spacing w:after="0" w:line="240" w:lineRule="auto"/>
              <w:ind w:left="34" w:right="98"/>
              <w:rPr>
                <w:rFonts w:ascii="Times New Roman" w:eastAsia="Calibri" w:hAnsi="Times New Roman" w:cs="Times New Roman"/>
                <w:bCs/>
                <w:sz w:val="24"/>
                <w:szCs w:val="22"/>
              </w:rPr>
            </w:pPr>
            <w:r w:rsidRPr="00714C28">
              <w:rPr>
                <w:rFonts w:ascii="Times New Roman" w:eastAsia="Calibri" w:hAnsi="Times New Roman" w:cs="Times New Roman"/>
                <w:bCs/>
                <w:sz w:val="24"/>
                <w:szCs w:val="22"/>
              </w:rPr>
              <w:t>Ekranas</w:t>
            </w:r>
          </w:p>
        </w:tc>
        <w:tc>
          <w:tcPr>
            <w:tcW w:w="7229" w:type="dxa"/>
          </w:tcPr>
          <w:p w14:paraId="4A3CC1CA" w14:textId="77777777" w:rsidR="00893AA4" w:rsidRPr="00714C28" w:rsidRDefault="00893AA4" w:rsidP="00714C28">
            <w:pPr>
              <w:numPr>
                <w:ilvl w:val="0"/>
                <w:numId w:val="30"/>
              </w:numPr>
              <w:tabs>
                <w:tab w:val="left" w:pos="390"/>
                <w:tab w:val="left" w:pos="1035"/>
                <w:tab w:val="left" w:pos="1500"/>
              </w:tabs>
              <w:spacing w:after="0"/>
              <w:contextualSpacing/>
              <w:jc w:val="both"/>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t>Ekranas turi būti su matiniu (</w:t>
            </w:r>
            <w:proofErr w:type="spellStart"/>
            <w:r w:rsidRPr="00714C28">
              <w:rPr>
                <w:rFonts w:ascii="Times New Roman" w:eastAsia="Calibri" w:hAnsi="Times New Roman" w:cs="Times New Roman"/>
                <w:sz w:val="24"/>
                <w:szCs w:val="22"/>
                <w:lang w:eastAsia="en-US"/>
              </w:rPr>
              <w:t>anti-glare</w:t>
            </w:r>
            <w:proofErr w:type="spellEnd"/>
            <w:r w:rsidRPr="00714C28">
              <w:rPr>
                <w:rFonts w:ascii="Times New Roman" w:eastAsia="Calibri" w:hAnsi="Times New Roman" w:cs="Times New Roman"/>
                <w:sz w:val="24"/>
                <w:szCs w:val="22"/>
                <w:lang w:eastAsia="en-US"/>
              </w:rPr>
              <w:t>) paviršiumi arba lygiaverte gamintojo įrengta danga (pvz., matinė plėvelė), užtikrinančia lygiavertį atspindžių sumažinimą.</w:t>
            </w:r>
          </w:p>
          <w:p w14:paraId="17E34ECF" w14:textId="31AE3AA1" w:rsidR="00893AA4" w:rsidRPr="00714C28" w:rsidRDefault="00893AA4" w:rsidP="00714C28">
            <w:pPr>
              <w:numPr>
                <w:ilvl w:val="0"/>
                <w:numId w:val="30"/>
              </w:numPr>
              <w:tabs>
                <w:tab w:val="left" w:pos="390"/>
                <w:tab w:val="left" w:pos="1035"/>
                <w:tab w:val="left" w:pos="1500"/>
              </w:tabs>
              <w:spacing w:after="0" w:line="240" w:lineRule="auto"/>
              <w:contextualSpacing/>
              <w:jc w:val="both"/>
              <w:rPr>
                <w:rFonts w:ascii="Times New Roman" w:eastAsia="Calibri" w:hAnsi="Times New Roman" w:cs="Times New Roman"/>
                <w:sz w:val="24"/>
                <w:szCs w:val="24"/>
                <w:lang w:eastAsia="en-US"/>
              </w:rPr>
            </w:pPr>
            <w:r w:rsidRPr="00714C28">
              <w:rPr>
                <w:rFonts w:ascii="Times New Roman" w:eastAsia="Calibri" w:hAnsi="Times New Roman" w:cs="Times New Roman"/>
                <w:sz w:val="24"/>
                <w:szCs w:val="22"/>
                <w:lang w:eastAsia="en-US"/>
              </w:rPr>
              <w:t>ne mažiau kaip 16.0</w:t>
            </w:r>
            <w:r>
              <w:rPr>
                <w:rFonts w:ascii="Times New Roman" w:eastAsia="Calibri" w:hAnsi="Times New Roman" w:cs="Times New Roman"/>
                <w:sz w:val="24"/>
                <w:szCs w:val="22"/>
                <w:lang w:eastAsia="en-US"/>
              </w:rPr>
              <w:t xml:space="preserve"> colių</w:t>
            </w:r>
            <w:r w:rsidRPr="00714C28">
              <w:rPr>
                <w:rFonts w:ascii="Times New Roman" w:eastAsia="Calibri" w:hAnsi="Times New Roman" w:cs="Times New Roman"/>
                <w:sz w:val="24"/>
                <w:szCs w:val="22"/>
                <w:lang w:eastAsia="en-US"/>
              </w:rPr>
              <w:t xml:space="preserve"> ir ne daugiau kaip 16.5</w:t>
            </w:r>
            <w:r>
              <w:rPr>
                <w:rFonts w:ascii="Times New Roman" w:eastAsia="Calibri" w:hAnsi="Times New Roman" w:cs="Times New Roman"/>
                <w:sz w:val="24"/>
                <w:szCs w:val="22"/>
                <w:lang w:eastAsia="en-US"/>
              </w:rPr>
              <w:t xml:space="preserve"> colių</w:t>
            </w:r>
            <w:r w:rsidRPr="00714C28">
              <w:rPr>
                <w:rFonts w:ascii="Times New Roman" w:eastAsia="Calibri" w:hAnsi="Times New Roman" w:cs="Times New Roman"/>
                <w:sz w:val="24"/>
                <w:szCs w:val="22"/>
                <w:lang w:eastAsia="en-US"/>
              </w:rPr>
              <w:t xml:space="preserve"> įstrižainė. </w:t>
            </w:r>
          </w:p>
          <w:p w14:paraId="0653084F" w14:textId="77777777" w:rsidR="00893AA4" w:rsidRPr="00714C28" w:rsidRDefault="00893AA4" w:rsidP="00714C28">
            <w:pPr>
              <w:numPr>
                <w:ilvl w:val="0"/>
                <w:numId w:val="30"/>
              </w:numPr>
              <w:tabs>
                <w:tab w:val="left" w:pos="390"/>
                <w:tab w:val="left" w:pos="1035"/>
                <w:tab w:val="left" w:pos="1500"/>
              </w:tabs>
              <w:spacing w:after="0" w:line="240" w:lineRule="auto"/>
              <w:contextualSpacing/>
              <w:jc w:val="both"/>
              <w:rPr>
                <w:rFonts w:ascii="Times New Roman" w:eastAsia="Calibri" w:hAnsi="Times New Roman" w:cs="Times New Roman"/>
                <w:sz w:val="24"/>
                <w:szCs w:val="24"/>
                <w:lang w:eastAsia="en-US"/>
              </w:rPr>
            </w:pPr>
            <w:r w:rsidRPr="00714C28">
              <w:rPr>
                <w:rFonts w:ascii="Times New Roman" w:eastAsia="Calibri" w:hAnsi="Times New Roman" w:cs="Times New Roman"/>
                <w:sz w:val="24"/>
                <w:szCs w:val="22"/>
                <w:lang w:eastAsia="en-US"/>
              </w:rPr>
              <w:t xml:space="preserve">Ne blogesnė kaip WQXGA(2560x1600) raiška. </w:t>
            </w:r>
          </w:p>
          <w:p w14:paraId="3A727F83" w14:textId="77777777" w:rsidR="00893AA4" w:rsidRPr="00714C28" w:rsidRDefault="00893AA4" w:rsidP="00714C28">
            <w:pPr>
              <w:numPr>
                <w:ilvl w:val="0"/>
                <w:numId w:val="30"/>
              </w:numPr>
              <w:tabs>
                <w:tab w:val="left" w:pos="390"/>
                <w:tab w:val="left" w:pos="1035"/>
                <w:tab w:val="left" w:pos="1500"/>
              </w:tabs>
              <w:spacing w:after="0" w:line="240" w:lineRule="auto"/>
              <w:contextualSpacing/>
              <w:jc w:val="both"/>
              <w:rPr>
                <w:rFonts w:ascii="Times New Roman" w:eastAsia="Calibri" w:hAnsi="Times New Roman" w:cs="Times New Roman"/>
                <w:sz w:val="24"/>
                <w:szCs w:val="24"/>
                <w:lang w:eastAsia="en-US"/>
              </w:rPr>
            </w:pPr>
            <w:r w:rsidRPr="00714C28">
              <w:rPr>
                <w:rFonts w:ascii="Times New Roman" w:eastAsia="Calibri" w:hAnsi="Times New Roman" w:cs="Times New Roman"/>
                <w:sz w:val="24"/>
                <w:szCs w:val="22"/>
                <w:lang w:eastAsia="en-US"/>
              </w:rPr>
              <w:t xml:space="preserve">Integruota ne prastesnė nei FHD IR kamera. </w:t>
            </w:r>
          </w:p>
          <w:p w14:paraId="5592A300" w14:textId="77777777" w:rsidR="00893AA4" w:rsidRPr="00714C28" w:rsidRDefault="00893AA4" w:rsidP="00714C28">
            <w:pPr>
              <w:numPr>
                <w:ilvl w:val="0"/>
                <w:numId w:val="30"/>
              </w:numPr>
              <w:tabs>
                <w:tab w:val="left" w:pos="390"/>
                <w:tab w:val="left" w:pos="1035"/>
                <w:tab w:val="left" w:pos="1500"/>
              </w:tabs>
              <w:spacing w:after="0" w:line="240" w:lineRule="auto"/>
              <w:contextualSpacing/>
              <w:jc w:val="both"/>
              <w:rPr>
                <w:rFonts w:ascii="Times New Roman" w:eastAsia="Calibri" w:hAnsi="Times New Roman" w:cs="Times New Roman"/>
                <w:sz w:val="24"/>
                <w:szCs w:val="24"/>
                <w:lang w:eastAsia="en-US"/>
              </w:rPr>
            </w:pPr>
            <w:r w:rsidRPr="00714C28">
              <w:rPr>
                <w:rFonts w:ascii="Times New Roman" w:eastAsia="Calibri" w:hAnsi="Times New Roman" w:cs="Times New Roman"/>
                <w:sz w:val="24"/>
                <w:szCs w:val="22"/>
                <w:lang w:eastAsia="en-US"/>
              </w:rPr>
              <w:t>Ekrano ryškumas ne mažiau nei 400 nitų .</w:t>
            </w:r>
          </w:p>
        </w:tc>
      </w:tr>
      <w:tr w:rsidR="00893AA4" w:rsidRPr="00714C28" w14:paraId="3A1A7F29" w14:textId="77777777" w:rsidTr="00893AA4">
        <w:trPr>
          <w:trHeight w:val="300"/>
        </w:trPr>
        <w:tc>
          <w:tcPr>
            <w:tcW w:w="703" w:type="dxa"/>
            <w:noWrap/>
          </w:tcPr>
          <w:p w14:paraId="13A96045" w14:textId="77777777" w:rsidR="00893AA4" w:rsidRPr="00714C28" w:rsidRDefault="00893AA4" w:rsidP="00714C28">
            <w:pPr>
              <w:spacing w:after="0" w:line="240" w:lineRule="auto"/>
              <w:rPr>
                <w:rFonts w:ascii="Times New Roman" w:eastAsia="Calibri" w:hAnsi="Times New Roman" w:cs="Times New Roman"/>
                <w:bCs/>
                <w:sz w:val="24"/>
                <w:szCs w:val="22"/>
                <w:lang w:eastAsia="en-US"/>
              </w:rPr>
            </w:pPr>
            <w:r w:rsidRPr="00714C28">
              <w:rPr>
                <w:rFonts w:ascii="Times New Roman" w:eastAsia="Calibri" w:hAnsi="Times New Roman" w:cs="Times New Roman"/>
                <w:bCs/>
                <w:sz w:val="24"/>
                <w:szCs w:val="22"/>
                <w:lang w:eastAsia="en-US"/>
              </w:rPr>
              <w:t>8</w:t>
            </w:r>
          </w:p>
        </w:tc>
        <w:tc>
          <w:tcPr>
            <w:tcW w:w="1844" w:type="dxa"/>
          </w:tcPr>
          <w:p w14:paraId="63DEF9C0" w14:textId="77777777" w:rsidR="00893AA4" w:rsidRPr="00714C28" w:rsidRDefault="00893AA4" w:rsidP="00714C28">
            <w:pPr>
              <w:spacing w:after="0" w:line="240" w:lineRule="auto"/>
              <w:ind w:left="34" w:right="98"/>
              <w:rPr>
                <w:rFonts w:ascii="Times New Roman" w:eastAsia="Calibri" w:hAnsi="Times New Roman" w:cs="Times New Roman"/>
                <w:bCs/>
                <w:sz w:val="24"/>
                <w:szCs w:val="22"/>
              </w:rPr>
            </w:pPr>
            <w:r w:rsidRPr="00714C28">
              <w:rPr>
                <w:rFonts w:ascii="Times New Roman" w:eastAsia="Calibri" w:hAnsi="Times New Roman" w:cs="Times New Roman"/>
                <w:bCs/>
                <w:sz w:val="24"/>
                <w:szCs w:val="22"/>
              </w:rPr>
              <w:t>Operatyvioji atmintis</w:t>
            </w:r>
            <w:r w:rsidRPr="00714C28">
              <w:rPr>
                <w:rFonts w:ascii="Times New Roman" w:eastAsia="Calibri" w:hAnsi="Times New Roman" w:cs="Times New Roman"/>
                <w:bCs/>
                <w:sz w:val="24"/>
                <w:szCs w:val="22"/>
              </w:rPr>
              <w:br/>
              <w:t xml:space="preserve">(angl. </w:t>
            </w:r>
            <w:r w:rsidRPr="00714C28">
              <w:rPr>
                <w:rFonts w:ascii="Times New Roman" w:eastAsia="Calibri" w:hAnsi="Times New Roman" w:cs="Times New Roman"/>
                <w:bCs/>
                <w:i/>
                <w:sz w:val="24"/>
                <w:szCs w:val="22"/>
              </w:rPr>
              <w:t>RAM</w:t>
            </w:r>
            <w:r w:rsidRPr="00714C28">
              <w:rPr>
                <w:rFonts w:ascii="Times New Roman" w:eastAsia="Calibri" w:hAnsi="Times New Roman" w:cs="Times New Roman"/>
                <w:bCs/>
                <w:sz w:val="24"/>
                <w:szCs w:val="22"/>
              </w:rPr>
              <w:t>)</w:t>
            </w:r>
          </w:p>
        </w:tc>
        <w:tc>
          <w:tcPr>
            <w:tcW w:w="7229" w:type="dxa"/>
          </w:tcPr>
          <w:p w14:paraId="7C202DE9" w14:textId="46347C80" w:rsidR="00893AA4" w:rsidRPr="00714C28" w:rsidRDefault="00893AA4" w:rsidP="00714C28">
            <w:pPr>
              <w:numPr>
                <w:ilvl w:val="0"/>
                <w:numId w:val="29"/>
              </w:numPr>
              <w:tabs>
                <w:tab w:val="left" w:pos="390"/>
                <w:tab w:val="left" w:pos="1035"/>
                <w:tab w:val="left" w:pos="1500"/>
              </w:tabs>
              <w:spacing w:after="0" w:line="240" w:lineRule="auto"/>
              <w:contextualSpacing/>
              <w:jc w:val="both"/>
              <w:rPr>
                <w:rFonts w:ascii="Times New Roman" w:eastAsia="Calibri" w:hAnsi="Times New Roman" w:cs="Times New Roman"/>
                <w:sz w:val="24"/>
                <w:szCs w:val="24"/>
                <w:lang w:eastAsia="en-US"/>
              </w:rPr>
            </w:pPr>
            <w:r w:rsidRPr="00714C28">
              <w:rPr>
                <w:rFonts w:ascii="Times New Roman" w:eastAsia="Calibri" w:hAnsi="Times New Roman" w:cs="Times New Roman"/>
                <w:sz w:val="24"/>
                <w:szCs w:val="22"/>
                <w:lang w:eastAsia="en-US"/>
              </w:rPr>
              <w:t>ne mažiau kaip 32</w:t>
            </w:r>
            <w:r>
              <w:rPr>
                <w:rFonts w:ascii="Times New Roman" w:eastAsia="Calibri" w:hAnsi="Times New Roman" w:cs="Times New Roman"/>
                <w:sz w:val="24"/>
                <w:szCs w:val="22"/>
                <w:lang w:eastAsia="en-US"/>
              </w:rPr>
              <w:t xml:space="preserve"> </w:t>
            </w:r>
            <w:r w:rsidRPr="00714C28">
              <w:rPr>
                <w:rFonts w:ascii="Times New Roman" w:eastAsia="Calibri" w:hAnsi="Times New Roman" w:cs="Times New Roman"/>
                <w:sz w:val="24"/>
                <w:szCs w:val="22"/>
                <w:lang w:eastAsia="en-US"/>
              </w:rPr>
              <w:t xml:space="preserve">GB ( ne prasčiau nei DDR5 5200 MHz). </w:t>
            </w:r>
          </w:p>
          <w:p w14:paraId="798E4AD0" w14:textId="51D8296D" w:rsidR="00893AA4" w:rsidRPr="00714C28" w:rsidRDefault="00893AA4" w:rsidP="00714C28">
            <w:pPr>
              <w:numPr>
                <w:ilvl w:val="0"/>
                <w:numId w:val="29"/>
              </w:numPr>
              <w:tabs>
                <w:tab w:val="left" w:pos="390"/>
                <w:tab w:val="left" w:pos="1035"/>
                <w:tab w:val="left" w:pos="1500"/>
              </w:tabs>
              <w:spacing w:after="0" w:line="240" w:lineRule="auto"/>
              <w:contextualSpacing/>
              <w:jc w:val="both"/>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t>Maksimali palaikoma talpa ne mažiau nei 64</w:t>
            </w:r>
            <w:r>
              <w:rPr>
                <w:rFonts w:ascii="Times New Roman" w:eastAsia="Calibri" w:hAnsi="Times New Roman" w:cs="Times New Roman"/>
                <w:sz w:val="24"/>
                <w:szCs w:val="22"/>
                <w:lang w:eastAsia="en-US"/>
              </w:rPr>
              <w:t xml:space="preserve"> </w:t>
            </w:r>
            <w:r w:rsidRPr="00714C28">
              <w:rPr>
                <w:rFonts w:ascii="Times New Roman" w:eastAsia="Calibri" w:hAnsi="Times New Roman" w:cs="Times New Roman"/>
                <w:sz w:val="24"/>
                <w:szCs w:val="22"/>
                <w:lang w:eastAsia="en-US"/>
              </w:rPr>
              <w:t>GB.</w:t>
            </w:r>
          </w:p>
        </w:tc>
      </w:tr>
      <w:tr w:rsidR="00893AA4" w:rsidRPr="00714C28" w14:paraId="1C07C341" w14:textId="77777777" w:rsidTr="00893AA4">
        <w:trPr>
          <w:trHeight w:val="300"/>
        </w:trPr>
        <w:tc>
          <w:tcPr>
            <w:tcW w:w="703" w:type="dxa"/>
            <w:noWrap/>
          </w:tcPr>
          <w:p w14:paraId="258D1991" w14:textId="77777777" w:rsidR="00893AA4" w:rsidRPr="00714C28" w:rsidRDefault="00893AA4" w:rsidP="00714C28">
            <w:pPr>
              <w:spacing w:after="0" w:line="240" w:lineRule="auto"/>
              <w:rPr>
                <w:rFonts w:ascii="Times New Roman" w:eastAsia="Calibri" w:hAnsi="Times New Roman" w:cs="Times New Roman"/>
                <w:bCs/>
                <w:sz w:val="24"/>
                <w:szCs w:val="22"/>
                <w:lang w:eastAsia="en-US"/>
              </w:rPr>
            </w:pPr>
            <w:r w:rsidRPr="00714C28">
              <w:rPr>
                <w:rFonts w:ascii="Times New Roman" w:eastAsia="Calibri" w:hAnsi="Times New Roman" w:cs="Times New Roman"/>
                <w:bCs/>
                <w:sz w:val="24"/>
                <w:szCs w:val="22"/>
                <w:lang w:eastAsia="en-US"/>
              </w:rPr>
              <w:t>9</w:t>
            </w:r>
          </w:p>
        </w:tc>
        <w:tc>
          <w:tcPr>
            <w:tcW w:w="1844" w:type="dxa"/>
          </w:tcPr>
          <w:p w14:paraId="311AA911" w14:textId="77777777" w:rsidR="00893AA4" w:rsidRPr="00714C28" w:rsidRDefault="00893AA4" w:rsidP="00714C28">
            <w:pPr>
              <w:spacing w:after="0" w:line="240" w:lineRule="auto"/>
              <w:ind w:left="34" w:right="98"/>
              <w:rPr>
                <w:rFonts w:ascii="Times New Roman" w:eastAsia="Calibri" w:hAnsi="Times New Roman" w:cs="Times New Roman"/>
                <w:bCs/>
                <w:sz w:val="24"/>
                <w:szCs w:val="22"/>
              </w:rPr>
            </w:pPr>
            <w:r w:rsidRPr="00714C28">
              <w:rPr>
                <w:rFonts w:ascii="Times New Roman" w:eastAsia="Calibri" w:hAnsi="Times New Roman" w:cs="Times New Roman"/>
                <w:bCs/>
                <w:sz w:val="24"/>
                <w:szCs w:val="22"/>
              </w:rPr>
              <w:t>SSD diskas</w:t>
            </w:r>
          </w:p>
        </w:tc>
        <w:tc>
          <w:tcPr>
            <w:tcW w:w="7229" w:type="dxa"/>
          </w:tcPr>
          <w:p w14:paraId="66D4BF66" w14:textId="77777777" w:rsidR="00893AA4" w:rsidRPr="00714C28" w:rsidRDefault="00893AA4" w:rsidP="00714C28">
            <w:pPr>
              <w:numPr>
                <w:ilvl w:val="0"/>
                <w:numId w:val="28"/>
              </w:numPr>
              <w:tabs>
                <w:tab w:val="left" w:pos="390"/>
                <w:tab w:val="left" w:pos="1035"/>
                <w:tab w:val="left" w:pos="1500"/>
              </w:tabs>
              <w:spacing w:after="0" w:line="240" w:lineRule="auto"/>
              <w:contextualSpacing/>
              <w:jc w:val="both"/>
              <w:rPr>
                <w:rFonts w:ascii="Times New Roman" w:eastAsia="Calibri" w:hAnsi="Times New Roman" w:cs="Times New Roman"/>
                <w:sz w:val="24"/>
                <w:szCs w:val="24"/>
                <w:lang w:eastAsia="en-US"/>
              </w:rPr>
            </w:pPr>
            <w:r w:rsidRPr="00714C28">
              <w:rPr>
                <w:rFonts w:ascii="Times New Roman" w:eastAsia="Calibri" w:hAnsi="Times New Roman" w:cs="Times New Roman"/>
                <w:sz w:val="24"/>
                <w:szCs w:val="22"/>
                <w:lang w:eastAsia="en-US"/>
              </w:rPr>
              <w:t>ne mažesnis kaip   1TB  SSD  NVME tipo, Gen4 tipo;</w:t>
            </w:r>
          </w:p>
          <w:p w14:paraId="0ABF9E2D" w14:textId="77777777" w:rsidR="00893AA4" w:rsidRPr="00714C28" w:rsidRDefault="00893AA4" w:rsidP="00714C28">
            <w:pPr>
              <w:numPr>
                <w:ilvl w:val="0"/>
                <w:numId w:val="28"/>
              </w:numPr>
              <w:tabs>
                <w:tab w:val="left" w:pos="390"/>
                <w:tab w:val="left" w:pos="1035"/>
                <w:tab w:val="left" w:pos="1500"/>
              </w:tabs>
              <w:spacing w:after="0" w:line="240" w:lineRule="auto"/>
              <w:contextualSpacing/>
              <w:jc w:val="both"/>
              <w:rPr>
                <w:rFonts w:ascii="Times New Roman" w:eastAsia="Calibri" w:hAnsi="Times New Roman" w:cs="Times New Roman"/>
                <w:sz w:val="24"/>
                <w:szCs w:val="24"/>
                <w:lang w:eastAsia="en-US"/>
              </w:rPr>
            </w:pPr>
            <w:r w:rsidRPr="00714C28">
              <w:rPr>
                <w:rFonts w:ascii="Times New Roman" w:eastAsia="Calibri" w:hAnsi="Times New Roman" w:cs="Times New Roman"/>
                <w:sz w:val="24"/>
                <w:szCs w:val="22"/>
                <w:lang w:eastAsia="en-US"/>
              </w:rPr>
              <w:t>Ne prasčiau nei 4000/3000 MB/s skaitymas/ rašymas.</w:t>
            </w:r>
          </w:p>
        </w:tc>
      </w:tr>
      <w:tr w:rsidR="00893AA4" w:rsidRPr="00714C28" w14:paraId="60CCA2AF" w14:textId="77777777" w:rsidTr="00893AA4">
        <w:trPr>
          <w:trHeight w:val="300"/>
        </w:trPr>
        <w:tc>
          <w:tcPr>
            <w:tcW w:w="703" w:type="dxa"/>
            <w:noWrap/>
          </w:tcPr>
          <w:p w14:paraId="70DA42D7" w14:textId="77777777" w:rsidR="00893AA4" w:rsidRPr="00714C28" w:rsidRDefault="00893AA4" w:rsidP="00714C28">
            <w:pPr>
              <w:spacing w:after="0" w:line="240" w:lineRule="auto"/>
              <w:rPr>
                <w:rFonts w:ascii="Times New Roman" w:eastAsia="Calibri" w:hAnsi="Times New Roman" w:cs="Times New Roman"/>
                <w:bCs/>
                <w:sz w:val="24"/>
                <w:szCs w:val="22"/>
                <w:lang w:eastAsia="en-US"/>
              </w:rPr>
            </w:pPr>
            <w:r w:rsidRPr="00714C28">
              <w:rPr>
                <w:rFonts w:ascii="Times New Roman" w:eastAsia="Calibri" w:hAnsi="Times New Roman" w:cs="Times New Roman"/>
                <w:bCs/>
                <w:sz w:val="24"/>
                <w:szCs w:val="22"/>
                <w:lang w:eastAsia="en-US"/>
              </w:rPr>
              <w:lastRenderedPageBreak/>
              <w:t>10</w:t>
            </w:r>
          </w:p>
        </w:tc>
        <w:tc>
          <w:tcPr>
            <w:tcW w:w="1844" w:type="dxa"/>
          </w:tcPr>
          <w:p w14:paraId="00433516" w14:textId="77777777" w:rsidR="00893AA4" w:rsidRPr="00714C28" w:rsidRDefault="00893AA4" w:rsidP="00714C28">
            <w:pPr>
              <w:spacing w:after="0" w:line="240" w:lineRule="auto"/>
              <w:ind w:left="34" w:right="98"/>
              <w:rPr>
                <w:rFonts w:ascii="Times New Roman" w:eastAsia="Calibri" w:hAnsi="Times New Roman" w:cs="Times New Roman"/>
                <w:bCs/>
                <w:sz w:val="24"/>
                <w:szCs w:val="22"/>
              </w:rPr>
            </w:pPr>
            <w:r w:rsidRPr="00714C28">
              <w:rPr>
                <w:rFonts w:ascii="Times New Roman" w:eastAsia="Calibri" w:hAnsi="Times New Roman" w:cs="Times New Roman"/>
                <w:bCs/>
                <w:sz w:val="24"/>
                <w:szCs w:val="22"/>
              </w:rPr>
              <w:t>Vaizdo adapteris</w:t>
            </w:r>
          </w:p>
        </w:tc>
        <w:tc>
          <w:tcPr>
            <w:tcW w:w="7229" w:type="dxa"/>
          </w:tcPr>
          <w:p w14:paraId="2D582D96" w14:textId="77777777" w:rsidR="00893AA4" w:rsidRPr="00714C28" w:rsidRDefault="00893AA4" w:rsidP="00714C28">
            <w:pPr>
              <w:numPr>
                <w:ilvl w:val="0"/>
                <w:numId w:val="27"/>
              </w:numPr>
              <w:spacing w:after="0" w:line="240" w:lineRule="auto"/>
              <w:contextualSpacing/>
              <w:rPr>
                <w:rFonts w:ascii="Times New Roman" w:eastAsia="Calibri" w:hAnsi="Times New Roman" w:cs="Times New Roman"/>
                <w:sz w:val="24"/>
                <w:szCs w:val="22"/>
              </w:rPr>
            </w:pPr>
            <w:r w:rsidRPr="00714C28">
              <w:rPr>
                <w:rFonts w:ascii="Times New Roman" w:eastAsia="Calibri" w:hAnsi="Times New Roman" w:cs="Times New Roman"/>
                <w:sz w:val="24"/>
                <w:szCs w:val="22"/>
              </w:rPr>
              <w:t xml:space="preserve">Vaizdo plokštė neintegruota, ne mažiau 14000 našumo taškų pagal </w:t>
            </w:r>
            <w:hyperlink r:id="rId19">
              <w:r w:rsidRPr="00714C28">
                <w:rPr>
                  <w:rFonts w:ascii="Times New Roman" w:eastAsia="Calibri" w:hAnsi="Times New Roman" w:cs="Times New Roman"/>
                  <w:color w:val="325883"/>
                  <w:sz w:val="24"/>
                  <w:szCs w:val="22"/>
                </w:rPr>
                <w:t>http://www.videocardbenchmark.net/gpu_list.php</w:t>
              </w:r>
            </w:hyperlink>
            <w:r w:rsidRPr="00714C28">
              <w:rPr>
                <w:rFonts w:ascii="Times New Roman" w:eastAsia="Calibri" w:hAnsi="Times New Roman" w:cs="Times New Roman"/>
                <w:sz w:val="24"/>
                <w:szCs w:val="22"/>
              </w:rPr>
              <w:t xml:space="preserve"> </w:t>
            </w:r>
          </w:p>
          <w:p w14:paraId="2AD9ADDC" w14:textId="77777777" w:rsidR="00893AA4" w:rsidRPr="00714C28" w:rsidRDefault="00893AA4" w:rsidP="00714C28">
            <w:pPr>
              <w:numPr>
                <w:ilvl w:val="0"/>
                <w:numId w:val="27"/>
              </w:numPr>
              <w:spacing w:after="0" w:line="240" w:lineRule="auto"/>
              <w:contextualSpacing/>
              <w:rPr>
                <w:rFonts w:ascii="Times New Roman" w:eastAsia="Calibri" w:hAnsi="Times New Roman" w:cs="Times New Roman"/>
                <w:sz w:val="24"/>
                <w:szCs w:val="22"/>
              </w:rPr>
            </w:pPr>
            <w:r w:rsidRPr="00714C28">
              <w:rPr>
                <w:rFonts w:ascii="Times New Roman" w:eastAsia="Calibri" w:hAnsi="Times New Roman" w:cs="Times New Roman"/>
                <w:sz w:val="24"/>
                <w:szCs w:val="22"/>
              </w:rPr>
              <w:t>Ne prasčiau nei DDR7.</w:t>
            </w:r>
          </w:p>
          <w:p w14:paraId="7BEF9507" w14:textId="77777777" w:rsidR="00893AA4" w:rsidRPr="00714C28" w:rsidRDefault="00893AA4" w:rsidP="00714C28">
            <w:pPr>
              <w:numPr>
                <w:ilvl w:val="0"/>
                <w:numId w:val="27"/>
              </w:numPr>
              <w:spacing w:after="0" w:line="240" w:lineRule="auto"/>
              <w:contextualSpacing/>
              <w:rPr>
                <w:rFonts w:ascii="Times New Roman" w:eastAsia="Calibri" w:hAnsi="Times New Roman" w:cs="Times New Roman"/>
                <w:sz w:val="24"/>
                <w:szCs w:val="22"/>
              </w:rPr>
            </w:pPr>
            <w:r w:rsidRPr="00714C28">
              <w:rPr>
                <w:rFonts w:ascii="Times New Roman" w:eastAsia="Calibri" w:hAnsi="Times New Roman" w:cs="Times New Roman"/>
                <w:sz w:val="24"/>
                <w:szCs w:val="22"/>
              </w:rPr>
              <w:t>Vaizdo plokštė turi būti 2025m. leidimo.</w:t>
            </w:r>
          </w:p>
        </w:tc>
      </w:tr>
      <w:tr w:rsidR="00893AA4" w:rsidRPr="00714C28" w14:paraId="79685FB0" w14:textId="77777777" w:rsidTr="00893AA4">
        <w:trPr>
          <w:trHeight w:val="300"/>
        </w:trPr>
        <w:tc>
          <w:tcPr>
            <w:tcW w:w="703" w:type="dxa"/>
            <w:noWrap/>
          </w:tcPr>
          <w:p w14:paraId="258A0E9C" w14:textId="77777777" w:rsidR="00893AA4" w:rsidRPr="00714C28" w:rsidRDefault="00893AA4" w:rsidP="00714C28">
            <w:pPr>
              <w:spacing w:after="0" w:line="240" w:lineRule="auto"/>
              <w:rPr>
                <w:rFonts w:ascii="Times New Roman" w:eastAsia="Calibri" w:hAnsi="Times New Roman" w:cs="Times New Roman"/>
                <w:bCs/>
                <w:sz w:val="24"/>
                <w:szCs w:val="22"/>
                <w:lang w:eastAsia="en-US"/>
              </w:rPr>
            </w:pPr>
            <w:r w:rsidRPr="00714C28">
              <w:rPr>
                <w:rFonts w:ascii="Times New Roman" w:eastAsia="Calibri" w:hAnsi="Times New Roman" w:cs="Times New Roman"/>
                <w:bCs/>
                <w:sz w:val="24"/>
                <w:szCs w:val="22"/>
                <w:lang w:eastAsia="en-US"/>
              </w:rPr>
              <w:t>11</w:t>
            </w:r>
          </w:p>
        </w:tc>
        <w:tc>
          <w:tcPr>
            <w:tcW w:w="1844" w:type="dxa"/>
          </w:tcPr>
          <w:p w14:paraId="3C5F33E4" w14:textId="77777777" w:rsidR="00893AA4" w:rsidRPr="00714C28" w:rsidRDefault="00893AA4" w:rsidP="00714C28">
            <w:pPr>
              <w:spacing w:after="0" w:line="240" w:lineRule="auto"/>
              <w:ind w:left="34" w:right="98"/>
              <w:rPr>
                <w:rFonts w:ascii="Times New Roman" w:eastAsia="Calibri" w:hAnsi="Times New Roman" w:cs="Times New Roman"/>
                <w:bCs/>
                <w:sz w:val="24"/>
                <w:szCs w:val="22"/>
              </w:rPr>
            </w:pPr>
            <w:proofErr w:type="spellStart"/>
            <w:r w:rsidRPr="00714C28">
              <w:rPr>
                <w:rFonts w:ascii="Times New Roman" w:eastAsia="Calibri" w:hAnsi="Times New Roman" w:cs="Times New Roman"/>
                <w:bCs/>
                <w:sz w:val="24"/>
                <w:szCs w:val="22"/>
              </w:rPr>
              <w:t>Audio</w:t>
            </w:r>
            <w:proofErr w:type="spellEnd"/>
            <w:r w:rsidRPr="00714C28">
              <w:rPr>
                <w:rFonts w:ascii="Times New Roman" w:eastAsia="Calibri" w:hAnsi="Times New Roman" w:cs="Times New Roman"/>
                <w:bCs/>
                <w:sz w:val="24"/>
                <w:szCs w:val="22"/>
              </w:rPr>
              <w:t xml:space="preserve"> adapteris</w:t>
            </w:r>
          </w:p>
        </w:tc>
        <w:tc>
          <w:tcPr>
            <w:tcW w:w="7229" w:type="dxa"/>
          </w:tcPr>
          <w:p w14:paraId="2B5674AA" w14:textId="77777777" w:rsidR="00893AA4" w:rsidRPr="00714C28" w:rsidRDefault="00893AA4" w:rsidP="00714C28">
            <w:pPr>
              <w:tabs>
                <w:tab w:val="left" w:pos="390"/>
                <w:tab w:val="left" w:pos="1035"/>
                <w:tab w:val="left" w:pos="1500"/>
              </w:tabs>
              <w:spacing w:after="0" w:line="240" w:lineRule="auto"/>
              <w:jc w:val="both"/>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t>Integruotas arba atskiras, to paties gamintojo.</w:t>
            </w:r>
          </w:p>
          <w:p w14:paraId="2EC6787F" w14:textId="77777777" w:rsidR="00893AA4" w:rsidRPr="00714C28" w:rsidRDefault="00893AA4" w:rsidP="00714C28">
            <w:pPr>
              <w:tabs>
                <w:tab w:val="left" w:pos="390"/>
                <w:tab w:val="left" w:pos="1035"/>
                <w:tab w:val="left" w:pos="1500"/>
              </w:tabs>
              <w:spacing w:after="0" w:line="240" w:lineRule="auto"/>
              <w:jc w:val="both"/>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t xml:space="preserve">2 </w:t>
            </w:r>
            <w:proofErr w:type="spellStart"/>
            <w:r w:rsidRPr="00714C28">
              <w:rPr>
                <w:rFonts w:ascii="Times New Roman" w:eastAsia="Calibri" w:hAnsi="Times New Roman" w:cs="Times New Roman"/>
                <w:sz w:val="24"/>
                <w:szCs w:val="22"/>
                <w:lang w:eastAsia="en-US"/>
              </w:rPr>
              <w:t>stereo</w:t>
            </w:r>
            <w:proofErr w:type="spellEnd"/>
            <w:r w:rsidRPr="00714C28">
              <w:rPr>
                <w:rFonts w:ascii="Times New Roman" w:eastAsia="Calibri" w:hAnsi="Times New Roman" w:cs="Times New Roman"/>
                <w:sz w:val="24"/>
                <w:szCs w:val="22"/>
                <w:lang w:eastAsia="en-US"/>
              </w:rPr>
              <w:t xml:space="preserve">  garsiakalbiai, mikrofonas.</w:t>
            </w:r>
          </w:p>
        </w:tc>
      </w:tr>
      <w:tr w:rsidR="00893AA4" w:rsidRPr="00714C28" w14:paraId="415C4F1C" w14:textId="77777777" w:rsidTr="00893AA4">
        <w:trPr>
          <w:trHeight w:val="300"/>
        </w:trPr>
        <w:tc>
          <w:tcPr>
            <w:tcW w:w="703" w:type="dxa"/>
            <w:noWrap/>
          </w:tcPr>
          <w:p w14:paraId="342BDC06" w14:textId="77777777" w:rsidR="00893AA4" w:rsidRPr="00714C28" w:rsidRDefault="00893AA4" w:rsidP="00714C28">
            <w:pPr>
              <w:spacing w:after="0" w:line="240" w:lineRule="auto"/>
              <w:rPr>
                <w:rFonts w:ascii="Times New Roman" w:eastAsia="Calibri" w:hAnsi="Times New Roman" w:cs="Times New Roman"/>
                <w:bCs/>
                <w:sz w:val="24"/>
                <w:szCs w:val="22"/>
                <w:lang w:eastAsia="en-US"/>
              </w:rPr>
            </w:pPr>
            <w:r w:rsidRPr="00714C28">
              <w:rPr>
                <w:rFonts w:ascii="Times New Roman" w:eastAsia="Calibri" w:hAnsi="Times New Roman" w:cs="Times New Roman"/>
                <w:bCs/>
                <w:sz w:val="24"/>
                <w:szCs w:val="22"/>
                <w:lang w:eastAsia="en-US"/>
              </w:rPr>
              <w:t>12</w:t>
            </w:r>
          </w:p>
        </w:tc>
        <w:tc>
          <w:tcPr>
            <w:tcW w:w="1844" w:type="dxa"/>
          </w:tcPr>
          <w:p w14:paraId="11A49A0A" w14:textId="77777777" w:rsidR="00893AA4" w:rsidRPr="00714C28" w:rsidRDefault="00893AA4" w:rsidP="00714C28">
            <w:pPr>
              <w:spacing w:after="0" w:line="240" w:lineRule="auto"/>
              <w:ind w:left="34" w:right="98"/>
              <w:rPr>
                <w:rFonts w:ascii="Times New Roman" w:eastAsia="Calibri" w:hAnsi="Times New Roman" w:cs="Times New Roman"/>
                <w:bCs/>
                <w:sz w:val="24"/>
                <w:szCs w:val="22"/>
              </w:rPr>
            </w:pPr>
            <w:r w:rsidRPr="00714C28">
              <w:rPr>
                <w:rFonts w:ascii="Times New Roman" w:eastAsia="Calibri" w:hAnsi="Times New Roman" w:cs="Times New Roman"/>
                <w:bCs/>
                <w:sz w:val="24"/>
                <w:szCs w:val="22"/>
              </w:rPr>
              <w:t>Bevielio ryšio technologijos</w:t>
            </w:r>
          </w:p>
        </w:tc>
        <w:tc>
          <w:tcPr>
            <w:tcW w:w="7229" w:type="dxa"/>
          </w:tcPr>
          <w:p w14:paraId="72B62C86" w14:textId="77777777" w:rsidR="00893AA4" w:rsidRPr="00714C28" w:rsidRDefault="00893AA4" w:rsidP="00714C28">
            <w:pPr>
              <w:tabs>
                <w:tab w:val="left" w:pos="390"/>
                <w:tab w:val="left" w:pos="1035"/>
                <w:tab w:val="left" w:pos="1500"/>
              </w:tabs>
              <w:spacing w:after="0" w:line="240" w:lineRule="auto"/>
              <w:jc w:val="both"/>
              <w:rPr>
                <w:rFonts w:ascii="Times New Roman" w:eastAsia="Calibri" w:hAnsi="Times New Roman" w:cs="Times New Roman"/>
                <w:color w:val="000000"/>
                <w:sz w:val="24"/>
                <w:szCs w:val="22"/>
                <w:lang w:eastAsia="en-US"/>
              </w:rPr>
            </w:pPr>
            <w:r w:rsidRPr="00714C28">
              <w:rPr>
                <w:rFonts w:ascii="Times New Roman" w:eastAsia="Calibri" w:hAnsi="Times New Roman" w:cs="Times New Roman"/>
                <w:color w:val="000000"/>
                <w:sz w:val="24"/>
                <w:szCs w:val="22"/>
                <w:lang w:eastAsia="en-US"/>
              </w:rPr>
              <w:t xml:space="preserve">Ne prasčiau nei </w:t>
            </w:r>
            <w:proofErr w:type="spellStart"/>
            <w:r w:rsidRPr="00714C28">
              <w:rPr>
                <w:rFonts w:ascii="Times New Roman" w:eastAsia="Calibri" w:hAnsi="Times New Roman" w:cs="Times New Roman"/>
                <w:color w:val="000000"/>
                <w:sz w:val="24"/>
                <w:szCs w:val="22"/>
                <w:lang w:eastAsia="en-US"/>
              </w:rPr>
              <w:t>Wifi</w:t>
            </w:r>
            <w:proofErr w:type="spellEnd"/>
            <w:r w:rsidRPr="00714C28">
              <w:rPr>
                <w:rFonts w:ascii="Times New Roman" w:eastAsia="Calibri" w:hAnsi="Times New Roman" w:cs="Times New Roman"/>
                <w:color w:val="000000"/>
                <w:sz w:val="24"/>
                <w:szCs w:val="22"/>
                <w:lang w:eastAsia="en-US"/>
              </w:rPr>
              <w:t xml:space="preserve"> 7 ir Bluetooth 5.4.</w:t>
            </w:r>
          </w:p>
        </w:tc>
      </w:tr>
      <w:tr w:rsidR="00893AA4" w:rsidRPr="00714C28" w14:paraId="51CAFEFF" w14:textId="77777777" w:rsidTr="00893AA4">
        <w:trPr>
          <w:trHeight w:val="300"/>
        </w:trPr>
        <w:tc>
          <w:tcPr>
            <w:tcW w:w="703" w:type="dxa"/>
            <w:noWrap/>
          </w:tcPr>
          <w:p w14:paraId="0D53B918" w14:textId="77777777" w:rsidR="00893AA4" w:rsidRPr="00714C28" w:rsidRDefault="00893AA4" w:rsidP="00714C28">
            <w:pPr>
              <w:spacing w:after="0" w:line="240" w:lineRule="auto"/>
              <w:rPr>
                <w:rFonts w:ascii="Times New Roman" w:eastAsia="Calibri" w:hAnsi="Times New Roman" w:cs="Times New Roman"/>
                <w:bCs/>
                <w:sz w:val="24"/>
                <w:szCs w:val="22"/>
                <w:lang w:eastAsia="en-US"/>
              </w:rPr>
            </w:pPr>
            <w:r w:rsidRPr="00714C28">
              <w:rPr>
                <w:rFonts w:ascii="Times New Roman" w:eastAsia="Calibri" w:hAnsi="Times New Roman" w:cs="Times New Roman"/>
                <w:bCs/>
                <w:sz w:val="24"/>
                <w:szCs w:val="22"/>
                <w:lang w:eastAsia="en-US"/>
              </w:rPr>
              <w:t>13</w:t>
            </w:r>
          </w:p>
        </w:tc>
        <w:tc>
          <w:tcPr>
            <w:tcW w:w="1844" w:type="dxa"/>
          </w:tcPr>
          <w:p w14:paraId="5FF091FA" w14:textId="77777777" w:rsidR="00893AA4" w:rsidRPr="00714C28" w:rsidRDefault="00893AA4" w:rsidP="00714C28">
            <w:pPr>
              <w:spacing w:after="0" w:line="240" w:lineRule="auto"/>
              <w:ind w:left="34" w:right="98"/>
              <w:rPr>
                <w:rFonts w:ascii="Times New Roman" w:eastAsia="Calibri" w:hAnsi="Times New Roman" w:cs="Times New Roman"/>
                <w:bCs/>
                <w:sz w:val="24"/>
                <w:szCs w:val="22"/>
              </w:rPr>
            </w:pPr>
            <w:r w:rsidRPr="00714C28">
              <w:rPr>
                <w:rFonts w:ascii="Times New Roman" w:eastAsia="Calibri" w:hAnsi="Times New Roman" w:cs="Times New Roman"/>
                <w:bCs/>
                <w:sz w:val="24"/>
                <w:szCs w:val="22"/>
              </w:rPr>
              <w:t>Tinklo adapteris</w:t>
            </w:r>
          </w:p>
        </w:tc>
        <w:tc>
          <w:tcPr>
            <w:tcW w:w="7229" w:type="dxa"/>
          </w:tcPr>
          <w:p w14:paraId="2B1D0FDE" w14:textId="77777777" w:rsidR="00893AA4" w:rsidRPr="00714C28" w:rsidRDefault="00893AA4" w:rsidP="00714C28">
            <w:pPr>
              <w:tabs>
                <w:tab w:val="left" w:pos="390"/>
                <w:tab w:val="left" w:pos="1035"/>
                <w:tab w:val="left" w:pos="1500"/>
              </w:tabs>
              <w:spacing w:after="0" w:line="240" w:lineRule="auto"/>
              <w:jc w:val="both"/>
              <w:rPr>
                <w:rFonts w:ascii="Times New Roman" w:eastAsia="Calibri" w:hAnsi="Times New Roman" w:cs="Times New Roman"/>
                <w:i/>
                <w:sz w:val="24"/>
                <w:szCs w:val="22"/>
                <w:lang w:eastAsia="en-US"/>
              </w:rPr>
            </w:pPr>
            <w:r w:rsidRPr="00714C28">
              <w:rPr>
                <w:rFonts w:ascii="Times New Roman" w:eastAsia="Calibri" w:hAnsi="Times New Roman" w:cs="Times New Roman"/>
                <w:sz w:val="24"/>
                <w:szCs w:val="22"/>
                <w:lang w:eastAsia="en-US"/>
              </w:rPr>
              <w:t>integruotas 10/100/1000 Mbps.</w:t>
            </w:r>
          </w:p>
        </w:tc>
      </w:tr>
      <w:tr w:rsidR="00893AA4" w:rsidRPr="00714C28" w14:paraId="63A0E82E" w14:textId="77777777" w:rsidTr="00893AA4">
        <w:trPr>
          <w:trHeight w:val="300"/>
        </w:trPr>
        <w:tc>
          <w:tcPr>
            <w:tcW w:w="703" w:type="dxa"/>
            <w:noWrap/>
          </w:tcPr>
          <w:p w14:paraId="73A5592C" w14:textId="77777777" w:rsidR="00893AA4" w:rsidRPr="00714C28" w:rsidRDefault="00893AA4" w:rsidP="00714C28">
            <w:pPr>
              <w:spacing w:after="0" w:line="240" w:lineRule="auto"/>
              <w:rPr>
                <w:rFonts w:ascii="Times New Roman" w:eastAsia="Calibri" w:hAnsi="Times New Roman" w:cs="Times New Roman"/>
                <w:bCs/>
                <w:sz w:val="24"/>
                <w:szCs w:val="22"/>
                <w:lang w:eastAsia="en-US"/>
              </w:rPr>
            </w:pPr>
            <w:r w:rsidRPr="00714C28">
              <w:rPr>
                <w:rFonts w:ascii="Times New Roman" w:eastAsia="Calibri" w:hAnsi="Times New Roman" w:cs="Times New Roman"/>
                <w:bCs/>
                <w:sz w:val="24"/>
                <w:szCs w:val="22"/>
                <w:lang w:eastAsia="en-US"/>
              </w:rPr>
              <w:t>14</w:t>
            </w:r>
          </w:p>
        </w:tc>
        <w:tc>
          <w:tcPr>
            <w:tcW w:w="1844" w:type="dxa"/>
          </w:tcPr>
          <w:p w14:paraId="295AD357" w14:textId="77777777" w:rsidR="00893AA4" w:rsidRPr="00714C28" w:rsidRDefault="00893AA4" w:rsidP="00714C28">
            <w:pPr>
              <w:spacing w:after="0" w:line="240" w:lineRule="auto"/>
              <w:ind w:left="34" w:right="98"/>
              <w:rPr>
                <w:rFonts w:ascii="Times New Roman" w:eastAsia="Calibri" w:hAnsi="Times New Roman" w:cs="Times New Roman"/>
                <w:bCs/>
                <w:sz w:val="24"/>
                <w:szCs w:val="22"/>
              </w:rPr>
            </w:pPr>
            <w:r w:rsidRPr="00714C28">
              <w:rPr>
                <w:rFonts w:ascii="Times New Roman" w:eastAsia="Calibri" w:hAnsi="Times New Roman" w:cs="Times New Roman"/>
                <w:bCs/>
                <w:sz w:val="24"/>
                <w:szCs w:val="22"/>
              </w:rPr>
              <w:t>Integruoti prievadai</w:t>
            </w:r>
          </w:p>
        </w:tc>
        <w:tc>
          <w:tcPr>
            <w:tcW w:w="7229" w:type="dxa"/>
          </w:tcPr>
          <w:p w14:paraId="1C6A68E1" w14:textId="77777777" w:rsidR="00893AA4" w:rsidRPr="00714C28" w:rsidRDefault="00893AA4" w:rsidP="00714C28">
            <w:pPr>
              <w:numPr>
                <w:ilvl w:val="0"/>
                <w:numId w:val="26"/>
              </w:numPr>
              <w:tabs>
                <w:tab w:val="left" w:pos="390"/>
                <w:tab w:val="left" w:pos="1035"/>
                <w:tab w:val="left" w:pos="1500"/>
              </w:tabs>
              <w:spacing w:after="0" w:line="240" w:lineRule="auto"/>
              <w:contextualSpacing/>
              <w:jc w:val="both"/>
              <w:rPr>
                <w:rFonts w:ascii="Times New Roman" w:eastAsia="Calibri" w:hAnsi="Times New Roman" w:cs="Times New Roman"/>
                <w:sz w:val="24"/>
                <w:szCs w:val="24"/>
                <w:lang w:eastAsia="en-US"/>
              </w:rPr>
            </w:pPr>
            <w:r w:rsidRPr="00714C28">
              <w:rPr>
                <w:rFonts w:ascii="Times New Roman" w:eastAsia="Calibri" w:hAnsi="Times New Roman" w:cs="Times New Roman"/>
                <w:sz w:val="24"/>
                <w:szCs w:val="22"/>
                <w:lang w:eastAsia="en-US"/>
              </w:rPr>
              <w:t>2 x USB 3.1 prievadai arba geriau;</w:t>
            </w:r>
          </w:p>
          <w:p w14:paraId="39464306" w14:textId="77777777" w:rsidR="00893AA4" w:rsidRPr="00714C28" w:rsidRDefault="00893AA4" w:rsidP="00714C28">
            <w:pPr>
              <w:numPr>
                <w:ilvl w:val="0"/>
                <w:numId w:val="26"/>
              </w:numPr>
              <w:tabs>
                <w:tab w:val="left" w:pos="390"/>
                <w:tab w:val="left" w:pos="1035"/>
                <w:tab w:val="left" w:pos="1500"/>
              </w:tabs>
              <w:spacing w:after="0" w:line="240" w:lineRule="auto"/>
              <w:contextualSpacing/>
              <w:jc w:val="both"/>
              <w:rPr>
                <w:rFonts w:ascii="Times New Roman" w:eastAsia="Calibri" w:hAnsi="Times New Roman" w:cs="Times New Roman"/>
                <w:sz w:val="24"/>
                <w:szCs w:val="24"/>
                <w:lang w:eastAsia="en-US"/>
              </w:rPr>
            </w:pPr>
            <w:r w:rsidRPr="00714C28">
              <w:rPr>
                <w:rFonts w:ascii="Times New Roman" w:eastAsia="Calibri" w:hAnsi="Times New Roman" w:cs="Times New Roman"/>
                <w:sz w:val="24"/>
                <w:szCs w:val="22"/>
                <w:lang w:eastAsia="en-US"/>
              </w:rPr>
              <w:t xml:space="preserve">2 x </w:t>
            </w:r>
            <w:proofErr w:type="spellStart"/>
            <w:r w:rsidRPr="00714C28">
              <w:rPr>
                <w:rFonts w:ascii="Times New Roman" w:eastAsia="Calibri" w:hAnsi="Times New Roman" w:cs="Times New Roman"/>
                <w:sz w:val="24"/>
                <w:szCs w:val="22"/>
                <w:lang w:eastAsia="en-US"/>
              </w:rPr>
              <w:t>Thunderbolt</w:t>
            </w:r>
            <w:proofErr w:type="spellEnd"/>
            <w:r w:rsidRPr="00714C28">
              <w:rPr>
                <w:rFonts w:ascii="Times New Roman" w:eastAsia="Calibri" w:hAnsi="Times New Roman" w:cs="Times New Roman"/>
                <w:sz w:val="24"/>
                <w:szCs w:val="22"/>
                <w:lang w:eastAsia="en-US"/>
              </w:rPr>
              <w:t xml:space="preserve"> tipo prievadas arba geriau;</w:t>
            </w:r>
          </w:p>
          <w:p w14:paraId="57861B5D" w14:textId="77777777" w:rsidR="00893AA4" w:rsidRPr="00714C28" w:rsidRDefault="00893AA4" w:rsidP="00714C28">
            <w:pPr>
              <w:numPr>
                <w:ilvl w:val="0"/>
                <w:numId w:val="26"/>
              </w:numPr>
              <w:tabs>
                <w:tab w:val="left" w:pos="390"/>
                <w:tab w:val="left" w:pos="1035"/>
                <w:tab w:val="left" w:pos="1500"/>
              </w:tabs>
              <w:spacing w:after="0" w:line="240" w:lineRule="auto"/>
              <w:contextualSpacing/>
              <w:jc w:val="both"/>
              <w:rPr>
                <w:rFonts w:ascii="Times New Roman" w:eastAsia="Calibri" w:hAnsi="Times New Roman" w:cs="Times New Roman"/>
                <w:sz w:val="24"/>
                <w:szCs w:val="24"/>
                <w:lang w:eastAsia="en-US"/>
              </w:rPr>
            </w:pPr>
            <w:r w:rsidRPr="00714C28">
              <w:rPr>
                <w:rFonts w:ascii="Times New Roman" w:eastAsia="Calibri" w:hAnsi="Times New Roman" w:cs="Times New Roman"/>
                <w:sz w:val="24"/>
                <w:szCs w:val="22"/>
                <w:lang w:eastAsia="en-US"/>
              </w:rPr>
              <w:t>1 x RJ-45 jungtis;</w:t>
            </w:r>
          </w:p>
          <w:p w14:paraId="4ED4A4FD" w14:textId="77777777" w:rsidR="00893AA4" w:rsidRPr="00714C28" w:rsidRDefault="00893AA4" w:rsidP="00714C28">
            <w:pPr>
              <w:numPr>
                <w:ilvl w:val="0"/>
                <w:numId w:val="26"/>
              </w:numPr>
              <w:tabs>
                <w:tab w:val="left" w:pos="390"/>
                <w:tab w:val="left" w:pos="1035"/>
                <w:tab w:val="left" w:pos="1500"/>
              </w:tabs>
              <w:spacing w:after="0" w:line="240" w:lineRule="auto"/>
              <w:contextualSpacing/>
              <w:jc w:val="both"/>
              <w:rPr>
                <w:rFonts w:ascii="Times New Roman" w:eastAsia="Calibri" w:hAnsi="Times New Roman" w:cs="Times New Roman"/>
                <w:sz w:val="24"/>
                <w:szCs w:val="24"/>
                <w:lang w:eastAsia="en-US"/>
              </w:rPr>
            </w:pPr>
            <w:r w:rsidRPr="00714C28">
              <w:rPr>
                <w:rFonts w:ascii="Times New Roman" w:eastAsia="Calibri" w:hAnsi="Times New Roman" w:cs="Times New Roman"/>
                <w:sz w:val="24"/>
                <w:szCs w:val="22"/>
                <w:lang w:eastAsia="en-US"/>
              </w:rPr>
              <w:t>1 x HDMI jungtis;</w:t>
            </w:r>
          </w:p>
          <w:p w14:paraId="4ECA4E75" w14:textId="77777777" w:rsidR="00893AA4" w:rsidRPr="00714C28" w:rsidRDefault="00893AA4" w:rsidP="00714C28">
            <w:pPr>
              <w:numPr>
                <w:ilvl w:val="0"/>
                <w:numId w:val="26"/>
              </w:numPr>
              <w:tabs>
                <w:tab w:val="left" w:pos="390"/>
                <w:tab w:val="left" w:pos="1035"/>
                <w:tab w:val="left" w:pos="1500"/>
              </w:tabs>
              <w:spacing w:after="0" w:line="240" w:lineRule="auto"/>
              <w:contextualSpacing/>
              <w:jc w:val="both"/>
              <w:rPr>
                <w:rFonts w:ascii="Times New Roman" w:eastAsia="Calibri" w:hAnsi="Times New Roman" w:cs="Times New Roman"/>
                <w:sz w:val="24"/>
                <w:szCs w:val="24"/>
                <w:lang w:eastAsia="en-US"/>
              </w:rPr>
            </w:pPr>
            <w:r w:rsidRPr="00714C28">
              <w:rPr>
                <w:rFonts w:ascii="Times New Roman" w:eastAsia="Calibri" w:hAnsi="Times New Roman" w:cs="Times New Roman"/>
                <w:sz w:val="24"/>
                <w:szCs w:val="22"/>
                <w:lang w:eastAsia="en-US"/>
              </w:rPr>
              <w:t>1 x prievadas ausinėms;</w:t>
            </w:r>
          </w:p>
        </w:tc>
      </w:tr>
      <w:tr w:rsidR="00893AA4" w:rsidRPr="00714C28" w14:paraId="060B9D70" w14:textId="77777777" w:rsidTr="00893AA4">
        <w:trPr>
          <w:trHeight w:val="300"/>
        </w:trPr>
        <w:tc>
          <w:tcPr>
            <w:tcW w:w="703" w:type="dxa"/>
            <w:noWrap/>
          </w:tcPr>
          <w:p w14:paraId="2EF81935" w14:textId="77777777" w:rsidR="00893AA4" w:rsidRPr="00714C28" w:rsidRDefault="00893AA4" w:rsidP="00714C28">
            <w:pPr>
              <w:spacing w:after="0" w:line="240" w:lineRule="auto"/>
              <w:rPr>
                <w:rFonts w:ascii="Times New Roman" w:eastAsia="Calibri" w:hAnsi="Times New Roman" w:cs="Times New Roman"/>
                <w:bCs/>
                <w:sz w:val="24"/>
                <w:szCs w:val="22"/>
                <w:lang w:eastAsia="en-US"/>
              </w:rPr>
            </w:pPr>
            <w:r w:rsidRPr="00714C28">
              <w:rPr>
                <w:rFonts w:ascii="Times New Roman" w:eastAsia="Calibri" w:hAnsi="Times New Roman" w:cs="Times New Roman"/>
                <w:bCs/>
                <w:sz w:val="24"/>
                <w:szCs w:val="22"/>
                <w:lang w:eastAsia="en-US"/>
              </w:rPr>
              <w:t>15</w:t>
            </w:r>
          </w:p>
        </w:tc>
        <w:tc>
          <w:tcPr>
            <w:tcW w:w="1844" w:type="dxa"/>
          </w:tcPr>
          <w:p w14:paraId="7EEBE0B0" w14:textId="77777777" w:rsidR="00893AA4" w:rsidRPr="00714C28" w:rsidRDefault="00893AA4" w:rsidP="00714C28">
            <w:pPr>
              <w:spacing w:after="0" w:line="240" w:lineRule="auto"/>
              <w:ind w:left="34" w:right="98"/>
              <w:rPr>
                <w:rFonts w:ascii="Times New Roman" w:eastAsia="Calibri" w:hAnsi="Times New Roman" w:cs="Times New Roman"/>
                <w:bCs/>
                <w:sz w:val="24"/>
                <w:szCs w:val="22"/>
              </w:rPr>
            </w:pPr>
            <w:r w:rsidRPr="00714C28">
              <w:rPr>
                <w:rFonts w:ascii="Times New Roman" w:eastAsia="Calibri" w:hAnsi="Times New Roman" w:cs="Times New Roman"/>
                <w:bCs/>
                <w:sz w:val="24"/>
                <w:szCs w:val="22"/>
              </w:rPr>
              <w:t>Valdymas</w:t>
            </w:r>
          </w:p>
        </w:tc>
        <w:tc>
          <w:tcPr>
            <w:tcW w:w="7229" w:type="dxa"/>
          </w:tcPr>
          <w:p w14:paraId="3A17C95B" w14:textId="77777777" w:rsidR="00893AA4" w:rsidRPr="00714C28" w:rsidRDefault="00893AA4" w:rsidP="00714C28">
            <w:pPr>
              <w:tabs>
                <w:tab w:val="left" w:pos="390"/>
                <w:tab w:val="left" w:pos="1035"/>
                <w:tab w:val="left" w:pos="1500"/>
              </w:tabs>
              <w:spacing w:after="0" w:line="240" w:lineRule="auto"/>
              <w:jc w:val="both"/>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t xml:space="preserve">sensorinis (angl. </w:t>
            </w:r>
            <w:proofErr w:type="spellStart"/>
            <w:r w:rsidRPr="00714C28">
              <w:rPr>
                <w:rFonts w:ascii="Times New Roman" w:eastAsia="Calibri" w:hAnsi="Times New Roman" w:cs="Times New Roman"/>
                <w:i/>
                <w:sz w:val="24"/>
                <w:szCs w:val="22"/>
                <w:lang w:eastAsia="en-US"/>
              </w:rPr>
              <w:t>touchpad</w:t>
            </w:r>
            <w:proofErr w:type="spellEnd"/>
            <w:r w:rsidRPr="00714C28">
              <w:rPr>
                <w:rFonts w:ascii="Times New Roman" w:eastAsia="Calibri" w:hAnsi="Times New Roman" w:cs="Times New Roman"/>
                <w:sz w:val="24"/>
                <w:szCs w:val="22"/>
                <w:lang w:eastAsia="en-US"/>
              </w:rPr>
              <w:t>).</w:t>
            </w:r>
          </w:p>
        </w:tc>
      </w:tr>
      <w:tr w:rsidR="00893AA4" w:rsidRPr="00714C28" w14:paraId="4EDFA236" w14:textId="77777777" w:rsidTr="00893AA4">
        <w:trPr>
          <w:trHeight w:val="300"/>
        </w:trPr>
        <w:tc>
          <w:tcPr>
            <w:tcW w:w="703" w:type="dxa"/>
            <w:noWrap/>
          </w:tcPr>
          <w:p w14:paraId="06A37907" w14:textId="77777777" w:rsidR="00893AA4" w:rsidRPr="00714C28" w:rsidRDefault="00893AA4" w:rsidP="00714C28">
            <w:pPr>
              <w:spacing w:after="0" w:line="240" w:lineRule="auto"/>
              <w:rPr>
                <w:rFonts w:ascii="Times New Roman" w:eastAsia="Calibri" w:hAnsi="Times New Roman" w:cs="Times New Roman"/>
                <w:bCs/>
                <w:sz w:val="24"/>
                <w:szCs w:val="22"/>
                <w:lang w:eastAsia="en-US"/>
              </w:rPr>
            </w:pPr>
            <w:r w:rsidRPr="00714C28">
              <w:rPr>
                <w:rFonts w:ascii="Times New Roman" w:eastAsia="Calibri" w:hAnsi="Times New Roman" w:cs="Times New Roman"/>
                <w:bCs/>
                <w:sz w:val="24"/>
                <w:szCs w:val="22"/>
                <w:lang w:eastAsia="en-US"/>
              </w:rPr>
              <w:t>16</w:t>
            </w:r>
          </w:p>
        </w:tc>
        <w:tc>
          <w:tcPr>
            <w:tcW w:w="1844" w:type="dxa"/>
          </w:tcPr>
          <w:p w14:paraId="4866C2E1" w14:textId="77777777" w:rsidR="00893AA4" w:rsidRPr="00714C28" w:rsidRDefault="00893AA4" w:rsidP="00714C28">
            <w:pPr>
              <w:spacing w:after="0" w:line="240" w:lineRule="auto"/>
              <w:ind w:left="34" w:right="98"/>
              <w:rPr>
                <w:rFonts w:ascii="Times New Roman" w:eastAsia="Calibri" w:hAnsi="Times New Roman" w:cs="Times New Roman"/>
                <w:bCs/>
                <w:sz w:val="24"/>
                <w:szCs w:val="22"/>
              </w:rPr>
            </w:pPr>
            <w:r w:rsidRPr="00714C28">
              <w:rPr>
                <w:rFonts w:ascii="Times New Roman" w:eastAsia="Calibri" w:hAnsi="Times New Roman" w:cs="Times New Roman"/>
                <w:bCs/>
                <w:sz w:val="24"/>
                <w:szCs w:val="22"/>
              </w:rPr>
              <w:t>Klaviatūra</w:t>
            </w:r>
          </w:p>
        </w:tc>
        <w:tc>
          <w:tcPr>
            <w:tcW w:w="7229" w:type="dxa"/>
          </w:tcPr>
          <w:p w14:paraId="294F1A91" w14:textId="77777777" w:rsidR="00893AA4" w:rsidRPr="00714C28" w:rsidRDefault="00893AA4" w:rsidP="00714C28">
            <w:pPr>
              <w:tabs>
                <w:tab w:val="left" w:pos="390"/>
                <w:tab w:val="left" w:pos="1035"/>
                <w:tab w:val="left" w:pos="1500"/>
              </w:tabs>
              <w:spacing w:after="0" w:line="240" w:lineRule="auto"/>
              <w:jc w:val="both"/>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t>Integruota, apšviečiama, atspari apliejimams, standartinio dydžio ir išdėstymo klaviatūra</w:t>
            </w:r>
          </w:p>
        </w:tc>
      </w:tr>
      <w:tr w:rsidR="00893AA4" w:rsidRPr="00714C28" w14:paraId="32872EEE" w14:textId="77777777" w:rsidTr="00893AA4">
        <w:trPr>
          <w:trHeight w:val="300"/>
        </w:trPr>
        <w:tc>
          <w:tcPr>
            <w:tcW w:w="703" w:type="dxa"/>
            <w:noWrap/>
          </w:tcPr>
          <w:p w14:paraId="745EBE0B" w14:textId="77777777" w:rsidR="00893AA4" w:rsidRPr="00714C28" w:rsidRDefault="00893AA4" w:rsidP="00714C28">
            <w:pPr>
              <w:spacing w:after="0" w:line="240" w:lineRule="auto"/>
              <w:rPr>
                <w:rFonts w:ascii="Times New Roman" w:eastAsia="Calibri" w:hAnsi="Times New Roman" w:cs="Times New Roman"/>
                <w:bCs/>
                <w:sz w:val="24"/>
                <w:szCs w:val="22"/>
                <w:lang w:eastAsia="en-US"/>
              </w:rPr>
            </w:pPr>
            <w:r w:rsidRPr="00714C28">
              <w:rPr>
                <w:rFonts w:ascii="Times New Roman" w:eastAsia="Calibri" w:hAnsi="Times New Roman" w:cs="Times New Roman"/>
                <w:bCs/>
                <w:sz w:val="24"/>
                <w:szCs w:val="22"/>
                <w:lang w:eastAsia="en-US"/>
              </w:rPr>
              <w:t>17</w:t>
            </w:r>
          </w:p>
        </w:tc>
        <w:tc>
          <w:tcPr>
            <w:tcW w:w="1844" w:type="dxa"/>
          </w:tcPr>
          <w:p w14:paraId="71AD9053" w14:textId="77777777" w:rsidR="00893AA4" w:rsidRPr="00714C28" w:rsidRDefault="00893AA4" w:rsidP="00714C28">
            <w:pPr>
              <w:spacing w:after="0" w:line="240" w:lineRule="auto"/>
              <w:ind w:left="34" w:right="98"/>
              <w:rPr>
                <w:rFonts w:ascii="Times New Roman" w:eastAsia="Calibri" w:hAnsi="Times New Roman" w:cs="Times New Roman"/>
                <w:bCs/>
                <w:sz w:val="24"/>
                <w:szCs w:val="22"/>
              </w:rPr>
            </w:pPr>
            <w:r w:rsidRPr="00714C28">
              <w:rPr>
                <w:rFonts w:ascii="Times New Roman" w:eastAsia="Calibri" w:hAnsi="Times New Roman" w:cs="Times New Roman"/>
                <w:bCs/>
                <w:sz w:val="24"/>
                <w:szCs w:val="22"/>
              </w:rPr>
              <w:t>Baterijos darbo laikas</w:t>
            </w:r>
          </w:p>
        </w:tc>
        <w:tc>
          <w:tcPr>
            <w:tcW w:w="7229" w:type="dxa"/>
          </w:tcPr>
          <w:p w14:paraId="2A86A263" w14:textId="77777777" w:rsidR="00893AA4" w:rsidRPr="00714C28" w:rsidRDefault="00893AA4" w:rsidP="00714C28">
            <w:pPr>
              <w:tabs>
                <w:tab w:val="left" w:pos="390"/>
                <w:tab w:val="left" w:pos="1035"/>
                <w:tab w:val="left" w:pos="1500"/>
              </w:tabs>
              <w:spacing w:after="0" w:line="240" w:lineRule="auto"/>
              <w:jc w:val="both"/>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t xml:space="preserve">Ne mažiau nei 80Whr talpos. </w:t>
            </w:r>
          </w:p>
        </w:tc>
      </w:tr>
      <w:tr w:rsidR="00893AA4" w:rsidRPr="00714C28" w14:paraId="6BEB6D35" w14:textId="77777777" w:rsidTr="00893AA4">
        <w:trPr>
          <w:trHeight w:val="300"/>
        </w:trPr>
        <w:tc>
          <w:tcPr>
            <w:tcW w:w="703" w:type="dxa"/>
            <w:noWrap/>
          </w:tcPr>
          <w:p w14:paraId="07202E2A" w14:textId="77777777" w:rsidR="00893AA4" w:rsidRPr="00714C28" w:rsidRDefault="00893AA4" w:rsidP="00714C28">
            <w:pPr>
              <w:spacing w:after="0" w:line="240" w:lineRule="auto"/>
              <w:rPr>
                <w:rFonts w:ascii="Times New Roman" w:eastAsia="Calibri" w:hAnsi="Times New Roman" w:cs="Times New Roman"/>
                <w:bCs/>
                <w:sz w:val="24"/>
                <w:szCs w:val="22"/>
                <w:lang w:eastAsia="en-US"/>
              </w:rPr>
            </w:pPr>
            <w:r w:rsidRPr="00714C28">
              <w:rPr>
                <w:rFonts w:ascii="Times New Roman" w:eastAsia="Calibri" w:hAnsi="Times New Roman" w:cs="Times New Roman"/>
                <w:bCs/>
                <w:sz w:val="24"/>
                <w:szCs w:val="22"/>
                <w:lang w:eastAsia="en-US"/>
              </w:rPr>
              <w:t>18</w:t>
            </w:r>
          </w:p>
        </w:tc>
        <w:tc>
          <w:tcPr>
            <w:tcW w:w="1844" w:type="dxa"/>
          </w:tcPr>
          <w:p w14:paraId="7897C298" w14:textId="77777777" w:rsidR="00893AA4" w:rsidRPr="00714C28" w:rsidRDefault="00893AA4" w:rsidP="00714C28">
            <w:pPr>
              <w:spacing w:after="0" w:line="240" w:lineRule="auto"/>
              <w:ind w:left="34" w:right="98"/>
              <w:rPr>
                <w:rFonts w:ascii="Times New Roman" w:eastAsia="Calibri" w:hAnsi="Times New Roman" w:cs="Times New Roman"/>
                <w:bCs/>
                <w:sz w:val="24"/>
                <w:szCs w:val="22"/>
              </w:rPr>
            </w:pPr>
            <w:r w:rsidRPr="00714C28">
              <w:rPr>
                <w:rFonts w:ascii="Times New Roman" w:eastAsia="Calibri" w:hAnsi="Times New Roman" w:cs="Times New Roman"/>
                <w:bCs/>
                <w:sz w:val="24"/>
                <w:szCs w:val="22"/>
              </w:rPr>
              <w:t>Operacinė sistema</w:t>
            </w:r>
          </w:p>
        </w:tc>
        <w:tc>
          <w:tcPr>
            <w:tcW w:w="7229" w:type="dxa"/>
          </w:tcPr>
          <w:p w14:paraId="71112A0A" w14:textId="77777777" w:rsidR="00893AA4" w:rsidRPr="00714C28" w:rsidRDefault="00893AA4" w:rsidP="00714C28">
            <w:pPr>
              <w:tabs>
                <w:tab w:val="left" w:pos="390"/>
                <w:tab w:val="left" w:pos="1035"/>
                <w:tab w:val="left" w:pos="1500"/>
              </w:tabs>
              <w:spacing w:after="0" w:line="240" w:lineRule="auto"/>
              <w:jc w:val="both"/>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t xml:space="preserve">Microsoft Windows 11 Professional 64 bitų arba lygiavertė. </w:t>
            </w:r>
          </w:p>
          <w:p w14:paraId="3A86C655" w14:textId="77777777" w:rsidR="00893AA4" w:rsidRPr="00714C28" w:rsidRDefault="00893AA4" w:rsidP="00714C28">
            <w:pPr>
              <w:tabs>
                <w:tab w:val="left" w:pos="390"/>
                <w:tab w:val="left" w:pos="1035"/>
                <w:tab w:val="left" w:pos="1500"/>
              </w:tabs>
              <w:spacing w:after="0" w:line="240" w:lineRule="auto"/>
              <w:jc w:val="both"/>
              <w:rPr>
                <w:rFonts w:ascii="Times New Roman" w:eastAsia="Calibri" w:hAnsi="Times New Roman" w:cs="Times New Roman"/>
                <w:b/>
                <w:bCs/>
                <w:i/>
                <w:iCs/>
                <w:sz w:val="24"/>
                <w:szCs w:val="22"/>
                <w:lang w:eastAsia="en-US"/>
              </w:rPr>
            </w:pPr>
            <w:r w:rsidRPr="00714C28">
              <w:rPr>
                <w:rFonts w:ascii="Times New Roman" w:eastAsia="Calibri" w:hAnsi="Times New Roman" w:cs="Times New Roman"/>
                <w:b/>
                <w:bCs/>
                <w:i/>
                <w:iCs/>
                <w:sz w:val="24"/>
                <w:szCs w:val="22"/>
                <w:lang w:eastAsia="en-US"/>
              </w:rPr>
              <w:t>Nurodyti siūlomos programinės įrangos gamintoją ir pavadinimą.</w:t>
            </w:r>
          </w:p>
        </w:tc>
      </w:tr>
      <w:tr w:rsidR="00893AA4" w:rsidRPr="00714C28" w14:paraId="03DCB5B5" w14:textId="77777777" w:rsidTr="00893AA4">
        <w:trPr>
          <w:trHeight w:val="300"/>
        </w:trPr>
        <w:tc>
          <w:tcPr>
            <w:tcW w:w="703" w:type="dxa"/>
            <w:noWrap/>
          </w:tcPr>
          <w:p w14:paraId="41C96AD6" w14:textId="77777777" w:rsidR="00893AA4" w:rsidRPr="00714C28" w:rsidRDefault="00893AA4" w:rsidP="00714C28">
            <w:pPr>
              <w:spacing w:after="0" w:line="240" w:lineRule="auto"/>
              <w:rPr>
                <w:rFonts w:ascii="Times New Roman" w:eastAsia="Calibri" w:hAnsi="Times New Roman" w:cs="Times New Roman"/>
                <w:bCs/>
                <w:sz w:val="24"/>
                <w:szCs w:val="22"/>
                <w:lang w:eastAsia="en-US"/>
              </w:rPr>
            </w:pPr>
            <w:r w:rsidRPr="00714C28">
              <w:rPr>
                <w:rFonts w:ascii="Times New Roman" w:eastAsia="Calibri" w:hAnsi="Times New Roman" w:cs="Times New Roman"/>
                <w:bCs/>
                <w:sz w:val="24"/>
                <w:szCs w:val="22"/>
                <w:lang w:eastAsia="en-US"/>
              </w:rPr>
              <w:t>19</w:t>
            </w:r>
          </w:p>
        </w:tc>
        <w:tc>
          <w:tcPr>
            <w:tcW w:w="1844" w:type="dxa"/>
          </w:tcPr>
          <w:p w14:paraId="671472D3" w14:textId="77777777" w:rsidR="00893AA4" w:rsidRPr="00714C28" w:rsidRDefault="00893AA4" w:rsidP="00714C28">
            <w:pPr>
              <w:spacing w:after="0" w:line="240" w:lineRule="auto"/>
              <w:ind w:left="34" w:right="98"/>
              <w:rPr>
                <w:rFonts w:ascii="Times New Roman" w:eastAsia="Calibri" w:hAnsi="Times New Roman" w:cs="Times New Roman"/>
                <w:bCs/>
                <w:sz w:val="24"/>
                <w:szCs w:val="22"/>
              </w:rPr>
            </w:pPr>
            <w:r w:rsidRPr="00714C28">
              <w:rPr>
                <w:rFonts w:ascii="Times New Roman" w:eastAsia="Calibri" w:hAnsi="Times New Roman" w:cs="Times New Roman"/>
                <w:bCs/>
                <w:sz w:val="24"/>
                <w:szCs w:val="22"/>
              </w:rPr>
              <w:t>Apsaugos ypatybės</w:t>
            </w:r>
          </w:p>
        </w:tc>
        <w:tc>
          <w:tcPr>
            <w:tcW w:w="7229" w:type="dxa"/>
          </w:tcPr>
          <w:p w14:paraId="1685F5C0" w14:textId="77777777" w:rsidR="00893AA4" w:rsidRPr="00714C28" w:rsidRDefault="00893AA4" w:rsidP="00714C28">
            <w:pPr>
              <w:tabs>
                <w:tab w:val="left" w:pos="390"/>
                <w:tab w:val="left" w:pos="1035"/>
                <w:tab w:val="left" w:pos="1500"/>
              </w:tabs>
              <w:spacing w:after="0" w:line="240" w:lineRule="auto"/>
              <w:jc w:val="both"/>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t xml:space="preserve">gamintojo numatyta galimybė užrakinti ir prirakinti korpusą </w:t>
            </w:r>
            <w:proofErr w:type="spellStart"/>
            <w:r w:rsidRPr="00714C28">
              <w:rPr>
                <w:rFonts w:ascii="Times New Roman" w:eastAsia="Calibri" w:hAnsi="Times New Roman" w:cs="Times New Roman"/>
                <w:i/>
                <w:sz w:val="24"/>
                <w:szCs w:val="22"/>
                <w:lang w:eastAsia="en-US"/>
              </w:rPr>
              <w:t>Kensington</w:t>
            </w:r>
            <w:proofErr w:type="spellEnd"/>
            <w:r w:rsidRPr="00714C28">
              <w:rPr>
                <w:rFonts w:ascii="Times New Roman" w:eastAsia="Calibri" w:hAnsi="Times New Roman" w:cs="Times New Roman"/>
                <w:i/>
                <w:sz w:val="24"/>
                <w:szCs w:val="22"/>
                <w:lang w:eastAsia="en-US"/>
              </w:rPr>
              <w:t xml:space="preserve"> </w:t>
            </w:r>
            <w:proofErr w:type="spellStart"/>
            <w:r w:rsidRPr="00714C28">
              <w:rPr>
                <w:rFonts w:ascii="Times New Roman" w:eastAsia="Calibri" w:hAnsi="Times New Roman" w:cs="Times New Roman"/>
                <w:i/>
                <w:sz w:val="24"/>
                <w:szCs w:val="22"/>
                <w:lang w:eastAsia="en-US"/>
              </w:rPr>
              <w:t>Lock</w:t>
            </w:r>
            <w:proofErr w:type="spellEnd"/>
            <w:r w:rsidRPr="00714C28">
              <w:rPr>
                <w:rFonts w:ascii="Times New Roman" w:eastAsia="Calibri" w:hAnsi="Times New Roman" w:cs="Times New Roman"/>
                <w:i/>
                <w:sz w:val="24"/>
                <w:szCs w:val="22"/>
                <w:lang w:eastAsia="en-US"/>
              </w:rPr>
              <w:t xml:space="preserve"> arba lygiaverčio</w:t>
            </w:r>
            <w:r w:rsidRPr="00714C28">
              <w:rPr>
                <w:rFonts w:ascii="Times New Roman" w:eastAsia="Calibri" w:hAnsi="Times New Roman" w:cs="Times New Roman"/>
                <w:sz w:val="24"/>
                <w:szCs w:val="22"/>
                <w:lang w:eastAsia="en-US"/>
              </w:rPr>
              <w:t xml:space="preserve"> tipo užraktu.</w:t>
            </w:r>
          </w:p>
        </w:tc>
      </w:tr>
      <w:tr w:rsidR="00893AA4" w:rsidRPr="00714C28" w14:paraId="4B8D3CFB" w14:textId="77777777" w:rsidTr="00893AA4">
        <w:trPr>
          <w:trHeight w:val="300"/>
        </w:trPr>
        <w:tc>
          <w:tcPr>
            <w:tcW w:w="703" w:type="dxa"/>
            <w:noWrap/>
          </w:tcPr>
          <w:p w14:paraId="45339C2C" w14:textId="77777777" w:rsidR="00893AA4" w:rsidRPr="00714C28" w:rsidRDefault="00893AA4" w:rsidP="00714C28">
            <w:pPr>
              <w:spacing w:after="0" w:line="240" w:lineRule="auto"/>
              <w:rPr>
                <w:rFonts w:ascii="Times New Roman" w:eastAsia="Calibri" w:hAnsi="Times New Roman" w:cs="Times New Roman"/>
                <w:bCs/>
                <w:sz w:val="24"/>
                <w:szCs w:val="22"/>
                <w:lang w:eastAsia="en-US"/>
              </w:rPr>
            </w:pPr>
            <w:r w:rsidRPr="00714C28">
              <w:rPr>
                <w:rFonts w:ascii="Times New Roman" w:eastAsia="Calibri" w:hAnsi="Times New Roman" w:cs="Times New Roman"/>
                <w:bCs/>
                <w:sz w:val="24"/>
                <w:szCs w:val="22"/>
                <w:lang w:eastAsia="en-US"/>
              </w:rPr>
              <w:t>20</w:t>
            </w:r>
          </w:p>
        </w:tc>
        <w:tc>
          <w:tcPr>
            <w:tcW w:w="1844" w:type="dxa"/>
          </w:tcPr>
          <w:p w14:paraId="67FB1F65" w14:textId="77777777" w:rsidR="00893AA4" w:rsidRPr="00714C28" w:rsidRDefault="00893AA4" w:rsidP="00714C28">
            <w:pPr>
              <w:spacing w:after="0" w:line="240" w:lineRule="auto"/>
              <w:ind w:left="34" w:right="98"/>
              <w:rPr>
                <w:rFonts w:ascii="Times New Roman" w:eastAsia="Calibri" w:hAnsi="Times New Roman" w:cs="Times New Roman"/>
                <w:bCs/>
                <w:sz w:val="24"/>
                <w:szCs w:val="22"/>
              </w:rPr>
            </w:pPr>
            <w:r w:rsidRPr="00714C28">
              <w:rPr>
                <w:rFonts w:ascii="Times New Roman" w:eastAsia="Calibri" w:hAnsi="Times New Roman" w:cs="Times New Roman"/>
                <w:bCs/>
                <w:sz w:val="24"/>
                <w:szCs w:val="22"/>
              </w:rPr>
              <w:t>Duomenų saugumas</w:t>
            </w:r>
          </w:p>
        </w:tc>
        <w:tc>
          <w:tcPr>
            <w:tcW w:w="7229" w:type="dxa"/>
          </w:tcPr>
          <w:p w14:paraId="27F0569C" w14:textId="77777777" w:rsidR="00893AA4" w:rsidRPr="00714C28" w:rsidRDefault="00893AA4" w:rsidP="00714C28">
            <w:pPr>
              <w:tabs>
                <w:tab w:val="left" w:pos="390"/>
                <w:tab w:val="left" w:pos="1035"/>
                <w:tab w:val="left" w:pos="1500"/>
              </w:tabs>
              <w:spacing w:after="0" w:line="240" w:lineRule="auto"/>
              <w:jc w:val="both"/>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t>TPM 2.0 arba naujesnė  duomenų apsaugos mikroschema.</w:t>
            </w:r>
          </w:p>
        </w:tc>
      </w:tr>
      <w:tr w:rsidR="00893AA4" w:rsidRPr="00714C28" w14:paraId="1F1C67E1" w14:textId="77777777" w:rsidTr="00893AA4">
        <w:trPr>
          <w:trHeight w:val="300"/>
        </w:trPr>
        <w:tc>
          <w:tcPr>
            <w:tcW w:w="703" w:type="dxa"/>
            <w:noWrap/>
          </w:tcPr>
          <w:p w14:paraId="046937B6" w14:textId="77777777" w:rsidR="00893AA4" w:rsidRPr="00714C28" w:rsidRDefault="00893AA4" w:rsidP="00714C28">
            <w:pPr>
              <w:spacing w:after="0" w:line="240" w:lineRule="auto"/>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t>21</w:t>
            </w:r>
          </w:p>
        </w:tc>
        <w:tc>
          <w:tcPr>
            <w:tcW w:w="1844" w:type="dxa"/>
          </w:tcPr>
          <w:p w14:paraId="538B0261" w14:textId="77777777" w:rsidR="00893AA4" w:rsidRPr="00714C28" w:rsidRDefault="00893AA4" w:rsidP="00714C28">
            <w:pPr>
              <w:spacing w:after="0" w:line="240" w:lineRule="auto"/>
              <w:ind w:left="34" w:right="98"/>
              <w:rPr>
                <w:rFonts w:ascii="Times New Roman" w:eastAsia="Calibri" w:hAnsi="Times New Roman" w:cs="Times New Roman"/>
                <w:color w:val="000000"/>
                <w:sz w:val="24"/>
                <w:szCs w:val="22"/>
                <w:lang w:eastAsia="en-US"/>
              </w:rPr>
            </w:pPr>
            <w:r w:rsidRPr="00714C28">
              <w:rPr>
                <w:rFonts w:ascii="Times New Roman" w:eastAsia="Calibri" w:hAnsi="Times New Roman" w:cs="Times New Roman"/>
                <w:sz w:val="24"/>
                <w:szCs w:val="22"/>
                <w:lang w:eastAsia="en-US"/>
              </w:rPr>
              <w:t>Naujumas</w:t>
            </w:r>
          </w:p>
        </w:tc>
        <w:tc>
          <w:tcPr>
            <w:tcW w:w="7229" w:type="dxa"/>
          </w:tcPr>
          <w:p w14:paraId="16E72519" w14:textId="77777777" w:rsidR="00893AA4" w:rsidRPr="00714C28" w:rsidRDefault="00893AA4" w:rsidP="00714C28">
            <w:pPr>
              <w:spacing w:after="0" w:line="240" w:lineRule="auto"/>
              <w:jc w:val="both"/>
              <w:rPr>
                <w:rFonts w:ascii="Times New Roman" w:eastAsia="Calibri" w:hAnsi="Times New Roman" w:cs="Times New Roman"/>
                <w:color w:val="000000"/>
                <w:sz w:val="24"/>
                <w:szCs w:val="22"/>
                <w:lang w:eastAsia="en-US"/>
              </w:rPr>
            </w:pPr>
            <w:r w:rsidRPr="00714C28">
              <w:rPr>
                <w:rFonts w:ascii="Times New Roman" w:eastAsia="Calibri" w:hAnsi="Times New Roman" w:cs="Times New Roman"/>
                <w:sz w:val="24"/>
                <w:szCs w:val="22"/>
                <w:lang w:eastAsia="en-US"/>
              </w:rPr>
              <w:t>Visa įranga privalo būti nauja.</w:t>
            </w:r>
          </w:p>
        </w:tc>
      </w:tr>
      <w:tr w:rsidR="00893AA4" w:rsidRPr="00714C28" w14:paraId="2EA27ABB" w14:textId="77777777" w:rsidTr="00893AA4">
        <w:trPr>
          <w:trHeight w:val="300"/>
        </w:trPr>
        <w:tc>
          <w:tcPr>
            <w:tcW w:w="703" w:type="dxa"/>
            <w:noWrap/>
          </w:tcPr>
          <w:p w14:paraId="1FC9F2B0" w14:textId="77777777" w:rsidR="00893AA4" w:rsidRPr="00714C28" w:rsidRDefault="00893AA4" w:rsidP="00714C28">
            <w:pPr>
              <w:spacing w:after="0" w:line="240" w:lineRule="auto"/>
              <w:rPr>
                <w:rFonts w:ascii="Times New Roman" w:eastAsia="Calibri" w:hAnsi="Times New Roman" w:cs="Times New Roman"/>
                <w:bCs/>
                <w:sz w:val="24"/>
                <w:szCs w:val="22"/>
                <w:lang w:eastAsia="en-US"/>
              </w:rPr>
            </w:pPr>
            <w:r w:rsidRPr="00714C28">
              <w:rPr>
                <w:rFonts w:ascii="Times New Roman" w:eastAsia="Calibri" w:hAnsi="Times New Roman" w:cs="Times New Roman"/>
                <w:bCs/>
                <w:sz w:val="24"/>
                <w:szCs w:val="22"/>
                <w:lang w:eastAsia="en-US"/>
              </w:rPr>
              <w:t>22</w:t>
            </w:r>
          </w:p>
        </w:tc>
        <w:tc>
          <w:tcPr>
            <w:tcW w:w="1844" w:type="dxa"/>
          </w:tcPr>
          <w:p w14:paraId="21701C83" w14:textId="77777777" w:rsidR="00893AA4" w:rsidRPr="00714C28" w:rsidRDefault="00893AA4" w:rsidP="00714C28">
            <w:pPr>
              <w:spacing w:after="0" w:line="240" w:lineRule="auto"/>
              <w:ind w:left="34" w:right="98"/>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t>Aplinkos apsaugos reikalavimai</w:t>
            </w:r>
          </w:p>
        </w:tc>
        <w:tc>
          <w:tcPr>
            <w:tcW w:w="7229" w:type="dxa"/>
          </w:tcPr>
          <w:p w14:paraId="65028782" w14:textId="77777777" w:rsidR="00893AA4" w:rsidRPr="00714C28" w:rsidRDefault="00893AA4" w:rsidP="00714C28">
            <w:pPr>
              <w:shd w:val="clear" w:color="auto" w:fill="FFFFFF"/>
              <w:suppressAutoHyphens/>
              <w:spacing w:after="0" w:line="240" w:lineRule="auto"/>
              <w:jc w:val="both"/>
              <w:textAlignment w:val="baseline"/>
              <w:rPr>
                <w:rFonts w:ascii="Times New Roman" w:eastAsia="NSimSun" w:hAnsi="Times New Roman" w:cs="Times New Roman"/>
                <w:color w:val="00000A"/>
                <w:kern w:val="2"/>
                <w:sz w:val="24"/>
                <w:szCs w:val="24"/>
                <w:lang w:eastAsia="zh-CN" w:bidi="hi-IN"/>
              </w:rPr>
            </w:pPr>
            <w:r w:rsidRPr="00714C28">
              <w:rPr>
                <w:rFonts w:ascii="Times New Roman" w:eastAsia="NSimSun" w:hAnsi="Times New Roman" w:cs="Times New Roman"/>
                <w:color w:val="00000A"/>
                <w:kern w:val="2"/>
                <w:sz w:val="24"/>
                <w:szCs w:val="24"/>
                <w:lang w:eastAsia="zh-CN" w:bidi="hi-IN"/>
              </w:rPr>
              <w:t xml:space="preserve">Prekėms taikomi Lietuvos Respublikos aplinkos ministro 2011 m. birželio 28 d. D1-508 (Lietuvos Respublikos aplinkos ministro 2022 m. gruodžio 13 d. įsakymo Nr. D1-401 redakcija) „Aplinkos apsaugos kriterijų taikymo, vykdant žaliuosius pirkimus, tvarkos aprašas“ patvirtinti minimalūs aplinkos apsaugos kriterijai, </w:t>
            </w:r>
            <w:proofErr w:type="spellStart"/>
            <w:r w:rsidRPr="00714C28">
              <w:rPr>
                <w:rFonts w:ascii="Times New Roman" w:eastAsia="NSimSun" w:hAnsi="Times New Roman" w:cs="Times New Roman"/>
                <w:color w:val="00000A"/>
                <w:kern w:val="2"/>
                <w:sz w:val="24"/>
                <w:szCs w:val="24"/>
                <w:lang w:eastAsia="zh-CN" w:bidi="hi-IN"/>
              </w:rPr>
              <w:t>t.y</w:t>
            </w:r>
            <w:proofErr w:type="spellEnd"/>
            <w:r w:rsidRPr="00714C28">
              <w:rPr>
                <w:rFonts w:ascii="Times New Roman" w:eastAsia="NSimSun" w:hAnsi="Times New Roman" w:cs="Times New Roman"/>
                <w:color w:val="00000A"/>
                <w:kern w:val="2"/>
                <w:sz w:val="24"/>
                <w:szCs w:val="24"/>
                <w:lang w:eastAsia="zh-CN" w:bidi="hi-IN"/>
              </w:rPr>
              <w:t>.:</w:t>
            </w:r>
          </w:p>
          <w:p w14:paraId="2D156FBA" w14:textId="77777777" w:rsidR="00893AA4" w:rsidRPr="00714C28" w:rsidRDefault="00893AA4" w:rsidP="00714C28">
            <w:pPr>
              <w:numPr>
                <w:ilvl w:val="0"/>
                <w:numId w:val="24"/>
              </w:numPr>
              <w:shd w:val="clear" w:color="auto" w:fill="FFFFFF"/>
              <w:suppressAutoHyphens/>
              <w:spacing w:after="0" w:line="240" w:lineRule="auto"/>
              <w:jc w:val="both"/>
              <w:textAlignment w:val="baseline"/>
              <w:rPr>
                <w:rFonts w:ascii="Times New Roman" w:eastAsia="NSimSun" w:hAnsi="Times New Roman" w:cs="Times New Roman"/>
                <w:color w:val="00000A"/>
                <w:kern w:val="2"/>
                <w:sz w:val="24"/>
                <w:szCs w:val="24"/>
                <w:lang w:eastAsia="zh-CN" w:bidi="hi-IN"/>
              </w:rPr>
            </w:pPr>
            <w:r w:rsidRPr="00714C28">
              <w:rPr>
                <w:rFonts w:ascii="Times New Roman" w:eastAsia="NSimSun" w:hAnsi="Times New Roman" w:cs="Times New Roman"/>
                <w:color w:val="00000A"/>
                <w:kern w:val="2"/>
                <w:sz w:val="24"/>
                <w:szCs w:val="24"/>
                <w:lang w:eastAsia="zh-CN" w:bidi="hi-IN"/>
              </w:rPr>
              <w:t>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2A6C02D2" w14:textId="77777777" w:rsidR="00893AA4" w:rsidRPr="00714C28" w:rsidRDefault="00893AA4" w:rsidP="00714C28">
            <w:pPr>
              <w:widowControl w:val="0"/>
              <w:numPr>
                <w:ilvl w:val="0"/>
                <w:numId w:val="24"/>
              </w:numPr>
              <w:suppressLineNumbers/>
              <w:suppressAutoHyphens/>
              <w:spacing w:after="0" w:line="240" w:lineRule="auto"/>
              <w:jc w:val="both"/>
              <w:textAlignment w:val="baseline"/>
              <w:rPr>
                <w:rFonts w:ascii="Times New Roman" w:eastAsia="NSimSun" w:hAnsi="Times New Roman" w:cs="Times New Roman"/>
                <w:color w:val="00000A"/>
                <w:kern w:val="2"/>
                <w:sz w:val="24"/>
                <w:szCs w:val="24"/>
                <w:lang w:eastAsia="zh-CN" w:bidi="hi-IN"/>
              </w:rPr>
            </w:pPr>
            <w:r w:rsidRPr="00714C28">
              <w:rPr>
                <w:rFonts w:ascii="Times New Roman" w:eastAsia="NSimSun" w:hAnsi="Times New Roman" w:cs="Times New Roman"/>
                <w:color w:val="00000A"/>
                <w:kern w:val="2"/>
                <w:sz w:val="24"/>
                <w:szCs w:val="24"/>
                <w:lang w:eastAsia="zh-CN" w:bidi="hi-IN"/>
              </w:rPr>
              <w:lastRenderedPageBreak/>
              <w:t xml:space="preserve"> įranga turi turėti bent vieną standartinį USB C™ tipo lizdą (prievadą), skirtą keistis duomenimis ir pasižymintį atgaliniu suderinamumu su USB 2.0 atsižvelgiant į IEC 62680-1-3:2018 arba lygiavertį standartą;</w:t>
            </w:r>
          </w:p>
          <w:p w14:paraId="0CB4FA60" w14:textId="77777777" w:rsidR="00893AA4" w:rsidRPr="00714C28" w:rsidRDefault="00893AA4" w:rsidP="00714C28">
            <w:pPr>
              <w:numPr>
                <w:ilvl w:val="0"/>
                <w:numId w:val="24"/>
              </w:numPr>
              <w:tabs>
                <w:tab w:val="left" w:pos="313"/>
              </w:tabs>
              <w:spacing w:after="0" w:line="240" w:lineRule="auto"/>
              <w:contextualSpacing/>
              <w:jc w:val="both"/>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t>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15F5DE50" w14:textId="77777777" w:rsidR="00893AA4" w:rsidRPr="00714C28" w:rsidRDefault="00893AA4" w:rsidP="00714C28">
            <w:pPr>
              <w:shd w:val="clear" w:color="auto" w:fill="FFFFFF"/>
              <w:suppressAutoHyphens/>
              <w:spacing w:after="0" w:line="240" w:lineRule="auto"/>
              <w:jc w:val="both"/>
              <w:textAlignment w:val="baseline"/>
              <w:rPr>
                <w:rFonts w:ascii="Times New Roman" w:eastAsia="NSimSun" w:hAnsi="Times New Roman" w:cs="Times New Roman"/>
                <w:b/>
                <w:bCs/>
                <w:i/>
                <w:iCs/>
                <w:color w:val="00000A"/>
                <w:kern w:val="2"/>
                <w:sz w:val="24"/>
                <w:szCs w:val="24"/>
                <w:lang w:eastAsia="zh-CN" w:bidi="hi-IN"/>
              </w:rPr>
            </w:pPr>
            <w:r w:rsidRPr="00714C28">
              <w:rPr>
                <w:rFonts w:ascii="Times New Roman" w:eastAsia="NSimSun" w:hAnsi="Times New Roman" w:cs="Times New Roman"/>
                <w:b/>
                <w:bCs/>
                <w:i/>
                <w:iCs/>
                <w:color w:val="00000A"/>
                <w:kern w:val="2"/>
                <w:sz w:val="24"/>
                <w:szCs w:val="24"/>
                <w:lang w:eastAsia="zh-CN" w:bidi="hi-IN"/>
              </w:rPr>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p w14:paraId="145E67B3" w14:textId="77777777" w:rsidR="00893AA4" w:rsidRPr="00714C28" w:rsidRDefault="00893AA4" w:rsidP="00714C28">
            <w:pPr>
              <w:shd w:val="clear" w:color="auto" w:fill="FFFFFF"/>
              <w:suppressAutoHyphens/>
              <w:spacing w:after="0" w:line="240" w:lineRule="auto"/>
              <w:jc w:val="both"/>
              <w:textAlignment w:val="baseline"/>
              <w:rPr>
                <w:rFonts w:ascii="Times New Roman" w:eastAsia="NSimSun" w:hAnsi="Times New Roman" w:cs="Times New Roman"/>
                <w:b/>
                <w:bCs/>
                <w:i/>
                <w:iCs/>
                <w:color w:val="00000A"/>
                <w:kern w:val="2"/>
                <w:sz w:val="24"/>
                <w:szCs w:val="24"/>
                <w:lang w:eastAsia="zh-CN" w:bidi="hi-IN"/>
              </w:rPr>
            </w:pPr>
          </w:p>
          <w:p w14:paraId="04BD0031" w14:textId="77777777" w:rsidR="00893AA4" w:rsidRPr="00714C28" w:rsidRDefault="00893AA4" w:rsidP="00714C28">
            <w:pPr>
              <w:shd w:val="clear" w:color="auto" w:fill="FFFFFF"/>
              <w:suppressAutoHyphens/>
              <w:spacing w:after="0" w:line="240" w:lineRule="auto"/>
              <w:jc w:val="both"/>
              <w:textAlignment w:val="baseline"/>
              <w:rPr>
                <w:rFonts w:ascii="Times New Roman" w:eastAsia="NSimSun" w:hAnsi="Times New Roman" w:cs="Times New Roman"/>
                <w:b/>
                <w:bCs/>
                <w:i/>
                <w:iCs/>
                <w:color w:val="00000A"/>
                <w:kern w:val="2"/>
                <w:sz w:val="24"/>
                <w:szCs w:val="24"/>
                <w:lang w:bidi="hi-IN"/>
              </w:rPr>
            </w:pPr>
            <w:r w:rsidRPr="00714C28">
              <w:rPr>
                <w:rFonts w:ascii="Times New Roman" w:eastAsia="NSimSun" w:hAnsi="Times New Roman" w:cs="Times New Roman"/>
                <w:b/>
                <w:bCs/>
                <w:i/>
                <w:iCs/>
                <w:color w:val="00000A"/>
                <w:kern w:val="2"/>
                <w:sz w:val="24"/>
                <w:szCs w:val="24"/>
                <w:lang w:eastAsia="zh-CN" w:bidi="hi-IN"/>
              </w:rPr>
              <w:t>Skaitmeninė kopija pateikiama kartu su pasiūlymu. Pasiūlymas bus atmetamas jei tiekėjo siūlomas pirkimo objektas neatitinka aplinkos apsaugos kriterijų</w:t>
            </w:r>
          </w:p>
        </w:tc>
      </w:tr>
      <w:tr w:rsidR="00893AA4" w:rsidRPr="00714C28" w14:paraId="109C6EEE" w14:textId="77777777" w:rsidTr="00893AA4">
        <w:trPr>
          <w:trHeight w:val="300"/>
        </w:trPr>
        <w:tc>
          <w:tcPr>
            <w:tcW w:w="703" w:type="dxa"/>
            <w:noWrap/>
          </w:tcPr>
          <w:p w14:paraId="2A4B22DD" w14:textId="77777777" w:rsidR="00893AA4" w:rsidRPr="00714C28" w:rsidRDefault="00893AA4" w:rsidP="00714C28">
            <w:pPr>
              <w:spacing w:after="0" w:line="240" w:lineRule="auto"/>
              <w:rPr>
                <w:rFonts w:ascii="Times New Roman" w:eastAsia="Calibri" w:hAnsi="Times New Roman" w:cs="Times New Roman"/>
                <w:bCs/>
                <w:sz w:val="24"/>
                <w:szCs w:val="22"/>
                <w:lang w:eastAsia="en-US"/>
              </w:rPr>
            </w:pPr>
            <w:r w:rsidRPr="00714C28">
              <w:rPr>
                <w:rFonts w:ascii="Times New Roman" w:eastAsia="Calibri" w:hAnsi="Times New Roman" w:cs="Times New Roman"/>
                <w:bCs/>
                <w:sz w:val="24"/>
                <w:szCs w:val="22"/>
                <w:lang w:eastAsia="en-US"/>
              </w:rPr>
              <w:lastRenderedPageBreak/>
              <w:t>23</w:t>
            </w:r>
          </w:p>
        </w:tc>
        <w:tc>
          <w:tcPr>
            <w:tcW w:w="1844" w:type="dxa"/>
          </w:tcPr>
          <w:p w14:paraId="1F854457" w14:textId="77777777" w:rsidR="00893AA4" w:rsidRPr="00714C28" w:rsidRDefault="00893AA4" w:rsidP="00714C28">
            <w:pPr>
              <w:spacing w:after="0" w:line="240" w:lineRule="auto"/>
              <w:ind w:left="34" w:right="98"/>
              <w:rPr>
                <w:rFonts w:ascii="Times New Roman" w:eastAsia="Calibri" w:hAnsi="Times New Roman" w:cs="Times New Roman"/>
                <w:color w:val="000000"/>
                <w:sz w:val="24"/>
                <w:szCs w:val="22"/>
              </w:rPr>
            </w:pPr>
            <w:r w:rsidRPr="00714C28">
              <w:rPr>
                <w:rFonts w:ascii="Times New Roman" w:eastAsia="Calibri" w:hAnsi="Times New Roman" w:cs="Times New Roman"/>
                <w:color w:val="000000"/>
                <w:sz w:val="24"/>
                <w:szCs w:val="22"/>
              </w:rPr>
              <w:t>Atsparumas reikalavimai kompiuteriui</w:t>
            </w:r>
          </w:p>
        </w:tc>
        <w:tc>
          <w:tcPr>
            <w:tcW w:w="7229" w:type="dxa"/>
          </w:tcPr>
          <w:p w14:paraId="569B7F17" w14:textId="77777777" w:rsidR="00893AA4" w:rsidRPr="00714C28" w:rsidRDefault="00893AA4" w:rsidP="00714C28">
            <w:pPr>
              <w:spacing w:after="0" w:line="20" w:lineRule="atLeast"/>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t xml:space="preserve">Kompiuteris turi būti sertifikuotas pagal MIL-STD-810H/810G arba lygiavertį standartą (kritimo, vibracijos ir dulkių testai). </w:t>
            </w:r>
          </w:p>
          <w:p w14:paraId="26678C1E" w14:textId="77777777" w:rsidR="00893AA4" w:rsidRPr="00714C28" w:rsidRDefault="00893AA4" w:rsidP="00714C28">
            <w:pPr>
              <w:spacing w:after="0" w:line="240" w:lineRule="auto"/>
              <w:jc w:val="both"/>
              <w:rPr>
                <w:rFonts w:ascii="Times New Roman" w:eastAsia="Calibri" w:hAnsi="Times New Roman" w:cs="Times New Roman"/>
                <w:sz w:val="24"/>
                <w:szCs w:val="22"/>
                <w:lang w:eastAsia="en-US"/>
              </w:rPr>
            </w:pPr>
            <w:r w:rsidRPr="00714C28">
              <w:rPr>
                <w:rFonts w:ascii="Times New Roman" w:eastAsia="Calibri" w:hAnsi="Times New Roman" w:cs="Times New Roman"/>
                <w:b/>
                <w:bCs/>
                <w:i/>
                <w:iCs/>
                <w:sz w:val="24"/>
                <w:szCs w:val="22"/>
                <w:lang w:eastAsia="en-US"/>
              </w:rPr>
              <w:t>Turi būti pateikti tai patvirtinantys dokumentai.</w:t>
            </w:r>
          </w:p>
        </w:tc>
      </w:tr>
      <w:tr w:rsidR="00893AA4" w:rsidRPr="00714C28" w14:paraId="15C4A3BE" w14:textId="77777777" w:rsidTr="00893AA4">
        <w:trPr>
          <w:trHeight w:val="300"/>
        </w:trPr>
        <w:tc>
          <w:tcPr>
            <w:tcW w:w="703" w:type="dxa"/>
            <w:noWrap/>
          </w:tcPr>
          <w:p w14:paraId="5C5865EB" w14:textId="77777777" w:rsidR="00893AA4" w:rsidRPr="00714C28" w:rsidRDefault="00893AA4" w:rsidP="00714C28">
            <w:pPr>
              <w:spacing w:after="0" w:line="240" w:lineRule="auto"/>
              <w:rPr>
                <w:rFonts w:ascii="Times New Roman" w:eastAsia="Calibri" w:hAnsi="Times New Roman" w:cs="Times New Roman"/>
                <w:bCs/>
                <w:sz w:val="24"/>
                <w:szCs w:val="22"/>
                <w:lang w:eastAsia="en-US"/>
              </w:rPr>
            </w:pPr>
            <w:r w:rsidRPr="00714C28">
              <w:rPr>
                <w:rFonts w:ascii="Times New Roman" w:eastAsia="Calibri" w:hAnsi="Times New Roman" w:cs="Times New Roman"/>
                <w:bCs/>
                <w:sz w:val="24"/>
                <w:szCs w:val="22"/>
                <w:lang w:eastAsia="en-US"/>
              </w:rPr>
              <w:t>24</w:t>
            </w:r>
          </w:p>
        </w:tc>
        <w:tc>
          <w:tcPr>
            <w:tcW w:w="1844" w:type="dxa"/>
          </w:tcPr>
          <w:p w14:paraId="464AD0D2" w14:textId="77777777" w:rsidR="00893AA4" w:rsidRPr="00714C28" w:rsidRDefault="00893AA4" w:rsidP="00714C28">
            <w:pPr>
              <w:spacing w:after="0" w:line="240" w:lineRule="auto"/>
              <w:ind w:left="34" w:right="98"/>
              <w:rPr>
                <w:rFonts w:ascii="Times New Roman" w:eastAsia="Calibri" w:hAnsi="Times New Roman" w:cs="Times New Roman"/>
                <w:color w:val="000000"/>
                <w:sz w:val="24"/>
                <w:szCs w:val="22"/>
                <w:lang w:eastAsia="en-US"/>
              </w:rPr>
            </w:pPr>
            <w:r w:rsidRPr="00714C28">
              <w:rPr>
                <w:rFonts w:ascii="Times New Roman" w:eastAsia="Calibri" w:hAnsi="Times New Roman" w:cs="Times New Roman"/>
                <w:color w:val="000000"/>
                <w:sz w:val="24"/>
                <w:szCs w:val="22"/>
                <w:lang w:eastAsia="en-US"/>
              </w:rPr>
              <w:t xml:space="preserve">Garantija </w:t>
            </w:r>
          </w:p>
        </w:tc>
        <w:tc>
          <w:tcPr>
            <w:tcW w:w="7229" w:type="dxa"/>
          </w:tcPr>
          <w:p w14:paraId="3F39EA12" w14:textId="77777777" w:rsidR="00893AA4" w:rsidRPr="00714C28" w:rsidRDefault="00893AA4" w:rsidP="00714C28">
            <w:pPr>
              <w:spacing w:after="0" w:line="240" w:lineRule="auto"/>
              <w:jc w:val="both"/>
              <w:rPr>
                <w:rFonts w:ascii="Times New Roman" w:eastAsia="Calibri" w:hAnsi="Times New Roman" w:cs="Times New Roman"/>
                <w:color w:val="000000"/>
                <w:sz w:val="24"/>
                <w:szCs w:val="22"/>
                <w:lang w:eastAsia="en-US"/>
              </w:rPr>
            </w:pPr>
            <w:r w:rsidRPr="00714C28">
              <w:rPr>
                <w:rFonts w:ascii="Times New Roman" w:eastAsia="Calibri" w:hAnsi="Times New Roman" w:cs="Times New Roman"/>
                <w:sz w:val="24"/>
                <w:szCs w:val="22"/>
                <w:lang w:eastAsia="en-US"/>
              </w:rPr>
              <w:t xml:space="preserve">Gamintojo ( ne tiekėjo) garantija  ne mažiau nei 3 metai, įskaitant ir bateriją, be kietųjų diskų grąžinimo, gedimo atveju. Garantija netaikoma programinei įrangai. </w:t>
            </w:r>
            <w:r w:rsidRPr="00714C28">
              <w:rPr>
                <w:rFonts w:ascii="Times New Roman" w:eastAsia="Calibri" w:hAnsi="Times New Roman" w:cs="Times New Roman"/>
                <w:color w:val="00000A"/>
                <w:sz w:val="24"/>
                <w:szCs w:val="22"/>
                <w:lang w:eastAsia="en-US"/>
              </w:rPr>
              <w:t xml:space="preserve">Garantija pradeda galioti nuo prekių perdavimo-priėmimo akto pasirašymo dienos. </w:t>
            </w:r>
          </w:p>
          <w:p w14:paraId="2BD58FF4" w14:textId="77777777" w:rsidR="00893AA4" w:rsidRPr="00714C28" w:rsidRDefault="00893AA4" w:rsidP="00714C28">
            <w:pPr>
              <w:spacing w:after="0" w:line="240" w:lineRule="auto"/>
              <w:jc w:val="both"/>
              <w:rPr>
                <w:rFonts w:ascii="Times New Roman" w:eastAsia="Calibri" w:hAnsi="Times New Roman" w:cs="Times New Roman"/>
                <w:b/>
                <w:bCs/>
                <w:i/>
                <w:iCs/>
                <w:sz w:val="24"/>
                <w:szCs w:val="22"/>
                <w:lang w:eastAsia="en-US"/>
              </w:rPr>
            </w:pPr>
            <w:r w:rsidRPr="00714C28">
              <w:rPr>
                <w:rFonts w:ascii="Times New Roman" w:eastAsia="Calibri" w:hAnsi="Times New Roman" w:cs="Times New Roman"/>
                <w:b/>
                <w:bCs/>
                <w:i/>
                <w:iCs/>
                <w:sz w:val="24"/>
                <w:szCs w:val="22"/>
                <w:lang w:eastAsia="en-US"/>
              </w:rPr>
              <w:t xml:space="preserve">Kartu su pasiūlymu </w:t>
            </w:r>
            <w:r w:rsidRPr="00714C28">
              <w:rPr>
                <w:rFonts w:ascii="Times New Roman" w:eastAsia="Calibri" w:hAnsi="Times New Roman" w:cs="Times New Roman"/>
                <w:i/>
                <w:iCs/>
                <w:sz w:val="24"/>
                <w:szCs w:val="22"/>
                <w:lang w:eastAsia="en-US"/>
              </w:rPr>
              <w:t>turi būti pateiktas siūlomo kompiuterio gamintojo patvirtintas raštas, kad siūloma įranga yra skirta perkančiajai organizacijai ir gamintojas užtikrins prekių gamintojo garantinį aptarnavimą, pats arba per savo įgaliotus partnerius.</w:t>
            </w:r>
          </w:p>
        </w:tc>
      </w:tr>
    </w:tbl>
    <w:p w14:paraId="73AC750C" w14:textId="350C991F" w:rsidR="00766973" w:rsidRPr="00BF44B4" w:rsidRDefault="00342344" w:rsidP="00757BD6">
      <w:pPr>
        <w:tabs>
          <w:tab w:val="left" w:pos="990"/>
        </w:tabs>
        <w:suppressAutoHyphens/>
        <w:spacing w:after="0" w:line="240" w:lineRule="auto"/>
        <w:jc w:val="both"/>
        <w:rPr>
          <w:rFonts w:ascii="Times New Roman" w:eastAsia="Times New Roman" w:hAnsi="Times New Roman" w:cs="Times New Roman"/>
          <w:sz w:val="24"/>
          <w:szCs w:val="24"/>
          <w:lang w:eastAsia="en-US"/>
        </w:rPr>
      </w:pPr>
      <w:r w:rsidRPr="00BF44B4">
        <w:rPr>
          <w:rFonts w:ascii="Times New Roman" w:eastAsia="Times New Roman" w:hAnsi="Times New Roman" w:cs="Times New Roman"/>
          <w:sz w:val="24"/>
          <w:szCs w:val="24"/>
          <w:lang w:eastAsia="en-US"/>
        </w:rPr>
        <w:br w:type="page"/>
      </w:r>
    </w:p>
    <w:p w14:paraId="73F43DFB" w14:textId="09205B74" w:rsidR="008D704D" w:rsidRPr="00BF44B4" w:rsidRDefault="008D704D" w:rsidP="008D704D">
      <w:pPr>
        <w:pStyle w:val="Antrat2"/>
        <w:ind w:left="5103"/>
        <w:rPr>
          <w:rFonts w:ascii="Times New Roman" w:eastAsia="Calibri" w:hAnsi="Times New Roman" w:cs="Times New Roman"/>
          <w:color w:val="0070C0"/>
          <w:sz w:val="24"/>
          <w:szCs w:val="24"/>
        </w:rPr>
      </w:pPr>
      <w:bookmarkStart w:id="54" w:name="_Ref38285444"/>
      <w:bookmarkStart w:id="55" w:name="_Ref38291496"/>
      <w:bookmarkStart w:id="56" w:name="_Toc126333941"/>
      <w:r w:rsidRPr="00BF44B4">
        <w:rPr>
          <w:rFonts w:ascii="Times New Roman" w:eastAsia="Calibri" w:hAnsi="Times New Roman" w:cs="Times New Roman"/>
          <w:color w:val="0070C0"/>
          <w:sz w:val="24"/>
          <w:szCs w:val="24"/>
        </w:rPr>
        <w:lastRenderedPageBreak/>
        <w:t xml:space="preserve">Pirkimo sąlygų </w:t>
      </w:r>
      <w:r w:rsidR="00F1334C" w:rsidRPr="00BF44B4">
        <w:rPr>
          <w:rFonts w:ascii="Times New Roman" w:eastAsia="Calibri" w:hAnsi="Times New Roman" w:cs="Times New Roman"/>
          <w:color w:val="0070C0"/>
          <w:sz w:val="24"/>
          <w:szCs w:val="24"/>
        </w:rPr>
        <w:t>3</w:t>
      </w:r>
      <w:r w:rsidRPr="00BF44B4">
        <w:rPr>
          <w:rFonts w:ascii="Times New Roman" w:eastAsia="Calibri" w:hAnsi="Times New Roman" w:cs="Times New Roman"/>
          <w:color w:val="0070C0"/>
          <w:sz w:val="24"/>
          <w:szCs w:val="24"/>
        </w:rPr>
        <w:t xml:space="preserve"> priedas „Tiekėjų pašalinimo pagrindai“</w:t>
      </w:r>
      <w:bookmarkEnd w:id="54"/>
      <w:bookmarkEnd w:id="55"/>
      <w:bookmarkEnd w:id="56"/>
    </w:p>
    <w:p w14:paraId="11D35D3F" w14:textId="77777777" w:rsidR="000E6657" w:rsidRPr="00BF44B4" w:rsidRDefault="000E6657" w:rsidP="000E6657">
      <w:pPr>
        <w:jc w:val="center"/>
        <w:rPr>
          <w:rFonts w:ascii="Times New Roman" w:hAnsi="Times New Roman" w:cs="Times New Roman"/>
          <w:b/>
          <w:bCs/>
          <w:smallCaps/>
          <w:sz w:val="24"/>
          <w:szCs w:val="24"/>
        </w:rPr>
      </w:pPr>
    </w:p>
    <w:p w14:paraId="2FE1400E" w14:textId="77777777" w:rsidR="00757BD6" w:rsidRPr="00757BD6" w:rsidRDefault="00757BD6" w:rsidP="00757BD6">
      <w:pPr>
        <w:numPr>
          <w:ilvl w:val="1"/>
          <w:numId w:val="0"/>
        </w:numPr>
        <w:spacing w:after="240"/>
        <w:jc w:val="center"/>
        <w:rPr>
          <w:rFonts w:ascii="Times New Roman" w:hAnsi="Times New Roman" w:cs="Times New Roman"/>
          <w:caps/>
          <w:color w:val="404040" w:themeColor="text1" w:themeTint="BF"/>
          <w:spacing w:val="20"/>
          <w:sz w:val="28"/>
          <w:szCs w:val="28"/>
        </w:rPr>
      </w:pPr>
      <w:r w:rsidRPr="00757BD6">
        <w:rPr>
          <w:rFonts w:ascii="Times New Roman" w:hAnsi="Times New Roman" w:cs="Times New Roman"/>
          <w:caps/>
          <w:color w:val="404040" w:themeColor="text1" w:themeTint="BF"/>
          <w:spacing w:val="20"/>
          <w:sz w:val="28"/>
          <w:szCs w:val="28"/>
        </w:rPr>
        <w:t>TIEKĖJŲ PAŠALINIMO PAGRINDAI</w:t>
      </w:r>
    </w:p>
    <w:p w14:paraId="6F6326EF" w14:textId="77777777" w:rsidR="00757BD6" w:rsidRPr="00757BD6" w:rsidRDefault="00757BD6" w:rsidP="00757BD6">
      <w:pPr>
        <w:numPr>
          <w:ilvl w:val="0"/>
          <w:numId w:val="37"/>
        </w:numPr>
        <w:spacing w:after="0" w:line="240" w:lineRule="auto"/>
        <w:ind w:left="0" w:firstLine="567"/>
        <w:jc w:val="both"/>
        <w:rPr>
          <w:rFonts w:ascii="Times New Roman" w:hAnsi="Times New Roman" w:cs="Times New Roman"/>
          <w:sz w:val="24"/>
          <w:szCs w:val="24"/>
        </w:rPr>
      </w:pPr>
      <w:r w:rsidRPr="00757BD6">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D99476" w14:textId="77777777" w:rsidR="00757BD6" w:rsidRPr="00757BD6" w:rsidRDefault="00757BD6" w:rsidP="00757BD6">
      <w:pPr>
        <w:numPr>
          <w:ilvl w:val="0"/>
          <w:numId w:val="37"/>
        </w:numPr>
        <w:spacing w:after="0" w:line="240" w:lineRule="auto"/>
        <w:ind w:left="0" w:firstLine="567"/>
        <w:jc w:val="both"/>
        <w:rPr>
          <w:rFonts w:ascii="Times New Roman" w:hAnsi="Times New Roman" w:cs="Times New Roman"/>
          <w:sz w:val="24"/>
          <w:szCs w:val="24"/>
        </w:rPr>
      </w:pPr>
      <w:r w:rsidRPr="00757BD6">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B21539A" w14:textId="77777777" w:rsidR="00757BD6" w:rsidRPr="00757BD6" w:rsidRDefault="00757BD6" w:rsidP="00757BD6">
      <w:pPr>
        <w:numPr>
          <w:ilvl w:val="0"/>
          <w:numId w:val="37"/>
        </w:numPr>
        <w:spacing w:after="0" w:line="240" w:lineRule="auto"/>
        <w:ind w:left="0" w:firstLine="567"/>
        <w:jc w:val="both"/>
        <w:rPr>
          <w:rFonts w:ascii="Times New Roman" w:hAnsi="Times New Roman" w:cs="Times New Roman"/>
          <w:sz w:val="24"/>
          <w:szCs w:val="24"/>
        </w:rPr>
      </w:pPr>
      <w:r w:rsidRPr="00757BD6">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8910188" w14:textId="77777777" w:rsidR="00757BD6" w:rsidRPr="00757BD6" w:rsidRDefault="00757BD6" w:rsidP="00757BD6">
      <w:pPr>
        <w:numPr>
          <w:ilvl w:val="0"/>
          <w:numId w:val="37"/>
        </w:numPr>
        <w:spacing w:after="0" w:line="240" w:lineRule="auto"/>
        <w:ind w:left="0" w:firstLine="567"/>
        <w:jc w:val="both"/>
        <w:rPr>
          <w:rFonts w:ascii="Times New Roman" w:hAnsi="Times New Roman" w:cs="Times New Roman"/>
          <w:sz w:val="24"/>
          <w:szCs w:val="24"/>
        </w:rPr>
      </w:pPr>
      <w:r w:rsidRPr="00757BD6">
        <w:rPr>
          <w:rFonts w:ascii="Times New Roman"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DF475EE" w14:textId="77777777" w:rsidR="00757BD6" w:rsidRPr="00757BD6" w:rsidRDefault="00757BD6" w:rsidP="00757BD6">
      <w:pPr>
        <w:numPr>
          <w:ilvl w:val="0"/>
          <w:numId w:val="37"/>
        </w:numPr>
        <w:spacing w:after="0" w:line="240" w:lineRule="auto"/>
        <w:ind w:left="0" w:firstLine="567"/>
        <w:jc w:val="both"/>
        <w:rPr>
          <w:rFonts w:ascii="Times New Roman" w:hAnsi="Times New Roman" w:cs="Times New Roman"/>
          <w:sz w:val="24"/>
          <w:szCs w:val="24"/>
        </w:rPr>
      </w:pPr>
      <w:r w:rsidRPr="00757BD6">
        <w:rPr>
          <w:rFonts w:ascii="Times New Roman"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757BD6">
        <w:rPr>
          <w:rFonts w:ascii="Times New Roman" w:hAnsi="Times New Roman" w:cs="Times New Roman"/>
          <w:sz w:val="24"/>
          <w:szCs w:val="24"/>
        </w:rPr>
        <w:t>Certis</w:t>
      </w:r>
      <w:proofErr w:type="spellEnd"/>
      <w:r w:rsidRPr="00757BD6">
        <w:rPr>
          <w:rFonts w:ascii="Times New Roman" w:hAnsi="Times New Roman" w:cs="Times New Roman"/>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757BD6">
        <w:rPr>
          <w:rFonts w:ascii="Times New Roman" w:hAnsi="Times New Roman" w:cs="Times New Roman"/>
          <w:sz w:val="24"/>
          <w:szCs w:val="24"/>
        </w:rPr>
        <w:t>Certis</w:t>
      </w:r>
      <w:proofErr w:type="spellEnd"/>
      <w:r w:rsidRPr="00757BD6">
        <w:rPr>
          <w:rFonts w:ascii="Times New Roman" w:hAnsi="Times New Roman" w:cs="Times New Roman"/>
          <w:sz w:val="24"/>
          <w:szCs w:val="24"/>
        </w:rPr>
        <w:t xml:space="preserve">“, adresu </w:t>
      </w:r>
      <w:hyperlink r:id="rId20" w:history="1">
        <w:r w:rsidRPr="00757BD6">
          <w:rPr>
            <w:rFonts w:ascii="Times New Roman" w:hAnsi="Times New Roman" w:cs="Times New Roman"/>
            <w:sz w:val="24"/>
            <w:szCs w:val="24"/>
          </w:rPr>
          <w:t>https://ec.europa.eu/tools/ecertis/</w:t>
        </w:r>
      </w:hyperlink>
      <w:r w:rsidRPr="00757BD6">
        <w:rPr>
          <w:rFonts w:ascii="Times New Roman" w:hAnsi="Times New Roman" w:cs="Times New Roman"/>
          <w:sz w:val="24"/>
          <w:szCs w:val="24"/>
        </w:rPr>
        <w:t xml:space="preserve">. </w:t>
      </w:r>
    </w:p>
    <w:p w14:paraId="665CF5CA" w14:textId="77777777" w:rsidR="00757BD6" w:rsidRPr="00757BD6" w:rsidRDefault="00757BD6" w:rsidP="00757BD6">
      <w:pPr>
        <w:numPr>
          <w:ilvl w:val="0"/>
          <w:numId w:val="37"/>
        </w:numPr>
        <w:spacing w:after="0" w:line="240" w:lineRule="auto"/>
        <w:ind w:left="0" w:firstLine="567"/>
        <w:jc w:val="both"/>
        <w:rPr>
          <w:rFonts w:ascii="Times New Roman" w:hAnsi="Times New Roman" w:cs="Times New Roman"/>
          <w:sz w:val="24"/>
          <w:szCs w:val="24"/>
        </w:rPr>
      </w:pPr>
      <w:r w:rsidRPr="00757BD6">
        <w:rPr>
          <w:rFonts w:ascii="Times New Roman" w:hAnsi="Times New Roman" w:cs="Times New Roman"/>
          <w:sz w:val="24"/>
          <w:szCs w:val="24"/>
        </w:rPr>
        <w:t>Perkančioji organizacija nereikalauja iš tiekėjo pateikti dokumentų, patvirtinančių jo pašalinimo pagrindų nebuvimą, jeigu ji:</w:t>
      </w:r>
    </w:p>
    <w:p w14:paraId="174E276B" w14:textId="77777777" w:rsidR="00757BD6" w:rsidRPr="00757BD6" w:rsidRDefault="00757BD6" w:rsidP="00757BD6">
      <w:pPr>
        <w:numPr>
          <w:ilvl w:val="1"/>
          <w:numId w:val="37"/>
        </w:numPr>
        <w:spacing w:after="0" w:line="240" w:lineRule="auto"/>
        <w:ind w:left="0" w:firstLine="567"/>
        <w:jc w:val="both"/>
        <w:rPr>
          <w:rFonts w:ascii="Times New Roman" w:hAnsi="Times New Roman" w:cs="Times New Roman"/>
          <w:sz w:val="24"/>
          <w:szCs w:val="24"/>
        </w:rPr>
      </w:pPr>
      <w:r w:rsidRPr="00757BD6">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C4AEFF7" w14:textId="77777777" w:rsidR="00757BD6" w:rsidRPr="00757BD6" w:rsidRDefault="00757BD6" w:rsidP="00757BD6">
      <w:pPr>
        <w:numPr>
          <w:ilvl w:val="1"/>
          <w:numId w:val="37"/>
        </w:numPr>
        <w:spacing w:after="0" w:line="240" w:lineRule="auto"/>
        <w:ind w:left="0" w:firstLine="567"/>
        <w:jc w:val="both"/>
        <w:rPr>
          <w:rFonts w:ascii="Times New Roman" w:hAnsi="Times New Roman" w:cs="Times New Roman"/>
          <w:sz w:val="24"/>
          <w:szCs w:val="24"/>
        </w:rPr>
      </w:pPr>
      <w:r w:rsidRPr="00757BD6">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1E4A421" w14:textId="77777777" w:rsidR="00757BD6" w:rsidRPr="00757BD6" w:rsidRDefault="00757BD6" w:rsidP="00757BD6">
      <w:pPr>
        <w:spacing w:after="0" w:line="240" w:lineRule="auto"/>
        <w:ind w:firstLine="567"/>
        <w:jc w:val="both"/>
        <w:rPr>
          <w:rFonts w:ascii="Times New Roman" w:hAnsi="Times New Roman" w:cs="Times New Roman"/>
          <w:sz w:val="24"/>
          <w:szCs w:val="24"/>
        </w:rPr>
      </w:pPr>
      <w:r w:rsidRPr="00757BD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B79782E" w14:textId="77777777" w:rsidR="00757BD6" w:rsidRPr="00757BD6" w:rsidRDefault="00757BD6" w:rsidP="00757BD6">
      <w:pPr>
        <w:numPr>
          <w:ilvl w:val="0"/>
          <w:numId w:val="37"/>
        </w:numPr>
        <w:spacing w:after="0" w:line="240" w:lineRule="auto"/>
        <w:ind w:left="0" w:firstLine="567"/>
        <w:jc w:val="both"/>
        <w:rPr>
          <w:rFonts w:ascii="Times New Roman" w:hAnsi="Times New Roman" w:cs="Times New Roman"/>
          <w:sz w:val="24"/>
          <w:szCs w:val="24"/>
        </w:rPr>
      </w:pPr>
      <w:r w:rsidRPr="00757BD6">
        <w:rPr>
          <w:rFonts w:ascii="Times New Roman" w:hAnsi="Times New Roman" w:cs="Times New Roman"/>
          <w:sz w:val="24"/>
          <w:szCs w:val="24"/>
        </w:rPr>
        <w:t xml:space="preserve">Jeigu tiekėjas negali pateikti nurodytų dokumentų, įrodančių, kad nėra pašalinimo pagrindų, numatytų VPĮ 46 straipsnio 1 ir 3 dalyse ir 6 dalies 2 punkte, nes valstybėje narėje ar </w:t>
      </w:r>
      <w:r w:rsidRPr="00757BD6">
        <w:rPr>
          <w:rFonts w:ascii="Times New Roman"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14:paraId="0E044FA9" w14:textId="77777777" w:rsidR="00757BD6" w:rsidRPr="00757BD6" w:rsidRDefault="00757BD6" w:rsidP="00757BD6">
      <w:pPr>
        <w:numPr>
          <w:ilvl w:val="1"/>
          <w:numId w:val="37"/>
        </w:numPr>
        <w:spacing w:after="0" w:line="240" w:lineRule="auto"/>
        <w:ind w:left="0" w:firstLine="567"/>
        <w:jc w:val="both"/>
        <w:rPr>
          <w:rFonts w:ascii="Times New Roman" w:hAnsi="Times New Roman" w:cs="Times New Roman"/>
          <w:sz w:val="24"/>
          <w:szCs w:val="24"/>
        </w:rPr>
      </w:pPr>
      <w:r w:rsidRPr="00757BD6">
        <w:rPr>
          <w:rFonts w:ascii="Times New Roman" w:hAnsi="Times New Roman" w:cs="Times New Roman"/>
          <w:sz w:val="24"/>
          <w:szCs w:val="24"/>
        </w:rPr>
        <w:t>priesaikos deklaracija;</w:t>
      </w:r>
    </w:p>
    <w:p w14:paraId="5670BCCB" w14:textId="77777777" w:rsidR="00757BD6" w:rsidRPr="00757BD6" w:rsidRDefault="00757BD6" w:rsidP="00757BD6">
      <w:pPr>
        <w:spacing w:after="0" w:line="240" w:lineRule="auto"/>
        <w:ind w:firstLine="567"/>
        <w:jc w:val="both"/>
        <w:rPr>
          <w:rFonts w:ascii="Times New Roman" w:hAnsi="Times New Roman" w:cs="Times New Roman"/>
          <w:sz w:val="24"/>
          <w:szCs w:val="24"/>
        </w:rPr>
      </w:pPr>
      <w:r w:rsidRPr="00757BD6">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E078CA4" w14:textId="77777777" w:rsidR="00757BD6" w:rsidRPr="00757BD6" w:rsidRDefault="00757BD6" w:rsidP="00757BD6">
      <w:pPr>
        <w:rPr>
          <w:rFonts w:ascii="Times New Roman" w:hAnsi="Times New Roman" w:cs="Times New Roman"/>
        </w:rPr>
      </w:pPr>
    </w:p>
    <w:tbl>
      <w:tblPr>
        <w:tblW w:w="9776" w:type="dxa"/>
        <w:tblLayout w:type="fixed"/>
        <w:tblCellMar>
          <w:left w:w="10" w:type="dxa"/>
          <w:right w:w="10" w:type="dxa"/>
        </w:tblCellMar>
        <w:tblLook w:val="04A0" w:firstRow="1" w:lastRow="0" w:firstColumn="1" w:lastColumn="0" w:noHBand="0" w:noVBand="1"/>
      </w:tblPr>
      <w:tblGrid>
        <w:gridCol w:w="704"/>
        <w:gridCol w:w="2904"/>
        <w:gridCol w:w="1460"/>
        <w:gridCol w:w="4708"/>
      </w:tblGrid>
      <w:tr w:rsidR="00757BD6" w:rsidRPr="00757BD6" w14:paraId="38DEA50C" w14:textId="77777777" w:rsidTr="005573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AB41B3" w14:textId="77777777" w:rsidR="00757BD6" w:rsidRPr="00757BD6" w:rsidRDefault="00757BD6" w:rsidP="00757BD6">
            <w:pPr>
              <w:spacing w:after="0" w:line="240" w:lineRule="auto"/>
              <w:ind w:left="32"/>
              <w:jc w:val="center"/>
              <w:rPr>
                <w:rFonts w:ascii="Times New Roman" w:hAnsi="Times New Roman" w:cs="Times New Roman"/>
                <w:b/>
                <w:bCs/>
                <w:sz w:val="22"/>
                <w:szCs w:val="22"/>
              </w:rPr>
            </w:pPr>
            <w:r w:rsidRPr="00757BD6">
              <w:rPr>
                <w:rFonts w:ascii="Times New Roman" w:hAnsi="Times New Roman" w:cs="Times New Roman"/>
                <w:b/>
                <w:bCs/>
                <w:sz w:val="22"/>
                <w:szCs w:val="22"/>
              </w:rPr>
              <w:t>Eil. Nr.</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044CDD" w14:textId="77777777" w:rsidR="00757BD6" w:rsidRPr="00757BD6" w:rsidRDefault="00757BD6" w:rsidP="00757BD6">
            <w:pPr>
              <w:spacing w:after="0" w:line="240" w:lineRule="auto"/>
              <w:jc w:val="center"/>
              <w:rPr>
                <w:rFonts w:ascii="Times New Roman" w:hAnsi="Times New Roman" w:cs="Times New Roman"/>
                <w:bCs/>
                <w:sz w:val="24"/>
                <w:szCs w:val="24"/>
                <w:lang w:eastAsia="en-US"/>
              </w:rPr>
            </w:pPr>
            <w:r w:rsidRPr="00757BD6">
              <w:rPr>
                <w:rFonts w:ascii="Times New Roman" w:hAnsi="Times New Roman" w:cs="Times New Roman"/>
                <w:b/>
                <w:sz w:val="24"/>
                <w:szCs w:val="24"/>
              </w:rPr>
              <w:t>Tiekėjo pašalinimo pagrindai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059626" w14:textId="77777777" w:rsidR="00757BD6" w:rsidRPr="00757BD6" w:rsidRDefault="00757BD6" w:rsidP="00757BD6">
            <w:pPr>
              <w:spacing w:after="0" w:line="240" w:lineRule="auto"/>
              <w:jc w:val="center"/>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t xml:space="preserve">VPĮ straipsnis,  dalis, punktas bei EBVPD formos dalis pildymui </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5DFDCF" w14:textId="77777777" w:rsidR="00757BD6" w:rsidRPr="00757BD6" w:rsidRDefault="00757BD6" w:rsidP="00757BD6">
            <w:pPr>
              <w:spacing w:after="0" w:line="240" w:lineRule="auto"/>
              <w:jc w:val="center"/>
              <w:rPr>
                <w:rFonts w:ascii="Times New Roman" w:hAnsi="Times New Roman" w:cs="Times New Roman"/>
                <w:bCs/>
                <w:iCs/>
                <w:sz w:val="24"/>
                <w:szCs w:val="24"/>
                <w:lang w:eastAsia="en-US"/>
              </w:rPr>
            </w:pPr>
            <w:r w:rsidRPr="00757BD6">
              <w:rPr>
                <w:rFonts w:ascii="Times New Roman" w:hAnsi="Times New Roman" w:cs="Times New Roman"/>
                <w:b/>
                <w:sz w:val="24"/>
                <w:szCs w:val="24"/>
              </w:rPr>
              <w:t>Pašalinimo pagrindų nebuvimą įrodantys dokumentai</w:t>
            </w:r>
          </w:p>
        </w:tc>
      </w:tr>
      <w:tr w:rsidR="00757BD6" w:rsidRPr="00757BD6" w14:paraId="3D71D3C9" w14:textId="77777777" w:rsidTr="0055739D">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E95B3" w14:textId="77777777" w:rsidR="00757BD6" w:rsidRPr="00757BD6" w:rsidRDefault="00757BD6" w:rsidP="00757BD6">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b/>
                <w:bCs/>
                <w:sz w:val="24"/>
                <w:szCs w:val="24"/>
                <w:lang w:eastAsia="en-US"/>
              </w:rPr>
              <w:t>Privalomi</w:t>
            </w:r>
            <w:r w:rsidRPr="00757BD6">
              <w:rPr>
                <w:rFonts w:ascii="Times New Roman" w:hAnsi="Times New Roman" w:cs="Times New Roman"/>
                <w:b/>
                <w:bCs/>
                <w:sz w:val="24"/>
                <w:szCs w:val="24"/>
                <w:vertAlign w:val="superscript"/>
                <w:lang w:eastAsia="en-US"/>
              </w:rPr>
              <w:footnoteReference w:id="5"/>
            </w:r>
            <w:r w:rsidRPr="00757BD6">
              <w:rPr>
                <w:rFonts w:ascii="Times New Roman" w:hAnsi="Times New Roman" w:cs="Times New Roman"/>
                <w:b/>
                <w:bCs/>
                <w:sz w:val="24"/>
                <w:szCs w:val="24"/>
                <w:lang w:eastAsia="en-US"/>
              </w:rPr>
              <w:t xml:space="preserve"> pašalinimo pagrindai pagal VPĮ 46 straipsnio 1 – 4 dalių nuostatas</w:t>
            </w:r>
          </w:p>
        </w:tc>
      </w:tr>
      <w:tr w:rsidR="00757BD6" w:rsidRPr="00757BD6" w14:paraId="720EA2B5" w14:textId="77777777" w:rsidTr="005573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6A51A" w14:textId="77777777" w:rsidR="00757BD6" w:rsidRPr="00757BD6" w:rsidRDefault="00757BD6" w:rsidP="00757BD6">
            <w:pPr>
              <w:numPr>
                <w:ilvl w:val="0"/>
                <w:numId w:val="10"/>
              </w:numPr>
              <w:spacing w:after="0" w:line="240" w:lineRule="auto"/>
              <w:ind w:left="0" w:firstLine="0"/>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88C38B" w14:textId="77777777" w:rsidR="00757BD6" w:rsidRPr="00757BD6" w:rsidRDefault="00757BD6" w:rsidP="00757BD6">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sz w:val="24"/>
                <w:szCs w:val="24"/>
                <w:lang w:eastAsia="en-US"/>
              </w:rPr>
              <w:t>Tiekėjas arba jo atsakingas asmuo, nurodytas VPĮ 46 straipsnio 2 dalies 2 punkte, nuteistas už šią nusikalstamą veiką:</w:t>
            </w:r>
          </w:p>
          <w:p w14:paraId="0CC270F5" w14:textId="77777777" w:rsidR="00757BD6" w:rsidRPr="00757BD6" w:rsidRDefault="00757BD6" w:rsidP="00757BD6">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1) dalyvavimą nusikalstamame susivienijime, jo organizavimą ar vadovavimą jam;</w:t>
            </w:r>
          </w:p>
          <w:p w14:paraId="1A742918" w14:textId="77777777" w:rsidR="00757BD6" w:rsidRPr="00757BD6" w:rsidRDefault="00757BD6" w:rsidP="00757BD6">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2) kyšininkavimą, prekybą poveikiu, papirkimą;</w:t>
            </w:r>
          </w:p>
          <w:p w14:paraId="75593922" w14:textId="77777777" w:rsidR="00757BD6" w:rsidRPr="00757BD6" w:rsidRDefault="00757BD6" w:rsidP="00757BD6">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w:t>
            </w:r>
            <w:r w:rsidRPr="00757BD6">
              <w:rPr>
                <w:rFonts w:ascii="Times New Roman" w:hAnsi="Times New Roman" w:cs="Times New Roman"/>
                <w:bCs/>
                <w:sz w:val="24"/>
                <w:szCs w:val="24"/>
                <w:lang w:eastAsia="en-US"/>
              </w:rPr>
              <w:lastRenderedPageBreak/>
              <w:t>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AF1CF20" w14:textId="77777777" w:rsidR="00757BD6" w:rsidRPr="00757BD6" w:rsidRDefault="00757BD6" w:rsidP="00757BD6">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4) nusikalstamą bankrotą;</w:t>
            </w:r>
          </w:p>
          <w:p w14:paraId="29A3EF8B" w14:textId="77777777" w:rsidR="00757BD6" w:rsidRPr="00757BD6" w:rsidRDefault="00757BD6" w:rsidP="00757BD6">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5) teroristinį ir su teroristine veikla susijusį nusikaltimą;</w:t>
            </w:r>
          </w:p>
          <w:p w14:paraId="11297726" w14:textId="77777777" w:rsidR="00757BD6" w:rsidRPr="00757BD6" w:rsidRDefault="00757BD6" w:rsidP="00757BD6">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6) nusikalstamu būdu gauto turto legalizavimą;</w:t>
            </w:r>
          </w:p>
          <w:p w14:paraId="7ECCA380" w14:textId="77777777" w:rsidR="00757BD6" w:rsidRPr="00757BD6" w:rsidRDefault="00757BD6" w:rsidP="00757BD6">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7) prekybą žmonėmis, vaiko pirkimą arba pardavimą;</w:t>
            </w:r>
          </w:p>
          <w:p w14:paraId="0BA95645" w14:textId="77777777" w:rsidR="00757BD6" w:rsidRPr="00757BD6" w:rsidRDefault="00757BD6" w:rsidP="00757BD6">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A5F56C6" w14:textId="77777777" w:rsidR="00757BD6" w:rsidRPr="00757BD6" w:rsidRDefault="00757BD6" w:rsidP="00757BD6">
            <w:pPr>
              <w:spacing w:after="0" w:line="240" w:lineRule="auto"/>
              <w:jc w:val="both"/>
              <w:rPr>
                <w:rFonts w:ascii="Times New Roman" w:hAnsi="Times New Roman" w:cs="Times New Roman"/>
                <w:b/>
                <w:bCs/>
                <w:sz w:val="24"/>
                <w:szCs w:val="24"/>
                <w:lang w:eastAsia="en-US"/>
              </w:rPr>
            </w:pPr>
          </w:p>
          <w:p w14:paraId="3690F599" w14:textId="77777777" w:rsidR="00757BD6" w:rsidRPr="00757BD6" w:rsidRDefault="00757BD6" w:rsidP="00757BD6">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Laikoma, kad tiekėjas arba jo atsakingas asmuo nuteistas už aukščiau nurodytą nusikalstamą veiką, kai dėl:</w:t>
            </w:r>
          </w:p>
          <w:p w14:paraId="722AB83C" w14:textId="77777777" w:rsidR="00757BD6" w:rsidRPr="00757BD6" w:rsidRDefault="00757BD6" w:rsidP="00757BD6">
            <w:pPr>
              <w:spacing w:after="0" w:line="240" w:lineRule="auto"/>
              <w:jc w:val="both"/>
              <w:rPr>
                <w:rFonts w:ascii="Times New Roman" w:hAnsi="Times New Roman" w:cs="Times New Roman"/>
                <w:bCs/>
                <w:sz w:val="24"/>
                <w:szCs w:val="24"/>
                <w:lang w:eastAsia="en-US"/>
              </w:rPr>
            </w:pPr>
            <w:r w:rsidRPr="00757BD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BEAC4D7" w14:textId="77777777" w:rsidR="00757BD6" w:rsidRPr="00757BD6" w:rsidRDefault="00757BD6" w:rsidP="00757BD6">
            <w:pPr>
              <w:spacing w:after="0" w:line="240" w:lineRule="auto"/>
              <w:jc w:val="both"/>
              <w:rPr>
                <w:rFonts w:ascii="Times New Roman" w:hAnsi="Times New Roman" w:cs="Times New Roman"/>
                <w:b/>
                <w:sz w:val="24"/>
                <w:szCs w:val="24"/>
                <w:lang w:eastAsia="en-US"/>
              </w:rPr>
            </w:pPr>
          </w:p>
          <w:p w14:paraId="288E4D70" w14:textId="77777777" w:rsidR="00757BD6" w:rsidRPr="00757BD6" w:rsidRDefault="00757BD6" w:rsidP="00757BD6">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lastRenderedPageBreak/>
              <w:t>2) tiekėjo, kuris yra juridinis asmuo, kita organizacija ar jos </w:t>
            </w:r>
            <w:r w:rsidRPr="00757BD6">
              <w:rPr>
                <w:rFonts w:ascii="Times New Roman" w:hAnsi="Times New Roman" w:cs="Times New Roman"/>
                <w:b/>
                <w:bCs/>
                <w:sz w:val="24"/>
                <w:szCs w:val="24"/>
              </w:rPr>
              <w:t>struktūrinis</w:t>
            </w:r>
            <w:r w:rsidRPr="00757BD6">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63D99BA" w14:textId="77777777" w:rsidR="00757BD6" w:rsidRPr="00757BD6" w:rsidRDefault="00757BD6" w:rsidP="00757BD6">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 xml:space="preserve">3) tiekėjo, kuris yra juridinis asmuo, kita organizacija ar jos </w:t>
            </w:r>
            <w:r w:rsidRPr="00757BD6">
              <w:rPr>
                <w:rFonts w:ascii="Times New Roman" w:hAnsi="Times New Roman" w:cs="Times New Roman"/>
                <w:b/>
                <w:sz w:val="24"/>
                <w:szCs w:val="24"/>
                <w:lang w:eastAsia="en-US"/>
              </w:rPr>
              <w:t>struktūrinis</w:t>
            </w:r>
            <w:r w:rsidRPr="00757BD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3F5ED2" w14:textId="77777777" w:rsidR="00757BD6" w:rsidRPr="00757BD6" w:rsidRDefault="00757BD6" w:rsidP="00757BD6">
            <w:pPr>
              <w:spacing w:after="0" w:line="240" w:lineRule="auto"/>
              <w:jc w:val="both"/>
              <w:rPr>
                <w:rFonts w:ascii="Times New Roman" w:eastAsia="Yu Mincho" w:hAnsi="Times New Roman" w:cs="Times New Roman"/>
                <w:b/>
                <w:bCs/>
                <w:sz w:val="24"/>
                <w:szCs w:val="24"/>
                <w:lang w:eastAsia="en-US"/>
              </w:rPr>
            </w:pPr>
            <w:r w:rsidRPr="00757BD6">
              <w:rPr>
                <w:rFonts w:ascii="Times New Roman" w:eastAsia="Yu Mincho" w:hAnsi="Times New Roman" w:cs="Times New Roman"/>
                <w:b/>
                <w:bCs/>
                <w:sz w:val="24"/>
                <w:szCs w:val="24"/>
                <w:lang w:eastAsia="en-US"/>
              </w:rPr>
              <w:lastRenderedPageBreak/>
              <w:t>VPĮ 46 straipsnio 1 dalis</w:t>
            </w:r>
          </w:p>
          <w:p w14:paraId="7E2567A4" w14:textId="77777777" w:rsidR="00757BD6" w:rsidRPr="00757BD6" w:rsidRDefault="00757BD6" w:rsidP="00757BD6">
            <w:pPr>
              <w:spacing w:after="0" w:line="240" w:lineRule="auto"/>
              <w:jc w:val="both"/>
              <w:rPr>
                <w:rFonts w:ascii="Times New Roman" w:eastAsia="Yu Mincho" w:hAnsi="Times New Roman" w:cs="Times New Roman"/>
                <w:sz w:val="24"/>
                <w:szCs w:val="24"/>
                <w:lang w:eastAsia="en-US"/>
              </w:rPr>
            </w:pPr>
          </w:p>
          <w:p w14:paraId="7C05F81C" w14:textId="77777777" w:rsidR="00757BD6" w:rsidRPr="00757BD6" w:rsidRDefault="00757BD6" w:rsidP="00757BD6">
            <w:pPr>
              <w:spacing w:after="0" w:line="240" w:lineRule="auto"/>
              <w:jc w:val="both"/>
              <w:rPr>
                <w:rFonts w:ascii="Times New Roman" w:eastAsia="Yu Mincho" w:hAnsi="Times New Roman" w:cs="Times New Roman"/>
                <w:sz w:val="24"/>
                <w:szCs w:val="24"/>
                <w:lang w:eastAsia="en-US"/>
              </w:rPr>
            </w:pPr>
            <w:r w:rsidRPr="00757BD6">
              <w:rPr>
                <w:rFonts w:ascii="Times New Roman" w:eastAsia="Yu Mincho" w:hAnsi="Times New Roman" w:cs="Times New Roman"/>
                <w:sz w:val="24"/>
                <w:szCs w:val="24"/>
                <w:lang w:eastAsia="en-US"/>
              </w:rPr>
              <w:t>EBVPD III dalies A1-A6 punktai</w:t>
            </w:r>
          </w:p>
          <w:p w14:paraId="0C0C3BFE" w14:textId="77777777" w:rsidR="00757BD6" w:rsidRPr="00757BD6" w:rsidRDefault="00757BD6" w:rsidP="00757BD6">
            <w:pPr>
              <w:spacing w:after="0" w:line="240" w:lineRule="auto"/>
              <w:jc w:val="both"/>
              <w:rPr>
                <w:rFonts w:ascii="Times New Roman" w:eastAsia="Yu Mincho" w:hAnsi="Times New Roman" w:cs="Times New Roman"/>
                <w:sz w:val="24"/>
                <w:szCs w:val="24"/>
                <w:lang w:eastAsia="en-US"/>
              </w:rPr>
            </w:pPr>
          </w:p>
          <w:p w14:paraId="4C662F74" w14:textId="77777777" w:rsidR="00757BD6" w:rsidRPr="00757BD6" w:rsidRDefault="00757BD6" w:rsidP="00757BD6">
            <w:pPr>
              <w:spacing w:after="0" w:line="240" w:lineRule="auto"/>
              <w:jc w:val="both"/>
              <w:rPr>
                <w:rFonts w:ascii="Times New Roman" w:eastAsia="Yu Mincho" w:hAnsi="Times New Roman" w:cs="Times New Roman"/>
                <w:sz w:val="24"/>
                <w:szCs w:val="24"/>
                <w:lang w:eastAsia="en-US"/>
              </w:rPr>
            </w:pPr>
            <w:r w:rsidRPr="00757BD6">
              <w:rPr>
                <w:rFonts w:ascii="Times New Roman" w:eastAsia="Yu Mincho" w:hAnsi="Times New Roman" w:cs="Times New Roman"/>
                <w:sz w:val="24"/>
                <w:szCs w:val="24"/>
                <w:lang w:eastAsia="en-US"/>
              </w:rPr>
              <w:t>EBVPD III dalies D1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37471E" w14:textId="77777777" w:rsidR="00757BD6" w:rsidRPr="00757BD6" w:rsidRDefault="00757BD6" w:rsidP="00757BD6">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lang w:eastAsia="en-US"/>
              </w:rPr>
              <w:t>Iš Lietuvoje įsteigtų subjektų reikalaujama:</w:t>
            </w:r>
          </w:p>
          <w:p w14:paraId="6EAFF26F" w14:textId="77777777" w:rsidR="00757BD6" w:rsidRPr="00757BD6" w:rsidRDefault="00757BD6" w:rsidP="00757BD6">
            <w:pPr>
              <w:numPr>
                <w:ilvl w:val="0"/>
                <w:numId w:val="11"/>
              </w:numPr>
              <w:spacing w:after="0" w:line="240" w:lineRule="auto"/>
              <w:ind w:left="314"/>
              <w:jc w:val="both"/>
              <w:rPr>
                <w:rFonts w:ascii="Times New Roman" w:hAnsi="Times New Roman" w:cs="Times New Roman"/>
                <w:b/>
                <w:bCs/>
                <w:sz w:val="24"/>
                <w:szCs w:val="24"/>
              </w:rPr>
            </w:pPr>
            <w:r w:rsidRPr="00757BD6">
              <w:rPr>
                <w:rFonts w:ascii="Times New Roman" w:hAnsi="Times New Roman" w:cs="Times New Roman"/>
                <w:sz w:val="24"/>
                <w:szCs w:val="24"/>
              </w:rPr>
              <w:t>išrašo iš teismo sprendimo arba</w:t>
            </w:r>
          </w:p>
          <w:p w14:paraId="6EF4706D" w14:textId="77777777" w:rsidR="00757BD6" w:rsidRPr="00757BD6" w:rsidRDefault="00757BD6" w:rsidP="00757BD6">
            <w:pPr>
              <w:numPr>
                <w:ilvl w:val="0"/>
                <w:numId w:val="11"/>
              </w:numPr>
              <w:spacing w:after="0" w:line="240" w:lineRule="auto"/>
              <w:ind w:left="314"/>
              <w:jc w:val="both"/>
              <w:rPr>
                <w:rFonts w:ascii="Times New Roman" w:hAnsi="Times New Roman" w:cs="Times New Roman"/>
                <w:b/>
                <w:bCs/>
                <w:sz w:val="24"/>
                <w:szCs w:val="24"/>
              </w:rPr>
            </w:pPr>
            <w:r w:rsidRPr="00757BD6">
              <w:rPr>
                <w:rFonts w:ascii="Times New Roman" w:hAnsi="Times New Roman" w:cs="Times New Roman"/>
                <w:sz w:val="24"/>
                <w:szCs w:val="24"/>
              </w:rPr>
              <w:t>Informatikos ir ryšių departamento prie Vidaus reikalų ministerijos pažymos, arba</w:t>
            </w:r>
          </w:p>
          <w:p w14:paraId="3289F937" w14:textId="77777777" w:rsidR="00757BD6" w:rsidRPr="00757BD6" w:rsidRDefault="00757BD6" w:rsidP="00757BD6">
            <w:pPr>
              <w:numPr>
                <w:ilvl w:val="0"/>
                <w:numId w:val="11"/>
              </w:numPr>
              <w:spacing w:after="0" w:line="240" w:lineRule="auto"/>
              <w:ind w:left="314"/>
              <w:jc w:val="both"/>
              <w:rPr>
                <w:rFonts w:ascii="Times New Roman" w:hAnsi="Times New Roman" w:cs="Times New Roman"/>
                <w:b/>
                <w:bCs/>
                <w:sz w:val="24"/>
                <w:szCs w:val="24"/>
              </w:rPr>
            </w:pPr>
            <w:r w:rsidRPr="00757BD6">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722A70F2" w14:textId="77777777" w:rsidR="00757BD6" w:rsidRPr="00757BD6" w:rsidRDefault="00757BD6" w:rsidP="00757BD6">
            <w:pPr>
              <w:spacing w:after="0" w:line="240" w:lineRule="auto"/>
              <w:jc w:val="both"/>
              <w:rPr>
                <w:rFonts w:ascii="Times New Roman" w:hAnsi="Times New Roman" w:cs="Times New Roman"/>
                <w:sz w:val="24"/>
                <w:szCs w:val="24"/>
                <w:lang w:eastAsia="en-US"/>
              </w:rPr>
            </w:pPr>
          </w:p>
          <w:p w14:paraId="613BD612" w14:textId="77777777" w:rsidR="00757BD6" w:rsidRPr="00757BD6" w:rsidRDefault="00757BD6" w:rsidP="00757BD6">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lang w:eastAsia="en-US"/>
              </w:rPr>
              <w:t>Iš ne Lietuvoje įsteigtų subjektų reikalaujama:</w:t>
            </w:r>
          </w:p>
          <w:p w14:paraId="4F904894" w14:textId="77777777" w:rsidR="00757BD6" w:rsidRPr="00757BD6" w:rsidRDefault="00757BD6" w:rsidP="00757BD6">
            <w:pPr>
              <w:numPr>
                <w:ilvl w:val="0"/>
                <w:numId w:val="11"/>
              </w:numPr>
              <w:spacing w:after="0" w:line="240" w:lineRule="auto"/>
              <w:ind w:left="314"/>
              <w:jc w:val="both"/>
              <w:rPr>
                <w:rFonts w:ascii="Times New Roman" w:hAnsi="Times New Roman" w:cs="Times New Roman"/>
                <w:b/>
                <w:bCs/>
                <w:sz w:val="24"/>
                <w:szCs w:val="24"/>
              </w:rPr>
            </w:pPr>
            <w:r w:rsidRPr="00757BD6">
              <w:rPr>
                <w:rFonts w:ascii="Times New Roman" w:hAnsi="Times New Roman" w:cs="Times New Roman"/>
                <w:sz w:val="24"/>
                <w:szCs w:val="24"/>
              </w:rPr>
              <w:t>atitinkamos užsienio šalies institucijos dokumento</w:t>
            </w:r>
            <w:r w:rsidRPr="00757BD6">
              <w:rPr>
                <w:rFonts w:ascii="Times New Roman" w:hAnsi="Times New Roman" w:cs="Times New Roman"/>
                <w:sz w:val="24"/>
                <w:szCs w:val="24"/>
                <w:vertAlign w:val="superscript"/>
              </w:rPr>
              <w:footnoteReference w:id="6"/>
            </w:r>
            <w:r w:rsidRPr="00757BD6">
              <w:rPr>
                <w:rFonts w:ascii="Times New Roman" w:hAnsi="Times New Roman" w:cs="Times New Roman"/>
                <w:sz w:val="24"/>
                <w:szCs w:val="24"/>
              </w:rPr>
              <w:t>.</w:t>
            </w:r>
          </w:p>
          <w:p w14:paraId="6D3D4003" w14:textId="77777777" w:rsidR="00757BD6" w:rsidRPr="00757BD6" w:rsidRDefault="00757BD6" w:rsidP="00757BD6">
            <w:pPr>
              <w:spacing w:after="0" w:line="240" w:lineRule="auto"/>
              <w:jc w:val="both"/>
              <w:rPr>
                <w:rFonts w:ascii="Times New Roman" w:hAnsi="Times New Roman" w:cs="Times New Roman"/>
                <w:sz w:val="24"/>
                <w:szCs w:val="24"/>
              </w:rPr>
            </w:pPr>
          </w:p>
          <w:p w14:paraId="61CDA2A8" w14:textId="77777777" w:rsidR="00757BD6" w:rsidRPr="00757BD6" w:rsidRDefault="00757BD6" w:rsidP="00757BD6">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 xml:space="preserve">Nurodyti dokumentai turi būti išduoti ne anksčiau kaip </w:t>
            </w:r>
            <w:r w:rsidRPr="00757BD6">
              <w:rPr>
                <w:rFonts w:ascii="Times New Roman" w:hAnsi="Times New Roman" w:cs="Times New Roman"/>
                <w:color w:val="00B050"/>
                <w:sz w:val="24"/>
                <w:szCs w:val="24"/>
              </w:rPr>
              <w:t xml:space="preserve">180 dienų </w:t>
            </w:r>
            <w:r w:rsidRPr="00757BD6">
              <w:rPr>
                <w:rFonts w:ascii="Times New Roman" w:hAnsi="Times New Roman" w:cs="Times New Roman"/>
                <w:sz w:val="24"/>
                <w:szCs w:val="24"/>
              </w:rPr>
              <w:t xml:space="preserve">iki </w:t>
            </w:r>
            <w:r w:rsidRPr="00757BD6">
              <w:rPr>
                <w:rFonts w:ascii="Times New Roman" w:eastAsia="Times New Roman" w:hAnsi="Times New Roman" w:cs="Times New Roman"/>
                <w:i/>
                <w:iCs/>
                <w:sz w:val="24"/>
                <w:szCs w:val="24"/>
              </w:rPr>
              <w:t xml:space="preserve">tos dienos, kai tiekėjas perkančiosios organizacijos prašymu </w:t>
            </w:r>
            <w:r w:rsidRPr="00757BD6">
              <w:rPr>
                <w:rFonts w:ascii="Times New Roman" w:eastAsia="Times New Roman" w:hAnsi="Times New Roman" w:cs="Times New Roman"/>
                <w:i/>
                <w:iCs/>
                <w:sz w:val="24"/>
                <w:szCs w:val="24"/>
              </w:rPr>
              <w:lastRenderedPageBreak/>
              <w:t>turės pateikti pašalinimo pagrindų nebuvimą patvirtinančius dok</w:t>
            </w:r>
            <w:r w:rsidRPr="00757BD6">
              <w:rPr>
                <w:rFonts w:ascii="Times New Roman" w:eastAsia="Times New Roman" w:hAnsi="Times New Roman" w:cs="Times New Roman"/>
                <w:sz w:val="24"/>
                <w:szCs w:val="24"/>
              </w:rPr>
              <w:t>umentus</w:t>
            </w:r>
            <w:r w:rsidRPr="00757BD6">
              <w:rPr>
                <w:rFonts w:ascii="Times New Roman" w:hAnsi="Times New Roman" w:cs="Times New Roman"/>
                <w:sz w:val="24"/>
                <w:szCs w:val="24"/>
              </w:rPr>
              <w:t xml:space="preserve">. </w:t>
            </w:r>
            <w:r w:rsidRPr="00757BD6">
              <w:rPr>
                <w:rFonts w:ascii="Times New Roman" w:hAnsi="Times New Roman" w:cs="Times New Roman"/>
                <w:b/>
                <w:bCs/>
                <w:i/>
                <w:iCs/>
                <w:sz w:val="24"/>
                <w:szCs w:val="24"/>
              </w:rPr>
              <w:t>Pavyzdys</w:t>
            </w:r>
            <w:r w:rsidRPr="00757BD6">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28E5F2B4" w14:textId="77777777" w:rsidR="00757BD6" w:rsidRPr="00757BD6" w:rsidRDefault="00757BD6" w:rsidP="00757BD6">
            <w:pPr>
              <w:spacing w:after="0" w:line="240" w:lineRule="auto"/>
              <w:jc w:val="both"/>
              <w:rPr>
                <w:rFonts w:ascii="Times New Roman" w:hAnsi="Times New Roman" w:cs="Times New Roman"/>
                <w:b/>
                <w:bCs/>
                <w:sz w:val="24"/>
                <w:szCs w:val="24"/>
              </w:rPr>
            </w:pPr>
          </w:p>
          <w:p w14:paraId="189CBDE8" w14:textId="77777777" w:rsidR="00757BD6" w:rsidRPr="00757BD6" w:rsidRDefault="00757BD6" w:rsidP="00757BD6">
            <w:pPr>
              <w:spacing w:after="0" w:line="240" w:lineRule="auto"/>
              <w:jc w:val="both"/>
              <w:rPr>
                <w:rFonts w:ascii="Times New Roman" w:hAnsi="Times New Roman" w:cs="Times New Roman"/>
                <w:bCs/>
                <w:sz w:val="24"/>
                <w:szCs w:val="24"/>
              </w:rPr>
            </w:pPr>
            <w:r w:rsidRPr="00757BD6">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02E30F1" w14:textId="77777777" w:rsidR="00757BD6" w:rsidRPr="00757BD6" w:rsidRDefault="00757BD6" w:rsidP="00757BD6">
            <w:pPr>
              <w:spacing w:after="0" w:line="240" w:lineRule="auto"/>
              <w:jc w:val="both"/>
              <w:rPr>
                <w:rFonts w:ascii="Times New Roman" w:hAnsi="Times New Roman" w:cs="Times New Roman"/>
                <w:bCs/>
                <w:sz w:val="24"/>
                <w:szCs w:val="24"/>
              </w:rPr>
            </w:pPr>
          </w:p>
          <w:p w14:paraId="17186838" w14:textId="77777777" w:rsidR="00757BD6" w:rsidRPr="00757BD6" w:rsidRDefault="00757BD6" w:rsidP="00757BD6">
            <w:pPr>
              <w:spacing w:after="0" w:line="240" w:lineRule="auto"/>
              <w:jc w:val="both"/>
              <w:rPr>
                <w:rFonts w:ascii="Times New Roman" w:hAnsi="Times New Roman" w:cs="Times New Roman"/>
                <w:b/>
                <w:bCs/>
                <w:sz w:val="24"/>
                <w:szCs w:val="24"/>
              </w:rPr>
            </w:pPr>
          </w:p>
          <w:p w14:paraId="1E62D794" w14:textId="77777777" w:rsidR="00757BD6" w:rsidRPr="00757BD6" w:rsidRDefault="00757BD6" w:rsidP="00757BD6">
            <w:pPr>
              <w:spacing w:after="0" w:line="240" w:lineRule="auto"/>
              <w:jc w:val="both"/>
              <w:rPr>
                <w:rFonts w:ascii="Times New Roman" w:hAnsi="Times New Roman" w:cs="Times New Roman"/>
                <w:b/>
                <w:bCs/>
                <w:i/>
                <w:iCs/>
                <w:sz w:val="24"/>
                <w:szCs w:val="24"/>
              </w:rPr>
            </w:pPr>
          </w:p>
          <w:p w14:paraId="50F51B30" w14:textId="77777777" w:rsidR="00757BD6" w:rsidRPr="00757BD6" w:rsidRDefault="00757BD6" w:rsidP="00757BD6">
            <w:pPr>
              <w:spacing w:after="0" w:line="240" w:lineRule="auto"/>
              <w:jc w:val="both"/>
              <w:rPr>
                <w:rFonts w:ascii="Times New Roman" w:hAnsi="Times New Roman" w:cs="Times New Roman"/>
                <w:b/>
                <w:bCs/>
                <w:i/>
                <w:iCs/>
                <w:sz w:val="24"/>
                <w:szCs w:val="24"/>
              </w:rPr>
            </w:pPr>
          </w:p>
          <w:p w14:paraId="6620D2C8" w14:textId="77777777" w:rsidR="00757BD6" w:rsidRPr="00757BD6" w:rsidRDefault="00757BD6" w:rsidP="00757BD6">
            <w:pPr>
              <w:spacing w:after="0" w:line="240" w:lineRule="auto"/>
              <w:jc w:val="both"/>
              <w:rPr>
                <w:rFonts w:ascii="Times New Roman" w:hAnsi="Times New Roman" w:cs="Times New Roman"/>
                <w:b/>
                <w:bCs/>
                <w:i/>
                <w:iCs/>
                <w:sz w:val="24"/>
                <w:szCs w:val="24"/>
              </w:rPr>
            </w:pPr>
            <w:r w:rsidRPr="00757BD6">
              <w:rPr>
                <w:rFonts w:ascii="Times New Roman" w:hAnsi="Times New Roman" w:cs="Times New Roman"/>
                <w:b/>
                <w:bCs/>
                <w:i/>
                <w:iCs/>
                <w:sz w:val="24"/>
                <w:szCs w:val="24"/>
              </w:rPr>
              <w:t>PASTABA</w:t>
            </w:r>
          </w:p>
          <w:p w14:paraId="14433466" w14:textId="77777777" w:rsidR="00757BD6" w:rsidRPr="00757BD6" w:rsidRDefault="00757BD6" w:rsidP="00757BD6">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Pažymų, patvirtinančių VPĮ 46 straipsnyje nurodytų tiekėjo pašalinimo pagrindų nebuvimą, pateikti nereikalaujama. Jų perkantysis subjektas reikalaus tik turėdamas pagrįstų abejonių dėl tiekėjo patikimumo.</w:t>
            </w:r>
          </w:p>
          <w:p w14:paraId="713DFC8D" w14:textId="77777777" w:rsidR="00757BD6" w:rsidRPr="00757BD6" w:rsidRDefault="00757BD6" w:rsidP="00757BD6">
            <w:pPr>
              <w:spacing w:after="0" w:line="240" w:lineRule="auto"/>
              <w:jc w:val="both"/>
              <w:rPr>
                <w:rFonts w:ascii="Times New Roman" w:hAnsi="Times New Roman" w:cs="Times New Roman"/>
                <w:b/>
                <w:bCs/>
                <w:sz w:val="24"/>
                <w:szCs w:val="24"/>
              </w:rPr>
            </w:pPr>
          </w:p>
        </w:tc>
      </w:tr>
      <w:tr w:rsidR="00757BD6" w:rsidRPr="00757BD6" w14:paraId="68AF3130" w14:textId="77777777" w:rsidTr="005573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F2C4" w14:textId="77777777" w:rsidR="00757BD6" w:rsidRPr="00757BD6" w:rsidRDefault="00757BD6" w:rsidP="00757BD6">
            <w:pPr>
              <w:numPr>
                <w:ilvl w:val="0"/>
                <w:numId w:val="10"/>
              </w:numPr>
              <w:spacing w:after="0" w:line="240" w:lineRule="auto"/>
              <w:ind w:left="0" w:firstLine="0"/>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620A2B" w14:textId="77777777" w:rsidR="00757BD6" w:rsidRPr="00757BD6" w:rsidRDefault="00757BD6" w:rsidP="00757BD6">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2CD99B" w14:textId="77777777" w:rsidR="00757BD6" w:rsidRPr="00757BD6" w:rsidRDefault="00757BD6" w:rsidP="00757BD6">
            <w:pPr>
              <w:spacing w:after="0" w:line="240" w:lineRule="auto"/>
              <w:jc w:val="both"/>
              <w:rPr>
                <w:rFonts w:ascii="Times New Roman" w:eastAsia="Yu Mincho" w:hAnsi="Times New Roman" w:cs="Times New Roman"/>
                <w:b/>
                <w:bCs/>
                <w:sz w:val="24"/>
                <w:szCs w:val="24"/>
                <w:lang w:eastAsia="en-US"/>
              </w:rPr>
            </w:pPr>
            <w:r w:rsidRPr="00757BD6">
              <w:rPr>
                <w:rFonts w:ascii="Times New Roman" w:eastAsia="Yu Mincho" w:hAnsi="Times New Roman" w:cs="Times New Roman"/>
                <w:b/>
                <w:bCs/>
                <w:sz w:val="24"/>
                <w:szCs w:val="24"/>
                <w:lang w:eastAsia="en-US"/>
              </w:rPr>
              <w:t>VPĮ 46 straipsnio 2¹ dalis</w:t>
            </w:r>
          </w:p>
          <w:p w14:paraId="7CA4DBCF" w14:textId="77777777" w:rsidR="00757BD6" w:rsidRPr="00757BD6" w:rsidRDefault="00757BD6" w:rsidP="00757BD6">
            <w:pPr>
              <w:spacing w:after="0" w:line="240" w:lineRule="auto"/>
              <w:jc w:val="both"/>
              <w:rPr>
                <w:rFonts w:ascii="Times New Roman" w:eastAsia="Yu Mincho" w:hAnsi="Times New Roman" w:cs="Times New Roman"/>
                <w:b/>
                <w:bCs/>
                <w:sz w:val="24"/>
                <w:szCs w:val="24"/>
              </w:rPr>
            </w:pPr>
          </w:p>
          <w:p w14:paraId="5B917F7F" w14:textId="77777777" w:rsidR="00757BD6" w:rsidRPr="00757BD6" w:rsidRDefault="00757BD6" w:rsidP="00757BD6">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sz w:val="24"/>
                <w:szCs w:val="24"/>
                <w:lang w:eastAsia="en-US"/>
              </w:rPr>
              <w:t>EBVPD III dalies D2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5092B" w14:textId="77777777" w:rsidR="00757BD6" w:rsidRPr="00757BD6" w:rsidRDefault="00757BD6" w:rsidP="00757BD6">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t>Iš Lietuvoje įsteigtų subjektų įrodančių dokumentų nereikalaujama. Užtenka pateikto EBVPD.</w:t>
            </w:r>
          </w:p>
          <w:p w14:paraId="42CDB540" w14:textId="77777777" w:rsidR="00757BD6" w:rsidRPr="00757BD6" w:rsidRDefault="00757BD6" w:rsidP="00757BD6">
            <w:pPr>
              <w:spacing w:after="0" w:line="240" w:lineRule="auto"/>
              <w:jc w:val="both"/>
              <w:rPr>
                <w:rFonts w:ascii="Times New Roman" w:hAnsi="Times New Roman" w:cs="Times New Roman"/>
                <w:sz w:val="24"/>
                <w:szCs w:val="24"/>
              </w:rPr>
            </w:pPr>
          </w:p>
        </w:tc>
      </w:tr>
      <w:tr w:rsidR="00757BD6" w:rsidRPr="00757BD6" w14:paraId="244FD9FD" w14:textId="77777777" w:rsidTr="005573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FEEF95" w14:textId="77777777" w:rsidR="00757BD6" w:rsidRPr="00757BD6" w:rsidRDefault="00757BD6" w:rsidP="00757BD6">
            <w:pPr>
              <w:numPr>
                <w:ilvl w:val="0"/>
                <w:numId w:val="10"/>
              </w:numPr>
              <w:spacing w:after="0" w:line="240" w:lineRule="auto"/>
              <w:ind w:left="0" w:firstLine="0"/>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9E540" w14:textId="77777777" w:rsidR="00757BD6" w:rsidRPr="00757BD6" w:rsidRDefault="00757BD6" w:rsidP="00757BD6">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w:t>
            </w:r>
            <w:r w:rsidRPr="00757BD6">
              <w:rPr>
                <w:rFonts w:ascii="Times New Roman" w:hAnsi="Times New Roman" w:cs="Times New Roman"/>
                <w:sz w:val="24"/>
                <w:szCs w:val="24"/>
                <w:lang w:eastAsia="en-US"/>
              </w:rPr>
              <w:lastRenderedPageBreak/>
              <w:t xml:space="preserve">ar šalies, kurioje yra perkančioji organizacija, reikalavimus, kaip tai apibrėžta VPĮ 46 straipsnio 2 dalies 1 ir 3 punktuose, arba perkančioji organizacija turi kitų įrodymų apie šių įsipareigojimų nevykdymą. </w:t>
            </w:r>
          </w:p>
          <w:p w14:paraId="761C6B9D" w14:textId="77777777" w:rsidR="00757BD6" w:rsidRPr="00757BD6" w:rsidRDefault="00757BD6" w:rsidP="00757BD6">
            <w:pPr>
              <w:spacing w:after="0" w:line="240" w:lineRule="auto"/>
              <w:jc w:val="both"/>
              <w:rPr>
                <w:rFonts w:ascii="Times New Roman" w:hAnsi="Times New Roman" w:cs="Times New Roman"/>
                <w:b/>
                <w:bCs/>
                <w:sz w:val="24"/>
                <w:szCs w:val="24"/>
                <w:lang w:eastAsia="en-US"/>
              </w:rPr>
            </w:pPr>
          </w:p>
          <w:p w14:paraId="3B595C0C" w14:textId="77777777" w:rsidR="00757BD6" w:rsidRPr="00757BD6" w:rsidRDefault="00757BD6" w:rsidP="00757BD6">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Laikoma, kad tiekėjas nuteistas už aukščiau nurodytą nusikalstamą veiką, kai dėl:</w:t>
            </w:r>
          </w:p>
          <w:p w14:paraId="6E2D157E" w14:textId="77777777" w:rsidR="00757BD6" w:rsidRPr="00757BD6" w:rsidRDefault="00757BD6" w:rsidP="00757BD6">
            <w:pPr>
              <w:spacing w:after="0" w:line="240" w:lineRule="auto"/>
              <w:jc w:val="both"/>
              <w:rPr>
                <w:rFonts w:ascii="Times New Roman" w:hAnsi="Times New Roman" w:cs="Times New Roman"/>
                <w:bCs/>
                <w:sz w:val="24"/>
                <w:szCs w:val="24"/>
                <w:lang w:eastAsia="en-US"/>
              </w:rPr>
            </w:pPr>
            <w:r w:rsidRPr="00757BD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29E7A82" w14:textId="77777777" w:rsidR="00757BD6" w:rsidRPr="00757BD6" w:rsidRDefault="00757BD6" w:rsidP="00757BD6">
            <w:pPr>
              <w:spacing w:after="0" w:line="240" w:lineRule="auto"/>
              <w:jc w:val="both"/>
              <w:rPr>
                <w:rFonts w:ascii="Times New Roman" w:hAnsi="Times New Roman" w:cs="Times New Roman"/>
                <w:b/>
                <w:bCs/>
                <w:sz w:val="24"/>
                <w:szCs w:val="24"/>
                <w:lang w:eastAsia="en-US"/>
              </w:rPr>
            </w:pPr>
          </w:p>
          <w:p w14:paraId="24CEB142" w14:textId="77777777" w:rsidR="00757BD6" w:rsidRPr="00757BD6" w:rsidRDefault="00757BD6" w:rsidP="00757BD6">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 xml:space="preserve">2) tiekėjo, kuris yra juridinis asmuo, kita organizacija ar jos </w:t>
            </w:r>
            <w:r w:rsidRPr="00757BD6">
              <w:rPr>
                <w:rFonts w:ascii="Times New Roman" w:hAnsi="Times New Roman" w:cs="Times New Roman"/>
                <w:b/>
                <w:sz w:val="24"/>
                <w:szCs w:val="24"/>
                <w:lang w:eastAsia="en-US"/>
              </w:rPr>
              <w:t>struktūrinis</w:t>
            </w:r>
            <w:r w:rsidRPr="00757BD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872F743" w14:textId="77777777" w:rsidR="00757BD6" w:rsidRPr="00757BD6" w:rsidRDefault="00757BD6" w:rsidP="00757BD6">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Tačiau ši nuostata netaikoma, jeigu:</w:t>
            </w:r>
          </w:p>
          <w:p w14:paraId="5D84875A" w14:textId="77777777" w:rsidR="00757BD6" w:rsidRPr="00757BD6" w:rsidRDefault="00757BD6" w:rsidP="00757BD6">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lastRenderedPageBreak/>
              <w:t>1) tiekėjas yra įsipareigojęs sumokėti mokesčius, įskaitant socialinio draudimo įmokas ir dėl to laikomas jau įvykdžiusiu šioje dalyje nurodytus įsipareigojimus;</w:t>
            </w:r>
          </w:p>
          <w:p w14:paraId="40496282" w14:textId="77777777" w:rsidR="00757BD6" w:rsidRPr="00757BD6" w:rsidRDefault="00757BD6" w:rsidP="00757BD6">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2) įsiskolinimo suma neviršija 50 Eur (penkiasdešimt eurų);</w:t>
            </w:r>
          </w:p>
          <w:p w14:paraId="5A54F4C2" w14:textId="77777777" w:rsidR="00757BD6" w:rsidRPr="00757BD6" w:rsidRDefault="00757BD6" w:rsidP="00757BD6">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w:t>
            </w:r>
            <w:r w:rsidRPr="00757BD6">
              <w:rPr>
                <w:rFonts w:ascii="Times New Roman" w:hAnsi="Times New Roman" w:cs="Times New Roman"/>
                <w:bCs/>
                <w:sz w:val="24"/>
                <w:szCs w:val="24"/>
                <w:lang w:eastAsia="en-US"/>
              </w:rPr>
              <w:lastRenderedPageBreak/>
              <w:t>socialinio draudimo įmokas, mokėjimu.</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3EA706" w14:textId="77777777" w:rsidR="00757BD6" w:rsidRPr="00757BD6" w:rsidRDefault="00757BD6" w:rsidP="00757BD6">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lastRenderedPageBreak/>
              <w:t>VPĮ 46 straipsnio 3 dalis</w:t>
            </w:r>
          </w:p>
          <w:p w14:paraId="669A3DE9" w14:textId="77777777" w:rsidR="00757BD6" w:rsidRPr="00757BD6" w:rsidRDefault="00757BD6" w:rsidP="00757BD6">
            <w:pPr>
              <w:spacing w:after="0" w:line="240" w:lineRule="auto"/>
              <w:jc w:val="both"/>
              <w:rPr>
                <w:rFonts w:ascii="Times New Roman" w:eastAsia="Arial" w:hAnsi="Times New Roman" w:cs="Times New Roman"/>
                <w:sz w:val="24"/>
                <w:szCs w:val="24"/>
              </w:rPr>
            </w:pPr>
          </w:p>
          <w:p w14:paraId="4645FE58" w14:textId="77777777" w:rsidR="00757BD6" w:rsidRPr="00757BD6" w:rsidRDefault="00757BD6" w:rsidP="00757BD6">
            <w:pPr>
              <w:spacing w:after="0" w:line="240" w:lineRule="auto"/>
              <w:jc w:val="both"/>
              <w:rPr>
                <w:rFonts w:ascii="Times New Roman" w:eastAsia="Yu Mincho" w:hAnsi="Times New Roman" w:cs="Times New Roman"/>
                <w:sz w:val="24"/>
                <w:szCs w:val="24"/>
              </w:rPr>
            </w:pPr>
            <w:r w:rsidRPr="00757BD6">
              <w:rPr>
                <w:rFonts w:ascii="Times New Roman" w:eastAsia="Arial" w:hAnsi="Times New Roman" w:cs="Times New Roman"/>
                <w:sz w:val="24"/>
                <w:szCs w:val="24"/>
              </w:rPr>
              <w:t>EBVPD III dalies B1 ir B2 punktai</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B42A0" w14:textId="77777777" w:rsidR="00757BD6" w:rsidRPr="00757BD6" w:rsidRDefault="00757BD6" w:rsidP="00757BD6">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lang w:eastAsia="en-US"/>
              </w:rPr>
              <w:t>Iš Lietuvoje įsteigtų subjektų reikalaujama:</w:t>
            </w:r>
          </w:p>
          <w:p w14:paraId="2A77A0A2" w14:textId="77777777" w:rsidR="00757BD6" w:rsidRPr="00757BD6" w:rsidRDefault="00757BD6" w:rsidP="00757BD6">
            <w:pPr>
              <w:spacing w:after="0" w:line="240" w:lineRule="auto"/>
              <w:jc w:val="both"/>
              <w:rPr>
                <w:rFonts w:ascii="Times New Roman" w:hAnsi="Times New Roman" w:cs="Times New Roman"/>
                <w:b/>
                <w:bCs/>
                <w:sz w:val="24"/>
                <w:szCs w:val="24"/>
              </w:rPr>
            </w:pPr>
            <w:r w:rsidRPr="00757BD6">
              <w:rPr>
                <w:rFonts w:ascii="Times New Roman" w:hAnsi="Times New Roman" w:cs="Times New Roman"/>
                <w:sz w:val="24"/>
                <w:szCs w:val="24"/>
              </w:rPr>
              <w:t>1) Dėl įsipareigojimų, susijusių su mokesčių mokėjimu, įvykdymo i</w:t>
            </w:r>
            <w:r w:rsidRPr="00757BD6">
              <w:rPr>
                <w:rFonts w:ascii="Times New Roman" w:hAnsi="Times New Roman" w:cs="Times New Roman"/>
                <w:sz w:val="24"/>
                <w:szCs w:val="24"/>
                <w:lang w:eastAsia="en-US"/>
              </w:rPr>
              <w:t xml:space="preserve">š Lietuvoje įsteigtų subjektų </w:t>
            </w:r>
            <w:r w:rsidRPr="00757BD6">
              <w:rPr>
                <w:rFonts w:ascii="Times New Roman" w:hAnsi="Times New Roman" w:cs="Times New Roman"/>
                <w:sz w:val="24"/>
                <w:szCs w:val="24"/>
              </w:rPr>
              <w:t>prašoma:</w:t>
            </w:r>
          </w:p>
          <w:p w14:paraId="4A5A3CA5" w14:textId="77777777" w:rsidR="00757BD6" w:rsidRPr="00757BD6" w:rsidRDefault="00757BD6" w:rsidP="00757BD6">
            <w:pPr>
              <w:spacing w:after="0" w:line="240" w:lineRule="auto"/>
              <w:jc w:val="both"/>
              <w:rPr>
                <w:rFonts w:ascii="Times New Roman" w:hAnsi="Times New Roman" w:cs="Times New Roman"/>
                <w:b/>
                <w:bCs/>
                <w:sz w:val="24"/>
                <w:szCs w:val="24"/>
              </w:rPr>
            </w:pPr>
          </w:p>
          <w:p w14:paraId="02D55EF6" w14:textId="77777777" w:rsidR="00757BD6" w:rsidRPr="00757BD6" w:rsidRDefault="00757BD6" w:rsidP="00757BD6">
            <w:pPr>
              <w:numPr>
                <w:ilvl w:val="0"/>
                <w:numId w:val="13"/>
              </w:num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 xml:space="preserve">išrašo iš teismo sprendimo (jei toks yra) </w:t>
            </w:r>
          </w:p>
          <w:p w14:paraId="4EA8AEC0" w14:textId="77777777" w:rsidR="00757BD6" w:rsidRPr="00757BD6" w:rsidRDefault="00757BD6" w:rsidP="00757BD6">
            <w:pPr>
              <w:numPr>
                <w:ilvl w:val="0"/>
                <w:numId w:val="13"/>
              </w:num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lastRenderedPageBreak/>
              <w:t>arba Valstybinės mokesčių inspekcijos prie Lietuvos Respublikos finansų ministerijos išduoto dokumento,</w:t>
            </w:r>
          </w:p>
          <w:p w14:paraId="3844DC1C" w14:textId="77777777" w:rsidR="00757BD6" w:rsidRPr="00757BD6" w:rsidRDefault="00757BD6" w:rsidP="00757BD6">
            <w:pPr>
              <w:numPr>
                <w:ilvl w:val="0"/>
                <w:numId w:val="12"/>
              </w:num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4BCFF47" w14:textId="77777777" w:rsidR="00757BD6" w:rsidRPr="00757BD6" w:rsidRDefault="00757BD6" w:rsidP="00757BD6">
            <w:pPr>
              <w:spacing w:after="0" w:line="240" w:lineRule="auto"/>
              <w:jc w:val="both"/>
              <w:rPr>
                <w:rFonts w:ascii="Times New Roman" w:hAnsi="Times New Roman" w:cs="Times New Roman"/>
                <w:sz w:val="24"/>
                <w:szCs w:val="24"/>
              </w:rPr>
            </w:pPr>
          </w:p>
          <w:p w14:paraId="219A3038" w14:textId="77777777" w:rsidR="00757BD6" w:rsidRPr="00757BD6" w:rsidRDefault="00757BD6" w:rsidP="00757BD6">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lang w:eastAsia="en-US"/>
              </w:rPr>
              <w:t>Iš ne Lietuvoje įsteigtų subjektų reikalaujama:</w:t>
            </w:r>
          </w:p>
          <w:p w14:paraId="33389DA0" w14:textId="77777777" w:rsidR="00757BD6" w:rsidRPr="00757BD6" w:rsidRDefault="00757BD6" w:rsidP="00757BD6">
            <w:pPr>
              <w:numPr>
                <w:ilvl w:val="0"/>
                <w:numId w:val="11"/>
              </w:numPr>
              <w:spacing w:after="0" w:line="240" w:lineRule="auto"/>
              <w:ind w:left="314"/>
              <w:jc w:val="both"/>
              <w:rPr>
                <w:rFonts w:ascii="Times New Roman" w:hAnsi="Times New Roman" w:cs="Times New Roman"/>
                <w:b/>
                <w:bCs/>
                <w:sz w:val="24"/>
                <w:szCs w:val="24"/>
              </w:rPr>
            </w:pPr>
            <w:r w:rsidRPr="00757BD6">
              <w:rPr>
                <w:rFonts w:ascii="Times New Roman" w:hAnsi="Times New Roman" w:cs="Times New Roman"/>
                <w:sz w:val="24"/>
                <w:szCs w:val="24"/>
              </w:rPr>
              <w:t>atitinkamos užsienio šalies institucijos dokumento</w:t>
            </w:r>
            <w:r w:rsidRPr="00757BD6">
              <w:rPr>
                <w:rFonts w:ascii="Times New Roman" w:hAnsi="Times New Roman" w:cs="Times New Roman"/>
                <w:sz w:val="24"/>
                <w:szCs w:val="24"/>
                <w:vertAlign w:val="superscript"/>
              </w:rPr>
              <w:footnoteReference w:id="7"/>
            </w:r>
            <w:r w:rsidRPr="00757BD6">
              <w:rPr>
                <w:rFonts w:ascii="Times New Roman" w:hAnsi="Times New Roman" w:cs="Times New Roman"/>
                <w:sz w:val="24"/>
                <w:szCs w:val="24"/>
              </w:rPr>
              <w:t>.</w:t>
            </w:r>
          </w:p>
          <w:p w14:paraId="1E03CF54" w14:textId="77777777" w:rsidR="00757BD6" w:rsidRPr="00757BD6" w:rsidRDefault="00757BD6" w:rsidP="00757BD6">
            <w:pPr>
              <w:spacing w:after="0" w:line="240" w:lineRule="auto"/>
              <w:jc w:val="both"/>
              <w:rPr>
                <w:rFonts w:ascii="Times New Roman" w:eastAsia="Yu Mincho" w:hAnsi="Times New Roman" w:cs="Times New Roman"/>
                <w:sz w:val="24"/>
                <w:szCs w:val="24"/>
              </w:rPr>
            </w:pPr>
          </w:p>
          <w:p w14:paraId="133598F1" w14:textId="77777777" w:rsidR="00757BD6" w:rsidRPr="00757BD6" w:rsidRDefault="00757BD6" w:rsidP="00757BD6">
            <w:pPr>
              <w:spacing w:after="0" w:line="240" w:lineRule="auto"/>
              <w:jc w:val="both"/>
              <w:rPr>
                <w:rFonts w:ascii="Times New Roman" w:hAnsi="Times New Roman" w:cs="Times New Roman"/>
                <w:i/>
                <w:iCs/>
                <w:sz w:val="24"/>
                <w:szCs w:val="24"/>
              </w:rPr>
            </w:pPr>
            <w:r w:rsidRPr="00757BD6">
              <w:rPr>
                <w:rFonts w:ascii="Times New Roman" w:hAnsi="Times New Roman" w:cs="Times New Roman"/>
                <w:sz w:val="24"/>
                <w:szCs w:val="24"/>
              </w:rPr>
              <w:t xml:space="preserve">Nurodyti dokumentai turi būti  išduoti ne anksčiau kaip </w:t>
            </w:r>
            <w:r w:rsidRPr="00757BD6">
              <w:rPr>
                <w:rFonts w:ascii="Times New Roman" w:hAnsi="Times New Roman" w:cs="Times New Roman"/>
                <w:color w:val="00B050"/>
                <w:sz w:val="24"/>
                <w:szCs w:val="24"/>
              </w:rPr>
              <w:t xml:space="preserve">120 dienų </w:t>
            </w:r>
            <w:r w:rsidRPr="00757BD6">
              <w:rPr>
                <w:rFonts w:ascii="Times New Roman" w:hAnsi="Times New Roman" w:cs="Times New Roman"/>
                <w:sz w:val="24"/>
                <w:szCs w:val="24"/>
              </w:rPr>
              <w:t xml:space="preserve">iki </w:t>
            </w:r>
            <w:r w:rsidRPr="00757BD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757BD6">
              <w:rPr>
                <w:rFonts w:ascii="Times New Roman" w:eastAsia="Times New Roman" w:hAnsi="Times New Roman" w:cs="Times New Roman"/>
                <w:sz w:val="24"/>
                <w:szCs w:val="24"/>
              </w:rPr>
              <w:t>umentus</w:t>
            </w:r>
            <w:r w:rsidRPr="00757BD6">
              <w:rPr>
                <w:rFonts w:ascii="Times New Roman" w:hAnsi="Times New Roman" w:cs="Times New Roman"/>
                <w:sz w:val="24"/>
                <w:szCs w:val="24"/>
              </w:rPr>
              <w:t xml:space="preserve">. </w:t>
            </w:r>
            <w:r w:rsidRPr="00757BD6">
              <w:rPr>
                <w:rFonts w:ascii="Times New Roman" w:hAnsi="Times New Roman" w:cs="Times New Roman"/>
                <w:b/>
                <w:bCs/>
                <w:i/>
                <w:iCs/>
                <w:sz w:val="24"/>
                <w:szCs w:val="24"/>
              </w:rPr>
              <w:t>Pavyzdys</w:t>
            </w:r>
            <w:r w:rsidRPr="00757BD6">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A391DB6" w14:textId="77777777" w:rsidR="00757BD6" w:rsidRPr="00757BD6" w:rsidRDefault="00757BD6" w:rsidP="00757BD6">
            <w:pPr>
              <w:spacing w:after="0" w:line="240" w:lineRule="auto"/>
              <w:jc w:val="both"/>
              <w:rPr>
                <w:rFonts w:ascii="Times New Roman" w:hAnsi="Times New Roman" w:cs="Times New Roman"/>
                <w:i/>
                <w:iCs/>
                <w:sz w:val="24"/>
                <w:szCs w:val="24"/>
              </w:rPr>
            </w:pPr>
          </w:p>
          <w:p w14:paraId="4C357F85" w14:textId="77777777" w:rsidR="00757BD6" w:rsidRPr="00757BD6" w:rsidRDefault="00757BD6" w:rsidP="00757BD6">
            <w:pPr>
              <w:spacing w:after="0" w:line="240" w:lineRule="auto"/>
              <w:jc w:val="both"/>
              <w:rPr>
                <w:rFonts w:ascii="Times New Roman" w:hAnsi="Times New Roman" w:cs="Times New Roman"/>
                <w:b/>
                <w:bCs/>
                <w:sz w:val="24"/>
                <w:szCs w:val="24"/>
              </w:rPr>
            </w:pPr>
            <w:r w:rsidRPr="00757BD6">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B69F832" w14:textId="77777777" w:rsidR="00757BD6" w:rsidRPr="00757BD6" w:rsidRDefault="00757BD6" w:rsidP="00757BD6">
            <w:pPr>
              <w:spacing w:after="0" w:line="240" w:lineRule="auto"/>
              <w:jc w:val="both"/>
              <w:rPr>
                <w:rFonts w:ascii="Times New Roman" w:hAnsi="Times New Roman" w:cs="Times New Roman"/>
                <w:b/>
                <w:bCs/>
                <w:sz w:val="24"/>
                <w:szCs w:val="24"/>
              </w:rPr>
            </w:pPr>
          </w:p>
          <w:p w14:paraId="6B6358B3" w14:textId="77777777" w:rsidR="00757BD6" w:rsidRPr="00757BD6" w:rsidRDefault="00757BD6" w:rsidP="00757BD6">
            <w:pPr>
              <w:spacing w:after="0" w:line="240" w:lineRule="auto"/>
              <w:jc w:val="both"/>
              <w:rPr>
                <w:rFonts w:ascii="Times New Roman" w:hAnsi="Times New Roman" w:cs="Times New Roman"/>
                <w:b/>
                <w:bCs/>
                <w:sz w:val="24"/>
                <w:szCs w:val="24"/>
              </w:rPr>
            </w:pPr>
            <w:r w:rsidRPr="00757BD6">
              <w:rPr>
                <w:rFonts w:ascii="Times New Roman" w:hAnsi="Times New Roman" w:cs="Times New Roman"/>
                <w:bCs/>
                <w:sz w:val="24"/>
                <w:szCs w:val="24"/>
              </w:rPr>
              <w:t>2) Dėl įsipareigojimų, susijusių su socialinio draudimo įmokų mokėjimu, įvykdymo i</w:t>
            </w:r>
            <w:r w:rsidRPr="00757BD6">
              <w:rPr>
                <w:rFonts w:ascii="Times New Roman" w:hAnsi="Times New Roman" w:cs="Times New Roman"/>
                <w:sz w:val="24"/>
                <w:szCs w:val="24"/>
                <w:lang w:eastAsia="en-US"/>
              </w:rPr>
              <w:t xml:space="preserve">š Lietuvoje įsteigtų subjektų </w:t>
            </w:r>
            <w:r w:rsidRPr="00757BD6">
              <w:rPr>
                <w:rFonts w:ascii="Times New Roman" w:hAnsi="Times New Roman" w:cs="Times New Roman"/>
                <w:bCs/>
                <w:sz w:val="24"/>
                <w:szCs w:val="24"/>
              </w:rPr>
              <w:t>prašoma:</w:t>
            </w:r>
          </w:p>
          <w:p w14:paraId="5D4EB041" w14:textId="77777777" w:rsidR="00757BD6" w:rsidRPr="00757BD6" w:rsidRDefault="00757BD6" w:rsidP="00757BD6">
            <w:pPr>
              <w:spacing w:after="0" w:line="240" w:lineRule="auto"/>
              <w:jc w:val="both"/>
              <w:rPr>
                <w:rFonts w:ascii="Times New Roman" w:hAnsi="Times New Roman" w:cs="Times New Roman"/>
                <w:bCs/>
                <w:sz w:val="24"/>
                <w:szCs w:val="24"/>
              </w:rPr>
            </w:pPr>
            <w:r w:rsidRPr="00757BD6">
              <w:rPr>
                <w:rFonts w:ascii="Times New Roman" w:hAnsi="Times New Roman" w:cs="Times New Roman"/>
                <w:bCs/>
                <w:sz w:val="24"/>
                <w:szCs w:val="24"/>
              </w:rPr>
              <w:t xml:space="preserve">2.1) Jeigu tiekėjas yra juridinis asmuo, registruotas Lietuvos Respublikoje, iš jo </w:t>
            </w:r>
            <w:r w:rsidRPr="00757BD6">
              <w:rPr>
                <w:rFonts w:ascii="Times New Roman" w:hAnsi="Times New Roman" w:cs="Times New Roman"/>
                <w:bCs/>
                <w:sz w:val="24"/>
                <w:szCs w:val="24"/>
              </w:rPr>
              <w:lastRenderedPageBreak/>
              <w:t xml:space="preserve">nereikalaujama pateikti jokių šį reikalavimą įrodančių dokumentų. Perkančioji organizacija savarankiškai patikrina duomenis nacionalinėje duomenų bazėje,  adresu </w:t>
            </w:r>
            <w:hyperlink r:id="rId21" w:history="1">
              <w:r w:rsidRPr="00757BD6">
                <w:rPr>
                  <w:rFonts w:ascii="Times New Roman" w:hAnsi="Times New Roman" w:cs="Times New Roman"/>
                  <w:bCs/>
                  <w:sz w:val="24"/>
                  <w:szCs w:val="24"/>
                  <w:u w:val="single"/>
                </w:rPr>
                <w:t>http://draudejai.sodra.lt/draudeju_viesi_duomenys/</w:t>
              </w:r>
            </w:hyperlink>
            <w:r w:rsidRPr="00757BD6">
              <w:rPr>
                <w:rFonts w:ascii="Times New Roman" w:hAnsi="Times New Roman" w:cs="Times New Roman"/>
                <w:bCs/>
                <w:sz w:val="24"/>
                <w:szCs w:val="24"/>
              </w:rPr>
              <w:t>.</w:t>
            </w:r>
          </w:p>
          <w:p w14:paraId="2ECC96BD" w14:textId="77777777" w:rsidR="00757BD6" w:rsidRPr="00757BD6" w:rsidRDefault="00757BD6" w:rsidP="00757BD6">
            <w:pPr>
              <w:spacing w:after="0" w:line="240" w:lineRule="auto"/>
              <w:jc w:val="both"/>
              <w:rPr>
                <w:rFonts w:ascii="Times New Roman" w:hAnsi="Times New Roman" w:cs="Times New Roman"/>
                <w:b/>
                <w:bCs/>
                <w:sz w:val="24"/>
                <w:szCs w:val="24"/>
              </w:rPr>
            </w:pPr>
          </w:p>
          <w:p w14:paraId="79BFA46D" w14:textId="77777777" w:rsidR="00757BD6" w:rsidRPr="00757BD6" w:rsidRDefault="00757BD6" w:rsidP="00757BD6">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13ECA6" w14:textId="77777777" w:rsidR="00757BD6" w:rsidRPr="00757BD6" w:rsidRDefault="00757BD6" w:rsidP="00757BD6">
            <w:pPr>
              <w:spacing w:after="0" w:line="240" w:lineRule="auto"/>
              <w:jc w:val="both"/>
              <w:rPr>
                <w:rFonts w:ascii="Times New Roman" w:hAnsi="Times New Roman" w:cs="Times New Roman"/>
                <w:b/>
                <w:bCs/>
                <w:sz w:val="24"/>
                <w:szCs w:val="24"/>
              </w:rPr>
            </w:pPr>
          </w:p>
          <w:p w14:paraId="3F6A6A4E" w14:textId="77777777" w:rsidR="00757BD6" w:rsidRPr="00757BD6" w:rsidRDefault="00757BD6" w:rsidP="00757BD6">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07D0F8B" w14:textId="77777777" w:rsidR="00757BD6" w:rsidRPr="00757BD6" w:rsidRDefault="00757BD6" w:rsidP="00757BD6">
            <w:pPr>
              <w:spacing w:after="0" w:line="240" w:lineRule="auto"/>
              <w:jc w:val="both"/>
              <w:rPr>
                <w:rFonts w:ascii="Times New Roman" w:hAnsi="Times New Roman" w:cs="Times New Roman"/>
                <w:b/>
                <w:bCs/>
                <w:sz w:val="24"/>
                <w:szCs w:val="24"/>
              </w:rPr>
            </w:pPr>
          </w:p>
          <w:p w14:paraId="08CA4634" w14:textId="77777777" w:rsidR="00757BD6" w:rsidRPr="00757BD6" w:rsidRDefault="00757BD6" w:rsidP="00757BD6">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lang w:eastAsia="en-US"/>
              </w:rPr>
              <w:t>Iš ne Lietuvoje įsteigtų subjektų reikalaujama:</w:t>
            </w:r>
          </w:p>
          <w:p w14:paraId="52F3F25C" w14:textId="77777777" w:rsidR="00757BD6" w:rsidRPr="00757BD6" w:rsidRDefault="00757BD6" w:rsidP="00757BD6">
            <w:pPr>
              <w:numPr>
                <w:ilvl w:val="0"/>
                <w:numId w:val="11"/>
              </w:numPr>
              <w:spacing w:after="0" w:line="240" w:lineRule="auto"/>
              <w:ind w:left="314"/>
              <w:jc w:val="both"/>
              <w:rPr>
                <w:rFonts w:ascii="Times New Roman" w:hAnsi="Times New Roman" w:cs="Times New Roman"/>
                <w:b/>
                <w:bCs/>
                <w:sz w:val="24"/>
                <w:szCs w:val="24"/>
              </w:rPr>
            </w:pPr>
            <w:r w:rsidRPr="00757BD6">
              <w:rPr>
                <w:rFonts w:ascii="Times New Roman" w:hAnsi="Times New Roman" w:cs="Times New Roman"/>
                <w:sz w:val="24"/>
                <w:szCs w:val="24"/>
              </w:rPr>
              <w:t>atitinkamos užsienio šalies kompetentingos institucijos dokumento</w:t>
            </w:r>
            <w:r w:rsidRPr="00757BD6">
              <w:rPr>
                <w:rFonts w:ascii="Times New Roman" w:hAnsi="Times New Roman" w:cs="Times New Roman"/>
                <w:sz w:val="24"/>
                <w:szCs w:val="24"/>
                <w:vertAlign w:val="superscript"/>
              </w:rPr>
              <w:footnoteReference w:id="8"/>
            </w:r>
            <w:r w:rsidRPr="00757BD6">
              <w:rPr>
                <w:rFonts w:ascii="Times New Roman" w:hAnsi="Times New Roman" w:cs="Times New Roman"/>
                <w:sz w:val="24"/>
                <w:szCs w:val="24"/>
              </w:rPr>
              <w:t>.</w:t>
            </w:r>
          </w:p>
          <w:p w14:paraId="73A59979" w14:textId="77777777" w:rsidR="00757BD6" w:rsidRPr="00757BD6" w:rsidRDefault="00757BD6" w:rsidP="00757BD6">
            <w:pPr>
              <w:spacing w:after="0" w:line="240" w:lineRule="auto"/>
              <w:jc w:val="both"/>
              <w:rPr>
                <w:rFonts w:ascii="Times New Roman" w:hAnsi="Times New Roman" w:cs="Times New Roman"/>
                <w:b/>
                <w:bCs/>
                <w:sz w:val="24"/>
                <w:szCs w:val="24"/>
              </w:rPr>
            </w:pPr>
          </w:p>
          <w:p w14:paraId="32FD9FEF" w14:textId="77777777" w:rsidR="00757BD6" w:rsidRPr="00757BD6" w:rsidRDefault="00757BD6" w:rsidP="00757BD6">
            <w:pPr>
              <w:spacing w:after="0" w:line="240" w:lineRule="auto"/>
              <w:jc w:val="both"/>
              <w:rPr>
                <w:rFonts w:ascii="Times New Roman" w:hAnsi="Times New Roman" w:cs="Times New Roman"/>
                <w:i/>
                <w:iCs/>
                <w:sz w:val="24"/>
                <w:szCs w:val="24"/>
              </w:rPr>
            </w:pPr>
            <w:r w:rsidRPr="00757BD6">
              <w:rPr>
                <w:rFonts w:ascii="Times New Roman" w:hAnsi="Times New Roman" w:cs="Times New Roman"/>
                <w:sz w:val="24"/>
                <w:szCs w:val="24"/>
              </w:rPr>
              <w:t xml:space="preserve">Nurodyti dokumentai turi būti  išduoti ne anksčiau kaip </w:t>
            </w:r>
            <w:r w:rsidRPr="00757BD6">
              <w:rPr>
                <w:rFonts w:ascii="Times New Roman" w:hAnsi="Times New Roman" w:cs="Times New Roman"/>
                <w:color w:val="00B050"/>
                <w:sz w:val="24"/>
                <w:szCs w:val="24"/>
              </w:rPr>
              <w:t xml:space="preserve">120 dienų </w:t>
            </w:r>
            <w:r w:rsidRPr="00757BD6">
              <w:rPr>
                <w:rFonts w:ascii="Times New Roman" w:hAnsi="Times New Roman" w:cs="Times New Roman"/>
                <w:sz w:val="24"/>
                <w:szCs w:val="24"/>
              </w:rPr>
              <w:t xml:space="preserve">iki </w:t>
            </w:r>
            <w:r w:rsidRPr="00757BD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757BD6">
              <w:rPr>
                <w:rFonts w:ascii="Times New Roman" w:eastAsia="Times New Roman" w:hAnsi="Times New Roman" w:cs="Times New Roman"/>
                <w:sz w:val="24"/>
                <w:szCs w:val="24"/>
              </w:rPr>
              <w:t>umentus</w:t>
            </w:r>
            <w:r w:rsidRPr="00757BD6">
              <w:rPr>
                <w:rFonts w:ascii="Times New Roman" w:hAnsi="Times New Roman" w:cs="Times New Roman"/>
                <w:sz w:val="24"/>
                <w:szCs w:val="24"/>
              </w:rPr>
              <w:t xml:space="preserve">. </w:t>
            </w:r>
            <w:r w:rsidRPr="00757BD6">
              <w:rPr>
                <w:rFonts w:ascii="Times New Roman" w:hAnsi="Times New Roman" w:cs="Times New Roman"/>
                <w:b/>
                <w:bCs/>
                <w:i/>
                <w:iCs/>
                <w:sz w:val="24"/>
                <w:szCs w:val="24"/>
              </w:rPr>
              <w:t>Pavyzdys</w:t>
            </w:r>
            <w:r w:rsidRPr="00757BD6">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46ED59BB" w14:textId="77777777" w:rsidR="00757BD6" w:rsidRPr="00757BD6" w:rsidRDefault="00757BD6" w:rsidP="00757BD6">
            <w:pPr>
              <w:spacing w:after="0" w:line="240" w:lineRule="auto"/>
              <w:jc w:val="both"/>
              <w:rPr>
                <w:rFonts w:ascii="Times New Roman" w:hAnsi="Times New Roman" w:cs="Times New Roman"/>
                <w:b/>
                <w:bCs/>
                <w:sz w:val="24"/>
                <w:szCs w:val="24"/>
              </w:rPr>
            </w:pPr>
          </w:p>
          <w:p w14:paraId="1A9846D5" w14:textId="77777777" w:rsidR="00757BD6" w:rsidRPr="00757BD6" w:rsidRDefault="00757BD6" w:rsidP="00757BD6">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EE2226F" w14:textId="77777777" w:rsidR="00757BD6" w:rsidRPr="00757BD6" w:rsidRDefault="00757BD6" w:rsidP="00757BD6">
            <w:pPr>
              <w:spacing w:after="0" w:line="240" w:lineRule="auto"/>
              <w:jc w:val="both"/>
              <w:rPr>
                <w:rFonts w:ascii="Times New Roman" w:hAnsi="Times New Roman" w:cs="Times New Roman"/>
                <w:b/>
                <w:bCs/>
                <w:sz w:val="24"/>
                <w:szCs w:val="24"/>
              </w:rPr>
            </w:pPr>
          </w:p>
        </w:tc>
      </w:tr>
      <w:tr w:rsidR="00757BD6" w:rsidRPr="00757BD6" w14:paraId="0A6FDCB4" w14:textId="77777777" w:rsidTr="005573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A7456" w14:textId="77777777" w:rsidR="00757BD6" w:rsidRPr="00757BD6" w:rsidRDefault="00757BD6" w:rsidP="00757BD6">
            <w:pPr>
              <w:numPr>
                <w:ilvl w:val="0"/>
                <w:numId w:val="10"/>
              </w:numPr>
              <w:spacing w:after="0" w:line="240" w:lineRule="auto"/>
              <w:ind w:left="0" w:firstLine="0"/>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FDCE46" w14:textId="77777777" w:rsidR="00757BD6" w:rsidRPr="00757BD6" w:rsidRDefault="00757BD6" w:rsidP="00757BD6">
            <w:pPr>
              <w:spacing w:after="0" w:line="240" w:lineRule="auto"/>
              <w:jc w:val="both"/>
              <w:rPr>
                <w:rFonts w:ascii="Times New Roman" w:hAnsi="Times New Roman" w:cs="Times New Roman"/>
                <w:b/>
                <w:bCs/>
                <w:sz w:val="24"/>
                <w:szCs w:val="24"/>
              </w:rPr>
            </w:pPr>
            <w:r w:rsidRPr="00757BD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DF34C4" w14:textId="77777777" w:rsidR="00757BD6" w:rsidRPr="00757BD6" w:rsidRDefault="00757BD6" w:rsidP="00757BD6">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t>VPĮ 46 straipsnio 4 dalies 1 punktas</w:t>
            </w:r>
          </w:p>
          <w:p w14:paraId="00F7F4CF" w14:textId="77777777" w:rsidR="00757BD6" w:rsidRPr="00757BD6" w:rsidRDefault="00757BD6" w:rsidP="00757BD6">
            <w:pPr>
              <w:spacing w:after="0" w:line="240" w:lineRule="auto"/>
              <w:jc w:val="both"/>
              <w:rPr>
                <w:rFonts w:ascii="Times New Roman" w:eastAsia="Yu Mincho" w:hAnsi="Times New Roman" w:cs="Times New Roman"/>
                <w:sz w:val="24"/>
                <w:szCs w:val="24"/>
              </w:rPr>
            </w:pPr>
          </w:p>
          <w:p w14:paraId="4377661E" w14:textId="77777777" w:rsidR="00757BD6" w:rsidRPr="00757BD6" w:rsidRDefault="00757BD6" w:rsidP="00757BD6">
            <w:pPr>
              <w:spacing w:after="0" w:line="240" w:lineRule="auto"/>
              <w:jc w:val="both"/>
              <w:rPr>
                <w:rFonts w:ascii="Times New Roman" w:eastAsia="Yu Mincho" w:hAnsi="Times New Roman" w:cs="Times New Roman"/>
                <w:sz w:val="24"/>
                <w:szCs w:val="24"/>
                <w:lang w:eastAsia="en-US"/>
              </w:rPr>
            </w:pPr>
            <w:r w:rsidRPr="00757BD6">
              <w:rPr>
                <w:rFonts w:ascii="Times New Roman" w:eastAsia="Yu Mincho" w:hAnsi="Times New Roman" w:cs="Times New Roman"/>
                <w:sz w:val="24"/>
                <w:szCs w:val="24"/>
              </w:rPr>
              <w:t>EBVPD III dalies C10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955A39" w14:textId="77777777" w:rsidR="00757BD6" w:rsidRPr="00757BD6" w:rsidRDefault="00757BD6" w:rsidP="00757BD6">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t>Iš Lietuvoje įsteigtų subjektų įrodančių dokumentų nereikalaujama. Užtenka pateikto EBVPD.</w:t>
            </w:r>
          </w:p>
          <w:p w14:paraId="3AB33365" w14:textId="77777777" w:rsidR="00757BD6" w:rsidRPr="00757BD6" w:rsidRDefault="00757BD6" w:rsidP="00757BD6">
            <w:pPr>
              <w:spacing w:after="0" w:line="240" w:lineRule="auto"/>
              <w:jc w:val="both"/>
              <w:rPr>
                <w:rFonts w:ascii="Times New Roman" w:hAnsi="Times New Roman" w:cs="Times New Roman"/>
                <w:bCs/>
                <w:iCs/>
                <w:sz w:val="24"/>
                <w:szCs w:val="24"/>
                <w:lang w:eastAsia="en-US"/>
              </w:rPr>
            </w:pPr>
          </w:p>
          <w:p w14:paraId="07C778BF" w14:textId="77777777" w:rsidR="00757BD6" w:rsidRPr="00757BD6" w:rsidRDefault="00757BD6" w:rsidP="00757BD6">
            <w:pPr>
              <w:spacing w:after="0" w:line="240" w:lineRule="auto"/>
              <w:jc w:val="both"/>
              <w:rPr>
                <w:rFonts w:ascii="Times New Roman" w:hAnsi="Times New Roman" w:cs="Times New Roman"/>
                <w:b/>
                <w:bCs/>
                <w:iCs/>
                <w:sz w:val="24"/>
                <w:szCs w:val="24"/>
                <w:lang w:eastAsia="en-US"/>
              </w:rPr>
            </w:pPr>
          </w:p>
        </w:tc>
      </w:tr>
      <w:tr w:rsidR="00757BD6" w:rsidRPr="00757BD6" w14:paraId="3596CADC" w14:textId="77777777" w:rsidTr="005573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72AA67" w14:textId="77777777" w:rsidR="00757BD6" w:rsidRPr="00757BD6" w:rsidRDefault="00757BD6" w:rsidP="00757BD6">
            <w:pPr>
              <w:numPr>
                <w:ilvl w:val="0"/>
                <w:numId w:val="10"/>
              </w:numPr>
              <w:spacing w:after="0" w:line="240" w:lineRule="auto"/>
              <w:ind w:left="0" w:firstLine="0"/>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FFF00F" w14:textId="77777777" w:rsidR="00757BD6" w:rsidRPr="00757BD6" w:rsidRDefault="00757BD6" w:rsidP="00757BD6">
            <w:pPr>
              <w:spacing w:after="0" w:line="240" w:lineRule="auto"/>
              <w:jc w:val="both"/>
              <w:rPr>
                <w:rFonts w:ascii="Times New Roman" w:hAnsi="Times New Roman" w:cs="Times New Roman"/>
                <w:b/>
                <w:bCs/>
                <w:sz w:val="24"/>
                <w:szCs w:val="24"/>
              </w:rPr>
            </w:pPr>
            <w:r w:rsidRPr="00757BD6">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7AA94397" w14:textId="77777777" w:rsidR="00757BD6" w:rsidRPr="00757BD6" w:rsidRDefault="00757BD6" w:rsidP="00757BD6">
            <w:pPr>
              <w:spacing w:after="0" w:line="240" w:lineRule="auto"/>
              <w:jc w:val="both"/>
              <w:rPr>
                <w:rFonts w:ascii="Times New Roman" w:hAnsi="Times New Roman" w:cs="Times New Roman"/>
                <w:b/>
                <w:bCs/>
                <w:sz w:val="24"/>
                <w:szCs w:val="24"/>
              </w:rPr>
            </w:pPr>
            <w:r w:rsidRPr="00757BD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9302D9" w14:textId="77777777" w:rsidR="00757BD6" w:rsidRPr="00757BD6" w:rsidRDefault="00757BD6" w:rsidP="00757BD6">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t>VPĮ 46 straipsnio 4 dalies 2 punktas</w:t>
            </w:r>
          </w:p>
          <w:p w14:paraId="04E11694" w14:textId="77777777" w:rsidR="00757BD6" w:rsidRPr="00757BD6" w:rsidRDefault="00757BD6" w:rsidP="00757BD6">
            <w:pPr>
              <w:spacing w:after="0" w:line="240" w:lineRule="auto"/>
              <w:jc w:val="both"/>
              <w:rPr>
                <w:rFonts w:ascii="Times New Roman" w:eastAsia="Yu Mincho" w:hAnsi="Times New Roman" w:cs="Times New Roman"/>
                <w:sz w:val="24"/>
                <w:szCs w:val="24"/>
              </w:rPr>
            </w:pPr>
          </w:p>
          <w:p w14:paraId="4A2BD3C7" w14:textId="77777777" w:rsidR="00757BD6" w:rsidRPr="00757BD6" w:rsidRDefault="00757BD6" w:rsidP="00757BD6">
            <w:pPr>
              <w:spacing w:after="0" w:line="240" w:lineRule="auto"/>
              <w:jc w:val="both"/>
              <w:rPr>
                <w:rFonts w:ascii="Times New Roman" w:eastAsia="Yu Mincho" w:hAnsi="Times New Roman" w:cs="Times New Roman"/>
                <w:sz w:val="24"/>
                <w:szCs w:val="24"/>
              </w:rPr>
            </w:pPr>
            <w:r w:rsidRPr="00757BD6">
              <w:rPr>
                <w:rFonts w:ascii="Times New Roman" w:eastAsia="Yu Mincho" w:hAnsi="Times New Roman" w:cs="Times New Roman"/>
                <w:sz w:val="24"/>
                <w:szCs w:val="24"/>
              </w:rPr>
              <w:t>EBVPD III dalies C12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852FC" w14:textId="77777777" w:rsidR="00757BD6" w:rsidRPr="00757BD6" w:rsidRDefault="00757BD6" w:rsidP="00757BD6">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t>Iš Lietuvoje įsteigtų subjektų įrodančių dokumentų nereikalaujama. Užtenka pateikto EBVPD.</w:t>
            </w:r>
          </w:p>
          <w:p w14:paraId="53445148" w14:textId="77777777" w:rsidR="00757BD6" w:rsidRPr="00757BD6" w:rsidRDefault="00757BD6" w:rsidP="00757BD6">
            <w:pPr>
              <w:spacing w:after="0" w:line="240" w:lineRule="auto"/>
              <w:jc w:val="both"/>
              <w:rPr>
                <w:rFonts w:ascii="Times New Roman" w:hAnsi="Times New Roman" w:cs="Times New Roman"/>
                <w:bCs/>
                <w:iCs/>
                <w:sz w:val="24"/>
                <w:szCs w:val="24"/>
                <w:lang w:eastAsia="en-US"/>
              </w:rPr>
            </w:pPr>
          </w:p>
          <w:p w14:paraId="7EEF18C9" w14:textId="77777777" w:rsidR="00757BD6" w:rsidRPr="00757BD6" w:rsidRDefault="00757BD6" w:rsidP="00757BD6">
            <w:pPr>
              <w:spacing w:after="0" w:line="240" w:lineRule="auto"/>
              <w:jc w:val="both"/>
              <w:rPr>
                <w:rFonts w:ascii="Times New Roman" w:hAnsi="Times New Roman" w:cs="Times New Roman"/>
                <w:b/>
                <w:bCs/>
                <w:iCs/>
                <w:sz w:val="24"/>
                <w:szCs w:val="24"/>
                <w:lang w:eastAsia="en-US"/>
              </w:rPr>
            </w:pPr>
          </w:p>
        </w:tc>
      </w:tr>
      <w:tr w:rsidR="00757BD6" w:rsidRPr="00757BD6" w14:paraId="145CFA5E" w14:textId="77777777" w:rsidTr="005573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F12CDD" w14:textId="77777777" w:rsidR="00757BD6" w:rsidRPr="00757BD6" w:rsidRDefault="00757BD6" w:rsidP="00757BD6">
            <w:pPr>
              <w:numPr>
                <w:ilvl w:val="0"/>
                <w:numId w:val="10"/>
              </w:numPr>
              <w:spacing w:after="0" w:line="240" w:lineRule="auto"/>
              <w:ind w:left="0" w:firstLine="0"/>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531D68" w14:textId="77777777" w:rsidR="00757BD6" w:rsidRPr="00757BD6" w:rsidRDefault="00757BD6" w:rsidP="00757BD6">
            <w:pPr>
              <w:spacing w:after="0" w:line="240" w:lineRule="auto"/>
              <w:jc w:val="both"/>
              <w:rPr>
                <w:rFonts w:ascii="Times New Roman" w:hAnsi="Times New Roman" w:cs="Times New Roman"/>
                <w:b/>
                <w:bCs/>
                <w:sz w:val="24"/>
                <w:szCs w:val="24"/>
              </w:rPr>
            </w:pPr>
            <w:r w:rsidRPr="00757BD6">
              <w:rPr>
                <w:rFonts w:ascii="Times New Roman" w:hAnsi="Times New Roman" w:cs="Times New Roman"/>
                <w:sz w:val="24"/>
                <w:szCs w:val="24"/>
              </w:rPr>
              <w:t xml:space="preserve">Pažeista konkurencija, kaip nustatyta VPĮ 27 straipsnio </w:t>
            </w:r>
            <w:r w:rsidRPr="00757BD6">
              <w:rPr>
                <w:rFonts w:ascii="Times New Roman" w:hAnsi="Times New Roman" w:cs="Times New Roman"/>
                <w:sz w:val="24"/>
                <w:szCs w:val="24"/>
              </w:rPr>
              <w:lastRenderedPageBreak/>
              <w:t>3 ir 4 dalyse, ir atitinkamos padėties negalima ištaisyti.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9C1A31" w14:textId="77777777" w:rsidR="00757BD6" w:rsidRPr="00757BD6" w:rsidRDefault="00757BD6" w:rsidP="00757BD6">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lastRenderedPageBreak/>
              <w:t xml:space="preserve">VPĮ 46 straipsnio 4 </w:t>
            </w:r>
            <w:r w:rsidRPr="00757BD6">
              <w:rPr>
                <w:rFonts w:ascii="Times New Roman" w:eastAsia="Yu Mincho" w:hAnsi="Times New Roman" w:cs="Times New Roman"/>
                <w:b/>
                <w:bCs/>
                <w:sz w:val="24"/>
                <w:szCs w:val="24"/>
              </w:rPr>
              <w:lastRenderedPageBreak/>
              <w:t>dalies 3 punktas</w:t>
            </w:r>
          </w:p>
          <w:p w14:paraId="2DA5837F" w14:textId="77777777" w:rsidR="00757BD6" w:rsidRPr="00757BD6" w:rsidRDefault="00757BD6" w:rsidP="00757BD6">
            <w:pPr>
              <w:spacing w:after="0" w:line="240" w:lineRule="auto"/>
              <w:jc w:val="both"/>
              <w:rPr>
                <w:rFonts w:ascii="Times New Roman" w:eastAsia="Yu Mincho" w:hAnsi="Times New Roman" w:cs="Times New Roman"/>
                <w:sz w:val="24"/>
                <w:szCs w:val="24"/>
              </w:rPr>
            </w:pPr>
          </w:p>
          <w:p w14:paraId="41B273BB" w14:textId="77777777" w:rsidR="00757BD6" w:rsidRPr="00757BD6" w:rsidRDefault="00757BD6" w:rsidP="00757BD6">
            <w:pPr>
              <w:spacing w:after="0" w:line="240" w:lineRule="auto"/>
              <w:jc w:val="both"/>
              <w:rPr>
                <w:rFonts w:ascii="Times New Roman" w:eastAsia="Yu Mincho" w:hAnsi="Times New Roman" w:cs="Times New Roman"/>
                <w:sz w:val="24"/>
                <w:szCs w:val="24"/>
                <w:lang w:eastAsia="en-US"/>
              </w:rPr>
            </w:pPr>
            <w:r w:rsidRPr="00757BD6">
              <w:rPr>
                <w:rFonts w:ascii="Times New Roman" w:eastAsia="Yu Mincho" w:hAnsi="Times New Roman" w:cs="Times New Roman"/>
                <w:sz w:val="24"/>
                <w:szCs w:val="24"/>
              </w:rPr>
              <w:t>EBVPD III dalies C13 punktas</w:t>
            </w:r>
            <w:r w:rsidRPr="00757BD6">
              <w:rPr>
                <w:rFonts w:ascii="Times New Roman" w:eastAsia="Yu Mincho" w:hAnsi="Times New Roman" w:cs="Times New Roman"/>
                <w:sz w:val="24"/>
                <w:szCs w:val="24"/>
                <w:lang w:eastAsia="en-US"/>
              </w:rPr>
              <w:t xml:space="preserve"> </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EA98B" w14:textId="77777777" w:rsidR="00757BD6" w:rsidRPr="00757BD6" w:rsidRDefault="00757BD6" w:rsidP="00757BD6">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lastRenderedPageBreak/>
              <w:t>Iš Lietuvoje įsteigtų subjektų įrodančių dokumentų nereikalaujama. Užtenka pateikto EBVPD.</w:t>
            </w:r>
          </w:p>
          <w:p w14:paraId="2B8B26D1" w14:textId="77777777" w:rsidR="00757BD6" w:rsidRPr="00757BD6" w:rsidRDefault="00757BD6" w:rsidP="00757BD6">
            <w:pPr>
              <w:spacing w:after="0" w:line="240" w:lineRule="auto"/>
              <w:jc w:val="both"/>
              <w:rPr>
                <w:rFonts w:ascii="Times New Roman" w:hAnsi="Times New Roman" w:cs="Times New Roman"/>
                <w:b/>
                <w:bCs/>
                <w:iCs/>
                <w:sz w:val="24"/>
                <w:szCs w:val="24"/>
                <w:lang w:eastAsia="en-US"/>
              </w:rPr>
            </w:pPr>
          </w:p>
        </w:tc>
      </w:tr>
      <w:tr w:rsidR="00757BD6" w:rsidRPr="00757BD6" w14:paraId="40C618B3" w14:textId="77777777" w:rsidTr="005573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FDA4D7" w14:textId="77777777" w:rsidR="00757BD6" w:rsidRPr="00757BD6" w:rsidRDefault="00757BD6" w:rsidP="00757BD6">
            <w:pPr>
              <w:numPr>
                <w:ilvl w:val="0"/>
                <w:numId w:val="10"/>
              </w:numPr>
              <w:spacing w:after="0" w:line="240" w:lineRule="auto"/>
              <w:ind w:left="0" w:firstLine="0"/>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A9AAE5" w14:textId="77777777" w:rsidR="00757BD6" w:rsidRPr="00757BD6" w:rsidRDefault="00757BD6" w:rsidP="00757BD6">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0DBE0E" w14:textId="77777777" w:rsidR="00757BD6" w:rsidRPr="00757BD6" w:rsidRDefault="00757BD6" w:rsidP="00757BD6">
            <w:pPr>
              <w:spacing w:after="0" w:line="240" w:lineRule="auto"/>
              <w:jc w:val="both"/>
              <w:rPr>
                <w:rFonts w:ascii="Times New Roman" w:hAnsi="Times New Roman" w:cs="Times New Roman"/>
                <w:bCs/>
                <w:sz w:val="24"/>
                <w:szCs w:val="24"/>
              </w:rPr>
            </w:pPr>
            <w:r w:rsidRPr="00757BD6">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w:t>
            </w:r>
            <w:r w:rsidRPr="00757BD6">
              <w:rPr>
                <w:rFonts w:ascii="Times New Roman" w:hAnsi="Times New Roman" w:cs="Times New Roman"/>
                <w:bCs/>
                <w:sz w:val="24"/>
                <w:szCs w:val="24"/>
              </w:rPr>
              <w:lastRenderedPageBreak/>
              <w:t xml:space="preserve">pirkimo ar koncesijos suteikimo procedūrų. </w:t>
            </w:r>
          </w:p>
          <w:p w14:paraId="5840CEAA" w14:textId="77777777" w:rsidR="00757BD6" w:rsidRPr="00757BD6" w:rsidRDefault="00757BD6" w:rsidP="00757BD6">
            <w:pPr>
              <w:spacing w:after="0" w:line="240" w:lineRule="auto"/>
              <w:jc w:val="both"/>
              <w:rPr>
                <w:rFonts w:ascii="Times New Roman" w:hAnsi="Times New Roman" w:cs="Times New Roman"/>
                <w:bCs/>
                <w:sz w:val="24"/>
                <w:szCs w:val="24"/>
              </w:rPr>
            </w:pPr>
            <w:r w:rsidRPr="00757BD6">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4536B6" w14:textId="77777777" w:rsidR="00757BD6" w:rsidRPr="00757BD6" w:rsidRDefault="00757BD6" w:rsidP="00757BD6">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lastRenderedPageBreak/>
              <w:t>VPĮ 46 straipsnio 4 dalies 4 punktas</w:t>
            </w:r>
          </w:p>
          <w:p w14:paraId="7F50AD9E" w14:textId="77777777" w:rsidR="00757BD6" w:rsidRPr="00757BD6" w:rsidRDefault="00757BD6" w:rsidP="00757BD6">
            <w:pPr>
              <w:spacing w:after="0" w:line="240" w:lineRule="auto"/>
              <w:jc w:val="both"/>
              <w:rPr>
                <w:rFonts w:ascii="Times New Roman" w:eastAsia="Yu Mincho" w:hAnsi="Times New Roman" w:cs="Times New Roman"/>
                <w:sz w:val="24"/>
                <w:szCs w:val="24"/>
              </w:rPr>
            </w:pPr>
          </w:p>
          <w:p w14:paraId="55218DDE" w14:textId="77777777" w:rsidR="00757BD6" w:rsidRPr="00757BD6" w:rsidRDefault="00757BD6" w:rsidP="00757BD6">
            <w:pPr>
              <w:spacing w:after="0" w:line="240" w:lineRule="auto"/>
              <w:jc w:val="both"/>
              <w:rPr>
                <w:rFonts w:ascii="Times New Roman" w:eastAsia="Yu Mincho" w:hAnsi="Times New Roman" w:cs="Times New Roman"/>
                <w:sz w:val="24"/>
                <w:szCs w:val="24"/>
                <w:lang w:eastAsia="en-US"/>
              </w:rPr>
            </w:pPr>
            <w:r w:rsidRPr="00757BD6">
              <w:rPr>
                <w:rFonts w:ascii="Times New Roman" w:eastAsia="Yu Mincho" w:hAnsi="Times New Roman" w:cs="Times New Roman"/>
                <w:sz w:val="24"/>
                <w:szCs w:val="24"/>
              </w:rPr>
              <w:t>EBVPD III dalies C15 punktas</w:t>
            </w:r>
            <w:r w:rsidRPr="00757BD6">
              <w:rPr>
                <w:rFonts w:ascii="Times New Roman" w:eastAsia="Yu Mincho" w:hAnsi="Times New Roman" w:cs="Times New Roman"/>
                <w:sz w:val="24"/>
                <w:szCs w:val="24"/>
                <w:lang w:eastAsia="en-US"/>
              </w:rPr>
              <w:t xml:space="preserve"> </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4C6714" w14:textId="77777777" w:rsidR="00757BD6" w:rsidRPr="00757BD6" w:rsidRDefault="00757BD6" w:rsidP="00757BD6">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t>Iš Lietuvoje įsteigtų subjektų įrodančių dokumentų nereikalaujama. Užtenka pateikto EBVPD.</w:t>
            </w:r>
          </w:p>
          <w:p w14:paraId="251B0D2F" w14:textId="77777777" w:rsidR="00757BD6" w:rsidRPr="00757BD6" w:rsidRDefault="00757BD6" w:rsidP="00757BD6">
            <w:pPr>
              <w:spacing w:after="0" w:line="240" w:lineRule="auto"/>
              <w:jc w:val="both"/>
              <w:rPr>
                <w:rFonts w:ascii="Times New Roman" w:hAnsi="Times New Roman" w:cs="Times New Roman"/>
                <w:bCs/>
                <w:iCs/>
                <w:sz w:val="24"/>
                <w:szCs w:val="24"/>
                <w:lang w:eastAsia="en-US"/>
              </w:rPr>
            </w:pPr>
          </w:p>
          <w:p w14:paraId="19D59048" w14:textId="77777777" w:rsidR="00757BD6" w:rsidRPr="00757BD6" w:rsidRDefault="00757BD6" w:rsidP="00757BD6">
            <w:pPr>
              <w:spacing w:after="0" w:line="240" w:lineRule="auto"/>
              <w:jc w:val="both"/>
              <w:rPr>
                <w:rFonts w:ascii="Times New Roman" w:hAnsi="Times New Roman" w:cs="Times New Roman"/>
                <w:bCs/>
                <w:iCs/>
                <w:sz w:val="24"/>
                <w:szCs w:val="24"/>
                <w:lang w:eastAsia="en-US"/>
              </w:rPr>
            </w:pPr>
          </w:p>
          <w:p w14:paraId="310CDA39" w14:textId="77777777" w:rsidR="00757BD6" w:rsidRPr="00757BD6" w:rsidRDefault="00757BD6" w:rsidP="00757BD6">
            <w:pPr>
              <w:spacing w:after="0" w:line="240" w:lineRule="auto"/>
              <w:jc w:val="both"/>
              <w:rPr>
                <w:rFonts w:ascii="Times New Roman" w:hAnsi="Times New Roman" w:cs="Times New Roman"/>
                <w:b/>
                <w:bCs/>
                <w:sz w:val="24"/>
                <w:szCs w:val="24"/>
              </w:rPr>
            </w:pPr>
            <w:r w:rsidRPr="00757BD6">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51C7BCC" w14:textId="77777777" w:rsidR="00757BD6" w:rsidRPr="00757BD6" w:rsidRDefault="00757BD6" w:rsidP="00757BD6">
            <w:pPr>
              <w:spacing w:after="0" w:line="240" w:lineRule="auto"/>
              <w:jc w:val="both"/>
              <w:rPr>
                <w:rFonts w:ascii="Times New Roman" w:hAnsi="Times New Roman" w:cs="Times New Roman"/>
                <w:sz w:val="24"/>
                <w:szCs w:val="24"/>
              </w:rPr>
            </w:pPr>
            <w:hyperlink r:id="rId22" w:history="1">
              <w:r w:rsidRPr="00757BD6">
                <w:rPr>
                  <w:rFonts w:ascii="Times New Roman" w:hAnsi="Times New Roman" w:cs="Times New Roman"/>
                  <w:sz w:val="24"/>
                  <w:szCs w:val="24"/>
                </w:rPr>
                <w:t>https://vpt.lrv.lt/lt/nuorodos/kiti-duomenys/powerbi/melaginga-informacija-pateikusiu-tiekeju-sarasas-3/</w:t>
              </w:r>
            </w:hyperlink>
          </w:p>
        </w:tc>
      </w:tr>
      <w:tr w:rsidR="00757BD6" w:rsidRPr="00757BD6" w14:paraId="16BC9353" w14:textId="77777777" w:rsidTr="005573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AE71D5" w14:textId="77777777" w:rsidR="00757BD6" w:rsidRPr="00757BD6" w:rsidRDefault="00757BD6" w:rsidP="00757BD6">
            <w:pPr>
              <w:numPr>
                <w:ilvl w:val="0"/>
                <w:numId w:val="10"/>
              </w:numPr>
              <w:spacing w:after="0" w:line="240" w:lineRule="auto"/>
              <w:ind w:left="0" w:firstLine="0"/>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51B3F2" w14:textId="77777777" w:rsidR="00757BD6" w:rsidRPr="00757BD6" w:rsidRDefault="00757BD6" w:rsidP="00757BD6">
            <w:pPr>
              <w:spacing w:after="0" w:line="240" w:lineRule="auto"/>
              <w:jc w:val="both"/>
              <w:rPr>
                <w:rFonts w:ascii="Times New Roman" w:hAnsi="Times New Roman" w:cs="Times New Roman"/>
                <w:b/>
                <w:bCs/>
                <w:sz w:val="24"/>
                <w:szCs w:val="24"/>
              </w:rPr>
            </w:pPr>
            <w:r w:rsidRPr="00757BD6">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13444" w14:textId="77777777" w:rsidR="00757BD6" w:rsidRPr="00757BD6" w:rsidRDefault="00757BD6" w:rsidP="00757BD6">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t>VPĮ 46 straipsnio 4 dalies 5 punktas</w:t>
            </w:r>
          </w:p>
          <w:p w14:paraId="0FEED705" w14:textId="77777777" w:rsidR="00757BD6" w:rsidRPr="00757BD6" w:rsidRDefault="00757BD6" w:rsidP="00757BD6">
            <w:pPr>
              <w:spacing w:after="0" w:line="240" w:lineRule="auto"/>
              <w:jc w:val="both"/>
              <w:rPr>
                <w:rFonts w:ascii="Times New Roman" w:eastAsia="Yu Mincho" w:hAnsi="Times New Roman" w:cs="Times New Roman"/>
                <w:sz w:val="24"/>
                <w:szCs w:val="24"/>
              </w:rPr>
            </w:pPr>
          </w:p>
          <w:p w14:paraId="58BB84C6" w14:textId="77777777" w:rsidR="00757BD6" w:rsidRPr="00757BD6" w:rsidRDefault="00757BD6" w:rsidP="00757BD6">
            <w:pPr>
              <w:spacing w:after="0" w:line="240" w:lineRule="auto"/>
              <w:jc w:val="both"/>
              <w:rPr>
                <w:rFonts w:ascii="Times New Roman" w:eastAsia="Yu Mincho" w:hAnsi="Times New Roman" w:cs="Times New Roman"/>
                <w:sz w:val="24"/>
                <w:szCs w:val="24"/>
              </w:rPr>
            </w:pPr>
            <w:r w:rsidRPr="00757BD6">
              <w:rPr>
                <w:rFonts w:ascii="Times New Roman" w:eastAsia="Yu Mincho" w:hAnsi="Times New Roman" w:cs="Times New Roman"/>
                <w:sz w:val="24"/>
                <w:szCs w:val="24"/>
              </w:rPr>
              <w:t>EBVPD</w:t>
            </w:r>
            <w:r w:rsidRPr="00757BD6">
              <w:rPr>
                <w:rFonts w:ascii="Times New Roman" w:eastAsia="Arial" w:hAnsi="Times New Roman" w:cs="Times New Roman"/>
                <w:sz w:val="24"/>
                <w:szCs w:val="24"/>
              </w:rPr>
              <w:t xml:space="preserve"> III dalies C15 punktas</w:t>
            </w:r>
          </w:p>
          <w:p w14:paraId="2CE19558" w14:textId="77777777" w:rsidR="00757BD6" w:rsidRPr="00757BD6" w:rsidRDefault="00757BD6" w:rsidP="00757BD6">
            <w:pPr>
              <w:spacing w:after="0" w:line="240" w:lineRule="auto"/>
              <w:jc w:val="both"/>
              <w:rPr>
                <w:rFonts w:ascii="Times New Roman" w:eastAsia="Yu Mincho" w:hAnsi="Times New Roman" w:cs="Times New Roman"/>
                <w:sz w:val="24"/>
                <w:szCs w:val="24"/>
                <w:lang w:eastAsia="en-US"/>
              </w:rPr>
            </w:pPr>
          </w:p>
          <w:p w14:paraId="652B1CA5" w14:textId="77777777" w:rsidR="00757BD6" w:rsidRPr="00757BD6" w:rsidRDefault="00757BD6" w:rsidP="00757BD6">
            <w:pPr>
              <w:spacing w:after="0" w:line="240" w:lineRule="auto"/>
              <w:jc w:val="both"/>
              <w:rPr>
                <w:rFonts w:ascii="Times New Roman" w:eastAsia="Yu Mincho" w:hAnsi="Times New Roman" w:cs="Times New Roman"/>
                <w:sz w:val="24"/>
                <w:szCs w:val="24"/>
                <w:lang w:eastAsia="en-US"/>
              </w:rPr>
            </w:pP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6D150" w14:textId="77777777" w:rsidR="00757BD6" w:rsidRPr="00757BD6" w:rsidRDefault="00757BD6" w:rsidP="00757BD6">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t>Iš Lietuvoje įsteigtų subjektų įrodančių dokumentų nereikalaujama. Užtenka pateikto EBVPD.</w:t>
            </w:r>
          </w:p>
          <w:p w14:paraId="34C8CF11" w14:textId="77777777" w:rsidR="00757BD6" w:rsidRPr="00757BD6" w:rsidRDefault="00757BD6" w:rsidP="00757BD6">
            <w:pPr>
              <w:spacing w:after="0" w:line="240" w:lineRule="auto"/>
              <w:jc w:val="both"/>
              <w:rPr>
                <w:rFonts w:ascii="Times New Roman" w:hAnsi="Times New Roman" w:cs="Times New Roman"/>
                <w:b/>
                <w:bCs/>
                <w:iCs/>
                <w:sz w:val="24"/>
                <w:szCs w:val="24"/>
                <w:lang w:eastAsia="en-US"/>
              </w:rPr>
            </w:pPr>
          </w:p>
        </w:tc>
      </w:tr>
      <w:tr w:rsidR="00757BD6" w:rsidRPr="00757BD6" w14:paraId="3F2A0FB5" w14:textId="77777777" w:rsidTr="005573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6C89F4" w14:textId="77777777" w:rsidR="00757BD6" w:rsidRPr="00757BD6" w:rsidRDefault="00757BD6" w:rsidP="00757BD6">
            <w:pPr>
              <w:numPr>
                <w:ilvl w:val="0"/>
                <w:numId w:val="10"/>
              </w:numPr>
              <w:spacing w:after="0" w:line="240" w:lineRule="auto"/>
              <w:ind w:left="0" w:firstLine="0"/>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F53552" w14:textId="77777777" w:rsidR="00757BD6" w:rsidRPr="00757BD6" w:rsidRDefault="00757BD6" w:rsidP="00757BD6">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w:t>
            </w:r>
            <w:r w:rsidRPr="00757BD6">
              <w:rPr>
                <w:rFonts w:ascii="Times New Roman" w:hAnsi="Times New Roman" w:cs="Times New Roman"/>
                <w:sz w:val="24"/>
                <w:szCs w:val="24"/>
              </w:rPr>
              <w:lastRenderedPageBreak/>
              <w:t xml:space="preserve">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0B8944" w14:textId="77777777" w:rsidR="00757BD6" w:rsidRPr="00757BD6" w:rsidRDefault="00757BD6" w:rsidP="00757BD6">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757BD6">
              <w:rPr>
                <w:rFonts w:ascii="Times New Roman" w:hAnsi="Times New Roman" w:cs="Times New Roman"/>
                <w:sz w:val="24"/>
                <w:szCs w:val="24"/>
              </w:rPr>
              <w:lastRenderedPageBreak/>
              <w:t>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9DE6EC" w14:textId="77777777" w:rsidR="00757BD6" w:rsidRPr="00757BD6" w:rsidRDefault="00757BD6" w:rsidP="00757BD6">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lastRenderedPageBreak/>
              <w:t>VPĮ 46 straipsnio 4 dalies 6 punktas</w:t>
            </w:r>
          </w:p>
          <w:p w14:paraId="70B0B0E4" w14:textId="77777777" w:rsidR="00757BD6" w:rsidRPr="00757BD6" w:rsidRDefault="00757BD6" w:rsidP="00757BD6">
            <w:pPr>
              <w:spacing w:after="0" w:line="240" w:lineRule="auto"/>
              <w:jc w:val="both"/>
              <w:rPr>
                <w:rFonts w:ascii="Times New Roman" w:eastAsia="Yu Mincho" w:hAnsi="Times New Roman" w:cs="Times New Roman"/>
                <w:sz w:val="24"/>
                <w:szCs w:val="24"/>
              </w:rPr>
            </w:pPr>
          </w:p>
          <w:p w14:paraId="457F0DC5" w14:textId="77777777" w:rsidR="00757BD6" w:rsidRPr="00757BD6" w:rsidRDefault="00757BD6" w:rsidP="00757BD6">
            <w:pPr>
              <w:spacing w:after="0" w:line="240" w:lineRule="auto"/>
              <w:jc w:val="both"/>
              <w:rPr>
                <w:rFonts w:ascii="Times New Roman" w:eastAsia="Yu Mincho" w:hAnsi="Times New Roman" w:cs="Times New Roman"/>
                <w:sz w:val="24"/>
                <w:szCs w:val="24"/>
              </w:rPr>
            </w:pPr>
            <w:r w:rsidRPr="00757BD6">
              <w:rPr>
                <w:rFonts w:ascii="Times New Roman" w:eastAsia="Yu Mincho" w:hAnsi="Times New Roman" w:cs="Times New Roman"/>
                <w:sz w:val="24"/>
                <w:szCs w:val="24"/>
              </w:rPr>
              <w:t>EBVPD</w:t>
            </w:r>
            <w:r w:rsidRPr="00757BD6">
              <w:rPr>
                <w:rFonts w:ascii="Times New Roman" w:eastAsia="Arial" w:hAnsi="Times New Roman" w:cs="Times New Roman"/>
                <w:sz w:val="24"/>
                <w:szCs w:val="24"/>
              </w:rPr>
              <w:t xml:space="preserve"> III dalies C14 punktas</w:t>
            </w:r>
          </w:p>
          <w:p w14:paraId="36400A9F" w14:textId="77777777" w:rsidR="00757BD6" w:rsidRPr="00757BD6" w:rsidRDefault="00757BD6" w:rsidP="00757BD6">
            <w:pPr>
              <w:spacing w:after="0" w:line="240" w:lineRule="auto"/>
              <w:jc w:val="both"/>
              <w:rPr>
                <w:rFonts w:ascii="Times New Roman" w:eastAsia="Yu Mincho" w:hAnsi="Times New Roman" w:cs="Times New Roman"/>
                <w:sz w:val="24"/>
                <w:szCs w:val="24"/>
                <w:lang w:eastAsia="en-US"/>
              </w:rPr>
            </w:pPr>
          </w:p>
          <w:p w14:paraId="51E43740" w14:textId="77777777" w:rsidR="00757BD6" w:rsidRPr="00757BD6" w:rsidRDefault="00757BD6" w:rsidP="00757BD6">
            <w:pPr>
              <w:spacing w:after="0" w:line="240" w:lineRule="auto"/>
              <w:jc w:val="both"/>
              <w:rPr>
                <w:rFonts w:ascii="Times New Roman" w:eastAsia="Yu Mincho" w:hAnsi="Times New Roman" w:cs="Times New Roman"/>
                <w:sz w:val="24"/>
                <w:szCs w:val="24"/>
                <w:lang w:eastAsia="en-US"/>
              </w:rPr>
            </w:pP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2862A6" w14:textId="77777777" w:rsidR="00757BD6" w:rsidRPr="00757BD6" w:rsidRDefault="00757BD6" w:rsidP="00757BD6">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lastRenderedPageBreak/>
              <w:t>Iš Lietuvoje įsteigtų subjektų įrodančių dokumentų nereikalaujama. Užtenka pateikto EBVPD.</w:t>
            </w:r>
          </w:p>
          <w:p w14:paraId="175D5053" w14:textId="77777777" w:rsidR="00757BD6" w:rsidRPr="00757BD6" w:rsidRDefault="00757BD6" w:rsidP="00757BD6">
            <w:pPr>
              <w:spacing w:after="0" w:line="240" w:lineRule="auto"/>
              <w:jc w:val="both"/>
              <w:rPr>
                <w:rFonts w:ascii="Times New Roman" w:hAnsi="Times New Roman" w:cs="Times New Roman"/>
                <w:bCs/>
                <w:iCs/>
                <w:sz w:val="24"/>
                <w:szCs w:val="24"/>
                <w:lang w:eastAsia="en-US"/>
              </w:rPr>
            </w:pPr>
          </w:p>
          <w:p w14:paraId="71DF47B5" w14:textId="77777777" w:rsidR="00757BD6" w:rsidRPr="00757BD6" w:rsidRDefault="00757BD6" w:rsidP="00757BD6">
            <w:pPr>
              <w:spacing w:after="0" w:line="240" w:lineRule="auto"/>
              <w:jc w:val="both"/>
              <w:rPr>
                <w:rFonts w:ascii="Times New Roman" w:hAnsi="Times New Roman" w:cs="Times New Roman"/>
                <w:b/>
                <w:bCs/>
                <w:sz w:val="24"/>
                <w:szCs w:val="24"/>
              </w:rPr>
            </w:pPr>
            <w:r w:rsidRPr="00757BD6">
              <w:rPr>
                <w:rFonts w:ascii="Times New Roman" w:hAnsi="Times New Roman" w:cs="Times New Roman"/>
                <w:b/>
                <w:bCs/>
                <w:sz w:val="24"/>
                <w:szCs w:val="24"/>
              </w:rPr>
              <w:t xml:space="preserve">Priimant sprendimus dėl tiekėjo pašalinimo iš pirkimo procedūros šiame punkte nurodytu pašalinimo pagrindu, gali būti </w:t>
            </w:r>
            <w:r w:rsidRPr="00757BD6">
              <w:rPr>
                <w:rFonts w:ascii="Times New Roman" w:hAnsi="Times New Roman" w:cs="Times New Roman"/>
                <w:b/>
                <w:bCs/>
                <w:sz w:val="24"/>
                <w:szCs w:val="24"/>
              </w:rPr>
              <w:lastRenderedPageBreak/>
              <w:t xml:space="preserve">atsižvelgiama į pagal VPĮ 91 straipsnį skelbiamą informaciją: </w:t>
            </w:r>
          </w:p>
          <w:p w14:paraId="1DCED681" w14:textId="77777777" w:rsidR="00757BD6" w:rsidRPr="00757BD6" w:rsidRDefault="00757BD6" w:rsidP="00757BD6">
            <w:pPr>
              <w:spacing w:after="0" w:line="240" w:lineRule="auto"/>
              <w:jc w:val="both"/>
              <w:rPr>
                <w:rFonts w:ascii="Times New Roman" w:hAnsi="Times New Roman" w:cs="Times New Roman"/>
                <w:sz w:val="24"/>
                <w:szCs w:val="24"/>
              </w:rPr>
            </w:pPr>
          </w:p>
          <w:p w14:paraId="2307CE22" w14:textId="77777777" w:rsidR="00757BD6" w:rsidRPr="00757BD6" w:rsidRDefault="00757BD6" w:rsidP="00757BD6">
            <w:pPr>
              <w:spacing w:after="0" w:line="240" w:lineRule="auto"/>
              <w:jc w:val="both"/>
              <w:rPr>
                <w:rFonts w:ascii="Times New Roman" w:hAnsi="Times New Roman" w:cs="Times New Roman"/>
                <w:sz w:val="24"/>
                <w:szCs w:val="24"/>
              </w:rPr>
            </w:pPr>
            <w:hyperlink r:id="rId23" w:history="1">
              <w:r w:rsidRPr="00757BD6">
                <w:rPr>
                  <w:rFonts w:ascii="Times New Roman" w:hAnsi="Times New Roman" w:cs="Times New Roman"/>
                  <w:sz w:val="24"/>
                  <w:szCs w:val="24"/>
                </w:rPr>
                <w:t>https://vpt.lrv.lt/lt/nuorodos/kiti-duomenys/powerbi/nepatikimi-tiekejai-1/</w:t>
              </w:r>
            </w:hyperlink>
          </w:p>
          <w:p w14:paraId="7D7BBBD3" w14:textId="77777777" w:rsidR="00757BD6" w:rsidRPr="00757BD6" w:rsidRDefault="00757BD6" w:rsidP="00757BD6">
            <w:pPr>
              <w:spacing w:after="0" w:line="240" w:lineRule="auto"/>
              <w:jc w:val="both"/>
              <w:rPr>
                <w:rFonts w:ascii="Times New Roman" w:hAnsi="Times New Roman" w:cs="Times New Roman"/>
                <w:sz w:val="24"/>
                <w:szCs w:val="24"/>
              </w:rPr>
            </w:pPr>
          </w:p>
          <w:p w14:paraId="0EE186D1" w14:textId="77777777" w:rsidR="00757BD6" w:rsidRPr="00757BD6" w:rsidRDefault="00757BD6" w:rsidP="00757BD6">
            <w:pPr>
              <w:spacing w:after="0" w:line="240" w:lineRule="auto"/>
              <w:jc w:val="both"/>
              <w:rPr>
                <w:rFonts w:ascii="Times New Roman" w:hAnsi="Times New Roman" w:cs="Times New Roman"/>
                <w:sz w:val="24"/>
                <w:szCs w:val="24"/>
              </w:rPr>
            </w:pPr>
            <w:hyperlink r:id="rId24" w:history="1">
              <w:r w:rsidRPr="00757BD6">
                <w:rPr>
                  <w:rFonts w:ascii="Times New Roman" w:hAnsi="Times New Roman" w:cs="Times New Roman"/>
                  <w:sz w:val="24"/>
                  <w:szCs w:val="24"/>
                </w:rPr>
                <w:t>https://vpt.lrv.lt/lt/pasalinimo-pagrindai-1/nepatikimu-koncesininku-sarasas-1/nepatikimu-koncesininku-sarasas/</w:t>
              </w:r>
            </w:hyperlink>
          </w:p>
          <w:p w14:paraId="7CFDA875" w14:textId="77777777" w:rsidR="00757BD6" w:rsidRPr="00757BD6" w:rsidRDefault="00757BD6" w:rsidP="00757BD6">
            <w:pPr>
              <w:spacing w:after="0" w:line="240" w:lineRule="auto"/>
              <w:jc w:val="both"/>
              <w:rPr>
                <w:rFonts w:ascii="Times New Roman" w:hAnsi="Times New Roman" w:cs="Times New Roman"/>
                <w:bCs/>
                <w:sz w:val="24"/>
                <w:szCs w:val="24"/>
              </w:rPr>
            </w:pPr>
          </w:p>
          <w:p w14:paraId="2A349AF9" w14:textId="77777777" w:rsidR="00757BD6" w:rsidRPr="00757BD6" w:rsidRDefault="00757BD6" w:rsidP="00757BD6">
            <w:pPr>
              <w:spacing w:after="0" w:line="240" w:lineRule="auto"/>
              <w:jc w:val="both"/>
              <w:rPr>
                <w:rFonts w:ascii="Times New Roman" w:hAnsi="Times New Roman" w:cs="Times New Roman"/>
                <w:b/>
                <w:bCs/>
                <w:sz w:val="24"/>
                <w:szCs w:val="24"/>
              </w:rPr>
            </w:pPr>
          </w:p>
        </w:tc>
      </w:tr>
      <w:tr w:rsidR="00757BD6" w:rsidRPr="00757BD6" w14:paraId="693B346B" w14:textId="77777777" w:rsidTr="005573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A97702" w14:textId="77777777" w:rsidR="00757BD6" w:rsidRPr="00757BD6" w:rsidRDefault="00757BD6" w:rsidP="00757BD6">
            <w:pPr>
              <w:numPr>
                <w:ilvl w:val="0"/>
                <w:numId w:val="10"/>
              </w:numPr>
              <w:spacing w:after="0" w:line="240" w:lineRule="auto"/>
              <w:ind w:left="0" w:firstLine="0"/>
              <w:rPr>
                <w:rFonts w:ascii="Times New Roman" w:hAnsi="Times New Roman" w:cs="Times New Roman"/>
                <w:sz w:val="22"/>
                <w:szCs w:val="22"/>
              </w:rPr>
            </w:pPr>
          </w:p>
          <w:p w14:paraId="3F4762EA" w14:textId="77777777" w:rsidR="00757BD6" w:rsidRPr="00757BD6" w:rsidRDefault="00757BD6" w:rsidP="00757BD6">
            <w:pPr>
              <w:spacing w:after="0" w:line="240" w:lineRule="auto"/>
              <w:rPr>
                <w:rFonts w:ascii="Times New Roman" w:hAnsi="Times New Roman" w:cs="Times New Roman"/>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AA8705" w14:textId="77777777" w:rsidR="00757BD6" w:rsidRPr="00757BD6" w:rsidRDefault="00757BD6" w:rsidP="00757BD6">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90AA6C2" w14:textId="77777777" w:rsidR="00757BD6" w:rsidRPr="00757BD6" w:rsidRDefault="00757BD6" w:rsidP="00757BD6">
            <w:pPr>
              <w:spacing w:after="0" w:line="240" w:lineRule="auto"/>
              <w:jc w:val="both"/>
              <w:rPr>
                <w:rFonts w:ascii="Times New Roman" w:hAnsi="Times New Roman" w:cs="Times New Roman"/>
                <w:b/>
                <w:sz w:val="24"/>
                <w:szCs w:val="24"/>
              </w:rPr>
            </w:pP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C0F15" w14:textId="77777777" w:rsidR="00757BD6" w:rsidRPr="00757BD6" w:rsidRDefault="00757BD6" w:rsidP="00757BD6">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t>VPĮ 46 straipsnio 4 dalies 7 punkto a papunktis</w:t>
            </w:r>
          </w:p>
          <w:p w14:paraId="0BCB71B9" w14:textId="77777777" w:rsidR="00757BD6" w:rsidRPr="00757BD6" w:rsidRDefault="00757BD6" w:rsidP="00757BD6">
            <w:pPr>
              <w:spacing w:after="0" w:line="240" w:lineRule="auto"/>
              <w:jc w:val="both"/>
              <w:rPr>
                <w:rFonts w:ascii="Times New Roman" w:eastAsia="Yu Mincho" w:hAnsi="Times New Roman" w:cs="Times New Roman"/>
                <w:sz w:val="24"/>
                <w:szCs w:val="24"/>
              </w:rPr>
            </w:pPr>
          </w:p>
          <w:p w14:paraId="16D67890" w14:textId="77777777" w:rsidR="00757BD6" w:rsidRPr="00757BD6" w:rsidRDefault="00757BD6" w:rsidP="00757BD6">
            <w:pPr>
              <w:spacing w:after="0" w:line="240" w:lineRule="auto"/>
              <w:jc w:val="both"/>
              <w:rPr>
                <w:rFonts w:ascii="Times New Roman" w:eastAsia="Yu Mincho" w:hAnsi="Times New Roman" w:cs="Times New Roman"/>
                <w:sz w:val="24"/>
                <w:szCs w:val="24"/>
              </w:rPr>
            </w:pPr>
            <w:r w:rsidRPr="00757BD6">
              <w:rPr>
                <w:rFonts w:ascii="Times New Roman" w:eastAsia="Yu Mincho" w:hAnsi="Times New Roman" w:cs="Times New Roman"/>
                <w:sz w:val="24"/>
                <w:szCs w:val="24"/>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BE230" w14:textId="77777777" w:rsidR="00757BD6" w:rsidRPr="00757BD6" w:rsidRDefault="00757BD6" w:rsidP="00757BD6">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lang w:eastAsia="en-US"/>
              </w:rPr>
              <w:t xml:space="preserve">Iš Lietuvoje įsteigtų subjektų įrodančių dokumentų nereikalaujama. Užtenka pateikto EBVPD. </w:t>
            </w:r>
            <w:r w:rsidRPr="00757BD6">
              <w:rPr>
                <w:rFonts w:ascii="Times New Roman" w:hAnsi="Times New Roman" w:cs="Times New Roman"/>
                <w:sz w:val="24"/>
                <w:szCs w:val="24"/>
              </w:rPr>
              <w:t>Priimant sprendimus dėl tiekėjo pašalinimo iš pirkimo procedūros šiame punkte nurodytu pašalinimo pagrindu, be kita ko, atsižvelgiama į</w:t>
            </w:r>
            <w:r w:rsidRPr="00757BD6">
              <w:rPr>
                <w:rFonts w:ascii="Times New Roman" w:hAnsi="Times New Roman" w:cs="Times New Roman"/>
                <w:b/>
                <w:bCs/>
                <w:sz w:val="24"/>
                <w:szCs w:val="24"/>
              </w:rPr>
              <w:t xml:space="preserve"> </w:t>
            </w:r>
            <w:r w:rsidRPr="00757BD6">
              <w:rPr>
                <w:rFonts w:ascii="Times New Roman" w:hAnsi="Times New Roman" w:cs="Times New Roman"/>
                <w:sz w:val="24"/>
                <w:szCs w:val="24"/>
              </w:rPr>
              <w:t xml:space="preserve">nacionalinėje duomenų bazėje adresu: </w:t>
            </w:r>
            <w:hyperlink r:id="rId25" w:history="1">
              <w:r w:rsidRPr="00757BD6">
                <w:rPr>
                  <w:rFonts w:ascii="Times New Roman" w:hAnsi="Times New Roman" w:cs="Times New Roman"/>
                  <w:sz w:val="24"/>
                  <w:szCs w:val="24"/>
                  <w:u w:val="single"/>
                </w:rPr>
                <w:t>https://www.registrucentras.lt/jar/p/index.php</w:t>
              </w:r>
            </w:hyperlink>
          </w:p>
          <w:p w14:paraId="5A8115EA" w14:textId="77777777" w:rsidR="00757BD6" w:rsidRPr="00757BD6" w:rsidRDefault="00757BD6" w:rsidP="00757BD6">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paskelbtą informaciją, taip pat į šiame informaciniame pranešime pateiktą informaciją:</w:t>
            </w:r>
          </w:p>
          <w:p w14:paraId="2532A0FB" w14:textId="77777777" w:rsidR="00757BD6" w:rsidRPr="00757BD6" w:rsidRDefault="00757BD6" w:rsidP="00757BD6">
            <w:pPr>
              <w:spacing w:after="0" w:line="240" w:lineRule="auto"/>
              <w:jc w:val="both"/>
              <w:rPr>
                <w:rFonts w:ascii="Times New Roman" w:hAnsi="Times New Roman" w:cs="Times New Roman"/>
                <w:sz w:val="24"/>
                <w:szCs w:val="24"/>
              </w:rPr>
            </w:pPr>
            <w:hyperlink r:id="rId26" w:history="1">
              <w:r w:rsidRPr="00757BD6">
                <w:rPr>
                  <w:rFonts w:ascii="Times New Roman" w:hAnsi="Times New Roman" w:cs="Times New Roman"/>
                  <w:sz w:val="24"/>
                  <w:szCs w:val="24"/>
                </w:rPr>
                <w:t>https://vpt.lrv.lt/lt/naujienos-3/finansiniu-ataskaitu-nepateikimas-gali-tapti-kliutimi-dalyvauti-viesuosiuose-pirkimuose/</w:t>
              </w:r>
            </w:hyperlink>
          </w:p>
          <w:p w14:paraId="22567109" w14:textId="77777777" w:rsidR="00757BD6" w:rsidRPr="00757BD6" w:rsidRDefault="00757BD6" w:rsidP="00757BD6">
            <w:pPr>
              <w:spacing w:after="0" w:line="240" w:lineRule="auto"/>
              <w:jc w:val="both"/>
              <w:rPr>
                <w:rFonts w:ascii="Times New Roman" w:hAnsi="Times New Roman" w:cs="Times New Roman"/>
                <w:b/>
                <w:bCs/>
                <w:iCs/>
                <w:sz w:val="24"/>
                <w:szCs w:val="24"/>
              </w:rPr>
            </w:pPr>
          </w:p>
        </w:tc>
      </w:tr>
      <w:tr w:rsidR="00757BD6" w:rsidRPr="00757BD6" w14:paraId="7660A82E" w14:textId="77777777" w:rsidTr="005573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56D805" w14:textId="77777777" w:rsidR="00757BD6" w:rsidRPr="00757BD6" w:rsidRDefault="00757BD6" w:rsidP="00757BD6">
            <w:pPr>
              <w:numPr>
                <w:ilvl w:val="0"/>
                <w:numId w:val="10"/>
              </w:numPr>
              <w:spacing w:after="0" w:line="240" w:lineRule="auto"/>
              <w:ind w:left="0" w:firstLine="0"/>
              <w:rPr>
                <w:rFonts w:ascii="Times New Roman" w:hAnsi="Times New Roman" w:cs="Times New Roman"/>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AA07EA" w14:textId="77777777" w:rsidR="00757BD6" w:rsidRPr="00757BD6" w:rsidRDefault="00757BD6" w:rsidP="00757BD6">
            <w:pPr>
              <w:spacing w:after="0" w:line="240" w:lineRule="auto"/>
              <w:jc w:val="both"/>
              <w:rPr>
                <w:rFonts w:ascii="Times New Roman" w:hAnsi="Times New Roman" w:cs="Times New Roman"/>
                <w:b/>
                <w:bCs/>
                <w:sz w:val="24"/>
                <w:szCs w:val="24"/>
              </w:rPr>
            </w:pPr>
            <w:r w:rsidRPr="00757BD6">
              <w:rPr>
                <w:rFonts w:ascii="Times New Roman" w:hAnsi="Times New Roman" w:cs="Times New Roman"/>
                <w:sz w:val="24"/>
                <w:szCs w:val="24"/>
              </w:rPr>
              <w:t xml:space="preserve">Tiekėjas yra padaręs rimtą profesinį pažeidimą, dėl kurio perkančioji organizacija abejoja tiekėjo sąžiningumu, </w:t>
            </w:r>
            <w:r w:rsidRPr="00757BD6">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757BD6">
              <w:rPr>
                <w:rFonts w:ascii="Times New Roman" w:eastAsia="Times New Roman" w:hAnsi="Times New Roman" w:cs="Times New Roman"/>
                <w:sz w:val="24"/>
                <w:szCs w:val="24"/>
                <w:vertAlign w:val="superscript"/>
              </w:rPr>
              <w:t>1</w:t>
            </w:r>
            <w:r w:rsidRPr="00757BD6">
              <w:rPr>
                <w:rFonts w:ascii="Times New Roman" w:eastAsia="Times New Roman" w:hAnsi="Times New Roman" w:cs="Times New Roman"/>
                <w:sz w:val="24"/>
                <w:szCs w:val="24"/>
              </w:rPr>
              <w:t xml:space="preserve"> straipsnio 1 dalyje.</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FE7C84" w14:textId="77777777" w:rsidR="00757BD6" w:rsidRPr="00757BD6" w:rsidRDefault="00757BD6" w:rsidP="00757BD6">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t>VPĮ 46 straipsnio 4 dalies 7 punkto b papunktis</w:t>
            </w:r>
          </w:p>
          <w:p w14:paraId="07FBABFF" w14:textId="77777777" w:rsidR="00757BD6" w:rsidRPr="00757BD6" w:rsidRDefault="00757BD6" w:rsidP="00757BD6">
            <w:pPr>
              <w:spacing w:after="0" w:line="240" w:lineRule="auto"/>
              <w:jc w:val="both"/>
              <w:rPr>
                <w:rFonts w:ascii="Times New Roman" w:eastAsia="Yu Mincho" w:hAnsi="Times New Roman" w:cs="Times New Roman"/>
                <w:sz w:val="24"/>
                <w:szCs w:val="24"/>
              </w:rPr>
            </w:pPr>
          </w:p>
          <w:p w14:paraId="5D021985" w14:textId="77777777" w:rsidR="00757BD6" w:rsidRPr="00757BD6" w:rsidRDefault="00757BD6" w:rsidP="00757BD6">
            <w:pPr>
              <w:spacing w:after="0" w:line="240" w:lineRule="auto"/>
              <w:jc w:val="both"/>
              <w:rPr>
                <w:rFonts w:ascii="Times New Roman" w:eastAsia="Yu Mincho" w:hAnsi="Times New Roman" w:cs="Times New Roman"/>
                <w:sz w:val="24"/>
                <w:szCs w:val="24"/>
                <w:lang w:eastAsia="en-US"/>
              </w:rPr>
            </w:pPr>
            <w:r w:rsidRPr="00757BD6">
              <w:rPr>
                <w:rFonts w:ascii="Times New Roman" w:eastAsia="Yu Mincho" w:hAnsi="Times New Roman" w:cs="Times New Roman"/>
                <w:sz w:val="24"/>
                <w:szCs w:val="24"/>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9F2E3" w14:textId="77777777" w:rsidR="00757BD6" w:rsidRPr="00757BD6" w:rsidRDefault="00757BD6" w:rsidP="00757BD6">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t>Iš Lietuvoje įsteigtų subjektų įrodančių dokumentų nereikalaujama. Užtenka pateikto EBVPD.</w:t>
            </w:r>
          </w:p>
          <w:p w14:paraId="1107B3B4" w14:textId="77777777" w:rsidR="00757BD6" w:rsidRPr="00757BD6" w:rsidRDefault="00757BD6" w:rsidP="00757BD6">
            <w:pPr>
              <w:spacing w:after="0" w:line="240" w:lineRule="auto"/>
              <w:jc w:val="both"/>
              <w:rPr>
                <w:rFonts w:ascii="Times New Roman" w:hAnsi="Times New Roman" w:cs="Times New Roman"/>
                <w:b/>
                <w:bCs/>
                <w:iCs/>
                <w:sz w:val="24"/>
                <w:szCs w:val="24"/>
                <w:lang w:eastAsia="en-US"/>
              </w:rPr>
            </w:pPr>
          </w:p>
          <w:p w14:paraId="6F85AD92" w14:textId="77777777" w:rsidR="00757BD6" w:rsidRPr="00757BD6" w:rsidRDefault="00757BD6" w:rsidP="00757BD6">
            <w:pPr>
              <w:spacing w:after="0" w:line="240" w:lineRule="auto"/>
              <w:jc w:val="both"/>
              <w:rPr>
                <w:rFonts w:ascii="Times New Roman" w:hAnsi="Times New Roman" w:cs="Times New Roman"/>
                <w:b/>
                <w:bCs/>
                <w:sz w:val="24"/>
                <w:szCs w:val="24"/>
              </w:rPr>
            </w:pPr>
            <w:r w:rsidRPr="00757BD6">
              <w:rPr>
                <w:rFonts w:ascii="Times New Roman" w:hAnsi="Times New Roman" w:cs="Times New Roman"/>
                <w:sz w:val="24"/>
                <w:szCs w:val="24"/>
              </w:rPr>
              <w:t>Priimant sprendimus dėl tiekėjo pašalinimo iš pirkimo procedūros šiame punkte nurodytu pašalinimo pagrindu, be kita ko, atsižvelgiama į</w:t>
            </w:r>
            <w:r w:rsidRPr="00757BD6">
              <w:rPr>
                <w:rFonts w:ascii="Times New Roman" w:hAnsi="Times New Roman" w:cs="Times New Roman"/>
                <w:b/>
                <w:bCs/>
                <w:sz w:val="24"/>
                <w:szCs w:val="24"/>
              </w:rPr>
              <w:t xml:space="preserve"> </w:t>
            </w:r>
            <w:r w:rsidRPr="00757BD6">
              <w:rPr>
                <w:rFonts w:ascii="Times New Roman" w:hAnsi="Times New Roman" w:cs="Times New Roman"/>
                <w:sz w:val="24"/>
                <w:szCs w:val="24"/>
              </w:rPr>
              <w:t xml:space="preserve">nacionalinėje duomenų bazėje adresu </w:t>
            </w:r>
            <w:hyperlink r:id="rId27">
              <w:r w:rsidRPr="00757BD6">
                <w:rPr>
                  <w:rFonts w:ascii="Times New Roman" w:hAnsi="Times New Roman" w:cs="Times New Roman"/>
                  <w:sz w:val="24"/>
                  <w:szCs w:val="24"/>
                  <w:u w:val="single"/>
                </w:rPr>
                <w:t>https://www.vmi.lt/evmi/mokesciu-moketoju-informacija</w:t>
              </w:r>
            </w:hyperlink>
            <w:r w:rsidRPr="00757BD6">
              <w:rPr>
                <w:rFonts w:ascii="Times New Roman" w:hAnsi="Times New Roman" w:cs="Times New Roman"/>
                <w:sz w:val="24"/>
                <w:szCs w:val="24"/>
              </w:rPr>
              <w:t xml:space="preserve"> skelbiamą informaciją.</w:t>
            </w:r>
          </w:p>
        </w:tc>
      </w:tr>
      <w:tr w:rsidR="00757BD6" w:rsidRPr="00757BD6" w14:paraId="65B5E975" w14:textId="77777777" w:rsidTr="005573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0ED82" w14:textId="77777777" w:rsidR="00757BD6" w:rsidRPr="00757BD6" w:rsidRDefault="00757BD6" w:rsidP="00757BD6">
            <w:pPr>
              <w:numPr>
                <w:ilvl w:val="0"/>
                <w:numId w:val="10"/>
              </w:numPr>
              <w:spacing w:after="0" w:line="240" w:lineRule="auto"/>
              <w:ind w:left="0" w:firstLine="0"/>
              <w:rPr>
                <w:rFonts w:ascii="Times New Roman" w:hAnsi="Times New Roman" w:cs="Times New Roman"/>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49DB9" w14:textId="77777777" w:rsidR="00757BD6" w:rsidRPr="00757BD6" w:rsidRDefault="00757BD6" w:rsidP="00757BD6">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Tiekėjas yra padaręs rimtą profesinį pažeidimą, dėl kurio perkančioji organizacija abejoja tiekėjo sąžiningumu,</w:t>
            </w:r>
            <w:r w:rsidRPr="00757BD6">
              <w:rPr>
                <w:rFonts w:ascii="Times New Roman" w:eastAsia="Times New Roman" w:hAnsi="Times New Roman" w:cs="Times New Roman"/>
                <w:sz w:val="24"/>
                <w:szCs w:val="24"/>
              </w:rPr>
              <w:t xml:space="preserve"> kai jis </w:t>
            </w:r>
            <w:r w:rsidRPr="00757BD6">
              <w:rPr>
                <w:rFonts w:ascii="Times New Roman" w:hAnsi="Times New Roman" w:cs="Times New Roman"/>
                <w:sz w:val="24"/>
                <w:szCs w:val="24"/>
              </w:rPr>
              <w:t xml:space="preserve">yra padaręs draudimo sudaryti draudžiamus susitarimus, įtvirtinto Lietuvos Respublikos konkurencijos įstatyme ar panašaus pobūdžio kitos valstybės teisės akte, </w:t>
            </w:r>
            <w:r w:rsidRPr="00757BD6">
              <w:rPr>
                <w:rFonts w:ascii="Times New Roman" w:hAnsi="Times New Roman" w:cs="Times New Roman"/>
                <w:sz w:val="24"/>
                <w:szCs w:val="24"/>
              </w:rPr>
              <w:lastRenderedPageBreak/>
              <w:t>pažeidimą ir nuo jo padarymo dienos praėjo mažiau kaip 3 metai.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381AB" w14:textId="77777777" w:rsidR="00757BD6" w:rsidRPr="00757BD6" w:rsidRDefault="00757BD6" w:rsidP="00757BD6">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lastRenderedPageBreak/>
              <w:t>VPĮ 46 straipsnio 4 dalies 7 punkto c papunktis</w:t>
            </w:r>
          </w:p>
          <w:p w14:paraId="1E72778E" w14:textId="77777777" w:rsidR="00757BD6" w:rsidRPr="00757BD6" w:rsidRDefault="00757BD6" w:rsidP="00757BD6">
            <w:pPr>
              <w:spacing w:after="0" w:line="240" w:lineRule="auto"/>
              <w:jc w:val="both"/>
              <w:rPr>
                <w:rFonts w:ascii="Times New Roman" w:eastAsia="Yu Mincho" w:hAnsi="Times New Roman" w:cs="Times New Roman"/>
                <w:sz w:val="24"/>
                <w:szCs w:val="24"/>
              </w:rPr>
            </w:pPr>
          </w:p>
          <w:p w14:paraId="286154C9" w14:textId="77777777" w:rsidR="00757BD6" w:rsidRPr="00757BD6" w:rsidRDefault="00757BD6" w:rsidP="00757BD6">
            <w:pPr>
              <w:spacing w:after="0" w:line="240" w:lineRule="auto"/>
              <w:jc w:val="both"/>
              <w:rPr>
                <w:rFonts w:ascii="Times New Roman" w:eastAsia="Yu Mincho" w:hAnsi="Times New Roman" w:cs="Times New Roman"/>
                <w:sz w:val="24"/>
                <w:szCs w:val="24"/>
                <w:lang w:eastAsia="en-US"/>
              </w:rPr>
            </w:pPr>
            <w:r w:rsidRPr="00757BD6">
              <w:rPr>
                <w:rFonts w:ascii="Times New Roman" w:eastAsia="Yu Mincho" w:hAnsi="Times New Roman" w:cs="Times New Roman"/>
                <w:sz w:val="24"/>
                <w:szCs w:val="24"/>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E6076" w14:textId="77777777" w:rsidR="00757BD6" w:rsidRPr="00757BD6" w:rsidRDefault="00757BD6" w:rsidP="00757BD6">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t>Iš Lietuvoje įsteigtų subjektų įrodančių dokumentų nereikalaujama. Užtenka pateikto EBVPD.</w:t>
            </w:r>
          </w:p>
          <w:p w14:paraId="11C7669D" w14:textId="77777777" w:rsidR="00757BD6" w:rsidRPr="00757BD6" w:rsidRDefault="00757BD6" w:rsidP="00757BD6">
            <w:pPr>
              <w:spacing w:after="0" w:line="240" w:lineRule="auto"/>
              <w:jc w:val="both"/>
              <w:rPr>
                <w:rFonts w:ascii="Times New Roman" w:hAnsi="Times New Roman" w:cs="Times New Roman"/>
                <w:bCs/>
                <w:iCs/>
                <w:sz w:val="24"/>
                <w:szCs w:val="24"/>
                <w:lang w:eastAsia="en-US"/>
              </w:rPr>
            </w:pPr>
          </w:p>
          <w:p w14:paraId="29B83D0C" w14:textId="77777777" w:rsidR="00757BD6" w:rsidRPr="00757BD6" w:rsidRDefault="00757BD6" w:rsidP="00757BD6">
            <w:pPr>
              <w:rPr>
                <w:rFonts w:ascii="Times New Roman" w:hAnsi="Times New Roman" w:cs="Times New Roman"/>
                <w:b/>
                <w:bCs/>
                <w:sz w:val="24"/>
                <w:szCs w:val="24"/>
              </w:rPr>
            </w:pPr>
            <w:r w:rsidRPr="00757BD6">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C0ACF0D" w14:textId="77777777" w:rsidR="00757BD6" w:rsidRPr="00757BD6" w:rsidRDefault="00757BD6" w:rsidP="00757BD6">
            <w:pPr>
              <w:rPr>
                <w:rFonts w:ascii="Times New Roman" w:hAnsi="Times New Roman" w:cs="Times New Roman"/>
                <w:bCs/>
                <w:iCs/>
                <w:sz w:val="24"/>
                <w:szCs w:val="24"/>
                <w:lang w:eastAsia="en-US"/>
              </w:rPr>
            </w:pPr>
            <w:hyperlink r:id="rId28" w:history="1">
              <w:r w:rsidRPr="00757BD6">
                <w:rPr>
                  <w:rFonts w:ascii="Times New Roman" w:hAnsi="Times New Roman" w:cs="Times New Roman"/>
                  <w:sz w:val="24"/>
                  <w:szCs w:val="24"/>
                  <w:u w:val="single"/>
                </w:rPr>
                <w:t>https://kt.gov.lt/lt/atviri-duomenys/diskvalifikavimas-is-viesuju-pirkimu</w:t>
              </w:r>
            </w:hyperlink>
            <w:r w:rsidRPr="00757BD6">
              <w:rPr>
                <w:rFonts w:ascii="Times New Roman" w:hAnsi="Times New Roman" w:cs="Times New Roman"/>
                <w:sz w:val="24"/>
                <w:szCs w:val="24"/>
              </w:rPr>
              <w:t xml:space="preserve"> skelbiamą informaciją. </w:t>
            </w:r>
          </w:p>
        </w:tc>
      </w:tr>
      <w:tr w:rsidR="00757BD6" w:rsidRPr="00757BD6" w14:paraId="19234D99" w14:textId="77777777" w:rsidTr="005573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A0F24" w14:textId="77777777" w:rsidR="00757BD6" w:rsidRPr="00757BD6" w:rsidRDefault="00757BD6" w:rsidP="00757BD6">
            <w:pPr>
              <w:spacing w:after="0" w:line="240" w:lineRule="auto"/>
              <w:ind w:left="360"/>
              <w:rPr>
                <w:rFonts w:ascii="Times New Roman" w:hAnsi="Times New Roman" w:cs="Times New Roman"/>
                <w:bCs/>
                <w:sz w:val="22"/>
                <w:szCs w:val="22"/>
              </w:rPr>
            </w:pPr>
          </w:p>
        </w:tc>
        <w:tc>
          <w:tcPr>
            <w:tcW w:w="90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37F30" w14:textId="77777777" w:rsidR="00757BD6" w:rsidRPr="00757BD6" w:rsidRDefault="00757BD6" w:rsidP="00757BD6">
            <w:pPr>
              <w:rPr>
                <w:rFonts w:ascii="Times New Roman" w:hAnsi="Times New Roman" w:cs="Times New Roman"/>
                <w:b/>
                <w:bCs/>
                <w:sz w:val="24"/>
                <w:szCs w:val="24"/>
              </w:rPr>
            </w:pPr>
            <w:r w:rsidRPr="00757BD6">
              <w:rPr>
                <w:rFonts w:ascii="Times New Roman" w:hAnsi="Times New Roman" w:cs="Times New Roman"/>
                <w:b/>
                <w:bCs/>
                <w:sz w:val="24"/>
                <w:szCs w:val="24"/>
              </w:rPr>
              <w:t xml:space="preserve">Neprivalomi pašalinimo pagrindai pagal VPĮ 46 straipsnio 6 dalies nuostatas: </w:t>
            </w:r>
          </w:p>
        </w:tc>
      </w:tr>
      <w:tr w:rsidR="00757BD6" w:rsidRPr="00757BD6" w14:paraId="2EA4AB7E" w14:textId="77777777" w:rsidTr="005573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4B57A" w14:textId="77777777" w:rsidR="00757BD6" w:rsidRPr="00757BD6" w:rsidRDefault="00757BD6" w:rsidP="00757BD6">
            <w:pPr>
              <w:numPr>
                <w:ilvl w:val="0"/>
                <w:numId w:val="10"/>
              </w:numPr>
              <w:spacing w:after="0" w:line="240" w:lineRule="auto"/>
              <w:ind w:left="0" w:firstLine="0"/>
              <w:rPr>
                <w:rFonts w:ascii="Times New Roman" w:hAnsi="Times New Roman" w:cs="Times New Roman"/>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9313CB" w14:textId="77777777" w:rsidR="00757BD6" w:rsidRPr="00757BD6" w:rsidRDefault="00757BD6" w:rsidP="00757BD6">
            <w:pPr>
              <w:spacing w:after="0" w:line="240" w:lineRule="auto"/>
              <w:jc w:val="both"/>
              <w:rPr>
                <w:rFonts w:ascii="Times New Roman" w:hAnsi="Times New Roman" w:cs="Times New Roman"/>
                <w:bCs/>
                <w:sz w:val="24"/>
                <w:szCs w:val="24"/>
              </w:rPr>
            </w:pPr>
            <w:r w:rsidRPr="00757BD6">
              <w:rPr>
                <w:rFonts w:ascii="Times New Roman" w:hAnsi="Times New Roman" w:cs="Times New Roman"/>
                <w:bCs/>
                <w:sz w:val="24"/>
                <w:szCs w:val="24"/>
              </w:rPr>
              <w:t xml:space="preserve">Tiekėjas </w:t>
            </w:r>
            <w:r w:rsidRPr="00757BD6">
              <w:rPr>
                <w:rFonts w:ascii="Times New Roman" w:hAnsi="Times New Roman" w:cs="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6AF9A3" w14:textId="77777777" w:rsidR="00757BD6" w:rsidRPr="00757BD6" w:rsidRDefault="00757BD6" w:rsidP="00757BD6">
            <w:pPr>
              <w:rPr>
                <w:rFonts w:ascii="Times New Roman" w:eastAsia="Yu Mincho" w:hAnsi="Times New Roman" w:cs="Times New Roman"/>
                <w:sz w:val="24"/>
                <w:szCs w:val="24"/>
              </w:rPr>
            </w:pPr>
            <w:r w:rsidRPr="00757BD6">
              <w:rPr>
                <w:rFonts w:ascii="Times New Roman" w:eastAsia="Yu Mincho" w:hAnsi="Times New Roman" w:cs="Times New Roman"/>
                <w:b/>
                <w:bCs/>
                <w:sz w:val="24"/>
                <w:szCs w:val="24"/>
              </w:rPr>
              <w:t>VPĮ 46 straipsnio 6 dalies 1 punktas</w:t>
            </w:r>
          </w:p>
          <w:p w14:paraId="37F7A01B" w14:textId="77777777" w:rsidR="00757BD6" w:rsidRPr="00757BD6" w:rsidRDefault="00757BD6" w:rsidP="00757BD6">
            <w:pPr>
              <w:rPr>
                <w:rFonts w:ascii="Times New Roman" w:eastAsia="Yu Mincho" w:hAnsi="Times New Roman" w:cs="Times New Roman"/>
                <w:sz w:val="24"/>
                <w:szCs w:val="24"/>
              </w:rPr>
            </w:pPr>
            <w:r w:rsidRPr="00757BD6">
              <w:rPr>
                <w:rFonts w:ascii="Times New Roman" w:eastAsia="Yu Mincho" w:hAnsi="Times New Roman" w:cs="Times New Roman"/>
                <w:sz w:val="24"/>
                <w:szCs w:val="24"/>
              </w:rPr>
              <w:t>EBVPD III dalies C1, C2, C3 punktai</w:t>
            </w:r>
          </w:p>
          <w:p w14:paraId="31C606FF" w14:textId="77777777" w:rsidR="00757BD6" w:rsidRPr="00757BD6" w:rsidRDefault="00757BD6" w:rsidP="00757BD6">
            <w:pPr>
              <w:jc w:val="center"/>
              <w:rPr>
                <w:rFonts w:ascii="Times New Roman" w:hAnsi="Times New Roman" w:cs="Times New Roman"/>
                <w:sz w:val="24"/>
                <w:szCs w:val="24"/>
              </w:rPr>
            </w:pP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740A7" w14:textId="77777777" w:rsidR="00757BD6" w:rsidRPr="00757BD6" w:rsidRDefault="00757BD6" w:rsidP="00757BD6">
            <w:pPr>
              <w:spacing w:after="0" w:line="240" w:lineRule="auto"/>
              <w:jc w:val="both"/>
              <w:rPr>
                <w:rFonts w:ascii="Times New Roman" w:hAnsi="Times New Roman" w:cs="Times New Roman"/>
                <w:b/>
                <w:bCs/>
                <w:sz w:val="24"/>
                <w:szCs w:val="24"/>
              </w:rPr>
            </w:pPr>
            <w:r w:rsidRPr="00757BD6">
              <w:rPr>
                <w:rFonts w:ascii="Times New Roman" w:hAnsi="Times New Roman" w:cs="Times New Roman"/>
                <w:sz w:val="24"/>
                <w:szCs w:val="24"/>
                <w:lang w:eastAsia="en-US"/>
              </w:rPr>
              <w:t>Iš Lietuvoje įsteigtų subjektų įrodančių dokumentų nereikalaujama. Užtenka pateikto EBVPD.</w:t>
            </w:r>
          </w:p>
          <w:p w14:paraId="5247FC3E" w14:textId="77777777" w:rsidR="00757BD6" w:rsidRPr="00757BD6" w:rsidRDefault="00757BD6" w:rsidP="00757BD6">
            <w:pPr>
              <w:spacing w:after="0" w:line="240" w:lineRule="auto"/>
              <w:jc w:val="both"/>
              <w:rPr>
                <w:rFonts w:ascii="Times New Roman" w:eastAsia="Yu Mincho" w:hAnsi="Times New Roman" w:cs="Times New Roman"/>
                <w:sz w:val="24"/>
                <w:szCs w:val="24"/>
              </w:rPr>
            </w:pPr>
          </w:p>
        </w:tc>
      </w:tr>
      <w:tr w:rsidR="00757BD6" w:rsidRPr="00757BD6" w14:paraId="6ED40BFF" w14:textId="77777777" w:rsidTr="005573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53D9DC" w14:textId="77777777" w:rsidR="00757BD6" w:rsidRPr="00757BD6" w:rsidRDefault="00757BD6" w:rsidP="00757BD6">
            <w:pPr>
              <w:numPr>
                <w:ilvl w:val="0"/>
                <w:numId w:val="10"/>
              </w:numPr>
              <w:spacing w:after="0" w:line="240" w:lineRule="auto"/>
              <w:ind w:left="0" w:firstLine="0"/>
              <w:rPr>
                <w:rFonts w:ascii="Times New Roman" w:hAnsi="Times New Roman" w:cs="Times New Roman"/>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D9CBFF" w14:textId="77777777" w:rsidR="00757BD6" w:rsidRPr="00757BD6" w:rsidRDefault="00757BD6" w:rsidP="00757BD6">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B73F83D" w14:textId="77777777" w:rsidR="00757BD6" w:rsidRPr="00757BD6" w:rsidRDefault="00757BD6" w:rsidP="00757BD6">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 xml:space="preserve">Tačiau kai yra šiame punkte apibrėžta situacija, perkančioji organizacija </w:t>
            </w:r>
            <w:r w:rsidRPr="00757BD6">
              <w:rPr>
                <w:rFonts w:ascii="Times New Roman" w:hAnsi="Times New Roman" w:cs="Times New Roman"/>
                <w:sz w:val="24"/>
                <w:szCs w:val="24"/>
              </w:rPr>
              <w:lastRenderedPageBreak/>
              <w:t>nepašalins tiekėjo iš pirkimo procedūros, jeigu jis pateikia pagrįstų įrodymų, kad sugebės tinkamai įvykdyti sutartį.</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706B7" w14:textId="77777777" w:rsidR="00757BD6" w:rsidRPr="00757BD6" w:rsidRDefault="00757BD6" w:rsidP="00757BD6">
            <w:pPr>
              <w:rPr>
                <w:rFonts w:ascii="Times New Roman" w:eastAsia="Yu Mincho" w:hAnsi="Times New Roman" w:cs="Times New Roman"/>
                <w:sz w:val="24"/>
                <w:szCs w:val="24"/>
              </w:rPr>
            </w:pPr>
            <w:r w:rsidRPr="00757BD6">
              <w:rPr>
                <w:rFonts w:ascii="Times New Roman" w:eastAsia="Yu Mincho" w:hAnsi="Times New Roman" w:cs="Times New Roman"/>
                <w:b/>
                <w:bCs/>
                <w:sz w:val="24"/>
                <w:szCs w:val="24"/>
              </w:rPr>
              <w:lastRenderedPageBreak/>
              <w:t>VPĮ 46 straipsnio 6 dalies 2 punktas</w:t>
            </w:r>
          </w:p>
          <w:p w14:paraId="17996A0F" w14:textId="77777777" w:rsidR="00757BD6" w:rsidRPr="00757BD6" w:rsidRDefault="00757BD6" w:rsidP="00757BD6">
            <w:pPr>
              <w:spacing w:after="0" w:line="240" w:lineRule="auto"/>
              <w:jc w:val="both"/>
              <w:rPr>
                <w:rFonts w:ascii="Times New Roman" w:eastAsia="Yu Mincho" w:hAnsi="Times New Roman" w:cs="Times New Roman"/>
                <w:sz w:val="24"/>
                <w:szCs w:val="24"/>
              </w:rPr>
            </w:pPr>
          </w:p>
          <w:p w14:paraId="7386712D" w14:textId="77777777" w:rsidR="00757BD6" w:rsidRPr="00757BD6" w:rsidRDefault="00757BD6" w:rsidP="00757BD6">
            <w:pPr>
              <w:spacing w:after="0" w:line="240" w:lineRule="auto"/>
              <w:jc w:val="both"/>
              <w:rPr>
                <w:rFonts w:ascii="Times New Roman" w:eastAsia="Yu Mincho" w:hAnsi="Times New Roman" w:cs="Times New Roman"/>
                <w:sz w:val="24"/>
                <w:szCs w:val="24"/>
              </w:rPr>
            </w:pPr>
            <w:r w:rsidRPr="00757BD6">
              <w:rPr>
                <w:rFonts w:ascii="Times New Roman" w:eastAsia="Yu Mincho" w:hAnsi="Times New Roman" w:cs="Times New Roman"/>
                <w:sz w:val="24"/>
                <w:szCs w:val="24"/>
              </w:rPr>
              <w:t>EBVPD III dalies C4, C5, C6, C7, C8, C9 punktai</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B0C03D" w14:textId="77777777" w:rsidR="00757BD6" w:rsidRPr="00757BD6" w:rsidRDefault="00757BD6" w:rsidP="00757BD6">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lang w:eastAsia="en-US"/>
              </w:rPr>
              <w:t xml:space="preserve">Iš Lietuvoje įsteigtų subjektų įrodančių dokumentų nereikalaujama, užtenka pateikto EBVPD. </w:t>
            </w:r>
            <w:r w:rsidRPr="00757BD6">
              <w:rPr>
                <w:rFonts w:ascii="Times New Roman" w:hAnsi="Times New Roman" w:cs="Times New Roman"/>
                <w:sz w:val="24"/>
                <w:szCs w:val="24"/>
              </w:rPr>
              <w:t>Perkančioji organizacija savarankiškai patikrina duomenis nacionalinėje duomenų bazėje, adresu:</w:t>
            </w:r>
          </w:p>
          <w:p w14:paraId="22CBA56D" w14:textId="77777777" w:rsidR="00757BD6" w:rsidRPr="00757BD6" w:rsidRDefault="00757BD6" w:rsidP="00757BD6">
            <w:pPr>
              <w:spacing w:after="0" w:line="240" w:lineRule="auto"/>
              <w:jc w:val="both"/>
              <w:rPr>
                <w:rFonts w:ascii="Times New Roman" w:hAnsi="Times New Roman" w:cs="Times New Roman"/>
                <w:bCs/>
                <w:sz w:val="24"/>
                <w:szCs w:val="24"/>
              </w:rPr>
            </w:pPr>
            <w:hyperlink r:id="rId29" w:history="1">
              <w:r w:rsidRPr="00757BD6">
                <w:rPr>
                  <w:rFonts w:ascii="Times New Roman" w:hAnsi="Times New Roman" w:cs="Times New Roman"/>
                  <w:bCs/>
                  <w:sz w:val="24"/>
                  <w:szCs w:val="24"/>
                  <w:u w:val="single"/>
                </w:rPr>
                <w:t>https://www.registrucentras.lt/jar/p/</w:t>
              </w:r>
            </w:hyperlink>
            <w:r w:rsidRPr="00757BD6">
              <w:rPr>
                <w:rFonts w:ascii="Times New Roman" w:hAnsi="Times New Roman" w:cs="Times New Roman"/>
                <w:bCs/>
                <w:sz w:val="24"/>
                <w:szCs w:val="24"/>
              </w:rPr>
              <w:t xml:space="preserve">. </w:t>
            </w:r>
          </w:p>
          <w:p w14:paraId="79960216" w14:textId="77777777" w:rsidR="00757BD6" w:rsidRPr="00757BD6" w:rsidRDefault="00757BD6" w:rsidP="00757BD6">
            <w:pPr>
              <w:spacing w:after="0" w:line="240" w:lineRule="auto"/>
              <w:jc w:val="both"/>
              <w:rPr>
                <w:rFonts w:ascii="Times New Roman" w:hAnsi="Times New Roman" w:cs="Times New Roman"/>
                <w:b/>
                <w:bCs/>
                <w:sz w:val="24"/>
                <w:szCs w:val="24"/>
              </w:rPr>
            </w:pPr>
          </w:p>
          <w:p w14:paraId="0ADB0EBD" w14:textId="77777777" w:rsidR="00757BD6" w:rsidRPr="00757BD6" w:rsidRDefault="00757BD6" w:rsidP="00757BD6">
            <w:pPr>
              <w:spacing w:after="0" w:line="240" w:lineRule="auto"/>
              <w:jc w:val="both"/>
              <w:rPr>
                <w:rFonts w:ascii="Times New Roman" w:hAnsi="Times New Roman" w:cs="Times New Roman"/>
                <w:i/>
                <w:iCs/>
                <w:sz w:val="24"/>
                <w:szCs w:val="24"/>
              </w:rPr>
            </w:pPr>
            <w:r w:rsidRPr="00757BD6">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757BD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757BD6">
              <w:rPr>
                <w:rFonts w:ascii="Times New Roman" w:eastAsia="Times New Roman" w:hAnsi="Times New Roman" w:cs="Times New Roman"/>
                <w:sz w:val="24"/>
                <w:szCs w:val="24"/>
              </w:rPr>
              <w:t>umentus</w:t>
            </w:r>
            <w:r w:rsidRPr="00757BD6">
              <w:rPr>
                <w:rFonts w:ascii="Times New Roman" w:hAnsi="Times New Roman" w:cs="Times New Roman"/>
                <w:sz w:val="24"/>
                <w:szCs w:val="24"/>
              </w:rPr>
              <w:t xml:space="preserve">. </w:t>
            </w:r>
            <w:r w:rsidRPr="00757BD6">
              <w:rPr>
                <w:rFonts w:ascii="Times New Roman" w:hAnsi="Times New Roman" w:cs="Times New Roman"/>
                <w:b/>
                <w:bCs/>
                <w:i/>
                <w:iCs/>
                <w:sz w:val="24"/>
                <w:szCs w:val="24"/>
              </w:rPr>
              <w:t>Pavyzdys</w:t>
            </w:r>
            <w:r w:rsidRPr="00757BD6">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10D12F2C" w14:textId="77777777" w:rsidR="00757BD6" w:rsidRPr="00757BD6" w:rsidRDefault="00757BD6" w:rsidP="00757BD6">
            <w:pPr>
              <w:spacing w:after="0" w:line="240" w:lineRule="auto"/>
              <w:jc w:val="both"/>
              <w:rPr>
                <w:rFonts w:ascii="Times New Roman" w:hAnsi="Times New Roman" w:cs="Times New Roman"/>
                <w:sz w:val="24"/>
                <w:szCs w:val="24"/>
              </w:rPr>
            </w:pPr>
          </w:p>
          <w:p w14:paraId="440B5B8A" w14:textId="77777777" w:rsidR="00757BD6" w:rsidRPr="00757BD6" w:rsidRDefault="00757BD6" w:rsidP="00757BD6">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2C38B96" w14:textId="77777777" w:rsidR="00757BD6" w:rsidRPr="00757BD6" w:rsidRDefault="00757BD6" w:rsidP="00757BD6">
            <w:pPr>
              <w:spacing w:after="0" w:line="240" w:lineRule="auto"/>
              <w:jc w:val="both"/>
              <w:rPr>
                <w:rFonts w:ascii="Times New Roman" w:hAnsi="Times New Roman" w:cs="Times New Roman"/>
                <w:sz w:val="24"/>
                <w:szCs w:val="24"/>
              </w:rPr>
            </w:pPr>
          </w:p>
          <w:p w14:paraId="22CEB3CA" w14:textId="77777777" w:rsidR="00757BD6" w:rsidRPr="00757BD6" w:rsidRDefault="00757BD6" w:rsidP="00757BD6">
            <w:pPr>
              <w:spacing w:after="0" w:line="240" w:lineRule="auto"/>
              <w:jc w:val="both"/>
              <w:rPr>
                <w:rFonts w:ascii="Times New Roman" w:hAnsi="Times New Roman" w:cs="Times New Roman"/>
                <w:b/>
                <w:bCs/>
                <w:sz w:val="24"/>
                <w:szCs w:val="24"/>
              </w:rPr>
            </w:pPr>
          </w:p>
        </w:tc>
      </w:tr>
      <w:tr w:rsidR="00757BD6" w:rsidRPr="00757BD6" w14:paraId="697D2E51" w14:textId="77777777" w:rsidTr="005573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D2EA5" w14:textId="77777777" w:rsidR="00757BD6" w:rsidRPr="00757BD6" w:rsidRDefault="00757BD6" w:rsidP="00757BD6">
            <w:pPr>
              <w:numPr>
                <w:ilvl w:val="0"/>
                <w:numId w:val="10"/>
              </w:numPr>
              <w:spacing w:after="0" w:line="240" w:lineRule="auto"/>
              <w:ind w:left="0" w:firstLine="0"/>
              <w:rPr>
                <w:rFonts w:ascii="Times New Roman" w:hAnsi="Times New Roman" w:cs="Times New Roman"/>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535744" w14:textId="77777777" w:rsidR="00757BD6" w:rsidRPr="00757BD6" w:rsidRDefault="00757BD6" w:rsidP="00757BD6">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47B80D" w14:textId="77777777" w:rsidR="00757BD6" w:rsidRPr="00757BD6" w:rsidRDefault="00757BD6" w:rsidP="00757BD6">
            <w:pPr>
              <w:rPr>
                <w:rFonts w:ascii="Times New Roman" w:eastAsia="Yu Mincho" w:hAnsi="Times New Roman" w:cs="Times New Roman"/>
                <w:sz w:val="24"/>
                <w:szCs w:val="24"/>
              </w:rPr>
            </w:pPr>
            <w:r w:rsidRPr="00757BD6">
              <w:rPr>
                <w:rFonts w:ascii="Times New Roman" w:eastAsia="Yu Mincho" w:hAnsi="Times New Roman" w:cs="Times New Roman"/>
                <w:b/>
                <w:bCs/>
                <w:sz w:val="24"/>
                <w:szCs w:val="24"/>
              </w:rPr>
              <w:t>VPĮ 46 straipsnio 6 dalies 3 punktas</w:t>
            </w:r>
          </w:p>
          <w:p w14:paraId="056C973A" w14:textId="77777777" w:rsidR="00757BD6" w:rsidRPr="00757BD6" w:rsidRDefault="00757BD6" w:rsidP="00757BD6">
            <w:pPr>
              <w:spacing w:after="0" w:line="240" w:lineRule="auto"/>
              <w:jc w:val="both"/>
              <w:rPr>
                <w:rFonts w:ascii="Times New Roman" w:eastAsia="Yu Mincho" w:hAnsi="Times New Roman" w:cs="Times New Roman"/>
                <w:sz w:val="24"/>
                <w:szCs w:val="24"/>
              </w:rPr>
            </w:pPr>
          </w:p>
          <w:p w14:paraId="31F25101" w14:textId="77777777" w:rsidR="00757BD6" w:rsidRPr="00757BD6" w:rsidRDefault="00757BD6" w:rsidP="00757BD6">
            <w:pPr>
              <w:spacing w:after="0" w:line="240" w:lineRule="auto"/>
              <w:jc w:val="both"/>
              <w:rPr>
                <w:rFonts w:ascii="Times New Roman" w:eastAsia="Yu Mincho" w:hAnsi="Times New Roman" w:cs="Times New Roman"/>
                <w:sz w:val="24"/>
                <w:szCs w:val="24"/>
              </w:rPr>
            </w:pPr>
            <w:r w:rsidRPr="00757BD6">
              <w:rPr>
                <w:rFonts w:ascii="Times New Roman" w:eastAsia="Yu Mincho" w:hAnsi="Times New Roman" w:cs="Times New Roman"/>
                <w:sz w:val="24"/>
                <w:szCs w:val="24"/>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1A7166" w14:textId="77777777" w:rsidR="00757BD6" w:rsidRPr="00757BD6" w:rsidRDefault="00757BD6" w:rsidP="00757BD6">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t>Iš Lietuvoje įsteigtų subjektų įrodančių dokumentų nereikalaujama, užtenka pateikto EBVPD.</w:t>
            </w:r>
          </w:p>
        </w:tc>
      </w:tr>
    </w:tbl>
    <w:p w14:paraId="0885D296" w14:textId="77777777" w:rsidR="00FA4A8E" w:rsidRPr="00BF44B4" w:rsidRDefault="00FA4A8E" w:rsidP="00757BD6">
      <w:pPr>
        <w:rPr>
          <w:rFonts w:ascii="Times New Roman" w:eastAsia="Times New Roman" w:hAnsi="Times New Roman" w:cs="Times New Roman"/>
          <w:sz w:val="24"/>
          <w:szCs w:val="24"/>
          <w:lang w:eastAsia="en-US"/>
        </w:rPr>
      </w:pPr>
    </w:p>
    <w:p w14:paraId="327B1AA3" w14:textId="0F4C9892" w:rsidR="00A4599F" w:rsidRPr="00BF44B4" w:rsidRDefault="003F1531" w:rsidP="00C6497D">
      <w:pPr>
        <w:jc w:val="center"/>
        <w:rPr>
          <w:rFonts w:ascii="Times New Roman" w:hAnsi="Times New Roman" w:cs="Times New Roman"/>
          <w:b/>
          <w:bCs/>
          <w:smallCaps/>
          <w:sz w:val="24"/>
          <w:szCs w:val="24"/>
        </w:rPr>
      </w:pPr>
      <w:r w:rsidRPr="00BF44B4">
        <w:rPr>
          <w:rFonts w:ascii="Times New Roman" w:hAnsi="Times New Roman" w:cs="Times New Roman"/>
          <w:smallCaps/>
          <w:sz w:val="24"/>
          <w:szCs w:val="24"/>
        </w:rPr>
        <w:t>__________</w:t>
      </w:r>
      <w:r w:rsidR="00A4599F" w:rsidRPr="00BF44B4">
        <w:rPr>
          <w:rFonts w:ascii="Times New Roman" w:hAnsi="Times New Roman" w:cs="Times New Roman"/>
          <w:b/>
          <w:bCs/>
          <w:smallCaps/>
          <w:sz w:val="24"/>
          <w:szCs w:val="24"/>
        </w:rPr>
        <w:br w:type="page"/>
      </w:r>
    </w:p>
    <w:p w14:paraId="7BFABC1F" w14:textId="6709A453" w:rsidR="008D704D" w:rsidRPr="00BF44B4" w:rsidRDefault="008D704D" w:rsidP="009C2357">
      <w:pPr>
        <w:pStyle w:val="Antrat2"/>
        <w:ind w:left="5103"/>
        <w:rPr>
          <w:rFonts w:ascii="Times New Roman" w:eastAsia="Calibri" w:hAnsi="Times New Roman" w:cs="Times New Roman"/>
          <w:color w:val="0070C0"/>
          <w:sz w:val="24"/>
          <w:szCs w:val="24"/>
        </w:rPr>
      </w:pPr>
      <w:bookmarkStart w:id="57" w:name="_Ref38291223"/>
      <w:bookmarkStart w:id="58" w:name="_Ref38291334"/>
      <w:bookmarkStart w:id="59" w:name="_Ref38533412"/>
      <w:bookmarkStart w:id="60" w:name="_Toc126333942"/>
      <w:r w:rsidRPr="00BF44B4">
        <w:rPr>
          <w:rFonts w:ascii="Times New Roman" w:eastAsia="Calibri" w:hAnsi="Times New Roman" w:cs="Times New Roman"/>
          <w:color w:val="0070C0"/>
          <w:sz w:val="24"/>
          <w:szCs w:val="24"/>
        </w:rPr>
        <w:lastRenderedPageBreak/>
        <w:t xml:space="preserve">Pirkimo sąlygų </w:t>
      </w:r>
      <w:r w:rsidR="00F1334C" w:rsidRPr="00BF44B4">
        <w:rPr>
          <w:rFonts w:ascii="Times New Roman" w:eastAsia="Calibri" w:hAnsi="Times New Roman" w:cs="Times New Roman"/>
          <w:color w:val="0070C0"/>
          <w:sz w:val="24"/>
          <w:szCs w:val="24"/>
        </w:rPr>
        <w:t>4</w:t>
      </w:r>
      <w:r w:rsidRPr="00BF44B4">
        <w:rPr>
          <w:rFonts w:ascii="Times New Roman" w:eastAsia="Calibri" w:hAnsi="Times New Roman" w:cs="Times New Roman"/>
          <w:color w:val="0070C0"/>
          <w:sz w:val="24"/>
          <w:szCs w:val="24"/>
        </w:rPr>
        <w:t xml:space="preserve"> priedas „Tiekėjų kvalifikacijos reikalavimai</w:t>
      </w:r>
      <w:r w:rsidR="00283391" w:rsidRPr="00BF44B4">
        <w:rPr>
          <w:rFonts w:ascii="Times New Roman" w:eastAsia="Calibri" w:hAnsi="Times New Roman" w:cs="Times New Roman"/>
          <w:color w:val="0070C0"/>
          <w:sz w:val="24"/>
          <w:szCs w:val="24"/>
        </w:rPr>
        <w:t xml:space="preserve"> ir reikalaujami kokybės bei aplinkos apsaugos vadybos sistemų standartai</w:t>
      </w:r>
      <w:r w:rsidRPr="00BF44B4">
        <w:rPr>
          <w:rFonts w:ascii="Times New Roman" w:eastAsia="Calibri" w:hAnsi="Times New Roman" w:cs="Times New Roman"/>
          <w:color w:val="0070C0"/>
          <w:sz w:val="24"/>
          <w:szCs w:val="24"/>
        </w:rPr>
        <w:t>“</w:t>
      </w:r>
      <w:bookmarkEnd w:id="57"/>
      <w:bookmarkEnd w:id="58"/>
      <w:bookmarkEnd w:id="59"/>
      <w:bookmarkEnd w:id="60"/>
    </w:p>
    <w:p w14:paraId="70EF5423" w14:textId="77777777" w:rsidR="002F396F" w:rsidRPr="00BF44B4" w:rsidRDefault="002F396F" w:rsidP="00DE290C">
      <w:pPr>
        <w:rPr>
          <w:rFonts w:ascii="Times New Roman" w:hAnsi="Times New Roman" w:cs="Times New Roman"/>
          <w:b/>
          <w:bCs/>
          <w:smallCaps/>
          <w:sz w:val="24"/>
          <w:szCs w:val="24"/>
        </w:rPr>
      </w:pPr>
    </w:p>
    <w:p w14:paraId="2E4A6A51" w14:textId="7093DA19" w:rsidR="002F396F" w:rsidRPr="00BF44B4" w:rsidRDefault="002F396F" w:rsidP="007C0612">
      <w:pPr>
        <w:pStyle w:val="Paantrat"/>
        <w:spacing w:line="240" w:lineRule="auto"/>
        <w:jc w:val="center"/>
        <w:rPr>
          <w:rFonts w:ascii="Times New Roman" w:hAnsi="Times New Roman" w:cs="Times New Roman"/>
          <w:smallCaps/>
        </w:rPr>
      </w:pPr>
      <w:r w:rsidRPr="00BF44B4">
        <w:rPr>
          <w:rFonts w:ascii="Times New Roman" w:hAnsi="Times New Roman" w:cs="Times New Roman"/>
          <w:smallCaps/>
        </w:rPr>
        <w:t>TIEKĖJŲ KVALIFIKACIJOS REIKALAVIMAI</w:t>
      </w:r>
      <w:r w:rsidR="00955F2F" w:rsidRPr="00BF44B4">
        <w:rPr>
          <w:rFonts w:ascii="Times New Roman" w:hAnsi="Times New Roman" w:cs="Times New Roman"/>
          <w:smallCaps/>
        </w:rPr>
        <w:t xml:space="preserve"> IR REIKALAVIMAI LAIKYTIS </w:t>
      </w:r>
      <w:r w:rsidR="00955F2F" w:rsidRPr="00BF44B4">
        <w:rPr>
          <w:rFonts w:ascii="Times New Roman" w:hAnsi="Times New Roman" w:cs="Times New Roman"/>
          <w:lang w:eastAsia="en-US"/>
        </w:rPr>
        <w:t>KOKYBĖS VADYBOS SISTEMOS IR (ARBA) APLINKOS APSAUGOS VADYBOS SISTEMOS STANDARTŲ</w:t>
      </w:r>
    </w:p>
    <w:p w14:paraId="78EA8037" w14:textId="77777777" w:rsidR="00834F56" w:rsidRPr="00BF44B4" w:rsidRDefault="00834F56" w:rsidP="009321F4">
      <w:pPr>
        <w:pStyle w:val="Sraopastraipa"/>
        <w:numPr>
          <w:ilvl w:val="0"/>
          <w:numId w:val="22"/>
        </w:numPr>
        <w:tabs>
          <w:tab w:val="left" w:pos="851"/>
        </w:tabs>
        <w:spacing w:after="0" w:line="20" w:lineRule="atLeast"/>
        <w:ind w:left="0" w:firstLine="567"/>
        <w:jc w:val="both"/>
        <w:rPr>
          <w:rFonts w:ascii="Times New Roman" w:eastAsiaTheme="minorHAnsi" w:hAnsi="Times New Roman" w:cs="Times New Roman"/>
          <w:sz w:val="24"/>
          <w:szCs w:val="24"/>
        </w:rPr>
      </w:pPr>
      <w:r w:rsidRPr="00BF44B4">
        <w:rPr>
          <w:rFonts w:ascii="Times New Roman" w:eastAsiaTheme="minorHAnsi" w:hAnsi="Times New Roman" w:cs="Times New Roman"/>
          <w:iCs/>
          <w:sz w:val="24"/>
          <w:szCs w:val="24"/>
          <w:lang w:eastAsia="en-US"/>
        </w:rPr>
        <w:t xml:space="preserve">Reikalavimai tiekėjo kvalifikacijai nėra nustatomi. </w:t>
      </w:r>
    </w:p>
    <w:p w14:paraId="5745C35A" w14:textId="77777777" w:rsidR="00834F56" w:rsidRPr="00BF44B4" w:rsidRDefault="00834F56" w:rsidP="009321F4">
      <w:pPr>
        <w:pStyle w:val="Sraopastraipa"/>
        <w:numPr>
          <w:ilvl w:val="0"/>
          <w:numId w:val="22"/>
        </w:numPr>
        <w:tabs>
          <w:tab w:val="left" w:pos="851"/>
        </w:tabs>
        <w:spacing w:after="0" w:line="240" w:lineRule="auto"/>
        <w:ind w:left="0" w:firstLine="567"/>
        <w:jc w:val="both"/>
        <w:rPr>
          <w:rFonts w:ascii="Times New Roman" w:eastAsia="Arial" w:hAnsi="Times New Roman" w:cs="Times New Roman"/>
          <w:sz w:val="24"/>
          <w:szCs w:val="24"/>
        </w:rPr>
      </w:pPr>
      <w:r w:rsidRPr="00BF44B4">
        <w:rPr>
          <w:rFonts w:ascii="Times New Roman" w:eastAsia="Arial" w:hAnsi="Times New Roman" w:cs="Times New Roman"/>
          <w:sz w:val="24"/>
          <w:szCs w:val="24"/>
        </w:rPr>
        <w:t xml:space="preserve">Jeigu tiekėjo kvalifikacija dėl teisės verstis atitinkama veikla nėra tikrinama visa apimtimi, tiekėjas perkančiajai organizacijai įsipareigoja, kad sutartį vykdys tik teisę verstis atitinkama veikla turintys asmenys. </w:t>
      </w:r>
    </w:p>
    <w:p w14:paraId="2A6439D3" w14:textId="77777777" w:rsidR="00834F56" w:rsidRPr="00BF44B4" w:rsidRDefault="00834F56" w:rsidP="009321F4">
      <w:pPr>
        <w:pStyle w:val="Sraopastraipa"/>
        <w:numPr>
          <w:ilvl w:val="0"/>
          <w:numId w:val="22"/>
        </w:numPr>
        <w:tabs>
          <w:tab w:val="left" w:pos="851"/>
        </w:tabs>
        <w:spacing w:after="0" w:line="240" w:lineRule="auto"/>
        <w:ind w:left="0" w:firstLine="567"/>
        <w:jc w:val="both"/>
        <w:rPr>
          <w:rFonts w:ascii="Times New Roman" w:eastAsia="Arial" w:hAnsi="Times New Roman" w:cs="Times New Roman"/>
          <w:sz w:val="24"/>
          <w:szCs w:val="24"/>
        </w:rPr>
      </w:pPr>
      <w:r w:rsidRPr="00BF44B4">
        <w:rPr>
          <w:rFonts w:ascii="Times New Roman" w:eastAsia="Arial" w:hAnsi="Times New Roman" w:cs="Times New Roman"/>
          <w:sz w:val="24"/>
          <w:szCs w:val="24"/>
        </w:rPr>
        <w:t xml:space="preserve"> Perkančioji organizacija nereikalauja, kad tiekėjai laikytųsi kokybės vadybos sistemos ir (arba) aplinkos apsaugos vadybos sistemos standartų.</w:t>
      </w:r>
    </w:p>
    <w:p w14:paraId="4C97C50E" w14:textId="27799CC9" w:rsidR="00A4599F" w:rsidRPr="00BF44B4" w:rsidRDefault="00772565" w:rsidP="00DE290C">
      <w:pPr>
        <w:rPr>
          <w:rFonts w:ascii="Times New Roman" w:hAnsi="Times New Roman" w:cs="Times New Roman"/>
          <w:b/>
          <w:bCs/>
          <w:smallCaps/>
          <w:sz w:val="24"/>
          <w:szCs w:val="24"/>
        </w:rPr>
      </w:pPr>
      <w:r w:rsidRPr="00BF44B4">
        <w:rPr>
          <w:rFonts w:ascii="Times New Roman" w:hAnsi="Times New Roman" w:cs="Times New Roman"/>
          <w:b/>
          <w:bCs/>
          <w:smallCaps/>
          <w:sz w:val="24"/>
          <w:szCs w:val="24"/>
        </w:rPr>
        <w:br w:type="column"/>
      </w:r>
    </w:p>
    <w:p w14:paraId="5D0FDE6E" w14:textId="192DF949" w:rsidR="008D704D" w:rsidRPr="00BF44B4" w:rsidRDefault="008D704D" w:rsidP="008D704D">
      <w:pPr>
        <w:pStyle w:val="Antrat2"/>
        <w:ind w:left="5103"/>
        <w:rPr>
          <w:rFonts w:ascii="Times New Roman" w:hAnsi="Times New Roman" w:cs="Times New Roman"/>
          <w:color w:val="0070C0"/>
          <w:sz w:val="24"/>
          <w:szCs w:val="24"/>
        </w:rPr>
      </w:pPr>
      <w:bookmarkStart w:id="61" w:name="_Ref38291379"/>
      <w:bookmarkStart w:id="62" w:name="_Ref38291394"/>
      <w:bookmarkStart w:id="63" w:name="_Ref38898251"/>
      <w:bookmarkStart w:id="64" w:name="_Toc126333943"/>
      <w:r w:rsidRPr="00BF44B4">
        <w:rPr>
          <w:rFonts w:ascii="Times New Roman" w:eastAsia="Calibri" w:hAnsi="Times New Roman" w:cs="Times New Roman"/>
          <w:color w:val="0070C0"/>
          <w:sz w:val="24"/>
          <w:szCs w:val="24"/>
        </w:rPr>
        <w:t xml:space="preserve">Pirkimo sąlygų </w:t>
      </w:r>
      <w:r w:rsidR="00F1334C" w:rsidRPr="00BF44B4">
        <w:rPr>
          <w:rFonts w:ascii="Times New Roman" w:eastAsia="Calibri" w:hAnsi="Times New Roman" w:cs="Times New Roman"/>
          <w:color w:val="0070C0"/>
          <w:sz w:val="24"/>
          <w:szCs w:val="24"/>
        </w:rPr>
        <w:t>5</w:t>
      </w:r>
      <w:r w:rsidRPr="00BF44B4">
        <w:rPr>
          <w:rFonts w:ascii="Times New Roman" w:eastAsia="Calibri" w:hAnsi="Times New Roman" w:cs="Times New Roman"/>
          <w:color w:val="0070C0"/>
          <w:sz w:val="24"/>
          <w:szCs w:val="24"/>
        </w:rPr>
        <w:t xml:space="preserve"> priedas „EBVPD“ </w:t>
      </w:r>
      <w:r w:rsidRPr="00BF44B4">
        <w:rPr>
          <w:rFonts w:ascii="Times New Roman" w:hAnsi="Times New Roman" w:cs="Times New Roman"/>
          <w:color w:val="0070C0"/>
          <w:sz w:val="24"/>
          <w:szCs w:val="24"/>
        </w:rPr>
        <w:t>(XML formatu)</w:t>
      </w:r>
      <w:bookmarkEnd w:id="61"/>
      <w:bookmarkEnd w:id="62"/>
      <w:bookmarkEnd w:id="63"/>
      <w:bookmarkEnd w:id="64"/>
    </w:p>
    <w:p w14:paraId="1E33CF75" w14:textId="0E2F80D8" w:rsidR="002F396F" w:rsidRPr="00BF44B4" w:rsidRDefault="002F396F" w:rsidP="00DE290C">
      <w:pPr>
        <w:rPr>
          <w:rFonts w:ascii="Times New Roman" w:hAnsi="Times New Roman" w:cs="Times New Roman"/>
          <w:b/>
          <w:bCs/>
          <w:smallCaps/>
          <w:sz w:val="24"/>
          <w:szCs w:val="24"/>
        </w:rPr>
      </w:pPr>
    </w:p>
    <w:p w14:paraId="4F6E9F95" w14:textId="40122A3B" w:rsidR="00B970B0" w:rsidRPr="00BF44B4" w:rsidRDefault="00B970B0" w:rsidP="00BE1858">
      <w:pPr>
        <w:pStyle w:val="Paantrat"/>
        <w:jc w:val="center"/>
        <w:rPr>
          <w:rFonts w:ascii="Times New Roman" w:hAnsi="Times New Roman" w:cs="Times New Roman"/>
          <w:b/>
          <w:bCs/>
          <w:smallCaps/>
        </w:rPr>
      </w:pPr>
      <w:r w:rsidRPr="00BF44B4">
        <w:rPr>
          <w:rFonts w:ascii="Times New Roman" w:hAnsi="Times New Roman" w:cs="Times New Roman"/>
        </w:rPr>
        <w:t>EUROPOS BENDRASIS VIEŠŲJŲ PIRKIMŲ DOKUMENTAS</w:t>
      </w:r>
    </w:p>
    <w:p w14:paraId="3584D74E" w14:textId="703BAAFF" w:rsidR="002F396F" w:rsidRPr="00BF44B4" w:rsidRDefault="002F396F" w:rsidP="002F396F">
      <w:pPr>
        <w:jc w:val="both"/>
        <w:rPr>
          <w:rFonts w:ascii="Times New Roman" w:hAnsi="Times New Roman" w:cs="Times New Roman"/>
          <w:sz w:val="24"/>
          <w:szCs w:val="24"/>
        </w:rPr>
      </w:pPr>
      <w:r w:rsidRPr="00BF44B4">
        <w:rPr>
          <w:rFonts w:ascii="Times New Roman" w:hAnsi="Times New Roman" w:cs="Times New Roman"/>
          <w:sz w:val="24"/>
          <w:szCs w:val="24"/>
        </w:rPr>
        <w:t xml:space="preserve">„Europos bendrasis viešųjų pirkimų dokumentas (EBVPD)“ pateikiamas </w:t>
      </w:r>
      <w:r w:rsidR="00E8316C">
        <w:rPr>
          <w:rFonts w:ascii="Times New Roman" w:hAnsi="Times New Roman" w:cs="Times New Roman"/>
          <w:sz w:val="24"/>
          <w:szCs w:val="24"/>
        </w:rPr>
        <w:t>XML ir PDF</w:t>
      </w:r>
      <w:r w:rsidRPr="00BF44B4">
        <w:rPr>
          <w:rFonts w:ascii="Times New Roman" w:hAnsi="Times New Roman" w:cs="Times New Roman"/>
          <w:sz w:val="24"/>
          <w:szCs w:val="24"/>
        </w:rPr>
        <w:t xml:space="preserve"> format</w:t>
      </w:r>
      <w:r w:rsidR="00E8316C">
        <w:rPr>
          <w:rFonts w:ascii="Times New Roman" w:hAnsi="Times New Roman" w:cs="Times New Roman"/>
          <w:sz w:val="24"/>
          <w:szCs w:val="24"/>
        </w:rPr>
        <w:t>ais</w:t>
      </w:r>
      <w:r w:rsidRPr="00BF44B4">
        <w:rPr>
          <w:rFonts w:ascii="Times New Roman" w:hAnsi="Times New Roman" w:cs="Times New Roman"/>
          <w:sz w:val="24"/>
          <w:szCs w:val="24"/>
        </w:rPr>
        <w:t>.</w:t>
      </w:r>
    </w:p>
    <w:p w14:paraId="5D197AB2" w14:textId="0EAE7A12" w:rsidR="002F396F" w:rsidRPr="00BF44B4" w:rsidRDefault="00B970B0" w:rsidP="00B970B0">
      <w:pPr>
        <w:jc w:val="center"/>
        <w:rPr>
          <w:rFonts w:ascii="Times New Roman" w:hAnsi="Times New Roman" w:cs="Times New Roman"/>
          <w:smallCaps/>
          <w:sz w:val="24"/>
          <w:szCs w:val="24"/>
        </w:rPr>
      </w:pPr>
      <w:r w:rsidRPr="00BF44B4">
        <w:rPr>
          <w:rFonts w:ascii="Times New Roman" w:hAnsi="Times New Roman" w:cs="Times New Roman"/>
          <w:smallCaps/>
          <w:sz w:val="24"/>
          <w:szCs w:val="24"/>
        </w:rPr>
        <w:t>__________</w:t>
      </w:r>
    </w:p>
    <w:p w14:paraId="403C297A" w14:textId="44AA8768" w:rsidR="00A4599F" w:rsidRPr="00BF44B4" w:rsidRDefault="00A4599F" w:rsidP="00DE290C">
      <w:pPr>
        <w:rPr>
          <w:rFonts w:ascii="Times New Roman" w:hAnsi="Times New Roman" w:cs="Times New Roman"/>
          <w:b/>
          <w:bCs/>
          <w:smallCaps/>
          <w:sz w:val="24"/>
          <w:szCs w:val="24"/>
        </w:rPr>
      </w:pPr>
      <w:r w:rsidRPr="00BF44B4">
        <w:rPr>
          <w:rFonts w:ascii="Times New Roman" w:hAnsi="Times New Roman" w:cs="Times New Roman"/>
          <w:b/>
          <w:bCs/>
          <w:smallCaps/>
          <w:sz w:val="24"/>
          <w:szCs w:val="24"/>
        </w:rPr>
        <w:br w:type="page"/>
      </w:r>
    </w:p>
    <w:p w14:paraId="44D514D3" w14:textId="762D0F29" w:rsidR="008D704D" w:rsidRPr="00BF44B4" w:rsidRDefault="008D704D" w:rsidP="008D704D">
      <w:pPr>
        <w:pStyle w:val="Antrat2"/>
        <w:ind w:left="5103"/>
        <w:rPr>
          <w:rFonts w:ascii="Times New Roman" w:eastAsia="Calibri" w:hAnsi="Times New Roman" w:cs="Times New Roman"/>
          <w:color w:val="0070C0"/>
          <w:sz w:val="24"/>
          <w:szCs w:val="24"/>
        </w:rPr>
      </w:pPr>
      <w:bookmarkStart w:id="65" w:name="_Ref38540913"/>
      <w:bookmarkStart w:id="66" w:name="_Ref38898051"/>
      <w:bookmarkStart w:id="67" w:name="_Ref38901392"/>
      <w:bookmarkStart w:id="68" w:name="_Toc126333944"/>
      <w:r w:rsidRPr="00BF44B4">
        <w:rPr>
          <w:rFonts w:ascii="Times New Roman" w:eastAsia="Calibri" w:hAnsi="Times New Roman" w:cs="Times New Roman"/>
          <w:color w:val="0070C0"/>
          <w:sz w:val="24"/>
          <w:szCs w:val="24"/>
        </w:rPr>
        <w:lastRenderedPageBreak/>
        <w:t xml:space="preserve">Pirkimo sąlygų </w:t>
      </w:r>
      <w:r w:rsidR="00F1334C" w:rsidRPr="00BF44B4">
        <w:rPr>
          <w:rFonts w:ascii="Times New Roman" w:eastAsia="Calibri" w:hAnsi="Times New Roman" w:cs="Times New Roman"/>
          <w:color w:val="0070C0"/>
          <w:sz w:val="24"/>
          <w:szCs w:val="24"/>
        </w:rPr>
        <w:t>6</w:t>
      </w:r>
      <w:r w:rsidRPr="00BF44B4">
        <w:rPr>
          <w:rFonts w:ascii="Times New Roman" w:eastAsia="Calibri" w:hAnsi="Times New Roman" w:cs="Times New Roman"/>
          <w:color w:val="0070C0"/>
          <w:sz w:val="24"/>
          <w:szCs w:val="24"/>
        </w:rPr>
        <w:t xml:space="preserve"> priedas „Pasiūlymo forma“</w:t>
      </w:r>
      <w:bookmarkEnd w:id="65"/>
      <w:bookmarkEnd w:id="66"/>
      <w:bookmarkEnd w:id="67"/>
      <w:bookmarkEnd w:id="68"/>
    </w:p>
    <w:p w14:paraId="5DFDD096" w14:textId="77777777" w:rsidR="00987A3C" w:rsidRPr="00BF44B4" w:rsidRDefault="00987A3C" w:rsidP="00987A3C">
      <w:pPr>
        <w:tabs>
          <w:tab w:val="left" w:pos="567"/>
        </w:tabs>
        <w:spacing w:after="0" w:line="240" w:lineRule="auto"/>
        <w:rPr>
          <w:rFonts w:ascii="Times New Roman" w:eastAsia="Times New Roman" w:hAnsi="Times New Roman" w:cs="Times New Roman"/>
          <w:bCs/>
          <w:sz w:val="24"/>
          <w:szCs w:val="24"/>
          <w:lang w:eastAsia="en-US"/>
        </w:rPr>
      </w:pPr>
      <w:r w:rsidRPr="00BF44B4">
        <w:rPr>
          <w:rFonts w:ascii="Times New Roman" w:eastAsia="Times New Roman" w:hAnsi="Times New Roman" w:cs="Times New Roman"/>
          <w:bCs/>
          <w:sz w:val="24"/>
          <w:szCs w:val="24"/>
          <w:lang w:eastAsia="en-US"/>
        </w:rPr>
        <w:t>Vilniaus rajono savivaldybės administracijai</w:t>
      </w:r>
    </w:p>
    <w:p w14:paraId="6D37FD48" w14:textId="77777777" w:rsidR="00987A3C" w:rsidRPr="00BF44B4" w:rsidRDefault="00987A3C" w:rsidP="00987A3C">
      <w:pPr>
        <w:tabs>
          <w:tab w:val="left" w:pos="567"/>
        </w:tabs>
        <w:spacing w:after="0" w:line="240" w:lineRule="auto"/>
        <w:rPr>
          <w:rFonts w:ascii="Times New Roman" w:eastAsia="Times New Roman" w:hAnsi="Times New Roman" w:cs="Times New Roman"/>
          <w:bCs/>
          <w:sz w:val="24"/>
          <w:szCs w:val="24"/>
          <w:lang w:eastAsia="en-US"/>
        </w:rPr>
      </w:pPr>
      <w:r w:rsidRPr="00BF44B4">
        <w:rPr>
          <w:rFonts w:ascii="Times New Roman" w:eastAsia="Times New Roman" w:hAnsi="Times New Roman" w:cs="Times New Roman"/>
          <w:bCs/>
          <w:sz w:val="24"/>
          <w:szCs w:val="24"/>
          <w:lang w:eastAsia="en-US"/>
        </w:rPr>
        <w:t>Rinktinės g. 50, 09318 Vilnius</w:t>
      </w:r>
    </w:p>
    <w:p w14:paraId="2EDF208A" w14:textId="77777777" w:rsidR="00693D4F" w:rsidRPr="00BF44B4" w:rsidRDefault="00693D4F" w:rsidP="00DE290C">
      <w:pPr>
        <w:rPr>
          <w:rFonts w:ascii="Times New Roman" w:hAnsi="Times New Roman" w:cs="Times New Roman"/>
          <w:color w:val="7030A0"/>
          <w:sz w:val="24"/>
          <w:szCs w:val="24"/>
        </w:rPr>
      </w:pPr>
    </w:p>
    <w:p w14:paraId="1502437A" w14:textId="77777777" w:rsidR="00987A3C" w:rsidRPr="00BF44B4" w:rsidRDefault="00987A3C" w:rsidP="00987A3C">
      <w:pPr>
        <w:numPr>
          <w:ilvl w:val="1"/>
          <w:numId w:val="0"/>
        </w:numPr>
        <w:spacing w:after="0" w:line="240" w:lineRule="auto"/>
        <w:jc w:val="center"/>
        <w:rPr>
          <w:rFonts w:ascii="Times New Roman" w:hAnsi="Times New Roman" w:cs="Times New Roman"/>
          <w:bCs/>
          <w:caps/>
          <w:spacing w:val="20"/>
          <w:sz w:val="28"/>
          <w:szCs w:val="28"/>
        </w:rPr>
      </w:pPr>
      <w:r w:rsidRPr="00BF44B4">
        <w:rPr>
          <w:rFonts w:ascii="Times New Roman" w:hAnsi="Times New Roman" w:cs="Times New Roman"/>
          <w:bCs/>
          <w:caps/>
          <w:spacing w:val="20"/>
          <w:sz w:val="28"/>
          <w:szCs w:val="28"/>
        </w:rPr>
        <w:t>PASIŪLYMAS</w:t>
      </w:r>
    </w:p>
    <w:p w14:paraId="2CB04451" w14:textId="77777777" w:rsidR="00F10CD0" w:rsidRPr="00BF44B4" w:rsidRDefault="00F10CD0" w:rsidP="00987A3C">
      <w:pPr>
        <w:numPr>
          <w:ilvl w:val="1"/>
          <w:numId w:val="0"/>
        </w:numPr>
        <w:spacing w:after="0" w:line="240" w:lineRule="auto"/>
        <w:jc w:val="center"/>
        <w:rPr>
          <w:rFonts w:ascii="Times New Roman" w:hAnsi="Times New Roman" w:cs="Times New Roman"/>
          <w:bCs/>
          <w:caps/>
          <w:spacing w:val="20"/>
          <w:sz w:val="24"/>
          <w:szCs w:val="24"/>
        </w:rPr>
      </w:pPr>
    </w:p>
    <w:p w14:paraId="7F65F225" w14:textId="5A54CB21" w:rsidR="00F10CD0" w:rsidRPr="00BF44B4" w:rsidRDefault="00F10CD0" w:rsidP="00F10CD0">
      <w:pPr>
        <w:spacing w:after="0" w:line="240" w:lineRule="auto"/>
        <w:jc w:val="center"/>
        <w:rPr>
          <w:rFonts w:ascii="Times New Roman" w:eastAsia="Times New Roman" w:hAnsi="Times New Roman" w:cs="Times New Roman"/>
          <w:b/>
          <w:bCs/>
          <w:sz w:val="24"/>
          <w:szCs w:val="24"/>
        </w:rPr>
      </w:pPr>
      <w:r w:rsidRPr="00BF44B4">
        <w:rPr>
          <w:rFonts w:ascii="Times New Roman" w:eastAsia="Times New Roman" w:hAnsi="Times New Roman" w:cs="Times New Roman"/>
          <w:b/>
          <w:bCs/>
          <w:sz w:val="24"/>
          <w:szCs w:val="24"/>
        </w:rPr>
        <w:t xml:space="preserve">Dėl </w:t>
      </w:r>
      <w:r w:rsidR="00A2417C">
        <w:rPr>
          <w:rFonts w:ascii="Times New Roman" w:eastAsia="Times New Roman" w:hAnsi="Times New Roman" w:cs="Times New Roman"/>
          <w:b/>
          <w:bCs/>
          <w:sz w:val="24"/>
          <w:szCs w:val="24"/>
        </w:rPr>
        <w:t>Mobili</w:t>
      </w:r>
      <w:r w:rsidR="009171B9">
        <w:rPr>
          <w:rFonts w:ascii="Times New Roman" w:eastAsia="Times New Roman" w:hAnsi="Times New Roman" w:cs="Times New Roman"/>
          <w:b/>
          <w:bCs/>
          <w:sz w:val="24"/>
          <w:szCs w:val="24"/>
        </w:rPr>
        <w:t>ų</w:t>
      </w:r>
      <w:r w:rsidR="00A2417C">
        <w:rPr>
          <w:rFonts w:ascii="Times New Roman" w:eastAsia="Times New Roman" w:hAnsi="Times New Roman" w:cs="Times New Roman"/>
          <w:b/>
          <w:bCs/>
          <w:sz w:val="24"/>
          <w:szCs w:val="24"/>
        </w:rPr>
        <w:t xml:space="preserve"> darbo sto</w:t>
      </w:r>
      <w:r w:rsidR="009171B9">
        <w:rPr>
          <w:rFonts w:ascii="Times New Roman" w:eastAsia="Times New Roman" w:hAnsi="Times New Roman" w:cs="Times New Roman"/>
          <w:b/>
          <w:bCs/>
          <w:sz w:val="24"/>
          <w:szCs w:val="24"/>
        </w:rPr>
        <w:t>čių</w:t>
      </w:r>
      <w:r w:rsidR="00BD171A" w:rsidRPr="00BF44B4">
        <w:rPr>
          <w:rFonts w:ascii="Times New Roman" w:eastAsia="Times New Roman" w:hAnsi="Times New Roman" w:cs="Times New Roman"/>
          <w:b/>
          <w:bCs/>
          <w:sz w:val="24"/>
          <w:szCs w:val="24"/>
        </w:rPr>
        <w:t xml:space="preserve"> </w:t>
      </w:r>
      <w:r w:rsidRPr="00BF44B4">
        <w:rPr>
          <w:rFonts w:ascii="Times New Roman" w:eastAsia="Times New Roman" w:hAnsi="Times New Roman" w:cs="Times New Roman"/>
          <w:b/>
          <w:bCs/>
          <w:sz w:val="24"/>
          <w:szCs w:val="24"/>
        </w:rPr>
        <w:t>pirkimo</w:t>
      </w:r>
    </w:p>
    <w:p w14:paraId="7C66329D" w14:textId="77777777" w:rsidR="00987A3C" w:rsidRPr="00BF44B4" w:rsidRDefault="00987A3C" w:rsidP="00987A3C">
      <w:pPr>
        <w:tabs>
          <w:tab w:val="left" w:pos="567"/>
        </w:tabs>
        <w:spacing w:after="0" w:line="240" w:lineRule="auto"/>
        <w:jc w:val="center"/>
        <w:rPr>
          <w:rFonts w:ascii="Times New Roman" w:eastAsia="Times New Roman" w:hAnsi="Times New Roman" w:cs="Times New Roman"/>
          <w:sz w:val="24"/>
          <w:szCs w:val="24"/>
          <w:lang w:eastAsia="en-US"/>
        </w:rPr>
      </w:pPr>
      <w:r w:rsidRPr="00BF44B4">
        <w:rPr>
          <w:rFonts w:ascii="Times New Roman" w:eastAsia="Times New Roman" w:hAnsi="Times New Roman" w:cs="Times New Roman"/>
          <w:sz w:val="24"/>
          <w:szCs w:val="24"/>
          <w:lang w:eastAsia="en-US"/>
        </w:rPr>
        <w:t>____________________</w:t>
      </w:r>
    </w:p>
    <w:p w14:paraId="77B0A4A5" w14:textId="77777777" w:rsidR="00987A3C" w:rsidRPr="00BF44B4" w:rsidRDefault="00987A3C" w:rsidP="00987A3C">
      <w:pPr>
        <w:tabs>
          <w:tab w:val="left" w:pos="567"/>
        </w:tabs>
        <w:spacing w:after="0" w:line="240" w:lineRule="auto"/>
        <w:jc w:val="center"/>
        <w:rPr>
          <w:rFonts w:ascii="Times New Roman" w:eastAsia="Times New Roman" w:hAnsi="Times New Roman" w:cs="Times New Roman"/>
          <w:sz w:val="24"/>
          <w:szCs w:val="24"/>
          <w:lang w:eastAsia="en-US"/>
        </w:rPr>
      </w:pPr>
      <w:r w:rsidRPr="00BF44B4">
        <w:rPr>
          <w:rFonts w:ascii="Times New Roman" w:eastAsia="Times New Roman" w:hAnsi="Times New Roman" w:cs="Times New Roman"/>
          <w:sz w:val="24"/>
          <w:szCs w:val="24"/>
          <w:lang w:eastAsia="en-US"/>
        </w:rPr>
        <w:t>(Data)</w:t>
      </w:r>
    </w:p>
    <w:p w14:paraId="4EA958A2" w14:textId="77777777" w:rsidR="00987A3C" w:rsidRPr="00BF44B4" w:rsidRDefault="00987A3C" w:rsidP="00987A3C">
      <w:pPr>
        <w:tabs>
          <w:tab w:val="left" w:pos="567"/>
        </w:tabs>
        <w:spacing w:after="0" w:line="240" w:lineRule="auto"/>
        <w:jc w:val="center"/>
        <w:rPr>
          <w:rFonts w:ascii="Times New Roman" w:eastAsia="Times New Roman" w:hAnsi="Times New Roman" w:cs="Times New Roman"/>
          <w:sz w:val="24"/>
          <w:szCs w:val="24"/>
          <w:lang w:eastAsia="en-US"/>
        </w:rPr>
      </w:pPr>
      <w:r w:rsidRPr="00BF44B4">
        <w:rPr>
          <w:rFonts w:ascii="Times New Roman" w:eastAsia="Times New Roman" w:hAnsi="Times New Roman" w:cs="Times New Roman"/>
          <w:sz w:val="24"/>
          <w:szCs w:val="24"/>
          <w:lang w:eastAsia="en-US"/>
        </w:rPr>
        <w:t>____________________</w:t>
      </w:r>
    </w:p>
    <w:p w14:paraId="51BA2115" w14:textId="77777777" w:rsidR="00987A3C" w:rsidRPr="00BF44B4" w:rsidRDefault="00987A3C" w:rsidP="00987A3C">
      <w:pPr>
        <w:tabs>
          <w:tab w:val="left" w:pos="567"/>
        </w:tabs>
        <w:spacing w:after="0" w:line="240" w:lineRule="auto"/>
        <w:jc w:val="center"/>
        <w:rPr>
          <w:rFonts w:ascii="Times New Roman" w:eastAsia="Times New Roman" w:hAnsi="Times New Roman" w:cs="Times New Roman"/>
          <w:sz w:val="24"/>
          <w:szCs w:val="24"/>
          <w:lang w:eastAsia="en-US"/>
        </w:rPr>
      </w:pPr>
      <w:r w:rsidRPr="00BF44B4">
        <w:rPr>
          <w:rFonts w:ascii="Times New Roman" w:eastAsia="Times New Roman" w:hAnsi="Times New Roman" w:cs="Times New Roman"/>
          <w:sz w:val="24"/>
          <w:szCs w:val="24"/>
          <w:lang w:eastAsia="en-US"/>
        </w:rPr>
        <w:t>(Vieta)</w:t>
      </w:r>
    </w:p>
    <w:p w14:paraId="67059CE3" w14:textId="7DBD3FF2" w:rsidR="002E3423" w:rsidRPr="00BF44B4" w:rsidRDefault="00987A3C" w:rsidP="002E3423">
      <w:pPr>
        <w:tabs>
          <w:tab w:val="left" w:pos="567"/>
        </w:tabs>
        <w:spacing w:after="0" w:line="240" w:lineRule="auto"/>
        <w:jc w:val="center"/>
        <w:rPr>
          <w:rFonts w:ascii="Times New Roman" w:eastAsia="Times New Roman" w:hAnsi="Times New Roman" w:cs="Times New Roman"/>
          <w:sz w:val="24"/>
          <w:szCs w:val="24"/>
          <w:lang w:eastAsia="en-US"/>
        </w:rPr>
      </w:pPr>
      <w:r w:rsidRPr="00BF44B4">
        <w:rPr>
          <w:rFonts w:ascii="Times New Roman" w:eastAsia="Times New Roman" w:hAnsi="Times New Roman" w:cs="Times New Roman"/>
          <w:sz w:val="24"/>
          <w:szCs w:val="24"/>
          <w:lang w:eastAsia="en-US"/>
        </w:rPr>
        <w:t xml:space="preserve">               </w:t>
      </w:r>
    </w:p>
    <w:tbl>
      <w:tblPr>
        <w:tblW w:w="96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5"/>
        <w:gridCol w:w="3786"/>
      </w:tblGrid>
      <w:tr w:rsidR="00987A3C" w:rsidRPr="00BF44B4" w14:paraId="05187C49" w14:textId="77777777" w:rsidTr="00C27DA6">
        <w:trPr>
          <w:trHeight w:val="805"/>
        </w:trPr>
        <w:tc>
          <w:tcPr>
            <w:tcW w:w="5865" w:type="dxa"/>
          </w:tcPr>
          <w:p w14:paraId="0509F09B"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r w:rsidRPr="00BF44B4">
              <w:rPr>
                <w:rFonts w:ascii="Times New Roman" w:eastAsia="Times New Roman" w:hAnsi="Times New Roman" w:cs="Times New Roman"/>
                <w:b/>
                <w:sz w:val="24"/>
                <w:szCs w:val="24"/>
                <w:lang w:eastAsia="en-US"/>
              </w:rPr>
              <w:t>Tiekėjo pavadinimas</w:t>
            </w:r>
            <w:r w:rsidRPr="00BF44B4">
              <w:rPr>
                <w:rFonts w:ascii="Times New Roman" w:eastAsia="Times New Roman" w:hAnsi="Times New Roman" w:cs="Times New Roman"/>
                <w:sz w:val="24"/>
                <w:szCs w:val="24"/>
                <w:lang w:eastAsia="en-US"/>
              </w:rPr>
              <w:t xml:space="preserve"> </w:t>
            </w:r>
            <w:r w:rsidRPr="00BF44B4">
              <w:rPr>
                <w:rFonts w:ascii="Times New Roman" w:eastAsia="Times New Roman" w:hAnsi="Times New Roman" w:cs="Times New Roman"/>
                <w:i/>
                <w:sz w:val="24"/>
                <w:szCs w:val="24"/>
                <w:lang w:eastAsia="en-US"/>
              </w:rPr>
              <w:t>[jei tai tiekėjų grupė, nurodyti: jungtinės veiklos sutarties pagrindu veikianti tiekėjų grupė, sudaryta iš: [nurodyti visų partnerių pavadinimus]</w:t>
            </w:r>
          </w:p>
        </w:tc>
        <w:tc>
          <w:tcPr>
            <w:tcW w:w="3786" w:type="dxa"/>
          </w:tcPr>
          <w:p w14:paraId="696015D7"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p>
          <w:p w14:paraId="2632C767"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p>
        </w:tc>
      </w:tr>
      <w:tr w:rsidR="00987A3C" w:rsidRPr="00BF44B4" w14:paraId="4E7D7001" w14:textId="77777777" w:rsidTr="00C27DA6">
        <w:trPr>
          <w:trHeight w:val="561"/>
        </w:trPr>
        <w:tc>
          <w:tcPr>
            <w:tcW w:w="5865" w:type="dxa"/>
          </w:tcPr>
          <w:p w14:paraId="1764A309"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r w:rsidRPr="00BF44B4">
              <w:rPr>
                <w:rFonts w:ascii="Times New Roman" w:eastAsia="Times New Roman" w:hAnsi="Times New Roman" w:cs="Times New Roman"/>
                <w:b/>
                <w:sz w:val="24"/>
                <w:szCs w:val="24"/>
                <w:lang w:eastAsia="en-US"/>
              </w:rPr>
              <w:t>Atsakingasis partneris</w:t>
            </w:r>
            <w:r w:rsidRPr="00BF44B4">
              <w:rPr>
                <w:rFonts w:ascii="Times New Roman" w:eastAsia="Times New Roman" w:hAnsi="Times New Roman" w:cs="Times New Roman"/>
                <w:sz w:val="24"/>
                <w:szCs w:val="24"/>
                <w:lang w:eastAsia="en-US"/>
              </w:rPr>
              <w:t xml:space="preserve"> </w:t>
            </w:r>
            <w:r w:rsidRPr="00BF44B4">
              <w:rPr>
                <w:rFonts w:ascii="Times New Roman" w:eastAsia="Times New Roman" w:hAnsi="Times New Roman" w:cs="Times New Roman"/>
                <w:i/>
                <w:sz w:val="24"/>
                <w:szCs w:val="24"/>
                <w:lang w:eastAsia="en-US"/>
              </w:rPr>
              <w:t>[nurodyti atsakingojo partnerio pavadinimą, jei pasiūlymą teikia tiekėjų grupė]</w:t>
            </w:r>
          </w:p>
        </w:tc>
        <w:tc>
          <w:tcPr>
            <w:tcW w:w="3786" w:type="dxa"/>
          </w:tcPr>
          <w:p w14:paraId="0ACF51AF"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p>
        </w:tc>
      </w:tr>
      <w:tr w:rsidR="00987A3C" w:rsidRPr="00BF44B4" w14:paraId="6808F143" w14:textId="77777777" w:rsidTr="00D969CA">
        <w:trPr>
          <w:trHeight w:val="537"/>
        </w:trPr>
        <w:tc>
          <w:tcPr>
            <w:tcW w:w="5865" w:type="dxa"/>
          </w:tcPr>
          <w:p w14:paraId="3D3EB081"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b/>
                <w:sz w:val="24"/>
                <w:szCs w:val="24"/>
                <w:lang w:eastAsia="en-US"/>
              </w:rPr>
            </w:pPr>
            <w:r w:rsidRPr="00BF44B4">
              <w:rPr>
                <w:rFonts w:ascii="Times New Roman" w:eastAsia="Times New Roman" w:hAnsi="Times New Roman" w:cs="Times New Roman"/>
                <w:b/>
                <w:sz w:val="24"/>
                <w:szCs w:val="24"/>
                <w:lang w:eastAsia="en-US"/>
              </w:rPr>
              <w:t xml:space="preserve">Tiekėjo kodas </w:t>
            </w:r>
            <w:r w:rsidRPr="00BF44B4">
              <w:rPr>
                <w:rFonts w:ascii="Times New Roman" w:eastAsia="Times New Roman" w:hAnsi="Times New Roman" w:cs="Times New Roman"/>
                <w:i/>
                <w:sz w:val="24"/>
                <w:szCs w:val="24"/>
                <w:lang w:eastAsia="en-US"/>
              </w:rPr>
              <w:t>[jei pasiūlymą teikia tiekėjų grupė, nurodyti visų partnerių  kodus]</w:t>
            </w:r>
          </w:p>
        </w:tc>
        <w:tc>
          <w:tcPr>
            <w:tcW w:w="3786" w:type="dxa"/>
          </w:tcPr>
          <w:p w14:paraId="29060C0C"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p>
        </w:tc>
      </w:tr>
      <w:tr w:rsidR="00987A3C" w:rsidRPr="00BF44B4" w14:paraId="7D737E17" w14:textId="77777777" w:rsidTr="00D969CA">
        <w:trPr>
          <w:trHeight w:val="549"/>
        </w:trPr>
        <w:tc>
          <w:tcPr>
            <w:tcW w:w="5865" w:type="dxa"/>
          </w:tcPr>
          <w:p w14:paraId="3A1C8D6D"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r w:rsidRPr="00BF44B4">
              <w:rPr>
                <w:rFonts w:ascii="Times New Roman" w:eastAsia="Times New Roman" w:hAnsi="Times New Roman" w:cs="Times New Roman"/>
                <w:b/>
                <w:sz w:val="24"/>
                <w:szCs w:val="24"/>
                <w:lang w:eastAsia="en-US"/>
              </w:rPr>
              <w:t>Tiekėjo adresas</w:t>
            </w:r>
            <w:r w:rsidRPr="00BF44B4">
              <w:rPr>
                <w:rFonts w:ascii="Times New Roman" w:eastAsia="Times New Roman" w:hAnsi="Times New Roman" w:cs="Times New Roman"/>
                <w:sz w:val="24"/>
                <w:szCs w:val="24"/>
                <w:lang w:eastAsia="en-US"/>
              </w:rPr>
              <w:t xml:space="preserve"> </w:t>
            </w:r>
            <w:r w:rsidRPr="00BF44B4">
              <w:rPr>
                <w:rFonts w:ascii="Times New Roman" w:eastAsia="Times New Roman" w:hAnsi="Times New Roman" w:cs="Times New Roman"/>
                <w:i/>
                <w:sz w:val="24"/>
                <w:szCs w:val="24"/>
                <w:lang w:eastAsia="en-US"/>
              </w:rPr>
              <w:t>[jei pasiūlymą teikia tiekėjų grupė, nurodyti visų partnerių  adresus]</w:t>
            </w:r>
          </w:p>
        </w:tc>
        <w:tc>
          <w:tcPr>
            <w:tcW w:w="3786" w:type="dxa"/>
          </w:tcPr>
          <w:p w14:paraId="746A72A0"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p>
          <w:p w14:paraId="32BC50C6"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p>
        </w:tc>
      </w:tr>
      <w:tr w:rsidR="00987A3C" w:rsidRPr="00BF44B4" w14:paraId="31A2D01E" w14:textId="77777777" w:rsidTr="00D969CA">
        <w:trPr>
          <w:trHeight w:val="274"/>
        </w:trPr>
        <w:tc>
          <w:tcPr>
            <w:tcW w:w="5865" w:type="dxa"/>
          </w:tcPr>
          <w:p w14:paraId="52B9211B"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b/>
                <w:sz w:val="24"/>
                <w:szCs w:val="24"/>
                <w:lang w:eastAsia="en-US"/>
              </w:rPr>
            </w:pPr>
            <w:r w:rsidRPr="00BF44B4">
              <w:rPr>
                <w:rFonts w:ascii="Times New Roman" w:eastAsia="Times New Roman" w:hAnsi="Times New Roman" w:cs="Times New Roman"/>
                <w:b/>
                <w:sz w:val="24"/>
                <w:szCs w:val="24"/>
                <w:lang w:eastAsia="en-US"/>
              </w:rPr>
              <w:t>Už pasiūlymą atsakingo asmens vardas, pavardė</w:t>
            </w:r>
          </w:p>
        </w:tc>
        <w:tc>
          <w:tcPr>
            <w:tcW w:w="3786" w:type="dxa"/>
          </w:tcPr>
          <w:p w14:paraId="2337E041"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p>
        </w:tc>
      </w:tr>
      <w:tr w:rsidR="00987A3C" w:rsidRPr="00BF44B4" w14:paraId="40CA366A" w14:textId="77777777" w:rsidTr="00D969CA">
        <w:trPr>
          <w:trHeight w:val="274"/>
        </w:trPr>
        <w:tc>
          <w:tcPr>
            <w:tcW w:w="5865" w:type="dxa"/>
          </w:tcPr>
          <w:p w14:paraId="4E16D2B5"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b/>
                <w:sz w:val="24"/>
                <w:szCs w:val="24"/>
                <w:lang w:eastAsia="en-US"/>
              </w:rPr>
            </w:pPr>
            <w:r w:rsidRPr="00BF44B4">
              <w:rPr>
                <w:rFonts w:ascii="Times New Roman" w:eastAsia="Times New Roman" w:hAnsi="Times New Roman" w:cs="Times New Roman"/>
                <w:b/>
                <w:sz w:val="24"/>
                <w:szCs w:val="24"/>
                <w:lang w:eastAsia="en-US"/>
              </w:rPr>
              <w:t>Telefono numeris</w:t>
            </w:r>
          </w:p>
        </w:tc>
        <w:tc>
          <w:tcPr>
            <w:tcW w:w="3786" w:type="dxa"/>
          </w:tcPr>
          <w:p w14:paraId="5C9E525A"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p>
        </w:tc>
      </w:tr>
      <w:tr w:rsidR="00987A3C" w:rsidRPr="00BF44B4" w14:paraId="0381617D" w14:textId="77777777" w:rsidTr="00D969CA">
        <w:trPr>
          <w:trHeight w:val="311"/>
        </w:trPr>
        <w:tc>
          <w:tcPr>
            <w:tcW w:w="5865" w:type="dxa"/>
          </w:tcPr>
          <w:p w14:paraId="289653AE"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b/>
                <w:sz w:val="24"/>
                <w:szCs w:val="24"/>
                <w:lang w:eastAsia="en-US"/>
              </w:rPr>
            </w:pPr>
            <w:r w:rsidRPr="00BF44B4">
              <w:rPr>
                <w:rFonts w:ascii="Times New Roman" w:eastAsia="Times New Roman" w:hAnsi="Times New Roman" w:cs="Times New Roman"/>
                <w:b/>
                <w:sz w:val="24"/>
                <w:szCs w:val="24"/>
                <w:lang w:eastAsia="en-US"/>
              </w:rPr>
              <w:t>El. pašto adresas</w:t>
            </w:r>
          </w:p>
        </w:tc>
        <w:tc>
          <w:tcPr>
            <w:tcW w:w="3786" w:type="dxa"/>
          </w:tcPr>
          <w:p w14:paraId="2A150584"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p>
        </w:tc>
      </w:tr>
    </w:tbl>
    <w:p w14:paraId="1585A54C"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p>
    <w:p w14:paraId="43230084" w14:textId="77777777" w:rsidR="00987A3C" w:rsidRPr="00BF44B4" w:rsidRDefault="00987A3C" w:rsidP="00987A3C">
      <w:pPr>
        <w:tabs>
          <w:tab w:val="left" w:pos="567"/>
        </w:tabs>
        <w:suppressAutoHyphens/>
        <w:spacing w:after="0" w:line="240" w:lineRule="auto"/>
        <w:ind w:left="720"/>
        <w:rPr>
          <w:rFonts w:ascii="Times New Roman" w:eastAsia="Times New Roman" w:hAnsi="Times New Roman" w:cs="Times New Roman"/>
          <w:sz w:val="24"/>
          <w:szCs w:val="24"/>
          <w:lang w:eastAsia="en-US"/>
        </w:rPr>
      </w:pPr>
      <w:r w:rsidRPr="00BF44B4">
        <w:rPr>
          <w:rFonts w:ascii="Times New Roman" w:eastAsia="Times New Roman" w:hAnsi="Times New Roman" w:cs="Times New Roman"/>
          <w:sz w:val="24"/>
          <w:szCs w:val="24"/>
          <w:lang w:eastAsia="en-US"/>
        </w:rPr>
        <w:t>Šiuo pasiūlymu pažymime, kad sutinkame su visomis pirkimo sąlygomis, nustatytomis:</w:t>
      </w:r>
    </w:p>
    <w:p w14:paraId="30D7B2BA" w14:textId="0F3954E9" w:rsidR="00987A3C" w:rsidRPr="00BF44B4" w:rsidRDefault="00987A3C" w:rsidP="00987A3C">
      <w:pPr>
        <w:tabs>
          <w:tab w:val="left" w:pos="567"/>
          <w:tab w:val="left" w:pos="993"/>
        </w:tabs>
        <w:suppressAutoHyphens/>
        <w:spacing w:after="0" w:line="240" w:lineRule="auto"/>
        <w:ind w:firstLine="720"/>
        <w:rPr>
          <w:rFonts w:ascii="Times New Roman" w:eastAsia="Times New Roman" w:hAnsi="Times New Roman" w:cs="Times New Roman"/>
          <w:sz w:val="24"/>
          <w:szCs w:val="24"/>
          <w:lang w:eastAsia="en-US"/>
        </w:rPr>
      </w:pPr>
      <w:r w:rsidRPr="00BF44B4">
        <w:rPr>
          <w:rFonts w:ascii="Times New Roman" w:eastAsia="Times New Roman" w:hAnsi="Times New Roman" w:cs="Times New Roman"/>
          <w:sz w:val="24"/>
          <w:szCs w:val="24"/>
          <w:lang w:eastAsia="en-US"/>
        </w:rPr>
        <w:t>1)</w:t>
      </w:r>
      <w:r w:rsidRPr="00BF44B4">
        <w:rPr>
          <w:rFonts w:ascii="Times New Roman" w:eastAsia="Times New Roman" w:hAnsi="Times New Roman" w:cs="Times New Roman"/>
          <w:sz w:val="24"/>
          <w:szCs w:val="24"/>
          <w:lang w:eastAsia="en-US"/>
        </w:rPr>
        <w:tab/>
        <w:t>atviro konkurso skelbime, paskelbtame CVP IS, pirkimo Nr._________;</w:t>
      </w:r>
    </w:p>
    <w:p w14:paraId="5DF05D30" w14:textId="1610D7CA" w:rsidR="00987A3C" w:rsidRPr="00BF44B4" w:rsidRDefault="00987A3C" w:rsidP="00987A3C">
      <w:pPr>
        <w:tabs>
          <w:tab w:val="left" w:pos="567"/>
        </w:tabs>
        <w:suppressAutoHyphens/>
        <w:spacing w:after="0" w:line="240" w:lineRule="auto"/>
        <w:ind w:firstLine="720"/>
        <w:rPr>
          <w:rFonts w:ascii="Times New Roman" w:eastAsia="Times New Roman" w:hAnsi="Times New Roman" w:cs="Times New Roman"/>
          <w:sz w:val="24"/>
          <w:szCs w:val="24"/>
          <w:lang w:eastAsia="en-US"/>
        </w:rPr>
      </w:pPr>
      <w:r w:rsidRPr="00BF44B4">
        <w:rPr>
          <w:rFonts w:ascii="Times New Roman" w:eastAsia="Times New Roman" w:hAnsi="Times New Roman" w:cs="Times New Roman"/>
          <w:sz w:val="24"/>
          <w:szCs w:val="24"/>
          <w:lang w:eastAsia="en-US"/>
        </w:rPr>
        <w:t>2) atviro konkurso sąlygose;</w:t>
      </w:r>
    </w:p>
    <w:p w14:paraId="0879CA65" w14:textId="604B2FCE" w:rsidR="00987A3C" w:rsidRDefault="00987A3C" w:rsidP="002E3423">
      <w:pPr>
        <w:tabs>
          <w:tab w:val="left" w:pos="567"/>
        </w:tabs>
        <w:suppressAutoHyphens/>
        <w:spacing w:after="0" w:line="240" w:lineRule="auto"/>
        <w:ind w:firstLine="720"/>
        <w:rPr>
          <w:rFonts w:ascii="Times New Roman" w:eastAsia="Times New Roman" w:hAnsi="Times New Roman" w:cs="Times New Roman"/>
          <w:sz w:val="24"/>
          <w:szCs w:val="24"/>
          <w:lang w:eastAsia="en-US"/>
        </w:rPr>
      </w:pPr>
      <w:r w:rsidRPr="00BF44B4">
        <w:rPr>
          <w:rFonts w:ascii="Times New Roman" w:eastAsia="Times New Roman" w:hAnsi="Times New Roman" w:cs="Times New Roman"/>
          <w:sz w:val="24"/>
          <w:szCs w:val="24"/>
          <w:lang w:eastAsia="en-US"/>
        </w:rPr>
        <w:t>3) kituose pirkimo dokumentuose.</w:t>
      </w:r>
    </w:p>
    <w:p w14:paraId="47048058" w14:textId="77777777" w:rsidR="00D306AF" w:rsidRPr="00BF44B4" w:rsidRDefault="00D306AF" w:rsidP="00987A3C">
      <w:pPr>
        <w:tabs>
          <w:tab w:val="left" w:pos="567"/>
        </w:tabs>
        <w:spacing w:after="0" w:line="240" w:lineRule="auto"/>
        <w:jc w:val="both"/>
        <w:rPr>
          <w:rFonts w:ascii="Times New Roman" w:eastAsia="Times New Roman" w:hAnsi="Times New Roman" w:cs="Times New Roman"/>
          <w:sz w:val="24"/>
          <w:szCs w:val="24"/>
          <w:lang w:eastAsia="en-US"/>
        </w:rPr>
      </w:pPr>
    </w:p>
    <w:p w14:paraId="7AC36B2E" w14:textId="65555DB5" w:rsidR="00B51D6E" w:rsidRDefault="00B51D6E" w:rsidP="00B51D6E">
      <w:pPr>
        <w:spacing w:after="200" w:line="240" w:lineRule="auto"/>
        <w:ind w:firstLine="720"/>
        <w:jc w:val="both"/>
        <w:rPr>
          <w:rFonts w:ascii="Times New Roman" w:eastAsia="Calibri" w:hAnsi="Times New Roman" w:cs="Times New Roman"/>
          <w:sz w:val="24"/>
          <w:szCs w:val="24"/>
          <w:lang w:eastAsia="en-US"/>
        </w:rPr>
      </w:pPr>
      <w:r w:rsidRPr="00BF44B4">
        <w:rPr>
          <w:rFonts w:ascii="Times New Roman" w:eastAsia="Calibri" w:hAnsi="Times New Roman" w:cs="Times New Roman"/>
          <w:sz w:val="24"/>
          <w:szCs w:val="24"/>
          <w:lang w:eastAsia="en-US"/>
        </w:rPr>
        <w:t xml:space="preserve">Mes siūlome </w:t>
      </w:r>
      <w:r w:rsidR="00C27DA6" w:rsidRPr="00BF44B4">
        <w:rPr>
          <w:rFonts w:ascii="Times New Roman" w:eastAsia="Calibri" w:hAnsi="Times New Roman" w:cs="Times New Roman"/>
          <w:sz w:val="24"/>
          <w:szCs w:val="24"/>
          <w:lang w:eastAsia="en-US"/>
        </w:rPr>
        <w:t>p</w:t>
      </w:r>
      <w:r w:rsidR="000F54A5" w:rsidRPr="00BF44B4">
        <w:rPr>
          <w:rFonts w:ascii="Times New Roman" w:eastAsia="Calibri" w:hAnsi="Times New Roman" w:cs="Times New Roman"/>
          <w:sz w:val="24"/>
          <w:szCs w:val="24"/>
          <w:lang w:eastAsia="en-US"/>
        </w:rPr>
        <w:t>rekes</w:t>
      </w:r>
      <w:r w:rsidR="00C27DA6" w:rsidRPr="00BF44B4">
        <w:rPr>
          <w:rFonts w:ascii="Times New Roman" w:eastAsia="Calibri" w:hAnsi="Times New Roman" w:cs="Times New Roman"/>
          <w:sz w:val="24"/>
          <w:szCs w:val="24"/>
          <w:lang w:eastAsia="en-US"/>
        </w:rPr>
        <w:t xml:space="preserve"> už</w:t>
      </w:r>
      <w:r w:rsidRPr="00BF44B4">
        <w:rPr>
          <w:rFonts w:ascii="Times New Roman" w:eastAsia="Calibri" w:hAnsi="Times New Roman" w:cs="Times New Roman"/>
          <w:sz w:val="24"/>
          <w:szCs w:val="24"/>
          <w:lang w:eastAsia="en-US"/>
        </w:rPr>
        <w:t>:</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6"/>
        <w:gridCol w:w="3514"/>
        <w:gridCol w:w="1134"/>
        <w:gridCol w:w="1701"/>
        <w:gridCol w:w="2805"/>
      </w:tblGrid>
      <w:tr w:rsidR="009736BC" w:rsidRPr="00BF44B4" w14:paraId="3463CC38" w14:textId="77777777" w:rsidTr="005971A5">
        <w:trPr>
          <w:trHeight w:val="553"/>
        </w:trPr>
        <w:tc>
          <w:tcPr>
            <w:tcW w:w="626" w:type="dxa"/>
            <w:tcBorders>
              <w:top w:val="single" w:sz="4" w:space="0" w:color="auto"/>
              <w:left w:val="single" w:sz="4" w:space="0" w:color="auto"/>
              <w:bottom w:val="single" w:sz="4" w:space="0" w:color="auto"/>
              <w:right w:val="single" w:sz="4" w:space="0" w:color="auto"/>
            </w:tcBorders>
            <w:vAlign w:val="center"/>
            <w:hideMark/>
          </w:tcPr>
          <w:p w14:paraId="4C83A591" w14:textId="77777777" w:rsidR="009736BC" w:rsidRPr="00BF44B4" w:rsidRDefault="009736BC" w:rsidP="00DD10E6">
            <w:pPr>
              <w:tabs>
                <w:tab w:val="left" w:pos="567"/>
              </w:tabs>
              <w:spacing w:after="0" w:line="240" w:lineRule="auto"/>
              <w:ind w:firstLine="567"/>
              <w:jc w:val="center"/>
              <w:rPr>
                <w:rFonts w:ascii="Times New Roman" w:eastAsia="Times New Roman" w:hAnsi="Times New Roman" w:cs="Times New Roman"/>
                <w:b/>
                <w:sz w:val="24"/>
                <w:szCs w:val="24"/>
                <w:lang w:eastAsia="en-US"/>
              </w:rPr>
            </w:pPr>
            <w:proofErr w:type="spellStart"/>
            <w:r w:rsidRPr="00BF44B4">
              <w:rPr>
                <w:rFonts w:ascii="Times New Roman" w:eastAsia="Times New Roman" w:hAnsi="Times New Roman" w:cs="Times New Roman"/>
                <w:b/>
                <w:sz w:val="24"/>
                <w:szCs w:val="24"/>
                <w:lang w:eastAsia="en-US"/>
              </w:rPr>
              <w:t>EEil</w:t>
            </w:r>
            <w:proofErr w:type="spellEnd"/>
            <w:r w:rsidRPr="00BF44B4">
              <w:rPr>
                <w:rFonts w:ascii="Times New Roman" w:eastAsia="Times New Roman" w:hAnsi="Times New Roman" w:cs="Times New Roman"/>
                <w:b/>
                <w:sz w:val="24"/>
                <w:szCs w:val="24"/>
                <w:lang w:eastAsia="en-US"/>
              </w:rPr>
              <w:t>. Nr.</w:t>
            </w:r>
          </w:p>
        </w:tc>
        <w:tc>
          <w:tcPr>
            <w:tcW w:w="3514" w:type="dxa"/>
            <w:tcBorders>
              <w:top w:val="single" w:sz="4" w:space="0" w:color="auto"/>
              <w:left w:val="single" w:sz="4" w:space="0" w:color="auto"/>
              <w:bottom w:val="single" w:sz="4" w:space="0" w:color="auto"/>
              <w:right w:val="single" w:sz="4" w:space="0" w:color="auto"/>
            </w:tcBorders>
            <w:vAlign w:val="center"/>
            <w:hideMark/>
          </w:tcPr>
          <w:p w14:paraId="71739BD7" w14:textId="77777777" w:rsidR="009736BC" w:rsidRPr="00BF44B4" w:rsidRDefault="009736BC" w:rsidP="00DD10E6">
            <w:pPr>
              <w:tabs>
                <w:tab w:val="left" w:pos="567"/>
              </w:tabs>
              <w:spacing w:after="0" w:line="240" w:lineRule="auto"/>
              <w:jc w:val="center"/>
              <w:rPr>
                <w:rFonts w:ascii="Times New Roman" w:eastAsia="Times New Roman" w:hAnsi="Times New Roman" w:cs="Times New Roman"/>
                <w:sz w:val="24"/>
                <w:szCs w:val="24"/>
                <w:lang w:eastAsia="en-US"/>
              </w:rPr>
            </w:pPr>
            <w:r w:rsidRPr="00BF44B4">
              <w:rPr>
                <w:rFonts w:ascii="Times New Roman" w:eastAsia="Times New Roman" w:hAnsi="Times New Roman" w:cs="Times New Roman"/>
                <w:b/>
                <w:bCs/>
                <w:sz w:val="24"/>
                <w:szCs w:val="24"/>
                <w:lang w:eastAsia="en-US"/>
              </w:rPr>
              <w:t>Prekių pavadinimas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2E8415" w14:textId="77777777" w:rsidR="009736BC" w:rsidRPr="00BF44B4" w:rsidRDefault="009736BC" w:rsidP="00DD10E6">
            <w:pPr>
              <w:tabs>
                <w:tab w:val="left" w:pos="567"/>
              </w:tabs>
              <w:autoSpaceDE w:val="0"/>
              <w:autoSpaceDN w:val="0"/>
              <w:adjustRightInd w:val="0"/>
              <w:spacing w:after="0" w:line="240" w:lineRule="auto"/>
              <w:jc w:val="center"/>
              <w:rPr>
                <w:rFonts w:ascii="Times New Roman" w:eastAsia="Calibri" w:hAnsi="Times New Roman" w:cs="Times New Roman"/>
                <w:b/>
                <w:color w:val="000000"/>
                <w:sz w:val="24"/>
                <w:szCs w:val="24"/>
                <w:lang w:val="en-US" w:eastAsia="en-US"/>
              </w:rPr>
            </w:pPr>
            <w:r w:rsidRPr="00BF44B4">
              <w:rPr>
                <w:rFonts w:ascii="Times New Roman" w:eastAsia="Calibri" w:hAnsi="Times New Roman" w:cs="Times New Roman"/>
                <w:b/>
                <w:color w:val="000000"/>
                <w:sz w:val="24"/>
                <w:szCs w:val="24"/>
                <w:lang w:val="en-US" w:eastAsia="en-US"/>
              </w:rPr>
              <w:t xml:space="preserve">Kiekis, </w:t>
            </w:r>
          </w:p>
          <w:p w14:paraId="428E18EF" w14:textId="77777777" w:rsidR="009736BC" w:rsidRPr="00BF44B4" w:rsidRDefault="009736BC" w:rsidP="00DD10E6">
            <w:pPr>
              <w:tabs>
                <w:tab w:val="left" w:pos="567"/>
              </w:tabs>
              <w:spacing w:after="0" w:line="240" w:lineRule="auto"/>
              <w:jc w:val="center"/>
              <w:rPr>
                <w:rFonts w:ascii="Times New Roman" w:eastAsia="Times New Roman" w:hAnsi="Times New Roman" w:cs="Times New Roman"/>
                <w:sz w:val="24"/>
                <w:szCs w:val="24"/>
                <w:lang w:eastAsia="en-US"/>
              </w:rPr>
            </w:pPr>
            <w:r w:rsidRPr="00BF44B4">
              <w:rPr>
                <w:rFonts w:ascii="Times New Roman" w:eastAsia="Times New Roman" w:hAnsi="Times New Roman" w:cs="Times New Roman"/>
                <w:b/>
                <w:sz w:val="24"/>
                <w:szCs w:val="24"/>
                <w:lang w:eastAsia="en-US"/>
              </w:rPr>
              <w:t>vnt.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05F53AD" w14:textId="77777777" w:rsidR="009736BC" w:rsidRPr="00BF44B4" w:rsidRDefault="009736BC" w:rsidP="00DD10E6">
            <w:pPr>
              <w:tabs>
                <w:tab w:val="left" w:pos="567"/>
              </w:tabs>
              <w:spacing w:after="0" w:line="240" w:lineRule="auto"/>
              <w:jc w:val="center"/>
              <w:rPr>
                <w:rFonts w:ascii="Times New Roman" w:eastAsia="Times New Roman" w:hAnsi="Times New Roman" w:cs="Times New Roman"/>
                <w:b/>
                <w:bCs/>
                <w:sz w:val="24"/>
                <w:szCs w:val="24"/>
                <w:lang w:val="en-US" w:eastAsia="en-US"/>
              </w:rPr>
            </w:pPr>
            <w:r w:rsidRPr="00BF44B4">
              <w:rPr>
                <w:rFonts w:ascii="Times New Roman" w:eastAsia="Times New Roman" w:hAnsi="Times New Roman" w:cs="Times New Roman"/>
                <w:b/>
                <w:bCs/>
                <w:noProof/>
                <w:sz w:val="24"/>
                <w:szCs w:val="24"/>
                <w:lang w:val="en-US" w:eastAsia="en-US"/>
              </w:rPr>
              <w:t>Vieneto kaina be PVM</w:t>
            </w:r>
          </w:p>
        </w:tc>
        <w:tc>
          <w:tcPr>
            <w:tcW w:w="2805" w:type="dxa"/>
            <w:tcBorders>
              <w:top w:val="single" w:sz="4" w:space="0" w:color="auto"/>
              <w:left w:val="single" w:sz="4" w:space="0" w:color="auto"/>
              <w:bottom w:val="single" w:sz="4" w:space="0" w:color="auto"/>
              <w:right w:val="single" w:sz="4" w:space="0" w:color="auto"/>
            </w:tcBorders>
            <w:vAlign w:val="center"/>
            <w:hideMark/>
          </w:tcPr>
          <w:p w14:paraId="4419FF4B" w14:textId="77777777" w:rsidR="009736BC" w:rsidRPr="00BF44B4" w:rsidRDefault="009736BC" w:rsidP="00DD10E6">
            <w:pPr>
              <w:tabs>
                <w:tab w:val="left" w:pos="567"/>
              </w:tabs>
              <w:spacing w:after="0" w:line="240" w:lineRule="auto"/>
              <w:ind w:firstLine="567"/>
              <w:jc w:val="center"/>
              <w:rPr>
                <w:rFonts w:ascii="Times New Roman" w:eastAsia="Times New Roman" w:hAnsi="Times New Roman" w:cs="Times New Roman"/>
                <w:b/>
                <w:sz w:val="24"/>
                <w:szCs w:val="24"/>
                <w:lang w:eastAsia="en-US"/>
              </w:rPr>
            </w:pPr>
            <w:r w:rsidRPr="00BF44B4">
              <w:rPr>
                <w:rFonts w:ascii="Times New Roman" w:eastAsia="Times New Roman" w:hAnsi="Times New Roman" w:cs="Times New Roman"/>
                <w:b/>
                <w:sz w:val="24"/>
                <w:szCs w:val="24"/>
                <w:lang w:val="en-US" w:eastAsia="ru-RU"/>
              </w:rPr>
              <w:t>Kaina be PVM, EUR</w:t>
            </w:r>
          </w:p>
        </w:tc>
      </w:tr>
      <w:tr w:rsidR="009736BC" w:rsidRPr="00BF44B4" w14:paraId="631A09F9" w14:textId="77777777" w:rsidTr="005971A5">
        <w:trPr>
          <w:trHeight w:val="407"/>
        </w:trPr>
        <w:tc>
          <w:tcPr>
            <w:tcW w:w="626" w:type="dxa"/>
            <w:vAlign w:val="center"/>
            <w:hideMark/>
          </w:tcPr>
          <w:p w14:paraId="739E505D" w14:textId="77777777" w:rsidR="009736BC" w:rsidRPr="00BF44B4" w:rsidRDefault="009736BC" w:rsidP="00DD10E6">
            <w:pPr>
              <w:tabs>
                <w:tab w:val="left" w:pos="567"/>
              </w:tabs>
              <w:spacing w:after="0" w:line="240" w:lineRule="auto"/>
              <w:ind w:firstLine="567"/>
              <w:jc w:val="center"/>
              <w:rPr>
                <w:rFonts w:ascii="Times New Roman" w:eastAsia="Times New Roman" w:hAnsi="Times New Roman" w:cs="Times New Roman"/>
                <w:b/>
                <w:sz w:val="24"/>
                <w:szCs w:val="24"/>
                <w:lang w:eastAsia="en-US"/>
              </w:rPr>
            </w:pPr>
            <w:r w:rsidRPr="00BF44B4">
              <w:rPr>
                <w:rFonts w:ascii="Times New Roman" w:eastAsia="Times New Roman" w:hAnsi="Times New Roman" w:cs="Times New Roman"/>
                <w:i/>
                <w:sz w:val="24"/>
                <w:szCs w:val="24"/>
                <w:lang w:val="en-US" w:eastAsia="ru-RU"/>
              </w:rPr>
              <w:t>1(1)</w:t>
            </w:r>
          </w:p>
        </w:tc>
        <w:tc>
          <w:tcPr>
            <w:tcW w:w="3514" w:type="dxa"/>
            <w:vAlign w:val="center"/>
            <w:hideMark/>
          </w:tcPr>
          <w:p w14:paraId="1B7DFFB1" w14:textId="77777777" w:rsidR="009736BC" w:rsidRPr="00BF44B4" w:rsidRDefault="009736BC" w:rsidP="00DD10E6">
            <w:pPr>
              <w:tabs>
                <w:tab w:val="left" w:pos="567"/>
              </w:tabs>
              <w:spacing w:after="0" w:line="240" w:lineRule="auto"/>
              <w:ind w:firstLine="567"/>
              <w:jc w:val="center"/>
              <w:rPr>
                <w:rFonts w:ascii="Times New Roman" w:eastAsia="Times New Roman" w:hAnsi="Times New Roman" w:cs="Times New Roman"/>
                <w:b/>
                <w:sz w:val="24"/>
                <w:szCs w:val="24"/>
                <w:lang w:eastAsia="en-US"/>
              </w:rPr>
            </w:pPr>
            <w:r w:rsidRPr="00BF44B4">
              <w:rPr>
                <w:rFonts w:ascii="Times New Roman" w:hAnsi="Times New Roman" w:cs="Times New Roman"/>
                <w:i/>
                <w:sz w:val="24"/>
                <w:szCs w:val="24"/>
              </w:rPr>
              <w:t>(2)</w:t>
            </w:r>
          </w:p>
        </w:tc>
        <w:tc>
          <w:tcPr>
            <w:tcW w:w="1134" w:type="dxa"/>
            <w:vAlign w:val="center"/>
            <w:hideMark/>
          </w:tcPr>
          <w:p w14:paraId="4BC6DF2D" w14:textId="77777777" w:rsidR="009736BC" w:rsidRPr="00BF44B4" w:rsidRDefault="009736BC" w:rsidP="00DD10E6">
            <w:pPr>
              <w:tabs>
                <w:tab w:val="left" w:pos="567"/>
              </w:tabs>
              <w:autoSpaceDE w:val="0"/>
              <w:autoSpaceDN w:val="0"/>
              <w:adjustRightInd w:val="0"/>
              <w:spacing w:after="0" w:line="240" w:lineRule="auto"/>
              <w:ind w:firstLine="567"/>
              <w:rPr>
                <w:rFonts w:ascii="Times New Roman" w:eastAsia="Calibri" w:hAnsi="Times New Roman" w:cs="Times New Roman"/>
                <w:b/>
                <w:color w:val="000000"/>
                <w:sz w:val="24"/>
                <w:szCs w:val="24"/>
                <w:lang w:val="en-US" w:eastAsia="en-US"/>
              </w:rPr>
            </w:pPr>
            <w:r w:rsidRPr="00BF44B4">
              <w:rPr>
                <w:rFonts w:ascii="Times New Roman" w:hAnsi="Times New Roman" w:cs="Times New Roman"/>
                <w:i/>
                <w:color w:val="000000"/>
                <w:sz w:val="24"/>
                <w:szCs w:val="24"/>
              </w:rPr>
              <w:t>(3)</w:t>
            </w:r>
          </w:p>
        </w:tc>
        <w:tc>
          <w:tcPr>
            <w:tcW w:w="1701" w:type="dxa"/>
            <w:vAlign w:val="center"/>
            <w:hideMark/>
          </w:tcPr>
          <w:p w14:paraId="276C8BD4" w14:textId="77777777" w:rsidR="009736BC" w:rsidRPr="00BF44B4" w:rsidRDefault="009736BC" w:rsidP="00DD10E6">
            <w:pPr>
              <w:tabs>
                <w:tab w:val="left" w:pos="567"/>
              </w:tabs>
              <w:spacing w:after="0" w:line="240" w:lineRule="auto"/>
              <w:ind w:right="149" w:firstLine="567"/>
              <w:rPr>
                <w:rFonts w:ascii="Times New Roman" w:eastAsia="Times New Roman" w:hAnsi="Times New Roman" w:cs="Times New Roman"/>
                <w:b/>
                <w:sz w:val="24"/>
                <w:szCs w:val="24"/>
                <w:lang w:eastAsia="en-US"/>
              </w:rPr>
            </w:pPr>
            <w:r w:rsidRPr="00BF44B4">
              <w:rPr>
                <w:rFonts w:ascii="Times New Roman" w:hAnsi="Times New Roman" w:cs="Times New Roman"/>
                <w:i/>
                <w:color w:val="000000"/>
                <w:sz w:val="24"/>
                <w:szCs w:val="24"/>
              </w:rPr>
              <w:t>(4)</w:t>
            </w:r>
          </w:p>
        </w:tc>
        <w:tc>
          <w:tcPr>
            <w:tcW w:w="2805" w:type="dxa"/>
            <w:vAlign w:val="center"/>
            <w:hideMark/>
          </w:tcPr>
          <w:p w14:paraId="0A3D0CA0" w14:textId="77777777" w:rsidR="009736BC" w:rsidRPr="00BF44B4" w:rsidRDefault="009736BC" w:rsidP="00DD10E6">
            <w:pPr>
              <w:tabs>
                <w:tab w:val="left" w:pos="567"/>
              </w:tabs>
              <w:spacing w:after="0" w:line="240" w:lineRule="auto"/>
              <w:ind w:firstLine="567"/>
              <w:rPr>
                <w:rFonts w:ascii="Times New Roman" w:eastAsia="Times New Roman" w:hAnsi="Times New Roman" w:cs="Times New Roman"/>
                <w:b/>
                <w:sz w:val="24"/>
                <w:szCs w:val="24"/>
                <w:lang w:eastAsia="en-US"/>
              </w:rPr>
            </w:pPr>
            <w:r w:rsidRPr="00BF44B4">
              <w:rPr>
                <w:rFonts w:ascii="Times New Roman" w:eastAsia="Times New Roman" w:hAnsi="Times New Roman" w:cs="Times New Roman"/>
                <w:i/>
                <w:sz w:val="24"/>
                <w:szCs w:val="24"/>
                <w:lang w:val="en-US" w:eastAsia="ru-RU"/>
              </w:rPr>
              <w:t>(5)=(3)*(4)</w:t>
            </w:r>
          </w:p>
        </w:tc>
      </w:tr>
      <w:tr w:rsidR="009736BC" w:rsidRPr="00BF44B4" w14:paraId="242D7977" w14:textId="77777777" w:rsidTr="005971A5">
        <w:trPr>
          <w:trHeight w:val="670"/>
        </w:trPr>
        <w:tc>
          <w:tcPr>
            <w:tcW w:w="626" w:type="dxa"/>
            <w:tcBorders>
              <w:top w:val="single" w:sz="4" w:space="0" w:color="auto"/>
              <w:left w:val="single" w:sz="4" w:space="0" w:color="auto"/>
              <w:bottom w:val="single" w:sz="4" w:space="0" w:color="auto"/>
              <w:right w:val="single" w:sz="4" w:space="0" w:color="auto"/>
            </w:tcBorders>
          </w:tcPr>
          <w:p w14:paraId="78FD89F8" w14:textId="77777777" w:rsidR="009736BC" w:rsidRPr="00BF44B4" w:rsidRDefault="009736BC" w:rsidP="00DD10E6">
            <w:pPr>
              <w:tabs>
                <w:tab w:val="left" w:pos="567"/>
              </w:tabs>
              <w:spacing w:after="0" w:line="240" w:lineRule="auto"/>
              <w:ind w:firstLine="567"/>
              <w:jc w:val="center"/>
              <w:rPr>
                <w:rFonts w:ascii="Times New Roman" w:eastAsia="Times New Roman" w:hAnsi="Times New Roman" w:cs="Times New Roman"/>
                <w:sz w:val="24"/>
                <w:szCs w:val="24"/>
                <w:lang w:eastAsia="en-US"/>
              </w:rPr>
            </w:pPr>
            <w:r w:rsidRPr="00BF44B4">
              <w:rPr>
                <w:rFonts w:ascii="Times New Roman" w:eastAsia="Times New Roman" w:hAnsi="Times New Roman" w:cs="Times New Roman"/>
                <w:sz w:val="24"/>
                <w:szCs w:val="24"/>
                <w:lang w:eastAsia="en-US"/>
              </w:rPr>
              <w:t>11</w:t>
            </w:r>
          </w:p>
        </w:tc>
        <w:tc>
          <w:tcPr>
            <w:tcW w:w="3514" w:type="dxa"/>
            <w:tcBorders>
              <w:top w:val="single" w:sz="4" w:space="0" w:color="auto"/>
              <w:left w:val="single" w:sz="4" w:space="0" w:color="auto"/>
              <w:bottom w:val="single" w:sz="4" w:space="0" w:color="auto"/>
              <w:right w:val="single" w:sz="4" w:space="0" w:color="auto"/>
            </w:tcBorders>
          </w:tcPr>
          <w:p w14:paraId="31A2DA3E" w14:textId="6CBA2BA9" w:rsidR="009736BC" w:rsidRPr="00BF44B4" w:rsidRDefault="009736BC" w:rsidP="00DD10E6">
            <w:pPr>
              <w:tabs>
                <w:tab w:val="left" w:pos="567"/>
              </w:tabs>
              <w:spacing w:after="0" w:line="240" w:lineRule="auto"/>
              <w:jc w:val="center"/>
              <w:rPr>
                <w:rFonts w:ascii="Times New Roman" w:eastAsia="Times New Roman" w:hAnsi="Times New Roman" w:cs="Times New Roman"/>
                <w:sz w:val="24"/>
                <w:szCs w:val="24"/>
                <w:lang w:eastAsia="en-US"/>
              </w:rPr>
            </w:pPr>
            <w:r w:rsidRPr="009736BC">
              <w:rPr>
                <w:rFonts w:ascii="Times New Roman" w:eastAsia="Times New Roman" w:hAnsi="Times New Roman" w:cs="Times New Roman"/>
                <w:sz w:val="24"/>
                <w:szCs w:val="24"/>
                <w:lang w:eastAsia="en-US"/>
              </w:rPr>
              <w:t>Mobili darbo stotis su priedais (64</w:t>
            </w:r>
            <w:r w:rsidR="00541348">
              <w:rPr>
                <w:rFonts w:ascii="Times New Roman" w:eastAsia="Times New Roman" w:hAnsi="Times New Roman" w:cs="Times New Roman"/>
                <w:sz w:val="24"/>
                <w:szCs w:val="24"/>
                <w:lang w:eastAsia="en-US"/>
              </w:rPr>
              <w:t xml:space="preserve"> </w:t>
            </w:r>
            <w:r w:rsidRPr="009736BC">
              <w:rPr>
                <w:rFonts w:ascii="Times New Roman" w:eastAsia="Times New Roman" w:hAnsi="Times New Roman" w:cs="Times New Roman"/>
                <w:sz w:val="24"/>
                <w:szCs w:val="24"/>
                <w:lang w:eastAsia="en-US"/>
              </w:rPr>
              <w:t xml:space="preserve">GB </w:t>
            </w:r>
            <w:r w:rsidRPr="00FB343E">
              <w:rPr>
                <w:rFonts w:ascii="Times New Roman" w:eastAsia="Times New Roman" w:hAnsi="Times New Roman" w:cs="Times New Roman"/>
                <w:sz w:val="24"/>
                <w:szCs w:val="24"/>
                <w:lang w:eastAsia="en-US"/>
              </w:rPr>
              <w:t>RAM)</w:t>
            </w:r>
          </w:p>
        </w:tc>
        <w:tc>
          <w:tcPr>
            <w:tcW w:w="1134" w:type="dxa"/>
            <w:tcBorders>
              <w:top w:val="single" w:sz="4" w:space="0" w:color="auto"/>
              <w:left w:val="single" w:sz="4" w:space="0" w:color="auto"/>
              <w:bottom w:val="single" w:sz="4" w:space="0" w:color="auto"/>
              <w:right w:val="single" w:sz="4" w:space="0" w:color="auto"/>
            </w:tcBorders>
            <w:vAlign w:val="center"/>
          </w:tcPr>
          <w:p w14:paraId="4F9B4CC5" w14:textId="7935C16F" w:rsidR="009736BC" w:rsidRPr="00BF44B4" w:rsidRDefault="009736BC" w:rsidP="00DD10E6">
            <w:pPr>
              <w:tabs>
                <w:tab w:val="left" w:pos="567"/>
              </w:tab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p>
        </w:tc>
        <w:tc>
          <w:tcPr>
            <w:tcW w:w="1701" w:type="dxa"/>
            <w:tcBorders>
              <w:top w:val="single" w:sz="4" w:space="0" w:color="auto"/>
              <w:left w:val="single" w:sz="4" w:space="0" w:color="auto"/>
              <w:bottom w:val="single" w:sz="4" w:space="0" w:color="auto"/>
              <w:right w:val="single" w:sz="4" w:space="0" w:color="auto"/>
            </w:tcBorders>
            <w:vAlign w:val="center"/>
          </w:tcPr>
          <w:p w14:paraId="13DD1004" w14:textId="77777777" w:rsidR="009736BC" w:rsidRPr="00BF44B4" w:rsidRDefault="009736BC" w:rsidP="00DD10E6">
            <w:pPr>
              <w:spacing w:line="256" w:lineRule="auto"/>
              <w:ind w:firstLine="567"/>
              <w:rPr>
                <w:rFonts w:ascii="Times New Roman" w:eastAsia="Calibri" w:hAnsi="Times New Roman" w:cs="Times New Roman"/>
                <w:bCs/>
                <w:sz w:val="24"/>
                <w:szCs w:val="24"/>
                <w:lang w:val="pt-BR" w:eastAsia="en-US"/>
              </w:rPr>
            </w:pPr>
          </w:p>
        </w:tc>
        <w:tc>
          <w:tcPr>
            <w:tcW w:w="2805" w:type="dxa"/>
            <w:tcBorders>
              <w:top w:val="single" w:sz="4" w:space="0" w:color="auto"/>
              <w:left w:val="single" w:sz="4" w:space="0" w:color="auto"/>
              <w:bottom w:val="single" w:sz="4" w:space="0" w:color="auto"/>
              <w:right w:val="single" w:sz="4" w:space="0" w:color="auto"/>
            </w:tcBorders>
          </w:tcPr>
          <w:p w14:paraId="22BC12E4" w14:textId="77777777" w:rsidR="009736BC" w:rsidRPr="00BF44B4" w:rsidRDefault="009736BC" w:rsidP="00DD10E6">
            <w:pPr>
              <w:tabs>
                <w:tab w:val="left" w:pos="567"/>
              </w:tabs>
              <w:spacing w:after="0" w:line="240" w:lineRule="auto"/>
              <w:ind w:firstLine="567"/>
              <w:jc w:val="center"/>
              <w:rPr>
                <w:rFonts w:ascii="Times New Roman" w:eastAsia="Times New Roman" w:hAnsi="Times New Roman" w:cs="Times New Roman"/>
                <w:b/>
                <w:sz w:val="24"/>
                <w:szCs w:val="24"/>
                <w:lang w:eastAsia="en-US"/>
              </w:rPr>
            </w:pPr>
          </w:p>
        </w:tc>
      </w:tr>
      <w:tr w:rsidR="009736BC" w:rsidRPr="00BF44B4" w14:paraId="11B01BA4" w14:textId="77777777" w:rsidTr="005971A5">
        <w:trPr>
          <w:trHeight w:val="670"/>
        </w:trPr>
        <w:tc>
          <w:tcPr>
            <w:tcW w:w="626" w:type="dxa"/>
            <w:tcBorders>
              <w:top w:val="single" w:sz="4" w:space="0" w:color="auto"/>
              <w:left w:val="single" w:sz="4" w:space="0" w:color="auto"/>
              <w:bottom w:val="single" w:sz="4" w:space="0" w:color="auto"/>
              <w:right w:val="single" w:sz="4" w:space="0" w:color="auto"/>
            </w:tcBorders>
          </w:tcPr>
          <w:p w14:paraId="7F998C63" w14:textId="77777777" w:rsidR="009736BC" w:rsidRPr="00BF44B4" w:rsidRDefault="009736BC" w:rsidP="00DD10E6">
            <w:pPr>
              <w:tabs>
                <w:tab w:val="left" w:pos="567"/>
              </w:tabs>
              <w:spacing w:after="0" w:line="240" w:lineRule="auto"/>
              <w:ind w:firstLine="567"/>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22</w:t>
            </w:r>
          </w:p>
        </w:tc>
        <w:tc>
          <w:tcPr>
            <w:tcW w:w="3514" w:type="dxa"/>
            <w:tcBorders>
              <w:top w:val="single" w:sz="4" w:space="0" w:color="auto"/>
              <w:left w:val="single" w:sz="4" w:space="0" w:color="auto"/>
              <w:bottom w:val="single" w:sz="4" w:space="0" w:color="auto"/>
              <w:right w:val="single" w:sz="4" w:space="0" w:color="auto"/>
            </w:tcBorders>
          </w:tcPr>
          <w:p w14:paraId="40ABC114" w14:textId="66991144" w:rsidR="009736BC" w:rsidRPr="009736BC" w:rsidRDefault="009736BC" w:rsidP="00DD10E6">
            <w:pPr>
              <w:tabs>
                <w:tab w:val="left" w:pos="567"/>
              </w:tabs>
              <w:spacing w:after="0" w:line="240" w:lineRule="auto"/>
              <w:jc w:val="center"/>
              <w:rPr>
                <w:rFonts w:ascii="Times New Roman" w:eastAsia="Calibri" w:hAnsi="Times New Roman" w:cs="Times New Roman"/>
                <w:sz w:val="24"/>
                <w:szCs w:val="24"/>
                <w:highlight w:val="yellow"/>
                <w:lang w:eastAsia="en-US"/>
              </w:rPr>
            </w:pPr>
            <w:r w:rsidRPr="009736BC">
              <w:rPr>
                <w:rFonts w:ascii="Times New Roman" w:eastAsia="Calibri" w:hAnsi="Times New Roman" w:cs="Times New Roman"/>
                <w:sz w:val="24"/>
                <w:szCs w:val="24"/>
                <w:lang w:eastAsia="en-US"/>
              </w:rPr>
              <w:t>Mobili darbo stotis su priedais (32</w:t>
            </w:r>
            <w:r w:rsidR="00541348">
              <w:rPr>
                <w:rFonts w:ascii="Times New Roman" w:eastAsia="Calibri" w:hAnsi="Times New Roman" w:cs="Times New Roman"/>
                <w:sz w:val="24"/>
                <w:szCs w:val="24"/>
                <w:lang w:eastAsia="en-US"/>
              </w:rPr>
              <w:t xml:space="preserve"> </w:t>
            </w:r>
            <w:r w:rsidRPr="009736BC">
              <w:rPr>
                <w:rFonts w:ascii="Times New Roman" w:eastAsia="Calibri" w:hAnsi="Times New Roman" w:cs="Times New Roman"/>
                <w:sz w:val="24"/>
                <w:szCs w:val="24"/>
                <w:lang w:eastAsia="en-US"/>
              </w:rPr>
              <w:t>GB</w:t>
            </w:r>
            <w:r w:rsidR="00492978">
              <w:rPr>
                <w:rFonts w:ascii="Times New Roman" w:eastAsia="Calibri" w:hAnsi="Times New Roman" w:cs="Times New Roman"/>
                <w:sz w:val="24"/>
                <w:szCs w:val="24"/>
                <w:lang w:eastAsia="en-US"/>
              </w:rPr>
              <w:t xml:space="preserve"> RAM</w:t>
            </w:r>
            <w:r w:rsidRPr="009736BC">
              <w:rPr>
                <w:rFonts w:ascii="Times New Roman" w:eastAsia="Calibri" w:hAnsi="Times New Roman" w:cs="Times New Roman"/>
                <w:sz w:val="24"/>
                <w:szCs w:val="24"/>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181AF3B6" w14:textId="1715EBEE" w:rsidR="009736BC" w:rsidRDefault="009736BC" w:rsidP="00DD10E6">
            <w:pPr>
              <w:tabs>
                <w:tab w:val="left" w:pos="567"/>
              </w:tab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w:t>
            </w:r>
          </w:p>
        </w:tc>
        <w:tc>
          <w:tcPr>
            <w:tcW w:w="1701" w:type="dxa"/>
            <w:tcBorders>
              <w:top w:val="single" w:sz="4" w:space="0" w:color="auto"/>
              <w:left w:val="single" w:sz="4" w:space="0" w:color="auto"/>
              <w:bottom w:val="single" w:sz="4" w:space="0" w:color="auto"/>
              <w:right w:val="single" w:sz="4" w:space="0" w:color="auto"/>
            </w:tcBorders>
            <w:vAlign w:val="center"/>
          </w:tcPr>
          <w:p w14:paraId="5D043F9E" w14:textId="77777777" w:rsidR="009736BC" w:rsidRPr="00BF44B4" w:rsidRDefault="009736BC" w:rsidP="00DD10E6">
            <w:pPr>
              <w:spacing w:line="256" w:lineRule="auto"/>
              <w:ind w:firstLine="567"/>
              <w:rPr>
                <w:rFonts w:ascii="Times New Roman" w:eastAsia="Calibri" w:hAnsi="Times New Roman" w:cs="Times New Roman"/>
                <w:bCs/>
                <w:sz w:val="24"/>
                <w:szCs w:val="24"/>
                <w:lang w:val="pt-BR" w:eastAsia="en-US"/>
              </w:rPr>
            </w:pPr>
          </w:p>
        </w:tc>
        <w:tc>
          <w:tcPr>
            <w:tcW w:w="2805" w:type="dxa"/>
            <w:tcBorders>
              <w:top w:val="single" w:sz="4" w:space="0" w:color="auto"/>
              <w:left w:val="single" w:sz="4" w:space="0" w:color="auto"/>
              <w:bottom w:val="single" w:sz="4" w:space="0" w:color="auto"/>
              <w:right w:val="single" w:sz="4" w:space="0" w:color="auto"/>
            </w:tcBorders>
          </w:tcPr>
          <w:p w14:paraId="07097A93" w14:textId="77777777" w:rsidR="009736BC" w:rsidRPr="00BF44B4" w:rsidRDefault="009736BC" w:rsidP="00DD10E6">
            <w:pPr>
              <w:tabs>
                <w:tab w:val="left" w:pos="567"/>
              </w:tabs>
              <w:spacing w:after="0" w:line="240" w:lineRule="auto"/>
              <w:ind w:firstLine="567"/>
              <w:jc w:val="center"/>
              <w:rPr>
                <w:rFonts w:ascii="Times New Roman" w:eastAsia="Times New Roman" w:hAnsi="Times New Roman" w:cs="Times New Roman"/>
                <w:b/>
                <w:sz w:val="24"/>
                <w:szCs w:val="24"/>
                <w:lang w:eastAsia="en-US"/>
              </w:rPr>
            </w:pPr>
          </w:p>
        </w:tc>
      </w:tr>
      <w:tr w:rsidR="009736BC" w:rsidRPr="00BF44B4" w14:paraId="6BD9FBF0" w14:textId="77777777" w:rsidTr="00DD10E6">
        <w:tc>
          <w:tcPr>
            <w:tcW w:w="6975" w:type="dxa"/>
            <w:gridSpan w:val="4"/>
            <w:tcBorders>
              <w:top w:val="single" w:sz="4" w:space="0" w:color="auto"/>
              <w:left w:val="single" w:sz="4" w:space="0" w:color="auto"/>
              <w:bottom w:val="single" w:sz="4" w:space="0" w:color="auto"/>
              <w:right w:val="single" w:sz="4" w:space="0" w:color="auto"/>
            </w:tcBorders>
          </w:tcPr>
          <w:p w14:paraId="2C212BEF" w14:textId="77777777" w:rsidR="009736BC" w:rsidRPr="003155D6" w:rsidRDefault="009736BC" w:rsidP="00DD10E6">
            <w:pPr>
              <w:spacing w:line="256" w:lineRule="auto"/>
              <w:ind w:firstLine="567"/>
              <w:rPr>
                <w:rFonts w:ascii="Times New Roman" w:eastAsia="Calibri" w:hAnsi="Times New Roman" w:cs="Times New Roman"/>
                <w:sz w:val="24"/>
                <w:szCs w:val="24"/>
                <w:lang w:val="pt-BR" w:eastAsia="en-US"/>
              </w:rPr>
            </w:pPr>
            <w:r w:rsidRPr="003155D6">
              <w:rPr>
                <w:rFonts w:ascii="Times New Roman" w:eastAsia="Calibri" w:hAnsi="Times New Roman" w:cs="Times New Roman"/>
                <w:sz w:val="24"/>
                <w:szCs w:val="24"/>
              </w:rPr>
              <w:t>Bendra pasiūlymo kaina be PVM, Eur:</w:t>
            </w:r>
          </w:p>
        </w:tc>
        <w:tc>
          <w:tcPr>
            <w:tcW w:w="2805" w:type="dxa"/>
            <w:tcBorders>
              <w:top w:val="single" w:sz="4" w:space="0" w:color="auto"/>
              <w:left w:val="single" w:sz="4" w:space="0" w:color="auto"/>
              <w:bottom w:val="single" w:sz="4" w:space="0" w:color="auto"/>
              <w:right w:val="single" w:sz="4" w:space="0" w:color="auto"/>
            </w:tcBorders>
          </w:tcPr>
          <w:p w14:paraId="0F9F42FF" w14:textId="77777777" w:rsidR="009736BC" w:rsidRPr="00BF44B4" w:rsidRDefault="009736BC" w:rsidP="00DD10E6">
            <w:pPr>
              <w:tabs>
                <w:tab w:val="left" w:pos="567"/>
              </w:tabs>
              <w:spacing w:after="0" w:line="240" w:lineRule="auto"/>
              <w:ind w:firstLine="567"/>
              <w:jc w:val="center"/>
              <w:rPr>
                <w:rFonts w:ascii="Times New Roman" w:eastAsia="Times New Roman" w:hAnsi="Times New Roman" w:cs="Times New Roman"/>
                <w:b/>
                <w:sz w:val="24"/>
                <w:szCs w:val="24"/>
                <w:lang w:eastAsia="en-US"/>
              </w:rPr>
            </w:pPr>
          </w:p>
        </w:tc>
      </w:tr>
      <w:tr w:rsidR="009736BC" w:rsidRPr="00BF44B4" w14:paraId="2457F8A6" w14:textId="77777777" w:rsidTr="00DD10E6">
        <w:tc>
          <w:tcPr>
            <w:tcW w:w="6975" w:type="dxa"/>
            <w:gridSpan w:val="4"/>
            <w:tcBorders>
              <w:top w:val="single" w:sz="4" w:space="0" w:color="auto"/>
              <w:left w:val="single" w:sz="4" w:space="0" w:color="auto"/>
              <w:bottom w:val="single" w:sz="4" w:space="0" w:color="auto"/>
              <w:right w:val="single" w:sz="4" w:space="0" w:color="auto"/>
            </w:tcBorders>
            <w:vAlign w:val="center"/>
          </w:tcPr>
          <w:p w14:paraId="24A31515" w14:textId="536B0F1D" w:rsidR="009736BC" w:rsidRPr="003155D6" w:rsidRDefault="009736BC" w:rsidP="00DD10E6">
            <w:pPr>
              <w:spacing w:line="256" w:lineRule="auto"/>
              <w:ind w:firstLine="567"/>
              <w:rPr>
                <w:rFonts w:ascii="Times New Roman" w:eastAsia="Times New Roman" w:hAnsi="Times New Roman" w:cs="Times New Roman"/>
                <w:sz w:val="24"/>
                <w:szCs w:val="24"/>
                <w:lang w:eastAsia="en-US"/>
              </w:rPr>
            </w:pPr>
            <w:r w:rsidRPr="003155D6">
              <w:rPr>
                <w:rFonts w:ascii="Times New Roman" w:eastAsia="Calibri" w:hAnsi="Times New Roman" w:cs="Times New Roman"/>
                <w:sz w:val="24"/>
                <w:szCs w:val="24"/>
                <w:lang w:eastAsia="en-US"/>
              </w:rPr>
              <w:t xml:space="preserve">PVM  </w:t>
            </w:r>
            <w:r w:rsidRPr="003207AC">
              <w:rPr>
                <w:rFonts w:ascii="Times New Roman" w:eastAsia="Calibri" w:hAnsi="Times New Roman" w:cs="Times New Roman"/>
                <w:sz w:val="24"/>
                <w:szCs w:val="24"/>
                <w:lang w:eastAsia="en-US"/>
              </w:rPr>
              <w:t>vertė (tarifas):</w:t>
            </w:r>
          </w:p>
        </w:tc>
        <w:tc>
          <w:tcPr>
            <w:tcW w:w="2805" w:type="dxa"/>
            <w:tcBorders>
              <w:top w:val="single" w:sz="4" w:space="0" w:color="auto"/>
              <w:left w:val="single" w:sz="4" w:space="0" w:color="auto"/>
              <w:bottom w:val="single" w:sz="4" w:space="0" w:color="auto"/>
              <w:right w:val="single" w:sz="4" w:space="0" w:color="auto"/>
            </w:tcBorders>
          </w:tcPr>
          <w:p w14:paraId="1F6C99E0" w14:textId="77777777" w:rsidR="009736BC" w:rsidRPr="00BF44B4" w:rsidRDefault="009736BC" w:rsidP="00DD10E6">
            <w:pPr>
              <w:tabs>
                <w:tab w:val="left" w:pos="567"/>
              </w:tabs>
              <w:spacing w:after="0" w:line="240" w:lineRule="auto"/>
              <w:ind w:firstLine="567"/>
              <w:jc w:val="both"/>
              <w:rPr>
                <w:rFonts w:ascii="Times New Roman" w:eastAsia="Times New Roman" w:hAnsi="Times New Roman" w:cs="Times New Roman"/>
                <w:sz w:val="24"/>
                <w:szCs w:val="24"/>
                <w:lang w:eastAsia="en-US"/>
              </w:rPr>
            </w:pPr>
          </w:p>
        </w:tc>
      </w:tr>
      <w:tr w:rsidR="009736BC" w:rsidRPr="00BF44B4" w14:paraId="40499032" w14:textId="77777777" w:rsidTr="00DD10E6">
        <w:trPr>
          <w:trHeight w:val="326"/>
        </w:trPr>
        <w:tc>
          <w:tcPr>
            <w:tcW w:w="6975" w:type="dxa"/>
            <w:gridSpan w:val="4"/>
            <w:tcBorders>
              <w:top w:val="single" w:sz="4" w:space="0" w:color="auto"/>
              <w:left w:val="single" w:sz="4" w:space="0" w:color="auto"/>
              <w:bottom w:val="single" w:sz="4" w:space="0" w:color="auto"/>
              <w:right w:val="single" w:sz="4" w:space="0" w:color="auto"/>
            </w:tcBorders>
          </w:tcPr>
          <w:p w14:paraId="5DEABCB6" w14:textId="77777777" w:rsidR="009736BC" w:rsidRPr="003155D6" w:rsidRDefault="009736BC" w:rsidP="00DD10E6">
            <w:pPr>
              <w:tabs>
                <w:tab w:val="left" w:pos="567"/>
              </w:tabs>
              <w:spacing w:after="0" w:line="240" w:lineRule="auto"/>
              <w:ind w:firstLine="567"/>
              <w:jc w:val="both"/>
              <w:rPr>
                <w:rFonts w:ascii="Times New Roman" w:eastAsia="Times New Roman" w:hAnsi="Times New Roman" w:cs="Times New Roman"/>
                <w:sz w:val="24"/>
                <w:szCs w:val="24"/>
                <w:lang w:eastAsia="en-US"/>
              </w:rPr>
            </w:pPr>
            <w:r w:rsidRPr="003155D6">
              <w:rPr>
                <w:rFonts w:ascii="Times New Roman" w:eastAsia="Calibri" w:hAnsi="Times New Roman" w:cs="Times New Roman"/>
                <w:sz w:val="24"/>
                <w:szCs w:val="24"/>
                <w:lang w:eastAsia="en-US"/>
              </w:rPr>
              <w:lastRenderedPageBreak/>
              <w:t>Bendra pasiūlymo kaina su PVM,  Eur (skaičiais ir žodžiais):</w:t>
            </w:r>
          </w:p>
        </w:tc>
        <w:tc>
          <w:tcPr>
            <w:tcW w:w="2805" w:type="dxa"/>
            <w:tcBorders>
              <w:top w:val="single" w:sz="4" w:space="0" w:color="auto"/>
              <w:left w:val="single" w:sz="4" w:space="0" w:color="auto"/>
              <w:bottom w:val="single" w:sz="4" w:space="0" w:color="auto"/>
              <w:right w:val="single" w:sz="4" w:space="0" w:color="auto"/>
            </w:tcBorders>
          </w:tcPr>
          <w:p w14:paraId="11568C1B" w14:textId="77777777" w:rsidR="009736BC" w:rsidRPr="00BF44B4" w:rsidRDefault="009736BC" w:rsidP="00DD10E6">
            <w:pPr>
              <w:tabs>
                <w:tab w:val="left" w:pos="567"/>
              </w:tabs>
              <w:spacing w:after="0" w:line="240" w:lineRule="auto"/>
              <w:ind w:firstLine="567"/>
              <w:jc w:val="both"/>
              <w:rPr>
                <w:rFonts w:ascii="Times New Roman" w:eastAsia="Times New Roman" w:hAnsi="Times New Roman" w:cs="Times New Roman"/>
                <w:sz w:val="24"/>
                <w:szCs w:val="24"/>
                <w:lang w:eastAsia="en-US"/>
              </w:rPr>
            </w:pPr>
          </w:p>
        </w:tc>
      </w:tr>
    </w:tbl>
    <w:p w14:paraId="7220698B" w14:textId="77777777" w:rsidR="00AA5242" w:rsidRPr="00BF44B4" w:rsidRDefault="00AA5242" w:rsidP="00B51D6E">
      <w:pPr>
        <w:spacing w:after="0" w:line="240" w:lineRule="auto"/>
        <w:jc w:val="both"/>
        <w:rPr>
          <w:rFonts w:ascii="Times New Roman" w:eastAsia="Times New Roman" w:hAnsi="Times New Roman" w:cs="Times New Roman"/>
          <w:i/>
          <w:iCs/>
          <w:sz w:val="24"/>
          <w:szCs w:val="24"/>
          <w:lang w:eastAsia="en-US"/>
        </w:rPr>
      </w:pPr>
    </w:p>
    <w:p w14:paraId="6A811AB6" w14:textId="48A88DC4" w:rsidR="00987A3C" w:rsidRPr="00BF44B4" w:rsidRDefault="00987A3C" w:rsidP="00B51D6E">
      <w:pPr>
        <w:spacing w:after="0" w:line="240" w:lineRule="auto"/>
        <w:jc w:val="both"/>
        <w:rPr>
          <w:rFonts w:ascii="Times New Roman" w:eastAsia="Times New Roman" w:hAnsi="Times New Roman" w:cs="Times New Roman"/>
          <w:i/>
          <w:iCs/>
          <w:sz w:val="24"/>
          <w:szCs w:val="24"/>
          <w:lang w:eastAsia="en-US"/>
        </w:rPr>
      </w:pPr>
      <w:r w:rsidRPr="00BF44B4">
        <w:rPr>
          <w:rFonts w:ascii="Times New Roman" w:eastAsia="Times New Roman" w:hAnsi="Times New Roman" w:cs="Times New Roman"/>
          <w:i/>
          <w:iCs/>
          <w:sz w:val="24"/>
          <w:szCs w:val="24"/>
          <w:lang w:eastAsia="en-US"/>
        </w:rPr>
        <w:t xml:space="preserve">Pastabos: </w:t>
      </w:r>
    </w:p>
    <w:p w14:paraId="75EA9D58" w14:textId="100C28AE" w:rsidR="00987A3C" w:rsidRPr="00BF44B4" w:rsidRDefault="00987A3C" w:rsidP="00987A3C">
      <w:pPr>
        <w:spacing w:after="0" w:line="240" w:lineRule="auto"/>
        <w:ind w:firstLine="720"/>
        <w:jc w:val="both"/>
        <w:rPr>
          <w:rFonts w:ascii="Times New Roman" w:eastAsia="Times New Roman" w:hAnsi="Times New Roman" w:cs="Times New Roman"/>
          <w:i/>
          <w:iCs/>
          <w:sz w:val="24"/>
          <w:szCs w:val="24"/>
          <w:lang w:eastAsia="en-US"/>
        </w:rPr>
      </w:pPr>
      <w:r w:rsidRPr="00BF44B4">
        <w:rPr>
          <w:rFonts w:ascii="Times New Roman" w:eastAsia="Times New Roman" w:hAnsi="Times New Roman" w:cs="Times New Roman"/>
          <w:i/>
          <w:iCs/>
          <w:sz w:val="24"/>
          <w:szCs w:val="24"/>
          <w:lang w:eastAsia="en-US"/>
        </w:rPr>
        <w:t xml:space="preserve">- </w:t>
      </w:r>
      <w:r w:rsidR="0019314A" w:rsidRPr="00BF44B4">
        <w:rPr>
          <w:rFonts w:ascii="Times New Roman" w:eastAsia="Times New Roman" w:hAnsi="Times New Roman" w:cs="Times New Roman"/>
          <w:i/>
          <w:iCs/>
          <w:sz w:val="24"/>
          <w:szCs w:val="24"/>
          <w:lang w:eastAsia="en-US"/>
        </w:rPr>
        <w:t>siūlomų p</w:t>
      </w:r>
      <w:r w:rsidR="00D9267D">
        <w:rPr>
          <w:rFonts w:ascii="Times New Roman" w:eastAsia="Times New Roman" w:hAnsi="Times New Roman" w:cs="Times New Roman"/>
          <w:i/>
          <w:iCs/>
          <w:sz w:val="24"/>
          <w:szCs w:val="24"/>
          <w:lang w:eastAsia="en-US"/>
        </w:rPr>
        <w:t>rekių</w:t>
      </w:r>
      <w:r w:rsidR="0019314A" w:rsidRPr="00BF44B4">
        <w:rPr>
          <w:rFonts w:ascii="Times New Roman" w:eastAsia="Times New Roman" w:hAnsi="Times New Roman" w:cs="Times New Roman"/>
          <w:i/>
          <w:iCs/>
          <w:sz w:val="24"/>
          <w:szCs w:val="24"/>
          <w:lang w:eastAsia="en-US"/>
        </w:rPr>
        <w:t xml:space="preserve"> bendra kaina nurodoma paliekant du skaitmenis po kablelio, siūlomas 1 (vieno) vieneto įkainis nurodomas paliekant du skaitmenis po kablelio</w:t>
      </w:r>
      <w:r w:rsidRPr="00BF44B4">
        <w:rPr>
          <w:rFonts w:ascii="Times New Roman" w:eastAsia="Times New Roman" w:hAnsi="Times New Roman" w:cs="Times New Roman"/>
          <w:i/>
          <w:iCs/>
          <w:sz w:val="24"/>
          <w:szCs w:val="24"/>
          <w:lang w:eastAsia="en-US"/>
        </w:rPr>
        <w:t>;</w:t>
      </w:r>
    </w:p>
    <w:p w14:paraId="44A32205" w14:textId="77777777" w:rsidR="00987A3C" w:rsidRPr="00BF44B4" w:rsidRDefault="00987A3C" w:rsidP="00987A3C">
      <w:pPr>
        <w:spacing w:after="0" w:line="240" w:lineRule="auto"/>
        <w:ind w:firstLine="720"/>
        <w:jc w:val="both"/>
        <w:rPr>
          <w:rFonts w:ascii="Times New Roman" w:eastAsia="Times New Roman" w:hAnsi="Times New Roman" w:cs="Times New Roman"/>
          <w:i/>
          <w:iCs/>
          <w:sz w:val="24"/>
          <w:szCs w:val="24"/>
          <w:lang w:eastAsia="en-US"/>
        </w:rPr>
      </w:pPr>
      <w:r w:rsidRPr="00BF44B4">
        <w:rPr>
          <w:rFonts w:ascii="Times New Roman" w:eastAsia="Times New Roman" w:hAnsi="Times New Roman" w:cs="Times New Roman"/>
          <w:i/>
          <w:iCs/>
          <w:sz w:val="24"/>
          <w:szCs w:val="24"/>
          <w:lang w:eastAsia="en-US"/>
        </w:rPr>
        <w:t>- bendra kaina (atskirų pirkimo objekto dalių kaina) turi atitikti pateiktų jos sudėtinių dalių sumą;</w:t>
      </w:r>
    </w:p>
    <w:p w14:paraId="415CE6C5" w14:textId="77777777" w:rsidR="00987A3C" w:rsidRPr="00BF44B4" w:rsidRDefault="00987A3C" w:rsidP="00987A3C">
      <w:pPr>
        <w:spacing w:after="0" w:line="240" w:lineRule="auto"/>
        <w:ind w:firstLine="720"/>
        <w:jc w:val="both"/>
        <w:rPr>
          <w:rFonts w:ascii="Times New Roman" w:eastAsia="Times New Roman" w:hAnsi="Times New Roman" w:cs="Times New Roman"/>
          <w:i/>
          <w:iCs/>
          <w:sz w:val="24"/>
          <w:szCs w:val="24"/>
          <w:lang w:eastAsia="en-US"/>
        </w:rPr>
      </w:pPr>
      <w:r w:rsidRPr="00BF44B4">
        <w:rPr>
          <w:rFonts w:ascii="Times New Roman" w:eastAsia="Times New Roman" w:hAnsi="Times New Roman" w:cs="Times New Roman"/>
          <w:i/>
          <w:iCs/>
          <w:sz w:val="24"/>
          <w:szCs w:val="24"/>
          <w:lang w:eastAsia="en-US"/>
        </w:rPr>
        <w:t>- tais atvejais, kai pagal galiojančius teisės aktus rangovui nereikia mokėti PVM, jis atitinkamų skilčių nepildo ir nurodo priežastis, dėl kurių PVM nemoka;</w:t>
      </w:r>
    </w:p>
    <w:p w14:paraId="240DDBF3" w14:textId="77777777" w:rsidR="00987A3C" w:rsidRPr="00BF44B4" w:rsidRDefault="00987A3C" w:rsidP="00987A3C">
      <w:pPr>
        <w:spacing w:after="0" w:line="240" w:lineRule="auto"/>
        <w:ind w:firstLine="720"/>
        <w:jc w:val="both"/>
        <w:rPr>
          <w:rFonts w:ascii="Times New Roman" w:eastAsia="Times New Roman" w:hAnsi="Times New Roman" w:cs="Times New Roman"/>
          <w:i/>
          <w:iCs/>
          <w:sz w:val="24"/>
          <w:szCs w:val="24"/>
          <w:lang w:eastAsia="en-US"/>
        </w:rPr>
      </w:pPr>
      <w:r w:rsidRPr="00BF44B4">
        <w:rPr>
          <w:rFonts w:ascii="Times New Roman" w:eastAsia="Times New Roman" w:hAnsi="Times New Roman" w:cs="Times New Roman"/>
          <w:i/>
          <w:iCs/>
          <w:sz w:val="24"/>
          <w:szCs w:val="24"/>
          <w:lang w:eastAsia="en-US"/>
        </w:rPr>
        <w:t>- bendra pasiūlymo kaina bus naudojama pasiūlymų vertinimui, pasiūlymų eilei ir laimėtojui nustatyti.</w:t>
      </w:r>
    </w:p>
    <w:p w14:paraId="086EAE8F" w14:textId="77777777" w:rsidR="00987A3C"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p>
    <w:p w14:paraId="44049765" w14:textId="77777777" w:rsidR="005971A5" w:rsidRDefault="005971A5" w:rsidP="00987A3C">
      <w:pPr>
        <w:tabs>
          <w:tab w:val="left" w:pos="567"/>
        </w:tabs>
        <w:spacing w:after="0" w:line="240" w:lineRule="auto"/>
        <w:jc w:val="both"/>
        <w:rPr>
          <w:rFonts w:ascii="Times New Roman" w:eastAsia="Times New Roman" w:hAnsi="Times New Roman" w:cs="Times New Roman"/>
          <w:sz w:val="24"/>
          <w:szCs w:val="24"/>
          <w:lang w:eastAsia="en-US"/>
        </w:rPr>
      </w:pPr>
    </w:p>
    <w:p w14:paraId="21FE0F89" w14:textId="600BAC39" w:rsidR="005971A5" w:rsidRPr="00541348" w:rsidRDefault="005971A5" w:rsidP="005971A5">
      <w:pPr>
        <w:spacing w:after="0" w:line="240" w:lineRule="auto"/>
        <w:ind w:firstLine="709"/>
        <w:jc w:val="both"/>
        <w:rPr>
          <w:rFonts w:ascii="Times New Roman" w:eastAsia="Times New Roman" w:hAnsi="Times New Roman" w:cs="Times New Roman"/>
          <w:sz w:val="24"/>
          <w:szCs w:val="20"/>
          <w:u w:val="single"/>
          <w:lang w:eastAsia="en-US"/>
        </w:rPr>
      </w:pPr>
      <w:bookmarkStart w:id="69" w:name="_Hlk211886179"/>
      <w:r w:rsidRPr="005971A5">
        <w:rPr>
          <w:rFonts w:ascii="Times New Roman" w:eastAsia="Times New Roman" w:hAnsi="Times New Roman" w:cs="Times New Roman"/>
          <w:sz w:val="24"/>
          <w:szCs w:val="20"/>
          <w:u w:val="single"/>
          <w:lang w:eastAsia="en-US"/>
        </w:rPr>
        <w:t>Siūlomos prekės visiškai atitinka pirkimo dokumentuose nurodytus reikalavimus ir jų savybės yra tokios:</w:t>
      </w:r>
    </w:p>
    <w:p w14:paraId="097007AA" w14:textId="6941A78E" w:rsidR="00541348" w:rsidRPr="005971A5" w:rsidRDefault="005971A5" w:rsidP="005971A5">
      <w:pPr>
        <w:spacing w:after="200" w:line="240" w:lineRule="auto"/>
        <w:jc w:val="both"/>
        <w:textAlignment w:val="baseline"/>
        <w:rPr>
          <w:rFonts w:ascii="Times New Roman" w:eastAsia="Calibri" w:hAnsi="Times New Roman" w:cs="Times New Roman"/>
          <w:sz w:val="24"/>
          <w:szCs w:val="22"/>
          <w:lang w:eastAsia="en-US"/>
        </w:rPr>
      </w:pPr>
      <w:r w:rsidRPr="005971A5">
        <w:rPr>
          <w:rFonts w:ascii="Times New Roman" w:eastAsia="Times New Roman" w:hAnsi="Times New Roman" w:cs="Times New Roman"/>
          <w:b/>
          <w:bCs/>
          <w:sz w:val="24"/>
          <w:szCs w:val="22"/>
          <w:lang w:eastAsia="en-US"/>
        </w:rPr>
        <w:t xml:space="preserve">Pirkimo objektas Nr.1: </w:t>
      </w:r>
      <w:r w:rsidRPr="005971A5">
        <w:rPr>
          <w:rFonts w:ascii="Times New Roman" w:eastAsia="Calibri" w:hAnsi="Times New Roman" w:cs="Times New Roman"/>
          <w:b/>
          <w:bCs/>
          <w:sz w:val="24"/>
          <w:szCs w:val="22"/>
          <w:lang w:eastAsia="en-US"/>
        </w:rPr>
        <w:t>Mobili darbo stotis su priedais (64</w:t>
      </w:r>
      <w:r w:rsidR="00541348" w:rsidRPr="00125EFA">
        <w:rPr>
          <w:rFonts w:ascii="Times New Roman" w:eastAsia="Calibri" w:hAnsi="Times New Roman" w:cs="Times New Roman"/>
          <w:b/>
          <w:bCs/>
          <w:sz w:val="24"/>
          <w:szCs w:val="22"/>
          <w:lang w:eastAsia="en-US"/>
        </w:rPr>
        <w:t xml:space="preserve"> </w:t>
      </w:r>
      <w:r w:rsidRPr="005971A5">
        <w:rPr>
          <w:rFonts w:ascii="Times New Roman" w:eastAsia="Calibri" w:hAnsi="Times New Roman" w:cs="Times New Roman"/>
          <w:b/>
          <w:bCs/>
          <w:sz w:val="24"/>
          <w:szCs w:val="22"/>
          <w:lang w:eastAsia="en-US"/>
        </w:rPr>
        <w:t>GB RAM)</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838"/>
        <w:gridCol w:w="4252"/>
        <w:gridCol w:w="2829"/>
      </w:tblGrid>
      <w:tr w:rsidR="005971A5" w:rsidRPr="005971A5" w14:paraId="1864079F" w14:textId="77777777" w:rsidTr="00BB5E69">
        <w:trPr>
          <w:trHeight w:val="300"/>
        </w:trPr>
        <w:tc>
          <w:tcPr>
            <w:tcW w:w="709" w:type="dxa"/>
            <w:noWrap/>
          </w:tcPr>
          <w:bookmarkEnd w:id="69"/>
          <w:p w14:paraId="4E0671A5" w14:textId="77777777" w:rsidR="005971A5" w:rsidRPr="005971A5" w:rsidRDefault="005971A5" w:rsidP="005971A5">
            <w:pPr>
              <w:spacing w:after="0" w:line="240" w:lineRule="auto"/>
              <w:rPr>
                <w:rFonts w:ascii="Times New Roman" w:eastAsia="Calibri" w:hAnsi="Times New Roman" w:cs="Times New Roman"/>
                <w:b/>
                <w:bCs/>
                <w:sz w:val="24"/>
                <w:szCs w:val="22"/>
                <w:lang w:eastAsia="en-US"/>
              </w:rPr>
            </w:pPr>
            <w:r w:rsidRPr="005971A5">
              <w:rPr>
                <w:rFonts w:ascii="Times New Roman" w:eastAsia="Calibri" w:hAnsi="Times New Roman" w:cs="Times New Roman"/>
                <w:b/>
                <w:bCs/>
                <w:sz w:val="24"/>
                <w:szCs w:val="22"/>
                <w:lang w:eastAsia="en-US"/>
              </w:rPr>
              <w:t>Eil. Nr.</w:t>
            </w:r>
          </w:p>
        </w:tc>
        <w:tc>
          <w:tcPr>
            <w:tcW w:w="6090" w:type="dxa"/>
            <w:gridSpan w:val="2"/>
            <w:tcBorders>
              <w:bottom w:val="single" w:sz="4" w:space="0" w:color="auto"/>
            </w:tcBorders>
          </w:tcPr>
          <w:p w14:paraId="6842AC94" w14:textId="5242D789" w:rsidR="005971A5" w:rsidRPr="005971A5" w:rsidRDefault="00E165DD" w:rsidP="005971A5">
            <w:pPr>
              <w:spacing w:after="0" w:line="240" w:lineRule="auto"/>
              <w:jc w:val="center"/>
              <w:rPr>
                <w:rFonts w:ascii="Times New Roman" w:eastAsia="Calibri" w:hAnsi="Times New Roman" w:cs="Times New Roman"/>
                <w:b/>
                <w:sz w:val="24"/>
                <w:szCs w:val="22"/>
                <w:lang w:eastAsia="en-US"/>
              </w:rPr>
            </w:pPr>
            <w:r>
              <w:rPr>
                <w:rFonts w:ascii="Times New Roman" w:eastAsia="Calibri" w:hAnsi="Times New Roman" w:cs="Times New Roman"/>
                <w:b/>
                <w:sz w:val="24"/>
                <w:szCs w:val="22"/>
                <w:lang w:eastAsia="en-US"/>
              </w:rPr>
              <w:t>P</w:t>
            </w:r>
            <w:r w:rsidR="005971A5" w:rsidRPr="005971A5">
              <w:rPr>
                <w:rFonts w:ascii="Times New Roman" w:eastAsia="Calibri" w:hAnsi="Times New Roman" w:cs="Times New Roman"/>
                <w:b/>
                <w:sz w:val="24"/>
                <w:szCs w:val="22"/>
                <w:lang w:eastAsia="en-US"/>
              </w:rPr>
              <w:t>rekių techniniai rodikliai</w:t>
            </w:r>
          </w:p>
        </w:tc>
        <w:tc>
          <w:tcPr>
            <w:tcW w:w="2829" w:type="dxa"/>
            <w:tcBorders>
              <w:bottom w:val="single" w:sz="4" w:space="0" w:color="auto"/>
            </w:tcBorders>
          </w:tcPr>
          <w:p w14:paraId="60E3A5FF" w14:textId="77777777" w:rsidR="005971A5" w:rsidRPr="005971A5" w:rsidRDefault="005971A5" w:rsidP="005971A5">
            <w:pPr>
              <w:spacing w:after="0" w:line="240" w:lineRule="auto"/>
              <w:jc w:val="center"/>
              <w:rPr>
                <w:rFonts w:ascii="Times New Roman" w:eastAsia="Calibri" w:hAnsi="Times New Roman" w:cs="Times New Roman"/>
                <w:b/>
                <w:sz w:val="24"/>
                <w:szCs w:val="22"/>
                <w:lang w:eastAsia="en-US"/>
              </w:rPr>
            </w:pPr>
            <w:r w:rsidRPr="005971A5">
              <w:rPr>
                <w:rFonts w:ascii="Times New Roman" w:eastAsia="Calibri" w:hAnsi="Times New Roman" w:cs="Times New Roman"/>
                <w:b/>
                <w:bCs/>
                <w:sz w:val="24"/>
                <w:szCs w:val="22"/>
                <w:lang w:eastAsia="en-US"/>
              </w:rPr>
              <w:t>Tiekėjas nurodo atitikimą reikalaujamai rodiklio sudėčiai ir apimčiai (atsakymas „atitinka“ ar „neatitinka“ nebus laikomas tinkamu. Turi būti detalizuotas rodiklis)</w:t>
            </w:r>
          </w:p>
        </w:tc>
      </w:tr>
      <w:tr w:rsidR="005971A5" w:rsidRPr="005971A5" w14:paraId="385D3907" w14:textId="77777777" w:rsidTr="00BB5E69">
        <w:trPr>
          <w:trHeight w:val="300"/>
        </w:trPr>
        <w:tc>
          <w:tcPr>
            <w:tcW w:w="709" w:type="dxa"/>
            <w:noWrap/>
          </w:tcPr>
          <w:p w14:paraId="37D4B9B2" w14:textId="2A42E318" w:rsidR="005971A5" w:rsidRPr="005971A5" w:rsidRDefault="005971A5" w:rsidP="00BB5E69">
            <w:pPr>
              <w:pStyle w:val="Sraopastraipa"/>
              <w:numPr>
                <w:ilvl w:val="0"/>
                <w:numId w:val="38"/>
              </w:numPr>
              <w:tabs>
                <w:tab w:val="left" w:pos="360"/>
              </w:tabs>
              <w:spacing w:after="0"/>
              <w:ind w:left="357" w:hanging="357"/>
              <w:rPr>
                <w:rFonts w:ascii="Times New Roman" w:eastAsia="Calibri" w:hAnsi="Times New Roman" w:cs="Times New Roman"/>
                <w:bCs/>
                <w:sz w:val="24"/>
                <w:szCs w:val="22"/>
                <w:lang w:eastAsia="en-US"/>
              </w:rPr>
            </w:pPr>
          </w:p>
        </w:tc>
        <w:tc>
          <w:tcPr>
            <w:tcW w:w="1838" w:type="dxa"/>
            <w:tcBorders>
              <w:top w:val="single" w:sz="4" w:space="0" w:color="auto"/>
            </w:tcBorders>
          </w:tcPr>
          <w:p w14:paraId="76E4BFFF" w14:textId="77777777" w:rsidR="005971A5" w:rsidRPr="005971A5" w:rsidRDefault="005971A5" w:rsidP="005971A5">
            <w:pPr>
              <w:spacing w:after="0" w:line="240" w:lineRule="auto"/>
              <w:ind w:left="34" w:right="98"/>
              <w:rPr>
                <w:rFonts w:ascii="Times New Roman" w:eastAsia="Calibri" w:hAnsi="Times New Roman" w:cs="Times New Roman"/>
                <w:bCs/>
                <w:sz w:val="24"/>
                <w:szCs w:val="22"/>
              </w:rPr>
            </w:pPr>
            <w:r w:rsidRPr="005971A5">
              <w:rPr>
                <w:rFonts w:ascii="Times New Roman" w:eastAsia="Calibri" w:hAnsi="Times New Roman" w:cs="Times New Roman"/>
                <w:sz w:val="24"/>
                <w:szCs w:val="22"/>
                <w:lang w:eastAsia="en-US"/>
              </w:rPr>
              <w:t>Gamintojas</w:t>
            </w:r>
          </w:p>
        </w:tc>
        <w:tc>
          <w:tcPr>
            <w:tcW w:w="4252" w:type="dxa"/>
            <w:tcBorders>
              <w:top w:val="single" w:sz="4" w:space="0" w:color="auto"/>
            </w:tcBorders>
          </w:tcPr>
          <w:p w14:paraId="40A68DC7" w14:textId="6C81124A" w:rsidR="005971A5" w:rsidRPr="005971A5" w:rsidRDefault="00662589" w:rsidP="005971A5">
            <w:pPr>
              <w:tabs>
                <w:tab w:val="left" w:pos="390"/>
                <w:tab w:val="left" w:pos="1035"/>
                <w:tab w:val="left" w:pos="1500"/>
              </w:tabs>
              <w:spacing w:after="0"/>
              <w:jc w:val="both"/>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w:t>
            </w:r>
          </w:p>
        </w:tc>
        <w:tc>
          <w:tcPr>
            <w:tcW w:w="2829" w:type="dxa"/>
            <w:tcBorders>
              <w:top w:val="single" w:sz="4" w:space="0" w:color="auto"/>
            </w:tcBorders>
          </w:tcPr>
          <w:p w14:paraId="5099D3BF" w14:textId="55EA9257" w:rsidR="005971A5" w:rsidRPr="005971A5" w:rsidRDefault="00662589" w:rsidP="005971A5">
            <w:pPr>
              <w:tabs>
                <w:tab w:val="left" w:pos="390"/>
                <w:tab w:val="left" w:pos="1035"/>
                <w:tab w:val="left" w:pos="1500"/>
              </w:tabs>
              <w:spacing w:after="0"/>
              <w:jc w:val="both"/>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Nurodyti</w:t>
            </w:r>
          </w:p>
        </w:tc>
      </w:tr>
      <w:tr w:rsidR="005971A5" w:rsidRPr="005971A5" w14:paraId="7110C108" w14:textId="77777777" w:rsidTr="00BB5E69">
        <w:trPr>
          <w:trHeight w:val="300"/>
        </w:trPr>
        <w:tc>
          <w:tcPr>
            <w:tcW w:w="709" w:type="dxa"/>
            <w:noWrap/>
          </w:tcPr>
          <w:p w14:paraId="6B6197EF" w14:textId="040423B8" w:rsidR="005971A5" w:rsidRPr="005971A5" w:rsidRDefault="005971A5" w:rsidP="00BB5E69">
            <w:pPr>
              <w:pStyle w:val="Sraopastraipa"/>
              <w:numPr>
                <w:ilvl w:val="0"/>
                <w:numId w:val="38"/>
              </w:numPr>
              <w:tabs>
                <w:tab w:val="left" w:pos="360"/>
              </w:tabs>
              <w:spacing w:after="0"/>
              <w:ind w:left="357" w:hanging="357"/>
              <w:rPr>
                <w:rFonts w:ascii="Times New Roman" w:eastAsia="Calibri" w:hAnsi="Times New Roman" w:cs="Times New Roman"/>
                <w:bCs/>
                <w:sz w:val="24"/>
                <w:szCs w:val="22"/>
                <w:lang w:eastAsia="en-US"/>
              </w:rPr>
            </w:pPr>
          </w:p>
        </w:tc>
        <w:tc>
          <w:tcPr>
            <w:tcW w:w="1838" w:type="dxa"/>
            <w:tcBorders>
              <w:top w:val="single" w:sz="4" w:space="0" w:color="auto"/>
            </w:tcBorders>
          </w:tcPr>
          <w:p w14:paraId="1A0E963A" w14:textId="77777777" w:rsidR="005971A5" w:rsidRPr="005971A5" w:rsidRDefault="005971A5" w:rsidP="005971A5">
            <w:pPr>
              <w:spacing w:after="0" w:line="240" w:lineRule="auto"/>
              <w:rPr>
                <w:rFonts w:ascii="Times New Roman" w:eastAsia="Calibri" w:hAnsi="Times New Roman" w:cs="Times New Roman"/>
                <w:sz w:val="24"/>
                <w:szCs w:val="22"/>
                <w:lang w:eastAsia="en-US"/>
              </w:rPr>
            </w:pPr>
            <w:r w:rsidRPr="005971A5">
              <w:rPr>
                <w:rFonts w:ascii="Times New Roman" w:eastAsia="Calibri" w:hAnsi="Times New Roman" w:cs="Times New Roman"/>
                <w:sz w:val="24"/>
                <w:szCs w:val="22"/>
                <w:lang w:eastAsia="en-US"/>
              </w:rPr>
              <w:t>Pavadinimas/</w:t>
            </w:r>
          </w:p>
          <w:p w14:paraId="3CA5DFD9" w14:textId="77777777" w:rsidR="005971A5" w:rsidRPr="005971A5" w:rsidRDefault="005971A5" w:rsidP="005971A5">
            <w:pPr>
              <w:spacing w:after="0" w:line="240" w:lineRule="auto"/>
              <w:ind w:left="34" w:right="98"/>
              <w:rPr>
                <w:rFonts w:ascii="Times New Roman" w:eastAsia="Calibri" w:hAnsi="Times New Roman" w:cs="Times New Roman"/>
                <w:bCs/>
                <w:sz w:val="24"/>
                <w:szCs w:val="22"/>
              </w:rPr>
            </w:pPr>
            <w:r w:rsidRPr="005971A5">
              <w:rPr>
                <w:rFonts w:ascii="Times New Roman" w:eastAsia="Calibri" w:hAnsi="Times New Roman" w:cs="Times New Roman"/>
                <w:sz w:val="24"/>
                <w:szCs w:val="22"/>
                <w:lang w:eastAsia="en-US"/>
              </w:rPr>
              <w:t>Modelis</w:t>
            </w:r>
          </w:p>
        </w:tc>
        <w:tc>
          <w:tcPr>
            <w:tcW w:w="4252" w:type="dxa"/>
            <w:tcBorders>
              <w:top w:val="single" w:sz="4" w:space="0" w:color="auto"/>
            </w:tcBorders>
          </w:tcPr>
          <w:p w14:paraId="42896B30" w14:textId="6F9F3D87" w:rsidR="005971A5" w:rsidRPr="005971A5" w:rsidRDefault="00662589" w:rsidP="005971A5">
            <w:pPr>
              <w:tabs>
                <w:tab w:val="left" w:pos="390"/>
                <w:tab w:val="left" w:pos="1035"/>
                <w:tab w:val="left" w:pos="1500"/>
              </w:tabs>
              <w:spacing w:after="0"/>
              <w:jc w:val="both"/>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w:t>
            </w:r>
          </w:p>
        </w:tc>
        <w:tc>
          <w:tcPr>
            <w:tcW w:w="2829" w:type="dxa"/>
            <w:tcBorders>
              <w:top w:val="single" w:sz="4" w:space="0" w:color="auto"/>
            </w:tcBorders>
          </w:tcPr>
          <w:p w14:paraId="2CE1E4BC" w14:textId="5CAF53C7" w:rsidR="005971A5" w:rsidRPr="005971A5" w:rsidRDefault="00662589" w:rsidP="005971A5">
            <w:pPr>
              <w:tabs>
                <w:tab w:val="left" w:pos="390"/>
                <w:tab w:val="left" w:pos="1035"/>
                <w:tab w:val="left" w:pos="1500"/>
              </w:tabs>
              <w:spacing w:after="0"/>
              <w:jc w:val="both"/>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Nurodyti</w:t>
            </w:r>
          </w:p>
        </w:tc>
      </w:tr>
      <w:tr w:rsidR="005971A5" w:rsidRPr="005971A5" w14:paraId="165D294B" w14:textId="77777777" w:rsidTr="00BB5E69">
        <w:trPr>
          <w:trHeight w:val="300"/>
        </w:trPr>
        <w:tc>
          <w:tcPr>
            <w:tcW w:w="709" w:type="dxa"/>
            <w:noWrap/>
          </w:tcPr>
          <w:p w14:paraId="2ACA4DB6" w14:textId="388057A9" w:rsidR="005971A5" w:rsidRPr="005971A5" w:rsidRDefault="005971A5" w:rsidP="00BB5E69">
            <w:pPr>
              <w:pStyle w:val="Sraopastraipa"/>
              <w:numPr>
                <w:ilvl w:val="0"/>
                <w:numId w:val="38"/>
              </w:numPr>
              <w:tabs>
                <w:tab w:val="left" w:pos="360"/>
              </w:tabs>
              <w:spacing w:after="0"/>
              <w:ind w:left="357" w:hanging="357"/>
              <w:rPr>
                <w:rFonts w:ascii="Times New Roman" w:eastAsia="Calibri" w:hAnsi="Times New Roman" w:cs="Times New Roman"/>
                <w:bCs/>
                <w:sz w:val="24"/>
                <w:szCs w:val="22"/>
                <w:lang w:eastAsia="en-US"/>
              </w:rPr>
            </w:pPr>
          </w:p>
        </w:tc>
        <w:tc>
          <w:tcPr>
            <w:tcW w:w="1838" w:type="dxa"/>
          </w:tcPr>
          <w:p w14:paraId="2E14180F" w14:textId="77777777" w:rsidR="005971A5" w:rsidRPr="005971A5" w:rsidRDefault="005971A5" w:rsidP="005971A5">
            <w:pPr>
              <w:spacing w:after="0" w:line="240" w:lineRule="auto"/>
              <w:ind w:left="34" w:right="98"/>
              <w:rPr>
                <w:rFonts w:ascii="Times New Roman" w:eastAsia="Calibri" w:hAnsi="Times New Roman" w:cs="Times New Roman"/>
                <w:bCs/>
                <w:sz w:val="24"/>
                <w:szCs w:val="22"/>
              </w:rPr>
            </w:pPr>
            <w:r w:rsidRPr="005971A5">
              <w:rPr>
                <w:rFonts w:ascii="Times New Roman" w:eastAsia="Calibri" w:hAnsi="Times New Roman" w:cs="Times New Roman"/>
                <w:bCs/>
                <w:sz w:val="24"/>
                <w:szCs w:val="22"/>
              </w:rPr>
              <w:t>Mobili darbo stotis</w:t>
            </w:r>
          </w:p>
        </w:tc>
        <w:tc>
          <w:tcPr>
            <w:tcW w:w="4252" w:type="dxa"/>
          </w:tcPr>
          <w:p w14:paraId="53EBC23A" w14:textId="77777777" w:rsidR="005971A5" w:rsidRPr="005971A5" w:rsidRDefault="005971A5" w:rsidP="005971A5">
            <w:pPr>
              <w:tabs>
                <w:tab w:val="left" w:pos="390"/>
                <w:tab w:val="left" w:pos="1035"/>
                <w:tab w:val="left" w:pos="1500"/>
              </w:tabs>
              <w:spacing w:after="0" w:line="240" w:lineRule="auto"/>
              <w:jc w:val="both"/>
              <w:rPr>
                <w:rFonts w:ascii="Times New Roman" w:eastAsia="Calibri" w:hAnsi="Times New Roman" w:cs="Times New Roman"/>
                <w:sz w:val="24"/>
                <w:szCs w:val="22"/>
                <w:lang w:eastAsia="en-US"/>
              </w:rPr>
            </w:pPr>
            <w:r w:rsidRPr="005971A5">
              <w:rPr>
                <w:rFonts w:ascii="Times New Roman" w:eastAsia="Calibri" w:hAnsi="Times New Roman" w:cs="Times New Roman"/>
                <w:sz w:val="24"/>
                <w:szCs w:val="22"/>
                <w:lang w:eastAsia="en-US"/>
              </w:rPr>
              <w:t xml:space="preserve">Įrenginys turi būti gamintojo dokumentacijoje aiškiai įvardytas kaip  </w:t>
            </w:r>
            <w:r w:rsidRPr="005971A5">
              <w:rPr>
                <w:rFonts w:ascii="Times New Roman" w:eastAsia="Calibri" w:hAnsi="Times New Roman" w:cs="Times New Roman"/>
                <w:b/>
                <w:bCs/>
                <w:sz w:val="24"/>
                <w:szCs w:val="22"/>
                <w:lang w:eastAsia="en-US"/>
              </w:rPr>
              <w:t>„</w:t>
            </w:r>
            <w:proofErr w:type="spellStart"/>
            <w:r w:rsidRPr="005971A5">
              <w:rPr>
                <w:rFonts w:ascii="Times New Roman" w:eastAsia="Calibri" w:hAnsi="Times New Roman" w:cs="Times New Roman"/>
                <w:b/>
                <w:bCs/>
                <w:sz w:val="24"/>
                <w:szCs w:val="22"/>
                <w:lang w:eastAsia="en-US"/>
              </w:rPr>
              <w:t>Mobile</w:t>
            </w:r>
            <w:proofErr w:type="spellEnd"/>
            <w:r w:rsidRPr="005971A5">
              <w:rPr>
                <w:rFonts w:ascii="Times New Roman" w:eastAsia="Calibri" w:hAnsi="Times New Roman" w:cs="Times New Roman"/>
                <w:b/>
                <w:bCs/>
                <w:sz w:val="24"/>
                <w:szCs w:val="22"/>
                <w:lang w:eastAsia="en-US"/>
              </w:rPr>
              <w:t xml:space="preserve"> Workstation“</w:t>
            </w:r>
            <w:r w:rsidRPr="005971A5">
              <w:rPr>
                <w:rFonts w:ascii="Times New Roman" w:eastAsia="Calibri" w:hAnsi="Times New Roman" w:cs="Times New Roman"/>
                <w:sz w:val="24"/>
                <w:szCs w:val="22"/>
                <w:lang w:eastAsia="en-US"/>
              </w:rPr>
              <w:t xml:space="preserve"> (liet. mobili darbo stotis). </w:t>
            </w:r>
          </w:p>
          <w:p w14:paraId="16870F8D" w14:textId="77777777" w:rsidR="005971A5" w:rsidRPr="005971A5" w:rsidRDefault="005971A5" w:rsidP="005971A5">
            <w:pPr>
              <w:tabs>
                <w:tab w:val="left" w:pos="390"/>
                <w:tab w:val="left" w:pos="1035"/>
                <w:tab w:val="left" w:pos="1500"/>
              </w:tabs>
              <w:spacing w:after="0" w:line="240" w:lineRule="auto"/>
              <w:jc w:val="both"/>
              <w:rPr>
                <w:rFonts w:ascii="Times New Roman" w:eastAsia="Calibri" w:hAnsi="Times New Roman" w:cs="Times New Roman"/>
                <w:b/>
                <w:bCs/>
                <w:i/>
                <w:iCs/>
                <w:sz w:val="24"/>
                <w:szCs w:val="22"/>
                <w:lang w:eastAsia="en-US"/>
              </w:rPr>
            </w:pPr>
            <w:r w:rsidRPr="005971A5">
              <w:rPr>
                <w:rFonts w:ascii="Times New Roman" w:eastAsia="Calibri" w:hAnsi="Times New Roman" w:cs="Times New Roman"/>
                <w:b/>
                <w:bCs/>
                <w:i/>
                <w:iCs/>
                <w:sz w:val="24"/>
                <w:szCs w:val="22"/>
                <w:lang w:eastAsia="en-US"/>
              </w:rPr>
              <w:t>Pateikti tai įrodantį dokumentą.</w:t>
            </w:r>
          </w:p>
        </w:tc>
        <w:tc>
          <w:tcPr>
            <w:tcW w:w="2829" w:type="dxa"/>
          </w:tcPr>
          <w:p w14:paraId="566C5DF3" w14:textId="77777777" w:rsidR="005971A5" w:rsidRPr="005971A5" w:rsidRDefault="005971A5" w:rsidP="005971A5">
            <w:pPr>
              <w:tabs>
                <w:tab w:val="left" w:pos="390"/>
                <w:tab w:val="left" w:pos="1035"/>
                <w:tab w:val="left" w:pos="1500"/>
              </w:tabs>
              <w:spacing w:after="0"/>
              <w:jc w:val="both"/>
              <w:rPr>
                <w:rFonts w:ascii="Times New Roman" w:eastAsia="Calibri" w:hAnsi="Times New Roman" w:cs="Times New Roman"/>
                <w:sz w:val="24"/>
                <w:szCs w:val="22"/>
                <w:lang w:eastAsia="en-US"/>
              </w:rPr>
            </w:pPr>
          </w:p>
        </w:tc>
      </w:tr>
      <w:tr w:rsidR="005971A5" w:rsidRPr="005971A5" w14:paraId="2B7BF788" w14:textId="77777777" w:rsidTr="00BB5E69">
        <w:trPr>
          <w:trHeight w:val="300"/>
        </w:trPr>
        <w:tc>
          <w:tcPr>
            <w:tcW w:w="709" w:type="dxa"/>
            <w:noWrap/>
          </w:tcPr>
          <w:p w14:paraId="0F05D8F2" w14:textId="2EAFD1E7" w:rsidR="005971A5" w:rsidRPr="005971A5" w:rsidRDefault="005971A5" w:rsidP="00BB5E69">
            <w:pPr>
              <w:pStyle w:val="Sraopastraipa"/>
              <w:numPr>
                <w:ilvl w:val="0"/>
                <w:numId w:val="38"/>
              </w:numPr>
              <w:tabs>
                <w:tab w:val="left" w:pos="360"/>
              </w:tabs>
              <w:spacing w:after="0"/>
              <w:ind w:left="357" w:hanging="357"/>
              <w:rPr>
                <w:rFonts w:ascii="Times New Roman" w:eastAsia="Calibri" w:hAnsi="Times New Roman" w:cs="Times New Roman"/>
                <w:bCs/>
                <w:sz w:val="24"/>
                <w:szCs w:val="22"/>
                <w:lang w:eastAsia="en-US"/>
              </w:rPr>
            </w:pPr>
          </w:p>
        </w:tc>
        <w:tc>
          <w:tcPr>
            <w:tcW w:w="1838" w:type="dxa"/>
          </w:tcPr>
          <w:p w14:paraId="6E608651" w14:textId="77777777" w:rsidR="005971A5" w:rsidRPr="005971A5" w:rsidRDefault="005971A5" w:rsidP="005971A5">
            <w:pPr>
              <w:spacing w:after="0" w:line="240" w:lineRule="auto"/>
              <w:ind w:left="34" w:right="98"/>
              <w:rPr>
                <w:rFonts w:ascii="Times New Roman" w:eastAsia="Calibri" w:hAnsi="Times New Roman" w:cs="Times New Roman"/>
                <w:bCs/>
                <w:sz w:val="24"/>
                <w:szCs w:val="22"/>
              </w:rPr>
            </w:pPr>
            <w:r w:rsidRPr="005971A5">
              <w:rPr>
                <w:rFonts w:ascii="Times New Roman" w:eastAsia="Calibri" w:hAnsi="Times New Roman" w:cs="Times New Roman"/>
                <w:bCs/>
                <w:sz w:val="24"/>
                <w:szCs w:val="22"/>
              </w:rPr>
              <w:t>Procesorius</w:t>
            </w:r>
            <w:r w:rsidRPr="005971A5">
              <w:rPr>
                <w:rFonts w:ascii="Times New Roman" w:eastAsia="Calibri" w:hAnsi="Times New Roman" w:cs="Times New Roman"/>
                <w:bCs/>
                <w:sz w:val="24"/>
                <w:szCs w:val="22"/>
              </w:rPr>
              <w:br/>
              <w:t xml:space="preserve">(angl. </w:t>
            </w:r>
            <w:r w:rsidRPr="005971A5">
              <w:rPr>
                <w:rFonts w:ascii="Times New Roman" w:eastAsia="Calibri" w:hAnsi="Times New Roman" w:cs="Times New Roman"/>
                <w:bCs/>
                <w:i/>
                <w:sz w:val="24"/>
                <w:szCs w:val="22"/>
              </w:rPr>
              <w:t>CPU</w:t>
            </w:r>
            <w:r w:rsidRPr="005971A5">
              <w:rPr>
                <w:rFonts w:ascii="Times New Roman" w:eastAsia="Calibri" w:hAnsi="Times New Roman" w:cs="Times New Roman"/>
                <w:bCs/>
                <w:sz w:val="24"/>
                <w:szCs w:val="22"/>
              </w:rPr>
              <w:t>)</w:t>
            </w:r>
          </w:p>
        </w:tc>
        <w:tc>
          <w:tcPr>
            <w:tcW w:w="4252" w:type="dxa"/>
          </w:tcPr>
          <w:p w14:paraId="080DB96E" w14:textId="77777777" w:rsidR="005971A5" w:rsidRPr="005971A5" w:rsidRDefault="005971A5" w:rsidP="005971A5">
            <w:pPr>
              <w:numPr>
                <w:ilvl w:val="0"/>
                <w:numId w:val="31"/>
              </w:numPr>
              <w:tabs>
                <w:tab w:val="left" w:pos="390"/>
                <w:tab w:val="left" w:pos="1035"/>
                <w:tab w:val="left" w:pos="1500"/>
              </w:tabs>
              <w:spacing w:after="0" w:line="240" w:lineRule="auto"/>
              <w:contextualSpacing/>
              <w:rPr>
                <w:rFonts w:ascii="Times New Roman" w:eastAsia="Calibri" w:hAnsi="Times New Roman" w:cs="Times New Roman"/>
                <w:sz w:val="24"/>
                <w:szCs w:val="22"/>
                <w:lang w:eastAsia="en-US"/>
              </w:rPr>
            </w:pPr>
            <w:r w:rsidRPr="005971A5">
              <w:rPr>
                <w:rFonts w:ascii="Times New Roman" w:eastAsia="Calibri" w:hAnsi="Times New Roman" w:cs="Times New Roman"/>
                <w:sz w:val="24"/>
                <w:szCs w:val="22"/>
                <w:lang w:eastAsia="en-US"/>
              </w:rPr>
              <w:t xml:space="preserve">Kompiuterio procesoriaus našumas pagal viešai publikuojamus </w:t>
            </w:r>
            <w:proofErr w:type="spellStart"/>
            <w:r w:rsidRPr="005971A5">
              <w:rPr>
                <w:rFonts w:ascii="Times New Roman" w:eastAsia="Calibri" w:hAnsi="Times New Roman" w:cs="Times New Roman"/>
                <w:sz w:val="24"/>
                <w:szCs w:val="22"/>
                <w:lang w:eastAsia="en-US"/>
              </w:rPr>
              <w:t>Passmark</w:t>
            </w:r>
            <w:proofErr w:type="spellEnd"/>
            <w:r w:rsidRPr="005971A5">
              <w:rPr>
                <w:rFonts w:ascii="Times New Roman" w:eastAsia="Calibri" w:hAnsi="Times New Roman" w:cs="Times New Roman"/>
                <w:sz w:val="24"/>
                <w:szCs w:val="22"/>
                <w:lang w:eastAsia="en-US"/>
              </w:rPr>
              <w:t xml:space="preserve"> </w:t>
            </w:r>
            <w:proofErr w:type="spellStart"/>
            <w:r w:rsidRPr="005971A5">
              <w:rPr>
                <w:rFonts w:ascii="Times New Roman" w:eastAsia="Calibri" w:hAnsi="Times New Roman" w:cs="Times New Roman"/>
                <w:sz w:val="24"/>
                <w:szCs w:val="22"/>
                <w:lang w:eastAsia="en-US"/>
              </w:rPr>
              <w:t>performance</w:t>
            </w:r>
            <w:proofErr w:type="spellEnd"/>
            <w:r w:rsidRPr="005971A5">
              <w:rPr>
                <w:rFonts w:ascii="Times New Roman" w:eastAsia="Calibri" w:hAnsi="Times New Roman" w:cs="Times New Roman"/>
                <w:sz w:val="24"/>
                <w:szCs w:val="22"/>
                <w:lang w:eastAsia="en-US"/>
              </w:rPr>
              <w:t xml:space="preserve"> CPU mark (arba lygiavertę metodiką) procesorių įvertinimo rezultatus, pateikiamus </w:t>
            </w:r>
            <w:hyperlink r:id="rId30">
              <w:r w:rsidRPr="005971A5">
                <w:rPr>
                  <w:rFonts w:ascii="Times New Roman" w:eastAsia="Calibri" w:hAnsi="Times New Roman" w:cs="Times New Roman"/>
                  <w:color w:val="325883"/>
                  <w:sz w:val="24"/>
                  <w:szCs w:val="22"/>
                  <w:lang w:eastAsia="en-US"/>
                </w:rPr>
                <w:t>http://www.cpubenchmark.net/cpu_list.php</w:t>
              </w:r>
            </w:hyperlink>
            <w:r w:rsidRPr="005971A5">
              <w:rPr>
                <w:rFonts w:ascii="Times New Roman" w:eastAsia="Calibri" w:hAnsi="Times New Roman" w:cs="Times New Roman"/>
                <w:sz w:val="24"/>
                <w:szCs w:val="22"/>
                <w:lang w:eastAsia="en-US"/>
              </w:rPr>
              <w:t xml:space="preserve">, turi būti ne mažiau nei 30000. </w:t>
            </w:r>
          </w:p>
          <w:p w14:paraId="118F68EF" w14:textId="77777777" w:rsidR="005971A5" w:rsidRPr="005971A5" w:rsidRDefault="005971A5" w:rsidP="005971A5">
            <w:pPr>
              <w:numPr>
                <w:ilvl w:val="0"/>
                <w:numId w:val="31"/>
              </w:numPr>
              <w:tabs>
                <w:tab w:val="left" w:pos="390"/>
                <w:tab w:val="left" w:pos="1035"/>
                <w:tab w:val="left" w:pos="1500"/>
              </w:tabs>
              <w:spacing w:after="0" w:line="240" w:lineRule="auto"/>
              <w:contextualSpacing/>
              <w:rPr>
                <w:rFonts w:ascii="Times New Roman" w:eastAsia="Calibri" w:hAnsi="Times New Roman" w:cs="Times New Roman"/>
                <w:sz w:val="24"/>
                <w:szCs w:val="24"/>
                <w:lang w:eastAsia="en-US"/>
              </w:rPr>
            </w:pPr>
            <w:r w:rsidRPr="005971A5">
              <w:rPr>
                <w:rFonts w:ascii="Times New Roman" w:eastAsia="Calibri" w:hAnsi="Times New Roman" w:cs="Times New Roman"/>
                <w:sz w:val="24"/>
                <w:szCs w:val="22"/>
                <w:lang w:eastAsia="en-US"/>
              </w:rPr>
              <w:t xml:space="preserve">Procesoriaus išleidimo į rinką data turi būti ne senesnė nei 2025 metų. </w:t>
            </w:r>
          </w:p>
          <w:p w14:paraId="45B9669A" w14:textId="77777777" w:rsidR="005971A5" w:rsidRPr="005971A5" w:rsidRDefault="005971A5" w:rsidP="005971A5">
            <w:pPr>
              <w:numPr>
                <w:ilvl w:val="0"/>
                <w:numId w:val="31"/>
              </w:numPr>
              <w:tabs>
                <w:tab w:val="left" w:pos="390"/>
                <w:tab w:val="left" w:pos="1035"/>
                <w:tab w:val="left" w:pos="1500"/>
              </w:tabs>
              <w:spacing w:after="0" w:line="240" w:lineRule="auto"/>
              <w:contextualSpacing/>
              <w:jc w:val="both"/>
              <w:rPr>
                <w:rFonts w:ascii="Times New Roman" w:eastAsia="Calibri" w:hAnsi="Times New Roman" w:cs="Times New Roman"/>
                <w:sz w:val="24"/>
                <w:szCs w:val="22"/>
                <w:lang w:eastAsia="en-US"/>
              </w:rPr>
            </w:pPr>
            <w:r w:rsidRPr="005971A5">
              <w:rPr>
                <w:rFonts w:ascii="Times New Roman" w:eastAsia="Calibri" w:hAnsi="Times New Roman" w:cs="Times New Roman"/>
                <w:sz w:val="24"/>
                <w:szCs w:val="22"/>
                <w:lang w:eastAsia="en-US"/>
              </w:rPr>
              <w:t xml:space="preserve">Turi būti ne mažiau nei 16 branduolių. </w:t>
            </w:r>
          </w:p>
          <w:p w14:paraId="74A1EA40" w14:textId="77777777" w:rsidR="005971A5" w:rsidRPr="005971A5" w:rsidRDefault="005971A5" w:rsidP="005971A5">
            <w:pPr>
              <w:numPr>
                <w:ilvl w:val="0"/>
                <w:numId w:val="31"/>
              </w:numPr>
              <w:tabs>
                <w:tab w:val="left" w:pos="390"/>
                <w:tab w:val="left" w:pos="1035"/>
                <w:tab w:val="left" w:pos="1500"/>
              </w:tabs>
              <w:spacing w:after="0" w:line="240" w:lineRule="auto"/>
              <w:contextualSpacing/>
              <w:jc w:val="both"/>
              <w:rPr>
                <w:rFonts w:ascii="Times New Roman" w:eastAsia="Calibri" w:hAnsi="Times New Roman" w:cs="Times New Roman"/>
                <w:sz w:val="24"/>
                <w:szCs w:val="22"/>
                <w:lang w:eastAsia="en-US"/>
              </w:rPr>
            </w:pPr>
            <w:proofErr w:type="spellStart"/>
            <w:r w:rsidRPr="005971A5">
              <w:rPr>
                <w:rFonts w:ascii="Times New Roman" w:eastAsia="Calibri" w:hAnsi="Times New Roman" w:cs="Times New Roman"/>
                <w:sz w:val="24"/>
                <w:szCs w:val="22"/>
                <w:lang w:eastAsia="en-US"/>
              </w:rPr>
              <w:t>Overall</w:t>
            </w:r>
            <w:proofErr w:type="spellEnd"/>
            <w:r w:rsidRPr="005971A5">
              <w:rPr>
                <w:rFonts w:ascii="Times New Roman" w:eastAsia="Calibri" w:hAnsi="Times New Roman" w:cs="Times New Roman"/>
                <w:sz w:val="24"/>
                <w:szCs w:val="22"/>
                <w:lang w:eastAsia="en-US"/>
              </w:rPr>
              <w:t xml:space="preserve"> </w:t>
            </w:r>
            <w:proofErr w:type="spellStart"/>
            <w:r w:rsidRPr="005971A5">
              <w:rPr>
                <w:rFonts w:ascii="Times New Roman" w:eastAsia="Calibri" w:hAnsi="Times New Roman" w:cs="Times New Roman"/>
                <w:sz w:val="24"/>
                <w:szCs w:val="22"/>
                <w:lang w:eastAsia="en-US"/>
              </w:rPr>
              <w:t>Peak</w:t>
            </w:r>
            <w:proofErr w:type="spellEnd"/>
            <w:r w:rsidRPr="005971A5">
              <w:rPr>
                <w:rFonts w:ascii="Times New Roman" w:eastAsia="Calibri" w:hAnsi="Times New Roman" w:cs="Times New Roman"/>
                <w:sz w:val="24"/>
                <w:szCs w:val="22"/>
                <w:lang w:eastAsia="en-US"/>
              </w:rPr>
              <w:t xml:space="preserve"> TOPS arba lygiavertis ne mažiau nei 35.  </w:t>
            </w:r>
          </w:p>
          <w:p w14:paraId="02A47DF5" w14:textId="77777777" w:rsidR="005971A5" w:rsidRPr="005971A5" w:rsidRDefault="005971A5" w:rsidP="005971A5">
            <w:pPr>
              <w:numPr>
                <w:ilvl w:val="0"/>
                <w:numId w:val="31"/>
              </w:numPr>
              <w:tabs>
                <w:tab w:val="left" w:pos="390"/>
                <w:tab w:val="left" w:pos="1035"/>
                <w:tab w:val="left" w:pos="1500"/>
              </w:tabs>
              <w:spacing w:after="0" w:line="240" w:lineRule="auto"/>
              <w:contextualSpacing/>
              <w:jc w:val="both"/>
              <w:rPr>
                <w:rFonts w:ascii="Times New Roman" w:eastAsia="Calibri" w:hAnsi="Times New Roman" w:cs="Times New Roman"/>
                <w:sz w:val="24"/>
                <w:szCs w:val="22"/>
                <w:lang w:eastAsia="en-US"/>
              </w:rPr>
            </w:pPr>
            <w:r w:rsidRPr="005971A5">
              <w:rPr>
                <w:rFonts w:ascii="Times New Roman" w:eastAsia="Calibri" w:hAnsi="Times New Roman" w:cs="Times New Roman"/>
                <w:sz w:val="24"/>
                <w:szCs w:val="22"/>
                <w:lang w:eastAsia="en-US"/>
              </w:rPr>
              <w:lastRenderedPageBreak/>
              <w:t xml:space="preserve">Procesorius turi būti su NPU.                             </w:t>
            </w:r>
            <w:hyperlink r:id="rId31">
              <w:r w:rsidRPr="005971A5">
                <w:rPr>
                  <w:rFonts w:ascii="Times New Roman" w:eastAsia="Calibri" w:hAnsi="Times New Roman" w:cs="Times New Roman"/>
                  <w:i/>
                  <w:iCs/>
                  <w:color w:val="325883"/>
                  <w:sz w:val="24"/>
                  <w:szCs w:val="22"/>
                  <w:lang w:eastAsia="en-US"/>
                </w:rPr>
                <w:t>http://www.cpubenchmark.net/high_end_cpus.html.</w:t>
              </w:r>
            </w:hyperlink>
            <w:r w:rsidRPr="005971A5">
              <w:rPr>
                <w:rFonts w:ascii="Times New Roman" w:eastAsia="Calibri" w:hAnsi="Times New Roman" w:cs="Times New Roman"/>
                <w:i/>
                <w:iCs/>
                <w:sz w:val="24"/>
                <w:szCs w:val="22"/>
                <w:lang w:eastAsia="en-US"/>
              </w:rPr>
              <w:t xml:space="preserve"> </w:t>
            </w:r>
          </w:p>
          <w:p w14:paraId="7B80D846" w14:textId="77777777" w:rsidR="005971A5" w:rsidRPr="005971A5" w:rsidRDefault="005971A5" w:rsidP="005971A5">
            <w:pPr>
              <w:tabs>
                <w:tab w:val="left" w:pos="390"/>
                <w:tab w:val="left" w:pos="1035"/>
                <w:tab w:val="left" w:pos="1500"/>
              </w:tabs>
              <w:spacing w:after="0" w:line="240" w:lineRule="auto"/>
              <w:jc w:val="both"/>
              <w:rPr>
                <w:rFonts w:ascii="Times New Roman" w:eastAsia="Calibri" w:hAnsi="Times New Roman" w:cs="Times New Roman"/>
                <w:i/>
                <w:iCs/>
                <w:sz w:val="24"/>
                <w:szCs w:val="22"/>
                <w:lang w:eastAsia="en-US"/>
              </w:rPr>
            </w:pPr>
            <w:r w:rsidRPr="005971A5">
              <w:rPr>
                <w:rFonts w:ascii="Times New Roman" w:eastAsia="Calibri" w:hAnsi="Times New Roman" w:cs="Times New Roman"/>
                <w:b/>
                <w:bCs/>
                <w:i/>
                <w:iCs/>
                <w:sz w:val="24"/>
                <w:szCs w:val="22"/>
                <w:lang w:eastAsia="en-US"/>
              </w:rPr>
              <w:t>Nurodyti procesoriaus gamintoją, tipą, pavadinimą, dažnį, spartinančiosios atminties dydį</w:t>
            </w:r>
            <w:r w:rsidRPr="005971A5">
              <w:rPr>
                <w:rFonts w:ascii="Times New Roman" w:eastAsia="Calibri" w:hAnsi="Times New Roman" w:cs="Times New Roman"/>
                <w:sz w:val="24"/>
                <w:szCs w:val="22"/>
                <w:lang w:eastAsia="en-US"/>
              </w:rPr>
              <w:t>.</w:t>
            </w:r>
          </w:p>
        </w:tc>
        <w:tc>
          <w:tcPr>
            <w:tcW w:w="2829" w:type="dxa"/>
          </w:tcPr>
          <w:p w14:paraId="18F5DF15" w14:textId="77777777" w:rsidR="005971A5" w:rsidRPr="005971A5" w:rsidRDefault="005971A5" w:rsidP="005971A5">
            <w:pPr>
              <w:tabs>
                <w:tab w:val="left" w:pos="390"/>
                <w:tab w:val="left" w:pos="1035"/>
                <w:tab w:val="left" w:pos="1500"/>
              </w:tabs>
              <w:spacing w:after="0"/>
              <w:rPr>
                <w:rFonts w:ascii="Times New Roman" w:eastAsia="Calibri" w:hAnsi="Times New Roman" w:cs="Times New Roman"/>
                <w:sz w:val="24"/>
                <w:szCs w:val="22"/>
                <w:lang w:eastAsia="en-US"/>
              </w:rPr>
            </w:pPr>
          </w:p>
        </w:tc>
      </w:tr>
      <w:tr w:rsidR="005971A5" w:rsidRPr="005971A5" w14:paraId="0C3835C3" w14:textId="77777777" w:rsidTr="00BB5E69">
        <w:trPr>
          <w:trHeight w:val="300"/>
        </w:trPr>
        <w:tc>
          <w:tcPr>
            <w:tcW w:w="709" w:type="dxa"/>
            <w:noWrap/>
          </w:tcPr>
          <w:p w14:paraId="4DD3DA26" w14:textId="2A1446CA" w:rsidR="005971A5" w:rsidRPr="00BB5E69" w:rsidRDefault="005971A5" w:rsidP="00BB5E69">
            <w:pPr>
              <w:pStyle w:val="Sraopastraipa"/>
              <w:numPr>
                <w:ilvl w:val="0"/>
                <w:numId w:val="38"/>
              </w:numPr>
              <w:tabs>
                <w:tab w:val="left" w:pos="360"/>
              </w:tabs>
              <w:spacing w:after="0"/>
              <w:ind w:left="357" w:hanging="357"/>
              <w:rPr>
                <w:rFonts w:ascii="Times New Roman" w:eastAsia="Calibri" w:hAnsi="Times New Roman" w:cs="Times New Roman"/>
                <w:bCs/>
                <w:sz w:val="24"/>
                <w:szCs w:val="22"/>
                <w:lang w:eastAsia="en-US"/>
              </w:rPr>
            </w:pPr>
          </w:p>
        </w:tc>
        <w:tc>
          <w:tcPr>
            <w:tcW w:w="1838" w:type="dxa"/>
          </w:tcPr>
          <w:p w14:paraId="5364B10E" w14:textId="77777777" w:rsidR="005971A5" w:rsidRPr="005971A5" w:rsidRDefault="005971A5" w:rsidP="005971A5">
            <w:pPr>
              <w:spacing w:after="200" w:line="240" w:lineRule="auto"/>
              <w:rPr>
                <w:rFonts w:ascii="Times New Roman" w:eastAsia="Calibri" w:hAnsi="Times New Roman" w:cs="Times New Roman"/>
                <w:sz w:val="24"/>
                <w:szCs w:val="22"/>
              </w:rPr>
            </w:pPr>
            <w:r w:rsidRPr="005971A5">
              <w:rPr>
                <w:rFonts w:ascii="Times New Roman" w:eastAsia="Calibri" w:hAnsi="Times New Roman" w:cs="Times New Roman"/>
                <w:sz w:val="24"/>
                <w:szCs w:val="22"/>
              </w:rPr>
              <w:t>Operacinė sistema</w:t>
            </w:r>
          </w:p>
        </w:tc>
        <w:tc>
          <w:tcPr>
            <w:tcW w:w="4252" w:type="dxa"/>
          </w:tcPr>
          <w:p w14:paraId="58E94A57" w14:textId="77777777" w:rsidR="005971A5" w:rsidRPr="005971A5" w:rsidRDefault="005971A5" w:rsidP="005971A5">
            <w:pPr>
              <w:tabs>
                <w:tab w:val="left" w:pos="390"/>
                <w:tab w:val="left" w:pos="1035"/>
                <w:tab w:val="left" w:pos="1500"/>
              </w:tabs>
              <w:spacing w:after="0" w:line="240" w:lineRule="auto"/>
              <w:rPr>
                <w:rFonts w:ascii="Times New Roman" w:eastAsia="Calibri" w:hAnsi="Times New Roman" w:cs="Times New Roman"/>
                <w:b/>
                <w:bCs/>
                <w:i/>
                <w:iCs/>
                <w:sz w:val="24"/>
                <w:szCs w:val="22"/>
                <w:lang w:eastAsia="en-US"/>
              </w:rPr>
            </w:pPr>
            <w:r w:rsidRPr="005971A5">
              <w:rPr>
                <w:rFonts w:ascii="Times New Roman" w:eastAsia="Calibri" w:hAnsi="Times New Roman" w:cs="Times New Roman"/>
                <w:sz w:val="24"/>
                <w:szCs w:val="22"/>
                <w:lang w:eastAsia="en-US"/>
              </w:rPr>
              <w:t xml:space="preserve">Operacinė sistema Microsoft Windows 11 Professional 64 bitų arba lygiavertė (naujausia versija pristatymo metu) </w:t>
            </w:r>
            <w:r w:rsidRPr="005971A5">
              <w:rPr>
                <w:rFonts w:ascii="Times New Roman" w:eastAsia="Calibri" w:hAnsi="Times New Roman" w:cs="Times New Roman"/>
                <w:b/>
                <w:bCs/>
                <w:i/>
                <w:iCs/>
                <w:sz w:val="24"/>
                <w:szCs w:val="22"/>
                <w:lang w:eastAsia="en-US"/>
              </w:rPr>
              <w:t>Nurodyti siūlomos programinės įrangos gamintoją ir pavadinimą.</w:t>
            </w:r>
          </w:p>
        </w:tc>
        <w:tc>
          <w:tcPr>
            <w:tcW w:w="2829" w:type="dxa"/>
          </w:tcPr>
          <w:p w14:paraId="08D5C6CC" w14:textId="77777777" w:rsidR="005971A5" w:rsidRPr="005971A5" w:rsidRDefault="005971A5" w:rsidP="005971A5">
            <w:pPr>
              <w:spacing w:after="200"/>
              <w:jc w:val="both"/>
              <w:rPr>
                <w:rFonts w:ascii="Times New Roman" w:eastAsia="Calibri" w:hAnsi="Times New Roman" w:cs="Times New Roman"/>
                <w:sz w:val="24"/>
                <w:szCs w:val="22"/>
                <w:lang w:eastAsia="en-US"/>
              </w:rPr>
            </w:pPr>
          </w:p>
        </w:tc>
      </w:tr>
      <w:tr w:rsidR="005971A5" w:rsidRPr="005971A5" w14:paraId="6208BEB4" w14:textId="77777777" w:rsidTr="00BB5E69">
        <w:trPr>
          <w:trHeight w:val="300"/>
        </w:trPr>
        <w:tc>
          <w:tcPr>
            <w:tcW w:w="709" w:type="dxa"/>
            <w:noWrap/>
          </w:tcPr>
          <w:p w14:paraId="63732F69" w14:textId="3F491158" w:rsidR="005971A5" w:rsidRPr="00BB5E69" w:rsidRDefault="005971A5" w:rsidP="00BB5E69">
            <w:pPr>
              <w:pStyle w:val="Sraopastraipa"/>
              <w:numPr>
                <w:ilvl w:val="0"/>
                <w:numId w:val="38"/>
              </w:numPr>
              <w:tabs>
                <w:tab w:val="left" w:pos="360"/>
              </w:tabs>
              <w:spacing w:after="0"/>
              <w:ind w:left="357" w:hanging="357"/>
              <w:rPr>
                <w:rFonts w:ascii="Times New Roman" w:eastAsia="Calibri" w:hAnsi="Times New Roman" w:cs="Times New Roman"/>
                <w:bCs/>
                <w:sz w:val="24"/>
                <w:szCs w:val="22"/>
                <w:lang w:eastAsia="en-US"/>
              </w:rPr>
            </w:pPr>
          </w:p>
        </w:tc>
        <w:tc>
          <w:tcPr>
            <w:tcW w:w="1838" w:type="dxa"/>
          </w:tcPr>
          <w:p w14:paraId="54EECA7A" w14:textId="77777777" w:rsidR="005971A5" w:rsidRPr="005971A5" w:rsidRDefault="005971A5" w:rsidP="005971A5">
            <w:pPr>
              <w:spacing w:after="0" w:line="240" w:lineRule="auto"/>
              <w:ind w:left="34" w:right="98"/>
              <w:rPr>
                <w:rFonts w:ascii="Times New Roman" w:eastAsia="Calibri" w:hAnsi="Times New Roman" w:cs="Times New Roman"/>
                <w:bCs/>
                <w:sz w:val="24"/>
                <w:szCs w:val="22"/>
              </w:rPr>
            </w:pPr>
            <w:r w:rsidRPr="005971A5">
              <w:rPr>
                <w:rFonts w:ascii="Times New Roman" w:eastAsia="Calibri" w:hAnsi="Times New Roman" w:cs="Times New Roman"/>
                <w:bCs/>
                <w:sz w:val="24"/>
                <w:szCs w:val="22"/>
              </w:rPr>
              <w:t>Ekranas</w:t>
            </w:r>
          </w:p>
        </w:tc>
        <w:tc>
          <w:tcPr>
            <w:tcW w:w="4252" w:type="dxa"/>
          </w:tcPr>
          <w:p w14:paraId="67DA8368" w14:textId="77777777" w:rsidR="005971A5" w:rsidRPr="005971A5" w:rsidRDefault="005971A5" w:rsidP="005971A5">
            <w:pPr>
              <w:numPr>
                <w:ilvl w:val="0"/>
                <w:numId w:val="32"/>
              </w:numPr>
              <w:tabs>
                <w:tab w:val="left" w:pos="390"/>
                <w:tab w:val="left" w:pos="1035"/>
                <w:tab w:val="left" w:pos="1500"/>
              </w:tabs>
              <w:spacing w:after="0" w:line="240" w:lineRule="auto"/>
              <w:contextualSpacing/>
              <w:jc w:val="both"/>
              <w:rPr>
                <w:rFonts w:ascii="Times New Roman" w:eastAsia="Calibri" w:hAnsi="Times New Roman" w:cs="Times New Roman"/>
                <w:sz w:val="24"/>
                <w:szCs w:val="22"/>
                <w:lang w:eastAsia="en-US"/>
              </w:rPr>
            </w:pPr>
            <w:r w:rsidRPr="005971A5">
              <w:rPr>
                <w:rFonts w:ascii="Times New Roman" w:eastAsia="Calibri" w:hAnsi="Times New Roman" w:cs="Times New Roman"/>
                <w:sz w:val="24"/>
                <w:szCs w:val="22"/>
                <w:lang w:eastAsia="en-US"/>
              </w:rPr>
              <w:t>Ekranas turi būti su matiniu (</w:t>
            </w:r>
            <w:proofErr w:type="spellStart"/>
            <w:r w:rsidRPr="005971A5">
              <w:rPr>
                <w:rFonts w:ascii="Times New Roman" w:eastAsia="Calibri" w:hAnsi="Times New Roman" w:cs="Times New Roman"/>
                <w:sz w:val="24"/>
                <w:szCs w:val="22"/>
                <w:lang w:eastAsia="en-US"/>
              </w:rPr>
              <w:t>anti-glare</w:t>
            </w:r>
            <w:proofErr w:type="spellEnd"/>
            <w:r w:rsidRPr="005971A5">
              <w:rPr>
                <w:rFonts w:ascii="Times New Roman" w:eastAsia="Calibri" w:hAnsi="Times New Roman" w:cs="Times New Roman"/>
                <w:sz w:val="24"/>
                <w:szCs w:val="22"/>
                <w:lang w:eastAsia="en-US"/>
              </w:rPr>
              <w:t>) paviršiumi arba lygiaverte gamintojo įrengta danga (pvz., matinė plėvelė), užtikrinančia lygiavertį atspindžių sumažinimą.</w:t>
            </w:r>
          </w:p>
          <w:p w14:paraId="44F02BDC" w14:textId="1FD2725D" w:rsidR="005971A5" w:rsidRPr="005971A5" w:rsidRDefault="005971A5" w:rsidP="005971A5">
            <w:pPr>
              <w:numPr>
                <w:ilvl w:val="0"/>
                <w:numId w:val="32"/>
              </w:numPr>
              <w:tabs>
                <w:tab w:val="left" w:pos="390"/>
                <w:tab w:val="left" w:pos="1035"/>
                <w:tab w:val="left" w:pos="1500"/>
              </w:tabs>
              <w:spacing w:after="0" w:line="240" w:lineRule="auto"/>
              <w:contextualSpacing/>
              <w:jc w:val="both"/>
              <w:rPr>
                <w:rFonts w:ascii="Times New Roman" w:eastAsia="Calibri" w:hAnsi="Times New Roman" w:cs="Times New Roman"/>
                <w:sz w:val="24"/>
                <w:szCs w:val="22"/>
                <w:lang w:eastAsia="en-US"/>
              </w:rPr>
            </w:pPr>
            <w:r w:rsidRPr="005971A5">
              <w:rPr>
                <w:rFonts w:ascii="Times New Roman" w:eastAsia="Calibri" w:hAnsi="Times New Roman" w:cs="Times New Roman"/>
                <w:sz w:val="24"/>
                <w:szCs w:val="22"/>
                <w:lang w:eastAsia="en-US"/>
              </w:rPr>
              <w:t>Ne mažiau kaip 16.0</w:t>
            </w:r>
            <w:r w:rsidR="00FF558B">
              <w:rPr>
                <w:rFonts w:ascii="Times New Roman" w:eastAsia="Calibri" w:hAnsi="Times New Roman" w:cs="Times New Roman"/>
                <w:sz w:val="24"/>
                <w:szCs w:val="22"/>
                <w:lang w:eastAsia="en-US"/>
              </w:rPr>
              <w:t xml:space="preserve"> colių</w:t>
            </w:r>
            <w:r w:rsidRPr="005971A5">
              <w:rPr>
                <w:rFonts w:ascii="Times New Roman" w:eastAsia="Calibri" w:hAnsi="Times New Roman" w:cs="Times New Roman"/>
                <w:sz w:val="24"/>
                <w:szCs w:val="22"/>
                <w:lang w:eastAsia="en-US"/>
              </w:rPr>
              <w:t xml:space="preserve"> ir ne daugiau kaip 16.5</w:t>
            </w:r>
            <w:r w:rsidR="00FF558B">
              <w:rPr>
                <w:rFonts w:ascii="Times New Roman" w:eastAsia="Calibri" w:hAnsi="Times New Roman" w:cs="Times New Roman"/>
                <w:sz w:val="24"/>
                <w:szCs w:val="22"/>
                <w:lang w:eastAsia="en-US"/>
              </w:rPr>
              <w:t xml:space="preserve"> colių</w:t>
            </w:r>
            <w:r w:rsidRPr="005971A5">
              <w:rPr>
                <w:rFonts w:ascii="Times New Roman" w:eastAsia="Calibri" w:hAnsi="Times New Roman" w:cs="Times New Roman"/>
                <w:sz w:val="24"/>
                <w:szCs w:val="22"/>
                <w:lang w:eastAsia="en-US"/>
              </w:rPr>
              <w:t xml:space="preserve"> įstrižainė.</w:t>
            </w:r>
          </w:p>
          <w:p w14:paraId="4CCF7328" w14:textId="77777777" w:rsidR="005971A5" w:rsidRPr="005971A5" w:rsidRDefault="005971A5" w:rsidP="005971A5">
            <w:pPr>
              <w:numPr>
                <w:ilvl w:val="0"/>
                <w:numId w:val="32"/>
              </w:numPr>
              <w:tabs>
                <w:tab w:val="left" w:pos="390"/>
                <w:tab w:val="left" w:pos="1035"/>
                <w:tab w:val="left" w:pos="1500"/>
              </w:tabs>
              <w:spacing w:after="0" w:line="240" w:lineRule="auto"/>
              <w:contextualSpacing/>
              <w:jc w:val="both"/>
              <w:rPr>
                <w:rFonts w:ascii="Times New Roman" w:eastAsia="Calibri" w:hAnsi="Times New Roman" w:cs="Times New Roman"/>
                <w:sz w:val="24"/>
                <w:szCs w:val="22"/>
                <w:lang w:eastAsia="en-US"/>
              </w:rPr>
            </w:pPr>
            <w:r w:rsidRPr="005971A5">
              <w:rPr>
                <w:rFonts w:ascii="Times New Roman" w:eastAsia="Calibri" w:hAnsi="Times New Roman" w:cs="Times New Roman"/>
                <w:sz w:val="24"/>
                <w:szCs w:val="22"/>
                <w:lang w:eastAsia="en-US"/>
              </w:rPr>
              <w:t>Ne blogesnė kaip WQUXGA (3840x2400) raiška.</w:t>
            </w:r>
          </w:p>
          <w:p w14:paraId="4D81B65F" w14:textId="77777777" w:rsidR="005971A5" w:rsidRPr="005971A5" w:rsidRDefault="005971A5" w:rsidP="005971A5">
            <w:pPr>
              <w:numPr>
                <w:ilvl w:val="0"/>
                <w:numId w:val="32"/>
              </w:numPr>
              <w:tabs>
                <w:tab w:val="left" w:pos="390"/>
                <w:tab w:val="left" w:pos="1035"/>
                <w:tab w:val="left" w:pos="1500"/>
              </w:tabs>
              <w:spacing w:after="0" w:line="240" w:lineRule="auto"/>
              <w:contextualSpacing/>
              <w:jc w:val="both"/>
              <w:rPr>
                <w:rFonts w:ascii="Times New Roman" w:eastAsia="Calibri" w:hAnsi="Times New Roman" w:cs="Times New Roman"/>
                <w:sz w:val="24"/>
                <w:szCs w:val="22"/>
                <w:lang w:eastAsia="en-US"/>
              </w:rPr>
            </w:pPr>
            <w:r w:rsidRPr="005971A5">
              <w:rPr>
                <w:rFonts w:ascii="Times New Roman" w:eastAsia="Calibri" w:hAnsi="Times New Roman" w:cs="Times New Roman"/>
                <w:sz w:val="24"/>
                <w:szCs w:val="22"/>
                <w:lang w:eastAsia="en-US"/>
              </w:rPr>
              <w:t>Turi būti integruota ne prastesnė nei FHD IR kamera.</w:t>
            </w:r>
          </w:p>
          <w:p w14:paraId="043E497C" w14:textId="77777777" w:rsidR="005971A5" w:rsidRPr="005971A5" w:rsidRDefault="005971A5" w:rsidP="005971A5">
            <w:pPr>
              <w:numPr>
                <w:ilvl w:val="0"/>
                <w:numId w:val="32"/>
              </w:numPr>
              <w:tabs>
                <w:tab w:val="left" w:pos="390"/>
                <w:tab w:val="left" w:pos="1035"/>
                <w:tab w:val="left" w:pos="1500"/>
              </w:tabs>
              <w:spacing w:after="0" w:line="240" w:lineRule="auto"/>
              <w:contextualSpacing/>
              <w:jc w:val="both"/>
              <w:rPr>
                <w:rFonts w:ascii="Times New Roman" w:eastAsia="Calibri" w:hAnsi="Times New Roman" w:cs="Times New Roman"/>
                <w:sz w:val="24"/>
                <w:szCs w:val="22"/>
                <w:lang w:eastAsia="en-US"/>
              </w:rPr>
            </w:pPr>
            <w:r w:rsidRPr="005971A5">
              <w:rPr>
                <w:rFonts w:ascii="Times New Roman" w:eastAsia="Calibri" w:hAnsi="Times New Roman" w:cs="Times New Roman"/>
                <w:sz w:val="24"/>
                <w:szCs w:val="22"/>
                <w:lang w:eastAsia="en-US"/>
              </w:rPr>
              <w:t>Ekrano ryškumas – ne mažesnis kaip 400 nitų, atnaujinimo dažnis – bent 100 Hz.</w:t>
            </w:r>
          </w:p>
        </w:tc>
        <w:tc>
          <w:tcPr>
            <w:tcW w:w="2829" w:type="dxa"/>
          </w:tcPr>
          <w:p w14:paraId="6495CDE5" w14:textId="77777777" w:rsidR="005971A5" w:rsidRPr="005971A5" w:rsidRDefault="005971A5" w:rsidP="005971A5">
            <w:pPr>
              <w:tabs>
                <w:tab w:val="left" w:pos="390"/>
                <w:tab w:val="left" w:pos="1035"/>
                <w:tab w:val="left" w:pos="1500"/>
              </w:tabs>
              <w:spacing w:after="0"/>
              <w:jc w:val="both"/>
              <w:rPr>
                <w:rFonts w:ascii="Times New Roman" w:eastAsia="Calibri" w:hAnsi="Times New Roman" w:cs="Times New Roman"/>
                <w:sz w:val="24"/>
                <w:szCs w:val="22"/>
                <w:lang w:eastAsia="en-US"/>
              </w:rPr>
            </w:pPr>
          </w:p>
        </w:tc>
      </w:tr>
      <w:tr w:rsidR="005971A5" w:rsidRPr="005971A5" w14:paraId="04F4C404" w14:textId="77777777" w:rsidTr="00BB5E69">
        <w:trPr>
          <w:trHeight w:val="300"/>
        </w:trPr>
        <w:tc>
          <w:tcPr>
            <w:tcW w:w="709" w:type="dxa"/>
            <w:noWrap/>
          </w:tcPr>
          <w:p w14:paraId="0488EA8B" w14:textId="088A5E1C" w:rsidR="005971A5" w:rsidRPr="00BB5E69" w:rsidRDefault="005971A5" w:rsidP="00BB5E69">
            <w:pPr>
              <w:pStyle w:val="Sraopastraipa"/>
              <w:numPr>
                <w:ilvl w:val="0"/>
                <w:numId w:val="38"/>
              </w:numPr>
              <w:tabs>
                <w:tab w:val="left" w:pos="360"/>
              </w:tabs>
              <w:spacing w:after="0"/>
              <w:ind w:left="357" w:hanging="357"/>
              <w:rPr>
                <w:rFonts w:ascii="Times New Roman" w:eastAsia="Calibri" w:hAnsi="Times New Roman" w:cs="Times New Roman"/>
                <w:bCs/>
                <w:sz w:val="24"/>
                <w:szCs w:val="22"/>
                <w:lang w:eastAsia="en-US"/>
              </w:rPr>
            </w:pPr>
          </w:p>
        </w:tc>
        <w:tc>
          <w:tcPr>
            <w:tcW w:w="1838" w:type="dxa"/>
          </w:tcPr>
          <w:p w14:paraId="139A803C" w14:textId="77777777" w:rsidR="005971A5" w:rsidRPr="005971A5" w:rsidRDefault="005971A5" w:rsidP="005971A5">
            <w:pPr>
              <w:spacing w:after="0" w:line="240" w:lineRule="auto"/>
              <w:ind w:left="34" w:right="98"/>
              <w:rPr>
                <w:rFonts w:ascii="Times New Roman" w:eastAsia="Calibri" w:hAnsi="Times New Roman" w:cs="Times New Roman"/>
                <w:bCs/>
                <w:sz w:val="24"/>
                <w:szCs w:val="22"/>
              </w:rPr>
            </w:pPr>
            <w:r w:rsidRPr="005971A5">
              <w:rPr>
                <w:rFonts w:ascii="Times New Roman" w:eastAsia="Calibri" w:hAnsi="Times New Roman" w:cs="Times New Roman"/>
                <w:bCs/>
                <w:sz w:val="24"/>
                <w:szCs w:val="22"/>
              </w:rPr>
              <w:t>Operatyvioji atmintis</w:t>
            </w:r>
            <w:r w:rsidRPr="005971A5">
              <w:rPr>
                <w:rFonts w:ascii="Times New Roman" w:eastAsia="Calibri" w:hAnsi="Times New Roman" w:cs="Times New Roman"/>
                <w:bCs/>
                <w:sz w:val="24"/>
                <w:szCs w:val="22"/>
              </w:rPr>
              <w:br/>
              <w:t xml:space="preserve">(angl. </w:t>
            </w:r>
            <w:r w:rsidRPr="005971A5">
              <w:rPr>
                <w:rFonts w:ascii="Times New Roman" w:eastAsia="Calibri" w:hAnsi="Times New Roman" w:cs="Times New Roman"/>
                <w:bCs/>
                <w:i/>
                <w:sz w:val="24"/>
                <w:szCs w:val="22"/>
              </w:rPr>
              <w:t>RAM</w:t>
            </w:r>
            <w:r w:rsidRPr="005971A5">
              <w:rPr>
                <w:rFonts w:ascii="Times New Roman" w:eastAsia="Calibri" w:hAnsi="Times New Roman" w:cs="Times New Roman"/>
                <w:bCs/>
                <w:sz w:val="24"/>
                <w:szCs w:val="22"/>
              </w:rPr>
              <w:t>)</w:t>
            </w:r>
          </w:p>
        </w:tc>
        <w:tc>
          <w:tcPr>
            <w:tcW w:w="4252" w:type="dxa"/>
          </w:tcPr>
          <w:p w14:paraId="293637F1" w14:textId="1EABCAAB" w:rsidR="005971A5" w:rsidRPr="005971A5" w:rsidRDefault="005971A5" w:rsidP="005971A5">
            <w:pPr>
              <w:numPr>
                <w:ilvl w:val="0"/>
                <w:numId w:val="33"/>
              </w:numPr>
              <w:tabs>
                <w:tab w:val="left" w:pos="390"/>
                <w:tab w:val="left" w:pos="1035"/>
                <w:tab w:val="left" w:pos="1500"/>
              </w:tabs>
              <w:spacing w:after="0" w:line="240" w:lineRule="auto"/>
              <w:contextualSpacing/>
              <w:jc w:val="both"/>
              <w:rPr>
                <w:rFonts w:ascii="Times New Roman" w:eastAsia="Calibri" w:hAnsi="Times New Roman" w:cs="Times New Roman"/>
                <w:sz w:val="24"/>
                <w:szCs w:val="22"/>
                <w:lang w:eastAsia="en-US"/>
              </w:rPr>
            </w:pPr>
            <w:r w:rsidRPr="005971A5">
              <w:rPr>
                <w:rFonts w:ascii="Times New Roman" w:eastAsia="Calibri" w:hAnsi="Times New Roman" w:cs="Times New Roman"/>
                <w:sz w:val="24"/>
                <w:szCs w:val="22"/>
                <w:lang w:eastAsia="en-US"/>
              </w:rPr>
              <w:t>ne mažiau kaip 64</w:t>
            </w:r>
            <w:r w:rsidR="00541348">
              <w:rPr>
                <w:rFonts w:ascii="Times New Roman" w:eastAsia="Calibri" w:hAnsi="Times New Roman" w:cs="Times New Roman"/>
                <w:sz w:val="24"/>
                <w:szCs w:val="22"/>
                <w:lang w:eastAsia="en-US"/>
              </w:rPr>
              <w:t xml:space="preserve"> </w:t>
            </w:r>
            <w:r w:rsidRPr="005971A5">
              <w:rPr>
                <w:rFonts w:ascii="Times New Roman" w:eastAsia="Calibri" w:hAnsi="Times New Roman" w:cs="Times New Roman"/>
                <w:sz w:val="24"/>
                <w:szCs w:val="22"/>
                <w:lang w:eastAsia="en-US"/>
              </w:rPr>
              <w:t xml:space="preserve">GB (ne prasčiau nei DDR5 5200 MHz). </w:t>
            </w:r>
          </w:p>
          <w:p w14:paraId="200CF098" w14:textId="3F8AC0FC" w:rsidR="005971A5" w:rsidRPr="005971A5" w:rsidRDefault="005971A5" w:rsidP="005971A5">
            <w:pPr>
              <w:numPr>
                <w:ilvl w:val="0"/>
                <w:numId w:val="33"/>
              </w:numPr>
              <w:tabs>
                <w:tab w:val="left" w:pos="390"/>
                <w:tab w:val="left" w:pos="1035"/>
                <w:tab w:val="left" w:pos="1500"/>
              </w:tabs>
              <w:spacing w:after="0" w:line="240" w:lineRule="auto"/>
              <w:contextualSpacing/>
              <w:jc w:val="both"/>
              <w:rPr>
                <w:rFonts w:ascii="Times New Roman" w:eastAsia="Calibri" w:hAnsi="Times New Roman" w:cs="Times New Roman"/>
                <w:sz w:val="24"/>
                <w:szCs w:val="22"/>
                <w:lang w:eastAsia="en-US"/>
              </w:rPr>
            </w:pPr>
            <w:r w:rsidRPr="005971A5">
              <w:rPr>
                <w:rFonts w:ascii="Times New Roman" w:eastAsia="Calibri" w:hAnsi="Times New Roman" w:cs="Times New Roman"/>
                <w:sz w:val="24"/>
                <w:szCs w:val="22"/>
                <w:lang w:eastAsia="en-US"/>
              </w:rPr>
              <w:t>Maksimali palaikoma talpa ne mažiau nei 64</w:t>
            </w:r>
            <w:r w:rsidR="00541348">
              <w:rPr>
                <w:rFonts w:ascii="Times New Roman" w:eastAsia="Calibri" w:hAnsi="Times New Roman" w:cs="Times New Roman"/>
                <w:sz w:val="24"/>
                <w:szCs w:val="22"/>
                <w:lang w:eastAsia="en-US"/>
              </w:rPr>
              <w:t xml:space="preserve"> </w:t>
            </w:r>
            <w:r w:rsidRPr="005971A5">
              <w:rPr>
                <w:rFonts w:ascii="Times New Roman" w:eastAsia="Calibri" w:hAnsi="Times New Roman" w:cs="Times New Roman"/>
                <w:sz w:val="24"/>
                <w:szCs w:val="22"/>
                <w:lang w:eastAsia="en-US"/>
              </w:rPr>
              <w:t>GB.</w:t>
            </w:r>
          </w:p>
        </w:tc>
        <w:tc>
          <w:tcPr>
            <w:tcW w:w="2829" w:type="dxa"/>
          </w:tcPr>
          <w:p w14:paraId="2B76BB1B" w14:textId="77777777" w:rsidR="005971A5" w:rsidRPr="005971A5" w:rsidRDefault="005971A5" w:rsidP="005971A5">
            <w:pPr>
              <w:tabs>
                <w:tab w:val="left" w:pos="390"/>
                <w:tab w:val="left" w:pos="1035"/>
                <w:tab w:val="left" w:pos="1500"/>
              </w:tabs>
              <w:spacing w:after="0"/>
              <w:jc w:val="both"/>
              <w:rPr>
                <w:rFonts w:ascii="Times New Roman" w:eastAsia="Calibri" w:hAnsi="Times New Roman" w:cs="Times New Roman"/>
                <w:sz w:val="24"/>
                <w:szCs w:val="22"/>
                <w:lang w:eastAsia="en-US"/>
              </w:rPr>
            </w:pPr>
          </w:p>
        </w:tc>
      </w:tr>
      <w:tr w:rsidR="005971A5" w:rsidRPr="005971A5" w14:paraId="1AC20A2B" w14:textId="77777777" w:rsidTr="00BB5E69">
        <w:trPr>
          <w:trHeight w:val="300"/>
        </w:trPr>
        <w:tc>
          <w:tcPr>
            <w:tcW w:w="709" w:type="dxa"/>
            <w:noWrap/>
          </w:tcPr>
          <w:p w14:paraId="3D1092B0" w14:textId="0AB9D9C7" w:rsidR="005971A5" w:rsidRPr="00BB5E69" w:rsidRDefault="005971A5" w:rsidP="00BB5E69">
            <w:pPr>
              <w:pStyle w:val="Sraopastraipa"/>
              <w:numPr>
                <w:ilvl w:val="0"/>
                <w:numId w:val="38"/>
              </w:numPr>
              <w:tabs>
                <w:tab w:val="left" w:pos="360"/>
              </w:tabs>
              <w:spacing w:after="0"/>
              <w:ind w:left="357" w:hanging="357"/>
              <w:rPr>
                <w:rFonts w:ascii="Times New Roman" w:eastAsia="Calibri" w:hAnsi="Times New Roman" w:cs="Times New Roman"/>
                <w:bCs/>
                <w:sz w:val="24"/>
                <w:szCs w:val="22"/>
                <w:lang w:eastAsia="en-US"/>
              </w:rPr>
            </w:pPr>
          </w:p>
        </w:tc>
        <w:tc>
          <w:tcPr>
            <w:tcW w:w="1838" w:type="dxa"/>
          </w:tcPr>
          <w:p w14:paraId="3FD83D7C" w14:textId="77777777" w:rsidR="005971A5" w:rsidRPr="005971A5" w:rsidRDefault="005971A5" w:rsidP="005971A5">
            <w:pPr>
              <w:spacing w:after="0" w:line="240" w:lineRule="auto"/>
              <w:ind w:left="34" w:right="98"/>
              <w:rPr>
                <w:rFonts w:ascii="Times New Roman" w:eastAsia="Calibri" w:hAnsi="Times New Roman" w:cs="Times New Roman"/>
                <w:bCs/>
                <w:sz w:val="24"/>
                <w:szCs w:val="22"/>
              </w:rPr>
            </w:pPr>
            <w:r w:rsidRPr="005971A5">
              <w:rPr>
                <w:rFonts w:ascii="Times New Roman" w:eastAsia="Calibri" w:hAnsi="Times New Roman" w:cs="Times New Roman"/>
                <w:bCs/>
                <w:sz w:val="24"/>
                <w:szCs w:val="22"/>
              </w:rPr>
              <w:t>SSD diskas</w:t>
            </w:r>
          </w:p>
        </w:tc>
        <w:tc>
          <w:tcPr>
            <w:tcW w:w="4252" w:type="dxa"/>
          </w:tcPr>
          <w:p w14:paraId="65BB85D4" w14:textId="77777777" w:rsidR="005971A5" w:rsidRPr="005971A5" w:rsidRDefault="005971A5" w:rsidP="005971A5">
            <w:pPr>
              <w:numPr>
                <w:ilvl w:val="0"/>
                <w:numId w:val="34"/>
              </w:numPr>
              <w:tabs>
                <w:tab w:val="left" w:pos="390"/>
                <w:tab w:val="left" w:pos="1035"/>
                <w:tab w:val="left" w:pos="1500"/>
              </w:tabs>
              <w:spacing w:after="0" w:line="240" w:lineRule="auto"/>
              <w:contextualSpacing/>
              <w:jc w:val="both"/>
              <w:rPr>
                <w:rFonts w:ascii="Times New Roman" w:eastAsia="Calibri" w:hAnsi="Times New Roman" w:cs="Times New Roman"/>
                <w:sz w:val="24"/>
                <w:szCs w:val="22"/>
                <w:lang w:eastAsia="en-US"/>
              </w:rPr>
            </w:pPr>
            <w:r w:rsidRPr="005971A5">
              <w:rPr>
                <w:rFonts w:ascii="Times New Roman" w:eastAsia="Calibri" w:hAnsi="Times New Roman" w:cs="Times New Roman"/>
                <w:sz w:val="24"/>
                <w:szCs w:val="22"/>
                <w:lang w:eastAsia="en-US"/>
              </w:rPr>
              <w:t xml:space="preserve">ne mažesnis kaip   2TB  SSD  NVME tipo, Gen4 tipo, </w:t>
            </w:r>
          </w:p>
          <w:p w14:paraId="6609F04D" w14:textId="77777777" w:rsidR="005971A5" w:rsidRPr="005971A5" w:rsidRDefault="005971A5" w:rsidP="005971A5">
            <w:pPr>
              <w:numPr>
                <w:ilvl w:val="0"/>
                <w:numId w:val="34"/>
              </w:numPr>
              <w:tabs>
                <w:tab w:val="left" w:pos="390"/>
                <w:tab w:val="left" w:pos="1035"/>
                <w:tab w:val="left" w:pos="1500"/>
              </w:tabs>
              <w:spacing w:after="0" w:line="240" w:lineRule="auto"/>
              <w:contextualSpacing/>
              <w:jc w:val="both"/>
              <w:rPr>
                <w:rFonts w:ascii="Times New Roman" w:eastAsia="Calibri" w:hAnsi="Times New Roman" w:cs="Times New Roman"/>
                <w:sz w:val="24"/>
                <w:szCs w:val="22"/>
                <w:lang w:eastAsia="en-US"/>
              </w:rPr>
            </w:pPr>
            <w:r w:rsidRPr="005971A5">
              <w:rPr>
                <w:rFonts w:ascii="Times New Roman" w:eastAsia="Calibri" w:hAnsi="Times New Roman" w:cs="Times New Roman"/>
                <w:sz w:val="24"/>
                <w:szCs w:val="22"/>
                <w:lang w:eastAsia="en-US"/>
              </w:rPr>
              <w:t xml:space="preserve"> Ne prasčiau nei 4000/3000 MB/s skaitymas/ rašymas.</w:t>
            </w:r>
          </w:p>
        </w:tc>
        <w:tc>
          <w:tcPr>
            <w:tcW w:w="2829" w:type="dxa"/>
          </w:tcPr>
          <w:p w14:paraId="2654B575" w14:textId="77777777" w:rsidR="005971A5" w:rsidRPr="005971A5" w:rsidRDefault="005971A5" w:rsidP="005971A5">
            <w:pPr>
              <w:tabs>
                <w:tab w:val="left" w:pos="390"/>
                <w:tab w:val="left" w:pos="1035"/>
                <w:tab w:val="left" w:pos="1500"/>
              </w:tabs>
              <w:spacing w:after="0"/>
              <w:jc w:val="both"/>
              <w:rPr>
                <w:rFonts w:ascii="Times New Roman" w:eastAsia="Calibri" w:hAnsi="Times New Roman" w:cs="Times New Roman"/>
                <w:sz w:val="24"/>
                <w:szCs w:val="22"/>
                <w:lang w:eastAsia="en-US"/>
              </w:rPr>
            </w:pPr>
          </w:p>
        </w:tc>
      </w:tr>
      <w:tr w:rsidR="005971A5" w:rsidRPr="005971A5" w14:paraId="2278AF5B" w14:textId="77777777" w:rsidTr="00BB5E69">
        <w:trPr>
          <w:trHeight w:val="615"/>
        </w:trPr>
        <w:tc>
          <w:tcPr>
            <w:tcW w:w="709" w:type="dxa"/>
            <w:noWrap/>
          </w:tcPr>
          <w:p w14:paraId="210CE419" w14:textId="40835DFF" w:rsidR="005971A5" w:rsidRPr="00BB5E69" w:rsidRDefault="005971A5" w:rsidP="00BB5E69">
            <w:pPr>
              <w:pStyle w:val="Sraopastraipa"/>
              <w:numPr>
                <w:ilvl w:val="0"/>
                <w:numId w:val="38"/>
              </w:numPr>
              <w:tabs>
                <w:tab w:val="left" w:pos="360"/>
              </w:tabs>
              <w:spacing w:after="0"/>
              <w:ind w:left="357" w:hanging="357"/>
              <w:rPr>
                <w:rFonts w:ascii="Times New Roman" w:eastAsia="Calibri" w:hAnsi="Times New Roman" w:cs="Times New Roman"/>
                <w:bCs/>
                <w:sz w:val="24"/>
                <w:szCs w:val="22"/>
                <w:lang w:eastAsia="en-US"/>
              </w:rPr>
            </w:pPr>
          </w:p>
        </w:tc>
        <w:tc>
          <w:tcPr>
            <w:tcW w:w="1838" w:type="dxa"/>
          </w:tcPr>
          <w:p w14:paraId="069749B5" w14:textId="77777777" w:rsidR="005971A5" w:rsidRPr="005971A5" w:rsidRDefault="005971A5" w:rsidP="005971A5">
            <w:pPr>
              <w:spacing w:after="0" w:line="240" w:lineRule="auto"/>
              <w:ind w:left="34" w:right="98"/>
              <w:rPr>
                <w:rFonts w:ascii="Times New Roman" w:eastAsia="Calibri" w:hAnsi="Times New Roman" w:cs="Times New Roman"/>
                <w:bCs/>
                <w:sz w:val="24"/>
                <w:szCs w:val="22"/>
              </w:rPr>
            </w:pPr>
            <w:r w:rsidRPr="005971A5">
              <w:rPr>
                <w:rFonts w:ascii="Times New Roman" w:eastAsia="Calibri" w:hAnsi="Times New Roman" w:cs="Times New Roman"/>
                <w:bCs/>
                <w:sz w:val="24"/>
                <w:szCs w:val="22"/>
              </w:rPr>
              <w:t>Vaizdo adapteris</w:t>
            </w:r>
          </w:p>
        </w:tc>
        <w:tc>
          <w:tcPr>
            <w:tcW w:w="4252" w:type="dxa"/>
          </w:tcPr>
          <w:p w14:paraId="74F36830" w14:textId="77777777" w:rsidR="005971A5" w:rsidRPr="005971A5" w:rsidRDefault="005971A5" w:rsidP="005971A5">
            <w:pPr>
              <w:numPr>
                <w:ilvl w:val="0"/>
                <w:numId w:val="35"/>
              </w:numPr>
              <w:spacing w:after="0" w:line="240" w:lineRule="auto"/>
              <w:contextualSpacing/>
              <w:rPr>
                <w:rFonts w:ascii="Times New Roman" w:eastAsia="Calibri" w:hAnsi="Times New Roman" w:cs="Times New Roman"/>
                <w:sz w:val="24"/>
                <w:szCs w:val="22"/>
              </w:rPr>
            </w:pPr>
            <w:r w:rsidRPr="005971A5">
              <w:rPr>
                <w:rFonts w:ascii="Times New Roman" w:eastAsia="Calibri" w:hAnsi="Times New Roman" w:cs="Times New Roman"/>
                <w:sz w:val="24"/>
                <w:szCs w:val="22"/>
              </w:rPr>
              <w:t xml:space="preserve">Vaizdo plokštė neintegruota, ne mažiau 14000 našumo taškų pagal </w:t>
            </w:r>
            <w:hyperlink r:id="rId32" w:history="1">
              <w:r w:rsidRPr="005971A5">
                <w:rPr>
                  <w:rFonts w:ascii="Times New Roman" w:eastAsia="Calibri" w:hAnsi="Times New Roman" w:cs="Times New Roman"/>
                  <w:color w:val="325883"/>
                  <w:sz w:val="24"/>
                  <w:szCs w:val="22"/>
                </w:rPr>
                <w:t>http://www.videocardbenchmark.net/gpu_list.php</w:t>
              </w:r>
            </w:hyperlink>
            <w:r w:rsidRPr="005971A5">
              <w:rPr>
                <w:rFonts w:ascii="Times New Roman" w:eastAsia="Calibri" w:hAnsi="Times New Roman" w:cs="Times New Roman"/>
                <w:sz w:val="24"/>
                <w:szCs w:val="22"/>
              </w:rPr>
              <w:t xml:space="preserve"> . </w:t>
            </w:r>
          </w:p>
          <w:p w14:paraId="38F0E58F" w14:textId="77777777" w:rsidR="005971A5" w:rsidRPr="005971A5" w:rsidRDefault="005971A5" w:rsidP="005971A5">
            <w:pPr>
              <w:numPr>
                <w:ilvl w:val="0"/>
                <w:numId w:val="35"/>
              </w:numPr>
              <w:spacing w:after="0" w:line="240" w:lineRule="auto"/>
              <w:contextualSpacing/>
              <w:rPr>
                <w:rFonts w:ascii="Times New Roman" w:eastAsia="Calibri" w:hAnsi="Times New Roman" w:cs="Times New Roman"/>
                <w:sz w:val="24"/>
                <w:szCs w:val="22"/>
              </w:rPr>
            </w:pPr>
            <w:r w:rsidRPr="005971A5">
              <w:rPr>
                <w:rFonts w:ascii="Times New Roman" w:eastAsia="Calibri" w:hAnsi="Times New Roman" w:cs="Times New Roman"/>
                <w:sz w:val="24"/>
                <w:szCs w:val="22"/>
              </w:rPr>
              <w:t xml:space="preserve">Ne prasčiau nei DDR7. </w:t>
            </w:r>
          </w:p>
          <w:p w14:paraId="0CA37CFD" w14:textId="77777777" w:rsidR="005971A5" w:rsidRPr="005971A5" w:rsidRDefault="005971A5" w:rsidP="005971A5">
            <w:pPr>
              <w:numPr>
                <w:ilvl w:val="0"/>
                <w:numId w:val="35"/>
              </w:numPr>
              <w:spacing w:after="0" w:line="240" w:lineRule="auto"/>
              <w:contextualSpacing/>
              <w:rPr>
                <w:rFonts w:ascii="Times New Roman" w:eastAsia="Calibri" w:hAnsi="Times New Roman" w:cs="Times New Roman"/>
                <w:sz w:val="24"/>
                <w:szCs w:val="22"/>
              </w:rPr>
            </w:pPr>
            <w:r w:rsidRPr="005971A5">
              <w:rPr>
                <w:rFonts w:ascii="Times New Roman" w:eastAsia="Calibri" w:hAnsi="Times New Roman" w:cs="Times New Roman"/>
                <w:sz w:val="24"/>
                <w:szCs w:val="22"/>
              </w:rPr>
              <w:t>Vaizdo plokštė turi būti 2025 metų leidimo.</w:t>
            </w:r>
          </w:p>
        </w:tc>
        <w:tc>
          <w:tcPr>
            <w:tcW w:w="2829" w:type="dxa"/>
          </w:tcPr>
          <w:p w14:paraId="76FEA7CF" w14:textId="77777777" w:rsidR="005971A5" w:rsidRPr="005971A5" w:rsidRDefault="005971A5" w:rsidP="005971A5">
            <w:pPr>
              <w:tabs>
                <w:tab w:val="left" w:pos="390"/>
                <w:tab w:val="left" w:pos="1035"/>
                <w:tab w:val="left" w:pos="1500"/>
              </w:tabs>
              <w:spacing w:after="0"/>
              <w:jc w:val="both"/>
              <w:rPr>
                <w:rFonts w:ascii="Times New Roman" w:eastAsia="Calibri" w:hAnsi="Times New Roman" w:cs="Times New Roman"/>
                <w:sz w:val="24"/>
                <w:szCs w:val="22"/>
                <w:lang w:eastAsia="en-US"/>
              </w:rPr>
            </w:pPr>
          </w:p>
        </w:tc>
      </w:tr>
      <w:tr w:rsidR="005971A5" w:rsidRPr="005971A5" w14:paraId="5FB6B30C" w14:textId="77777777" w:rsidTr="00BB5E69">
        <w:trPr>
          <w:trHeight w:val="300"/>
        </w:trPr>
        <w:tc>
          <w:tcPr>
            <w:tcW w:w="709" w:type="dxa"/>
            <w:noWrap/>
          </w:tcPr>
          <w:p w14:paraId="0AEBF2FB" w14:textId="11644817" w:rsidR="005971A5" w:rsidRPr="00BB5E69" w:rsidRDefault="005971A5" w:rsidP="00BB5E69">
            <w:pPr>
              <w:pStyle w:val="Sraopastraipa"/>
              <w:numPr>
                <w:ilvl w:val="0"/>
                <w:numId w:val="38"/>
              </w:numPr>
              <w:tabs>
                <w:tab w:val="left" w:pos="360"/>
              </w:tabs>
              <w:spacing w:after="0"/>
              <w:ind w:left="357" w:hanging="357"/>
              <w:rPr>
                <w:rFonts w:ascii="Times New Roman" w:eastAsia="Calibri" w:hAnsi="Times New Roman" w:cs="Times New Roman"/>
                <w:bCs/>
                <w:sz w:val="24"/>
                <w:szCs w:val="22"/>
                <w:lang w:eastAsia="en-US"/>
              </w:rPr>
            </w:pPr>
          </w:p>
        </w:tc>
        <w:tc>
          <w:tcPr>
            <w:tcW w:w="1838" w:type="dxa"/>
          </w:tcPr>
          <w:p w14:paraId="18D52E26" w14:textId="77777777" w:rsidR="005971A5" w:rsidRPr="005971A5" w:rsidRDefault="005971A5" w:rsidP="005971A5">
            <w:pPr>
              <w:spacing w:after="0" w:line="240" w:lineRule="auto"/>
              <w:ind w:left="34" w:right="98"/>
              <w:rPr>
                <w:rFonts w:ascii="Times New Roman" w:eastAsia="Calibri" w:hAnsi="Times New Roman" w:cs="Times New Roman"/>
                <w:bCs/>
                <w:sz w:val="24"/>
                <w:szCs w:val="22"/>
              </w:rPr>
            </w:pPr>
            <w:proofErr w:type="spellStart"/>
            <w:r w:rsidRPr="005971A5">
              <w:rPr>
                <w:rFonts w:ascii="Times New Roman" w:eastAsia="Calibri" w:hAnsi="Times New Roman" w:cs="Times New Roman"/>
                <w:bCs/>
                <w:sz w:val="24"/>
                <w:szCs w:val="22"/>
              </w:rPr>
              <w:t>Audio</w:t>
            </w:r>
            <w:proofErr w:type="spellEnd"/>
            <w:r w:rsidRPr="005971A5">
              <w:rPr>
                <w:rFonts w:ascii="Times New Roman" w:eastAsia="Calibri" w:hAnsi="Times New Roman" w:cs="Times New Roman"/>
                <w:bCs/>
                <w:sz w:val="24"/>
                <w:szCs w:val="22"/>
              </w:rPr>
              <w:t xml:space="preserve"> adapteris</w:t>
            </w:r>
          </w:p>
        </w:tc>
        <w:tc>
          <w:tcPr>
            <w:tcW w:w="4252" w:type="dxa"/>
          </w:tcPr>
          <w:p w14:paraId="45582CAA" w14:textId="77777777" w:rsidR="005971A5" w:rsidRPr="005971A5" w:rsidRDefault="005971A5" w:rsidP="005971A5">
            <w:pPr>
              <w:numPr>
                <w:ilvl w:val="0"/>
                <w:numId w:val="25"/>
              </w:numPr>
              <w:tabs>
                <w:tab w:val="left" w:pos="390"/>
                <w:tab w:val="left" w:pos="1035"/>
                <w:tab w:val="left" w:pos="1500"/>
              </w:tabs>
              <w:spacing w:after="0" w:line="240" w:lineRule="auto"/>
              <w:contextualSpacing/>
              <w:jc w:val="both"/>
              <w:rPr>
                <w:rFonts w:ascii="Times New Roman" w:eastAsia="Calibri" w:hAnsi="Times New Roman" w:cs="Times New Roman"/>
                <w:sz w:val="24"/>
                <w:szCs w:val="24"/>
                <w:lang w:eastAsia="en-US"/>
              </w:rPr>
            </w:pPr>
            <w:r w:rsidRPr="005971A5">
              <w:rPr>
                <w:rFonts w:ascii="Times New Roman" w:eastAsia="Calibri" w:hAnsi="Times New Roman" w:cs="Times New Roman"/>
                <w:sz w:val="24"/>
                <w:szCs w:val="22"/>
                <w:lang w:eastAsia="en-US"/>
              </w:rPr>
              <w:t>Integruotas arba atskiras, to paties gamintojo.</w:t>
            </w:r>
          </w:p>
          <w:p w14:paraId="62B64CD3" w14:textId="77777777" w:rsidR="005971A5" w:rsidRPr="005971A5" w:rsidRDefault="005971A5" w:rsidP="005971A5">
            <w:pPr>
              <w:numPr>
                <w:ilvl w:val="0"/>
                <w:numId w:val="25"/>
              </w:numPr>
              <w:tabs>
                <w:tab w:val="left" w:pos="390"/>
                <w:tab w:val="left" w:pos="1035"/>
                <w:tab w:val="left" w:pos="1500"/>
              </w:tabs>
              <w:spacing w:after="0" w:line="240" w:lineRule="auto"/>
              <w:contextualSpacing/>
              <w:jc w:val="both"/>
              <w:rPr>
                <w:rFonts w:ascii="Times New Roman" w:eastAsia="Calibri" w:hAnsi="Times New Roman" w:cs="Times New Roman"/>
                <w:sz w:val="24"/>
                <w:szCs w:val="24"/>
                <w:lang w:eastAsia="en-US"/>
              </w:rPr>
            </w:pPr>
            <w:r w:rsidRPr="005971A5">
              <w:rPr>
                <w:rFonts w:ascii="Times New Roman" w:eastAsia="Calibri" w:hAnsi="Times New Roman" w:cs="Times New Roman"/>
                <w:sz w:val="24"/>
                <w:szCs w:val="22"/>
                <w:lang w:eastAsia="en-US"/>
              </w:rPr>
              <w:t xml:space="preserve">2 </w:t>
            </w:r>
            <w:proofErr w:type="spellStart"/>
            <w:r w:rsidRPr="005971A5">
              <w:rPr>
                <w:rFonts w:ascii="Times New Roman" w:eastAsia="Calibri" w:hAnsi="Times New Roman" w:cs="Times New Roman"/>
                <w:sz w:val="24"/>
                <w:szCs w:val="22"/>
                <w:lang w:eastAsia="en-US"/>
              </w:rPr>
              <w:t>stereo</w:t>
            </w:r>
            <w:proofErr w:type="spellEnd"/>
            <w:r w:rsidRPr="005971A5">
              <w:rPr>
                <w:rFonts w:ascii="Times New Roman" w:eastAsia="Calibri" w:hAnsi="Times New Roman" w:cs="Times New Roman"/>
                <w:sz w:val="24"/>
                <w:szCs w:val="22"/>
                <w:lang w:eastAsia="en-US"/>
              </w:rPr>
              <w:t xml:space="preserve">   garsiakalbiai, mikrofonas.</w:t>
            </w:r>
          </w:p>
        </w:tc>
        <w:tc>
          <w:tcPr>
            <w:tcW w:w="2829" w:type="dxa"/>
          </w:tcPr>
          <w:p w14:paraId="06AE170B" w14:textId="77777777" w:rsidR="005971A5" w:rsidRPr="005971A5" w:rsidRDefault="005971A5" w:rsidP="005971A5">
            <w:pPr>
              <w:tabs>
                <w:tab w:val="left" w:pos="390"/>
                <w:tab w:val="left" w:pos="1035"/>
                <w:tab w:val="left" w:pos="1500"/>
              </w:tabs>
              <w:spacing w:after="0"/>
              <w:jc w:val="both"/>
              <w:rPr>
                <w:rFonts w:ascii="Times New Roman" w:eastAsia="Calibri" w:hAnsi="Times New Roman" w:cs="Times New Roman"/>
                <w:sz w:val="24"/>
                <w:szCs w:val="22"/>
                <w:lang w:eastAsia="en-US"/>
              </w:rPr>
            </w:pPr>
          </w:p>
        </w:tc>
      </w:tr>
      <w:tr w:rsidR="005971A5" w:rsidRPr="005971A5" w14:paraId="063DC196" w14:textId="77777777" w:rsidTr="00BB5E69">
        <w:trPr>
          <w:trHeight w:val="300"/>
        </w:trPr>
        <w:tc>
          <w:tcPr>
            <w:tcW w:w="709" w:type="dxa"/>
            <w:noWrap/>
          </w:tcPr>
          <w:p w14:paraId="7EFFBA15" w14:textId="219CB305" w:rsidR="005971A5" w:rsidRPr="00BB5E69" w:rsidRDefault="005971A5" w:rsidP="00BB5E69">
            <w:pPr>
              <w:pStyle w:val="Sraopastraipa"/>
              <w:numPr>
                <w:ilvl w:val="0"/>
                <w:numId w:val="38"/>
              </w:numPr>
              <w:tabs>
                <w:tab w:val="left" w:pos="360"/>
              </w:tabs>
              <w:spacing w:after="0"/>
              <w:ind w:left="357" w:hanging="357"/>
              <w:rPr>
                <w:rFonts w:ascii="Times New Roman" w:eastAsia="Calibri" w:hAnsi="Times New Roman" w:cs="Times New Roman"/>
                <w:bCs/>
                <w:sz w:val="24"/>
                <w:szCs w:val="22"/>
                <w:lang w:eastAsia="en-US"/>
              </w:rPr>
            </w:pPr>
          </w:p>
        </w:tc>
        <w:tc>
          <w:tcPr>
            <w:tcW w:w="1838" w:type="dxa"/>
          </w:tcPr>
          <w:p w14:paraId="3392B8F5" w14:textId="77777777" w:rsidR="005971A5" w:rsidRPr="005971A5" w:rsidRDefault="005971A5" w:rsidP="005971A5">
            <w:pPr>
              <w:spacing w:after="0" w:line="240" w:lineRule="auto"/>
              <w:ind w:left="34" w:right="98"/>
              <w:rPr>
                <w:rFonts w:ascii="Times New Roman" w:eastAsia="Calibri" w:hAnsi="Times New Roman" w:cs="Times New Roman"/>
                <w:bCs/>
                <w:sz w:val="24"/>
                <w:szCs w:val="22"/>
              </w:rPr>
            </w:pPr>
            <w:r w:rsidRPr="005971A5">
              <w:rPr>
                <w:rFonts w:ascii="Times New Roman" w:eastAsia="Calibri" w:hAnsi="Times New Roman" w:cs="Times New Roman"/>
                <w:bCs/>
                <w:sz w:val="24"/>
                <w:szCs w:val="22"/>
              </w:rPr>
              <w:t>Bevielio ryšio technologijos</w:t>
            </w:r>
          </w:p>
        </w:tc>
        <w:tc>
          <w:tcPr>
            <w:tcW w:w="4252" w:type="dxa"/>
          </w:tcPr>
          <w:p w14:paraId="1ECE5643" w14:textId="77777777" w:rsidR="005971A5" w:rsidRPr="005971A5" w:rsidRDefault="005971A5" w:rsidP="005971A5">
            <w:pPr>
              <w:tabs>
                <w:tab w:val="left" w:pos="390"/>
                <w:tab w:val="left" w:pos="1035"/>
                <w:tab w:val="left" w:pos="1500"/>
              </w:tabs>
              <w:spacing w:after="0" w:line="240" w:lineRule="auto"/>
              <w:jc w:val="both"/>
              <w:rPr>
                <w:rFonts w:ascii="Times New Roman" w:eastAsia="Calibri" w:hAnsi="Times New Roman" w:cs="Times New Roman"/>
                <w:color w:val="000000"/>
                <w:sz w:val="24"/>
                <w:szCs w:val="22"/>
                <w:lang w:eastAsia="en-US"/>
              </w:rPr>
            </w:pPr>
            <w:r w:rsidRPr="005971A5">
              <w:rPr>
                <w:rFonts w:ascii="Times New Roman" w:eastAsia="Calibri" w:hAnsi="Times New Roman" w:cs="Times New Roman"/>
                <w:color w:val="000000"/>
                <w:sz w:val="24"/>
                <w:szCs w:val="22"/>
                <w:lang w:eastAsia="en-US"/>
              </w:rPr>
              <w:t xml:space="preserve">Ne prasčiau nei </w:t>
            </w:r>
            <w:proofErr w:type="spellStart"/>
            <w:r w:rsidRPr="005971A5">
              <w:rPr>
                <w:rFonts w:ascii="Times New Roman" w:eastAsia="Calibri" w:hAnsi="Times New Roman" w:cs="Times New Roman"/>
                <w:color w:val="000000"/>
                <w:sz w:val="24"/>
                <w:szCs w:val="22"/>
                <w:lang w:eastAsia="en-US"/>
              </w:rPr>
              <w:t>Wifi</w:t>
            </w:r>
            <w:proofErr w:type="spellEnd"/>
            <w:r w:rsidRPr="005971A5">
              <w:rPr>
                <w:rFonts w:ascii="Times New Roman" w:eastAsia="Calibri" w:hAnsi="Times New Roman" w:cs="Times New Roman"/>
                <w:color w:val="000000"/>
                <w:sz w:val="24"/>
                <w:szCs w:val="22"/>
                <w:lang w:eastAsia="en-US"/>
              </w:rPr>
              <w:t xml:space="preserve"> 7 ir Bluetooth 5.4.</w:t>
            </w:r>
          </w:p>
        </w:tc>
        <w:tc>
          <w:tcPr>
            <w:tcW w:w="2829" w:type="dxa"/>
          </w:tcPr>
          <w:p w14:paraId="6CD01836" w14:textId="77777777" w:rsidR="005971A5" w:rsidRPr="005971A5" w:rsidRDefault="005971A5" w:rsidP="005971A5">
            <w:pPr>
              <w:tabs>
                <w:tab w:val="left" w:pos="390"/>
                <w:tab w:val="left" w:pos="1035"/>
                <w:tab w:val="left" w:pos="1500"/>
              </w:tabs>
              <w:spacing w:after="0"/>
              <w:jc w:val="both"/>
              <w:rPr>
                <w:rFonts w:ascii="Times New Roman" w:eastAsia="Calibri" w:hAnsi="Times New Roman" w:cs="Times New Roman"/>
                <w:color w:val="000000"/>
                <w:sz w:val="24"/>
                <w:szCs w:val="22"/>
                <w:lang w:eastAsia="en-US"/>
              </w:rPr>
            </w:pPr>
          </w:p>
        </w:tc>
      </w:tr>
      <w:tr w:rsidR="005971A5" w:rsidRPr="005971A5" w14:paraId="66AAC190" w14:textId="77777777" w:rsidTr="00BB5E69">
        <w:trPr>
          <w:trHeight w:val="675"/>
        </w:trPr>
        <w:tc>
          <w:tcPr>
            <w:tcW w:w="709" w:type="dxa"/>
            <w:noWrap/>
          </w:tcPr>
          <w:p w14:paraId="0A38559D" w14:textId="0E94DB5C" w:rsidR="005971A5" w:rsidRPr="00BB5E69" w:rsidRDefault="005971A5" w:rsidP="00BB5E69">
            <w:pPr>
              <w:pStyle w:val="Sraopastraipa"/>
              <w:numPr>
                <w:ilvl w:val="0"/>
                <w:numId w:val="38"/>
              </w:numPr>
              <w:tabs>
                <w:tab w:val="left" w:pos="360"/>
              </w:tabs>
              <w:spacing w:after="0"/>
              <w:ind w:left="357" w:hanging="357"/>
              <w:rPr>
                <w:rFonts w:ascii="Times New Roman" w:eastAsia="Calibri" w:hAnsi="Times New Roman" w:cs="Times New Roman"/>
                <w:bCs/>
                <w:sz w:val="24"/>
                <w:szCs w:val="22"/>
                <w:lang w:eastAsia="en-US"/>
              </w:rPr>
            </w:pPr>
          </w:p>
        </w:tc>
        <w:tc>
          <w:tcPr>
            <w:tcW w:w="1838" w:type="dxa"/>
          </w:tcPr>
          <w:p w14:paraId="2E390B67" w14:textId="77777777" w:rsidR="005971A5" w:rsidRPr="005971A5" w:rsidRDefault="005971A5" w:rsidP="005971A5">
            <w:pPr>
              <w:spacing w:after="0" w:line="240" w:lineRule="auto"/>
              <w:ind w:left="34" w:right="98"/>
              <w:rPr>
                <w:rFonts w:ascii="Times New Roman" w:eastAsia="Calibri" w:hAnsi="Times New Roman" w:cs="Times New Roman"/>
                <w:bCs/>
                <w:sz w:val="24"/>
                <w:szCs w:val="22"/>
              </w:rPr>
            </w:pPr>
            <w:r w:rsidRPr="005971A5">
              <w:rPr>
                <w:rFonts w:ascii="Times New Roman" w:eastAsia="Calibri" w:hAnsi="Times New Roman" w:cs="Times New Roman"/>
                <w:bCs/>
                <w:sz w:val="24"/>
                <w:szCs w:val="22"/>
              </w:rPr>
              <w:t>Tinklo adapteris</w:t>
            </w:r>
          </w:p>
        </w:tc>
        <w:tc>
          <w:tcPr>
            <w:tcW w:w="4252" w:type="dxa"/>
          </w:tcPr>
          <w:p w14:paraId="5D773E11" w14:textId="77777777" w:rsidR="005971A5" w:rsidRPr="005971A5" w:rsidRDefault="005971A5" w:rsidP="005971A5">
            <w:pPr>
              <w:tabs>
                <w:tab w:val="left" w:pos="390"/>
                <w:tab w:val="left" w:pos="1035"/>
                <w:tab w:val="left" w:pos="1500"/>
              </w:tabs>
              <w:spacing w:after="0" w:line="240" w:lineRule="auto"/>
              <w:jc w:val="both"/>
              <w:rPr>
                <w:rFonts w:ascii="Times New Roman" w:eastAsia="Calibri" w:hAnsi="Times New Roman" w:cs="Times New Roman"/>
                <w:i/>
                <w:iCs/>
                <w:sz w:val="24"/>
                <w:szCs w:val="22"/>
                <w:lang w:eastAsia="en-US"/>
              </w:rPr>
            </w:pPr>
            <w:r w:rsidRPr="005971A5">
              <w:rPr>
                <w:rFonts w:ascii="Times New Roman" w:eastAsia="Calibri" w:hAnsi="Times New Roman" w:cs="Times New Roman"/>
                <w:sz w:val="24"/>
                <w:szCs w:val="22"/>
                <w:lang w:eastAsia="en-US"/>
              </w:rPr>
              <w:t>integruotas 10/100/1000 Mbps.</w:t>
            </w:r>
          </w:p>
        </w:tc>
        <w:tc>
          <w:tcPr>
            <w:tcW w:w="2829" w:type="dxa"/>
          </w:tcPr>
          <w:p w14:paraId="4294EF3D" w14:textId="77777777" w:rsidR="005971A5" w:rsidRPr="005971A5" w:rsidRDefault="005971A5" w:rsidP="005971A5">
            <w:pPr>
              <w:tabs>
                <w:tab w:val="left" w:pos="390"/>
                <w:tab w:val="left" w:pos="1035"/>
                <w:tab w:val="left" w:pos="1500"/>
              </w:tabs>
              <w:spacing w:after="0"/>
              <w:jc w:val="both"/>
              <w:rPr>
                <w:rFonts w:ascii="Times New Roman" w:eastAsia="Calibri" w:hAnsi="Times New Roman" w:cs="Times New Roman"/>
                <w:sz w:val="24"/>
                <w:szCs w:val="22"/>
                <w:lang w:eastAsia="en-US"/>
              </w:rPr>
            </w:pPr>
          </w:p>
        </w:tc>
      </w:tr>
      <w:tr w:rsidR="005971A5" w:rsidRPr="005971A5" w14:paraId="26B19B48" w14:textId="77777777" w:rsidTr="00BB5E69">
        <w:trPr>
          <w:trHeight w:val="300"/>
        </w:trPr>
        <w:tc>
          <w:tcPr>
            <w:tcW w:w="709" w:type="dxa"/>
            <w:noWrap/>
          </w:tcPr>
          <w:p w14:paraId="3FD09950" w14:textId="14C9C279" w:rsidR="005971A5" w:rsidRPr="00BB5E69" w:rsidRDefault="005971A5" w:rsidP="00BB5E69">
            <w:pPr>
              <w:pStyle w:val="Sraopastraipa"/>
              <w:numPr>
                <w:ilvl w:val="0"/>
                <w:numId w:val="38"/>
              </w:numPr>
              <w:tabs>
                <w:tab w:val="left" w:pos="360"/>
              </w:tabs>
              <w:spacing w:after="0"/>
              <w:ind w:left="357" w:hanging="357"/>
              <w:rPr>
                <w:rFonts w:ascii="Times New Roman" w:eastAsia="Calibri" w:hAnsi="Times New Roman" w:cs="Times New Roman"/>
                <w:bCs/>
                <w:sz w:val="24"/>
                <w:szCs w:val="22"/>
                <w:lang w:eastAsia="en-US"/>
              </w:rPr>
            </w:pPr>
          </w:p>
        </w:tc>
        <w:tc>
          <w:tcPr>
            <w:tcW w:w="1838" w:type="dxa"/>
          </w:tcPr>
          <w:p w14:paraId="40967066" w14:textId="77777777" w:rsidR="005971A5" w:rsidRPr="005971A5" w:rsidRDefault="005971A5" w:rsidP="005971A5">
            <w:pPr>
              <w:spacing w:after="0" w:line="240" w:lineRule="auto"/>
              <w:ind w:left="34" w:right="98"/>
              <w:rPr>
                <w:rFonts w:ascii="Times New Roman" w:eastAsia="Calibri" w:hAnsi="Times New Roman" w:cs="Times New Roman"/>
                <w:sz w:val="24"/>
                <w:szCs w:val="22"/>
              </w:rPr>
            </w:pPr>
            <w:r w:rsidRPr="005971A5">
              <w:rPr>
                <w:rFonts w:ascii="Times New Roman" w:eastAsia="Calibri" w:hAnsi="Times New Roman" w:cs="Times New Roman"/>
                <w:sz w:val="24"/>
                <w:szCs w:val="22"/>
              </w:rPr>
              <w:t>Valdymas</w:t>
            </w:r>
          </w:p>
        </w:tc>
        <w:tc>
          <w:tcPr>
            <w:tcW w:w="4252" w:type="dxa"/>
          </w:tcPr>
          <w:p w14:paraId="6662C6D4" w14:textId="77777777" w:rsidR="005971A5" w:rsidRPr="005971A5" w:rsidRDefault="005971A5" w:rsidP="005971A5">
            <w:pPr>
              <w:tabs>
                <w:tab w:val="left" w:pos="390"/>
                <w:tab w:val="left" w:pos="1035"/>
                <w:tab w:val="left" w:pos="1500"/>
              </w:tabs>
              <w:spacing w:after="0" w:line="240" w:lineRule="auto"/>
              <w:jc w:val="both"/>
              <w:rPr>
                <w:rFonts w:ascii="Times New Roman" w:eastAsia="Calibri" w:hAnsi="Times New Roman" w:cs="Times New Roman"/>
                <w:sz w:val="24"/>
                <w:szCs w:val="22"/>
                <w:lang w:eastAsia="en-US"/>
              </w:rPr>
            </w:pPr>
            <w:r w:rsidRPr="005971A5">
              <w:rPr>
                <w:rFonts w:ascii="Times New Roman" w:eastAsia="Calibri" w:hAnsi="Times New Roman" w:cs="Times New Roman"/>
                <w:sz w:val="24"/>
                <w:szCs w:val="22"/>
                <w:lang w:eastAsia="en-US"/>
              </w:rPr>
              <w:t xml:space="preserve">sensorinis (angl. </w:t>
            </w:r>
            <w:proofErr w:type="spellStart"/>
            <w:r w:rsidRPr="005971A5">
              <w:rPr>
                <w:rFonts w:ascii="Times New Roman" w:eastAsia="Calibri" w:hAnsi="Times New Roman" w:cs="Times New Roman"/>
                <w:i/>
                <w:iCs/>
                <w:sz w:val="24"/>
                <w:szCs w:val="22"/>
                <w:lang w:eastAsia="en-US"/>
              </w:rPr>
              <w:t>touchpad</w:t>
            </w:r>
            <w:proofErr w:type="spellEnd"/>
            <w:r w:rsidRPr="005971A5">
              <w:rPr>
                <w:rFonts w:ascii="Times New Roman" w:eastAsia="Calibri" w:hAnsi="Times New Roman" w:cs="Times New Roman"/>
                <w:sz w:val="24"/>
                <w:szCs w:val="22"/>
                <w:lang w:eastAsia="en-US"/>
              </w:rPr>
              <w:t>)</w:t>
            </w:r>
          </w:p>
        </w:tc>
        <w:tc>
          <w:tcPr>
            <w:tcW w:w="2829" w:type="dxa"/>
          </w:tcPr>
          <w:p w14:paraId="7672A1AF" w14:textId="77777777" w:rsidR="005971A5" w:rsidRPr="005971A5" w:rsidRDefault="005971A5" w:rsidP="005971A5">
            <w:pPr>
              <w:spacing w:after="200"/>
              <w:jc w:val="both"/>
              <w:rPr>
                <w:rFonts w:ascii="Times New Roman" w:eastAsia="Calibri" w:hAnsi="Times New Roman" w:cs="Times New Roman"/>
                <w:sz w:val="24"/>
                <w:szCs w:val="22"/>
                <w:lang w:eastAsia="en-US"/>
              </w:rPr>
            </w:pPr>
          </w:p>
        </w:tc>
      </w:tr>
      <w:tr w:rsidR="005971A5" w:rsidRPr="005971A5" w14:paraId="6E20793C" w14:textId="77777777" w:rsidTr="00BB5E69">
        <w:trPr>
          <w:trHeight w:val="300"/>
        </w:trPr>
        <w:tc>
          <w:tcPr>
            <w:tcW w:w="709" w:type="dxa"/>
            <w:noWrap/>
          </w:tcPr>
          <w:p w14:paraId="069ED16E" w14:textId="27A1498A" w:rsidR="005971A5" w:rsidRPr="00BB5E69" w:rsidRDefault="005971A5" w:rsidP="00BB5E69">
            <w:pPr>
              <w:pStyle w:val="Sraopastraipa"/>
              <w:numPr>
                <w:ilvl w:val="0"/>
                <w:numId w:val="38"/>
              </w:numPr>
              <w:tabs>
                <w:tab w:val="left" w:pos="360"/>
              </w:tabs>
              <w:spacing w:after="0"/>
              <w:ind w:left="357" w:hanging="357"/>
              <w:rPr>
                <w:rFonts w:ascii="Times New Roman" w:eastAsia="Calibri" w:hAnsi="Times New Roman" w:cs="Times New Roman"/>
                <w:bCs/>
                <w:sz w:val="24"/>
                <w:szCs w:val="22"/>
                <w:lang w:eastAsia="en-US"/>
              </w:rPr>
            </w:pPr>
          </w:p>
        </w:tc>
        <w:tc>
          <w:tcPr>
            <w:tcW w:w="1838" w:type="dxa"/>
          </w:tcPr>
          <w:p w14:paraId="15D52C40" w14:textId="77777777" w:rsidR="005971A5" w:rsidRPr="005971A5" w:rsidRDefault="005971A5" w:rsidP="005971A5">
            <w:pPr>
              <w:spacing w:after="0" w:line="240" w:lineRule="auto"/>
              <w:ind w:left="34" w:right="98"/>
              <w:rPr>
                <w:rFonts w:ascii="Times New Roman" w:eastAsia="Calibri" w:hAnsi="Times New Roman" w:cs="Times New Roman"/>
                <w:bCs/>
                <w:sz w:val="24"/>
                <w:szCs w:val="22"/>
              </w:rPr>
            </w:pPr>
            <w:r w:rsidRPr="005971A5">
              <w:rPr>
                <w:rFonts w:ascii="Times New Roman" w:eastAsia="Calibri" w:hAnsi="Times New Roman" w:cs="Times New Roman"/>
                <w:bCs/>
                <w:sz w:val="24"/>
                <w:szCs w:val="22"/>
              </w:rPr>
              <w:t>Integruoti prievadai</w:t>
            </w:r>
          </w:p>
        </w:tc>
        <w:tc>
          <w:tcPr>
            <w:tcW w:w="4252" w:type="dxa"/>
          </w:tcPr>
          <w:p w14:paraId="2E0F4B13" w14:textId="77777777" w:rsidR="005971A5" w:rsidRPr="005971A5" w:rsidRDefault="005971A5" w:rsidP="005971A5">
            <w:pPr>
              <w:numPr>
                <w:ilvl w:val="0"/>
                <w:numId w:val="36"/>
              </w:numPr>
              <w:tabs>
                <w:tab w:val="left" w:pos="390"/>
                <w:tab w:val="left" w:pos="1035"/>
                <w:tab w:val="left" w:pos="1500"/>
              </w:tabs>
              <w:spacing w:after="0" w:line="240" w:lineRule="auto"/>
              <w:contextualSpacing/>
              <w:jc w:val="both"/>
              <w:rPr>
                <w:rFonts w:ascii="Times New Roman" w:eastAsia="Calibri" w:hAnsi="Times New Roman" w:cs="Times New Roman"/>
                <w:sz w:val="24"/>
                <w:szCs w:val="22"/>
                <w:lang w:eastAsia="en-US"/>
              </w:rPr>
            </w:pPr>
            <w:r w:rsidRPr="005971A5">
              <w:rPr>
                <w:rFonts w:ascii="Times New Roman" w:eastAsia="Calibri" w:hAnsi="Times New Roman" w:cs="Times New Roman"/>
                <w:sz w:val="24"/>
                <w:szCs w:val="22"/>
                <w:lang w:eastAsia="en-US"/>
              </w:rPr>
              <w:t>2 x USB 3.1 prievadai arba geriau;</w:t>
            </w:r>
          </w:p>
          <w:p w14:paraId="1BBFD7BE" w14:textId="77777777" w:rsidR="005971A5" w:rsidRPr="005971A5" w:rsidRDefault="005971A5" w:rsidP="005971A5">
            <w:pPr>
              <w:numPr>
                <w:ilvl w:val="0"/>
                <w:numId w:val="36"/>
              </w:numPr>
              <w:tabs>
                <w:tab w:val="left" w:pos="390"/>
                <w:tab w:val="left" w:pos="1035"/>
                <w:tab w:val="left" w:pos="1500"/>
              </w:tabs>
              <w:spacing w:after="0" w:line="240" w:lineRule="auto"/>
              <w:contextualSpacing/>
              <w:jc w:val="both"/>
              <w:rPr>
                <w:rFonts w:ascii="Times New Roman" w:eastAsia="Calibri" w:hAnsi="Times New Roman" w:cs="Times New Roman"/>
                <w:sz w:val="24"/>
                <w:szCs w:val="22"/>
                <w:lang w:eastAsia="en-US"/>
              </w:rPr>
            </w:pPr>
            <w:r w:rsidRPr="005971A5">
              <w:rPr>
                <w:rFonts w:ascii="Times New Roman" w:eastAsia="Calibri" w:hAnsi="Times New Roman" w:cs="Times New Roman"/>
                <w:sz w:val="24"/>
                <w:szCs w:val="22"/>
                <w:lang w:eastAsia="en-US"/>
              </w:rPr>
              <w:t xml:space="preserve">2 x </w:t>
            </w:r>
            <w:proofErr w:type="spellStart"/>
            <w:r w:rsidRPr="005971A5">
              <w:rPr>
                <w:rFonts w:ascii="Times New Roman" w:eastAsia="Calibri" w:hAnsi="Times New Roman" w:cs="Times New Roman"/>
                <w:sz w:val="24"/>
                <w:szCs w:val="22"/>
                <w:lang w:eastAsia="en-US"/>
              </w:rPr>
              <w:t>Thunderbolt</w:t>
            </w:r>
            <w:proofErr w:type="spellEnd"/>
            <w:r w:rsidRPr="005971A5">
              <w:rPr>
                <w:rFonts w:ascii="Times New Roman" w:eastAsia="Calibri" w:hAnsi="Times New Roman" w:cs="Times New Roman"/>
                <w:sz w:val="24"/>
                <w:szCs w:val="22"/>
                <w:lang w:eastAsia="en-US"/>
              </w:rPr>
              <w:t xml:space="preserve"> tipo prievadas arba geriau;</w:t>
            </w:r>
          </w:p>
          <w:p w14:paraId="29C46493" w14:textId="77777777" w:rsidR="005971A5" w:rsidRPr="005971A5" w:rsidRDefault="005971A5" w:rsidP="005971A5">
            <w:pPr>
              <w:numPr>
                <w:ilvl w:val="0"/>
                <w:numId w:val="36"/>
              </w:numPr>
              <w:tabs>
                <w:tab w:val="left" w:pos="390"/>
                <w:tab w:val="left" w:pos="1035"/>
                <w:tab w:val="left" w:pos="1500"/>
              </w:tabs>
              <w:spacing w:after="0" w:line="240" w:lineRule="auto"/>
              <w:contextualSpacing/>
              <w:jc w:val="both"/>
              <w:rPr>
                <w:rFonts w:ascii="Times New Roman" w:eastAsia="Calibri" w:hAnsi="Times New Roman" w:cs="Times New Roman"/>
                <w:sz w:val="24"/>
                <w:szCs w:val="22"/>
                <w:lang w:eastAsia="en-US"/>
              </w:rPr>
            </w:pPr>
            <w:r w:rsidRPr="005971A5">
              <w:rPr>
                <w:rFonts w:ascii="Times New Roman" w:eastAsia="Calibri" w:hAnsi="Times New Roman" w:cs="Times New Roman"/>
                <w:sz w:val="24"/>
                <w:szCs w:val="22"/>
                <w:lang w:eastAsia="en-US"/>
              </w:rPr>
              <w:t>1 x RJ-45 jungtis;</w:t>
            </w:r>
          </w:p>
          <w:p w14:paraId="6E5318FE" w14:textId="77777777" w:rsidR="005971A5" w:rsidRPr="005971A5" w:rsidRDefault="005971A5" w:rsidP="005971A5">
            <w:pPr>
              <w:numPr>
                <w:ilvl w:val="0"/>
                <w:numId w:val="36"/>
              </w:numPr>
              <w:tabs>
                <w:tab w:val="left" w:pos="390"/>
                <w:tab w:val="left" w:pos="1035"/>
                <w:tab w:val="left" w:pos="1500"/>
              </w:tabs>
              <w:spacing w:after="0" w:line="240" w:lineRule="auto"/>
              <w:contextualSpacing/>
              <w:jc w:val="both"/>
              <w:rPr>
                <w:rFonts w:ascii="Times New Roman" w:eastAsia="Calibri" w:hAnsi="Times New Roman" w:cs="Times New Roman"/>
                <w:sz w:val="24"/>
                <w:szCs w:val="22"/>
                <w:lang w:eastAsia="en-US"/>
              </w:rPr>
            </w:pPr>
            <w:r w:rsidRPr="005971A5">
              <w:rPr>
                <w:rFonts w:ascii="Times New Roman" w:eastAsia="Calibri" w:hAnsi="Times New Roman" w:cs="Times New Roman"/>
                <w:sz w:val="24"/>
                <w:szCs w:val="22"/>
                <w:lang w:eastAsia="en-US"/>
              </w:rPr>
              <w:t>1 x HDMI jungtis;</w:t>
            </w:r>
          </w:p>
          <w:p w14:paraId="04F2ADF4" w14:textId="77777777" w:rsidR="005971A5" w:rsidRPr="005971A5" w:rsidRDefault="005971A5" w:rsidP="005971A5">
            <w:pPr>
              <w:numPr>
                <w:ilvl w:val="0"/>
                <w:numId w:val="36"/>
              </w:numPr>
              <w:tabs>
                <w:tab w:val="left" w:pos="390"/>
                <w:tab w:val="left" w:pos="1035"/>
                <w:tab w:val="left" w:pos="1500"/>
              </w:tabs>
              <w:spacing w:after="0" w:line="240" w:lineRule="auto"/>
              <w:contextualSpacing/>
              <w:jc w:val="both"/>
              <w:rPr>
                <w:rFonts w:ascii="Times New Roman" w:eastAsia="Calibri" w:hAnsi="Times New Roman" w:cs="Times New Roman"/>
                <w:sz w:val="24"/>
                <w:szCs w:val="22"/>
                <w:lang w:eastAsia="en-US"/>
              </w:rPr>
            </w:pPr>
            <w:r w:rsidRPr="005971A5">
              <w:rPr>
                <w:rFonts w:ascii="Times New Roman" w:eastAsia="Calibri" w:hAnsi="Times New Roman" w:cs="Times New Roman"/>
                <w:sz w:val="24"/>
                <w:szCs w:val="22"/>
                <w:lang w:eastAsia="en-US"/>
              </w:rPr>
              <w:t>1 x prievadas ausinėms;</w:t>
            </w:r>
          </w:p>
        </w:tc>
        <w:tc>
          <w:tcPr>
            <w:tcW w:w="2829" w:type="dxa"/>
          </w:tcPr>
          <w:p w14:paraId="6D082FD9" w14:textId="77777777" w:rsidR="005971A5" w:rsidRPr="005971A5" w:rsidRDefault="005971A5" w:rsidP="005971A5">
            <w:pPr>
              <w:tabs>
                <w:tab w:val="left" w:pos="390"/>
                <w:tab w:val="left" w:pos="1035"/>
                <w:tab w:val="left" w:pos="1500"/>
              </w:tabs>
              <w:spacing w:after="0"/>
              <w:jc w:val="both"/>
              <w:rPr>
                <w:rFonts w:ascii="Times New Roman" w:eastAsia="Calibri" w:hAnsi="Times New Roman" w:cs="Times New Roman"/>
                <w:sz w:val="24"/>
                <w:szCs w:val="22"/>
                <w:lang w:eastAsia="en-US"/>
              </w:rPr>
            </w:pPr>
          </w:p>
        </w:tc>
      </w:tr>
      <w:tr w:rsidR="005971A5" w:rsidRPr="005971A5" w14:paraId="15B580C2" w14:textId="77777777" w:rsidTr="00BB5E69">
        <w:trPr>
          <w:trHeight w:val="300"/>
        </w:trPr>
        <w:tc>
          <w:tcPr>
            <w:tcW w:w="709" w:type="dxa"/>
            <w:noWrap/>
          </w:tcPr>
          <w:p w14:paraId="6ED7F817" w14:textId="35F64428" w:rsidR="005971A5" w:rsidRPr="00BB5E69" w:rsidRDefault="005971A5" w:rsidP="00BB5E69">
            <w:pPr>
              <w:pStyle w:val="Sraopastraipa"/>
              <w:numPr>
                <w:ilvl w:val="0"/>
                <w:numId w:val="38"/>
              </w:numPr>
              <w:tabs>
                <w:tab w:val="left" w:pos="360"/>
              </w:tabs>
              <w:spacing w:after="0"/>
              <w:ind w:left="357" w:hanging="357"/>
              <w:rPr>
                <w:rFonts w:ascii="Times New Roman" w:eastAsia="Calibri" w:hAnsi="Times New Roman" w:cs="Times New Roman"/>
                <w:bCs/>
                <w:sz w:val="24"/>
                <w:szCs w:val="22"/>
                <w:lang w:eastAsia="en-US"/>
              </w:rPr>
            </w:pPr>
          </w:p>
        </w:tc>
        <w:tc>
          <w:tcPr>
            <w:tcW w:w="1838" w:type="dxa"/>
          </w:tcPr>
          <w:p w14:paraId="6E558FF3" w14:textId="77777777" w:rsidR="005971A5" w:rsidRPr="005971A5" w:rsidRDefault="005971A5" w:rsidP="005971A5">
            <w:pPr>
              <w:spacing w:after="0" w:line="240" w:lineRule="auto"/>
              <w:ind w:left="34" w:right="98"/>
              <w:rPr>
                <w:rFonts w:ascii="Times New Roman" w:eastAsia="Calibri" w:hAnsi="Times New Roman" w:cs="Times New Roman"/>
                <w:bCs/>
                <w:sz w:val="24"/>
                <w:szCs w:val="22"/>
              </w:rPr>
            </w:pPr>
            <w:r w:rsidRPr="005971A5">
              <w:rPr>
                <w:rFonts w:ascii="Times New Roman" w:eastAsia="Calibri" w:hAnsi="Times New Roman" w:cs="Times New Roman"/>
                <w:bCs/>
                <w:sz w:val="24"/>
                <w:szCs w:val="22"/>
              </w:rPr>
              <w:t>Klaviatūra</w:t>
            </w:r>
          </w:p>
        </w:tc>
        <w:tc>
          <w:tcPr>
            <w:tcW w:w="4252" w:type="dxa"/>
          </w:tcPr>
          <w:p w14:paraId="63805862" w14:textId="77777777" w:rsidR="005971A5" w:rsidRPr="005971A5" w:rsidRDefault="005971A5" w:rsidP="005971A5">
            <w:pPr>
              <w:tabs>
                <w:tab w:val="left" w:pos="390"/>
                <w:tab w:val="left" w:pos="1035"/>
                <w:tab w:val="left" w:pos="1500"/>
              </w:tabs>
              <w:spacing w:after="0"/>
              <w:jc w:val="both"/>
              <w:rPr>
                <w:rFonts w:ascii="Times New Roman" w:eastAsia="Calibri" w:hAnsi="Times New Roman" w:cs="Times New Roman"/>
                <w:sz w:val="24"/>
                <w:szCs w:val="22"/>
                <w:lang w:eastAsia="en-US"/>
              </w:rPr>
            </w:pPr>
            <w:r w:rsidRPr="005971A5">
              <w:rPr>
                <w:rFonts w:ascii="Times New Roman" w:eastAsia="Calibri" w:hAnsi="Times New Roman" w:cs="Times New Roman"/>
                <w:sz w:val="24"/>
                <w:szCs w:val="22"/>
                <w:lang w:eastAsia="en-US"/>
              </w:rPr>
              <w:t>Integruota, apšviečiama, atspari apliejimams, standartinio dydžio ir išdėstymo klaviatūra</w:t>
            </w:r>
          </w:p>
        </w:tc>
        <w:tc>
          <w:tcPr>
            <w:tcW w:w="2829" w:type="dxa"/>
          </w:tcPr>
          <w:p w14:paraId="4DCB9239" w14:textId="77777777" w:rsidR="005971A5" w:rsidRPr="005971A5" w:rsidRDefault="005971A5" w:rsidP="005971A5">
            <w:pPr>
              <w:tabs>
                <w:tab w:val="left" w:pos="390"/>
                <w:tab w:val="left" w:pos="1035"/>
                <w:tab w:val="left" w:pos="1500"/>
              </w:tabs>
              <w:spacing w:after="0"/>
              <w:jc w:val="both"/>
              <w:rPr>
                <w:rFonts w:ascii="Times New Roman" w:eastAsia="Calibri" w:hAnsi="Times New Roman" w:cs="Times New Roman"/>
                <w:sz w:val="24"/>
                <w:szCs w:val="22"/>
                <w:lang w:eastAsia="en-US"/>
              </w:rPr>
            </w:pPr>
          </w:p>
        </w:tc>
      </w:tr>
      <w:tr w:rsidR="005971A5" w:rsidRPr="005971A5" w14:paraId="1BBB9EE2" w14:textId="77777777" w:rsidTr="00BB5E69">
        <w:trPr>
          <w:trHeight w:val="300"/>
        </w:trPr>
        <w:tc>
          <w:tcPr>
            <w:tcW w:w="709" w:type="dxa"/>
            <w:noWrap/>
          </w:tcPr>
          <w:p w14:paraId="6F19431A" w14:textId="586E6AED" w:rsidR="005971A5" w:rsidRPr="00BB5E69" w:rsidRDefault="005971A5" w:rsidP="00BB5E69">
            <w:pPr>
              <w:pStyle w:val="Sraopastraipa"/>
              <w:numPr>
                <w:ilvl w:val="0"/>
                <w:numId w:val="38"/>
              </w:numPr>
              <w:tabs>
                <w:tab w:val="left" w:pos="360"/>
              </w:tabs>
              <w:spacing w:after="0"/>
              <w:ind w:left="357" w:hanging="357"/>
              <w:rPr>
                <w:rFonts w:ascii="Times New Roman" w:eastAsia="Calibri" w:hAnsi="Times New Roman" w:cs="Times New Roman"/>
                <w:bCs/>
                <w:sz w:val="24"/>
                <w:szCs w:val="22"/>
                <w:lang w:eastAsia="en-US"/>
              </w:rPr>
            </w:pPr>
          </w:p>
        </w:tc>
        <w:tc>
          <w:tcPr>
            <w:tcW w:w="1838" w:type="dxa"/>
          </w:tcPr>
          <w:p w14:paraId="3730383A" w14:textId="77777777" w:rsidR="005971A5" w:rsidRPr="005971A5" w:rsidRDefault="005971A5" w:rsidP="005971A5">
            <w:pPr>
              <w:spacing w:after="0" w:line="240" w:lineRule="auto"/>
              <w:ind w:left="34" w:right="98"/>
              <w:rPr>
                <w:rFonts w:ascii="Times New Roman" w:eastAsia="Calibri" w:hAnsi="Times New Roman" w:cs="Times New Roman"/>
                <w:bCs/>
                <w:sz w:val="24"/>
                <w:szCs w:val="22"/>
              </w:rPr>
            </w:pPr>
            <w:r w:rsidRPr="005971A5">
              <w:rPr>
                <w:rFonts w:ascii="Times New Roman" w:eastAsia="Calibri" w:hAnsi="Times New Roman" w:cs="Times New Roman"/>
                <w:bCs/>
                <w:sz w:val="24"/>
                <w:szCs w:val="22"/>
              </w:rPr>
              <w:t>Baterijos darbo laikas</w:t>
            </w:r>
          </w:p>
        </w:tc>
        <w:tc>
          <w:tcPr>
            <w:tcW w:w="4252" w:type="dxa"/>
          </w:tcPr>
          <w:p w14:paraId="4FE9E59B" w14:textId="77777777" w:rsidR="005971A5" w:rsidRPr="005971A5" w:rsidRDefault="005971A5" w:rsidP="005971A5">
            <w:pPr>
              <w:tabs>
                <w:tab w:val="left" w:pos="390"/>
                <w:tab w:val="left" w:pos="1035"/>
                <w:tab w:val="left" w:pos="1500"/>
              </w:tabs>
              <w:spacing w:after="0"/>
              <w:jc w:val="both"/>
              <w:rPr>
                <w:rFonts w:ascii="Times New Roman" w:eastAsia="Calibri" w:hAnsi="Times New Roman" w:cs="Times New Roman"/>
                <w:sz w:val="24"/>
                <w:szCs w:val="22"/>
                <w:lang w:eastAsia="en-US"/>
              </w:rPr>
            </w:pPr>
            <w:r w:rsidRPr="005971A5">
              <w:rPr>
                <w:rFonts w:ascii="Times New Roman" w:eastAsia="Calibri" w:hAnsi="Times New Roman" w:cs="Times New Roman"/>
                <w:sz w:val="24"/>
                <w:szCs w:val="22"/>
                <w:lang w:eastAsia="en-US"/>
              </w:rPr>
              <w:t xml:space="preserve">Ne mažiau nei 80Whr talpos. </w:t>
            </w:r>
          </w:p>
        </w:tc>
        <w:tc>
          <w:tcPr>
            <w:tcW w:w="2829" w:type="dxa"/>
          </w:tcPr>
          <w:p w14:paraId="5B1A51A9" w14:textId="77777777" w:rsidR="005971A5" w:rsidRPr="005971A5" w:rsidRDefault="005971A5" w:rsidP="005971A5">
            <w:pPr>
              <w:tabs>
                <w:tab w:val="left" w:pos="390"/>
                <w:tab w:val="left" w:pos="1035"/>
                <w:tab w:val="left" w:pos="1500"/>
              </w:tabs>
              <w:spacing w:after="0"/>
              <w:jc w:val="both"/>
              <w:rPr>
                <w:rFonts w:ascii="Times New Roman" w:eastAsia="Calibri" w:hAnsi="Times New Roman" w:cs="Times New Roman"/>
                <w:sz w:val="24"/>
                <w:szCs w:val="22"/>
                <w:lang w:eastAsia="en-US"/>
              </w:rPr>
            </w:pPr>
          </w:p>
        </w:tc>
      </w:tr>
      <w:tr w:rsidR="005971A5" w:rsidRPr="005971A5" w14:paraId="68DA02C0" w14:textId="77777777" w:rsidTr="00BB5E69">
        <w:trPr>
          <w:trHeight w:val="300"/>
        </w:trPr>
        <w:tc>
          <w:tcPr>
            <w:tcW w:w="709" w:type="dxa"/>
            <w:noWrap/>
          </w:tcPr>
          <w:p w14:paraId="07CAF974" w14:textId="3F693B86" w:rsidR="005971A5" w:rsidRPr="005971A5" w:rsidRDefault="005971A5" w:rsidP="00BB5E69">
            <w:pPr>
              <w:pStyle w:val="Sraopastraipa"/>
              <w:numPr>
                <w:ilvl w:val="0"/>
                <w:numId w:val="38"/>
              </w:numPr>
              <w:tabs>
                <w:tab w:val="left" w:pos="360"/>
              </w:tabs>
              <w:spacing w:after="0"/>
              <w:ind w:left="357" w:hanging="357"/>
              <w:rPr>
                <w:rFonts w:ascii="Times New Roman" w:eastAsia="Calibri" w:hAnsi="Times New Roman" w:cs="Times New Roman"/>
                <w:bCs/>
                <w:sz w:val="24"/>
                <w:szCs w:val="22"/>
                <w:lang w:eastAsia="en-US"/>
              </w:rPr>
            </w:pPr>
          </w:p>
        </w:tc>
        <w:tc>
          <w:tcPr>
            <w:tcW w:w="1838" w:type="dxa"/>
          </w:tcPr>
          <w:p w14:paraId="10D09735" w14:textId="77777777" w:rsidR="005971A5" w:rsidRPr="005971A5" w:rsidRDefault="005971A5" w:rsidP="005971A5">
            <w:pPr>
              <w:spacing w:after="0" w:line="240" w:lineRule="auto"/>
              <w:ind w:left="34" w:right="98"/>
              <w:rPr>
                <w:rFonts w:ascii="Times New Roman" w:eastAsia="Calibri" w:hAnsi="Times New Roman" w:cs="Times New Roman"/>
                <w:bCs/>
                <w:sz w:val="24"/>
                <w:szCs w:val="22"/>
              </w:rPr>
            </w:pPr>
            <w:r w:rsidRPr="005971A5">
              <w:rPr>
                <w:rFonts w:ascii="Times New Roman" w:eastAsia="Calibri" w:hAnsi="Times New Roman" w:cs="Times New Roman"/>
                <w:bCs/>
                <w:sz w:val="24"/>
                <w:szCs w:val="22"/>
              </w:rPr>
              <w:t>Apsaugos ypatybės</w:t>
            </w:r>
          </w:p>
        </w:tc>
        <w:tc>
          <w:tcPr>
            <w:tcW w:w="4252" w:type="dxa"/>
          </w:tcPr>
          <w:p w14:paraId="2D458B58" w14:textId="77777777" w:rsidR="005971A5" w:rsidRPr="005971A5" w:rsidRDefault="005971A5" w:rsidP="005971A5">
            <w:pPr>
              <w:tabs>
                <w:tab w:val="left" w:pos="390"/>
                <w:tab w:val="left" w:pos="1035"/>
                <w:tab w:val="left" w:pos="1500"/>
              </w:tabs>
              <w:spacing w:after="0"/>
              <w:jc w:val="both"/>
              <w:rPr>
                <w:rFonts w:ascii="Times New Roman" w:eastAsia="Calibri" w:hAnsi="Times New Roman" w:cs="Times New Roman"/>
                <w:sz w:val="24"/>
                <w:szCs w:val="22"/>
                <w:lang w:eastAsia="en-US"/>
              </w:rPr>
            </w:pPr>
            <w:r w:rsidRPr="005971A5">
              <w:rPr>
                <w:rFonts w:ascii="Times New Roman" w:eastAsia="Calibri" w:hAnsi="Times New Roman" w:cs="Times New Roman"/>
                <w:sz w:val="24"/>
                <w:szCs w:val="22"/>
                <w:lang w:eastAsia="en-US"/>
              </w:rPr>
              <w:t xml:space="preserve">Gamintojo numatyta galimybė užrakinti ir prirakinti korpusą </w:t>
            </w:r>
            <w:proofErr w:type="spellStart"/>
            <w:r w:rsidRPr="005971A5">
              <w:rPr>
                <w:rFonts w:ascii="Times New Roman" w:eastAsia="Calibri" w:hAnsi="Times New Roman" w:cs="Times New Roman"/>
                <w:i/>
                <w:iCs/>
                <w:sz w:val="24"/>
                <w:szCs w:val="22"/>
                <w:lang w:eastAsia="en-US"/>
              </w:rPr>
              <w:t>Kensington</w:t>
            </w:r>
            <w:proofErr w:type="spellEnd"/>
            <w:r w:rsidRPr="005971A5">
              <w:rPr>
                <w:rFonts w:ascii="Times New Roman" w:eastAsia="Calibri" w:hAnsi="Times New Roman" w:cs="Times New Roman"/>
                <w:i/>
                <w:iCs/>
                <w:sz w:val="24"/>
                <w:szCs w:val="22"/>
                <w:lang w:eastAsia="en-US"/>
              </w:rPr>
              <w:t xml:space="preserve"> </w:t>
            </w:r>
            <w:proofErr w:type="spellStart"/>
            <w:r w:rsidRPr="005971A5">
              <w:rPr>
                <w:rFonts w:ascii="Times New Roman" w:eastAsia="Calibri" w:hAnsi="Times New Roman" w:cs="Times New Roman"/>
                <w:i/>
                <w:iCs/>
                <w:sz w:val="24"/>
                <w:szCs w:val="22"/>
                <w:lang w:eastAsia="en-US"/>
              </w:rPr>
              <w:t>Lock</w:t>
            </w:r>
            <w:proofErr w:type="spellEnd"/>
            <w:r w:rsidRPr="005971A5">
              <w:rPr>
                <w:rFonts w:ascii="Times New Roman" w:eastAsia="Calibri" w:hAnsi="Times New Roman" w:cs="Times New Roman"/>
                <w:i/>
                <w:iCs/>
                <w:sz w:val="24"/>
                <w:szCs w:val="22"/>
                <w:lang w:eastAsia="en-US"/>
              </w:rPr>
              <w:t xml:space="preserve"> </w:t>
            </w:r>
            <w:r w:rsidRPr="005971A5">
              <w:rPr>
                <w:rFonts w:ascii="Times New Roman" w:eastAsia="Calibri" w:hAnsi="Times New Roman" w:cs="Times New Roman"/>
                <w:sz w:val="24"/>
                <w:szCs w:val="22"/>
                <w:lang w:eastAsia="en-US"/>
              </w:rPr>
              <w:t>arba lygiaverčio tipo užraktu.</w:t>
            </w:r>
          </w:p>
        </w:tc>
        <w:tc>
          <w:tcPr>
            <w:tcW w:w="2829" w:type="dxa"/>
          </w:tcPr>
          <w:p w14:paraId="5FFF868F" w14:textId="77777777" w:rsidR="005971A5" w:rsidRPr="005971A5" w:rsidRDefault="005971A5" w:rsidP="005971A5">
            <w:pPr>
              <w:tabs>
                <w:tab w:val="left" w:pos="390"/>
                <w:tab w:val="left" w:pos="1035"/>
                <w:tab w:val="left" w:pos="1500"/>
              </w:tabs>
              <w:spacing w:after="0"/>
              <w:jc w:val="both"/>
              <w:rPr>
                <w:rFonts w:ascii="Times New Roman" w:eastAsia="Calibri" w:hAnsi="Times New Roman" w:cs="Times New Roman"/>
                <w:sz w:val="24"/>
                <w:szCs w:val="22"/>
                <w:lang w:eastAsia="en-US"/>
              </w:rPr>
            </w:pPr>
          </w:p>
        </w:tc>
      </w:tr>
      <w:tr w:rsidR="005971A5" w:rsidRPr="005971A5" w14:paraId="460EEFC6" w14:textId="77777777" w:rsidTr="00BB5E69">
        <w:trPr>
          <w:trHeight w:val="300"/>
        </w:trPr>
        <w:tc>
          <w:tcPr>
            <w:tcW w:w="709" w:type="dxa"/>
            <w:noWrap/>
          </w:tcPr>
          <w:p w14:paraId="0EA861AF" w14:textId="1594F120" w:rsidR="005971A5" w:rsidRPr="005971A5" w:rsidRDefault="005971A5" w:rsidP="00BB5E69">
            <w:pPr>
              <w:pStyle w:val="Sraopastraipa"/>
              <w:numPr>
                <w:ilvl w:val="0"/>
                <w:numId w:val="38"/>
              </w:numPr>
              <w:tabs>
                <w:tab w:val="left" w:pos="360"/>
              </w:tabs>
              <w:spacing w:after="0"/>
              <w:ind w:left="357" w:hanging="357"/>
              <w:rPr>
                <w:rFonts w:ascii="Times New Roman" w:eastAsia="Calibri" w:hAnsi="Times New Roman" w:cs="Times New Roman"/>
                <w:bCs/>
                <w:sz w:val="24"/>
                <w:szCs w:val="22"/>
                <w:lang w:eastAsia="en-US"/>
              </w:rPr>
            </w:pPr>
          </w:p>
        </w:tc>
        <w:tc>
          <w:tcPr>
            <w:tcW w:w="1838" w:type="dxa"/>
          </w:tcPr>
          <w:p w14:paraId="6CB8398F" w14:textId="77777777" w:rsidR="005971A5" w:rsidRPr="005971A5" w:rsidRDefault="005971A5" w:rsidP="005971A5">
            <w:pPr>
              <w:spacing w:after="0" w:line="20" w:lineRule="atLeast"/>
              <w:ind w:left="34" w:right="98"/>
              <w:rPr>
                <w:rFonts w:ascii="Times New Roman" w:eastAsia="Calibri" w:hAnsi="Times New Roman" w:cs="Times New Roman"/>
                <w:bCs/>
                <w:sz w:val="24"/>
                <w:szCs w:val="22"/>
              </w:rPr>
            </w:pPr>
            <w:r w:rsidRPr="005971A5">
              <w:rPr>
                <w:rFonts w:ascii="Times New Roman" w:eastAsia="Calibri" w:hAnsi="Times New Roman" w:cs="Times New Roman"/>
                <w:bCs/>
                <w:sz w:val="24"/>
                <w:szCs w:val="22"/>
              </w:rPr>
              <w:t>Duomenų saugumas:</w:t>
            </w:r>
          </w:p>
        </w:tc>
        <w:tc>
          <w:tcPr>
            <w:tcW w:w="4252" w:type="dxa"/>
          </w:tcPr>
          <w:p w14:paraId="72850B9F" w14:textId="77777777" w:rsidR="005971A5" w:rsidRPr="005971A5" w:rsidRDefault="005971A5" w:rsidP="005971A5">
            <w:pPr>
              <w:tabs>
                <w:tab w:val="left" w:pos="390"/>
                <w:tab w:val="left" w:pos="1035"/>
                <w:tab w:val="left" w:pos="1500"/>
              </w:tabs>
              <w:spacing w:after="0" w:line="20" w:lineRule="atLeast"/>
              <w:jc w:val="both"/>
              <w:rPr>
                <w:rFonts w:ascii="Times New Roman" w:eastAsia="Calibri" w:hAnsi="Times New Roman" w:cs="Times New Roman"/>
                <w:sz w:val="24"/>
                <w:szCs w:val="22"/>
                <w:lang w:eastAsia="en-US"/>
              </w:rPr>
            </w:pPr>
            <w:r w:rsidRPr="005971A5">
              <w:rPr>
                <w:rFonts w:ascii="Times New Roman" w:eastAsia="Calibri" w:hAnsi="Times New Roman" w:cs="Times New Roman"/>
                <w:sz w:val="24"/>
                <w:szCs w:val="22"/>
                <w:lang w:eastAsia="en-US"/>
              </w:rPr>
              <w:t>TPM 2.0 arba naujesnė  duomenų apsaugos mikroschema.</w:t>
            </w:r>
          </w:p>
        </w:tc>
        <w:tc>
          <w:tcPr>
            <w:tcW w:w="2829" w:type="dxa"/>
          </w:tcPr>
          <w:p w14:paraId="751BC985" w14:textId="77777777" w:rsidR="005971A5" w:rsidRPr="005971A5" w:rsidRDefault="005971A5" w:rsidP="005971A5">
            <w:pPr>
              <w:tabs>
                <w:tab w:val="left" w:pos="390"/>
                <w:tab w:val="left" w:pos="1035"/>
                <w:tab w:val="left" w:pos="1500"/>
              </w:tabs>
              <w:spacing w:after="0"/>
              <w:jc w:val="both"/>
              <w:rPr>
                <w:rFonts w:ascii="Times New Roman" w:eastAsia="Calibri" w:hAnsi="Times New Roman" w:cs="Times New Roman"/>
                <w:sz w:val="24"/>
                <w:szCs w:val="22"/>
                <w:lang w:eastAsia="en-US"/>
              </w:rPr>
            </w:pPr>
          </w:p>
        </w:tc>
      </w:tr>
      <w:tr w:rsidR="005971A5" w:rsidRPr="005971A5" w14:paraId="6016D92E" w14:textId="77777777" w:rsidTr="00BB5E69">
        <w:trPr>
          <w:trHeight w:val="300"/>
        </w:trPr>
        <w:tc>
          <w:tcPr>
            <w:tcW w:w="709" w:type="dxa"/>
            <w:noWrap/>
          </w:tcPr>
          <w:p w14:paraId="46114D88" w14:textId="38BF3158" w:rsidR="005971A5" w:rsidRPr="005971A5" w:rsidRDefault="005971A5" w:rsidP="00BB5E69">
            <w:pPr>
              <w:pStyle w:val="Sraopastraipa"/>
              <w:numPr>
                <w:ilvl w:val="0"/>
                <w:numId w:val="38"/>
              </w:numPr>
              <w:tabs>
                <w:tab w:val="left" w:pos="360"/>
              </w:tabs>
              <w:spacing w:after="0"/>
              <w:ind w:left="357" w:hanging="357"/>
              <w:rPr>
                <w:rFonts w:ascii="Times New Roman" w:eastAsia="Calibri" w:hAnsi="Times New Roman" w:cs="Times New Roman"/>
                <w:bCs/>
                <w:sz w:val="24"/>
                <w:szCs w:val="22"/>
                <w:lang w:eastAsia="en-US"/>
              </w:rPr>
            </w:pPr>
          </w:p>
        </w:tc>
        <w:tc>
          <w:tcPr>
            <w:tcW w:w="1838" w:type="dxa"/>
          </w:tcPr>
          <w:p w14:paraId="20D822A4" w14:textId="77777777" w:rsidR="005971A5" w:rsidRPr="005971A5" w:rsidRDefault="005971A5" w:rsidP="005971A5">
            <w:pPr>
              <w:spacing w:after="0" w:line="20" w:lineRule="atLeast"/>
              <w:ind w:left="34" w:right="98"/>
              <w:rPr>
                <w:rFonts w:ascii="Times New Roman" w:eastAsia="Calibri" w:hAnsi="Times New Roman" w:cs="Times New Roman"/>
                <w:color w:val="000000"/>
                <w:sz w:val="24"/>
                <w:szCs w:val="22"/>
                <w:lang w:eastAsia="en-US"/>
              </w:rPr>
            </w:pPr>
            <w:r w:rsidRPr="005971A5">
              <w:rPr>
                <w:rFonts w:ascii="Times New Roman" w:eastAsia="Calibri" w:hAnsi="Times New Roman" w:cs="Times New Roman"/>
                <w:sz w:val="24"/>
                <w:szCs w:val="22"/>
                <w:lang w:eastAsia="en-US"/>
              </w:rPr>
              <w:t>Naujumas</w:t>
            </w:r>
          </w:p>
        </w:tc>
        <w:tc>
          <w:tcPr>
            <w:tcW w:w="4252" w:type="dxa"/>
          </w:tcPr>
          <w:p w14:paraId="1EB5A4F4" w14:textId="77777777" w:rsidR="005971A5" w:rsidRPr="005971A5" w:rsidRDefault="005971A5" w:rsidP="005971A5">
            <w:pPr>
              <w:spacing w:after="0" w:line="20" w:lineRule="atLeast"/>
              <w:jc w:val="both"/>
              <w:rPr>
                <w:rFonts w:ascii="Times New Roman" w:eastAsia="Calibri" w:hAnsi="Times New Roman" w:cs="Times New Roman"/>
                <w:color w:val="000000"/>
                <w:sz w:val="24"/>
                <w:szCs w:val="22"/>
                <w:lang w:eastAsia="en-US"/>
              </w:rPr>
            </w:pPr>
            <w:r w:rsidRPr="005971A5">
              <w:rPr>
                <w:rFonts w:ascii="Times New Roman" w:eastAsia="Calibri" w:hAnsi="Times New Roman" w:cs="Times New Roman"/>
                <w:sz w:val="24"/>
                <w:szCs w:val="22"/>
                <w:lang w:eastAsia="en-US"/>
              </w:rPr>
              <w:t>Visa įranga privalo būti nauja.</w:t>
            </w:r>
          </w:p>
        </w:tc>
        <w:tc>
          <w:tcPr>
            <w:tcW w:w="2829" w:type="dxa"/>
          </w:tcPr>
          <w:p w14:paraId="3985E109" w14:textId="77777777" w:rsidR="005971A5" w:rsidRPr="005971A5" w:rsidRDefault="005971A5" w:rsidP="005971A5">
            <w:pPr>
              <w:tabs>
                <w:tab w:val="left" w:pos="390"/>
                <w:tab w:val="left" w:pos="1035"/>
                <w:tab w:val="left" w:pos="1500"/>
              </w:tabs>
              <w:spacing w:after="0"/>
              <w:jc w:val="both"/>
              <w:rPr>
                <w:rFonts w:ascii="Times New Roman" w:eastAsia="Calibri" w:hAnsi="Times New Roman" w:cs="Times New Roman"/>
                <w:sz w:val="24"/>
                <w:szCs w:val="22"/>
                <w:lang w:eastAsia="en-US"/>
              </w:rPr>
            </w:pPr>
          </w:p>
        </w:tc>
      </w:tr>
      <w:tr w:rsidR="005971A5" w:rsidRPr="005971A5" w14:paraId="48DFDFA1" w14:textId="77777777" w:rsidTr="00BB5E69">
        <w:trPr>
          <w:trHeight w:val="300"/>
        </w:trPr>
        <w:tc>
          <w:tcPr>
            <w:tcW w:w="709" w:type="dxa"/>
            <w:noWrap/>
          </w:tcPr>
          <w:p w14:paraId="67969B6A" w14:textId="144409B4" w:rsidR="005971A5" w:rsidRPr="005971A5" w:rsidRDefault="005971A5" w:rsidP="00BB5E69">
            <w:pPr>
              <w:pStyle w:val="Sraopastraipa"/>
              <w:numPr>
                <w:ilvl w:val="0"/>
                <w:numId w:val="38"/>
              </w:numPr>
              <w:tabs>
                <w:tab w:val="left" w:pos="360"/>
              </w:tabs>
              <w:spacing w:after="0"/>
              <w:ind w:left="357" w:hanging="357"/>
              <w:rPr>
                <w:rFonts w:ascii="Times New Roman" w:eastAsia="Calibri" w:hAnsi="Times New Roman" w:cs="Times New Roman"/>
                <w:bCs/>
                <w:sz w:val="24"/>
                <w:szCs w:val="22"/>
                <w:lang w:eastAsia="en-US"/>
              </w:rPr>
            </w:pPr>
          </w:p>
        </w:tc>
        <w:tc>
          <w:tcPr>
            <w:tcW w:w="1838" w:type="dxa"/>
          </w:tcPr>
          <w:p w14:paraId="17D52C51" w14:textId="77777777" w:rsidR="005971A5" w:rsidRPr="005971A5" w:rsidRDefault="005971A5" w:rsidP="005971A5">
            <w:pPr>
              <w:spacing w:after="0" w:line="20" w:lineRule="atLeast"/>
              <w:ind w:right="98"/>
              <w:rPr>
                <w:rFonts w:ascii="Times New Roman" w:eastAsia="Calibri" w:hAnsi="Times New Roman" w:cs="Times New Roman"/>
                <w:sz w:val="24"/>
                <w:szCs w:val="22"/>
                <w:lang w:eastAsia="en-US"/>
              </w:rPr>
            </w:pPr>
            <w:r w:rsidRPr="005971A5">
              <w:rPr>
                <w:rFonts w:ascii="Times New Roman" w:eastAsia="Calibri" w:hAnsi="Times New Roman" w:cs="Times New Roman"/>
                <w:sz w:val="24"/>
                <w:szCs w:val="22"/>
                <w:lang w:eastAsia="en-US"/>
              </w:rPr>
              <w:t>Aplinkos apsaugos reikalavimai</w:t>
            </w:r>
          </w:p>
        </w:tc>
        <w:tc>
          <w:tcPr>
            <w:tcW w:w="4252" w:type="dxa"/>
          </w:tcPr>
          <w:p w14:paraId="6811EE19" w14:textId="77777777" w:rsidR="005971A5" w:rsidRPr="005971A5" w:rsidRDefault="005971A5" w:rsidP="005971A5">
            <w:pPr>
              <w:shd w:val="clear" w:color="auto" w:fill="FFFFFF"/>
              <w:suppressAutoHyphens/>
              <w:spacing w:after="0" w:line="20" w:lineRule="atLeast"/>
              <w:jc w:val="both"/>
              <w:textAlignment w:val="baseline"/>
              <w:rPr>
                <w:rFonts w:ascii="Times New Roman" w:eastAsia="NSimSun" w:hAnsi="Times New Roman" w:cs="Times New Roman"/>
                <w:iCs/>
                <w:color w:val="00000A"/>
                <w:kern w:val="2"/>
                <w:sz w:val="24"/>
                <w:szCs w:val="24"/>
                <w:lang w:eastAsia="zh-CN" w:bidi="hi-IN"/>
              </w:rPr>
            </w:pPr>
            <w:r w:rsidRPr="005971A5">
              <w:rPr>
                <w:rFonts w:ascii="Times New Roman" w:eastAsia="NSimSun" w:hAnsi="Times New Roman" w:cs="Times New Roman"/>
                <w:iCs/>
                <w:color w:val="00000A"/>
                <w:kern w:val="2"/>
                <w:sz w:val="24"/>
                <w:szCs w:val="24"/>
                <w:lang w:eastAsia="zh-CN" w:bidi="hi-IN"/>
              </w:rPr>
              <w:t xml:space="preserve">Prekėms taikomi Lietuvos Respublikos aplinkos ministro 2011 m. birželio 28 d. D1-508 (Lietuvos Respublikos aplinkos ministro 2022 m. gruodžio 13 d. įsakymo Nr. D1-401 redakcija) „Aplinkos apsaugos kriterijų taikymo, vykdant žaliuosius pirkimus, tvarkos aprašas“ patvirtinti minimalūs aplinkos apsaugos kriterijai, </w:t>
            </w:r>
            <w:proofErr w:type="spellStart"/>
            <w:r w:rsidRPr="005971A5">
              <w:rPr>
                <w:rFonts w:ascii="Times New Roman" w:eastAsia="NSimSun" w:hAnsi="Times New Roman" w:cs="Times New Roman"/>
                <w:iCs/>
                <w:color w:val="00000A"/>
                <w:kern w:val="2"/>
                <w:sz w:val="24"/>
                <w:szCs w:val="24"/>
                <w:lang w:eastAsia="zh-CN" w:bidi="hi-IN"/>
              </w:rPr>
              <w:t>t.y</w:t>
            </w:r>
            <w:proofErr w:type="spellEnd"/>
            <w:r w:rsidRPr="005971A5">
              <w:rPr>
                <w:rFonts w:ascii="Times New Roman" w:eastAsia="NSimSun" w:hAnsi="Times New Roman" w:cs="Times New Roman"/>
                <w:iCs/>
                <w:color w:val="00000A"/>
                <w:kern w:val="2"/>
                <w:sz w:val="24"/>
                <w:szCs w:val="24"/>
                <w:lang w:eastAsia="zh-CN" w:bidi="hi-IN"/>
              </w:rPr>
              <w:t>.:</w:t>
            </w:r>
          </w:p>
          <w:p w14:paraId="12E82AA6" w14:textId="77777777" w:rsidR="005971A5" w:rsidRPr="005971A5" w:rsidRDefault="005971A5" w:rsidP="005971A5">
            <w:pPr>
              <w:numPr>
                <w:ilvl w:val="0"/>
                <w:numId w:val="24"/>
              </w:numPr>
              <w:shd w:val="clear" w:color="auto" w:fill="FFFFFF"/>
              <w:suppressAutoHyphens/>
              <w:spacing w:after="0" w:line="20" w:lineRule="atLeast"/>
              <w:jc w:val="both"/>
              <w:textAlignment w:val="baseline"/>
              <w:rPr>
                <w:rFonts w:ascii="Times New Roman" w:eastAsia="NSimSun" w:hAnsi="Times New Roman" w:cs="Times New Roman"/>
                <w:iCs/>
                <w:color w:val="00000A"/>
                <w:kern w:val="2"/>
                <w:sz w:val="24"/>
                <w:szCs w:val="24"/>
                <w:lang w:eastAsia="zh-CN" w:bidi="hi-IN"/>
              </w:rPr>
            </w:pPr>
            <w:r w:rsidRPr="005971A5">
              <w:rPr>
                <w:rFonts w:ascii="Times New Roman" w:eastAsia="NSimSun" w:hAnsi="Times New Roman" w:cs="Times New Roman"/>
                <w:color w:val="00000A"/>
                <w:kern w:val="2"/>
                <w:sz w:val="24"/>
                <w:szCs w:val="24"/>
                <w:lang w:eastAsia="zh-CN" w:bidi="hi-IN"/>
              </w:rPr>
              <w:t xml:space="preserve">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w:t>
            </w:r>
            <w:r w:rsidRPr="005971A5">
              <w:rPr>
                <w:rFonts w:ascii="Times New Roman" w:eastAsia="NSimSun" w:hAnsi="Times New Roman" w:cs="Times New Roman"/>
                <w:color w:val="00000A"/>
                <w:kern w:val="2"/>
                <w:sz w:val="24"/>
                <w:szCs w:val="24"/>
                <w:lang w:eastAsia="zh-CN" w:bidi="hi-IN"/>
              </w:rPr>
              <w:lastRenderedPageBreak/>
              <w:t>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6FB8D58E" w14:textId="77777777" w:rsidR="005971A5" w:rsidRPr="005971A5" w:rsidRDefault="005971A5" w:rsidP="005971A5">
            <w:pPr>
              <w:widowControl w:val="0"/>
              <w:numPr>
                <w:ilvl w:val="0"/>
                <w:numId w:val="24"/>
              </w:numPr>
              <w:suppressLineNumbers/>
              <w:suppressAutoHyphens/>
              <w:autoSpaceDE w:val="0"/>
              <w:autoSpaceDN w:val="0"/>
              <w:spacing w:after="0" w:line="20" w:lineRule="atLeast"/>
              <w:jc w:val="both"/>
              <w:textAlignment w:val="baseline"/>
              <w:rPr>
                <w:rFonts w:ascii="Times New Roman" w:eastAsia="NSimSun" w:hAnsi="Times New Roman" w:cs="Times New Roman"/>
                <w:iCs/>
                <w:color w:val="00000A"/>
                <w:kern w:val="2"/>
                <w:sz w:val="24"/>
                <w:szCs w:val="24"/>
                <w:lang w:eastAsia="zh-CN" w:bidi="hi-IN"/>
              </w:rPr>
            </w:pPr>
            <w:r w:rsidRPr="005971A5">
              <w:rPr>
                <w:rFonts w:ascii="Times New Roman" w:eastAsia="NSimSun" w:hAnsi="Times New Roman" w:cs="Times New Roman"/>
                <w:iCs/>
                <w:color w:val="00000A"/>
                <w:kern w:val="2"/>
                <w:sz w:val="24"/>
                <w:szCs w:val="24"/>
                <w:lang w:eastAsia="zh-CN" w:bidi="hi-IN"/>
              </w:rPr>
              <w:t xml:space="preserve"> įranga turi turėti bent vieną standartinį USB C™ tipo lizdą (prievadą), skirtą keistis duomenimis ir pasižymintį atgaliniu suderinamumu su USB 2.0 atsižvelgiant į IEC 62680-1-3:2018 arba lygiavertį standartą;</w:t>
            </w:r>
          </w:p>
          <w:p w14:paraId="20E58BB8" w14:textId="77777777" w:rsidR="005971A5" w:rsidRPr="005971A5" w:rsidRDefault="005971A5" w:rsidP="005971A5">
            <w:pPr>
              <w:numPr>
                <w:ilvl w:val="0"/>
                <w:numId w:val="24"/>
              </w:numPr>
              <w:tabs>
                <w:tab w:val="left" w:pos="313"/>
              </w:tabs>
              <w:spacing w:after="0" w:line="20" w:lineRule="atLeast"/>
              <w:contextualSpacing/>
              <w:jc w:val="both"/>
              <w:rPr>
                <w:rFonts w:ascii="Times New Roman" w:eastAsia="Calibri" w:hAnsi="Times New Roman" w:cs="Times New Roman"/>
                <w:sz w:val="24"/>
                <w:szCs w:val="24"/>
                <w:lang w:eastAsia="en-US"/>
              </w:rPr>
            </w:pPr>
            <w:r w:rsidRPr="005971A5">
              <w:rPr>
                <w:rFonts w:ascii="Times New Roman" w:eastAsia="Calibri" w:hAnsi="Times New Roman" w:cs="Times New Roman"/>
                <w:sz w:val="24"/>
                <w:szCs w:val="24"/>
                <w:lang w:eastAsia="en-US"/>
              </w:rPr>
              <w:t>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212DD14F" w14:textId="77777777" w:rsidR="005971A5" w:rsidRPr="005971A5" w:rsidRDefault="005971A5" w:rsidP="005971A5">
            <w:pPr>
              <w:shd w:val="clear" w:color="auto" w:fill="FFFFFF"/>
              <w:suppressAutoHyphens/>
              <w:spacing w:after="0" w:line="20" w:lineRule="atLeast"/>
              <w:jc w:val="both"/>
              <w:textAlignment w:val="baseline"/>
              <w:rPr>
                <w:rFonts w:ascii="Times New Roman" w:eastAsia="NSimSun" w:hAnsi="Times New Roman" w:cs="Times New Roman"/>
                <w:b/>
                <w:bCs/>
                <w:i/>
                <w:iCs/>
                <w:color w:val="00000A"/>
                <w:kern w:val="2"/>
                <w:sz w:val="24"/>
                <w:szCs w:val="24"/>
                <w:lang w:eastAsia="zh-CN" w:bidi="hi-IN"/>
              </w:rPr>
            </w:pPr>
            <w:r w:rsidRPr="005971A5">
              <w:rPr>
                <w:rFonts w:ascii="Times New Roman" w:eastAsia="NSimSun" w:hAnsi="Times New Roman" w:cs="Times New Roman"/>
                <w:b/>
                <w:bCs/>
                <w:i/>
                <w:iCs/>
                <w:color w:val="00000A"/>
                <w:kern w:val="2"/>
                <w:sz w:val="24"/>
                <w:szCs w:val="24"/>
                <w:lang w:eastAsia="zh-CN" w:bidi="hi-IN"/>
              </w:rPr>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p w14:paraId="75C397C4" w14:textId="77777777" w:rsidR="005971A5" w:rsidRPr="005971A5" w:rsidRDefault="005971A5" w:rsidP="005971A5">
            <w:pPr>
              <w:spacing w:after="0" w:line="20" w:lineRule="atLeast"/>
              <w:jc w:val="both"/>
              <w:rPr>
                <w:rFonts w:ascii="Times New Roman" w:eastAsia="Calibri" w:hAnsi="Times New Roman" w:cs="Times New Roman"/>
                <w:sz w:val="24"/>
                <w:szCs w:val="24"/>
              </w:rPr>
            </w:pPr>
          </w:p>
          <w:p w14:paraId="6BA232C3" w14:textId="77777777" w:rsidR="005971A5" w:rsidRPr="005971A5" w:rsidRDefault="005971A5" w:rsidP="005971A5">
            <w:pPr>
              <w:spacing w:after="0" w:line="20" w:lineRule="atLeast"/>
              <w:jc w:val="both"/>
              <w:rPr>
                <w:rFonts w:ascii="Times New Roman" w:eastAsia="Calibri" w:hAnsi="Times New Roman" w:cs="Times New Roman"/>
                <w:sz w:val="24"/>
                <w:szCs w:val="24"/>
              </w:rPr>
            </w:pPr>
            <w:r w:rsidRPr="005971A5">
              <w:rPr>
                <w:rFonts w:ascii="Times New Roman" w:eastAsia="Calibri" w:hAnsi="Times New Roman" w:cs="Times New Roman"/>
                <w:b/>
                <w:bCs/>
                <w:i/>
                <w:iCs/>
                <w:sz w:val="24"/>
                <w:szCs w:val="24"/>
              </w:rPr>
              <w:t>Skaitmeninė kopija pateikiama kartu su pasiūlymu. Pasiūlymas bus atmetamas jei tiekėjo siūlomas pirkimo objektas neatitinka aplinkos apsaugos kriterijų</w:t>
            </w:r>
          </w:p>
        </w:tc>
        <w:tc>
          <w:tcPr>
            <w:tcW w:w="2829" w:type="dxa"/>
          </w:tcPr>
          <w:p w14:paraId="488246B8" w14:textId="77777777" w:rsidR="005971A5" w:rsidRPr="005971A5" w:rsidRDefault="005971A5" w:rsidP="005971A5">
            <w:pPr>
              <w:tabs>
                <w:tab w:val="left" w:pos="390"/>
                <w:tab w:val="left" w:pos="1035"/>
                <w:tab w:val="left" w:pos="1500"/>
              </w:tabs>
              <w:spacing w:after="0"/>
              <w:jc w:val="both"/>
              <w:rPr>
                <w:rFonts w:ascii="Times New Roman" w:eastAsia="Calibri" w:hAnsi="Times New Roman" w:cs="Times New Roman"/>
                <w:sz w:val="24"/>
                <w:szCs w:val="22"/>
                <w:lang w:eastAsia="en-US"/>
              </w:rPr>
            </w:pPr>
          </w:p>
        </w:tc>
      </w:tr>
      <w:tr w:rsidR="005971A5" w:rsidRPr="005971A5" w14:paraId="77A4FD79" w14:textId="77777777" w:rsidTr="00BB5E69">
        <w:trPr>
          <w:trHeight w:val="300"/>
        </w:trPr>
        <w:tc>
          <w:tcPr>
            <w:tcW w:w="709" w:type="dxa"/>
            <w:noWrap/>
          </w:tcPr>
          <w:p w14:paraId="4F92F4B6" w14:textId="7E86F983" w:rsidR="005971A5" w:rsidRPr="005971A5" w:rsidRDefault="005971A5" w:rsidP="00BB5E69">
            <w:pPr>
              <w:pStyle w:val="Sraopastraipa"/>
              <w:numPr>
                <w:ilvl w:val="0"/>
                <w:numId w:val="38"/>
              </w:numPr>
              <w:tabs>
                <w:tab w:val="left" w:pos="360"/>
              </w:tabs>
              <w:spacing w:after="0"/>
              <w:ind w:left="357" w:hanging="357"/>
              <w:rPr>
                <w:rFonts w:ascii="Times New Roman" w:eastAsia="Calibri" w:hAnsi="Times New Roman" w:cs="Times New Roman"/>
                <w:bCs/>
                <w:sz w:val="24"/>
                <w:szCs w:val="22"/>
                <w:lang w:eastAsia="en-US"/>
              </w:rPr>
            </w:pPr>
          </w:p>
        </w:tc>
        <w:tc>
          <w:tcPr>
            <w:tcW w:w="1838" w:type="dxa"/>
          </w:tcPr>
          <w:p w14:paraId="53C2C00F" w14:textId="77777777" w:rsidR="005971A5" w:rsidRPr="005971A5" w:rsidRDefault="005971A5" w:rsidP="005971A5">
            <w:pPr>
              <w:spacing w:after="0" w:line="20" w:lineRule="atLeast"/>
              <w:ind w:left="34" w:right="98"/>
              <w:rPr>
                <w:rFonts w:ascii="Times New Roman" w:eastAsia="Calibri" w:hAnsi="Times New Roman" w:cs="Times New Roman"/>
                <w:color w:val="000000"/>
                <w:sz w:val="24"/>
                <w:szCs w:val="22"/>
              </w:rPr>
            </w:pPr>
            <w:r w:rsidRPr="005971A5">
              <w:rPr>
                <w:rFonts w:ascii="Times New Roman" w:eastAsia="Calibri" w:hAnsi="Times New Roman" w:cs="Times New Roman"/>
                <w:color w:val="000000"/>
                <w:sz w:val="24"/>
                <w:szCs w:val="22"/>
              </w:rPr>
              <w:t>Atsparumo reikalavimai kompiuteriui</w:t>
            </w:r>
          </w:p>
        </w:tc>
        <w:tc>
          <w:tcPr>
            <w:tcW w:w="4252" w:type="dxa"/>
          </w:tcPr>
          <w:p w14:paraId="714EE666" w14:textId="77777777" w:rsidR="005971A5" w:rsidRPr="005971A5" w:rsidRDefault="005971A5" w:rsidP="005971A5">
            <w:pPr>
              <w:spacing w:after="0" w:line="20" w:lineRule="atLeast"/>
              <w:rPr>
                <w:rFonts w:ascii="Times New Roman" w:eastAsia="Calibri" w:hAnsi="Times New Roman" w:cs="Times New Roman"/>
                <w:sz w:val="24"/>
                <w:szCs w:val="22"/>
                <w:lang w:eastAsia="en-US"/>
              </w:rPr>
            </w:pPr>
            <w:r w:rsidRPr="005971A5">
              <w:rPr>
                <w:rFonts w:ascii="Times New Roman" w:eastAsia="Calibri" w:hAnsi="Times New Roman" w:cs="Times New Roman"/>
                <w:sz w:val="24"/>
                <w:szCs w:val="22"/>
                <w:lang w:eastAsia="en-US"/>
              </w:rPr>
              <w:t xml:space="preserve">Kompiuteris turi būti sertifikuotas pagal MIL-STD-810H/810G arba lygiavertį standartą (kritimo, vibracijos ir dulkių testai). </w:t>
            </w:r>
          </w:p>
          <w:p w14:paraId="7AE9C6EB" w14:textId="77777777" w:rsidR="005971A5" w:rsidRPr="005971A5" w:rsidRDefault="005971A5" w:rsidP="005971A5">
            <w:pPr>
              <w:spacing w:after="200" w:line="20" w:lineRule="atLeast"/>
              <w:rPr>
                <w:rFonts w:ascii="Times New Roman" w:eastAsia="Calibri" w:hAnsi="Times New Roman" w:cs="Times New Roman"/>
                <w:b/>
                <w:bCs/>
                <w:i/>
                <w:iCs/>
                <w:sz w:val="24"/>
                <w:szCs w:val="22"/>
                <w:lang w:eastAsia="en-US"/>
              </w:rPr>
            </w:pPr>
            <w:r w:rsidRPr="005971A5">
              <w:rPr>
                <w:rFonts w:ascii="Times New Roman" w:eastAsia="Calibri" w:hAnsi="Times New Roman" w:cs="Times New Roman"/>
                <w:b/>
                <w:bCs/>
                <w:i/>
                <w:iCs/>
                <w:sz w:val="24"/>
                <w:szCs w:val="22"/>
                <w:lang w:eastAsia="en-US"/>
              </w:rPr>
              <w:t>Turi būti pateikti tai patvirtinantys dokumentai.</w:t>
            </w:r>
          </w:p>
        </w:tc>
        <w:tc>
          <w:tcPr>
            <w:tcW w:w="2829" w:type="dxa"/>
          </w:tcPr>
          <w:p w14:paraId="75812CEA" w14:textId="77777777" w:rsidR="005971A5" w:rsidRPr="005971A5" w:rsidRDefault="005971A5" w:rsidP="005971A5">
            <w:pPr>
              <w:tabs>
                <w:tab w:val="left" w:pos="390"/>
                <w:tab w:val="left" w:pos="1035"/>
                <w:tab w:val="left" w:pos="1500"/>
              </w:tabs>
              <w:spacing w:after="0"/>
              <w:jc w:val="both"/>
              <w:rPr>
                <w:rFonts w:ascii="Times New Roman" w:eastAsia="Calibri" w:hAnsi="Times New Roman" w:cs="Times New Roman"/>
                <w:sz w:val="24"/>
                <w:szCs w:val="22"/>
                <w:lang w:eastAsia="en-US"/>
              </w:rPr>
            </w:pPr>
          </w:p>
        </w:tc>
      </w:tr>
      <w:tr w:rsidR="005971A5" w:rsidRPr="005971A5" w14:paraId="32BCAC5C" w14:textId="77777777" w:rsidTr="00BB5E69">
        <w:trPr>
          <w:trHeight w:val="300"/>
        </w:trPr>
        <w:tc>
          <w:tcPr>
            <w:tcW w:w="709" w:type="dxa"/>
            <w:noWrap/>
          </w:tcPr>
          <w:p w14:paraId="0F9CFD87" w14:textId="6B87F371" w:rsidR="005971A5" w:rsidRPr="005971A5" w:rsidRDefault="005971A5" w:rsidP="00BB5E69">
            <w:pPr>
              <w:pStyle w:val="Sraopastraipa"/>
              <w:numPr>
                <w:ilvl w:val="0"/>
                <w:numId w:val="38"/>
              </w:numPr>
              <w:tabs>
                <w:tab w:val="left" w:pos="360"/>
              </w:tabs>
              <w:spacing w:after="0"/>
              <w:ind w:left="357" w:hanging="357"/>
              <w:rPr>
                <w:rFonts w:ascii="Times New Roman" w:eastAsia="Calibri" w:hAnsi="Times New Roman" w:cs="Times New Roman"/>
                <w:bCs/>
                <w:sz w:val="24"/>
                <w:szCs w:val="22"/>
                <w:lang w:eastAsia="en-US"/>
              </w:rPr>
            </w:pPr>
          </w:p>
        </w:tc>
        <w:tc>
          <w:tcPr>
            <w:tcW w:w="1838" w:type="dxa"/>
          </w:tcPr>
          <w:p w14:paraId="14B6CD2E" w14:textId="77777777" w:rsidR="005971A5" w:rsidRPr="005971A5" w:rsidRDefault="005971A5" w:rsidP="005971A5">
            <w:pPr>
              <w:spacing w:after="0" w:line="20" w:lineRule="atLeast"/>
              <w:ind w:left="34" w:right="98"/>
              <w:rPr>
                <w:rFonts w:ascii="Times New Roman" w:eastAsia="Calibri" w:hAnsi="Times New Roman" w:cs="Times New Roman"/>
                <w:color w:val="000000"/>
                <w:sz w:val="24"/>
                <w:szCs w:val="22"/>
                <w:lang w:eastAsia="en-US"/>
              </w:rPr>
            </w:pPr>
            <w:r w:rsidRPr="005971A5">
              <w:rPr>
                <w:rFonts w:ascii="Times New Roman" w:eastAsia="Calibri" w:hAnsi="Times New Roman" w:cs="Times New Roman"/>
                <w:color w:val="000000"/>
                <w:sz w:val="24"/>
                <w:szCs w:val="22"/>
                <w:lang w:eastAsia="en-US"/>
              </w:rPr>
              <w:t xml:space="preserve">Garantija </w:t>
            </w:r>
          </w:p>
        </w:tc>
        <w:tc>
          <w:tcPr>
            <w:tcW w:w="4252" w:type="dxa"/>
          </w:tcPr>
          <w:p w14:paraId="43EA2CD6" w14:textId="77777777" w:rsidR="005971A5" w:rsidRPr="005971A5" w:rsidRDefault="005971A5" w:rsidP="005971A5">
            <w:pPr>
              <w:spacing w:after="0" w:line="20" w:lineRule="atLeast"/>
              <w:jc w:val="both"/>
              <w:rPr>
                <w:rFonts w:ascii="Times New Roman" w:eastAsia="Calibri" w:hAnsi="Times New Roman" w:cs="Times New Roman"/>
                <w:color w:val="000000"/>
                <w:sz w:val="24"/>
                <w:szCs w:val="22"/>
                <w:lang w:eastAsia="en-US"/>
              </w:rPr>
            </w:pPr>
            <w:r w:rsidRPr="005971A5">
              <w:rPr>
                <w:rFonts w:ascii="Times New Roman" w:eastAsia="Calibri" w:hAnsi="Times New Roman" w:cs="Times New Roman"/>
                <w:sz w:val="24"/>
                <w:szCs w:val="22"/>
                <w:lang w:eastAsia="en-US"/>
              </w:rPr>
              <w:t xml:space="preserve">Gamintojo ( ne tiekėjo) garantija  ne mažiau nei 3 metai, įskaitant ir baterija, be kietųjų diskų grąžinimo, gedimo atveju. Garantija netaikoma programinei įrangai. </w:t>
            </w:r>
            <w:r w:rsidRPr="005971A5">
              <w:rPr>
                <w:rFonts w:ascii="Times New Roman" w:eastAsia="Calibri" w:hAnsi="Times New Roman" w:cs="Times New Roman"/>
                <w:color w:val="00000A"/>
                <w:sz w:val="24"/>
                <w:szCs w:val="22"/>
                <w:lang w:eastAsia="en-US"/>
              </w:rPr>
              <w:t xml:space="preserve">Garantija pradeda galioti nuo prekių perdavimo-priėmimo akto pasirašymo dienos. </w:t>
            </w:r>
          </w:p>
          <w:p w14:paraId="09C6E064" w14:textId="77777777" w:rsidR="005971A5" w:rsidRPr="005971A5" w:rsidRDefault="005971A5" w:rsidP="005971A5">
            <w:pPr>
              <w:spacing w:after="0" w:line="20" w:lineRule="atLeast"/>
              <w:jc w:val="both"/>
              <w:rPr>
                <w:rFonts w:ascii="Times New Roman" w:eastAsia="Calibri" w:hAnsi="Times New Roman" w:cs="Times New Roman"/>
                <w:i/>
                <w:iCs/>
                <w:color w:val="000000"/>
                <w:sz w:val="24"/>
                <w:szCs w:val="22"/>
                <w:lang w:eastAsia="en-US"/>
              </w:rPr>
            </w:pPr>
            <w:r w:rsidRPr="005971A5">
              <w:rPr>
                <w:rFonts w:ascii="Times New Roman" w:eastAsia="Calibri" w:hAnsi="Times New Roman" w:cs="Times New Roman"/>
                <w:b/>
                <w:bCs/>
                <w:i/>
                <w:iCs/>
                <w:sz w:val="24"/>
                <w:szCs w:val="22"/>
                <w:lang w:eastAsia="en-US"/>
              </w:rPr>
              <w:t>Kartu su pasiūlymu</w:t>
            </w:r>
            <w:r w:rsidRPr="005971A5">
              <w:rPr>
                <w:rFonts w:ascii="Times New Roman" w:eastAsia="Calibri" w:hAnsi="Times New Roman" w:cs="Times New Roman"/>
                <w:i/>
                <w:iCs/>
                <w:sz w:val="24"/>
                <w:szCs w:val="22"/>
                <w:lang w:eastAsia="en-US"/>
              </w:rPr>
              <w:t xml:space="preserve"> turi būti pateiktas siūlomo kompiuterio gamintojo patvirtintas raštas, kad siūloma įranga yra skirta perkančiajai organizacijai ir gamintojas užtikrins prekių gamintojo garantinį aptarnavimą, pats arba per savo įgaliotus partnerius.</w:t>
            </w:r>
          </w:p>
        </w:tc>
        <w:tc>
          <w:tcPr>
            <w:tcW w:w="2829" w:type="dxa"/>
          </w:tcPr>
          <w:p w14:paraId="2D9B1D38" w14:textId="77777777" w:rsidR="005971A5" w:rsidRPr="005971A5" w:rsidRDefault="005971A5" w:rsidP="005971A5">
            <w:pPr>
              <w:tabs>
                <w:tab w:val="left" w:pos="390"/>
                <w:tab w:val="left" w:pos="1035"/>
                <w:tab w:val="left" w:pos="1500"/>
              </w:tabs>
              <w:spacing w:after="0"/>
              <w:jc w:val="both"/>
              <w:rPr>
                <w:rFonts w:ascii="Times New Roman" w:eastAsia="Calibri" w:hAnsi="Times New Roman" w:cs="Times New Roman"/>
                <w:sz w:val="24"/>
                <w:szCs w:val="22"/>
                <w:lang w:eastAsia="en-US"/>
              </w:rPr>
            </w:pPr>
          </w:p>
        </w:tc>
      </w:tr>
    </w:tbl>
    <w:p w14:paraId="327E6026" w14:textId="77777777" w:rsidR="005971A5" w:rsidRDefault="005971A5" w:rsidP="00987A3C">
      <w:pPr>
        <w:tabs>
          <w:tab w:val="left" w:pos="567"/>
        </w:tabs>
        <w:spacing w:after="0" w:line="240" w:lineRule="auto"/>
        <w:jc w:val="both"/>
        <w:rPr>
          <w:rFonts w:ascii="Times New Roman" w:eastAsia="Times New Roman" w:hAnsi="Times New Roman" w:cs="Times New Roman"/>
          <w:sz w:val="24"/>
          <w:szCs w:val="24"/>
          <w:lang w:eastAsia="en-US"/>
        </w:rPr>
      </w:pPr>
    </w:p>
    <w:p w14:paraId="0DD982EC" w14:textId="77777777" w:rsidR="00541348" w:rsidRPr="00541348" w:rsidRDefault="00541348" w:rsidP="00987A3C">
      <w:pPr>
        <w:tabs>
          <w:tab w:val="left" w:pos="567"/>
        </w:tabs>
        <w:spacing w:after="0" w:line="240" w:lineRule="auto"/>
        <w:jc w:val="both"/>
        <w:rPr>
          <w:rFonts w:ascii="Times New Roman" w:eastAsia="Times New Roman" w:hAnsi="Times New Roman" w:cs="Times New Roman"/>
          <w:sz w:val="24"/>
          <w:szCs w:val="24"/>
          <w:lang w:eastAsia="en-US"/>
        </w:rPr>
      </w:pPr>
    </w:p>
    <w:p w14:paraId="6A6E13C5" w14:textId="77777777" w:rsidR="00FF558B" w:rsidRPr="00541348" w:rsidRDefault="00FF558B" w:rsidP="00FF558B">
      <w:pPr>
        <w:spacing w:after="0" w:line="240" w:lineRule="auto"/>
        <w:ind w:firstLine="709"/>
        <w:jc w:val="both"/>
        <w:rPr>
          <w:rFonts w:ascii="Times New Roman" w:eastAsia="Times New Roman" w:hAnsi="Times New Roman" w:cs="Times New Roman"/>
          <w:sz w:val="24"/>
          <w:szCs w:val="20"/>
          <w:u w:val="single"/>
          <w:lang w:eastAsia="en-US"/>
        </w:rPr>
      </w:pPr>
      <w:r w:rsidRPr="005971A5">
        <w:rPr>
          <w:rFonts w:ascii="Times New Roman" w:eastAsia="Times New Roman" w:hAnsi="Times New Roman" w:cs="Times New Roman"/>
          <w:sz w:val="24"/>
          <w:szCs w:val="20"/>
          <w:u w:val="single"/>
          <w:lang w:eastAsia="en-US"/>
        </w:rPr>
        <w:t>Siūlomos prekės visiškai atitinka pirkimo dokumentuose nurodytus reikalavimus ir jų savybės yra tokios:</w:t>
      </w:r>
    </w:p>
    <w:p w14:paraId="0F286F31" w14:textId="1D3E64B9" w:rsidR="00541348" w:rsidRPr="005971A5" w:rsidRDefault="00FF558B" w:rsidP="00FF558B">
      <w:pPr>
        <w:spacing w:after="200" w:line="240" w:lineRule="auto"/>
        <w:jc w:val="both"/>
        <w:textAlignment w:val="baseline"/>
        <w:rPr>
          <w:rFonts w:ascii="Times New Roman" w:eastAsia="Calibri" w:hAnsi="Times New Roman" w:cs="Times New Roman"/>
          <w:b/>
          <w:bCs/>
          <w:sz w:val="24"/>
          <w:szCs w:val="22"/>
          <w:lang w:eastAsia="en-US"/>
        </w:rPr>
      </w:pPr>
      <w:r w:rsidRPr="005971A5">
        <w:rPr>
          <w:rFonts w:ascii="Times New Roman" w:eastAsia="Times New Roman" w:hAnsi="Times New Roman" w:cs="Times New Roman"/>
          <w:b/>
          <w:bCs/>
          <w:sz w:val="24"/>
          <w:szCs w:val="22"/>
          <w:lang w:eastAsia="en-US"/>
        </w:rPr>
        <w:t>Pirkimo objektas Nr.</w:t>
      </w:r>
      <w:r w:rsidRPr="00125EFA">
        <w:rPr>
          <w:rFonts w:ascii="Times New Roman" w:eastAsia="Times New Roman" w:hAnsi="Times New Roman" w:cs="Times New Roman"/>
          <w:b/>
          <w:bCs/>
          <w:sz w:val="24"/>
          <w:szCs w:val="22"/>
          <w:lang w:eastAsia="en-US"/>
        </w:rPr>
        <w:t>2</w:t>
      </w:r>
      <w:r w:rsidRPr="005971A5">
        <w:rPr>
          <w:rFonts w:ascii="Times New Roman" w:eastAsia="Times New Roman" w:hAnsi="Times New Roman" w:cs="Times New Roman"/>
          <w:b/>
          <w:bCs/>
          <w:sz w:val="24"/>
          <w:szCs w:val="22"/>
          <w:lang w:eastAsia="en-US"/>
        </w:rPr>
        <w:t xml:space="preserve">: </w:t>
      </w:r>
      <w:r w:rsidRPr="005971A5">
        <w:rPr>
          <w:rFonts w:ascii="Times New Roman" w:eastAsia="Calibri" w:hAnsi="Times New Roman" w:cs="Times New Roman"/>
          <w:b/>
          <w:bCs/>
          <w:sz w:val="24"/>
          <w:szCs w:val="22"/>
          <w:lang w:eastAsia="en-US"/>
        </w:rPr>
        <w:t>Mobili darbo stotis su priedais (</w:t>
      </w:r>
      <w:r w:rsidRPr="00125EFA">
        <w:rPr>
          <w:rFonts w:ascii="Times New Roman" w:eastAsia="Calibri" w:hAnsi="Times New Roman" w:cs="Times New Roman"/>
          <w:b/>
          <w:bCs/>
          <w:sz w:val="24"/>
          <w:szCs w:val="22"/>
          <w:lang w:eastAsia="en-US"/>
        </w:rPr>
        <w:t xml:space="preserve">32 </w:t>
      </w:r>
      <w:r w:rsidRPr="005971A5">
        <w:rPr>
          <w:rFonts w:ascii="Times New Roman" w:eastAsia="Calibri" w:hAnsi="Times New Roman" w:cs="Times New Roman"/>
          <w:b/>
          <w:bCs/>
          <w:sz w:val="24"/>
          <w:szCs w:val="22"/>
          <w:lang w:eastAsia="en-US"/>
        </w:rPr>
        <w:t>GB RAM)</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1844"/>
        <w:gridCol w:w="4252"/>
        <w:gridCol w:w="2828"/>
        <w:gridCol w:w="7"/>
      </w:tblGrid>
      <w:tr w:rsidR="001B2A27" w:rsidRPr="00714C28" w14:paraId="59C7E553" w14:textId="77777777" w:rsidTr="0055739D">
        <w:trPr>
          <w:trHeight w:val="300"/>
        </w:trPr>
        <w:tc>
          <w:tcPr>
            <w:tcW w:w="703" w:type="dxa"/>
            <w:noWrap/>
          </w:tcPr>
          <w:p w14:paraId="6405D7F9" w14:textId="77777777" w:rsidR="001B2A27" w:rsidRPr="00714C28" w:rsidRDefault="001B2A27" w:rsidP="0055739D">
            <w:pPr>
              <w:spacing w:after="0" w:line="240" w:lineRule="auto"/>
              <w:rPr>
                <w:rFonts w:ascii="Times New Roman" w:eastAsia="Calibri" w:hAnsi="Times New Roman" w:cs="Times New Roman"/>
                <w:b/>
                <w:bCs/>
                <w:sz w:val="24"/>
                <w:szCs w:val="22"/>
                <w:lang w:eastAsia="en-US"/>
              </w:rPr>
            </w:pPr>
            <w:r w:rsidRPr="00714C28">
              <w:rPr>
                <w:rFonts w:ascii="Times New Roman" w:eastAsia="Calibri" w:hAnsi="Times New Roman" w:cs="Times New Roman"/>
                <w:b/>
                <w:bCs/>
                <w:sz w:val="24"/>
                <w:szCs w:val="22"/>
                <w:lang w:eastAsia="en-US"/>
              </w:rPr>
              <w:t>Eil. Nr.</w:t>
            </w:r>
          </w:p>
        </w:tc>
        <w:tc>
          <w:tcPr>
            <w:tcW w:w="6096" w:type="dxa"/>
            <w:gridSpan w:val="2"/>
          </w:tcPr>
          <w:p w14:paraId="4F3B4572" w14:textId="0C3799FF" w:rsidR="001B2A27" w:rsidRPr="00714C28" w:rsidRDefault="001B2A27" w:rsidP="0055739D">
            <w:pPr>
              <w:spacing w:after="0" w:line="240" w:lineRule="auto"/>
              <w:jc w:val="center"/>
              <w:rPr>
                <w:rFonts w:ascii="Times New Roman" w:eastAsia="Calibri" w:hAnsi="Times New Roman" w:cs="Times New Roman"/>
                <w:b/>
                <w:sz w:val="24"/>
                <w:szCs w:val="22"/>
                <w:lang w:eastAsia="en-US"/>
              </w:rPr>
            </w:pPr>
            <w:r w:rsidRPr="00714C28">
              <w:rPr>
                <w:rFonts w:ascii="Times New Roman" w:eastAsia="Calibri" w:hAnsi="Times New Roman" w:cs="Times New Roman"/>
                <w:b/>
                <w:sz w:val="24"/>
                <w:szCs w:val="22"/>
                <w:lang w:eastAsia="en-US"/>
              </w:rPr>
              <w:t>Prekių techniniai rodikliai</w:t>
            </w:r>
          </w:p>
        </w:tc>
        <w:tc>
          <w:tcPr>
            <w:tcW w:w="2835" w:type="dxa"/>
            <w:gridSpan w:val="2"/>
          </w:tcPr>
          <w:p w14:paraId="2FE40606" w14:textId="77777777" w:rsidR="001B2A27" w:rsidRPr="00714C28" w:rsidRDefault="001B2A27" w:rsidP="0055739D">
            <w:pPr>
              <w:spacing w:after="0" w:line="240" w:lineRule="auto"/>
              <w:jc w:val="center"/>
              <w:rPr>
                <w:rFonts w:ascii="Times New Roman" w:eastAsia="Calibri" w:hAnsi="Times New Roman" w:cs="Times New Roman"/>
                <w:b/>
                <w:sz w:val="24"/>
                <w:szCs w:val="22"/>
                <w:lang w:eastAsia="en-US"/>
              </w:rPr>
            </w:pPr>
            <w:r w:rsidRPr="00714C28">
              <w:rPr>
                <w:rFonts w:ascii="Times New Roman" w:eastAsia="Calibri" w:hAnsi="Times New Roman" w:cs="Times New Roman"/>
                <w:b/>
                <w:bCs/>
                <w:sz w:val="24"/>
                <w:szCs w:val="22"/>
                <w:lang w:eastAsia="en-US"/>
              </w:rPr>
              <w:t>Tiekėjas nurodo atitikimą reikalaujamai rodiklio sudėčiai ir apimčiai (atsakymas „atitinka“ ar „neatitinka“ nebus laikomas tinkamu. Turi būti detalizuotas rodiklis)</w:t>
            </w:r>
          </w:p>
        </w:tc>
      </w:tr>
      <w:tr w:rsidR="001B2A27" w:rsidRPr="00714C28" w14:paraId="1946552D" w14:textId="77777777" w:rsidTr="0055739D">
        <w:trPr>
          <w:gridAfter w:val="1"/>
          <w:wAfter w:w="7" w:type="dxa"/>
          <w:trHeight w:val="300"/>
        </w:trPr>
        <w:tc>
          <w:tcPr>
            <w:tcW w:w="703" w:type="dxa"/>
            <w:noWrap/>
          </w:tcPr>
          <w:p w14:paraId="40EF44D1" w14:textId="4DD928BC" w:rsidR="001B2A27" w:rsidRPr="00714C28" w:rsidRDefault="00541348" w:rsidP="0055739D">
            <w:pPr>
              <w:spacing w:after="200" w:line="240" w:lineRule="auto"/>
              <w:rPr>
                <w:rFonts w:ascii="Times New Roman" w:eastAsia="Calibri" w:hAnsi="Times New Roman" w:cs="Times New Roman"/>
                <w:sz w:val="24"/>
                <w:szCs w:val="22"/>
                <w:lang w:eastAsia="en-US"/>
              </w:rPr>
            </w:pPr>
            <w:r>
              <w:rPr>
                <w:rFonts w:ascii="Times New Roman" w:eastAsia="Calibri" w:hAnsi="Times New Roman" w:cs="Times New Roman"/>
                <w:bCs/>
                <w:sz w:val="24"/>
                <w:szCs w:val="22"/>
                <w:lang w:eastAsia="en-US"/>
              </w:rPr>
              <w:t>1.</w:t>
            </w:r>
          </w:p>
        </w:tc>
        <w:tc>
          <w:tcPr>
            <w:tcW w:w="1844" w:type="dxa"/>
          </w:tcPr>
          <w:p w14:paraId="362FE3BD" w14:textId="77777777" w:rsidR="001B2A27" w:rsidRPr="00714C28" w:rsidRDefault="001B2A27" w:rsidP="0055739D">
            <w:pPr>
              <w:spacing w:after="0" w:line="240" w:lineRule="auto"/>
              <w:ind w:left="34" w:right="98"/>
              <w:rPr>
                <w:rFonts w:ascii="Times New Roman" w:eastAsia="Calibri" w:hAnsi="Times New Roman" w:cs="Times New Roman"/>
                <w:sz w:val="24"/>
                <w:szCs w:val="22"/>
              </w:rPr>
            </w:pPr>
            <w:r w:rsidRPr="00714C28">
              <w:rPr>
                <w:rFonts w:ascii="Times New Roman" w:eastAsia="Calibri" w:hAnsi="Times New Roman" w:cs="Times New Roman"/>
                <w:sz w:val="24"/>
                <w:szCs w:val="22"/>
                <w:lang w:eastAsia="en-US"/>
              </w:rPr>
              <w:t>Gamintojas</w:t>
            </w:r>
          </w:p>
        </w:tc>
        <w:tc>
          <w:tcPr>
            <w:tcW w:w="4252" w:type="dxa"/>
          </w:tcPr>
          <w:p w14:paraId="66408D05" w14:textId="548C7CDB" w:rsidR="001B2A27" w:rsidRPr="00714C28" w:rsidRDefault="00541348" w:rsidP="0055739D">
            <w:pPr>
              <w:tabs>
                <w:tab w:val="left" w:pos="390"/>
                <w:tab w:val="left" w:pos="1035"/>
                <w:tab w:val="left" w:pos="1500"/>
              </w:tabs>
              <w:spacing w:after="0" w:line="240" w:lineRule="auto"/>
              <w:jc w:val="both"/>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w:t>
            </w:r>
          </w:p>
        </w:tc>
        <w:tc>
          <w:tcPr>
            <w:tcW w:w="2828" w:type="dxa"/>
          </w:tcPr>
          <w:p w14:paraId="556EDDF8" w14:textId="60AE2A6E" w:rsidR="001B2A27" w:rsidRPr="00714C28" w:rsidRDefault="00541348" w:rsidP="0055739D">
            <w:pPr>
              <w:tabs>
                <w:tab w:val="left" w:pos="390"/>
                <w:tab w:val="left" w:pos="1035"/>
                <w:tab w:val="left" w:pos="1500"/>
              </w:tabs>
              <w:spacing w:after="0" w:line="240" w:lineRule="auto"/>
              <w:jc w:val="both"/>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Nurodyti</w:t>
            </w:r>
          </w:p>
        </w:tc>
      </w:tr>
      <w:tr w:rsidR="00541348" w:rsidRPr="00714C28" w14:paraId="11484C94" w14:textId="77777777" w:rsidTr="0055739D">
        <w:trPr>
          <w:gridAfter w:val="1"/>
          <w:wAfter w:w="7" w:type="dxa"/>
          <w:trHeight w:val="300"/>
        </w:trPr>
        <w:tc>
          <w:tcPr>
            <w:tcW w:w="703" w:type="dxa"/>
            <w:noWrap/>
          </w:tcPr>
          <w:p w14:paraId="3A3E7045" w14:textId="1EFC8AC4" w:rsidR="00541348" w:rsidRPr="00714C28" w:rsidRDefault="00541348" w:rsidP="00541348">
            <w:pPr>
              <w:spacing w:after="200" w:line="240" w:lineRule="auto"/>
              <w:rPr>
                <w:rFonts w:ascii="Times New Roman" w:eastAsia="Calibri" w:hAnsi="Times New Roman" w:cs="Times New Roman"/>
                <w:sz w:val="24"/>
                <w:szCs w:val="22"/>
                <w:lang w:eastAsia="en-US"/>
              </w:rPr>
            </w:pPr>
            <w:r w:rsidRPr="00714C28">
              <w:rPr>
                <w:rFonts w:ascii="Times New Roman" w:eastAsia="Calibri" w:hAnsi="Times New Roman" w:cs="Times New Roman"/>
                <w:bCs/>
                <w:sz w:val="24"/>
                <w:szCs w:val="22"/>
                <w:lang w:eastAsia="en-US"/>
              </w:rPr>
              <w:t>2</w:t>
            </w:r>
            <w:r>
              <w:rPr>
                <w:rFonts w:ascii="Times New Roman" w:eastAsia="Calibri" w:hAnsi="Times New Roman" w:cs="Times New Roman"/>
                <w:bCs/>
                <w:sz w:val="24"/>
                <w:szCs w:val="22"/>
                <w:lang w:eastAsia="en-US"/>
              </w:rPr>
              <w:t>.</w:t>
            </w:r>
          </w:p>
        </w:tc>
        <w:tc>
          <w:tcPr>
            <w:tcW w:w="1844" w:type="dxa"/>
          </w:tcPr>
          <w:p w14:paraId="0865E781" w14:textId="77777777" w:rsidR="00541348" w:rsidRPr="00714C28" w:rsidRDefault="00541348" w:rsidP="00541348">
            <w:pPr>
              <w:spacing w:after="0" w:line="240" w:lineRule="auto"/>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t>Pavadinimas/</w:t>
            </w:r>
          </w:p>
          <w:p w14:paraId="486EEA92" w14:textId="77777777" w:rsidR="00541348" w:rsidRPr="00714C28" w:rsidRDefault="00541348" w:rsidP="00541348">
            <w:pPr>
              <w:spacing w:after="0" w:line="240" w:lineRule="auto"/>
              <w:ind w:left="34" w:right="98"/>
              <w:rPr>
                <w:rFonts w:ascii="Times New Roman" w:eastAsia="Calibri" w:hAnsi="Times New Roman" w:cs="Times New Roman"/>
                <w:sz w:val="24"/>
                <w:szCs w:val="22"/>
              </w:rPr>
            </w:pPr>
            <w:r w:rsidRPr="00714C28">
              <w:rPr>
                <w:rFonts w:ascii="Times New Roman" w:eastAsia="Calibri" w:hAnsi="Times New Roman" w:cs="Times New Roman"/>
                <w:sz w:val="24"/>
                <w:szCs w:val="22"/>
                <w:lang w:eastAsia="en-US"/>
              </w:rPr>
              <w:t>Modelis</w:t>
            </w:r>
          </w:p>
        </w:tc>
        <w:tc>
          <w:tcPr>
            <w:tcW w:w="4252" w:type="dxa"/>
          </w:tcPr>
          <w:p w14:paraId="6229D168" w14:textId="5FDA76A1" w:rsidR="00541348" w:rsidRPr="00714C28" w:rsidRDefault="00541348" w:rsidP="00541348">
            <w:pPr>
              <w:tabs>
                <w:tab w:val="left" w:pos="390"/>
                <w:tab w:val="left" w:pos="1035"/>
                <w:tab w:val="left" w:pos="1500"/>
              </w:tabs>
              <w:spacing w:after="0" w:line="240" w:lineRule="auto"/>
              <w:jc w:val="both"/>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w:t>
            </w:r>
          </w:p>
        </w:tc>
        <w:tc>
          <w:tcPr>
            <w:tcW w:w="2828" w:type="dxa"/>
          </w:tcPr>
          <w:p w14:paraId="795371F9" w14:textId="241B3AAC" w:rsidR="00541348" w:rsidRPr="00714C28" w:rsidRDefault="00541348" w:rsidP="00541348">
            <w:pPr>
              <w:tabs>
                <w:tab w:val="left" w:pos="390"/>
                <w:tab w:val="left" w:pos="1035"/>
                <w:tab w:val="left" w:pos="1500"/>
              </w:tabs>
              <w:spacing w:after="0" w:line="240" w:lineRule="auto"/>
              <w:jc w:val="both"/>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Nurodyti</w:t>
            </w:r>
          </w:p>
        </w:tc>
      </w:tr>
      <w:tr w:rsidR="00541348" w:rsidRPr="00714C28" w14:paraId="26B59D71" w14:textId="77777777" w:rsidTr="0055739D">
        <w:trPr>
          <w:gridAfter w:val="1"/>
          <w:wAfter w:w="7" w:type="dxa"/>
          <w:trHeight w:val="300"/>
        </w:trPr>
        <w:tc>
          <w:tcPr>
            <w:tcW w:w="703" w:type="dxa"/>
            <w:noWrap/>
          </w:tcPr>
          <w:p w14:paraId="1DAE8BA1" w14:textId="59644C35" w:rsidR="00541348" w:rsidRPr="00714C28" w:rsidRDefault="00541348" w:rsidP="00541348">
            <w:pPr>
              <w:spacing w:after="200" w:line="240" w:lineRule="auto"/>
              <w:rPr>
                <w:rFonts w:ascii="Times New Roman" w:eastAsia="Calibri" w:hAnsi="Times New Roman" w:cs="Times New Roman"/>
                <w:sz w:val="24"/>
                <w:szCs w:val="22"/>
                <w:lang w:eastAsia="en-US"/>
              </w:rPr>
            </w:pPr>
            <w:r w:rsidRPr="00714C28">
              <w:rPr>
                <w:rFonts w:ascii="Times New Roman" w:eastAsia="Calibri" w:hAnsi="Times New Roman" w:cs="Times New Roman"/>
                <w:bCs/>
                <w:sz w:val="24"/>
                <w:szCs w:val="22"/>
                <w:lang w:eastAsia="en-US"/>
              </w:rPr>
              <w:t>3</w:t>
            </w:r>
            <w:r>
              <w:rPr>
                <w:rFonts w:ascii="Times New Roman" w:eastAsia="Calibri" w:hAnsi="Times New Roman" w:cs="Times New Roman"/>
                <w:bCs/>
                <w:sz w:val="24"/>
                <w:szCs w:val="22"/>
                <w:lang w:eastAsia="en-US"/>
              </w:rPr>
              <w:t>.</w:t>
            </w:r>
          </w:p>
        </w:tc>
        <w:tc>
          <w:tcPr>
            <w:tcW w:w="1844" w:type="dxa"/>
          </w:tcPr>
          <w:p w14:paraId="4C2F6C5D" w14:textId="77777777" w:rsidR="00541348" w:rsidRPr="00714C28" w:rsidRDefault="00541348" w:rsidP="00541348">
            <w:pPr>
              <w:spacing w:after="0" w:line="240" w:lineRule="auto"/>
              <w:ind w:left="34" w:right="98"/>
              <w:rPr>
                <w:rFonts w:ascii="Times New Roman" w:eastAsia="Calibri" w:hAnsi="Times New Roman" w:cs="Times New Roman"/>
                <w:sz w:val="24"/>
                <w:szCs w:val="22"/>
              </w:rPr>
            </w:pPr>
            <w:r w:rsidRPr="00714C28">
              <w:rPr>
                <w:rFonts w:ascii="Times New Roman" w:eastAsia="Calibri" w:hAnsi="Times New Roman" w:cs="Times New Roman"/>
                <w:sz w:val="24"/>
                <w:szCs w:val="22"/>
              </w:rPr>
              <w:t>Mobili darbo stotis</w:t>
            </w:r>
          </w:p>
        </w:tc>
        <w:tc>
          <w:tcPr>
            <w:tcW w:w="4252" w:type="dxa"/>
          </w:tcPr>
          <w:p w14:paraId="525D138F" w14:textId="77777777" w:rsidR="00541348" w:rsidRPr="00714C28" w:rsidRDefault="00541348" w:rsidP="00541348">
            <w:pPr>
              <w:tabs>
                <w:tab w:val="left" w:pos="390"/>
                <w:tab w:val="left" w:pos="1035"/>
                <w:tab w:val="left" w:pos="1500"/>
              </w:tabs>
              <w:spacing w:after="0" w:line="240" w:lineRule="auto"/>
              <w:jc w:val="both"/>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t xml:space="preserve">Įrenginys turi būti gamintojo dokumentacijoje aiškiai įvardytas kaip  </w:t>
            </w:r>
            <w:r w:rsidRPr="00714C28">
              <w:rPr>
                <w:rFonts w:ascii="Times New Roman" w:eastAsia="Calibri" w:hAnsi="Times New Roman" w:cs="Times New Roman"/>
                <w:b/>
                <w:bCs/>
                <w:sz w:val="24"/>
                <w:szCs w:val="22"/>
                <w:lang w:eastAsia="en-US"/>
              </w:rPr>
              <w:t>„</w:t>
            </w:r>
            <w:proofErr w:type="spellStart"/>
            <w:r w:rsidRPr="00714C28">
              <w:rPr>
                <w:rFonts w:ascii="Times New Roman" w:eastAsia="Calibri" w:hAnsi="Times New Roman" w:cs="Times New Roman"/>
                <w:b/>
                <w:bCs/>
                <w:sz w:val="24"/>
                <w:szCs w:val="22"/>
                <w:lang w:eastAsia="en-US"/>
              </w:rPr>
              <w:t>Mobile</w:t>
            </w:r>
            <w:proofErr w:type="spellEnd"/>
            <w:r w:rsidRPr="00714C28">
              <w:rPr>
                <w:rFonts w:ascii="Times New Roman" w:eastAsia="Calibri" w:hAnsi="Times New Roman" w:cs="Times New Roman"/>
                <w:b/>
                <w:bCs/>
                <w:sz w:val="24"/>
                <w:szCs w:val="22"/>
                <w:lang w:eastAsia="en-US"/>
              </w:rPr>
              <w:t xml:space="preserve"> Workstation“</w:t>
            </w:r>
            <w:r w:rsidRPr="00714C28">
              <w:rPr>
                <w:rFonts w:ascii="Times New Roman" w:eastAsia="Calibri" w:hAnsi="Times New Roman" w:cs="Times New Roman"/>
                <w:sz w:val="24"/>
                <w:szCs w:val="22"/>
                <w:lang w:eastAsia="en-US"/>
              </w:rPr>
              <w:t xml:space="preserve"> (liet. mobili darbo stotis). </w:t>
            </w:r>
          </w:p>
          <w:p w14:paraId="57C444BE" w14:textId="77777777" w:rsidR="00541348" w:rsidRPr="00714C28" w:rsidRDefault="00541348" w:rsidP="00541348">
            <w:pPr>
              <w:tabs>
                <w:tab w:val="left" w:pos="390"/>
                <w:tab w:val="left" w:pos="1035"/>
                <w:tab w:val="left" w:pos="1500"/>
              </w:tabs>
              <w:spacing w:after="0" w:line="240" w:lineRule="auto"/>
              <w:jc w:val="both"/>
              <w:rPr>
                <w:rFonts w:ascii="Times New Roman" w:eastAsia="Calibri" w:hAnsi="Times New Roman" w:cs="Times New Roman"/>
                <w:b/>
                <w:bCs/>
                <w:i/>
                <w:iCs/>
                <w:sz w:val="24"/>
                <w:szCs w:val="22"/>
                <w:lang w:eastAsia="en-US"/>
              </w:rPr>
            </w:pPr>
            <w:r w:rsidRPr="00714C28">
              <w:rPr>
                <w:rFonts w:ascii="Times New Roman" w:eastAsia="Calibri" w:hAnsi="Times New Roman" w:cs="Times New Roman"/>
                <w:b/>
                <w:bCs/>
                <w:i/>
                <w:iCs/>
                <w:sz w:val="24"/>
                <w:szCs w:val="22"/>
                <w:lang w:eastAsia="en-US"/>
              </w:rPr>
              <w:t>Pateikti tai įrodantį dokumentą.</w:t>
            </w:r>
          </w:p>
        </w:tc>
        <w:tc>
          <w:tcPr>
            <w:tcW w:w="2828" w:type="dxa"/>
          </w:tcPr>
          <w:p w14:paraId="1F8E072A" w14:textId="77777777" w:rsidR="00541348" w:rsidRPr="00714C28" w:rsidRDefault="00541348" w:rsidP="00541348">
            <w:pPr>
              <w:tabs>
                <w:tab w:val="left" w:pos="390"/>
                <w:tab w:val="left" w:pos="1035"/>
                <w:tab w:val="left" w:pos="1500"/>
              </w:tabs>
              <w:spacing w:after="0" w:line="240" w:lineRule="auto"/>
              <w:jc w:val="both"/>
              <w:rPr>
                <w:rFonts w:ascii="Times New Roman" w:eastAsia="Calibri" w:hAnsi="Times New Roman" w:cs="Times New Roman"/>
                <w:sz w:val="24"/>
                <w:szCs w:val="22"/>
                <w:lang w:eastAsia="en-US"/>
              </w:rPr>
            </w:pPr>
          </w:p>
        </w:tc>
      </w:tr>
      <w:tr w:rsidR="00541348" w:rsidRPr="00714C28" w14:paraId="3F6C2451" w14:textId="77777777" w:rsidTr="0055739D">
        <w:trPr>
          <w:gridAfter w:val="1"/>
          <w:wAfter w:w="7" w:type="dxa"/>
          <w:trHeight w:val="300"/>
        </w:trPr>
        <w:tc>
          <w:tcPr>
            <w:tcW w:w="703" w:type="dxa"/>
            <w:noWrap/>
          </w:tcPr>
          <w:p w14:paraId="2065C0F5" w14:textId="77CC6045" w:rsidR="00541348" w:rsidRPr="00714C28" w:rsidRDefault="00541348" w:rsidP="00541348">
            <w:pPr>
              <w:spacing w:after="0" w:line="240" w:lineRule="auto"/>
              <w:rPr>
                <w:rFonts w:ascii="Times New Roman" w:eastAsia="Calibri" w:hAnsi="Times New Roman" w:cs="Times New Roman"/>
                <w:bCs/>
                <w:sz w:val="24"/>
                <w:szCs w:val="22"/>
                <w:lang w:eastAsia="en-US"/>
              </w:rPr>
            </w:pPr>
            <w:r w:rsidRPr="00714C28">
              <w:rPr>
                <w:rFonts w:ascii="Times New Roman" w:eastAsia="Calibri" w:hAnsi="Times New Roman" w:cs="Times New Roman"/>
                <w:sz w:val="24"/>
                <w:szCs w:val="22"/>
                <w:lang w:eastAsia="en-US"/>
              </w:rPr>
              <w:t>4</w:t>
            </w:r>
            <w:r>
              <w:rPr>
                <w:rFonts w:ascii="Times New Roman" w:eastAsia="Calibri" w:hAnsi="Times New Roman" w:cs="Times New Roman"/>
                <w:sz w:val="24"/>
                <w:szCs w:val="22"/>
                <w:lang w:eastAsia="en-US"/>
              </w:rPr>
              <w:t>.</w:t>
            </w:r>
          </w:p>
        </w:tc>
        <w:tc>
          <w:tcPr>
            <w:tcW w:w="1844" w:type="dxa"/>
          </w:tcPr>
          <w:p w14:paraId="7AA846B9" w14:textId="77777777" w:rsidR="00541348" w:rsidRPr="00714C28" w:rsidRDefault="00541348" w:rsidP="00541348">
            <w:pPr>
              <w:spacing w:after="0" w:line="240" w:lineRule="auto"/>
              <w:ind w:left="34" w:right="98"/>
              <w:rPr>
                <w:rFonts w:ascii="Times New Roman" w:eastAsia="Calibri" w:hAnsi="Times New Roman" w:cs="Times New Roman"/>
                <w:bCs/>
                <w:sz w:val="24"/>
                <w:szCs w:val="22"/>
              </w:rPr>
            </w:pPr>
            <w:r w:rsidRPr="00714C28">
              <w:rPr>
                <w:rFonts w:ascii="Times New Roman" w:eastAsia="Calibri" w:hAnsi="Times New Roman" w:cs="Times New Roman"/>
                <w:bCs/>
                <w:sz w:val="24"/>
                <w:szCs w:val="22"/>
              </w:rPr>
              <w:t>Komplektavimas</w:t>
            </w:r>
          </w:p>
        </w:tc>
        <w:tc>
          <w:tcPr>
            <w:tcW w:w="4252" w:type="dxa"/>
          </w:tcPr>
          <w:p w14:paraId="24AE319A" w14:textId="77777777" w:rsidR="00541348" w:rsidRPr="00714C28" w:rsidRDefault="00541348" w:rsidP="00541348">
            <w:pPr>
              <w:tabs>
                <w:tab w:val="left" w:pos="390"/>
                <w:tab w:val="left" w:pos="1035"/>
                <w:tab w:val="left" w:pos="1500"/>
              </w:tabs>
              <w:spacing w:after="0" w:line="240" w:lineRule="auto"/>
              <w:jc w:val="both"/>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t xml:space="preserve">Visos siūlomo kompiuterio dalys (sisteminis blokas, pagrindinė plokštė, </w:t>
            </w:r>
            <w:r w:rsidRPr="00714C28">
              <w:rPr>
                <w:rFonts w:ascii="Times New Roman" w:eastAsia="Calibri" w:hAnsi="Times New Roman" w:cs="Times New Roman"/>
                <w:sz w:val="24"/>
                <w:szCs w:val="22"/>
                <w:lang w:eastAsia="en-US"/>
              </w:rPr>
              <w:lastRenderedPageBreak/>
              <w:t>atmintis) turi būti vieno gamintojo ar turi būti jo sertifikuotos (pažymėtos PC gamintojo firminiu ženklu).</w:t>
            </w:r>
          </w:p>
        </w:tc>
        <w:tc>
          <w:tcPr>
            <w:tcW w:w="2828" w:type="dxa"/>
          </w:tcPr>
          <w:p w14:paraId="49B1A74D" w14:textId="77777777" w:rsidR="00541348" w:rsidRPr="00714C28" w:rsidRDefault="00541348" w:rsidP="00541348">
            <w:pPr>
              <w:tabs>
                <w:tab w:val="left" w:pos="390"/>
                <w:tab w:val="left" w:pos="1035"/>
                <w:tab w:val="left" w:pos="1500"/>
              </w:tabs>
              <w:spacing w:after="0" w:line="240" w:lineRule="auto"/>
              <w:jc w:val="both"/>
              <w:rPr>
                <w:rFonts w:ascii="Times New Roman" w:eastAsia="Calibri" w:hAnsi="Times New Roman" w:cs="Times New Roman"/>
                <w:sz w:val="24"/>
                <w:szCs w:val="22"/>
                <w:lang w:eastAsia="en-US"/>
              </w:rPr>
            </w:pPr>
          </w:p>
        </w:tc>
      </w:tr>
      <w:tr w:rsidR="00541348" w:rsidRPr="00714C28" w14:paraId="601596E9" w14:textId="77777777" w:rsidTr="0055739D">
        <w:trPr>
          <w:gridAfter w:val="1"/>
          <w:wAfter w:w="7" w:type="dxa"/>
          <w:trHeight w:val="300"/>
        </w:trPr>
        <w:tc>
          <w:tcPr>
            <w:tcW w:w="703" w:type="dxa"/>
            <w:noWrap/>
          </w:tcPr>
          <w:p w14:paraId="32BA0E1E" w14:textId="76964128" w:rsidR="00541348" w:rsidRPr="00714C28" w:rsidRDefault="00541348" w:rsidP="00541348">
            <w:pPr>
              <w:spacing w:after="0" w:line="240" w:lineRule="auto"/>
              <w:rPr>
                <w:rFonts w:ascii="Times New Roman" w:eastAsia="Calibri" w:hAnsi="Times New Roman" w:cs="Times New Roman"/>
                <w:bCs/>
                <w:sz w:val="24"/>
                <w:szCs w:val="22"/>
                <w:lang w:eastAsia="en-US"/>
              </w:rPr>
            </w:pPr>
            <w:r w:rsidRPr="00714C28">
              <w:rPr>
                <w:rFonts w:ascii="Times New Roman" w:eastAsia="Calibri" w:hAnsi="Times New Roman" w:cs="Times New Roman"/>
                <w:bCs/>
                <w:sz w:val="24"/>
                <w:szCs w:val="22"/>
                <w:lang w:eastAsia="en-US"/>
              </w:rPr>
              <w:t>5</w:t>
            </w:r>
            <w:r>
              <w:rPr>
                <w:rFonts w:ascii="Times New Roman" w:eastAsia="Calibri" w:hAnsi="Times New Roman" w:cs="Times New Roman"/>
                <w:bCs/>
                <w:sz w:val="24"/>
                <w:szCs w:val="22"/>
                <w:lang w:eastAsia="en-US"/>
              </w:rPr>
              <w:t>.</w:t>
            </w:r>
          </w:p>
        </w:tc>
        <w:tc>
          <w:tcPr>
            <w:tcW w:w="1844" w:type="dxa"/>
          </w:tcPr>
          <w:p w14:paraId="26BC74CF" w14:textId="77777777" w:rsidR="00541348" w:rsidRPr="00714C28" w:rsidRDefault="00541348" w:rsidP="00541348">
            <w:pPr>
              <w:spacing w:after="0" w:line="240" w:lineRule="auto"/>
              <w:ind w:left="34" w:right="98"/>
              <w:rPr>
                <w:rFonts w:ascii="Times New Roman" w:eastAsia="Calibri" w:hAnsi="Times New Roman" w:cs="Times New Roman"/>
                <w:bCs/>
                <w:sz w:val="24"/>
                <w:szCs w:val="22"/>
              </w:rPr>
            </w:pPr>
            <w:r w:rsidRPr="00714C28">
              <w:rPr>
                <w:rFonts w:ascii="Times New Roman" w:eastAsia="Calibri" w:hAnsi="Times New Roman" w:cs="Times New Roman"/>
                <w:bCs/>
                <w:sz w:val="24"/>
                <w:szCs w:val="22"/>
              </w:rPr>
              <w:t>Procesorius</w:t>
            </w:r>
            <w:r w:rsidRPr="00714C28">
              <w:rPr>
                <w:rFonts w:ascii="Times New Roman" w:eastAsia="Calibri" w:hAnsi="Times New Roman" w:cs="Times New Roman"/>
                <w:bCs/>
                <w:sz w:val="24"/>
                <w:szCs w:val="22"/>
              </w:rPr>
              <w:br/>
              <w:t xml:space="preserve">(angl. </w:t>
            </w:r>
            <w:r w:rsidRPr="00714C28">
              <w:rPr>
                <w:rFonts w:ascii="Times New Roman" w:eastAsia="Calibri" w:hAnsi="Times New Roman" w:cs="Times New Roman"/>
                <w:bCs/>
                <w:i/>
                <w:sz w:val="24"/>
                <w:szCs w:val="22"/>
              </w:rPr>
              <w:t>CPU</w:t>
            </w:r>
            <w:r w:rsidRPr="00714C28">
              <w:rPr>
                <w:rFonts w:ascii="Times New Roman" w:eastAsia="Calibri" w:hAnsi="Times New Roman" w:cs="Times New Roman"/>
                <w:bCs/>
                <w:sz w:val="24"/>
                <w:szCs w:val="22"/>
              </w:rPr>
              <w:t>)</w:t>
            </w:r>
          </w:p>
        </w:tc>
        <w:tc>
          <w:tcPr>
            <w:tcW w:w="4252" w:type="dxa"/>
          </w:tcPr>
          <w:p w14:paraId="26D9EFDC" w14:textId="77777777" w:rsidR="00541348" w:rsidRPr="00714C28" w:rsidRDefault="00541348" w:rsidP="00541348">
            <w:pPr>
              <w:numPr>
                <w:ilvl w:val="0"/>
                <w:numId w:val="31"/>
              </w:numPr>
              <w:tabs>
                <w:tab w:val="left" w:pos="390"/>
                <w:tab w:val="left" w:pos="1035"/>
                <w:tab w:val="left" w:pos="1500"/>
              </w:tabs>
              <w:spacing w:after="0" w:line="240" w:lineRule="auto"/>
              <w:contextualSpacing/>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t xml:space="preserve">Kompiuterio procesoriaus našumas pagal viešai publikuojamus </w:t>
            </w:r>
            <w:proofErr w:type="spellStart"/>
            <w:r w:rsidRPr="00714C28">
              <w:rPr>
                <w:rFonts w:ascii="Times New Roman" w:eastAsia="Calibri" w:hAnsi="Times New Roman" w:cs="Times New Roman"/>
                <w:sz w:val="24"/>
                <w:szCs w:val="22"/>
                <w:lang w:eastAsia="en-US"/>
              </w:rPr>
              <w:t>Passmark</w:t>
            </w:r>
            <w:proofErr w:type="spellEnd"/>
            <w:r w:rsidRPr="00714C28">
              <w:rPr>
                <w:rFonts w:ascii="Times New Roman" w:eastAsia="Calibri" w:hAnsi="Times New Roman" w:cs="Times New Roman"/>
                <w:sz w:val="24"/>
                <w:szCs w:val="22"/>
                <w:lang w:eastAsia="en-US"/>
              </w:rPr>
              <w:t xml:space="preserve"> </w:t>
            </w:r>
            <w:proofErr w:type="spellStart"/>
            <w:r w:rsidRPr="00714C28">
              <w:rPr>
                <w:rFonts w:ascii="Times New Roman" w:eastAsia="Calibri" w:hAnsi="Times New Roman" w:cs="Times New Roman"/>
                <w:sz w:val="24"/>
                <w:szCs w:val="22"/>
                <w:lang w:eastAsia="en-US"/>
              </w:rPr>
              <w:t>performance</w:t>
            </w:r>
            <w:proofErr w:type="spellEnd"/>
            <w:r w:rsidRPr="00714C28">
              <w:rPr>
                <w:rFonts w:ascii="Times New Roman" w:eastAsia="Calibri" w:hAnsi="Times New Roman" w:cs="Times New Roman"/>
                <w:sz w:val="24"/>
                <w:szCs w:val="22"/>
                <w:lang w:eastAsia="en-US"/>
              </w:rPr>
              <w:t xml:space="preserve"> CPU mark (arba lygiavertę metodiką) procesorių įvertinimo rezultatus, pateikiamus </w:t>
            </w:r>
            <w:hyperlink r:id="rId33">
              <w:r w:rsidRPr="00714C28">
                <w:rPr>
                  <w:rFonts w:ascii="Times New Roman" w:eastAsia="Calibri" w:hAnsi="Times New Roman" w:cs="Times New Roman"/>
                  <w:color w:val="325883"/>
                  <w:sz w:val="24"/>
                  <w:szCs w:val="22"/>
                  <w:lang w:eastAsia="en-US"/>
                </w:rPr>
                <w:t>http://www.cpubenchmark.net/cpu_list.php</w:t>
              </w:r>
            </w:hyperlink>
            <w:r w:rsidRPr="00714C28">
              <w:rPr>
                <w:rFonts w:ascii="Times New Roman" w:eastAsia="Calibri" w:hAnsi="Times New Roman" w:cs="Times New Roman"/>
                <w:sz w:val="24"/>
                <w:szCs w:val="22"/>
                <w:lang w:eastAsia="en-US"/>
              </w:rPr>
              <w:t xml:space="preserve">, turi būti ne mažiau nei 30000. </w:t>
            </w:r>
          </w:p>
          <w:p w14:paraId="11D3896A" w14:textId="77777777" w:rsidR="00541348" w:rsidRPr="00714C28" w:rsidRDefault="00541348" w:rsidP="00541348">
            <w:pPr>
              <w:numPr>
                <w:ilvl w:val="0"/>
                <w:numId w:val="31"/>
              </w:numPr>
              <w:tabs>
                <w:tab w:val="left" w:pos="390"/>
                <w:tab w:val="left" w:pos="1035"/>
                <w:tab w:val="left" w:pos="1500"/>
              </w:tabs>
              <w:spacing w:after="0" w:line="240" w:lineRule="auto"/>
              <w:contextualSpacing/>
              <w:rPr>
                <w:rFonts w:ascii="Times New Roman" w:eastAsia="Calibri" w:hAnsi="Times New Roman" w:cs="Times New Roman"/>
                <w:sz w:val="24"/>
                <w:szCs w:val="24"/>
                <w:lang w:eastAsia="en-US"/>
              </w:rPr>
            </w:pPr>
            <w:r w:rsidRPr="00714C28">
              <w:rPr>
                <w:rFonts w:ascii="Times New Roman" w:eastAsia="Calibri" w:hAnsi="Times New Roman" w:cs="Times New Roman"/>
                <w:sz w:val="24"/>
                <w:szCs w:val="22"/>
                <w:lang w:eastAsia="en-US"/>
              </w:rPr>
              <w:t xml:space="preserve">Procesoriaus išleidimo į rinką data turi būti ne senesnė nei 2025 metų. </w:t>
            </w:r>
          </w:p>
          <w:p w14:paraId="7B4B6DB6" w14:textId="77777777" w:rsidR="00541348" w:rsidRPr="00714C28" w:rsidRDefault="00541348" w:rsidP="00541348">
            <w:pPr>
              <w:numPr>
                <w:ilvl w:val="0"/>
                <w:numId w:val="31"/>
              </w:numPr>
              <w:tabs>
                <w:tab w:val="left" w:pos="390"/>
                <w:tab w:val="left" w:pos="1035"/>
                <w:tab w:val="left" w:pos="1500"/>
              </w:tabs>
              <w:spacing w:after="0" w:line="240" w:lineRule="auto"/>
              <w:contextualSpacing/>
              <w:jc w:val="both"/>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t xml:space="preserve">Turi būti ne mažiau nei 16 branduolių. </w:t>
            </w:r>
          </w:p>
          <w:p w14:paraId="17BCE6E4" w14:textId="77777777" w:rsidR="00541348" w:rsidRPr="00714C28" w:rsidRDefault="00541348" w:rsidP="00541348">
            <w:pPr>
              <w:numPr>
                <w:ilvl w:val="0"/>
                <w:numId w:val="31"/>
              </w:numPr>
              <w:tabs>
                <w:tab w:val="left" w:pos="390"/>
                <w:tab w:val="left" w:pos="1035"/>
                <w:tab w:val="left" w:pos="1500"/>
              </w:tabs>
              <w:spacing w:after="0" w:line="240" w:lineRule="auto"/>
              <w:contextualSpacing/>
              <w:jc w:val="both"/>
              <w:rPr>
                <w:rFonts w:ascii="Times New Roman" w:eastAsia="Calibri" w:hAnsi="Times New Roman" w:cs="Times New Roman"/>
                <w:sz w:val="24"/>
                <w:szCs w:val="22"/>
                <w:lang w:eastAsia="en-US"/>
              </w:rPr>
            </w:pPr>
            <w:proofErr w:type="spellStart"/>
            <w:r w:rsidRPr="00714C28">
              <w:rPr>
                <w:rFonts w:ascii="Times New Roman" w:eastAsia="Calibri" w:hAnsi="Times New Roman" w:cs="Times New Roman"/>
                <w:sz w:val="24"/>
                <w:szCs w:val="22"/>
                <w:lang w:eastAsia="en-US"/>
              </w:rPr>
              <w:t>Overall</w:t>
            </w:r>
            <w:proofErr w:type="spellEnd"/>
            <w:r w:rsidRPr="00714C28">
              <w:rPr>
                <w:rFonts w:ascii="Times New Roman" w:eastAsia="Calibri" w:hAnsi="Times New Roman" w:cs="Times New Roman"/>
                <w:sz w:val="24"/>
                <w:szCs w:val="22"/>
                <w:lang w:eastAsia="en-US"/>
              </w:rPr>
              <w:t xml:space="preserve"> </w:t>
            </w:r>
            <w:proofErr w:type="spellStart"/>
            <w:r w:rsidRPr="00714C28">
              <w:rPr>
                <w:rFonts w:ascii="Times New Roman" w:eastAsia="Calibri" w:hAnsi="Times New Roman" w:cs="Times New Roman"/>
                <w:sz w:val="24"/>
                <w:szCs w:val="22"/>
                <w:lang w:eastAsia="en-US"/>
              </w:rPr>
              <w:t>Peak</w:t>
            </w:r>
            <w:proofErr w:type="spellEnd"/>
            <w:r w:rsidRPr="00714C28">
              <w:rPr>
                <w:rFonts w:ascii="Times New Roman" w:eastAsia="Calibri" w:hAnsi="Times New Roman" w:cs="Times New Roman"/>
                <w:sz w:val="24"/>
                <w:szCs w:val="22"/>
                <w:lang w:eastAsia="en-US"/>
              </w:rPr>
              <w:t xml:space="preserve"> TOPS arba lygiavertis ne mažiau nei 35.  </w:t>
            </w:r>
          </w:p>
          <w:p w14:paraId="44F27166" w14:textId="77777777" w:rsidR="00541348" w:rsidRPr="00714C28" w:rsidRDefault="00541348" w:rsidP="00541348">
            <w:pPr>
              <w:numPr>
                <w:ilvl w:val="0"/>
                <w:numId w:val="31"/>
              </w:numPr>
              <w:tabs>
                <w:tab w:val="left" w:pos="390"/>
                <w:tab w:val="left" w:pos="1035"/>
                <w:tab w:val="left" w:pos="1500"/>
              </w:tabs>
              <w:spacing w:after="0" w:line="240" w:lineRule="auto"/>
              <w:contextualSpacing/>
              <w:jc w:val="both"/>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t xml:space="preserve">Procesorius turi būti su NPU.                             </w:t>
            </w:r>
            <w:hyperlink r:id="rId34">
              <w:r w:rsidRPr="00714C28">
                <w:rPr>
                  <w:rFonts w:ascii="Times New Roman" w:eastAsia="Calibri" w:hAnsi="Times New Roman" w:cs="Times New Roman"/>
                  <w:i/>
                  <w:iCs/>
                  <w:color w:val="325883"/>
                  <w:sz w:val="24"/>
                  <w:szCs w:val="22"/>
                  <w:lang w:eastAsia="en-US"/>
                </w:rPr>
                <w:t>http://www.cpubenchmark.net/high_end_cpus.html.</w:t>
              </w:r>
            </w:hyperlink>
            <w:r w:rsidRPr="00714C28">
              <w:rPr>
                <w:rFonts w:ascii="Times New Roman" w:eastAsia="Calibri" w:hAnsi="Times New Roman" w:cs="Times New Roman"/>
                <w:i/>
                <w:iCs/>
                <w:sz w:val="24"/>
                <w:szCs w:val="22"/>
                <w:lang w:eastAsia="en-US"/>
              </w:rPr>
              <w:t xml:space="preserve"> </w:t>
            </w:r>
          </w:p>
          <w:p w14:paraId="23F53537" w14:textId="77777777" w:rsidR="00541348" w:rsidRPr="00714C28" w:rsidRDefault="00541348" w:rsidP="00541348">
            <w:pPr>
              <w:tabs>
                <w:tab w:val="left" w:pos="390"/>
                <w:tab w:val="left" w:pos="1035"/>
                <w:tab w:val="left" w:pos="1500"/>
              </w:tabs>
              <w:spacing w:after="0" w:line="240" w:lineRule="auto"/>
              <w:jc w:val="both"/>
              <w:rPr>
                <w:rFonts w:ascii="Times New Roman" w:eastAsia="Calibri" w:hAnsi="Times New Roman" w:cs="Times New Roman"/>
                <w:sz w:val="24"/>
                <w:szCs w:val="24"/>
                <w:lang w:eastAsia="en-US"/>
              </w:rPr>
            </w:pPr>
            <w:r w:rsidRPr="00714C28">
              <w:rPr>
                <w:rFonts w:ascii="Times New Roman" w:eastAsia="Calibri" w:hAnsi="Times New Roman" w:cs="Times New Roman"/>
                <w:b/>
                <w:bCs/>
                <w:i/>
                <w:iCs/>
                <w:sz w:val="24"/>
                <w:szCs w:val="22"/>
                <w:lang w:eastAsia="en-US"/>
              </w:rPr>
              <w:t>Nurodyti procesoriaus gamintoją, tipą, pavadinimą, dažnį, spartinančiosios atminties dydį</w:t>
            </w:r>
            <w:r w:rsidRPr="00714C28">
              <w:rPr>
                <w:rFonts w:ascii="Times New Roman" w:eastAsia="Calibri" w:hAnsi="Times New Roman" w:cs="Times New Roman"/>
                <w:sz w:val="24"/>
                <w:szCs w:val="22"/>
                <w:lang w:eastAsia="en-US"/>
              </w:rPr>
              <w:t>.</w:t>
            </w:r>
          </w:p>
        </w:tc>
        <w:tc>
          <w:tcPr>
            <w:tcW w:w="2828" w:type="dxa"/>
          </w:tcPr>
          <w:p w14:paraId="11074CAF" w14:textId="77777777" w:rsidR="00541348" w:rsidRPr="00714C28" w:rsidRDefault="00541348" w:rsidP="00541348">
            <w:pPr>
              <w:tabs>
                <w:tab w:val="left" w:pos="390"/>
                <w:tab w:val="left" w:pos="1035"/>
                <w:tab w:val="left" w:pos="1500"/>
              </w:tabs>
              <w:spacing w:after="0" w:line="240" w:lineRule="auto"/>
              <w:rPr>
                <w:rFonts w:ascii="Times New Roman" w:eastAsia="Calibri" w:hAnsi="Times New Roman" w:cs="Times New Roman"/>
                <w:sz w:val="24"/>
                <w:szCs w:val="22"/>
                <w:lang w:eastAsia="en-US"/>
              </w:rPr>
            </w:pPr>
          </w:p>
        </w:tc>
      </w:tr>
      <w:tr w:rsidR="00541348" w:rsidRPr="00714C28" w14:paraId="5E27BBF9" w14:textId="77777777" w:rsidTr="0055739D">
        <w:trPr>
          <w:gridAfter w:val="1"/>
          <w:wAfter w:w="7" w:type="dxa"/>
          <w:trHeight w:val="300"/>
        </w:trPr>
        <w:tc>
          <w:tcPr>
            <w:tcW w:w="703" w:type="dxa"/>
            <w:noWrap/>
          </w:tcPr>
          <w:p w14:paraId="374B5178" w14:textId="4A605C90" w:rsidR="00541348" w:rsidRPr="00714C28" w:rsidRDefault="00541348" w:rsidP="00541348">
            <w:pPr>
              <w:spacing w:after="0" w:line="240" w:lineRule="auto"/>
              <w:rPr>
                <w:rFonts w:ascii="Times New Roman" w:eastAsia="Calibri" w:hAnsi="Times New Roman" w:cs="Times New Roman"/>
                <w:bCs/>
                <w:sz w:val="24"/>
                <w:szCs w:val="22"/>
                <w:lang w:eastAsia="en-US"/>
              </w:rPr>
            </w:pPr>
            <w:r w:rsidRPr="00714C28">
              <w:rPr>
                <w:rFonts w:ascii="Times New Roman" w:eastAsia="Calibri" w:hAnsi="Times New Roman" w:cs="Times New Roman"/>
                <w:bCs/>
                <w:sz w:val="24"/>
                <w:szCs w:val="22"/>
                <w:lang w:eastAsia="en-US"/>
              </w:rPr>
              <w:t>6</w:t>
            </w:r>
            <w:r>
              <w:rPr>
                <w:rFonts w:ascii="Times New Roman" w:eastAsia="Calibri" w:hAnsi="Times New Roman" w:cs="Times New Roman"/>
                <w:bCs/>
                <w:sz w:val="24"/>
                <w:szCs w:val="22"/>
                <w:lang w:eastAsia="en-US"/>
              </w:rPr>
              <w:t>..</w:t>
            </w:r>
          </w:p>
        </w:tc>
        <w:tc>
          <w:tcPr>
            <w:tcW w:w="1844" w:type="dxa"/>
          </w:tcPr>
          <w:p w14:paraId="5F8146DA" w14:textId="77777777" w:rsidR="00541348" w:rsidRPr="00714C28" w:rsidRDefault="00541348" w:rsidP="00541348">
            <w:pPr>
              <w:spacing w:after="0" w:line="240" w:lineRule="auto"/>
              <w:ind w:left="34" w:right="98"/>
              <w:rPr>
                <w:rFonts w:ascii="Times New Roman" w:eastAsia="Calibri" w:hAnsi="Times New Roman" w:cs="Times New Roman"/>
                <w:bCs/>
                <w:sz w:val="24"/>
                <w:szCs w:val="22"/>
              </w:rPr>
            </w:pPr>
            <w:r w:rsidRPr="00714C28">
              <w:rPr>
                <w:rFonts w:ascii="Times New Roman" w:eastAsia="Calibri" w:hAnsi="Times New Roman" w:cs="Times New Roman"/>
                <w:bCs/>
                <w:sz w:val="24"/>
                <w:szCs w:val="22"/>
              </w:rPr>
              <w:t>Ekranas</w:t>
            </w:r>
          </w:p>
        </w:tc>
        <w:tc>
          <w:tcPr>
            <w:tcW w:w="4252" w:type="dxa"/>
          </w:tcPr>
          <w:p w14:paraId="7D88065D" w14:textId="77777777" w:rsidR="00541348" w:rsidRPr="00714C28" w:rsidRDefault="00541348" w:rsidP="00541348">
            <w:pPr>
              <w:numPr>
                <w:ilvl w:val="0"/>
                <w:numId w:val="30"/>
              </w:numPr>
              <w:tabs>
                <w:tab w:val="left" w:pos="390"/>
                <w:tab w:val="left" w:pos="1035"/>
                <w:tab w:val="left" w:pos="1500"/>
              </w:tabs>
              <w:spacing w:after="0"/>
              <w:contextualSpacing/>
              <w:jc w:val="both"/>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t>Ekranas turi būti su matiniu (</w:t>
            </w:r>
            <w:proofErr w:type="spellStart"/>
            <w:r w:rsidRPr="00714C28">
              <w:rPr>
                <w:rFonts w:ascii="Times New Roman" w:eastAsia="Calibri" w:hAnsi="Times New Roman" w:cs="Times New Roman"/>
                <w:sz w:val="24"/>
                <w:szCs w:val="22"/>
                <w:lang w:eastAsia="en-US"/>
              </w:rPr>
              <w:t>anti-glare</w:t>
            </w:r>
            <w:proofErr w:type="spellEnd"/>
            <w:r w:rsidRPr="00714C28">
              <w:rPr>
                <w:rFonts w:ascii="Times New Roman" w:eastAsia="Calibri" w:hAnsi="Times New Roman" w:cs="Times New Roman"/>
                <w:sz w:val="24"/>
                <w:szCs w:val="22"/>
                <w:lang w:eastAsia="en-US"/>
              </w:rPr>
              <w:t>) paviršiumi arba lygiaverte gamintojo įrengta danga (pvz., matinė plėvelė), užtikrinančia lygiavertį atspindžių sumažinimą.</w:t>
            </w:r>
          </w:p>
          <w:p w14:paraId="66691093" w14:textId="77777777" w:rsidR="00541348" w:rsidRPr="00714C28" w:rsidRDefault="00541348" w:rsidP="00541348">
            <w:pPr>
              <w:numPr>
                <w:ilvl w:val="0"/>
                <w:numId w:val="30"/>
              </w:numPr>
              <w:tabs>
                <w:tab w:val="left" w:pos="390"/>
                <w:tab w:val="left" w:pos="1035"/>
                <w:tab w:val="left" w:pos="1500"/>
              </w:tabs>
              <w:spacing w:after="0" w:line="240" w:lineRule="auto"/>
              <w:contextualSpacing/>
              <w:jc w:val="both"/>
              <w:rPr>
                <w:rFonts w:ascii="Times New Roman" w:eastAsia="Calibri" w:hAnsi="Times New Roman" w:cs="Times New Roman"/>
                <w:sz w:val="24"/>
                <w:szCs w:val="24"/>
                <w:lang w:eastAsia="en-US"/>
              </w:rPr>
            </w:pPr>
            <w:r w:rsidRPr="00714C28">
              <w:rPr>
                <w:rFonts w:ascii="Times New Roman" w:eastAsia="Calibri" w:hAnsi="Times New Roman" w:cs="Times New Roman"/>
                <w:sz w:val="24"/>
                <w:szCs w:val="22"/>
                <w:lang w:eastAsia="en-US"/>
              </w:rPr>
              <w:t>ne mažiau kaip 16.0</w:t>
            </w:r>
            <w:r>
              <w:rPr>
                <w:rFonts w:ascii="Times New Roman" w:eastAsia="Calibri" w:hAnsi="Times New Roman" w:cs="Times New Roman"/>
                <w:sz w:val="24"/>
                <w:szCs w:val="22"/>
                <w:lang w:eastAsia="en-US"/>
              </w:rPr>
              <w:t xml:space="preserve"> colių</w:t>
            </w:r>
            <w:r w:rsidRPr="00714C28">
              <w:rPr>
                <w:rFonts w:ascii="Times New Roman" w:eastAsia="Calibri" w:hAnsi="Times New Roman" w:cs="Times New Roman"/>
                <w:sz w:val="24"/>
                <w:szCs w:val="22"/>
                <w:lang w:eastAsia="en-US"/>
              </w:rPr>
              <w:t xml:space="preserve"> ir ne daugiau kaip 16.5</w:t>
            </w:r>
            <w:r>
              <w:rPr>
                <w:rFonts w:ascii="Times New Roman" w:eastAsia="Calibri" w:hAnsi="Times New Roman" w:cs="Times New Roman"/>
                <w:sz w:val="24"/>
                <w:szCs w:val="22"/>
                <w:lang w:eastAsia="en-US"/>
              </w:rPr>
              <w:t xml:space="preserve"> colių</w:t>
            </w:r>
            <w:r w:rsidRPr="00714C28">
              <w:rPr>
                <w:rFonts w:ascii="Times New Roman" w:eastAsia="Calibri" w:hAnsi="Times New Roman" w:cs="Times New Roman"/>
                <w:sz w:val="24"/>
                <w:szCs w:val="22"/>
                <w:lang w:eastAsia="en-US"/>
              </w:rPr>
              <w:t xml:space="preserve"> įstrižainė. </w:t>
            </w:r>
          </w:p>
          <w:p w14:paraId="67ADBBBB" w14:textId="77777777" w:rsidR="00541348" w:rsidRPr="00714C28" w:rsidRDefault="00541348" w:rsidP="00541348">
            <w:pPr>
              <w:numPr>
                <w:ilvl w:val="0"/>
                <w:numId w:val="30"/>
              </w:numPr>
              <w:tabs>
                <w:tab w:val="left" w:pos="390"/>
                <w:tab w:val="left" w:pos="1035"/>
                <w:tab w:val="left" w:pos="1500"/>
              </w:tabs>
              <w:spacing w:after="0" w:line="240" w:lineRule="auto"/>
              <w:contextualSpacing/>
              <w:jc w:val="both"/>
              <w:rPr>
                <w:rFonts w:ascii="Times New Roman" w:eastAsia="Calibri" w:hAnsi="Times New Roman" w:cs="Times New Roman"/>
                <w:sz w:val="24"/>
                <w:szCs w:val="24"/>
                <w:lang w:eastAsia="en-US"/>
              </w:rPr>
            </w:pPr>
            <w:r w:rsidRPr="00714C28">
              <w:rPr>
                <w:rFonts w:ascii="Times New Roman" w:eastAsia="Calibri" w:hAnsi="Times New Roman" w:cs="Times New Roman"/>
                <w:sz w:val="24"/>
                <w:szCs w:val="22"/>
                <w:lang w:eastAsia="en-US"/>
              </w:rPr>
              <w:t xml:space="preserve">Ne blogesnė kaip WQXGA(2560x1600) raiška. </w:t>
            </w:r>
          </w:p>
          <w:p w14:paraId="0F07D718" w14:textId="77777777" w:rsidR="00541348" w:rsidRPr="00714C28" w:rsidRDefault="00541348" w:rsidP="00541348">
            <w:pPr>
              <w:numPr>
                <w:ilvl w:val="0"/>
                <w:numId w:val="30"/>
              </w:numPr>
              <w:tabs>
                <w:tab w:val="left" w:pos="390"/>
                <w:tab w:val="left" w:pos="1035"/>
                <w:tab w:val="left" w:pos="1500"/>
              </w:tabs>
              <w:spacing w:after="0" w:line="240" w:lineRule="auto"/>
              <w:contextualSpacing/>
              <w:jc w:val="both"/>
              <w:rPr>
                <w:rFonts w:ascii="Times New Roman" w:eastAsia="Calibri" w:hAnsi="Times New Roman" w:cs="Times New Roman"/>
                <w:sz w:val="24"/>
                <w:szCs w:val="24"/>
                <w:lang w:eastAsia="en-US"/>
              </w:rPr>
            </w:pPr>
            <w:r w:rsidRPr="00714C28">
              <w:rPr>
                <w:rFonts w:ascii="Times New Roman" w:eastAsia="Calibri" w:hAnsi="Times New Roman" w:cs="Times New Roman"/>
                <w:sz w:val="24"/>
                <w:szCs w:val="22"/>
                <w:lang w:eastAsia="en-US"/>
              </w:rPr>
              <w:t xml:space="preserve">Integruota ne prastesnė nei FHD IR kamera. </w:t>
            </w:r>
          </w:p>
          <w:p w14:paraId="3AD3653F" w14:textId="77777777" w:rsidR="00541348" w:rsidRPr="00714C28" w:rsidRDefault="00541348" w:rsidP="00541348">
            <w:pPr>
              <w:numPr>
                <w:ilvl w:val="0"/>
                <w:numId w:val="30"/>
              </w:numPr>
              <w:tabs>
                <w:tab w:val="left" w:pos="390"/>
                <w:tab w:val="left" w:pos="1035"/>
                <w:tab w:val="left" w:pos="1500"/>
              </w:tabs>
              <w:spacing w:after="0" w:line="240" w:lineRule="auto"/>
              <w:contextualSpacing/>
              <w:jc w:val="both"/>
              <w:rPr>
                <w:rFonts w:ascii="Times New Roman" w:eastAsia="Calibri" w:hAnsi="Times New Roman" w:cs="Times New Roman"/>
                <w:sz w:val="24"/>
                <w:szCs w:val="24"/>
                <w:lang w:eastAsia="en-US"/>
              </w:rPr>
            </w:pPr>
            <w:r w:rsidRPr="00714C28">
              <w:rPr>
                <w:rFonts w:ascii="Times New Roman" w:eastAsia="Calibri" w:hAnsi="Times New Roman" w:cs="Times New Roman"/>
                <w:sz w:val="24"/>
                <w:szCs w:val="22"/>
                <w:lang w:eastAsia="en-US"/>
              </w:rPr>
              <w:t>Ekrano ryškumas ne mažiau nei 400 nitų .</w:t>
            </w:r>
          </w:p>
        </w:tc>
        <w:tc>
          <w:tcPr>
            <w:tcW w:w="2828" w:type="dxa"/>
          </w:tcPr>
          <w:p w14:paraId="5ADFFE32" w14:textId="77777777" w:rsidR="00541348" w:rsidRPr="00714C28" w:rsidRDefault="00541348" w:rsidP="00541348">
            <w:pPr>
              <w:tabs>
                <w:tab w:val="left" w:pos="390"/>
                <w:tab w:val="left" w:pos="1035"/>
                <w:tab w:val="left" w:pos="1500"/>
              </w:tabs>
              <w:spacing w:after="0" w:line="240" w:lineRule="auto"/>
              <w:jc w:val="both"/>
              <w:rPr>
                <w:rFonts w:ascii="Times New Roman" w:eastAsia="Calibri" w:hAnsi="Times New Roman" w:cs="Times New Roman"/>
                <w:sz w:val="24"/>
                <w:szCs w:val="22"/>
                <w:lang w:eastAsia="en-US"/>
              </w:rPr>
            </w:pPr>
          </w:p>
        </w:tc>
      </w:tr>
      <w:tr w:rsidR="00541348" w:rsidRPr="00714C28" w14:paraId="41038420" w14:textId="77777777" w:rsidTr="0055739D">
        <w:trPr>
          <w:gridAfter w:val="1"/>
          <w:wAfter w:w="7" w:type="dxa"/>
          <w:trHeight w:val="300"/>
        </w:trPr>
        <w:tc>
          <w:tcPr>
            <w:tcW w:w="703" w:type="dxa"/>
            <w:noWrap/>
          </w:tcPr>
          <w:p w14:paraId="35632A4E" w14:textId="1CFE41C9" w:rsidR="00541348" w:rsidRPr="00714C28" w:rsidRDefault="00541348" w:rsidP="00541348">
            <w:pPr>
              <w:spacing w:after="0" w:line="240" w:lineRule="auto"/>
              <w:rPr>
                <w:rFonts w:ascii="Times New Roman" w:eastAsia="Calibri" w:hAnsi="Times New Roman" w:cs="Times New Roman"/>
                <w:bCs/>
                <w:sz w:val="24"/>
                <w:szCs w:val="22"/>
                <w:lang w:eastAsia="en-US"/>
              </w:rPr>
            </w:pPr>
            <w:r w:rsidRPr="00714C28">
              <w:rPr>
                <w:rFonts w:ascii="Times New Roman" w:eastAsia="Calibri" w:hAnsi="Times New Roman" w:cs="Times New Roman"/>
                <w:bCs/>
                <w:sz w:val="24"/>
                <w:szCs w:val="22"/>
                <w:lang w:eastAsia="en-US"/>
              </w:rPr>
              <w:t>7</w:t>
            </w:r>
          </w:p>
        </w:tc>
        <w:tc>
          <w:tcPr>
            <w:tcW w:w="1844" w:type="dxa"/>
          </w:tcPr>
          <w:p w14:paraId="385ACCED" w14:textId="77777777" w:rsidR="00541348" w:rsidRPr="00714C28" w:rsidRDefault="00541348" w:rsidP="00541348">
            <w:pPr>
              <w:spacing w:after="0" w:line="240" w:lineRule="auto"/>
              <w:ind w:left="34" w:right="98"/>
              <w:rPr>
                <w:rFonts w:ascii="Times New Roman" w:eastAsia="Calibri" w:hAnsi="Times New Roman" w:cs="Times New Roman"/>
                <w:bCs/>
                <w:sz w:val="24"/>
                <w:szCs w:val="22"/>
              </w:rPr>
            </w:pPr>
            <w:r w:rsidRPr="00714C28">
              <w:rPr>
                <w:rFonts w:ascii="Times New Roman" w:eastAsia="Calibri" w:hAnsi="Times New Roman" w:cs="Times New Roman"/>
                <w:bCs/>
                <w:sz w:val="24"/>
                <w:szCs w:val="22"/>
              </w:rPr>
              <w:t>Operatyvioji atmintis</w:t>
            </w:r>
            <w:r w:rsidRPr="00714C28">
              <w:rPr>
                <w:rFonts w:ascii="Times New Roman" w:eastAsia="Calibri" w:hAnsi="Times New Roman" w:cs="Times New Roman"/>
                <w:bCs/>
                <w:sz w:val="24"/>
                <w:szCs w:val="22"/>
              </w:rPr>
              <w:br/>
              <w:t xml:space="preserve">(angl. </w:t>
            </w:r>
            <w:r w:rsidRPr="00714C28">
              <w:rPr>
                <w:rFonts w:ascii="Times New Roman" w:eastAsia="Calibri" w:hAnsi="Times New Roman" w:cs="Times New Roman"/>
                <w:bCs/>
                <w:i/>
                <w:sz w:val="24"/>
                <w:szCs w:val="22"/>
              </w:rPr>
              <w:t>RAM</w:t>
            </w:r>
            <w:r w:rsidRPr="00714C28">
              <w:rPr>
                <w:rFonts w:ascii="Times New Roman" w:eastAsia="Calibri" w:hAnsi="Times New Roman" w:cs="Times New Roman"/>
                <w:bCs/>
                <w:sz w:val="24"/>
                <w:szCs w:val="22"/>
              </w:rPr>
              <w:t>)</w:t>
            </w:r>
          </w:p>
        </w:tc>
        <w:tc>
          <w:tcPr>
            <w:tcW w:w="4252" w:type="dxa"/>
          </w:tcPr>
          <w:p w14:paraId="0E746ABB" w14:textId="7DAAD057" w:rsidR="00541348" w:rsidRPr="00714C28" w:rsidRDefault="00541348" w:rsidP="00541348">
            <w:pPr>
              <w:numPr>
                <w:ilvl w:val="0"/>
                <w:numId w:val="29"/>
              </w:numPr>
              <w:tabs>
                <w:tab w:val="left" w:pos="390"/>
                <w:tab w:val="left" w:pos="1035"/>
                <w:tab w:val="left" w:pos="1500"/>
              </w:tabs>
              <w:spacing w:after="0" w:line="240" w:lineRule="auto"/>
              <w:contextualSpacing/>
              <w:jc w:val="both"/>
              <w:rPr>
                <w:rFonts w:ascii="Times New Roman" w:eastAsia="Calibri" w:hAnsi="Times New Roman" w:cs="Times New Roman"/>
                <w:sz w:val="24"/>
                <w:szCs w:val="24"/>
                <w:lang w:eastAsia="en-US"/>
              </w:rPr>
            </w:pPr>
            <w:r w:rsidRPr="00714C28">
              <w:rPr>
                <w:rFonts w:ascii="Times New Roman" w:eastAsia="Calibri" w:hAnsi="Times New Roman" w:cs="Times New Roman"/>
                <w:sz w:val="24"/>
                <w:szCs w:val="22"/>
                <w:lang w:eastAsia="en-US"/>
              </w:rPr>
              <w:t>ne mažiau kaip 32</w:t>
            </w:r>
            <w:r>
              <w:rPr>
                <w:rFonts w:ascii="Times New Roman" w:eastAsia="Calibri" w:hAnsi="Times New Roman" w:cs="Times New Roman"/>
                <w:sz w:val="24"/>
                <w:szCs w:val="22"/>
                <w:lang w:eastAsia="en-US"/>
              </w:rPr>
              <w:t xml:space="preserve"> </w:t>
            </w:r>
            <w:r w:rsidRPr="00714C28">
              <w:rPr>
                <w:rFonts w:ascii="Times New Roman" w:eastAsia="Calibri" w:hAnsi="Times New Roman" w:cs="Times New Roman"/>
                <w:sz w:val="24"/>
                <w:szCs w:val="22"/>
                <w:lang w:eastAsia="en-US"/>
              </w:rPr>
              <w:t xml:space="preserve">GB ( ne prasčiau nei DDR5 5200 MHz). </w:t>
            </w:r>
          </w:p>
          <w:p w14:paraId="232F381D" w14:textId="491A6C99" w:rsidR="00541348" w:rsidRPr="00714C28" w:rsidRDefault="00541348" w:rsidP="00541348">
            <w:pPr>
              <w:numPr>
                <w:ilvl w:val="0"/>
                <w:numId w:val="29"/>
              </w:numPr>
              <w:tabs>
                <w:tab w:val="left" w:pos="390"/>
                <w:tab w:val="left" w:pos="1035"/>
                <w:tab w:val="left" w:pos="1500"/>
              </w:tabs>
              <w:spacing w:after="0" w:line="240" w:lineRule="auto"/>
              <w:contextualSpacing/>
              <w:jc w:val="both"/>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t>Maksimali palaikoma talpa ne mažiau nei 64</w:t>
            </w:r>
            <w:r>
              <w:rPr>
                <w:rFonts w:ascii="Times New Roman" w:eastAsia="Calibri" w:hAnsi="Times New Roman" w:cs="Times New Roman"/>
                <w:sz w:val="24"/>
                <w:szCs w:val="22"/>
                <w:lang w:eastAsia="en-US"/>
              </w:rPr>
              <w:t xml:space="preserve"> </w:t>
            </w:r>
            <w:r w:rsidRPr="00714C28">
              <w:rPr>
                <w:rFonts w:ascii="Times New Roman" w:eastAsia="Calibri" w:hAnsi="Times New Roman" w:cs="Times New Roman"/>
                <w:sz w:val="24"/>
                <w:szCs w:val="22"/>
                <w:lang w:eastAsia="en-US"/>
              </w:rPr>
              <w:t>GB.</w:t>
            </w:r>
          </w:p>
        </w:tc>
        <w:tc>
          <w:tcPr>
            <w:tcW w:w="2828" w:type="dxa"/>
          </w:tcPr>
          <w:p w14:paraId="65888281" w14:textId="77777777" w:rsidR="00541348" w:rsidRPr="00714C28" w:rsidRDefault="00541348" w:rsidP="00541348">
            <w:pPr>
              <w:tabs>
                <w:tab w:val="left" w:pos="390"/>
                <w:tab w:val="left" w:pos="1035"/>
                <w:tab w:val="left" w:pos="1500"/>
              </w:tabs>
              <w:spacing w:after="0" w:line="240" w:lineRule="auto"/>
              <w:jc w:val="both"/>
              <w:rPr>
                <w:rFonts w:ascii="Times New Roman" w:eastAsia="Calibri" w:hAnsi="Times New Roman" w:cs="Times New Roman"/>
                <w:sz w:val="24"/>
                <w:szCs w:val="22"/>
                <w:lang w:eastAsia="en-US"/>
              </w:rPr>
            </w:pPr>
          </w:p>
        </w:tc>
      </w:tr>
      <w:tr w:rsidR="00541348" w:rsidRPr="00714C28" w14:paraId="17693A5C" w14:textId="77777777" w:rsidTr="0055739D">
        <w:trPr>
          <w:gridAfter w:val="1"/>
          <w:wAfter w:w="7" w:type="dxa"/>
          <w:trHeight w:val="300"/>
        </w:trPr>
        <w:tc>
          <w:tcPr>
            <w:tcW w:w="703" w:type="dxa"/>
            <w:noWrap/>
          </w:tcPr>
          <w:p w14:paraId="3EF0A3BB" w14:textId="6DCBDC8C" w:rsidR="00541348" w:rsidRPr="00714C28" w:rsidRDefault="00541348" w:rsidP="00541348">
            <w:pPr>
              <w:spacing w:after="0" w:line="240" w:lineRule="auto"/>
              <w:rPr>
                <w:rFonts w:ascii="Times New Roman" w:eastAsia="Calibri" w:hAnsi="Times New Roman" w:cs="Times New Roman"/>
                <w:bCs/>
                <w:sz w:val="24"/>
                <w:szCs w:val="22"/>
                <w:lang w:eastAsia="en-US"/>
              </w:rPr>
            </w:pPr>
            <w:r w:rsidRPr="00714C28">
              <w:rPr>
                <w:rFonts w:ascii="Times New Roman" w:eastAsia="Calibri" w:hAnsi="Times New Roman" w:cs="Times New Roman"/>
                <w:bCs/>
                <w:sz w:val="24"/>
                <w:szCs w:val="22"/>
                <w:lang w:eastAsia="en-US"/>
              </w:rPr>
              <w:t>8</w:t>
            </w:r>
            <w:r>
              <w:rPr>
                <w:rFonts w:ascii="Times New Roman" w:eastAsia="Calibri" w:hAnsi="Times New Roman" w:cs="Times New Roman"/>
                <w:bCs/>
                <w:sz w:val="24"/>
                <w:szCs w:val="22"/>
                <w:lang w:eastAsia="en-US"/>
              </w:rPr>
              <w:t>.</w:t>
            </w:r>
          </w:p>
        </w:tc>
        <w:tc>
          <w:tcPr>
            <w:tcW w:w="1844" w:type="dxa"/>
          </w:tcPr>
          <w:p w14:paraId="30C60A30" w14:textId="77777777" w:rsidR="00541348" w:rsidRPr="00714C28" w:rsidRDefault="00541348" w:rsidP="00541348">
            <w:pPr>
              <w:spacing w:after="0" w:line="240" w:lineRule="auto"/>
              <w:ind w:left="34" w:right="98"/>
              <w:rPr>
                <w:rFonts w:ascii="Times New Roman" w:eastAsia="Calibri" w:hAnsi="Times New Roman" w:cs="Times New Roman"/>
                <w:bCs/>
                <w:sz w:val="24"/>
                <w:szCs w:val="22"/>
              </w:rPr>
            </w:pPr>
            <w:r w:rsidRPr="00714C28">
              <w:rPr>
                <w:rFonts w:ascii="Times New Roman" w:eastAsia="Calibri" w:hAnsi="Times New Roman" w:cs="Times New Roman"/>
                <w:bCs/>
                <w:sz w:val="24"/>
                <w:szCs w:val="22"/>
              </w:rPr>
              <w:t>SSD diskas</w:t>
            </w:r>
          </w:p>
        </w:tc>
        <w:tc>
          <w:tcPr>
            <w:tcW w:w="4252" w:type="dxa"/>
          </w:tcPr>
          <w:p w14:paraId="38819154" w14:textId="77777777" w:rsidR="00541348" w:rsidRPr="00714C28" w:rsidRDefault="00541348" w:rsidP="00541348">
            <w:pPr>
              <w:numPr>
                <w:ilvl w:val="0"/>
                <w:numId w:val="28"/>
              </w:numPr>
              <w:tabs>
                <w:tab w:val="left" w:pos="390"/>
                <w:tab w:val="left" w:pos="1035"/>
                <w:tab w:val="left" w:pos="1500"/>
              </w:tabs>
              <w:spacing w:after="0" w:line="240" w:lineRule="auto"/>
              <w:contextualSpacing/>
              <w:jc w:val="both"/>
              <w:rPr>
                <w:rFonts w:ascii="Times New Roman" w:eastAsia="Calibri" w:hAnsi="Times New Roman" w:cs="Times New Roman"/>
                <w:sz w:val="24"/>
                <w:szCs w:val="24"/>
                <w:lang w:eastAsia="en-US"/>
              </w:rPr>
            </w:pPr>
            <w:r w:rsidRPr="00714C28">
              <w:rPr>
                <w:rFonts w:ascii="Times New Roman" w:eastAsia="Calibri" w:hAnsi="Times New Roman" w:cs="Times New Roman"/>
                <w:sz w:val="24"/>
                <w:szCs w:val="22"/>
                <w:lang w:eastAsia="en-US"/>
              </w:rPr>
              <w:t>ne mažesnis kaip   1TB  SSD  NVME tipo, Gen4 tipo;</w:t>
            </w:r>
          </w:p>
          <w:p w14:paraId="5DB11EB4" w14:textId="77777777" w:rsidR="00541348" w:rsidRPr="00714C28" w:rsidRDefault="00541348" w:rsidP="00541348">
            <w:pPr>
              <w:numPr>
                <w:ilvl w:val="0"/>
                <w:numId w:val="28"/>
              </w:numPr>
              <w:tabs>
                <w:tab w:val="left" w:pos="390"/>
                <w:tab w:val="left" w:pos="1035"/>
                <w:tab w:val="left" w:pos="1500"/>
              </w:tabs>
              <w:spacing w:after="0" w:line="240" w:lineRule="auto"/>
              <w:contextualSpacing/>
              <w:jc w:val="both"/>
              <w:rPr>
                <w:rFonts w:ascii="Times New Roman" w:eastAsia="Calibri" w:hAnsi="Times New Roman" w:cs="Times New Roman"/>
                <w:sz w:val="24"/>
                <w:szCs w:val="24"/>
                <w:lang w:eastAsia="en-US"/>
              </w:rPr>
            </w:pPr>
            <w:r w:rsidRPr="00714C28">
              <w:rPr>
                <w:rFonts w:ascii="Times New Roman" w:eastAsia="Calibri" w:hAnsi="Times New Roman" w:cs="Times New Roman"/>
                <w:sz w:val="24"/>
                <w:szCs w:val="22"/>
                <w:lang w:eastAsia="en-US"/>
              </w:rPr>
              <w:t>Ne prasčiau nei 4000/3000 MB/s skaitymas/ rašymas.</w:t>
            </w:r>
          </w:p>
        </w:tc>
        <w:tc>
          <w:tcPr>
            <w:tcW w:w="2828" w:type="dxa"/>
          </w:tcPr>
          <w:p w14:paraId="6EF3BB66" w14:textId="77777777" w:rsidR="00541348" w:rsidRPr="00714C28" w:rsidRDefault="00541348" w:rsidP="00541348">
            <w:pPr>
              <w:tabs>
                <w:tab w:val="left" w:pos="390"/>
                <w:tab w:val="left" w:pos="1035"/>
                <w:tab w:val="left" w:pos="1500"/>
              </w:tabs>
              <w:spacing w:after="0" w:line="240" w:lineRule="auto"/>
              <w:jc w:val="both"/>
              <w:rPr>
                <w:rFonts w:ascii="Times New Roman" w:eastAsia="Calibri" w:hAnsi="Times New Roman" w:cs="Times New Roman"/>
                <w:sz w:val="24"/>
                <w:szCs w:val="22"/>
                <w:lang w:eastAsia="en-US"/>
              </w:rPr>
            </w:pPr>
          </w:p>
        </w:tc>
      </w:tr>
      <w:tr w:rsidR="00541348" w:rsidRPr="00714C28" w14:paraId="21B9D2D3" w14:textId="77777777" w:rsidTr="0055739D">
        <w:trPr>
          <w:gridAfter w:val="1"/>
          <w:wAfter w:w="7" w:type="dxa"/>
          <w:trHeight w:val="300"/>
        </w:trPr>
        <w:tc>
          <w:tcPr>
            <w:tcW w:w="703" w:type="dxa"/>
            <w:noWrap/>
          </w:tcPr>
          <w:p w14:paraId="3AF08A1A" w14:textId="40D8D7B4" w:rsidR="00541348" w:rsidRPr="00714C28" w:rsidRDefault="00541348" w:rsidP="00541348">
            <w:pPr>
              <w:spacing w:after="0" w:line="240" w:lineRule="auto"/>
              <w:rPr>
                <w:rFonts w:ascii="Times New Roman" w:eastAsia="Calibri" w:hAnsi="Times New Roman" w:cs="Times New Roman"/>
                <w:bCs/>
                <w:sz w:val="24"/>
                <w:szCs w:val="22"/>
                <w:lang w:eastAsia="en-US"/>
              </w:rPr>
            </w:pPr>
            <w:r w:rsidRPr="00714C28">
              <w:rPr>
                <w:rFonts w:ascii="Times New Roman" w:eastAsia="Calibri" w:hAnsi="Times New Roman" w:cs="Times New Roman"/>
                <w:bCs/>
                <w:sz w:val="24"/>
                <w:szCs w:val="22"/>
                <w:lang w:eastAsia="en-US"/>
              </w:rPr>
              <w:t>9</w:t>
            </w:r>
            <w:r>
              <w:rPr>
                <w:rFonts w:ascii="Times New Roman" w:eastAsia="Calibri" w:hAnsi="Times New Roman" w:cs="Times New Roman"/>
                <w:bCs/>
                <w:sz w:val="24"/>
                <w:szCs w:val="22"/>
                <w:lang w:eastAsia="en-US"/>
              </w:rPr>
              <w:t>.</w:t>
            </w:r>
          </w:p>
        </w:tc>
        <w:tc>
          <w:tcPr>
            <w:tcW w:w="1844" w:type="dxa"/>
          </w:tcPr>
          <w:p w14:paraId="38EEE781" w14:textId="77777777" w:rsidR="00541348" w:rsidRPr="00714C28" w:rsidRDefault="00541348" w:rsidP="00541348">
            <w:pPr>
              <w:spacing w:after="0" w:line="240" w:lineRule="auto"/>
              <w:ind w:left="34" w:right="98"/>
              <w:rPr>
                <w:rFonts w:ascii="Times New Roman" w:eastAsia="Calibri" w:hAnsi="Times New Roman" w:cs="Times New Roman"/>
                <w:bCs/>
                <w:sz w:val="24"/>
                <w:szCs w:val="22"/>
              </w:rPr>
            </w:pPr>
            <w:r w:rsidRPr="00714C28">
              <w:rPr>
                <w:rFonts w:ascii="Times New Roman" w:eastAsia="Calibri" w:hAnsi="Times New Roman" w:cs="Times New Roman"/>
                <w:bCs/>
                <w:sz w:val="24"/>
                <w:szCs w:val="22"/>
              </w:rPr>
              <w:t>Vaizdo adapteris</w:t>
            </w:r>
          </w:p>
        </w:tc>
        <w:tc>
          <w:tcPr>
            <w:tcW w:w="4252" w:type="dxa"/>
          </w:tcPr>
          <w:p w14:paraId="40341475" w14:textId="77777777" w:rsidR="00541348" w:rsidRPr="00714C28" w:rsidRDefault="00541348" w:rsidP="00541348">
            <w:pPr>
              <w:numPr>
                <w:ilvl w:val="0"/>
                <w:numId w:val="27"/>
              </w:numPr>
              <w:spacing w:after="0" w:line="240" w:lineRule="auto"/>
              <w:contextualSpacing/>
              <w:rPr>
                <w:rFonts w:ascii="Times New Roman" w:eastAsia="Calibri" w:hAnsi="Times New Roman" w:cs="Times New Roman"/>
                <w:sz w:val="24"/>
                <w:szCs w:val="22"/>
              </w:rPr>
            </w:pPr>
            <w:r w:rsidRPr="00714C28">
              <w:rPr>
                <w:rFonts w:ascii="Times New Roman" w:eastAsia="Calibri" w:hAnsi="Times New Roman" w:cs="Times New Roman"/>
                <w:sz w:val="24"/>
                <w:szCs w:val="22"/>
              </w:rPr>
              <w:t xml:space="preserve">Vaizdo plokštė neintegruota, ne mažiau 14000 našumo taškų pagal </w:t>
            </w:r>
            <w:hyperlink r:id="rId35">
              <w:r w:rsidRPr="00714C28">
                <w:rPr>
                  <w:rFonts w:ascii="Times New Roman" w:eastAsia="Calibri" w:hAnsi="Times New Roman" w:cs="Times New Roman"/>
                  <w:color w:val="325883"/>
                  <w:sz w:val="24"/>
                  <w:szCs w:val="22"/>
                </w:rPr>
                <w:t>http://www.videocardbenchmark.net/gpu_list.php</w:t>
              </w:r>
            </w:hyperlink>
            <w:r w:rsidRPr="00714C28">
              <w:rPr>
                <w:rFonts w:ascii="Times New Roman" w:eastAsia="Calibri" w:hAnsi="Times New Roman" w:cs="Times New Roman"/>
                <w:sz w:val="24"/>
                <w:szCs w:val="22"/>
              </w:rPr>
              <w:t xml:space="preserve"> </w:t>
            </w:r>
          </w:p>
          <w:p w14:paraId="2901A91E" w14:textId="77777777" w:rsidR="00541348" w:rsidRPr="00714C28" w:rsidRDefault="00541348" w:rsidP="00541348">
            <w:pPr>
              <w:numPr>
                <w:ilvl w:val="0"/>
                <w:numId w:val="27"/>
              </w:numPr>
              <w:spacing w:after="0" w:line="240" w:lineRule="auto"/>
              <w:contextualSpacing/>
              <w:rPr>
                <w:rFonts w:ascii="Times New Roman" w:eastAsia="Calibri" w:hAnsi="Times New Roman" w:cs="Times New Roman"/>
                <w:sz w:val="24"/>
                <w:szCs w:val="22"/>
              </w:rPr>
            </w:pPr>
            <w:r w:rsidRPr="00714C28">
              <w:rPr>
                <w:rFonts w:ascii="Times New Roman" w:eastAsia="Calibri" w:hAnsi="Times New Roman" w:cs="Times New Roman"/>
                <w:sz w:val="24"/>
                <w:szCs w:val="22"/>
              </w:rPr>
              <w:t>Ne prasčiau nei DDR7.</w:t>
            </w:r>
          </w:p>
          <w:p w14:paraId="3FC1AADB" w14:textId="77777777" w:rsidR="00541348" w:rsidRPr="00714C28" w:rsidRDefault="00541348" w:rsidP="00541348">
            <w:pPr>
              <w:numPr>
                <w:ilvl w:val="0"/>
                <w:numId w:val="27"/>
              </w:numPr>
              <w:spacing w:after="0" w:line="240" w:lineRule="auto"/>
              <w:contextualSpacing/>
              <w:rPr>
                <w:rFonts w:ascii="Times New Roman" w:eastAsia="Calibri" w:hAnsi="Times New Roman" w:cs="Times New Roman"/>
                <w:sz w:val="24"/>
                <w:szCs w:val="22"/>
              </w:rPr>
            </w:pPr>
            <w:r w:rsidRPr="00714C28">
              <w:rPr>
                <w:rFonts w:ascii="Times New Roman" w:eastAsia="Calibri" w:hAnsi="Times New Roman" w:cs="Times New Roman"/>
                <w:sz w:val="24"/>
                <w:szCs w:val="22"/>
              </w:rPr>
              <w:t>Vaizdo plokštė turi būti 2025m. leidimo.</w:t>
            </w:r>
          </w:p>
        </w:tc>
        <w:tc>
          <w:tcPr>
            <w:tcW w:w="2828" w:type="dxa"/>
          </w:tcPr>
          <w:p w14:paraId="03C46DED" w14:textId="77777777" w:rsidR="00541348" w:rsidRPr="00714C28" w:rsidRDefault="00541348" w:rsidP="00541348">
            <w:pPr>
              <w:tabs>
                <w:tab w:val="left" w:pos="390"/>
                <w:tab w:val="left" w:pos="1035"/>
                <w:tab w:val="left" w:pos="1500"/>
              </w:tabs>
              <w:spacing w:after="0" w:line="240" w:lineRule="auto"/>
              <w:jc w:val="both"/>
              <w:rPr>
                <w:rFonts w:ascii="Times New Roman" w:eastAsia="Calibri" w:hAnsi="Times New Roman" w:cs="Times New Roman"/>
                <w:sz w:val="24"/>
                <w:szCs w:val="22"/>
                <w:lang w:eastAsia="en-US"/>
              </w:rPr>
            </w:pPr>
          </w:p>
        </w:tc>
      </w:tr>
      <w:tr w:rsidR="00541348" w:rsidRPr="00714C28" w14:paraId="6089AB70" w14:textId="77777777" w:rsidTr="0055739D">
        <w:trPr>
          <w:gridAfter w:val="1"/>
          <w:wAfter w:w="7" w:type="dxa"/>
          <w:trHeight w:val="300"/>
        </w:trPr>
        <w:tc>
          <w:tcPr>
            <w:tcW w:w="703" w:type="dxa"/>
            <w:noWrap/>
          </w:tcPr>
          <w:p w14:paraId="70D9A531" w14:textId="59D7DD25" w:rsidR="00541348" w:rsidRPr="00714C28" w:rsidRDefault="00541348" w:rsidP="00541348">
            <w:pPr>
              <w:spacing w:after="0" w:line="240" w:lineRule="auto"/>
              <w:rPr>
                <w:rFonts w:ascii="Times New Roman" w:eastAsia="Calibri" w:hAnsi="Times New Roman" w:cs="Times New Roman"/>
                <w:bCs/>
                <w:sz w:val="24"/>
                <w:szCs w:val="22"/>
                <w:lang w:eastAsia="en-US"/>
              </w:rPr>
            </w:pPr>
            <w:r w:rsidRPr="00714C28">
              <w:rPr>
                <w:rFonts w:ascii="Times New Roman" w:eastAsia="Calibri" w:hAnsi="Times New Roman" w:cs="Times New Roman"/>
                <w:bCs/>
                <w:sz w:val="24"/>
                <w:szCs w:val="22"/>
                <w:lang w:eastAsia="en-US"/>
              </w:rPr>
              <w:t>10</w:t>
            </w:r>
            <w:r>
              <w:rPr>
                <w:rFonts w:ascii="Times New Roman" w:eastAsia="Calibri" w:hAnsi="Times New Roman" w:cs="Times New Roman"/>
                <w:bCs/>
                <w:sz w:val="24"/>
                <w:szCs w:val="22"/>
                <w:lang w:eastAsia="en-US"/>
              </w:rPr>
              <w:t>.</w:t>
            </w:r>
          </w:p>
        </w:tc>
        <w:tc>
          <w:tcPr>
            <w:tcW w:w="1844" w:type="dxa"/>
          </w:tcPr>
          <w:p w14:paraId="68A34002" w14:textId="77777777" w:rsidR="00541348" w:rsidRPr="00714C28" w:rsidRDefault="00541348" w:rsidP="00541348">
            <w:pPr>
              <w:spacing w:after="0" w:line="240" w:lineRule="auto"/>
              <w:ind w:left="34" w:right="98"/>
              <w:rPr>
                <w:rFonts w:ascii="Times New Roman" w:eastAsia="Calibri" w:hAnsi="Times New Roman" w:cs="Times New Roman"/>
                <w:bCs/>
                <w:sz w:val="24"/>
                <w:szCs w:val="22"/>
              </w:rPr>
            </w:pPr>
            <w:proofErr w:type="spellStart"/>
            <w:r w:rsidRPr="00714C28">
              <w:rPr>
                <w:rFonts w:ascii="Times New Roman" w:eastAsia="Calibri" w:hAnsi="Times New Roman" w:cs="Times New Roman"/>
                <w:bCs/>
                <w:sz w:val="24"/>
                <w:szCs w:val="22"/>
              </w:rPr>
              <w:t>Audio</w:t>
            </w:r>
            <w:proofErr w:type="spellEnd"/>
            <w:r w:rsidRPr="00714C28">
              <w:rPr>
                <w:rFonts w:ascii="Times New Roman" w:eastAsia="Calibri" w:hAnsi="Times New Roman" w:cs="Times New Roman"/>
                <w:bCs/>
                <w:sz w:val="24"/>
                <w:szCs w:val="22"/>
              </w:rPr>
              <w:t xml:space="preserve"> adapteris</w:t>
            </w:r>
          </w:p>
        </w:tc>
        <w:tc>
          <w:tcPr>
            <w:tcW w:w="4252" w:type="dxa"/>
          </w:tcPr>
          <w:p w14:paraId="59DB8CA1" w14:textId="77777777" w:rsidR="00541348" w:rsidRPr="00714C28" w:rsidRDefault="00541348" w:rsidP="00541348">
            <w:pPr>
              <w:tabs>
                <w:tab w:val="left" w:pos="390"/>
                <w:tab w:val="left" w:pos="1035"/>
                <w:tab w:val="left" w:pos="1500"/>
              </w:tabs>
              <w:spacing w:after="0" w:line="240" w:lineRule="auto"/>
              <w:jc w:val="both"/>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t>Integruotas arba atskiras, to paties gamintojo.</w:t>
            </w:r>
          </w:p>
          <w:p w14:paraId="56AED8A6" w14:textId="77777777" w:rsidR="00541348" w:rsidRPr="00714C28" w:rsidRDefault="00541348" w:rsidP="00541348">
            <w:pPr>
              <w:tabs>
                <w:tab w:val="left" w:pos="390"/>
                <w:tab w:val="left" w:pos="1035"/>
                <w:tab w:val="left" w:pos="1500"/>
              </w:tabs>
              <w:spacing w:after="0" w:line="240" w:lineRule="auto"/>
              <w:jc w:val="both"/>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t xml:space="preserve">2 </w:t>
            </w:r>
            <w:proofErr w:type="spellStart"/>
            <w:r w:rsidRPr="00714C28">
              <w:rPr>
                <w:rFonts w:ascii="Times New Roman" w:eastAsia="Calibri" w:hAnsi="Times New Roman" w:cs="Times New Roman"/>
                <w:sz w:val="24"/>
                <w:szCs w:val="22"/>
                <w:lang w:eastAsia="en-US"/>
              </w:rPr>
              <w:t>stereo</w:t>
            </w:r>
            <w:proofErr w:type="spellEnd"/>
            <w:r w:rsidRPr="00714C28">
              <w:rPr>
                <w:rFonts w:ascii="Times New Roman" w:eastAsia="Calibri" w:hAnsi="Times New Roman" w:cs="Times New Roman"/>
                <w:sz w:val="24"/>
                <w:szCs w:val="22"/>
                <w:lang w:eastAsia="en-US"/>
              </w:rPr>
              <w:t xml:space="preserve">  garsiakalbiai, mikrofonas.</w:t>
            </w:r>
          </w:p>
        </w:tc>
        <w:tc>
          <w:tcPr>
            <w:tcW w:w="2828" w:type="dxa"/>
          </w:tcPr>
          <w:p w14:paraId="0CBA422F" w14:textId="77777777" w:rsidR="00541348" w:rsidRPr="00714C28" w:rsidRDefault="00541348" w:rsidP="00541348">
            <w:pPr>
              <w:tabs>
                <w:tab w:val="left" w:pos="390"/>
                <w:tab w:val="left" w:pos="1035"/>
                <w:tab w:val="left" w:pos="1500"/>
              </w:tabs>
              <w:spacing w:after="0" w:line="240" w:lineRule="auto"/>
              <w:jc w:val="both"/>
              <w:rPr>
                <w:rFonts w:ascii="Times New Roman" w:eastAsia="Calibri" w:hAnsi="Times New Roman" w:cs="Times New Roman"/>
                <w:sz w:val="24"/>
                <w:szCs w:val="22"/>
                <w:lang w:eastAsia="en-US"/>
              </w:rPr>
            </w:pPr>
          </w:p>
        </w:tc>
      </w:tr>
      <w:tr w:rsidR="00541348" w:rsidRPr="00714C28" w14:paraId="1F519EEA" w14:textId="77777777" w:rsidTr="0055739D">
        <w:trPr>
          <w:gridAfter w:val="1"/>
          <w:wAfter w:w="7" w:type="dxa"/>
          <w:trHeight w:val="300"/>
        </w:trPr>
        <w:tc>
          <w:tcPr>
            <w:tcW w:w="703" w:type="dxa"/>
            <w:noWrap/>
          </w:tcPr>
          <w:p w14:paraId="1C82C187" w14:textId="494BBC97" w:rsidR="00541348" w:rsidRPr="00714C28" w:rsidRDefault="00541348" w:rsidP="00541348">
            <w:pPr>
              <w:spacing w:after="0" w:line="240" w:lineRule="auto"/>
              <w:rPr>
                <w:rFonts w:ascii="Times New Roman" w:eastAsia="Calibri" w:hAnsi="Times New Roman" w:cs="Times New Roman"/>
                <w:bCs/>
                <w:sz w:val="24"/>
                <w:szCs w:val="22"/>
                <w:lang w:eastAsia="en-US"/>
              </w:rPr>
            </w:pPr>
            <w:r w:rsidRPr="00714C28">
              <w:rPr>
                <w:rFonts w:ascii="Times New Roman" w:eastAsia="Calibri" w:hAnsi="Times New Roman" w:cs="Times New Roman"/>
                <w:bCs/>
                <w:sz w:val="24"/>
                <w:szCs w:val="22"/>
                <w:lang w:eastAsia="en-US"/>
              </w:rPr>
              <w:t>11</w:t>
            </w:r>
            <w:r>
              <w:rPr>
                <w:rFonts w:ascii="Times New Roman" w:eastAsia="Calibri" w:hAnsi="Times New Roman" w:cs="Times New Roman"/>
                <w:bCs/>
                <w:sz w:val="24"/>
                <w:szCs w:val="22"/>
                <w:lang w:eastAsia="en-US"/>
              </w:rPr>
              <w:t>.</w:t>
            </w:r>
          </w:p>
        </w:tc>
        <w:tc>
          <w:tcPr>
            <w:tcW w:w="1844" w:type="dxa"/>
          </w:tcPr>
          <w:p w14:paraId="5F4729B7" w14:textId="77777777" w:rsidR="00541348" w:rsidRPr="00714C28" w:rsidRDefault="00541348" w:rsidP="00541348">
            <w:pPr>
              <w:spacing w:after="0" w:line="240" w:lineRule="auto"/>
              <w:ind w:left="34" w:right="98"/>
              <w:rPr>
                <w:rFonts w:ascii="Times New Roman" w:eastAsia="Calibri" w:hAnsi="Times New Roman" w:cs="Times New Roman"/>
                <w:bCs/>
                <w:sz w:val="24"/>
                <w:szCs w:val="22"/>
              </w:rPr>
            </w:pPr>
            <w:r w:rsidRPr="00714C28">
              <w:rPr>
                <w:rFonts w:ascii="Times New Roman" w:eastAsia="Calibri" w:hAnsi="Times New Roman" w:cs="Times New Roman"/>
                <w:bCs/>
                <w:sz w:val="24"/>
                <w:szCs w:val="22"/>
              </w:rPr>
              <w:t>Bevielio ryšio technologijos</w:t>
            </w:r>
          </w:p>
        </w:tc>
        <w:tc>
          <w:tcPr>
            <w:tcW w:w="4252" w:type="dxa"/>
          </w:tcPr>
          <w:p w14:paraId="48182ADF" w14:textId="77777777" w:rsidR="00541348" w:rsidRPr="00714C28" w:rsidRDefault="00541348" w:rsidP="00541348">
            <w:pPr>
              <w:tabs>
                <w:tab w:val="left" w:pos="390"/>
                <w:tab w:val="left" w:pos="1035"/>
                <w:tab w:val="left" w:pos="1500"/>
              </w:tabs>
              <w:spacing w:after="0" w:line="240" w:lineRule="auto"/>
              <w:jc w:val="both"/>
              <w:rPr>
                <w:rFonts w:ascii="Times New Roman" w:eastAsia="Calibri" w:hAnsi="Times New Roman" w:cs="Times New Roman"/>
                <w:color w:val="000000"/>
                <w:sz w:val="24"/>
                <w:szCs w:val="22"/>
                <w:lang w:eastAsia="en-US"/>
              </w:rPr>
            </w:pPr>
            <w:r w:rsidRPr="00714C28">
              <w:rPr>
                <w:rFonts w:ascii="Times New Roman" w:eastAsia="Calibri" w:hAnsi="Times New Roman" w:cs="Times New Roman"/>
                <w:color w:val="000000"/>
                <w:sz w:val="24"/>
                <w:szCs w:val="22"/>
                <w:lang w:eastAsia="en-US"/>
              </w:rPr>
              <w:t xml:space="preserve">Ne prasčiau nei </w:t>
            </w:r>
            <w:proofErr w:type="spellStart"/>
            <w:r w:rsidRPr="00714C28">
              <w:rPr>
                <w:rFonts w:ascii="Times New Roman" w:eastAsia="Calibri" w:hAnsi="Times New Roman" w:cs="Times New Roman"/>
                <w:color w:val="000000"/>
                <w:sz w:val="24"/>
                <w:szCs w:val="22"/>
                <w:lang w:eastAsia="en-US"/>
              </w:rPr>
              <w:t>Wifi</w:t>
            </w:r>
            <w:proofErr w:type="spellEnd"/>
            <w:r w:rsidRPr="00714C28">
              <w:rPr>
                <w:rFonts w:ascii="Times New Roman" w:eastAsia="Calibri" w:hAnsi="Times New Roman" w:cs="Times New Roman"/>
                <w:color w:val="000000"/>
                <w:sz w:val="24"/>
                <w:szCs w:val="22"/>
                <w:lang w:eastAsia="en-US"/>
              </w:rPr>
              <w:t xml:space="preserve"> 7 ir Bluetooth 5.4.</w:t>
            </w:r>
          </w:p>
        </w:tc>
        <w:tc>
          <w:tcPr>
            <w:tcW w:w="2828" w:type="dxa"/>
          </w:tcPr>
          <w:p w14:paraId="62317B3C" w14:textId="77777777" w:rsidR="00541348" w:rsidRPr="00714C28" w:rsidRDefault="00541348" w:rsidP="00541348">
            <w:pPr>
              <w:tabs>
                <w:tab w:val="left" w:pos="390"/>
                <w:tab w:val="left" w:pos="1035"/>
                <w:tab w:val="left" w:pos="1500"/>
              </w:tabs>
              <w:spacing w:after="0" w:line="240" w:lineRule="auto"/>
              <w:jc w:val="both"/>
              <w:rPr>
                <w:rFonts w:ascii="Times New Roman" w:eastAsia="Calibri" w:hAnsi="Times New Roman" w:cs="Times New Roman"/>
                <w:color w:val="000000"/>
                <w:sz w:val="24"/>
                <w:szCs w:val="22"/>
                <w:lang w:eastAsia="en-US"/>
              </w:rPr>
            </w:pPr>
          </w:p>
        </w:tc>
      </w:tr>
      <w:tr w:rsidR="00541348" w:rsidRPr="00714C28" w14:paraId="41EBFBAB" w14:textId="77777777" w:rsidTr="0055739D">
        <w:trPr>
          <w:gridAfter w:val="1"/>
          <w:wAfter w:w="7" w:type="dxa"/>
          <w:trHeight w:val="300"/>
        </w:trPr>
        <w:tc>
          <w:tcPr>
            <w:tcW w:w="703" w:type="dxa"/>
            <w:noWrap/>
          </w:tcPr>
          <w:p w14:paraId="194A42FD" w14:textId="798ED920" w:rsidR="00541348" w:rsidRPr="00714C28" w:rsidRDefault="00541348" w:rsidP="00541348">
            <w:pPr>
              <w:spacing w:after="0" w:line="240" w:lineRule="auto"/>
              <w:rPr>
                <w:rFonts w:ascii="Times New Roman" w:eastAsia="Calibri" w:hAnsi="Times New Roman" w:cs="Times New Roman"/>
                <w:bCs/>
                <w:sz w:val="24"/>
                <w:szCs w:val="22"/>
                <w:lang w:eastAsia="en-US"/>
              </w:rPr>
            </w:pPr>
            <w:r w:rsidRPr="00714C28">
              <w:rPr>
                <w:rFonts w:ascii="Times New Roman" w:eastAsia="Calibri" w:hAnsi="Times New Roman" w:cs="Times New Roman"/>
                <w:bCs/>
                <w:sz w:val="24"/>
                <w:szCs w:val="22"/>
                <w:lang w:eastAsia="en-US"/>
              </w:rPr>
              <w:t>12</w:t>
            </w:r>
            <w:r>
              <w:rPr>
                <w:rFonts w:ascii="Times New Roman" w:eastAsia="Calibri" w:hAnsi="Times New Roman" w:cs="Times New Roman"/>
                <w:bCs/>
                <w:sz w:val="24"/>
                <w:szCs w:val="22"/>
                <w:lang w:eastAsia="en-US"/>
              </w:rPr>
              <w:t>.</w:t>
            </w:r>
          </w:p>
        </w:tc>
        <w:tc>
          <w:tcPr>
            <w:tcW w:w="1844" w:type="dxa"/>
          </w:tcPr>
          <w:p w14:paraId="50F89E6E" w14:textId="77777777" w:rsidR="00541348" w:rsidRPr="00714C28" w:rsidRDefault="00541348" w:rsidP="00541348">
            <w:pPr>
              <w:spacing w:after="0" w:line="240" w:lineRule="auto"/>
              <w:ind w:left="34" w:right="98"/>
              <w:rPr>
                <w:rFonts w:ascii="Times New Roman" w:eastAsia="Calibri" w:hAnsi="Times New Roman" w:cs="Times New Roman"/>
                <w:bCs/>
                <w:sz w:val="24"/>
                <w:szCs w:val="22"/>
              </w:rPr>
            </w:pPr>
            <w:r w:rsidRPr="00714C28">
              <w:rPr>
                <w:rFonts w:ascii="Times New Roman" w:eastAsia="Calibri" w:hAnsi="Times New Roman" w:cs="Times New Roman"/>
                <w:bCs/>
                <w:sz w:val="24"/>
                <w:szCs w:val="22"/>
              </w:rPr>
              <w:t>Tinklo adapteris</w:t>
            </w:r>
          </w:p>
        </w:tc>
        <w:tc>
          <w:tcPr>
            <w:tcW w:w="4252" w:type="dxa"/>
          </w:tcPr>
          <w:p w14:paraId="6CE2B67A" w14:textId="77777777" w:rsidR="00541348" w:rsidRPr="00714C28" w:rsidRDefault="00541348" w:rsidP="00541348">
            <w:pPr>
              <w:tabs>
                <w:tab w:val="left" w:pos="390"/>
                <w:tab w:val="left" w:pos="1035"/>
                <w:tab w:val="left" w:pos="1500"/>
              </w:tabs>
              <w:spacing w:after="0" w:line="240" w:lineRule="auto"/>
              <w:jc w:val="both"/>
              <w:rPr>
                <w:rFonts w:ascii="Times New Roman" w:eastAsia="Calibri" w:hAnsi="Times New Roman" w:cs="Times New Roman"/>
                <w:i/>
                <w:sz w:val="24"/>
                <w:szCs w:val="22"/>
                <w:lang w:eastAsia="en-US"/>
              </w:rPr>
            </w:pPr>
            <w:r w:rsidRPr="00714C28">
              <w:rPr>
                <w:rFonts w:ascii="Times New Roman" w:eastAsia="Calibri" w:hAnsi="Times New Roman" w:cs="Times New Roman"/>
                <w:sz w:val="24"/>
                <w:szCs w:val="22"/>
                <w:lang w:eastAsia="en-US"/>
              </w:rPr>
              <w:t>integruotas 10/100/1000 Mbps.</w:t>
            </w:r>
          </w:p>
        </w:tc>
        <w:tc>
          <w:tcPr>
            <w:tcW w:w="2828" w:type="dxa"/>
          </w:tcPr>
          <w:p w14:paraId="507F6253" w14:textId="77777777" w:rsidR="00541348" w:rsidRPr="00714C28" w:rsidRDefault="00541348" w:rsidP="00541348">
            <w:pPr>
              <w:tabs>
                <w:tab w:val="left" w:pos="390"/>
                <w:tab w:val="left" w:pos="1035"/>
                <w:tab w:val="left" w:pos="1500"/>
              </w:tabs>
              <w:spacing w:after="0" w:line="240" w:lineRule="auto"/>
              <w:jc w:val="both"/>
              <w:rPr>
                <w:rFonts w:ascii="Times New Roman" w:eastAsia="Calibri" w:hAnsi="Times New Roman" w:cs="Times New Roman"/>
                <w:sz w:val="24"/>
                <w:szCs w:val="22"/>
                <w:lang w:eastAsia="en-US"/>
              </w:rPr>
            </w:pPr>
          </w:p>
        </w:tc>
      </w:tr>
      <w:tr w:rsidR="00541348" w:rsidRPr="00714C28" w14:paraId="77AC47D1" w14:textId="77777777" w:rsidTr="0055739D">
        <w:trPr>
          <w:gridAfter w:val="1"/>
          <w:wAfter w:w="7" w:type="dxa"/>
          <w:trHeight w:val="300"/>
        </w:trPr>
        <w:tc>
          <w:tcPr>
            <w:tcW w:w="703" w:type="dxa"/>
            <w:noWrap/>
          </w:tcPr>
          <w:p w14:paraId="1522B015" w14:textId="782C8C85" w:rsidR="00541348" w:rsidRPr="00714C28" w:rsidRDefault="00541348" w:rsidP="00541348">
            <w:pPr>
              <w:spacing w:after="0" w:line="240" w:lineRule="auto"/>
              <w:rPr>
                <w:rFonts w:ascii="Times New Roman" w:eastAsia="Calibri" w:hAnsi="Times New Roman" w:cs="Times New Roman"/>
                <w:bCs/>
                <w:sz w:val="24"/>
                <w:szCs w:val="22"/>
                <w:lang w:eastAsia="en-US"/>
              </w:rPr>
            </w:pPr>
            <w:r w:rsidRPr="00714C28">
              <w:rPr>
                <w:rFonts w:ascii="Times New Roman" w:eastAsia="Calibri" w:hAnsi="Times New Roman" w:cs="Times New Roman"/>
                <w:bCs/>
                <w:sz w:val="24"/>
                <w:szCs w:val="22"/>
                <w:lang w:eastAsia="en-US"/>
              </w:rPr>
              <w:t>13</w:t>
            </w:r>
            <w:r>
              <w:rPr>
                <w:rFonts w:ascii="Times New Roman" w:eastAsia="Calibri" w:hAnsi="Times New Roman" w:cs="Times New Roman"/>
                <w:bCs/>
                <w:sz w:val="24"/>
                <w:szCs w:val="22"/>
                <w:lang w:eastAsia="en-US"/>
              </w:rPr>
              <w:t>.</w:t>
            </w:r>
          </w:p>
        </w:tc>
        <w:tc>
          <w:tcPr>
            <w:tcW w:w="1844" w:type="dxa"/>
          </w:tcPr>
          <w:p w14:paraId="6EC9CAC0" w14:textId="77777777" w:rsidR="00541348" w:rsidRPr="00714C28" w:rsidRDefault="00541348" w:rsidP="00541348">
            <w:pPr>
              <w:spacing w:after="0" w:line="240" w:lineRule="auto"/>
              <w:ind w:left="34" w:right="98"/>
              <w:rPr>
                <w:rFonts w:ascii="Times New Roman" w:eastAsia="Calibri" w:hAnsi="Times New Roman" w:cs="Times New Roman"/>
                <w:bCs/>
                <w:sz w:val="24"/>
                <w:szCs w:val="22"/>
              </w:rPr>
            </w:pPr>
            <w:r w:rsidRPr="00714C28">
              <w:rPr>
                <w:rFonts w:ascii="Times New Roman" w:eastAsia="Calibri" w:hAnsi="Times New Roman" w:cs="Times New Roman"/>
                <w:bCs/>
                <w:sz w:val="24"/>
                <w:szCs w:val="22"/>
              </w:rPr>
              <w:t>Integruoti prievadai</w:t>
            </w:r>
          </w:p>
        </w:tc>
        <w:tc>
          <w:tcPr>
            <w:tcW w:w="4252" w:type="dxa"/>
          </w:tcPr>
          <w:p w14:paraId="4E741FA2" w14:textId="77777777" w:rsidR="00541348" w:rsidRPr="00714C28" w:rsidRDefault="00541348" w:rsidP="00541348">
            <w:pPr>
              <w:numPr>
                <w:ilvl w:val="0"/>
                <w:numId w:val="26"/>
              </w:numPr>
              <w:tabs>
                <w:tab w:val="left" w:pos="390"/>
                <w:tab w:val="left" w:pos="1035"/>
                <w:tab w:val="left" w:pos="1500"/>
              </w:tabs>
              <w:spacing w:after="0" w:line="240" w:lineRule="auto"/>
              <w:contextualSpacing/>
              <w:jc w:val="both"/>
              <w:rPr>
                <w:rFonts w:ascii="Times New Roman" w:eastAsia="Calibri" w:hAnsi="Times New Roman" w:cs="Times New Roman"/>
                <w:sz w:val="24"/>
                <w:szCs w:val="24"/>
                <w:lang w:eastAsia="en-US"/>
              </w:rPr>
            </w:pPr>
            <w:r w:rsidRPr="00714C28">
              <w:rPr>
                <w:rFonts w:ascii="Times New Roman" w:eastAsia="Calibri" w:hAnsi="Times New Roman" w:cs="Times New Roman"/>
                <w:sz w:val="24"/>
                <w:szCs w:val="22"/>
                <w:lang w:eastAsia="en-US"/>
              </w:rPr>
              <w:t>2 x USB 3.1 prievadai arba geriau;</w:t>
            </w:r>
          </w:p>
          <w:p w14:paraId="57EE7BAB" w14:textId="77777777" w:rsidR="00541348" w:rsidRPr="00714C28" w:rsidRDefault="00541348" w:rsidP="00541348">
            <w:pPr>
              <w:numPr>
                <w:ilvl w:val="0"/>
                <w:numId w:val="26"/>
              </w:numPr>
              <w:tabs>
                <w:tab w:val="left" w:pos="390"/>
                <w:tab w:val="left" w:pos="1035"/>
                <w:tab w:val="left" w:pos="1500"/>
              </w:tabs>
              <w:spacing w:after="0" w:line="240" w:lineRule="auto"/>
              <w:contextualSpacing/>
              <w:jc w:val="both"/>
              <w:rPr>
                <w:rFonts w:ascii="Times New Roman" w:eastAsia="Calibri" w:hAnsi="Times New Roman" w:cs="Times New Roman"/>
                <w:sz w:val="24"/>
                <w:szCs w:val="24"/>
                <w:lang w:eastAsia="en-US"/>
              </w:rPr>
            </w:pPr>
            <w:r w:rsidRPr="00714C28">
              <w:rPr>
                <w:rFonts w:ascii="Times New Roman" w:eastAsia="Calibri" w:hAnsi="Times New Roman" w:cs="Times New Roman"/>
                <w:sz w:val="24"/>
                <w:szCs w:val="22"/>
                <w:lang w:eastAsia="en-US"/>
              </w:rPr>
              <w:t xml:space="preserve">2 x </w:t>
            </w:r>
            <w:proofErr w:type="spellStart"/>
            <w:r w:rsidRPr="00714C28">
              <w:rPr>
                <w:rFonts w:ascii="Times New Roman" w:eastAsia="Calibri" w:hAnsi="Times New Roman" w:cs="Times New Roman"/>
                <w:sz w:val="24"/>
                <w:szCs w:val="22"/>
                <w:lang w:eastAsia="en-US"/>
              </w:rPr>
              <w:t>Thunderbolt</w:t>
            </w:r>
            <w:proofErr w:type="spellEnd"/>
            <w:r w:rsidRPr="00714C28">
              <w:rPr>
                <w:rFonts w:ascii="Times New Roman" w:eastAsia="Calibri" w:hAnsi="Times New Roman" w:cs="Times New Roman"/>
                <w:sz w:val="24"/>
                <w:szCs w:val="22"/>
                <w:lang w:eastAsia="en-US"/>
              </w:rPr>
              <w:t xml:space="preserve"> tipo prievadas arba geriau;</w:t>
            </w:r>
          </w:p>
          <w:p w14:paraId="730B2596" w14:textId="77777777" w:rsidR="00541348" w:rsidRPr="00714C28" w:rsidRDefault="00541348" w:rsidP="00541348">
            <w:pPr>
              <w:numPr>
                <w:ilvl w:val="0"/>
                <w:numId w:val="26"/>
              </w:numPr>
              <w:tabs>
                <w:tab w:val="left" w:pos="390"/>
                <w:tab w:val="left" w:pos="1035"/>
                <w:tab w:val="left" w:pos="1500"/>
              </w:tabs>
              <w:spacing w:after="0" w:line="240" w:lineRule="auto"/>
              <w:contextualSpacing/>
              <w:jc w:val="both"/>
              <w:rPr>
                <w:rFonts w:ascii="Times New Roman" w:eastAsia="Calibri" w:hAnsi="Times New Roman" w:cs="Times New Roman"/>
                <w:sz w:val="24"/>
                <w:szCs w:val="24"/>
                <w:lang w:eastAsia="en-US"/>
              </w:rPr>
            </w:pPr>
            <w:r w:rsidRPr="00714C28">
              <w:rPr>
                <w:rFonts w:ascii="Times New Roman" w:eastAsia="Calibri" w:hAnsi="Times New Roman" w:cs="Times New Roman"/>
                <w:sz w:val="24"/>
                <w:szCs w:val="22"/>
                <w:lang w:eastAsia="en-US"/>
              </w:rPr>
              <w:t>1 x RJ-45 jungtis;</w:t>
            </w:r>
          </w:p>
          <w:p w14:paraId="0DADDCDD" w14:textId="77777777" w:rsidR="00541348" w:rsidRPr="00714C28" w:rsidRDefault="00541348" w:rsidP="00541348">
            <w:pPr>
              <w:numPr>
                <w:ilvl w:val="0"/>
                <w:numId w:val="26"/>
              </w:numPr>
              <w:tabs>
                <w:tab w:val="left" w:pos="390"/>
                <w:tab w:val="left" w:pos="1035"/>
                <w:tab w:val="left" w:pos="1500"/>
              </w:tabs>
              <w:spacing w:after="0" w:line="240" w:lineRule="auto"/>
              <w:contextualSpacing/>
              <w:jc w:val="both"/>
              <w:rPr>
                <w:rFonts w:ascii="Times New Roman" w:eastAsia="Calibri" w:hAnsi="Times New Roman" w:cs="Times New Roman"/>
                <w:sz w:val="24"/>
                <w:szCs w:val="24"/>
                <w:lang w:eastAsia="en-US"/>
              </w:rPr>
            </w:pPr>
            <w:r w:rsidRPr="00714C28">
              <w:rPr>
                <w:rFonts w:ascii="Times New Roman" w:eastAsia="Calibri" w:hAnsi="Times New Roman" w:cs="Times New Roman"/>
                <w:sz w:val="24"/>
                <w:szCs w:val="22"/>
                <w:lang w:eastAsia="en-US"/>
              </w:rPr>
              <w:t>1 x HDMI jungtis;</w:t>
            </w:r>
          </w:p>
          <w:p w14:paraId="61FEB704" w14:textId="77777777" w:rsidR="00541348" w:rsidRPr="00714C28" w:rsidRDefault="00541348" w:rsidP="00541348">
            <w:pPr>
              <w:numPr>
                <w:ilvl w:val="0"/>
                <w:numId w:val="26"/>
              </w:numPr>
              <w:tabs>
                <w:tab w:val="left" w:pos="390"/>
                <w:tab w:val="left" w:pos="1035"/>
                <w:tab w:val="left" w:pos="1500"/>
              </w:tabs>
              <w:spacing w:after="0" w:line="240" w:lineRule="auto"/>
              <w:contextualSpacing/>
              <w:jc w:val="both"/>
              <w:rPr>
                <w:rFonts w:ascii="Times New Roman" w:eastAsia="Calibri" w:hAnsi="Times New Roman" w:cs="Times New Roman"/>
                <w:sz w:val="24"/>
                <w:szCs w:val="24"/>
                <w:lang w:eastAsia="en-US"/>
              </w:rPr>
            </w:pPr>
            <w:r w:rsidRPr="00714C28">
              <w:rPr>
                <w:rFonts w:ascii="Times New Roman" w:eastAsia="Calibri" w:hAnsi="Times New Roman" w:cs="Times New Roman"/>
                <w:sz w:val="24"/>
                <w:szCs w:val="22"/>
                <w:lang w:eastAsia="en-US"/>
              </w:rPr>
              <w:t>1 x prievadas ausinėms;</w:t>
            </w:r>
          </w:p>
        </w:tc>
        <w:tc>
          <w:tcPr>
            <w:tcW w:w="2828" w:type="dxa"/>
          </w:tcPr>
          <w:p w14:paraId="03BFFF28" w14:textId="77777777" w:rsidR="00541348" w:rsidRPr="00714C28" w:rsidRDefault="00541348" w:rsidP="00541348">
            <w:pPr>
              <w:tabs>
                <w:tab w:val="left" w:pos="390"/>
                <w:tab w:val="left" w:pos="1035"/>
                <w:tab w:val="left" w:pos="1500"/>
              </w:tabs>
              <w:spacing w:after="0" w:line="240" w:lineRule="auto"/>
              <w:jc w:val="both"/>
              <w:rPr>
                <w:rFonts w:ascii="Times New Roman" w:eastAsia="Calibri" w:hAnsi="Times New Roman" w:cs="Times New Roman"/>
                <w:sz w:val="24"/>
                <w:szCs w:val="22"/>
                <w:lang w:eastAsia="en-US"/>
              </w:rPr>
            </w:pPr>
          </w:p>
        </w:tc>
      </w:tr>
      <w:tr w:rsidR="00541348" w:rsidRPr="00714C28" w14:paraId="3FFAC0BA" w14:textId="77777777" w:rsidTr="0055739D">
        <w:trPr>
          <w:gridAfter w:val="1"/>
          <w:wAfter w:w="7" w:type="dxa"/>
          <w:trHeight w:val="300"/>
        </w:trPr>
        <w:tc>
          <w:tcPr>
            <w:tcW w:w="703" w:type="dxa"/>
            <w:noWrap/>
          </w:tcPr>
          <w:p w14:paraId="274C1629" w14:textId="6017B9BC" w:rsidR="00541348" w:rsidRPr="00714C28" w:rsidRDefault="00541348" w:rsidP="00541348">
            <w:pPr>
              <w:spacing w:after="0" w:line="240" w:lineRule="auto"/>
              <w:rPr>
                <w:rFonts w:ascii="Times New Roman" w:eastAsia="Calibri" w:hAnsi="Times New Roman" w:cs="Times New Roman"/>
                <w:bCs/>
                <w:sz w:val="24"/>
                <w:szCs w:val="22"/>
                <w:lang w:eastAsia="en-US"/>
              </w:rPr>
            </w:pPr>
            <w:r w:rsidRPr="00714C28">
              <w:rPr>
                <w:rFonts w:ascii="Times New Roman" w:eastAsia="Calibri" w:hAnsi="Times New Roman" w:cs="Times New Roman"/>
                <w:bCs/>
                <w:sz w:val="24"/>
                <w:szCs w:val="22"/>
                <w:lang w:eastAsia="en-US"/>
              </w:rPr>
              <w:t>14</w:t>
            </w:r>
            <w:r>
              <w:rPr>
                <w:rFonts w:ascii="Times New Roman" w:eastAsia="Calibri" w:hAnsi="Times New Roman" w:cs="Times New Roman"/>
                <w:bCs/>
                <w:sz w:val="24"/>
                <w:szCs w:val="22"/>
                <w:lang w:eastAsia="en-US"/>
              </w:rPr>
              <w:t>.</w:t>
            </w:r>
          </w:p>
        </w:tc>
        <w:tc>
          <w:tcPr>
            <w:tcW w:w="1844" w:type="dxa"/>
          </w:tcPr>
          <w:p w14:paraId="2CFAF8D7" w14:textId="77777777" w:rsidR="00541348" w:rsidRPr="00714C28" w:rsidRDefault="00541348" w:rsidP="00541348">
            <w:pPr>
              <w:spacing w:after="0" w:line="240" w:lineRule="auto"/>
              <w:ind w:left="34" w:right="98"/>
              <w:rPr>
                <w:rFonts w:ascii="Times New Roman" w:eastAsia="Calibri" w:hAnsi="Times New Roman" w:cs="Times New Roman"/>
                <w:bCs/>
                <w:sz w:val="24"/>
                <w:szCs w:val="22"/>
              </w:rPr>
            </w:pPr>
            <w:r w:rsidRPr="00714C28">
              <w:rPr>
                <w:rFonts w:ascii="Times New Roman" w:eastAsia="Calibri" w:hAnsi="Times New Roman" w:cs="Times New Roman"/>
                <w:bCs/>
                <w:sz w:val="24"/>
                <w:szCs w:val="22"/>
              </w:rPr>
              <w:t>Valdymas</w:t>
            </w:r>
          </w:p>
        </w:tc>
        <w:tc>
          <w:tcPr>
            <w:tcW w:w="4252" w:type="dxa"/>
          </w:tcPr>
          <w:p w14:paraId="332910B2" w14:textId="77777777" w:rsidR="00541348" w:rsidRPr="00714C28" w:rsidRDefault="00541348" w:rsidP="00541348">
            <w:pPr>
              <w:tabs>
                <w:tab w:val="left" w:pos="390"/>
                <w:tab w:val="left" w:pos="1035"/>
                <w:tab w:val="left" w:pos="1500"/>
              </w:tabs>
              <w:spacing w:after="0" w:line="240" w:lineRule="auto"/>
              <w:jc w:val="both"/>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t xml:space="preserve">sensorinis (angl. </w:t>
            </w:r>
            <w:proofErr w:type="spellStart"/>
            <w:r w:rsidRPr="00714C28">
              <w:rPr>
                <w:rFonts w:ascii="Times New Roman" w:eastAsia="Calibri" w:hAnsi="Times New Roman" w:cs="Times New Roman"/>
                <w:i/>
                <w:sz w:val="24"/>
                <w:szCs w:val="22"/>
                <w:lang w:eastAsia="en-US"/>
              </w:rPr>
              <w:t>touchpad</w:t>
            </w:r>
            <w:proofErr w:type="spellEnd"/>
            <w:r w:rsidRPr="00714C28">
              <w:rPr>
                <w:rFonts w:ascii="Times New Roman" w:eastAsia="Calibri" w:hAnsi="Times New Roman" w:cs="Times New Roman"/>
                <w:sz w:val="24"/>
                <w:szCs w:val="22"/>
                <w:lang w:eastAsia="en-US"/>
              </w:rPr>
              <w:t>).</w:t>
            </w:r>
          </w:p>
        </w:tc>
        <w:tc>
          <w:tcPr>
            <w:tcW w:w="2828" w:type="dxa"/>
          </w:tcPr>
          <w:p w14:paraId="4972462B" w14:textId="77777777" w:rsidR="00541348" w:rsidRPr="00714C28" w:rsidRDefault="00541348" w:rsidP="00541348">
            <w:pPr>
              <w:tabs>
                <w:tab w:val="left" w:pos="390"/>
                <w:tab w:val="left" w:pos="1035"/>
                <w:tab w:val="left" w:pos="1500"/>
              </w:tabs>
              <w:spacing w:after="0" w:line="240" w:lineRule="auto"/>
              <w:jc w:val="both"/>
              <w:rPr>
                <w:rFonts w:ascii="Times New Roman" w:eastAsia="Calibri" w:hAnsi="Times New Roman" w:cs="Times New Roman"/>
                <w:sz w:val="24"/>
                <w:szCs w:val="22"/>
                <w:lang w:eastAsia="en-US"/>
              </w:rPr>
            </w:pPr>
          </w:p>
        </w:tc>
      </w:tr>
      <w:tr w:rsidR="00541348" w:rsidRPr="00714C28" w14:paraId="2B9FA92C" w14:textId="77777777" w:rsidTr="0055739D">
        <w:trPr>
          <w:gridAfter w:val="1"/>
          <w:wAfter w:w="7" w:type="dxa"/>
          <w:trHeight w:val="300"/>
        </w:trPr>
        <w:tc>
          <w:tcPr>
            <w:tcW w:w="703" w:type="dxa"/>
            <w:noWrap/>
          </w:tcPr>
          <w:p w14:paraId="11C088FF" w14:textId="093D3F09" w:rsidR="00541348" w:rsidRPr="00714C28" w:rsidRDefault="00541348" w:rsidP="00541348">
            <w:pPr>
              <w:spacing w:after="0" w:line="240" w:lineRule="auto"/>
              <w:rPr>
                <w:rFonts w:ascii="Times New Roman" w:eastAsia="Calibri" w:hAnsi="Times New Roman" w:cs="Times New Roman"/>
                <w:bCs/>
                <w:sz w:val="24"/>
                <w:szCs w:val="22"/>
                <w:lang w:eastAsia="en-US"/>
              </w:rPr>
            </w:pPr>
            <w:r w:rsidRPr="00714C28">
              <w:rPr>
                <w:rFonts w:ascii="Times New Roman" w:eastAsia="Calibri" w:hAnsi="Times New Roman" w:cs="Times New Roman"/>
                <w:bCs/>
                <w:sz w:val="24"/>
                <w:szCs w:val="22"/>
                <w:lang w:eastAsia="en-US"/>
              </w:rPr>
              <w:t>15</w:t>
            </w:r>
            <w:r>
              <w:rPr>
                <w:rFonts w:ascii="Times New Roman" w:eastAsia="Calibri" w:hAnsi="Times New Roman" w:cs="Times New Roman"/>
                <w:bCs/>
                <w:sz w:val="24"/>
                <w:szCs w:val="22"/>
                <w:lang w:eastAsia="en-US"/>
              </w:rPr>
              <w:t>.</w:t>
            </w:r>
          </w:p>
        </w:tc>
        <w:tc>
          <w:tcPr>
            <w:tcW w:w="1844" w:type="dxa"/>
          </w:tcPr>
          <w:p w14:paraId="225467EB" w14:textId="77777777" w:rsidR="00541348" w:rsidRPr="00714C28" w:rsidRDefault="00541348" w:rsidP="00541348">
            <w:pPr>
              <w:spacing w:after="0" w:line="240" w:lineRule="auto"/>
              <w:ind w:left="34" w:right="98"/>
              <w:rPr>
                <w:rFonts w:ascii="Times New Roman" w:eastAsia="Calibri" w:hAnsi="Times New Roman" w:cs="Times New Roman"/>
                <w:bCs/>
                <w:sz w:val="24"/>
                <w:szCs w:val="22"/>
              </w:rPr>
            </w:pPr>
            <w:r w:rsidRPr="00714C28">
              <w:rPr>
                <w:rFonts w:ascii="Times New Roman" w:eastAsia="Calibri" w:hAnsi="Times New Roman" w:cs="Times New Roman"/>
                <w:bCs/>
                <w:sz w:val="24"/>
                <w:szCs w:val="22"/>
              </w:rPr>
              <w:t>Klaviatūra</w:t>
            </w:r>
          </w:p>
        </w:tc>
        <w:tc>
          <w:tcPr>
            <w:tcW w:w="4252" w:type="dxa"/>
          </w:tcPr>
          <w:p w14:paraId="1B236E93" w14:textId="77777777" w:rsidR="00541348" w:rsidRPr="00714C28" w:rsidRDefault="00541348" w:rsidP="00541348">
            <w:pPr>
              <w:tabs>
                <w:tab w:val="left" w:pos="390"/>
                <w:tab w:val="left" w:pos="1035"/>
                <w:tab w:val="left" w:pos="1500"/>
              </w:tabs>
              <w:spacing w:after="0" w:line="240" w:lineRule="auto"/>
              <w:jc w:val="both"/>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t>Integruota, apšviečiama, atspari apliejimams, standartinio dydžio ir išdėstymo klaviatūra</w:t>
            </w:r>
          </w:p>
        </w:tc>
        <w:tc>
          <w:tcPr>
            <w:tcW w:w="2828" w:type="dxa"/>
          </w:tcPr>
          <w:p w14:paraId="3955CCD4" w14:textId="77777777" w:rsidR="00541348" w:rsidRPr="00714C28" w:rsidRDefault="00541348" w:rsidP="00541348">
            <w:pPr>
              <w:tabs>
                <w:tab w:val="left" w:pos="390"/>
                <w:tab w:val="left" w:pos="1035"/>
                <w:tab w:val="left" w:pos="1500"/>
              </w:tabs>
              <w:spacing w:after="0" w:line="240" w:lineRule="auto"/>
              <w:jc w:val="both"/>
              <w:rPr>
                <w:rFonts w:ascii="Times New Roman" w:eastAsia="Calibri" w:hAnsi="Times New Roman" w:cs="Times New Roman"/>
                <w:sz w:val="24"/>
                <w:szCs w:val="22"/>
                <w:lang w:eastAsia="en-US"/>
              </w:rPr>
            </w:pPr>
          </w:p>
        </w:tc>
      </w:tr>
      <w:tr w:rsidR="00541348" w:rsidRPr="00714C28" w14:paraId="6B0917D4" w14:textId="77777777" w:rsidTr="0055739D">
        <w:trPr>
          <w:gridAfter w:val="1"/>
          <w:wAfter w:w="7" w:type="dxa"/>
          <w:trHeight w:val="300"/>
        </w:trPr>
        <w:tc>
          <w:tcPr>
            <w:tcW w:w="703" w:type="dxa"/>
            <w:noWrap/>
          </w:tcPr>
          <w:p w14:paraId="2729D3C1" w14:textId="0DA7F8AA" w:rsidR="00541348" w:rsidRPr="00714C28" w:rsidRDefault="00541348" w:rsidP="00541348">
            <w:pPr>
              <w:spacing w:after="0" w:line="240" w:lineRule="auto"/>
              <w:rPr>
                <w:rFonts w:ascii="Times New Roman" w:eastAsia="Calibri" w:hAnsi="Times New Roman" w:cs="Times New Roman"/>
                <w:bCs/>
                <w:sz w:val="24"/>
                <w:szCs w:val="22"/>
                <w:lang w:eastAsia="en-US"/>
              </w:rPr>
            </w:pPr>
            <w:r w:rsidRPr="00714C28">
              <w:rPr>
                <w:rFonts w:ascii="Times New Roman" w:eastAsia="Calibri" w:hAnsi="Times New Roman" w:cs="Times New Roman"/>
                <w:bCs/>
                <w:sz w:val="24"/>
                <w:szCs w:val="22"/>
                <w:lang w:eastAsia="en-US"/>
              </w:rPr>
              <w:t>16</w:t>
            </w:r>
            <w:r>
              <w:rPr>
                <w:rFonts w:ascii="Times New Roman" w:eastAsia="Calibri" w:hAnsi="Times New Roman" w:cs="Times New Roman"/>
                <w:bCs/>
                <w:sz w:val="24"/>
                <w:szCs w:val="22"/>
                <w:lang w:eastAsia="en-US"/>
              </w:rPr>
              <w:t>.</w:t>
            </w:r>
          </w:p>
        </w:tc>
        <w:tc>
          <w:tcPr>
            <w:tcW w:w="1844" w:type="dxa"/>
          </w:tcPr>
          <w:p w14:paraId="0AAD53A1" w14:textId="77777777" w:rsidR="00541348" w:rsidRPr="00714C28" w:rsidRDefault="00541348" w:rsidP="00541348">
            <w:pPr>
              <w:spacing w:after="0" w:line="240" w:lineRule="auto"/>
              <w:ind w:left="34" w:right="98"/>
              <w:rPr>
                <w:rFonts w:ascii="Times New Roman" w:eastAsia="Calibri" w:hAnsi="Times New Roman" w:cs="Times New Roman"/>
                <w:bCs/>
                <w:sz w:val="24"/>
                <w:szCs w:val="22"/>
              </w:rPr>
            </w:pPr>
            <w:r w:rsidRPr="00714C28">
              <w:rPr>
                <w:rFonts w:ascii="Times New Roman" w:eastAsia="Calibri" w:hAnsi="Times New Roman" w:cs="Times New Roman"/>
                <w:bCs/>
                <w:sz w:val="24"/>
                <w:szCs w:val="22"/>
              </w:rPr>
              <w:t>Baterijos darbo laikas</w:t>
            </w:r>
          </w:p>
        </w:tc>
        <w:tc>
          <w:tcPr>
            <w:tcW w:w="4252" w:type="dxa"/>
          </w:tcPr>
          <w:p w14:paraId="366E0A07" w14:textId="77777777" w:rsidR="00541348" w:rsidRPr="00714C28" w:rsidRDefault="00541348" w:rsidP="00541348">
            <w:pPr>
              <w:tabs>
                <w:tab w:val="left" w:pos="390"/>
                <w:tab w:val="left" w:pos="1035"/>
                <w:tab w:val="left" w:pos="1500"/>
              </w:tabs>
              <w:spacing w:after="0" w:line="240" w:lineRule="auto"/>
              <w:jc w:val="both"/>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t xml:space="preserve">Ne mažiau nei 80Whr talpos. </w:t>
            </w:r>
          </w:p>
        </w:tc>
        <w:tc>
          <w:tcPr>
            <w:tcW w:w="2828" w:type="dxa"/>
          </w:tcPr>
          <w:p w14:paraId="36836D69" w14:textId="77777777" w:rsidR="00541348" w:rsidRPr="00714C28" w:rsidRDefault="00541348" w:rsidP="00541348">
            <w:pPr>
              <w:tabs>
                <w:tab w:val="left" w:pos="390"/>
                <w:tab w:val="left" w:pos="1035"/>
                <w:tab w:val="left" w:pos="1500"/>
              </w:tabs>
              <w:spacing w:after="0" w:line="240" w:lineRule="auto"/>
              <w:jc w:val="both"/>
              <w:rPr>
                <w:rFonts w:ascii="Times New Roman" w:eastAsia="Calibri" w:hAnsi="Times New Roman" w:cs="Times New Roman"/>
                <w:sz w:val="24"/>
                <w:szCs w:val="22"/>
                <w:lang w:eastAsia="en-US"/>
              </w:rPr>
            </w:pPr>
          </w:p>
        </w:tc>
      </w:tr>
      <w:tr w:rsidR="00541348" w:rsidRPr="00714C28" w14:paraId="4566467F" w14:textId="77777777" w:rsidTr="0055739D">
        <w:trPr>
          <w:gridAfter w:val="1"/>
          <w:wAfter w:w="7" w:type="dxa"/>
          <w:trHeight w:val="300"/>
        </w:trPr>
        <w:tc>
          <w:tcPr>
            <w:tcW w:w="703" w:type="dxa"/>
            <w:noWrap/>
          </w:tcPr>
          <w:p w14:paraId="56E4132E" w14:textId="7FFB54AA" w:rsidR="00541348" w:rsidRPr="00714C28" w:rsidRDefault="00541348" w:rsidP="00541348">
            <w:pPr>
              <w:spacing w:after="0" w:line="240" w:lineRule="auto"/>
              <w:rPr>
                <w:rFonts w:ascii="Times New Roman" w:eastAsia="Calibri" w:hAnsi="Times New Roman" w:cs="Times New Roman"/>
                <w:bCs/>
                <w:sz w:val="24"/>
                <w:szCs w:val="22"/>
                <w:lang w:eastAsia="en-US"/>
              </w:rPr>
            </w:pPr>
            <w:r w:rsidRPr="00714C28">
              <w:rPr>
                <w:rFonts w:ascii="Times New Roman" w:eastAsia="Calibri" w:hAnsi="Times New Roman" w:cs="Times New Roman"/>
                <w:bCs/>
                <w:sz w:val="24"/>
                <w:szCs w:val="22"/>
                <w:lang w:eastAsia="en-US"/>
              </w:rPr>
              <w:t>17</w:t>
            </w:r>
            <w:r>
              <w:rPr>
                <w:rFonts w:ascii="Times New Roman" w:eastAsia="Calibri" w:hAnsi="Times New Roman" w:cs="Times New Roman"/>
                <w:bCs/>
                <w:sz w:val="24"/>
                <w:szCs w:val="22"/>
                <w:lang w:eastAsia="en-US"/>
              </w:rPr>
              <w:t>.</w:t>
            </w:r>
          </w:p>
        </w:tc>
        <w:tc>
          <w:tcPr>
            <w:tcW w:w="1844" w:type="dxa"/>
          </w:tcPr>
          <w:p w14:paraId="06C0AC99" w14:textId="77777777" w:rsidR="00541348" w:rsidRPr="00714C28" w:rsidRDefault="00541348" w:rsidP="00541348">
            <w:pPr>
              <w:spacing w:after="0" w:line="240" w:lineRule="auto"/>
              <w:ind w:left="34" w:right="98"/>
              <w:rPr>
                <w:rFonts w:ascii="Times New Roman" w:eastAsia="Calibri" w:hAnsi="Times New Roman" w:cs="Times New Roman"/>
                <w:bCs/>
                <w:sz w:val="24"/>
                <w:szCs w:val="22"/>
              </w:rPr>
            </w:pPr>
            <w:r w:rsidRPr="00714C28">
              <w:rPr>
                <w:rFonts w:ascii="Times New Roman" w:eastAsia="Calibri" w:hAnsi="Times New Roman" w:cs="Times New Roman"/>
                <w:bCs/>
                <w:sz w:val="24"/>
                <w:szCs w:val="22"/>
              </w:rPr>
              <w:t>Operacinė sistema</w:t>
            </w:r>
          </w:p>
        </w:tc>
        <w:tc>
          <w:tcPr>
            <w:tcW w:w="4252" w:type="dxa"/>
          </w:tcPr>
          <w:p w14:paraId="28AA17BD" w14:textId="77777777" w:rsidR="00541348" w:rsidRPr="00714C28" w:rsidRDefault="00541348" w:rsidP="00541348">
            <w:pPr>
              <w:tabs>
                <w:tab w:val="left" w:pos="390"/>
                <w:tab w:val="left" w:pos="1035"/>
                <w:tab w:val="left" w:pos="1500"/>
              </w:tabs>
              <w:spacing w:after="0" w:line="240" w:lineRule="auto"/>
              <w:jc w:val="both"/>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t xml:space="preserve">Microsoft Windows 11 Professional 64 bitų arba lygiavertė. </w:t>
            </w:r>
          </w:p>
          <w:p w14:paraId="205D834E" w14:textId="77777777" w:rsidR="00541348" w:rsidRPr="00714C28" w:rsidRDefault="00541348" w:rsidP="00541348">
            <w:pPr>
              <w:tabs>
                <w:tab w:val="left" w:pos="390"/>
                <w:tab w:val="left" w:pos="1035"/>
                <w:tab w:val="left" w:pos="1500"/>
              </w:tabs>
              <w:spacing w:after="0" w:line="240" w:lineRule="auto"/>
              <w:jc w:val="both"/>
              <w:rPr>
                <w:rFonts w:ascii="Times New Roman" w:eastAsia="Calibri" w:hAnsi="Times New Roman" w:cs="Times New Roman"/>
                <w:b/>
                <w:bCs/>
                <w:i/>
                <w:iCs/>
                <w:sz w:val="24"/>
                <w:szCs w:val="22"/>
                <w:lang w:eastAsia="en-US"/>
              </w:rPr>
            </w:pPr>
            <w:r w:rsidRPr="00714C28">
              <w:rPr>
                <w:rFonts w:ascii="Times New Roman" w:eastAsia="Calibri" w:hAnsi="Times New Roman" w:cs="Times New Roman"/>
                <w:b/>
                <w:bCs/>
                <w:i/>
                <w:iCs/>
                <w:sz w:val="24"/>
                <w:szCs w:val="22"/>
                <w:lang w:eastAsia="en-US"/>
              </w:rPr>
              <w:t>Nurodyti siūlomos programinės įrangos gamintoją ir pavadinimą.</w:t>
            </w:r>
          </w:p>
        </w:tc>
        <w:tc>
          <w:tcPr>
            <w:tcW w:w="2828" w:type="dxa"/>
          </w:tcPr>
          <w:p w14:paraId="3E83126A" w14:textId="77777777" w:rsidR="00541348" w:rsidRPr="00714C28" w:rsidRDefault="00541348" w:rsidP="00541348">
            <w:pPr>
              <w:tabs>
                <w:tab w:val="left" w:pos="390"/>
                <w:tab w:val="left" w:pos="1035"/>
                <w:tab w:val="left" w:pos="1500"/>
              </w:tabs>
              <w:spacing w:after="0" w:line="240" w:lineRule="auto"/>
              <w:jc w:val="both"/>
              <w:rPr>
                <w:rFonts w:ascii="Times New Roman" w:eastAsia="Calibri" w:hAnsi="Times New Roman" w:cs="Times New Roman"/>
                <w:i/>
                <w:sz w:val="24"/>
                <w:szCs w:val="22"/>
                <w:lang w:eastAsia="en-US"/>
              </w:rPr>
            </w:pPr>
          </w:p>
        </w:tc>
      </w:tr>
      <w:tr w:rsidR="00541348" w:rsidRPr="00714C28" w14:paraId="214840FA" w14:textId="77777777" w:rsidTr="0055739D">
        <w:trPr>
          <w:gridAfter w:val="1"/>
          <w:wAfter w:w="7" w:type="dxa"/>
          <w:trHeight w:val="300"/>
        </w:trPr>
        <w:tc>
          <w:tcPr>
            <w:tcW w:w="703" w:type="dxa"/>
            <w:noWrap/>
          </w:tcPr>
          <w:p w14:paraId="7FAB55BE" w14:textId="67EC05D3" w:rsidR="00541348" w:rsidRPr="00714C28" w:rsidRDefault="00541348" w:rsidP="00541348">
            <w:pPr>
              <w:spacing w:after="0" w:line="240" w:lineRule="auto"/>
              <w:rPr>
                <w:rFonts w:ascii="Times New Roman" w:eastAsia="Calibri" w:hAnsi="Times New Roman" w:cs="Times New Roman"/>
                <w:bCs/>
                <w:sz w:val="24"/>
                <w:szCs w:val="22"/>
                <w:lang w:eastAsia="en-US"/>
              </w:rPr>
            </w:pPr>
            <w:r w:rsidRPr="00714C28">
              <w:rPr>
                <w:rFonts w:ascii="Times New Roman" w:eastAsia="Calibri" w:hAnsi="Times New Roman" w:cs="Times New Roman"/>
                <w:bCs/>
                <w:sz w:val="24"/>
                <w:szCs w:val="22"/>
                <w:lang w:eastAsia="en-US"/>
              </w:rPr>
              <w:t>18</w:t>
            </w:r>
            <w:r>
              <w:rPr>
                <w:rFonts w:ascii="Times New Roman" w:eastAsia="Calibri" w:hAnsi="Times New Roman" w:cs="Times New Roman"/>
                <w:bCs/>
                <w:sz w:val="24"/>
                <w:szCs w:val="22"/>
                <w:lang w:eastAsia="en-US"/>
              </w:rPr>
              <w:t>.</w:t>
            </w:r>
          </w:p>
        </w:tc>
        <w:tc>
          <w:tcPr>
            <w:tcW w:w="1844" w:type="dxa"/>
          </w:tcPr>
          <w:p w14:paraId="6B055188" w14:textId="77777777" w:rsidR="00541348" w:rsidRPr="00714C28" w:rsidRDefault="00541348" w:rsidP="00541348">
            <w:pPr>
              <w:spacing w:after="0" w:line="240" w:lineRule="auto"/>
              <w:ind w:left="34" w:right="98"/>
              <w:rPr>
                <w:rFonts w:ascii="Times New Roman" w:eastAsia="Calibri" w:hAnsi="Times New Roman" w:cs="Times New Roman"/>
                <w:bCs/>
                <w:sz w:val="24"/>
                <w:szCs w:val="22"/>
              </w:rPr>
            </w:pPr>
            <w:r w:rsidRPr="00714C28">
              <w:rPr>
                <w:rFonts w:ascii="Times New Roman" w:eastAsia="Calibri" w:hAnsi="Times New Roman" w:cs="Times New Roman"/>
                <w:bCs/>
                <w:sz w:val="24"/>
                <w:szCs w:val="22"/>
              </w:rPr>
              <w:t>Apsaugos ypatybės</w:t>
            </w:r>
          </w:p>
        </w:tc>
        <w:tc>
          <w:tcPr>
            <w:tcW w:w="4252" w:type="dxa"/>
          </w:tcPr>
          <w:p w14:paraId="4615C3D2" w14:textId="77777777" w:rsidR="00541348" w:rsidRPr="00714C28" w:rsidRDefault="00541348" w:rsidP="00541348">
            <w:pPr>
              <w:tabs>
                <w:tab w:val="left" w:pos="390"/>
                <w:tab w:val="left" w:pos="1035"/>
                <w:tab w:val="left" w:pos="1500"/>
              </w:tabs>
              <w:spacing w:after="0" w:line="240" w:lineRule="auto"/>
              <w:jc w:val="both"/>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t xml:space="preserve">gamintojo numatyta galimybė užrakinti ir prirakinti korpusą </w:t>
            </w:r>
            <w:proofErr w:type="spellStart"/>
            <w:r w:rsidRPr="00714C28">
              <w:rPr>
                <w:rFonts w:ascii="Times New Roman" w:eastAsia="Calibri" w:hAnsi="Times New Roman" w:cs="Times New Roman"/>
                <w:i/>
                <w:sz w:val="24"/>
                <w:szCs w:val="22"/>
                <w:lang w:eastAsia="en-US"/>
              </w:rPr>
              <w:t>Kensington</w:t>
            </w:r>
            <w:proofErr w:type="spellEnd"/>
            <w:r w:rsidRPr="00714C28">
              <w:rPr>
                <w:rFonts w:ascii="Times New Roman" w:eastAsia="Calibri" w:hAnsi="Times New Roman" w:cs="Times New Roman"/>
                <w:i/>
                <w:sz w:val="24"/>
                <w:szCs w:val="22"/>
                <w:lang w:eastAsia="en-US"/>
              </w:rPr>
              <w:t xml:space="preserve"> </w:t>
            </w:r>
            <w:proofErr w:type="spellStart"/>
            <w:r w:rsidRPr="00714C28">
              <w:rPr>
                <w:rFonts w:ascii="Times New Roman" w:eastAsia="Calibri" w:hAnsi="Times New Roman" w:cs="Times New Roman"/>
                <w:i/>
                <w:sz w:val="24"/>
                <w:szCs w:val="22"/>
                <w:lang w:eastAsia="en-US"/>
              </w:rPr>
              <w:t>Lock</w:t>
            </w:r>
            <w:proofErr w:type="spellEnd"/>
            <w:r w:rsidRPr="00714C28">
              <w:rPr>
                <w:rFonts w:ascii="Times New Roman" w:eastAsia="Calibri" w:hAnsi="Times New Roman" w:cs="Times New Roman"/>
                <w:i/>
                <w:sz w:val="24"/>
                <w:szCs w:val="22"/>
                <w:lang w:eastAsia="en-US"/>
              </w:rPr>
              <w:t xml:space="preserve"> arba lygiaverčio</w:t>
            </w:r>
            <w:r w:rsidRPr="00714C28">
              <w:rPr>
                <w:rFonts w:ascii="Times New Roman" w:eastAsia="Calibri" w:hAnsi="Times New Roman" w:cs="Times New Roman"/>
                <w:sz w:val="24"/>
                <w:szCs w:val="22"/>
                <w:lang w:eastAsia="en-US"/>
              </w:rPr>
              <w:t xml:space="preserve"> tipo užraktu.</w:t>
            </w:r>
          </w:p>
        </w:tc>
        <w:tc>
          <w:tcPr>
            <w:tcW w:w="2828" w:type="dxa"/>
          </w:tcPr>
          <w:p w14:paraId="4C061B0B" w14:textId="77777777" w:rsidR="00541348" w:rsidRPr="00714C28" w:rsidRDefault="00541348" w:rsidP="00541348">
            <w:pPr>
              <w:tabs>
                <w:tab w:val="left" w:pos="390"/>
                <w:tab w:val="left" w:pos="1035"/>
                <w:tab w:val="left" w:pos="1500"/>
              </w:tabs>
              <w:spacing w:after="0" w:line="240" w:lineRule="auto"/>
              <w:jc w:val="both"/>
              <w:rPr>
                <w:rFonts w:ascii="Times New Roman" w:eastAsia="Calibri" w:hAnsi="Times New Roman" w:cs="Times New Roman"/>
                <w:sz w:val="24"/>
                <w:szCs w:val="22"/>
                <w:lang w:eastAsia="en-US"/>
              </w:rPr>
            </w:pPr>
          </w:p>
        </w:tc>
      </w:tr>
      <w:tr w:rsidR="00541348" w:rsidRPr="00714C28" w14:paraId="60BFBF6E" w14:textId="77777777" w:rsidTr="0055739D">
        <w:trPr>
          <w:gridAfter w:val="1"/>
          <w:wAfter w:w="7" w:type="dxa"/>
          <w:trHeight w:val="300"/>
        </w:trPr>
        <w:tc>
          <w:tcPr>
            <w:tcW w:w="703" w:type="dxa"/>
            <w:noWrap/>
          </w:tcPr>
          <w:p w14:paraId="6BF17156" w14:textId="64A86A75" w:rsidR="00541348" w:rsidRPr="00714C28" w:rsidRDefault="00541348" w:rsidP="00541348">
            <w:pPr>
              <w:spacing w:after="0" w:line="240" w:lineRule="auto"/>
              <w:rPr>
                <w:rFonts w:ascii="Times New Roman" w:eastAsia="Calibri" w:hAnsi="Times New Roman" w:cs="Times New Roman"/>
                <w:bCs/>
                <w:sz w:val="24"/>
                <w:szCs w:val="22"/>
                <w:lang w:eastAsia="en-US"/>
              </w:rPr>
            </w:pPr>
            <w:r w:rsidRPr="00714C28">
              <w:rPr>
                <w:rFonts w:ascii="Times New Roman" w:eastAsia="Calibri" w:hAnsi="Times New Roman" w:cs="Times New Roman"/>
                <w:bCs/>
                <w:sz w:val="24"/>
                <w:szCs w:val="22"/>
                <w:lang w:eastAsia="en-US"/>
              </w:rPr>
              <w:t>19</w:t>
            </w:r>
            <w:r>
              <w:rPr>
                <w:rFonts w:ascii="Times New Roman" w:eastAsia="Calibri" w:hAnsi="Times New Roman" w:cs="Times New Roman"/>
                <w:bCs/>
                <w:sz w:val="24"/>
                <w:szCs w:val="22"/>
                <w:lang w:eastAsia="en-US"/>
              </w:rPr>
              <w:t>.</w:t>
            </w:r>
          </w:p>
        </w:tc>
        <w:tc>
          <w:tcPr>
            <w:tcW w:w="1844" w:type="dxa"/>
          </w:tcPr>
          <w:p w14:paraId="2895EB20" w14:textId="77777777" w:rsidR="00541348" w:rsidRPr="00714C28" w:rsidRDefault="00541348" w:rsidP="00541348">
            <w:pPr>
              <w:spacing w:after="0" w:line="240" w:lineRule="auto"/>
              <w:ind w:left="34" w:right="98"/>
              <w:rPr>
                <w:rFonts w:ascii="Times New Roman" w:eastAsia="Calibri" w:hAnsi="Times New Roman" w:cs="Times New Roman"/>
                <w:bCs/>
                <w:sz w:val="24"/>
                <w:szCs w:val="22"/>
              </w:rPr>
            </w:pPr>
            <w:r w:rsidRPr="00714C28">
              <w:rPr>
                <w:rFonts w:ascii="Times New Roman" w:eastAsia="Calibri" w:hAnsi="Times New Roman" w:cs="Times New Roman"/>
                <w:bCs/>
                <w:sz w:val="24"/>
                <w:szCs w:val="22"/>
              </w:rPr>
              <w:t>Duomenų saugumas</w:t>
            </w:r>
          </w:p>
        </w:tc>
        <w:tc>
          <w:tcPr>
            <w:tcW w:w="4252" w:type="dxa"/>
          </w:tcPr>
          <w:p w14:paraId="1A6A0045" w14:textId="77777777" w:rsidR="00541348" w:rsidRPr="00714C28" w:rsidRDefault="00541348" w:rsidP="00541348">
            <w:pPr>
              <w:tabs>
                <w:tab w:val="left" w:pos="390"/>
                <w:tab w:val="left" w:pos="1035"/>
                <w:tab w:val="left" w:pos="1500"/>
              </w:tabs>
              <w:spacing w:after="0" w:line="240" w:lineRule="auto"/>
              <w:jc w:val="both"/>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t>TPM 2.0 arba naujesnė  duomenų apsaugos mikroschema.</w:t>
            </w:r>
          </w:p>
        </w:tc>
        <w:tc>
          <w:tcPr>
            <w:tcW w:w="2828" w:type="dxa"/>
          </w:tcPr>
          <w:p w14:paraId="6F992224" w14:textId="77777777" w:rsidR="00541348" w:rsidRPr="00714C28" w:rsidRDefault="00541348" w:rsidP="00541348">
            <w:pPr>
              <w:tabs>
                <w:tab w:val="left" w:pos="390"/>
                <w:tab w:val="left" w:pos="1035"/>
                <w:tab w:val="left" w:pos="1500"/>
              </w:tabs>
              <w:spacing w:after="0" w:line="240" w:lineRule="auto"/>
              <w:jc w:val="both"/>
              <w:rPr>
                <w:rFonts w:ascii="Times New Roman" w:eastAsia="Calibri" w:hAnsi="Times New Roman" w:cs="Times New Roman"/>
                <w:sz w:val="24"/>
                <w:szCs w:val="22"/>
                <w:lang w:eastAsia="en-US"/>
              </w:rPr>
            </w:pPr>
          </w:p>
        </w:tc>
      </w:tr>
      <w:tr w:rsidR="00541348" w:rsidRPr="00714C28" w14:paraId="21B647D8" w14:textId="77777777" w:rsidTr="0055739D">
        <w:trPr>
          <w:gridAfter w:val="1"/>
          <w:wAfter w:w="7" w:type="dxa"/>
          <w:trHeight w:val="300"/>
        </w:trPr>
        <w:tc>
          <w:tcPr>
            <w:tcW w:w="703" w:type="dxa"/>
            <w:noWrap/>
          </w:tcPr>
          <w:p w14:paraId="371FBEA5" w14:textId="2C08FF8B" w:rsidR="00541348" w:rsidRPr="00714C28" w:rsidRDefault="00541348" w:rsidP="00541348">
            <w:pPr>
              <w:spacing w:after="0" w:line="240" w:lineRule="auto"/>
              <w:rPr>
                <w:rFonts w:ascii="Times New Roman" w:eastAsia="Calibri" w:hAnsi="Times New Roman" w:cs="Times New Roman"/>
                <w:sz w:val="24"/>
                <w:szCs w:val="22"/>
                <w:lang w:eastAsia="en-US"/>
              </w:rPr>
            </w:pPr>
            <w:r w:rsidRPr="00714C28">
              <w:rPr>
                <w:rFonts w:ascii="Times New Roman" w:eastAsia="Calibri" w:hAnsi="Times New Roman" w:cs="Times New Roman"/>
                <w:bCs/>
                <w:sz w:val="24"/>
                <w:szCs w:val="22"/>
                <w:lang w:eastAsia="en-US"/>
              </w:rPr>
              <w:t>20</w:t>
            </w:r>
            <w:r>
              <w:rPr>
                <w:rFonts w:ascii="Times New Roman" w:eastAsia="Calibri" w:hAnsi="Times New Roman" w:cs="Times New Roman"/>
                <w:bCs/>
                <w:sz w:val="24"/>
                <w:szCs w:val="22"/>
                <w:lang w:eastAsia="en-US"/>
              </w:rPr>
              <w:t>.</w:t>
            </w:r>
          </w:p>
        </w:tc>
        <w:tc>
          <w:tcPr>
            <w:tcW w:w="1844" w:type="dxa"/>
          </w:tcPr>
          <w:p w14:paraId="57E1980E" w14:textId="77777777" w:rsidR="00541348" w:rsidRPr="00714C28" w:rsidRDefault="00541348" w:rsidP="00541348">
            <w:pPr>
              <w:spacing w:after="0" w:line="240" w:lineRule="auto"/>
              <w:ind w:left="34" w:right="98"/>
              <w:rPr>
                <w:rFonts w:ascii="Times New Roman" w:eastAsia="Calibri" w:hAnsi="Times New Roman" w:cs="Times New Roman"/>
                <w:color w:val="000000"/>
                <w:sz w:val="24"/>
                <w:szCs w:val="22"/>
                <w:lang w:eastAsia="en-US"/>
              </w:rPr>
            </w:pPr>
            <w:r w:rsidRPr="00714C28">
              <w:rPr>
                <w:rFonts w:ascii="Times New Roman" w:eastAsia="Calibri" w:hAnsi="Times New Roman" w:cs="Times New Roman"/>
                <w:sz w:val="24"/>
                <w:szCs w:val="22"/>
                <w:lang w:eastAsia="en-US"/>
              </w:rPr>
              <w:t>Naujumas</w:t>
            </w:r>
          </w:p>
        </w:tc>
        <w:tc>
          <w:tcPr>
            <w:tcW w:w="4252" w:type="dxa"/>
          </w:tcPr>
          <w:p w14:paraId="0493424E" w14:textId="77777777" w:rsidR="00541348" w:rsidRPr="00714C28" w:rsidRDefault="00541348" w:rsidP="00541348">
            <w:pPr>
              <w:spacing w:after="0" w:line="240" w:lineRule="auto"/>
              <w:jc w:val="both"/>
              <w:rPr>
                <w:rFonts w:ascii="Times New Roman" w:eastAsia="Calibri" w:hAnsi="Times New Roman" w:cs="Times New Roman"/>
                <w:color w:val="000000"/>
                <w:sz w:val="24"/>
                <w:szCs w:val="22"/>
                <w:lang w:eastAsia="en-US"/>
              </w:rPr>
            </w:pPr>
            <w:r w:rsidRPr="00714C28">
              <w:rPr>
                <w:rFonts w:ascii="Times New Roman" w:eastAsia="Calibri" w:hAnsi="Times New Roman" w:cs="Times New Roman"/>
                <w:sz w:val="24"/>
                <w:szCs w:val="22"/>
                <w:lang w:eastAsia="en-US"/>
              </w:rPr>
              <w:t>Visa įranga privalo būti nauja.</w:t>
            </w:r>
          </w:p>
        </w:tc>
        <w:tc>
          <w:tcPr>
            <w:tcW w:w="2828" w:type="dxa"/>
          </w:tcPr>
          <w:p w14:paraId="20636F6C" w14:textId="77777777" w:rsidR="00541348" w:rsidRPr="00714C28" w:rsidRDefault="00541348" w:rsidP="00541348">
            <w:pPr>
              <w:tabs>
                <w:tab w:val="left" w:pos="390"/>
                <w:tab w:val="left" w:pos="1035"/>
                <w:tab w:val="left" w:pos="1500"/>
              </w:tabs>
              <w:spacing w:after="0" w:line="240" w:lineRule="auto"/>
              <w:jc w:val="both"/>
              <w:rPr>
                <w:rFonts w:ascii="Times New Roman" w:eastAsia="Calibri" w:hAnsi="Times New Roman" w:cs="Times New Roman"/>
                <w:sz w:val="24"/>
                <w:szCs w:val="22"/>
                <w:lang w:eastAsia="en-US"/>
              </w:rPr>
            </w:pPr>
          </w:p>
        </w:tc>
      </w:tr>
      <w:tr w:rsidR="00541348" w:rsidRPr="00714C28" w14:paraId="27711770" w14:textId="77777777" w:rsidTr="0055739D">
        <w:trPr>
          <w:gridAfter w:val="1"/>
          <w:wAfter w:w="7" w:type="dxa"/>
          <w:trHeight w:val="300"/>
        </w:trPr>
        <w:tc>
          <w:tcPr>
            <w:tcW w:w="703" w:type="dxa"/>
            <w:noWrap/>
          </w:tcPr>
          <w:p w14:paraId="68EEF97D" w14:textId="704046B1" w:rsidR="00541348" w:rsidRPr="00714C28" w:rsidRDefault="00541348" w:rsidP="00541348">
            <w:pPr>
              <w:spacing w:after="0" w:line="240" w:lineRule="auto"/>
              <w:rPr>
                <w:rFonts w:ascii="Times New Roman" w:eastAsia="Calibri" w:hAnsi="Times New Roman" w:cs="Times New Roman"/>
                <w:bCs/>
                <w:sz w:val="24"/>
                <w:szCs w:val="22"/>
                <w:lang w:eastAsia="en-US"/>
              </w:rPr>
            </w:pPr>
            <w:r w:rsidRPr="00714C28">
              <w:rPr>
                <w:rFonts w:ascii="Times New Roman" w:eastAsia="Calibri" w:hAnsi="Times New Roman" w:cs="Times New Roman"/>
                <w:sz w:val="24"/>
                <w:szCs w:val="22"/>
                <w:lang w:eastAsia="en-US"/>
              </w:rPr>
              <w:t>21</w:t>
            </w:r>
            <w:r>
              <w:rPr>
                <w:rFonts w:ascii="Times New Roman" w:eastAsia="Calibri" w:hAnsi="Times New Roman" w:cs="Times New Roman"/>
                <w:sz w:val="24"/>
                <w:szCs w:val="22"/>
                <w:lang w:eastAsia="en-US"/>
              </w:rPr>
              <w:t>.</w:t>
            </w:r>
          </w:p>
        </w:tc>
        <w:tc>
          <w:tcPr>
            <w:tcW w:w="1844" w:type="dxa"/>
          </w:tcPr>
          <w:p w14:paraId="32E63050" w14:textId="77777777" w:rsidR="00541348" w:rsidRPr="00714C28" w:rsidRDefault="00541348" w:rsidP="00541348">
            <w:pPr>
              <w:spacing w:after="0" w:line="240" w:lineRule="auto"/>
              <w:ind w:left="34" w:right="98"/>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t>Aplinkos apsaugos reikalavimai</w:t>
            </w:r>
          </w:p>
        </w:tc>
        <w:tc>
          <w:tcPr>
            <w:tcW w:w="4252" w:type="dxa"/>
          </w:tcPr>
          <w:p w14:paraId="43D84939" w14:textId="77777777" w:rsidR="00541348" w:rsidRPr="00714C28" w:rsidRDefault="00541348" w:rsidP="00541348">
            <w:pPr>
              <w:shd w:val="clear" w:color="auto" w:fill="FFFFFF"/>
              <w:suppressAutoHyphens/>
              <w:spacing w:after="0" w:line="240" w:lineRule="auto"/>
              <w:jc w:val="both"/>
              <w:textAlignment w:val="baseline"/>
              <w:rPr>
                <w:rFonts w:ascii="Times New Roman" w:eastAsia="NSimSun" w:hAnsi="Times New Roman" w:cs="Times New Roman"/>
                <w:color w:val="00000A"/>
                <w:kern w:val="2"/>
                <w:sz w:val="24"/>
                <w:szCs w:val="24"/>
                <w:lang w:eastAsia="zh-CN" w:bidi="hi-IN"/>
              </w:rPr>
            </w:pPr>
            <w:r w:rsidRPr="00714C28">
              <w:rPr>
                <w:rFonts w:ascii="Times New Roman" w:eastAsia="NSimSun" w:hAnsi="Times New Roman" w:cs="Times New Roman"/>
                <w:color w:val="00000A"/>
                <w:kern w:val="2"/>
                <w:sz w:val="24"/>
                <w:szCs w:val="24"/>
                <w:lang w:eastAsia="zh-CN" w:bidi="hi-IN"/>
              </w:rPr>
              <w:t xml:space="preserve">Prekėms taikomi Lietuvos Respublikos aplinkos ministro 2011 m. birželio 28 d. D1-508 (Lietuvos Respublikos aplinkos ministro 2022 m. gruodžio 13 d. įsakymo Nr. D1-401 redakcija) „Aplinkos apsaugos kriterijų taikymo, vykdant žaliuosius pirkimus, tvarkos aprašas“ patvirtinti minimalūs aplinkos apsaugos kriterijai, </w:t>
            </w:r>
            <w:proofErr w:type="spellStart"/>
            <w:r w:rsidRPr="00714C28">
              <w:rPr>
                <w:rFonts w:ascii="Times New Roman" w:eastAsia="NSimSun" w:hAnsi="Times New Roman" w:cs="Times New Roman"/>
                <w:color w:val="00000A"/>
                <w:kern w:val="2"/>
                <w:sz w:val="24"/>
                <w:szCs w:val="24"/>
                <w:lang w:eastAsia="zh-CN" w:bidi="hi-IN"/>
              </w:rPr>
              <w:t>t.y</w:t>
            </w:r>
            <w:proofErr w:type="spellEnd"/>
            <w:r w:rsidRPr="00714C28">
              <w:rPr>
                <w:rFonts w:ascii="Times New Roman" w:eastAsia="NSimSun" w:hAnsi="Times New Roman" w:cs="Times New Roman"/>
                <w:color w:val="00000A"/>
                <w:kern w:val="2"/>
                <w:sz w:val="24"/>
                <w:szCs w:val="24"/>
                <w:lang w:eastAsia="zh-CN" w:bidi="hi-IN"/>
              </w:rPr>
              <w:t>.:</w:t>
            </w:r>
          </w:p>
          <w:p w14:paraId="5B7DF994" w14:textId="77777777" w:rsidR="00541348" w:rsidRPr="00714C28" w:rsidRDefault="00541348" w:rsidP="00541348">
            <w:pPr>
              <w:numPr>
                <w:ilvl w:val="0"/>
                <w:numId w:val="24"/>
              </w:numPr>
              <w:shd w:val="clear" w:color="auto" w:fill="FFFFFF"/>
              <w:suppressAutoHyphens/>
              <w:spacing w:after="0" w:line="240" w:lineRule="auto"/>
              <w:jc w:val="both"/>
              <w:textAlignment w:val="baseline"/>
              <w:rPr>
                <w:rFonts w:ascii="Times New Roman" w:eastAsia="NSimSun" w:hAnsi="Times New Roman" w:cs="Times New Roman"/>
                <w:color w:val="00000A"/>
                <w:kern w:val="2"/>
                <w:sz w:val="24"/>
                <w:szCs w:val="24"/>
                <w:lang w:eastAsia="zh-CN" w:bidi="hi-IN"/>
              </w:rPr>
            </w:pPr>
            <w:r w:rsidRPr="00714C28">
              <w:rPr>
                <w:rFonts w:ascii="Times New Roman" w:eastAsia="NSimSun" w:hAnsi="Times New Roman" w:cs="Times New Roman"/>
                <w:color w:val="00000A"/>
                <w:kern w:val="2"/>
                <w:sz w:val="24"/>
                <w:szCs w:val="24"/>
                <w:lang w:eastAsia="zh-CN" w:bidi="hi-IN"/>
              </w:rPr>
              <w:t xml:space="preserve">prekės, įtrauktos į Lietuvos Respublikos energetikos ministro 2015 m. birželio 18 d. įsakymu Nr. </w:t>
            </w:r>
            <w:r w:rsidRPr="00714C28">
              <w:rPr>
                <w:rFonts w:ascii="Times New Roman" w:eastAsia="NSimSun" w:hAnsi="Times New Roman" w:cs="Times New Roman"/>
                <w:color w:val="00000A"/>
                <w:kern w:val="2"/>
                <w:sz w:val="24"/>
                <w:szCs w:val="24"/>
                <w:lang w:eastAsia="zh-CN" w:bidi="hi-IN"/>
              </w:rPr>
              <w:lastRenderedPageBreak/>
              <w:t>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0ADC95DC" w14:textId="77777777" w:rsidR="00541348" w:rsidRPr="00714C28" w:rsidRDefault="00541348" w:rsidP="00541348">
            <w:pPr>
              <w:widowControl w:val="0"/>
              <w:numPr>
                <w:ilvl w:val="0"/>
                <w:numId w:val="24"/>
              </w:numPr>
              <w:suppressLineNumbers/>
              <w:suppressAutoHyphens/>
              <w:spacing w:after="0" w:line="240" w:lineRule="auto"/>
              <w:jc w:val="both"/>
              <w:textAlignment w:val="baseline"/>
              <w:rPr>
                <w:rFonts w:ascii="Times New Roman" w:eastAsia="NSimSun" w:hAnsi="Times New Roman" w:cs="Times New Roman"/>
                <w:color w:val="00000A"/>
                <w:kern w:val="2"/>
                <w:sz w:val="24"/>
                <w:szCs w:val="24"/>
                <w:lang w:eastAsia="zh-CN" w:bidi="hi-IN"/>
              </w:rPr>
            </w:pPr>
            <w:r w:rsidRPr="00714C28">
              <w:rPr>
                <w:rFonts w:ascii="Times New Roman" w:eastAsia="NSimSun" w:hAnsi="Times New Roman" w:cs="Times New Roman"/>
                <w:color w:val="00000A"/>
                <w:kern w:val="2"/>
                <w:sz w:val="24"/>
                <w:szCs w:val="24"/>
                <w:lang w:eastAsia="zh-CN" w:bidi="hi-IN"/>
              </w:rPr>
              <w:t xml:space="preserve"> įranga turi turėti bent vieną standartinį USB C™ tipo lizdą (prievadą), skirtą keistis duomenimis ir pasižymintį atgaliniu suderinamumu su USB 2.0 atsižvelgiant į IEC 62680-1-3:2018 arba lygiavertį standartą;</w:t>
            </w:r>
          </w:p>
          <w:p w14:paraId="4B6DCC66" w14:textId="77777777" w:rsidR="00541348" w:rsidRPr="00714C28" w:rsidRDefault="00541348" w:rsidP="00541348">
            <w:pPr>
              <w:numPr>
                <w:ilvl w:val="0"/>
                <w:numId w:val="24"/>
              </w:numPr>
              <w:tabs>
                <w:tab w:val="left" w:pos="313"/>
              </w:tabs>
              <w:spacing w:after="0" w:line="240" w:lineRule="auto"/>
              <w:contextualSpacing/>
              <w:jc w:val="both"/>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t>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4E4736BA" w14:textId="77777777" w:rsidR="00541348" w:rsidRPr="00714C28" w:rsidRDefault="00541348" w:rsidP="00541348">
            <w:pPr>
              <w:shd w:val="clear" w:color="auto" w:fill="FFFFFF"/>
              <w:suppressAutoHyphens/>
              <w:spacing w:after="0" w:line="240" w:lineRule="auto"/>
              <w:jc w:val="both"/>
              <w:textAlignment w:val="baseline"/>
              <w:rPr>
                <w:rFonts w:ascii="Times New Roman" w:eastAsia="NSimSun" w:hAnsi="Times New Roman" w:cs="Times New Roman"/>
                <w:b/>
                <w:bCs/>
                <w:i/>
                <w:iCs/>
                <w:color w:val="00000A"/>
                <w:kern w:val="2"/>
                <w:sz w:val="24"/>
                <w:szCs w:val="24"/>
                <w:lang w:eastAsia="zh-CN" w:bidi="hi-IN"/>
              </w:rPr>
            </w:pPr>
            <w:r w:rsidRPr="00714C28">
              <w:rPr>
                <w:rFonts w:ascii="Times New Roman" w:eastAsia="NSimSun" w:hAnsi="Times New Roman" w:cs="Times New Roman"/>
                <w:b/>
                <w:bCs/>
                <w:i/>
                <w:iCs/>
                <w:color w:val="00000A"/>
                <w:kern w:val="2"/>
                <w:sz w:val="24"/>
                <w:szCs w:val="24"/>
                <w:lang w:eastAsia="zh-CN" w:bidi="hi-IN"/>
              </w:rPr>
              <w:t xml:space="preserve">Atitiktį reikalavimams įrodantys dokumentai: gamintojo ir (ar) tiekėjo techniniai dokumentai, gamintojo ir (ar) </w:t>
            </w:r>
            <w:r w:rsidRPr="00714C28">
              <w:rPr>
                <w:rFonts w:ascii="Times New Roman" w:eastAsia="NSimSun" w:hAnsi="Times New Roman" w:cs="Times New Roman"/>
                <w:b/>
                <w:bCs/>
                <w:i/>
                <w:iCs/>
                <w:color w:val="00000A"/>
                <w:kern w:val="2"/>
                <w:sz w:val="24"/>
                <w:szCs w:val="24"/>
                <w:lang w:eastAsia="zh-CN" w:bidi="hi-IN"/>
              </w:rPr>
              <w:lastRenderedPageBreak/>
              <w:t>importuotojo, ir (ar) tiekėjo rašytinis patvirtinimas, saugos duomenų lapas, gamintojo bandymų ataskaita, protokolas, gamintojo ir (ar) tiekėjo deklaracija (pateikiant objektyvius įrodymus) arba kiti lygiaverčiai įrodymai.</w:t>
            </w:r>
          </w:p>
          <w:p w14:paraId="1D0B56F6" w14:textId="77777777" w:rsidR="00541348" w:rsidRPr="00714C28" w:rsidRDefault="00541348" w:rsidP="00541348">
            <w:pPr>
              <w:shd w:val="clear" w:color="auto" w:fill="FFFFFF"/>
              <w:suppressAutoHyphens/>
              <w:spacing w:after="0" w:line="240" w:lineRule="auto"/>
              <w:jc w:val="both"/>
              <w:textAlignment w:val="baseline"/>
              <w:rPr>
                <w:rFonts w:ascii="Times New Roman" w:eastAsia="NSimSun" w:hAnsi="Times New Roman" w:cs="Times New Roman"/>
                <w:b/>
                <w:bCs/>
                <w:i/>
                <w:iCs/>
                <w:color w:val="00000A"/>
                <w:kern w:val="2"/>
                <w:sz w:val="24"/>
                <w:szCs w:val="24"/>
                <w:lang w:eastAsia="zh-CN" w:bidi="hi-IN"/>
              </w:rPr>
            </w:pPr>
          </w:p>
          <w:p w14:paraId="5713E997" w14:textId="77777777" w:rsidR="00541348" w:rsidRPr="00714C28" w:rsidRDefault="00541348" w:rsidP="00541348">
            <w:pPr>
              <w:shd w:val="clear" w:color="auto" w:fill="FFFFFF"/>
              <w:suppressAutoHyphens/>
              <w:spacing w:after="0" w:line="240" w:lineRule="auto"/>
              <w:jc w:val="both"/>
              <w:textAlignment w:val="baseline"/>
              <w:rPr>
                <w:rFonts w:ascii="Times New Roman" w:eastAsia="NSimSun" w:hAnsi="Times New Roman" w:cs="Times New Roman"/>
                <w:b/>
                <w:bCs/>
                <w:i/>
                <w:iCs/>
                <w:color w:val="00000A"/>
                <w:kern w:val="2"/>
                <w:sz w:val="24"/>
                <w:szCs w:val="24"/>
                <w:lang w:bidi="hi-IN"/>
              </w:rPr>
            </w:pPr>
            <w:r w:rsidRPr="00714C28">
              <w:rPr>
                <w:rFonts w:ascii="Times New Roman" w:eastAsia="NSimSun" w:hAnsi="Times New Roman" w:cs="Times New Roman"/>
                <w:b/>
                <w:bCs/>
                <w:i/>
                <w:iCs/>
                <w:color w:val="00000A"/>
                <w:kern w:val="2"/>
                <w:sz w:val="24"/>
                <w:szCs w:val="24"/>
                <w:lang w:eastAsia="zh-CN" w:bidi="hi-IN"/>
              </w:rPr>
              <w:t>Skaitmeninė kopija pateikiama kartu su pasiūlymu. Pasiūlymas bus atmetamas jei tiekėjo siūlomas pirkimo objektas neatitinka aplinkos apsaugos kriterijų</w:t>
            </w:r>
          </w:p>
        </w:tc>
        <w:tc>
          <w:tcPr>
            <w:tcW w:w="2828" w:type="dxa"/>
          </w:tcPr>
          <w:p w14:paraId="31F537F9" w14:textId="77777777" w:rsidR="00541348" w:rsidRPr="00714C28" w:rsidRDefault="00541348" w:rsidP="00541348">
            <w:pPr>
              <w:tabs>
                <w:tab w:val="left" w:pos="390"/>
                <w:tab w:val="left" w:pos="1035"/>
                <w:tab w:val="left" w:pos="1500"/>
              </w:tabs>
              <w:spacing w:after="0" w:line="240" w:lineRule="auto"/>
              <w:jc w:val="both"/>
              <w:rPr>
                <w:rFonts w:ascii="Times New Roman" w:eastAsia="Calibri" w:hAnsi="Times New Roman" w:cs="Times New Roman"/>
                <w:sz w:val="24"/>
                <w:szCs w:val="22"/>
                <w:lang w:eastAsia="en-US"/>
              </w:rPr>
            </w:pPr>
          </w:p>
        </w:tc>
      </w:tr>
      <w:tr w:rsidR="00541348" w:rsidRPr="00714C28" w14:paraId="60F3D9ED" w14:textId="77777777" w:rsidTr="0055739D">
        <w:trPr>
          <w:gridAfter w:val="1"/>
          <w:wAfter w:w="7" w:type="dxa"/>
          <w:trHeight w:val="300"/>
        </w:trPr>
        <w:tc>
          <w:tcPr>
            <w:tcW w:w="703" w:type="dxa"/>
            <w:noWrap/>
          </w:tcPr>
          <w:p w14:paraId="389CDE35" w14:textId="6CE4F447" w:rsidR="00541348" w:rsidRPr="00714C28" w:rsidRDefault="00541348" w:rsidP="00541348">
            <w:pPr>
              <w:spacing w:after="0" w:line="240" w:lineRule="auto"/>
              <w:rPr>
                <w:rFonts w:ascii="Times New Roman" w:eastAsia="Calibri" w:hAnsi="Times New Roman" w:cs="Times New Roman"/>
                <w:bCs/>
                <w:sz w:val="24"/>
                <w:szCs w:val="22"/>
                <w:lang w:eastAsia="en-US"/>
              </w:rPr>
            </w:pPr>
            <w:r w:rsidRPr="00714C28">
              <w:rPr>
                <w:rFonts w:ascii="Times New Roman" w:eastAsia="Calibri" w:hAnsi="Times New Roman" w:cs="Times New Roman"/>
                <w:bCs/>
                <w:sz w:val="24"/>
                <w:szCs w:val="22"/>
                <w:lang w:eastAsia="en-US"/>
              </w:rPr>
              <w:lastRenderedPageBreak/>
              <w:t>22</w:t>
            </w:r>
            <w:r>
              <w:rPr>
                <w:rFonts w:ascii="Times New Roman" w:eastAsia="Calibri" w:hAnsi="Times New Roman" w:cs="Times New Roman"/>
                <w:bCs/>
                <w:sz w:val="24"/>
                <w:szCs w:val="22"/>
                <w:lang w:eastAsia="en-US"/>
              </w:rPr>
              <w:t>.</w:t>
            </w:r>
          </w:p>
        </w:tc>
        <w:tc>
          <w:tcPr>
            <w:tcW w:w="1844" w:type="dxa"/>
          </w:tcPr>
          <w:p w14:paraId="75056BC5" w14:textId="77777777" w:rsidR="00541348" w:rsidRPr="00714C28" w:rsidRDefault="00541348" w:rsidP="00541348">
            <w:pPr>
              <w:spacing w:after="0" w:line="240" w:lineRule="auto"/>
              <w:ind w:left="34" w:right="98"/>
              <w:rPr>
                <w:rFonts w:ascii="Times New Roman" w:eastAsia="Calibri" w:hAnsi="Times New Roman" w:cs="Times New Roman"/>
                <w:color w:val="000000"/>
                <w:sz w:val="24"/>
                <w:szCs w:val="22"/>
              </w:rPr>
            </w:pPr>
            <w:r w:rsidRPr="00714C28">
              <w:rPr>
                <w:rFonts w:ascii="Times New Roman" w:eastAsia="Calibri" w:hAnsi="Times New Roman" w:cs="Times New Roman"/>
                <w:color w:val="000000"/>
                <w:sz w:val="24"/>
                <w:szCs w:val="22"/>
              </w:rPr>
              <w:t>Atsparumas reikalavimai kompiuteriui</w:t>
            </w:r>
          </w:p>
        </w:tc>
        <w:tc>
          <w:tcPr>
            <w:tcW w:w="4252" w:type="dxa"/>
          </w:tcPr>
          <w:p w14:paraId="6C046092" w14:textId="77777777" w:rsidR="00541348" w:rsidRPr="00714C28" w:rsidRDefault="00541348" w:rsidP="00541348">
            <w:pPr>
              <w:spacing w:after="0" w:line="20" w:lineRule="atLeast"/>
              <w:rPr>
                <w:rFonts w:ascii="Times New Roman" w:eastAsia="Calibri" w:hAnsi="Times New Roman" w:cs="Times New Roman"/>
                <w:sz w:val="24"/>
                <w:szCs w:val="22"/>
                <w:lang w:eastAsia="en-US"/>
              </w:rPr>
            </w:pPr>
            <w:r w:rsidRPr="00714C28">
              <w:rPr>
                <w:rFonts w:ascii="Times New Roman" w:eastAsia="Calibri" w:hAnsi="Times New Roman" w:cs="Times New Roman"/>
                <w:sz w:val="24"/>
                <w:szCs w:val="22"/>
                <w:lang w:eastAsia="en-US"/>
              </w:rPr>
              <w:t xml:space="preserve">Kompiuteris turi būti sertifikuotas pagal MIL-STD-810H/810G arba lygiavertį standartą (kritimo, vibracijos ir dulkių testai). </w:t>
            </w:r>
          </w:p>
          <w:p w14:paraId="7EF9B28D" w14:textId="77777777" w:rsidR="00541348" w:rsidRPr="00714C28" w:rsidRDefault="00541348" w:rsidP="00541348">
            <w:pPr>
              <w:spacing w:after="0" w:line="240" w:lineRule="auto"/>
              <w:jc w:val="both"/>
              <w:rPr>
                <w:rFonts w:ascii="Times New Roman" w:eastAsia="Calibri" w:hAnsi="Times New Roman" w:cs="Times New Roman"/>
                <w:sz w:val="24"/>
                <w:szCs w:val="22"/>
                <w:lang w:eastAsia="en-US"/>
              </w:rPr>
            </w:pPr>
            <w:r w:rsidRPr="00714C28">
              <w:rPr>
                <w:rFonts w:ascii="Times New Roman" w:eastAsia="Calibri" w:hAnsi="Times New Roman" w:cs="Times New Roman"/>
                <w:b/>
                <w:bCs/>
                <w:i/>
                <w:iCs/>
                <w:sz w:val="24"/>
                <w:szCs w:val="22"/>
                <w:lang w:eastAsia="en-US"/>
              </w:rPr>
              <w:t>Turi būti pateikti tai patvirtinantys dokumentai.</w:t>
            </w:r>
          </w:p>
        </w:tc>
        <w:tc>
          <w:tcPr>
            <w:tcW w:w="2828" w:type="dxa"/>
          </w:tcPr>
          <w:p w14:paraId="4C43D29E" w14:textId="77777777" w:rsidR="00541348" w:rsidRPr="00714C28" w:rsidRDefault="00541348" w:rsidP="00541348">
            <w:pPr>
              <w:tabs>
                <w:tab w:val="left" w:pos="390"/>
                <w:tab w:val="left" w:pos="1035"/>
                <w:tab w:val="left" w:pos="1500"/>
              </w:tabs>
              <w:spacing w:after="0" w:line="240" w:lineRule="auto"/>
              <w:jc w:val="both"/>
              <w:rPr>
                <w:rFonts w:ascii="Times New Roman" w:eastAsia="Calibri" w:hAnsi="Times New Roman" w:cs="Times New Roman"/>
                <w:sz w:val="24"/>
                <w:szCs w:val="22"/>
                <w:lang w:eastAsia="en-US"/>
              </w:rPr>
            </w:pPr>
          </w:p>
        </w:tc>
      </w:tr>
      <w:tr w:rsidR="00541348" w:rsidRPr="00714C28" w14:paraId="53BC191E" w14:textId="77777777" w:rsidTr="0055739D">
        <w:trPr>
          <w:gridAfter w:val="1"/>
          <w:wAfter w:w="7" w:type="dxa"/>
          <w:trHeight w:val="300"/>
        </w:trPr>
        <w:tc>
          <w:tcPr>
            <w:tcW w:w="703" w:type="dxa"/>
            <w:noWrap/>
          </w:tcPr>
          <w:p w14:paraId="05FC53D6" w14:textId="267C2AED" w:rsidR="00541348" w:rsidRPr="00714C28" w:rsidRDefault="00541348" w:rsidP="00541348">
            <w:pPr>
              <w:spacing w:after="0" w:line="240" w:lineRule="auto"/>
              <w:rPr>
                <w:rFonts w:ascii="Times New Roman" w:eastAsia="Calibri" w:hAnsi="Times New Roman" w:cs="Times New Roman"/>
                <w:bCs/>
                <w:sz w:val="24"/>
                <w:szCs w:val="22"/>
                <w:lang w:eastAsia="en-US"/>
              </w:rPr>
            </w:pPr>
            <w:r w:rsidRPr="00714C28">
              <w:rPr>
                <w:rFonts w:ascii="Times New Roman" w:eastAsia="Calibri" w:hAnsi="Times New Roman" w:cs="Times New Roman"/>
                <w:bCs/>
                <w:sz w:val="24"/>
                <w:szCs w:val="22"/>
                <w:lang w:eastAsia="en-US"/>
              </w:rPr>
              <w:t>23</w:t>
            </w:r>
            <w:r>
              <w:rPr>
                <w:rFonts w:ascii="Times New Roman" w:eastAsia="Calibri" w:hAnsi="Times New Roman" w:cs="Times New Roman"/>
                <w:bCs/>
                <w:sz w:val="24"/>
                <w:szCs w:val="22"/>
                <w:lang w:eastAsia="en-US"/>
              </w:rPr>
              <w:t>.</w:t>
            </w:r>
          </w:p>
        </w:tc>
        <w:tc>
          <w:tcPr>
            <w:tcW w:w="1844" w:type="dxa"/>
          </w:tcPr>
          <w:p w14:paraId="3C28DA16" w14:textId="77777777" w:rsidR="00541348" w:rsidRPr="00714C28" w:rsidRDefault="00541348" w:rsidP="00541348">
            <w:pPr>
              <w:spacing w:after="0" w:line="240" w:lineRule="auto"/>
              <w:ind w:left="34" w:right="98"/>
              <w:rPr>
                <w:rFonts w:ascii="Times New Roman" w:eastAsia="Calibri" w:hAnsi="Times New Roman" w:cs="Times New Roman"/>
                <w:color w:val="000000"/>
                <w:sz w:val="24"/>
                <w:szCs w:val="22"/>
                <w:lang w:eastAsia="en-US"/>
              </w:rPr>
            </w:pPr>
            <w:r w:rsidRPr="00714C28">
              <w:rPr>
                <w:rFonts w:ascii="Times New Roman" w:eastAsia="Calibri" w:hAnsi="Times New Roman" w:cs="Times New Roman"/>
                <w:color w:val="000000"/>
                <w:sz w:val="24"/>
                <w:szCs w:val="22"/>
                <w:lang w:eastAsia="en-US"/>
              </w:rPr>
              <w:t xml:space="preserve">Garantija </w:t>
            </w:r>
          </w:p>
        </w:tc>
        <w:tc>
          <w:tcPr>
            <w:tcW w:w="4252" w:type="dxa"/>
          </w:tcPr>
          <w:p w14:paraId="06435151" w14:textId="77777777" w:rsidR="00541348" w:rsidRPr="00714C28" w:rsidRDefault="00541348" w:rsidP="00541348">
            <w:pPr>
              <w:spacing w:after="0" w:line="240" w:lineRule="auto"/>
              <w:jc w:val="both"/>
              <w:rPr>
                <w:rFonts w:ascii="Times New Roman" w:eastAsia="Calibri" w:hAnsi="Times New Roman" w:cs="Times New Roman"/>
                <w:color w:val="000000"/>
                <w:sz w:val="24"/>
                <w:szCs w:val="22"/>
                <w:lang w:eastAsia="en-US"/>
              </w:rPr>
            </w:pPr>
            <w:r w:rsidRPr="00714C28">
              <w:rPr>
                <w:rFonts w:ascii="Times New Roman" w:eastAsia="Calibri" w:hAnsi="Times New Roman" w:cs="Times New Roman"/>
                <w:sz w:val="24"/>
                <w:szCs w:val="22"/>
                <w:lang w:eastAsia="en-US"/>
              </w:rPr>
              <w:t xml:space="preserve">Gamintojo ( ne tiekėjo) garantija  ne mažiau nei 3 metai, įskaitant ir bateriją, be kietųjų diskų grąžinimo, gedimo atveju. Garantija netaikoma programinei įrangai. </w:t>
            </w:r>
            <w:r w:rsidRPr="00714C28">
              <w:rPr>
                <w:rFonts w:ascii="Times New Roman" w:eastAsia="Calibri" w:hAnsi="Times New Roman" w:cs="Times New Roman"/>
                <w:color w:val="00000A"/>
                <w:sz w:val="24"/>
                <w:szCs w:val="22"/>
                <w:lang w:eastAsia="en-US"/>
              </w:rPr>
              <w:t xml:space="preserve">Garantija pradeda galioti nuo prekių perdavimo-priėmimo akto pasirašymo dienos. </w:t>
            </w:r>
          </w:p>
          <w:p w14:paraId="5F93434D" w14:textId="77777777" w:rsidR="00541348" w:rsidRPr="00714C28" w:rsidRDefault="00541348" w:rsidP="00541348">
            <w:pPr>
              <w:spacing w:after="0" w:line="240" w:lineRule="auto"/>
              <w:jc w:val="both"/>
              <w:rPr>
                <w:rFonts w:ascii="Times New Roman" w:eastAsia="Calibri" w:hAnsi="Times New Roman" w:cs="Times New Roman"/>
                <w:b/>
                <w:bCs/>
                <w:i/>
                <w:iCs/>
                <w:sz w:val="24"/>
                <w:szCs w:val="22"/>
                <w:lang w:eastAsia="en-US"/>
              </w:rPr>
            </w:pPr>
            <w:r w:rsidRPr="00714C28">
              <w:rPr>
                <w:rFonts w:ascii="Times New Roman" w:eastAsia="Calibri" w:hAnsi="Times New Roman" w:cs="Times New Roman"/>
                <w:b/>
                <w:bCs/>
                <w:i/>
                <w:iCs/>
                <w:sz w:val="24"/>
                <w:szCs w:val="22"/>
                <w:lang w:eastAsia="en-US"/>
              </w:rPr>
              <w:t xml:space="preserve">Kartu su pasiūlymu </w:t>
            </w:r>
            <w:r w:rsidRPr="00714C28">
              <w:rPr>
                <w:rFonts w:ascii="Times New Roman" w:eastAsia="Calibri" w:hAnsi="Times New Roman" w:cs="Times New Roman"/>
                <w:i/>
                <w:iCs/>
                <w:sz w:val="24"/>
                <w:szCs w:val="22"/>
                <w:lang w:eastAsia="en-US"/>
              </w:rPr>
              <w:t>turi būti pateiktas siūlomo kompiuterio gamintojo patvirtintas raštas, kad siūloma įranga yra skirta perkančiajai organizacijai ir gamintojas užtikrins prekių gamintojo garantinį aptarnavimą, pats arba per savo įgaliotus partnerius.</w:t>
            </w:r>
          </w:p>
        </w:tc>
        <w:tc>
          <w:tcPr>
            <w:tcW w:w="2828" w:type="dxa"/>
          </w:tcPr>
          <w:p w14:paraId="2F89C7A0" w14:textId="77777777" w:rsidR="00541348" w:rsidRPr="00714C28" w:rsidRDefault="00541348" w:rsidP="00541348">
            <w:pPr>
              <w:tabs>
                <w:tab w:val="left" w:pos="390"/>
                <w:tab w:val="left" w:pos="1035"/>
                <w:tab w:val="left" w:pos="1500"/>
              </w:tabs>
              <w:spacing w:after="0" w:line="240" w:lineRule="auto"/>
              <w:jc w:val="both"/>
              <w:rPr>
                <w:rFonts w:ascii="Times New Roman" w:eastAsia="Calibri" w:hAnsi="Times New Roman" w:cs="Times New Roman"/>
                <w:sz w:val="24"/>
                <w:szCs w:val="22"/>
                <w:lang w:eastAsia="en-US"/>
              </w:rPr>
            </w:pPr>
          </w:p>
        </w:tc>
      </w:tr>
    </w:tbl>
    <w:p w14:paraId="059B9AEF" w14:textId="77777777" w:rsidR="005971A5" w:rsidRPr="00BF44B4" w:rsidRDefault="005971A5" w:rsidP="00987A3C">
      <w:pPr>
        <w:tabs>
          <w:tab w:val="left" w:pos="567"/>
        </w:tabs>
        <w:spacing w:after="0" w:line="240" w:lineRule="auto"/>
        <w:jc w:val="both"/>
        <w:rPr>
          <w:rFonts w:ascii="Times New Roman" w:eastAsia="Times New Roman" w:hAnsi="Times New Roman" w:cs="Times New Roman"/>
          <w:sz w:val="24"/>
          <w:szCs w:val="24"/>
          <w:lang w:eastAsia="en-US"/>
        </w:rPr>
      </w:pPr>
    </w:p>
    <w:p w14:paraId="192B6511" w14:textId="77777777" w:rsidR="00987A3C" w:rsidRPr="00BF44B4" w:rsidRDefault="00987A3C" w:rsidP="00987A3C">
      <w:pPr>
        <w:spacing w:after="0" w:line="240" w:lineRule="auto"/>
        <w:ind w:firstLine="709"/>
        <w:jc w:val="both"/>
        <w:rPr>
          <w:rFonts w:ascii="Times New Roman" w:eastAsia="Times New Roman" w:hAnsi="Times New Roman" w:cs="Times New Roman"/>
          <w:b/>
          <w:sz w:val="24"/>
          <w:szCs w:val="24"/>
          <w:lang w:eastAsia="en-US"/>
        </w:rPr>
      </w:pPr>
      <w:r w:rsidRPr="00BF44B4">
        <w:rPr>
          <w:rFonts w:ascii="Times New Roman" w:eastAsia="Times New Roman" w:hAnsi="Times New Roman" w:cs="Times New Roman"/>
          <w:b/>
          <w:sz w:val="24"/>
          <w:szCs w:val="24"/>
          <w:lang w:eastAsia="en-US"/>
        </w:rPr>
        <w:t>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w:t>
      </w:r>
    </w:p>
    <w:p w14:paraId="30D0EABC" w14:textId="77777777" w:rsidR="00987A3C" w:rsidRPr="00BF44B4" w:rsidRDefault="00987A3C" w:rsidP="00987A3C">
      <w:pPr>
        <w:tabs>
          <w:tab w:val="left" w:pos="720"/>
        </w:tabs>
        <w:spacing w:after="0" w:line="240" w:lineRule="auto"/>
        <w:ind w:firstLine="709"/>
        <w:jc w:val="both"/>
        <w:rPr>
          <w:rFonts w:ascii="Times New Roman" w:eastAsia="Times New Roman" w:hAnsi="Times New Roman" w:cs="Times New Roman"/>
          <w:sz w:val="24"/>
          <w:szCs w:val="24"/>
          <w:lang w:eastAsia="en-US"/>
        </w:rPr>
      </w:pPr>
    </w:p>
    <w:p w14:paraId="59C9F28E" w14:textId="77777777" w:rsidR="00987A3C" w:rsidRPr="00BF44B4" w:rsidRDefault="00987A3C" w:rsidP="00987A3C">
      <w:pPr>
        <w:tabs>
          <w:tab w:val="left" w:pos="720"/>
        </w:tabs>
        <w:spacing w:after="0" w:line="240" w:lineRule="auto"/>
        <w:ind w:firstLine="709"/>
        <w:jc w:val="both"/>
        <w:rPr>
          <w:rFonts w:ascii="Times New Roman" w:eastAsia="Times New Roman" w:hAnsi="Times New Roman" w:cs="Times New Roman"/>
          <w:sz w:val="24"/>
          <w:szCs w:val="24"/>
          <w:lang w:eastAsia="en-US"/>
        </w:rPr>
      </w:pPr>
      <w:r w:rsidRPr="00BF44B4">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336B1DA2" w14:textId="77777777" w:rsidR="00987A3C" w:rsidRPr="00BF44B4" w:rsidRDefault="00987A3C" w:rsidP="00987A3C">
      <w:pPr>
        <w:spacing w:after="0" w:line="240" w:lineRule="auto"/>
        <w:ind w:firstLine="720"/>
        <w:jc w:val="both"/>
        <w:rPr>
          <w:rFonts w:ascii="Times New Roman" w:eastAsia="Times New Roman" w:hAnsi="Times New Roman" w:cs="Times New Roman"/>
          <w:sz w:val="24"/>
          <w:szCs w:val="24"/>
          <w:lang w:eastAsia="en-US"/>
        </w:rPr>
      </w:pPr>
      <w:r w:rsidRPr="00BF44B4">
        <w:rPr>
          <w:rFonts w:ascii="Times New Roman" w:eastAsia="Times New Roman" w:hAnsi="Times New Roman" w:cs="Times New Roman"/>
          <w:sz w:val="24"/>
          <w:szCs w:val="24"/>
          <w:lang w:eastAsia="en-US"/>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2F5CA6D8" w14:textId="77777777" w:rsidR="00987A3C" w:rsidRPr="00BF44B4" w:rsidRDefault="00987A3C" w:rsidP="00987A3C">
      <w:pPr>
        <w:spacing w:after="0" w:line="240" w:lineRule="auto"/>
        <w:ind w:firstLine="720"/>
        <w:jc w:val="both"/>
        <w:rPr>
          <w:rFonts w:ascii="Times New Roman" w:eastAsia="Times New Roman" w:hAnsi="Times New Roman" w:cs="Times New Roman"/>
          <w:sz w:val="24"/>
          <w:szCs w:val="24"/>
          <w:lang w:eastAsia="en-US"/>
        </w:rPr>
      </w:pPr>
      <w:r w:rsidRPr="00BF44B4">
        <w:rPr>
          <w:rFonts w:ascii="Times New Roman" w:eastAsia="Times New Roman" w:hAnsi="Times New Roman" w:cs="Times New Roman"/>
          <w:sz w:val="24"/>
          <w:szCs w:val="24"/>
          <w:lang w:eastAsia="en-US"/>
        </w:rPr>
        <w:t>Siūlomos prekės visiškai atitinka pirkimo dokumentuose nurodytus reikalavimus.</w:t>
      </w:r>
    </w:p>
    <w:p w14:paraId="107981E4" w14:textId="77777777" w:rsidR="00987A3C" w:rsidRPr="00BF44B4" w:rsidRDefault="00987A3C" w:rsidP="00987A3C">
      <w:pPr>
        <w:spacing w:after="0" w:line="240" w:lineRule="auto"/>
        <w:ind w:firstLine="720"/>
        <w:jc w:val="both"/>
        <w:rPr>
          <w:rFonts w:ascii="Times New Roman" w:eastAsia="Times New Roman" w:hAnsi="Times New Roman" w:cs="Times New Roman"/>
          <w:sz w:val="24"/>
          <w:szCs w:val="24"/>
          <w:lang w:eastAsia="en-US"/>
        </w:rPr>
      </w:pPr>
    </w:p>
    <w:p w14:paraId="2078BE01" w14:textId="77777777" w:rsidR="00987A3C" w:rsidRPr="00BF44B4" w:rsidRDefault="00987A3C" w:rsidP="00987A3C">
      <w:pPr>
        <w:spacing w:after="0" w:line="240" w:lineRule="auto"/>
        <w:ind w:firstLine="720"/>
        <w:jc w:val="both"/>
        <w:rPr>
          <w:rFonts w:ascii="Times New Roman" w:eastAsia="Times New Roman" w:hAnsi="Times New Roman" w:cs="Times New Roman"/>
          <w:sz w:val="24"/>
          <w:szCs w:val="24"/>
          <w:lang w:eastAsia="en-US"/>
        </w:rPr>
      </w:pPr>
      <w:r w:rsidRPr="00BF44B4">
        <w:rPr>
          <w:rFonts w:ascii="Times New Roman" w:eastAsia="Times New Roman" w:hAnsi="Times New Roman" w:cs="Times New Roman"/>
          <w:sz w:val="24"/>
          <w:szCs w:val="24"/>
          <w:lang w:eastAsia="en-US"/>
        </w:rPr>
        <w:lastRenderedPageBreak/>
        <w:t>Kartu su pasiūlymu pateikiami šie dokumentai:</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629"/>
        <w:gridCol w:w="2443"/>
      </w:tblGrid>
      <w:tr w:rsidR="00987A3C" w:rsidRPr="00BF44B4" w14:paraId="059FE4AA" w14:textId="77777777" w:rsidTr="00D969CA">
        <w:trPr>
          <w:trHeight w:val="625"/>
        </w:trPr>
        <w:tc>
          <w:tcPr>
            <w:tcW w:w="709" w:type="dxa"/>
            <w:tcBorders>
              <w:top w:val="single" w:sz="4" w:space="0" w:color="auto"/>
              <w:left w:val="single" w:sz="4" w:space="0" w:color="auto"/>
              <w:bottom w:val="single" w:sz="4" w:space="0" w:color="auto"/>
              <w:right w:val="single" w:sz="4" w:space="0" w:color="auto"/>
            </w:tcBorders>
          </w:tcPr>
          <w:p w14:paraId="531DEC5A" w14:textId="77777777" w:rsidR="00987A3C" w:rsidRPr="00BF44B4" w:rsidRDefault="00987A3C" w:rsidP="00987A3C">
            <w:pPr>
              <w:spacing w:after="0" w:line="240" w:lineRule="auto"/>
              <w:ind w:firstLine="720"/>
              <w:jc w:val="both"/>
              <w:rPr>
                <w:rFonts w:ascii="Times New Roman" w:eastAsia="Times New Roman" w:hAnsi="Times New Roman" w:cs="Times New Roman"/>
                <w:b/>
                <w:sz w:val="24"/>
                <w:szCs w:val="24"/>
                <w:lang w:eastAsia="en-US"/>
              </w:rPr>
            </w:pPr>
            <w:proofErr w:type="spellStart"/>
            <w:r w:rsidRPr="00BF44B4">
              <w:rPr>
                <w:rFonts w:ascii="Times New Roman" w:eastAsia="Times New Roman" w:hAnsi="Times New Roman" w:cs="Times New Roman"/>
                <w:b/>
                <w:sz w:val="24"/>
                <w:szCs w:val="24"/>
                <w:lang w:eastAsia="en-US"/>
              </w:rPr>
              <w:t>EEil.Nr</w:t>
            </w:r>
            <w:proofErr w:type="spellEnd"/>
            <w:r w:rsidRPr="00BF44B4">
              <w:rPr>
                <w:rFonts w:ascii="Times New Roman" w:eastAsia="Times New Roman" w:hAnsi="Times New Roman" w:cs="Times New Roman"/>
                <w:b/>
                <w:sz w:val="24"/>
                <w:szCs w:val="24"/>
                <w:lang w:eastAsia="en-US"/>
              </w:rPr>
              <w:t>.</w:t>
            </w:r>
          </w:p>
        </w:tc>
        <w:tc>
          <w:tcPr>
            <w:tcW w:w="6629" w:type="dxa"/>
            <w:tcBorders>
              <w:top w:val="single" w:sz="4" w:space="0" w:color="auto"/>
              <w:left w:val="single" w:sz="4" w:space="0" w:color="auto"/>
              <w:bottom w:val="single" w:sz="4" w:space="0" w:color="auto"/>
              <w:right w:val="single" w:sz="4" w:space="0" w:color="auto"/>
            </w:tcBorders>
            <w:vAlign w:val="center"/>
          </w:tcPr>
          <w:p w14:paraId="3E01172E" w14:textId="77777777" w:rsidR="00987A3C" w:rsidRPr="00BF44B4" w:rsidRDefault="00987A3C" w:rsidP="00987A3C">
            <w:pPr>
              <w:spacing w:after="0" w:line="240" w:lineRule="auto"/>
              <w:ind w:firstLine="720"/>
              <w:jc w:val="both"/>
              <w:rPr>
                <w:rFonts w:ascii="Times New Roman" w:eastAsia="Times New Roman" w:hAnsi="Times New Roman" w:cs="Times New Roman"/>
                <w:b/>
                <w:sz w:val="24"/>
                <w:szCs w:val="24"/>
                <w:lang w:eastAsia="en-US"/>
              </w:rPr>
            </w:pPr>
            <w:r w:rsidRPr="00BF44B4">
              <w:rPr>
                <w:rFonts w:ascii="Times New Roman" w:eastAsia="Times New Roman" w:hAnsi="Times New Roman" w:cs="Times New Roman"/>
                <w:b/>
                <w:sz w:val="24"/>
                <w:szCs w:val="24"/>
                <w:lang w:eastAsia="en-US"/>
              </w:rPr>
              <w:t>Pateiktų dokumentų pavadinimas</w:t>
            </w:r>
          </w:p>
        </w:tc>
        <w:tc>
          <w:tcPr>
            <w:tcW w:w="2443" w:type="dxa"/>
            <w:tcBorders>
              <w:top w:val="single" w:sz="4" w:space="0" w:color="auto"/>
              <w:left w:val="single" w:sz="4" w:space="0" w:color="auto"/>
              <w:bottom w:val="single" w:sz="4" w:space="0" w:color="auto"/>
              <w:right w:val="single" w:sz="4" w:space="0" w:color="auto"/>
            </w:tcBorders>
          </w:tcPr>
          <w:p w14:paraId="4AE31B6C" w14:textId="77777777" w:rsidR="00987A3C" w:rsidRPr="00BF44B4" w:rsidRDefault="00987A3C" w:rsidP="00987A3C">
            <w:pPr>
              <w:spacing w:after="0" w:line="240" w:lineRule="auto"/>
              <w:ind w:firstLine="720"/>
              <w:jc w:val="both"/>
              <w:rPr>
                <w:rFonts w:ascii="Times New Roman" w:eastAsia="Times New Roman" w:hAnsi="Times New Roman" w:cs="Times New Roman"/>
                <w:b/>
                <w:sz w:val="24"/>
                <w:szCs w:val="24"/>
                <w:lang w:eastAsia="en-US"/>
              </w:rPr>
            </w:pPr>
            <w:r w:rsidRPr="00BF44B4">
              <w:rPr>
                <w:rFonts w:ascii="Times New Roman" w:eastAsia="Times New Roman" w:hAnsi="Times New Roman" w:cs="Times New Roman"/>
                <w:b/>
                <w:sz w:val="24"/>
                <w:szCs w:val="24"/>
                <w:lang w:eastAsia="en-US"/>
              </w:rPr>
              <w:t>Dokumento puslapių skaičius</w:t>
            </w:r>
          </w:p>
        </w:tc>
      </w:tr>
      <w:tr w:rsidR="00987A3C" w:rsidRPr="00BF44B4" w14:paraId="3530B134" w14:textId="77777777" w:rsidTr="00AC5F0C">
        <w:tc>
          <w:tcPr>
            <w:tcW w:w="709" w:type="dxa"/>
            <w:tcBorders>
              <w:top w:val="single" w:sz="4" w:space="0" w:color="auto"/>
              <w:left w:val="single" w:sz="4" w:space="0" w:color="auto"/>
              <w:bottom w:val="single" w:sz="4" w:space="0" w:color="auto"/>
              <w:right w:val="single" w:sz="4" w:space="0" w:color="auto"/>
            </w:tcBorders>
          </w:tcPr>
          <w:p w14:paraId="62140CD8" w14:textId="77777777" w:rsidR="00987A3C" w:rsidRPr="00BF44B4" w:rsidRDefault="00987A3C" w:rsidP="00987A3C">
            <w:pPr>
              <w:spacing w:after="0" w:line="240" w:lineRule="auto"/>
              <w:ind w:firstLine="720"/>
              <w:jc w:val="both"/>
              <w:rPr>
                <w:rFonts w:ascii="Times New Roman" w:eastAsia="Times New Roman" w:hAnsi="Times New Roman" w:cs="Times New Roman"/>
                <w:sz w:val="24"/>
                <w:szCs w:val="24"/>
                <w:lang w:eastAsia="en-US"/>
              </w:rPr>
            </w:pPr>
          </w:p>
        </w:tc>
        <w:tc>
          <w:tcPr>
            <w:tcW w:w="6629" w:type="dxa"/>
            <w:tcBorders>
              <w:top w:val="single" w:sz="4" w:space="0" w:color="auto"/>
              <w:left w:val="single" w:sz="4" w:space="0" w:color="auto"/>
              <w:bottom w:val="single" w:sz="4" w:space="0" w:color="auto"/>
              <w:right w:val="single" w:sz="4" w:space="0" w:color="auto"/>
            </w:tcBorders>
          </w:tcPr>
          <w:p w14:paraId="363DB86D" w14:textId="77777777" w:rsidR="00987A3C" w:rsidRPr="00BF44B4" w:rsidRDefault="00987A3C" w:rsidP="00987A3C">
            <w:pPr>
              <w:spacing w:after="0" w:line="240" w:lineRule="auto"/>
              <w:ind w:firstLine="720"/>
              <w:jc w:val="both"/>
              <w:rPr>
                <w:rFonts w:ascii="Times New Roman" w:eastAsia="Times New Roman" w:hAnsi="Times New Roman" w:cs="Times New Roman"/>
                <w:sz w:val="24"/>
                <w:szCs w:val="24"/>
                <w:lang w:eastAsia="en-US"/>
              </w:rPr>
            </w:pPr>
          </w:p>
        </w:tc>
        <w:tc>
          <w:tcPr>
            <w:tcW w:w="2443" w:type="dxa"/>
            <w:tcBorders>
              <w:top w:val="single" w:sz="4" w:space="0" w:color="auto"/>
              <w:left w:val="single" w:sz="4" w:space="0" w:color="auto"/>
              <w:bottom w:val="single" w:sz="4" w:space="0" w:color="auto"/>
              <w:right w:val="single" w:sz="4" w:space="0" w:color="auto"/>
            </w:tcBorders>
          </w:tcPr>
          <w:p w14:paraId="78D8EE08" w14:textId="77777777" w:rsidR="00987A3C" w:rsidRPr="00BF44B4" w:rsidRDefault="00987A3C" w:rsidP="00987A3C">
            <w:pPr>
              <w:spacing w:after="0" w:line="240" w:lineRule="auto"/>
              <w:ind w:firstLine="720"/>
              <w:jc w:val="both"/>
              <w:rPr>
                <w:rFonts w:ascii="Times New Roman" w:eastAsia="Times New Roman" w:hAnsi="Times New Roman" w:cs="Times New Roman"/>
                <w:sz w:val="24"/>
                <w:szCs w:val="24"/>
                <w:lang w:eastAsia="en-US"/>
              </w:rPr>
            </w:pPr>
          </w:p>
        </w:tc>
      </w:tr>
      <w:tr w:rsidR="00987A3C" w:rsidRPr="00BF44B4" w14:paraId="41BFCE9D" w14:textId="77777777" w:rsidTr="00AC5F0C">
        <w:tc>
          <w:tcPr>
            <w:tcW w:w="709" w:type="dxa"/>
            <w:tcBorders>
              <w:top w:val="single" w:sz="4" w:space="0" w:color="auto"/>
              <w:left w:val="single" w:sz="4" w:space="0" w:color="auto"/>
              <w:bottom w:val="single" w:sz="4" w:space="0" w:color="auto"/>
              <w:right w:val="single" w:sz="4" w:space="0" w:color="auto"/>
            </w:tcBorders>
          </w:tcPr>
          <w:p w14:paraId="280ADAF4" w14:textId="77777777" w:rsidR="00987A3C" w:rsidRPr="00BF44B4" w:rsidRDefault="00987A3C" w:rsidP="00987A3C">
            <w:pPr>
              <w:spacing w:after="0" w:line="240" w:lineRule="auto"/>
              <w:ind w:firstLine="720"/>
              <w:jc w:val="both"/>
              <w:rPr>
                <w:rFonts w:ascii="Times New Roman" w:eastAsia="Times New Roman" w:hAnsi="Times New Roman" w:cs="Times New Roman"/>
                <w:sz w:val="24"/>
                <w:szCs w:val="24"/>
                <w:lang w:eastAsia="en-US"/>
              </w:rPr>
            </w:pPr>
          </w:p>
        </w:tc>
        <w:tc>
          <w:tcPr>
            <w:tcW w:w="6629" w:type="dxa"/>
            <w:tcBorders>
              <w:top w:val="single" w:sz="4" w:space="0" w:color="auto"/>
              <w:left w:val="single" w:sz="4" w:space="0" w:color="auto"/>
              <w:bottom w:val="single" w:sz="4" w:space="0" w:color="auto"/>
              <w:right w:val="single" w:sz="4" w:space="0" w:color="auto"/>
            </w:tcBorders>
          </w:tcPr>
          <w:p w14:paraId="437E8BEC" w14:textId="77777777" w:rsidR="00987A3C" w:rsidRPr="00BF44B4" w:rsidRDefault="00987A3C" w:rsidP="00987A3C">
            <w:pPr>
              <w:spacing w:after="0" w:line="240" w:lineRule="auto"/>
              <w:ind w:firstLine="720"/>
              <w:jc w:val="both"/>
              <w:rPr>
                <w:rFonts w:ascii="Times New Roman" w:eastAsia="Times New Roman" w:hAnsi="Times New Roman" w:cs="Times New Roman"/>
                <w:sz w:val="24"/>
                <w:szCs w:val="24"/>
                <w:lang w:eastAsia="en-US"/>
              </w:rPr>
            </w:pPr>
          </w:p>
        </w:tc>
        <w:tc>
          <w:tcPr>
            <w:tcW w:w="2443" w:type="dxa"/>
            <w:tcBorders>
              <w:top w:val="single" w:sz="4" w:space="0" w:color="auto"/>
              <w:left w:val="single" w:sz="4" w:space="0" w:color="auto"/>
              <w:bottom w:val="single" w:sz="4" w:space="0" w:color="auto"/>
              <w:right w:val="single" w:sz="4" w:space="0" w:color="auto"/>
            </w:tcBorders>
          </w:tcPr>
          <w:p w14:paraId="68CAA8EF" w14:textId="77777777" w:rsidR="00987A3C" w:rsidRPr="00BF44B4" w:rsidRDefault="00987A3C" w:rsidP="00987A3C">
            <w:pPr>
              <w:spacing w:after="0" w:line="240" w:lineRule="auto"/>
              <w:ind w:firstLine="720"/>
              <w:jc w:val="both"/>
              <w:rPr>
                <w:rFonts w:ascii="Times New Roman" w:eastAsia="Times New Roman" w:hAnsi="Times New Roman" w:cs="Times New Roman"/>
                <w:sz w:val="24"/>
                <w:szCs w:val="24"/>
                <w:lang w:eastAsia="en-US"/>
              </w:rPr>
            </w:pPr>
          </w:p>
        </w:tc>
      </w:tr>
    </w:tbl>
    <w:p w14:paraId="76662530" w14:textId="77777777" w:rsidR="00987A3C" w:rsidRPr="00BF44B4" w:rsidRDefault="00987A3C" w:rsidP="00987A3C">
      <w:pPr>
        <w:spacing w:after="0" w:line="240" w:lineRule="auto"/>
        <w:ind w:firstLine="720"/>
        <w:jc w:val="both"/>
        <w:rPr>
          <w:rFonts w:ascii="Times New Roman" w:eastAsia="Times New Roman" w:hAnsi="Times New Roman" w:cs="Times New Roman"/>
          <w:sz w:val="24"/>
          <w:szCs w:val="24"/>
          <w:lang w:eastAsia="en-US"/>
        </w:rPr>
      </w:pPr>
    </w:p>
    <w:p w14:paraId="6ACF64B3" w14:textId="57D79194" w:rsidR="00987A3C" w:rsidRPr="00BF44B4" w:rsidRDefault="00B50A4B" w:rsidP="00987A3C">
      <w:pPr>
        <w:spacing w:after="0" w:line="240" w:lineRule="auto"/>
        <w:ind w:firstLine="720"/>
        <w:jc w:val="both"/>
        <w:rPr>
          <w:rFonts w:ascii="Times New Roman" w:eastAsia="Times New Roman" w:hAnsi="Times New Roman" w:cs="Times New Roman"/>
          <w:sz w:val="24"/>
          <w:szCs w:val="24"/>
        </w:rPr>
      </w:pPr>
      <w:r w:rsidRPr="00BF44B4">
        <w:rPr>
          <w:rFonts w:ascii="Times New Roman" w:eastAsia="Times New Roman" w:hAnsi="Times New Roman" w:cs="Times New Roman"/>
          <w:sz w:val="24"/>
          <w:szCs w:val="24"/>
        </w:rPr>
        <w:t xml:space="preserve">Pasiūlymas galioja ne trumpiau nei </w:t>
      </w:r>
      <w:r w:rsidR="000374C2" w:rsidRPr="00BF44B4">
        <w:rPr>
          <w:rFonts w:ascii="Times New Roman" w:eastAsia="Times New Roman" w:hAnsi="Times New Roman" w:cs="Times New Roman"/>
          <w:b/>
          <w:sz w:val="24"/>
          <w:szCs w:val="24"/>
        </w:rPr>
        <w:t xml:space="preserve">90 dienų </w:t>
      </w:r>
      <w:r w:rsidRPr="00BF44B4">
        <w:rPr>
          <w:rFonts w:ascii="Times New Roman" w:eastAsia="Times New Roman" w:hAnsi="Times New Roman" w:cs="Times New Roman"/>
          <w:sz w:val="24"/>
          <w:szCs w:val="24"/>
        </w:rPr>
        <w:t xml:space="preserve"> nuo pasiūlymų pateikimo termino pabaigos.</w:t>
      </w:r>
    </w:p>
    <w:p w14:paraId="7C17A950" w14:textId="77777777" w:rsidR="00B50A4B" w:rsidRPr="00BF44B4" w:rsidRDefault="00B50A4B" w:rsidP="00987A3C">
      <w:pPr>
        <w:spacing w:after="0" w:line="240" w:lineRule="auto"/>
        <w:ind w:firstLine="720"/>
        <w:jc w:val="both"/>
        <w:rPr>
          <w:rFonts w:ascii="Times New Roman" w:eastAsia="Times New Roman" w:hAnsi="Times New Roman" w:cs="Times New Roman"/>
          <w:sz w:val="24"/>
          <w:szCs w:val="24"/>
          <w:lang w:eastAsia="en-US"/>
        </w:rPr>
      </w:pPr>
    </w:p>
    <w:p w14:paraId="31571DDD" w14:textId="77777777" w:rsidR="00987A3C" w:rsidRPr="00BF44B4" w:rsidRDefault="00987A3C" w:rsidP="00987A3C">
      <w:pPr>
        <w:spacing w:after="0" w:line="240" w:lineRule="auto"/>
        <w:ind w:firstLine="720"/>
        <w:jc w:val="both"/>
        <w:rPr>
          <w:rFonts w:ascii="Times New Roman" w:eastAsia="Times New Roman" w:hAnsi="Times New Roman" w:cs="Times New Roman"/>
          <w:sz w:val="24"/>
          <w:szCs w:val="24"/>
          <w:lang w:eastAsia="en-US"/>
        </w:rPr>
      </w:pPr>
      <w:r w:rsidRPr="00BF44B4">
        <w:rPr>
          <w:rFonts w:ascii="Times New Roman" w:eastAsia="Calibri" w:hAnsi="Times New Roman" w:cs="Times New Roman"/>
          <w:sz w:val="24"/>
          <w:szCs w:val="24"/>
          <w:lang w:eastAsia="en-US"/>
        </w:rPr>
        <w:t xml:space="preserve">Informacija apie </w:t>
      </w:r>
      <w:r w:rsidRPr="00BF44B4">
        <w:rPr>
          <w:rFonts w:ascii="Times New Roman" w:eastAsia="Calibri" w:hAnsi="Times New Roman" w:cs="Times New Roman"/>
          <w:b/>
          <w:bCs/>
          <w:sz w:val="24"/>
          <w:szCs w:val="24"/>
          <w:u w:val="single"/>
          <w:lang w:eastAsia="en-US"/>
        </w:rPr>
        <w:t>kiekvieno</w:t>
      </w:r>
      <w:r w:rsidRPr="00BF44B4">
        <w:rPr>
          <w:rFonts w:ascii="Times New Roman" w:eastAsia="Calibri" w:hAnsi="Times New Roman" w:cs="Times New Roman"/>
          <w:sz w:val="24"/>
          <w:szCs w:val="24"/>
          <w:u w:val="single"/>
          <w:lang w:eastAsia="en-US"/>
        </w:rPr>
        <w:t xml:space="preserve"> tiekėjų grupės partnerio</w:t>
      </w:r>
      <w:r w:rsidRPr="00BF44B4">
        <w:rPr>
          <w:rFonts w:ascii="Times New Roman" w:eastAsia="Calibri" w:hAnsi="Times New Roman" w:cs="Times New Roman"/>
          <w:sz w:val="24"/>
          <w:szCs w:val="24"/>
          <w:lang w:eastAsia="en-US"/>
        </w:rPr>
        <w:t xml:space="preserve"> savo jėgomis numatomų pristatyti prekių dalies vertę (</w:t>
      </w:r>
      <w:r w:rsidRPr="00BF44B4">
        <w:rPr>
          <w:rFonts w:ascii="Times New Roman" w:eastAsia="Calibri" w:hAnsi="Times New Roman" w:cs="Times New Roman"/>
          <w:sz w:val="24"/>
          <w:szCs w:val="24"/>
          <w:u w:val="single"/>
          <w:lang w:eastAsia="en-US"/>
        </w:rPr>
        <w:t>pildoma, kai pasiūlymą pateikia tiekėjų grupė</w:t>
      </w:r>
      <w:r w:rsidRPr="00BF44B4">
        <w:rPr>
          <w:rFonts w:ascii="Times New Roman" w:eastAsia="Calibri" w:hAnsi="Times New Roman" w:cs="Times New Roman"/>
          <w:sz w:val="24"/>
          <w:szCs w:val="24"/>
          <w:lang w:eastAsia="en-US"/>
        </w:rPr>
        <w:t>):</w:t>
      </w:r>
    </w:p>
    <w:p w14:paraId="7621846B" w14:textId="77777777" w:rsidR="00987A3C" w:rsidRPr="00BF44B4" w:rsidRDefault="00987A3C" w:rsidP="00987A3C">
      <w:pPr>
        <w:spacing w:after="0" w:line="240" w:lineRule="auto"/>
        <w:ind w:firstLine="720"/>
        <w:jc w:val="both"/>
        <w:rPr>
          <w:rFonts w:ascii="Times New Roman" w:eastAsia="Times New Roman" w:hAnsi="Times New Roman" w:cs="Times New Roman"/>
          <w:sz w:val="24"/>
          <w:szCs w:val="24"/>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2"/>
        <w:gridCol w:w="2319"/>
        <w:gridCol w:w="3085"/>
        <w:gridCol w:w="1659"/>
        <w:gridCol w:w="2022"/>
      </w:tblGrid>
      <w:tr w:rsidR="00987A3C" w:rsidRPr="00BF44B4" w14:paraId="1F6689D0" w14:textId="77777777" w:rsidTr="00AC5F0C">
        <w:tc>
          <w:tcPr>
            <w:tcW w:w="662" w:type="dxa"/>
            <w:vMerge w:val="restart"/>
            <w:tcMar>
              <w:top w:w="0" w:type="dxa"/>
              <w:left w:w="108" w:type="dxa"/>
              <w:bottom w:w="0" w:type="dxa"/>
              <w:right w:w="108" w:type="dxa"/>
            </w:tcMar>
            <w:vAlign w:val="center"/>
            <w:hideMark/>
          </w:tcPr>
          <w:p w14:paraId="7EE1F49A" w14:textId="77777777" w:rsidR="00987A3C" w:rsidRPr="00BF44B4" w:rsidRDefault="00987A3C" w:rsidP="00987A3C">
            <w:pPr>
              <w:tabs>
                <w:tab w:val="left" w:pos="567"/>
              </w:tabs>
              <w:spacing w:after="0" w:line="240" w:lineRule="auto"/>
              <w:jc w:val="center"/>
              <w:rPr>
                <w:rFonts w:ascii="Times New Roman" w:eastAsia="Calibri" w:hAnsi="Times New Roman" w:cs="Times New Roman"/>
                <w:b/>
                <w:bCs/>
                <w:sz w:val="24"/>
                <w:szCs w:val="24"/>
                <w:lang w:eastAsia="zh-CN"/>
              </w:rPr>
            </w:pPr>
            <w:r w:rsidRPr="00BF44B4">
              <w:rPr>
                <w:rFonts w:ascii="Times New Roman" w:eastAsia="Calibri" w:hAnsi="Times New Roman" w:cs="Times New Roman"/>
                <w:b/>
                <w:bCs/>
                <w:sz w:val="24"/>
                <w:szCs w:val="24"/>
                <w:lang w:eastAsia="zh-CN"/>
              </w:rPr>
              <w:t>Eil. Nr.</w:t>
            </w:r>
          </w:p>
        </w:tc>
        <w:tc>
          <w:tcPr>
            <w:tcW w:w="2319" w:type="dxa"/>
            <w:vMerge w:val="restart"/>
            <w:tcMar>
              <w:top w:w="0" w:type="dxa"/>
              <w:left w:w="108" w:type="dxa"/>
              <w:bottom w:w="0" w:type="dxa"/>
              <w:right w:w="108" w:type="dxa"/>
            </w:tcMar>
            <w:vAlign w:val="center"/>
            <w:hideMark/>
          </w:tcPr>
          <w:p w14:paraId="3D71C257" w14:textId="77777777" w:rsidR="00987A3C" w:rsidRPr="00BF44B4" w:rsidRDefault="00987A3C" w:rsidP="00987A3C">
            <w:pPr>
              <w:tabs>
                <w:tab w:val="left" w:pos="567"/>
              </w:tabs>
              <w:spacing w:after="0" w:line="240" w:lineRule="auto"/>
              <w:jc w:val="center"/>
              <w:rPr>
                <w:rFonts w:ascii="Times New Roman" w:eastAsia="Calibri" w:hAnsi="Times New Roman" w:cs="Times New Roman"/>
                <w:b/>
                <w:bCs/>
                <w:sz w:val="24"/>
                <w:szCs w:val="24"/>
                <w:lang w:eastAsia="zh-CN"/>
              </w:rPr>
            </w:pPr>
            <w:r w:rsidRPr="00BF44B4">
              <w:rPr>
                <w:rFonts w:ascii="Times New Roman" w:eastAsia="Calibri" w:hAnsi="Times New Roman" w:cs="Times New Roman"/>
                <w:b/>
                <w:bCs/>
                <w:sz w:val="24"/>
                <w:szCs w:val="24"/>
                <w:lang w:eastAsia="zh-CN"/>
              </w:rPr>
              <w:t>Partnerio pavadinimas</w:t>
            </w:r>
          </w:p>
        </w:tc>
        <w:tc>
          <w:tcPr>
            <w:tcW w:w="3085" w:type="dxa"/>
            <w:vMerge w:val="restart"/>
            <w:tcMar>
              <w:top w:w="0" w:type="dxa"/>
              <w:left w:w="108" w:type="dxa"/>
              <w:bottom w:w="0" w:type="dxa"/>
              <w:right w:w="108" w:type="dxa"/>
            </w:tcMar>
            <w:vAlign w:val="center"/>
            <w:hideMark/>
          </w:tcPr>
          <w:p w14:paraId="503949F6" w14:textId="77777777" w:rsidR="00987A3C" w:rsidRPr="00BF44B4" w:rsidRDefault="00987A3C" w:rsidP="00987A3C">
            <w:pPr>
              <w:tabs>
                <w:tab w:val="left" w:pos="567"/>
              </w:tabs>
              <w:spacing w:after="0" w:line="240" w:lineRule="auto"/>
              <w:jc w:val="center"/>
              <w:rPr>
                <w:rFonts w:ascii="Times New Roman" w:eastAsia="Calibri" w:hAnsi="Times New Roman" w:cs="Times New Roman"/>
                <w:b/>
                <w:bCs/>
                <w:sz w:val="24"/>
                <w:szCs w:val="24"/>
                <w:lang w:eastAsia="zh-CN"/>
              </w:rPr>
            </w:pPr>
            <w:r w:rsidRPr="00BF44B4">
              <w:rPr>
                <w:rFonts w:ascii="Times New Roman" w:eastAsia="Calibri" w:hAnsi="Times New Roman" w:cs="Times New Roman"/>
                <w:b/>
                <w:bCs/>
                <w:sz w:val="24"/>
                <w:szCs w:val="24"/>
                <w:lang w:eastAsia="zh-CN"/>
              </w:rPr>
              <w:t xml:space="preserve">Numatomos suteikti prekės/paslaugos </w:t>
            </w:r>
          </w:p>
        </w:tc>
        <w:tc>
          <w:tcPr>
            <w:tcW w:w="3681" w:type="dxa"/>
            <w:gridSpan w:val="2"/>
            <w:tcMar>
              <w:top w:w="0" w:type="dxa"/>
              <w:left w:w="108" w:type="dxa"/>
              <w:bottom w:w="0" w:type="dxa"/>
              <w:right w:w="108" w:type="dxa"/>
            </w:tcMar>
            <w:vAlign w:val="center"/>
            <w:hideMark/>
          </w:tcPr>
          <w:p w14:paraId="40D751B6" w14:textId="77777777" w:rsidR="00987A3C" w:rsidRPr="00BF44B4" w:rsidRDefault="00987A3C" w:rsidP="00987A3C">
            <w:pPr>
              <w:tabs>
                <w:tab w:val="left" w:pos="567"/>
              </w:tabs>
              <w:spacing w:after="0" w:line="240" w:lineRule="auto"/>
              <w:jc w:val="center"/>
              <w:rPr>
                <w:rFonts w:ascii="Times New Roman" w:eastAsia="Calibri" w:hAnsi="Times New Roman" w:cs="Times New Roman"/>
                <w:b/>
                <w:bCs/>
                <w:sz w:val="24"/>
                <w:szCs w:val="24"/>
                <w:lang w:eastAsia="zh-CN"/>
              </w:rPr>
            </w:pPr>
            <w:r w:rsidRPr="00BF44B4">
              <w:rPr>
                <w:rFonts w:ascii="Times New Roman" w:eastAsia="Calibri" w:hAnsi="Times New Roman" w:cs="Times New Roman"/>
                <w:b/>
                <w:bCs/>
                <w:sz w:val="24"/>
                <w:szCs w:val="24"/>
                <w:lang w:eastAsia="zh-CN"/>
              </w:rPr>
              <w:t>Partnerio prekių/paslaugų dalies vertė pasiūlymo kainoje</w:t>
            </w:r>
          </w:p>
        </w:tc>
      </w:tr>
      <w:tr w:rsidR="00987A3C" w:rsidRPr="00BF44B4" w14:paraId="553F55AF" w14:textId="77777777" w:rsidTr="00AC5F0C">
        <w:tc>
          <w:tcPr>
            <w:tcW w:w="0" w:type="auto"/>
            <w:vMerge/>
            <w:vAlign w:val="center"/>
            <w:hideMark/>
          </w:tcPr>
          <w:p w14:paraId="3BC1AA1C" w14:textId="77777777" w:rsidR="00987A3C" w:rsidRPr="00BF44B4" w:rsidRDefault="00987A3C" w:rsidP="00987A3C">
            <w:pPr>
              <w:tabs>
                <w:tab w:val="left" w:pos="567"/>
              </w:tabs>
              <w:spacing w:after="0" w:line="240" w:lineRule="auto"/>
              <w:rPr>
                <w:rFonts w:ascii="Times New Roman" w:eastAsia="Calibri" w:hAnsi="Times New Roman" w:cs="Times New Roman"/>
                <w:b/>
                <w:bCs/>
                <w:sz w:val="24"/>
                <w:szCs w:val="24"/>
                <w:lang w:eastAsia="zh-CN"/>
              </w:rPr>
            </w:pPr>
          </w:p>
        </w:tc>
        <w:tc>
          <w:tcPr>
            <w:tcW w:w="0" w:type="auto"/>
            <w:vMerge/>
            <w:vAlign w:val="center"/>
            <w:hideMark/>
          </w:tcPr>
          <w:p w14:paraId="0FA7BAD5" w14:textId="77777777" w:rsidR="00987A3C" w:rsidRPr="00BF44B4" w:rsidRDefault="00987A3C" w:rsidP="00987A3C">
            <w:pPr>
              <w:tabs>
                <w:tab w:val="left" w:pos="567"/>
              </w:tabs>
              <w:spacing w:after="0" w:line="240" w:lineRule="auto"/>
              <w:rPr>
                <w:rFonts w:ascii="Times New Roman" w:eastAsia="Calibri" w:hAnsi="Times New Roman" w:cs="Times New Roman"/>
                <w:b/>
                <w:bCs/>
                <w:sz w:val="24"/>
                <w:szCs w:val="24"/>
                <w:lang w:eastAsia="zh-CN"/>
              </w:rPr>
            </w:pPr>
          </w:p>
        </w:tc>
        <w:tc>
          <w:tcPr>
            <w:tcW w:w="0" w:type="auto"/>
            <w:vMerge/>
            <w:vAlign w:val="center"/>
            <w:hideMark/>
          </w:tcPr>
          <w:p w14:paraId="30B73BDF" w14:textId="77777777" w:rsidR="00987A3C" w:rsidRPr="00BF44B4" w:rsidRDefault="00987A3C" w:rsidP="00987A3C">
            <w:pPr>
              <w:tabs>
                <w:tab w:val="left" w:pos="567"/>
              </w:tabs>
              <w:spacing w:after="0" w:line="240" w:lineRule="auto"/>
              <w:rPr>
                <w:rFonts w:ascii="Times New Roman" w:eastAsia="Calibri" w:hAnsi="Times New Roman" w:cs="Times New Roman"/>
                <w:b/>
                <w:bCs/>
                <w:sz w:val="24"/>
                <w:szCs w:val="24"/>
                <w:lang w:eastAsia="zh-CN"/>
              </w:rPr>
            </w:pPr>
          </w:p>
        </w:tc>
        <w:tc>
          <w:tcPr>
            <w:tcW w:w="1659" w:type="dxa"/>
            <w:tcMar>
              <w:top w:w="0" w:type="dxa"/>
              <w:left w:w="108" w:type="dxa"/>
              <w:bottom w:w="0" w:type="dxa"/>
              <w:right w:w="108" w:type="dxa"/>
            </w:tcMar>
            <w:hideMark/>
          </w:tcPr>
          <w:p w14:paraId="0080A039" w14:textId="77777777" w:rsidR="00987A3C" w:rsidRPr="00BF44B4" w:rsidRDefault="00987A3C" w:rsidP="00987A3C">
            <w:pPr>
              <w:tabs>
                <w:tab w:val="left" w:pos="567"/>
              </w:tabs>
              <w:spacing w:after="0" w:line="240" w:lineRule="auto"/>
              <w:jc w:val="center"/>
              <w:rPr>
                <w:rFonts w:ascii="Times New Roman" w:eastAsia="Calibri" w:hAnsi="Times New Roman" w:cs="Times New Roman"/>
                <w:b/>
                <w:bCs/>
                <w:sz w:val="24"/>
                <w:szCs w:val="24"/>
                <w:lang w:eastAsia="zh-CN"/>
              </w:rPr>
            </w:pPr>
            <w:r w:rsidRPr="00BF44B4">
              <w:rPr>
                <w:rFonts w:ascii="Times New Roman" w:eastAsia="Calibri" w:hAnsi="Times New Roman" w:cs="Times New Roman"/>
                <w:b/>
                <w:bCs/>
                <w:sz w:val="24"/>
                <w:szCs w:val="24"/>
                <w:lang w:eastAsia="zh-CN"/>
              </w:rPr>
              <w:t>EUR su PVM</w:t>
            </w:r>
          </w:p>
        </w:tc>
        <w:tc>
          <w:tcPr>
            <w:tcW w:w="2022" w:type="dxa"/>
            <w:tcMar>
              <w:top w:w="0" w:type="dxa"/>
              <w:left w:w="108" w:type="dxa"/>
              <w:bottom w:w="0" w:type="dxa"/>
              <w:right w:w="108" w:type="dxa"/>
            </w:tcMar>
            <w:hideMark/>
          </w:tcPr>
          <w:p w14:paraId="618F65C0" w14:textId="77777777" w:rsidR="00987A3C" w:rsidRPr="00BF44B4" w:rsidRDefault="00987A3C" w:rsidP="00987A3C">
            <w:pPr>
              <w:tabs>
                <w:tab w:val="left" w:pos="567"/>
              </w:tabs>
              <w:spacing w:after="0" w:line="240" w:lineRule="auto"/>
              <w:jc w:val="center"/>
              <w:rPr>
                <w:rFonts w:ascii="Times New Roman" w:eastAsia="Calibri" w:hAnsi="Times New Roman" w:cs="Times New Roman"/>
                <w:b/>
                <w:bCs/>
                <w:sz w:val="24"/>
                <w:szCs w:val="24"/>
                <w:lang w:eastAsia="zh-CN"/>
              </w:rPr>
            </w:pPr>
            <w:r w:rsidRPr="00BF44B4">
              <w:rPr>
                <w:rFonts w:ascii="Times New Roman" w:eastAsia="Calibri" w:hAnsi="Times New Roman" w:cs="Times New Roman"/>
                <w:b/>
                <w:bCs/>
                <w:sz w:val="24"/>
                <w:szCs w:val="24"/>
                <w:lang w:eastAsia="zh-CN"/>
              </w:rPr>
              <w:t>Proc.</w:t>
            </w:r>
          </w:p>
        </w:tc>
      </w:tr>
      <w:tr w:rsidR="00987A3C" w:rsidRPr="00BF44B4" w14:paraId="20293EAA" w14:textId="77777777" w:rsidTr="00AC5F0C">
        <w:tc>
          <w:tcPr>
            <w:tcW w:w="662" w:type="dxa"/>
            <w:tcMar>
              <w:top w:w="0" w:type="dxa"/>
              <w:left w:w="108" w:type="dxa"/>
              <w:bottom w:w="0" w:type="dxa"/>
              <w:right w:w="108" w:type="dxa"/>
            </w:tcMar>
          </w:tcPr>
          <w:p w14:paraId="79C70532" w14:textId="77777777" w:rsidR="00987A3C" w:rsidRPr="00BF44B4"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c>
          <w:tcPr>
            <w:tcW w:w="2319" w:type="dxa"/>
            <w:tcMar>
              <w:top w:w="0" w:type="dxa"/>
              <w:left w:w="108" w:type="dxa"/>
              <w:bottom w:w="0" w:type="dxa"/>
              <w:right w:w="108" w:type="dxa"/>
            </w:tcMar>
          </w:tcPr>
          <w:p w14:paraId="631F3B35" w14:textId="77777777" w:rsidR="00987A3C" w:rsidRPr="00BF44B4"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c>
          <w:tcPr>
            <w:tcW w:w="3085" w:type="dxa"/>
            <w:tcMar>
              <w:top w:w="0" w:type="dxa"/>
              <w:left w:w="108" w:type="dxa"/>
              <w:bottom w:w="0" w:type="dxa"/>
              <w:right w:w="108" w:type="dxa"/>
            </w:tcMar>
          </w:tcPr>
          <w:p w14:paraId="402F5DC2" w14:textId="77777777" w:rsidR="00987A3C" w:rsidRPr="00BF44B4"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c>
          <w:tcPr>
            <w:tcW w:w="1659" w:type="dxa"/>
            <w:tcMar>
              <w:top w:w="0" w:type="dxa"/>
              <w:left w:w="108" w:type="dxa"/>
              <w:bottom w:w="0" w:type="dxa"/>
              <w:right w:w="108" w:type="dxa"/>
            </w:tcMar>
          </w:tcPr>
          <w:p w14:paraId="742CBED4" w14:textId="77777777" w:rsidR="00987A3C" w:rsidRPr="00BF44B4"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c>
          <w:tcPr>
            <w:tcW w:w="2022" w:type="dxa"/>
            <w:tcMar>
              <w:top w:w="0" w:type="dxa"/>
              <w:left w:w="108" w:type="dxa"/>
              <w:bottom w:w="0" w:type="dxa"/>
              <w:right w:w="108" w:type="dxa"/>
            </w:tcMar>
          </w:tcPr>
          <w:p w14:paraId="73A1C5AC" w14:textId="77777777" w:rsidR="00987A3C" w:rsidRPr="00BF44B4"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r>
      <w:tr w:rsidR="00987A3C" w:rsidRPr="00BF44B4" w14:paraId="68DF27C0" w14:textId="77777777" w:rsidTr="00AC5F0C">
        <w:tc>
          <w:tcPr>
            <w:tcW w:w="662" w:type="dxa"/>
            <w:tcMar>
              <w:top w:w="0" w:type="dxa"/>
              <w:left w:w="108" w:type="dxa"/>
              <w:bottom w:w="0" w:type="dxa"/>
              <w:right w:w="108" w:type="dxa"/>
            </w:tcMar>
          </w:tcPr>
          <w:p w14:paraId="6955B7E0" w14:textId="77777777" w:rsidR="00987A3C" w:rsidRPr="00BF44B4"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c>
          <w:tcPr>
            <w:tcW w:w="2319" w:type="dxa"/>
            <w:tcMar>
              <w:top w:w="0" w:type="dxa"/>
              <w:left w:w="108" w:type="dxa"/>
              <w:bottom w:w="0" w:type="dxa"/>
              <w:right w:w="108" w:type="dxa"/>
            </w:tcMar>
          </w:tcPr>
          <w:p w14:paraId="187C0E74" w14:textId="77777777" w:rsidR="00987A3C" w:rsidRPr="00BF44B4"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c>
          <w:tcPr>
            <w:tcW w:w="3085" w:type="dxa"/>
            <w:tcMar>
              <w:top w:w="0" w:type="dxa"/>
              <w:left w:w="108" w:type="dxa"/>
              <w:bottom w:w="0" w:type="dxa"/>
              <w:right w:w="108" w:type="dxa"/>
            </w:tcMar>
          </w:tcPr>
          <w:p w14:paraId="6A433834" w14:textId="77777777" w:rsidR="00987A3C" w:rsidRPr="00BF44B4"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c>
          <w:tcPr>
            <w:tcW w:w="1659" w:type="dxa"/>
            <w:tcMar>
              <w:top w:w="0" w:type="dxa"/>
              <w:left w:w="108" w:type="dxa"/>
              <w:bottom w:w="0" w:type="dxa"/>
              <w:right w:w="108" w:type="dxa"/>
            </w:tcMar>
          </w:tcPr>
          <w:p w14:paraId="2FD00858" w14:textId="77777777" w:rsidR="00987A3C" w:rsidRPr="00BF44B4"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c>
          <w:tcPr>
            <w:tcW w:w="2022" w:type="dxa"/>
            <w:tcMar>
              <w:top w:w="0" w:type="dxa"/>
              <w:left w:w="108" w:type="dxa"/>
              <w:bottom w:w="0" w:type="dxa"/>
              <w:right w:w="108" w:type="dxa"/>
            </w:tcMar>
          </w:tcPr>
          <w:p w14:paraId="5ADCEF8F" w14:textId="77777777" w:rsidR="00987A3C" w:rsidRPr="00BF44B4"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r>
      <w:tr w:rsidR="00987A3C" w:rsidRPr="00BF44B4" w14:paraId="2B31FE73" w14:textId="77777777" w:rsidTr="00AC5F0C">
        <w:tc>
          <w:tcPr>
            <w:tcW w:w="6066" w:type="dxa"/>
            <w:gridSpan w:val="3"/>
            <w:tcMar>
              <w:top w:w="0" w:type="dxa"/>
              <w:left w:w="108" w:type="dxa"/>
              <w:bottom w:w="0" w:type="dxa"/>
              <w:right w:w="108" w:type="dxa"/>
            </w:tcMar>
            <w:hideMark/>
          </w:tcPr>
          <w:p w14:paraId="5404D2AE" w14:textId="77777777" w:rsidR="00987A3C" w:rsidRPr="00BF44B4" w:rsidRDefault="00987A3C" w:rsidP="00987A3C">
            <w:pPr>
              <w:tabs>
                <w:tab w:val="left" w:pos="567"/>
              </w:tabs>
              <w:spacing w:after="0" w:line="240" w:lineRule="auto"/>
              <w:jc w:val="right"/>
              <w:rPr>
                <w:rFonts w:ascii="Times New Roman" w:eastAsia="Calibri" w:hAnsi="Times New Roman" w:cs="Times New Roman"/>
                <w:b/>
                <w:bCs/>
                <w:sz w:val="24"/>
                <w:szCs w:val="24"/>
                <w:lang w:eastAsia="zh-CN"/>
              </w:rPr>
            </w:pPr>
            <w:r w:rsidRPr="00BF44B4">
              <w:rPr>
                <w:rFonts w:ascii="Times New Roman" w:eastAsia="Calibri" w:hAnsi="Times New Roman" w:cs="Times New Roman"/>
                <w:b/>
                <w:bCs/>
                <w:sz w:val="24"/>
                <w:szCs w:val="24"/>
                <w:lang w:eastAsia="zh-CN"/>
              </w:rPr>
              <w:t>Viso:</w:t>
            </w:r>
          </w:p>
        </w:tc>
        <w:tc>
          <w:tcPr>
            <w:tcW w:w="1659" w:type="dxa"/>
            <w:tcMar>
              <w:top w:w="0" w:type="dxa"/>
              <w:left w:w="108" w:type="dxa"/>
              <w:bottom w:w="0" w:type="dxa"/>
              <w:right w:w="108" w:type="dxa"/>
            </w:tcMar>
          </w:tcPr>
          <w:p w14:paraId="5813468F" w14:textId="77777777" w:rsidR="00987A3C" w:rsidRPr="00BF44B4"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c>
          <w:tcPr>
            <w:tcW w:w="2022" w:type="dxa"/>
            <w:tcMar>
              <w:top w:w="0" w:type="dxa"/>
              <w:left w:w="108" w:type="dxa"/>
              <w:bottom w:w="0" w:type="dxa"/>
              <w:right w:w="108" w:type="dxa"/>
            </w:tcMar>
          </w:tcPr>
          <w:p w14:paraId="7686C49F" w14:textId="77777777" w:rsidR="00987A3C" w:rsidRPr="00BF44B4"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r>
    </w:tbl>
    <w:p w14:paraId="37FB50D4" w14:textId="77777777" w:rsidR="00987A3C" w:rsidRPr="00BF44B4" w:rsidRDefault="00987A3C" w:rsidP="00987A3C">
      <w:pPr>
        <w:spacing w:after="0" w:line="240" w:lineRule="auto"/>
        <w:jc w:val="both"/>
        <w:rPr>
          <w:rFonts w:ascii="Times New Roman" w:eastAsia="Times New Roman" w:hAnsi="Times New Roman" w:cs="Times New Roman"/>
          <w:sz w:val="24"/>
          <w:szCs w:val="24"/>
          <w:lang w:eastAsia="en-US"/>
        </w:rPr>
      </w:pPr>
    </w:p>
    <w:p w14:paraId="3F58A0B2" w14:textId="77777777" w:rsidR="00987A3C" w:rsidRPr="00BF44B4" w:rsidRDefault="00987A3C" w:rsidP="00987A3C">
      <w:pPr>
        <w:spacing w:after="0" w:line="240" w:lineRule="auto"/>
        <w:ind w:firstLine="567"/>
        <w:jc w:val="both"/>
        <w:rPr>
          <w:rFonts w:ascii="Times New Roman" w:eastAsia="Calibri" w:hAnsi="Times New Roman" w:cs="Times New Roman"/>
          <w:sz w:val="24"/>
          <w:szCs w:val="24"/>
          <w:lang w:eastAsia="en-US"/>
        </w:rPr>
      </w:pPr>
      <w:r w:rsidRPr="00BF44B4">
        <w:rPr>
          <w:rFonts w:ascii="Times New Roman" w:eastAsia="Calibri" w:hAnsi="Times New Roman" w:cs="Times New Roman"/>
          <w:sz w:val="24"/>
          <w:szCs w:val="24"/>
          <w:lang w:eastAsia="en-US"/>
        </w:rPr>
        <w:t>Dalyvis pasiūlyme privalo išviešinti ir kitus ūkio subjektus, kurių pajėgumais remiasi, taip pat nurodyti ir žinomus subtiekėjus*:</w:t>
      </w:r>
    </w:p>
    <w:p w14:paraId="5A53B92F" w14:textId="77777777" w:rsidR="005C493B" w:rsidRPr="00BF44B4" w:rsidRDefault="005C493B" w:rsidP="00987A3C">
      <w:pPr>
        <w:spacing w:after="0" w:line="240" w:lineRule="auto"/>
        <w:ind w:firstLine="567"/>
        <w:jc w:val="both"/>
        <w:rPr>
          <w:rFonts w:ascii="Times New Roman" w:eastAsia="Calibri" w:hAnsi="Times New Roman" w:cs="Times New Roman"/>
          <w:sz w:val="24"/>
          <w:szCs w:val="24"/>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9"/>
        <w:gridCol w:w="2372"/>
        <w:gridCol w:w="3475"/>
        <w:gridCol w:w="2126"/>
        <w:gridCol w:w="1134"/>
      </w:tblGrid>
      <w:tr w:rsidR="00F15F31" w:rsidRPr="00C40B1C" w14:paraId="12467655" w14:textId="77777777" w:rsidTr="00990246">
        <w:tc>
          <w:tcPr>
            <w:tcW w:w="669" w:type="dxa"/>
            <w:vMerge w:val="restart"/>
            <w:tcMar>
              <w:top w:w="0" w:type="dxa"/>
              <w:left w:w="108" w:type="dxa"/>
              <w:bottom w:w="0" w:type="dxa"/>
              <w:right w:w="108" w:type="dxa"/>
            </w:tcMar>
            <w:vAlign w:val="center"/>
            <w:hideMark/>
          </w:tcPr>
          <w:p w14:paraId="710DA078" w14:textId="77777777" w:rsidR="00F15F31" w:rsidRPr="00C40B1C" w:rsidRDefault="00F15F31" w:rsidP="00990246">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Eil. Nr.</w:t>
            </w:r>
          </w:p>
        </w:tc>
        <w:tc>
          <w:tcPr>
            <w:tcW w:w="2372" w:type="dxa"/>
            <w:vMerge w:val="restart"/>
            <w:tcMar>
              <w:top w:w="0" w:type="dxa"/>
              <w:left w:w="108" w:type="dxa"/>
              <w:bottom w:w="0" w:type="dxa"/>
              <w:right w:w="108" w:type="dxa"/>
            </w:tcMar>
            <w:vAlign w:val="center"/>
            <w:hideMark/>
          </w:tcPr>
          <w:p w14:paraId="32D22038" w14:textId="77777777" w:rsidR="00F15F31" w:rsidRPr="00C40B1C" w:rsidRDefault="00F15F31" w:rsidP="00990246">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Ūkio subjekto pavadinimas, kodas ir adresas</w:t>
            </w:r>
          </w:p>
        </w:tc>
        <w:tc>
          <w:tcPr>
            <w:tcW w:w="3475" w:type="dxa"/>
            <w:vMerge w:val="restart"/>
            <w:tcMar>
              <w:top w:w="0" w:type="dxa"/>
              <w:left w:w="108" w:type="dxa"/>
              <w:bottom w:w="0" w:type="dxa"/>
              <w:right w:w="108" w:type="dxa"/>
            </w:tcMar>
            <w:vAlign w:val="center"/>
            <w:hideMark/>
          </w:tcPr>
          <w:p w14:paraId="422ACB4D" w14:textId="77777777" w:rsidR="00F15F31" w:rsidRPr="00C40B1C" w:rsidRDefault="00F15F31" w:rsidP="00990246">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 xml:space="preserve">Numatomos suteikti paslaugos </w:t>
            </w:r>
          </w:p>
        </w:tc>
        <w:tc>
          <w:tcPr>
            <w:tcW w:w="3260" w:type="dxa"/>
            <w:gridSpan w:val="2"/>
            <w:tcMar>
              <w:top w:w="0" w:type="dxa"/>
              <w:left w:w="108" w:type="dxa"/>
              <w:bottom w:w="0" w:type="dxa"/>
              <w:right w:w="108" w:type="dxa"/>
            </w:tcMar>
            <w:vAlign w:val="center"/>
            <w:hideMark/>
          </w:tcPr>
          <w:p w14:paraId="7EC62355" w14:textId="77777777" w:rsidR="00F15F31" w:rsidRPr="00C40B1C" w:rsidRDefault="00F15F31" w:rsidP="00990246">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Pirkimo sutarties dalis pasiūlymo kainoje, kuriai ketinama pasitelkti subtiekėjus</w:t>
            </w:r>
          </w:p>
        </w:tc>
      </w:tr>
      <w:tr w:rsidR="00F15F31" w:rsidRPr="00C40B1C" w14:paraId="72C335D5" w14:textId="77777777" w:rsidTr="00990246">
        <w:tc>
          <w:tcPr>
            <w:tcW w:w="0" w:type="auto"/>
            <w:vMerge/>
            <w:vAlign w:val="center"/>
            <w:hideMark/>
          </w:tcPr>
          <w:p w14:paraId="3436577F" w14:textId="77777777" w:rsidR="00F15F31" w:rsidRPr="00C40B1C" w:rsidRDefault="00F15F31" w:rsidP="00990246">
            <w:pPr>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23C77AF4" w14:textId="77777777" w:rsidR="00F15F31" w:rsidRPr="00C40B1C" w:rsidRDefault="00F15F31" w:rsidP="00990246">
            <w:pPr>
              <w:spacing w:after="0" w:line="240" w:lineRule="auto"/>
              <w:rPr>
                <w:rFonts w:ascii="Times New Roman" w:eastAsia="Calibri" w:hAnsi="Times New Roman" w:cs="Times New Roman"/>
                <w:b/>
                <w:bCs/>
                <w:sz w:val="22"/>
                <w:szCs w:val="22"/>
                <w:lang w:eastAsia="zh-CN"/>
              </w:rPr>
            </w:pPr>
          </w:p>
        </w:tc>
        <w:tc>
          <w:tcPr>
            <w:tcW w:w="3475" w:type="dxa"/>
            <w:vMerge/>
            <w:vAlign w:val="center"/>
            <w:hideMark/>
          </w:tcPr>
          <w:p w14:paraId="36C4B7FC" w14:textId="77777777" w:rsidR="00F15F31" w:rsidRPr="00C40B1C" w:rsidRDefault="00F15F31" w:rsidP="00990246">
            <w:pPr>
              <w:spacing w:after="0" w:line="240" w:lineRule="auto"/>
              <w:rPr>
                <w:rFonts w:ascii="Times New Roman" w:eastAsia="Calibri" w:hAnsi="Times New Roman" w:cs="Times New Roman"/>
                <w:b/>
                <w:bCs/>
                <w:sz w:val="22"/>
                <w:szCs w:val="22"/>
                <w:lang w:eastAsia="zh-CN"/>
              </w:rPr>
            </w:pPr>
          </w:p>
        </w:tc>
        <w:tc>
          <w:tcPr>
            <w:tcW w:w="2126" w:type="dxa"/>
            <w:tcMar>
              <w:top w:w="0" w:type="dxa"/>
              <w:left w:w="108" w:type="dxa"/>
              <w:bottom w:w="0" w:type="dxa"/>
              <w:right w:w="108" w:type="dxa"/>
            </w:tcMar>
            <w:vAlign w:val="center"/>
            <w:hideMark/>
          </w:tcPr>
          <w:p w14:paraId="33D3141E" w14:textId="77777777" w:rsidR="00F15F31" w:rsidRPr="00C40B1C" w:rsidRDefault="00F15F31" w:rsidP="00990246">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EUR su PVM</w:t>
            </w:r>
          </w:p>
        </w:tc>
        <w:tc>
          <w:tcPr>
            <w:tcW w:w="1134" w:type="dxa"/>
            <w:tcMar>
              <w:top w:w="0" w:type="dxa"/>
              <w:left w:w="108" w:type="dxa"/>
              <w:bottom w:w="0" w:type="dxa"/>
              <w:right w:w="108" w:type="dxa"/>
            </w:tcMar>
            <w:vAlign w:val="center"/>
            <w:hideMark/>
          </w:tcPr>
          <w:p w14:paraId="43B78702" w14:textId="77777777" w:rsidR="00F15F31" w:rsidRPr="00C40B1C" w:rsidRDefault="00F15F31" w:rsidP="00990246">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Proc.</w:t>
            </w:r>
          </w:p>
        </w:tc>
      </w:tr>
      <w:tr w:rsidR="00F15F31" w:rsidRPr="00C40B1C" w14:paraId="0EF6B471" w14:textId="77777777" w:rsidTr="00990246">
        <w:tc>
          <w:tcPr>
            <w:tcW w:w="9776" w:type="dxa"/>
            <w:gridSpan w:val="5"/>
            <w:tcMar>
              <w:top w:w="0" w:type="dxa"/>
              <w:left w:w="108" w:type="dxa"/>
              <w:bottom w:w="0" w:type="dxa"/>
              <w:right w:w="108" w:type="dxa"/>
            </w:tcMar>
            <w:hideMark/>
          </w:tcPr>
          <w:p w14:paraId="485F66C7" w14:textId="77777777" w:rsidR="00F15F31" w:rsidRPr="00C40B1C" w:rsidRDefault="00F15F31" w:rsidP="00990246">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Subtiekėjai, kurie bus pasitelkti vykdant pirkimo sutartį ir kurių pajėgumais nesiremiama įrodinėjant kvalifikacijos atitiktį</w:t>
            </w:r>
          </w:p>
        </w:tc>
      </w:tr>
      <w:tr w:rsidR="00F15F31" w:rsidRPr="00C40B1C" w14:paraId="5AA7C9D3" w14:textId="77777777" w:rsidTr="00990246">
        <w:tc>
          <w:tcPr>
            <w:tcW w:w="669" w:type="dxa"/>
            <w:tcMar>
              <w:top w:w="0" w:type="dxa"/>
              <w:left w:w="108" w:type="dxa"/>
              <w:bottom w:w="0" w:type="dxa"/>
              <w:right w:w="108" w:type="dxa"/>
            </w:tcMar>
          </w:tcPr>
          <w:p w14:paraId="297505DB" w14:textId="77777777" w:rsidR="00F15F31" w:rsidRPr="00C40B1C" w:rsidRDefault="00F15F31" w:rsidP="00990246">
            <w:pPr>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096E5BE2" w14:textId="77777777" w:rsidR="00F15F31" w:rsidRPr="00C40B1C" w:rsidRDefault="00F15F31" w:rsidP="00990246">
            <w:pPr>
              <w:spacing w:after="0" w:line="240" w:lineRule="auto"/>
              <w:jc w:val="both"/>
              <w:rPr>
                <w:rFonts w:ascii="Times New Roman" w:eastAsia="Calibri" w:hAnsi="Times New Roman" w:cs="Times New Roman"/>
                <w:sz w:val="22"/>
                <w:szCs w:val="22"/>
                <w:lang w:eastAsia="zh-CN"/>
              </w:rPr>
            </w:pPr>
          </w:p>
        </w:tc>
        <w:tc>
          <w:tcPr>
            <w:tcW w:w="3475" w:type="dxa"/>
            <w:tcMar>
              <w:top w:w="0" w:type="dxa"/>
              <w:left w:w="108" w:type="dxa"/>
              <w:bottom w:w="0" w:type="dxa"/>
              <w:right w:w="108" w:type="dxa"/>
            </w:tcMar>
          </w:tcPr>
          <w:p w14:paraId="69C79EDA" w14:textId="77777777" w:rsidR="00F15F31" w:rsidRPr="00C40B1C" w:rsidRDefault="00F15F31" w:rsidP="00990246">
            <w:pPr>
              <w:spacing w:after="0" w:line="240" w:lineRule="auto"/>
              <w:jc w:val="both"/>
              <w:rPr>
                <w:rFonts w:ascii="Times New Roman" w:eastAsia="Calibri" w:hAnsi="Times New Roman" w:cs="Times New Roman"/>
                <w:sz w:val="22"/>
                <w:szCs w:val="22"/>
                <w:lang w:eastAsia="zh-CN"/>
              </w:rPr>
            </w:pPr>
          </w:p>
        </w:tc>
        <w:tc>
          <w:tcPr>
            <w:tcW w:w="2126" w:type="dxa"/>
            <w:tcMar>
              <w:top w:w="0" w:type="dxa"/>
              <w:left w:w="108" w:type="dxa"/>
              <w:bottom w:w="0" w:type="dxa"/>
              <w:right w:w="108" w:type="dxa"/>
            </w:tcMar>
          </w:tcPr>
          <w:p w14:paraId="2A26026A" w14:textId="77777777" w:rsidR="00F15F31" w:rsidRPr="00C40B1C" w:rsidRDefault="00F15F31" w:rsidP="00990246">
            <w:pPr>
              <w:spacing w:after="0" w:line="240" w:lineRule="auto"/>
              <w:jc w:val="both"/>
              <w:rPr>
                <w:rFonts w:ascii="Times New Roman" w:eastAsia="Calibri" w:hAnsi="Times New Roman" w:cs="Times New Roman"/>
                <w:sz w:val="22"/>
                <w:szCs w:val="22"/>
                <w:lang w:eastAsia="zh-CN"/>
              </w:rPr>
            </w:pPr>
          </w:p>
        </w:tc>
        <w:tc>
          <w:tcPr>
            <w:tcW w:w="1134" w:type="dxa"/>
            <w:tcMar>
              <w:top w:w="0" w:type="dxa"/>
              <w:left w:w="108" w:type="dxa"/>
              <w:bottom w:w="0" w:type="dxa"/>
              <w:right w:w="108" w:type="dxa"/>
            </w:tcMar>
          </w:tcPr>
          <w:p w14:paraId="0F376198" w14:textId="77777777" w:rsidR="00F15F31" w:rsidRPr="00C40B1C" w:rsidRDefault="00F15F31" w:rsidP="00990246">
            <w:pPr>
              <w:spacing w:after="0" w:line="240" w:lineRule="auto"/>
              <w:jc w:val="both"/>
              <w:rPr>
                <w:rFonts w:ascii="Times New Roman" w:eastAsia="Calibri" w:hAnsi="Times New Roman" w:cs="Times New Roman"/>
                <w:sz w:val="22"/>
                <w:szCs w:val="22"/>
                <w:lang w:eastAsia="zh-CN"/>
              </w:rPr>
            </w:pPr>
          </w:p>
        </w:tc>
      </w:tr>
      <w:tr w:rsidR="00F15F31" w:rsidRPr="00C40B1C" w14:paraId="6FD899AC" w14:textId="77777777" w:rsidTr="00990246">
        <w:tc>
          <w:tcPr>
            <w:tcW w:w="669" w:type="dxa"/>
            <w:tcMar>
              <w:top w:w="0" w:type="dxa"/>
              <w:left w:w="108" w:type="dxa"/>
              <w:bottom w:w="0" w:type="dxa"/>
              <w:right w:w="108" w:type="dxa"/>
            </w:tcMar>
          </w:tcPr>
          <w:p w14:paraId="71F69A09" w14:textId="77777777" w:rsidR="00F15F31" w:rsidRPr="00C40B1C" w:rsidRDefault="00F15F31" w:rsidP="00990246">
            <w:pPr>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1C804B2D" w14:textId="77777777" w:rsidR="00F15F31" w:rsidRPr="00C40B1C" w:rsidRDefault="00F15F31" w:rsidP="00990246">
            <w:pPr>
              <w:spacing w:after="0" w:line="240" w:lineRule="auto"/>
              <w:jc w:val="both"/>
              <w:rPr>
                <w:rFonts w:ascii="Times New Roman" w:eastAsia="Calibri" w:hAnsi="Times New Roman" w:cs="Times New Roman"/>
                <w:sz w:val="22"/>
                <w:szCs w:val="22"/>
                <w:lang w:eastAsia="zh-CN"/>
              </w:rPr>
            </w:pPr>
          </w:p>
        </w:tc>
        <w:tc>
          <w:tcPr>
            <w:tcW w:w="3475" w:type="dxa"/>
            <w:tcMar>
              <w:top w:w="0" w:type="dxa"/>
              <w:left w:w="108" w:type="dxa"/>
              <w:bottom w:w="0" w:type="dxa"/>
              <w:right w:w="108" w:type="dxa"/>
            </w:tcMar>
          </w:tcPr>
          <w:p w14:paraId="00D0B33A" w14:textId="77777777" w:rsidR="00F15F31" w:rsidRPr="00C40B1C" w:rsidRDefault="00F15F31" w:rsidP="00990246">
            <w:pPr>
              <w:spacing w:after="0" w:line="240" w:lineRule="auto"/>
              <w:jc w:val="both"/>
              <w:rPr>
                <w:rFonts w:ascii="Times New Roman" w:eastAsia="Calibri" w:hAnsi="Times New Roman" w:cs="Times New Roman"/>
                <w:sz w:val="22"/>
                <w:szCs w:val="22"/>
                <w:lang w:eastAsia="zh-CN"/>
              </w:rPr>
            </w:pPr>
          </w:p>
        </w:tc>
        <w:tc>
          <w:tcPr>
            <w:tcW w:w="2126" w:type="dxa"/>
            <w:tcMar>
              <w:top w:w="0" w:type="dxa"/>
              <w:left w:w="108" w:type="dxa"/>
              <w:bottom w:w="0" w:type="dxa"/>
              <w:right w:w="108" w:type="dxa"/>
            </w:tcMar>
          </w:tcPr>
          <w:p w14:paraId="61785C2F" w14:textId="77777777" w:rsidR="00F15F31" w:rsidRPr="00C40B1C" w:rsidRDefault="00F15F31" w:rsidP="00990246">
            <w:pPr>
              <w:spacing w:after="0" w:line="240" w:lineRule="auto"/>
              <w:jc w:val="both"/>
              <w:rPr>
                <w:rFonts w:ascii="Times New Roman" w:eastAsia="Calibri" w:hAnsi="Times New Roman" w:cs="Times New Roman"/>
                <w:sz w:val="22"/>
                <w:szCs w:val="22"/>
                <w:lang w:eastAsia="zh-CN"/>
              </w:rPr>
            </w:pPr>
          </w:p>
        </w:tc>
        <w:tc>
          <w:tcPr>
            <w:tcW w:w="1134" w:type="dxa"/>
            <w:tcMar>
              <w:top w:w="0" w:type="dxa"/>
              <w:left w:w="108" w:type="dxa"/>
              <w:bottom w:w="0" w:type="dxa"/>
              <w:right w:w="108" w:type="dxa"/>
            </w:tcMar>
          </w:tcPr>
          <w:p w14:paraId="6175660B" w14:textId="77777777" w:rsidR="00F15F31" w:rsidRPr="00C40B1C" w:rsidRDefault="00F15F31" w:rsidP="00990246">
            <w:pPr>
              <w:spacing w:after="0" w:line="240" w:lineRule="auto"/>
              <w:jc w:val="both"/>
              <w:rPr>
                <w:rFonts w:ascii="Times New Roman" w:eastAsia="Calibri" w:hAnsi="Times New Roman" w:cs="Times New Roman"/>
                <w:sz w:val="22"/>
                <w:szCs w:val="22"/>
                <w:lang w:eastAsia="zh-CN"/>
              </w:rPr>
            </w:pPr>
          </w:p>
        </w:tc>
      </w:tr>
      <w:tr w:rsidR="00F15F31" w:rsidRPr="00C40B1C" w14:paraId="5E3620B5" w14:textId="77777777" w:rsidTr="00990246">
        <w:tc>
          <w:tcPr>
            <w:tcW w:w="6516" w:type="dxa"/>
            <w:gridSpan w:val="3"/>
            <w:tcMar>
              <w:top w:w="0" w:type="dxa"/>
              <w:left w:w="108" w:type="dxa"/>
              <w:bottom w:w="0" w:type="dxa"/>
              <w:right w:w="108" w:type="dxa"/>
            </w:tcMar>
            <w:hideMark/>
          </w:tcPr>
          <w:p w14:paraId="638C47FB" w14:textId="77777777" w:rsidR="00F15F31" w:rsidRPr="00C40B1C" w:rsidRDefault="00F15F31" w:rsidP="00990246">
            <w:pPr>
              <w:spacing w:after="0" w:line="240" w:lineRule="auto"/>
              <w:jc w:val="right"/>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Viso:</w:t>
            </w:r>
          </w:p>
        </w:tc>
        <w:tc>
          <w:tcPr>
            <w:tcW w:w="2126" w:type="dxa"/>
            <w:tcMar>
              <w:top w:w="0" w:type="dxa"/>
              <w:left w:w="108" w:type="dxa"/>
              <w:bottom w:w="0" w:type="dxa"/>
              <w:right w:w="108" w:type="dxa"/>
            </w:tcMar>
          </w:tcPr>
          <w:p w14:paraId="17B242A0" w14:textId="77777777" w:rsidR="00F15F31" w:rsidRPr="00C40B1C" w:rsidRDefault="00F15F31" w:rsidP="00990246">
            <w:pPr>
              <w:spacing w:after="0" w:line="240" w:lineRule="auto"/>
              <w:jc w:val="both"/>
              <w:rPr>
                <w:rFonts w:ascii="Times New Roman" w:eastAsia="Calibri" w:hAnsi="Times New Roman" w:cs="Times New Roman"/>
                <w:sz w:val="22"/>
                <w:szCs w:val="22"/>
                <w:lang w:eastAsia="zh-CN"/>
              </w:rPr>
            </w:pPr>
          </w:p>
        </w:tc>
        <w:tc>
          <w:tcPr>
            <w:tcW w:w="1134" w:type="dxa"/>
            <w:tcMar>
              <w:top w:w="0" w:type="dxa"/>
              <w:left w:w="108" w:type="dxa"/>
              <w:bottom w:w="0" w:type="dxa"/>
              <w:right w:w="108" w:type="dxa"/>
            </w:tcMar>
          </w:tcPr>
          <w:p w14:paraId="2CB2B0D2" w14:textId="77777777" w:rsidR="00F15F31" w:rsidRPr="00C40B1C" w:rsidRDefault="00F15F31" w:rsidP="00990246">
            <w:pPr>
              <w:spacing w:after="0" w:line="240" w:lineRule="auto"/>
              <w:jc w:val="both"/>
              <w:rPr>
                <w:rFonts w:ascii="Times New Roman" w:eastAsia="Calibri" w:hAnsi="Times New Roman" w:cs="Times New Roman"/>
                <w:sz w:val="22"/>
                <w:szCs w:val="22"/>
                <w:lang w:eastAsia="zh-CN"/>
              </w:rPr>
            </w:pPr>
          </w:p>
        </w:tc>
      </w:tr>
    </w:tbl>
    <w:p w14:paraId="1A0BE6FD" w14:textId="77777777" w:rsidR="00987A3C" w:rsidRPr="00BF44B4" w:rsidRDefault="00987A3C" w:rsidP="00F529E5">
      <w:pPr>
        <w:spacing w:after="0" w:line="240" w:lineRule="auto"/>
        <w:jc w:val="both"/>
        <w:rPr>
          <w:rFonts w:ascii="Times New Roman" w:eastAsia="Calibri" w:hAnsi="Times New Roman" w:cs="Times New Roman"/>
          <w:b/>
          <w:bCs/>
          <w:i/>
          <w:sz w:val="24"/>
          <w:szCs w:val="24"/>
          <w:lang w:eastAsia="en-US"/>
        </w:rPr>
      </w:pPr>
    </w:p>
    <w:p w14:paraId="55A94802" w14:textId="77777777" w:rsidR="00987A3C" w:rsidRPr="00BF44B4" w:rsidRDefault="00987A3C" w:rsidP="00987A3C">
      <w:pPr>
        <w:spacing w:after="0" w:line="240" w:lineRule="auto"/>
        <w:ind w:firstLine="567"/>
        <w:jc w:val="both"/>
        <w:rPr>
          <w:rFonts w:ascii="Times New Roman" w:eastAsia="Calibri" w:hAnsi="Times New Roman" w:cs="Times New Roman"/>
          <w:i/>
          <w:sz w:val="24"/>
          <w:szCs w:val="24"/>
          <w:lang w:eastAsia="en-US"/>
        </w:rPr>
      </w:pPr>
      <w:r w:rsidRPr="00BF44B4">
        <w:rPr>
          <w:rFonts w:ascii="Times New Roman" w:eastAsia="Calibri" w:hAnsi="Times New Roman" w:cs="Times New Roman"/>
          <w:b/>
          <w:bCs/>
          <w:i/>
          <w:sz w:val="24"/>
          <w:szCs w:val="24"/>
          <w:lang w:eastAsia="en-US"/>
        </w:rPr>
        <w:t xml:space="preserve">*Pastaba. </w:t>
      </w:r>
      <w:r w:rsidRPr="00BF44B4">
        <w:rPr>
          <w:rFonts w:ascii="Times New Roman" w:eastAsia="Calibri" w:hAnsi="Times New Roman" w:cs="Times New Roman"/>
          <w:i/>
          <w:sz w:val="24"/>
          <w:szCs w:val="24"/>
          <w:lang w:eastAsia="en-US"/>
        </w:rPr>
        <w:t>Tiekėjo (tiekėjų grupės partnerių) ir subtiekėjų bendra numatomų pristatyti prekių</w:t>
      </w:r>
      <w:r w:rsidRPr="00BF44B4">
        <w:rPr>
          <w:rFonts w:ascii="Times New Roman" w:eastAsia="Calibri" w:hAnsi="Times New Roman" w:cs="Times New Roman"/>
          <w:i/>
          <w:strike/>
          <w:sz w:val="24"/>
          <w:szCs w:val="24"/>
          <w:lang w:eastAsia="en-US"/>
        </w:rPr>
        <w:t xml:space="preserve"> </w:t>
      </w:r>
      <w:r w:rsidRPr="00BF44B4">
        <w:rPr>
          <w:rFonts w:ascii="Times New Roman" w:eastAsia="Calibri" w:hAnsi="Times New Roman" w:cs="Times New Roman"/>
          <w:i/>
          <w:sz w:val="24"/>
          <w:szCs w:val="24"/>
          <w:lang w:eastAsia="en-US"/>
        </w:rPr>
        <w:t>vertė turi atitikti bendrą pasiūlymo sumą EUR su PVM.</w:t>
      </w:r>
    </w:p>
    <w:p w14:paraId="5A3C553C" w14:textId="77777777" w:rsidR="00987A3C" w:rsidRPr="00BF44B4" w:rsidRDefault="00987A3C" w:rsidP="00987A3C">
      <w:pPr>
        <w:spacing w:after="0" w:line="240" w:lineRule="auto"/>
        <w:ind w:firstLine="567"/>
        <w:jc w:val="both"/>
        <w:rPr>
          <w:rFonts w:ascii="Times New Roman" w:eastAsia="Calibri" w:hAnsi="Times New Roman" w:cs="Times New Roman"/>
          <w:sz w:val="24"/>
          <w:szCs w:val="24"/>
          <w:lang w:eastAsia="en-US"/>
        </w:rPr>
      </w:pPr>
    </w:p>
    <w:p w14:paraId="579EB6D6" w14:textId="77777777" w:rsidR="00987A3C" w:rsidRPr="00BF44B4" w:rsidRDefault="00987A3C" w:rsidP="00987A3C">
      <w:pPr>
        <w:spacing w:after="0" w:line="240" w:lineRule="auto"/>
        <w:ind w:firstLine="567"/>
        <w:jc w:val="both"/>
        <w:rPr>
          <w:rFonts w:ascii="Times New Roman" w:eastAsia="Calibri" w:hAnsi="Times New Roman" w:cs="Times New Roman"/>
          <w:sz w:val="24"/>
          <w:szCs w:val="24"/>
          <w:lang w:eastAsia="en-US"/>
        </w:rPr>
      </w:pPr>
      <w:r w:rsidRPr="00BF44B4">
        <w:rPr>
          <w:rFonts w:ascii="Times New Roman" w:eastAsia="Calibri" w:hAnsi="Times New Roman" w:cs="Times New Roman"/>
          <w:sz w:val="24"/>
          <w:szCs w:val="24"/>
          <w:lang w:eastAsia="en-US"/>
        </w:rPr>
        <w:t xml:space="preserve">Informacija apie </w:t>
      </w:r>
      <w:proofErr w:type="spellStart"/>
      <w:r w:rsidRPr="00BF44B4">
        <w:rPr>
          <w:rFonts w:ascii="Times New Roman" w:eastAsia="Calibri" w:hAnsi="Times New Roman" w:cs="Times New Roman"/>
          <w:sz w:val="24"/>
          <w:szCs w:val="24"/>
          <w:lang w:eastAsia="en-US"/>
        </w:rPr>
        <w:t>kvazisubtiekėjus</w:t>
      </w:r>
      <w:proofErr w:type="spellEnd"/>
      <w:r w:rsidRPr="00BF44B4">
        <w:rPr>
          <w:rFonts w:ascii="Times New Roman" w:eastAsia="Calibri" w:hAnsi="Times New Roman" w:cs="Times New Roman"/>
          <w:sz w:val="24"/>
          <w:szCs w:val="24"/>
          <w:lang w:eastAsia="en-US"/>
        </w:rPr>
        <w:t xml:space="preserve"> (</w:t>
      </w:r>
      <w:r w:rsidRPr="00BF44B4">
        <w:rPr>
          <w:rFonts w:ascii="Times New Roman" w:eastAsia="Times New Roman" w:hAnsi="Times New Roman" w:cs="Times New Roman"/>
          <w:sz w:val="24"/>
          <w:szCs w:val="24"/>
          <w:lang w:eastAsia="en-US"/>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BF44B4">
        <w:rPr>
          <w:rFonts w:ascii="Times New Roman" w:eastAsia="Calibri" w:hAnsi="Times New Roman" w:cs="Times New Roman"/>
          <w:sz w:val="24"/>
          <w:szCs w:val="24"/>
          <w:lang w:eastAsia="en-US"/>
        </w:rPr>
        <w:t>)*:</w:t>
      </w:r>
    </w:p>
    <w:p w14:paraId="7ED919FD" w14:textId="77777777" w:rsidR="00987A3C" w:rsidRPr="00BF44B4" w:rsidRDefault="00987A3C" w:rsidP="00987A3C">
      <w:pPr>
        <w:spacing w:after="0" w:line="240" w:lineRule="auto"/>
        <w:ind w:firstLine="567"/>
        <w:jc w:val="both"/>
        <w:rPr>
          <w:rFonts w:ascii="Times New Roman" w:eastAsia="Calibri" w:hAnsi="Times New Roman" w:cs="Times New Roman"/>
          <w:sz w:val="24"/>
          <w:szCs w:val="24"/>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3064"/>
        <w:gridCol w:w="6017"/>
      </w:tblGrid>
      <w:tr w:rsidR="00987A3C" w:rsidRPr="00BF44B4" w14:paraId="115EBC0C" w14:textId="77777777" w:rsidTr="00AC5F0C">
        <w:tc>
          <w:tcPr>
            <w:tcW w:w="666" w:type="dxa"/>
            <w:tcMar>
              <w:top w:w="0" w:type="dxa"/>
              <w:left w:w="108" w:type="dxa"/>
              <w:bottom w:w="0" w:type="dxa"/>
              <w:right w:w="108" w:type="dxa"/>
            </w:tcMar>
            <w:hideMark/>
          </w:tcPr>
          <w:p w14:paraId="69C6EE7A" w14:textId="77777777" w:rsidR="00987A3C" w:rsidRPr="00BF44B4" w:rsidRDefault="00987A3C" w:rsidP="00987A3C">
            <w:pPr>
              <w:spacing w:after="0" w:line="240" w:lineRule="auto"/>
              <w:jc w:val="center"/>
              <w:rPr>
                <w:rFonts w:ascii="Times New Roman" w:eastAsia="Calibri" w:hAnsi="Times New Roman" w:cs="Times New Roman"/>
                <w:b/>
                <w:bCs/>
                <w:sz w:val="24"/>
                <w:szCs w:val="24"/>
                <w:lang w:eastAsia="zh-CN"/>
              </w:rPr>
            </w:pPr>
            <w:r w:rsidRPr="00BF44B4">
              <w:rPr>
                <w:rFonts w:ascii="Times New Roman" w:eastAsia="Calibri" w:hAnsi="Times New Roman" w:cs="Times New Roman"/>
                <w:b/>
                <w:bCs/>
                <w:sz w:val="24"/>
                <w:szCs w:val="24"/>
                <w:lang w:eastAsia="zh-CN"/>
              </w:rPr>
              <w:t>Eil. Nr.</w:t>
            </w:r>
          </w:p>
        </w:tc>
        <w:tc>
          <w:tcPr>
            <w:tcW w:w="3064" w:type="dxa"/>
            <w:tcMar>
              <w:top w:w="0" w:type="dxa"/>
              <w:left w:w="108" w:type="dxa"/>
              <w:bottom w:w="0" w:type="dxa"/>
              <w:right w:w="108" w:type="dxa"/>
            </w:tcMar>
            <w:hideMark/>
          </w:tcPr>
          <w:p w14:paraId="0FB7A9FF" w14:textId="77777777" w:rsidR="00987A3C" w:rsidRPr="00BF44B4" w:rsidRDefault="00987A3C" w:rsidP="00987A3C">
            <w:pPr>
              <w:spacing w:after="0" w:line="240" w:lineRule="auto"/>
              <w:jc w:val="center"/>
              <w:rPr>
                <w:rFonts w:ascii="Times New Roman" w:eastAsia="Calibri" w:hAnsi="Times New Roman" w:cs="Times New Roman"/>
                <w:b/>
                <w:bCs/>
                <w:sz w:val="24"/>
                <w:szCs w:val="24"/>
                <w:lang w:eastAsia="zh-CN"/>
              </w:rPr>
            </w:pPr>
            <w:r w:rsidRPr="00BF44B4">
              <w:rPr>
                <w:rFonts w:ascii="Times New Roman" w:eastAsia="Calibri" w:hAnsi="Times New Roman" w:cs="Times New Roman"/>
                <w:b/>
                <w:bCs/>
                <w:sz w:val="24"/>
                <w:szCs w:val="24"/>
                <w:lang w:eastAsia="zh-CN"/>
              </w:rPr>
              <w:t>Vardas ir pavardė</w:t>
            </w:r>
          </w:p>
        </w:tc>
        <w:tc>
          <w:tcPr>
            <w:tcW w:w="6017" w:type="dxa"/>
            <w:tcMar>
              <w:top w:w="0" w:type="dxa"/>
              <w:left w:w="108" w:type="dxa"/>
              <w:bottom w:w="0" w:type="dxa"/>
              <w:right w:w="108" w:type="dxa"/>
            </w:tcMar>
            <w:hideMark/>
          </w:tcPr>
          <w:p w14:paraId="14014FCA" w14:textId="77777777" w:rsidR="00987A3C" w:rsidRPr="00BF44B4" w:rsidRDefault="00987A3C" w:rsidP="00987A3C">
            <w:pPr>
              <w:spacing w:after="0" w:line="240" w:lineRule="auto"/>
              <w:jc w:val="center"/>
              <w:rPr>
                <w:rFonts w:ascii="Times New Roman" w:eastAsia="Calibri" w:hAnsi="Times New Roman" w:cs="Times New Roman"/>
                <w:b/>
                <w:bCs/>
                <w:sz w:val="24"/>
                <w:szCs w:val="24"/>
                <w:lang w:eastAsia="zh-CN"/>
              </w:rPr>
            </w:pPr>
            <w:r w:rsidRPr="00BF44B4">
              <w:rPr>
                <w:rFonts w:ascii="Times New Roman" w:eastAsia="Calibri" w:hAnsi="Times New Roman" w:cs="Times New Roman"/>
                <w:b/>
                <w:bCs/>
                <w:sz w:val="24"/>
                <w:szCs w:val="24"/>
                <w:lang w:eastAsia="en-US"/>
              </w:rPr>
              <w:t>Įsipareigojimų dalis (nurodant konkrečius pagal Pirkimo sutartį prisiimamus įsipareigojimus)</w:t>
            </w:r>
          </w:p>
        </w:tc>
      </w:tr>
      <w:tr w:rsidR="00987A3C" w:rsidRPr="00BF44B4" w14:paraId="06FCB8F6" w14:textId="77777777" w:rsidTr="00AC5F0C">
        <w:tc>
          <w:tcPr>
            <w:tcW w:w="666" w:type="dxa"/>
            <w:tcMar>
              <w:top w:w="0" w:type="dxa"/>
              <w:left w:w="108" w:type="dxa"/>
              <w:bottom w:w="0" w:type="dxa"/>
              <w:right w:w="108" w:type="dxa"/>
            </w:tcMar>
          </w:tcPr>
          <w:p w14:paraId="7A60CCA8" w14:textId="77777777" w:rsidR="00987A3C" w:rsidRPr="00BF44B4" w:rsidRDefault="00987A3C" w:rsidP="00987A3C">
            <w:pPr>
              <w:spacing w:after="0" w:line="240" w:lineRule="auto"/>
              <w:jc w:val="both"/>
              <w:rPr>
                <w:rFonts w:ascii="Times New Roman" w:eastAsia="Calibri" w:hAnsi="Times New Roman" w:cs="Times New Roman"/>
                <w:b/>
                <w:sz w:val="24"/>
                <w:szCs w:val="24"/>
                <w:lang w:eastAsia="zh-CN"/>
              </w:rPr>
            </w:pPr>
          </w:p>
        </w:tc>
        <w:tc>
          <w:tcPr>
            <w:tcW w:w="3064" w:type="dxa"/>
            <w:tcMar>
              <w:top w:w="0" w:type="dxa"/>
              <w:left w:w="108" w:type="dxa"/>
              <w:bottom w:w="0" w:type="dxa"/>
              <w:right w:w="108" w:type="dxa"/>
            </w:tcMar>
          </w:tcPr>
          <w:p w14:paraId="6E9840FD" w14:textId="77777777" w:rsidR="00987A3C" w:rsidRPr="00BF44B4" w:rsidRDefault="00987A3C" w:rsidP="00987A3C">
            <w:pPr>
              <w:spacing w:after="0" w:line="240" w:lineRule="auto"/>
              <w:jc w:val="both"/>
              <w:rPr>
                <w:rFonts w:ascii="Times New Roman" w:eastAsia="Calibri" w:hAnsi="Times New Roman" w:cs="Times New Roman"/>
                <w:b/>
                <w:sz w:val="24"/>
                <w:szCs w:val="24"/>
                <w:lang w:eastAsia="zh-CN"/>
              </w:rPr>
            </w:pPr>
          </w:p>
        </w:tc>
        <w:tc>
          <w:tcPr>
            <w:tcW w:w="6017" w:type="dxa"/>
            <w:tcMar>
              <w:top w:w="0" w:type="dxa"/>
              <w:left w:w="108" w:type="dxa"/>
              <w:bottom w:w="0" w:type="dxa"/>
              <w:right w:w="108" w:type="dxa"/>
            </w:tcMar>
          </w:tcPr>
          <w:p w14:paraId="620222C5" w14:textId="77777777" w:rsidR="00987A3C" w:rsidRPr="00BF44B4" w:rsidRDefault="00987A3C" w:rsidP="00987A3C">
            <w:pPr>
              <w:spacing w:after="0" w:line="240" w:lineRule="auto"/>
              <w:jc w:val="both"/>
              <w:rPr>
                <w:rFonts w:ascii="Times New Roman" w:eastAsia="Calibri" w:hAnsi="Times New Roman" w:cs="Times New Roman"/>
                <w:b/>
                <w:sz w:val="24"/>
                <w:szCs w:val="24"/>
                <w:lang w:eastAsia="zh-CN"/>
              </w:rPr>
            </w:pPr>
          </w:p>
        </w:tc>
      </w:tr>
      <w:tr w:rsidR="00987A3C" w:rsidRPr="00BF44B4" w14:paraId="7C7B7863" w14:textId="77777777" w:rsidTr="00AC5F0C">
        <w:tc>
          <w:tcPr>
            <w:tcW w:w="666" w:type="dxa"/>
            <w:tcMar>
              <w:top w:w="0" w:type="dxa"/>
              <w:left w:w="108" w:type="dxa"/>
              <w:bottom w:w="0" w:type="dxa"/>
              <w:right w:w="108" w:type="dxa"/>
            </w:tcMar>
          </w:tcPr>
          <w:p w14:paraId="28505D3B" w14:textId="77777777" w:rsidR="00987A3C" w:rsidRPr="00BF44B4" w:rsidRDefault="00987A3C" w:rsidP="00987A3C">
            <w:pPr>
              <w:spacing w:after="0" w:line="240" w:lineRule="auto"/>
              <w:jc w:val="both"/>
              <w:rPr>
                <w:rFonts w:ascii="Times New Roman" w:eastAsia="Calibri" w:hAnsi="Times New Roman" w:cs="Times New Roman"/>
                <w:b/>
                <w:sz w:val="24"/>
                <w:szCs w:val="24"/>
                <w:lang w:eastAsia="zh-CN"/>
              </w:rPr>
            </w:pPr>
          </w:p>
        </w:tc>
        <w:tc>
          <w:tcPr>
            <w:tcW w:w="3064" w:type="dxa"/>
            <w:tcMar>
              <w:top w:w="0" w:type="dxa"/>
              <w:left w:w="108" w:type="dxa"/>
              <w:bottom w:w="0" w:type="dxa"/>
              <w:right w:w="108" w:type="dxa"/>
            </w:tcMar>
          </w:tcPr>
          <w:p w14:paraId="2E156C30" w14:textId="77777777" w:rsidR="00987A3C" w:rsidRPr="00BF44B4" w:rsidRDefault="00987A3C" w:rsidP="00987A3C">
            <w:pPr>
              <w:spacing w:after="0" w:line="240" w:lineRule="auto"/>
              <w:jc w:val="both"/>
              <w:rPr>
                <w:rFonts w:ascii="Times New Roman" w:eastAsia="Calibri" w:hAnsi="Times New Roman" w:cs="Times New Roman"/>
                <w:b/>
                <w:sz w:val="24"/>
                <w:szCs w:val="24"/>
                <w:lang w:eastAsia="zh-CN"/>
              </w:rPr>
            </w:pPr>
          </w:p>
        </w:tc>
        <w:tc>
          <w:tcPr>
            <w:tcW w:w="6017" w:type="dxa"/>
            <w:tcMar>
              <w:top w:w="0" w:type="dxa"/>
              <w:left w:w="108" w:type="dxa"/>
              <w:bottom w:w="0" w:type="dxa"/>
              <w:right w:w="108" w:type="dxa"/>
            </w:tcMar>
          </w:tcPr>
          <w:p w14:paraId="06E4396B" w14:textId="77777777" w:rsidR="00987A3C" w:rsidRPr="00BF44B4" w:rsidRDefault="00987A3C" w:rsidP="00987A3C">
            <w:pPr>
              <w:spacing w:after="0" w:line="240" w:lineRule="auto"/>
              <w:jc w:val="both"/>
              <w:rPr>
                <w:rFonts w:ascii="Times New Roman" w:eastAsia="Calibri" w:hAnsi="Times New Roman" w:cs="Times New Roman"/>
                <w:b/>
                <w:sz w:val="24"/>
                <w:szCs w:val="24"/>
                <w:lang w:eastAsia="zh-CN"/>
              </w:rPr>
            </w:pPr>
          </w:p>
        </w:tc>
      </w:tr>
    </w:tbl>
    <w:p w14:paraId="0DDD9C14" w14:textId="77777777" w:rsidR="005C493B" w:rsidRPr="00BF44B4" w:rsidRDefault="005C493B" w:rsidP="00F529E5">
      <w:pPr>
        <w:tabs>
          <w:tab w:val="left" w:pos="567"/>
        </w:tabs>
        <w:spacing w:after="0" w:line="240" w:lineRule="auto"/>
        <w:jc w:val="both"/>
        <w:rPr>
          <w:rFonts w:ascii="Times New Roman" w:eastAsia="Calibri" w:hAnsi="Times New Roman" w:cs="Times New Roman"/>
          <w:b/>
          <w:bCs/>
          <w:sz w:val="24"/>
          <w:szCs w:val="24"/>
          <w:lang w:eastAsia="en-US"/>
        </w:rPr>
      </w:pPr>
    </w:p>
    <w:p w14:paraId="01B1227B" w14:textId="09B95E12" w:rsidR="00987A3C" w:rsidRPr="00BF44B4" w:rsidRDefault="005C493B" w:rsidP="00F529E5">
      <w:pPr>
        <w:tabs>
          <w:tab w:val="left" w:pos="567"/>
        </w:tabs>
        <w:spacing w:after="0" w:line="240" w:lineRule="auto"/>
        <w:jc w:val="both"/>
        <w:rPr>
          <w:rFonts w:ascii="Times New Roman" w:eastAsia="Calibri" w:hAnsi="Times New Roman" w:cs="Times New Roman"/>
          <w:sz w:val="24"/>
          <w:szCs w:val="24"/>
          <w:lang w:eastAsia="en-US"/>
        </w:rPr>
      </w:pPr>
      <w:r w:rsidRPr="00BF44B4">
        <w:rPr>
          <w:rFonts w:ascii="Times New Roman" w:eastAsia="Calibri" w:hAnsi="Times New Roman" w:cs="Times New Roman"/>
          <w:b/>
          <w:bCs/>
          <w:sz w:val="24"/>
          <w:szCs w:val="24"/>
          <w:lang w:eastAsia="en-US"/>
        </w:rPr>
        <w:tab/>
      </w:r>
      <w:r w:rsidR="00987A3C" w:rsidRPr="00BF44B4">
        <w:rPr>
          <w:rFonts w:ascii="Times New Roman" w:eastAsia="Calibri" w:hAnsi="Times New Roman" w:cs="Times New Roman"/>
          <w:b/>
          <w:bCs/>
          <w:sz w:val="24"/>
          <w:szCs w:val="24"/>
          <w:lang w:eastAsia="en-US"/>
        </w:rPr>
        <w:t xml:space="preserve">Pastaba. </w:t>
      </w:r>
      <w:r w:rsidR="00987A3C" w:rsidRPr="00BF44B4">
        <w:rPr>
          <w:rFonts w:ascii="Times New Roman" w:eastAsia="Calibri" w:hAnsi="Times New Roman" w:cs="Times New Roman"/>
          <w:sz w:val="24"/>
          <w:szCs w:val="24"/>
          <w:lang w:eastAsia="en-US"/>
        </w:rPr>
        <w:t>Tiekėjo (tiekėjų grupės partnerių) ir subtiekėjų bendra numatomų suteikti prekių vertė turi atitikti bendrą pasiūlymo sumą EUR su PVM.</w:t>
      </w:r>
    </w:p>
    <w:p w14:paraId="03846D67" w14:textId="77777777" w:rsidR="00987A3C" w:rsidRPr="00BF44B4" w:rsidRDefault="00987A3C" w:rsidP="00987A3C">
      <w:pPr>
        <w:spacing w:after="0" w:line="240" w:lineRule="auto"/>
        <w:ind w:firstLine="720"/>
        <w:jc w:val="both"/>
        <w:rPr>
          <w:rFonts w:ascii="Times New Roman" w:eastAsia="Times New Roman" w:hAnsi="Times New Roman" w:cs="Times New Roman"/>
          <w:sz w:val="24"/>
          <w:szCs w:val="24"/>
          <w:lang w:eastAsia="en-US"/>
        </w:rPr>
      </w:pPr>
    </w:p>
    <w:p w14:paraId="0A65BC0D" w14:textId="77777777" w:rsidR="00987A3C" w:rsidRPr="00BF44B4" w:rsidRDefault="00987A3C" w:rsidP="00987A3C">
      <w:pPr>
        <w:tabs>
          <w:tab w:val="left" w:pos="567"/>
        </w:tabs>
        <w:spacing w:after="0" w:line="240" w:lineRule="auto"/>
        <w:ind w:firstLine="567"/>
        <w:jc w:val="both"/>
        <w:rPr>
          <w:rFonts w:ascii="Times New Roman" w:eastAsia="Calibri" w:hAnsi="Times New Roman" w:cs="Times New Roman"/>
          <w:sz w:val="24"/>
          <w:szCs w:val="24"/>
          <w:lang w:eastAsia="en-US"/>
        </w:rPr>
      </w:pPr>
      <w:r w:rsidRPr="00BF44B4">
        <w:rPr>
          <w:rFonts w:ascii="Times New Roman" w:eastAsia="Calibri" w:hAnsi="Times New Roman" w:cs="Times New Roman"/>
          <w:sz w:val="24"/>
          <w:szCs w:val="24"/>
          <w:lang w:eastAsia="en-US"/>
        </w:rPr>
        <w:lastRenderedPageBreak/>
        <w:t xml:space="preserve">Informacija apie </w:t>
      </w:r>
      <w:r w:rsidRPr="00BF44B4">
        <w:rPr>
          <w:rFonts w:ascii="Times New Roman" w:eastAsia="Times New Roman" w:hAnsi="Times New Roman" w:cs="Times New Roman"/>
          <w:sz w:val="24"/>
          <w:szCs w:val="24"/>
          <w:lang w:eastAsia="en-US"/>
        </w:rPr>
        <w:t>trečiuosius asmenis, kurie tiesiogiai nedalyvaus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3033"/>
        <w:gridCol w:w="6030"/>
      </w:tblGrid>
      <w:tr w:rsidR="00987A3C" w:rsidRPr="00BF44B4" w14:paraId="247B6679" w14:textId="77777777" w:rsidTr="00AC5F0C">
        <w:tc>
          <w:tcPr>
            <w:tcW w:w="675" w:type="dxa"/>
            <w:tcMar>
              <w:top w:w="0" w:type="dxa"/>
              <w:left w:w="108" w:type="dxa"/>
              <w:bottom w:w="0" w:type="dxa"/>
              <w:right w:w="108" w:type="dxa"/>
            </w:tcMar>
            <w:hideMark/>
          </w:tcPr>
          <w:p w14:paraId="7BEBE898" w14:textId="77777777" w:rsidR="00987A3C" w:rsidRPr="00BF44B4" w:rsidRDefault="00987A3C" w:rsidP="00987A3C">
            <w:pPr>
              <w:tabs>
                <w:tab w:val="left" w:pos="567"/>
              </w:tabs>
              <w:spacing w:after="0" w:line="240" w:lineRule="auto"/>
              <w:jc w:val="center"/>
              <w:rPr>
                <w:rFonts w:ascii="Times New Roman" w:eastAsia="Calibri" w:hAnsi="Times New Roman" w:cs="Times New Roman"/>
                <w:b/>
                <w:bCs/>
                <w:sz w:val="24"/>
                <w:szCs w:val="24"/>
                <w:lang w:eastAsia="zh-CN"/>
              </w:rPr>
            </w:pPr>
            <w:r w:rsidRPr="00BF44B4">
              <w:rPr>
                <w:rFonts w:ascii="Times New Roman" w:eastAsia="Calibri" w:hAnsi="Times New Roman" w:cs="Times New Roman"/>
                <w:b/>
                <w:bCs/>
                <w:sz w:val="24"/>
                <w:szCs w:val="24"/>
                <w:lang w:eastAsia="zh-CN"/>
              </w:rPr>
              <w:t xml:space="preserve">Eil. </w:t>
            </w:r>
            <w:proofErr w:type="spellStart"/>
            <w:r w:rsidRPr="00BF44B4">
              <w:rPr>
                <w:rFonts w:ascii="Times New Roman" w:eastAsia="Calibri" w:hAnsi="Times New Roman" w:cs="Times New Roman"/>
                <w:b/>
                <w:bCs/>
                <w:sz w:val="24"/>
                <w:szCs w:val="24"/>
                <w:lang w:eastAsia="zh-CN"/>
              </w:rPr>
              <w:t>nr.</w:t>
            </w:r>
            <w:proofErr w:type="spellEnd"/>
          </w:p>
        </w:tc>
        <w:tc>
          <w:tcPr>
            <w:tcW w:w="3033" w:type="dxa"/>
            <w:tcMar>
              <w:top w:w="0" w:type="dxa"/>
              <w:left w:w="108" w:type="dxa"/>
              <w:bottom w:w="0" w:type="dxa"/>
              <w:right w:w="108" w:type="dxa"/>
            </w:tcMar>
            <w:hideMark/>
          </w:tcPr>
          <w:p w14:paraId="244714C5" w14:textId="77777777" w:rsidR="00987A3C" w:rsidRPr="00BF44B4" w:rsidRDefault="00987A3C" w:rsidP="00987A3C">
            <w:pPr>
              <w:tabs>
                <w:tab w:val="left" w:pos="567"/>
              </w:tabs>
              <w:spacing w:after="0" w:line="240" w:lineRule="auto"/>
              <w:jc w:val="center"/>
              <w:rPr>
                <w:rFonts w:ascii="Times New Roman" w:eastAsia="Calibri" w:hAnsi="Times New Roman" w:cs="Times New Roman"/>
                <w:b/>
                <w:bCs/>
                <w:sz w:val="24"/>
                <w:szCs w:val="24"/>
                <w:lang w:eastAsia="zh-CN"/>
              </w:rPr>
            </w:pPr>
            <w:r w:rsidRPr="00BF44B4">
              <w:rPr>
                <w:rFonts w:ascii="Times New Roman" w:eastAsia="Calibri" w:hAnsi="Times New Roman" w:cs="Times New Roman"/>
                <w:b/>
                <w:bCs/>
                <w:sz w:val="24"/>
                <w:szCs w:val="24"/>
                <w:lang w:eastAsia="zh-CN"/>
              </w:rPr>
              <w:t>Trečiojo asmens pavadinimas, kodas ir adresas</w:t>
            </w:r>
          </w:p>
        </w:tc>
        <w:tc>
          <w:tcPr>
            <w:tcW w:w="6030" w:type="dxa"/>
            <w:tcMar>
              <w:top w:w="0" w:type="dxa"/>
              <w:left w:w="108" w:type="dxa"/>
              <w:bottom w:w="0" w:type="dxa"/>
              <w:right w:w="108" w:type="dxa"/>
            </w:tcMar>
            <w:hideMark/>
          </w:tcPr>
          <w:p w14:paraId="55F49EC2" w14:textId="77777777" w:rsidR="00987A3C" w:rsidRPr="00BF44B4" w:rsidRDefault="00987A3C" w:rsidP="00987A3C">
            <w:pPr>
              <w:tabs>
                <w:tab w:val="left" w:pos="567"/>
              </w:tabs>
              <w:spacing w:after="0" w:line="240" w:lineRule="auto"/>
              <w:jc w:val="center"/>
              <w:rPr>
                <w:rFonts w:ascii="Times New Roman" w:eastAsia="Calibri" w:hAnsi="Times New Roman" w:cs="Times New Roman"/>
                <w:b/>
                <w:bCs/>
                <w:sz w:val="24"/>
                <w:szCs w:val="24"/>
                <w:lang w:eastAsia="zh-CN"/>
              </w:rPr>
            </w:pPr>
            <w:r w:rsidRPr="00BF44B4">
              <w:rPr>
                <w:rFonts w:ascii="Times New Roman" w:eastAsia="Calibri" w:hAnsi="Times New Roman" w:cs="Times New Roman"/>
                <w:b/>
                <w:bCs/>
                <w:sz w:val="24"/>
                <w:szCs w:val="24"/>
                <w:lang w:eastAsia="en-US"/>
              </w:rPr>
              <w:t>Trečiųjų asmenų priemonės</w:t>
            </w:r>
          </w:p>
        </w:tc>
      </w:tr>
      <w:tr w:rsidR="00987A3C" w:rsidRPr="00BF44B4" w14:paraId="08C36817" w14:textId="77777777" w:rsidTr="00AC5F0C">
        <w:tc>
          <w:tcPr>
            <w:tcW w:w="675" w:type="dxa"/>
            <w:tcMar>
              <w:top w:w="0" w:type="dxa"/>
              <w:left w:w="108" w:type="dxa"/>
              <w:bottom w:w="0" w:type="dxa"/>
              <w:right w:w="108" w:type="dxa"/>
            </w:tcMar>
          </w:tcPr>
          <w:p w14:paraId="2D16FC4F" w14:textId="77777777" w:rsidR="00987A3C" w:rsidRPr="00BF44B4" w:rsidRDefault="00987A3C" w:rsidP="00987A3C">
            <w:pPr>
              <w:tabs>
                <w:tab w:val="left" w:pos="567"/>
              </w:tabs>
              <w:spacing w:after="0" w:line="240" w:lineRule="auto"/>
              <w:jc w:val="both"/>
              <w:rPr>
                <w:rFonts w:ascii="Times New Roman" w:eastAsia="Calibri" w:hAnsi="Times New Roman" w:cs="Times New Roman"/>
                <w:b/>
                <w:sz w:val="24"/>
                <w:szCs w:val="24"/>
                <w:lang w:eastAsia="zh-CN"/>
              </w:rPr>
            </w:pPr>
          </w:p>
        </w:tc>
        <w:tc>
          <w:tcPr>
            <w:tcW w:w="3033" w:type="dxa"/>
            <w:tcMar>
              <w:top w:w="0" w:type="dxa"/>
              <w:left w:w="108" w:type="dxa"/>
              <w:bottom w:w="0" w:type="dxa"/>
              <w:right w:w="108" w:type="dxa"/>
            </w:tcMar>
          </w:tcPr>
          <w:p w14:paraId="65DA400F" w14:textId="77777777" w:rsidR="00987A3C" w:rsidRPr="00BF44B4" w:rsidRDefault="00987A3C" w:rsidP="00987A3C">
            <w:pPr>
              <w:tabs>
                <w:tab w:val="left" w:pos="567"/>
              </w:tabs>
              <w:spacing w:after="0" w:line="240" w:lineRule="auto"/>
              <w:jc w:val="both"/>
              <w:rPr>
                <w:rFonts w:ascii="Times New Roman" w:eastAsia="Calibri" w:hAnsi="Times New Roman" w:cs="Times New Roman"/>
                <w:b/>
                <w:sz w:val="24"/>
                <w:szCs w:val="24"/>
                <w:lang w:eastAsia="zh-CN"/>
              </w:rPr>
            </w:pPr>
          </w:p>
        </w:tc>
        <w:tc>
          <w:tcPr>
            <w:tcW w:w="6030" w:type="dxa"/>
            <w:tcMar>
              <w:top w:w="0" w:type="dxa"/>
              <w:left w:w="108" w:type="dxa"/>
              <w:bottom w:w="0" w:type="dxa"/>
              <w:right w:w="108" w:type="dxa"/>
            </w:tcMar>
          </w:tcPr>
          <w:p w14:paraId="00D865BB" w14:textId="77777777" w:rsidR="00987A3C" w:rsidRPr="00BF44B4" w:rsidRDefault="00987A3C" w:rsidP="00987A3C">
            <w:pPr>
              <w:tabs>
                <w:tab w:val="left" w:pos="567"/>
              </w:tabs>
              <w:spacing w:after="0" w:line="240" w:lineRule="auto"/>
              <w:jc w:val="both"/>
              <w:rPr>
                <w:rFonts w:ascii="Times New Roman" w:eastAsia="Calibri" w:hAnsi="Times New Roman" w:cs="Times New Roman"/>
                <w:b/>
                <w:sz w:val="24"/>
                <w:szCs w:val="24"/>
                <w:lang w:eastAsia="zh-CN"/>
              </w:rPr>
            </w:pPr>
          </w:p>
        </w:tc>
      </w:tr>
      <w:tr w:rsidR="00987A3C" w:rsidRPr="00BF44B4" w14:paraId="130B6744" w14:textId="77777777" w:rsidTr="00AC5F0C">
        <w:tc>
          <w:tcPr>
            <w:tcW w:w="675" w:type="dxa"/>
            <w:tcMar>
              <w:top w:w="0" w:type="dxa"/>
              <w:left w:w="108" w:type="dxa"/>
              <w:bottom w:w="0" w:type="dxa"/>
              <w:right w:w="108" w:type="dxa"/>
            </w:tcMar>
          </w:tcPr>
          <w:p w14:paraId="4B7CF3D4" w14:textId="77777777" w:rsidR="00987A3C" w:rsidRPr="00BF44B4" w:rsidRDefault="00987A3C" w:rsidP="00987A3C">
            <w:pPr>
              <w:tabs>
                <w:tab w:val="left" w:pos="567"/>
              </w:tabs>
              <w:spacing w:after="0" w:line="240" w:lineRule="auto"/>
              <w:jc w:val="both"/>
              <w:rPr>
                <w:rFonts w:ascii="Times New Roman" w:eastAsia="Calibri" w:hAnsi="Times New Roman" w:cs="Times New Roman"/>
                <w:b/>
                <w:sz w:val="24"/>
                <w:szCs w:val="24"/>
                <w:lang w:eastAsia="zh-CN"/>
              </w:rPr>
            </w:pPr>
          </w:p>
        </w:tc>
        <w:tc>
          <w:tcPr>
            <w:tcW w:w="3033" w:type="dxa"/>
            <w:tcMar>
              <w:top w:w="0" w:type="dxa"/>
              <w:left w:w="108" w:type="dxa"/>
              <w:bottom w:w="0" w:type="dxa"/>
              <w:right w:w="108" w:type="dxa"/>
            </w:tcMar>
          </w:tcPr>
          <w:p w14:paraId="13A2D736" w14:textId="77777777" w:rsidR="00987A3C" w:rsidRPr="00BF44B4" w:rsidRDefault="00987A3C" w:rsidP="00987A3C">
            <w:pPr>
              <w:tabs>
                <w:tab w:val="left" w:pos="567"/>
              </w:tabs>
              <w:spacing w:after="0" w:line="240" w:lineRule="auto"/>
              <w:jc w:val="both"/>
              <w:rPr>
                <w:rFonts w:ascii="Times New Roman" w:eastAsia="Calibri" w:hAnsi="Times New Roman" w:cs="Times New Roman"/>
                <w:b/>
                <w:sz w:val="24"/>
                <w:szCs w:val="24"/>
                <w:lang w:eastAsia="zh-CN"/>
              </w:rPr>
            </w:pPr>
          </w:p>
        </w:tc>
        <w:tc>
          <w:tcPr>
            <w:tcW w:w="6030" w:type="dxa"/>
            <w:tcMar>
              <w:top w:w="0" w:type="dxa"/>
              <w:left w:w="108" w:type="dxa"/>
              <w:bottom w:w="0" w:type="dxa"/>
              <w:right w:w="108" w:type="dxa"/>
            </w:tcMar>
          </w:tcPr>
          <w:p w14:paraId="6926DD79" w14:textId="77777777" w:rsidR="00987A3C" w:rsidRPr="00BF44B4" w:rsidRDefault="00987A3C" w:rsidP="00987A3C">
            <w:pPr>
              <w:tabs>
                <w:tab w:val="left" w:pos="567"/>
              </w:tabs>
              <w:spacing w:after="0" w:line="240" w:lineRule="auto"/>
              <w:jc w:val="both"/>
              <w:rPr>
                <w:rFonts w:ascii="Times New Roman" w:eastAsia="Calibri" w:hAnsi="Times New Roman" w:cs="Times New Roman"/>
                <w:b/>
                <w:sz w:val="24"/>
                <w:szCs w:val="24"/>
                <w:lang w:eastAsia="zh-CN"/>
              </w:rPr>
            </w:pPr>
          </w:p>
        </w:tc>
      </w:tr>
    </w:tbl>
    <w:p w14:paraId="37855C4B" w14:textId="77777777" w:rsidR="00987A3C" w:rsidRPr="00BF44B4" w:rsidRDefault="00987A3C" w:rsidP="00987A3C">
      <w:pPr>
        <w:tabs>
          <w:tab w:val="left" w:pos="567"/>
        </w:tabs>
        <w:spacing w:after="0" w:line="240" w:lineRule="auto"/>
        <w:ind w:firstLine="720"/>
        <w:jc w:val="both"/>
        <w:rPr>
          <w:rFonts w:ascii="Times New Roman" w:eastAsia="Times New Roman" w:hAnsi="Times New Roman" w:cs="Times New Roman"/>
          <w:sz w:val="24"/>
          <w:szCs w:val="24"/>
          <w:lang w:eastAsia="en-US"/>
        </w:rPr>
      </w:pPr>
    </w:p>
    <w:p w14:paraId="123272C1" w14:textId="77777777" w:rsidR="00987A3C" w:rsidRPr="00BF44B4" w:rsidRDefault="00987A3C" w:rsidP="00987A3C">
      <w:pPr>
        <w:tabs>
          <w:tab w:val="left" w:pos="142"/>
          <w:tab w:val="left" w:pos="567"/>
        </w:tabs>
        <w:spacing w:after="0" w:line="240" w:lineRule="auto"/>
        <w:ind w:firstLine="567"/>
        <w:rPr>
          <w:rFonts w:ascii="Times New Roman" w:eastAsia="Times New Roman" w:hAnsi="Times New Roman" w:cs="Times New Roman"/>
          <w:sz w:val="24"/>
          <w:szCs w:val="24"/>
          <w:lang w:eastAsia="en-US"/>
        </w:rPr>
      </w:pPr>
      <w:r w:rsidRPr="00BF44B4">
        <w:rPr>
          <w:rFonts w:ascii="Times New Roman" w:eastAsia="Times New Roman" w:hAnsi="Times New Roman" w:cs="Times New Roman"/>
          <w:spacing w:val="-4"/>
          <w:sz w:val="24"/>
          <w:szCs w:val="24"/>
          <w:lang w:eastAsia="en-US"/>
        </w:rPr>
        <w:t xml:space="preserve">Ši pasiūlyme nurodyta informacija yra </w:t>
      </w:r>
      <w:r w:rsidRPr="00BF44B4">
        <w:rPr>
          <w:rFonts w:ascii="Times New Roman" w:eastAsia="Times New Roman" w:hAnsi="Times New Roman" w:cs="Times New Roman"/>
          <w:b/>
          <w:bCs/>
          <w:spacing w:val="-4"/>
          <w:sz w:val="24"/>
          <w:szCs w:val="24"/>
          <w:lang w:eastAsia="en-US"/>
        </w:rPr>
        <w:t>konfidenciali</w:t>
      </w:r>
      <w:r w:rsidRPr="00BF44B4">
        <w:rPr>
          <w:rFonts w:ascii="Times New Roman" w:eastAsia="Times New Roman" w:hAnsi="Times New Roman" w:cs="Times New Roman"/>
          <w:sz w:val="24"/>
          <w:szCs w:val="24"/>
          <w:lang w:eastAsia="en-U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304"/>
      </w:tblGrid>
      <w:tr w:rsidR="00987A3C" w:rsidRPr="00BF44B4" w14:paraId="2717C738" w14:textId="77777777" w:rsidTr="00AC5F0C">
        <w:trPr>
          <w:trHeight w:val="1008"/>
        </w:trPr>
        <w:tc>
          <w:tcPr>
            <w:tcW w:w="567" w:type="dxa"/>
            <w:vAlign w:val="center"/>
          </w:tcPr>
          <w:p w14:paraId="346910DC" w14:textId="77777777" w:rsidR="00987A3C" w:rsidRPr="00BF44B4" w:rsidRDefault="00987A3C" w:rsidP="00987A3C">
            <w:pPr>
              <w:tabs>
                <w:tab w:val="left" w:pos="142"/>
                <w:tab w:val="left" w:pos="567"/>
              </w:tabs>
              <w:spacing w:after="0" w:line="240" w:lineRule="auto"/>
              <w:jc w:val="center"/>
              <w:rPr>
                <w:rFonts w:ascii="Times New Roman" w:eastAsia="Times New Roman" w:hAnsi="Times New Roman" w:cs="Times New Roman"/>
                <w:b/>
                <w:sz w:val="24"/>
                <w:szCs w:val="24"/>
                <w:lang w:eastAsia="en-US"/>
              </w:rPr>
            </w:pPr>
            <w:r w:rsidRPr="00BF44B4">
              <w:rPr>
                <w:rFonts w:ascii="Times New Roman" w:eastAsia="Times New Roman" w:hAnsi="Times New Roman" w:cs="Times New Roman"/>
                <w:b/>
                <w:sz w:val="24"/>
                <w:szCs w:val="24"/>
                <w:lang w:eastAsia="en-US"/>
              </w:rPr>
              <w:t>Eil. Nr.</w:t>
            </w:r>
          </w:p>
        </w:tc>
        <w:tc>
          <w:tcPr>
            <w:tcW w:w="3768" w:type="dxa"/>
            <w:vAlign w:val="center"/>
          </w:tcPr>
          <w:p w14:paraId="3DB88AFC" w14:textId="77777777" w:rsidR="00987A3C" w:rsidRPr="00BF44B4" w:rsidRDefault="00987A3C" w:rsidP="00987A3C">
            <w:pPr>
              <w:tabs>
                <w:tab w:val="left" w:pos="142"/>
                <w:tab w:val="left" w:pos="567"/>
              </w:tabs>
              <w:spacing w:after="0" w:line="240" w:lineRule="auto"/>
              <w:jc w:val="center"/>
              <w:rPr>
                <w:rFonts w:ascii="Times New Roman" w:eastAsia="Times New Roman" w:hAnsi="Times New Roman" w:cs="Times New Roman"/>
                <w:bCs/>
                <w:sz w:val="24"/>
                <w:szCs w:val="24"/>
                <w:lang w:eastAsia="en-US"/>
              </w:rPr>
            </w:pPr>
            <w:r w:rsidRPr="00BF44B4">
              <w:rPr>
                <w:rFonts w:ascii="Times New Roman" w:eastAsia="Times New Roman" w:hAnsi="Times New Roman" w:cs="Times New Roman"/>
                <w:bCs/>
                <w:sz w:val="24"/>
                <w:szCs w:val="24"/>
                <w:lang w:eastAsia="en-US"/>
              </w:rPr>
              <w:t xml:space="preserve">Pateikto dokumento pavadinimas (rekomenduojama pavadinime </w:t>
            </w:r>
            <w:r w:rsidRPr="00BF44B4">
              <w:rPr>
                <w:rFonts w:ascii="Times New Roman" w:eastAsia="Times New Roman" w:hAnsi="Times New Roman" w:cs="Times New Roman"/>
                <w:b/>
                <w:sz w:val="24"/>
                <w:szCs w:val="24"/>
                <w:lang w:eastAsia="en-US"/>
              </w:rPr>
              <w:t>vartoti žodį „Konfidencialu“</w:t>
            </w:r>
            <w:r w:rsidRPr="00BF44B4">
              <w:rPr>
                <w:rFonts w:ascii="Times New Roman" w:eastAsia="Times New Roman" w:hAnsi="Times New Roman" w:cs="Times New Roman"/>
                <w:bCs/>
                <w:sz w:val="24"/>
                <w:szCs w:val="24"/>
                <w:lang w:eastAsia="en-US"/>
              </w:rPr>
              <w:t>)</w:t>
            </w:r>
          </w:p>
        </w:tc>
        <w:tc>
          <w:tcPr>
            <w:tcW w:w="5304" w:type="dxa"/>
            <w:vAlign w:val="center"/>
          </w:tcPr>
          <w:p w14:paraId="6BB8AED3" w14:textId="77777777" w:rsidR="00987A3C" w:rsidRPr="00BF44B4" w:rsidRDefault="00987A3C" w:rsidP="00987A3C">
            <w:pPr>
              <w:tabs>
                <w:tab w:val="left" w:pos="142"/>
                <w:tab w:val="left" w:pos="567"/>
              </w:tabs>
              <w:spacing w:after="0" w:line="240" w:lineRule="auto"/>
              <w:jc w:val="center"/>
              <w:rPr>
                <w:rFonts w:ascii="Times New Roman" w:eastAsia="Times New Roman" w:hAnsi="Times New Roman" w:cs="Times New Roman"/>
                <w:bCs/>
                <w:sz w:val="24"/>
                <w:szCs w:val="24"/>
                <w:lang w:eastAsia="en-US"/>
              </w:rPr>
            </w:pPr>
            <w:r w:rsidRPr="00BF44B4">
              <w:rPr>
                <w:rFonts w:ascii="Times New Roman" w:eastAsia="Times New Roman" w:hAnsi="Times New Roman" w:cs="Times New Roman"/>
                <w:bCs/>
                <w:sz w:val="24"/>
                <w:szCs w:val="24"/>
                <w:lang w:eastAsia="en-US"/>
              </w:rPr>
              <w:t>Dokumentas yra įkeltas šioje CVP IS pasiūlymo lango eilutėje („Prisegti dokumentai“ arba „Kvalifikaciniai klausimai“ prie atsakymo į klausimą)</w:t>
            </w:r>
          </w:p>
        </w:tc>
      </w:tr>
      <w:tr w:rsidR="00987A3C" w:rsidRPr="00BF44B4" w14:paraId="7F406588" w14:textId="77777777" w:rsidTr="00AC5F0C">
        <w:trPr>
          <w:trHeight w:val="266"/>
        </w:trPr>
        <w:tc>
          <w:tcPr>
            <w:tcW w:w="567" w:type="dxa"/>
          </w:tcPr>
          <w:p w14:paraId="56427ED7" w14:textId="77777777" w:rsidR="00987A3C" w:rsidRPr="00BF44B4" w:rsidRDefault="00987A3C" w:rsidP="00987A3C">
            <w:pPr>
              <w:tabs>
                <w:tab w:val="left" w:pos="142"/>
                <w:tab w:val="left" w:pos="567"/>
              </w:tabs>
              <w:spacing w:after="0" w:line="240" w:lineRule="auto"/>
              <w:jc w:val="both"/>
              <w:rPr>
                <w:rFonts w:ascii="Times New Roman" w:eastAsia="Times New Roman" w:hAnsi="Times New Roman" w:cs="Times New Roman"/>
                <w:sz w:val="24"/>
                <w:szCs w:val="24"/>
                <w:lang w:eastAsia="en-US"/>
              </w:rPr>
            </w:pPr>
          </w:p>
        </w:tc>
        <w:tc>
          <w:tcPr>
            <w:tcW w:w="3768" w:type="dxa"/>
          </w:tcPr>
          <w:p w14:paraId="5008F398" w14:textId="77777777" w:rsidR="00987A3C" w:rsidRPr="00BF44B4" w:rsidRDefault="00987A3C" w:rsidP="00987A3C">
            <w:pPr>
              <w:tabs>
                <w:tab w:val="left" w:pos="142"/>
                <w:tab w:val="left" w:pos="567"/>
              </w:tabs>
              <w:spacing w:after="0" w:line="240" w:lineRule="auto"/>
              <w:jc w:val="both"/>
              <w:rPr>
                <w:rFonts w:ascii="Times New Roman" w:eastAsia="Times New Roman" w:hAnsi="Times New Roman" w:cs="Times New Roman"/>
                <w:sz w:val="24"/>
                <w:szCs w:val="24"/>
                <w:lang w:eastAsia="en-US"/>
              </w:rPr>
            </w:pPr>
          </w:p>
        </w:tc>
        <w:tc>
          <w:tcPr>
            <w:tcW w:w="5304" w:type="dxa"/>
          </w:tcPr>
          <w:p w14:paraId="0275E0DE" w14:textId="77777777" w:rsidR="00987A3C" w:rsidRPr="00BF44B4" w:rsidRDefault="00987A3C" w:rsidP="00987A3C">
            <w:pPr>
              <w:tabs>
                <w:tab w:val="left" w:pos="142"/>
                <w:tab w:val="left" w:pos="567"/>
              </w:tabs>
              <w:spacing w:after="0" w:line="240" w:lineRule="auto"/>
              <w:jc w:val="both"/>
              <w:rPr>
                <w:rFonts w:ascii="Times New Roman" w:eastAsia="Times New Roman" w:hAnsi="Times New Roman" w:cs="Times New Roman"/>
                <w:sz w:val="24"/>
                <w:szCs w:val="24"/>
                <w:lang w:eastAsia="en-US"/>
              </w:rPr>
            </w:pPr>
          </w:p>
        </w:tc>
      </w:tr>
      <w:tr w:rsidR="00987A3C" w:rsidRPr="00BF44B4" w14:paraId="5C38B44E" w14:textId="77777777" w:rsidTr="00AC5F0C">
        <w:trPr>
          <w:trHeight w:val="266"/>
        </w:trPr>
        <w:tc>
          <w:tcPr>
            <w:tcW w:w="567" w:type="dxa"/>
          </w:tcPr>
          <w:p w14:paraId="64841E26" w14:textId="77777777" w:rsidR="00987A3C" w:rsidRPr="00BF44B4" w:rsidRDefault="00987A3C" w:rsidP="00987A3C">
            <w:pPr>
              <w:tabs>
                <w:tab w:val="left" w:pos="142"/>
                <w:tab w:val="left" w:pos="567"/>
              </w:tabs>
              <w:spacing w:after="0" w:line="240" w:lineRule="auto"/>
              <w:jc w:val="both"/>
              <w:rPr>
                <w:rFonts w:ascii="Times New Roman" w:eastAsia="Times New Roman" w:hAnsi="Times New Roman" w:cs="Times New Roman"/>
                <w:sz w:val="24"/>
                <w:szCs w:val="24"/>
                <w:lang w:eastAsia="en-US"/>
              </w:rPr>
            </w:pPr>
          </w:p>
        </w:tc>
        <w:tc>
          <w:tcPr>
            <w:tcW w:w="3768" w:type="dxa"/>
          </w:tcPr>
          <w:p w14:paraId="3B857F6E" w14:textId="77777777" w:rsidR="00987A3C" w:rsidRPr="00BF44B4" w:rsidRDefault="00987A3C" w:rsidP="00987A3C">
            <w:pPr>
              <w:tabs>
                <w:tab w:val="left" w:pos="142"/>
                <w:tab w:val="left" w:pos="567"/>
              </w:tabs>
              <w:spacing w:after="0" w:line="240" w:lineRule="auto"/>
              <w:jc w:val="both"/>
              <w:rPr>
                <w:rFonts w:ascii="Times New Roman" w:eastAsia="Times New Roman" w:hAnsi="Times New Roman" w:cs="Times New Roman"/>
                <w:sz w:val="24"/>
                <w:szCs w:val="24"/>
                <w:lang w:eastAsia="en-US"/>
              </w:rPr>
            </w:pPr>
          </w:p>
        </w:tc>
        <w:tc>
          <w:tcPr>
            <w:tcW w:w="5304" w:type="dxa"/>
          </w:tcPr>
          <w:p w14:paraId="0B7680D2" w14:textId="77777777" w:rsidR="00987A3C" w:rsidRPr="00BF44B4" w:rsidRDefault="00987A3C" w:rsidP="00987A3C">
            <w:pPr>
              <w:tabs>
                <w:tab w:val="left" w:pos="142"/>
                <w:tab w:val="left" w:pos="567"/>
              </w:tabs>
              <w:spacing w:after="0" w:line="240" w:lineRule="auto"/>
              <w:jc w:val="both"/>
              <w:rPr>
                <w:rFonts w:ascii="Times New Roman" w:eastAsia="Times New Roman" w:hAnsi="Times New Roman" w:cs="Times New Roman"/>
                <w:sz w:val="24"/>
                <w:szCs w:val="24"/>
                <w:lang w:eastAsia="en-US"/>
              </w:rPr>
            </w:pPr>
          </w:p>
        </w:tc>
      </w:tr>
    </w:tbl>
    <w:p w14:paraId="066A0123" w14:textId="77777777" w:rsidR="00987A3C" w:rsidRPr="00BF44B4" w:rsidRDefault="00987A3C" w:rsidP="00987A3C">
      <w:pPr>
        <w:tabs>
          <w:tab w:val="left" w:pos="142"/>
          <w:tab w:val="left" w:pos="567"/>
        </w:tabs>
        <w:spacing w:after="0" w:line="240" w:lineRule="auto"/>
        <w:ind w:firstLine="851"/>
        <w:jc w:val="both"/>
        <w:rPr>
          <w:rFonts w:ascii="Times New Roman" w:eastAsia="Times New Roman" w:hAnsi="Times New Roman" w:cs="Times New Roman"/>
          <w:sz w:val="24"/>
          <w:szCs w:val="24"/>
          <w:lang w:eastAsia="en-US"/>
        </w:rPr>
      </w:pPr>
    </w:p>
    <w:p w14:paraId="2BBA454D" w14:textId="77777777" w:rsidR="00987A3C" w:rsidRPr="003207AC" w:rsidRDefault="00987A3C" w:rsidP="00987A3C">
      <w:pPr>
        <w:tabs>
          <w:tab w:val="left" w:pos="142"/>
          <w:tab w:val="left" w:pos="567"/>
        </w:tabs>
        <w:spacing w:after="0" w:line="240" w:lineRule="auto"/>
        <w:ind w:firstLine="567"/>
        <w:jc w:val="both"/>
        <w:rPr>
          <w:rFonts w:ascii="Times New Roman" w:eastAsia="Times New Roman" w:hAnsi="Times New Roman" w:cs="Times New Roman"/>
          <w:i/>
          <w:iCs/>
          <w:sz w:val="24"/>
          <w:szCs w:val="24"/>
          <w:u w:val="single"/>
          <w:lang w:eastAsia="en-US"/>
        </w:rPr>
      </w:pPr>
      <w:r w:rsidRPr="003207AC">
        <w:rPr>
          <w:rFonts w:ascii="Times New Roman" w:eastAsia="Times New Roman" w:hAnsi="Times New Roman" w:cs="Times New Roman"/>
          <w:i/>
          <w:iCs/>
          <w:sz w:val="24"/>
          <w:szCs w:val="24"/>
          <w:u w:val="single"/>
          <w:lang w:eastAsia="en-US"/>
        </w:rPr>
        <w:t>Pastaba. Tiekėjui nenurodžius, kokia informacija yra konfidenciali, laikoma, kad konfidencialios informacijos pasiūlyme nėra.</w:t>
      </w:r>
    </w:p>
    <w:p w14:paraId="24016D8C" w14:textId="77777777" w:rsidR="00987A3C" w:rsidRPr="00BF44B4" w:rsidRDefault="00987A3C" w:rsidP="00987A3C">
      <w:pPr>
        <w:tabs>
          <w:tab w:val="left" w:pos="567"/>
        </w:tabs>
        <w:spacing w:after="0" w:line="240" w:lineRule="auto"/>
        <w:ind w:firstLine="709"/>
        <w:jc w:val="both"/>
        <w:rPr>
          <w:rFonts w:ascii="Times New Roman" w:eastAsia="Calibri" w:hAnsi="Times New Roman" w:cs="Times New Roman"/>
          <w:bCs/>
          <w:iCs/>
          <w:sz w:val="24"/>
          <w:szCs w:val="24"/>
        </w:rPr>
      </w:pPr>
      <w:r w:rsidRPr="00BF44B4">
        <w:rPr>
          <w:rFonts w:ascii="Times New Roman" w:eastAsia="Arial Unicode MS" w:hAnsi="Times New Roman" w:cs="Times New Roman"/>
          <w:sz w:val="24"/>
          <w:szCs w:val="24"/>
          <w:lang w:eastAsia="en-US"/>
        </w:rPr>
        <w:t>Atkreipiame dėmesį,</w:t>
      </w:r>
      <w:r w:rsidRPr="00BF44B4">
        <w:rPr>
          <w:rFonts w:ascii="Times New Roman" w:eastAsia="Calibri" w:hAnsi="Times New Roman" w:cs="Times New Roman"/>
          <w:bCs/>
          <w:iCs/>
          <w:sz w:val="24"/>
          <w:szCs w:val="24"/>
          <w:lang w:eastAsia="en-US"/>
        </w:rPr>
        <w:t xml:space="preserve"> kad vadovaujantis VPĮ 86 str. 9 dalimi, p</w:t>
      </w:r>
      <w:r w:rsidRPr="00BF44B4">
        <w:rPr>
          <w:rFonts w:ascii="Times New Roman" w:eastAsia="Calibri" w:hAnsi="Times New Roman" w:cs="Times New Roman"/>
          <w:bCs/>
          <w:iCs/>
          <w:sz w:val="24"/>
          <w:szCs w:val="24"/>
        </w:rPr>
        <w:t>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65D44DC7" w14:textId="77777777" w:rsidR="00987A3C" w:rsidRPr="003207AC" w:rsidRDefault="00987A3C" w:rsidP="00987A3C">
      <w:pPr>
        <w:tabs>
          <w:tab w:val="left" w:pos="142"/>
          <w:tab w:val="left" w:pos="567"/>
        </w:tabs>
        <w:spacing w:after="0" w:line="240" w:lineRule="auto"/>
        <w:ind w:firstLine="567"/>
        <w:jc w:val="both"/>
        <w:rPr>
          <w:rFonts w:ascii="Times New Roman" w:eastAsia="Times New Roman" w:hAnsi="Times New Roman" w:cs="Times New Roman"/>
          <w:sz w:val="24"/>
          <w:szCs w:val="24"/>
          <w:u w:val="single"/>
        </w:rPr>
      </w:pPr>
      <w:r w:rsidRPr="003207AC">
        <w:rPr>
          <w:rFonts w:ascii="Times New Roman" w:eastAsia="Times New Roman" w:hAnsi="Times New Roman" w:cs="Times New Roman"/>
          <w:sz w:val="24"/>
          <w:szCs w:val="24"/>
          <w:u w:val="single"/>
        </w:rPr>
        <w:t>Pasiūlymo dalis, kurios dalyvis nenurodė kaip konfidencialios, bus viešinama Viešųjų pirkimų tarnybos direktoriaus 2019 m.  sausio 24 d. įsakyme Nr. 1S-18 nustatyta tvarka.</w:t>
      </w:r>
    </w:p>
    <w:p w14:paraId="1CB8B4CB" w14:textId="77777777" w:rsidR="00987A3C" w:rsidRPr="00BF44B4" w:rsidRDefault="00987A3C" w:rsidP="00987A3C">
      <w:pPr>
        <w:pBdr>
          <w:bottom w:val="single" w:sz="12" w:space="1" w:color="auto"/>
        </w:pBdr>
        <w:tabs>
          <w:tab w:val="left" w:pos="567"/>
        </w:tabs>
        <w:spacing w:after="0" w:line="240" w:lineRule="auto"/>
        <w:jc w:val="both"/>
        <w:rPr>
          <w:rFonts w:ascii="Times New Roman" w:eastAsia="Times New Roman" w:hAnsi="Times New Roman" w:cs="Times New Roman"/>
          <w:sz w:val="24"/>
          <w:szCs w:val="24"/>
          <w:lang w:eastAsia="en-US"/>
        </w:rPr>
      </w:pPr>
    </w:p>
    <w:p w14:paraId="74FC9FFE" w14:textId="77777777" w:rsidR="00987A3C" w:rsidRPr="00BF44B4" w:rsidRDefault="00987A3C" w:rsidP="00987A3C">
      <w:pPr>
        <w:pBdr>
          <w:bottom w:val="single" w:sz="12" w:space="1" w:color="auto"/>
        </w:pBdr>
        <w:tabs>
          <w:tab w:val="left" w:pos="567"/>
        </w:tabs>
        <w:spacing w:after="0" w:line="240" w:lineRule="auto"/>
        <w:jc w:val="both"/>
        <w:rPr>
          <w:rFonts w:ascii="Times New Roman" w:eastAsia="Times New Roman" w:hAnsi="Times New Roman" w:cs="Times New Roman"/>
          <w:sz w:val="24"/>
          <w:szCs w:val="24"/>
          <w:lang w:eastAsia="en-US"/>
        </w:rPr>
      </w:pPr>
    </w:p>
    <w:p w14:paraId="2B35BBC8" w14:textId="6DF85A42" w:rsidR="00987A3C" w:rsidRPr="00BF44B4" w:rsidRDefault="00987A3C" w:rsidP="004329E8">
      <w:pPr>
        <w:tabs>
          <w:tab w:val="left" w:pos="567"/>
        </w:tabs>
        <w:spacing w:after="0" w:line="240" w:lineRule="auto"/>
        <w:jc w:val="both"/>
        <w:rPr>
          <w:rFonts w:ascii="Times New Roman" w:eastAsia="Times New Roman" w:hAnsi="Times New Roman" w:cs="Times New Roman"/>
          <w:sz w:val="24"/>
          <w:szCs w:val="24"/>
          <w:lang w:eastAsia="en-US"/>
        </w:rPr>
      </w:pPr>
      <w:r w:rsidRPr="00BF44B4">
        <w:rPr>
          <w:rFonts w:ascii="Times New Roman" w:eastAsia="Times New Roman" w:hAnsi="Times New Roman" w:cs="Times New Roman"/>
          <w:sz w:val="24"/>
          <w:szCs w:val="24"/>
          <w:lang w:eastAsia="en-US"/>
        </w:rPr>
        <w:t>(Tiekėjo arba jo įgalioto asmens vardas, pavardė, pareigos, parašas)</w:t>
      </w:r>
    </w:p>
    <w:p w14:paraId="65DD920D" w14:textId="77777777" w:rsidR="00B613C5" w:rsidRPr="00BF44B4" w:rsidRDefault="00693D4F" w:rsidP="00B613C5">
      <w:pPr>
        <w:jc w:val="center"/>
        <w:rPr>
          <w:rFonts w:ascii="Times New Roman" w:hAnsi="Times New Roman" w:cs="Times New Roman"/>
          <w:sz w:val="24"/>
          <w:szCs w:val="24"/>
        </w:rPr>
      </w:pPr>
      <w:r w:rsidRPr="00BF44B4">
        <w:rPr>
          <w:rFonts w:ascii="Times New Roman" w:hAnsi="Times New Roman" w:cs="Times New Roman"/>
          <w:sz w:val="24"/>
          <w:szCs w:val="24"/>
        </w:rPr>
        <w:t>__________</w:t>
      </w:r>
      <w:bookmarkStart w:id="70" w:name="_Ref39484039"/>
      <w:bookmarkStart w:id="71" w:name="_Ref40278562"/>
      <w:bookmarkStart w:id="72" w:name="_Toc126333945"/>
      <w:r w:rsidR="00B613C5" w:rsidRPr="00BF44B4">
        <w:rPr>
          <w:rFonts w:ascii="Times New Roman" w:hAnsi="Times New Roman" w:cs="Times New Roman"/>
          <w:sz w:val="24"/>
          <w:szCs w:val="24"/>
        </w:rPr>
        <w:br w:type="page"/>
      </w:r>
    </w:p>
    <w:p w14:paraId="3D8CCDF3" w14:textId="3A8D9D70" w:rsidR="008D704D" w:rsidRPr="00BF44B4" w:rsidRDefault="008D704D" w:rsidP="00B613C5">
      <w:pPr>
        <w:jc w:val="right"/>
        <w:rPr>
          <w:rFonts w:ascii="Times New Roman" w:hAnsi="Times New Roman" w:cs="Times New Roman"/>
          <w:color w:val="7030A0"/>
          <w:sz w:val="24"/>
          <w:szCs w:val="24"/>
        </w:rPr>
      </w:pPr>
      <w:r w:rsidRPr="00BF44B4">
        <w:rPr>
          <w:rFonts w:ascii="Times New Roman" w:eastAsia="Calibri" w:hAnsi="Times New Roman" w:cs="Times New Roman"/>
          <w:color w:val="0070C0"/>
          <w:sz w:val="24"/>
          <w:szCs w:val="24"/>
        </w:rPr>
        <w:lastRenderedPageBreak/>
        <w:t xml:space="preserve">Pirkimo sąlygų </w:t>
      </w:r>
      <w:r w:rsidR="00910C39" w:rsidRPr="00BF44B4">
        <w:rPr>
          <w:rFonts w:ascii="Times New Roman" w:eastAsia="Calibri" w:hAnsi="Times New Roman" w:cs="Times New Roman"/>
          <w:color w:val="0070C0"/>
          <w:sz w:val="24"/>
          <w:szCs w:val="24"/>
        </w:rPr>
        <w:t>7</w:t>
      </w:r>
      <w:r w:rsidRPr="00BF44B4">
        <w:rPr>
          <w:rFonts w:ascii="Times New Roman" w:eastAsia="Calibri" w:hAnsi="Times New Roman" w:cs="Times New Roman"/>
          <w:color w:val="0070C0"/>
          <w:sz w:val="24"/>
          <w:szCs w:val="24"/>
        </w:rPr>
        <w:t xml:space="preserve"> priedas „Pasiūlymų vertinimo kriterijai ir sąlygos“</w:t>
      </w:r>
      <w:bookmarkEnd w:id="70"/>
      <w:bookmarkEnd w:id="71"/>
      <w:bookmarkEnd w:id="72"/>
    </w:p>
    <w:p w14:paraId="6A0BFF9D" w14:textId="77777777" w:rsidR="00FE3D7C" w:rsidRPr="00BF44B4" w:rsidRDefault="00FE3D7C" w:rsidP="00FE3D7C">
      <w:pPr>
        <w:jc w:val="center"/>
        <w:rPr>
          <w:rFonts w:ascii="Times New Roman" w:hAnsi="Times New Roman" w:cs="Times New Roman"/>
          <w:b/>
          <w:sz w:val="24"/>
          <w:szCs w:val="24"/>
        </w:rPr>
      </w:pPr>
    </w:p>
    <w:p w14:paraId="2A953AEC" w14:textId="04230A58" w:rsidR="00210870" w:rsidRPr="00BF44B4" w:rsidRDefault="00FE3D7C" w:rsidP="002E7840">
      <w:pPr>
        <w:pStyle w:val="Paantrat"/>
        <w:jc w:val="center"/>
        <w:rPr>
          <w:rFonts w:ascii="Times New Roman" w:hAnsi="Times New Roman" w:cs="Times New Roman"/>
          <w:bCs/>
          <w:smallCaps/>
        </w:rPr>
      </w:pPr>
      <w:bookmarkStart w:id="73" w:name="_Hlk196749221"/>
      <w:r w:rsidRPr="00BF44B4">
        <w:rPr>
          <w:rFonts w:ascii="Times New Roman" w:hAnsi="Times New Roman" w:cs="Times New Roman"/>
        </w:rPr>
        <w:t>PASIŪLYMŲ VERTINIMO KRITERIJAI</w:t>
      </w:r>
      <w:r w:rsidR="00031A62" w:rsidRPr="00BF44B4">
        <w:rPr>
          <w:rFonts w:ascii="Times New Roman" w:hAnsi="Times New Roman" w:cs="Times New Roman"/>
        </w:rPr>
        <w:t xml:space="preserve"> ir Sąlygos</w:t>
      </w:r>
    </w:p>
    <w:p w14:paraId="2B7351F3" w14:textId="7F50CAF3" w:rsidR="00F466C1" w:rsidRPr="00BF44B4" w:rsidRDefault="002B1752" w:rsidP="009321F4">
      <w:pPr>
        <w:numPr>
          <w:ilvl w:val="1"/>
          <w:numId w:val="15"/>
        </w:numPr>
        <w:tabs>
          <w:tab w:val="left" w:pos="567"/>
          <w:tab w:val="num" w:pos="1285"/>
          <w:tab w:val="num" w:pos="1428"/>
          <w:tab w:val="num" w:pos="7097"/>
        </w:tabs>
        <w:spacing w:after="0" w:line="240" w:lineRule="auto"/>
        <w:ind w:left="0" w:firstLine="710"/>
        <w:jc w:val="both"/>
        <w:outlineLvl w:val="1"/>
        <w:rPr>
          <w:rFonts w:ascii="Times New Roman" w:hAnsi="Times New Roman" w:cs="Times New Roman"/>
          <w:sz w:val="24"/>
          <w:szCs w:val="24"/>
        </w:rPr>
      </w:pPr>
      <w:bookmarkStart w:id="74" w:name="_Hlk180075027"/>
      <w:bookmarkEnd w:id="73"/>
      <w:r w:rsidRPr="00BF44B4">
        <w:rPr>
          <w:rFonts w:ascii="Times New Roman" w:hAnsi="Times New Roman" w:cs="Times New Roman"/>
          <w:sz w:val="24"/>
          <w:szCs w:val="24"/>
        </w:rPr>
        <w:t xml:space="preserve">Perkančioji organizacija ekonomiškai naudingiausią pasiūlymą išrenka pagal </w:t>
      </w:r>
      <w:r w:rsidR="003A7601" w:rsidRPr="00BF44B4">
        <w:rPr>
          <w:rFonts w:ascii="Times New Roman" w:eastAsia="Calibri" w:hAnsi="Times New Roman" w:cs="Times New Roman"/>
          <w:sz w:val="24"/>
          <w:szCs w:val="24"/>
        </w:rPr>
        <w:t xml:space="preserve">tiekėjo pasiūlyme nurodytą kainą, kuri turi būti apskaičiuota ir nurodyta taip, kaip reikalaujama specialiųjų pirkimo sąlygų </w:t>
      </w:r>
      <w:r w:rsidR="003A7601" w:rsidRPr="00BF44B4">
        <w:rPr>
          <w:rFonts w:ascii="Times New Roman" w:hAnsi="Times New Roman" w:cs="Times New Roman"/>
          <w:color w:val="00B050"/>
          <w:sz w:val="24"/>
          <w:szCs w:val="24"/>
          <w:shd w:val="clear" w:color="auto" w:fill="FFFFFF"/>
        </w:rPr>
        <w:t xml:space="preserve">6 </w:t>
      </w:r>
      <w:r w:rsidR="003A7601" w:rsidRPr="00BF44B4">
        <w:rPr>
          <w:rFonts w:ascii="Times New Roman" w:eastAsia="Calibri" w:hAnsi="Times New Roman" w:cs="Times New Roman"/>
          <w:color w:val="00B050"/>
          <w:sz w:val="24"/>
          <w:szCs w:val="24"/>
        </w:rPr>
        <w:t>priede</w:t>
      </w:r>
      <w:r w:rsidR="003A7601" w:rsidRPr="00BF44B4">
        <w:rPr>
          <w:rFonts w:ascii="Times New Roman" w:eastAsia="Calibri" w:hAnsi="Times New Roman" w:cs="Times New Roman"/>
          <w:sz w:val="24"/>
          <w:szCs w:val="24"/>
        </w:rPr>
        <w:t>.</w:t>
      </w:r>
    </w:p>
    <w:p w14:paraId="1789ADE4" w14:textId="2B84C35A" w:rsidR="003A7601" w:rsidRPr="00976220" w:rsidRDefault="00F41617" w:rsidP="003A7601">
      <w:pPr>
        <w:numPr>
          <w:ilvl w:val="1"/>
          <w:numId w:val="15"/>
        </w:numPr>
        <w:tabs>
          <w:tab w:val="left" w:pos="567"/>
          <w:tab w:val="num" w:pos="1285"/>
          <w:tab w:val="num" w:pos="1428"/>
          <w:tab w:val="num" w:pos="7097"/>
        </w:tabs>
        <w:spacing w:after="0" w:line="240" w:lineRule="auto"/>
        <w:ind w:left="0" w:firstLine="710"/>
        <w:jc w:val="both"/>
        <w:outlineLvl w:val="1"/>
        <w:rPr>
          <w:rFonts w:ascii="Times New Roman" w:hAnsi="Times New Roman" w:cs="Times New Roman"/>
          <w:sz w:val="24"/>
          <w:szCs w:val="24"/>
        </w:rPr>
      </w:pPr>
      <w:r w:rsidRPr="00BF44B4">
        <w:rPr>
          <w:rFonts w:ascii="Times New Roman" w:hAnsi="Times New Roman" w:cs="Times New Roman"/>
          <w:sz w:val="24"/>
          <w:szCs w:val="24"/>
        </w:rPr>
        <w:t>Pasiūlymuose nurodytos kainos vertinamos eurais.</w:t>
      </w:r>
      <w:bookmarkEnd w:id="74"/>
    </w:p>
    <w:p w14:paraId="250FC40D" w14:textId="77777777" w:rsidR="003A7601" w:rsidRPr="00BF44B4" w:rsidRDefault="003A7601" w:rsidP="003A7601">
      <w:pPr>
        <w:tabs>
          <w:tab w:val="left" w:pos="567"/>
          <w:tab w:val="num" w:pos="1428"/>
          <w:tab w:val="num" w:pos="2703"/>
          <w:tab w:val="num" w:pos="7097"/>
        </w:tabs>
        <w:spacing w:after="0" w:line="240" w:lineRule="auto"/>
        <w:jc w:val="both"/>
        <w:outlineLvl w:val="1"/>
        <w:rPr>
          <w:rFonts w:ascii="Times New Roman" w:hAnsi="Times New Roman" w:cs="Times New Roman"/>
          <w:sz w:val="24"/>
          <w:szCs w:val="24"/>
        </w:rPr>
      </w:pPr>
    </w:p>
    <w:p w14:paraId="4BA7A8B7" w14:textId="743F625A" w:rsidR="00F41617" w:rsidRPr="00BF44B4" w:rsidRDefault="00F41617" w:rsidP="00892908">
      <w:pPr>
        <w:spacing w:after="0" w:line="240" w:lineRule="auto"/>
        <w:jc w:val="both"/>
        <w:rPr>
          <w:rFonts w:ascii="Times New Roman" w:hAnsi="Times New Roman" w:cs="Times New Roman"/>
          <w:sz w:val="24"/>
          <w:szCs w:val="24"/>
        </w:rPr>
      </w:pPr>
    </w:p>
    <w:p w14:paraId="11B661E8" w14:textId="77777777" w:rsidR="007509B9" w:rsidRPr="00BF44B4" w:rsidRDefault="007509B9" w:rsidP="00892908">
      <w:pPr>
        <w:spacing w:after="0" w:line="240" w:lineRule="auto"/>
        <w:jc w:val="both"/>
        <w:rPr>
          <w:rFonts w:ascii="Times New Roman" w:hAnsi="Times New Roman" w:cs="Times New Roman"/>
          <w:sz w:val="24"/>
          <w:szCs w:val="24"/>
        </w:rPr>
      </w:pPr>
    </w:p>
    <w:p w14:paraId="6D23D139" w14:textId="77777777" w:rsidR="003A7601" w:rsidRPr="00BF44B4" w:rsidRDefault="003A7601" w:rsidP="003A7601">
      <w:pPr>
        <w:tabs>
          <w:tab w:val="left" w:pos="567"/>
          <w:tab w:val="num" w:pos="1428"/>
          <w:tab w:val="num" w:pos="2703"/>
          <w:tab w:val="num" w:pos="7097"/>
        </w:tabs>
        <w:spacing w:after="0" w:line="240" w:lineRule="auto"/>
        <w:jc w:val="both"/>
        <w:outlineLvl w:val="1"/>
        <w:rPr>
          <w:rFonts w:ascii="Times New Roman" w:hAnsi="Times New Roman" w:cs="Times New Roman"/>
          <w:sz w:val="24"/>
          <w:szCs w:val="24"/>
        </w:rPr>
      </w:pPr>
    </w:p>
    <w:p w14:paraId="068E5853" w14:textId="77777777" w:rsidR="003A7601" w:rsidRPr="00BF44B4" w:rsidRDefault="003A7601" w:rsidP="003A7601">
      <w:pPr>
        <w:tabs>
          <w:tab w:val="left" w:pos="567"/>
          <w:tab w:val="num" w:pos="2703"/>
          <w:tab w:val="num" w:pos="7097"/>
        </w:tabs>
        <w:spacing w:after="0" w:line="240" w:lineRule="auto"/>
        <w:jc w:val="both"/>
        <w:outlineLvl w:val="1"/>
        <w:rPr>
          <w:rFonts w:ascii="Times New Roman" w:hAnsi="Times New Roman" w:cs="Times New Roman"/>
          <w:strike/>
          <w:sz w:val="24"/>
          <w:szCs w:val="24"/>
        </w:rPr>
      </w:pPr>
      <w:bookmarkStart w:id="75" w:name="_Toc126333946"/>
      <w:bookmarkStart w:id="76" w:name="_Ref39586171"/>
      <w:bookmarkStart w:id="77" w:name="_Ref39673580"/>
      <w:bookmarkStart w:id="78" w:name="_Ref39674283"/>
    </w:p>
    <w:p w14:paraId="21A75848" w14:textId="1DDF13B0" w:rsidR="00972698" w:rsidRPr="00BF44B4" w:rsidRDefault="00972698" w:rsidP="003A7601">
      <w:pPr>
        <w:tabs>
          <w:tab w:val="left" w:pos="567"/>
          <w:tab w:val="num" w:pos="2703"/>
          <w:tab w:val="num" w:pos="7097"/>
        </w:tabs>
        <w:spacing w:after="0" w:line="240" w:lineRule="auto"/>
        <w:jc w:val="both"/>
        <w:outlineLvl w:val="1"/>
        <w:rPr>
          <w:rFonts w:ascii="Times New Roman" w:hAnsi="Times New Roman" w:cs="Times New Roman"/>
          <w:strike/>
          <w:sz w:val="24"/>
          <w:szCs w:val="24"/>
        </w:rPr>
      </w:pPr>
      <w:r w:rsidRPr="00BF44B4">
        <w:rPr>
          <w:rFonts w:ascii="Times New Roman" w:hAnsi="Times New Roman" w:cs="Times New Roman"/>
          <w:strike/>
          <w:sz w:val="24"/>
          <w:szCs w:val="24"/>
        </w:rPr>
        <w:br w:type="page"/>
      </w:r>
    </w:p>
    <w:p w14:paraId="68293A9E" w14:textId="77777777" w:rsidR="00900AC2" w:rsidRPr="00BF44B4" w:rsidRDefault="00900AC2" w:rsidP="00900AC2">
      <w:pPr>
        <w:pStyle w:val="Antrat2"/>
        <w:tabs>
          <w:tab w:val="left" w:pos="993"/>
        </w:tabs>
        <w:spacing w:before="0"/>
        <w:jc w:val="right"/>
        <w:rPr>
          <w:rFonts w:ascii="Times New Roman" w:hAnsi="Times New Roman" w:cs="Times New Roman"/>
          <w:color w:val="0070C0"/>
          <w:sz w:val="24"/>
          <w:szCs w:val="24"/>
        </w:rPr>
      </w:pPr>
      <w:bookmarkStart w:id="79" w:name="_Toc185241023"/>
      <w:bookmarkStart w:id="80" w:name="_Toc126333948"/>
      <w:bookmarkEnd w:id="75"/>
      <w:r w:rsidRPr="00BF44B4">
        <w:rPr>
          <w:rFonts w:ascii="Times New Roman" w:hAnsi="Times New Roman" w:cs="Times New Roman"/>
          <w:color w:val="0070C0"/>
          <w:sz w:val="24"/>
          <w:szCs w:val="24"/>
        </w:rPr>
        <w:lastRenderedPageBreak/>
        <w:t xml:space="preserve">Pirkimo sąlygų 8 priedas „Tiekėjo deklaracija dėl </w:t>
      </w:r>
    </w:p>
    <w:p w14:paraId="10BABBDC" w14:textId="77777777" w:rsidR="00900AC2" w:rsidRPr="00BF44B4" w:rsidRDefault="00900AC2" w:rsidP="00900AC2">
      <w:pPr>
        <w:pStyle w:val="Antrat2"/>
        <w:tabs>
          <w:tab w:val="left" w:pos="993"/>
        </w:tabs>
        <w:spacing w:before="0"/>
        <w:jc w:val="right"/>
        <w:rPr>
          <w:rFonts w:ascii="Times New Roman" w:hAnsi="Times New Roman" w:cs="Times New Roman"/>
          <w:color w:val="0070C0"/>
          <w:sz w:val="24"/>
          <w:szCs w:val="24"/>
        </w:rPr>
      </w:pPr>
      <w:r w:rsidRPr="00BF44B4">
        <w:rPr>
          <w:rFonts w:ascii="Times New Roman" w:hAnsi="Times New Roman" w:cs="Times New Roman"/>
          <w:color w:val="0070C0"/>
          <w:sz w:val="24"/>
          <w:szCs w:val="24"/>
        </w:rPr>
        <w:t>atitikties Reglamento nuostatoms juridiniam asmeniui“</w:t>
      </w:r>
      <w:bookmarkEnd w:id="79"/>
    </w:p>
    <w:p w14:paraId="66C58F15" w14:textId="77777777" w:rsidR="00900AC2" w:rsidRDefault="00900AC2" w:rsidP="00900AC2">
      <w:pPr>
        <w:tabs>
          <w:tab w:val="left" w:pos="993"/>
        </w:tabs>
        <w:spacing w:after="0" w:line="240" w:lineRule="auto"/>
        <w:rPr>
          <w:rFonts w:ascii="Times New Roman" w:hAnsi="Times New Roman" w:cs="Times New Roman"/>
          <w:sz w:val="24"/>
          <w:szCs w:val="24"/>
        </w:rPr>
      </w:pPr>
    </w:p>
    <w:p w14:paraId="246E4A0C" w14:textId="77777777" w:rsidR="00A632B4" w:rsidRPr="00BF44B4" w:rsidRDefault="00A632B4" w:rsidP="00900AC2">
      <w:pPr>
        <w:tabs>
          <w:tab w:val="left" w:pos="993"/>
        </w:tabs>
        <w:spacing w:after="0" w:line="240" w:lineRule="auto"/>
        <w:rPr>
          <w:rFonts w:ascii="Times New Roman" w:hAnsi="Times New Roman" w:cs="Times New Roman"/>
          <w:sz w:val="24"/>
          <w:szCs w:val="24"/>
        </w:rPr>
      </w:pPr>
    </w:p>
    <w:p w14:paraId="4F358C2F" w14:textId="77777777" w:rsidR="00A632B4" w:rsidRPr="00781A74" w:rsidRDefault="00A632B4" w:rsidP="00A632B4">
      <w:pPr>
        <w:jc w:val="center"/>
        <w:rPr>
          <w:rFonts w:ascii="Times New Roman" w:hAnsi="Times New Roman" w:cs="Times New Roman"/>
        </w:rPr>
      </w:pPr>
      <w:bookmarkStart w:id="81" w:name="_Hlk210338221"/>
      <w:r w:rsidRPr="00781A74">
        <w:rPr>
          <w:rFonts w:ascii="Times New Roman" w:hAnsi="Times New Roman" w:cs="Times New Roman"/>
        </w:rPr>
        <w:t>Herbas arba prekių ženklas</w:t>
      </w:r>
    </w:p>
    <w:p w14:paraId="544FC628" w14:textId="77777777" w:rsidR="00A632B4" w:rsidRPr="00781A74" w:rsidRDefault="00A632B4" w:rsidP="00A632B4">
      <w:pPr>
        <w:jc w:val="center"/>
        <w:rPr>
          <w:rFonts w:ascii="Times New Roman" w:hAnsi="Times New Roman" w:cs="Times New Roman"/>
          <w:sz w:val="20"/>
          <w:szCs w:val="20"/>
        </w:rPr>
      </w:pPr>
      <w:r w:rsidRPr="00781A74">
        <w:rPr>
          <w:rFonts w:ascii="Times New Roman" w:hAnsi="Times New Roman" w:cs="Times New Roman"/>
          <w:sz w:val="20"/>
          <w:szCs w:val="20"/>
        </w:rPr>
        <w:t>(Tiekėjo pavadinimas)</w:t>
      </w:r>
    </w:p>
    <w:p w14:paraId="1371D9A1" w14:textId="77777777" w:rsidR="00A632B4" w:rsidRPr="00781A74" w:rsidRDefault="00A632B4" w:rsidP="00A632B4">
      <w:pPr>
        <w:jc w:val="both"/>
        <w:rPr>
          <w:rFonts w:ascii="Times New Roman" w:hAnsi="Times New Roman" w:cs="Times New Roman"/>
          <w:sz w:val="20"/>
          <w:szCs w:val="20"/>
        </w:rPr>
      </w:pPr>
      <w:r w:rsidRPr="00781A74">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B6BAF3" w14:textId="77777777" w:rsidR="00A632B4" w:rsidRPr="00781A74" w:rsidRDefault="00A632B4" w:rsidP="00A632B4">
      <w:pPr>
        <w:spacing w:after="0" w:line="240" w:lineRule="auto"/>
        <w:rPr>
          <w:rFonts w:ascii="Times New Roman" w:hAnsi="Times New Roman" w:cs="Times New Roman"/>
          <w:sz w:val="24"/>
          <w:szCs w:val="24"/>
        </w:rPr>
      </w:pPr>
      <w:r w:rsidRPr="00781A74">
        <w:rPr>
          <w:rFonts w:ascii="Times New Roman" w:hAnsi="Times New Roman" w:cs="Times New Roman"/>
        </w:rPr>
        <w:t>___________________</w:t>
      </w:r>
    </w:p>
    <w:p w14:paraId="2A2EBE5E" w14:textId="77777777" w:rsidR="00A632B4" w:rsidRPr="00781A74" w:rsidRDefault="00A632B4" w:rsidP="00A632B4">
      <w:pPr>
        <w:tabs>
          <w:tab w:val="center" w:pos="2520"/>
        </w:tabs>
        <w:spacing w:after="0" w:line="240" w:lineRule="auto"/>
        <w:jc w:val="center"/>
        <w:rPr>
          <w:rFonts w:ascii="Times New Roman" w:hAnsi="Times New Roman" w:cs="Times New Roman"/>
          <w:i/>
          <w:iCs/>
          <w:sz w:val="20"/>
          <w:szCs w:val="20"/>
        </w:rPr>
      </w:pPr>
      <w:r w:rsidRPr="00781A74">
        <w:rPr>
          <w:rFonts w:ascii="Times New Roman" w:hAnsi="Times New Roman" w:cs="Times New Roman"/>
          <w:i/>
          <w:iCs/>
          <w:sz w:val="20"/>
          <w:szCs w:val="20"/>
        </w:rPr>
        <w:t>(Adresatas (perkančioji organizacija))</w:t>
      </w:r>
    </w:p>
    <w:p w14:paraId="5E49D791" w14:textId="77777777" w:rsidR="00A632B4" w:rsidRPr="00781A74" w:rsidRDefault="00A632B4" w:rsidP="00A632B4">
      <w:pPr>
        <w:jc w:val="center"/>
        <w:rPr>
          <w:rFonts w:ascii="Times New Roman" w:hAnsi="Times New Roman" w:cs="Times New Roman"/>
          <w:b/>
          <w:sz w:val="24"/>
          <w:szCs w:val="24"/>
        </w:rPr>
      </w:pPr>
    </w:p>
    <w:p w14:paraId="51DFB116" w14:textId="77777777" w:rsidR="00A632B4" w:rsidRPr="006157AF" w:rsidRDefault="00A632B4" w:rsidP="00A632B4">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0D9989EA" w14:textId="77777777" w:rsidR="00A632B4" w:rsidRPr="006157AF" w:rsidRDefault="00A632B4" w:rsidP="00A632B4">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564C7F38" w14:textId="77777777" w:rsidR="00A632B4" w:rsidRPr="006157AF" w:rsidRDefault="00A632B4" w:rsidP="00A632B4">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4FB95D70" w14:textId="77777777" w:rsidR="00A632B4" w:rsidRPr="006157AF" w:rsidRDefault="00A632B4" w:rsidP="00A632B4">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15426037" w14:textId="77777777" w:rsidR="00A632B4" w:rsidRPr="006157AF" w:rsidRDefault="00A632B4" w:rsidP="00A632B4">
      <w:pPr>
        <w:spacing w:after="0" w:line="240" w:lineRule="auto"/>
        <w:rPr>
          <w:rFonts w:ascii="Times New Roman" w:eastAsia="Times New Roman" w:hAnsi="Times New Roman" w:cs="Times New Roman"/>
        </w:rPr>
      </w:pPr>
    </w:p>
    <w:p w14:paraId="2E71DF3F" w14:textId="77777777" w:rsidR="00A632B4" w:rsidRPr="006157AF" w:rsidRDefault="00A632B4" w:rsidP="00A632B4">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w:t>
      </w:r>
      <w:proofErr w:type="spellStart"/>
      <w:r w:rsidRPr="006157AF">
        <w:rPr>
          <w:rFonts w:ascii="Times New Roman" w:eastAsia="Times New Roman" w:hAnsi="Times New Roman" w:cs="Times New Roman"/>
          <w:color w:val="000000"/>
          <w:sz w:val="24"/>
          <w:szCs w:val="24"/>
        </w:rPr>
        <w:t>t.y</w:t>
      </w:r>
      <w:proofErr w:type="spellEnd"/>
      <w:r w:rsidRPr="006157AF">
        <w:rPr>
          <w:rFonts w:ascii="Times New Roman" w:eastAsia="Times New Roman" w:hAnsi="Times New Roman" w:cs="Times New Roman"/>
          <w:color w:val="000000"/>
          <w:sz w:val="24"/>
          <w:szCs w:val="24"/>
        </w:rPr>
        <w:t>.:</w:t>
      </w:r>
    </w:p>
    <w:p w14:paraId="618E2F61" w14:textId="77777777" w:rsidR="00A632B4" w:rsidRPr="006157AF" w:rsidRDefault="00A632B4" w:rsidP="00A632B4">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26BC7E9F" w14:textId="77777777" w:rsidR="00A632B4" w:rsidRPr="006157AF" w:rsidRDefault="00A632B4" w:rsidP="00A632B4">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28526032" w14:textId="77777777" w:rsidR="00A632B4" w:rsidRPr="006157AF" w:rsidRDefault="00A632B4" w:rsidP="00A632B4">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7B412E1C" w14:textId="77777777" w:rsidR="00A632B4" w:rsidRPr="006157AF" w:rsidRDefault="00A632B4" w:rsidP="00A632B4">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0E92E11C" w14:textId="77777777" w:rsidR="00A632B4" w:rsidRPr="006157AF" w:rsidRDefault="00A632B4" w:rsidP="00A632B4">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33D2A93E" w14:textId="77777777" w:rsidR="00A632B4" w:rsidRPr="006157AF" w:rsidRDefault="00A632B4" w:rsidP="00A632B4">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33B38099" w14:textId="77777777" w:rsidR="00A632B4" w:rsidRDefault="00A632B4" w:rsidP="00A632B4">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p w14:paraId="08593598" w14:textId="77777777" w:rsidR="00A632B4" w:rsidRPr="006157AF" w:rsidRDefault="00A632B4" w:rsidP="00A632B4">
      <w:pPr>
        <w:tabs>
          <w:tab w:val="left" w:pos="284"/>
          <w:tab w:val="left" w:pos="426"/>
        </w:tabs>
        <w:spacing w:after="150" w:line="240" w:lineRule="auto"/>
        <w:jc w:val="both"/>
        <w:rPr>
          <w:rFonts w:ascii="Times New Roman" w:eastAsia="Times New Roman" w:hAnsi="Times New Roman" w:cs="Times New Roman"/>
          <w:color w:val="000000"/>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A632B4" w:rsidRPr="006157AF" w14:paraId="4FBA9991" w14:textId="77777777" w:rsidTr="0055739D">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6169AAAF" w14:textId="77777777" w:rsidR="00A632B4" w:rsidRPr="006157AF" w:rsidRDefault="00A632B4" w:rsidP="0055739D">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2DC5EAB2" w14:textId="77777777" w:rsidR="00A632B4" w:rsidRPr="006157AF" w:rsidRDefault="00A632B4" w:rsidP="0055739D">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1CC97074" w14:textId="77777777" w:rsidR="00A632B4" w:rsidRPr="006157AF" w:rsidRDefault="00A632B4" w:rsidP="0055739D">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76EBD80C" w14:textId="77777777" w:rsidR="00A632B4" w:rsidRPr="006157AF" w:rsidRDefault="00A632B4" w:rsidP="0055739D">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50CC3041" w14:textId="77777777" w:rsidR="00A632B4" w:rsidRPr="006157AF" w:rsidRDefault="00A632B4" w:rsidP="0055739D">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44641D08" w14:textId="77777777" w:rsidR="00A632B4" w:rsidRPr="006157AF" w:rsidRDefault="00A632B4" w:rsidP="0055739D">
            <w:pPr>
              <w:spacing w:after="0" w:line="240" w:lineRule="auto"/>
              <w:rPr>
                <w:rFonts w:ascii="Times New Roman" w:eastAsia="Times New Roman" w:hAnsi="Times New Roman" w:cs="Times New Roman"/>
                <w:sz w:val="18"/>
                <w:szCs w:val="18"/>
              </w:rPr>
            </w:pPr>
          </w:p>
        </w:tc>
      </w:tr>
      <w:bookmarkEnd w:id="81"/>
    </w:tbl>
    <w:p w14:paraId="46E5710C" w14:textId="27C30096" w:rsidR="00900AC2" w:rsidRPr="00BF44B4" w:rsidRDefault="00B87E6F" w:rsidP="00AB4C94">
      <w:pPr>
        <w:pStyle w:val="Antrat2"/>
        <w:rPr>
          <w:rFonts w:ascii="Times New Roman" w:hAnsi="Times New Roman" w:cs="Times New Roman"/>
          <w:color w:val="0070C0"/>
          <w:sz w:val="24"/>
          <w:szCs w:val="24"/>
        </w:rPr>
      </w:pPr>
      <w:r w:rsidRPr="00BF44B4">
        <w:rPr>
          <w:rFonts w:ascii="Times New Roman" w:hAnsi="Times New Roman" w:cs="Times New Roman"/>
          <w:color w:val="0070C0"/>
          <w:sz w:val="24"/>
          <w:szCs w:val="24"/>
        </w:rPr>
        <w:br w:type="page"/>
      </w:r>
    </w:p>
    <w:p w14:paraId="3EBA1930" w14:textId="77777777" w:rsidR="00900AC2" w:rsidRPr="00BF44B4" w:rsidRDefault="00900AC2" w:rsidP="00900AC2">
      <w:pPr>
        <w:pStyle w:val="Antrat2"/>
        <w:tabs>
          <w:tab w:val="left" w:pos="993"/>
        </w:tabs>
        <w:spacing w:before="0"/>
        <w:ind w:left="5103"/>
        <w:rPr>
          <w:rFonts w:ascii="Times New Roman" w:hAnsi="Times New Roman" w:cs="Times New Roman"/>
          <w:color w:val="0070C0"/>
          <w:sz w:val="24"/>
          <w:szCs w:val="24"/>
        </w:rPr>
      </w:pPr>
      <w:bookmarkStart w:id="82" w:name="_Toc185241024"/>
      <w:r w:rsidRPr="00BF44B4">
        <w:rPr>
          <w:rFonts w:ascii="Times New Roman" w:hAnsi="Times New Roman" w:cs="Times New Roman"/>
          <w:color w:val="0070C0"/>
          <w:sz w:val="24"/>
          <w:szCs w:val="24"/>
        </w:rPr>
        <w:lastRenderedPageBreak/>
        <w:t>Pirkimo sąlygų 9 priedas „Tiekėjo deklaracija dėl atitikties Reglamento nuostatoms fiziniam asmeniui“</w:t>
      </w:r>
      <w:bookmarkEnd w:id="82"/>
    </w:p>
    <w:p w14:paraId="046517E3" w14:textId="77777777" w:rsidR="00900AC2" w:rsidRPr="00BF44B4" w:rsidRDefault="00900AC2" w:rsidP="00900AC2">
      <w:pPr>
        <w:tabs>
          <w:tab w:val="left" w:pos="993"/>
        </w:tabs>
        <w:spacing w:after="0" w:line="240" w:lineRule="auto"/>
        <w:rPr>
          <w:rFonts w:ascii="Times New Roman" w:hAnsi="Times New Roman" w:cs="Times New Roman"/>
          <w:sz w:val="24"/>
          <w:szCs w:val="24"/>
        </w:rPr>
      </w:pPr>
    </w:p>
    <w:p w14:paraId="355223F3" w14:textId="77777777" w:rsidR="00900AC2" w:rsidRPr="00AB4C94" w:rsidRDefault="00900AC2" w:rsidP="00900AC2">
      <w:pPr>
        <w:tabs>
          <w:tab w:val="left" w:pos="993"/>
        </w:tabs>
        <w:spacing w:after="0" w:line="240" w:lineRule="auto"/>
        <w:rPr>
          <w:rFonts w:ascii="Times New Roman" w:hAnsi="Times New Roman" w:cs="Times New Roman"/>
          <w:sz w:val="22"/>
          <w:szCs w:val="22"/>
        </w:rPr>
      </w:pPr>
    </w:p>
    <w:p w14:paraId="25FAD313" w14:textId="77777777" w:rsidR="00920934" w:rsidRPr="00781A74" w:rsidRDefault="00920934" w:rsidP="00920934">
      <w:pPr>
        <w:jc w:val="center"/>
        <w:rPr>
          <w:rFonts w:ascii="Times New Roman" w:hAnsi="Times New Roman" w:cs="Times New Roman"/>
          <w:sz w:val="20"/>
          <w:szCs w:val="20"/>
        </w:rPr>
      </w:pPr>
      <w:r w:rsidRPr="00781A74">
        <w:rPr>
          <w:rFonts w:ascii="Times New Roman" w:hAnsi="Times New Roman" w:cs="Times New Roman"/>
          <w:sz w:val="20"/>
          <w:szCs w:val="20"/>
        </w:rPr>
        <w:t>(Tiekėjo pavadinimas)</w:t>
      </w:r>
    </w:p>
    <w:p w14:paraId="22803DB9" w14:textId="77777777" w:rsidR="00920934" w:rsidRPr="00781A74" w:rsidRDefault="00920934" w:rsidP="00920934">
      <w:pPr>
        <w:jc w:val="both"/>
        <w:rPr>
          <w:rFonts w:ascii="Times New Roman" w:hAnsi="Times New Roman" w:cs="Times New Roman"/>
          <w:sz w:val="20"/>
          <w:szCs w:val="20"/>
        </w:rPr>
      </w:pPr>
      <w:r w:rsidRPr="00781A74">
        <w:rPr>
          <w:rFonts w:ascii="Times New Roman" w:hAnsi="Times New Roman" w:cs="Times New Roman"/>
          <w:sz w:val="20"/>
          <w:szCs w:val="20"/>
        </w:rPr>
        <w:t>(Fizinio asmens vardas, pavardė, kontaktinė informacija, registro, kuriame kaupiami ir saugomi duomenys apie tiekėją, pavadinimas)</w:t>
      </w:r>
    </w:p>
    <w:p w14:paraId="2CCC9B91" w14:textId="77777777" w:rsidR="00920934" w:rsidRPr="00781A74" w:rsidRDefault="00920934" w:rsidP="00920934">
      <w:pPr>
        <w:jc w:val="both"/>
        <w:rPr>
          <w:rFonts w:ascii="Times New Roman" w:hAnsi="Times New Roman" w:cs="Times New Roman"/>
          <w:sz w:val="20"/>
          <w:szCs w:val="20"/>
        </w:rPr>
      </w:pPr>
    </w:p>
    <w:p w14:paraId="4078D218" w14:textId="77777777" w:rsidR="00920934" w:rsidRPr="00781A74" w:rsidRDefault="00920934" w:rsidP="00920934">
      <w:pPr>
        <w:spacing w:after="0" w:line="240" w:lineRule="auto"/>
        <w:jc w:val="center"/>
        <w:rPr>
          <w:rFonts w:ascii="Times New Roman" w:hAnsi="Times New Roman" w:cs="Times New Roman"/>
          <w:sz w:val="24"/>
          <w:szCs w:val="24"/>
        </w:rPr>
      </w:pPr>
      <w:r w:rsidRPr="00781A74">
        <w:rPr>
          <w:rFonts w:ascii="Times New Roman" w:hAnsi="Times New Roman" w:cs="Times New Roman"/>
        </w:rPr>
        <w:t>__________________________</w:t>
      </w:r>
    </w:p>
    <w:p w14:paraId="7620BEB1" w14:textId="77777777" w:rsidR="00920934" w:rsidRPr="00CD3AFB" w:rsidRDefault="00920934" w:rsidP="00920934">
      <w:pPr>
        <w:tabs>
          <w:tab w:val="center" w:pos="2520"/>
        </w:tabs>
        <w:spacing w:after="0" w:line="240" w:lineRule="auto"/>
        <w:jc w:val="center"/>
        <w:rPr>
          <w:rFonts w:ascii="Times New Roman" w:hAnsi="Times New Roman" w:cs="Times New Roman"/>
          <w:i/>
          <w:iCs/>
          <w:sz w:val="20"/>
          <w:szCs w:val="20"/>
        </w:rPr>
      </w:pPr>
      <w:r w:rsidRPr="00CD3AFB">
        <w:rPr>
          <w:rFonts w:ascii="Times New Roman" w:hAnsi="Times New Roman" w:cs="Times New Roman"/>
          <w:i/>
          <w:iCs/>
          <w:sz w:val="20"/>
          <w:szCs w:val="20"/>
        </w:rPr>
        <w:t>(Adresatas (perkančioji organizacija))</w:t>
      </w:r>
    </w:p>
    <w:p w14:paraId="614077E5" w14:textId="77777777" w:rsidR="00920934" w:rsidRPr="00CD3AFB" w:rsidRDefault="00920934" w:rsidP="00920934">
      <w:pPr>
        <w:spacing w:line="240" w:lineRule="auto"/>
        <w:jc w:val="center"/>
        <w:rPr>
          <w:rFonts w:ascii="Times New Roman" w:hAnsi="Times New Roman" w:cs="Times New Roman"/>
          <w:b/>
          <w:sz w:val="20"/>
          <w:szCs w:val="20"/>
        </w:rPr>
      </w:pPr>
    </w:p>
    <w:p w14:paraId="0144861B" w14:textId="77777777" w:rsidR="00920934" w:rsidRPr="006157AF" w:rsidRDefault="00920934" w:rsidP="00920934">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3CD95B3A" w14:textId="77777777" w:rsidR="00920934" w:rsidRPr="006157AF" w:rsidRDefault="00920934" w:rsidP="00920934">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798D9A5B" w14:textId="77777777" w:rsidR="00920934" w:rsidRPr="006157AF" w:rsidRDefault="00920934" w:rsidP="00920934">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48679C01" w14:textId="77777777" w:rsidR="00920934" w:rsidRPr="006157AF" w:rsidRDefault="00920934" w:rsidP="00920934">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49D8B172" w14:textId="77777777" w:rsidR="00920934" w:rsidRPr="006157AF" w:rsidRDefault="00920934" w:rsidP="00920934">
      <w:pPr>
        <w:spacing w:after="0" w:line="240" w:lineRule="auto"/>
        <w:rPr>
          <w:rFonts w:ascii="Times New Roman" w:eastAsia="Times New Roman" w:hAnsi="Times New Roman" w:cs="Times New Roman"/>
        </w:rPr>
      </w:pPr>
    </w:p>
    <w:p w14:paraId="191C4F83" w14:textId="77777777" w:rsidR="00920934" w:rsidRPr="006157AF" w:rsidRDefault="00920934" w:rsidP="00920934">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w:t>
      </w:r>
      <w:proofErr w:type="spellStart"/>
      <w:r w:rsidRPr="006157AF">
        <w:rPr>
          <w:rFonts w:ascii="Times New Roman" w:eastAsia="Times New Roman" w:hAnsi="Times New Roman" w:cs="Times New Roman"/>
          <w:color w:val="000000"/>
          <w:sz w:val="24"/>
          <w:szCs w:val="24"/>
        </w:rPr>
        <w:t>t.y</w:t>
      </w:r>
      <w:proofErr w:type="spellEnd"/>
      <w:r w:rsidRPr="006157AF">
        <w:rPr>
          <w:rFonts w:ascii="Times New Roman" w:eastAsia="Times New Roman" w:hAnsi="Times New Roman" w:cs="Times New Roman"/>
          <w:color w:val="000000"/>
          <w:sz w:val="24"/>
          <w:szCs w:val="24"/>
        </w:rPr>
        <w:t>.:</w:t>
      </w:r>
    </w:p>
    <w:p w14:paraId="6E231A0C" w14:textId="77777777" w:rsidR="00920934" w:rsidRPr="006157AF" w:rsidRDefault="00920934" w:rsidP="00920934">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53AB26CF" w14:textId="77777777" w:rsidR="00920934" w:rsidRPr="006157AF" w:rsidRDefault="00920934" w:rsidP="00920934">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67FCB521" w14:textId="77777777" w:rsidR="00920934" w:rsidRPr="006157AF" w:rsidRDefault="00920934" w:rsidP="00920934">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64BD9C56" w14:textId="77777777" w:rsidR="00920934" w:rsidRPr="006157AF" w:rsidRDefault="00920934" w:rsidP="00920934">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592377EA" w14:textId="77777777" w:rsidR="00920934" w:rsidRPr="006157AF" w:rsidRDefault="00920934" w:rsidP="00920934">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40BC42B2" w14:textId="77777777" w:rsidR="00920934" w:rsidRPr="006157AF" w:rsidRDefault="00920934" w:rsidP="00920934">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115775B7" w14:textId="77777777" w:rsidR="00920934" w:rsidRDefault="00920934" w:rsidP="00920934">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p w14:paraId="634BB928" w14:textId="77777777" w:rsidR="00920934" w:rsidRPr="006157AF" w:rsidRDefault="00920934" w:rsidP="00920934">
      <w:pPr>
        <w:tabs>
          <w:tab w:val="left" w:pos="284"/>
          <w:tab w:val="left" w:pos="426"/>
        </w:tabs>
        <w:spacing w:after="150" w:line="240" w:lineRule="auto"/>
        <w:jc w:val="both"/>
        <w:rPr>
          <w:rFonts w:ascii="Times New Roman" w:eastAsia="Times New Roman" w:hAnsi="Times New Roman" w:cs="Times New Roman"/>
          <w:color w:val="000000"/>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920934" w:rsidRPr="006157AF" w14:paraId="42172AAB" w14:textId="77777777" w:rsidTr="0055739D">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6B0B1EE7" w14:textId="77777777" w:rsidR="00920934" w:rsidRPr="006157AF" w:rsidRDefault="00920934" w:rsidP="0055739D">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24AD68EC" w14:textId="77777777" w:rsidR="00920934" w:rsidRPr="006157AF" w:rsidRDefault="00920934" w:rsidP="0055739D">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2B9EF9E1" w14:textId="77777777" w:rsidR="00920934" w:rsidRPr="006157AF" w:rsidRDefault="00920934" w:rsidP="0055739D">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0CE505E8" w14:textId="77777777" w:rsidR="00920934" w:rsidRPr="006157AF" w:rsidRDefault="00920934" w:rsidP="0055739D">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49204E9A" w14:textId="77777777" w:rsidR="00920934" w:rsidRPr="006157AF" w:rsidRDefault="00920934" w:rsidP="0055739D">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7774420F" w14:textId="77777777" w:rsidR="00920934" w:rsidRPr="006157AF" w:rsidRDefault="00920934" w:rsidP="0055739D">
            <w:pPr>
              <w:spacing w:after="0" w:line="240" w:lineRule="auto"/>
              <w:rPr>
                <w:rFonts w:ascii="Times New Roman" w:eastAsia="Times New Roman" w:hAnsi="Times New Roman" w:cs="Times New Roman"/>
                <w:sz w:val="18"/>
                <w:szCs w:val="18"/>
              </w:rPr>
            </w:pPr>
          </w:p>
        </w:tc>
      </w:tr>
    </w:tbl>
    <w:p w14:paraId="1BED1903" w14:textId="0139EB0C" w:rsidR="00900AC2" w:rsidRPr="00BF44B4" w:rsidRDefault="00900AC2" w:rsidP="00900AC2">
      <w:pPr>
        <w:tabs>
          <w:tab w:val="left" w:pos="993"/>
        </w:tabs>
        <w:spacing w:after="0" w:line="240" w:lineRule="auto"/>
        <w:jc w:val="both"/>
        <w:rPr>
          <w:rFonts w:ascii="Times New Roman" w:hAnsi="Times New Roman" w:cs="Times New Roman"/>
          <w:sz w:val="24"/>
          <w:szCs w:val="24"/>
        </w:rPr>
      </w:pPr>
      <w:r w:rsidRPr="00BF44B4">
        <w:rPr>
          <w:rFonts w:ascii="Times New Roman" w:hAnsi="Times New Roman" w:cs="Times New Roman"/>
          <w:color w:val="0070C0"/>
          <w:sz w:val="24"/>
          <w:szCs w:val="24"/>
        </w:rPr>
        <w:br w:type="page"/>
      </w:r>
    </w:p>
    <w:p w14:paraId="38D22E44" w14:textId="69A10E8F" w:rsidR="009E0595" w:rsidRPr="00BF44B4" w:rsidRDefault="009E0595" w:rsidP="009E0595">
      <w:pPr>
        <w:pStyle w:val="Antrat2"/>
        <w:tabs>
          <w:tab w:val="left" w:pos="993"/>
        </w:tabs>
        <w:spacing w:before="0"/>
        <w:ind w:left="5103"/>
        <w:rPr>
          <w:rFonts w:ascii="Times New Roman" w:hAnsi="Times New Roman" w:cs="Times New Roman"/>
          <w:color w:val="0070C0"/>
          <w:sz w:val="24"/>
          <w:szCs w:val="24"/>
        </w:rPr>
      </w:pPr>
      <w:bookmarkStart w:id="83" w:name="_Toc185241026"/>
      <w:r w:rsidRPr="00BF44B4">
        <w:rPr>
          <w:rFonts w:ascii="Times New Roman" w:hAnsi="Times New Roman" w:cs="Times New Roman"/>
          <w:color w:val="0070C0"/>
          <w:sz w:val="24"/>
          <w:szCs w:val="24"/>
        </w:rPr>
        <w:lastRenderedPageBreak/>
        <w:t>Pirkimo sąlygų 10 priedas „Tiekėjo deklaracija dėl atsakingų asmenų“</w:t>
      </w:r>
      <w:bookmarkEnd w:id="83"/>
    </w:p>
    <w:p w14:paraId="7245B633" w14:textId="77777777" w:rsidR="009E0595" w:rsidRPr="00BF44B4" w:rsidRDefault="009E0595" w:rsidP="009E0595">
      <w:pPr>
        <w:pBdr>
          <w:top w:val="nil"/>
          <w:left w:val="nil"/>
          <w:bottom w:val="nil"/>
          <w:right w:val="nil"/>
          <w:between w:val="nil"/>
        </w:pBdr>
        <w:tabs>
          <w:tab w:val="left" w:pos="851"/>
        </w:tabs>
        <w:spacing w:after="0" w:line="240" w:lineRule="auto"/>
        <w:ind w:firstLine="567"/>
        <w:rPr>
          <w:rFonts w:ascii="Times New Roman" w:eastAsia="Times New Roman" w:hAnsi="Times New Roman" w:cs="Times New Roman"/>
          <w:color w:val="000000" w:themeColor="text1"/>
          <w:sz w:val="24"/>
          <w:szCs w:val="24"/>
        </w:rPr>
      </w:pPr>
    </w:p>
    <w:p w14:paraId="776BB803" w14:textId="77777777" w:rsidR="009E0595" w:rsidRPr="00BF44B4" w:rsidRDefault="009E0595" w:rsidP="009E0595">
      <w:pPr>
        <w:spacing w:after="0" w:line="240" w:lineRule="auto"/>
        <w:jc w:val="center"/>
        <w:rPr>
          <w:rFonts w:ascii="Times New Roman" w:hAnsi="Times New Roman" w:cs="Times New Roman"/>
          <w:b/>
          <w:bCs/>
          <w:smallCaps/>
          <w:color w:val="000000"/>
          <w:sz w:val="24"/>
          <w:szCs w:val="24"/>
        </w:rPr>
      </w:pPr>
      <w:r w:rsidRPr="00BF44B4">
        <w:rPr>
          <w:rFonts w:ascii="Times New Roman" w:hAnsi="Times New Roman" w:cs="Times New Roman"/>
          <w:b/>
          <w:bCs/>
          <w:smallCaps/>
          <w:color w:val="000000"/>
          <w:sz w:val="24"/>
          <w:szCs w:val="24"/>
        </w:rPr>
        <w:t>TIEKĖJO DEKLARACIJA</w:t>
      </w:r>
      <w:r w:rsidRPr="00BF44B4">
        <w:rPr>
          <w:rFonts w:ascii="Times New Roman" w:hAnsi="Times New Roman" w:cs="Times New Roman"/>
          <w:sz w:val="24"/>
          <w:szCs w:val="24"/>
        </w:rPr>
        <w:t xml:space="preserve"> </w:t>
      </w:r>
      <w:r w:rsidRPr="00BF44B4">
        <w:rPr>
          <w:rFonts w:ascii="Times New Roman" w:hAnsi="Times New Roman" w:cs="Times New Roman"/>
          <w:b/>
          <w:bCs/>
          <w:smallCaps/>
          <w:color w:val="000000"/>
          <w:sz w:val="24"/>
          <w:szCs w:val="24"/>
        </w:rPr>
        <w:t>DĖL ATSAKINGŲ ASMENŲ</w:t>
      </w:r>
    </w:p>
    <w:p w14:paraId="7A7F4419" w14:textId="77777777" w:rsidR="009E0595" w:rsidRPr="00BF44B4" w:rsidRDefault="009E0595" w:rsidP="009E0595">
      <w:pPr>
        <w:pBdr>
          <w:bottom w:val="single" w:sz="12" w:space="1" w:color="auto"/>
        </w:pBdr>
        <w:spacing w:after="0" w:line="240" w:lineRule="auto"/>
        <w:jc w:val="center"/>
        <w:rPr>
          <w:rFonts w:ascii="Times New Roman" w:hAnsi="Times New Roman" w:cs="Times New Roman"/>
          <w:b/>
          <w:bCs/>
          <w:smallCaps/>
          <w:color w:val="000000"/>
          <w:sz w:val="24"/>
          <w:szCs w:val="24"/>
        </w:rPr>
      </w:pPr>
    </w:p>
    <w:p w14:paraId="7F645A68" w14:textId="77777777" w:rsidR="009E0595" w:rsidRPr="00BF44B4" w:rsidRDefault="009E0595" w:rsidP="009E0595">
      <w:pPr>
        <w:spacing w:after="0" w:line="240" w:lineRule="auto"/>
        <w:jc w:val="center"/>
        <w:rPr>
          <w:rFonts w:ascii="Times New Roman" w:hAnsi="Times New Roman" w:cs="Times New Roman"/>
          <w:sz w:val="24"/>
          <w:szCs w:val="24"/>
        </w:rPr>
      </w:pPr>
      <w:r w:rsidRPr="00BF44B4">
        <w:rPr>
          <w:rFonts w:ascii="Times New Roman" w:hAnsi="Times New Roman" w:cs="Times New Roman"/>
          <w:color w:val="000000"/>
          <w:sz w:val="24"/>
          <w:szCs w:val="24"/>
        </w:rPr>
        <w:t>(Data)</w:t>
      </w:r>
    </w:p>
    <w:p w14:paraId="47ED3434" w14:textId="77777777" w:rsidR="009E0595" w:rsidRPr="00BF44B4" w:rsidRDefault="009E0595" w:rsidP="009E0595">
      <w:pPr>
        <w:spacing w:after="0" w:line="240" w:lineRule="auto"/>
        <w:rPr>
          <w:rFonts w:ascii="Times New Roman" w:hAnsi="Times New Roman" w:cs="Times New Roman"/>
          <w:sz w:val="24"/>
          <w:szCs w:val="24"/>
        </w:rPr>
      </w:pPr>
    </w:p>
    <w:p w14:paraId="71F8826F" w14:textId="77777777" w:rsidR="009E0595" w:rsidRPr="00BF44B4" w:rsidRDefault="009E0595" w:rsidP="009E0595">
      <w:pPr>
        <w:spacing w:after="0" w:line="240" w:lineRule="auto"/>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Priklausomai nuo juridiniame asmenyje (tiekėjo įmonėje) sudaryto valdymo ar priežiūros organo, tiekėjas turi vadovaujantis Viešųjų pirkimų įstatymo 46 straipsnio 1 dalimi pateikti dėl jo atsakingų asmenų – narius bei dalyvius arba nurodyti, kad tokių organų ar dalyvių nėra.</w:t>
      </w:r>
    </w:p>
    <w:p w14:paraId="65B0CA78" w14:textId="77777777" w:rsidR="009E0595" w:rsidRPr="00BF44B4" w:rsidRDefault="009E0595" w:rsidP="009E0595">
      <w:pPr>
        <w:spacing w:after="0" w:line="240" w:lineRule="auto"/>
        <w:jc w:val="both"/>
        <w:rPr>
          <w:rFonts w:ascii="Times New Roman" w:hAnsi="Times New Roman" w:cs="Times New Roman"/>
          <w:color w:val="000000"/>
          <w:sz w:val="24"/>
          <w:szCs w:val="24"/>
        </w:rPr>
      </w:pPr>
    </w:p>
    <w:p w14:paraId="4A543808" w14:textId="77777777" w:rsidR="009E0595" w:rsidRPr="00BF44B4" w:rsidRDefault="009E0595" w:rsidP="009E0595">
      <w:pPr>
        <w:spacing w:after="0" w:line="240" w:lineRule="auto"/>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Aš, ____________________________________________________________________________</w:t>
      </w:r>
    </w:p>
    <w:p w14:paraId="1BF66DF7" w14:textId="77777777" w:rsidR="009E0595" w:rsidRPr="00BF44B4" w:rsidRDefault="009E0595" w:rsidP="009E0595">
      <w:pPr>
        <w:spacing w:after="0" w:line="240" w:lineRule="auto"/>
        <w:jc w:val="center"/>
        <w:rPr>
          <w:rFonts w:ascii="Times New Roman" w:hAnsi="Times New Roman" w:cs="Times New Roman"/>
          <w:color w:val="000000"/>
          <w:sz w:val="24"/>
          <w:szCs w:val="24"/>
        </w:rPr>
      </w:pPr>
      <w:r w:rsidRPr="00BF44B4">
        <w:rPr>
          <w:rFonts w:ascii="Times New Roman" w:hAnsi="Times New Roman" w:cs="Times New Roman"/>
          <w:color w:val="000000"/>
          <w:sz w:val="24"/>
          <w:szCs w:val="24"/>
        </w:rPr>
        <w:t>(</w:t>
      </w:r>
      <w:r w:rsidRPr="00BF44B4">
        <w:rPr>
          <w:rFonts w:ascii="Times New Roman" w:hAnsi="Times New Roman" w:cs="Times New Roman"/>
          <w:i/>
          <w:iCs/>
          <w:color w:val="000000"/>
          <w:sz w:val="24"/>
          <w:szCs w:val="24"/>
        </w:rPr>
        <w:t>Tiekėjo vadovo ar jo įgalioto asmens vardas, pavardė, pareigos</w:t>
      </w:r>
      <w:r w:rsidRPr="00BF44B4">
        <w:rPr>
          <w:rFonts w:ascii="Times New Roman" w:hAnsi="Times New Roman" w:cs="Times New Roman"/>
          <w:color w:val="000000"/>
          <w:sz w:val="24"/>
          <w:szCs w:val="24"/>
        </w:rPr>
        <w:t>)</w:t>
      </w:r>
    </w:p>
    <w:p w14:paraId="57E55526" w14:textId="77777777" w:rsidR="009E0595" w:rsidRPr="00BF44B4" w:rsidRDefault="009E0595" w:rsidP="009E0595">
      <w:pPr>
        <w:spacing w:after="0" w:line="240" w:lineRule="auto"/>
        <w:rPr>
          <w:rFonts w:ascii="Times New Roman" w:hAnsi="Times New Roman" w:cs="Times New Roman"/>
          <w:color w:val="000000"/>
          <w:sz w:val="24"/>
          <w:szCs w:val="24"/>
        </w:rPr>
      </w:pPr>
    </w:p>
    <w:p w14:paraId="14008A65" w14:textId="77777777" w:rsidR="009E0595" w:rsidRPr="00BF44B4" w:rsidRDefault="009E0595" w:rsidP="009E0595">
      <w:pPr>
        <w:spacing w:after="0" w:line="240" w:lineRule="auto"/>
        <w:rPr>
          <w:rFonts w:ascii="Times New Roman" w:hAnsi="Times New Roman" w:cs="Times New Roman"/>
          <w:color w:val="000000"/>
          <w:sz w:val="24"/>
          <w:szCs w:val="24"/>
        </w:rPr>
      </w:pPr>
      <w:r w:rsidRPr="00BF44B4">
        <w:rPr>
          <w:rFonts w:ascii="Times New Roman" w:hAnsi="Times New Roman" w:cs="Times New Roman"/>
          <w:color w:val="000000"/>
          <w:sz w:val="24"/>
          <w:szCs w:val="24"/>
        </w:rPr>
        <w:t>deklaruoju, kad mano vadovaujamo (-</w:t>
      </w:r>
      <w:proofErr w:type="spellStart"/>
      <w:r w:rsidRPr="00BF44B4">
        <w:rPr>
          <w:rFonts w:ascii="Times New Roman" w:hAnsi="Times New Roman" w:cs="Times New Roman"/>
          <w:color w:val="000000"/>
          <w:sz w:val="24"/>
          <w:szCs w:val="24"/>
        </w:rPr>
        <w:t>os</w:t>
      </w:r>
      <w:proofErr w:type="spellEnd"/>
      <w:r w:rsidRPr="00BF44B4">
        <w:rPr>
          <w:rFonts w:ascii="Times New Roman" w:hAnsi="Times New Roman" w:cs="Times New Roman"/>
          <w:color w:val="000000"/>
          <w:sz w:val="24"/>
          <w:szCs w:val="24"/>
        </w:rPr>
        <w:t>)/(atstovaujamo (-</w:t>
      </w:r>
      <w:proofErr w:type="spellStart"/>
      <w:r w:rsidRPr="00BF44B4">
        <w:rPr>
          <w:rFonts w:ascii="Times New Roman" w:hAnsi="Times New Roman" w:cs="Times New Roman"/>
          <w:color w:val="000000"/>
          <w:sz w:val="24"/>
          <w:szCs w:val="24"/>
        </w:rPr>
        <w:t>os</w:t>
      </w:r>
      <w:proofErr w:type="spellEnd"/>
      <w:r w:rsidRPr="00BF44B4">
        <w:rPr>
          <w:rFonts w:ascii="Times New Roman" w:hAnsi="Times New Roman" w:cs="Times New Roman"/>
          <w:color w:val="000000"/>
          <w:sz w:val="24"/>
          <w:szCs w:val="24"/>
        </w:rPr>
        <w:t>)) _____________________________</w:t>
      </w:r>
    </w:p>
    <w:p w14:paraId="73C9F445" w14:textId="77777777" w:rsidR="009E0595" w:rsidRPr="00BF44B4" w:rsidRDefault="009E0595" w:rsidP="009E0595">
      <w:pPr>
        <w:spacing w:after="0" w:line="240" w:lineRule="auto"/>
        <w:rPr>
          <w:rFonts w:ascii="Times New Roman" w:hAnsi="Times New Roman" w:cs="Times New Roman"/>
          <w:color w:val="000000"/>
          <w:sz w:val="24"/>
          <w:szCs w:val="24"/>
        </w:rPr>
      </w:pPr>
      <w:r w:rsidRPr="00BF44B4">
        <w:rPr>
          <w:rFonts w:ascii="Times New Roman" w:hAnsi="Times New Roman" w:cs="Times New Roman"/>
          <w:color w:val="000000"/>
          <w:sz w:val="24"/>
          <w:szCs w:val="24"/>
        </w:rPr>
        <w:tab/>
      </w:r>
      <w:r w:rsidRPr="00BF44B4">
        <w:rPr>
          <w:rFonts w:ascii="Times New Roman" w:hAnsi="Times New Roman" w:cs="Times New Roman"/>
          <w:color w:val="000000"/>
          <w:sz w:val="24"/>
          <w:szCs w:val="24"/>
        </w:rPr>
        <w:tab/>
      </w:r>
      <w:r w:rsidRPr="00BF44B4">
        <w:rPr>
          <w:rFonts w:ascii="Times New Roman" w:hAnsi="Times New Roman" w:cs="Times New Roman"/>
          <w:color w:val="000000"/>
          <w:sz w:val="24"/>
          <w:szCs w:val="24"/>
        </w:rPr>
        <w:tab/>
      </w:r>
      <w:r w:rsidRPr="00BF44B4">
        <w:rPr>
          <w:rFonts w:ascii="Times New Roman" w:hAnsi="Times New Roman" w:cs="Times New Roman"/>
          <w:color w:val="000000"/>
          <w:sz w:val="24"/>
          <w:szCs w:val="24"/>
        </w:rPr>
        <w:tab/>
      </w:r>
      <w:r w:rsidRPr="00BF44B4">
        <w:rPr>
          <w:rFonts w:ascii="Times New Roman" w:hAnsi="Times New Roman" w:cs="Times New Roman"/>
          <w:color w:val="000000"/>
          <w:sz w:val="24"/>
          <w:szCs w:val="24"/>
        </w:rPr>
        <w:tab/>
        <w:t>(</w:t>
      </w:r>
      <w:r w:rsidRPr="00BF44B4">
        <w:rPr>
          <w:rFonts w:ascii="Times New Roman" w:hAnsi="Times New Roman" w:cs="Times New Roman"/>
          <w:i/>
          <w:iCs/>
          <w:color w:val="000000"/>
          <w:sz w:val="24"/>
          <w:szCs w:val="24"/>
        </w:rPr>
        <w:t>tiekėjo pavadinimas</w:t>
      </w:r>
      <w:r w:rsidRPr="00BF44B4">
        <w:rPr>
          <w:rFonts w:ascii="Times New Roman" w:hAnsi="Times New Roman" w:cs="Times New Roman"/>
          <w:color w:val="000000"/>
          <w:sz w:val="24"/>
          <w:szCs w:val="24"/>
        </w:rPr>
        <w:t>)</w:t>
      </w:r>
    </w:p>
    <w:p w14:paraId="25ACE205" w14:textId="77777777" w:rsidR="009E0595" w:rsidRPr="00BF44B4" w:rsidRDefault="009E0595" w:rsidP="009E0595">
      <w:pPr>
        <w:spacing w:after="0" w:line="240" w:lineRule="auto"/>
        <w:rPr>
          <w:rFonts w:ascii="Times New Roman" w:hAnsi="Times New Roman" w:cs="Times New Roman"/>
          <w:color w:val="000000"/>
          <w:sz w:val="24"/>
          <w:szCs w:val="24"/>
        </w:rPr>
      </w:pPr>
    </w:p>
    <w:p w14:paraId="7467A378" w14:textId="77777777" w:rsidR="009E0595" w:rsidRPr="00BF44B4" w:rsidRDefault="009E0595" w:rsidP="009E0595">
      <w:pPr>
        <w:spacing w:after="0" w:line="240" w:lineRule="auto"/>
        <w:rPr>
          <w:rFonts w:ascii="Times New Roman" w:hAnsi="Times New Roman" w:cs="Times New Roman"/>
          <w:color w:val="000000"/>
          <w:sz w:val="24"/>
          <w:szCs w:val="24"/>
        </w:rPr>
      </w:pPr>
      <w:r w:rsidRPr="00BF44B4">
        <w:rPr>
          <w:rFonts w:ascii="Times New Roman" w:hAnsi="Times New Roman" w:cs="Times New Roman"/>
          <w:color w:val="000000"/>
          <w:sz w:val="24"/>
          <w:szCs w:val="24"/>
        </w:rPr>
        <w:t>Atsakingi asmenys, vadovaujantis Viešųjų pirkimų įstatymo 46 straipsnio 1 dalimi, yra:</w:t>
      </w:r>
    </w:p>
    <w:p w14:paraId="46F721A3" w14:textId="77777777" w:rsidR="009E0595" w:rsidRPr="00BF44B4" w:rsidRDefault="009E0595" w:rsidP="009E0595">
      <w:pPr>
        <w:spacing w:after="0" w:line="240" w:lineRule="auto"/>
        <w:rPr>
          <w:rFonts w:ascii="Times New Roman" w:hAnsi="Times New Roman" w:cs="Times New Roman"/>
          <w:color w:val="000000"/>
          <w:sz w:val="24"/>
          <w:szCs w:val="24"/>
        </w:rPr>
      </w:pPr>
    </w:p>
    <w:p w14:paraId="11D24B8D" w14:textId="77777777" w:rsidR="009E0595" w:rsidRPr="00BF44B4" w:rsidRDefault="009E0595" w:rsidP="009321F4">
      <w:pPr>
        <w:numPr>
          <w:ilvl w:val="0"/>
          <w:numId w:val="21"/>
        </w:numPr>
        <w:spacing w:after="0" w:line="240" w:lineRule="auto"/>
        <w:contextualSpacing/>
        <w:jc w:val="both"/>
        <w:rPr>
          <w:rFonts w:ascii="Times New Roman" w:hAnsi="Times New Roman" w:cs="Times New Roman"/>
          <w:b/>
          <w:bCs/>
          <w:color w:val="000000"/>
          <w:sz w:val="24"/>
          <w:szCs w:val="24"/>
        </w:rPr>
      </w:pPr>
      <w:r w:rsidRPr="00BF44B4">
        <w:rPr>
          <w:rFonts w:ascii="Times New Roman" w:hAnsi="Times New Roman" w:cs="Times New Roman"/>
          <w:b/>
          <w:bCs/>
          <w:color w:val="000000"/>
          <w:sz w:val="24"/>
          <w:szCs w:val="24"/>
        </w:rPr>
        <w:t xml:space="preserve">Valdyba – sudaryta/nesudaryta </w:t>
      </w:r>
      <w:r w:rsidRPr="00BF44B4">
        <w:rPr>
          <w:rFonts w:ascii="Times New Roman" w:hAnsi="Times New Roman" w:cs="Times New Roman"/>
          <w:color w:val="000000"/>
          <w:sz w:val="24"/>
          <w:szCs w:val="24"/>
        </w:rPr>
        <w:t>(</w:t>
      </w:r>
      <w:r w:rsidRPr="00BF44B4">
        <w:rPr>
          <w:rFonts w:ascii="Times New Roman" w:hAnsi="Times New Roman" w:cs="Times New Roman"/>
          <w:i/>
          <w:iCs/>
          <w:color w:val="000000"/>
          <w:sz w:val="24"/>
          <w:szCs w:val="24"/>
        </w:rPr>
        <w:t>nereikalingą išbraukti</w:t>
      </w:r>
      <w:r w:rsidRPr="00BF44B4">
        <w:rPr>
          <w:rFonts w:ascii="Times New Roman" w:hAnsi="Times New Roman" w:cs="Times New Roman"/>
          <w:color w:val="000000"/>
          <w:sz w:val="24"/>
          <w:szCs w:val="24"/>
        </w:rPr>
        <w:t>)</w:t>
      </w:r>
    </w:p>
    <w:p w14:paraId="4BA911D3" w14:textId="77777777" w:rsidR="009E0595" w:rsidRPr="00BF44B4" w:rsidRDefault="009E0595" w:rsidP="009E0595">
      <w:pPr>
        <w:spacing w:after="0" w:line="240" w:lineRule="auto"/>
        <w:ind w:left="1080"/>
        <w:contextualSpacing/>
        <w:jc w:val="both"/>
        <w:rPr>
          <w:rFonts w:ascii="Times New Roman" w:hAnsi="Times New Roman" w:cs="Times New Roman"/>
          <w:i/>
          <w:iCs/>
          <w:color w:val="000000"/>
          <w:sz w:val="24"/>
          <w:szCs w:val="24"/>
        </w:rPr>
      </w:pPr>
      <w:r w:rsidRPr="00BF44B4">
        <w:rPr>
          <w:rFonts w:ascii="Times New Roman" w:hAnsi="Times New Roman" w:cs="Times New Roman"/>
          <w:i/>
          <w:iCs/>
          <w:color w:val="000000"/>
          <w:sz w:val="24"/>
          <w:szCs w:val="24"/>
        </w:rPr>
        <w:t>Jei sudaryta, nurodyti visus valdybos narius (vardas, pavardė):</w:t>
      </w:r>
    </w:p>
    <w:p w14:paraId="301DAEEF"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1.</w:t>
      </w:r>
    </w:p>
    <w:p w14:paraId="7DCCD426"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2.</w:t>
      </w:r>
    </w:p>
    <w:p w14:paraId="35F3A107"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3.</w:t>
      </w:r>
    </w:p>
    <w:p w14:paraId="5E7560AF"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w:t>
      </w:r>
    </w:p>
    <w:p w14:paraId="580AFCEE"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p>
    <w:p w14:paraId="38960AC2" w14:textId="77777777" w:rsidR="009E0595" w:rsidRPr="00BF44B4" w:rsidRDefault="009E0595" w:rsidP="009321F4">
      <w:pPr>
        <w:numPr>
          <w:ilvl w:val="0"/>
          <w:numId w:val="21"/>
        </w:numPr>
        <w:spacing w:after="0" w:line="240" w:lineRule="auto"/>
        <w:contextualSpacing/>
        <w:jc w:val="both"/>
        <w:rPr>
          <w:rFonts w:ascii="Times New Roman" w:hAnsi="Times New Roman" w:cs="Times New Roman"/>
          <w:b/>
          <w:bCs/>
          <w:color w:val="000000"/>
          <w:sz w:val="24"/>
          <w:szCs w:val="24"/>
        </w:rPr>
      </w:pPr>
      <w:r w:rsidRPr="00BF44B4">
        <w:rPr>
          <w:rFonts w:ascii="Times New Roman" w:hAnsi="Times New Roman" w:cs="Times New Roman"/>
          <w:b/>
          <w:bCs/>
          <w:color w:val="000000"/>
          <w:sz w:val="24"/>
          <w:szCs w:val="24"/>
        </w:rPr>
        <w:t xml:space="preserve">Stebėtojų taryba – sudaryta/nesudaryta </w:t>
      </w:r>
      <w:r w:rsidRPr="00BF44B4">
        <w:rPr>
          <w:rFonts w:ascii="Times New Roman" w:hAnsi="Times New Roman" w:cs="Times New Roman"/>
          <w:color w:val="000000"/>
          <w:sz w:val="24"/>
          <w:szCs w:val="24"/>
        </w:rPr>
        <w:t>(</w:t>
      </w:r>
      <w:r w:rsidRPr="00BF44B4">
        <w:rPr>
          <w:rFonts w:ascii="Times New Roman" w:hAnsi="Times New Roman" w:cs="Times New Roman"/>
          <w:i/>
          <w:iCs/>
          <w:color w:val="000000"/>
          <w:sz w:val="24"/>
          <w:szCs w:val="24"/>
        </w:rPr>
        <w:t>nereikalingą išbraukti</w:t>
      </w:r>
      <w:r w:rsidRPr="00BF44B4">
        <w:rPr>
          <w:rFonts w:ascii="Times New Roman" w:hAnsi="Times New Roman" w:cs="Times New Roman"/>
          <w:color w:val="000000"/>
          <w:sz w:val="24"/>
          <w:szCs w:val="24"/>
        </w:rPr>
        <w:t>)</w:t>
      </w:r>
    </w:p>
    <w:p w14:paraId="6F277536" w14:textId="77777777" w:rsidR="009E0595" w:rsidRPr="00BF44B4" w:rsidRDefault="009E0595" w:rsidP="009E0595">
      <w:pPr>
        <w:spacing w:after="0" w:line="240" w:lineRule="auto"/>
        <w:ind w:left="1080"/>
        <w:contextualSpacing/>
        <w:jc w:val="both"/>
        <w:rPr>
          <w:rFonts w:ascii="Times New Roman" w:hAnsi="Times New Roman" w:cs="Times New Roman"/>
          <w:i/>
          <w:iCs/>
          <w:color w:val="000000"/>
          <w:sz w:val="24"/>
          <w:szCs w:val="24"/>
        </w:rPr>
      </w:pPr>
      <w:r w:rsidRPr="00BF44B4">
        <w:rPr>
          <w:rFonts w:ascii="Times New Roman" w:hAnsi="Times New Roman" w:cs="Times New Roman"/>
          <w:i/>
          <w:iCs/>
          <w:color w:val="000000"/>
          <w:sz w:val="24"/>
          <w:szCs w:val="24"/>
        </w:rPr>
        <w:t>Jei sudaryta, nurodyti visus stebėtojų tarybos narius (vardas, pavardė):</w:t>
      </w:r>
    </w:p>
    <w:p w14:paraId="57C8966C"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1.</w:t>
      </w:r>
    </w:p>
    <w:p w14:paraId="453F862D"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2.</w:t>
      </w:r>
    </w:p>
    <w:p w14:paraId="310B3721"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3.</w:t>
      </w:r>
    </w:p>
    <w:p w14:paraId="164EAB1B"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w:t>
      </w:r>
    </w:p>
    <w:p w14:paraId="6306F489"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p>
    <w:p w14:paraId="1CE021C9" w14:textId="77777777" w:rsidR="009E0595" w:rsidRPr="00BF44B4" w:rsidRDefault="009E0595" w:rsidP="009321F4">
      <w:pPr>
        <w:numPr>
          <w:ilvl w:val="0"/>
          <w:numId w:val="21"/>
        </w:numPr>
        <w:spacing w:after="0" w:line="240" w:lineRule="auto"/>
        <w:contextualSpacing/>
        <w:jc w:val="both"/>
        <w:rPr>
          <w:rFonts w:ascii="Times New Roman" w:hAnsi="Times New Roman" w:cs="Times New Roman"/>
          <w:b/>
          <w:bCs/>
          <w:color w:val="000000"/>
          <w:sz w:val="24"/>
          <w:szCs w:val="24"/>
        </w:rPr>
      </w:pPr>
      <w:r w:rsidRPr="00BF44B4">
        <w:rPr>
          <w:rFonts w:ascii="Times New Roman" w:hAnsi="Times New Roman" w:cs="Times New Roman"/>
          <w:b/>
          <w:bCs/>
          <w:color w:val="000000"/>
          <w:sz w:val="24"/>
          <w:szCs w:val="24"/>
        </w:rPr>
        <w:t xml:space="preserve">Įmonėje nustatytas kiekybinis atstovavimas – taip/ne </w:t>
      </w:r>
      <w:r w:rsidRPr="00BF44B4">
        <w:rPr>
          <w:rFonts w:ascii="Times New Roman" w:hAnsi="Times New Roman" w:cs="Times New Roman"/>
          <w:color w:val="000000"/>
          <w:sz w:val="24"/>
          <w:szCs w:val="24"/>
        </w:rPr>
        <w:t>(</w:t>
      </w:r>
      <w:r w:rsidRPr="00BF44B4">
        <w:rPr>
          <w:rFonts w:ascii="Times New Roman" w:hAnsi="Times New Roman" w:cs="Times New Roman"/>
          <w:i/>
          <w:iCs/>
          <w:color w:val="000000"/>
          <w:sz w:val="24"/>
          <w:szCs w:val="24"/>
        </w:rPr>
        <w:t>nereikalingą išbraukti</w:t>
      </w:r>
      <w:r w:rsidRPr="00BF44B4">
        <w:rPr>
          <w:rFonts w:ascii="Times New Roman" w:hAnsi="Times New Roman" w:cs="Times New Roman"/>
          <w:color w:val="000000"/>
          <w:sz w:val="24"/>
          <w:szCs w:val="24"/>
        </w:rPr>
        <w:t>)</w:t>
      </w:r>
    </w:p>
    <w:p w14:paraId="5D7CD2B7" w14:textId="77777777" w:rsidR="009E0595" w:rsidRPr="00BF44B4" w:rsidRDefault="009E0595" w:rsidP="009E0595">
      <w:pPr>
        <w:spacing w:after="0" w:line="240" w:lineRule="auto"/>
        <w:ind w:left="1080"/>
        <w:contextualSpacing/>
        <w:jc w:val="both"/>
        <w:rPr>
          <w:rFonts w:ascii="Times New Roman" w:hAnsi="Times New Roman" w:cs="Times New Roman"/>
          <w:i/>
          <w:iCs/>
          <w:color w:val="000000"/>
          <w:sz w:val="24"/>
          <w:szCs w:val="24"/>
        </w:rPr>
      </w:pPr>
      <w:r w:rsidRPr="00BF44B4">
        <w:rPr>
          <w:rFonts w:ascii="Times New Roman" w:hAnsi="Times New Roman" w:cs="Times New Roman"/>
          <w:i/>
          <w:iCs/>
          <w:color w:val="000000"/>
          <w:sz w:val="24"/>
          <w:szCs w:val="24"/>
        </w:rPr>
        <w:t>Jei nustatytas kiekybinis atstovavimas, nurodyti juridinio asmens vardu veikiančius asmenis (vardas, pavardė):</w:t>
      </w:r>
    </w:p>
    <w:p w14:paraId="18ACA740"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1.</w:t>
      </w:r>
    </w:p>
    <w:p w14:paraId="329903E3"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2.</w:t>
      </w:r>
    </w:p>
    <w:p w14:paraId="3336F9CD" w14:textId="77777777" w:rsidR="009E0595" w:rsidRPr="00BF44B4" w:rsidRDefault="009E0595" w:rsidP="009E0595">
      <w:pPr>
        <w:tabs>
          <w:tab w:val="left" w:pos="284"/>
          <w:tab w:val="left" w:pos="426"/>
        </w:tabs>
        <w:spacing w:after="0" w:line="240" w:lineRule="auto"/>
        <w:ind w:left="360"/>
        <w:contextualSpacing/>
        <w:jc w:val="both"/>
        <w:rPr>
          <w:rFonts w:ascii="Times New Roman" w:hAnsi="Times New Roman" w:cs="Times New Roman"/>
          <w:color w:val="000000"/>
          <w:sz w:val="24"/>
          <w:szCs w:val="24"/>
        </w:rPr>
      </w:pPr>
    </w:p>
    <w:tbl>
      <w:tblPr>
        <w:tblW w:w="0" w:type="auto"/>
        <w:jc w:val="center"/>
        <w:tblLook w:val="04A0" w:firstRow="1" w:lastRow="0" w:firstColumn="1" w:lastColumn="0" w:noHBand="0" w:noVBand="1"/>
      </w:tblPr>
      <w:tblGrid>
        <w:gridCol w:w="2122"/>
        <w:gridCol w:w="567"/>
        <w:gridCol w:w="6940"/>
      </w:tblGrid>
      <w:tr w:rsidR="009E0595" w:rsidRPr="00BF44B4" w14:paraId="3B576F85" w14:textId="77777777" w:rsidTr="00E51332">
        <w:trPr>
          <w:jc w:val="center"/>
        </w:trPr>
        <w:tc>
          <w:tcPr>
            <w:tcW w:w="2122" w:type="dxa"/>
            <w:tcBorders>
              <w:bottom w:val="single" w:sz="4" w:space="0" w:color="auto"/>
            </w:tcBorders>
          </w:tcPr>
          <w:p w14:paraId="5F19FB3F" w14:textId="77777777" w:rsidR="009E0595" w:rsidRPr="00BF44B4" w:rsidRDefault="009E0595" w:rsidP="00E51332">
            <w:pPr>
              <w:spacing w:after="0" w:line="240" w:lineRule="auto"/>
              <w:rPr>
                <w:rFonts w:ascii="Times New Roman" w:hAnsi="Times New Roman" w:cs="Times New Roman"/>
                <w:sz w:val="24"/>
                <w:szCs w:val="24"/>
              </w:rPr>
            </w:pPr>
          </w:p>
        </w:tc>
        <w:tc>
          <w:tcPr>
            <w:tcW w:w="567" w:type="dxa"/>
          </w:tcPr>
          <w:p w14:paraId="02C88E8F" w14:textId="77777777" w:rsidR="009E0595" w:rsidRPr="00BF44B4" w:rsidRDefault="009E0595" w:rsidP="00E51332">
            <w:pPr>
              <w:spacing w:after="0" w:line="240" w:lineRule="auto"/>
              <w:rPr>
                <w:rFonts w:ascii="Times New Roman" w:hAnsi="Times New Roman" w:cs="Times New Roman"/>
                <w:sz w:val="24"/>
                <w:szCs w:val="24"/>
              </w:rPr>
            </w:pPr>
          </w:p>
        </w:tc>
        <w:tc>
          <w:tcPr>
            <w:tcW w:w="6940" w:type="dxa"/>
            <w:tcBorders>
              <w:bottom w:val="single" w:sz="4" w:space="0" w:color="auto"/>
            </w:tcBorders>
          </w:tcPr>
          <w:p w14:paraId="6311C24A" w14:textId="77777777" w:rsidR="009E0595" w:rsidRPr="00BF44B4" w:rsidRDefault="009E0595" w:rsidP="00E51332">
            <w:pPr>
              <w:spacing w:after="0" w:line="240" w:lineRule="auto"/>
              <w:rPr>
                <w:rFonts w:ascii="Times New Roman" w:hAnsi="Times New Roman" w:cs="Times New Roman"/>
                <w:sz w:val="24"/>
                <w:szCs w:val="24"/>
              </w:rPr>
            </w:pPr>
          </w:p>
        </w:tc>
      </w:tr>
      <w:tr w:rsidR="009E0595" w:rsidRPr="00BF44B4" w14:paraId="66FCE499" w14:textId="77777777" w:rsidTr="00E51332">
        <w:trPr>
          <w:jc w:val="center"/>
        </w:trPr>
        <w:tc>
          <w:tcPr>
            <w:tcW w:w="2122" w:type="dxa"/>
            <w:tcBorders>
              <w:top w:val="single" w:sz="4" w:space="0" w:color="auto"/>
            </w:tcBorders>
          </w:tcPr>
          <w:p w14:paraId="245E1B9B" w14:textId="77777777" w:rsidR="009E0595" w:rsidRPr="00BF44B4" w:rsidRDefault="009E0595" w:rsidP="00E51332">
            <w:pPr>
              <w:spacing w:after="0" w:line="240" w:lineRule="auto"/>
              <w:jc w:val="center"/>
              <w:rPr>
                <w:rFonts w:ascii="Times New Roman" w:hAnsi="Times New Roman" w:cs="Times New Roman"/>
                <w:sz w:val="24"/>
                <w:szCs w:val="24"/>
              </w:rPr>
            </w:pPr>
            <w:r w:rsidRPr="00BF44B4">
              <w:rPr>
                <w:rFonts w:ascii="Times New Roman" w:hAnsi="Times New Roman" w:cs="Times New Roman"/>
                <w:sz w:val="24"/>
                <w:szCs w:val="24"/>
              </w:rPr>
              <w:t>(</w:t>
            </w:r>
            <w:r w:rsidRPr="00BF44B4">
              <w:rPr>
                <w:rFonts w:ascii="Times New Roman" w:hAnsi="Times New Roman" w:cs="Times New Roman"/>
                <w:i/>
                <w:iCs/>
                <w:sz w:val="24"/>
                <w:szCs w:val="24"/>
              </w:rPr>
              <w:t>parašas</w:t>
            </w:r>
            <w:r w:rsidRPr="00BF44B4">
              <w:rPr>
                <w:rFonts w:ascii="Times New Roman" w:hAnsi="Times New Roman" w:cs="Times New Roman"/>
                <w:sz w:val="24"/>
                <w:szCs w:val="24"/>
              </w:rPr>
              <w:t>)</w:t>
            </w:r>
          </w:p>
        </w:tc>
        <w:tc>
          <w:tcPr>
            <w:tcW w:w="567" w:type="dxa"/>
          </w:tcPr>
          <w:p w14:paraId="4955DE6D" w14:textId="77777777" w:rsidR="009E0595" w:rsidRPr="00BF44B4" w:rsidRDefault="009E0595" w:rsidP="00E51332">
            <w:pPr>
              <w:spacing w:after="0" w:line="240" w:lineRule="auto"/>
              <w:jc w:val="center"/>
              <w:rPr>
                <w:rFonts w:ascii="Times New Roman" w:hAnsi="Times New Roman" w:cs="Times New Roman"/>
                <w:sz w:val="24"/>
                <w:szCs w:val="24"/>
              </w:rPr>
            </w:pPr>
          </w:p>
        </w:tc>
        <w:tc>
          <w:tcPr>
            <w:tcW w:w="6940" w:type="dxa"/>
            <w:tcBorders>
              <w:top w:val="single" w:sz="4" w:space="0" w:color="auto"/>
            </w:tcBorders>
          </w:tcPr>
          <w:p w14:paraId="7E42E29F" w14:textId="77777777" w:rsidR="009E0595" w:rsidRPr="00BF44B4" w:rsidRDefault="009E0595" w:rsidP="00E51332">
            <w:pPr>
              <w:spacing w:after="0" w:line="240" w:lineRule="auto"/>
              <w:jc w:val="center"/>
              <w:rPr>
                <w:rFonts w:ascii="Times New Roman" w:hAnsi="Times New Roman" w:cs="Times New Roman"/>
                <w:sz w:val="24"/>
                <w:szCs w:val="24"/>
              </w:rPr>
            </w:pPr>
            <w:r w:rsidRPr="00BF44B4">
              <w:rPr>
                <w:rFonts w:ascii="Times New Roman" w:hAnsi="Times New Roman" w:cs="Times New Roman"/>
                <w:sz w:val="24"/>
                <w:szCs w:val="24"/>
              </w:rPr>
              <w:t>(</w:t>
            </w:r>
            <w:r w:rsidRPr="00BF44B4">
              <w:rPr>
                <w:rFonts w:ascii="Times New Roman" w:hAnsi="Times New Roman" w:cs="Times New Roman"/>
                <w:i/>
                <w:iCs/>
                <w:sz w:val="24"/>
                <w:szCs w:val="24"/>
              </w:rPr>
              <w:t>Tiekėjo vadovo arba jo įgalioto asmens vardas, pavardė, pareigos</w:t>
            </w:r>
            <w:r w:rsidRPr="00BF44B4">
              <w:rPr>
                <w:rFonts w:ascii="Times New Roman" w:hAnsi="Times New Roman" w:cs="Times New Roman"/>
                <w:sz w:val="24"/>
                <w:szCs w:val="24"/>
              </w:rPr>
              <w:t>)</w:t>
            </w:r>
          </w:p>
        </w:tc>
      </w:tr>
    </w:tbl>
    <w:p w14:paraId="0EDA9EB9" w14:textId="77777777" w:rsidR="009E0595" w:rsidRPr="00BF44B4" w:rsidRDefault="009E0595" w:rsidP="009E0595">
      <w:pPr>
        <w:spacing w:after="0" w:line="240" w:lineRule="auto"/>
        <w:rPr>
          <w:rFonts w:ascii="Times New Roman" w:hAnsi="Times New Roman" w:cs="Times New Roman"/>
          <w:sz w:val="24"/>
          <w:szCs w:val="24"/>
        </w:rPr>
      </w:pPr>
    </w:p>
    <w:p w14:paraId="7D6CEF6B" w14:textId="4E347524" w:rsidR="009E0595" w:rsidRPr="00BF44B4" w:rsidRDefault="009E0595" w:rsidP="002C1331">
      <w:pPr>
        <w:spacing w:after="0" w:line="240" w:lineRule="auto"/>
        <w:jc w:val="both"/>
        <w:rPr>
          <w:rFonts w:ascii="Times New Roman" w:hAnsi="Times New Roman" w:cs="Times New Roman"/>
          <w:i/>
          <w:iCs/>
          <w:sz w:val="24"/>
          <w:szCs w:val="24"/>
        </w:rPr>
      </w:pPr>
      <w:r w:rsidRPr="00BF44B4">
        <w:rPr>
          <w:rFonts w:ascii="Times New Roman" w:hAnsi="Times New Roman" w:cs="Times New Roman"/>
          <w:i/>
          <w:iCs/>
          <w:sz w:val="24"/>
          <w:szCs w:val="24"/>
          <w:u w:val="single"/>
        </w:rPr>
        <w:t>Pastaba.</w:t>
      </w:r>
      <w:r w:rsidRPr="00BF44B4">
        <w:rPr>
          <w:rFonts w:ascii="Times New Roman" w:hAnsi="Times New Roman" w:cs="Times New Roman"/>
          <w:i/>
          <w:iCs/>
          <w:sz w:val="24"/>
          <w:szCs w:val="24"/>
        </w:rPr>
        <w:t xml:space="preserve"> Jeigu šioje deklaracijoje nurodomi asmenys tiekėjo įmonėje yra, ekonomiškai naudingiausią pasiūlymą pateikęs tiekėjas turės pateikti Konkurso sąlygų </w:t>
      </w:r>
      <w:r w:rsidR="00F22323" w:rsidRPr="00BF44B4">
        <w:rPr>
          <w:rFonts w:ascii="Times New Roman" w:hAnsi="Times New Roman" w:cs="Times New Roman"/>
          <w:i/>
          <w:iCs/>
          <w:sz w:val="24"/>
          <w:szCs w:val="24"/>
        </w:rPr>
        <w:t>3</w:t>
      </w:r>
      <w:r w:rsidRPr="00BF44B4">
        <w:rPr>
          <w:rFonts w:ascii="Times New Roman" w:hAnsi="Times New Roman" w:cs="Times New Roman"/>
          <w:i/>
          <w:iCs/>
          <w:sz w:val="24"/>
          <w:szCs w:val="24"/>
        </w:rPr>
        <w:t xml:space="preserve"> priedo 1 punkte nurodytus aktualius dokumentus, patvirtinančius pašalinimo pagrindų nebuvimo faktą pagal VPĮ 46 straipsnio 1 dalies nuostatas, dėl deklaracijoje nurodytų asmenų. Nurodyti dokumentai turi būti išduoti ne anksčiau kaip 180 dienų, kai galimas laimėtojas turės pateikti dokumentus. </w:t>
      </w:r>
      <w:r w:rsidRPr="00BF44B4">
        <w:rPr>
          <w:rFonts w:ascii="Times New Roman" w:hAnsi="Times New Roman" w:cs="Times New Roman"/>
          <w:color w:val="0070C0"/>
          <w:sz w:val="24"/>
          <w:szCs w:val="24"/>
        </w:rPr>
        <w:br w:type="page"/>
      </w:r>
    </w:p>
    <w:p w14:paraId="040FB65E" w14:textId="3A19BD8F" w:rsidR="00AE422D" w:rsidRPr="00BF44B4" w:rsidRDefault="00FE3D1F" w:rsidP="00F9671A">
      <w:pPr>
        <w:pStyle w:val="Antrat2"/>
        <w:ind w:left="5103"/>
        <w:rPr>
          <w:rFonts w:ascii="Times New Roman" w:hAnsi="Times New Roman" w:cs="Times New Roman"/>
          <w:color w:val="0070C0"/>
          <w:sz w:val="24"/>
          <w:szCs w:val="24"/>
        </w:rPr>
      </w:pPr>
      <w:bookmarkStart w:id="84" w:name="_Hlk203383112"/>
      <w:r w:rsidRPr="00BF44B4">
        <w:rPr>
          <w:rFonts w:ascii="Times New Roman" w:hAnsi="Times New Roman" w:cs="Times New Roman"/>
          <w:color w:val="0070C0"/>
          <w:sz w:val="24"/>
          <w:szCs w:val="24"/>
        </w:rPr>
        <w:lastRenderedPageBreak/>
        <w:t xml:space="preserve">Pirkimo sąlygų </w:t>
      </w:r>
      <w:r w:rsidR="00900AC2" w:rsidRPr="00BF44B4">
        <w:rPr>
          <w:rFonts w:ascii="Times New Roman" w:hAnsi="Times New Roman" w:cs="Times New Roman"/>
          <w:color w:val="0070C0"/>
          <w:sz w:val="24"/>
          <w:szCs w:val="24"/>
        </w:rPr>
        <w:t>1</w:t>
      </w:r>
      <w:r w:rsidR="009E0595" w:rsidRPr="00BF44B4">
        <w:rPr>
          <w:rFonts w:ascii="Times New Roman" w:hAnsi="Times New Roman" w:cs="Times New Roman"/>
          <w:color w:val="0070C0"/>
          <w:sz w:val="24"/>
          <w:szCs w:val="24"/>
        </w:rPr>
        <w:t>1</w:t>
      </w:r>
      <w:r w:rsidRPr="00BF44B4">
        <w:rPr>
          <w:rFonts w:ascii="Times New Roman" w:hAnsi="Times New Roman" w:cs="Times New Roman"/>
          <w:color w:val="0070C0"/>
          <w:sz w:val="24"/>
          <w:szCs w:val="24"/>
        </w:rPr>
        <w:t xml:space="preserve"> priedas </w:t>
      </w:r>
      <w:r w:rsidR="008D704D" w:rsidRPr="00BF44B4">
        <w:rPr>
          <w:rFonts w:ascii="Times New Roman" w:hAnsi="Times New Roman" w:cs="Times New Roman"/>
          <w:color w:val="0070C0"/>
          <w:sz w:val="24"/>
          <w:szCs w:val="24"/>
        </w:rPr>
        <w:t>„</w:t>
      </w:r>
      <w:bookmarkStart w:id="85" w:name="_Hlk172279654"/>
      <w:bookmarkEnd w:id="76"/>
      <w:bookmarkEnd w:id="77"/>
      <w:bookmarkEnd w:id="78"/>
      <w:bookmarkEnd w:id="80"/>
      <w:r w:rsidR="00F9671A" w:rsidRPr="00BF44B4">
        <w:rPr>
          <w:rFonts w:ascii="Times New Roman" w:hAnsi="Times New Roman" w:cs="Times New Roman"/>
          <w:color w:val="0070C0"/>
          <w:sz w:val="24"/>
          <w:szCs w:val="24"/>
        </w:rPr>
        <w:t>Nacionalinio saugumo reikalavimų atitikties deklaracija</w:t>
      </w:r>
      <w:bookmarkEnd w:id="85"/>
      <w:r w:rsidR="00F9671A" w:rsidRPr="00BF44B4">
        <w:rPr>
          <w:rFonts w:ascii="Times New Roman" w:hAnsi="Times New Roman" w:cs="Times New Roman"/>
          <w:color w:val="0070C0"/>
          <w:sz w:val="24"/>
          <w:szCs w:val="24"/>
        </w:rPr>
        <w:t>“</w:t>
      </w:r>
    </w:p>
    <w:bookmarkEnd w:id="84"/>
    <w:p w14:paraId="2E8168A8" w14:textId="77777777" w:rsidR="00F9671A" w:rsidRPr="00AB4C94" w:rsidRDefault="00F9671A" w:rsidP="00291421">
      <w:pPr>
        <w:shd w:val="clear" w:color="auto" w:fill="FFFFFF"/>
        <w:suppressAutoHyphens/>
        <w:spacing w:after="0" w:line="240" w:lineRule="auto"/>
        <w:rPr>
          <w:rFonts w:ascii="Times New Roman" w:eastAsia="Calibri" w:hAnsi="Times New Roman" w:cs="Times New Roman"/>
          <w:b/>
          <w:sz w:val="22"/>
          <w:szCs w:val="22"/>
        </w:rPr>
      </w:pPr>
    </w:p>
    <w:p w14:paraId="3598C308" w14:textId="77777777" w:rsidR="00F9671A" w:rsidRPr="00AB4C94" w:rsidRDefault="00F9671A" w:rsidP="00F9671A">
      <w:pPr>
        <w:shd w:val="clear" w:color="auto" w:fill="FFFFFF"/>
        <w:suppressAutoHyphens/>
        <w:spacing w:after="0" w:line="240" w:lineRule="auto"/>
        <w:jc w:val="center"/>
        <w:rPr>
          <w:rFonts w:ascii="Times New Roman" w:eastAsia="Calibri" w:hAnsi="Times New Roman" w:cs="Times New Roman"/>
          <w:b/>
          <w:sz w:val="22"/>
          <w:szCs w:val="22"/>
        </w:rPr>
      </w:pPr>
      <w:bookmarkStart w:id="86" w:name="_Hlk172279670"/>
      <w:r w:rsidRPr="00AB4C94">
        <w:rPr>
          <w:rFonts w:ascii="Times New Roman" w:eastAsia="Calibri" w:hAnsi="Times New Roman" w:cs="Times New Roman"/>
          <w:b/>
          <w:sz w:val="22"/>
          <w:szCs w:val="22"/>
        </w:rPr>
        <w:t>(Nacionalinio saugumo reikalavimų atitikties deklaracijos tipinė forma)</w:t>
      </w:r>
    </w:p>
    <w:p w14:paraId="407EE71E" w14:textId="77777777" w:rsidR="00F9671A" w:rsidRPr="00AB4C94" w:rsidRDefault="00F9671A" w:rsidP="00F9671A">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rPr>
      </w:pPr>
      <w:r w:rsidRPr="00AB4C94">
        <w:rPr>
          <w:rFonts w:ascii="Times New Roman" w:eastAsia="Calibri" w:hAnsi="Times New Roman" w:cs="Times New Roman"/>
          <w:sz w:val="22"/>
          <w:szCs w:val="22"/>
        </w:rPr>
        <w:tab/>
      </w:r>
    </w:p>
    <w:p w14:paraId="5F75423D" w14:textId="77777777" w:rsidR="00F9671A" w:rsidRPr="00AB4C94" w:rsidRDefault="00F9671A" w:rsidP="00F9671A">
      <w:pPr>
        <w:shd w:val="clear" w:color="auto" w:fill="FFFFFF"/>
        <w:suppressAutoHyphens/>
        <w:spacing w:after="0" w:line="240" w:lineRule="auto"/>
        <w:ind w:right="-178"/>
        <w:jc w:val="center"/>
        <w:rPr>
          <w:rFonts w:ascii="Times New Roman" w:eastAsia="Calibri" w:hAnsi="Times New Roman" w:cs="Times New Roman"/>
          <w:sz w:val="22"/>
          <w:szCs w:val="22"/>
        </w:rPr>
      </w:pPr>
      <w:r w:rsidRPr="00AB4C94">
        <w:rPr>
          <w:rFonts w:ascii="Times New Roman" w:eastAsia="Calibri" w:hAnsi="Times New Roman" w:cs="Times New Roman"/>
          <w:sz w:val="22"/>
          <w:szCs w:val="22"/>
        </w:rPr>
        <w:t>(</w:t>
      </w:r>
      <w:r w:rsidRPr="00AB4C94">
        <w:rPr>
          <w:rFonts w:ascii="Times New Roman" w:eastAsia="Calibri" w:hAnsi="Times New Roman" w:cs="Times New Roman"/>
          <w:i/>
          <w:iCs/>
          <w:sz w:val="22"/>
          <w:szCs w:val="22"/>
        </w:rPr>
        <w:t>tiekėjo pavadinimas</w:t>
      </w:r>
      <w:r w:rsidRPr="00AB4C94">
        <w:rPr>
          <w:rFonts w:ascii="Times New Roman" w:eastAsia="Calibri" w:hAnsi="Times New Roman" w:cs="Times New Roman"/>
          <w:sz w:val="22"/>
          <w:szCs w:val="22"/>
        </w:rPr>
        <w:t>)</w:t>
      </w:r>
    </w:p>
    <w:p w14:paraId="307AFDEB" w14:textId="77777777" w:rsidR="00F9671A" w:rsidRPr="00AB4C94" w:rsidRDefault="00F9671A" w:rsidP="00F9671A">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rPr>
      </w:pPr>
      <w:r w:rsidRPr="00AB4C94">
        <w:rPr>
          <w:rFonts w:ascii="Times New Roman" w:eastAsia="Calibri" w:hAnsi="Times New Roman" w:cs="Times New Roman"/>
          <w:sz w:val="22"/>
          <w:szCs w:val="22"/>
        </w:rPr>
        <w:tab/>
      </w:r>
    </w:p>
    <w:p w14:paraId="796BFF74" w14:textId="77777777" w:rsidR="00F9671A" w:rsidRPr="00AB4C94" w:rsidRDefault="00F9671A" w:rsidP="00F9671A">
      <w:pPr>
        <w:suppressAutoHyphens/>
        <w:spacing w:after="0" w:line="240" w:lineRule="auto"/>
        <w:jc w:val="center"/>
        <w:textAlignment w:val="baseline"/>
        <w:rPr>
          <w:rFonts w:ascii="Times New Roman" w:eastAsia="Calibri" w:hAnsi="Times New Roman" w:cs="Times New Roman"/>
          <w:sz w:val="22"/>
          <w:szCs w:val="22"/>
        </w:rPr>
      </w:pPr>
      <w:r w:rsidRPr="00AB4C94">
        <w:rPr>
          <w:rFonts w:ascii="Times New Roman" w:eastAsia="Calibri" w:hAnsi="Times New Roman" w:cs="Times New Roman"/>
          <w:iCs/>
          <w:sz w:val="22"/>
          <w:szCs w:val="22"/>
        </w:rPr>
        <w:t>(</w:t>
      </w:r>
      <w:r w:rsidRPr="00AB4C94">
        <w:rPr>
          <w:rFonts w:ascii="Times New Roman" w:eastAsia="Calibri" w:hAnsi="Times New Roman" w:cs="Times New Roman"/>
          <w:i/>
          <w:sz w:val="22"/>
          <w:szCs w:val="22"/>
        </w:rPr>
        <w:t>adresatas (perkančiosios organizacijos / perkančiojo subjekto pavadinimas</w:t>
      </w:r>
      <w:r w:rsidRPr="00AB4C94">
        <w:rPr>
          <w:rFonts w:ascii="Times New Roman" w:eastAsia="Calibri" w:hAnsi="Times New Roman" w:cs="Times New Roman"/>
          <w:iCs/>
          <w:sz w:val="22"/>
          <w:szCs w:val="22"/>
        </w:rPr>
        <w:t>)</w:t>
      </w:r>
    </w:p>
    <w:p w14:paraId="3F33F23D" w14:textId="77777777" w:rsidR="00F9671A" w:rsidRPr="00AB4C94" w:rsidRDefault="00F9671A" w:rsidP="00F9671A">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46E0D39E" w14:textId="77777777" w:rsidR="00F9671A" w:rsidRPr="00AB4C94" w:rsidRDefault="00F9671A" w:rsidP="00F9671A">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AB4C94">
        <w:rPr>
          <w:rFonts w:ascii="Times New Roman" w:eastAsia="Calibri" w:hAnsi="Times New Roman" w:cs="Times New Roman"/>
          <w:b/>
          <w:bCs/>
          <w:sz w:val="22"/>
          <w:szCs w:val="22"/>
        </w:rPr>
        <w:t>NACIONALINIO SAUGUMO REIKALAVIMŲ ATITIKTIES DEKLARACIJA</w:t>
      </w:r>
    </w:p>
    <w:p w14:paraId="3A233CD9" w14:textId="77777777" w:rsidR="00F9671A" w:rsidRPr="00AB4C94" w:rsidRDefault="00F9671A" w:rsidP="00F9671A">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74E2329C" w14:textId="77777777" w:rsidR="00F9671A" w:rsidRPr="00AB4C94" w:rsidRDefault="00F9671A" w:rsidP="00F9671A">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AB4C94">
        <w:rPr>
          <w:rFonts w:ascii="Times New Roman" w:eastAsia="Calibri" w:hAnsi="Times New Roman" w:cs="Times New Roman"/>
          <w:sz w:val="22"/>
          <w:szCs w:val="22"/>
        </w:rPr>
        <w:t>20__ m._____________ d. Nr. ______</w:t>
      </w:r>
    </w:p>
    <w:p w14:paraId="24BC8C73" w14:textId="77777777" w:rsidR="00F9671A" w:rsidRPr="00AB4C94" w:rsidRDefault="00F9671A" w:rsidP="00F9671A">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AB4C94">
        <w:rPr>
          <w:rFonts w:ascii="Times New Roman" w:eastAsia="Calibri" w:hAnsi="Times New Roman" w:cs="Times New Roman"/>
          <w:sz w:val="22"/>
          <w:szCs w:val="22"/>
        </w:rPr>
        <w:t>__________________________</w:t>
      </w:r>
    </w:p>
    <w:p w14:paraId="7064E254" w14:textId="77777777" w:rsidR="00F9671A" w:rsidRPr="00AB4C94" w:rsidRDefault="00F9671A" w:rsidP="00F9671A">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AB4C94">
        <w:rPr>
          <w:rFonts w:ascii="Times New Roman" w:eastAsia="Calibri" w:hAnsi="Times New Roman" w:cs="Times New Roman"/>
          <w:i/>
          <w:iCs/>
          <w:sz w:val="22"/>
          <w:szCs w:val="22"/>
        </w:rPr>
        <w:t>(Sudarymo vieta)</w:t>
      </w:r>
    </w:p>
    <w:p w14:paraId="694BA673" w14:textId="77777777" w:rsidR="00F9671A" w:rsidRPr="00AB4C94" w:rsidRDefault="00F9671A" w:rsidP="00F9671A">
      <w:pPr>
        <w:spacing w:after="0"/>
        <w:ind w:firstLine="567"/>
        <w:jc w:val="both"/>
        <w:rPr>
          <w:rFonts w:ascii="Times New Roman" w:eastAsia="Calibri" w:hAnsi="Times New Roman" w:cs="Times New Roman"/>
          <w:color w:val="000000"/>
          <w:sz w:val="22"/>
          <w:szCs w:val="22"/>
        </w:rPr>
      </w:pPr>
      <w:r w:rsidRPr="00AB4C94">
        <w:rPr>
          <w:rFonts w:ascii="Times New Roman" w:eastAsia="Calibri" w:hAnsi="Times New Roman" w:cs="Times New Roman"/>
          <w:color w:val="000000"/>
          <w:sz w:val="22"/>
          <w:szCs w:val="22"/>
        </w:rPr>
        <w:t>Aš, ___________________________________________________________________ ,</w:t>
      </w:r>
    </w:p>
    <w:p w14:paraId="163D8663" w14:textId="77777777" w:rsidR="00F9671A" w:rsidRPr="00AB4C94" w:rsidRDefault="00F9671A" w:rsidP="00F9671A">
      <w:pPr>
        <w:spacing w:after="0"/>
        <w:ind w:left="960" w:firstLine="318"/>
        <w:jc w:val="both"/>
        <w:rPr>
          <w:rFonts w:ascii="Times New Roman" w:eastAsia="Calibri" w:hAnsi="Times New Roman" w:cs="Times New Roman"/>
          <w:color w:val="000000"/>
          <w:sz w:val="22"/>
          <w:szCs w:val="22"/>
        </w:rPr>
      </w:pPr>
      <w:r w:rsidRPr="00AB4C94">
        <w:rPr>
          <w:rFonts w:ascii="Times New Roman" w:eastAsia="Calibri" w:hAnsi="Times New Roman" w:cs="Times New Roman"/>
          <w:i/>
          <w:iCs/>
          <w:color w:val="000000"/>
          <w:sz w:val="22"/>
          <w:szCs w:val="22"/>
        </w:rPr>
        <w:t>(tiekėjo vadovo ar jo įgalioto asmens pareigų pavadinimas, vardas ir pavardė)</w:t>
      </w:r>
    </w:p>
    <w:p w14:paraId="51593A10" w14:textId="77777777" w:rsidR="00F9671A" w:rsidRPr="00AB4C94" w:rsidRDefault="00F9671A" w:rsidP="00F9671A">
      <w:pPr>
        <w:spacing w:after="0"/>
        <w:jc w:val="both"/>
        <w:rPr>
          <w:rFonts w:ascii="Times New Roman" w:eastAsia="Calibri" w:hAnsi="Times New Roman" w:cs="Times New Roman"/>
          <w:color w:val="000000"/>
          <w:sz w:val="22"/>
          <w:szCs w:val="22"/>
        </w:rPr>
      </w:pPr>
      <w:r w:rsidRPr="00AB4C94">
        <w:rPr>
          <w:rFonts w:ascii="Times New Roman" w:eastAsia="Calibri" w:hAnsi="Times New Roman" w:cs="Times New Roman"/>
          <w:color w:val="000000"/>
          <w:sz w:val="22"/>
          <w:szCs w:val="22"/>
        </w:rPr>
        <w:t>patvirtinu, kad mano vadovaujamas (-a) (atstovaujamas (-a))____________________________ ,</w:t>
      </w:r>
    </w:p>
    <w:p w14:paraId="67155732" w14:textId="77777777" w:rsidR="00F9671A" w:rsidRPr="00AB4C94" w:rsidRDefault="00F9671A" w:rsidP="00F9671A">
      <w:pPr>
        <w:spacing w:after="0"/>
        <w:ind w:left="4962" w:firstLine="742"/>
        <w:jc w:val="both"/>
        <w:rPr>
          <w:rFonts w:ascii="Times New Roman" w:eastAsia="Calibri" w:hAnsi="Times New Roman" w:cs="Times New Roman"/>
          <w:color w:val="000000"/>
          <w:sz w:val="22"/>
          <w:szCs w:val="22"/>
        </w:rPr>
      </w:pPr>
      <w:r w:rsidRPr="00AB4C94">
        <w:rPr>
          <w:rFonts w:ascii="Times New Roman" w:eastAsia="Calibri" w:hAnsi="Times New Roman" w:cs="Times New Roman"/>
          <w:i/>
          <w:iCs/>
          <w:color w:val="000000"/>
          <w:sz w:val="22"/>
          <w:szCs w:val="22"/>
        </w:rPr>
        <w:t xml:space="preserve">(tiekėjo pavadinimas)    </w:t>
      </w:r>
    </w:p>
    <w:p w14:paraId="38BEFBC5" w14:textId="77777777" w:rsidR="00F9671A" w:rsidRPr="00AB4C94" w:rsidRDefault="00F9671A" w:rsidP="00F9671A">
      <w:pPr>
        <w:spacing w:after="0"/>
        <w:jc w:val="both"/>
        <w:rPr>
          <w:rFonts w:ascii="Times New Roman" w:eastAsia="Calibri" w:hAnsi="Times New Roman" w:cs="Times New Roman"/>
          <w:color w:val="000000"/>
          <w:sz w:val="22"/>
          <w:szCs w:val="22"/>
          <w:u w:val="single"/>
        </w:rPr>
      </w:pPr>
      <w:r w:rsidRPr="00AB4C94">
        <w:rPr>
          <w:rFonts w:ascii="Times New Roman" w:eastAsia="Calibri" w:hAnsi="Times New Roman" w:cs="Times New Roman"/>
          <w:color w:val="000000"/>
          <w:sz w:val="22"/>
          <w:szCs w:val="22"/>
        </w:rPr>
        <w:t>dalyvaujantis (-i) ______________________________________________________________</w:t>
      </w:r>
    </w:p>
    <w:p w14:paraId="11CD8FE8" w14:textId="77777777" w:rsidR="00F9671A" w:rsidRPr="00AB4C94" w:rsidRDefault="00F9671A" w:rsidP="00F9671A">
      <w:pPr>
        <w:spacing w:after="0"/>
        <w:ind w:left="2040" w:firstLine="371"/>
        <w:jc w:val="both"/>
        <w:rPr>
          <w:rFonts w:ascii="Times New Roman" w:eastAsia="Calibri" w:hAnsi="Times New Roman" w:cs="Times New Roman"/>
          <w:color w:val="000000"/>
          <w:sz w:val="22"/>
          <w:szCs w:val="22"/>
        </w:rPr>
      </w:pPr>
      <w:r w:rsidRPr="00AB4C94">
        <w:rPr>
          <w:rFonts w:ascii="Times New Roman" w:eastAsia="Calibri" w:hAnsi="Times New Roman" w:cs="Times New Roman"/>
          <w:i/>
          <w:iCs/>
          <w:color w:val="000000"/>
          <w:sz w:val="22"/>
          <w:szCs w:val="22"/>
        </w:rPr>
        <w:t>(perkančiosios organizacijos / perkančiojo subjekto pavadinimas)</w:t>
      </w:r>
    </w:p>
    <w:p w14:paraId="16167ADF" w14:textId="77777777" w:rsidR="00F9671A" w:rsidRPr="00AB4C94" w:rsidRDefault="00F9671A" w:rsidP="00F9671A">
      <w:pPr>
        <w:spacing w:after="0"/>
        <w:jc w:val="both"/>
        <w:rPr>
          <w:rFonts w:ascii="Times New Roman" w:eastAsia="Calibri" w:hAnsi="Times New Roman" w:cs="Times New Roman"/>
          <w:color w:val="000000"/>
          <w:sz w:val="22"/>
          <w:szCs w:val="22"/>
        </w:rPr>
      </w:pPr>
      <w:r w:rsidRPr="00AB4C94">
        <w:rPr>
          <w:rFonts w:ascii="Times New Roman" w:eastAsia="Calibri" w:hAnsi="Times New Roman" w:cs="Times New Roman"/>
          <w:color w:val="000000"/>
          <w:sz w:val="22"/>
          <w:szCs w:val="22"/>
        </w:rPr>
        <w:t>vykdomame  _____________________________________, atitinka toliau nurodomus reikalavimus:</w:t>
      </w:r>
    </w:p>
    <w:p w14:paraId="77746A57" w14:textId="77777777" w:rsidR="00F9671A" w:rsidRPr="00AB4C94" w:rsidRDefault="00F9671A" w:rsidP="00F9671A">
      <w:pPr>
        <w:spacing w:after="0"/>
        <w:ind w:firstLine="636"/>
        <w:jc w:val="both"/>
        <w:rPr>
          <w:rFonts w:ascii="Times New Roman" w:eastAsia="Calibri" w:hAnsi="Times New Roman" w:cs="Times New Roman"/>
          <w:color w:val="000000"/>
          <w:sz w:val="22"/>
          <w:szCs w:val="22"/>
        </w:rPr>
      </w:pPr>
      <w:r w:rsidRPr="00AB4C94">
        <w:rPr>
          <w:rFonts w:ascii="Times New Roman" w:eastAsia="Calibri" w:hAnsi="Times New Roman" w:cs="Times New Roman"/>
          <w:i/>
          <w:iCs/>
          <w:color w:val="000000"/>
          <w:sz w:val="22"/>
          <w:szCs w:val="22"/>
        </w:rPr>
        <w:t>(pirkimo objekto pavadinimas, pirkimo numeris, pirkimo paskelbimo CVP IS data</w:t>
      </w:r>
      <w:r w:rsidRPr="00AB4C94">
        <w:rPr>
          <w:rFonts w:ascii="Times New Roman" w:eastAsia="Calibri" w:hAnsi="Times New Roman" w:cs="Times New Roman"/>
          <w:color w:val="000000"/>
          <w:sz w:val="22"/>
          <w:szCs w:val="22"/>
        </w:rPr>
        <w:t>)</w:t>
      </w:r>
    </w:p>
    <w:p w14:paraId="482087B0" w14:textId="77777777" w:rsidR="00F9671A" w:rsidRPr="00AB4C94" w:rsidRDefault="00F9671A" w:rsidP="00F9671A">
      <w:pPr>
        <w:spacing w:after="0" w:line="240" w:lineRule="auto"/>
        <w:ind w:firstLine="636"/>
        <w:jc w:val="both"/>
        <w:rPr>
          <w:rFonts w:ascii="Times New Roman" w:eastAsia="Calibri" w:hAnsi="Times New Roman" w:cs="Times New Roman"/>
          <w:color w:val="000000"/>
          <w:sz w:val="22"/>
          <w:szCs w:val="22"/>
        </w:rPr>
      </w:pPr>
    </w:p>
    <w:p w14:paraId="23023CFC" w14:textId="77777777" w:rsidR="00F9671A" w:rsidRPr="00AB4C94" w:rsidRDefault="00F9671A" w:rsidP="00F9671A">
      <w:pPr>
        <w:widowControl w:val="0"/>
        <w:suppressAutoHyphens/>
        <w:spacing w:after="0" w:line="240" w:lineRule="auto"/>
        <w:ind w:firstLine="567"/>
        <w:jc w:val="both"/>
        <w:textAlignment w:val="baseline"/>
        <w:rPr>
          <w:rFonts w:ascii="Times New Roman" w:eastAsia="Calibri" w:hAnsi="Times New Roman" w:cs="Times New Roman"/>
          <w:sz w:val="22"/>
          <w:szCs w:val="22"/>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424"/>
      </w:tblGrid>
      <w:tr w:rsidR="00F9671A" w:rsidRPr="00AB4C94" w14:paraId="77F87665" w14:textId="77777777" w:rsidTr="009D7A4D">
        <w:tc>
          <w:tcPr>
            <w:tcW w:w="352" w:type="dxa"/>
            <w:tcBorders>
              <w:top w:val="single" w:sz="4" w:space="0" w:color="auto"/>
              <w:left w:val="single" w:sz="4" w:space="0" w:color="auto"/>
              <w:bottom w:val="single" w:sz="4" w:space="0" w:color="auto"/>
              <w:right w:val="nil"/>
            </w:tcBorders>
            <w:hideMark/>
          </w:tcPr>
          <w:p w14:paraId="27EA656B" w14:textId="77777777" w:rsidR="00F9671A" w:rsidRPr="00AB4C94" w:rsidRDefault="00F9671A" w:rsidP="009D7A4D">
            <w:pPr>
              <w:spacing w:after="0" w:line="240" w:lineRule="auto"/>
              <w:rPr>
                <w:rFonts w:ascii="Times New Roman" w:eastAsia="Calibri" w:hAnsi="Times New Roman" w:cs="Times New Roman"/>
                <w:sz w:val="22"/>
                <w:szCs w:val="22"/>
              </w:rPr>
            </w:pPr>
            <w:r w:rsidRPr="00AB4C94">
              <w:rPr>
                <w:rFonts w:ascii="Times New Roman" w:eastAsia="Calibri" w:hAnsi="Times New Roman" w:cs="Times New Roman"/>
                <w:sz w:val="22"/>
                <w:szCs w:val="22"/>
              </w:rPr>
              <w:t>×</w:t>
            </w:r>
          </w:p>
        </w:tc>
        <w:tc>
          <w:tcPr>
            <w:tcW w:w="9574" w:type="dxa"/>
            <w:vMerge w:val="restart"/>
            <w:tcBorders>
              <w:top w:val="nil"/>
              <w:left w:val="nil"/>
              <w:bottom w:val="nil"/>
              <w:right w:val="nil"/>
            </w:tcBorders>
            <w:hideMark/>
          </w:tcPr>
          <w:p w14:paraId="6641737D" w14:textId="77777777" w:rsidR="00F9671A" w:rsidRPr="00AB4C94" w:rsidRDefault="00F9671A" w:rsidP="009D7A4D">
            <w:pPr>
              <w:spacing w:after="0" w:line="240" w:lineRule="auto"/>
              <w:jc w:val="both"/>
              <w:rPr>
                <w:rFonts w:ascii="Times New Roman" w:eastAsia="Calibri" w:hAnsi="Times New Roman" w:cs="Times New Roman"/>
                <w:i/>
                <w:sz w:val="22"/>
                <w:szCs w:val="22"/>
              </w:rPr>
            </w:pPr>
            <w:r w:rsidRPr="00AB4C94">
              <w:rPr>
                <w:rFonts w:ascii="Times New Roman" w:eastAsia="Calibri" w:hAnsi="Times New Roman" w:cs="Times New Roman"/>
                <w:sz w:val="22"/>
                <w:szCs w:val="22"/>
              </w:rPr>
              <w:t xml:space="preserve">tiekėjo siūlomos prekės nekelia grėsmės nacionaliniam saugumui </w:t>
            </w:r>
            <w:r w:rsidRPr="00AB4C94">
              <w:rPr>
                <w:rFonts w:ascii="Times New Roman" w:eastAsia="Calibri" w:hAnsi="Times New Roman" w:cs="Times New Roman"/>
                <w:color w:val="000000"/>
                <w:sz w:val="22"/>
                <w:szCs w:val="22"/>
                <w:bdr w:val="none" w:sz="0" w:space="0" w:color="auto" w:frame="1"/>
              </w:rPr>
              <w:t>–</w:t>
            </w:r>
            <w:r w:rsidRPr="00AB4C94">
              <w:rPr>
                <w:rFonts w:ascii="Times New Roman" w:eastAsia="Calibri" w:hAnsi="Times New Roman" w:cs="Times New Roman"/>
                <w:sz w:val="22"/>
                <w:szCs w:val="22"/>
              </w:rPr>
              <w:t xml:space="preserve"> vadovaujantis Lietuvos Respublikos viešųjų pirkimų įstatymo (toliau – VPĮ) 37 straipsnio 9 dalies 1 punktu, prekių gamintojas ar jį kontroliuojantis asmuo</w:t>
            </w:r>
            <w:r w:rsidRPr="00AB4C94">
              <w:rPr>
                <w:rFonts w:ascii="Times New Roman" w:eastAsia="Calibri" w:hAnsi="Times New Roman" w:cs="Times New Roman"/>
                <w:color w:val="000000"/>
                <w:sz w:val="22"/>
                <w:szCs w:val="22"/>
              </w:rPr>
              <w:t xml:space="preserve"> </w:t>
            </w:r>
            <w:r w:rsidRPr="00AB4C94">
              <w:rPr>
                <w:rFonts w:ascii="Times New Roman" w:eastAsia="Calibri" w:hAnsi="Times New Roman" w:cs="Times New Roman"/>
                <w:sz w:val="22"/>
                <w:szCs w:val="22"/>
              </w:rPr>
              <w:t>nėra registruoti (jeigu gamintojas ar jį kontroliuojantis asmuo yra fizinis asmuo – nuolat gyvenantis ar turintis pilietybę) VPĮ 92 straipsnio 14 dalyje numatytame sąraše nurodytose valstybėse ar teritorijose.</w:t>
            </w:r>
          </w:p>
        </w:tc>
      </w:tr>
      <w:tr w:rsidR="00F9671A" w:rsidRPr="00AB4C94" w14:paraId="3DE53F7D" w14:textId="77777777" w:rsidTr="009D7A4D">
        <w:tc>
          <w:tcPr>
            <w:tcW w:w="352" w:type="dxa"/>
            <w:tcBorders>
              <w:top w:val="single" w:sz="4" w:space="0" w:color="auto"/>
              <w:left w:val="nil"/>
              <w:bottom w:val="nil"/>
              <w:right w:val="nil"/>
            </w:tcBorders>
          </w:tcPr>
          <w:p w14:paraId="11E307CA" w14:textId="77777777" w:rsidR="00F9671A" w:rsidRPr="00AB4C94" w:rsidRDefault="00F9671A" w:rsidP="009D7A4D">
            <w:pPr>
              <w:spacing w:after="0" w:line="240" w:lineRule="auto"/>
              <w:rPr>
                <w:rFonts w:ascii="Times New Roman" w:eastAsia="Calibri" w:hAnsi="Times New Roman" w:cs="Times New Roman"/>
                <w:sz w:val="22"/>
                <w:szCs w:val="22"/>
              </w:rPr>
            </w:pPr>
          </w:p>
        </w:tc>
        <w:tc>
          <w:tcPr>
            <w:tcW w:w="0" w:type="auto"/>
            <w:vMerge/>
            <w:tcBorders>
              <w:top w:val="nil"/>
              <w:left w:val="nil"/>
              <w:bottom w:val="nil"/>
              <w:right w:val="nil"/>
            </w:tcBorders>
            <w:vAlign w:val="center"/>
            <w:hideMark/>
          </w:tcPr>
          <w:p w14:paraId="4DAE970A" w14:textId="77777777" w:rsidR="00F9671A" w:rsidRPr="00AB4C94" w:rsidRDefault="00F9671A" w:rsidP="009D7A4D">
            <w:pPr>
              <w:spacing w:after="0"/>
              <w:rPr>
                <w:rFonts w:ascii="Times New Roman" w:eastAsia="Calibri" w:hAnsi="Times New Roman" w:cs="Times New Roman"/>
                <w:i/>
                <w:sz w:val="22"/>
                <w:szCs w:val="22"/>
              </w:rPr>
            </w:pPr>
          </w:p>
        </w:tc>
      </w:tr>
      <w:tr w:rsidR="00F9671A" w:rsidRPr="00AB4C94" w14:paraId="6D32D7C5" w14:textId="77777777" w:rsidTr="009D7A4D">
        <w:tc>
          <w:tcPr>
            <w:tcW w:w="352" w:type="dxa"/>
            <w:tcBorders>
              <w:top w:val="nil"/>
              <w:left w:val="nil"/>
              <w:bottom w:val="nil"/>
              <w:right w:val="nil"/>
            </w:tcBorders>
          </w:tcPr>
          <w:p w14:paraId="1EC1649F" w14:textId="77777777" w:rsidR="00F9671A" w:rsidRPr="00AB4C94" w:rsidRDefault="00F9671A" w:rsidP="009D7A4D">
            <w:pPr>
              <w:spacing w:after="0" w:line="240" w:lineRule="auto"/>
              <w:rPr>
                <w:rFonts w:ascii="Times New Roman" w:eastAsia="Calibri" w:hAnsi="Times New Roman" w:cs="Times New Roman"/>
                <w:sz w:val="22"/>
                <w:szCs w:val="22"/>
              </w:rPr>
            </w:pPr>
          </w:p>
        </w:tc>
        <w:tc>
          <w:tcPr>
            <w:tcW w:w="0" w:type="auto"/>
            <w:vMerge/>
            <w:tcBorders>
              <w:top w:val="nil"/>
              <w:left w:val="nil"/>
              <w:bottom w:val="nil"/>
              <w:right w:val="nil"/>
            </w:tcBorders>
            <w:vAlign w:val="center"/>
            <w:hideMark/>
          </w:tcPr>
          <w:p w14:paraId="7C3DE2CD" w14:textId="77777777" w:rsidR="00F9671A" w:rsidRPr="00AB4C94" w:rsidRDefault="00F9671A" w:rsidP="009D7A4D">
            <w:pPr>
              <w:spacing w:after="0"/>
              <w:rPr>
                <w:rFonts w:ascii="Times New Roman" w:eastAsia="Calibri" w:hAnsi="Times New Roman" w:cs="Times New Roman"/>
                <w:i/>
                <w:sz w:val="22"/>
                <w:szCs w:val="22"/>
              </w:rPr>
            </w:pPr>
          </w:p>
        </w:tc>
      </w:tr>
    </w:tbl>
    <w:p w14:paraId="56A425FF" w14:textId="77777777" w:rsidR="00F9671A" w:rsidRPr="00AB4C94" w:rsidRDefault="00F9671A" w:rsidP="00F9671A">
      <w:pPr>
        <w:shd w:val="clear" w:color="auto" w:fill="FFFFFF"/>
        <w:spacing w:after="0" w:line="240" w:lineRule="auto"/>
        <w:rPr>
          <w:rFonts w:ascii="Times New Roman" w:eastAsia="Calibri" w:hAnsi="Times New Roman" w:cs="Times New Roman"/>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424"/>
      </w:tblGrid>
      <w:tr w:rsidR="00F9671A" w:rsidRPr="00AB4C94" w14:paraId="3CC96134" w14:textId="77777777" w:rsidTr="009D7A4D">
        <w:tc>
          <w:tcPr>
            <w:tcW w:w="352" w:type="dxa"/>
            <w:tcBorders>
              <w:top w:val="single" w:sz="4" w:space="0" w:color="auto"/>
              <w:left w:val="single" w:sz="4" w:space="0" w:color="auto"/>
              <w:bottom w:val="single" w:sz="4" w:space="0" w:color="auto"/>
              <w:right w:val="nil"/>
            </w:tcBorders>
            <w:hideMark/>
          </w:tcPr>
          <w:p w14:paraId="7252939B" w14:textId="77777777" w:rsidR="00F9671A" w:rsidRPr="00AB4C94" w:rsidRDefault="00F9671A" w:rsidP="009D7A4D">
            <w:pPr>
              <w:spacing w:after="0" w:line="240" w:lineRule="auto"/>
              <w:rPr>
                <w:rFonts w:ascii="Times New Roman" w:eastAsia="Calibri" w:hAnsi="Times New Roman" w:cs="Times New Roman"/>
                <w:sz w:val="22"/>
                <w:szCs w:val="22"/>
              </w:rPr>
            </w:pPr>
            <w:r w:rsidRPr="00AB4C94">
              <w:rPr>
                <w:rFonts w:ascii="Times New Roman" w:eastAsia="Calibri" w:hAnsi="Times New Roman" w:cs="Times New Roman"/>
                <w:sz w:val="22"/>
                <w:szCs w:val="22"/>
              </w:rPr>
              <w:t>×</w:t>
            </w:r>
          </w:p>
        </w:tc>
        <w:tc>
          <w:tcPr>
            <w:tcW w:w="9574" w:type="dxa"/>
            <w:vMerge w:val="restart"/>
            <w:tcBorders>
              <w:top w:val="nil"/>
              <w:left w:val="nil"/>
              <w:bottom w:val="nil"/>
              <w:right w:val="nil"/>
            </w:tcBorders>
            <w:hideMark/>
          </w:tcPr>
          <w:p w14:paraId="64F597B2" w14:textId="77777777" w:rsidR="00F9671A" w:rsidRPr="00AB4C94" w:rsidRDefault="00F9671A" w:rsidP="009D7A4D">
            <w:pPr>
              <w:spacing w:after="0" w:line="240" w:lineRule="auto"/>
              <w:jc w:val="both"/>
              <w:rPr>
                <w:rFonts w:ascii="Times New Roman" w:eastAsia="Calibri" w:hAnsi="Times New Roman" w:cs="Times New Roman"/>
                <w:sz w:val="22"/>
                <w:szCs w:val="22"/>
              </w:rPr>
            </w:pPr>
            <w:r w:rsidRPr="00AB4C94">
              <w:rPr>
                <w:rFonts w:ascii="Times New Roman" w:eastAsia="Calibri" w:hAnsi="Times New Roman" w:cs="Times New Roman"/>
                <w:sz w:val="22"/>
                <w:szCs w:val="22"/>
              </w:rPr>
              <w:t>tiekėjas neturi interesų, galinčių kelti grėsmę nacionaliniam saugumui – vadovaujantis VPĮ 47 straipsnio 9 dalimi, jis pats,</w:t>
            </w:r>
            <w:r w:rsidRPr="00AB4C94">
              <w:rPr>
                <w:rFonts w:ascii="Times New Roman" w:eastAsia="Calibri" w:hAnsi="Times New Roman" w:cs="Times New Roman"/>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tc>
      </w:tr>
      <w:tr w:rsidR="00F9671A" w:rsidRPr="00AB4C94" w14:paraId="366AAA4F" w14:textId="77777777" w:rsidTr="009D7A4D">
        <w:tc>
          <w:tcPr>
            <w:tcW w:w="352" w:type="dxa"/>
            <w:tcBorders>
              <w:top w:val="single" w:sz="4" w:space="0" w:color="auto"/>
              <w:left w:val="nil"/>
              <w:bottom w:val="nil"/>
              <w:right w:val="nil"/>
            </w:tcBorders>
          </w:tcPr>
          <w:p w14:paraId="14A2E40E" w14:textId="77777777" w:rsidR="00F9671A" w:rsidRPr="00AB4C94" w:rsidRDefault="00F9671A" w:rsidP="009D7A4D">
            <w:pPr>
              <w:spacing w:after="0" w:line="240" w:lineRule="auto"/>
              <w:rPr>
                <w:rFonts w:ascii="Times New Roman" w:eastAsia="Calibri" w:hAnsi="Times New Roman" w:cs="Times New Roman"/>
                <w:sz w:val="22"/>
                <w:szCs w:val="22"/>
              </w:rPr>
            </w:pPr>
          </w:p>
        </w:tc>
        <w:tc>
          <w:tcPr>
            <w:tcW w:w="0" w:type="auto"/>
            <w:vMerge/>
            <w:tcBorders>
              <w:top w:val="nil"/>
              <w:left w:val="nil"/>
              <w:bottom w:val="nil"/>
              <w:right w:val="nil"/>
            </w:tcBorders>
            <w:vAlign w:val="center"/>
            <w:hideMark/>
          </w:tcPr>
          <w:p w14:paraId="4813B099" w14:textId="77777777" w:rsidR="00F9671A" w:rsidRPr="00AB4C94" w:rsidRDefault="00F9671A" w:rsidP="009D7A4D">
            <w:pPr>
              <w:spacing w:after="0"/>
              <w:rPr>
                <w:rFonts w:ascii="Times New Roman" w:eastAsia="Calibri" w:hAnsi="Times New Roman" w:cs="Times New Roman"/>
                <w:sz w:val="22"/>
                <w:szCs w:val="22"/>
              </w:rPr>
            </w:pPr>
          </w:p>
        </w:tc>
      </w:tr>
      <w:tr w:rsidR="00F9671A" w:rsidRPr="00AB4C94" w14:paraId="42685D3A" w14:textId="77777777" w:rsidTr="009D7A4D">
        <w:tc>
          <w:tcPr>
            <w:tcW w:w="352" w:type="dxa"/>
            <w:tcBorders>
              <w:top w:val="nil"/>
              <w:left w:val="nil"/>
              <w:bottom w:val="nil"/>
              <w:right w:val="nil"/>
            </w:tcBorders>
          </w:tcPr>
          <w:p w14:paraId="3514728A" w14:textId="77777777" w:rsidR="00F9671A" w:rsidRPr="00AB4C94" w:rsidRDefault="00F9671A" w:rsidP="009D7A4D">
            <w:pPr>
              <w:spacing w:after="0" w:line="240" w:lineRule="auto"/>
              <w:rPr>
                <w:rFonts w:ascii="Times New Roman" w:eastAsia="Calibri" w:hAnsi="Times New Roman" w:cs="Times New Roman"/>
                <w:sz w:val="22"/>
                <w:szCs w:val="22"/>
              </w:rPr>
            </w:pPr>
          </w:p>
        </w:tc>
        <w:tc>
          <w:tcPr>
            <w:tcW w:w="0" w:type="auto"/>
            <w:vMerge/>
            <w:tcBorders>
              <w:top w:val="nil"/>
              <w:left w:val="nil"/>
              <w:bottom w:val="nil"/>
              <w:right w:val="nil"/>
            </w:tcBorders>
            <w:vAlign w:val="center"/>
            <w:hideMark/>
          </w:tcPr>
          <w:p w14:paraId="6C7AE9CD" w14:textId="77777777" w:rsidR="00F9671A" w:rsidRPr="00AB4C94" w:rsidRDefault="00F9671A" w:rsidP="009D7A4D">
            <w:pPr>
              <w:spacing w:after="0"/>
              <w:rPr>
                <w:rFonts w:ascii="Times New Roman" w:eastAsia="Calibri" w:hAnsi="Times New Roman" w:cs="Times New Roman"/>
                <w:sz w:val="22"/>
                <w:szCs w:val="22"/>
              </w:rPr>
            </w:pPr>
          </w:p>
        </w:tc>
      </w:tr>
    </w:tbl>
    <w:p w14:paraId="38CD485F" w14:textId="77777777" w:rsidR="00F9671A" w:rsidRPr="00AB4C94" w:rsidRDefault="00F9671A" w:rsidP="00F9671A">
      <w:pPr>
        <w:widowControl w:val="0"/>
        <w:suppressAutoHyphens/>
        <w:spacing w:after="0" w:line="240" w:lineRule="auto"/>
        <w:ind w:firstLine="567"/>
        <w:jc w:val="both"/>
        <w:textAlignment w:val="baseline"/>
        <w:rPr>
          <w:rFonts w:ascii="Times New Roman" w:eastAsia="Calibri" w:hAnsi="Times New Roman" w:cs="Times New Roman"/>
          <w:sz w:val="22"/>
          <w:szCs w:val="22"/>
          <w:shd w:val="clear" w:color="auto" w:fill="008000"/>
        </w:rPr>
      </w:pPr>
    </w:p>
    <w:p w14:paraId="365E373C" w14:textId="77777777" w:rsidR="00F9671A" w:rsidRPr="00AB4C94" w:rsidRDefault="00F9671A" w:rsidP="00F9671A">
      <w:pPr>
        <w:shd w:val="clear" w:color="auto" w:fill="FFFFFF"/>
        <w:spacing w:after="0" w:line="240" w:lineRule="auto"/>
        <w:ind w:firstLine="720"/>
        <w:rPr>
          <w:rFonts w:ascii="Times New Roman" w:eastAsia="Calibri" w:hAnsi="Times New Roman" w:cs="Times New Roman"/>
          <w:sz w:val="22"/>
          <w:szCs w:val="22"/>
        </w:rPr>
      </w:pPr>
      <w:r w:rsidRPr="00AB4C94">
        <w:rPr>
          <w:rFonts w:ascii="Times New Roman" w:eastAsia="Calibri" w:hAnsi="Times New Roman" w:cs="Times New Roman"/>
          <w:sz w:val="22"/>
          <w:szCs w:val="22"/>
        </w:rPr>
        <w:t>Patvirtinu, kad šie duomenys yra teisingi ir aktualūs pasiūlymo pateikimo dieną.</w:t>
      </w:r>
    </w:p>
    <w:p w14:paraId="5779C0A7" w14:textId="77777777" w:rsidR="00F9671A" w:rsidRPr="00AB4C94" w:rsidRDefault="00F9671A" w:rsidP="00F9671A">
      <w:pPr>
        <w:shd w:val="clear" w:color="auto" w:fill="FFFFFF"/>
        <w:spacing w:after="0" w:line="240" w:lineRule="auto"/>
        <w:ind w:firstLine="720"/>
        <w:rPr>
          <w:rFonts w:ascii="Times New Roman" w:eastAsia="Calibri" w:hAnsi="Times New Roman" w:cs="Times New Roman"/>
          <w:sz w:val="22"/>
          <w:szCs w:val="22"/>
        </w:rPr>
      </w:pPr>
    </w:p>
    <w:p w14:paraId="74E0A7EC" w14:textId="77777777" w:rsidR="00F9671A" w:rsidRPr="00AB4C94" w:rsidRDefault="00F9671A" w:rsidP="00F9671A">
      <w:pPr>
        <w:spacing w:after="0" w:line="240" w:lineRule="auto"/>
        <w:ind w:left="709"/>
        <w:jc w:val="both"/>
        <w:rPr>
          <w:rFonts w:ascii="Times New Roman" w:eastAsia="Calibri" w:hAnsi="Times New Roman" w:cs="Times New Roman"/>
          <w:sz w:val="22"/>
          <w:szCs w:val="22"/>
        </w:rPr>
      </w:pPr>
      <w:r w:rsidRPr="00AB4C94">
        <w:rPr>
          <w:rFonts w:ascii="Times New Roman" w:eastAsia="Calibri" w:hAnsi="Times New Roman" w:cs="Times New Roman"/>
          <w:sz w:val="22"/>
          <w:szCs w:val="22"/>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69970018" w14:textId="77777777" w:rsidR="00F9671A" w:rsidRPr="00AB4C94" w:rsidRDefault="00F9671A" w:rsidP="00F9671A">
      <w:pPr>
        <w:widowControl w:val="0"/>
        <w:suppressAutoHyphens/>
        <w:spacing w:after="0" w:line="240" w:lineRule="auto"/>
        <w:jc w:val="both"/>
        <w:textAlignment w:val="baseline"/>
        <w:rPr>
          <w:rFonts w:ascii="Times New Roman" w:eastAsia="Calibri" w:hAnsi="Times New Roman" w:cs="Times New Roman"/>
          <w:color w:val="000000"/>
          <w:sz w:val="22"/>
          <w:szCs w:val="22"/>
          <w:shd w:val="clear" w:color="auto" w:fill="00FF00"/>
        </w:rPr>
      </w:pPr>
    </w:p>
    <w:p w14:paraId="60EB8031" w14:textId="77777777" w:rsidR="00F9671A" w:rsidRPr="00AB4C94" w:rsidRDefault="00F9671A" w:rsidP="00F9671A">
      <w:pPr>
        <w:spacing w:after="0" w:line="240" w:lineRule="auto"/>
        <w:ind w:left="709"/>
        <w:jc w:val="both"/>
        <w:rPr>
          <w:rFonts w:ascii="Times New Roman" w:eastAsia="Calibri" w:hAnsi="Times New Roman" w:cs="Times New Roman"/>
          <w:sz w:val="22"/>
          <w:szCs w:val="22"/>
        </w:rPr>
      </w:pPr>
      <w:r w:rsidRPr="00AB4C94">
        <w:rPr>
          <w:rFonts w:ascii="Times New Roman" w:eastAsia="Calibri" w:hAnsi="Times New Roman" w:cs="Times New Roman"/>
          <w:sz w:val="22"/>
          <w:szCs w:val="22"/>
        </w:rPr>
        <w:t>Suprantu, kad jeigu pagal vertinimo rezultatus pasiūlymas bus pripažintas laimėjusiu, turės būti pateikti perkančiosios organizacijos / perkančiojo subjekto nurodyti atitiktį nacionalinio saugumo reikalavimams patvirtinantys dokumentai.</w:t>
      </w:r>
    </w:p>
    <w:p w14:paraId="2464354C" w14:textId="77777777" w:rsidR="00F9671A" w:rsidRPr="00AB4C94" w:rsidRDefault="00F9671A" w:rsidP="00291421">
      <w:pPr>
        <w:widowControl w:val="0"/>
        <w:suppressAutoHyphens/>
        <w:spacing w:after="0" w:line="240" w:lineRule="auto"/>
        <w:textAlignment w:val="baseline"/>
        <w:rPr>
          <w:rFonts w:ascii="Times New Roman" w:eastAsia="Calibri" w:hAnsi="Times New Roman" w:cs="Times New Roman"/>
          <w:sz w:val="22"/>
          <w:szCs w:val="22"/>
        </w:rPr>
      </w:pPr>
    </w:p>
    <w:p w14:paraId="335D7BC1" w14:textId="357ED164" w:rsidR="00F9671A" w:rsidRPr="00AB4C94" w:rsidRDefault="00F9671A" w:rsidP="00D9267D">
      <w:pPr>
        <w:widowControl w:val="0"/>
        <w:suppressAutoHyphens/>
        <w:spacing w:after="0" w:line="240" w:lineRule="auto"/>
        <w:textAlignment w:val="baseline"/>
        <w:rPr>
          <w:rFonts w:ascii="Times New Roman" w:eastAsia="Calibri" w:hAnsi="Times New Roman" w:cs="Times New Roman"/>
          <w:sz w:val="22"/>
          <w:szCs w:val="22"/>
        </w:rPr>
      </w:pPr>
      <w:r w:rsidRPr="00AB4C94">
        <w:rPr>
          <w:rFonts w:ascii="Times New Roman" w:eastAsia="Calibri" w:hAnsi="Times New Roman" w:cs="Times New Roman"/>
          <w:sz w:val="22"/>
          <w:szCs w:val="22"/>
        </w:rPr>
        <w:t>____________________</w:t>
      </w:r>
      <w:r w:rsidRPr="00AB4C94">
        <w:rPr>
          <w:rFonts w:ascii="Times New Roman" w:eastAsia="Calibri" w:hAnsi="Times New Roman" w:cs="Times New Roman"/>
          <w:i/>
          <w:iCs/>
          <w:sz w:val="22"/>
          <w:szCs w:val="22"/>
        </w:rPr>
        <w:t xml:space="preserve">                </w:t>
      </w:r>
      <w:r w:rsidRPr="00AB4C94">
        <w:rPr>
          <w:rFonts w:ascii="Times New Roman" w:eastAsia="Calibri" w:hAnsi="Times New Roman" w:cs="Times New Roman"/>
          <w:sz w:val="22"/>
          <w:szCs w:val="22"/>
        </w:rPr>
        <w:t>____________________</w:t>
      </w:r>
      <w:r w:rsidRPr="00AB4C94">
        <w:rPr>
          <w:rFonts w:ascii="Times New Roman" w:eastAsia="Calibri" w:hAnsi="Times New Roman" w:cs="Times New Roman"/>
          <w:sz w:val="22"/>
          <w:szCs w:val="22"/>
        </w:rPr>
        <w:tab/>
        <w:t xml:space="preserve">      ___________________</w:t>
      </w:r>
    </w:p>
    <w:p w14:paraId="4913D0A3" w14:textId="241E2DF4" w:rsidR="00F9671A" w:rsidRPr="00291421" w:rsidRDefault="00F9671A" w:rsidP="00291421">
      <w:pPr>
        <w:widowControl w:val="0"/>
        <w:suppressAutoHyphens/>
        <w:spacing w:after="0" w:line="240" w:lineRule="auto"/>
        <w:ind w:firstLine="471"/>
        <w:textAlignment w:val="baseline"/>
        <w:rPr>
          <w:rFonts w:ascii="Times New Roman" w:eastAsia="Calibri" w:hAnsi="Times New Roman" w:cs="Times New Roman"/>
          <w:sz w:val="22"/>
          <w:szCs w:val="22"/>
        </w:rPr>
      </w:pPr>
      <w:r w:rsidRPr="00AB4C94">
        <w:rPr>
          <w:rFonts w:ascii="Times New Roman" w:eastAsia="Calibri" w:hAnsi="Times New Roman" w:cs="Times New Roman"/>
          <w:i/>
          <w:iCs/>
          <w:sz w:val="22"/>
          <w:szCs w:val="22"/>
        </w:rPr>
        <w:t xml:space="preserve">(pareigos)                            </w:t>
      </w:r>
      <w:r w:rsidR="00D9267D" w:rsidRPr="00AB4C94">
        <w:rPr>
          <w:rFonts w:ascii="Times New Roman" w:eastAsia="Calibri" w:hAnsi="Times New Roman" w:cs="Times New Roman"/>
          <w:i/>
          <w:iCs/>
          <w:sz w:val="22"/>
          <w:szCs w:val="22"/>
        </w:rPr>
        <w:t xml:space="preserve">  </w:t>
      </w:r>
      <w:r w:rsidRPr="00AB4C94">
        <w:rPr>
          <w:rFonts w:ascii="Times New Roman" w:eastAsia="Calibri" w:hAnsi="Times New Roman" w:cs="Times New Roman"/>
          <w:i/>
          <w:iCs/>
          <w:sz w:val="22"/>
          <w:szCs w:val="22"/>
        </w:rPr>
        <w:t xml:space="preserve">           (parašas)                                  </w:t>
      </w:r>
      <w:r w:rsidR="00D9267D" w:rsidRPr="00AB4C94">
        <w:rPr>
          <w:rFonts w:ascii="Times New Roman" w:eastAsia="Calibri" w:hAnsi="Times New Roman" w:cs="Times New Roman"/>
          <w:i/>
          <w:iCs/>
          <w:sz w:val="22"/>
          <w:szCs w:val="22"/>
        </w:rPr>
        <w:t xml:space="preserve">  </w:t>
      </w:r>
      <w:r w:rsidRPr="00AB4C94">
        <w:rPr>
          <w:rFonts w:ascii="Times New Roman" w:eastAsia="Calibri" w:hAnsi="Times New Roman" w:cs="Times New Roman"/>
          <w:i/>
          <w:iCs/>
          <w:sz w:val="22"/>
          <w:szCs w:val="22"/>
        </w:rPr>
        <w:t xml:space="preserve">         (vardas ir</w:t>
      </w:r>
      <w:r w:rsidR="00D9267D" w:rsidRPr="00AB4C94">
        <w:rPr>
          <w:rFonts w:ascii="Times New Roman" w:eastAsia="Calibri" w:hAnsi="Times New Roman" w:cs="Times New Roman"/>
          <w:i/>
          <w:iCs/>
          <w:sz w:val="22"/>
          <w:szCs w:val="22"/>
        </w:rPr>
        <w:t xml:space="preserve"> </w:t>
      </w:r>
      <w:r w:rsidRPr="00AB4C94">
        <w:rPr>
          <w:rFonts w:ascii="Times New Roman" w:eastAsia="Calibri" w:hAnsi="Times New Roman" w:cs="Times New Roman"/>
          <w:i/>
          <w:iCs/>
          <w:sz w:val="22"/>
          <w:szCs w:val="22"/>
        </w:rPr>
        <w:t>pavardė)</w:t>
      </w:r>
      <w:bookmarkEnd w:id="86"/>
    </w:p>
    <w:p w14:paraId="4597416A" w14:textId="77777777" w:rsidR="000E77DC" w:rsidRDefault="000E77DC" w:rsidP="00F9671A">
      <w:pPr>
        <w:pStyle w:val="Antrat2"/>
        <w:ind w:left="5103"/>
        <w:rPr>
          <w:rFonts w:ascii="Times New Roman" w:hAnsi="Times New Roman" w:cs="Times New Roman"/>
          <w:color w:val="0070C0"/>
          <w:sz w:val="24"/>
          <w:szCs w:val="24"/>
        </w:rPr>
      </w:pPr>
    </w:p>
    <w:p w14:paraId="6D339D4E" w14:textId="112B4F8B" w:rsidR="00F9671A" w:rsidRPr="00BF44B4" w:rsidRDefault="00F9671A" w:rsidP="00F9671A">
      <w:pPr>
        <w:pStyle w:val="Antrat2"/>
        <w:ind w:left="5103"/>
        <w:rPr>
          <w:rFonts w:ascii="Times New Roman" w:hAnsi="Times New Roman" w:cs="Times New Roman"/>
          <w:color w:val="0070C0"/>
          <w:sz w:val="24"/>
          <w:szCs w:val="24"/>
        </w:rPr>
      </w:pPr>
      <w:r w:rsidRPr="00BF44B4">
        <w:rPr>
          <w:rFonts w:ascii="Times New Roman" w:hAnsi="Times New Roman" w:cs="Times New Roman"/>
          <w:color w:val="0070C0"/>
          <w:sz w:val="24"/>
          <w:szCs w:val="24"/>
        </w:rPr>
        <w:t>Pirkimo sąlygų 1</w:t>
      </w:r>
      <w:r w:rsidR="007535B1" w:rsidRPr="00BF44B4">
        <w:rPr>
          <w:rFonts w:ascii="Times New Roman" w:hAnsi="Times New Roman" w:cs="Times New Roman"/>
          <w:color w:val="0070C0"/>
          <w:sz w:val="24"/>
          <w:szCs w:val="24"/>
        </w:rPr>
        <w:t>2</w:t>
      </w:r>
      <w:r w:rsidRPr="00BF44B4">
        <w:rPr>
          <w:rFonts w:ascii="Times New Roman" w:hAnsi="Times New Roman" w:cs="Times New Roman"/>
          <w:color w:val="0070C0"/>
          <w:sz w:val="24"/>
          <w:szCs w:val="24"/>
        </w:rPr>
        <w:t xml:space="preserve"> priedas „Sutarties projektas“</w:t>
      </w:r>
    </w:p>
    <w:p w14:paraId="7026ADFF" w14:textId="77777777" w:rsidR="00F9671A" w:rsidRPr="00BF44B4" w:rsidRDefault="00F9671A" w:rsidP="00F9671A">
      <w:pPr>
        <w:rPr>
          <w:rFonts w:ascii="Times New Roman" w:hAnsi="Times New Roman" w:cs="Times New Roman"/>
          <w:sz w:val="24"/>
          <w:szCs w:val="24"/>
        </w:rPr>
      </w:pPr>
    </w:p>
    <w:p w14:paraId="16EE08CC" w14:textId="77777777" w:rsidR="00F9671A" w:rsidRPr="00BF44B4" w:rsidRDefault="00F9671A" w:rsidP="00F9671A">
      <w:pPr>
        <w:spacing w:after="0" w:line="240" w:lineRule="auto"/>
        <w:ind w:firstLine="720"/>
        <w:jc w:val="center"/>
        <w:rPr>
          <w:rFonts w:ascii="Times New Roman" w:eastAsia="Times New Roman" w:hAnsi="Times New Roman" w:cs="Times New Roman"/>
          <w:bCs/>
          <w:sz w:val="24"/>
          <w:szCs w:val="24"/>
          <w:lang w:eastAsia="en-US"/>
        </w:rPr>
      </w:pPr>
      <w:r w:rsidRPr="00BF44B4">
        <w:rPr>
          <w:rFonts w:ascii="Times New Roman" w:eastAsia="Times New Roman" w:hAnsi="Times New Roman" w:cs="Times New Roman"/>
          <w:bCs/>
          <w:sz w:val="24"/>
          <w:szCs w:val="24"/>
          <w:lang w:eastAsia="en-US"/>
        </w:rPr>
        <w:t>PIRKIMO SUTARTIES PROJEKTAS</w:t>
      </w:r>
    </w:p>
    <w:p w14:paraId="44D44902" w14:textId="77777777" w:rsidR="00F9671A" w:rsidRPr="00BF44B4" w:rsidRDefault="00F9671A" w:rsidP="00F9671A">
      <w:pPr>
        <w:spacing w:after="0" w:line="240" w:lineRule="auto"/>
        <w:ind w:firstLine="720"/>
        <w:jc w:val="both"/>
        <w:rPr>
          <w:rFonts w:ascii="Times New Roman" w:eastAsia="Times New Roman" w:hAnsi="Times New Roman" w:cs="Times New Roman"/>
          <w:bCs/>
          <w:sz w:val="24"/>
          <w:szCs w:val="24"/>
          <w:lang w:eastAsia="en-US"/>
        </w:rPr>
      </w:pPr>
    </w:p>
    <w:p w14:paraId="6231C541" w14:textId="77777777" w:rsidR="006831D6" w:rsidRPr="00BF44B4" w:rsidRDefault="006831D6" w:rsidP="006831D6">
      <w:pPr>
        <w:spacing w:after="0" w:line="240" w:lineRule="auto"/>
        <w:ind w:firstLine="720"/>
        <w:jc w:val="both"/>
        <w:rPr>
          <w:rFonts w:ascii="Times New Roman" w:eastAsia="Times New Roman" w:hAnsi="Times New Roman" w:cs="Times New Roman"/>
          <w:bCs/>
          <w:sz w:val="24"/>
          <w:szCs w:val="24"/>
          <w:lang w:eastAsia="en-US"/>
        </w:rPr>
      </w:pPr>
      <w:r w:rsidRPr="00BF44B4">
        <w:rPr>
          <w:rFonts w:ascii="Times New Roman" w:eastAsia="Times New Roman" w:hAnsi="Times New Roman" w:cs="Times New Roman"/>
          <w:bCs/>
          <w:sz w:val="24"/>
          <w:szCs w:val="24"/>
          <w:lang w:eastAsia="en-US"/>
        </w:rPr>
        <w:t>Tipinės prekių viešojo pirkimo-pardavimo sutarties sąlygos</w:t>
      </w:r>
      <w:r w:rsidRPr="00BF44B4">
        <w:rPr>
          <w:rFonts w:ascii="Times New Roman" w:eastAsia="Times New Roman" w:hAnsi="Times New Roman" w:cs="Times New Roman"/>
          <w:bCs/>
          <w:sz w:val="24"/>
          <w:szCs w:val="24"/>
          <w:vertAlign w:val="superscript"/>
          <w:lang w:eastAsia="en-US"/>
        </w:rPr>
        <w:footnoteReference w:id="9"/>
      </w:r>
      <w:r w:rsidRPr="00BF44B4">
        <w:rPr>
          <w:rFonts w:ascii="Times New Roman" w:eastAsia="Times New Roman" w:hAnsi="Times New Roman" w:cs="Times New Roman"/>
          <w:bCs/>
          <w:sz w:val="24"/>
          <w:szCs w:val="24"/>
          <w:lang w:eastAsia="en-US"/>
        </w:rPr>
        <w:t xml:space="preserve"> teikiamos atskirais dokumentais (Word formatu):</w:t>
      </w:r>
    </w:p>
    <w:p w14:paraId="2A694441" w14:textId="77777777" w:rsidR="006831D6" w:rsidRPr="00BF44B4" w:rsidRDefault="006831D6" w:rsidP="009321F4">
      <w:pPr>
        <w:numPr>
          <w:ilvl w:val="0"/>
          <w:numId w:val="23"/>
        </w:numPr>
        <w:spacing w:after="0" w:line="240" w:lineRule="auto"/>
        <w:rPr>
          <w:rFonts w:ascii="Times New Roman" w:eastAsia="Times New Roman" w:hAnsi="Times New Roman" w:cs="Times New Roman"/>
          <w:bCs/>
          <w:sz w:val="24"/>
          <w:szCs w:val="24"/>
          <w:lang w:eastAsia="en-US"/>
        </w:rPr>
      </w:pPr>
      <w:r w:rsidRPr="00BF44B4">
        <w:rPr>
          <w:rFonts w:ascii="Times New Roman" w:eastAsia="Times New Roman" w:hAnsi="Times New Roman" w:cs="Times New Roman"/>
          <w:bCs/>
          <w:sz w:val="24"/>
          <w:szCs w:val="24"/>
          <w:lang w:eastAsia="en-US"/>
        </w:rPr>
        <w:t>Prekių pirkimo – pardavimo sutarties bendrosios sąlygos;</w:t>
      </w:r>
    </w:p>
    <w:p w14:paraId="236C2BD6" w14:textId="77777777" w:rsidR="006831D6" w:rsidRPr="00BF44B4" w:rsidRDefault="006831D6" w:rsidP="009321F4">
      <w:pPr>
        <w:numPr>
          <w:ilvl w:val="0"/>
          <w:numId w:val="23"/>
        </w:numPr>
        <w:spacing w:after="0" w:line="240" w:lineRule="auto"/>
        <w:rPr>
          <w:rFonts w:ascii="Times New Roman" w:eastAsia="Times New Roman" w:hAnsi="Times New Roman" w:cs="Times New Roman"/>
          <w:bCs/>
          <w:sz w:val="24"/>
          <w:szCs w:val="24"/>
          <w:lang w:eastAsia="en-US"/>
        </w:rPr>
      </w:pPr>
      <w:r w:rsidRPr="00BF44B4">
        <w:rPr>
          <w:rFonts w:ascii="Times New Roman" w:eastAsia="Times New Roman" w:hAnsi="Times New Roman" w:cs="Times New Roman"/>
          <w:bCs/>
          <w:sz w:val="24"/>
          <w:szCs w:val="24"/>
          <w:lang w:eastAsia="en-US"/>
        </w:rPr>
        <w:t>Prekių pirkimo – pardavimo sutarties specialiosios sąlygos.</w:t>
      </w:r>
    </w:p>
    <w:p w14:paraId="6CF73418" w14:textId="77777777" w:rsidR="00F9671A" w:rsidRPr="00BF44B4" w:rsidRDefault="00F9671A" w:rsidP="006831D6">
      <w:pPr>
        <w:spacing w:after="0" w:line="240" w:lineRule="auto"/>
        <w:ind w:firstLine="720"/>
        <w:jc w:val="both"/>
        <w:rPr>
          <w:rFonts w:ascii="Times New Roman" w:hAnsi="Times New Roman" w:cs="Times New Roman"/>
          <w:b/>
          <w:bCs/>
          <w:smallCaps/>
          <w:sz w:val="24"/>
          <w:szCs w:val="24"/>
        </w:rPr>
      </w:pPr>
    </w:p>
    <w:sectPr w:rsidR="00F9671A" w:rsidRPr="00BF44B4" w:rsidSect="00AB1B55">
      <w:footerReference w:type="default" r:id="rId36"/>
      <w:footerReference w:type="first" r:id="rId37"/>
      <w:pgSz w:w="12240" w:h="15840"/>
      <w:pgMar w:top="1134" w:right="758"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194EE" w14:textId="77777777" w:rsidR="00D7735E" w:rsidRDefault="00D7735E" w:rsidP="00D05666">
      <w:r>
        <w:separator/>
      </w:r>
    </w:p>
  </w:endnote>
  <w:endnote w:type="continuationSeparator" w:id="0">
    <w:p w14:paraId="42533F3F" w14:textId="77777777" w:rsidR="00D7735E" w:rsidRDefault="00D7735E" w:rsidP="00D05666">
      <w:r>
        <w:continuationSeparator/>
      </w:r>
    </w:p>
  </w:endnote>
  <w:endnote w:type="continuationNotice" w:id="1">
    <w:p w14:paraId="4D0B73FF" w14:textId="77777777" w:rsidR="00D7735E" w:rsidRDefault="00D773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OpenSans">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1687420"/>
      <w:docPartObj>
        <w:docPartGallery w:val="Page Numbers (Bottom of Page)"/>
        <w:docPartUnique/>
      </w:docPartObj>
    </w:sdtPr>
    <w:sdtEndPr/>
    <w:sdtContent>
      <w:p w14:paraId="54150816" w14:textId="2CDD4606" w:rsidR="00696B03" w:rsidRDefault="00696B03">
        <w:pPr>
          <w:pStyle w:val="Porat"/>
          <w:jc w:val="right"/>
        </w:pPr>
        <w:r>
          <w:fldChar w:fldCharType="begin"/>
        </w:r>
        <w:r>
          <w:instrText>PAGE   \* MERGEFORMAT</w:instrText>
        </w:r>
        <w:r>
          <w:fldChar w:fldCharType="separate"/>
        </w:r>
        <w:r>
          <w:t>2</w:t>
        </w:r>
        <w:r>
          <w:fldChar w:fldCharType="end"/>
        </w:r>
      </w:p>
    </w:sdtContent>
  </w:sdt>
  <w:p w14:paraId="2A0B8A8F" w14:textId="77777777" w:rsidR="003C0254" w:rsidRDefault="003C025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AAF0D" w14:textId="78BA4C99" w:rsidR="003C0254" w:rsidRDefault="003C0254">
    <w:pPr>
      <w:pStyle w:val="Porat"/>
      <w:jc w:val="center"/>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05AC5" w14:textId="77777777" w:rsidR="00D7735E" w:rsidRDefault="00D7735E" w:rsidP="00D05666">
      <w:r>
        <w:separator/>
      </w:r>
    </w:p>
  </w:footnote>
  <w:footnote w:type="continuationSeparator" w:id="0">
    <w:p w14:paraId="3B230785" w14:textId="77777777" w:rsidR="00D7735E" w:rsidRDefault="00D7735E" w:rsidP="00D05666">
      <w:r>
        <w:continuationSeparator/>
      </w:r>
    </w:p>
  </w:footnote>
  <w:footnote w:type="continuationNotice" w:id="1">
    <w:p w14:paraId="58C126E8" w14:textId="77777777" w:rsidR="00D7735E" w:rsidRDefault="00D7735E">
      <w:pPr>
        <w:spacing w:after="0" w:line="240" w:lineRule="auto"/>
      </w:pPr>
    </w:p>
  </w:footnote>
  <w:footnote w:id="2">
    <w:p w14:paraId="4B84F7C8" w14:textId="77777777" w:rsidR="00EF76C0" w:rsidRPr="008D477C" w:rsidRDefault="00EF76C0" w:rsidP="00EF76C0">
      <w:pPr>
        <w:pStyle w:val="Puslapioinaostekstas"/>
        <w:rPr>
          <w:rFonts w:cstheme="minorHAnsi"/>
        </w:rPr>
      </w:pPr>
      <w:r w:rsidRPr="008D477C">
        <w:rPr>
          <w:rStyle w:val="Puslapioinaosnuoroda"/>
          <w:rFonts w:cstheme="minorHAnsi"/>
        </w:rPr>
        <w:footnoteRef/>
      </w:r>
      <w:r w:rsidRPr="008D477C">
        <w:rPr>
          <w:rFonts w:cstheme="minorHAnsi"/>
        </w:rPr>
        <w:t xml:space="preserve"> Pastaba: tiekėjas ir subtiekėjai (išskyrus kvazisubtiekėjus) turi deklaruoti atskirai.</w:t>
      </w:r>
    </w:p>
  </w:footnote>
  <w:footnote w:id="3">
    <w:p w14:paraId="07CA8A27" w14:textId="77777777" w:rsidR="00EC1539" w:rsidRDefault="00EC1539" w:rsidP="00EC1539">
      <w:pPr>
        <w:pStyle w:val="Puslapioinaostekstas"/>
      </w:pPr>
      <w:r>
        <w:rPr>
          <w:rStyle w:val="Puslapioinaosnuoroda"/>
        </w:rPr>
        <w:footnoteRef/>
      </w:r>
      <w:r>
        <w:t xml:space="preserve"> </w:t>
      </w:r>
      <w:hyperlink r:id="rId1" w:history="1">
        <w:r>
          <w:rPr>
            <w:rStyle w:val="cf01"/>
          </w:rPr>
          <w:t>https://www.e-tar.lt/portal/lt/legalAct/ac5a5e30878f11ed8df094f359a60216</w:t>
        </w:r>
      </w:hyperlink>
    </w:p>
  </w:footnote>
  <w:footnote w:id="4">
    <w:p w14:paraId="0022A495" w14:textId="77777777" w:rsidR="00EC1539" w:rsidRDefault="00EC1539" w:rsidP="00EC1539">
      <w:pPr>
        <w:pStyle w:val="Puslapioinaostekstas"/>
      </w:pPr>
      <w:r>
        <w:rPr>
          <w:rStyle w:val="Puslapioinaosnuoroda"/>
        </w:rPr>
        <w:footnoteRef/>
      </w:r>
      <w:r>
        <w:t xml:space="preserve"> </w:t>
      </w:r>
      <w:hyperlink r:id="rId2" w:history="1">
        <w:r>
          <w:rPr>
            <w:rStyle w:val="cf01"/>
          </w:rPr>
          <w:t>https://www.e-tar.lt/portal/lt/legalAct/ac5a5e30878f11ed8df094f359a60216</w:t>
        </w:r>
      </w:hyperlink>
    </w:p>
    <w:p w14:paraId="4C109443" w14:textId="77777777" w:rsidR="00EC1539" w:rsidRDefault="00EC1539" w:rsidP="00EC1539">
      <w:pPr>
        <w:pStyle w:val="Puslapioinaostekstas"/>
      </w:pPr>
    </w:p>
  </w:footnote>
  <w:footnote w:id="5">
    <w:p w14:paraId="3E8F88F9" w14:textId="77777777" w:rsidR="00757BD6" w:rsidRPr="001620D3" w:rsidRDefault="00757BD6" w:rsidP="00757BD6">
      <w:pPr>
        <w:pStyle w:val="Puslapioinaostekstas"/>
        <w:jc w:val="both"/>
        <w:rPr>
          <w:i/>
          <w:iCs/>
        </w:rPr>
      </w:pPr>
    </w:p>
  </w:footnote>
  <w:footnote w:id="6">
    <w:p w14:paraId="23867ED2" w14:textId="77777777" w:rsidR="00757BD6" w:rsidRPr="001620D3" w:rsidRDefault="00757BD6" w:rsidP="00757BD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9BBF7E8" w14:textId="77777777" w:rsidR="00757BD6" w:rsidRPr="001620D3" w:rsidRDefault="00757BD6" w:rsidP="00757BD6">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B227345" w14:textId="77777777" w:rsidR="00757BD6" w:rsidRDefault="00757BD6" w:rsidP="00757BD6">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33ACFECD" w14:textId="77777777" w:rsidR="00757BD6" w:rsidRPr="001620D3" w:rsidRDefault="00757BD6" w:rsidP="00757BD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B7C50F" w14:textId="77777777" w:rsidR="00757BD6" w:rsidRPr="001620D3" w:rsidRDefault="00757BD6" w:rsidP="00757BD6">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B0F87F9" w14:textId="77777777" w:rsidR="00757BD6" w:rsidRDefault="00757BD6" w:rsidP="00757BD6">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5DE025C9" w14:textId="77777777" w:rsidR="00757BD6" w:rsidRPr="001620D3" w:rsidRDefault="00757BD6" w:rsidP="00757BD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B16710C" w14:textId="77777777" w:rsidR="00757BD6" w:rsidRPr="001620D3" w:rsidRDefault="00757BD6" w:rsidP="00757BD6">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6FBE22E" w14:textId="77777777" w:rsidR="00757BD6" w:rsidRDefault="00757BD6" w:rsidP="00757BD6">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07DA6964" w14:textId="77777777" w:rsidR="006831D6" w:rsidRDefault="006831D6" w:rsidP="006831D6">
      <w:pPr>
        <w:pStyle w:val="Puslapioinaostekstas"/>
      </w:pPr>
      <w:r>
        <w:rPr>
          <w:rStyle w:val="Puslapioinaosnuoroda"/>
        </w:rPr>
        <w:footnoteRef/>
      </w:r>
      <w:r>
        <w:t xml:space="preserve"> Tipinės prekių sutarties sąlygos yra privalomai taikomos nuo 2024 m. kovo 1 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25F4C"/>
    <w:multiLevelType w:val="hybridMultilevel"/>
    <w:tmpl w:val="C6A40400"/>
    <w:lvl w:ilvl="0" w:tplc="B380DA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009585E"/>
    <w:multiLevelType w:val="hybridMultilevel"/>
    <w:tmpl w:val="98E05370"/>
    <w:lvl w:ilvl="0" w:tplc="5EAC74C0">
      <w:start w:val="1"/>
      <w:numFmt w:val="bullet"/>
      <w:lvlText w:val=""/>
      <w:lvlJc w:val="left"/>
      <w:pPr>
        <w:ind w:left="360" w:hanging="360"/>
      </w:pPr>
      <w:rPr>
        <w:rFonts w:ascii="Symbol" w:hAnsi="Symbol" w:hint="default"/>
      </w:rPr>
    </w:lvl>
    <w:lvl w:ilvl="1" w:tplc="78D631CC" w:tentative="1">
      <w:start w:val="1"/>
      <w:numFmt w:val="bullet"/>
      <w:lvlText w:val="o"/>
      <w:lvlJc w:val="left"/>
      <w:pPr>
        <w:ind w:left="1080" w:hanging="360"/>
      </w:pPr>
      <w:rPr>
        <w:rFonts w:ascii="Courier New" w:hAnsi="Courier New" w:hint="default"/>
      </w:rPr>
    </w:lvl>
    <w:lvl w:ilvl="2" w:tplc="E65621DC" w:tentative="1">
      <w:start w:val="1"/>
      <w:numFmt w:val="bullet"/>
      <w:lvlText w:val=""/>
      <w:lvlJc w:val="left"/>
      <w:pPr>
        <w:ind w:left="1800" w:hanging="360"/>
      </w:pPr>
      <w:rPr>
        <w:rFonts w:ascii="Wingdings" w:hAnsi="Wingdings" w:hint="default"/>
      </w:rPr>
    </w:lvl>
    <w:lvl w:ilvl="3" w:tplc="3DEE26A8" w:tentative="1">
      <w:start w:val="1"/>
      <w:numFmt w:val="bullet"/>
      <w:lvlText w:val=""/>
      <w:lvlJc w:val="left"/>
      <w:pPr>
        <w:ind w:left="2520" w:hanging="360"/>
      </w:pPr>
      <w:rPr>
        <w:rFonts w:ascii="Symbol" w:hAnsi="Symbol" w:hint="default"/>
      </w:rPr>
    </w:lvl>
    <w:lvl w:ilvl="4" w:tplc="6E7AC13C" w:tentative="1">
      <w:start w:val="1"/>
      <w:numFmt w:val="bullet"/>
      <w:lvlText w:val="o"/>
      <w:lvlJc w:val="left"/>
      <w:pPr>
        <w:ind w:left="3240" w:hanging="360"/>
      </w:pPr>
      <w:rPr>
        <w:rFonts w:ascii="Courier New" w:hAnsi="Courier New" w:hint="default"/>
      </w:rPr>
    </w:lvl>
    <w:lvl w:ilvl="5" w:tplc="939C5DC2" w:tentative="1">
      <w:start w:val="1"/>
      <w:numFmt w:val="bullet"/>
      <w:lvlText w:val=""/>
      <w:lvlJc w:val="left"/>
      <w:pPr>
        <w:ind w:left="3960" w:hanging="360"/>
      </w:pPr>
      <w:rPr>
        <w:rFonts w:ascii="Wingdings" w:hAnsi="Wingdings" w:hint="default"/>
      </w:rPr>
    </w:lvl>
    <w:lvl w:ilvl="6" w:tplc="32881B1E" w:tentative="1">
      <w:start w:val="1"/>
      <w:numFmt w:val="bullet"/>
      <w:lvlText w:val=""/>
      <w:lvlJc w:val="left"/>
      <w:pPr>
        <w:ind w:left="4680" w:hanging="360"/>
      </w:pPr>
      <w:rPr>
        <w:rFonts w:ascii="Symbol" w:hAnsi="Symbol" w:hint="default"/>
      </w:rPr>
    </w:lvl>
    <w:lvl w:ilvl="7" w:tplc="9EC0D29A" w:tentative="1">
      <w:start w:val="1"/>
      <w:numFmt w:val="bullet"/>
      <w:lvlText w:val="o"/>
      <w:lvlJc w:val="left"/>
      <w:pPr>
        <w:ind w:left="5400" w:hanging="360"/>
      </w:pPr>
      <w:rPr>
        <w:rFonts w:ascii="Courier New" w:hAnsi="Courier New" w:hint="default"/>
      </w:rPr>
    </w:lvl>
    <w:lvl w:ilvl="8" w:tplc="E22C67E2" w:tentative="1">
      <w:start w:val="1"/>
      <w:numFmt w:val="bullet"/>
      <w:lvlText w:val=""/>
      <w:lvlJc w:val="left"/>
      <w:pPr>
        <w:ind w:left="6120" w:hanging="360"/>
      </w:pPr>
      <w:rPr>
        <w:rFonts w:ascii="Wingdings" w:hAnsi="Wingding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B34394"/>
    <w:multiLevelType w:val="hybridMultilevel"/>
    <w:tmpl w:val="48E01D52"/>
    <w:lvl w:ilvl="0" w:tplc="40B6E002">
      <w:start w:val="1"/>
      <w:numFmt w:val="bullet"/>
      <w:lvlText w:val=""/>
      <w:lvlJc w:val="left"/>
      <w:pPr>
        <w:ind w:left="360" w:hanging="360"/>
      </w:pPr>
      <w:rPr>
        <w:rFonts w:ascii="Symbol" w:hAnsi="Symbol" w:hint="default"/>
      </w:rPr>
    </w:lvl>
    <w:lvl w:ilvl="1" w:tplc="51C6688A">
      <w:start w:val="1"/>
      <w:numFmt w:val="bullet"/>
      <w:lvlText w:val="o"/>
      <w:lvlJc w:val="left"/>
      <w:pPr>
        <w:ind w:left="1080" w:hanging="360"/>
      </w:pPr>
      <w:rPr>
        <w:rFonts w:ascii="Courier New" w:hAnsi="Courier New" w:hint="default"/>
      </w:rPr>
    </w:lvl>
    <w:lvl w:ilvl="2" w:tplc="E9FE52DA">
      <w:start w:val="1"/>
      <w:numFmt w:val="bullet"/>
      <w:lvlText w:val=""/>
      <w:lvlJc w:val="left"/>
      <w:pPr>
        <w:ind w:left="1800" w:hanging="360"/>
      </w:pPr>
      <w:rPr>
        <w:rFonts w:ascii="Wingdings" w:hAnsi="Wingdings" w:hint="default"/>
      </w:rPr>
    </w:lvl>
    <w:lvl w:ilvl="3" w:tplc="CB4A726E">
      <w:start w:val="1"/>
      <w:numFmt w:val="bullet"/>
      <w:lvlText w:val=""/>
      <w:lvlJc w:val="left"/>
      <w:pPr>
        <w:ind w:left="2520" w:hanging="360"/>
      </w:pPr>
      <w:rPr>
        <w:rFonts w:ascii="Symbol" w:hAnsi="Symbol" w:hint="default"/>
      </w:rPr>
    </w:lvl>
    <w:lvl w:ilvl="4" w:tplc="710430F4">
      <w:start w:val="1"/>
      <w:numFmt w:val="bullet"/>
      <w:lvlText w:val="o"/>
      <w:lvlJc w:val="left"/>
      <w:pPr>
        <w:ind w:left="3240" w:hanging="360"/>
      </w:pPr>
      <w:rPr>
        <w:rFonts w:ascii="Courier New" w:hAnsi="Courier New" w:hint="default"/>
      </w:rPr>
    </w:lvl>
    <w:lvl w:ilvl="5" w:tplc="6F9AC5CE">
      <w:start w:val="1"/>
      <w:numFmt w:val="bullet"/>
      <w:lvlText w:val=""/>
      <w:lvlJc w:val="left"/>
      <w:pPr>
        <w:ind w:left="3960" w:hanging="360"/>
      </w:pPr>
      <w:rPr>
        <w:rFonts w:ascii="Wingdings" w:hAnsi="Wingdings" w:hint="default"/>
      </w:rPr>
    </w:lvl>
    <w:lvl w:ilvl="6" w:tplc="FE4EC482">
      <w:start w:val="1"/>
      <w:numFmt w:val="bullet"/>
      <w:lvlText w:val=""/>
      <w:lvlJc w:val="left"/>
      <w:pPr>
        <w:ind w:left="4680" w:hanging="360"/>
      </w:pPr>
      <w:rPr>
        <w:rFonts w:ascii="Symbol" w:hAnsi="Symbol" w:hint="default"/>
      </w:rPr>
    </w:lvl>
    <w:lvl w:ilvl="7" w:tplc="553EBF5E">
      <w:start w:val="1"/>
      <w:numFmt w:val="bullet"/>
      <w:lvlText w:val="o"/>
      <w:lvlJc w:val="left"/>
      <w:pPr>
        <w:ind w:left="5400" w:hanging="360"/>
      </w:pPr>
      <w:rPr>
        <w:rFonts w:ascii="Courier New" w:hAnsi="Courier New" w:hint="default"/>
      </w:rPr>
    </w:lvl>
    <w:lvl w:ilvl="8" w:tplc="054217FA">
      <w:start w:val="1"/>
      <w:numFmt w:val="bullet"/>
      <w:lvlText w:val=""/>
      <w:lvlJc w:val="left"/>
      <w:pPr>
        <w:ind w:left="6120" w:hanging="360"/>
      </w:pPr>
      <w:rPr>
        <w:rFonts w:ascii="Wingdings" w:hAnsi="Wingdings" w:hint="default"/>
      </w:rPr>
    </w:lvl>
  </w:abstractNum>
  <w:abstractNum w:abstractNumId="7" w15:restartNumberingAfterBreak="0">
    <w:nsid w:val="28B5CEDB"/>
    <w:multiLevelType w:val="hybridMultilevel"/>
    <w:tmpl w:val="D6AC3C46"/>
    <w:lvl w:ilvl="0" w:tplc="B800603A">
      <w:start w:val="1"/>
      <w:numFmt w:val="bullet"/>
      <w:lvlText w:val=""/>
      <w:lvlJc w:val="left"/>
      <w:pPr>
        <w:ind w:left="360" w:hanging="360"/>
      </w:pPr>
      <w:rPr>
        <w:rFonts w:ascii="Symbol" w:hAnsi="Symbol" w:hint="default"/>
      </w:rPr>
    </w:lvl>
    <w:lvl w:ilvl="1" w:tplc="1584CA38">
      <w:start w:val="1"/>
      <w:numFmt w:val="bullet"/>
      <w:lvlText w:val="o"/>
      <w:lvlJc w:val="left"/>
      <w:pPr>
        <w:ind w:left="1080" w:hanging="360"/>
      </w:pPr>
      <w:rPr>
        <w:rFonts w:ascii="Courier New" w:hAnsi="Courier New" w:hint="default"/>
      </w:rPr>
    </w:lvl>
    <w:lvl w:ilvl="2" w:tplc="3E7A5AFA">
      <w:start w:val="1"/>
      <w:numFmt w:val="bullet"/>
      <w:lvlText w:val=""/>
      <w:lvlJc w:val="left"/>
      <w:pPr>
        <w:ind w:left="1800" w:hanging="360"/>
      </w:pPr>
      <w:rPr>
        <w:rFonts w:ascii="Wingdings" w:hAnsi="Wingdings" w:hint="default"/>
      </w:rPr>
    </w:lvl>
    <w:lvl w:ilvl="3" w:tplc="9C8C1A4A">
      <w:start w:val="1"/>
      <w:numFmt w:val="bullet"/>
      <w:lvlText w:val=""/>
      <w:lvlJc w:val="left"/>
      <w:pPr>
        <w:ind w:left="2520" w:hanging="360"/>
      </w:pPr>
      <w:rPr>
        <w:rFonts w:ascii="Symbol" w:hAnsi="Symbol" w:hint="default"/>
      </w:rPr>
    </w:lvl>
    <w:lvl w:ilvl="4" w:tplc="EBA48270">
      <w:start w:val="1"/>
      <w:numFmt w:val="bullet"/>
      <w:lvlText w:val="o"/>
      <w:lvlJc w:val="left"/>
      <w:pPr>
        <w:ind w:left="3240" w:hanging="360"/>
      </w:pPr>
      <w:rPr>
        <w:rFonts w:ascii="Courier New" w:hAnsi="Courier New" w:hint="default"/>
      </w:rPr>
    </w:lvl>
    <w:lvl w:ilvl="5" w:tplc="6352C90A">
      <w:start w:val="1"/>
      <w:numFmt w:val="bullet"/>
      <w:lvlText w:val=""/>
      <w:lvlJc w:val="left"/>
      <w:pPr>
        <w:ind w:left="3960" w:hanging="360"/>
      </w:pPr>
      <w:rPr>
        <w:rFonts w:ascii="Wingdings" w:hAnsi="Wingdings" w:hint="default"/>
      </w:rPr>
    </w:lvl>
    <w:lvl w:ilvl="6" w:tplc="03564496">
      <w:start w:val="1"/>
      <w:numFmt w:val="bullet"/>
      <w:lvlText w:val=""/>
      <w:lvlJc w:val="left"/>
      <w:pPr>
        <w:ind w:left="4680" w:hanging="360"/>
      </w:pPr>
      <w:rPr>
        <w:rFonts w:ascii="Symbol" w:hAnsi="Symbol" w:hint="default"/>
      </w:rPr>
    </w:lvl>
    <w:lvl w:ilvl="7" w:tplc="9CD2B412">
      <w:start w:val="1"/>
      <w:numFmt w:val="bullet"/>
      <w:lvlText w:val="o"/>
      <w:lvlJc w:val="left"/>
      <w:pPr>
        <w:ind w:left="5400" w:hanging="360"/>
      </w:pPr>
      <w:rPr>
        <w:rFonts w:ascii="Courier New" w:hAnsi="Courier New" w:hint="default"/>
      </w:rPr>
    </w:lvl>
    <w:lvl w:ilvl="8" w:tplc="CED2E310">
      <w:start w:val="1"/>
      <w:numFmt w:val="bullet"/>
      <w:lvlText w:val=""/>
      <w:lvlJc w:val="left"/>
      <w:pPr>
        <w:ind w:left="6120" w:hanging="360"/>
      </w:pPr>
      <w:rPr>
        <w:rFonts w:ascii="Wingdings" w:hAnsi="Wingdings" w:hint="default"/>
      </w:rPr>
    </w:lvl>
  </w:abstractNum>
  <w:abstractNum w:abstractNumId="8" w15:restartNumberingAfterBreak="0">
    <w:nsid w:val="2F411186"/>
    <w:multiLevelType w:val="multilevel"/>
    <w:tmpl w:val="BB8676B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F0AAAD"/>
    <w:multiLevelType w:val="hybridMultilevel"/>
    <w:tmpl w:val="E8BC23E4"/>
    <w:lvl w:ilvl="0" w:tplc="5EF2F184">
      <w:start w:val="1"/>
      <w:numFmt w:val="bullet"/>
      <w:lvlText w:val=""/>
      <w:lvlJc w:val="left"/>
      <w:pPr>
        <w:ind w:left="360" w:hanging="360"/>
      </w:pPr>
      <w:rPr>
        <w:rFonts w:ascii="Symbol" w:hAnsi="Symbol" w:hint="default"/>
      </w:rPr>
    </w:lvl>
    <w:lvl w:ilvl="1" w:tplc="D66213B8">
      <w:start w:val="1"/>
      <w:numFmt w:val="bullet"/>
      <w:lvlText w:val="o"/>
      <w:lvlJc w:val="left"/>
      <w:pPr>
        <w:ind w:left="1080" w:hanging="360"/>
      </w:pPr>
      <w:rPr>
        <w:rFonts w:ascii="Courier New" w:hAnsi="Courier New" w:hint="default"/>
      </w:rPr>
    </w:lvl>
    <w:lvl w:ilvl="2" w:tplc="C6AEACBE">
      <w:start w:val="1"/>
      <w:numFmt w:val="bullet"/>
      <w:lvlText w:val=""/>
      <w:lvlJc w:val="left"/>
      <w:pPr>
        <w:ind w:left="1800" w:hanging="360"/>
      </w:pPr>
      <w:rPr>
        <w:rFonts w:ascii="Wingdings" w:hAnsi="Wingdings" w:hint="default"/>
      </w:rPr>
    </w:lvl>
    <w:lvl w:ilvl="3" w:tplc="A3EE7DF2">
      <w:start w:val="1"/>
      <w:numFmt w:val="bullet"/>
      <w:lvlText w:val=""/>
      <w:lvlJc w:val="left"/>
      <w:pPr>
        <w:ind w:left="2520" w:hanging="360"/>
      </w:pPr>
      <w:rPr>
        <w:rFonts w:ascii="Symbol" w:hAnsi="Symbol" w:hint="default"/>
      </w:rPr>
    </w:lvl>
    <w:lvl w:ilvl="4" w:tplc="4274D8FE">
      <w:start w:val="1"/>
      <w:numFmt w:val="bullet"/>
      <w:lvlText w:val="o"/>
      <w:lvlJc w:val="left"/>
      <w:pPr>
        <w:ind w:left="3240" w:hanging="360"/>
      </w:pPr>
      <w:rPr>
        <w:rFonts w:ascii="Courier New" w:hAnsi="Courier New" w:hint="default"/>
      </w:rPr>
    </w:lvl>
    <w:lvl w:ilvl="5" w:tplc="0C0C8E8E">
      <w:start w:val="1"/>
      <w:numFmt w:val="bullet"/>
      <w:lvlText w:val=""/>
      <w:lvlJc w:val="left"/>
      <w:pPr>
        <w:ind w:left="3960" w:hanging="360"/>
      </w:pPr>
      <w:rPr>
        <w:rFonts w:ascii="Wingdings" w:hAnsi="Wingdings" w:hint="default"/>
      </w:rPr>
    </w:lvl>
    <w:lvl w:ilvl="6" w:tplc="6EA67328">
      <w:start w:val="1"/>
      <w:numFmt w:val="bullet"/>
      <w:lvlText w:val=""/>
      <w:lvlJc w:val="left"/>
      <w:pPr>
        <w:ind w:left="4680" w:hanging="360"/>
      </w:pPr>
      <w:rPr>
        <w:rFonts w:ascii="Symbol" w:hAnsi="Symbol" w:hint="default"/>
      </w:rPr>
    </w:lvl>
    <w:lvl w:ilvl="7" w:tplc="54D86A50">
      <w:start w:val="1"/>
      <w:numFmt w:val="bullet"/>
      <w:lvlText w:val="o"/>
      <w:lvlJc w:val="left"/>
      <w:pPr>
        <w:ind w:left="5400" w:hanging="360"/>
      </w:pPr>
      <w:rPr>
        <w:rFonts w:ascii="Courier New" w:hAnsi="Courier New" w:hint="default"/>
      </w:rPr>
    </w:lvl>
    <w:lvl w:ilvl="8" w:tplc="02886740">
      <w:start w:val="1"/>
      <w:numFmt w:val="bullet"/>
      <w:lvlText w:val=""/>
      <w:lvlJc w:val="left"/>
      <w:pPr>
        <w:ind w:left="6120" w:hanging="360"/>
      </w:pPr>
      <w:rPr>
        <w:rFonts w:ascii="Wingdings" w:hAnsi="Wingdings" w:hint="default"/>
      </w:rPr>
    </w:lvl>
  </w:abstractNum>
  <w:abstractNum w:abstractNumId="10" w15:restartNumberingAfterBreak="0">
    <w:nsid w:val="34FA07E6"/>
    <w:multiLevelType w:val="hybridMultilevel"/>
    <w:tmpl w:val="BEECD5DE"/>
    <w:lvl w:ilvl="0" w:tplc="3B443132">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BF30C80"/>
    <w:multiLevelType w:val="hybridMultilevel"/>
    <w:tmpl w:val="8590821C"/>
    <w:lvl w:ilvl="0" w:tplc="B2AE31F4">
      <w:start w:val="1"/>
      <w:numFmt w:val="bullet"/>
      <w:lvlText w:val=""/>
      <w:lvlJc w:val="left"/>
      <w:pPr>
        <w:ind w:left="360" w:hanging="360"/>
      </w:pPr>
      <w:rPr>
        <w:rFonts w:ascii="Symbol" w:hAnsi="Symbol" w:hint="default"/>
      </w:rPr>
    </w:lvl>
    <w:lvl w:ilvl="1" w:tplc="AA92517E" w:tentative="1">
      <w:start w:val="1"/>
      <w:numFmt w:val="bullet"/>
      <w:lvlText w:val="o"/>
      <w:lvlJc w:val="left"/>
      <w:pPr>
        <w:ind w:left="1080" w:hanging="360"/>
      </w:pPr>
      <w:rPr>
        <w:rFonts w:ascii="Courier New" w:hAnsi="Courier New" w:hint="default"/>
      </w:rPr>
    </w:lvl>
    <w:lvl w:ilvl="2" w:tplc="B8700FF2" w:tentative="1">
      <w:start w:val="1"/>
      <w:numFmt w:val="bullet"/>
      <w:lvlText w:val=""/>
      <w:lvlJc w:val="left"/>
      <w:pPr>
        <w:ind w:left="1800" w:hanging="360"/>
      </w:pPr>
      <w:rPr>
        <w:rFonts w:ascii="Wingdings" w:hAnsi="Wingdings" w:hint="default"/>
      </w:rPr>
    </w:lvl>
    <w:lvl w:ilvl="3" w:tplc="1D94F780" w:tentative="1">
      <w:start w:val="1"/>
      <w:numFmt w:val="bullet"/>
      <w:lvlText w:val=""/>
      <w:lvlJc w:val="left"/>
      <w:pPr>
        <w:ind w:left="2520" w:hanging="360"/>
      </w:pPr>
      <w:rPr>
        <w:rFonts w:ascii="Symbol" w:hAnsi="Symbol" w:hint="default"/>
      </w:rPr>
    </w:lvl>
    <w:lvl w:ilvl="4" w:tplc="7C8EE524" w:tentative="1">
      <w:start w:val="1"/>
      <w:numFmt w:val="bullet"/>
      <w:lvlText w:val="o"/>
      <w:lvlJc w:val="left"/>
      <w:pPr>
        <w:ind w:left="3240" w:hanging="360"/>
      </w:pPr>
      <w:rPr>
        <w:rFonts w:ascii="Courier New" w:hAnsi="Courier New" w:hint="default"/>
      </w:rPr>
    </w:lvl>
    <w:lvl w:ilvl="5" w:tplc="1BD40904" w:tentative="1">
      <w:start w:val="1"/>
      <w:numFmt w:val="bullet"/>
      <w:lvlText w:val=""/>
      <w:lvlJc w:val="left"/>
      <w:pPr>
        <w:ind w:left="3960" w:hanging="360"/>
      </w:pPr>
      <w:rPr>
        <w:rFonts w:ascii="Wingdings" w:hAnsi="Wingdings" w:hint="default"/>
      </w:rPr>
    </w:lvl>
    <w:lvl w:ilvl="6" w:tplc="5204F8D2" w:tentative="1">
      <w:start w:val="1"/>
      <w:numFmt w:val="bullet"/>
      <w:lvlText w:val=""/>
      <w:lvlJc w:val="left"/>
      <w:pPr>
        <w:ind w:left="4680" w:hanging="360"/>
      </w:pPr>
      <w:rPr>
        <w:rFonts w:ascii="Symbol" w:hAnsi="Symbol" w:hint="default"/>
      </w:rPr>
    </w:lvl>
    <w:lvl w:ilvl="7" w:tplc="4802DD76" w:tentative="1">
      <w:start w:val="1"/>
      <w:numFmt w:val="bullet"/>
      <w:lvlText w:val="o"/>
      <w:lvlJc w:val="left"/>
      <w:pPr>
        <w:ind w:left="5400" w:hanging="360"/>
      </w:pPr>
      <w:rPr>
        <w:rFonts w:ascii="Courier New" w:hAnsi="Courier New" w:hint="default"/>
      </w:rPr>
    </w:lvl>
    <w:lvl w:ilvl="8" w:tplc="BCB0667E" w:tentative="1">
      <w:start w:val="1"/>
      <w:numFmt w:val="bullet"/>
      <w:lvlText w:val=""/>
      <w:lvlJc w:val="left"/>
      <w:pPr>
        <w:ind w:left="6120" w:hanging="360"/>
      </w:pPr>
      <w:rPr>
        <w:rFonts w:ascii="Wingdings" w:hAnsi="Wingdings" w:hint="default"/>
      </w:rPr>
    </w:lvl>
  </w:abstractNum>
  <w:abstractNum w:abstractNumId="13" w15:restartNumberingAfterBreak="0">
    <w:nsid w:val="3C525D5C"/>
    <w:multiLevelType w:val="hybridMultilevel"/>
    <w:tmpl w:val="B63CC8C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4" w15:restartNumberingAfterBreak="0">
    <w:nsid w:val="448F8DAA"/>
    <w:multiLevelType w:val="hybridMultilevel"/>
    <w:tmpl w:val="76AC2D00"/>
    <w:lvl w:ilvl="0" w:tplc="E16EEAA8">
      <w:start w:val="1"/>
      <w:numFmt w:val="bullet"/>
      <w:lvlText w:val=""/>
      <w:lvlJc w:val="left"/>
      <w:pPr>
        <w:ind w:left="360" w:hanging="360"/>
      </w:pPr>
      <w:rPr>
        <w:rFonts w:ascii="Symbol" w:hAnsi="Symbol" w:hint="default"/>
      </w:rPr>
    </w:lvl>
    <w:lvl w:ilvl="1" w:tplc="EEBE9048">
      <w:start w:val="1"/>
      <w:numFmt w:val="bullet"/>
      <w:lvlText w:val="o"/>
      <w:lvlJc w:val="left"/>
      <w:pPr>
        <w:ind w:left="1080" w:hanging="360"/>
      </w:pPr>
      <w:rPr>
        <w:rFonts w:ascii="Courier New" w:hAnsi="Courier New" w:hint="default"/>
      </w:rPr>
    </w:lvl>
    <w:lvl w:ilvl="2" w:tplc="C4F0E680">
      <w:start w:val="1"/>
      <w:numFmt w:val="bullet"/>
      <w:lvlText w:val=""/>
      <w:lvlJc w:val="left"/>
      <w:pPr>
        <w:ind w:left="1800" w:hanging="360"/>
      </w:pPr>
      <w:rPr>
        <w:rFonts w:ascii="Wingdings" w:hAnsi="Wingdings" w:hint="default"/>
      </w:rPr>
    </w:lvl>
    <w:lvl w:ilvl="3" w:tplc="8286D5A4">
      <w:start w:val="1"/>
      <w:numFmt w:val="bullet"/>
      <w:lvlText w:val=""/>
      <w:lvlJc w:val="left"/>
      <w:pPr>
        <w:ind w:left="2520" w:hanging="360"/>
      </w:pPr>
      <w:rPr>
        <w:rFonts w:ascii="Symbol" w:hAnsi="Symbol" w:hint="default"/>
      </w:rPr>
    </w:lvl>
    <w:lvl w:ilvl="4" w:tplc="8B384A82">
      <w:start w:val="1"/>
      <w:numFmt w:val="bullet"/>
      <w:lvlText w:val="o"/>
      <w:lvlJc w:val="left"/>
      <w:pPr>
        <w:ind w:left="3240" w:hanging="360"/>
      </w:pPr>
      <w:rPr>
        <w:rFonts w:ascii="Courier New" w:hAnsi="Courier New" w:hint="default"/>
      </w:rPr>
    </w:lvl>
    <w:lvl w:ilvl="5" w:tplc="F3FC9BC6">
      <w:start w:val="1"/>
      <w:numFmt w:val="bullet"/>
      <w:lvlText w:val=""/>
      <w:lvlJc w:val="left"/>
      <w:pPr>
        <w:ind w:left="3960" w:hanging="360"/>
      </w:pPr>
      <w:rPr>
        <w:rFonts w:ascii="Wingdings" w:hAnsi="Wingdings" w:hint="default"/>
      </w:rPr>
    </w:lvl>
    <w:lvl w:ilvl="6" w:tplc="8B141A40">
      <w:start w:val="1"/>
      <w:numFmt w:val="bullet"/>
      <w:lvlText w:val=""/>
      <w:lvlJc w:val="left"/>
      <w:pPr>
        <w:ind w:left="4680" w:hanging="360"/>
      </w:pPr>
      <w:rPr>
        <w:rFonts w:ascii="Symbol" w:hAnsi="Symbol" w:hint="default"/>
      </w:rPr>
    </w:lvl>
    <w:lvl w:ilvl="7" w:tplc="78CED28E">
      <w:start w:val="1"/>
      <w:numFmt w:val="bullet"/>
      <w:lvlText w:val="o"/>
      <w:lvlJc w:val="left"/>
      <w:pPr>
        <w:ind w:left="5400" w:hanging="360"/>
      </w:pPr>
      <w:rPr>
        <w:rFonts w:ascii="Courier New" w:hAnsi="Courier New" w:hint="default"/>
      </w:rPr>
    </w:lvl>
    <w:lvl w:ilvl="8" w:tplc="518CC1F2">
      <w:start w:val="1"/>
      <w:numFmt w:val="bullet"/>
      <w:lvlText w:val=""/>
      <w:lvlJc w:val="left"/>
      <w:pPr>
        <w:ind w:left="6120" w:hanging="360"/>
      </w:pPr>
      <w:rPr>
        <w:rFonts w:ascii="Wingdings" w:hAnsi="Wingdings" w:hint="default"/>
      </w:rPr>
    </w:lvl>
  </w:abstractNum>
  <w:abstractNum w:abstractNumId="15" w15:restartNumberingAfterBreak="0">
    <w:nsid w:val="47985FAF"/>
    <w:multiLevelType w:val="hybridMultilevel"/>
    <w:tmpl w:val="2E40CB1A"/>
    <w:lvl w:ilvl="0" w:tplc="C922B4DE">
      <w:start w:val="1"/>
      <w:numFmt w:val="bullet"/>
      <w:lvlText w:val=""/>
      <w:lvlJc w:val="left"/>
      <w:pPr>
        <w:ind w:left="360" w:hanging="360"/>
      </w:pPr>
      <w:rPr>
        <w:rFonts w:ascii="Symbol" w:hAnsi="Symbol" w:hint="default"/>
      </w:rPr>
    </w:lvl>
    <w:lvl w:ilvl="1" w:tplc="29FAAD88" w:tentative="1">
      <w:start w:val="1"/>
      <w:numFmt w:val="bullet"/>
      <w:lvlText w:val="o"/>
      <w:lvlJc w:val="left"/>
      <w:pPr>
        <w:ind w:left="1080" w:hanging="360"/>
      </w:pPr>
      <w:rPr>
        <w:rFonts w:ascii="Courier New" w:hAnsi="Courier New" w:hint="default"/>
      </w:rPr>
    </w:lvl>
    <w:lvl w:ilvl="2" w:tplc="DA963D6E" w:tentative="1">
      <w:start w:val="1"/>
      <w:numFmt w:val="bullet"/>
      <w:lvlText w:val=""/>
      <w:lvlJc w:val="left"/>
      <w:pPr>
        <w:ind w:left="1800" w:hanging="360"/>
      </w:pPr>
      <w:rPr>
        <w:rFonts w:ascii="Wingdings" w:hAnsi="Wingdings" w:hint="default"/>
      </w:rPr>
    </w:lvl>
    <w:lvl w:ilvl="3" w:tplc="14FC66DE" w:tentative="1">
      <w:start w:val="1"/>
      <w:numFmt w:val="bullet"/>
      <w:lvlText w:val=""/>
      <w:lvlJc w:val="left"/>
      <w:pPr>
        <w:ind w:left="2520" w:hanging="360"/>
      </w:pPr>
      <w:rPr>
        <w:rFonts w:ascii="Symbol" w:hAnsi="Symbol" w:hint="default"/>
      </w:rPr>
    </w:lvl>
    <w:lvl w:ilvl="4" w:tplc="BB181E06" w:tentative="1">
      <w:start w:val="1"/>
      <w:numFmt w:val="bullet"/>
      <w:lvlText w:val="o"/>
      <w:lvlJc w:val="left"/>
      <w:pPr>
        <w:ind w:left="3240" w:hanging="360"/>
      </w:pPr>
      <w:rPr>
        <w:rFonts w:ascii="Courier New" w:hAnsi="Courier New" w:hint="default"/>
      </w:rPr>
    </w:lvl>
    <w:lvl w:ilvl="5" w:tplc="1FCE9E4E" w:tentative="1">
      <w:start w:val="1"/>
      <w:numFmt w:val="bullet"/>
      <w:lvlText w:val=""/>
      <w:lvlJc w:val="left"/>
      <w:pPr>
        <w:ind w:left="3960" w:hanging="360"/>
      </w:pPr>
      <w:rPr>
        <w:rFonts w:ascii="Wingdings" w:hAnsi="Wingdings" w:hint="default"/>
      </w:rPr>
    </w:lvl>
    <w:lvl w:ilvl="6" w:tplc="BF026228" w:tentative="1">
      <w:start w:val="1"/>
      <w:numFmt w:val="bullet"/>
      <w:lvlText w:val=""/>
      <w:lvlJc w:val="left"/>
      <w:pPr>
        <w:ind w:left="4680" w:hanging="360"/>
      </w:pPr>
      <w:rPr>
        <w:rFonts w:ascii="Symbol" w:hAnsi="Symbol" w:hint="default"/>
      </w:rPr>
    </w:lvl>
    <w:lvl w:ilvl="7" w:tplc="0F6E74E6" w:tentative="1">
      <w:start w:val="1"/>
      <w:numFmt w:val="bullet"/>
      <w:lvlText w:val="o"/>
      <w:lvlJc w:val="left"/>
      <w:pPr>
        <w:ind w:left="5400" w:hanging="360"/>
      </w:pPr>
      <w:rPr>
        <w:rFonts w:ascii="Courier New" w:hAnsi="Courier New" w:hint="default"/>
      </w:rPr>
    </w:lvl>
    <w:lvl w:ilvl="8" w:tplc="179AB5C8" w:tentative="1">
      <w:start w:val="1"/>
      <w:numFmt w:val="bullet"/>
      <w:lvlText w:val=""/>
      <w:lvlJc w:val="left"/>
      <w:pPr>
        <w:ind w:left="6120" w:hanging="360"/>
      </w:pPr>
      <w:rPr>
        <w:rFonts w:ascii="Wingdings" w:hAnsi="Wingding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500809CB"/>
    <w:multiLevelType w:val="multilevel"/>
    <w:tmpl w:val="1AE07C7E"/>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1288"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2C93E21"/>
    <w:multiLevelType w:val="hybridMultilevel"/>
    <w:tmpl w:val="7E74B6F4"/>
    <w:lvl w:ilvl="0" w:tplc="9306CCA0">
      <w:start w:val="1"/>
      <w:numFmt w:val="bullet"/>
      <w:lvlText w:val=""/>
      <w:lvlJc w:val="left"/>
      <w:pPr>
        <w:ind w:left="360" w:hanging="360"/>
      </w:pPr>
      <w:rPr>
        <w:rFonts w:ascii="Symbol" w:hAnsi="Symbol" w:hint="default"/>
      </w:rPr>
    </w:lvl>
    <w:lvl w:ilvl="1" w:tplc="968ACF52" w:tentative="1">
      <w:start w:val="1"/>
      <w:numFmt w:val="bullet"/>
      <w:lvlText w:val="o"/>
      <w:lvlJc w:val="left"/>
      <w:pPr>
        <w:ind w:left="1080" w:hanging="360"/>
      </w:pPr>
      <w:rPr>
        <w:rFonts w:ascii="Courier New" w:hAnsi="Courier New" w:hint="default"/>
      </w:rPr>
    </w:lvl>
    <w:lvl w:ilvl="2" w:tplc="387C429A" w:tentative="1">
      <w:start w:val="1"/>
      <w:numFmt w:val="bullet"/>
      <w:lvlText w:val=""/>
      <w:lvlJc w:val="left"/>
      <w:pPr>
        <w:ind w:left="1800" w:hanging="360"/>
      </w:pPr>
      <w:rPr>
        <w:rFonts w:ascii="Wingdings" w:hAnsi="Wingdings" w:hint="default"/>
      </w:rPr>
    </w:lvl>
    <w:lvl w:ilvl="3" w:tplc="619C0AAC" w:tentative="1">
      <w:start w:val="1"/>
      <w:numFmt w:val="bullet"/>
      <w:lvlText w:val=""/>
      <w:lvlJc w:val="left"/>
      <w:pPr>
        <w:ind w:left="2520" w:hanging="360"/>
      </w:pPr>
      <w:rPr>
        <w:rFonts w:ascii="Symbol" w:hAnsi="Symbol" w:hint="default"/>
      </w:rPr>
    </w:lvl>
    <w:lvl w:ilvl="4" w:tplc="E858350C" w:tentative="1">
      <w:start w:val="1"/>
      <w:numFmt w:val="bullet"/>
      <w:lvlText w:val="o"/>
      <w:lvlJc w:val="left"/>
      <w:pPr>
        <w:ind w:left="3240" w:hanging="360"/>
      </w:pPr>
      <w:rPr>
        <w:rFonts w:ascii="Courier New" w:hAnsi="Courier New" w:hint="default"/>
      </w:rPr>
    </w:lvl>
    <w:lvl w:ilvl="5" w:tplc="8CB210D8" w:tentative="1">
      <w:start w:val="1"/>
      <w:numFmt w:val="bullet"/>
      <w:lvlText w:val=""/>
      <w:lvlJc w:val="left"/>
      <w:pPr>
        <w:ind w:left="3960" w:hanging="360"/>
      </w:pPr>
      <w:rPr>
        <w:rFonts w:ascii="Wingdings" w:hAnsi="Wingdings" w:hint="default"/>
      </w:rPr>
    </w:lvl>
    <w:lvl w:ilvl="6" w:tplc="7A8857BE" w:tentative="1">
      <w:start w:val="1"/>
      <w:numFmt w:val="bullet"/>
      <w:lvlText w:val=""/>
      <w:lvlJc w:val="left"/>
      <w:pPr>
        <w:ind w:left="4680" w:hanging="360"/>
      </w:pPr>
      <w:rPr>
        <w:rFonts w:ascii="Symbol" w:hAnsi="Symbol" w:hint="default"/>
      </w:rPr>
    </w:lvl>
    <w:lvl w:ilvl="7" w:tplc="9F4A7208" w:tentative="1">
      <w:start w:val="1"/>
      <w:numFmt w:val="bullet"/>
      <w:lvlText w:val="o"/>
      <w:lvlJc w:val="left"/>
      <w:pPr>
        <w:ind w:left="5400" w:hanging="360"/>
      </w:pPr>
      <w:rPr>
        <w:rFonts w:ascii="Courier New" w:hAnsi="Courier New" w:hint="default"/>
      </w:rPr>
    </w:lvl>
    <w:lvl w:ilvl="8" w:tplc="12DABCA4" w:tentative="1">
      <w:start w:val="1"/>
      <w:numFmt w:val="bullet"/>
      <w:lvlText w:val=""/>
      <w:lvlJc w:val="left"/>
      <w:pPr>
        <w:ind w:left="6120" w:hanging="360"/>
      </w:pPr>
      <w:rPr>
        <w:rFonts w:ascii="Wingdings" w:hAnsi="Wingdings"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5B8984F"/>
    <w:multiLevelType w:val="hybridMultilevel"/>
    <w:tmpl w:val="E63AF036"/>
    <w:lvl w:ilvl="0" w:tplc="0B7018A6">
      <w:start w:val="1"/>
      <w:numFmt w:val="bullet"/>
      <w:lvlText w:val=""/>
      <w:lvlJc w:val="left"/>
      <w:pPr>
        <w:ind w:left="360" w:hanging="360"/>
      </w:pPr>
      <w:rPr>
        <w:rFonts w:ascii="Symbol" w:hAnsi="Symbol" w:hint="default"/>
      </w:rPr>
    </w:lvl>
    <w:lvl w:ilvl="1" w:tplc="17940B30">
      <w:start w:val="1"/>
      <w:numFmt w:val="bullet"/>
      <w:lvlText w:val="o"/>
      <w:lvlJc w:val="left"/>
      <w:pPr>
        <w:ind w:left="1080" w:hanging="360"/>
      </w:pPr>
      <w:rPr>
        <w:rFonts w:ascii="Courier New" w:hAnsi="Courier New" w:hint="default"/>
      </w:rPr>
    </w:lvl>
    <w:lvl w:ilvl="2" w:tplc="A7A63FFA">
      <w:start w:val="1"/>
      <w:numFmt w:val="bullet"/>
      <w:lvlText w:val=""/>
      <w:lvlJc w:val="left"/>
      <w:pPr>
        <w:ind w:left="1800" w:hanging="360"/>
      </w:pPr>
      <w:rPr>
        <w:rFonts w:ascii="Wingdings" w:hAnsi="Wingdings" w:hint="default"/>
      </w:rPr>
    </w:lvl>
    <w:lvl w:ilvl="3" w:tplc="C548E2C0">
      <w:start w:val="1"/>
      <w:numFmt w:val="bullet"/>
      <w:lvlText w:val=""/>
      <w:lvlJc w:val="left"/>
      <w:pPr>
        <w:ind w:left="2520" w:hanging="360"/>
      </w:pPr>
      <w:rPr>
        <w:rFonts w:ascii="Symbol" w:hAnsi="Symbol" w:hint="default"/>
      </w:rPr>
    </w:lvl>
    <w:lvl w:ilvl="4" w:tplc="7DEC2FD2">
      <w:start w:val="1"/>
      <w:numFmt w:val="bullet"/>
      <w:lvlText w:val="o"/>
      <w:lvlJc w:val="left"/>
      <w:pPr>
        <w:ind w:left="3240" w:hanging="360"/>
      </w:pPr>
      <w:rPr>
        <w:rFonts w:ascii="Courier New" w:hAnsi="Courier New" w:hint="default"/>
      </w:rPr>
    </w:lvl>
    <w:lvl w:ilvl="5" w:tplc="DCCC0C80">
      <w:start w:val="1"/>
      <w:numFmt w:val="bullet"/>
      <w:lvlText w:val=""/>
      <w:lvlJc w:val="left"/>
      <w:pPr>
        <w:ind w:left="3960" w:hanging="360"/>
      </w:pPr>
      <w:rPr>
        <w:rFonts w:ascii="Wingdings" w:hAnsi="Wingdings" w:hint="default"/>
      </w:rPr>
    </w:lvl>
    <w:lvl w:ilvl="6" w:tplc="E3E678BC">
      <w:start w:val="1"/>
      <w:numFmt w:val="bullet"/>
      <w:lvlText w:val=""/>
      <w:lvlJc w:val="left"/>
      <w:pPr>
        <w:ind w:left="4680" w:hanging="360"/>
      </w:pPr>
      <w:rPr>
        <w:rFonts w:ascii="Symbol" w:hAnsi="Symbol" w:hint="default"/>
      </w:rPr>
    </w:lvl>
    <w:lvl w:ilvl="7" w:tplc="4154A1AA">
      <w:start w:val="1"/>
      <w:numFmt w:val="bullet"/>
      <w:lvlText w:val="o"/>
      <w:lvlJc w:val="left"/>
      <w:pPr>
        <w:ind w:left="5400" w:hanging="360"/>
      </w:pPr>
      <w:rPr>
        <w:rFonts w:ascii="Courier New" w:hAnsi="Courier New" w:hint="default"/>
      </w:rPr>
    </w:lvl>
    <w:lvl w:ilvl="8" w:tplc="7CAEADAC">
      <w:start w:val="1"/>
      <w:numFmt w:val="bullet"/>
      <w:lvlText w:val=""/>
      <w:lvlJc w:val="left"/>
      <w:pPr>
        <w:ind w:left="6120" w:hanging="360"/>
      </w:pPr>
      <w:rPr>
        <w:rFonts w:ascii="Wingdings" w:hAnsi="Wingdings" w:hint="default"/>
      </w:rPr>
    </w:lvl>
  </w:abstractNum>
  <w:abstractNum w:abstractNumId="21" w15:restartNumberingAfterBreak="0">
    <w:nsid w:val="58255EA7"/>
    <w:multiLevelType w:val="multilevel"/>
    <w:tmpl w:val="D72C74B8"/>
    <w:styleLink w:val="Esamassraas1"/>
    <w:lvl w:ilvl="0">
      <w:start w:val="7"/>
      <w:numFmt w:val="decimal"/>
      <w:lvlText w:val="%1."/>
      <w:lvlJc w:val="left"/>
      <w:pPr>
        <w:ind w:left="504" w:hanging="504"/>
      </w:pPr>
      <w:rPr>
        <w:rFonts w:hint="default"/>
      </w:rPr>
    </w:lvl>
    <w:lvl w:ilvl="1">
      <w:start w:val="5"/>
      <w:numFmt w:val="decimal"/>
      <w:lvlText w:val="%1.%2."/>
      <w:lvlJc w:val="left"/>
      <w:pPr>
        <w:ind w:left="788" w:hanging="504"/>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CB2BE3"/>
    <w:multiLevelType w:val="hybridMultilevel"/>
    <w:tmpl w:val="A134E0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5480581"/>
    <w:multiLevelType w:val="hybridMultilevel"/>
    <w:tmpl w:val="A790B5DC"/>
    <w:lvl w:ilvl="0" w:tplc="335EE3BE">
      <w:start w:val="1"/>
      <w:numFmt w:val="bullet"/>
      <w:lvlText w:val=""/>
      <w:lvlJc w:val="left"/>
      <w:pPr>
        <w:ind w:left="360" w:hanging="360"/>
      </w:pPr>
      <w:rPr>
        <w:rFonts w:ascii="Symbol" w:hAnsi="Symbol" w:hint="default"/>
      </w:rPr>
    </w:lvl>
    <w:lvl w:ilvl="1" w:tplc="84DAFE02">
      <w:start w:val="1"/>
      <w:numFmt w:val="bullet"/>
      <w:lvlText w:val="o"/>
      <w:lvlJc w:val="left"/>
      <w:pPr>
        <w:ind w:left="1080" w:hanging="360"/>
      </w:pPr>
      <w:rPr>
        <w:rFonts w:ascii="Courier New" w:hAnsi="Courier New" w:hint="default"/>
      </w:rPr>
    </w:lvl>
    <w:lvl w:ilvl="2" w:tplc="4F641926">
      <w:start w:val="1"/>
      <w:numFmt w:val="bullet"/>
      <w:lvlText w:val=""/>
      <w:lvlJc w:val="left"/>
      <w:pPr>
        <w:ind w:left="1800" w:hanging="360"/>
      </w:pPr>
      <w:rPr>
        <w:rFonts w:ascii="Wingdings" w:hAnsi="Wingdings" w:hint="default"/>
      </w:rPr>
    </w:lvl>
    <w:lvl w:ilvl="3" w:tplc="38D2609C">
      <w:start w:val="1"/>
      <w:numFmt w:val="bullet"/>
      <w:lvlText w:val=""/>
      <w:lvlJc w:val="left"/>
      <w:pPr>
        <w:ind w:left="2520" w:hanging="360"/>
      </w:pPr>
      <w:rPr>
        <w:rFonts w:ascii="Symbol" w:hAnsi="Symbol" w:hint="default"/>
      </w:rPr>
    </w:lvl>
    <w:lvl w:ilvl="4" w:tplc="A0FA492A">
      <w:start w:val="1"/>
      <w:numFmt w:val="bullet"/>
      <w:lvlText w:val="o"/>
      <w:lvlJc w:val="left"/>
      <w:pPr>
        <w:ind w:left="3240" w:hanging="360"/>
      </w:pPr>
      <w:rPr>
        <w:rFonts w:ascii="Courier New" w:hAnsi="Courier New" w:hint="default"/>
      </w:rPr>
    </w:lvl>
    <w:lvl w:ilvl="5" w:tplc="22743D38">
      <w:start w:val="1"/>
      <w:numFmt w:val="bullet"/>
      <w:lvlText w:val=""/>
      <w:lvlJc w:val="left"/>
      <w:pPr>
        <w:ind w:left="3960" w:hanging="360"/>
      </w:pPr>
      <w:rPr>
        <w:rFonts w:ascii="Wingdings" w:hAnsi="Wingdings" w:hint="default"/>
      </w:rPr>
    </w:lvl>
    <w:lvl w:ilvl="6" w:tplc="DFFA3D60">
      <w:start w:val="1"/>
      <w:numFmt w:val="bullet"/>
      <w:lvlText w:val=""/>
      <w:lvlJc w:val="left"/>
      <w:pPr>
        <w:ind w:left="4680" w:hanging="360"/>
      </w:pPr>
      <w:rPr>
        <w:rFonts w:ascii="Symbol" w:hAnsi="Symbol" w:hint="default"/>
      </w:rPr>
    </w:lvl>
    <w:lvl w:ilvl="7" w:tplc="0C764610">
      <w:start w:val="1"/>
      <w:numFmt w:val="bullet"/>
      <w:lvlText w:val="o"/>
      <w:lvlJc w:val="left"/>
      <w:pPr>
        <w:ind w:left="5400" w:hanging="360"/>
      </w:pPr>
      <w:rPr>
        <w:rFonts w:ascii="Courier New" w:hAnsi="Courier New" w:hint="default"/>
      </w:rPr>
    </w:lvl>
    <w:lvl w:ilvl="8" w:tplc="2572F78C">
      <w:start w:val="1"/>
      <w:numFmt w:val="bullet"/>
      <w:lvlText w:val=""/>
      <w:lvlJc w:val="left"/>
      <w:pPr>
        <w:ind w:left="6120" w:hanging="360"/>
      </w:pPr>
      <w:rPr>
        <w:rFonts w:ascii="Wingdings" w:hAnsi="Wingdings" w:hint="default"/>
      </w:r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2F72B7"/>
    <w:multiLevelType w:val="hybridMultilevel"/>
    <w:tmpl w:val="3C14463E"/>
    <w:lvl w:ilvl="0" w:tplc="83A832D6">
      <w:start w:val="1"/>
      <w:numFmt w:val="bullet"/>
      <w:lvlText w:val=""/>
      <w:lvlJc w:val="left"/>
      <w:pPr>
        <w:ind w:left="360" w:hanging="360"/>
      </w:pPr>
      <w:rPr>
        <w:rFonts w:ascii="Symbol" w:hAnsi="Symbol" w:hint="default"/>
      </w:rPr>
    </w:lvl>
    <w:lvl w:ilvl="1" w:tplc="AFEA2C00" w:tentative="1">
      <w:start w:val="1"/>
      <w:numFmt w:val="bullet"/>
      <w:lvlText w:val="o"/>
      <w:lvlJc w:val="left"/>
      <w:pPr>
        <w:ind w:left="1080" w:hanging="360"/>
      </w:pPr>
      <w:rPr>
        <w:rFonts w:ascii="Courier New" w:hAnsi="Courier New" w:hint="default"/>
      </w:rPr>
    </w:lvl>
    <w:lvl w:ilvl="2" w:tplc="7DE2C242" w:tentative="1">
      <w:start w:val="1"/>
      <w:numFmt w:val="bullet"/>
      <w:lvlText w:val=""/>
      <w:lvlJc w:val="left"/>
      <w:pPr>
        <w:ind w:left="1800" w:hanging="360"/>
      </w:pPr>
      <w:rPr>
        <w:rFonts w:ascii="Wingdings" w:hAnsi="Wingdings" w:hint="default"/>
      </w:rPr>
    </w:lvl>
    <w:lvl w:ilvl="3" w:tplc="D97C1B30" w:tentative="1">
      <w:start w:val="1"/>
      <w:numFmt w:val="bullet"/>
      <w:lvlText w:val=""/>
      <w:lvlJc w:val="left"/>
      <w:pPr>
        <w:ind w:left="2520" w:hanging="360"/>
      </w:pPr>
      <w:rPr>
        <w:rFonts w:ascii="Symbol" w:hAnsi="Symbol" w:hint="default"/>
      </w:rPr>
    </w:lvl>
    <w:lvl w:ilvl="4" w:tplc="77F2F3A0" w:tentative="1">
      <w:start w:val="1"/>
      <w:numFmt w:val="bullet"/>
      <w:lvlText w:val="o"/>
      <w:lvlJc w:val="left"/>
      <w:pPr>
        <w:ind w:left="3240" w:hanging="360"/>
      </w:pPr>
      <w:rPr>
        <w:rFonts w:ascii="Courier New" w:hAnsi="Courier New" w:hint="default"/>
      </w:rPr>
    </w:lvl>
    <w:lvl w:ilvl="5" w:tplc="F774D7B6" w:tentative="1">
      <w:start w:val="1"/>
      <w:numFmt w:val="bullet"/>
      <w:lvlText w:val=""/>
      <w:lvlJc w:val="left"/>
      <w:pPr>
        <w:ind w:left="3960" w:hanging="360"/>
      </w:pPr>
      <w:rPr>
        <w:rFonts w:ascii="Wingdings" w:hAnsi="Wingdings" w:hint="default"/>
      </w:rPr>
    </w:lvl>
    <w:lvl w:ilvl="6" w:tplc="ED4AD53E" w:tentative="1">
      <w:start w:val="1"/>
      <w:numFmt w:val="bullet"/>
      <w:lvlText w:val=""/>
      <w:lvlJc w:val="left"/>
      <w:pPr>
        <w:ind w:left="4680" w:hanging="360"/>
      </w:pPr>
      <w:rPr>
        <w:rFonts w:ascii="Symbol" w:hAnsi="Symbol" w:hint="default"/>
      </w:rPr>
    </w:lvl>
    <w:lvl w:ilvl="7" w:tplc="33B4E5DA" w:tentative="1">
      <w:start w:val="1"/>
      <w:numFmt w:val="bullet"/>
      <w:lvlText w:val="o"/>
      <w:lvlJc w:val="left"/>
      <w:pPr>
        <w:ind w:left="5400" w:hanging="360"/>
      </w:pPr>
      <w:rPr>
        <w:rFonts w:ascii="Courier New" w:hAnsi="Courier New" w:hint="default"/>
      </w:rPr>
    </w:lvl>
    <w:lvl w:ilvl="8" w:tplc="84A651E4" w:tentative="1">
      <w:start w:val="1"/>
      <w:numFmt w:val="bullet"/>
      <w:lvlText w:val=""/>
      <w:lvlJc w:val="left"/>
      <w:pPr>
        <w:ind w:left="6120" w:hanging="360"/>
      </w:pPr>
      <w:rPr>
        <w:rFonts w:ascii="Wingdings" w:hAnsi="Wingdings" w:hint="default"/>
      </w:rPr>
    </w:lvl>
  </w:abstractNum>
  <w:abstractNum w:abstractNumId="2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38E4EE1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7AB125C2"/>
    <w:multiLevelType w:val="hybridMultilevel"/>
    <w:tmpl w:val="76CE1EB2"/>
    <w:lvl w:ilvl="0" w:tplc="B016EC60">
      <w:start w:val="1"/>
      <w:numFmt w:val="bullet"/>
      <w:lvlText w:val=""/>
      <w:lvlJc w:val="left"/>
      <w:pPr>
        <w:ind w:left="360" w:hanging="360"/>
      </w:pPr>
      <w:rPr>
        <w:rFonts w:ascii="Symbol" w:hAnsi="Symbol" w:hint="default"/>
      </w:rPr>
    </w:lvl>
    <w:lvl w:ilvl="1" w:tplc="D58870BC" w:tentative="1">
      <w:start w:val="1"/>
      <w:numFmt w:val="bullet"/>
      <w:lvlText w:val="o"/>
      <w:lvlJc w:val="left"/>
      <w:pPr>
        <w:ind w:left="1080" w:hanging="360"/>
      </w:pPr>
      <w:rPr>
        <w:rFonts w:ascii="Courier New" w:hAnsi="Courier New" w:hint="default"/>
      </w:rPr>
    </w:lvl>
    <w:lvl w:ilvl="2" w:tplc="57E085A2" w:tentative="1">
      <w:start w:val="1"/>
      <w:numFmt w:val="bullet"/>
      <w:lvlText w:val=""/>
      <w:lvlJc w:val="left"/>
      <w:pPr>
        <w:ind w:left="1800" w:hanging="360"/>
      </w:pPr>
      <w:rPr>
        <w:rFonts w:ascii="Wingdings" w:hAnsi="Wingdings" w:hint="default"/>
      </w:rPr>
    </w:lvl>
    <w:lvl w:ilvl="3" w:tplc="0AFEF2CA" w:tentative="1">
      <w:start w:val="1"/>
      <w:numFmt w:val="bullet"/>
      <w:lvlText w:val=""/>
      <w:lvlJc w:val="left"/>
      <w:pPr>
        <w:ind w:left="2520" w:hanging="360"/>
      </w:pPr>
      <w:rPr>
        <w:rFonts w:ascii="Symbol" w:hAnsi="Symbol" w:hint="default"/>
      </w:rPr>
    </w:lvl>
    <w:lvl w:ilvl="4" w:tplc="BFC8015C" w:tentative="1">
      <w:start w:val="1"/>
      <w:numFmt w:val="bullet"/>
      <w:lvlText w:val="o"/>
      <w:lvlJc w:val="left"/>
      <w:pPr>
        <w:ind w:left="3240" w:hanging="360"/>
      </w:pPr>
      <w:rPr>
        <w:rFonts w:ascii="Courier New" w:hAnsi="Courier New" w:hint="default"/>
      </w:rPr>
    </w:lvl>
    <w:lvl w:ilvl="5" w:tplc="99CC8E68" w:tentative="1">
      <w:start w:val="1"/>
      <w:numFmt w:val="bullet"/>
      <w:lvlText w:val=""/>
      <w:lvlJc w:val="left"/>
      <w:pPr>
        <w:ind w:left="3960" w:hanging="360"/>
      </w:pPr>
      <w:rPr>
        <w:rFonts w:ascii="Wingdings" w:hAnsi="Wingdings" w:hint="default"/>
      </w:rPr>
    </w:lvl>
    <w:lvl w:ilvl="6" w:tplc="CD445E58" w:tentative="1">
      <w:start w:val="1"/>
      <w:numFmt w:val="bullet"/>
      <w:lvlText w:val=""/>
      <w:lvlJc w:val="left"/>
      <w:pPr>
        <w:ind w:left="4680" w:hanging="360"/>
      </w:pPr>
      <w:rPr>
        <w:rFonts w:ascii="Symbol" w:hAnsi="Symbol" w:hint="default"/>
      </w:rPr>
    </w:lvl>
    <w:lvl w:ilvl="7" w:tplc="AF68AB58" w:tentative="1">
      <w:start w:val="1"/>
      <w:numFmt w:val="bullet"/>
      <w:lvlText w:val="o"/>
      <w:lvlJc w:val="left"/>
      <w:pPr>
        <w:ind w:left="5400" w:hanging="360"/>
      </w:pPr>
      <w:rPr>
        <w:rFonts w:ascii="Courier New" w:hAnsi="Courier New" w:hint="default"/>
      </w:rPr>
    </w:lvl>
    <w:lvl w:ilvl="8" w:tplc="F586C9BE" w:tentative="1">
      <w:start w:val="1"/>
      <w:numFmt w:val="bullet"/>
      <w:lvlText w:val=""/>
      <w:lvlJc w:val="left"/>
      <w:pPr>
        <w:ind w:left="6120" w:hanging="360"/>
      </w:pPr>
      <w:rPr>
        <w:rFonts w:ascii="Wingdings" w:hAnsi="Wingdings" w:hint="default"/>
      </w:rPr>
    </w:lvl>
  </w:abstractNum>
  <w:abstractNum w:abstractNumId="35" w15:restartNumberingAfterBreak="0">
    <w:nsid w:val="7E32142D"/>
    <w:multiLevelType w:val="multilevel"/>
    <w:tmpl w:val="B664B8A0"/>
    <w:styleLink w:val="111111111"/>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rFonts w:hint="default"/>
        <w:b w:val="0"/>
      </w:rPr>
    </w:lvl>
    <w:lvl w:ilvl="3">
      <w:start w:val="1"/>
      <w:numFmt w:val="decimal"/>
      <w:lvlText w:val="%2.%3.%4."/>
      <w:lvlJc w:val="left"/>
      <w:pPr>
        <w:tabs>
          <w:tab w:val="num" w:pos="1148"/>
        </w:tabs>
        <w:ind w:left="1148" w:hanging="864"/>
      </w:pPr>
      <w:rPr>
        <w:rFonts w:hint="default"/>
        <w:b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E6D7121"/>
    <w:multiLevelType w:val="hybridMultilevel"/>
    <w:tmpl w:val="8E92EC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8"/>
  </w:num>
  <w:num w:numId="2" w16cid:durableId="207184103">
    <w:abstractNumId w:val="4"/>
  </w:num>
  <w:num w:numId="3" w16cid:durableId="1484615006">
    <w:abstractNumId w:val="30"/>
  </w:num>
  <w:num w:numId="4" w16cid:durableId="607934237">
    <w:abstractNumId w:val="19"/>
  </w:num>
  <w:num w:numId="5" w16cid:durableId="749809940">
    <w:abstractNumId w:val="2"/>
  </w:num>
  <w:num w:numId="6" w16cid:durableId="1482305889">
    <w:abstractNumId w:val="29"/>
  </w:num>
  <w:num w:numId="7" w16cid:durableId="1318921492">
    <w:abstractNumId w:val="17"/>
  </w:num>
  <w:num w:numId="8" w16cid:durableId="1864435576">
    <w:abstractNumId w:val="32"/>
  </w:num>
  <w:num w:numId="9" w16cid:durableId="1941065713">
    <w:abstractNumId w:val="5"/>
  </w:num>
  <w:num w:numId="10" w16cid:durableId="1186099248">
    <w:abstractNumId w:val="33"/>
  </w:num>
  <w:num w:numId="11" w16cid:durableId="1890219801">
    <w:abstractNumId w:val="22"/>
  </w:num>
  <w:num w:numId="12" w16cid:durableId="193925719">
    <w:abstractNumId w:val="11"/>
  </w:num>
  <w:num w:numId="13" w16cid:durableId="1346132998">
    <w:abstractNumId w:val="27"/>
  </w:num>
  <w:num w:numId="14" w16cid:durableId="1111391534">
    <w:abstractNumId w:val="31"/>
  </w:num>
  <w:num w:numId="15" w16cid:durableId="664211458">
    <w:abstractNumId w:val="35"/>
    <w:lvlOverride w:ilvl="1">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Override>
  </w:num>
  <w:num w:numId="16" w16cid:durableId="521475821">
    <w:abstractNumId w:val="35"/>
  </w:num>
  <w:num w:numId="17" w16cid:durableId="884757178">
    <w:abstractNumId w:val="25"/>
  </w:num>
  <w:num w:numId="18" w16cid:durableId="494614562">
    <w:abstractNumId w:val="24"/>
  </w:num>
  <w:num w:numId="19" w16cid:durableId="510532351">
    <w:abstractNumId w:val="0"/>
  </w:num>
  <w:num w:numId="20" w16cid:durableId="1779251655">
    <w:abstractNumId w:val="21"/>
  </w:num>
  <w:num w:numId="21" w16cid:durableId="1809861017">
    <w:abstractNumId w:val="1"/>
  </w:num>
  <w:num w:numId="22" w16cid:durableId="8220420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7263191">
    <w:abstractNumId w:val="13"/>
    <w:lvlOverride w:ilvl="0">
      <w:startOverride w:val="1"/>
    </w:lvlOverride>
    <w:lvlOverride w:ilvl="1"/>
    <w:lvlOverride w:ilvl="2"/>
    <w:lvlOverride w:ilvl="3"/>
    <w:lvlOverride w:ilvl="4"/>
    <w:lvlOverride w:ilvl="5"/>
    <w:lvlOverride w:ilvl="6"/>
    <w:lvlOverride w:ilvl="7"/>
    <w:lvlOverride w:ilvl="8"/>
  </w:num>
  <w:num w:numId="24" w16cid:durableId="411052278">
    <w:abstractNumId w:val="10"/>
  </w:num>
  <w:num w:numId="25" w16cid:durableId="1572233092">
    <w:abstractNumId w:val="20"/>
  </w:num>
  <w:num w:numId="26" w16cid:durableId="932124718">
    <w:abstractNumId w:val="14"/>
  </w:num>
  <w:num w:numId="27" w16cid:durableId="2026049994">
    <w:abstractNumId w:val="26"/>
  </w:num>
  <w:num w:numId="28" w16cid:durableId="80874480">
    <w:abstractNumId w:val="7"/>
  </w:num>
  <w:num w:numId="29" w16cid:durableId="1389261478">
    <w:abstractNumId w:val="9"/>
  </w:num>
  <w:num w:numId="30" w16cid:durableId="398944028">
    <w:abstractNumId w:val="6"/>
  </w:num>
  <w:num w:numId="31" w16cid:durableId="2105958536">
    <w:abstractNumId w:val="3"/>
  </w:num>
  <w:num w:numId="32" w16cid:durableId="2025353274">
    <w:abstractNumId w:val="12"/>
  </w:num>
  <w:num w:numId="33" w16cid:durableId="898394848">
    <w:abstractNumId w:val="28"/>
  </w:num>
  <w:num w:numId="34" w16cid:durableId="1575580005">
    <w:abstractNumId w:val="34"/>
  </w:num>
  <w:num w:numId="35" w16cid:durableId="1584029253">
    <w:abstractNumId w:val="18"/>
  </w:num>
  <w:num w:numId="36" w16cid:durableId="201017436">
    <w:abstractNumId w:val="15"/>
  </w:num>
  <w:num w:numId="37" w16cid:durableId="4379174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81870262">
    <w:abstractNumId w:val="3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21A"/>
    <w:rsid w:val="00005F36"/>
    <w:rsid w:val="000060AC"/>
    <w:rsid w:val="00006991"/>
    <w:rsid w:val="00006BB3"/>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9D1"/>
    <w:rsid w:val="00014A61"/>
    <w:rsid w:val="00015C75"/>
    <w:rsid w:val="00015FC9"/>
    <w:rsid w:val="0001618D"/>
    <w:rsid w:val="00016321"/>
    <w:rsid w:val="0001658B"/>
    <w:rsid w:val="0001670E"/>
    <w:rsid w:val="00016BBD"/>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5D5"/>
    <w:rsid w:val="00030C02"/>
    <w:rsid w:val="00030C76"/>
    <w:rsid w:val="00030F90"/>
    <w:rsid w:val="000315EB"/>
    <w:rsid w:val="0003169B"/>
    <w:rsid w:val="00031A62"/>
    <w:rsid w:val="000321E6"/>
    <w:rsid w:val="0003281A"/>
    <w:rsid w:val="0003282B"/>
    <w:rsid w:val="00032D19"/>
    <w:rsid w:val="0003422E"/>
    <w:rsid w:val="00034A4A"/>
    <w:rsid w:val="00034B43"/>
    <w:rsid w:val="00035221"/>
    <w:rsid w:val="000356C7"/>
    <w:rsid w:val="0003587B"/>
    <w:rsid w:val="0003638B"/>
    <w:rsid w:val="000372C8"/>
    <w:rsid w:val="000372F4"/>
    <w:rsid w:val="000373E5"/>
    <w:rsid w:val="000374C2"/>
    <w:rsid w:val="00037649"/>
    <w:rsid w:val="00040233"/>
    <w:rsid w:val="00040A09"/>
    <w:rsid w:val="00040C0F"/>
    <w:rsid w:val="00040F9B"/>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382"/>
    <w:rsid w:val="0006040C"/>
    <w:rsid w:val="000605C5"/>
    <w:rsid w:val="000608EF"/>
    <w:rsid w:val="00061084"/>
    <w:rsid w:val="00061466"/>
    <w:rsid w:val="00061E86"/>
    <w:rsid w:val="000620D4"/>
    <w:rsid w:val="000626E5"/>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7A4"/>
    <w:rsid w:val="00072BB8"/>
    <w:rsid w:val="00072F31"/>
    <w:rsid w:val="00072FE6"/>
    <w:rsid w:val="000738C7"/>
    <w:rsid w:val="00073CA6"/>
    <w:rsid w:val="000749D7"/>
    <w:rsid w:val="00074A01"/>
    <w:rsid w:val="00074DEB"/>
    <w:rsid w:val="00074E9E"/>
    <w:rsid w:val="0007511C"/>
    <w:rsid w:val="00075511"/>
    <w:rsid w:val="00075670"/>
    <w:rsid w:val="00075D27"/>
    <w:rsid w:val="00075F73"/>
    <w:rsid w:val="00076FB7"/>
    <w:rsid w:val="00077583"/>
    <w:rsid w:val="000775B4"/>
    <w:rsid w:val="00080396"/>
    <w:rsid w:val="00080C34"/>
    <w:rsid w:val="00080EE8"/>
    <w:rsid w:val="00080F53"/>
    <w:rsid w:val="0008241E"/>
    <w:rsid w:val="00082BFB"/>
    <w:rsid w:val="00082F6A"/>
    <w:rsid w:val="0008369A"/>
    <w:rsid w:val="0008436A"/>
    <w:rsid w:val="000851E4"/>
    <w:rsid w:val="00085478"/>
    <w:rsid w:val="00085609"/>
    <w:rsid w:val="000856CF"/>
    <w:rsid w:val="00085830"/>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23F"/>
    <w:rsid w:val="00094604"/>
    <w:rsid w:val="00095834"/>
    <w:rsid w:val="00095A99"/>
    <w:rsid w:val="0009715B"/>
    <w:rsid w:val="0009724E"/>
    <w:rsid w:val="00097B80"/>
    <w:rsid w:val="000A05FB"/>
    <w:rsid w:val="000A09BB"/>
    <w:rsid w:val="000A0DFE"/>
    <w:rsid w:val="000A0F5D"/>
    <w:rsid w:val="000A1E34"/>
    <w:rsid w:val="000A202B"/>
    <w:rsid w:val="000A2CBA"/>
    <w:rsid w:val="000A2D88"/>
    <w:rsid w:val="000A50CE"/>
    <w:rsid w:val="000A5738"/>
    <w:rsid w:val="000A5FB1"/>
    <w:rsid w:val="000A6BBE"/>
    <w:rsid w:val="000A76C1"/>
    <w:rsid w:val="000A7BF8"/>
    <w:rsid w:val="000A7E99"/>
    <w:rsid w:val="000B049C"/>
    <w:rsid w:val="000B0CED"/>
    <w:rsid w:val="000B2E23"/>
    <w:rsid w:val="000B36CB"/>
    <w:rsid w:val="000B41B6"/>
    <w:rsid w:val="000B4E01"/>
    <w:rsid w:val="000B4E6D"/>
    <w:rsid w:val="000B4E90"/>
    <w:rsid w:val="000B51DF"/>
    <w:rsid w:val="000B5255"/>
    <w:rsid w:val="000B5B0A"/>
    <w:rsid w:val="000B685D"/>
    <w:rsid w:val="000B7223"/>
    <w:rsid w:val="000B7DA9"/>
    <w:rsid w:val="000C006A"/>
    <w:rsid w:val="000C02F3"/>
    <w:rsid w:val="000C1AE5"/>
    <w:rsid w:val="000C1F59"/>
    <w:rsid w:val="000C211C"/>
    <w:rsid w:val="000C2217"/>
    <w:rsid w:val="000C238A"/>
    <w:rsid w:val="000C2C07"/>
    <w:rsid w:val="000C3272"/>
    <w:rsid w:val="000C34A7"/>
    <w:rsid w:val="000C3D2E"/>
    <w:rsid w:val="000C3F71"/>
    <w:rsid w:val="000C4D87"/>
    <w:rsid w:val="000C4DF9"/>
    <w:rsid w:val="000C55D6"/>
    <w:rsid w:val="000C59B8"/>
    <w:rsid w:val="000C6068"/>
    <w:rsid w:val="000C7160"/>
    <w:rsid w:val="000C7234"/>
    <w:rsid w:val="000D0F58"/>
    <w:rsid w:val="000D13D6"/>
    <w:rsid w:val="000D18E9"/>
    <w:rsid w:val="000D26D8"/>
    <w:rsid w:val="000D412D"/>
    <w:rsid w:val="000D4406"/>
    <w:rsid w:val="000D4B9C"/>
    <w:rsid w:val="000D4E2B"/>
    <w:rsid w:val="000D5C58"/>
    <w:rsid w:val="000D638A"/>
    <w:rsid w:val="000D6E3C"/>
    <w:rsid w:val="000D71C2"/>
    <w:rsid w:val="000D7494"/>
    <w:rsid w:val="000D7AD2"/>
    <w:rsid w:val="000E083B"/>
    <w:rsid w:val="000E0EAE"/>
    <w:rsid w:val="000E10BD"/>
    <w:rsid w:val="000E149B"/>
    <w:rsid w:val="000E168E"/>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7DC"/>
    <w:rsid w:val="000E799D"/>
    <w:rsid w:val="000E7CF8"/>
    <w:rsid w:val="000F01E1"/>
    <w:rsid w:val="000F04F7"/>
    <w:rsid w:val="000F051B"/>
    <w:rsid w:val="000F1287"/>
    <w:rsid w:val="000F1B57"/>
    <w:rsid w:val="000F2282"/>
    <w:rsid w:val="000F2369"/>
    <w:rsid w:val="000F2E2F"/>
    <w:rsid w:val="000F2FF1"/>
    <w:rsid w:val="000F32FF"/>
    <w:rsid w:val="000F403D"/>
    <w:rsid w:val="000F4609"/>
    <w:rsid w:val="000F4AA3"/>
    <w:rsid w:val="000F4B8F"/>
    <w:rsid w:val="000F513D"/>
    <w:rsid w:val="000F54A5"/>
    <w:rsid w:val="000F5948"/>
    <w:rsid w:val="000F623E"/>
    <w:rsid w:val="000F7102"/>
    <w:rsid w:val="00100B38"/>
    <w:rsid w:val="001010F7"/>
    <w:rsid w:val="00101313"/>
    <w:rsid w:val="00101C48"/>
    <w:rsid w:val="00101DB0"/>
    <w:rsid w:val="0010270D"/>
    <w:rsid w:val="00102D1D"/>
    <w:rsid w:val="00103779"/>
    <w:rsid w:val="001045A6"/>
    <w:rsid w:val="0010505E"/>
    <w:rsid w:val="001059F7"/>
    <w:rsid w:val="00105FA3"/>
    <w:rsid w:val="001066FF"/>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33"/>
    <w:rsid w:val="001229FD"/>
    <w:rsid w:val="00122CA3"/>
    <w:rsid w:val="00124338"/>
    <w:rsid w:val="00124345"/>
    <w:rsid w:val="00124FB1"/>
    <w:rsid w:val="00125082"/>
    <w:rsid w:val="0012584E"/>
    <w:rsid w:val="0012595C"/>
    <w:rsid w:val="00125EFA"/>
    <w:rsid w:val="0012639E"/>
    <w:rsid w:val="00127196"/>
    <w:rsid w:val="001275FB"/>
    <w:rsid w:val="00127772"/>
    <w:rsid w:val="00127F38"/>
    <w:rsid w:val="0013010B"/>
    <w:rsid w:val="0013140B"/>
    <w:rsid w:val="00131BA4"/>
    <w:rsid w:val="001329A7"/>
    <w:rsid w:val="00132BAE"/>
    <w:rsid w:val="00132C73"/>
    <w:rsid w:val="00132FC0"/>
    <w:rsid w:val="0013353A"/>
    <w:rsid w:val="001344EE"/>
    <w:rsid w:val="00134825"/>
    <w:rsid w:val="0013485F"/>
    <w:rsid w:val="00135022"/>
    <w:rsid w:val="00135122"/>
    <w:rsid w:val="001351A4"/>
    <w:rsid w:val="00135B56"/>
    <w:rsid w:val="00135D28"/>
    <w:rsid w:val="00135EEE"/>
    <w:rsid w:val="0013610E"/>
    <w:rsid w:val="00136388"/>
    <w:rsid w:val="001365CA"/>
    <w:rsid w:val="00136624"/>
    <w:rsid w:val="0014017A"/>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AED"/>
    <w:rsid w:val="00146BC9"/>
    <w:rsid w:val="00147552"/>
    <w:rsid w:val="00147A63"/>
    <w:rsid w:val="00147A8C"/>
    <w:rsid w:val="0015079A"/>
    <w:rsid w:val="00150D95"/>
    <w:rsid w:val="00150E77"/>
    <w:rsid w:val="001513B0"/>
    <w:rsid w:val="00152836"/>
    <w:rsid w:val="0015376E"/>
    <w:rsid w:val="001538C5"/>
    <w:rsid w:val="00153D1C"/>
    <w:rsid w:val="00153FC8"/>
    <w:rsid w:val="00154487"/>
    <w:rsid w:val="0015529C"/>
    <w:rsid w:val="00155354"/>
    <w:rsid w:val="00156148"/>
    <w:rsid w:val="00156AC9"/>
    <w:rsid w:val="00156E6B"/>
    <w:rsid w:val="001578F5"/>
    <w:rsid w:val="001607EC"/>
    <w:rsid w:val="001609D9"/>
    <w:rsid w:val="00160A4A"/>
    <w:rsid w:val="001640AF"/>
    <w:rsid w:val="00164443"/>
    <w:rsid w:val="001647BD"/>
    <w:rsid w:val="00165037"/>
    <w:rsid w:val="001652C8"/>
    <w:rsid w:val="00166073"/>
    <w:rsid w:val="00166398"/>
    <w:rsid w:val="0016665C"/>
    <w:rsid w:val="00166EB7"/>
    <w:rsid w:val="00167192"/>
    <w:rsid w:val="00167441"/>
    <w:rsid w:val="00167555"/>
    <w:rsid w:val="00167E09"/>
    <w:rsid w:val="00170676"/>
    <w:rsid w:val="00170B3E"/>
    <w:rsid w:val="0017154D"/>
    <w:rsid w:val="00171C73"/>
    <w:rsid w:val="00171FE7"/>
    <w:rsid w:val="0017277D"/>
    <w:rsid w:val="00172D53"/>
    <w:rsid w:val="0017350A"/>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C58"/>
    <w:rsid w:val="00182729"/>
    <w:rsid w:val="00182CBF"/>
    <w:rsid w:val="00182E25"/>
    <w:rsid w:val="0018349F"/>
    <w:rsid w:val="00183AD9"/>
    <w:rsid w:val="00183BC8"/>
    <w:rsid w:val="00183BF1"/>
    <w:rsid w:val="001849BD"/>
    <w:rsid w:val="001853B6"/>
    <w:rsid w:val="00185454"/>
    <w:rsid w:val="00185997"/>
    <w:rsid w:val="00185BC4"/>
    <w:rsid w:val="001865A6"/>
    <w:rsid w:val="0018784B"/>
    <w:rsid w:val="00190BC7"/>
    <w:rsid w:val="0019130D"/>
    <w:rsid w:val="00191CEF"/>
    <w:rsid w:val="001926B1"/>
    <w:rsid w:val="00192AF9"/>
    <w:rsid w:val="00192B6B"/>
    <w:rsid w:val="00192ED3"/>
    <w:rsid w:val="0019314A"/>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D53"/>
    <w:rsid w:val="001A2E70"/>
    <w:rsid w:val="001A39B5"/>
    <w:rsid w:val="001A47D2"/>
    <w:rsid w:val="001A49EA"/>
    <w:rsid w:val="001A4D7F"/>
    <w:rsid w:val="001A4D9A"/>
    <w:rsid w:val="001A5289"/>
    <w:rsid w:val="001A5F8E"/>
    <w:rsid w:val="001A5FBA"/>
    <w:rsid w:val="001A67B2"/>
    <w:rsid w:val="001A6CC7"/>
    <w:rsid w:val="001A7088"/>
    <w:rsid w:val="001A710C"/>
    <w:rsid w:val="001A7678"/>
    <w:rsid w:val="001A7B3D"/>
    <w:rsid w:val="001A7CE8"/>
    <w:rsid w:val="001B1895"/>
    <w:rsid w:val="001B2074"/>
    <w:rsid w:val="001B2226"/>
    <w:rsid w:val="001B2A27"/>
    <w:rsid w:val="001B3250"/>
    <w:rsid w:val="001B33A4"/>
    <w:rsid w:val="001B370C"/>
    <w:rsid w:val="001B3C7D"/>
    <w:rsid w:val="001B3F4C"/>
    <w:rsid w:val="001B4266"/>
    <w:rsid w:val="001B50F3"/>
    <w:rsid w:val="001B53D6"/>
    <w:rsid w:val="001B59DE"/>
    <w:rsid w:val="001B77FA"/>
    <w:rsid w:val="001C10BB"/>
    <w:rsid w:val="001C1AD0"/>
    <w:rsid w:val="001C1CC5"/>
    <w:rsid w:val="001C24BC"/>
    <w:rsid w:val="001C305A"/>
    <w:rsid w:val="001C37BD"/>
    <w:rsid w:val="001C45C1"/>
    <w:rsid w:val="001C468D"/>
    <w:rsid w:val="001C4F12"/>
    <w:rsid w:val="001C545C"/>
    <w:rsid w:val="001C5EDC"/>
    <w:rsid w:val="001C635E"/>
    <w:rsid w:val="001C6757"/>
    <w:rsid w:val="001C6A8E"/>
    <w:rsid w:val="001C762B"/>
    <w:rsid w:val="001C7F48"/>
    <w:rsid w:val="001D2623"/>
    <w:rsid w:val="001D2CB6"/>
    <w:rsid w:val="001D37D8"/>
    <w:rsid w:val="001D414C"/>
    <w:rsid w:val="001D41F4"/>
    <w:rsid w:val="001D5539"/>
    <w:rsid w:val="001D5752"/>
    <w:rsid w:val="001D58DE"/>
    <w:rsid w:val="001D612E"/>
    <w:rsid w:val="001D65F8"/>
    <w:rsid w:val="001D7492"/>
    <w:rsid w:val="001D7890"/>
    <w:rsid w:val="001E0107"/>
    <w:rsid w:val="001E250F"/>
    <w:rsid w:val="001E2BC5"/>
    <w:rsid w:val="001E3392"/>
    <w:rsid w:val="001E3801"/>
    <w:rsid w:val="001E3D5A"/>
    <w:rsid w:val="001E4891"/>
    <w:rsid w:val="001E48DD"/>
    <w:rsid w:val="001E4C29"/>
    <w:rsid w:val="001E4DB2"/>
    <w:rsid w:val="001E5701"/>
    <w:rsid w:val="001E61DF"/>
    <w:rsid w:val="001E76C7"/>
    <w:rsid w:val="001E7E24"/>
    <w:rsid w:val="001F03A4"/>
    <w:rsid w:val="001F04C1"/>
    <w:rsid w:val="001F15A0"/>
    <w:rsid w:val="001F176C"/>
    <w:rsid w:val="001F1D6C"/>
    <w:rsid w:val="001F1DB6"/>
    <w:rsid w:val="001F1FB1"/>
    <w:rsid w:val="001F2168"/>
    <w:rsid w:val="001F2E11"/>
    <w:rsid w:val="001F2EB6"/>
    <w:rsid w:val="001F3174"/>
    <w:rsid w:val="001F5180"/>
    <w:rsid w:val="001F573E"/>
    <w:rsid w:val="001F5B30"/>
    <w:rsid w:val="001F5ED0"/>
    <w:rsid w:val="001F5FD8"/>
    <w:rsid w:val="001F62B2"/>
    <w:rsid w:val="001F6551"/>
    <w:rsid w:val="001F6777"/>
    <w:rsid w:val="001F6AF8"/>
    <w:rsid w:val="001F70BC"/>
    <w:rsid w:val="001F74B8"/>
    <w:rsid w:val="001F78B9"/>
    <w:rsid w:val="001F7B81"/>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3FC4"/>
    <w:rsid w:val="0020417D"/>
    <w:rsid w:val="0020478F"/>
    <w:rsid w:val="002058A4"/>
    <w:rsid w:val="002059C4"/>
    <w:rsid w:val="00206179"/>
    <w:rsid w:val="00207398"/>
    <w:rsid w:val="002078CF"/>
    <w:rsid w:val="0020796D"/>
    <w:rsid w:val="00207CC3"/>
    <w:rsid w:val="00207E02"/>
    <w:rsid w:val="00207E40"/>
    <w:rsid w:val="00207FAC"/>
    <w:rsid w:val="00210068"/>
    <w:rsid w:val="002101DC"/>
    <w:rsid w:val="00210594"/>
    <w:rsid w:val="00210870"/>
    <w:rsid w:val="00210A65"/>
    <w:rsid w:val="002115A1"/>
    <w:rsid w:val="00211EE0"/>
    <w:rsid w:val="00212C25"/>
    <w:rsid w:val="00212F68"/>
    <w:rsid w:val="00212F8E"/>
    <w:rsid w:val="002135C6"/>
    <w:rsid w:val="002140C5"/>
    <w:rsid w:val="00214B9D"/>
    <w:rsid w:val="00214D4B"/>
    <w:rsid w:val="00215B09"/>
    <w:rsid w:val="00215FB5"/>
    <w:rsid w:val="00216372"/>
    <w:rsid w:val="002163DC"/>
    <w:rsid w:val="00216766"/>
    <w:rsid w:val="00216820"/>
    <w:rsid w:val="0021767A"/>
    <w:rsid w:val="00217893"/>
    <w:rsid w:val="00217D3D"/>
    <w:rsid w:val="00220588"/>
    <w:rsid w:val="00220B88"/>
    <w:rsid w:val="002211A8"/>
    <w:rsid w:val="00221235"/>
    <w:rsid w:val="00221CC0"/>
    <w:rsid w:val="0022234B"/>
    <w:rsid w:val="00223614"/>
    <w:rsid w:val="00223682"/>
    <w:rsid w:val="002236D8"/>
    <w:rsid w:val="00223D79"/>
    <w:rsid w:val="00224F0F"/>
    <w:rsid w:val="0022510E"/>
    <w:rsid w:val="002256CF"/>
    <w:rsid w:val="002257D8"/>
    <w:rsid w:val="00225BEF"/>
    <w:rsid w:val="0022617D"/>
    <w:rsid w:val="002267DE"/>
    <w:rsid w:val="00226AD0"/>
    <w:rsid w:val="00227029"/>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4CAC"/>
    <w:rsid w:val="00245655"/>
    <w:rsid w:val="00245DD5"/>
    <w:rsid w:val="00245E8F"/>
    <w:rsid w:val="002469C3"/>
    <w:rsid w:val="0024735B"/>
    <w:rsid w:val="002476D5"/>
    <w:rsid w:val="002510C4"/>
    <w:rsid w:val="0025176F"/>
    <w:rsid w:val="00251B16"/>
    <w:rsid w:val="00251D4A"/>
    <w:rsid w:val="00252A35"/>
    <w:rsid w:val="00253090"/>
    <w:rsid w:val="00253C3C"/>
    <w:rsid w:val="00254895"/>
    <w:rsid w:val="00254B13"/>
    <w:rsid w:val="00255225"/>
    <w:rsid w:val="0025607C"/>
    <w:rsid w:val="0025699B"/>
    <w:rsid w:val="002576BB"/>
    <w:rsid w:val="00257A61"/>
    <w:rsid w:val="00257DA9"/>
    <w:rsid w:val="002601F1"/>
    <w:rsid w:val="002602D9"/>
    <w:rsid w:val="002603C7"/>
    <w:rsid w:val="002609DE"/>
    <w:rsid w:val="002616A9"/>
    <w:rsid w:val="002617A4"/>
    <w:rsid w:val="002620D1"/>
    <w:rsid w:val="00262386"/>
    <w:rsid w:val="00262D3D"/>
    <w:rsid w:val="00263B34"/>
    <w:rsid w:val="00263E7F"/>
    <w:rsid w:val="00263FCE"/>
    <w:rsid w:val="0026424A"/>
    <w:rsid w:val="002647FB"/>
    <w:rsid w:val="0026491C"/>
    <w:rsid w:val="00264B13"/>
    <w:rsid w:val="00264EBF"/>
    <w:rsid w:val="0026649F"/>
    <w:rsid w:val="002670AA"/>
    <w:rsid w:val="00267262"/>
    <w:rsid w:val="00267751"/>
    <w:rsid w:val="00267E9A"/>
    <w:rsid w:val="00267FFC"/>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421"/>
    <w:rsid w:val="00291DCB"/>
    <w:rsid w:val="0029216D"/>
    <w:rsid w:val="002926A1"/>
    <w:rsid w:val="00293864"/>
    <w:rsid w:val="00294B97"/>
    <w:rsid w:val="00294BE3"/>
    <w:rsid w:val="002955C5"/>
    <w:rsid w:val="002960E2"/>
    <w:rsid w:val="002970CF"/>
    <w:rsid w:val="00297490"/>
    <w:rsid w:val="002974D4"/>
    <w:rsid w:val="00297DB0"/>
    <w:rsid w:val="002A00F8"/>
    <w:rsid w:val="002A1EB6"/>
    <w:rsid w:val="002A25D9"/>
    <w:rsid w:val="002A3B3E"/>
    <w:rsid w:val="002A3C89"/>
    <w:rsid w:val="002A43AA"/>
    <w:rsid w:val="002A4AC9"/>
    <w:rsid w:val="002A4EF3"/>
    <w:rsid w:val="002A500E"/>
    <w:rsid w:val="002A5143"/>
    <w:rsid w:val="002A62B6"/>
    <w:rsid w:val="002A637A"/>
    <w:rsid w:val="002A6658"/>
    <w:rsid w:val="002A70E6"/>
    <w:rsid w:val="002A71C8"/>
    <w:rsid w:val="002A72BC"/>
    <w:rsid w:val="002A7A35"/>
    <w:rsid w:val="002B0002"/>
    <w:rsid w:val="002B062F"/>
    <w:rsid w:val="002B12BE"/>
    <w:rsid w:val="002B144C"/>
    <w:rsid w:val="002B165D"/>
    <w:rsid w:val="002B1752"/>
    <w:rsid w:val="002B189A"/>
    <w:rsid w:val="002B19CD"/>
    <w:rsid w:val="002B1AD3"/>
    <w:rsid w:val="002B2FCD"/>
    <w:rsid w:val="002B32CA"/>
    <w:rsid w:val="002B3F04"/>
    <w:rsid w:val="002B42DA"/>
    <w:rsid w:val="002B49CA"/>
    <w:rsid w:val="002B4DFD"/>
    <w:rsid w:val="002B6251"/>
    <w:rsid w:val="002B6446"/>
    <w:rsid w:val="002B6B9E"/>
    <w:rsid w:val="002B6FF7"/>
    <w:rsid w:val="002B75F7"/>
    <w:rsid w:val="002C1331"/>
    <w:rsid w:val="002C14FC"/>
    <w:rsid w:val="002C17A0"/>
    <w:rsid w:val="002C1DA4"/>
    <w:rsid w:val="002C1FB6"/>
    <w:rsid w:val="002C20FD"/>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13"/>
    <w:rsid w:val="002D28EF"/>
    <w:rsid w:val="002D3712"/>
    <w:rsid w:val="002D470F"/>
    <w:rsid w:val="002D48BB"/>
    <w:rsid w:val="002D51D8"/>
    <w:rsid w:val="002D54D5"/>
    <w:rsid w:val="002D5ABC"/>
    <w:rsid w:val="002D5C3A"/>
    <w:rsid w:val="002D61AE"/>
    <w:rsid w:val="002D6348"/>
    <w:rsid w:val="002D6AD6"/>
    <w:rsid w:val="002D6D51"/>
    <w:rsid w:val="002D6E52"/>
    <w:rsid w:val="002D6F74"/>
    <w:rsid w:val="002D71B6"/>
    <w:rsid w:val="002D7F06"/>
    <w:rsid w:val="002E00F1"/>
    <w:rsid w:val="002E115D"/>
    <w:rsid w:val="002E120E"/>
    <w:rsid w:val="002E1796"/>
    <w:rsid w:val="002E259F"/>
    <w:rsid w:val="002E2B93"/>
    <w:rsid w:val="002E2CD8"/>
    <w:rsid w:val="002E3423"/>
    <w:rsid w:val="002E348F"/>
    <w:rsid w:val="002E3C32"/>
    <w:rsid w:val="002E4A5A"/>
    <w:rsid w:val="002E5C9B"/>
    <w:rsid w:val="002E5EA9"/>
    <w:rsid w:val="002E6BB6"/>
    <w:rsid w:val="002E77B8"/>
    <w:rsid w:val="002E7840"/>
    <w:rsid w:val="002F05C1"/>
    <w:rsid w:val="002F0663"/>
    <w:rsid w:val="002F0FBA"/>
    <w:rsid w:val="002F12E7"/>
    <w:rsid w:val="002F148F"/>
    <w:rsid w:val="002F1998"/>
    <w:rsid w:val="002F1CD9"/>
    <w:rsid w:val="002F1D5C"/>
    <w:rsid w:val="002F2540"/>
    <w:rsid w:val="002F396F"/>
    <w:rsid w:val="002F44C0"/>
    <w:rsid w:val="002F536E"/>
    <w:rsid w:val="002F5A85"/>
    <w:rsid w:val="002F5E32"/>
    <w:rsid w:val="002F5EE2"/>
    <w:rsid w:val="002F5F47"/>
    <w:rsid w:val="002F5F8E"/>
    <w:rsid w:val="002F674B"/>
    <w:rsid w:val="002F67FD"/>
    <w:rsid w:val="002F6EDD"/>
    <w:rsid w:val="002F7A04"/>
    <w:rsid w:val="002F7B28"/>
    <w:rsid w:val="002F7D23"/>
    <w:rsid w:val="003003BA"/>
    <w:rsid w:val="00300A34"/>
    <w:rsid w:val="00300FEF"/>
    <w:rsid w:val="00301185"/>
    <w:rsid w:val="00301612"/>
    <w:rsid w:val="00301B49"/>
    <w:rsid w:val="0030230E"/>
    <w:rsid w:val="0030313E"/>
    <w:rsid w:val="00303C2A"/>
    <w:rsid w:val="00303D02"/>
    <w:rsid w:val="003049FC"/>
    <w:rsid w:val="00304E45"/>
    <w:rsid w:val="00305470"/>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7AC"/>
    <w:rsid w:val="00321802"/>
    <w:rsid w:val="00321A79"/>
    <w:rsid w:val="00321B1F"/>
    <w:rsid w:val="0032266C"/>
    <w:rsid w:val="003232C3"/>
    <w:rsid w:val="003236E9"/>
    <w:rsid w:val="00324073"/>
    <w:rsid w:val="003241B0"/>
    <w:rsid w:val="003241B4"/>
    <w:rsid w:val="003246AA"/>
    <w:rsid w:val="0032494C"/>
    <w:rsid w:val="0032500F"/>
    <w:rsid w:val="00325243"/>
    <w:rsid w:val="00325A84"/>
    <w:rsid w:val="00325BB7"/>
    <w:rsid w:val="00325D58"/>
    <w:rsid w:val="00325F1F"/>
    <w:rsid w:val="00326357"/>
    <w:rsid w:val="00326B44"/>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344"/>
    <w:rsid w:val="00343586"/>
    <w:rsid w:val="003436A3"/>
    <w:rsid w:val="00343AFE"/>
    <w:rsid w:val="00343ED0"/>
    <w:rsid w:val="003443A7"/>
    <w:rsid w:val="0034460F"/>
    <w:rsid w:val="0034474E"/>
    <w:rsid w:val="00344F46"/>
    <w:rsid w:val="00345141"/>
    <w:rsid w:val="003451F8"/>
    <w:rsid w:val="003453C2"/>
    <w:rsid w:val="00345AC7"/>
    <w:rsid w:val="00346410"/>
    <w:rsid w:val="00350286"/>
    <w:rsid w:val="0035041E"/>
    <w:rsid w:val="00350730"/>
    <w:rsid w:val="003515D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193A"/>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8D8"/>
    <w:rsid w:val="00384F5A"/>
    <w:rsid w:val="00385D49"/>
    <w:rsid w:val="00386E76"/>
    <w:rsid w:val="00387470"/>
    <w:rsid w:val="003903FB"/>
    <w:rsid w:val="00390B20"/>
    <w:rsid w:val="0039114B"/>
    <w:rsid w:val="003912B0"/>
    <w:rsid w:val="0039183A"/>
    <w:rsid w:val="00391FE7"/>
    <w:rsid w:val="0039299B"/>
    <w:rsid w:val="00393698"/>
    <w:rsid w:val="0039371E"/>
    <w:rsid w:val="00394C27"/>
    <w:rsid w:val="00396CB4"/>
    <w:rsid w:val="003974AA"/>
    <w:rsid w:val="003977D0"/>
    <w:rsid w:val="00397FEB"/>
    <w:rsid w:val="003A00F1"/>
    <w:rsid w:val="003A050E"/>
    <w:rsid w:val="003A050F"/>
    <w:rsid w:val="003A0CAA"/>
    <w:rsid w:val="003A0EAB"/>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601"/>
    <w:rsid w:val="003A79C0"/>
    <w:rsid w:val="003B03D1"/>
    <w:rsid w:val="003B0F1F"/>
    <w:rsid w:val="003B12DE"/>
    <w:rsid w:val="003B160F"/>
    <w:rsid w:val="003B2C3E"/>
    <w:rsid w:val="003B3624"/>
    <w:rsid w:val="003B3660"/>
    <w:rsid w:val="003B386F"/>
    <w:rsid w:val="003B39F9"/>
    <w:rsid w:val="003B4138"/>
    <w:rsid w:val="003B558D"/>
    <w:rsid w:val="003B6924"/>
    <w:rsid w:val="003B73B7"/>
    <w:rsid w:val="003B7634"/>
    <w:rsid w:val="003B78AD"/>
    <w:rsid w:val="003C018A"/>
    <w:rsid w:val="003C0254"/>
    <w:rsid w:val="003C02FA"/>
    <w:rsid w:val="003C07A3"/>
    <w:rsid w:val="003C126F"/>
    <w:rsid w:val="003C177D"/>
    <w:rsid w:val="003C1AB1"/>
    <w:rsid w:val="003C1B53"/>
    <w:rsid w:val="003C1BFB"/>
    <w:rsid w:val="003C2412"/>
    <w:rsid w:val="003C253D"/>
    <w:rsid w:val="003C25E6"/>
    <w:rsid w:val="003C269A"/>
    <w:rsid w:val="003C2837"/>
    <w:rsid w:val="003C2EEB"/>
    <w:rsid w:val="003C34BF"/>
    <w:rsid w:val="003C3F49"/>
    <w:rsid w:val="003C4C02"/>
    <w:rsid w:val="003C4C3C"/>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DF1"/>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671"/>
    <w:rsid w:val="003E2796"/>
    <w:rsid w:val="003E3384"/>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4FC"/>
    <w:rsid w:val="003F5489"/>
    <w:rsid w:val="003F54D8"/>
    <w:rsid w:val="003F5913"/>
    <w:rsid w:val="003F5AE5"/>
    <w:rsid w:val="003F740A"/>
    <w:rsid w:val="003F7FE3"/>
    <w:rsid w:val="004000D6"/>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1D8B"/>
    <w:rsid w:val="0041208A"/>
    <w:rsid w:val="004132EE"/>
    <w:rsid w:val="0041361C"/>
    <w:rsid w:val="00413D2E"/>
    <w:rsid w:val="00413FA7"/>
    <w:rsid w:val="004147BD"/>
    <w:rsid w:val="00414EDF"/>
    <w:rsid w:val="00414F8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40D"/>
    <w:rsid w:val="00432574"/>
    <w:rsid w:val="0043288C"/>
    <w:rsid w:val="004329E8"/>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A17"/>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857"/>
    <w:rsid w:val="004545ED"/>
    <w:rsid w:val="00454F45"/>
    <w:rsid w:val="00455131"/>
    <w:rsid w:val="0045557D"/>
    <w:rsid w:val="00455810"/>
    <w:rsid w:val="00455A08"/>
    <w:rsid w:val="00455AA9"/>
    <w:rsid w:val="00455D76"/>
    <w:rsid w:val="00456067"/>
    <w:rsid w:val="00456A2D"/>
    <w:rsid w:val="00457163"/>
    <w:rsid w:val="0045773D"/>
    <w:rsid w:val="00457DEF"/>
    <w:rsid w:val="00457F5A"/>
    <w:rsid w:val="00460069"/>
    <w:rsid w:val="00460244"/>
    <w:rsid w:val="00460401"/>
    <w:rsid w:val="00460A16"/>
    <w:rsid w:val="00461904"/>
    <w:rsid w:val="00461CE4"/>
    <w:rsid w:val="004624F4"/>
    <w:rsid w:val="00462587"/>
    <w:rsid w:val="00463465"/>
    <w:rsid w:val="004635E0"/>
    <w:rsid w:val="00463897"/>
    <w:rsid w:val="00463943"/>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2A7"/>
    <w:rsid w:val="004745B4"/>
    <w:rsid w:val="00474656"/>
    <w:rsid w:val="00475262"/>
    <w:rsid w:val="0047554A"/>
    <w:rsid w:val="00475F9B"/>
    <w:rsid w:val="00476119"/>
    <w:rsid w:val="0047687E"/>
    <w:rsid w:val="00476CDD"/>
    <w:rsid w:val="00476F8C"/>
    <w:rsid w:val="00477E28"/>
    <w:rsid w:val="004808AF"/>
    <w:rsid w:val="00481849"/>
    <w:rsid w:val="00481B4C"/>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D29"/>
    <w:rsid w:val="004905CE"/>
    <w:rsid w:val="004909FF"/>
    <w:rsid w:val="00490BE6"/>
    <w:rsid w:val="004923AA"/>
    <w:rsid w:val="00492978"/>
    <w:rsid w:val="0049538A"/>
    <w:rsid w:val="00495F71"/>
    <w:rsid w:val="00496EFB"/>
    <w:rsid w:val="00497642"/>
    <w:rsid w:val="00497851"/>
    <w:rsid w:val="0049788B"/>
    <w:rsid w:val="00497AD5"/>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5EB"/>
    <w:rsid w:val="004B1B04"/>
    <w:rsid w:val="004B2DE0"/>
    <w:rsid w:val="004B2DE4"/>
    <w:rsid w:val="004B3551"/>
    <w:rsid w:val="004B42DF"/>
    <w:rsid w:val="004B47C6"/>
    <w:rsid w:val="004B4807"/>
    <w:rsid w:val="004B52F3"/>
    <w:rsid w:val="004B5982"/>
    <w:rsid w:val="004B5DBA"/>
    <w:rsid w:val="004B685B"/>
    <w:rsid w:val="004B6BCA"/>
    <w:rsid w:val="004B6EE0"/>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51B"/>
    <w:rsid w:val="004C76BB"/>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2B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B00"/>
    <w:rsid w:val="004F0C1D"/>
    <w:rsid w:val="004F1077"/>
    <w:rsid w:val="004F1635"/>
    <w:rsid w:val="004F1855"/>
    <w:rsid w:val="004F1982"/>
    <w:rsid w:val="004F1E4F"/>
    <w:rsid w:val="004F30E1"/>
    <w:rsid w:val="004F33F0"/>
    <w:rsid w:val="004F4D51"/>
    <w:rsid w:val="004F50BE"/>
    <w:rsid w:val="004F5E2D"/>
    <w:rsid w:val="004F6FEF"/>
    <w:rsid w:val="004F7943"/>
    <w:rsid w:val="005002B8"/>
    <w:rsid w:val="00500818"/>
    <w:rsid w:val="00501200"/>
    <w:rsid w:val="00501215"/>
    <w:rsid w:val="005020EF"/>
    <w:rsid w:val="0050218B"/>
    <w:rsid w:val="0050224F"/>
    <w:rsid w:val="005032DE"/>
    <w:rsid w:val="005035B0"/>
    <w:rsid w:val="00503E5F"/>
    <w:rsid w:val="00503EC5"/>
    <w:rsid w:val="005047B8"/>
    <w:rsid w:val="00504E9D"/>
    <w:rsid w:val="00505506"/>
    <w:rsid w:val="005070CC"/>
    <w:rsid w:val="0050724C"/>
    <w:rsid w:val="00507441"/>
    <w:rsid w:val="00507DC9"/>
    <w:rsid w:val="0051027D"/>
    <w:rsid w:val="005107DF"/>
    <w:rsid w:val="0051113D"/>
    <w:rsid w:val="005112B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3FCF"/>
    <w:rsid w:val="0052470F"/>
    <w:rsid w:val="00524AB3"/>
    <w:rsid w:val="00525A62"/>
    <w:rsid w:val="00525B54"/>
    <w:rsid w:val="00525FD6"/>
    <w:rsid w:val="005260FE"/>
    <w:rsid w:val="005262E7"/>
    <w:rsid w:val="005265F8"/>
    <w:rsid w:val="005269B3"/>
    <w:rsid w:val="00526D2D"/>
    <w:rsid w:val="005273B1"/>
    <w:rsid w:val="00527D50"/>
    <w:rsid w:val="00530103"/>
    <w:rsid w:val="0053017B"/>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348"/>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4C5E"/>
    <w:rsid w:val="0055710D"/>
    <w:rsid w:val="00557458"/>
    <w:rsid w:val="005605D0"/>
    <w:rsid w:val="00560904"/>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BB6"/>
    <w:rsid w:val="00567D50"/>
    <w:rsid w:val="00570722"/>
    <w:rsid w:val="0057158C"/>
    <w:rsid w:val="005717E5"/>
    <w:rsid w:val="005717E7"/>
    <w:rsid w:val="0057188A"/>
    <w:rsid w:val="005719C7"/>
    <w:rsid w:val="00571EE0"/>
    <w:rsid w:val="00572AF3"/>
    <w:rsid w:val="005732B5"/>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849"/>
    <w:rsid w:val="00584DCA"/>
    <w:rsid w:val="0058525D"/>
    <w:rsid w:val="00585C84"/>
    <w:rsid w:val="0058726C"/>
    <w:rsid w:val="005872C9"/>
    <w:rsid w:val="00587BAC"/>
    <w:rsid w:val="00590030"/>
    <w:rsid w:val="00590232"/>
    <w:rsid w:val="00591E12"/>
    <w:rsid w:val="00592BFD"/>
    <w:rsid w:val="00593111"/>
    <w:rsid w:val="00593816"/>
    <w:rsid w:val="00593D67"/>
    <w:rsid w:val="00593F3E"/>
    <w:rsid w:val="00594FA6"/>
    <w:rsid w:val="00595F0B"/>
    <w:rsid w:val="00595F1A"/>
    <w:rsid w:val="00595F8E"/>
    <w:rsid w:val="00596895"/>
    <w:rsid w:val="00596BDA"/>
    <w:rsid w:val="00596C27"/>
    <w:rsid w:val="005971A5"/>
    <w:rsid w:val="00597743"/>
    <w:rsid w:val="00597972"/>
    <w:rsid w:val="005979E9"/>
    <w:rsid w:val="005A0791"/>
    <w:rsid w:val="005A07D8"/>
    <w:rsid w:val="005A0BD6"/>
    <w:rsid w:val="005A195F"/>
    <w:rsid w:val="005A2704"/>
    <w:rsid w:val="005A2AC1"/>
    <w:rsid w:val="005A2B07"/>
    <w:rsid w:val="005A58E6"/>
    <w:rsid w:val="005A65C8"/>
    <w:rsid w:val="005A74E8"/>
    <w:rsid w:val="005A7B58"/>
    <w:rsid w:val="005B03BC"/>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5EF1"/>
    <w:rsid w:val="005C0024"/>
    <w:rsid w:val="005C0258"/>
    <w:rsid w:val="005C0B37"/>
    <w:rsid w:val="005C17C2"/>
    <w:rsid w:val="005C1E12"/>
    <w:rsid w:val="005C3F18"/>
    <w:rsid w:val="005C493B"/>
    <w:rsid w:val="005C52C1"/>
    <w:rsid w:val="005C55E1"/>
    <w:rsid w:val="005C5BD5"/>
    <w:rsid w:val="005C6C2A"/>
    <w:rsid w:val="005C6D8F"/>
    <w:rsid w:val="005C6F15"/>
    <w:rsid w:val="005C7FC9"/>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AFA"/>
    <w:rsid w:val="005E0D10"/>
    <w:rsid w:val="005E1041"/>
    <w:rsid w:val="005E10A2"/>
    <w:rsid w:val="005E1572"/>
    <w:rsid w:val="005E215D"/>
    <w:rsid w:val="005E25A4"/>
    <w:rsid w:val="005E2611"/>
    <w:rsid w:val="005E2613"/>
    <w:rsid w:val="005E2700"/>
    <w:rsid w:val="005E29E3"/>
    <w:rsid w:val="005E2C4A"/>
    <w:rsid w:val="005E36FB"/>
    <w:rsid w:val="005E3B81"/>
    <w:rsid w:val="005E44E3"/>
    <w:rsid w:val="005E4667"/>
    <w:rsid w:val="005E4B18"/>
    <w:rsid w:val="005E4E02"/>
    <w:rsid w:val="005E5AD1"/>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BC8"/>
    <w:rsid w:val="00612CE6"/>
    <w:rsid w:val="00612DA3"/>
    <w:rsid w:val="00612EDD"/>
    <w:rsid w:val="00612FBA"/>
    <w:rsid w:val="00614A7B"/>
    <w:rsid w:val="00614FF2"/>
    <w:rsid w:val="006158E4"/>
    <w:rsid w:val="006158FB"/>
    <w:rsid w:val="00615C08"/>
    <w:rsid w:val="006164F6"/>
    <w:rsid w:val="0061733E"/>
    <w:rsid w:val="0061741C"/>
    <w:rsid w:val="0061785B"/>
    <w:rsid w:val="006207BC"/>
    <w:rsid w:val="00621335"/>
    <w:rsid w:val="0062150E"/>
    <w:rsid w:val="00622828"/>
    <w:rsid w:val="00623F37"/>
    <w:rsid w:val="00623F56"/>
    <w:rsid w:val="006242E9"/>
    <w:rsid w:val="00624897"/>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352"/>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C63"/>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DE5"/>
    <w:rsid w:val="00655F17"/>
    <w:rsid w:val="00657648"/>
    <w:rsid w:val="00660F6D"/>
    <w:rsid w:val="0066179A"/>
    <w:rsid w:val="00661860"/>
    <w:rsid w:val="00661FC2"/>
    <w:rsid w:val="00662213"/>
    <w:rsid w:val="00662589"/>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2EA"/>
    <w:rsid w:val="006752D5"/>
    <w:rsid w:val="00675AFC"/>
    <w:rsid w:val="00676607"/>
    <w:rsid w:val="00676C66"/>
    <w:rsid w:val="006773B6"/>
    <w:rsid w:val="00677704"/>
    <w:rsid w:val="00680281"/>
    <w:rsid w:val="00680ACA"/>
    <w:rsid w:val="00681CDE"/>
    <w:rsid w:val="00681E77"/>
    <w:rsid w:val="006824FC"/>
    <w:rsid w:val="006831D6"/>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298"/>
    <w:rsid w:val="00696781"/>
    <w:rsid w:val="006967C9"/>
    <w:rsid w:val="00696B03"/>
    <w:rsid w:val="00696EED"/>
    <w:rsid w:val="006974CE"/>
    <w:rsid w:val="00697D71"/>
    <w:rsid w:val="00697FA2"/>
    <w:rsid w:val="006A0472"/>
    <w:rsid w:val="006A049B"/>
    <w:rsid w:val="006A0F7D"/>
    <w:rsid w:val="006A1307"/>
    <w:rsid w:val="006A13BA"/>
    <w:rsid w:val="006A1E5B"/>
    <w:rsid w:val="006A2327"/>
    <w:rsid w:val="006A2889"/>
    <w:rsid w:val="006A3033"/>
    <w:rsid w:val="006A31AE"/>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4F8F"/>
    <w:rsid w:val="006B5492"/>
    <w:rsid w:val="006B5692"/>
    <w:rsid w:val="006B56F2"/>
    <w:rsid w:val="006B5A2F"/>
    <w:rsid w:val="006B746E"/>
    <w:rsid w:val="006B7F6F"/>
    <w:rsid w:val="006C0723"/>
    <w:rsid w:val="006C0B42"/>
    <w:rsid w:val="006C0D45"/>
    <w:rsid w:val="006C0F06"/>
    <w:rsid w:val="006C176F"/>
    <w:rsid w:val="006C17CE"/>
    <w:rsid w:val="006C1CEA"/>
    <w:rsid w:val="006C2ED7"/>
    <w:rsid w:val="006C3B38"/>
    <w:rsid w:val="006C4A69"/>
    <w:rsid w:val="006C4B06"/>
    <w:rsid w:val="006C4DB5"/>
    <w:rsid w:val="006C5611"/>
    <w:rsid w:val="006C571E"/>
    <w:rsid w:val="006C5D8A"/>
    <w:rsid w:val="006C613D"/>
    <w:rsid w:val="006C6272"/>
    <w:rsid w:val="006C63B5"/>
    <w:rsid w:val="006C67DC"/>
    <w:rsid w:val="006C749B"/>
    <w:rsid w:val="006C7941"/>
    <w:rsid w:val="006D090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578"/>
    <w:rsid w:val="006E0DEA"/>
    <w:rsid w:val="006E1496"/>
    <w:rsid w:val="006E1CFB"/>
    <w:rsid w:val="006E202E"/>
    <w:rsid w:val="006E28D7"/>
    <w:rsid w:val="006E2957"/>
    <w:rsid w:val="006E2F05"/>
    <w:rsid w:val="006E3394"/>
    <w:rsid w:val="006E5188"/>
    <w:rsid w:val="006E533D"/>
    <w:rsid w:val="006E6883"/>
    <w:rsid w:val="006E75C7"/>
    <w:rsid w:val="006E7679"/>
    <w:rsid w:val="006F06C7"/>
    <w:rsid w:val="006F2478"/>
    <w:rsid w:val="006F2F71"/>
    <w:rsid w:val="006F4380"/>
    <w:rsid w:val="006F506C"/>
    <w:rsid w:val="006F5332"/>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37C"/>
    <w:rsid w:val="0070681D"/>
    <w:rsid w:val="00706BD5"/>
    <w:rsid w:val="00706F4D"/>
    <w:rsid w:val="00707712"/>
    <w:rsid w:val="007101B7"/>
    <w:rsid w:val="00710F05"/>
    <w:rsid w:val="0071157E"/>
    <w:rsid w:val="007117A7"/>
    <w:rsid w:val="007128D8"/>
    <w:rsid w:val="007128DA"/>
    <w:rsid w:val="00712B70"/>
    <w:rsid w:val="00712D41"/>
    <w:rsid w:val="0071379D"/>
    <w:rsid w:val="00713C6F"/>
    <w:rsid w:val="00714305"/>
    <w:rsid w:val="00714C28"/>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8F7"/>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10CB"/>
    <w:rsid w:val="007422EF"/>
    <w:rsid w:val="00742B71"/>
    <w:rsid w:val="00742F8F"/>
    <w:rsid w:val="00743205"/>
    <w:rsid w:val="0074401D"/>
    <w:rsid w:val="0074429A"/>
    <w:rsid w:val="0074475B"/>
    <w:rsid w:val="007449CC"/>
    <w:rsid w:val="00744D22"/>
    <w:rsid w:val="00745110"/>
    <w:rsid w:val="00745FD7"/>
    <w:rsid w:val="00746011"/>
    <w:rsid w:val="007461B1"/>
    <w:rsid w:val="007466F8"/>
    <w:rsid w:val="00747175"/>
    <w:rsid w:val="007472AA"/>
    <w:rsid w:val="0074743B"/>
    <w:rsid w:val="00747663"/>
    <w:rsid w:val="00747A97"/>
    <w:rsid w:val="00747C51"/>
    <w:rsid w:val="0075088F"/>
    <w:rsid w:val="007509B9"/>
    <w:rsid w:val="00750BFE"/>
    <w:rsid w:val="00751799"/>
    <w:rsid w:val="007520CD"/>
    <w:rsid w:val="0075257E"/>
    <w:rsid w:val="00752758"/>
    <w:rsid w:val="00752BFC"/>
    <w:rsid w:val="00752DE9"/>
    <w:rsid w:val="00752E01"/>
    <w:rsid w:val="00752FCB"/>
    <w:rsid w:val="007535B1"/>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BD3"/>
    <w:rsid w:val="00757BD6"/>
    <w:rsid w:val="007620BE"/>
    <w:rsid w:val="0076216E"/>
    <w:rsid w:val="0076284D"/>
    <w:rsid w:val="00762B52"/>
    <w:rsid w:val="007630E3"/>
    <w:rsid w:val="0076330B"/>
    <w:rsid w:val="00764CFF"/>
    <w:rsid w:val="00764FD6"/>
    <w:rsid w:val="00765189"/>
    <w:rsid w:val="007654C6"/>
    <w:rsid w:val="00766211"/>
    <w:rsid w:val="00766973"/>
    <w:rsid w:val="00767170"/>
    <w:rsid w:val="00767410"/>
    <w:rsid w:val="00767D66"/>
    <w:rsid w:val="00767E88"/>
    <w:rsid w:val="00771A43"/>
    <w:rsid w:val="00771D7A"/>
    <w:rsid w:val="00771EC8"/>
    <w:rsid w:val="007720C2"/>
    <w:rsid w:val="00772565"/>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642"/>
    <w:rsid w:val="00785F17"/>
    <w:rsid w:val="007860B6"/>
    <w:rsid w:val="007869D1"/>
    <w:rsid w:val="00786D50"/>
    <w:rsid w:val="00786D6C"/>
    <w:rsid w:val="00786FA4"/>
    <w:rsid w:val="00787066"/>
    <w:rsid w:val="007872CB"/>
    <w:rsid w:val="007872CE"/>
    <w:rsid w:val="00787987"/>
    <w:rsid w:val="00787DC2"/>
    <w:rsid w:val="00787EB6"/>
    <w:rsid w:val="0079007C"/>
    <w:rsid w:val="007909D9"/>
    <w:rsid w:val="00790D67"/>
    <w:rsid w:val="00790FAD"/>
    <w:rsid w:val="00791021"/>
    <w:rsid w:val="007912DE"/>
    <w:rsid w:val="00791E5B"/>
    <w:rsid w:val="00791FC9"/>
    <w:rsid w:val="007928B5"/>
    <w:rsid w:val="0079367F"/>
    <w:rsid w:val="00793A26"/>
    <w:rsid w:val="0079488E"/>
    <w:rsid w:val="007948D0"/>
    <w:rsid w:val="00794F1E"/>
    <w:rsid w:val="00796861"/>
    <w:rsid w:val="00796CD7"/>
    <w:rsid w:val="00796DCA"/>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672"/>
    <w:rsid w:val="007B185F"/>
    <w:rsid w:val="007B2A01"/>
    <w:rsid w:val="007B2E75"/>
    <w:rsid w:val="007B2E78"/>
    <w:rsid w:val="007B3B39"/>
    <w:rsid w:val="007B3B8D"/>
    <w:rsid w:val="007B3E19"/>
    <w:rsid w:val="007B43A1"/>
    <w:rsid w:val="007B4DFE"/>
    <w:rsid w:val="007B52AF"/>
    <w:rsid w:val="007B53FD"/>
    <w:rsid w:val="007B6219"/>
    <w:rsid w:val="007B6F6D"/>
    <w:rsid w:val="007B732B"/>
    <w:rsid w:val="007B7651"/>
    <w:rsid w:val="007B773D"/>
    <w:rsid w:val="007C0612"/>
    <w:rsid w:val="007C136F"/>
    <w:rsid w:val="007C1C57"/>
    <w:rsid w:val="007C265B"/>
    <w:rsid w:val="007C348D"/>
    <w:rsid w:val="007C3B9B"/>
    <w:rsid w:val="007C4A8E"/>
    <w:rsid w:val="007C4EA7"/>
    <w:rsid w:val="007C4F49"/>
    <w:rsid w:val="007C4FA1"/>
    <w:rsid w:val="007C50E5"/>
    <w:rsid w:val="007C5376"/>
    <w:rsid w:val="007C65CC"/>
    <w:rsid w:val="007C6CF8"/>
    <w:rsid w:val="007C7A8A"/>
    <w:rsid w:val="007C7D60"/>
    <w:rsid w:val="007D0225"/>
    <w:rsid w:val="007D0F6B"/>
    <w:rsid w:val="007D1221"/>
    <w:rsid w:val="007D1BAE"/>
    <w:rsid w:val="007D41C0"/>
    <w:rsid w:val="007D539D"/>
    <w:rsid w:val="007D5985"/>
    <w:rsid w:val="007D5C61"/>
    <w:rsid w:val="007D60F9"/>
    <w:rsid w:val="007D62B5"/>
    <w:rsid w:val="007D64BF"/>
    <w:rsid w:val="007D6857"/>
    <w:rsid w:val="007D6D19"/>
    <w:rsid w:val="007D7326"/>
    <w:rsid w:val="007D7364"/>
    <w:rsid w:val="007D7BC5"/>
    <w:rsid w:val="007D7CBD"/>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941"/>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A72"/>
    <w:rsid w:val="00821BB1"/>
    <w:rsid w:val="00821FE8"/>
    <w:rsid w:val="00822FE2"/>
    <w:rsid w:val="00823461"/>
    <w:rsid w:val="00823BF2"/>
    <w:rsid w:val="0082502F"/>
    <w:rsid w:val="008253EC"/>
    <w:rsid w:val="0082571E"/>
    <w:rsid w:val="00825FEE"/>
    <w:rsid w:val="0082692A"/>
    <w:rsid w:val="00826A7E"/>
    <w:rsid w:val="00826C98"/>
    <w:rsid w:val="008272CE"/>
    <w:rsid w:val="00827AF2"/>
    <w:rsid w:val="00830090"/>
    <w:rsid w:val="008305F0"/>
    <w:rsid w:val="0083071D"/>
    <w:rsid w:val="00830B9C"/>
    <w:rsid w:val="00830CAF"/>
    <w:rsid w:val="00830D3F"/>
    <w:rsid w:val="00831187"/>
    <w:rsid w:val="00831650"/>
    <w:rsid w:val="00831D7F"/>
    <w:rsid w:val="008320EC"/>
    <w:rsid w:val="0083270B"/>
    <w:rsid w:val="0083310A"/>
    <w:rsid w:val="008335C6"/>
    <w:rsid w:val="00833AB8"/>
    <w:rsid w:val="00834CBF"/>
    <w:rsid w:val="00834F56"/>
    <w:rsid w:val="00835378"/>
    <w:rsid w:val="008358C9"/>
    <w:rsid w:val="00835AA5"/>
    <w:rsid w:val="00836AC1"/>
    <w:rsid w:val="00837056"/>
    <w:rsid w:val="008409D4"/>
    <w:rsid w:val="00840BEE"/>
    <w:rsid w:val="0084131B"/>
    <w:rsid w:val="0084174D"/>
    <w:rsid w:val="008417FF"/>
    <w:rsid w:val="00841A95"/>
    <w:rsid w:val="00841D69"/>
    <w:rsid w:val="00841F69"/>
    <w:rsid w:val="008425E7"/>
    <w:rsid w:val="008429BA"/>
    <w:rsid w:val="00844503"/>
    <w:rsid w:val="00845944"/>
    <w:rsid w:val="00845AD5"/>
    <w:rsid w:val="00846788"/>
    <w:rsid w:val="008475C6"/>
    <w:rsid w:val="00850184"/>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212"/>
    <w:rsid w:val="008576A8"/>
    <w:rsid w:val="00857DE3"/>
    <w:rsid w:val="008601A5"/>
    <w:rsid w:val="00860F5E"/>
    <w:rsid w:val="00861205"/>
    <w:rsid w:val="00861C17"/>
    <w:rsid w:val="00861F49"/>
    <w:rsid w:val="0086202D"/>
    <w:rsid w:val="00862A45"/>
    <w:rsid w:val="00862DB8"/>
    <w:rsid w:val="0086303D"/>
    <w:rsid w:val="0086351A"/>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2BC"/>
    <w:rsid w:val="008877C1"/>
    <w:rsid w:val="008878FB"/>
    <w:rsid w:val="008879E2"/>
    <w:rsid w:val="00887B5D"/>
    <w:rsid w:val="008919DA"/>
    <w:rsid w:val="00891A20"/>
    <w:rsid w:val="00892908"/>
    <w:rsid w:val="008930CD"/>
    <w:rsid w:val="008930E9"/>
    <w:rsid w:val="008931B4"/>
    <w:rsid w:val="0089331B"/>
    <w:rsid w:val="008933BC"/>
    <w:rsid w:val="008936BE"/>
    <w:rsid w:val="00893AA4"/>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C91"/>
    <w:rsid w:val="008B1FB2"/>
    <w:rsid w:val="008B31B9"/>
    <w:rsid w:val="008B47EE"/>
    <w:rsid w:val="008B4851"/>
    <w:rsid w:val="008B5444"/>
    <w:rsid w:val="008B5670"/>
    <w:rsid w:val="008B56F9"/>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9C3"/>
    <w:rsid w:val="008C5F5E"/>
    <w:rsid w:val="008C6767"/>
    <w:rsid w:val="008C6D60"/>
    <w:rsid w:val="008C6FC9"/>
    <w:rsid w:val="008C7B15"/>
    <w:rsid w:val="008C7C8C"/>
    <w:rsid w:val="008D03B2"/>
    <w:rsid w:val="008D06DF"/>
    <w:rsid w:val="008D07EC"/>
    <w:rsid w:val="008D0A7E"/>
    <w:rsid w:val="008D10F7"/>
    <w:rsid w:val="008D114E"/>
    <w:rsid w:val="008D1798"/>
    <w:rsid w:val="008D181A"/>
    <w:rsid w:val="008D2C3D"/>
    <w:rsid w:val="008D2D3D"/>
    <w:rsid w:val="008D2D94"/>
    <w:rsid w:val="008D3187"/>
    <w:rsid w:val="008D3752"/>
    <w:rsid w:val="008D3AE8"/>
    <w:rsid w:val="008D454C"/>
    <w:rsid w:val="008D525A"/>
    <w:rsid w:val="008D6084"/>
    <w:rsid w:val="008D6A71"/>
    <w:rsid w:val="008D6DD2"/>
    <w:rsid w:val="008D6F67"/>
    <w:rsid w:val="008D6FCC"/>
    <w:rsid w:val="008D704D"/>
    <w:rsid w:val="008D78F7"/>
    <w:rsid w:val="008E02DE"/>
    <w:rsid w:val="008E1835"/>
    <w:rsid w:val="008E1BD3"/>
    <w:rsid w:val="008E2035"/>
    <w:rsid w:val="008E3081"/>
    <w:rsid w:val="008E31B9"/>
    <w:rsid w:val="008E3887"/>
    <w:rsid w:val="008E42F1"/>
    <w:rsid w:val="008E479D"/>
    <w:rsid w:val="008E4A13"/>
    <w:rsid w:val="008E4A3C"/>
    <w:rsid w:val="008E4CB4"/>
    <w:rsid w:val="008E63BF"/>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1C44"/>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36A"/>
    <w:rsid w:val="008F78D4"/>
    <w:rsid w:val="008F7BC1"/>
    <w:rsid w:val="008F7F9A"/>
    <w:rsid w:val="009003B1"/>
    <w:rsid w:val="00900AC2"/>
    <w:rsid w:val="00900D5D"/>
    <w:rsid w:val="00901552"/>
    <w:rsid w:val="00901FB3"/>
    <w:rsid w:val="009025EC"/>
    <w:rsid w:val="009032BE"/>
    <w:rsid w:val="009034DF"/>
    <w:rsid w:val="00903F2F"/>
    <w:rsid w:val="009043AE"/>
    <w:rsid w:val="0090476D"/>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6EB2"/>
    <w:rsid w:val="009171B9"/>
    <w:rsid w:val="00917759"/>
    <w:rsid w:val="0092026D"/>
    <w:rsid w:val="00920619"/>
    <w:rsid w:val="00920762"/>
    <w:rsid w:val="009207CE"/>
    <w:rsid w:val="00920934"/>
    <w:rsid w:val="00920A13"/>
    <w:rsid w:val="00920DF2"/>
    <w:rsid w:val="009216C5"/>
    <w:rsid w:val="00921765"/>
    <w:rsid w:val="00922326"/>
    <w:rsid w:val="00922922"/>
    <w:rsid w:val="00923A02"/>
    <w:rsid w:val="00924445"/>
    <w:rsid w:val="00925348"/>
    <w:rsid w:val="00925B89"/>
    <w:rsid w:val="009265B6"/>
    <w:rsid w:val="00926B34"/>
    <w:rsid w:val="00927DE7"/>
    <w:rsid w:val="00927FB2"/>
    <w:rsid w:val="00927FFC"/>
    <w:rsid w:val="009302A6"/>
    <w:rsid w:val="0093049E"/>
    <w:rsid w:val="00930569"/>
    <w:rsid w:val="00931518"/>
    <w:rsid w:val="00931808"/>
    <w:rsid w:val="00931E5B"/>
    <w:rsid w:val="00931F19"/>
    <w:rsid w:val="009321F4"/>
    <w:rsid w:val="009323DD"/>
    <w:rsid w:val="0093261C"/>
    <w:rsid w:val="00932E0A"/>
    <w:rsid w:val="00934599"/>
    <w:rsid w:val="00935371"/>
    <w:rsid w:val="00935826"/>
    <w:rsid w:val="0093711A"/>
    <w:rsid w:val="0093767A"/>
    <w:rsid w:val="009400B9"/>
    <w:rsid w:val="00940364"/>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487"/>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7FF"/>
    <w:rsid w:val="009700A8"/>
    <w:rsid w:val="009705ED"/>
    <w:rsid w:val="00970624"/>
    <w:rsid w:val="009706D5"/>
    <w:rsid w:val="00970BA8"/>
    <w:rsid w:val="00971170"/>
    <w:rsid w:val="009716FC"/>
    <w:rsid w:val="00971D98"/>
    <w:rsid w:val="00972698"/>
    <w:rsid w:val="009736BC"/>
    <w:rsid w:val="00973D2D"/>
    <w:rsid w:val="009743D3"/>
    <w:rsid w:val="00975737"/>
    <w:rsid w:val="00975F1F"/>
    <w:rsid w:val="0097609B"/>
    <w:rsid w:val="00976220"/>
    <w:rsid w:val="009763A6"/>
    <w:rsid w:val="009763B1"/>
    <w:rsid w:val="009766CF"/>
    <w:rsid w:val="00976A65"/>
    <w:rsid w:val="0097716E"/>
    <w:rsid w:val="009773B3"/>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A3C"/>
    <w:rsid w:val="00987DE7"/>
    <w:rsid w:val="00990052"/>
    <w:rsid w:val="00990E9B"/>
    <w:rsid w:val="009910A4"/>
    <w:rsid w:val="00991D5A"/>
    <w:rsid w:val="009921F1"/>
    <w:rsid w:val="0099297C"/>
    <w:rsid w:val="00993368"/>
    <w:rsid w:val="00993376"/>
    <w:rsid w:val="0099370A"/>
    <w:rsid w:val="00993EC5"/>
    <w:rsid w:val="0099413E"/>
    <w:rsid w:val="009948A2"/>
    <w:rsid w:val="00995FEE"/>
    <w:rsid w:val="00996076"/>
    <w:rsid w:val="00996370"/>
    <w:rsid w:val="00996385"/>
    <w:rsid w:val="0099696F"/>
    <w:rsid w:val="00996A31"/>
    <w:rsid w:val="00997065"/>
    <w:rsid w:val="0099736C"/>
    <w:rsid w:val="00997409"/>
    <w:rsid w:val="00997429"/>
    <w:rsid w:val="00997617"/>
    <w:rsid w:val="009978CF"/>
    <w:rsid w:val="009A0886"/>
    <w:rsid w:val="009A0E7F"/>
    <w:rsid w:val="009A180D"/>
    <w:rsid w:val="009A201E"/>
    <w:rsid w:val="009A3252"/>
    <w:rsid w:val="009A3A73"/>
    <w:rsid w:val="009A43BF"/>
    <w:rsid w:val="009A50B5"/>
    <w:rsid w:val="009A50D1"/>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EE2"/>
    <w:rsid w:val="009D5909"/>
    <w:rsid w:val="009D5D9E"/>
    <w:rsid w:val="009D61CE"/>
    <w:rsid w:val="009D62CF"/>
    <w:rsid w:val="009D6598"/>
    <w:rsid w:val="009D7294"/>
    <w:rsid w:val="009D73D9"/>
    <w:rsid w:val="009D779F"/>
    <w:rsid w:val="009D7A69"/>
    <w:rsid w:val="009D7AC1"/>
    <w:rsid w:val="009E0595"/>
    <w:rsid w:val="009E064A"/>
    <w:rsid w:val="009E1FFB"/>
    <w:rsid w:val="009E20B7"/>
    <w:rsid w:val="009E2403"/>
    <w:rsid w:val="009E3E43"/>
    <w:rsid w:val="009E43D5"/>
    <w:rsid w:val="009E46B6"/>
    <w:rsid w:val="009E46BC"/>
    <w:rsid w:val="009E4CDE"/>
    <w:rsid w:val="009E5D7E"/>
    <w:rsid w:val="009E61A9"/>
    <w:rsid w:val="009E6E3B"/>
    <w:rsid w:val="009E7224"/>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DFF"/>
    <w:rsid w:val="009F7F79"/>
    <w:rsid w:val="009F7FB4"/>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785"/>
    <w:rsid w:val="00A1780C"/>
    <w:rsid w:val="00A215B6"/>
    <w:rsid w:val="00A217B2"/>
    <w:rsid w:val="00A21F3E"/>
    <w:rsid w:val="00A222A1"/>
    <w:rsid w:val="00A23042"/>
    <w:rsid w:val="00A23B71"/>
    <w:rsid w:val="00A23C2A"/>
    <w:rsid w:val="00A2417C"/>
    <w:rsid w:val="00A244FD"/>
    <w:rsid w:val="00A2480E"/>
    <w:rsid w:val="00A24B29"/>
    <w:rsid w:val="00A24C2F"/>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062"/>
    <w:rsid w:val="00A52316"/>
    <w:rsid w:val="00A524F1"/>
    <w:rsid w:val="00A5253F"/>
    <w:rsid w:val="00A52B08"/>
    <w:rsid w:val="00A53041"/>
    <w:rsid w:val="00A53BAE"/>
    <w:rsid w:val="00A54CB0"/>
    <w:rsid w:val="00A54FCF"/>
    <w:rsid w:val="00A5552B"/>
    <w:rsid w:val="00A55891"/>
    <w:rsid w:val="00A55AA5"/>
    <w:rsid w:val="00A560A2"/>
    <w:rsid w:val="00A562B2"/>
    <w:rsid w:val="00A56E40"/>
    <w:rsid w:val="00A56E72"/>
    <w:rsid w:val="00A57036"/>
    <w:rsid w:val="00A571A1"/>
    <w:rsid w:val="00A571AB"/>
    <w:rsid w:val="00A5749C"/>
    <w:rsid w:val="00A5751B"/>
    <w:rsid w:val="00A60616"/>
    <w:rsid w:val="00A6076B"/>
    <w:rsid w:val="00A6180D"/>
    <w:rsid w:val="00A628D0"/>
    <w:rsid w:val="00A62C51"/>
    <w:rsid w:val="00A632B4"/>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0F56"/>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A19"/>
    <w:rsid w:val="00A84D66"/>
    <w:rsid w:val="00A865DA"/>
    <w:rsid w:val="00A90AF8"/>
    <w:rsid w:val="00A91483"/>
    <w:rsid w:val="00A916CA"/>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42"/>
    <w:rsid w:val="00AA52E1"/>
    <w:rsid w:val="00AA62D6"/>
    <w:rsid w:val="00AA6640"/>
    <w:rsid w:val="00AA66DF"/>
    <w:rsid w:val="00AA6796"/>
    <w:rsid w:val="00AA78B2"/>
    <w:rsid w:val="00AA7C0D"/>
    <w:rsid w:val="00AA7DD1"/>
    <w:rsid w:val="00AB108B"/>
    <w:rsid w:val="00AB1754"/>
    <w:rsid w:val="00AB1B55"/>
    <w:rsid w:val="00AB1EF3"/>
    <w:rsid w:val="00AB2DB9"/>
    <w:rsid w:val="00AB2E78"/>
    <w:rsid w:val="00AB2FA0"/>
    <w:rsid w:val="00AB3868"/>
    <w:rsid w:val="00AB3B35"/>
    <w:rsid w:val="00AB3B5E"/>
    <w:rsid w:val="00AB3EA4"/>
    <w:rsid w:val="00AB4C94"/>
    <w:rsid w:val="00AB5541"/>
    <w:rsid w:val="00AB5657"/>
    <w:rsid w:val="00AB5731"/>
    <w:rsid w:val="00AB5FFA"/>
    <w:rsid w:val="00AB6415"/>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EBE"/>
    <w:rsid w:val="00AC69AA"/>
    <w:rsid w:val="00AC6CCC"/>
    <w:rsid w:val="00AC6F14"/>
    <w:rsid w:val="00AC7575"/>
    <w:rsid w:val="00AC7C29"/>
    <w:rsid w:val="00AD010C"/>
    <w:rsid w:val="00AD0431"/>
    <w:rsid w:val="00AD04F3"/>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875"/>
    <w:rsid w:val="00AE2B70"/>
    <w:rsid w:val="00AE3439"/>
    <w:rsid w:val="00AE422D"/>
    <w:rsid w:val="00AE424B"/>
    <w:rsid w:val="00AE4D22"/>
    <w:rsid w:val="00AE55E5"/>
    <w:rsid w:val="00AE5CB8"/>
    <w:rsid w:val="00AE60D1"/>
    <w:rsid w:val="00AE6BCB"/>
    <w:rsid w:val="00AE7624"/>
    <w:rsid w:val="00AF0AA5"/>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1F1"/>
    <w:rsid w:val="00B001F4"/>
    <w:rsid w:val="00B004F2"/>
    <w:rsid w:val="00B00C12"/>
    <w:rsid w:val="00B012CF"/>
    <w:rsid w:val="00B015FC"/>
    <w:rsid w:val="00B01A92"/>
    <w:rsid w:val="00B01C30"/>
    <w:rsid w:val="00B03CE0"/>
    <w:rsid w:val="00B05A03"/>
    <w:rsid w:val="00B06A47"/>
    <w:rsid w:val="00B06EA0"/>
    <w:rsid w:val="00B07034"/>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3C6"/>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042"/>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2CD"/>
    <w:rsid w:val="00B43A30"/>
    <w:rsid w:val="00B44939"/>
    <w:rsid w:val="00B44C07"/>
    <w:rsid w:val="00B44DAE"/>
    <w:rsid w:val="00B457B2"/>
    <w:rsid w:val="00B4694C"/>
    <w:rsid w:val="00B4698A"/>
    <w:rsid w:val="00B46BD1"/>
    <w:rsid w:val="00B46C90"/>
    <w:rsid w:val="00B47415"/>
    <w:rsid w:val="00B47535"/>
    <w:rsid w:val="00B477F1"/>
    <w:rsid w:val="00B4792F"/>
    <w:rsid w:val="00B47C05"/>
    <w:rsid w:val="00B501D5"/>
    <w:rsid w:val="00B50760"/>
    <w:rsid w:val="00B50A4B"/>
    <w:rsid w:val="00B51D6E"/>
    <w:rsid w:val="00B5221E"/>
    <w:rsid w:val="00B522AC"/>
    <w:rsid w:val="00B52729"/>
    <w:rsid w:val="00B52CCA"/>
    <w:rsid w:val="00B5429E"/>
    <w:rsid w:val="00B54910"/>
    <w:rsid w:val="00B54C37"/>
    <w:rsid w:val="00B54DAB"/>
    <w:rsid w:val="00B5521E"/>
    <w:rsid w:val="00B55A65"/>
    <w:rsid w:val="00B55FAF"/>
    <w:rsid w:val="00B56D81"/>
    <w:rsid w:val="00B57190"/>
    <w:rsid w:val="00B600AE"/>
    <w:rsid w:val="00B606C9"/>
    <w:rsid w:val="00B60CB8"/>
    <w:rsid w:val="00B613C5"/>
    <w:rsid w:val="00B61E41"/>
    <w:rsid w:val="00B61F68"/>
    <w:rsid w:val="00B62973"/>
    <w:rsid w:val="00B62AF3"/>
    <w:rsid w:val="00B62B44"/>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672"/>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E6F"/>
    <w:rsid w:val="00B87FE9"/>
    <w:rsid w:val="00B90743"/>
    <w:rsid w:val="00B9137D"/>
    <w:rsid w:val="00B91FB8"/>
    <w:rsid w:val="00B9241A"/>
    <w:rsid w:val="00B937E7"/>
    <w:rsid w:val="00B93866"/>
    <w:rsid w:val="00B93A46"/>
    <w:rsid w:val="00B944B8"/>
    <w:rsid w:val="00B946B2"/>
    <w:rsid w:val="00B94BB0"/>
    <w:rsid w:val="00B95A24"/>
    <w:rsid w:val="00B95F5A"/>
    <w:rsid w:val="00B9652B"/>
    <w:rsid w:val="00B9672B"/>
    <w:rsid w:val="00B96756"/>
    <w:rsid w:val="00B96A6C"/>
    <w:rsid w:val="00B970B0"/>
    <w:rsid w:val="00B97D87"/>
    <w:rsid w:val="00BA0172"/>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A22"/>
    <w:rsid w:val="00BB1ED5"/>
    <w:rsid w:val="00BB2F46"/>
    <w:rsid w:val="00BB3B0E"/>
    <w:rsid w:val="00BB410E"/>
    <w:rsid w:val="00BB45B4"/>
    <w:rsid w:val="00BB45DF"/>
    <w:rsid w:val="00BB4894"/>
    <w:rsid w:val="00BB4A57"/>
    <w:rsid w:val="00BB4FB3"/>
    <w:rsid w:val="00BB5270"/>
    <w:rsid w:val="00BB536B"/>
    <w:rsid w:val="00BB54F0"/>
    <w:rsid w:val="00BB5E69"/>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32F"/>
    <w:rsid w:val="00BC512A"/>
    <w:rsid w:val="00BC5391"/>
    <w:rsid w:val="00BC6F53"/>
    <w:rsid w:val="00BC7052"/>
    <w:rsid w:val="00BC759E"/>
    <w:rsid w:val="00BC7F89"/>
    <w:rsid w:val="00BD00CF"/>
    <w:rsid w:val="00BD07D2"/>
    <w:rsid w:val="00BD0C86"/>
    <w:rsid w:val="00BD171A"/>
    <w:rsid w:val="00BD22D9"/>
    <w:rsid w:val="00BD3C64"/>
    <w:rsid w:val="00BD41D7"/>
    <w:rsid w:val="00BD4544"/>
    <w:rsid w:val="00BD584D"/>
    <w:rsid w:val="00BD65B2"/>
    <w:rsid w:val="00BD6D8A"/>
    <w:rsid w:val="00BD7C43"/>
    <w:rsid w:val="00BE0587"/>
    <w:rsid w:val="00BE072E"/>
    <w:rsid w:val="00BE180E"/>
    <w:rsid w:val="00BE1858"/>
    <w:rsid w:val="00BE190E"/>
    <w:rsid w:val="00BE2540"/>
    <w:rsid w:val="00BE2699"/>
    <w:rsid w:val="00BE26FA"/>
    <w:rsid w:val="00BE3B73"/>
    <w:rsid w:val="00BE3C0E"/>
    <w:rsid w:val="00BE598F"/>
    <w:rsid w:val="00BE5E21"/>
    <w:rsid w:val="00BE6552"/>
    <w:rsid w:val="00BE7C72"/>
    <w:rsid w:val="00BF073D"/>
    <w:rsid w:val="00BF129F"/>
    <w:rsid w:val="00BF1959"/>
    <w:rsid w:val="00BF1D3B"/>
    <w:rsid w:val="00BF22F5"/>
    <w:rsid w:val="00BF2B58"/>
    <w:rsid w:val="00BF386F"/>
    <w:rsid w:val="00BF4217"/>
    <w:rsid w:val="00BF44B4"/>
    <w:rsid w:val="00BF4594"/>
    <w:rsid w:val="00BF5AEB"/>
    <w:rsid w:val="00BF6ABE"/>
    <w:rsid w:val="00BF6BED"/>
    <w:rsid w:val="00BF6C92"/>
    <w:rsid w:val="00BF73B5"/>
    <w:rsid w:val="00BF780E"/>
    <w:rsid w:val="00C00C5D"/>
    <w:rsid w:val="00C00F86"/>
    <w:rsid w:val="00C016DD"/>
    <w:rsid w:val="00C01740"/>
    <w:rsid w:val="00C0177E"/>
    <w:rsid w:val="00C01B4A"/>
    <w:rsid w:val="00C0286D"/>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5A2"/>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B1E"/>
    <w:rsid w:val="00C16D04"/>
    <w:rsid w:val="00C171EA"/>
    <w:rsid w:val="00C179C4"/>
    <w:rsid w:val="00C20A77"/>
    <w:rsid w:val="00C20E68"/>
    <w:rsid w:val="00C20F77"/>
    <w:rsid w:val="00C21132"/>
    <w:rsid w:val="00C21A30"/>
    <w:rsid w:val="00C22350"/>
    <w:rsid w:val="00C22DB0"/>
    <w:rsid w:val="00C23DFD"/>
    <w:rsid w:val="00C23E06"/>
    <w:rsid w:val="00C2493B"/>
    <w:rsid w:val="00C25FC8"/>
    <w:rsid w:val="00C26588"/>
    <w:rsid w:val="00C265EA"/>
    <w:rsid w:val="00C271D1"/>
    <w:rsid w:val="00C27DA6"/>
    <w:rsid w:val="00C3061F"/>
    <w:rsid w:val="00C3075E"/>
    <w:rsid w:val="00C31457"/>
    <w:rsid w:val="00C31BFE"/>
    <w:rsid w:val="00C32030"/>
    <w:rsid w:val="00C327B5"/>
    <w:rsid w:val="00C32E53"/>
    <w:rsid w:val="00C338F5"/>
    <w:rsid w:val="00C33DBC"/>
    <w:rsid w:val="00C34753"/>
    <w:rsid w:val="00C34BAF"/>
    <w:rsid w:val="00C35066"/>
    <w:rsid w:val="00C35109"/>
    <w:rsid w:val="00C3528A"/>
    <w:rsid w:val="00C354AD"/>
    <w:rsid w:val="00C357D8"/>
    <w:rsid w:val="00C35C26"/>
    <w:rsid w:val="00C363F7"/>
    <w:rsid w:val="00C373EA"/>
    <w:rsid w:val="00C37C99"/>
    <w:rsid w:val="00C37CB5"/>
    <w:rsid w:val="00C37E50"/>
    <w:rsid w:val="00C4066F"/>
    <w:rsid w:val="00C41941"/>
    <w:rsid w:val="00C42A0E"/>
    <w:rsid w:val="00C43238"/>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52B"/>
    <w:rsid w:val="00C52854"/>
    <w:rsid w:val="00C52A24"/>
    <w:rsid w:val="00C544C8"/>
    <w:rsid w:val="00C54574"/>
    <w:rsid w:val="00C55983"/>
    <w:rsid w:val="00C56765"/>
    <w:rsid w:val="00C5753C"/>
    <w:rsid w:val="00C57816"/>
    <w:rsid w:val="00C579C4"/>
    <w:rsid w:val="00C605A8"/>
    <w:rsid w:val="00C61071"/>
    <w:rsid w:val="00C611D3"/>
    <w:rsid w:val="00C612F6"/>
    <w:rsid w:val="00C61989"/>
    <w:rsid w:val="00C619A2"/>
    <w:rsid w:val="00C62047"/>
    <w:rsid w:val="00C62355"/>
    <w:rsid w:val="00C62D98"/>
    <w:rsid w:val="00C632A3"/>
    <w:rsid w:val="00C6349F"/>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1FCC"/>
    <w:rsid w:val="00C725E4"/>
    <w:rsid w:val="00C727CF"/>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6A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913"/>
    <w:rsid w:val="00C91D8B"/>
    <w:rsid w:val="00C924CD"/>
    <w:rsid w:val="00C93061"/>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8CE"/>
    <w:rsid w:val="00CA64E1"/>
    <w:rsid w:val="00CA77FA"/>
    <w:rsid w:val="00CB1979"/>
    <w:rsid w:val="00CB1BFC"/>
    <w:rsid w:val="00CB1C73"/>
    <w:rsid w:val="00CB20ED"/>
    <w:rsid w:val="00CB21ED"/>
    <w:rsid w:val="00CB3C1E"/>
    <w:rsid w:val="00CB3E24"/>
    <w:rsid w:val="00CB46BF"/>
    <w:rsid w:val="00CB55B3"/>
    <w:rsid w:val="00CB5945"/>
    <w:rsid w:val="00CB5B4C"/>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46A"/>
    <w:rsid w:val="00CD46EA"/>
    <w:rsid w:val="00CD483E"/>
    <w:rsid w:val="00CD4A66"/>
    <w:rsid w:val="00CD5A4E"/>
    <w:rsid w:val="00CD5F1C"/>
    <w:rsid w:val="00CD6F81"/>
    <w:rsid w:val="00CD73FF"/>
    <w:rsid w:val="00CD7FB8"/>
    <w:rsid w:val="00CE07F5"/>
    <w:rsid w:val="00CE0A3E"/>
    <w:rsid w:val="00CE134E"/>
    <w:rsid w:val="00CE1414"/>
    <w:rsid w:val="00CE14DF"/>
    <w:rsid w:val="00CE1F13"/>
    <w:rsid w:val="00CE2489"/>
    <w:rsid w:val="00CE275A"/>
    <w:rsid w:val="00CE28F2"/>
    <w:rsid w:val="00CE2A25"/>
    <w:rsid w:val="00CE3247"/>
    <w:rsid w:val="00CE347C"/>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5D6"/>
    <w:rsid w:val="00CF2677"/>
    <w:rsid w:val="00CF2CB6"/>
    <w:rsid w:val="00CF63E5"/>
    <w:rsid w:val="00CF66FF"/>
    <w:rsid w:val="00CF705D"/>
    <w:rsid w:val="00CF7358"/>
    <w:rsid w:val="00CF7B33"/>
    <w:rsid w:val="00D00392"/>
    <w:rsid w:val="00D00B14"/>
    <w:rsid w:val="00D01D6B"/>
    <w:rsid w:val="00D021AA"/>
    <w:rsid w:val="00D0228D"/>
    <w:rsid w:val="00D025E9"/>
    <w:rsid w:val="00D0274C"/>
    <w:rsid w:val="00D029A4"/>
    <w:rsid w:val="00D02B3D"/>
    <w:rsid w:val="00D037B0"/>
    <w:rsid w:val="00D03CCF"/>
    <w:rsid w:val="00D03F7E"/>
    <w:rsid w:val="00D04642"/>
    <w:rsid w:val="00D05014"/>
    <w:rsid w:val="00D05666"/>
    <w:rsid w:val="00D06478"/>
    <w:rsid w:val="00D068C1"/>
    <w:rsid w:val="00D07AEB"/>
    <w:rsid w:val="00D07DB8"/>
    <w:rsid w:val="00D10344"/>
    <w:rsid w:val="00D1062D"/>
    <w:rsid w:val="00D10723"/>
    <w:rsid w:val="00D10ED2"/>
    <w:rsid w:val="00D10FA6"/>
    <w:rsid w:val="00D11917"/>
    <w:rsid w:val="00D11E3A"/>
    <w:rsid w:val="00D134FE"/>
    <w:rsid w:val="00D137B6"/>
    <w:rsid w:val="00D14BB3"/>
    <w:rsid w:val="00D1501C"/>
    <w:rsid w:val="00D155D7"/>
    <w:rsid w:val="00D1581F"/>
    <w:rsid w:val="00D159D2"/>
    <w:rsid w:val="00D1609F"/>
    <w:rsid w:val="00D17826"/>
    <w:rsid w:val="00D17945"/>
    <w:rsid w:val="00D17972"/>
    <w:rsid w:val="00D202BA"/>
    <w:rsid w:val="00D20B5F"/>
    <w:rsid w:val="00D22226"/>
    <w:rsid w:val="00D232F1"/>
    <w:rsid w:val="00D23CC8"/>
    <w:rsid w:val="00D247A7"/>
    <w:rsid w:val="00D24970"/>
    <w:rsid w:val="00D24BBA"/>
    <w:rsid w:val="00D24EF8"/>
    <w:rsid w:val="00D25088"/>
    <w:rsid w:val="00D25782"/>
    <w:rsid w:val="00D25D67"/>
    <w:rsid w:val="00D27B3A"/>
    <w:rsid w:val="00D27E76"/>
    <w:rsid w:val="00D304B1"/>
    <w:rsid w:val="00D306AF"/>
    <w:rsid w:val="00D30CCE"/>
    <w:rsid w:val="00D311C5"/>
    <w:rsid w:val="00D313A6"/>
    <w:rsid w:val="00D31692"/>
    <w:rsid w:val="00D32314"/>
    <w:rsid w:val="00D324CF"/>
    <w:rsid w:val="00D325C1"/>
    <w:rsid w:val="00D32B08"/>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F40"/>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B11"/>
    <w:rsid w:val="00D66F4C"/>
    <w:rsid w:val="00D67710"/>
    <w:rsid w:val="00D67D52"/>
    <w:rsid w:val="00D70007"/>
    <w:rsid w:val="00D70555"/>
    <w:rsid w:val="00D707AB"/>
    <w:rsid w:val="00D7155A"/>
    <w:rsid w:val="00D734C6"/>
    <w:rsid w:val="00D73765"/>
    <w:rsid w:val="00D7377C"/>
    <w:rsid w:val="00D73B93"/>
    <w:rsid w:val="00D740D9"/>
    <w:rsid w:val="00D74236"/>
    <w:rsid w:val="00D75062"/>
    <w:rsid w:val="00D76CA3"/>
    <w:rsid w:val="00D77078"/>
    <w:rsid w:val="00D7735E"/>
    <w:rsid w:val="00D77C78"/>
    <w:rsid w:val="00D8046D"/>
    <w:rsid w:val="00D80CDF"/>
    <w:rsid w:val="00D8178E"/>
    <w:rsid w:val="00D81D5E"/>
    <w:rsid w:val="00D820FC"/>
    <w:rsid w:val="00D83499"/>
    <w:rsid w:val="00D83945"/>
    <w:rsid w:val="00D840DA"/>
    <w:rsid w:val="00D84542"/>
    <w:rsid w:val="00D8625D"/>
    <w:rsid w:val="00D86901"/>
    <w:rsid w:val="00D86A7B"/>
    <w:rsid w:val="00D8792F"/>
    <w:rsid w:val="00D8795A"/>
    <w:rsid w:val="00D90B3E"/>
    <w:rsid w:val="00D90C01"/>
    <w:rsid w:val="00D91242"/>
    <w:rsid w:val="00D91789"/>
    <w:rsid w:val="00D92083"/>
    <w:rsid w:val="00D9267D"/>
    <w:rsid w:val="00D932BD"/>
    <w:rsid w:val="00D93420"/>
    <w:rsid w:val="00D934AE"/>
    <w:rsid w:val="00D93A2C"/>
    <w:rsid w:val="00D93AC0"/>
    <w:rsid w:val="00D94336"/>
    <w:rsid w:val="00D94650"/>
    <w:rsid w:val="00D94A6A"/>
    <w:rsid w:val="00D95547"/>
    <w:rsid w:val="00D959F6"/>
    <w:rsid w:val="00D95F57"/>
    <w:rsid w:val="00D96083"/>
    <w:rsid w:val="00D9669E"/>
    <w:rsid w:val="00D969CA"/>
    <w:rsid w:val="00D96A3A"/>
    <w:rsid w:val="00D974EE"/>
    <w:rsid w:val="00D97A86"/>
    <w:rsid w:val="00DA0484"/>
    <w:rsid w:val="00DA05AB"/>
    <w:rsid w:val="00DA0A61"/>
    <w:rsid w:val="00DA0A77"/>
    <w:rsid w:val="00DA0BE3"/>
    <w:rsid w:val="00DA1942"/>
    <w:rsid w:val="00DA1B9B"/>
    <w:rsid w:val="00DA22F0"/>
    <w:rsid w:val="00DA62B5"/>
    <w:rsid w:val="00DA63E0"/>
    <w:rsid w:val="00DA649F"/>
    <w:rsid w:val="00DA6C21"/>
    <w:rsid w:val="00DA72F8"/>
    <w:rsid w:val="00DA758B"/>
    <w:rsid w:val="00DA7A8A"/>
    <w:rsid w:val="00DA7EE1"/>
    <w:rsid w:val="00DB0683"/>
    <w:rsid w:val="00DB2430"/>
    <w:rsid w:val="00DB27C4"/>
    <w:rsid w:val="00DB2857"/>
    <w:rsid w:val="00DB374C"/>
    <w:rsid w:val="00DB3F66"/>
    <w:rsid w:val="00DB48B9"/>
    <w:rsid w:val="00DB4B5C"/>
    <w:rsid w:val="00DB4CE3"/>
    <w:rsid w:val="00DB58DD"/>
    <w:rsid w:val="00DB693A"/>
    <w:rsid w:val="00DB6BB0"/>
    <w:rsid w:val="00DB6D53"/>
    <w:rsid w:val="00DB779B"/>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F7A"/>
    <w:rsid w:val="00DD5A6E"/>
    <w:rsid w:val="00DD5EB4"/>
    <w:rsid w:val="00DD6064"/>
    <w:rsid w:val="00DD6138"/>
    <w:rsid w:val="00DD6240"/>
    <w:rsid w:val="00DD649E"/>
    <w:rsid w:val="00DD65A3"/>
    <w:rsid w:val="00DD7697"/>
    <w:rsid w:val="00DD772F"/>
    <w:rsid w:val="00DDB847"/>
    <w:rsid w:val="00DE0954"/>
    <w:rsid w:val="00DE0A53"/>
    <w:rsid w:val="00DE106B"/>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ECA"/>
    <w:rsid w:val="00DE5F20"/>
    <w:rsid w:val="00DE661B"/>
    <w:rsid w:val="00DE6E2B"/>
    <w:rsid w:val="00DE6ED4"/>
    <w:rsid w:val="00DE7037"/>
    <w:rsid w:val="00DF0AF7"/>
    <w:rsid w:val="00DF131C"/>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900"/>
    <w:rsid w:val="00E02E87"/>
    <w:rsid w:val="00E042BB"/>
    <w:rsid w:val="00E04697"/>
    <w:rsid w:val="00E047BB"/>
    <w:rsid w:val="00E04919"/>
    <w:rsid w:val="00E05E2D"/>
    <w:rsid w:val="00E069E3"/>
    <w:rsid w:val="00E06A02"/>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5DD"/>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577"/>
    <w:rsid w:val="00E27A96"/>
    <w:rsid w:val="00E30A51"/>
    <w:rsid w:val="00E30EE4"/>
    <w:rsid w:val="00E30F82"/>
    <w:rsid w:val="00E32664"/>
    <w:rsid w:val="00E32C8E"/>
    <w:rsid w:val="00E33261"/>
    <w:rsid w:val="00E34523"/>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E1D"/>
    <w:rsid w:val="00E50F51"/>
    <w:rsid w:val="00E50F94"/>
    <w:rsid w:val="00E52B67"/>
    <w:rsid w:val="00E53CA2"/>
    <w:rsid w:val="00E53E12"/>
    <w:rsid w:val="00E53E65"/>
    <w:rsid w:val="00E54362"/>
    <w:rsid w:val="00E54BE2"/>
    <w:rsid w:val="00E55AEB"/>
    <w:rsid w:val="00E55E1A"/>
    <w:rsid w:val="00E56BA8"/>
    <w:rsid w:val="00E57702"/>
    <w:rsid w:val="00E577C7"/>
    <w:rsid w:val="00E6008D"/>
    <w:rsid w:val="00E6084D"/>
    <w:rsid w:val="00E60B06"/>
    <w:rsid w:val="00E60C92"/>
    <w:rsid w:val="00E61D90"/>
    <w:rsid w:val="00E61F20"/>
    <w:rsid w:val="00E620EC"/>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4FB"/>
    <w:rsid w:val="00E729B9"/>
    <w:rsid w:val="00E75068"/>
    <w:rsid w:val="00E76292"/>
    <w:rsid w:val="00E762F5"/>
    <w:rsid w:val="00E76434"/>
    <w:rsid w:val="00E76A3A"/>
    <w:rsid w:val="00E77D11"/>
    <w:rsid w:val="00E80EDE"/>
    <w:rsid w:val="00E81505"/>
    <w:rsid w:val="00E81709"/>
    <w:rsid w:val="00E81834"/>
    <w:rsid w:val="00E81CD8"/>
    <w:rsid w:val="00E81D97"/>
    <w:rsid w:val="00E81E81"/>
    <w:rsid w:val="00E8279E"/>
    <w:rsid w:val="00E82CBF"/>
    <w:rsid w:val="00E83154"/>
    <w:rsid w:val="00E8316C"/>
    <w:rsid w:val="00E83222"/>
    <w:rsid w:val="00E8432A"/>
    <w:rsid w:val="00E85013"/>
    <w:rsid w:val="00E85E8B"/>
    <w:rsid w:val="00E86153"/>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E34"/>
    <w:rsid w:val="00EA256A"/>
    <w:rsid w:val="00EA3771"/>
    <w:rsid w:val="00EA4193"/>
    <w:rsid w:val="00EA4970"/>
    <w:rsid w:val="00EA4E23"/>
    <w:rsid w:val="00EA56A6"/>
    <w:rsid w:val="00EA6573"/>
    <w:rsid w:val="00EA6D1E"/>
    <w:rsid w:val="00EA6E8F"/>
    <w:rsid w:val="00EA6F5B"/>
    <w:rsid w:val="00EA7102"/>
    <w:rsid w:val="00EA76DD"/>
    <w:rsid w:val="00EA7755"/>
    <w:rsid w:val="00EB01C2"/>
    <w:rsid w:val="00EB03BA"/>
    <w:rsid w:val="00EB0868"/>
    <w:rsid w:val="00EB164F"/>
    <w:rsid w:val="00EB1E0D"/>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1D2"/>
    <w:rsid w:val="00EB79EA"/>
    <w:rsid w:val="00EB7FCE"/>
    <w:rsid w:val="00EC0799"/>
    <w:rsid w:val="00EC121F"/>
    <w:rsid w:val="00EC1539"/>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5C"/>
    <w:rsid w:val="00ED33FC"/>
    <w:rsid w:val="00ED388D"/>
    <w:rsid w:val="00ED4A3A"/>
    <w:rsid w:val="00ED4CED"/>
    <w:rsid w:val="00ED51C8"/>
    <w:rsid w:val="00ED55DB"/>
    <w:rsid w:val="00ED5A55"/>
    <w:rsid w:val="00ED5B78"/>
    <w:rsid w:val="00ED5C67"/>
    <w:rsid w:val="00ED5EE0"/>
    <w:rsid w:val="00ED697D"/>
    <w:rsid w:val="00ED6CEC"/>
    <w:rsid w:val="00ED7125"/>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68D"/>
    <w:rsid w:val="00EE523A"/>
    <w:rsid w:val="00EE54B9"/>
    <w:rsid w:val="00EE593B"/>
    <w:rsid w:val="00EE5986"/>
    <w:rsid w:val="00EE5F7A"/>
    <w:rsid w:val="00EE5FC7"/>
    <w:rsid w:val="00EE6920"/>
    <w:rsid w:val="00EE6E84"/>
    <w:rsid w:val="00EE7654"/>
    <w:rsid w:val="00EF13E9"/>
    <w:rsid w:val="00EF1F94"/>
    <w:rsid w:val="00EF22B7"/>
    <w:rsid w:val="00EF2C7C"/>
    <w:rsid w:val="00EF393F"/>
    <w:rsid w:val="00EF5623"/>
    <w:rsid w:val="00EF577C"/>
    <w:rsid w:val="00EF595E"/>
    <w:rsid w:val="00EF5E21"/>
    <w:rsid w:val="00EF6136"/>
    <w:rsid w:val="00EF6436"/>
    <w:rsid w:val="00EF67DA"/>
    <w:rsid w:val="00EF7124"/>
    <w:rsid w:val="00EF7384"/>
    <w:rsid w:val="00EF76C0"/>
    <w:rsid w:val="00EF77A6"/>
    <w:rsid w:val="00EF7CDF"/>
    <w:rsid w:val="00EF7E10"/>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CD0"/>
    <w:rsid w:val="00F10EB1"/>
    <w:rsid w:val="00F11188"/>
    <w:rsid w:val="00F1174E"/>
    <w:rsid w:val="00F126A8"/>
    <w:rsid w:val="00F1334C"/>
    <w:rsid w:val="00F133E3"/>
    <w:rsid w:val="00F13921"/>
    <w:rsid w:val="00F15F31"/>
    <w:rsid w:val="00F166A2"/>
    <w:rsid w:val="00F170D1"/>
    <w:rsid w:val="00F17A1F"/>
    <w:rsid w:val="00F20241"/>
    <w:rsid w:val="00F207CB"/>
    <w:rsid w:val="00F20FC3"/>
    <w:rsid w:val="00F2108C"/>
    <w:rsid w:val="00F211FE"/>
    <w:rsid w:val="00F217F8"/>
    <w:rsid w:val="00F21BAE"/>
    <w:rsid w:val="00F21F12"/>
    <w:rsid w:val="00F220F7"/>
    <w:rsid w:val="00F22323"/>
    <w:rsid w:val="00F2293A"/>
    <w:rsid w:val="00F229DE"/>
    <w:rsid w:val="00F235F7"/>
    <w:rsid w:val="00F2421D"/>
    <w:rsid w:val="00F25241"/>
    <w:rsid w:val="00F268F6"/>
    <w:rsid w:val="00F302A5"/>
    <w:rsid w:val="00F308B9"/>
    <w:rsid w:val="00F30AA8"/>
    <w:rsid w:val="00F318DC"/>
    <w:rsid w:val="00F31B00"/>
    <w:rsid w:val="00F32018"/>
    <w:rsid w:val="00F32DE5"/>
    <w:rsid w:val="00F332DC"/>
    <w:rsid w:val="00F33516"/>
    <w:rsid w:val="00F33852"/>
    <w:rsid w:val="00F338D1"/>
    <w:rsid w:val="00F33A43"/>
    <w:rsid w:val="00F34532"/>
    <w:rsid w:val="00F346E3"/>
    <w:rsid w:val="00F34725"/>
    <w:rsid w:val="00F3565B"/>
    <w:rsid w:val="00F35C40"/>
    <w:rsid w:val="00F36428"/>
    <w:rsid w:val="00F3656D"/>
    <w:rsid w:val="00F368F7"/>
    <w:rsid w:val="00F36961"/>
    <w:rsid w:val="00F36AA8"/>
    <w:rsid w:val="00F37882"/>
    <w:rsid w:val="00F378FE"/>
    <w:rsid w:val="00F40494"/>
    <w:rsid w:val="00F40BD7"/>
    <w:rsid w:val="00F40E95"/>
    <w:rsid w:val="00F41617"/>
    <w:rsid w:val="00F41BF7"/>
    <w:rsid w:val="00F4249B"/>
    <w:rsid w:val="00F429B7"/>
    <w:rsid w:val="00F42BEE"/>
    <w:rsid w:val="00F42CE8"/>
    <w:rsid w:val="00F431D1"/>
    <w:rsid w:val="00F431D3"/>
    <w:rsid w:val="00F4353E"/>
    <w:rsid w:val="00F43C74"/>
    <w:rsid w:val="00F43D84"/>
    <w:rsid w:val="00F44527"/>
    <w:rsid w:val="00F44F39"/>
    <w:rsid w:val="00F4541C"/>
    <w:rsid w:val="00F45ADC"/>
    <w:rsid w:val="00F45EB2"/>
    <w:rsid w:val="00F466C1"/>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1E1A"/>
    <w:rsid w:val="00F52939"/>
    <w:rsid w:val="00F529E5"/>
    <w:rsid w:val="00F52B84"/>
    <w:rsid w:val="00F53752"/>
    <w:rsid w:val="00F53814"/>
    <w:rsid w:val="00F5388C"/>
    <w:rsid w:val="00F538F4"/>
    <w:rsid w:val="00F54219"/>
    <w:rsid w:val="00F55531"/>
    <w:rsid w:val="00F555C4"/>
    <w:rsid w:val="00F5560C"/>
    <w:rsid w:val="00F55DB5"/>
    <w:rsid w:val="00F560B4"/>
    <w:rsid w:val="00F56281"/>
    <w:rsid w:val="00F56594"/>
    <w:rsid w:val="00F56FD0"/>
    <w:rsid w:val="00F57102"/>
    <w:rsid w:val="00F5729B"/>
    <w:rsid w:val="00F57665"/>
    <w:rsid w:val="00F57868"/>
    <w:rsid w:val="00F57CFF"/>
    <w:rsid w:val="00F602FE"/>
    <w:rsid w:val="00F60307"/>
    <w:rsid w:val="00F609EB"/>
    <w:rsid w:val="00F610E0"/>
    <w:rsid w:val="00F611D1"/>
    <w:rsid w:val="00F61A15"/>
    <w:rsid w:val="00F6347F"/>
    <w:rsid w:val="00F636E5"/>
    <w:rsid w:val="00F638A8"/>
    <w:rsid w:val="00F63BE9"/>
    <w:rsid w:val="00F641D2"/>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3EED"/>
    <w:rsid w:val="00F84093"/>
    <w:rsid w:val="00F840BF"/>
    <w:rsid w:val="00F84598"/>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9671A"/>
    <w:rsid w:val="00FA0E33"/>
    <w:rsid w:val="00FA144D"/>
    <w:rsid w:val="00FA19B4"/>
    <w:rsid w:val="00FA263B"/>
    <w:rsid w:val="00FA36EB"/>
    <w:rsid w:val="00FA4A8E"/>
    <w:rsid w:val="00FA56CE"/>
    <w:rsid w:val="00FA5EA4"/>
    <w:rsid w:val="00FA5ECB"/>
    <w:rsid w:val="00FA6816"/>
    <w:rsid w:val="00FA7142"/>
    <w:rsid w:val="00FA7269"/>
    <w:rsid w:val="00FA75F8"/>
    <w:rsid w:val="00FA7D78"/>
    <w:rsid w:val="00FB0339"/>
    <w:rsid w:val="00FB059B"/>
    <w:rsid w:val="00FB10F0"/>
    <w:rsid w:val="00FB1878"/>
    <w:rsid w:val="00FB1FBE"/>
    <w:rsid w:val="00FB24E0"/>
    <w:rsid w:val="00FB275B"/>
    <w:rsid w:val="00FB2EAD"/>
    <w:rsid w:val="00FB31A7"/>
    <w:rsid w:val="00FB343E"/>
    <w:rsid w:val="00FB3981"/>
    <w:rsid w:val="00FB3AC8"/>
    <w:rsid w:val="00FB3D71"/>
    <w:rsid w:val="00FB3D84"/>
    <w:rsid w:val="00FB458B"/>
    <w:rsid w:val="00FB4C59"/>
    <w:rsid w:val="00FB5700"/>
    <w:rsid w:val="00FB5D95"/>
    <w:rsid w:val="00FB633B"/>
    <w:rsid w:val="00FB66CA"/>
    <w:rsid w:val="00FB66D2"/>
    <w:rsid w:val="00FB6A6A"/>
    <w:rsid w:val="00FB78A1"/>
    <w:rsid w:val="00FB7BCA"/>
    <w:rsid w:val="00FC0DC2"/>
    <w:rsid w:val="00FC11E6"/>
    <w:rsid w:val="00FC1A04"/>
    <w:rsid w:val="00FC2982"/>
    <w:rsid w:val="00FC30FB"/>
    <w:rsid w:val="00FC37DC"/>
    <w:rsid w:val="00FC3FB1"/>
    <w:rsid w:val="00FC46D9"/>
    <w:rsid w:val="00FC5AAA"/>
    <w:rsid w:val="00FC5CAE"/>
    <w:rsid w:val="00FC5EA5"/>
    <w:rsid w:val="00FC674E"/>
    <w:rsid w:val="00FC7724"/>
    <w:rsid w:val="00FC7AD6"/>
    <w:rsid w:val="00FD003B"/>
    <w:rsid w:val="00FD0134"/>
    <w:rsid w:val="00FD03FA"/>
    <w:rsid w:val="00FD0898"/>
    <w:rsid w:val="00FD1A28"/>
    <w:rsid w:val="00FD1E9A"/>
    <w:rsid w:val="00FD2A30"/>
    <w:rsid w:val="00FD2DD3"/>
    <w:rsid w:val="00FD34DC"/>
    <w:rsid w:val="00FD46C9"/>
    <w:rsid w:val="00FD4D74"/>
    <w:rsid w:val="00FD51C2"/>
    <w:rsid w:val="00FD53CF"/>
    <w:rsid w:val="00FD6707"/>
    <w:rsid w:val="00FD67F6"/>
    <w:rsid w:val="00FD6EE2"/>
    <w:rsid w:val="00FD6FC4"/>
    <w:rsid w:val="00FD79B9"/>
    <w:rsid w:val="00FD79BE"/>
    <w:rsid w:val="00FD7C41"/>
    <w:rsid w:val="00FE0385"/>
    <w:rsid w:val="00FE07A7"/>
    <w:rsid w:val="00FE0E16"/>
    <w:rsid w:val="00FE142D"/>
    <w:rsid w:val="00FE1B67"/>
    <w:rsid w:val="00FE1C0E"/>
    <w:rsid w:val="00FE20E1"/>
    <w:rsid w:val="00FE252E"/>
    <w:rsid w:val="00FE3D1F"/>
    <w:rsid w:val="00FE3D7C"/>
    <w:rsid w:val="00FE4654"/>
    <w:rsid w:val="00FE4909"/>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47DE"/>
    <w:rsid w:val="00FF558B"/>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46AA"/>
  </w:style>
  <w:style w:type="paragraph" w:styleId="Antrat1">
    <w:name w:val="heading 1"/>
    <w:aliases w:val="sarasas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 Sub-Clause Sub-paragraph,Heading 4 Char Char Char Char,Heading 4 Char Char Char Char Char,H4,hd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 Diagrama,Diagrama"/>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arasas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Diagrama6,HEADER_EN,HEADER_EN Char Char Char Char,Char + Arial,Firs..., Char Char Char Char Char, Char Char Char Char Char Char Ch, Char Char Char Char Char Char Ch Char Char Char Char Char Char Char, Char Char Char Char"/>
    <w:basedOn w:val="prastasis"/>
    <w:link w:val="AntratsDiagrama"/>
    <w:unhideWhenUsed/>
    <w:rsid w:val="00F560B4"/>
    <w:pPr>
      <w:tabs>
        <w:tab w:val="center" w:pos="4513"/>
        <w:tab w:val="right" w:pos="9026"/>
      </w:tabs>
    </w:pPr>
  </w:style>
  <w:style w:type="character" w:customStyle="1" w:styleId="AntratsDiagrama">
    <w:name w:val="Antraštės Diagrama"/>
    <w:aliases w:val=" Diagrama6 Diagrama,HEADER_EN Diagrama,HEADER_EN Char Char Char Char Diagrama,Char + Arial Diagrama,Firs... Diagrama, Char Char Char Char Char Diagrama, Char Char Char Char Char Char Ch Diagrama, Char Char Char Char Diagrama"/>
    <w:basedOn w:val="Numatytasispastraiposriftas"/>
    <w:link w:val="Antrats"/>
    <w:rsid w:val="00F560B4"/>
    <w:rPr>
      <w:rFonts w:ascii="Times New Roman"/>
      <w:sz w:val="24"/>
      <w:szCs w:val="24"/>
      <w:lang w:eastAsia="en-US"/>
    </w:rPr>
  </w:style>
  <w:style w:type="paragraph" w:styleId="Porat">
    <w:name w:val="footer"/>
    <w:aliases w:val="Štampai"/>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Štampai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 Sub-Clause Sub-paragraph Diagrama,Heading 4 Char Char Char Char Diagrama,Heading 4 Char Char Char Char Char Diagrama,H4 Diagrama,hd4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 Diagrama Diagrama,Diagrama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Numatytasispastraiposriftas"/>
    <w:uiPriority w:val="99"/>
    <w:semiHidden/>
    <w:unhideWhenUsed/>
    <w:rsid w:val="001652C8"/>
    <w:rPr>
      <w:color w:val="808080"/>
      <w:shd w:val="clear" w:color="auto" w:fill="E6E6E6"/>
    </w:rPr>
  </w:style>
  <w:style w:type="character" w:customStyle="1" w:styleId="Mention1">
    <w:name w:val="Mention1"/>
    <w:basedOn w:val="Numatytasispastraiposriftas"/>
    <w:uiPriority w:val="99"/>
    <w:unhideWhenUsed/>
    <w:rsid w:val="001652C8"/>
    <w:rPr>
      <w:color w:val="2B579A"/>
      <w:shd w:val="clear" w:color="auto" w:fill="E6E6E6"/>
    </w:rPr>
  </w:style>
  <w:style w:type="paragraph" w:customStyle="1" w:styleId="Tekstas">
    <w:name w:val="Tekstas"/>
    <w:basedOn w:val="prastasis"/>
    <w:qFormat/>
    <w:rsid w:val="001652C8"/>
    <w:pPr>
      <w:spacing w:after="0" w:line="240" w:lineRule="auto"/>
      <w:ind w:firstLine="720"/>
      <w:jc w:val="both"/>
    </w:pPr>
    <w:rPr>
      <w:rFonts w:ascii="Times New Roman" w:eastAsia="Calibri" w:hAnsi="Times New Roman" w:cs="Times New Roman"/>
      <w:sz w:val="24"/>
      <w:szCs w:val="24"/>
      <w:lang w:eastAsia="en-US"/>
    </w:rPr>
  </w:style>
  <w:style w:type="paragraph" w:customStyle="1" w:styleId="Heading2TitleHeader2">
    <w:name w:val="Heading 2.Title Header2"/>
    <w:basedOn w:val="prastasis"/>
    <w:next w:val="prastasis"/>
    <w:rsid w:val="001652C8"/>
    <w:pPr>
      <w:spacing w:after="0" w:line="240" w:lineRule="auto"/>
      <w:jc w:val="both"/>
      <w:outlineLvl w:val="1"/>
    </w:pPr>
    <w:rPr>
      <w:rFonts w:ascii="Times New Roman" w:eastAsia="Times New Roman" w:hAnsi="Times New Roman" w:cs="Times New Roman"/>
      <w:sz w:val="22"/>
      <w:szCs w:val="22"/>
      <w:lang w:eastAsia="en-US"/>
    </w:rPr>
  </w:style>
  <w:style w:type="paragraph" w:customStyle="1" w:styleId="ATekstas">
    <w:name w:val="A Tekstas"/>
    <w:basedOn w:val="prastasis"/>
    <w:rsid w:val="001652C8"/>
    <w:pPr>
      <w:spacing w:after="0" w:line="240" w:lineRule="auto"/>
      <w:ind w:firstLine="720"/>
      <w:jc w:val="both"/>
    </w:pPr>
    <w:rPr>
      <w:rFonts w:ascii="Times New Roman" w:eastAsia="Times New Roman" w:hAnsi="Times New Roman" w:cs="Times New Roman"/>
      <w:sz w:val="24"/>
      <w:szCs w:val="24"/>
    </w:rPr>
  </w:style>
  <w:style w:type="table" w:customStyle="1" w:styleId="Lentelstinklelis1">
    <w:name w:val="Lentelės tinklelis1"/>
    <w:basedOn w:val="prastojilentel"/>
    <w:rsid w:val="001652C8"/>
    <w:pPr>
      <w:spacing w:after="0" w:line="240" w:lineRule="auto"/>
    </w:pPr>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1652C8"/>
    <w:pPr>
      <w:spacing w:before="200" w:after="0" w:line="240" w:lineRule="auto"/>
      <w:jc w:val="both"/>
    </w:pPr>
    <w:rPr>
      <w:rFonts w:ascii="Times New Roman" w:eastAsia="Times New Roman" w:hAnsi="Times New Roman" w:cs="Times New Roman"/>
      <w:sz w:val="22"/>
      <w:szCs w:val="22"/>
      <w:lang w:eastAsia="en-US"/>
    </w:rPr>
  </w:style>
  <w:style w:type="paragraph" w:customStyle="1" w:styleId="v1msolistparagraph">
    <w:name w:val="v1msolistparagraph"/>
    <w:basedOn w:val="prastasis"/>
    <w:rsid w:val="001652C8"/>
    <w:pPr>
      <w:spacing w:before="100" w:beforeAutospacing="1" w:after="100" w:afterAutospacing="1" w:line="240" w:lineRule="auto"/>
    </w:pPr>
    <w:rPr>
      <w:rFonts w:ascii="Times New Roman" w:eastAsia="Times New Roman" w:hAnsi="Times New Roman" w:cs="Times New Roman"/>
      <w:sz w:val="24"/>
      <w:szCs w:val="24"/>
    </w:rPr>
  </w:style>
  <w:style w:type="paragraph" w:styleId="Turinys3">
    <w:name w:val="toc 3"/>
    <w:basedOn w:val="prastasis"/>
    <w:next w:val="prastasis"/>
    <w:autoRedefine/>
    <w:uiPriority w:val="39"/>
    <w:unhideWhenUsed/>
    <w:rsid w:val="001652C8"/>
    <w:pPr>
      <w:spacing w:after="100"/>
      <w:ind w:left="420"/>
    </w:pPr>
  </w:style>
  <w:style w:type="paragraph" w:customStyle="1" w:styleId="BodyText1">
    <w:name w:val="Body Text1"/>
    <w:link w:val="BodytextDiagrama"/>
    <w:rsid w:val="001652C8"/>
    <w:pPr>
      <w:autoSpaceDE w:val="0"/>
      <w:autoSpaceDN w:val="0"/>
      <w:adjustRightInd w:val="0"/>
      <w:spacing w:after="0" w:line="240" w:lineRule="auto"/>
      <w:ind w:firstLine="312"/>
      <w:jc w:val="both"/>
    </w:pPr>
    <w:rPr>
      <w:rFonts w:ascii="TimesLT" w:eastAsia="Calibri" w:hAnsi="TimesLT" w:cs="Times New Roman"/>
      <w:sz w:val="20"/>
      <w:szCs w:val="20"/>
      <w:lang w:val="en-US" w:eastAsia="en-US"/>
    </w:rPr>
  </w:style>
  <w:style w:type="character" w:customStyle="1" w:styleId="BodytextDiagrama">
    <w:name w:val="Body text Diagrama"/>
    <w:link w:val="BodyText1"/>
    <w:rsid w:val="001652C8"/>
    <w:rPr>
      <w:rFonts w:ascii="TimesLT" w:eastAsia="Calibri" w:hAnsi="TimesLT" w:cs="Times New Roman"/>
      <w:sz w:val="20"/>
      <w:szCs w:val="20"/>
      <w:lang w:val="en-US" w:eastAsia="en-US"/>
    </w:rPr>
  </w:style>
  <w:style w:type="table" w:customStyle="1" w:styleId="Lentelstinklelis2">
    <w:name w:val="Lentelės tinklelis2"/>
    <w:basedOn w:val="prastojilentel"/>
    <w:next w:val="Lentelstinklelis"/>
    <w:rsid w:val="001652C8"/>
    <w:pPr>
      <w:spacing w:after="0" w:line="240" w:lineRule="auto"/>
    </w:pPr>
    <w:rPr>
      <w:rFonts w:ascii="Times New Roman" w:eastAsia="Aptos"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1652C8"/>
    <w:rPr>
      <w:rFonts w:ascii="OpenSans" w:hAnsi="OpenSans" w:hint="default"/>
      <w:b w:val="0"/>
      <w:bCs w:val="0"/>
      <w:i w:val="0"/>
      <w:iCs w:val="0"/>
      <w:color w:val="000000"/>
      <w:sz w:val="20"/>
      <w:szCs w:val="20"/>
    </w:rPr>
  </w:style>
  <w:style w:type="paragraph" w:customStyle="1" w:styleId="Body">
    <w:name w:val="Body"/>
    <w:basedOn w:val="prastasis"/>
    <w:rsid w:val="001652C8"/>
    <w:pPr>
      <w:spacing w:after="0" w:line="240" w:lineRule="auto"/>
      <w:ind w:left="108" w:hanging="108"/>
    </w:pPr>
    <w:rPr>
      <w:rFonts w:ascii="Helvetica" w:eastAsia="Aptos" w:hAnsi="Helvetica" w:cs="Times New Roman"/>
      <w:b/>
      <w:bCs/>
      <w:color w:val="000000"/>
      <w:sz w:val="20"/>
      <w:szCs w:val="20"/>
      <w:lang w:val="en-GB" w:eastAsia="en-GB"/>
      <w14:textOutline w14:w="0" w14:cap="flat" w14:cmpd="sng" w14:algn="ctr">
        <w14:noFill/>
        <w14:prstDash w14:val="solid"/>
        <w14:bevel/>
      </w14:textOutline>
    </w:rPr>
  </w:style>
  <w:style w:type="table" w:customStyle="1" w:styleId="Lentelstinklelis3">
    <w:name w:val="Lentelės tinklelis3"/>
    <w:basedOn w:val="prastojilentel"/>
    <w:next w:val="Lentelstinklelis"/>
    <w:rsid w:val="00FD0134"/>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987A3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1 / 1.1 / 1.1.1111"/>
    <w:basedOn w:val="Sraonra"/>
    <w:next w:val="111111"/>
    <w:rsid w:val="002469C3"/>
    <w:pPr>
      <w:numPr>
        <w:numId w:val="16"/>
      </w:numPr>
    </w:pPr>
  </w:style>
  <w:style w:type="numbering" w:styleId="111111">
    <w:name w:val="Outline List 2"/>
    <w:basedOn w:val="Sraonra"/>
    <w:uiPriority w:val="99"/>
    <w:semiHidden/>
    <w:unhideWhenUsed/>
    <w:rsid w:val="002469C3"/>
  </w:style>
  <w:style w:type="numbering" w:customStyle="1" w:styleId="Esamassraas1">
    <w:name w:val="Esamas sąrašas1"/>
    <w:uiPriority w:val="99"/>
    <w:rsid w:val="00C41941"/>
    <w:pPr>
      <w:numPr>
        <w:numId w:val="20"/>
      </w:numPr>
    </w:pPr>
  </w:style>
  <w:style w:type="table" w:customStyle="1" w:styleId="Lentelstinklelis5">
    <w:name w:val="Lentelės tinklelis5"/>
    <w:basedOn w:val="prastojilentel"/>
    <w:next w:val="Lentelstinklelis"/>
    <w:uiPriority w:val="59"/>
    <w:rsid w:val="00AB1B55"/>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A63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4605062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4342081">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025012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7252256">
      <w:bodyDiv w:val="1"/>
      <w:marLeft w:val="0"/>
      <w:marRight w:val="0"/>
      <w:marTop w:val="0"/>
      <w:marBottom w:val="0"/>
      <w:divBdr>
        <w:top w:val="none" w:sz="0" w:space="0" w:color="auto"/>
        <w:left w:val="none" w:sz="0" w:space="0" w:color="auto"/>
        <w:bottom w:val="none" w:sz="0" w:space="0" w:color="auto"/>
        <w:right w:val="none" w:sz="0" w:space="0" w:color="auto"/>
      </w:divBdr>
    </w:div>
    <w:div w:id="101157107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7152015">
      <w:bodyDiv w:val="1"/>
      <w:marLeft w:val="0"/>
      <w:marRight w:val="0"/>
      <w:marTop w:val="0"/>
      <w:marBottom w:val="0"/>
      <w:divBdr>
        <w:top w:val="none" w:sz="0" w:space="0" w:color="auto"/>
        <w:left w:val="none" w:sz="0" w:space="0" w:color="auto"/>
        <w:bottom w:val="none" w:sz="0" w:space="0" w:color="auto"/>
        <w:right w:val="none" w:sz="0" w:space="0" w:color="auto"/>
      </w:divBdr>
    </w:div>
    <w:div w:id="1385447881">
      <w:bodyDiv w:val="1"/>
      <w:marLeft w:val="0"/>
      <w:marRight w:val="0"/>
      <w:marTop w:val="0"/>
      <w:marBottom w:val="0"/>
      <w:divBdr>
        <w:top w:val="none" w:sz="0" w:space="0" w:color="auto"/>
        <w:left w:val="none" w:sz="0" w:space="0" w:color="auto"/>
        <w:bottom w:val="none" w:sz="0" w:space="0" w:color="auto"/>
        <w:right w:val="none" w:sz="0" w:space="0" w:color="auto"/>
      </w:divBdr>
    </w:div>
    <w:div w:id="1489127618">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639488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TAR.4B60A8C9678B/asr" TargetMode="External"/><Relationship Id="rId18" Type="http://schemas.openxmlformats.org/officeDocument/2006/relationships/hyperlink" Target="http://www.cpubenchmark.net/high_end_cpus.html." TargetMode="External"/><Relationship Id="rId26" Type="http://schemas.openxmlformats.org/officeDocument/2006/relationships/hyperlink" Target="https://vpt.lrv.lt/lt/naujienos-3/finansiniu-ataskaitu-nepateikimas-gali-tapti-kliutimi-dalyvauti-viesuosiuose-pirkimuose/" TargetMode="External"/><Relationship Id="rId39" Type="http://schemas.openxmlformats.org/officeDocument/2006/relationships/theme" Target="theme/theme1.xml"/><Relationship Id="rId21" Type="http://schemas.openxmlformats.org/officeDocument/2006/relationships/hyperlink" Target="http://draudejai.sodra.lt/draudeju_viesi_duomenys/" TargetMode="External"/><Relationship Id="rId34" Type="http://schemas.openxmlformats.org/officeDocument/2006/relationships/hyperlink" Target="http://www.cpubenchmark.net/high_end_cpus.html." TargetMode="External"/><Relationship Id="rId7" Type="http://schemas.openxmlformats.org/officeDocument/2006/relationships/settings" Target="settings.xml"/><Relationship Id="rId12" Type="http://schemas.openxmlformats.org/officeDocument/2006/relationships/hyperlink" Target="http://www.vilniaus-r.lt/" TargetMode="External"/><Relationship Id="rId17" Type="http://schemas.openxmlformats.org/officeDocument/2006/relationships/hyperlink" Target="http://www.cpubenchmark.net/cpu_list.php" TargetMode="External"/><Relationship Id="rId25" Type="http://schemas.openxmlformats.org/officeDocument/2006/relationships/hyperlink" Target="https://www.registrucentras.lt/jar/p/index.php" TargetMode="External"/><Relationship Id="rId33" Type="http://schemas.openxmlformats.org/officeDocument/2006/relationships/hyperlink" Target="http://www.cpubenchmark.net/cpu_list.ph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videocardbenchmark.net/gpu_list.php" TargetMode="External"/><Relationship Id="rId20" Type="http://schemas.openxmlformats.org/officeDocument/2006/relationships/hyperlink" Target="https://ec.europa.eu/tools/ecertis/" TargetMode="External"/><Relationship Id="rId29"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rkimai@vrsa.lt" TargetMode="External"/><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hyperlink" Target="http://www.videocardbenchmark.net/gpu_list.php" TargetMode="External"/><Relationship Id="rId37" Type="http://schemas.openxmlformats.org/officeDocument/2006/relationships/footer" Target="footer2.xml"/><Relationship Id="rId40"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www.cpubenchmark.net/high_end_cpus.html." TargetMode="Externa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videocardbenchmark.net/gpu_list.php" TargetMode="External"/><Relationship Id="rId31" Type="http://schemas.openxmlformats.org/officeDocument/2006/relationships/hyperlink" Target="http://www.cpubenchmark.net/high_end_cpu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pubenchmark.net/cpu_list.php" TargetMode="Externa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http://www.cpubenchmark.net/cpu_list.php" TargetMode="External"/><Relationship Id="rId35" Type="http://schemas.openxmlformats.org/officeDocument/2006/relationships/hyperlink" Target="http://www.videocardbenchmark.net/gpu_list.php"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3980</TotalTime>
  <Pages>49</Pages>
  <Words>55554</Words>
  <Characters>31666</Characters>
  <Application>Microsoft Office Word</Application>
  <DocSecurity>0</DocSecurity>
  <Lines>263</Lines>
  <Paragraphs>174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Eleonora Lyskoit</cp:lastModifiedBy>
  <cp:revision>370</cp:revision>
  <dcterms:created xsi:type="dcterms:W3CDTF">2024-07-04T06:28:00Z</dcterms:created>
  <dcterms:modified xsi:type="dcterms:W3CDTF">2025-10-23T11:36:00Z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