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C9B1" w14:textId="77777777" w:rsidR="00D44FD7" w:rsidRPr="00D55814" w:rsidRDefault="00D44FD7" w:rsidP="003727B4">
      <w:pPr>
        <w:tabs>
          <w:tab w:val="left" w:pos="0"/>
        </w:tabs>
        <w:spacing w:after="0" w:line="312" w:lineRule="auto"/>
        <w:rPr>
          <w:rFonts w:asciiTheme="minorHAnsi" w:hAnsiTheme="minorHAnsi" w:cstheme="minorHAnsi"/>
          <w:b/>
          <w:caps/>
          <w:sz w:val="24"/>
          <w:szCs w:val="24"/>
        </w:rPr>
      </w:pPr>
    </w:p>
    <w:p w14:paraId="3EE24692" w14:textId="3EDF95A5" w:rsidR="00067167" w:rsidRPr="00E019EA" w:rsidRDefault="00B47320" w:rsidP="003727B4">
      <w:pPr>
        <w:tabs>
          <w:tab w:val="left" w:pos="0"/>
        </w:tabs>
        <w:spacing w:after="0" w:line="312" w:lineRule="auto"/>
        <w:jc w:val="center"/>
        <w:rPr>
          <w:rFonts w:asciiTheme="minorHAnsi" w:hAnsiTheme="minorHAnsi" w:cstheme="minorHAnsi"/>
          <w:b/>
          <w:sz w:val="24"/>
          <w:szCs w:val="24"/>
        </w:rPr>
      </w:pPr>
      <w:r>
        <w:rPr>
          <w:rFonts w:asciiTheme="minorHAnsi" w:hAnsiTheme="minorHAnsi" w:cstheme="minorHAnsi"/>
          <w:b/>
          <w:caps/>
          <w:sz w:val="24"/>
          <w:szCs w:val="24"/>
        </w:rPr>
        <w:t>Laboratorinių baldų ir įrangos</w:t>
      </w:r>
      <w:r w:rsidR="00B26026" w:rsidRPr="00E019EA">
        <w:rPr>
          <w:rFonts w:asciiTheme="minorHAnsi" w:hAnsiTheme="minorHAnsi" w:cstheme="minorHAnsi"/>
          <w:b/>
          <w:bCs/>
          <w:sz w:val="24"/>
          <w:szCs w:val="24"/>
        </w:rPr>
        <w:t>, PAGAL PROJEKTĄ „TŪKSTANTMEČIO MOKYKLOS II“,</w:t>
      </w:r>
      <w:r w:rsidR="000E4578" w:rsidRPr="00E019EA">
        <w:rPr>
          <w:rFonts w:asciiTheme="minorHAnsi" w:hAnsiTheme="minorHAnsi" w:cstheme="minorHAnsi"/>
          <w:b/>
          <w:caps/>
          <w:sz w:val="24"/>
          <w:szCs w:val="24"/>
        </w:rPr>
        <w:t xml:space="preserve">  </w:t>
      </w:r>
      <w:r w:rsidR="0018417E" w:rsidRPr="00E019EA">
        <w:rPr>
          <w:rFonts w:asciiTheme="minorHAnsi" w:hAnsiTheme="minorHAnsi" w:cstheme="minorHAnsi"/>
          <w:b/>
          <w:caps/>
          <w:sz w:val="24"/>
          <w:szCs w:val="24"/>
        </w:rPr>
        <w:t>PIRKIMO</w:t>
      </w:r>
      <w:r w:rsidR="00963054" w:rsidRPr="00E019EA">
        <w:rPr>
          <w:rFonts w:asciiTheme="minorHAnsi" w:hAnsiTheme="minorHAnsi" w:cstheme="minorHAnsi"/>
          <w:b/>
          <w:caps/>
          <w:sz w:val="24"/>
          <w:szCs w:val="24"/>
        </w:rPr>
        <w:t xml:space="preserve"> </w:t>
      </w:r>
      <w:r w:rsidR="00067167" w:rsidRPr="00E019EA">
        <w:rPr>
          <w:rFonts w:asciiTheme="minorHAnsi" w:hAnsiTheme="minorHAnsi" w:cstheme="minorHAnsi"/>
          <w:b/>
          <w:sz w:val="24"/>
          <w:szCs w:val="24"/>
        </w:rPr>
        <w:t>P</w:t>
      </w:r>
      <w:r w:rsidR="00067167" w:rsidRPr="00E019EA">
        <w:rPr>
          <w:rFonts w:asciiTheme="minorHAnsi" w:hAnsiTheme="minorHAnsi" w:cstheme="minorHAnsi"/>
          <w:b/>
          <w:caps/>
          <w:sz w:val="24"/>
          <w:szCs w:val="24"/>
        </w:rPr>
        <w:t>RELIMINARIOJI SUTARTIS</w:t>
      </w:r>
    </w:p>
    <w:p w14:paraId="09BA1C85" w14:textId="77777777" w:rsidR="009D7B53" w:rsidRPr="00E019EA" w:rsidRDefault="009D7B53" w:rsidP="003727B4">
      <w:pPr>
        <w:pStyle w:val="Pavadinimas"/>
        <w:tabs>
          <w:tab w:val="left" w:pos="0"/>
          <w:tab w:val="left" w:pos="1800"/>
        </w:tabs>
        <w:spacing w:before="0" w:after="0" w:line="312" w:lineRule="auto"/>
        <w:rPr>
          <w:rFonts w:asciiTheme="minorHAnsi" w:hAnsiTheme="minorHAnsi" w:cstheme="minorHAnsi"/>
          <w:b w:val="0"/>
          <w:sz w:val="24"/>
          <w:szCs w:val="24"/>
          <w:lang w:val="lt-LT"/>
        </w:rPr>
      </w:pPr>
    </w:p>
    <w:p w14:paraId="43E4C6C0" w14:textId="77777777" w:rsidR="007728CA" w:rsidRPr="00E019EA" w:rsidRDefault="00D42793" w:rsidP="003727B4">
      <w:pPr>
        <w:pStyle w:val="Pavadinimas"/>
        <w:tabs>
          <w:tab w:val="left" w:pos="0"/>
          <w:tab w:val="left" w:pos="1800"/>
        </w:tabs>
        <w:spacing w:before="0" w:after="0" w:line="312" w:lineRule="auto"/>
        <w:rPr>
          <w:rFonts w:asciiTheme="minorHAnsi" w:hAnsiTheme="minorHAnsi" w:cstheme="minorHAnsi"/>
          <w:b w:val="0"/>
          <w:caps/>
          <w:sz w:val="24"/>
          <w:szCs w:val="24"/>
          <w:lang w:val="lt-LT"/>
        </w:rPr>
      </w:pPr>
      <w:r w:rsidRPr="00E019EA">
        <w:rPr>
          <w:rFonts w:asciiTheme="minorHAnsi" w:hAnsiTheme="minorHAnsi" w:cstheme="minorHAnsi"/>
          <w:b w:val="0"/>
          <w:sz w:val="24"/>
          <w:szCs w:val="24"/>
          <w:lang w:val="lt-LT"/>
        </w:rPr>
        <w:t>202</w:t>
      </w:r>
      <w:r w:rsidR="00832EF1" w:rsidRPr="00E019EA">
        <w:rPr>
          <w:rFonts w:asciiTheme="minorHAnsi" w:hAnsiTheme="minorHAnsi" w:cstheme="minorHAnsi"/>
          <w:b w:val="0"/>
          <w:sz w:val="24"/>
          <w:szCs w:val="24"/>
          <w:lang w:val="lt-LT"/>
        </w:rPr>
        <w:t>_</w:t>
      </w:r>
      <w:r w:rsidR="00966236" w:rsidRPr="00E019EA">
        <w:rPr>
          <w:rFonts w:asciiTheme="minorHAnsi" w:hAnsiTheme="minorHAnsi" w:cstheme="minorHAnsi"/>
          <w:b w:val="0"/>
          <w:sz w:val="24"/>
          <w:szCs w:val="24"/>
          <w:lang w:val="lt-LT"/>
        </w:rPr>
        <w:t xml:space="preserve"> m.</w:t>
      </w:r>
      <w:r w:rsidR="00CC7E98" w:rsidRPr="00E019EA">
        <w:rPr>
          <w:rFonts w:asciiTheme="minorHAnsi" w:hAnsiTheme="minorHAnsi" w:cstheme="minorHAnsi"/>
          <w:b w:val="0"/>
          <w:sz w:val="24"/>
          <w:szCs w:val="24"/>
          <w:lang w:val="lt-LT"/>
        </w:rPr>
        <w:t>_____________</w:t>
      </w:r>
      <w:r w:rsidR="00966236" w:rsidRPr="00E019EA">
        <w:rPr>
          <w:rFonts w:asciiTheme="minorHAnsi" w:hAnsiTheme="minorHAnsi" w:cstheme="minorHAnsi"/>
          <w:b w:val="0"/>
          <w:sz w:val="24"/>
          <w:szCs w:val="24"/>
          <w:lang w:val="lt-LT"/>
        </w:rPr>
        <w:t>d.  Nr.</w:t>
      </w:r>
      <w:r w:rsidR="00CC7E98" w:rsidRPr="00E019EA">
        <w:rPr>
          <w:rFonts w:asciiTheme="minorHAnsi" w:hAnsiTheme="minorHAnsi" w:cstheme="minorHAnsi"/>
          <w:b w:val="0"/>
          <w:sz w:val="24"/>
          <w:szCs w:val="24"/>
          <w:lang w:val="lt-LT"/>
        </w:rPr>
        <w:t>_________</w:t>
      </w:r>
      <w:r w:rsidR="00966236" w:rsidRPr="00E019EA">
        <w:rPr>
          <w:rFonts w:asciiTheme="minorHAnsi" w:hAnsiTheme="minorHAnsi" w:cstheme="minorHAnsi"/>
          <w:b w:val="0"/>
          <w:sz w:val="24"/>
          <w:szCs w:val="24"/>
          <w:lang w:val="lt-LT"/>
        </w:rPr>
        <w:t xml:space="preserve"> </w:t>
      </w:r>
    </w:p>
    <w:p w14:paraId="3AA98293" w14:textId="77777777" w:rsidR="007728CA" w:rsidRPr="00E019EA" w:rsidRDefault="00966236" w:rsidP="003727B4">
      <w:pPr>
        <w:pStyle w:val="Pavadinimas"/>
        <w:tabs>
          <w:tab w:val="left" w:pos="0"/>
          <w:tab w:val="left" w:pos="1800"/>
        </w:tabs>
        <w:spacing w:before="0" w:after="0" w:line="312" w:lineRule="auto"/>
        <w:rPr>
          <w:rFonts w:asciiTheme="minorHAnsi" w:hAnsiTheme="minorHAnsi" w:cstheme="minorHAnsi"/>
          <w:b w:val="0"/>
          <w:caps/>
          <w:sz w:val="24"/>
          <w:szCs w:val="24"/>
          <w:lang w:val="lt-LT"/>
        </w:rPr>
      </w:pPr>
      <w:r w:rsidRPr="00E019EA">
        <w:rPr>
          <w:rFonts w:asciiTheme="minorHAnsi" w:hAnsiTheme="minorHAnsi" w:cstheme="minorHAnsi"/>
          <w:b w:val="0"/>
          <w:sz w:val="24"/>
          <w:szCs w:val="24"/>
          <w:lang w:val="lt-LT"/>
        </w:rPr>
        <w:t>Kaunas</w:t>
      </w:r>
    </w:p>
    <w:p w14:paraId="14031E8B" w14:textId="77777777" w:rsidR="0025012E" w:rsidRPr="00E019EA" w:rsidRDefault="0025012E" w:rsidP="003727B4">
      <w:pPr>
        <w:pStyle w:val="Pagrindinistekstas"/>
        <w:spacing w:after="0" w:line="312" w:lineRule="auto"/>
        <w:ind w:firstLine="1296"/>
        <w:jc w:val="both"/>
        <w:rPr>
          <w:rFonts w:asciiTheme="minorHAnsi" w:hAnsiTheme="minorHAnsi" w:cstheme="minorHAnsi"/>
          <w:sz w:val="24"/>
          <w:szCs w:val="24"/>
        </w:rPr>
      </w:pPr>
    </w:p>
    <w:p w14:paraId="56B76581" w14:textId="77777777" w:rsidR="006A1785" w:rsidRPr="00E019EA" w:rsidRDefault="002D71C9" w:rsidP="003727B4">
      <w:pPr>
        <w:pStyle w:val="Pagrindinistekstas"/>
        <w:spacing w:after="0" w:line="312" w:lineRule="auto"/>
        <w:ind w:firstLine="1296"/>
        <w:jc w:val="both"/>
        <w:rPr>
          <w:rFonts w:asciiTheme="minorHAnsi" w:hAnsiTheme="minorHAnsi" w:cstheme="minorHAnsi"/>
          <w:bCs/>
          <w:sz w:val="24"/>
          <w:szCs w:val="24"/>
        </w:rPr>
      </w:pPr>
      <w:r w:rsidRPr="00E019EA">
        <w:rPr>
          <w:rFonts w:asciiTheme="minorHAnsi" w:hAnsiTheme="minorHAnsi" w:cstheme="minorHAnsi"/>
          <w:sz w:val="24"/>
          <w:szCs w:val="24"/>
        </w:rPr>
        <w:t>Perkančioji organizacija – Kauno miesto savivaldybės administracija (toliau – Užsakovas),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centrinės perkančiosios organizacijos teises, atstovaujama ..........................................., veikiančio (-ios) pagal ................................................,</w:t>
      </w:r>
      <w:r w:rsidR="006A1785" w:rsidRPr="00E019EA">
        <w:rPr>
          <w:rFonts w:asciiTheme="minorHAnsi" w:hAnsiTheme="minorHAnsi" w:cstheme="minorHAnsi"/>
          <w:sz w:val="24"/>
          <w:szCs w:val="24"/>
        </w:rPr>
        <w:t xml:space="preserve"> </w:t>
      </w:r>
      <w:r w:rsidR="006A1785" w:rsidRPr="00E019EA">
        <w:rPr>
          <w:rFonts w:asciiTheme="minorHAnsi" w:hAnsiTheme="minorHAnsi" w:cstheme="minorHAnsi"/>
          <w:bCs/>
          <w:sz w:val="24"/>
          <w:szCs w:val="24"/>
        </w:rPr>
        <w:t>ir kiekvienas iš Konkurso laimėtojų:</w:t>
      </w:r>
    </w:p>
    <w:p w14:paraId="54BDE9BE" w14:textId="77777777" w:rsidR="00FF75C5" w:rsidRPr="00E019EA" w:rsidRDefault="00161983" w:rsidP="003727B4">
      <w:pPr>
        <w:pStyle w:val="Pagrindinistekstas"/>
        <w:spacing w:after="0" w:line="312" w:lineRule="auto"/>
        <w:ind w:firstLine="1296"/>
        <w:jc w:val="both"/>
        <w:rPr>
          <w:rFonts w:asciiTheme="minorHAnsi" w:hAnsiTheme="minorHAnsi" w:cstheme="minorHAnsi"/>
          <w:bCs/>
          <w:sz w:val="24"/>
          <w:szCs w:val="24"/>
        </w:rPr>
      </w:pPr>
      <w:r w:rsidRPr="00E019EA">
        <w:rPr>
          <w:rFonts w:asciiTheme="minorHAnsi" w:hAnsiTheme="minorHAnsi" w:cstheme="minorHAnsi"/>
          <w:bCs/>
          <w:sz w:val="24"/>
          <w:szCs w:val="24"/>
        </w:rPr>
        <w:t>pirmasis t</w:t>
      </w:r>
      <w:r w:rsidR="0074279A" w:rsidRPr="00E019EA">
        <w:rPr>
          <w:rFonts w:asciiTheme="minorHAnsi" w:hAnsiTheme="minorHAnsi" w:cstheme="minorHAnsi"/>
          <w:bCs/>
          <w:sz w:val="24"/>
          <w:szCs w:val="24"/>
        </w:rPr>
        <w:t>i</w:t>
      </w:r>
      <w:r w:rsidRPr="00E019EA">
        <w:rPr>
          <w:rFonts w:asciiTheme="minorHAnsi" w:hAnsiTheme="minorHAnsi" w:cstheme="minorHAnsi"/>
          <w:bCs/>
          <w:sz w:val="24"/>
          <w:szCs w:val="24"/>
        </w:rPr>
        <w:t>ekėjas</w:t>
      </w:r>
      <w:r w:rsidR="006A1785" w:rsidRPr="00E019EA">
        <w:rPr>
          <w:rFonts w:asciiTheme="minorHAnsi" w:hAnsiTheme="minorHAnsi" w:cstheme="minorHAnsi"/>
          <w:bCs/>
          <w:sz w:val="24"/>
          <w:szCs w:val="24"/>
        </w:rPr>
        <w:t>, .........................................................., atstovaujamas (-a) ..........................., veikiančio (-ios) pagal ............................................,</w:t>
      </w:r>
    </w:p>
    <w:p w14:paraId="14BCFCBC" w14:textId="77777777" w:rsidR="00FF75C5" w:rsidRPr="00E019EA" w:rsidRDefault="00161983" w:rsidP="003727B4">
      <w:pPr>
        <w:pStyle w:val="Pagrindinistekstas"/>
        <w:spacing w:after="0" w:line="312" w:lineRule="auto"/>
        <w:ind w:firstLine="1296"/>
        <w:jc w:val="both"/>
        <w:rPr>
          <w:rFonts w:asciiTheme="minorHAnsi" w:hAnsiTheme="minorHAnsi" w:cstheme="minorHAnsi"/>
          <w:bCs/>
          <w:sz w:val="24"/>
          <w:szCs w:val="24"/>
        </w:rPr>
      </w:pPr>
      <w:r w:rsidRPr="00E019EA">
        <w:rPr>
          <w:rFonts w:asciiTheme="minorHAnsi" w:hAnsiTheme="minorHAnsi" w:cstheme="minorHAnsi"/>
          <w:bCs/>
          <w:sz w:val="24"/>
          <w:szCs w:val="24"/>
        </w:rPr>
        <w:t>antrasis t</w:t>
      </w:r>
      <w:r w:rsidR="0074279A" w:rsidRPr="00E019EA">
        <w:rPr>
          <w:rFonts w:asciiTheme="minorHAnsi" w:hAnsiTheme="minorHAnsi" w:cstheme="minorHAnsi"/>
          <w:bCs/>
          <w:sz w:val="24"/>
          <w:szCs w:val="24"/>
        </w:rPr>
        <w:t>i</w:t>
      </w:r>
      <w:r w:rsidRPr="00E019EA">
        <w:rPr>
          <w:rFonts w:asciiTheme="minorHAnsi" w:hAnsiTheme="minorHAnsi" w:cstheme="minorHAnsi"/>
          <w:bCs/>
          <w:sz w:val="24"/>
          <w:szCs w:val="24"/>
        </w:rPr>
        <w:t>ekėjas</w:t>
      </w:r>
      <w:r w:rsidR="0070030A" w:rsidRPr="00E019EA">
        <w:rPr>
          <w:rFonts w:asciiTheme="minorHAnsi" w:hAnsiTheme="minorHAnsi" w:cstheme="minorHAnsi"/>
          <w:bCs/>
          <w:sz w:val="24"/>
          <w:szCs w:val="24"/>
        </w:rPr>
        <w:t>,</w:t>
      </w:r>
      <w:r w:rsidR="006A1785" w:rsidRPr="00E019EA">
        <w:rPr>
          <w:rFonts w:asciiTheme="minorHAnsi" w:hAnsiTheme="minorHAnsi" w:cstheme="minorHAnsi"/>
          <w:bCs/>
          <w:sz w:val="24"/>
          <w:szCs w:val="24"/>
        </w:rPr>
        <w:t xml:space="preserve"> .........................................................., atstovaujamas (-a) ..........................., veikiančio (-ios) pagal ............................................,</w:t>
      </w:r>
    </w:p>
    <w:p w14:paraId="3138828D" w14:textId="77777777" w:rsidR="00D87D7E" w:rsidRPr="00E019EA" w:rsidRDefault="00161983" w:rsidP="003727B4">
      <w:pPr>
        <w:pStyle w:val="Pagrindinistekstas"/>
        <w:spacing w:after="0" w:line="312" w:lineRule="auto"/>
        <w:ind w:firstLine="1296"/>
        <w:jc w:val="both"/>
        <w:rPr>
          <w:rFonts w:asciiTheme="minorHAnsi" w:hAnsiTheme="minorHAnsi" w:cstheme="minorHAnsi"/>
          <w:bCs/>
          <w:sz w:val="24"/>
          <w:szCs w:val="24"/>
        </w:rPr>
      </w:pPr>
      <w:r w:rsidRPr="00E019EA">
        <w:rPr>
          <w:rFonts w:asciiTheme="minorHAnsi" w:hAnsiTheme="minorHAnsi" w:cstheme="minorHAnsi"/>
          <w:bCs/>
          <w:sz w:val="24"/>
          <w:szCs w:val="24"/>
        </w:rPr>
        <w:t>trečiasis t</w:t>
      </w:r>
      <w:r w:rsidR="0074279A" w:rsidRPr="00E019EA">
        <w:rPr>
          <w:rFonts w:asciiTheme="minorHAnsi" w:hAnsiTheme="minorHAnsi" w:cstheme="minorHAnsi"/>
          <w:bCs/>
          <w:sz w:val="24"/>
          <w:szCs w:val="24"/>
        </w:rPr>
        <w:t>i</w:t>
      </w:r>
      <w:r w:rsidR="006A1785" w:rsidRPr="00E019EA">
        <w:rPr>
          <w:rFonts w:asciiTheme="minorHAnsi" w:hAnsiTheme="minorHAnsi" w:cstheme="minorHAnsi"/>
          <w:bCs/>
          <w:sz w:val="24"/>
          <w:szCs w:val="24"/>
        </w:rPr>
        <w:t>ekėjas, .........................................................., atstovaujamas (-a) ..........................., veikiančio (-ios) pagal ............................................,</w:t>
      </w:r>
    </w:p>
    <w:p w14:paraId="5FF53549" w14:textId="77777777" w:rsidR="00BE5054" w:rsidRPr="00E019EA" w:rsidRDefault="007728CA" w:rsidP="003727B4">
      <w:pPr>
        <w:spacing w:before="120" w:after="0" w:line="312" w:lineRule="auto"/>
        <w:ind w:right="-82"/>
        <w:jc w:val="both"/>
        <w:rPr>
          <w:rFonts w:asciiTheme="minorHAnsi" w:hAnsiTheme="minorHAnsi" w:cstheme="minorHAnsi"/>
          <w:b/>
          <w:bCs/>
          <w:sz w:val="24"/>
          <w:szCs w:val="24"/>
        </w:rPr>
      </w:pPr>
      <w:r w:rsidRPr="00E019EA">
        <w:rPr>
          <w:rFonts w:asciiTheme="minorHAnsi" w:hAnsiTheme="minorHAnsi" w:cstheme="minorHAnsi"/>
          <w:sz w:val="24"/>
          <w:szCs w:val="24"/>
        </w:rPr>
        <w:t xml:space="preserve">(toliau </w:t>
      </w:r>
      <w:r w:rsidR="00161983" w:rsidRPr="00E019EA">
        <w:rPr>
          <w:rFonts w:asciiTheme="minorHAnsi" w:hAnsiTheme="minorHAnsi" w:cstheme="minorHAnsi"/>
          <w:sz w:val="24"/>
          <w:szCs w:val="24"/>
        </w:rPr>
        <w:t xml:space="preserve">kartu vadinami </w:t>
      </w:r>
      <w:r w:rsidR="0074279A" w:rsidRPr="00E019EA">
        <w:rPr>
          <w:rFonts w:asciiTheme="minorHAnsi" w:hAnsiTheme="minorHAnsi" w:cstheme="minorHAnsi"/>
          <w:bCs/>
          <w:sz w:val="24"/>
          <w:szCs w:val="24"/>
        </w:rPr>
        <w:t>Tiekėjais</w:t>
      </w:r>
      <w:r w:rsidR="00AA5301" w:rsidRPr="00E019EA">
        <w:rPr>
          <w:rFonts w:asciiTheme="minorHAnsi" w:hAnsiTheme="minorHAnsi" w:cstheme="minorHAnsi"/>
          <w:bCs/>
          <w:sz w:val="24"/>
          <w:szCs w:val="24"/>
        </w:rPr>
        <w:t>,</w:t>
      </w:r>
      <w:r w:rsidR="00104780" w:rsidRPr="00E019EA">
        <w:rPr>
          <w:rFonts w:asciiTheme="minorHAnsi" w:hAnsiTheme="minorHAnsi" w:cstheme="minorHAnsi"/>
          <w:bCs/>
          <w:sz w:val="24"/>
          <w:szCs w:val="24"/>
        </w:rPr>
        <w:t xml:space="preserve"> o atskirai – </w:t>
      </w:r>
      <w:r w:rsidR="0074279A" w:rsidRPr="00E019EA">
        <w:rPr>
          <w:rFonts w:asciiTheme="minorHAnsi" w:hAnsiTheme="minorHAnsi" w:cstheme="minorHAnsi"/>
          <w:bCs/>
          <w:sz w:val="24"/>
          <w:szCs w:val="24"/>
        </w:rPr>
        <w:t>Tie</w:t>
      </w:r>
      <w:r w:rsidR="00104780" w:rsidRPr="00E019EA">
        <w:rPr>
          <w:rFonts w:asciiTheme="minorHAnsi" w:hAnsiTheme="minorHAnsi" w:cstheme="minorHAnsi"/>
          <w:bCs/>
          <w:sz w:val="24"/>
          <w:szCs w:val="24"/>
        </w:rPr>
        <w:t>kėju</w:t>
      </w:r>
      <w:r w:rsidR="00AA5301" w:rsidRPr="00E019EA">
        <w:rPr>
          <w:rFonts w:asciiTheme="minorHAnsi" w:hAnsiTheme="minorHAnsi" w:cstheme="minorHAnsi"/>
          <w:bCs/>
          <w:sz w:val="24"/>
          <w:szCs w:val="24"/>
        </w:rPr>
        <w:t xml:space="preserve">), </w:t>
      </w:r>
      <w:r w:rsidR="0066003D" w:rsidRPr="00E019EA">
        <w:rPr>
          <w:rFonts w:asciiTheme="minorHAnsi" w:hAnsiTheme="minorHAnsi" w:cstheme="minorHAnsi"/>
          <w:bCs/>
          <w:sz w:val="24"/>
          <w:szCs w:val="24"/>
        </w:rPr>
        <w:t xml:space="preserve">vadovaudamiesi Kauno miesto savivaldybės administracijos </w:t>
      </w:r>
      <w:r w:rsidRPr="00E019EA">
        <w:rPr>
          <w:rFonts w:asciiTheme="minorHAnsi" w:hAnsiTheme="minorHAnsi" w:cstheme="minorHAnsi"/>
          <w:bCs/>
          <w:sz w:val="24"/>
          <w:szCs w:val="24"/>
        </w:rPr>
        <w:t xml:space="preserve">Viešojo </w:t>
      </w:r>
      <w:r w:rsidR="003B100B" w:rsidRPr="00E019EA">
        <w:rPr>
          <w:rFonts w:asciiTheme="minorHAnsi" w:hAnsiTheme="minorHAnsi" w:cstheme="minorHAnsi"/>
          <w:bCs/>
          <w:sz w:val="24"/>
          <w:szCs w:val="24"/>
        </w:rPr>
        <w:t>pirkimo komisijos 202</w:t>
      </w:r>
      <w:r w:rsidR="00FE1C3D" w:rsidRPr="00E019EA">
        <w:rPr>
          <w:rFonts w:asciiTheme="minorHAnsi" w:hAnsiTheme="minorHAnsi" w:cstheme="minorHAnsi"/>
          <w:bCs/>
          <w:sz w:val="24"/>
          <w:szCs w:val="24"/>
        </w:rPr>
        <w:t xml:space="preserve">.... m. </w:t>
      </w:r>
      <w:r w:rsidR="00022337" w:rsidRPr="00E019EA">
        <w:rPr>
          <w:rFonts w:asciiTheme="minorHAnsi" w:hAnsiTheme="minorHAnsi" w:cstheme="minorHAnsi"/>
          <w:bCs/>
          <w:sz w:val="24"/>
          <w:szCs w:val="24"/>
        </w:rPr>
        <w:t>............................</w:t>
      </w:r>
      <w:r w:rsidR="00FE1C3D" w:rsidRPr="00E019EA">
        <w:rPr>
          <w:rFonts w:asciiTheme="minorHAnsi" w:hAnsiTheme="minorHAnsi" w:cstheme="minorHAnsi"/>
          <w:bCs/>
          <w:sz w:val="24"/>
          <w:szCs w:val="24"/>
        </w:rPr>
        <w:t xml:space="preserve">. </w:t>
      </w:r>
      <w:r w:rsidRPr="00E019EA">
        <w:rPr>
          <w:rFonts w:asciiTheme="minorHAnsi" w:hAnsiTheme="minorHAnsi" w:cstheme="minorHAnsi"/>
          <w:bCs/>
          <w:sz w:val="24"/>
          <w:szCs w:val="24"/>
        </w:rPr>
        <w:t xml:space="preserve">d. </w:t>
      </w:r>
      <w:r w:rsidR="00D66861" w:rsidRPr="00E019EA">
        <w:rPr>
          <w:rFonts w:asciiTheme="minorHAnsi" w:hAnsiTheme="minorHAnsi" w:cstheme="minorHAnsi"/>
          <w:bCs/>
          <w:sz w:val="24"/>
          <w:szCs w:val="24"/>
        </w:rPr>
        <w:t xml:space="preserve">posėdžio </w:t>
      </w:r>
      <w:r w:rsidR="00022337" w:rsidRPr="00E019EA">
        <w:rPr>
          <w:rFonts w:asciiTheme="minorHAnsi" w:hAnsiTheme="minorHAnsi" w:cstheme="minorHAnsi"/>
          <w:bCs/>
          <w:sz w:val="24"/>
          <w:szCs w:val="24"/>
        </w:rPr>
        <w:t>protokolu Nr. </w:t>
      </w:r>
      <w:r w:rsidR="00FE1C3D" w:rsidRPr="00E019EA">
        <w:rPr>
          <w:rFonts w:asciiTheme="minorHAnsi" w:hAnsiTheme="minorHAnsi" w:cstheme="minorHAnsi"/>
          <w:bCs/>
          <w:sz w:val="24"/>
          <w:szCs w:val="24"/>
        </w:rPr>
        <w:t>.............................</w:t>
      </w:r>
      <w:r w:rsidRPr="00E019EA">
        <w:rPr>
          <w:rFonts w:asciiTheme="minorHAnsi" w:hAnsiTheme="minorHAnsi" w:cstheme="minorHAnsi"/>
          <w:bCs/>
          <w:sz w:val="24"/>
          <w:szCs w:val="24"/>
        </w:rPr>
        <w:t>, sudarė šią preliminariąją sutartį</w:t>
      </w:r>
      <w:r w:rsidR="0070030A" w:rsidRPr="00E019EA">
        <w:rPr>
          <w:rFonts w:asciiTheme="minorHAnsi" w:hAnsiTheme="minorHAnsi" w:cstheme="minorHAnsi"/>
          <w:bCs/>
          <w:sz w:val="24"/>
          <w:szCs w:val="24"/>
        </w:rPr>
        <w:t xml:space="preserve"> (toliau – Preliminarioji sutartis)</w:t>
      </w:r>
      <w:r w:rsidRPr="00E019EA">
        <w:rPr>
          <w:rFonts w:asciiTheme="minorHAnsi" w:hAnsiTheme="minorHAnsi" w:cstheme="minorHAnsi"/>
          <w:bCs/>
          <w:sz w:val="24"/>
          <w:szCs w:val="24"/>
        </w:rPr>
        <w:t>.</w:t>
      </w:r>
    </w:p>
    <w:p w14:paraId="5D0A1818" w14:textId="77777777" w:rsidR="00D97575" w:rsidRPr="00E019EA" w:rsidRDefault="00D97575" w:rsidP="003727B4">
      <w:pPr>
        <w:spacing w:after="0" w:line="312" w:lineRule="auto"/>
        <w:ind w:right="-82"/>
        <w:jc w:val="center"/>
        <w:rPr>
          <w:rFonts w:asciiTheme="minorHAnsi" w:hAnsiTheme="minorHAnsi" w:cstheme="minorHAnsi"/>
          <w:b/>
          <w:bCs/>
          <w:sz w:val="24"/>
          <w:szCs w:val="24"/>
        </w:rPr>
      </w:pPr>
    </w:p>
    <w:p w14:paraId="674B441B" w14:textId="77777777" w:rsidR="002A13D5" w:rsidRPr="00E019EA" w:rsidRDefault="002A13D5" w:rsidP="003727B4">
      <w:pPr>
        <w:spacing w:after="0" w:line="312" w:lineRule="auto"/>
        <w:ind w:right="-82"/>
        <w:jc w:val="center"/>
        <w:rPr>
          <w:rFonts w:asciiTheme="minorHAnsi" w:hAnsiTheme="minorHAnsi" w:cstheme="minorHAnsi"/>
          <w:b/>
          <w:bCs/>
          <w:sz w:val="24"/>
          <w:szCs w:val="24"/>
        </w:rPr>
      </w:pPr>
      <w:r w:rsidRPr="00E019EA">
        <w:rPr>
          <w:rFonts w:asciiTheme="minorHAnsi" w:hAnsiTheme="minorHAnsi" w:cstheme="minorHAnsi"/>
          <w:b/>
          <w:bCs/>
          <w:sz w:val="24"/>
          <w:szCs w:val="24"/>
        </w:rPr>
        <w:t>I SKYRIUS</w:t>
      </w:r>
      <w:r w:rsidR="0087112C" w:rsidRPr="00E019EA">
        <w:rPr>
          <w:rFonts w:asciiTheme="minorHAnsi" w:hAnsiTheme="minorHAnsi" w:cstheme="minorHAnsi"/>
          <w:b/>
          <w:bCs/>
          <w:sz w:val="24"/>
          <w:szCs w:val="24"/>
        </w:rPr>
        <w:t xml:space="preserve"> </w:t>
      </w:r>
    </w:p>
    <w:p w14:paraId="4D80B585" w14:textId="77777777" w:rsidR="00523264" w:rsidRPr="00E019EA" w:rsidRDefault="00030096" w:rsidP="003727B4">
      <w:pPr>
        <w:spacing w:after="0" w:line="312" w:lineRule="auto"/>
        <w:ind w:right="-82"/>
        <w:jc w:val="center"/>
        <w:rPr>
          <w:rFonts w:asciiTheme="minorHAnsi" w:hAnsiTheme="minorHAnsi" w:cstheme="minorHAnsi"/>
          <w:b/>
          <w:bCs/>
          <w:sz w:val="24"/>
          <w:szCs w:val="24"/>
        </w:rPr>
      </w:pPr>
      <w:r w:rsidRPr="00E019EA">
        <w:rPr>
          <w:rFonts w:asciiTheme="minorHAnsi" w:hAnsiTheme="minorHAnsi" w:cstheme="minorHAnsi"/>
          <w:b/>
          <w:bCs/>
          <w:sz w:val="24"/>
          <w:szCs w:val="24"/>
        </w:rPr>
        <w:t>PAGRINDINĖS SĄVOKOS</w:t>
      </w:r>
    </w:p>
    <w:p w14:paraId="5DC096DE" w14:textId="77777777" w:rsidR="004B396B" w:rsidRPr="00E019EA" w:rsidRDefault="004B396B" w:rsidP="003727B4">
      <w:pPr>
        <w:spacing w:after="0" w:line="312" w:lineRule="auto"/>
        <w:ind w:right="-82"/>
        <w:jc w:val="center"/>
        <w:rPr>
          <w:rFonts w:asciiTheme="minorHAnsi" w:hAnsiTheme="minorHAnsi" w:cstheme="minorHAnsi"/>
          <w:b/>
          <w:bCs/>
          <w:sz w:val="24"/>
          <w:szCs w:val="24"/>
        </w:rPr>
      </w:pPr>
    </w:p>
    <w:p w14:paraId="40689D89" w14:textId="77777777" w:rsidR="00B3237F" w:rsidRPr="00E019EA" w:rsidRDefault="000128F8" w:rsidP="003727B4">
      <w:pPr>
        <w:pStyle w:val="Pagrindinistekstas"/>
        <w:spacing w:before="120" w:after="0" w:line="312" w:lineRule="auto"/>
        <w:ind w:left="57" w:right="-82" w:firstLine="1239"/>
        <w:jc w:val="both"/>
        <w:rPr>
          <w:rFonts w:asciiTheme="minorHAnsi" w:hAnsiTheme="minorHAnsi" w:cstheme="minorHAnsi"/>
          <w:sz w:val="24"/>
          <w:szCs w:val="24"/>
        </w:rPr>
      </w:pPr>
      <w:r w:rsidRPr="00E019EA">
        <w:rPr>
          <w:rFonts w:asciiTheme="minorHAnsi" w:hAnsiTheme="minorHAnsi" w:cstheme="minorHAnsi"/>
          <w:sz w:val="24"/>
          <w:szCs w:val="24"/>
        </w:rPr>
        <w:t>1.</w:t>
      </w:r>
      <w:r w:rsidR="00D70CD9" w:rsidRPr="00E019EA">
        <w:rPr>
          <w:rFonts w:asciiTheme="minorHAnsi" w:hAnsiTheme="minorHAnsi" w:cstheme="minorHAnsi"/>
          <w:sz w:val="24"/>
          <w:szCs w:val="24"/>
        </w:rPr>
        <w:t xml:space="preserve"> </w:t>
      </w:r>
      <w:r w:rsidR="00523264" w:rsidRPr="00E019EA">
        <w:rPr>
          <w:rFonts w:asciiTheme="minorHAnsi" w:hAnsiTheme="minorHAnsi" w:cstheme="minorHAnsi"/>
          <w:sz w:val="24"/>
          <w:szCs w:val="24"/>
        </w:rPr>
        <w:t>Preliminariojoje sutartyje, išskyrus atvejus, kai Preliminariojoje sutartyje aiškiai nurodyta arba iš konteksto aišku kas kita, vartojamos</w:t>
      </w:r>
      <w:r w:rsidR="0070030A" w:rsidRPr="00E019EA">
        <w:rPr>
          <w:rFonts w:asciiTheme="minorHAnsi" w:hAnsiTheme="minorHAnsi" w:cstheme="minorHAnsi"/>
          <w:sz w:val="24"/>
          <w:szCs w:val="24"/>
        </w:rPr>
        <w:t xml:space="preserve"> ir didžiąja raide rašomos</w:t>
      </w:r>
      <w:r w:rsidR="00523264" w:rsidRPr="00E019EA">
        <w:rPr>
          <w:rFonts w:asciiTheme="minorHAnsi" w:hAnsiTheme="minorHAnsi" w:cstheme="minorHAnsi"/>
          <w:sz w:val="24"/>
          <w:szCs w:val="24"/>
        </w:rPr>
        <w:t xml:space="preserve"> šiame punkte apibrėžtos sąvokos:</w:t>
      </w:r>
    </w:p>
    <w:p w14:paraId="5D9C7E7C" w14:textId="0FF16347" w:rsidR="00D70CD9" w:rsidRPr="00E019EA" w:rsidRDefault="006E3DCC" w:rsidP="001A1641">
      <w:pPr>
        <w:tabs>
          <w:tab w:val="left" w:pos="6521"/>
        </w:tabs>
        <w:jc w:val="both"/>
      </w:pPr>
      <w:r w:rsidRPr="00E019EA">
        <w:rPr>
          <w:rFonts w:asciiTheme="minorHAnsi" w:hAnsiTheme="minorHAnsi" w:cstheme="minorHAnsi"/>
          <w:sz w:val="24"/>
          <w:szCs w:val="24"/>
        </w:rPr>
        <w:t xml:space="preserve">                       </w:t>
      </w:r>
      <w:r w:rsidR="004B396B" w:rsidRPr="00E019EA">
        <w:rPr>
          <w:rFonts w:asciiTheme="minorHAnsi" w:hAnsiTheme="minorHAnsi" w:cstheme="minorHAnsi"/>
          <w:sz w:val="24"/>
          <w:szCs w:val="24"/>
        </w:rPr>
        <w:t>1.1.</w:t>
      </w:r>
      <w:r w:rsidR="004B396B" w:rsidRPr="00E019EA">
        <w:rPr>
          <w:rFonts w:asciiTheme="minorHAnsi" w:hAnsiTheme="minorHAnsi" w:cstheme="minorHAnsi"/>
          <w:b/>
          <w:sz w:val="24"/>
          <w:szCs w:val="24"/>
        </w:rPr>
        <w:t xml:space="preserve"> </w:t>
      </w:r>
      <w:r w:rsidR="00523264" w:rsidRPr="00E019EA">
        <w:rPr>
          <w:rFonts w:asciiTheme="minorHAnsi" w:hAnsiTheme="minorHAnsi" w:cstheme="minorHAnsi"/>
          <w:b/>
          <w:sz w:val="24"/>
          <w:szCs w:val="24"/>
        </w:rPr>
        <w:t>Konkursas</w:t>
      </w:r>
      <w:r w:rsidR="00D777DA" w:rsidRPr="00E019EA">
        <w:rPr>
          <w:rFonts w:asciiTheme="minorHAnsi" w:hAnsiTheme="minorHAnsi" w:cstheme="minorHAnsi"/>
          <w:sz w:val="24"/>
          <w:szCs w:val="24"/>
        </w:rPr>
        <w:t xml:space="preserve"> – </w:t>
      </w:r>
      <w:r w:rsidR="00430459" w:rsidRPr="00E019EA">
        <w:rPr>
          <w:rFonts w:asciiTheme="minorHAnsi" w:hAnsiTheme="minorHAnsi" w:cstheme="minorHAnsi"/>
          <w:sz w:val="24"/>
          <w:szCs w:val="24"/>
        </w:rPr>
        <w:t xml:space="preserve">Užsakovo </w:t>
      </w:r>
      <w:r w:rsidR="00793BF1" w:rsidRPr="00E019EA">
        <w:rPr>
          <w:rFonts w:asciiTheme="minorHAnsi" w:hAnsiTheme="minorHAnsi" w:cstheme="minorHAnsi"/>
          <w:sz w:val="24"/>
          <w:szCs w:val="24"/>
        </w:rPr>
        <w:t>2024</w:t>
      </w:r>
      <w:r w:rsidR="00CA313D" w:rsidRPr="00E019EA">
        <w:rPr>
          <w:rFonts w:asciiTheme="minorHAnsi" w:hAnsiTheme="minorHAnsi" w:cstheme="minorHAnsi"/>
          <w:sz w:val="24"/>
          <w:szCs w:val="24"/>
        </w:rPr>
        <w:t xml:space="preserve"> </w:t>
      </w:r>
      <w:r w:rsidR="00FE1C3D" w:rsidRPr="00E019EA">
        <w:rPr>
          <w:rFonts w:asciiTheme="minorHAnsi" w:hAnsiTheme="minorHAnsi" w:cstheme="minorHAnsi"/>
          <w:sz w:val="24"/>
          <w:szCs w:val="24"/>
        </w:rPr>
        <w:t>m. ............................</w:t>
      </w:r>
      <w:r w:rsidR="00523264" w:rsidRPr="00E019EA">
        <w:rPr>
          <w:rFonts w:asciiTheme="minorHAnsi" w:hAnsiTheme="minorHAnsi" w:cstheme="minorHAnsi"/>
          <w:sz w:val="24"/>
          <w:szCs w:val="24"/>
        </w:rPr>
        <w:t xml:space="preserve">d. paskelbtas </w:t>
      </w:r>
      <w:r w:rsidR="00B47320">
        <w:rPr>
          <w:rFonts w:asciiTheme="minorHAnsi" w:hAnsiTheme="minorHAnsi" w:cstheme="minorHAnsi"/>
          <w:sz w:val="24"/>
          <w:szCs w:val="24"/>
        </w:rPr>
        <w:t>laboratorinių baldų ir įrangos</w:t>
      </w:r>
      <w:r w:rsidRPr="00E019EA">
        <w:rPr>
          <w:rFonts w:asciiTheme="minorHAnsi" w:hAnsiTheme="minorHAnsi" w:cstheme="minorHAnsi"/>
          <w:sz w:val="24"/>
          <w:szCs w:val="24"/>
        </w:rPr>
        <w:t xml:space="preserve">, pagal projektą „Tūkstantmečio mokyklos II“, </w:t>
      </w:r>
      <w:r w:rsidR="00440A0E" w:rsidRPr="00E019EA">
        <w:rPr>
          <w:rFonts w:asciiTheme="minorHAnsi" w:hAnsiTheme="minorHAnsi" w:cstheme="minorHAnsi"/>
          <w:sz w:val="24"/>
          <w:szCs w:val="24"/>
        </w:rPr>
        <w:t xml:space="preserve"> </w:t>
      </w:r>
      <w:r w:rsidR="00470C30" w:rsidRPr="00E019EA">
        <w:rPr>
          <w:rFonts w:asciiTheme="minorHAnsi" w:hAnsiTheme="minorHAnsi" w:cstheme="minorHAnsi"/>
          <w:sz w:val="24"/>
          <w:szCs w:val="24"/>
        </w:rPr>
        <w:t>viešojo pirkimo</w:t>
      </w:r>
      <w:r w:rsidR="00F00479" w:rsidRPr="00E019EA">
        <w:rPr>
          <w:rFonts w:asciiTheme="minorHAnsi" w:hAnsiTheme="minorHAnsi" w:cstheme="minorHAnsi"/>
          <w:sz w:val="24"/>
          <w:szCs w:val="24"/>
        </w:rPr>
        <w:t xml:space="preserve"> </w:t>
      </w:r>
      <w:r w:rsidR="00CA313D" w:rsidRPr="00E019EA">
        <w:rPr>
          <w:rFonts w:asciiTheme="minorHAnsi" w:hAnsiTheme="minorHAnsi" w:cstheme="minorHAnsi"/>
          <w:sz w:val="24"/>
          <w:szCs w:val="24"/>
        </w:rPr>
        <w:t xml:space="preserve">atviras </w:t>
      </w:r>
      <w:r w:rsidR="00FE1C3D" w:rsidRPr="00E019EA">
        <w:rPr>
          <w:rFonts w:asciiTheme="minorHAnsi" w:hAnsiTheme="minorHAnsi" w:cstheme="minorHAnsi"/>
          <w:sz w:val="24"/>
          <w:szCs w:val="24"/>
        </w:rPr>
        <w:t xml:space="preserve">konkursas (pirkimo </w:t>
      </w:r>
      <w:r w:rsidR="001A1641">
        <w:rPr>
          <w:rFonts w:asciiTheme="minorHAnsi" w:hAnsiTheme="minorHAnsi" w:cstheme="minorHAnsi"/>
          <w:sz w:val="24"/>
          <w:szCs w:val="24"/>
        </w:rPr>
        <w:t>ID</w:t>
      </w:r>
      <w:r w:rsidR="00FE1C3D" w:rsidRPr="00E019EA">
        <w:rPr>
          <w:rFonts w:asciiTheme="minorHAnsi" w:hAnsiTheme="minorHAnsi" w:cstheme="minorHAnsi"/>
          <w:sz w:val="24"/>
          <w:szCs w:val="24"/>
        </w:rPr>
        <w:t>. ......................................</w:t>
      </w:r>
      <w:r w:rsidR="00523264" w:rsidRPr="00E019EA">
        <w:rPr>
          <w:rFonts w:asciiTheme="minorHAnsi" w:hAnsiTheme="minorHAnsi" w:cstheme="minorHAnsi"/>
          <w:sz w:val="24"/>
          <w:szCs w:val="24"/>
        </w:rPr>
        <w:t>)</w:t>
      </w:r>
      <w:r w:rsidR="00FC00B4" w:rsidRPr="00E019EA">
        <w:rPr>
          <w:rFonts w:asciiTheme="minorHAnsi" w:hAnsiTheme="minorHAnsi" w:cstheme="minorHAnsi"/>
          <w:sz w:val="24"/>
          <w:szCs w:val="24"/>
        </w:rPr>
        <w:t>.</w:t>
      </w:r>
      <w:r w:rsidR="00440A0E" w:rsidRPr="00E019EA">
        <w:rPr>
          <w:rFonts w:asciiTheme="minorHAnsi" w:hAnsiTheme="minorHAnsi" w:cstheme="minorHAnsi"/>
          <w:sz w:val="24"/>
          <w:szCs w:val="24"/>
        </w:rPr>
        <w:t xml:space="preserve"> Prekės perkamos įgyvendina</w:t>
      </w:r>
      <w:r w:rsidR="00B55173" w:rsidRPr="00E019EA">
        <w:rPr>
          <w:rFonts w:asciiTheme="minorHAnsi" w:hAnsiTheme="minorHAnsi" w:cstheme="minorHAnsi"/>
          <w:sz w:val="24"/>
          <w:szCs w:val="24"/>
        </w:rPr>
        <w:t>n</w:t>
      </w:r>
      <w:r w:rsidR="00440A0E" w:rsidRPr="00E019EA">
        <w:rPr>
          <w:rFonts w:asciiTheme="minorHAnsi" w:hAnsiTheme="minorHAnsi" w:cstheme="minorHAnsi"/>
          <w:sz w:val="24"/>
          <w:szCs w:val="24"/>
        </w:rPr>
        <w:t xml:space="preserve">t projektą „Tūkstantmečio mokyklos II“, </w:t>
      </w:r>
      <w:r w:rsidR="00C65628" w:rsidRPr="00E019EA">
        <w:rPr>
          <w:rFonts w:asciiTheme="minorHAnsi" w:hAnsiTheme="minorHAnsi" w:cstheme="minorHAnsi"/>
          <w:sz w:val="24"/>
          <w:szCs w:val="24"/>
        </w:rPr>
        <w:t xml:space="preserve">projekto Nr. 10-012-P-0001, </w:t>
      </w:r>
      <w:r w:rsidR="00440A0E" w:rsidRPr="00E019EA">
        <w:rPr>
          <w:rFonts w:asciiTheme="minorHAnsi" w:hAnsiTheme="minorHAnsi" w:cstheme="minorHAnsi"/>
          <w:sz w:val="24"/>
          <w:szCs w:val="24"/>
        </w:rPr>
        <w:t xml:space="preserve">vykdomą pagal 2021–2030 m. plėtros programos valdytojos Lietuvos Respublikos švietimo, mokslo ir sporto ministerijos Švietimo plėtros programos pažangos priemonę Nr. 12-003-03-01-01 „Įgyvendinti „Tūkstantmečio mokyklų“ programą“. Projektas finansuojamas </w:t>
      </w:r>
      <w:r w:rsidR="00440A0E" w:rsidRPr="00E019EA">
        <w:rPr>
          <w:rFonts w:asciiTheme="minorHAnsi" w:hAnsiTheme="minorHAnsi" w:cstheme="minorHAnsi"/>
          <w:sz w:val="24"/>
          <w:szCs w:val="24"/>
        </w:rPr>
        <w:lastRenderedPageBreak/>
        <w:t xml:space="preserve">Ekonomikos gaivinimo ir atsparumo didinimo priemonės (EGADP) bei Lietuvos Respublikos valstybės biudžeto lėšomis. </w:t>
      </w:r>
    </w:p>
    <w:p w14:paraId="57AD54E1" w14:textId="3A7A5384" w:rsidR="00793BF1" w:rsidRPr="00E019EA" w:rsidRDefault="00F63910" w:rsidP="00793BF1">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1.</w:t>
      </w:r>
      <w:r w:rsidR="0047698B" w:rsidRPr="00E019EA">
        <w:rPr>
          <w:rFonts w:asciiTheme="minorHAnsi" w:hAnsiTheme="minorHAnsi" w:cstheme="minorHAnsi"/>
          <w:sz w:val="24"/>
          <w:szCs w:val="24"/>
        </w:rPr>
        <w:t>2</w:t>
      </w:r>
      <w:r w:rsidR="000128F8" w:rsidRPr="00E019EA">
        <w:rPr>
          <w:rFonts w:asciiTheme="minorHAnsi" w:hAnsiTheme="minorHAnsi" w:cstheme="minorHAnsi"/>
          <w:sz w:val="24"/>
          <w:szCs w:val="24"/>
        </w:rPr>
        <w:t>.</w:t>
      </w:r>
      <w:r w:rsidR="00D70CD9" w:rsidRPr="00E019EA">
        <w:rPr>
          <w:rFonts w:asciiTheme="minorHAnsi" w:hAnsiTheme="minorHAnsi" w:cstheme="minorHAnsi"/>
          <w:b/>
          <w:sz w:val="24"/>
          <w:szCs w:val="24"/>
        </w:rPr>
        <w:t xml:space="preserve"> </w:t>
      </w:r>
      <w:r w:rsidR="00523264" w:rsidRPr="00E019EA">
        <w:rPr>
          <w:rFonts w:asciiTheme="minorHAnsi" w:hAnsiTheme="minorHAnsi" w:cstheme="minorHAnsi"/>
          <w:b/>
          <w:sz w:val="24"/>
          <w:szCs w:val="24"/>
        </w:rPr>
        <w:t>Konkurso sąlygos</w:t>
      </w:r>
      <w:r w:rsidR="00D777DA" w:rsidRPr="00E019EA">
        <w:rPr>
          <w:rFonts w:asciiTheme="minorHAnsi" w:hAnsiTheme="minorHAnsi" w:cstheme="minorHAnsi"/>
          <w:sz w:val="24"/>
          <w:szCs w:val="24"/>
        </w:rPr>
        <w:t xml:space="preserve"> – </w:t>
      </w:r>
      <w:r w:rsidR="00727E60" w:rsidRPr="00E019EA">
        <w:rPr>
          <w:rFonts w:asciiTheme="minorHAnsi" w:hAnsiTheme="minorHAnsi" w:cstheme="minorHAnsi"/>
          <w:sz w:val="24"/>
          <w:szCs w:val="24"/>
        </w:rPr>
        <w:t>Užsakov</w:t>
      </w:r>
      <w:r w:rsidR="003B7741" w:rsidRPr="00E019EA">
        <w:rPr>
          <w:rFonts w:asciiTheme="minorHAnsi" w:hAnsiTheme="minorHAnsi" w:cstheme="minorHAnsi"/>
          <w:sz w:val="24"/>
          <w:szCs w:val="24"/>
        </w:rPr>
        <w:t>o</w:t>
      </w:r>
      <w:r w:rsidR="00DE4D1F" w:rsidRPr="00E019EA">
        <w:rPr>
          <w:rFonts w:asciiTheme="minorHAnsi" w:hAnsiTheme="minorHAnsi" w:cstheme="minorHAnsi"/>
          <w:sz w:val="24"/>
          <w:szCs w:val="24"/>
        </w:rPr>
        <w:t xml:space="preserve"> </w:t>
      </w:r>
      <w:r w:rsidR="00793BF1" w:rsidRPr="00E019EA">
        <w:rPr>
          <w:rFonts w:asciiTheme="minorHAnsi" w:hAnsiTheme="minorHAnsi" w:cstheme="minorHAnsi"/>
          <w:sz w:val="24"/>
          <w:szCs w:val="24"/>
        </w:rPr>
        <w:t xml:space="preserve">2024 </w:t>
      </w:r>
      <w:r w:rsidR="00523264" w:rsidRPr="00E019EA">
        <w:rPr>
          <w:rFonts w:asciiTheme="minorHAnsi" w:hAnsiTheme="minorHAnsi" w:cstheme="minorHAnsi"/>
          <w:sz w:val="24"/>
          <w:szCs w:val="24"/>
        </w:rPr>
        <w:t>m.</w:t>
      </w:r>
      <w:r w:rsidR="00FE1C3D" w:rsidRPr="00E019EA">
        <w:rPr>
          <w:rFonts w:asciiTheme="minorHAnsi" w:hAnsiTheme="minorHAnsi" w:cstheme="minorHAnsi"/>
          <w:sz w:val="24"/>
          <w:szCs w:val="24"/>
        </w:rPr>
        <w:t xml:space="preserve"> .......................... </w:t>
      </w:r>
      <w:r w:rsidR="00523264" w:rsidRPr="00E019EA">
        <w:rPr>
          <w:rFonts w:asciiTheme="minorHAnsi" w:hAnsiTheme="minorHAnsi" w:cstheme="minorHAnsi"/>
          <w:sz w:val="24"/>
          <w:szCs w:val="24"/>
        </w:rPr>
        <w:t xml:space="preserve">d. paskelbto </w:t>
      </w:r>
      <w:r w:rsidR="00793BF1" w:rsidRPr="00E019EA">
        <w:rPr>
          <w:rFonts w:asciiTheme="minorHAnsi" w:hAnsiTheme="minorHAnsi" w:cstheme="minorHAnsi"/>
          <w:sz w:val="24"/>
          <w:szCs w:val="24"/>
        </w:rPr>
        <w:t xml:space="preserve"> </w:t>
      </w:r>
      <w:r w:rsidR="00B47320">
        <w:rPr>
          <w:rFonts w:asciiTheme="minorHAnsi" w:hAnsiTheme="minorHAnsi" w:cstheme="minorHAnsi"/>
          <w:sz w:val="24"/>
          <w:szCs w:val="24"/>
        </w:rPr>
        <w:t>laboratorinių baldų ir įrangos</w:t>
      </w:r>
      <w:r w:rsidR="006E3DCC" w:rsidRPr="00E019EA">
        <w:rPr>
          <w:rFonts w:asciiTheme="minorHAnsi" w:hAnsiTheme="minorHAnsi" w:cstheme="minorHAnsi"/>
          <w:sz w:val="24"/>
          <w:szCs w:val="24"/>
        </w:rPr>
        <w:t xml:space="preserve">, pagal projektą „Tūkstantmečio mokyklos II“, </w:t>
      </w:r>
      <w:r w:rsidR="00470C30" w:rsidRPr="00E019EA">
        <w:rPr>
          <w:rFonts w:asciiTheme="minorHAnsi" w:hAnsiTheme="minorHAnsi" w:cstheme="minorHAnsi"/>
          <w:sz w:val="24"/>
          <w:szCs w:val="24"/>
        </w:rPr>
        <w:t>viešojo pirkimo</w:t>
      </w:r>
      <w:r w:rsidR="00FF75C5" w:rsidRPr="00E019EA">
        <w:rPr>
          <w:rFonts w:asciiTheme="minorHAnsi" w:hAnsiTheme="minorHAnsi" w:cstheme="minorHAnsi"/>
          <w:b/>
          <w:sz w:val="24"/>
          <w:szCs w:val="24"/>
        </w:rPr>
        <w:t xml:space="preserve"> </w:t>
      </w:r>
      <w:r w:rsidR="00FF75C5" w:rsidRPr="00E019EA">
        <w:rPr>
          <w:rFonts w:asciiTheme="minorHAnsi" w:hAnsiTheme="minorHAnsi" w:cstheme="minorHAnsi"/>
          <w:sz w:val="24"/>
          <w:szCs w:val="24"/>
        </w:rPr>
        <w:t xml:space="preserve">atviro </w:t>
      </w:r>
      <w:r w:rsidR="003B7741" w:rsidRPr="00E019EA">
        <w:rPr>
          <w:rFonts w:asciiTheme="minorHAnsi" w:hAnsiTheme="minorHAnsi" w:cstheme="minorHAnsi"/>
          <w:sz w:val="24"/>
          <w:szCs w:val="24"/>
        </w:rPr>
        <w:t xml:space="preserve">konkurso </w:t>
      </w:r>
      <w:r w:rsidR="00523264" w:rsidRPr="00E019EA">
        <w:rPr>
          <w:rFonts w:asciiTheme="minorHAnsi" w:hAnsiTheme="minorHAnsi" w:cstheme="minorHAnsi"/>
          <w:sz w:val="24"/>
          <w:szCs w:val="24"/>
        </w:rPr>
        <w:t>dokumentai</w:t>
      </w:r>
      <w:r w:rsidR="00FE1C3D" w:rsidRPr="00E019EA">
        <w:rPr>
          <w:rFonts w:asciiTheme="minorHAnsi" w:hAnsiTheme="minorHAnsi" w:cstheme="minorHAnsi"/>
          <w:sz w:val="24"/>
          <w:szCs w:val="24"/>
        </w:rPr>
        <w:t xml:space="preserve"> (pirkimo </w:t>
      </w:r>
      <w:r w:rsidR="001A1641">
        <w:rPr>
          <w:rFonts w:asciiTheme="minorHAnsi" w:hAnsiTheme="minorHAnsi" w:cstheme="minorHAnsi"/>
          <w:sz w:val="24"/>
          <w:szCs w:val="24"/>
        </w:rPr>
        <w:t>ID</w:t>
      </w:r>
      <w:r w:rsidR="00FE1C3D" w:rsidRPr="00E019EA">
        <w:rPr>
          <w:rFonts w:asciiTheme="minorHAnsi" w:hAnsiTheme="minorHAnsi" w:cstheme="minorHAnsi"/>
          <w:sz w:val="24"/>
          <w:szCs w:val="24"/>
        </w:rPr>
        <w:t>.</w:t>
      </w:r>
      <w:r w:rsidR="00B55173" w:rsidRPr="00E019EA">
        <w:rPr>
          <w:rFonts w:asciiTheme="minorHAnsi" w:hAnsiTheme="minorHAnsi" w:cstheme="minorHAnsi"/>
          <w:sz w:val="24"/>
          <w:szCs w:val="24"/>
        </w:rPr>
        <w:t> </w:t>
      </w:r>
      <w:r w:rsidR="00FE1C3D" w:rsidRPr="00E019EA">
        <w:rPr>
          <w:rFonts w:asciiTheme="minorHAnsi" w:hAnsiTheme="minorHAnsi" w:cstheme="minorHAnsi"/>
          <w:sz w:val="24"/>
          <w:szCs w:val="24"/>
        </w:rPr>
        <w:t>...........................</w:t>
      </w:r>
      <w:r w:rsidR="00FF14DE" w:rsidRPr="00E019EA">
        <w:rPr>
          <w:rFonts w:asciiTheme="minorHAnsi" w:hAnsiTheme="minorHAnsi" w:cstheme="minorHAnsi"/>
          <w:sz w:val="24"/>
          <w:szCs w:val="24"/>
        </w:rPr>
        <w:t>, nuoroda į paskelbtus pirkimo dokumentus</w:t>
      </w:r>
      <w:r w:rsidR="00B55173" w:rsidRPr="00E019EA">
        <w:rPr>
          <w:rFonts w:asciiTheme="minorHAnsi" w:hAnsiTheme="minorHAnsi" w:cstheme="minorHAnsi"/>
          <w:sz w:val="24"/>
          <w:szCs w:val="24"/>
        </w:rPr>
        <w:t xml:space="preserve"> </w:t>
      </w:r>
      <w:r w:rsidR="00165F15" w:rsidRPr="00E019EA">
        <w:rPr>
          <w:rFonts w:asciiTheme="minorHAnsi" w:hAnsiTheme="minorHAnsi" w:cstheme="minorHAnsi"/>
          <w:sz w:val="24"/>
          <w:szCs w:val="24"/>
        </w:rPr>
        <w:t>..........................</w:t>
      </w:r>
      <w:r w:rsidR="003D260E" w:rsidRPr="00E019EA">
        <w:rPr>
          <w:rFonts w:asciiTheme="minorHAnsi" w:hAnsiTheme="minorHAnsi" w:cstheme="minorHAnsi"/>
          <w:sz w:val="24"/>
          <w:szCs w:val="24"/>
        </w:rPr>
        <w:t>)</w:t>
      </w:r>
      <w:r w:rsidR="00FC00B4" w:rsidRPr="00E019EA">
        <w:rPr>
          <w:rFonts w:asciiTheme="minorHAnsi" w:hAnsiTheme="minorHAnsi" w:cstheme="minorHAnsi"/>
          <w:sz w:val="24"/>
          <w:szCs w:val="24"/>
        </w:rPr>
        <w:t>.</w:t>
      </w:r>
    </w:p>
    <w:p w14:paraId="2F9E22EA" w14:textId="77777777" w:rsidR="004B396B" w:rsidRPr="00E019EA" w:rsidRDefault="004346C3" w:rsidP="004346C3">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1.3</w:t>
      </w:r>
      <w:r w:rsidR="004B396B" w:rsidRPr="00E019EA">
        <w:rPr>
          <w:rFonts w:asciiTheme="minorHAnsi" w:hAnsiTheme="minorHAnsi" w:cstheme="minorHAnsi"/>
          <w:sz w:val="24"/>
          <w:szCs w:val="24"/>
        </w:rPr>
        <w:t>.</w:t>
      </w:r>
      <w:r w:rsidR="004B396B" w:rsidRPr="00E019EA">
        <w:rPr>
          <w:rFonts w:asciiTheme="minorHAnsi" w:hAnsiTheme="minorHAnsi" w:cstheme="minorHAnsi"/>
          <w:b/>
          <w:sz w:val="24"/>
          <w:szCs w:val="24"/>
        </w:rPr>
        <w:t xml:space="preserve"> </w:t>
      </w:r>
      <w:r w:rsidR="00264380" w:rsidRPr="00E019EA">
        <w:rPr>
          <w:rFonts w:asciiTheme="minorHAnsi" w:hAnsiTheme="minorHAnsi" w:cstheme="minorHAnsi"/>
          <w:b/>
          <w:sz w:val="24"/>
          <w:szCs w:val="24"/>
        </w:rPr>
        <w:t xml:space="preserve">Neatnaujintas tiekėjų varžymasis </w:t>
      </w:r>
      <w:r w:rsidR="00264380" w:rsidRPr="00E019EA">
        <w:rPr>
          <w:rFonts w:asciiTheme="minorHAnsi" w:hAnsiTheme="minorHAnsi" w:cstheme="minorHAnsi"/>
          <w:sz w:val="24"/>
          <w:szCs w:val="24"/>
        </w:rPr>
        <w:t xml:space="preserve">– Pagrindinės sutarties sudarymas Preliminariosios sutarties pagrindu ir joje nustatytomis sąlygomis (nekeičiant Preliminariosios sutarties </w:t>
      </w:r>
      <w:r w:rsidR="00CB2D98" w:rsidRPr="00E019EA">
        <w:rPr>
          <w:rFonts w:asciiTheme="minorHAnsi" w:hAnsiTheme="minorHAnsi" w:cstheme="minorHAnsi"/>
          <w:sz w:val="24"/>
          <w:szCs w:val="24"/>
        </w:rPr>
        <w:t>prekių</w:t>
      </w:r>
      <w:r w:rsidR="00D63387" w:rsidRPr="00E019EA">
        <w:rPr>
          <w:rFonts w:asciiTheme="minorHAnsi" w:hAnsiTheme="minorHAnsi" w:cstheme="minorHAnsi"/>
          <w:sz w:val="24"/>
          <w:szCs w:val="24"/>
        </w:rPr>
        <w:t xml:space="preserve"> </w:t>
      </w:r>
      <w:r w:rsidR="00264380" w:rsidRPr="00E019EA">
        <w:rPr>
          <w:rFonts w:asciiTheme="minorHAnsi" w:hAnsiTheme="minorHAnsi" w:cstheme="minorHAnsi"/>
          <w:sz w:val="24"/>
          <w:szCs w:val="24"/>
        </w:rPr>
        <w:t>įkainių, nurodytų Preliminari</w:t>
      </w:r>
      <w:r w:rsidR="00317280" w:rsidRPr="00E019EA">
        <w:rPr>
          <w:rFonts w:asciiTheme="minorHAnsi" w:hAnsiTheme="minorHAnsi" w:cstheme="minorHAnsi"/>
          <w:sz w:val="24"/>
          <w:szCs w:val="24"/>
        </w:rPr>
        <w:t xml:space="preserve">osios sutarties </w:t>
      </w:r>
      <w:r w:rsidR="00D44CBD" w:rsidRPr="00E019EA">
        <w:rPr>
          <w:rFonts w:asciiTheme="minorHAnsi" w:hAnsiTheme="minorHAnsi" w:cstheme="minorHAnsi"/>
          <w:sz w:val="24"/>
          <w:szCs w:val="24"/>
        </w:rPr>
        <w:t>3</w:t>
      </w:r>
      <w:r w:rsidR="00C073A0" w:rsidRPr="00E019EA">
        <w:rPr>
          <w:rFonts w:asciiTheme="minorHAnsi" w:hAnsiTheme="minorHAnsi" w:cstheme="minorHAnsi"/>
          <w:sz w:val="24"/>
          <w:szCs w:val="24"/>
        </w:rPr>
        <w:t xml:space="preserve"> priede) bei tvarka,</w:t>
      </w:r>
      <w:r w:rsidR="00264380" w:rsidRPr="00E019EA">
        <w:rPr>
          <w:rFonts w:asciiTheme="minorHAnsi" w:hAnsiTheme="minorHAnsi" w:cstheme="minorHAnsi"/>
          <w:sz w:val="24"/>
          <w:szCs w:val="24"/>
        </w:rPr>
        <w:t xml:space="preserve"> kviečiant Pagrindinę sutartį sudaryti tą iš Preliminariąją sutartį sudariusių Tiekėjų, kurio pagal Preliminariosio</w:t>
      </w:r>
      <w:r w:rsidR="00376786" w:rsidRPr="00E019EA">
        <w:rPr>
          <w:rFonts w:asciiTheme="minorHAnsi" w:hAnsiTheme="minorHAnsi" w:cstheme="minorHAnsi"/>
          <w:sz w:val="24"/>
          <w:szCs w:val="24"/>
        </w:rPr>
        <w:t xml:space="preserve">s sutarties įkainius apskaičiuota </w:t>
      </w:r>
      <w:r w:rsidR="00430459" w:rsidRPr="00E019EA">
        <w:rPr>
          <w:rFonts w:asciiTheme="minorHAnsi" w:hAnsiTheme="minorHAnsi" w:cstheme="minorHAnsi"/>
          <w:sz w:val="24"/>
          <w:szCs w:val="24"/>
        </w:rPr>
        <w:t xml:space="preserve">Vartotojo </w:t>
      </w:r>
      <w:r w:rsidR="00264380" w:rsidRPr="00E019EA">
        <w:rPr>
          <w:rFonts w:asciiTheme="minorHAnsi" w:hAnsiTheme="minorHAnsi" w:cstheme="minorHAnsi"/>
          <w:sz w:val="24"/>
          <w:szCs w:val="24"/>
        </w:rPr>
        <w:t>ketinamos sudaryti Pagrindinės sutarties (pasirinkt</w:t>
      </w:r>
      <w:r w:rsidR="00165F15" w:rsidRPr="00E019EA">
        <w:rPr>
          <w:rFonts w:asciiTheme="minorHAnsi" w:hAnsiTheme="minorHAnsi" w:cstheme="minorHAnsi"/>
          <w:sz w:val="24"/>
          <w:szCs w:val="24"/>
        </w:rPr>
        <w:t>ų</w:t>
      </w:r>
      <w:r w:rsidR="00264380" w:rsidRPr="00E019EA">
        <w:rPr>
          <w:rFonts w:asciiTheme="minorHAnsi" w:hAnsiTheme="minorHAnsi" w:cstheme="minorHAnsi"/>
          <w:sz w:val="24"/>
          <w:szCs w:val="24"/>
        </w:rPr>
        <w:t xml:space="preserve"> </w:t>
      </w:r>
      <w:r w:rsidR="00165F15" w:rsidRPr="00E019EA">
        <w:rPr>
          <w:rFonts w:asciiTheme="minorHAnsi" w:hAnsiTheme="minorHAnsi" w:cstheme="minorHAnsi"/>
          <w:sz w:val="24"/>
          <w:szCs w:val="24"/>
        </w:rPr>
        <w:t>Prekių</w:t>
      </w:r>
      <w:r w:rsidR="00264380" w:rsidRPr="00E019EA">
        <w:rPr>
          <w:rFonts w:asciiTheme="minorHAnsi" w:hAnsiTheme="minorHAnsi" w:cstheme="minorHAnsi"/>
          <w:sz w:val="24"/>
          <w:szCs w:val="24"/>
        </w:rPr>
        <w:t>) bendra vertė yra mažiausia.</w:t>
      </w:r>
    </w:p>
    <w:p w14:paraId="60AE496A" w14:textId="77777777" w:rsidR="004B396B" w:rsidRPr="00E019EA" w:rsidRDefault="00CE524A" w:rsidP="003727B4">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bCs/>
          <w:sz w:val="24"/>
          <w:szCs w:val="24"/>
        </w:rPr>
        <w:t>1.</w:t>
      </w:r>
      <w:r w:rsidR="00C073A0" w:rsidRPr="00E019EA">
        <w:rPr>
          <w:rFonts w:asciiTheme="minorHAnsi" w:hAnsiTheme="minorHAnsi" w:cstheme="minorHAnsi"/>
          <w:bCs/>
          <w:sz w:val="24"/>
          <w:szCs w:val="24"/>
        </w:rPr>
        <w:t>4</w:t>
      </w:r>
      <w:r w:rsidR="004B396B" w:rsidRPr="00E019EA">
        <w:rPr>
          <w:rFonts w:asciiTheme="minorHAnsi" w:hAnsiTheme="minorHAnsi" w:cstheme="minorHAnsi"/>
          <w:bCs/>
          <w:sz w:val="24"/>
          <w:szCs w:val="24"/>
        </w:rPr>
        <w:t>.</w:t>
      </w:r>
      <w:r w:rsidR="004B396B" w:rsidRPr="00E019EA">
        <w:rPr>
          <w:rFonts w:asciiTheme="minorHAnsi" w:hAnsiTheme="minorHAnsi" w:cstheme="minorHAnsi"/>
          <w:b/>
          <w:bCs/>
          <w:sz w:val="24"/>
          <w:szCs w:val="24"/>
        </w:rPr>
        <w:t xml:space="preserve"> Pagrindinė sutartis </w:t>
      </w:r>
      <w:r w:rsidR="004B396B" w:rsidRPr="00E019EA">
        <w:rPr>
          <w:rFonts w:asciiTheme="minorHAnsi" w:hAnsiTheme="minorHAnsi" w:cstheme="minorHAnsi"/>
          <w:sz w:val="24"/>
          <w:szCs w:val="24"/>
        </w:rPr>
        <w:t xml:space="preserve">– Preliminariosios sutarties pagrindu ir joje nustatyta tvarka tarp </w:t>
      </w:r>
      <w:r w:rsidR="00165F15" w:rsidRPr="00E019EA">
        <w:rPr>
          <w:rFonts w:asciiTheme="minorHAnsi" w:hAnsiTheme="minorHAnsi" w:cstheme="minorHAnsi"/>
          <w:sz w:val="24"/>
          <w:szCs w:val="24"/>
        </w:rPr>
        <w:t>Vartotojo</w:t>
      </w:r>
      <w:r w:rsidR="00D81511" w:rsidRPr="00E019EA">
        <w:rPr>
          <w:rFonts w:asciiTheme="minorHAnsi" w:hAnsiTheme="minorHAnsi" w:cstheme="minorHAnsi"/>
          <w:sz w:val="24"/>
          <w:szCs w:val="24"/>
        </w:rPr>
        <w:t xml:space="preserve"> </w:t>
      </w:r>
      <w:r w:rsidR="004B396B" w:rsidRPr="00E019EA">
        <w:rPr>
          <w:rFonts w:asciiTheme="minorHAnsi" w:hAnsiTheme="minorHAnsi" w:cstheme="minorHAnsi"/>
          <w:sz w:val="24"/>
          <w:szCs w:val="24"/>
        </w:rPr>
        <w:t xml:space="preserve">ir vieno iš Tiekėjų </w:t>
      </w:r>
      <w:r w:rsidR="00D81511" w:rsidRPr="00E019EA">
        <w:rPr>
          <w:rFonts w:asciiTheme="minorHAnsi" w:hAnsiTheme="minorHAnsi" w:cstheme="minorHAnsi"/>
          <w:sz w:val="24"/>
          <w:szCs w:val="24"/>
        </w:rPr>
        <w:t xml:space="preserve"> </w:t>
      </w:r>
      <w:r w:rsidR="004B396B" w:rsidRPr="00E019EA">
        <w:rPr>
          <w:rFonts w:asciiTheme="minorHAnsi" w:hAnsiTheme="minorHAnsi" w:cstheme="minorHAnsi"/>
          <w:sz w:val="24"/>
          <w:szCs w:val="24"/>
        </w:rPr>
        <w:t xml:space="preserve">sudaroma sutartis dėl </w:t>
      </w:r>
      <w:r w:rsidR="00165F15" w:rsidRPr="00E019EA">
        <w:rPr>
          <w:rFonts w:asciiTheme="minorHAnsi" w:hAnsiTheme="minorHAnsi" w:cstheme="minorHAnsi"/>
          <w:sz w:val="24"/>
          <w:szCs w:val="24"/>
        </w:rPr>
        <w:t>Prekių tiekimo</w:t>
      </w:r>
      <w:r w:rsidR="004B396B" w:rsidRPr="00E019EA">
        <w:rPr>
          <w:rFonts w:asciiTheme="minorHAnsi" w:hAnsiTheme="minorHAnsi" w:cstheme="minorHAnsi"/>
          <w:i/>
          <w:iCs/>
          <w:sz w:val="24"/>
          <w:szCs w:val="24"/>
        </w:rPr>
        <w:t>.</w:t>
      </w:r>
      <w:r w:rsidR="004B396B" w:rsidRPr="00E019EA">
        <w:rPr>
          <w:rFonts w:asciiTheme="minorHAnsi" w:hAnsiTheme="minorHAnsi" w:cstheme="minorHAns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004B396B" w:rsidRPr="00E019EA">
        <w:rPr>
          <w:rFonts w:asciiTheme="minorHAnsi" w:hAnsiTheme="minorHAnsi" w:cstheme="minorHAnsi"/>
          <w:i/>
          <w:iCs/>
          <w:sz w:val="24"/>
          <w:szCs w:val="24"/>
        </w:rPr>
        <w:t xml:space="preserve"> </w:t>
      </w:r>
      <w:r w:rsidR="004B396B" w:rsidRPr="00E019EA">
        <w:rPr>
          <w:rFonts w:asciiTheme="minorHAnsi" w:hAnsiTheme="minorHAnsi" w:cstheme="minorHAnsi"/>
          <w:iCs/>
          <w:sz w:val="24"/>
          <w:szCs w:val="24"/>
        </w:rPr>
        <w:t>Pagrindinės s</w:t>
      </w:r>
      <w:r w:rsidR="004B396B" w:rsidRPr="00E019EA">
        <w:rPr>
          <w:rFonts w:asciiTheme="minorHAnsi" w:hAnsiTheme="minorHAnsi" w:cstheme="minorHAnsi"/>
          <w:bCs/>
          <w:spacing w:val="2"/>
          <w:sz w:val="24"/>
          <w:szCs w:val="24"/>
        </w:rPr>
        <w:t>utarties</w:t>
      </w:r>
      <w:r w:rsidR="004B396B" w:rsidRPr="00E019EA">
        <w:rPr>
          <w:rFonts w:asciiTheme="minorHAnsi" w:hAnsiTheme="minorHAnsi" w:cstheme="minorHAnsi"/>
          <w:sz w:val="24"/>
          <w:szCs w:val="24"/>
        </w:rPr>
        <w:t xml:space="preserve"> projektas pateikiamas 1 priede.</w:t>
      </w:r>
    </w:p>
    <w:p w14:paraId="1943629E" w14:textId="77777777" w:rsidR="00ED6F7E" w:rsidRPr="00E019EA" w:rsidRDefault="00ED6F7E" w:rsidP="003727B4">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1.</w:t>
      </w:r>
      <w:r w:rsidR="00B07E48" w:rsidRPr="00E019EA">
        <w:rPr>
          <w:rFonts w:asciiTheme="minorHAnsi" w:hAnsiTheme="minorHAnsi" w:cstheme="minorHAnsi"/>
          <w:sz w:val="24"/>
          <w:szCs w:val="24"/>
        </w:rPr>
        <w:t>5</w:t>
      </w:r>
      <w:r w:rsidRPr="00E019EA">
        <w:rPr>
          <w:rFonts w:asciiTheme="minorHAnsi" w:hAnsiTheme="minorHAnsi" w:cstheme="minorHAnsi"/>
          <w:sz w:val="24"/>
          <w:szCs w:val="24"/>
        </w:rPr>
        <w:t>.</w:t>
      </w:r>
      <w:r w:rsidRPr="00E019EA">
        <w:rPr>
          <w:rFonts w:asciiTheme="minorHAnsi" w:hAnsiTheme="minorHAnsi" w:cstheme="minorHAnsi"/>
          <w:b/>
          <w:sz w:val="24"/>
          <w:szCs w:val="24"/>
        </w:rPr>
        <w:t xml:space="preserve"> Pasiūlymas</w:t>
      </w:r>
      <w:r w:rsidRPr="00E019EA">
        <w:rPr>
          <w:rFonts w:asciiTheme="minorHAnsi" w:hAnsiTheme="minorHAnsi" w:cstheme="minorHAnsi"/>
          <w:sz w:val="24"/>
          <w:szCs w:val="24"/>
        </w:rPr>
        <w:t xml:space="preserve"> – </w:t>
      </w:r>
      <w:r w:rsidR="0086189B" w:rsidRPr="00E019EA">
        <w:rPr>
          <w:rFonts w:asciiTheme="minorHAnsi" w:hAnsiTheme="minorHAnsi" w:cstheme="minorHAnsi"/>
          <w:sz w:val="24"/>
          <w:szCs w:val="24"/>
        </w:rPr>
        <w:t xml:space="preserve">vadovaujantis Konkurso sąlygomis kiekvieno iš Tiekėjų parengtas ir </w:t>
      </w:r>
      <w:r w:rsidR="00727E60" w:rsidRPr="00E019EA">
        <w:rPr>
          <w:rFonts w:asciiTheme="minorHAnsi" w:hAnsiTheme="minorHAnsi" w:cstheme="minorHAnsi"/>
          <w:sz w:val="24"/>
          <w:szCs w:val="24"/>
        </w:rPr>
        <w:t>Užsakov</w:t>
      </w:r>
      <w:r w:rsidR="0086189B" w:rsidRPr="00E019EA">
        <w:rPr>
          <w:rFonts w:asciiTheme="minorHAnsi" w:hAnsiTheme="minorHAnsi" w:cstheme="minorHAnsi"/>
          <w:sz w:val="24"/>
          <w:szCs w:val="24"/>
        </w:rPr>
        <w:t xml:space="preserve">ui nustatyta tvarka pateiktas įpareigojantis Tiekėjo Pasiūlymas. </w:t>
      </w:r>
    </w:p>
    <w:p w14:paraId="492B0B95" w14:textId="01E2B5B1" w:rsidR="001936C0" w:rsidRPr="00E019EA" w:rsidRDefault="00B40D59" w:rsidP="00F1726F">
      <w:pPr>
        <w:pStyle w:val="Pagrindinistekstas"/>
        <w:spacing w:after="0" w:line="312" w:lineRule="auto"/>
        <w:ind w:left="57" w:right="-79" w:firstLine="1242"/>
        <w:jc w:val="both"/>
        <w:rPr>
          <w:rFonts w:asciiTheme="minorHAnsi" w:eastAsia="Calibri" w:hAnsiTheme="minorHAnsi" w:cstheme="minorHAnsi"/>
          <w:color w:val="FF0000"/>
          <w:sz w:val="24"/>
          <w:szCs w:val="24"/>
          <w:lang w:eastAsia="en-US"/>
        </w:rPr>
      </w:pPr>
      <w:r w:rsidRPr="00E019EA">
        <w:rPr>
          <w:rFonts w:asciiTheme="minorHAnsi" w:hAnsiTheme="minorHAnsi" w:cstheme="minorHAnsi"/>
          <w:sz w:val="24"/>
          <w:szCs w:val="24"/>
        </w:rPr>
        <w:t>1.</w:t>
      </w:r>
      <w:r w:rsidR="00B07E48" w:rsidRPr="00E019EA">
        <w:rPr>
          <w:rFonts w:asciiTheme="minorHAnsi" w:hAnsiTheme="minorHAnsi" w:cstheme="minorHAnsi"/>
          <w:sz w:val="24"/>
          <w:szCs w:val="24"/>
        </w:rPr>
        <w:t>6</w:t>
      </w:r>
      <w:r w:rsidRPr="00E019EA">
        <w:rPr>
          <w:rFonts w:asciiTheme="minorHAnsi" w:hAnsiTheme="minorHAnsi" w:cstheme="minorHAnsi"/>
          <w:sz w:val="24"/>
          <w:szCs w:val="24"/>
        </w:rPr>
        <w:t xml:space="preserve">. </w:t>
      </w:r>
      <w:r w:rsidR="00165F15" w:rsidRPr="00E019EA">
        <w:rPr>
          <w:rFonts w:asciiTheme="minorHAnsi" w:hAnsiTheme="minorHAnsi" w:cstheme="minorHAnsi"/>
          <w:b/>
          <w:sz w:val="24"/>
          <w:szCs w:val="24"/>
        </w:rPr>
        <w:t>Prekės / Prekė</w:t>
      </w:r>
      <w:r w:rsidR="00CA313D" w:rsidRPr="00E019EA">
        <w:rPr>
          <w:rFonts w:asciiTheme="minorHAnsi" w:hAnsiTheme="minorHAnsi" w:cstheme="minorHAnsi"/>
          <w:sz w:val="24"/>
          <w:szCs w:val="24"/>
        </w:rPr>
        <w:t xml:space="preserve"> </w:t>
      </w:r>
      <w:r w:rsidRPr="00E019EA">
        <w:rPr>
          <w:rFonts w:asciiTheme="minorHAnsi" w:hAnsiTheme="minorHAnsi" w:cstheme="minorHAnsi"/>
          <w:sz w:val="24"/>
          <w:szCs w:val="24"/>
        </w:rPr>
        <w:t>–</w:t>
      </w:r>
      <w:r w:rsidR="007D0F72" w:rsidRPr="00E019EA">
        <w:rPr>
          <w:rFonts w:asciiTheme="minorHAnsi" w:hAnsiTheme="minorHAnsi" w:cstheme="minorHAnsi"/>
          <w:sz w:val="24"/>
          <w:szCs w:val="24"/>
        </w:rPr>
        <w:t xml:space="preserve"> </w:t>
      </w:r>
      <w:r w:rsidR="001936C0" w:rsidRPr="00E019EA">
        <w:rPr>
          <w:rFonts w:asciiTheme="minorHAnsi" w:hAnsiTheme="minorHAnsi" w:cstheme="minorHAnsi"/>
          <w:sz w:val="24"/>
          <w:szCs w:val="24"/>
        </w:rPr>
        <w:t xml:space="preserve">Preliminariosios sutarties </w:t>
      </w:r>
      <w:r w:rsidR="00D44CBD" w:rsidRPr="00E019EA">
        <w:rPr>
          <w:rFonts w:asciiTheme="minorHAnsi" w:hAnsiTheme="minorHAnsi" w:cstheme="minorHAnsi"/>
          <w:sz w:val="24"/>
          <w:szCs w:val="24"/>
        </w:rPr>
        <w:t>2</w:t>
      </w:r>
      <w:r w:rsidR="001936C0" w:rsidRPr="00E019EA">
        <w:rPr>
          <w:rFonts w:asciiTheme="minorHAnsi" w:hAnsiTheme="minorHAnsi" w:cstheme="minorHAnsi"/>
          <w:sz w:val="24"/>
          <w:szCs w:val="24"/>
        </w:rPr>
        <w:t xml:space="preserve"> priede nurodyt</w:t>
      </w:r>
      <w:r w:rsidR="007F3C62" w:rsidRPr="00E019EA">
        <w:rPr>
          <w:rFonts w:asciiTheme="minorHAnsi" w:hAnsiTheme="minorHAnsi" w:cstheme="minorHAnsi"/>
          <w:sz w:val="24"/>
          <w:szCs w:val="24"/>
        </w:rPr>
        <w:t xml:space="preserve">os </w:t>
      </w:r>
      <w:r w:rsidR="00165F15" w:rsidRPr="00E019EA">
        <w:rPr>
          <w:rFonts w:asciiTheme="minorHAnsi" w:hAnsiTheme="minorHAnsi" w:cstheme="minorHAnsi"/>
          <w:sz w:val="24"/>
          <w:szCs w:val="24"/>
        </w:rPr>
        <w:t>prekės</w:t>
      </w:r>
      <w:r w:rsidR="002752CA" w:rsidRPr="00E019EA">
        <w:rPr>
          <w:rFonts w:asciiTheme="minorHAnsi" w:hAnsiTheme="minorHAnsi" w:cstheme="minorHAnsi"/>
          <w:sz w:val="24"/>
          <w:szCs w:val="24"/>
        </w:rPr>
        <w:t xml:space="preserve"> (įskaitant</w:t>
      </w:r>
      <w:r w:rsidR="00165F15" w:rsidRPr="00E019EA">
        <w:rPr>
          <w:rFonts w:asciiTheme="minorHAnsi" w:hAnsiTheme="minorHAnsi" w:cstheme="minorHAnsi"/>
          <w:sz w:val="24"/>
          <w:szCs w:val="24"/>
        </w:rPr>
        <w:t xml:space="preserve"> jų pristatym</w:t>
      </w:r>
      <w:r w:rsidR="002752CA" w:rsidRPr="00E019EA">
        <w:rPr>
          <w:rFonts w:asciiTheme="minorHAnsi" w:hAnsiTheme="minorHAnsi" w:cstheme="minorHAnsi"/>
          <w:sz w:val="24"/>
          <w:szCs w:val="24"/>
        </w:rPr>
        <w:t>ą</w:t>
      </w:r>
      <w:r w:rsidR="00CB2D98" w:rsidRPr="00E019EA">
        <w:rPr>
          <w:rFonts w:asciiTheme="minorHAnsi" w:hAnsiTheme="minorHAnsi" w:cstheme="minorHAnsi"/>
          <w:sz w:val="24"/>
          <w:szCs w:val="24"/>
        </w:rPr>
        <w:t>, sunešimą</w:t>
      </w:r>
      <w:r w:rsidR="00637154">
        <w:rPr>
          <w:rFonts w:asciiTheme="minorHAnsi" w:hAnsiTheme="minorHAnsi" w:cstheme="minorHAnsi"/>
          <w:sz w:val="24"/>
          <w:szCs w:val="24"/>
        </w:rPr>
        <w:t>,</w:t>
      </w:r>
      <w:r w:rsidR="00B47320">
        <w:rPr>
          <w:rFonts w:asciiTheme="minorHAnsi" w:hAnsiTheme="minorHAnsi" w:cstheme="minorHAnsi"/>
          <w:sz w:val="24"/>
          <w:szCs w:val="24"/>
        </w:rPr>
        <w:t xml:space="preserve"> sumontavimą</w:t>
      </w:r>
      <w:r w:rsidR="002752CA" w:rsidRPr="00E019EA">
        <w:rPr>
          <w:rFonts w:asciiTheme="minorHAnsi" w:hAnsiTheme="minorHAnsi" w:cstheme="minorHAnsi"/>
          <w:sz w:val="24"/>
          <w:szCs w:val="24"/>
        </w:rPr>
        <w:t xml:space="preserve">), atitinkančios </w:t>
      </w:r>
      <w:r w:rsidR="001936C0" w:rsidRPr="00E019EA">
        <w:rPr>
          <w:rFonts w:asciiTheme="minorHAnsi" w:hAnsiTheme="minorHAnsi" w:cstheme="minorHAnsi"/>
          <w:sz w:val="24"/>
          <w:szCs w:val="24"/>
        </w:rPr>
        <w:t xml:space="preserve"> </w:t>
      </w:r>
      <w:r w:rsidR="002752CA" w:rsidRPr="00E019EA">
        <w:rPr>
          <w:rFonts w:asciiTheme="minorHAnsi" w:hAnsiTheme="minorHAnsi" w:cstheme="minorHAnsi"/>
          <w:sz w:val="24"/>
          <w:szCs w:val="24"/>
        </w:rPr>
        <w:t>techninės specifikacijos reik</w:t>
      </w:r>
      <w:r w:rsidR="00CB2D98" w:rsidRPr="00E019EA">
        <w:rPr>
          <w:rFonts w:asciiTheme="minorHAnsi" w:hAnsiTheme="minorHAnsi" w:cstheme="minorHAnsi"/>
          <w:sz w:val="24"/>
          <w:szCs w:val="24"/>
        </w:rPr>
        <w:t>a</w:t>
      </w:r>
      <w:r w:rsidR="002752CA" w:rsidRPr="00E019EA">
        <w:rPr>
          <w:rFonts w:asciiTheme="minorHAnsi" w:hAnsiTheme="minorHAnsi" w:cstheme="minorHAnsi"/>
          <w:sz w:val="24"/>
          <w:szCs w:val="24"/>
        </w:rPr>
        <w:t>lavimus (</w:t>
      </w:r>
      <w:r w:rsidR="001936C0" w:rsidRPr="00E019EA">
        <w:rPr>
          <w:rFonts w:asciiTheme="minorHAnsi" w:hAnsiTheme="minorHAnsi" w:cstheme="minorHAnsi"/>
          <w:sz w:val="24"/>
          <w:szCs w:val="24"/>
        </w:rPr>
        <w:t xml:space="preserve">Preliminariosios sutarties </w:t>
      </w:r>
      <w:r w:rsidR="00D44CBD" w:rsidRPr="00E019EA">
        <w:rPr>
          <w:rFonts w:asciiTheme="minorHAnsi" w:hAnsiTheme="minorHAnsi" w:cstheme="minorHAnsi"/>
          <w:sz w:val="24"/>
          <w:szCs w:val="24"/>
        </w:rPr>
        <w:t>2</w:t>
      </w:r>
      <w:r w:rsidR="004B58E6" w:rsidRPr="00E019EA">
        <w:rPr>
          <w:rFonts w:asciiTheme="minorHAnsi" w:hAnsiTheme="minorHAnsi" w:cstheme="minorHAnsi"/>
          <w:sz w:val="24"/>
          <w:szCs w:val="24"/>
        </w:rPr>
        <w:t> </w:t>
      </w:r>
      <w:r w:rsidR="002752CA" w:rsidRPr="00E019EA">
        <w:rPr>
          <w:rFonts w:asciiTheme="minorHAnsi" w:hAnsiTheme="minorHAnsi" w:cstheme="minorHAnsi"/>
          <w:sz w:val="24"/>
          <w:szCs w:val="24"/>
        </w:rPr>
        <w:t xml:space="preserve">priedas), ir kurios turi būti </w:t>
      </w:r>
      <w:r w:rsidR="00CB2D98" w:rsidRPr="00E019EA">
        <w:rPr>
          <w:rFonts w:asciiTheme="minorHAnsi" w:hAnsiTheme="minorHAnsi" w:cstheme="minorHAnsi"/>
          <w:sz w:val="24"/>
          <w:szCs w:val="24"/>
        </w:rPr>
        <w:t xml:space="preserve">tiekiamos </w:t>
      </w:r>
      <w:r w:rsidR="002752CA" w:rsidRPr="00E019EA">
        <w:rPr>
          <w:rFonts w:asciiTheme="minorHAnsi" w:hAnsiTheme="minorHAnsi" w:cstheme="minorHAnsi"/>
          <w:sz w:val="24"/>
          <w:szCs w:val="24"/>
        </w:rPr>
        <w:t>pagal Pagrindines sutartis (Preliminariosios sutarties 1 priedas)</w:t>
      </w:r>
      <w:r w:rsidR="001936C0" w:rsidRPr="00E019EA">
        <w:rPr>
          <w:rFonts w:asciiTheme="minorHAnsi" w:hAnsiTheme="minorHAnsi" w:cstheme="minorHAnsi"/>
          <w:sz w:val="24"/>
          <w:szCs w:val="24"/>
        </w:rPr>
        <w:t xml:space="preserve">, </w:t>
      </w:r>
      <w:r w:rsidR="002752CA" w:rsidRPr="00E019EA">
        <w:rPr>
          <w:rFonts w:asciiTheme="minorHAnsi" w:hAnsiTheme="minorHAnsi" w:cstheme="minorHAnsi"/>
          <w:sz w:val="24"/>
          <w:szCs w:val="24"/>
        </w:rPr>
        <w:t xml:space="preserve">sudarytas vadovaujantis Preliminariosios sutarties sąlygomis. Prekių </w:t>
      </w:r>
      <w:r w:rsidR="001936C0" w:rsidRPr="00E019EA">
        <w:rPr>
          <w:rFonts w:asciiTheme="minorHAnsi" w:hAnsiTheme="minorHAnsi" w:cstheme="minorHAnsi"/>
          <w:sz w:val="24"/>
          <w:szCs w:val="24"/>
        </w:rPr>
        <w:t xml:space="preserve">bendra vertė Preliminariosios sutarties galiojimo metu negali viršyti Preliminariosios sutarties </w:t>
      </w:r>
      <w:r w:rsidR="00F1726F" w:rsidRPr="00E019EA">
        <w:rPr>
          <w:rFonts w:asciiTheme="minorHAnsi" w:hAnsiTheme="minorHAnsi" w:cstheme="minorHAnsi"/>
          <w:sz w:val="24"/>
          <w:szCs w:val="24"/>
        </w:rPr>
        <w:t>1</w:t>
      </w:r>
      <w:r w:rsidR="006B0F21" w:rsidRPr="00E019EA">
        <w:rPr>
          <w:rFonts w:asciiTheme="minorHAnsi" w:hAnsiTheme="minorHAnsi" w:cstheme="minorHAnsi"/>
          <w:sz w:val="24"/>
          <w:szCs w:val="24"/>
        </w:rPr>
        <w:t>8</w:t>
      </w:r>
      <w:r w:rsidR="001936C0" w:rsidRPr="00E019EA">
        <w:rPr>
          <w:rFonts w:asciiTheme="minorHAnsi" w:hAnsiTheme="minorHAnsi" w:cstheme="minorHAnsi"/>
          <w:sz w:val="24"/>
          <w:szCs w:val="24"/>
        </w:rPr>
        <w:t xml:space="preserve"> punkte nurodytos sumos</w:t>
      </w:r>
      <w:r w:rsidR="00315467" w:rsidRPr="00E019EA">
        <w:rPr>
          <w:rFonts w:asciiTheme="minorHAnsi" w:hAnsiTheme="minorHAnsi" w:cstheme="minorHAnsi"/>
          <w:sz w:val="24"/>
          <w:szCs w:val="24"/>
        </w:rPr>
        <w:t>.</w:t>
      </w:r>
      <w:r w:rsidR="00C13660" w:rsidRPr="00E019EA">
        <w:rPr>
          <w:rFonts w:asciiTheme="minorHAnsi" w:hAnsiTheme="minorHAnsi" w:cstheme="minorHAnsi"/>
          <w:sz w:val="24"/>
          <w:szCs w:val="24"/>
        </w:rPr>
        <w:t xml:space="preserve"> Preliminariosios sutarties 2 priedo atitinkamoje lentelės eilutėje nurodytas Prekių kiekis negali būti viršytas.</w:t>
      </w:r>
    </w:p>
    <w:p w14:paraId="13683836" w14:textId="77777777" w:rsidR="0036179A" w:rsidRPr="00E019EA" w:rsidRDefault="00DF6161" w:rsidP="003727B4">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bCs/>
          <w:spacing w:val="2"/>
          <w:sz w:val="24"/>
          <w:szCs w:val="24"/>
        </w:rPr>
        <w:t>1.</w:t>
      </w:r>
      <w:r w:rsidR="00B07E48" w:rsidRPr="00E019EA">
        <w:rPr>
          <w:rFonts w:asciiTheme="minorHAnsi" w:hAnsiTheme="minorHAnsi" w:cstheme="minorHAnsi"/>
          <w:bCs/>
          <w:spacing w:val="2"/>
          <w:sz w:val="24"/>
          <w:szCs w:val="24"/>
        </w:rPr>
        <w:t>7</w:t>
      </w:r>
      <w:r w:rsidRPr="00E019EA">
        <w:rPr>
          <w:rFonts w:asciiTheme="minorHAnsi" w:hAnsiTheme="minorHAnsi" w:cstheme="minorHAnsi"/>
          <w:bCs/>
          <w:spacing w:val="2"/>
          <w:sz w:val="24"/>
          <w:szCs w:val="24"/>
        </w:rPr>
        <w:t xml:space="preserve">. </w:t>
      </w:r>
      <w:r w:rsidRPr="00E019EA">
        <w:rPr>
          <w:rFonts w:asciiTheme="minorHAnsi" w:hAnsiTheme="minorHAnsi" w:cstheme="minorHAnsi"/>
          <w:b/>
          <w:bCs/>
          <w:spacing w:val="2"/>
          <w:sz w:val="24"/>
          <w:szCs w:val="24"/>
        </w:rPr>
        <w:t>Preliminarioji sutartis</w:t>
      </w:r>
      <w:r w:rsidRPr="00E019EA">
        <w:rPr>
          <w:rFonts w:asciiTheme="minorHAnsi" w:hAnsiTheme="minorHAnsi" w:cstheme="minorHAnsi"/>
          <w:bCs/>
          <w:spacing w:val="2"/>
          <w:sz w:val="24"/>
          <w:szCs w:val="24"/>
        </w:rPr>
        <w:t xml:space="preserve"> –</w:t>
      </w:r>
      <w:r w:rsidR="00C46E1C" w:rsidRPr="00E019EA">
        <w:rPr>
          <w:rFonts w:asciiTheme="minorHAnsi" w:hAnsiTheme="minorHAnsi" w:cstheme="minorHAnsi"/>
          <w:bCs/>
          <w:spacing w:val="2"/>
          <w:sz w:val="24"/>
          <w:szCs w:val="24"/>
        </w:rPr>
        <w:t xml:space="preserve"> </w:t>
      </w:r>
      <w:r w:rsidRPr="00E019EA">
        <w:rPr>
          <w:rFonts w:asciiTheme="minorHAnsi" w:hAnsiTheme="minorHAnsi" w:cstheme="minorHAnsi"/>
          <w:bCs/>
          <w:spacing w:val="2"/>
          <w:sz w:val="24"/>
          <w:szCs w:val="24"/>
        </w:rPr>
        <w:t xml:space="preserve">tarp </w:t>
      </w:r>
      <w:r w:rsidR="00727E60" w:rsidRPr="00E019EA">
        <w:rPr>
          <w:rFonts w:asciiTheme="minorHAnsi" w:hAnsiTheme="minorHAnsi" w:cstheme="minorHAnsi"/>
          <w:bCs/>
          <w:spacing w:val="2"/>
          <w:sz w:val="24"/>
          <w:szCs w:val="24"/>
        </w:rPr>
        <w:t>Užsakov</w:t>
      </w:r>
      <w:r w:rsidRPr="00E019EA">
        <w:rPr>
          <w:rFonts w:asciiTheme="minorHAnsi" w:hAnsiTheme="minorHAnsi" w:cstheme="minorHAnsi"/>
          <w:bCs/>
          <w:spacing w:val="2"/>
          <w:sz w:val="24"/>
          <w:szCs w:val="24"/>
        </w:rPr>
        <w:t xml:space="preserve">o ir </w:t>
      </w:r>
      <w:r w:rsidR="00A01B4E" w:rsidRPr="00E019EA">
        <w:rPr>
          <w:rFonts w:asciiTheme="minorHAnsi" w:hAnsiTheme="minorHAnsi" w:cstheme="minorHAnsi"/>
          <w:bCs/>
          <w:spacing w:val="2"/>
          <w:sz w:val="24"/>
          <w:szCs w:val="24"/>
        </w:rPr>
        <w:t xml:space="preserve">Lietuvos Respublikos viešųjų pirkimų įstatymo (toliau – </w:t>
      </w:r>
      <w:r w:rsidR="003F6AD2" w:rsidRPr="00E019EA">
        <w:rPr>
          <w:rFonts w:asciiTheme="minorHAnsi" w:hAnsiTheme="minorHAnsi" w:cstheme="minorHAnsi"/>
          <w:bCs/>
          <w:spacing w:val="2"/>
          <w:sz w:val="24"/>
          <w:szCs w:val="24"/>
        </w:rPr>
        <w:t>VPĮ</w:t>
      </w:r>
      <w:r w:rsidR="00A01B4E" w:rsidRPr="00E019EA">
        <w:rPr>
          <w:rFonts w:asciiTheme="minorHAnsi" w:hAnsiTheme="minorHAnsi" w:cstheme="minorHAnsi"/>
          <w:bCs/>
          <w:spacing w:val="2"/>
          <w:sz w:val="24"/>
          <w:szCs w:val="24"/>
        </w:rPr>
        <w:t>)</w:t>
      </w:r>
      <w:r w:rsidRPr="00E019EA">
        <w:rPr>
          <w:rFonts w:asciiTheme="minorHAnsi" w:hAnsiTheme="minorHAnsi" w:cstheme="minorHAnsi"/>
          <w:bCs/>
          <w:spacing w:val="2"/>
          <w:sz w:val="24"/>
          <w:szCs w:val="24"/>
        </w:rPr>
        <w:t xml:space="preserve"> nustatyta tvarka atrinktų Tiekėjų sudaryta sutartis, kurios tikslas – nustatyti sąlygas, taikomas Pagrindinėms sutartims, kurios bus sudarytos Preliminariosios sutarties galiojimo laikotarpiu. </w:t>
      </w:r>
      <w:r w:rsidR="00A86275" w:rsidRPr="00E019EA">
        <w:rPr>
          <w:rFonts w:asciiTheme="minorHAnsi" w:hAnsiTheme="minorHAnsi" w:cstheme="minorHAnsi"/>
          <w:bCs/>
          <w:spacing w:val="2"/>
          <w:sz w:val="24"/>
          <w:szCs w:val="24"/>
        </w:rPr>
        <w:t>Preliminarioji sutartis bus vykdoma</w:t>
      </w:r>
      <w:r w:rsidR="00B07E48" w:rsidRPr="00E019EA">
        <w:rPr>
          <w:rFonts w:asciiTheme="minorHAnsi" w:hAnsiTheme="minorHAnsi" w:cstheme="minorHAnsi"/>
          <w:bCs/>
          <w:spacing w:val="2"/>
          <w:sz w:val="24"/>
          <w:szCs w:val="24"/>
        </w:rPr>
        <w:t xml:space="preserve"> neatnaujina</w:t>
      </w:r>
      <w:r w:rsidR="00A01B4E" w:rsidRPr="00E019EA">
        <w:rPr>
          <w:rFonts w:asciiTheme="minorHAnsi" w:hAnsiTheme="minorHAnsi" w:cstheme="minorHAnsi"/>
          <w:bCs/>
          <w:spacing w:val="2"/>
          <w:sz w:val="24"/>
          <w:szCs w:val="24"/>
        </w:rPr>
        <w:t>n</w:t>
      </w:r>
      <w:r w:rsidR="00B07E48" w:rsidRPr="00E019EA">
        <w:rPr>
          <w:rFonts w:asciiTheme="minorHAnsi" w:hAnsiTheme="minorHAnsi" w:cstheme="minorHAnsi"/>
          <w:bCs/>
          <w:spacing w:val="2"/>
          <w:sz w:val="24"/>
          <w:szCs w:val="24"/>
        </w:rPr>
        <w:t xml:space="preserve">t </w:t>
      </w:r>
      <w:r w:rsidR="00A07AD5" w:rsidRPr="00E019EA">
        <w:rPr>
          <w:rFonts w:asciiTheme="minorHAnsi" w:hAnsiTheme="minorHAnsi" w:cstheme="minorHAnsi"/>
          <w:bCs/>
          <w:spacing w:val="2"/>
          <w:sz w:val="24"/>
          <w:szCs w:val="24"/>
        </w:rPr>
        <w:t>t</w:t>
      </w:r>
      <w:r w:rsidR="00B07E48" w:rsidRPr="00E019EA">
        <w:rPr>
          <w:rFonts w:asciiTheme="minorHAnsi" w:hAnsiTheme="minorHAnsi" w:cstheme="minorHAnsi"/>
          <w:bCs/>
          <w:spacing w:val="2"/>
          <w:sz w:val="24"/>
          <w:szCs w:val="24"/>
        </w:rPr>
        <w:t>iek</w:t>
      </w:r>
      <w:r w:rsidR="00D44CBD" w:rsidRPr="00E019EA">
        <w:rPr>
          <w:rFonts w:asciiTheme="minorHAnsi" w:hAnsiTheme="minorHAnsi" w:cstheme="minorHAnsi"/>
          <w:bCs/>
          <w:spacing w:val="2"/>
          <w:sz w:val="24"/>
          <w:szCs w:val="24"/>
        </w:rPr>
        <w:t>ėjų varžymosi, remiantis šioje s</w:t>
      </w:r>
      <w:r w:rsidR="00B07E48" w:rsidRPr="00E019EA">
        <w:rPr>
          <w:rFonts w:asciiTheme="minorHAnsi" w:hAnsiTheme="minorHAnsi" w:cstheme="minorHAnsi"/>
          <w:bCs/>
          <w:spacing w:val="2"/>
          <w:sz w:val="24"/>
          <w:szCs w:val="24"/>
        </w:rPr>
        <w:t>utartyje nustatytomis sąlygomis ir tvark</w:t>
      </w:r>
      <w:r w:rsidR="00A01B4E" w:rsidRPr="00E019EA">
        <w:rPr>
          <w:rFonts w:asciiTheme="minorHAnsi" w:hAnsiTheme="minorHAnsi" w:cstheme="minorHAnsi"/>
          <w:bCs/>
          <w:spacing w:val="2"/>
          <w:sz w:val="24"/>
          <w:szCs w:val="24"/>
        </w:rPr>
        <w:t>a</w:t>
      </w:r>
      <w:r w:rsidR="00A86275" w:rsidRPr="00E019EA">
        <w:rPr>
          <w:rFonts w:asciiTheme="minorHAnsi" w:hAnsiTheme="minorHAnsi" w:cstheme="minorHAnsi"/>
          <w:bCs/>
          <w:spacing w:val="2"/>
          <w:sz w:val="24"/>
          <w:szCs w:val="24"/>
        </w:rPr>
        <w:t>.</w:t>
      </w:r>
      <w:r w:rsidR="00A64B01" w:rsidRPr="00E019EA">
        <w:rPr>
          <w:rFonts w:asciiTheme="minorHAnsi" w:hAnsiTheme="minorHAnsi" w:cstheme="minorHAnsi"/>
          <w:bCs/>
          <w:spacing w:val="2"/>
          <w:sz w:val="24"/>
          <w:szCs w:val="24"/>
        </w:rPr>
        <w:t xml:space="preserve"> </w:t>
      </w:r>
      <w:r w:rsidR="00A64B01" w:rsidRPr="00E019EA">
        <w:rPr>
          <w:rFonts w:asciiTheme="minorHAnsi" w:hAnsiTheme="minorHAnsi" w:cstheme="minorHAnsi"/>
          <w:sz w:val="24"/>
          <w:szCs w:val="24"/>
        </w:rPr>
        <w:t>Preliminariosios sutarties priedai yra sudedamoji ir neatskiriamoji Preliminariosios sutarties dalis.</w:t>
      </w:r>
    </w:p>
    <w:p w14:paraId="2041245E" w14:textId="77777777" w:rsidR="006E4E27" w:rsidRPr="00E019EA" w:rsidRDefault="006E4E27" w:rsidP="003727B4">
      <w:pPr>
        <w:spacing w:after="0" w:line="312" w:lineRule="auto"/>
        <w:ind w:left="57" w:right="-79" w:firstLine="1242"/>
        <w:jc w:val="both"/>
        <w:rPr>
          <w:rFonts w:asciiTheme="minorHAnsi" w:hAnsiTheme="minorHAnsi" w:cstheme="minorHAnsi"/>
          <w:bCs/>
          <w:spacing w:val="2"/>
          <w:sz w:val="24"/>
          <w:szCs w:val="24"/>
        </w:rPr>
      </w:pPr>
      <w:r w:rsidRPr="00E019EA">
        <w:rPr>
          <w:rFonts w:asciiTheme="minorHAnsi" w:hAnsiTheme="minorHAnsi" w:cstheme="minorHAnsi"/>
          <w:bCs/>
          <w:spacing w:val="2"/>
          <w:sz w:val="24"/>
          <w:szCs w:val="24"/>
        </w:rPr>
        <w:t>1.</w:t>
      </w:r>
      <w:r w:rsidR="00A07AD5" w:rsidRPr="00E019EA">
        <w:rPr>
          <w:rFonts w:asciiTheme="minorHAnsi" w:hAnsiTheme="minorHAnsi" w:cstheme="minorHAnsi"/>
          <w:bCs/>
          <w:spacing w:val="2"/>
          <w:sz w:val="24"/>
          <w:szCs w:val="24"/>
        </w:rPr>
        <w:t>8</w:t>
      </w:r>
      <w:r w:rsidRPr="00E019EA">
        <w:rPr>
          <w:rFonts w:asciiTheme="minorHAnsi" w:hAnsiTheme="minorHAnsi" w:cstheme="minorHAnsi"/>
          <w:bCs/>
          <w:spacing w:val="2"/>
          <w:sz w:val="24"/>
          <w:szCs w:val="24"/>
        </w:rPr>
        <w:t xml:space="preserve">. </w:t>
      </w:r>
      <w:r w:rsidRPr="00E019EA">
        <w:rPr>
          <w:rFonts w:asciiTheme="minorHAnsi" w:hAnsiTheme="minorHAnsi" w:cstheme="minorHAnsi"/>
          <w:b/>
          <w:bCs/>
          <w:spacing w:val="2"/>
          <w:sz w:val="24"/>
          <w:szCs w:val="24"/>
        </w:rPr>
        <w:t>Preliminariosios sutarties įkainiai</w:t>
      </w:r>
      <w:r w:rsidRPr="00E019EA">
        <w:rPr>
          <w:rFonts w:asciiTheme="minorHAnsi" w:hAnsiTheme="minorHAnsi" w:cstheme="minorHAnsi"/>
          <w:bCs/>
          <w:spacing w:val="2"/>
          <w:sz w:val="24"/>
          <w:szCs w:val="24"/>
        </w:rPr>
        <w:t xml:space="preserve"> – Tiekėjo Konkurs</w:t>
      </w:r>
      <w:r w:rsidR="00F4306F" w:rsidRPr="00E019EA">
        <w:rPr>
          <w:rFonts w:asciiTheme="minorHAnsi" w:hAnsiTheme="minorHAnsi" w:cstheme="minorHAnsi"/>
          <w:bCs/>
          <w:spacing w:val="2"/>
          <w:sz w:val="24"/>
          <w:szCs w:val="24"/>
        </w:rPr>
        <w:t>o metu Pasiūlyme</w:t>
      </w:r>
      <w:r w:rsidRPr="00E019EA">
        <w:rPr>
          <w:rFonts w:asciiTheme="minorHAnsi" w:hAnsiTheme="minorHAnsi" w:cstheme="minorHAnsi"/>
          <w:bCs/>
          <w:spacing w:val="2"/>
          <w:sz w:val="24"/>
          <w:szCs w:val="24"/>
        </w:rPr>
        <w:t xml:space="preserve"> pasiūlyti</w:t>
      </w:r>
      <w:r w:rsidR="00E36042" w:rsidRPr="00E019EA">
        <w:rPr>
          <w:rFonts w:asciiTheme="minorHAnsi" w:hAnsiTheme="minorHAnsi" w:cstheme="minorHAnsi"/>
          <w:bCs/>
          <w:spacing w:val="2"/>
          <w:sz w:val="24"/>
          <w:szCs w:val="24"/>
        </w:rPr>
        <w:t xml:space="preserve"> ir Preliminariosios sutarties </w:t>
      </w:r>
      <w:r w:rsidR="00D44CBD" w:rsidRPr="00E019EA">
        <w:rPr>
          <w:rFonts w:asciiTheme="minorHAnsi" w:hAnsiTheme="minorHAnsi" w:cstheme="minorHAnsi"/>
          <w:bCs/>
          <w:spacing w:val="2"/>
          <w:sz w:val="24"/>
          <w:szCs w:val="24"/>
        </w:rPr>
        <w:t>3</w:t>
      </w:r>
      <w:r w:rsidRPr="00E019EA">
        <w:rPr>
          <w:rFonts w:asciiTheme="minorHAnsi" w:hAnsiTheme="minorHAnsi" w:cstheme="minorHAnsi"/>
          <w:bCs/>
          <w:spacing w:val="2"/>
          <w:sz w:val="24"/>
          <w:szCs w:val="24"/>
        </w:rPr>
        <w:t xml:space="preserve"> priede nurodyti </w:t>
      </w:r>
      <w:r w:rsidR="002752CA" w:rsidRPr="00E019EA">
        <w:rPr>
          <w:rFonts w:asciiTheme="minorHAnsi" w:hAnsiTheme="minorHAnsi" w:cstheme="minorHAnsi"/>
          <w:bCs/>
          <w:spacing w:val="2"/>
          <w:sz w:val="24"/>
          <w:szCs w:val="24"/>
        </w:rPr>
        <w:t xml:space="preserve">Prekių </w:t>
      </w:r>
      <w:r w:rsidR="007668B0" w:rsidRPr="00E019EA">
        <w:rPr>
          <w:rFonts w:asciiTheme="minorHAnsi" w:hAnsiTheme="minorHAnsi" w:cstheme="minorHAnsi"/>
          <w:bCs/>
          <w:spacing w:val="2"/>
          <w:sz w:val="24"/>
          <w:szCs w:val="24"/>
        </w:rPr>
        <w:t xml:space="preserve">įkainiai </w:t>
      </w:r>
      <w:r w:rsidR="004A4CE4" w:rsidRPr="00E019EA">
        <w:rPr>
          <w:rFonts w:asciiTheme="minorHAnsi" w:hAnsiTheme="minorHAnsi" w:cstheme="minorHAnsi"/>
          <w:bCs/>
          <w:spacing w:val="2"/>
          <w:sz w:val="24"/>
          <w:szCs w:val="24"/>
        </w:rPr>
        <w:t>e</w:t>
      </w:r>
      <w:r w:rsidRPr="00E019EA">
        <w:rPr>
          <w:rFonts w:asciiTheme="minorHAnsi" w:hAnsiTheme="minorHAnsi" w:cstheme="minorHAnsi"/>
          <w:bCs/>
          <w:spacing w:val="2"/>
          <w:sz w:val="24"/>
          <w:szCs w:val="24"/>
        </w:rPr>
        <w:t>ur</w:t>
      </w:r>
      <w:r w:rsidR="004A4CE4" w:rsidRPr="00E019EA">
        <w:rPr>
          <w:rFonts w:asciiTheme="minorHAnsi" w:hAnsiTheme="minorHAnsi" w:cstheme="minorHAnsi"/>
          <w:bCs/>
          <w:spacing w:val="2"/>
          <w:sz w:val="24"/>
          <w:szCs w:val="24"/>
        </w:rPr>
        <w:t>ais</w:t>
      </w:r>
      <w:r w:rsidR="00E6230C" w:rsidRPr="00E019EA">
        <w:rPr>
          <w:rFonts w:asciiTheme="minorHAnsi" w:hAnsiTheme="minorHAnsi" w:cstheme="minorHAnsi"/>
          <w:bCs/>
          <w:spacing w:val="2"/>
          <w:sz w:val="24"/>
          <w:szCs w:val="24"/>
        </w:rPr>
        <w:t xml:space="preserve"> be</w:t>
      </w:r>
      <w:r w:rsidRPr="00E019EA">
        <w:rPr>
          <w:rFonts w:asciiTheme="minorHAnsi" w:hAnsiTheme="minorHAnsi" w:cstheme="minorHAnsi"/>
          <w:bCs/>
          <w:spacing w:val="2"/>
          <w:sz w:val="24"/>
          <w:szCs w:val="24"/>
        </w:rPr>
        <w:t xml:space="preserve"> </w:t>
      </w:r>
      <w:r w:rsidR="004A4CE4" w:rsidRPr="00E019EA">
        <w:rPr>
          <w:rFonts w:asciiTheme="minorHAnsi" w:hAnsiTheme="minorHAnsi" w:cstheme="minorHAnsi"/>
          <w:bCs/>
          <w:spacing w:val="2"/>
          <w:sz w:val="24"/>
          <w:szCs w:val="24"/>
        </w:rPr>
        <w:t>pridėt</w:t>
      </w:r>
      <w:r w:rsidR="00E6230C" w:rsidRPr="00E019EA">
        <w:rPr>
          <w:rFonts w:asciiTheme="minorHAnsi" w:hAnsiTheme="minorHAnsi" w:cstheme="minorHAnsi"/>
          <w:bCs/>
          <w:spacing w:val="2"/>
          <w:sz w:val="24"/>
          <w:szCs w:val="24"/>
        </w:rPr>
        <w:t>inės vertės mokesčio</w:t>
      </w:r>
      <w:r w:rsidR="004A4CE4" w:rsidRPr="00E019EA">
        <w:rPr>
          <w:rFonts w:asciiTheme="minorHAnsi" w:hAnsiTheme="minorHAnsi" w:cstheme="minorHAnsi"/>
          <w:bCs/>
          <w:spacing w:val="2"/>
          <w:sz w:val="24"/>
          <w:szCs w:val="24"/>
        </w:rPr>
        <w:t xml:space="preserve"> (toliau – </w:t>
      </w:r>
      <w:r w:rsidRPr="00E019EA">
        <w:rPr>
          <w:rFonts w:asciiTheme="minorHAnsi" w:hAnsiTheme="minorHAnsi" w:cstheme="minorHAnsi"/>
          <w:bCs/>
          <w:spacing w:val="2"/>
          <w:sz w:val="24"/>
          <w:szCs w:val="24"/>
        </w:rPr>
        <w:t>PVM</w:t>
      </w:r>
      <w:r w:rsidR="004A4CE4" w:rsidRPr="00E019EA">
        <w:rPr>
          <w:rFonts w:asciiTheme="minorHAnsi" w:hAnsiTheme="minorHAnsi" w:cstheme="minorHAnsi"/>
          <w:bCs/>
          <w:spacing w:val="2"/>
          <w:sz w:val="24"/>
          <w:szCs w:val="24"/>
        </w:rPr>
        <w:t>)</w:t>
      </w:r>
      <w:r w:rsidRPr="00E019EA">
        <w:rPr>
          <w:rFonts w:asciiTheme="minorHAnsi" w:hAnsiTheme="minorHAnsi" w:cstheme="minorHAnsi"/>
          <w:bCs/>
          <w:spacing w:val="2"/>
          <w:sz w:val="24"/>
          <w:szCs w:val="24"/>
        </w:rPr>
        <w:t>.</w:t>
      </w:r>
    </w:p>
    <w:p w14:paraId="7E1CFF30" w14:textId="77777777" w:rsidR="009F21CD" w:rsidRPr="00E019EA" w:rsidRDefault="009F21CD" w:rsidP="003727B4">
      <w:pPr>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1.</w:t>
      </w:r>
      <w:r w:rsidR="00A07AD5" w:rsidRPr="00E019EA">
        <w:rPr>
          <w:rFonts w:asciiTheme="minorHAnsi" w:hAnsiTheme="minorHAnsi" w:cstheme="minorHAnsi"/>
          <w:sz w:val="24"/>
          <w:szCs w:val="24"/>
        </w:rPr>
        <w:t>9</w:t>
      </w:r>
      <w:r w:rsidRPr="00E019EA">
        <w:rPr>
          <w:rFonts w:asciiTheme="minorHAnsi" w:hAnsiTheme="minorHAnsi" w:cstheme="minorHAnsi"/>
          <w:sz w:val="24"/>
          <w:szCs w:val="24"/>
        </w:rPr>
        <w:t>.</w:t>
      </w:r>
      <w:r w:rsidRPr="00E019EA">
        <w:rPr>
          <w:rFonts w:asciiTheme="minorHAnsi" w:hAnsiTheme="minorHAnsi" w:cstheme="minorHAnsi"/>
          <w:b/>
          <w:sz w:val="24"/>
          <w:szCs w:val="24"/>
        </w:rPr>
        <w:t xml:space="preserve"> Šalis / Šalys</w:t>
      </w:r>
      <w:r w:rsidRPr="00E019EA">
        <w:rPr>
          <w:rFonts w:asciiTheme="minorHAnsi" w:hAnsiTheme="minorHAnsi" w:cstheme="minorHAnsi"/>
          <w:sz w:val="24"/>
          <w:szCs w:val="24"/>
        </w:rPr>
        <w:t xml:space="preserve"> – </w:t>
      </w:r>
      <w:r w:rsidR="00727E60" w:rsidRPr="00E019EA">
        <w:rPr>
          <w:rFonts w:asciiTheme="minorHAnsi" w:hAnsiTheme="minorHAnsi" w:cstheme="minorHAnsi"/>
          <w:sz w:val="24"/>
          <w:szCs w:val="24"/>
        </w:rPr>
        <w:t>Užsakov</w:t>
      </w:r>
      <w:r w:rsidRPr="00E019EA">
        <w:rPr>
          <w:rFonts w:asciiTheme="minorHAnsi" w:hAnsiTheme="minorHAnsi" w:cstheme="minorHAnsi"/>
          <w:sz w:val="24"/>
          <w:szCs w:val="24"/>
        </w:rPr>
        <w:t xml:space="preserve">as ir (arba) visi Tiekėjai, </w:t>
      </w:r>
      <w:r w:rsidR="00727E60" w:rsidRPr="00E019EA">
        <w:rPr>
          <w:rFonts w:asciiTheme="minorHAnsi" w:hAnsiTheme="minorHAnsi" w:cstheme="minorHAnsi"/>
          <w:sz w:val="24"/>
          <w:szCs w:val="24"/>
        </w:rPr>
        <w:t>Užsakov</w:t>
      </w:r>
      <w:r w:rsidRPr="00E019EA">
        <w:rPr>
          <w:rFonts w:asciiTheme="minorHAnsi" w:hAnsiTheme="minorHAnsi" w:cstheme="minorHAnsi"/>
          <w:sz w:val="24"/>
          <w:szCs w:val="24"/>
        </w:rPr>
        <w:t>as ir (arba) dalis Tiekėjų arba teisėti jų teisių perėmėjai, veikiantys asmeniškai arba per tinkamai įgaliotus atstovus.</w:t>
      </w:r>
    </w:p>
    <w:p w14:paraId="3976DADC" w14:textId="77777777" w:rsidR="004B396B" w:rsidRPr="00E019EA" w:rsidRDefault="00CE524A" w:rsidP="003727B4">
      <w:pPr>
        <w:spacing w:after="0" w:line="312" w:lineRule="auto"/>
        <w:ind w:left="57" w:right="-79" w:firstLine="1242"/>
        <w:jc w:val="both"/>
        <w:rPr>
          <w:rFonts w:asciiTheme="minorHAnsi" w:hAnsiTheme="minorHAnsi" w:cstheme="minorHAnsi"/>
          <w:bCs/>
          <w:spacing w:val="2"/>
          <w:sz w:val="24"/>
          <w:szCs w:val="24"/>
        </w:rPr>
      </w:pPr>
      <w:r w:rsidRPr="00E019EA">
        <w:rPr>
          <w:rFonts w:asciiTheme="minorHAnsi" w:hAnsiTheme="minorHAnsi" w:cstheme="minorHAnsi"/>
          <w:bCs/>
          <w:spacing w:val="2"/>
          <w:sz w:val="24"/>
          <w:szCs w:val="24"/>
        </w:rPr>
        <w:t>1.</w:t>
      </w:r>
      <w:r w:rsidR="00216EAB" w:rsidRPr="00E019EA">
        <w:rPr>
          <w:rFonts w:asciiTheme="minorHAnsi" w:hAnsiTheme="minorHAnsi" w:cstheme="minorHAnsi"/>
          <w:bCs/>
          <w:spacing w:val="2"/>
          <w:sz w:val="24"/>
          <w:szCs w:val="24"/>
        </w:rPr>
        <w:t>1</w:t>
      </w:r>
      <w:r w:rsidR="00A07AD5" w:rsidRPr="00E019EA">
        <w:rPr>
          <w:rFonts w:asciiTheme="minorHAnsi" w:hAnsiTheme="minorHAnsi" w:cstheme="minorHAnsi"/>
          <w:bCs/>
          <w:spacing w:val="2"/>
          <w:sz w:val="24"/>
          <w:szCs w:val="24"/>
        </w:rPr>
        <w:t>0</w:t>
      </w:r>
      <w:r w:rsidR="004B396B" w:rsidRPr="00E019EA">
        <w:rPr>
          <w:rFonts w:asciiTheme="minorHAnsi" w:hAnsiTheme="minorHAnsi" w:cstheme="minorHAnsi"/>
          <w:bCs/>
          <w:spacing w:val="2"/>
          <w:sz w:val="24"/>
          <w:szCs w:val="24"/>
        </w:rPr>
        <w:t xml:space="preserve">. </w:t>
      </w:r>
      <w:r w:rsidR="004B396B" w:rsidRPr="00E019EA">
        <w:rPr>
          <w:rFonts w:asciiTheme="minorHAnsi" w:hAnsiTheme="minorHAnsi" w:cstheme="minorHAnsi"/>
          <w:b/>
          <w:bCs/>
          <w:spacing w:val="2"/>
          <w:sz w:val="24"/>
          <w:szCs w:val="24"/>
        </w:rPr>
        <w:t xml:space="preserve">Tiekėjai </w:t>
      </w:r>
      <w:r w:rsidR="004B396B" w:rsidRPr="00E019EA">
        <w:rPr>
          <w:rFonts w:asciiTheme="minorHAnsi" w:hAnsiTheme="minorHAnsi" w:cstheme="minorHAnsi"/>
          <w:bCs/>
          <w:spacing w:val="2"/>
          <w:sz w:val="24"/>
          <w:szCs w:val="24"/>
        </w:rPr>
        <w:t xml:space="preserve">– visi tiekėjai, kurie sudarė su </w:t>
      </w:r>
      <w:r w:rsidR="00727E60" w:rsidRPr="00E019EA">
        <w:rPr>
          <w:rFonts w:asciiTheme="minorHAnsi" w:hAnsiTheme="minorHAnsi" w:cstheme="minorHAnsi"/>
          <w:bCs/>
          <w:spacing w:val="2"/>
          <w:sz w:val="24"/>
          <w:szCs w:val="24"/>
        </w:rPr>
        <w:t>Užsakov</w:t>
      </w:r>
      <w:r w:rsidR="004B396B" w:rsidRPr="00E019EA">
        <w:rPr>
          <w:rFonts w:asciiTheme="minorHAnsi" w:hAnsiTheme="minorHAnsi" w:cstheme="minorHAnsi"/>
          <w:bCs/>
          <w:spacing w:val="2"/>
          <w:sz w:val="24"/>
          <w:szCs w:val="24"/>
        </w:rPr>
        <w:t>u Preliminariąją sutartį.</w:t>
      </w:r>
    </w:p>
    <w:p w14:paraId="1FB6FEAB" w14:textId="77777777" w:rsidR="00FF60E2" w:rsidRPr="00E019EA" w:rsidRDefault="00A17527" w:rsidP="003727B4">
      <w:pPr>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1.</w:t>
      </w:r>
      <w:r w:rsidR="00216EAB" w:rsidRPr="00E019EA">
        <w:rPr>
          <w:rFonts w:asciiTheme="minorHAnsi" w:hAnsiTheme="minorHAnsi" w:cstheme="minorHAnsi"/>
          <w:sz w:val="24"/>
          <w:szCs w:val="24"/>
        </w:rPr>
        <w:t>1</w:t>
      </w:r>
      <w:r w:rsidR="00A07AD5" w:rsidRPr="00E019EA">
        <w:rPr>
          <w:rFonts w:asciiTheme="minorHAnsi" w:hAnsiTheme="minorHAnsi" w:cstheme="minorHAnsi"/>
          <w:sz w:val="24"/>
          <w:szCs w:val="24"/>
        </w:rPr>
        <w:t>1</w:t>
      </w:r>
      <w:r w:rsidRPr="00E019EA">
        <w:rPr>
          <w:rFonts w:asciiTheme="minorHAnsi" w:hAnsiTheme="minorHAnsi" w:cstheme="minorHAnsi"/>
          <w:sz w:val="24"/>
          <w:szCs w:val="24"/>
        </w:rPr>
        <w:t xml:space="preserve">. </w:t>
      </w:r>
      <w:r w:rsidRPr="00E019EA">
        <w:rPr>
          <w:rFonts w:asciiTheme="minorHAnsi" w:hAnsiTheme="minorHAnsi" w:cstheme="minorHAnsi"/>
          <w:b/>
          <w:sz w:val="24"/>
          <w:szCs w:val="24"/>
        </w:rPr>
        <w:t xml:space="preserve">Tretieji asmenys </w:t>
      </w:r>
      <w:r w:rsidRPr="00E019EA">
        <w:rPr>
          <w:rFonts w:asciiTheme="minorHAnsi" w:hAnsiTheme="minorHAnsi" w:cstheme="minorHAnsi"/>
          <w:sz w:val="24"/>
          <w:szCs w:val="24"/>
        </w:rPr>
        <w:t>– visi Preliminariosios sutarties Šalimis nesantys asmenys.</w:t>
      </w:r>
    </w:p>
    <w:p w14:paraId="4A54AA4E" w14:textId="77777777" w:rsidR="00821E83" w:rsidRPr="00E019EA" w:rsidRDefault="00821E83" w:rsidP="00821E83">
      <w:pPr>
        <w:tabs>
          <w:tab w:val="left" w:pos="1843"/>
        </w:tabs>
        <w:spacing w:after="0" w:line="360"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lastRenderedPageBreak/>
        <w:t>1.1</w:t>
      </w:r>
      <w:r w:rsidR="00A07AD5" w:rsidRPr="00E019EA">
        <w:rPr>
          <w:rFonts w:asciiTheme="minorHAnsi" w:hAnsiTheme="minorHAnsi" w:cstheme="minorHAnsi"/>
          <w:sz w:val="24"/>
          <w:szCs w:val="24"/>
        </w:rPr>
        <w:t>2</w:t>
      </w:r>
      <w:r w:rsidRPr="00E019EA">
        <w:rPr>
          <w:rFonts w:asciiTheme="minorHAnsi" w:hAnsiTheme="minorHAnsi" w:cstheme="minorHAnsi"/>
          <w:sz w:val="24"/>
          <w:szCs w:val="24"/>
        </w:rPr>
        <w:t xml:space="preserve">. </w:t>
      </w:r>
      <w:r w:rsidRPr="00E019EA">
        <w:rPr>
          <w:rFonts w:asciiTheme="minorHAnsi" w:hAnsiTheme="minorHAnsi" w:cstheme="minorHAnsi"/>
          <w:b/>
          <w:sz w:val="24"/>
          <w:szCs w:val="24"/>
        </w:rPr>
        <w:t>Užsakovas</w:t>
      </w:r>
      <w:r w:rsidRPr="00E019EA">
        <w:rPr>
          <w:rFonts w:asciiTheme="minorHAnsi" w:hAnsiTheme="minorHAnsi" w:cstheme="minorHAnsi"/>
          <w:sz w:val="24"/>
          <w:szCs w:val="24"/>
        </w:rPr>
        <w:t xml:space="preserve"> – Kauno miesto savivaldybės administracija, kuri atlieka centralizuoto Konkurso procedūras ir sudaro Preliminariąją sutartį su laimėjusiais Tiekėjais.</w:t>
      </w:r>
    </w:p>
    <w:p w14:paraId="2D16576A" w14:textId="77777777" w:rsidR="00A01B4E" w:rsidRPr="00E019EA" w:rsidRDefault="00821E83" w:rsidP="003727B4">
      <w:pPr>
        <w:pStyle w:val="Pagrindinistekstas"/>
        <w:spacing w:after="0" w:line="312" w:lineRule="auto"/>
        <w:ind w:firstLine="1298"/>
        <w:jc w:val="both"/>
        <w:rPr>
          <w:rFonts w:asciiTheme="minorHAnsi" w:hAnsiTheme="minorHAnsi" w:cstheme="minorHAnsi"/>
          <w:bCs/>
          <w:spacing w:val="2"/>
          <w:sz w:val="24"/>
          <w:szCs w:val="24"/>
        </w:rPr>
      </w:pPr>
      <w:r w:rsidRPr="00E019EA">
        <w:rPr>
          <w:rFonts w:asciiTheme="minorHAnsi" w:hAnsiTheme="minorHAnsi" w:cstheme="minorHAnsi"/>
          <w:bCs/>
          <w:spacing w:val="2"/>
          <w:sz w:val="24"/>
          <w:szCs w:val="24"/>
        </w:rPr>
        <w:t xml:space="preserve">  1.1</w:t>
      </w:r>
      <w:r w:rsidR="00A07AD5" w:rsidRPr="00E019EA">
        <w:rPr>
          <w:rFonts w:asciiTheme="minorHAnsi" w:hAnsiTheme="minorHAnsi" w:cstheme="minorHAnsi"/>
          <w:bCs/>
          <w:spacing w:val="2"/>
          <w:sz w:val="24"/>
          <w:szCs w:val="24"/>
        </w:rPr>
        <w:t>3</w:t>
      </w:r>
      <w:r w:rsidRPr="00E019EA">
        <w:rPr>
          <w:rFonts w:asciiTheme="minorHAnsi" w:hAnsiTheme="minorHAnsi" w:cstheme="minorHAnsi"/>
          <w:bCs/>
          <w:spacing w:val="2"/>
          <w:sz w:val="24"/>
          <w:szCs w:val="24"/>
        </w:rPr>
        <w:t xml:space="preserve">. </w:t>
      </w:r>
      <w:r w:rsidRPr="00E019EA">
        <w:rPr>
          <w:rFonts w:asciiTheme="minorHAnsi" w:hAnsiTheme="minorHAnsi" w:cstheme="minorHAnsi"/>
          <w:b/>
          <w:bCs/>
          <w:spacing w:val="2"/>
          <w:sz w:val="24"/>
          <w:szCs w:val="24"/>
        </w:rPr>
        <w:t>Vartotojas</w:t>
      </w:r>
      <w:r w:rsidRPr="00E019EA">
        <w:rPr>
          <w:rFonts w:asciiTheme="minorHAnsi" w:hAnsiTheme="minorHAnsi" w:cstheme="minorHAnsi"/>
          <w:bCs/>
          <w:spacing w:val="2"/>
          <w:sz w:val="24"/>
          <w:szCs w:val="24"/>
        </w:rPr>
        <w:t xml:space="preserve"> – subjektas, patenkantis į sąrašą, nurodytą Preliminariosios sutarties </w:t>
      </w:r>
      <w:r w:rsidR="00A07AD5" w:rsidRPr="00E019EA">
        <w:rPr>
          <w:rFonts w:asciiTheme="minorHAnsi" w:hAnsiTheme="minorHAnsi" w:cstheme="minorHAnsi"/>
          <w:bCs/>
          <w:spacing w:val="2"/>
          <w:sz w:val="24"/>
          <w:szCs w:val="24"/>
        </w:rPr>
        <w:t>4</w:t>
      </w:r>
      <w:r w:rsidRPr="00E019EA">
        <w:rPr>
          <w:rFonts w:asciiTheme="minorHAnsi" w:hAnsiTheme="minorHAnsi" w:cstheme="minorHAnsi"/>
          <w:bCs/>
          <w:spacing w:val="2"/>
          <w:sz w:val="24"/>
          <w:szCs w:val="24"/>
        </w:rPr>
        <w:t xml:space="preserve"> priede, ir turintis teisę sudaryti Pagrindines sutartis. </w:t>
      </w:r>
    </w:p>
    <w:p w14:paraId="4D24589F" w14:textId="77777777" w:rsidR="003154A3" w:rsidRPr="00E019EA" w:rsidRDefault="003154A3"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 xml:space="preserve">2. </w:t>
      </w:r>
      <w:r w:rsidR="0020061E" w:rsidRPr="00E019EA">
        <w:rPr>
          <w:rFonts w:asciiTheme="minorHAnsi" w:hAnsiTheme="minorHAnsi" w:cstheme="minorHAnsi"/>
          <w:sz w:val="24"/>
          <w:szCs w:val="24"/>
        </w:rPr>
        <w:t xml:space="preserve">Preliminariojoje sutartyje neapibrėžtos sąvokos aiškinamos vadovaujantis </w:t>
      </w:r>
      <w:r w:rsidR="00B425C2" w:rsidRPr="00E019EA">
        <w:rPr>
          <w:rFonts w:asciiTheme="minorHAnsi" w:hAnsiTheme="minorHAnsi" w:cstheme="minorHAnsi"/>
          <w:sz w:val="24"/>
          <w:szCs w:val="24"/>
        </w:rPr>
        <w:t>Konkurso sąlygomis</w:t>
      </w:r>
      <w:r w:rsidR="0020061E" w:rsidRPr="00E019EA">
        <w:rPr>
          <w:rFonts w:asciiTheme="minorHAnsi" w:hAnsiTheme="minorHAnsi" w:cstheme="minorHAnsi"/>
          <w:sz w:val="24"/>
          <w:szCs w:val="24"/>
        </w:rPr>
        <w:t xml:space="preserve"> ir atitinkam</w:t>
      </w:r>
      <w:r w:rsidR="000912B5" w:rsidRPr="00E019EA">
        <w:rPr>
          <w:rFonts w:asciiTheme="minorHAnsi" w:hAnsiTheme="minorHAnsi" w:cstheme="minorHAnsi"/>
          <w:sz w:val="24"/>
          <w:szCs w:val="24"/>
        </w:rPr>
        <w:t>ais</w:t>
      </w:r>
      <w:r w:rsidR="0020061E" w:rsidRPr="00E019EA">
        <w:rPr>
          <w:rFonts w:asciiTheme="minorHAnsi" w:hAnsiTheme="minorHAnsi" w:cstheme="minorHAnsi"/>
          <w:sz w:val="24"/>
          <w:szCs w:val="24"/>
        </w:rPr>
        <w:t xml:space="preserve"> teis</w:t>
      </w:r>
      <w:r w:rsidR="006917EA" w:rsidRPr="00E019EA">
        <w:rPr>
          <w:rFonts w:asciiTheme="minorHAnsi" w:hAnsiTheme="minorHAnsi" w:cstheme="minorHAnsi"/>
          <w:sz w:val="24"/>
          <w:szCs w:val="24"/>
        </w:rPr>
        <w:t>ė</w:t>
      </w:r>
      <w:r w:rsidR="0020061E" w:rsidRPr="00E019EA">
        <w:rPr>
          <w:rFonts w:asciiTheme="minorHAnsi" w:hAnsiTheme="minorHAnsi" w:cstheme="minorHAnsi"/>
          <w:sz w:val="24"/>
          <w:szCs w:val="24"/>
        </w:rPr>
        <w:t>s akt</w:t>
      </w:r>
      <w:r w:rsidR="000912B5" w:rsidRPr="00E019EA">
        <w:rPr>
          <w:rFonts w:asciiTheme="minorHAnsi" w:hAnsiTheme="minorHAnsi" w:cstheme="minorHAnsi"/>
          <w:sz w:val="24"/>
          <w:szCs w:val="24"/>
        </w:rPr>
        <w:t>ais</w:t>
      </w:r>
      <w:r w:rsidR="00B425C2" w:rsidRPr="00E019EA">
        <w:rPr>
          <w:rFonts w:asciiTheme="minorHAnsi" w:hAnsiTheme="minorHAnsi" w:cstheme="minorHAnsi"/>
          <w:sz w:val="24"/>
          <w:szCs w:val="24"/>
        </w:rPr>
        <w:t>.</w:t>
      </w:r>
      <w:r w:rsidR="0020061E" w:rsidRPr="00E019EA">
        <w:rPr>
          <w:rFonts w:asciiTheme="minorHAnsi" w:hAnsiTheme="minorHAnsi" w:cstheme="minorHAnsi"/>
          <w:sz w:val="24"/>
          <w:szCs w:val="24"/>
        </w:rPr>
        <w:t xml:space="preserve"> </w:t>
      </w:r>
      <w:r w:rsidRPr="00E019EA">
        <w:rPr>
          <w:rFonts w:asciiTheme="minorHAnsi" w:hAnsiTheme="minorHAnsi" w:cstheme="minorHAnsi"/>
          <w:sz w:val="24"/>
          <w:szCs w:val="24"/>
        </w:rPr>
        <w:t>Nuorodos į s</w:t>
      </w:r>
      <w:r w:rsidR="0020061E" w:rsidRPr="00E019EA">
        <w:rPr>
          <w:rFonts w:asciiTheme="minorHAnsi" w:hAnsiTheme="minorHAnsi" w:cstheme="minorHAnsi"/>
          <w:sz w:val="24"/>
          <w:szCs w:val="24"/>
        </w:rPr>
        <w:t>kyr</w:t>
      </w:r>
      <w:r w:rsidRPr="00E019EA">
        <w:rPr>
          <w:rFonts w:asciiTheme="minorHAnsi" w:hAnsiTheme="minorHAnsi" w:cstheme="minorHAnsi"/>
          <w:sz w:val="24"/>
          <w:szCs w:val="24"/>
        </w:rPr>
        <w:t>ius, punktus</w:t>
      </w:r>
      <w:r w:rsidR="00B425C2" w:rsidRPr="00E019EA">
        <w:rPr>
          <w:rFonts w:asciiTheme="minorHAnsi" w:hAnsiTheme="minorHAnsi" w:cstheme="minorHAnsi"/>
          <w:sz w:val="24"/>
          <w:szCs w:val="24"/>
        </w:rPr>
        <w:t>, papunkčius</w:t>
      </w:r>
      <w:r w:rsidRPr="00E019EA">
        <w:rPr>
          <w:rFonts w:asciiTheme="minorHAnsi" w:hAnsiTheme="minorHAnsi" w:cstheme="minorHAnsi"/>
          <w:sz w:val="24"/>
          <w:szCs w:val="24"/>
        </w:rPr>
        <w:t xml:space="preserve"> ir priedus, išskyrus </w:t>
      </w:r>
      <w:r w:rsidR="007E18D6" w:rsidRPr="00E019EA">
        <w:rPr>
          <w:rFonts w:asciiTheme="minorHAnsi" w:hAnsiTheme="minorHAnsi" w:cstheme="minorHAnsi"/>
          <w:sz w:val="24"/>
          <w:szCs w:val="24"/>
        </w:rPr>
        <w:t>1</w:t>
      </w:r>
      <w:r w:rsidRPr="00E019EA">
        <w:rPr>
          <w:rFonts w:asciiTheme="minorHAnsi" w:hAnsiTheme="minorHAnsi" w:cstheme="minorHAnsi"/>
          <w:sz w:val="24"/>
          <w:szCs w:val="24"/>
        </w:rPr>
        <w:t xml:space="preserve"> priede daromas nuorodas, yra suprantamos kaip nuorodos į Preliminariosios sutarties s</w:t>
      </w:r>
      <w:r w:rsidR="0020061E" w:rsidRPr="00E019EA">
        <w:rPr>
          <w:rFonts w:asciiTheme="minorHAnsi" w:hAnsiTheme="minorHAnsi" w:cstheme="minorHAnsi"/>
          <w:sz w:val="24"/>
          <w:szCs w:val="24"/>
        </w:rPr>
        <w:t>kyriu</w:t>
      </w:r>
      <w:r w:rsidRPr="00E019EA">
        <w:rPr>
          <w:rFonts w:asciiTheme="minorHAnsi" w:hAnsiTheme="minorHAnsi" w:cstheme="minorHAnsi"/>
          <w:sz w:val="24"/>
          <w:szCs w:val="24"/>
        </w:rPr>
        <w:t>s, punktus</w:t>
      </w:r>
      <w:r w:rsidR="00B425C2" w:rsidRPr="00E019EA">
        <w:rPr>
          <w:rFonts w:asciiTheme="minorHAnsi" w:hAnsiTheme="minorHAnsi" w:cstheme="minorHAnsi"/>
          <w:sz w:val="24"/>
          <w:szCs w:val="24"/>
        </w:rPr>
        <w:t>, papunkčius</w:t>
      </w:r>
      <w:r w:rsidRPr="00E019EA">
        <w:rPr>
          <w:rFonts w:asciiTheme="minorHAnsi" w:hAnsiTheme="minorHAnsi" w:cstheme="minorHAnsi"/>
          <w:sz w:val="24"/>
          <w:szCs w:val="24"/>
        </w:rPr>
        <w:t xml:space="preserve"> ir priedus, jei nenurodyta kitaip arba tai netinka pagal kontekstą.</w:t>
      </w:r>
      <w:r w:rsidR="0020061E" w:rsidRPr="00E019EA">
        <w:rPr>
          <w:rFonts w:asciiTheme="minorHAnsi" w:hAnsiTheme="minorHAnsi" w:cstheme="minorHAnsi"/>
          <w:sz w:val="24"/>
          <w:szCs w:val="24"/>
        </w:rPr>
        <w:t xml:space="preserve"> </w:t>
      </w:r>
    </w:p>
    <w:p w14:paraId="0668A0CF" w14:textId="77777777" w:rsidR="003154A3" w:rsidRPr="00E019EA" w:rsidRDefault="003154A3" w:rsidP="003727B4">
      <w:pPr>
        <w:pStyle w:val="Pagrindinistekstas"/>
        <w:spacing w:after="0" w:line="312" w:lineRule="auto"/>
        <w:ind w:left="57" w:right="-79" w:firstLine="1242"/>
        <w:jc w:val="both"/>
        <w:rPr>
          <w:rFonts w:asciiTheme="minorHAnsi" w:hAnsiTheme="minorHAnsi" w:cstheme="minorHAnsi"/>
          <w:bCs/>
          <w:sz w:val="24"/>
          <w:szCs w:val="24"/>
        </w:rPr>
      </w:pPr>
      <w:r w:rsidRPr="00E019EA">
        <w:rPr>
          <w:rFonts w:asciiTheme="minorHAnsi" w:hAnsiTheme="minorHAnsi" w:cstheme="minorHAnsi"/>
          <w:sz w:val="24"/>
          <w:szCs w:val="24"/>
        </w:rPr>
        <w:t xml:space="preserve">3. Nuorodos į </w:t>
      </w:r>
      <w:r w:rsidR="008C3732" w:rsidRPr="00E019EA">
        <w:rPr>
          <w:rFonts w:asciiTheme="minorHAnsi" w:hAnsiTheme="minorHAnsi" w:cstheme="minorHAnsi"/>
          <w:sz w:val="24"/>
          <w:szCs w:val="24"/>
        </w:rPr>
        <w:t>skyrius,</w:t>
      </w:r>
      <w:r w:rsidR="001F2285" w:rsidRPr="00E019EA">
        <w:rPr>
          <w:rFonts w:asciiTheme="minorHAnsi" w:hAnsiTheme="minorHAnsi" w:cstheme="minorHAnsi"/>
          <w:sz w:val="24"/>
          <w:szCs w:val="24"/>
        </w:rPr>
        <w:t xml:space="preserve"> punktus, papunkčius ir priedus</w:t>
      </w:r>
      <w:r w:rsidR="00D90A50" w:rsidRPr="00E019EA">
        <w:rPr>
          <w:rFonts w:asciiTheme="minorHAnsi" w:hAnsiTheme="minorHAnsi" w:cstheme="minorHAnsi"/>
          <w:sz w:val="24"/>
          <w:szCs w:val="24"/>
        </w:rPr>
        <w:t xml:space="preserve"> </w:t>
      </w:r>
      <w:r w:rsidR="0013246C" w:rsidRPr="00E019EA">
        <w:rPr>
          <w:rFonts w:asciiTheme="minorHAnsi" w:hAnsiTheme="minorHAnsi" w:cstheme="minorHAnsi"/>
          <w:sz w:val="24"/>
          <w:szCs w:val="24"/>
        </w:rPr>
        <w:t>Pagrindinės</w:t>
      </w:r>
      <w:r w:rsidR="00D90A50" w:rsidRPr="00E019EA">
        <w:rPr>
          <w:rFonts w:asciiTheme="minorHAnsi" w:hAnsiTheme="minorHAnsi" w:cstheme="minorHAnsi"/>
          <w:sz w:val="24"/>
          <w:szCs w:val="24"/>
        </w:rPr>
        <w:t xml:space="preserve"> sutarties projekte (</w:t>
      </w:r>
      <w:r w:rsidR="008C3732" w:rsidRPr="00E019EA">
        <w:rPr>
          <w:rFonts w:asciiTheme="minorHAnsi" w:hAnsiTheme="minorHAnsi" w:cstheme="minorHAnsi"/>
          <w:sz w:val="24"/>
          <w:szCs w:val="24"/>
        </w:rPr>
        <w:t xml:space="preserve">Preliminariosios sutarties </w:t>
      </w:r>
      <w:r w:rsidR="00DC3EC8" w:rsidRPr="00E019EA">
        <w:rPr>
          <w:rFonts w:asciiTheme="minorHAnsi" w:hAnsiTheme="minorHAnsi" w:cstheme="minorHAnsi"/>
          <w:sz w:val="24"/>
          <w:szCs w:val="24"/>
        </w:rPr>
        <w:t xml:space="preserve">1 </w:t>
      </w:r>
      <w:r w:rsidRPr="00E019EA">
        <w:rPr>
          <w:rFonts w:asciiTheme="minorHAnsi" w:hAnsiTheme="minorHAnsi" w:cstheme="minorHAnsi"/>
          <w:sz w:val="24"/>
          <w:szCs w:val="24"/>
        </w:rPr>
        <w:t>priede</w:t>
      </w:r>
      <w:r w:rsidR="00D90A50" w:rsidRPr="00E019EA">
        <w:rPr>
          <w:rFonts w:asciiTheme="minorHAnsi" w:hAnsiTheme="minorHAnsi" w:cstheme="minorHAnsi"/>
          <w:sz w:val="24"/>
          <w:szCs w:val="24"/>
        </w:rPr>
        <w:t>)</w:t>
      </w:r>
      <w:r w:rsidRPr="00E019EA">
        <w:rPr>
          <w:rFonts w:asciiTheme="minorHAnsi" w:hAnsiTheme="minorHAnsi" w:cstheme="minorHAnsi"/>
          <w:sz w:val="24"/>
          <w:szCs w:val="24"/>
        </w:rPr>
        <w:t xml:space="preserve"> yra suprantamos kaip nuorodos į </w:t>
      </w:r>
      <w:r w:rsidR="0013246C" w:rsidRPr="00E019EA">
        <w:rPr>
          <w:rFonts w:asciiTheme="minorHAnsi" w:hAnsiTheme="minorHAnsi" w:cstheme="minorHAnsi"/>
          <w:sz w:val="24"/>
          <w:szCs w:val="24"/>
        </w:rPr>
        <w:t>Pagrindinės</w:t>
      </w:r>
      <w:r w:rsidRPr="00E019EA">
        <w:rPr>
          <w:rFonts w:asciiTheme="minorHAnsi" w:hAnsiTheme="minorHAnsi" w:cstheme="minorHAnsi"/>
          <w:sz w:val="24"/>
          <w:szCs w:val="24"/>
        </w:rPr>
        <w:t xml:space="preserve"> sutarties </w:t>
      </w:r>
      <w:r w:rsidR="00D90A50" w:rsidRPr="00E019EA">
        <w:rPr>
          <w:rFonts w:asciiTheme="minorHAnsi" w:hAnsiTheme="minorHAnsi" w:cstheme="minorHAnsi"/>
          <w:sz w:val="24"/>
          <w:szCs w:val="24"/>
        </w:rPr>
        <w:t>skyrius, punktus, papunkčius ir priedus</w:t>
      </w:r>
      <w:r w:rsidRPr="00E019EA">
        <w:rPr>
          <w:rFonts w:asciiTheme="minorHAnsi" w:hAnsiTheme="minorHAnsi" w:cstheme="minorHAnsi"/>
          <w:sz w:val="24"/>
          <w:szCs w:val="24"/>
        </w:rPr>
        <w:t>, jei nenurodyta kitaip arba tai netinka pagal kontekstą.</w:t>
      </w:r>
    </w:p>
    <w:p w14:paraId="76EDDEE4" w14:textId="77777777" w:rsidR="001D1684" w:rsidRPr="00E019EA" w:rsidRDefault="00924695" w:rsidP="003727B4">
      <w:pPr>
        <w:pStyle w:val="Pagrindinistekstas"/>
        <w:spacing w:after="0" w:line="312" w:lineRule="auto"/>
        <w:ind w:left="57" w:right="-79" w:firstLine="1242"/>
        <w:jc w:val="both"/>
        <w:rPr>
          <w:rFonts w:asciiTheme="minorHAnsi" w:hAnsiTheme="minorHAnsi" w:cstheme="minorHAnsi"/>
          <w:sz w:val="24"/>
          <w:szCs w:val="24"/>
        </w:rPr>
      </w:pPr>
      <w:r w:rsidRPr="00E019EA">
        <w:rPr>
          <w:rFonts w:asciiTheme="minorHAnsi" w:hAnsiTheme="minorHAnsi" w:cstheme="minorHAnsi"/>
          <w:sz w:val="24"/>
          <w:szCs w:val="24"/>
        </w:rPr>
        <w:t>4</w:t>
      </w:r>
      <w:r w:rsidR="00954DE2" w:rsidRPr="00E019EA">
        <w:rPr>
          <w:rFonts w:asciiTheme="minorHAnsi" w:hAnsiTheme="minorHAnsi" w:cstheme="minorHAnsi"/>
          <w:sz w:val="24"/>
          <w:szCs w:val="24"/>
        </w:rPr>
        <w:t>.</w:t>
      </w:r>
      <w:r w:rsidR="00D70CD9" w:rsidRPr="00E019EA">
        <w:rPr>
          <w:rFonts w:asciiTheme="minorHAnsi" w:hAnsiTheme="minorHAnsi" w:cstheme="minorHAnsi"/>
          <w:sz w:val="24"/>
          <w:szCs w:val="24"/>
        </w:rPr>
        <w:t xml:space="preserve"> </w:t>
      </w:r>
      <w:r w:rsidR="00523264" w:rsidRPr="00E019EA">
        <w:rPr>
          <w:rFonts w:asciiTheme="minorHAnsi" w:hAnsiTheme="minorHAnsi" w:cstheme="minorHAnsi"/>
          <w:sz w:val="24"/>
          <w:szCs w:val="24"/>
        </w:rPr>
        <w:t xml:space="preserve">Preliminarioji sutartis turi būti aiškinama vadovaujantis teisės aktais kartu su Konkurso sąlygomis </w:t>
      </w:r>
      <w:r w:rsidR="00E710E4" w:rsidRPr="00E019EA">
        <w:rPr>
          <w:rFonts w:asciiTheme="minorHAnsi" w:hAnsiTheme="minorHAnsi" w:cstheme="minorHAnsi"/>
          <w:sz w:val="24"/>
          <w:szCs w:val="24"/>
        </w:rPr>
        <w:t>ir</w:t>
      </w:r>
      <w:r w:rsidR="00523264" w:rsidRPr="00E019EA">
        <w:rPr>
          <w:rFonts w:asciiTheme="minorHAnsi" w:hAnsiTheme="minorHAnsi" w:cstheme="minorHAnsi"/>
          <w:sz w:val="24"/>
          <w:szCs w:val="24"/>
        </w:rPr>
        <w:t xml:space="preserve"> </w:t>
      </w:r>
      <w:r w:rsidRPr="00E019EA">
        <w:rPr>
          <w:rFonts w:asciiTheme="minorHAnsi" w:hAnsiTheme="minorHAnsi" w:cstheme="minorHAnsi"/>
          <w:sz w:val="24"/>
          <w:szCs w:val="24"/>
        </w:rPr>
        <w:t>Tie</w:t>
      </w:r>
      <w:r w:rsidR="00523264" w:rsidRPr="00E019EA">
        <w:rPr>
          <w:rFonts w:asciiTheme="minorHAnsi" w:hAnsiTheme="minorHAnsi" w:cstheme="minorHAnsi"/>
          <w:sz w:val="24"/>
          <w:szCs w:val="24"/>
        </w:rPr>
        <w:t xml:space="preserve">kėjų pateiktais </w:t>
      </w:r>
      <w:r w:rsidR="0013246C" w:rsidRPr="00E019EA">
        <w:rPr>
          <w:rFonts w:asciiTheme="minorHAnsi" w:hAnsiTheme="minorHAnsi" w:cstheme="minorHAnsi"/>
          <w:sz w:val="24"/>
          <w:szCs w:val="24"/>
        </w:rPr>
        <w:t>P</w:t>
      </w:r>
      <w:r w:rsidR="00523264" w:rsidRPr="00E019EA">
        <w:rPr>
          <w:rFonts w:asciiTheme="minorHAnsi" w:hAnsiTheme="minorHAnsi" w:cstheme="minorHAnsi"/>
          <w:sz w:val="24"/>
          <w:szCs w:val="24"/>
        </w:rPr>
        <w:t>asiūlymais. Jei po Preliminariosios sutarties sudarymo bus nustatyt</w:t>
      </w:r>
      <w:r w:rsidR="006C29A6" w:rsidRPr="00E019EA">
        <w:rPr>
          <w:rFonts w:asciiTheme="minorHAnsi" w:hAnsiTheme="minorHAnsi" w:cstheme="minorHAnsi"/>
          <w:sz w:val="24"/>
          <w:szCs w:val="24"/>
        </w:rPr>
        <w:t>a</w:t>
      </w:r>
      <w:r w:rsidR="00523264" w:rsidRPr="00E019EA">
        <w:rPr>
          <w:rFonts w:asciiTheme="minorHAnsi" w:hAnsiTheme="minorHAnsi" w:cstheme="minorHAnsi"/>
          <w:sz w:val="24"/>
          <w:szCs w:val="24"/>
        </w:rPr>
        <w:t xml:space="preserve"> bet koki</w:t>
      </w:r>
      <w:r w:rsidR="006C29A6" w:rsidRPr="00E019EA">
        <w:rPr>
          <w:rFonts w:asciiTheme="minorHAnsi" w:hAnsiTheme="minorHAnsi" w:cstheme="minorHAnsi"/>
          <w:sz w:val="24"/>
          <w:szCs w:val="24"/>
        </w:rPr>
        <w:t>ų</w:t>
      </w:r>
      <w:r w:rsidR="00523264" w:rsidRPr="00E019EA">
        <w:rPr>
          <w:rFonts w:asciiTheme="minorHAnsi" w:hAnsiTheme="minorHAnsi" w:cstheme="minorHAnsi"/>
          <w:sz w:val="24"/>
          <w:szCs w:val="24"/>
        </w:rPr>
        <w:t xml:space="preserve"> neatitikim</w:t>
      </w:r>
      <w:r w:rsidR="006C29A6" w:rsidRPr="00E019EA">
        <w:rPr>
          <w:rFonts w:asciiTheme="minorHAnsi" w:hAnsiTheme="minorHAnsi" w:cstheme="minorHAnsi"/>
          <w:sz w:val="24"/>
          <w:szCs w:val="24"/>
        </w:rPr>
        <w:t>ų</w:t>
      </w:r>
      <w:r w:rsidR="00523264" w:rsidRPr="00E019EA">
        <w:rPr>
          <w:rFonts w:asciiTheme="minorHAnsi" w:hAnsiTheme="minorHAnsi" w:cstheme="minorHAnsi"/>
          <w:sz w:val="24"/>
          <w:szCs w:val="24"/>
        </w:rPr>
        <w:t xml:space="preserve"> tarp Preliminariosios sutarties nuostatų, Konkurso sąlygų ir</w:t>
      </w:r>
      <w:r w:rsidR="00ED15F7"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w:t>
      </w:r>
      <w:r w:rsidR="00523264"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523264" w:rsidRPr="00E019EA">
        <w:rPr>
          <w:rFonts w:asciiTheme="minorHAnsi" w:hAnsiTheme="minorHAnsi" w:cstheme="minorHAnsi"/>
          <w:sz w:val="24"/>
          <w:szCs w:val="24"/>
        </w:rPr>
        <w:t xml:space="preserve"> Pasiūlymų turinio, Preliminarioji sutartis bus aiškinama vadovaujantis pirm</w:t>
      </w:r>
      <w:r w:rsidR="00E710E4" w:rsidRPr="00E019EA">
        <w:rPr>
          <w:rFonts w:asciiTheme="minorHAnsi" w:hAnsiTheme="minorHAnsi" w:cstheme="minorHAnsi"/>
          <w:sz w:val="24"/>
          <w:szCs w:val="24"/>
        </w:rPr>
        <w:t>iausi</w:t>
      </w:r>
      <w:r w:rsidR="00523264" w:rsidRPr="00E019EA">
        <w:rPr>
          <w:rFonts w:asciiTheme="minorHAnsi" w:hAnsiTheme="minorHAnsi" w:cstheme="minorHAnsi"/>
          <w:sz w:val="24"/>
          <w:szCs w:val="24"/>
        </w:rPr>
        <w:t>a Konkurso sąlygomis ir Preliminariosios sutarties (kurios projektas yra Konkurso sąlygų sudedamoji dalis) nuostatomis ir tik po to Pasiūlymų turiniu.</w:t>
      </w:r>
    </w:p>
    <w:p w14:paraId="1E8CCBCA" w14:textId="77777777" w:rsidR="00C7543F" w:rsidRPr="00E019EA" w:rsidRDefault="00C7543F" w:rsidP="003727B4">
      <w:pPr>
        <w:pStyle w:val="Pagrindinistekstas"/>
        <w:spacing w:after="0" w:line="312" w:lineRule="auto"/>
        <w:ind w:left="57" w:right="-79" w:firstLine="1242"/>
        <w:jc w:val="both"/>
        <w:rPr>
          <w:rFonts w:asciiTheme="minorHAnsi" w:hAnsiTheme="minorHAnsi" w:cstheme="minorHAnsi"/>
          <w:b/>
          <w:sz w:val="24"/>
          <w:szCs w:val="24"/>
        </w:rPr>
      </w:pPr>
    </w:p>
    <w:p w14:paraId="1A72BAB5" w14:textId="77777777" w:rsidR="002A13D5" w:rsidRPr="00E019EA" w:rsidRDefault="002A13D5"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II SKYRIUS</w:t>
      </w:r>
      <w:r w:rsidR="001D1684" w:rsidRPr="00E019EA">
        <w:rPr>
          <w:rFonts w:asciiTheme="minorHAnsi" w:hAnsiTheme="minorHAnsi" w:cstheme="minorHAnsi"/>
          <w:b/>
          <w:sz w:val="24"/>
          <w:szCs w:val="24"/>
        </w:rPr>
        <w:t xml:space="preserve"> </w:t>
      </w:r>
    </w:p>
    <w:p w14:paraId="3E717FAE" w14:textId="77777777" w:rsidR="00D17921" w:rsidRPr="00E019EA" w:rsidRDefault="001D1684" w:rsidP="003727B4">
      <w:pPr>
        <w:pStyle w:val="Pagrindinistekstas"/>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ŠALIŲ PAREIŠKIMAI IR GARANTIJOS</w:t>
      </w:r>
    </w:p>
    <w:p w14:paraId="233C0C75" w14:textId="77777777" w:rsidR="000912B5" w:rsidRPr="00E019EA" w:rsidRDefault="000912B5" w:rsidP="003727B4">
      <w:pPr>
        <w:pStyle w:val="Pagrindinistekstas"/>
        <w:spacing w:after="0" w:line="312" w:lineRule="auto"/>
        <w:jc w:val="center"/>
        <w:rPr>
          <w:rFonts w:asciiTheme="minorHAnsi" w:hAnsiTheme="minorHAnsi" w:cstheme="minorHAnsi"/>
          <w:b/>
          <w:bCs/>
          <w:sz w:val="24"/>
          <w:szCs w:val="24"/>
        </w:rPr>
      </w:pPr>
    </w:p>
    <w:p w14:paraId="51B69A9A" w14:textId="77777777" w:rsidR="007728CA" w:rsidRPr="00E019EA" w:rsidRDefault="002C3DE6" w:rsidP="003727B4">
      <w:pPr>
        <w:pStyle w:val="Pagrindinistekstas"/>
        <w:spacing w:before="120"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5.</w:t>
      </w:r>
      <w:r w:rsidR="00ED15F7"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Kiekviena Šalis pareiškia ir garantuoja, kad:</w:t>
      </w:r>
    </w:p>
    <w:p w14:paraId="6555E554" w14:textId="77777777" w:rsidR="007728CA"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5</w:t>
      </w:r>
      <w:r w:rsidR="007728CA" w:rsidRPr="00E019EA">
        <w:rPr>
          <w:rFonts w:asciiTheme="minorHAnsi" w:hAnsiTheme="minorHAnsi" w:cstheme="minorHAnsi"/>
          <w:sz w:val="24"/>
          <w:szCs w:val="24"/>
        </w:rPr>
        <w:t>.1. ji yra teisėtai įsteigtas ir veikiantis juridinis</w:t>
      </w:r>
      <w:r w:rsidR="00631ADB"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 xml:space="preserve"> </w:t>
      </w:r>
      <w:r w:rsidR="00631ADB" w:rsidRPr="00E019EA">
        <w:rPr>
          <w:rFonts w:asciiTheme="minorHAnsi" w:hAnsiTheme="minorHAnsi" w:cstheme="minorHAnsi"/>
          <w:sz w:val="24"/>
          <w:szCs w:val="24"/>
        </w:rPr>
        <w:t xml:space="preserve">fizinis </w:t>
      </w:r>
      <w:r w:rsidR="007728CA" w:rsidRPr="00E019EA">
        <w:rPr>
          <w:rFonts w:asciiTheme="minorHAnsi" w:hAnsiTheme="minorHAnsi" w:cstheme="minorHAnsi"/>
          <w:sz w:val="24"/>
          <w:szCs w:val="24"/>
        </w:rPr>
        <w:t>asmuo, sudaryda</w:t>
      </w:r>
      <w:r w:rsidR="000608C4" w:rsidRPr="00E019EA">
        <w:rPr>
          <w:rFonts w:asciiTheme="minorHAnsi" w:hAnsiTheme="minorHAnsi" w:cstheme="minorHAnsi"/>
          <w:sz w:val="24"/>
          <w:szCs w:val="24"/>
        </w:rPr>
        <w:t>ma Preliminariąją sutartį</w:t>
      </w:r>
      <w:r w:rsidR="007728CA" w:rsidRPr="00E019EA">
        <w:rPr>
          <w:rFonts w:asciiTheme="minorHAnsi" w:hAnsiTheme="minorHAnsi" w:cstheme="minorHAnsi"/>
          <w:sz w:val="24"/>
          <w:szCs w:val="24"/>
        </w:rPr>
        <w:t xml:space="preserve"> </w:t>
      </w:r>
      <w:r w:rsidR="00A92E68" w:rsidRPr="00E019EA">
        <w:rPr>
          <w:rFonts w:asciiTheme="minorHAnsi" w:hAnsiTheme="minorHAnsi" w:cstheme="minorHAnsi"/>
          <w:sz w:val="24"/>
          <w:szCs w:val="24"/>
        </w:rPr>
        <w:t xml:space="preserve">ji </w:t>
      </w:r>
      <w:r w:rsidR="007728CA" w:rsidRPr="00E019EA">
        <w:rPr>
          <w:rFonts w:asciiTheme="minorHAnsi" w:hAnsiTheme="minorHAnsi" w:cstheme="minorHAnsi"/>
          <w:sz w:val="24"/>
          <w:szCs w:val="24"/>
        </w:rPr>
        <w:t>nepažeidžia savo įstatų, veiklos dokumentų ir</w:t>
      </w:r>
      <w:r w:rsidR="00B31FF5"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teisės aktų;</w:t>
      </w:r>
    </w:p>
    <w:p w14:paraId="2B4BAA1F" w14:textId="77777777" w:rsidR="007728CA"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5</w:t>
      </w:r>
      <w:r w:rsidR="007728CA" w:rsidRPr="00E019EA">
        <w:rPr>
          <w:rFonts w:asciiTheme="minorHAnsi" w:hAnsiTheme="minorHAnsi" w:cstheme="minorHAnsi"/>
          <w:sz w:val="24"/>
          <w:szCs w:val="24"/>
        </w:rPr>
        <w:t xml:space="preserve">.2. Preliminariosios sutarties sudarymas neprieštarauja jos su </w:t>
      </w:r>
      <w:r w:rsidR="00E64369" w:rsidRPr="00E019EA">
        <w:rPr>
          <w:rFonts w:asciiTheme="minorHAnsi" w:hAnsiTheme="minorHAnsi" w:cstheme="minorHAnsi"/>
          <w:sz w:val="24"/>
          <w:szCs w:val="24"/>
        </w:rPr>
        <w:t>T</w:t>
      </w:r>
      <w:r w:rsidR="007728CA" w:rsidRPr="00E019EA">
        <w:rPr>
          <w:rFonts w:asciiTheme="minorHAnsi" w:hAnsiTheme="minorHAnsi" w:cstheme="minorHAnsi"/>
          <w:sz w:val="24"/>
          <w:szCs w:val="24"/>
        </w:rPr>
        <w:t>rečiaisiais asmenimis</w:t>
      </w:r>
      <w:r w:rsidR="00BD617A"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 xml:space="preserve">sudarytoms sutartims </w:t>
      </w:r>
      <w:r w:rsidR="001D1684" w:rsidRPr="00E019EA">
        <w:rPr>
          <w:rFonts w:asciiTheme="minorHAnsi" w:hAnsiTheme="minorHAnsi" w:cstheme="minorHAnsi"/>
          <w:sz w:val="24"/>
          <w:szCs w:val="24"/>
        </w:rPr>
        <w:t xml:space="preserve">ir </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w:t>
      </w:r>
      <w:r w:rsidR="00E64369" w:rsidRPr="00E019EA">
        <w:rPr>
          <w:rFonts w:asciiTheme="minorHAnsi" w:hAnsiTheme="minorHAnsi" w:cstheme="minorHAnsi"/>
          <w:sz w:val="24"/>
          <w:szCs w:val="24"/>
        </w:rPr>
        <w:t>T</w:t>
      </w:r>
      <w:r w:rsidR="007728CA" w:rsidRPr="00E019EA">
        <w:rPr>
          <w:rFonts w:asciiTheme="minorHAnsi" w:hAnsiTheme="minorHAnsi" w:cstheme="minorHAnsi"/>
          <w:sz w:val="24"/>
          <w:szCs w:val="24"/>
        </w:rPr>
        <w:t>rečiųjų asmenų atžvilgiu prisiimtiems vienašaliams įsipareigojimams;</w:t>
      </w:r>
    </w:p>
    <w:p w14:paraId="10CA429A" w14:textId="77777777" w:rsidR="007728CA"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5</w:t>
      </w:r>
      <w:r w:rsidR="007728CA" w:rsidRPr="00E019EA">
        <w:rPr>
          <w:rFonts w:asciiTheme="minorHAnsi" w:hAnsiTheme="minorHAnsi" w:cstheme="minorHAnsi"/>
          <w:sz w:val="24"/>
          <w:szCs w:val="24"/>
        </w:rPr>
        <w:t>.3. Preliminariojoje sutartyje nurodyti jos atstovai yra tinkamai įgalioti sudaryti Preliminariąją sutartį.</w:t>
      </w:r>
    </w:p>
    <w:p w14:paraId="3A69D188" w14:textId="77777777" w:rsidR="007728CA"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6</w:t>
      </w:r>
      <w:r w:rsidR="007728CA" w:rsidRPr="00E019EA">
        <w:rPr>
          <w:rFonts w:asciiTheme="minorHAnsi" w:hAnsiTheme="minorHAnsi" w:cstheme="minorHAnsi"/>
          <w:sz w:val="24"/>
          <w:szCs w:val="24"/>
        </w:rPr>
        <w:t xml:space="preserve">. </w:t>
      </w:r>
      <w:r w:rsidR="003122B6" w:rsidRPr="00E019EA">
        <w:rPr>
          <w:rFonts w:asciiTheme="minorHAnsi" w:hAnsiTheme="minorHAnsi" w:cstheme="minorHAnsi"/>
          <w:sz w:val="24"/>
          <w:szCs w:val="24"/>
        </w:rPr>
        <w:t xml:space="preserve">Kiekvienas iš </w:t>
      </w:r>
      <w:r w:rsidR="00FA5391" w:rsidRPr="00E019EA">
        <w:rPr>
          <w:rFonts w:asciiTheme="minorHAnsi" w:hAnsiTheme="minorHAnsi" w:cstheme="minorHAnsi"/>
          <w:sz w:val="24"/>
          <w:szCs w:val="24"/>
        </w:rPr>
        <w:t>Tie</w:t>
      </w:r>
      <w:r w:rsidR="003122B6" w:rsidRPr="00E019EA">
        <w:rPr>
          <w:rFonts w:asciiTheme="minorHAnsi" w:hAnsiTheme="minorHAnsi" w:cstheme="minorHAnsi"/>
          <w:sz w:val="24"/>
          <w:szCs w:val="24"/>
        </w:rPr>
        <w:t>kėjų</w:t>
      </w:r>
      <w:r w:rsidR="007728CA" w:rsidRPr="00E019EA">
        <w:rPr>
          <w:rFonts w:asciiTheme="minorHAnsi" w:hAnsiTheme="minorHAnsi" w:cstheme="minorHAnsi"/>
          <w:sz w:val="24"/>
          <w:szCs w:val="24"/>
        </w:rPr>
        <w:t xml:space="preserve"> pareiškia ir garantuoja, kad:</w:t>
      </w:r>
    </w:p>
    <w:p w14:paraId="0898221B" w14:textId="77777777" w:rsidR="003122B6"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6</w:t>
      </w:r>
      <w:r w:rsidR="007728CA" w:rsidRPr="00E019EA">
        <w:rPr>
          <w:rFonts w:asciiTheme="minorHAnsi" w:hAnsiTheme="minorHAnsi" w:cstheme="minorHAnsi"/>
          <w:sz w:val="24"/>
          <w:szCs w:val="24"/>
        </w:rPr>
        <w:t>.1. jis turi visus leidimus, licencijas, darbuotojus, lėšas, žinias ir pajėgumus, teisės aktų reikalaujamus ir reikalingus teisėta</w:t>
      </w:r>
      <w:r w:rsidR="00AE501C" w:rsidRPr="00E019EA">
        <w:rPr>
          <w:rFonts w:asciiTheme="minorHAnsi" w:hAnsiTheme="minorHAnsi" w:cstheme="minorHAnsi"/>
          <w:sz w:val="24"/>
          <w:szCs w:val="24"/>
        </w:rPr>
        <w:t>i</w:t>
      </w:r>
      <w:r w:rsidR="007728CA" w:rsidRPr="00E019EA">
        <w:rPr>
          <w:rFonts w:asciiTheme="minorHAnsi" w:hAnsiTheme="minorHAnsi" w:cstheme="minorHAnsi"/>
          <w:sz w:val="24"/>
          <w:szCs w:val="24"/>
        </w:rPr>
        <w:t xml:space="preserve"> ir tinkama</w:t>
      </w:r>
      <w:r w:rsidR="00AE501C" w:rsidRPr="00E019EA">
        <w:rPr>
          <w:rFonts w:asciiTheme="minorHAnsi" w:hAnsiTheme="minorHAnsi" w:cstheme="minorHAnsi"/>
          <w:sz w:val="24"/>
          <w:szCs w:val="24"/>
        </w:rPr>
        <w:t>i</w:t>
      </w:r>
      <w:r w:rsidR="007728CA"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 xml:space="preserve">įvykdyti </w:t>
      </w:r>
      <w:r w:rsidR="007728CA" w:rsidRPr="00E019EA">
        <w:rPr>
          <w:rFonts w:asciiTheme="minorHAnsi" w:hAnsiTheme="minorHAnsi" w:cstheme="minorHAnsi"/>
          <w:sz w:val="24"/>
          <w:szCs w:val="24"/>
        </w:rPr>
        <w:t>Preliminari</w:t>
      </w:r>
      <w:r w:rsidR="00AE501C" w:rsidRPr="00E019EA">
        <w:rPr>
          <w:rFonts w:asciiTheme="minorHAnsi" w:hAnsiTheme="minorHAnsi" w:cstheme="minorHAnsi"/>
          <w:sz w:val="24"/>
          <w:szCs w:val="24"/>
        </w:rPr>
        <w:t>ąją</w:t>
      </w:r>
      <w:r w:rsidR="007728CA" w:rsidRPr="00E019EA">
        <w:rPr>
          <w:rFonts w:asciiTheme="minorHAnsi" w:hAnsiTheme="minorHAnsi" w:cstheme="minorHAnsi"/>
          <w:sz w:val="24"/>
          <w:szCs w:val="24"/>
        </w:rPr>
        <w:t xml:space="preserve"> sutart</w:t>
      </w:r>
      <w:r w:rsidR="00AE501C" w:rsidRPr="00E019EA">
        <w:rPr>
          <w:rFonts w:asciiTheme="minorHAnsi" w:hAnsiTheme="minorHAnsi" w:cstheme="minorHAnsi"/>
          <w:sz w:val="24"/>
          <w:szCs w:val="24"/>
        </w:rPr>
        <w:t>į</w:t>
      </w:r>
      <w:r w:rsidR="007728CA" w:rsidRPr="00E019EA">
        <w:rPr>
          <w:rFonts w:asciiTheme="minorHAnsi" w:hAnsiTheme="minorHAnsi" w:cstheme="minorHAnsi"/>
          <w:sz w:val="24"/>
          <w:szCs w:val="24"/>
        </w:rPr>
        <w:t xml:space="preserve"> ir </w:t>
      </w:r>
      <w:r w:rsidR="00047BC7" w:rsidRPr="00E019EA">
        <w:rPr>
          <w:rFonts w:asciiTheme="minorHAnsi" w:hAnsiTheme="minorHAnsi" w:cstheme="minorHAnsi"/>
          <w:sz w:val="24"/>
          <w:szCs w:val="24"/>
        </w:rPr>
        <w:t>Pagrindinę</w:t>
      </w:r>
      <w:r w:rsidR="007728CA" w:rsidRPr="00E019EA">
        <w:rPr>
          <w:rFonts w:asciiTheme="minorHAnsi" w:hAnsiTheme="minorHAnsi" w:cstheme="minorHAnsi"/>
          <w:sz w:val="24"/>
          <w:szCs w:val="24"/>
        </w:rPr>
        <w:t xml:space="preserve"> sutart</w:t>
      </w:r>
      <w:r w:rsidR="00AE501C" w:rsidRPr="00E019EA">
        <w:rPr>
          <w:rFonts w:asciiTheme="minorHAnsi" w:hAnsiTheme="minorHAnsi" w:cstheme="minorHAnsi"/>
          <w:sz w:val="24"/>
          <w:szCs w:val="24"/>
        </w:rPr>
        <w:t>į</w:t>
      </w:r>
      <w:r w:rsidR="007728CA" w:rsidRPr="00E019EA">
        <w:rPr>
          <w:rFonts w:asciiTheme="minorHAnsi" w:hAnsiTheme="minorHAnsi" w:cstheme="minorHAnsi"/>
          <w:sz w:val="24"/>
          <w:szCs w:val="24"/>
        </w:rPr>
        <w:t>;</w:t>
      </w:r>
    </w:p>
    <w:p w14:paraId="4F61152A" w14:textId="77777777" w:rsidR="00FA5391" w:rsidRPr="00E019EA" w:rsidRDefault="002C3DE6"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6</w:t>
      </w:r>
      <w:r w:rsidR="00CD305C" w:rsidRPr="00E019EA">
        <w:rPr>
          <w:rFonts w:asciiTheme="minorHAnsi" w:hAnsiTheme="minorHAnsi" w:cstheme="minorHAnsi"/>
          <w:sz w:val="24"/>
          <w:szCs w:val="24"/>
        </w:rPr>
        <w:t>.2</w:t>
      </w:r>
      <w:r w:rsidR="007728CA" w:rsidRPr="00E019EA">
        <w:rPr>
          <w:rFonts w:asciiTheme="minorHAnsi" w:hAnsiTheme="minorHAnsi" w:cstheme="minorHAnsi"/>
          <w:sz w:val="24"/>
          <w:szCs w:val="24"/>
        </w:rPr>
        <w:t xml:space="preserve">. visa informacija (įskaitant informaciją apie atitiktį Konkurso sąlygose nurodytiems </w:t>
      </w:r>
      <w:r w:rsidR="003C2ECD" w:rsidRPr="00E019EA">
        <w:rPr>
          <w:rFonts w:asciiTheme="minorHAnsi" w:hAnsiTheme="minorHAnsi" w:cstheme="minorHAnsi"/>
          <w:sz w:val="24"/>
          <w:szCs w:val="24"/>
        </w:rPr>
        <w:t>pašalinimo pagrindų nebuvimo reikalavimams</w:t>
      </w:r>
      <w:r w:rsidR="007728CA" w:rsidRPr="00E019EA">
        <w:rPr>
          <w:rFonts w:asciiTheme="minorHAnsi" w:hAnsiTheme="minorHAnsi" w:cstheme="minorHAnsi"/>
          <w:sz w:val="24"/>
          <w:szCs w:val="24"/>
        </w:rPr>
        <w:t>), dokumentai ir</w:t>
      </w:r>
      <w:r w:rsidR="00B31FF5"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nurodymai, kuriuos </w:t>
      </w:r>
      <w:r w:rsidR="00FA5391" w:rsidRPr="00E019EA">
        <w:rPr>
          <w:rFonts w:asciiTheme="minorHAnsi" w:hAnsiTheme="minorHAnsi" w:cstheme="minorHAnsi"/>
          <w:sz w:val="24"/>
          <w:szCs w:val="24"/>
        </w:rPr>
        <w:t>T</w:t>
      </w:r>
      <w:r w:rsidR="007728CA" w:rsidRPr="00E019EA">
        <w:rPr>
          <w:rFonts w:asciiTheme="minorHAnsi" w:hAnsiTheme="minorHAnsi" w:cstheme="minorHAnsi"/>
          <w:sz w:val="24"/>
          <w:szCs w:val="24"/>
        </w:rPr>
        <w:t>i</w:t>
      </w:r>
      <w:r w:rsidR="00FA5391" w:rsidRPr="00E019EA">
        <w:rPr>
          <w:rFonts w:asciiTheme="minorHAnsi" w:hAnsiTheme="minorHAnsi" w:cstheme="minorHAnsi"/>
          <w:sz w:val="24"/>
          <w:szCs w:val="24"/>
        </w:rPr>
        <w:t>e</w:t>
      </w:r>
      <w:r w:rsidR="007728CA" w:rsidRPr="00E019EA">
        <w:rPr>
          <w:rFonts w:asciiTheme="minorHAnsi" w:hAnsiTheme="minorHAnsi" w:cstheme="minorHAnsi"/>
          <w:sz w:val="24"/>
          <w:szCs w:val="24"/>
        </w:rPr>
        <w:t>kėjas pateikė dalyvaudamas Konkurse, Preliminariosios sutarties ir</w:t>
      </w:r>
      <w:r w:rsidR="00B31FF5"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Pagrindinės sutarties sudarymo metu ir</w:t>
      </w:r>
      <w:r w:rsidR="00B31FF5" w:rsidRPr="00E019EA">
        <w:rPr>
          <w:rFonts w:asciiTheme="minorHAnsi" w:hAnsiTheme="minorHAnsi" w:cstheme="minorHAnsi"/>
          <w:sz w:val="24"/>
          <w:szCs w:val="24"/>
        </w:rPr>
        <w:t xml:space="preserve"> </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AE501C"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pateiks jų vykdymo metu, yra tikri, teisingi ir neprieštarauja teisės aktų reikalavimams</w:t>
      </w:r>
      <w:r w:rsidR="00222897" w:rsidRPr="00E019EA">
        <w:rPr>
          <w:rFonts w:asciiTheme="minorHAnsi" w:hAnsiTheme="minorHAnsi" w:cstheme="minorHAnsi"/>
          <w:sz w:val="24"/>
          <w:szCs w:val="24"/>
        </w:rPr>
        <w:t>;</w:t>
      </w:r>
    </w:p>
    <w:p w14:paraId="5A75BE4E" w14:textId="77777777" w:rsidR="00222897" w:rsidRPr="00E019EA" w:rsidRDefault="00222897"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6.3. jis, jo</w:t>
      </w:r>
      <w:r w:rsidR="0054324E" w:rsidRPr="00E019EA">
        <w:rPr>
          <w:rFonts w:asciiTheme="minorHAnsi" w:hAnsiTheme="minorHAnsi" w:cstheme="minorHAnsi"/>
          <w:sz w:val="24"/>
          <w:szCs w:val="24"/>
        </w:rPr>
        <w:t xml:space="preserve"> (jei jis yra juridinis asmuo)</w:t>
      </w:r>
      <w:r w:rsidRPr="00E019EA">
        <w:rPr>
          <w:rFonts w:asciiTheme="minorHAnsi" w:hAnsiTheme="minorHAnsi" w:cstheme="minorHAnsi"/>
          <w:sz w:val="24"/>
          <w:szCs w:val="24"/>
        </w:rPr>
        <w:t xml:space="preserve"> </w:t>
      </w:r>
      <w:r w:rsidR="0054324E" w:rsidRPr="00E019EA">
        <w:rPr>
          <w:rFonts w:asciiTheme="minorHAnsi" w:hAnsiTheme="minorHAnsi" w:cstheme="minorHAnsi"/>
          <w:sz w:val="24"/>
          <w:szCs w:val="24"/>
        </w:rPr>
        <w:t xml:space="preserve">kita organizacija ar padalinys, vadovas, kitas </w:t>
      </w:r>
      <w:r w:rsidRPr="00E019EA">
        <w:rPr>
          <w:rFonts w:asciiTheme="minorHAnsi" w:hAnsiTheme="minorHAnsi" w:cstheme="minorHAnsi"/>
          <w:sz w:val="24"/>
          <w:szCs w:val="24"/>
        </w:rPr>
        <w:t>valdymo</w:t>
      </w:r>
      <w:r w:rsidR="0054324E" w:rsidRPr="00E019EA">
        <w:rPr>
          <w:rFonts w:asciiTheme="minorHAnsi" w:hAnsiTheme="minorHAnsi" w:cstheme="minorHAnsi"/>
          <w:sz w:val="24"/>
          <w:szCs w:val="24"/>
        </w:rPr>
        <w:t xml:space="preserve"> ar priežiūros organo narys ar kitas asmuo, turintis teisę atstovauti Tiekėjui ar jį kontroliuoti, jo vardu </w:t>
      </w:r>
      <w:r w:rsidR="0054324E" w:rsidRPr="00E019EA">
        <w:rPr>
          <w:rFonts w:asciiTheme="minorHAnsi" w:hAnsiTheme="minorHAnsi" w:cstheme="minorHAnsi"/>
          <w:sz w:val="24"/>
          <w:szCs w:val="24"/>
        </w:rPr>
        <w:lastRenderedPageBreak/>
        <w:t>priimti sprendimą,</w:t>
      </w:r>
      <w:r w:rsidRPr="00E019EA">
        <w:rPr>
          <w:rFonts w:asciiTheme="minorHAnsi" w:hAnsiTheme="minorHAnsi" w:cstheme="minorHAnsi"/>
          <w:sz w:val="24"/>
          <w:szCs w:val="24"/>
        </w:rPr>
        <w:t xml:space="preserve"> </w:t>
      </w:r>
      <w:r w:rsidR="0054324E" w:rsidRPr="00E019EA">
        <w:rPr>
          <w:rFonts w:asciiTheme="minorHAnsi" w:hAnsiTheme="minorHAnsi" w:cstheme="minorHAnsi"/>
          <w:sz w:val="24"/>
          <w:szCs w:val="24"/>
        </w:rPr>
        <w:t xml:space="preserve">nedaro įtakos jo veiklai ir sprendimų priėmimui ir </w:t>
      </w:r>
      <w:r w:rsidRPr="00E019EA">
        <w:rPr>
          <w:rFonts w:asciiTheme="minorHAnsi" w:hAnsiTheme="minorHAnsi" w:cstheme="minorHAnsi"/>
          <w:sz w:val="24"/>
          <w:szCs w:val="24"/>
        </w:rPr>
        <w:t xml:space="preserve">nėra tiesiogiai ar netiesiogiai susiję su bet kuriuo kitu iš Tiekėjų, </w:t>
      </w:r>
      <w:r w:rsidR="0054324E" w:rsidRPr="00E019EA">
        <w:rPr>
          <w:rFonts w:asciiTheme="minorHAnsi" w:hAnsiTheme="minorHAnsi" w:cstheme="minorHAnsi"/>
          <w:sz w:val="24"/>
          <w:szCs w:val="24"/>
        </w:rPr>
        <w:t>jo (jei jis yra juridinis asmuo) kita organizacija ar padaliniu, vadovu, kitu valdymo ar priežiūros organo nariu ar kitu asmeniu, turinčiu teisę atstovauti Tiekėjui ar jį kontroliuoti, jo vardu priimti sprendimą</w:t>
      </w:r>
      <w:r w:rsidRPr="00E019EA">
        <w:rPr>
          <w:rFonts w:asciiTheme="minorHAnsi" w:hAnsiTheme="minorHAnsi" w:cstheme="minorHAnsi"/>
          <w:sz w:val="24"/>
          <w:szCs w:val="24"/>
        </w:rPr>
        <w:t>;</w:t>
      </w:r>
    </w:p>
    <w:p w14:paraId="72128C33" w14:textId="77777777" w:rsidR="00130F35" w:rsidRPr="00E019EA" w:rsidRDefault="00130F35" w:rsidP="003727B4">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6.</w:t>
      </w:r>
      <w:r w:rsidR="00222897" w:rsidRPr="00E019EA">
        <w:rPr>
          <w:rFonts w:asciiTheme="minorHAnsi" w:hAnsiTheme="minorHAnsi" w:cstheme="minorHAnsi"/>
          <w:sz w:val="24"/>
          <w:szCs w:val="24"/>
        </w:rPr>
        <w:t>4</w:t>
      </w:r>
      <w:r w:rsidRPr="00E019EA">
        <w:rPr>
          <w:rFonts w:asciiTheme="minorHAnsi" w:hAnsiTheme="minorHAnsi" w:cstheme="minorHAnsi"/>
          <w:sz w:val="24"/>
          <w:szCs w:val="24"/>
        </w:rPr>
        <w:t xml:space="preserve">. </w:t>
      </w:r>
      <w:r w:rsidR="00150CBF" w:rsidRPr="00E019EA">
        <w:rPr>
          <w:rFonts w:asciiTheme="minorHAnsi" w:hAnsiTheme="minorHAnsi" w:cstheme="minorHAnsi"/>
          <w:sz w:val="24"/>
          <w:szCs w:val="24"/>
        </w:rPr>
        <w:t>Pagrindinę</w:t>
      </w:r>
      <w:r w:rsidR="00B36BEE" w:rsidRPr="00E019EA">
        <w:rPr>
          <w:rFonts w:asciiTheme="minorHAnsi" w:hAnsiTheme="minorHAnsi" w:cstheme="minorHAnsi"/>
          <w:sz w:val="24"/>
          <w:szCs w:val="24"/>
        </w:rPr>
        <w:t xml:space="preserve"> sutartį vykdys</w:t>
      </w:r>
      <w:r w:rsidR="002033B3" w:rsidRPr="00E019EA">
        <w:rPr>
          <w:rFonts w:asciiTheme="minorHAnsi" w:hAnsiTheme="minorHAnsi" w:cstheme="minorHAnsi"/>
          <w:bCs/>
          <w:sz w:val="24"/>
          <w:szCs w:val="24"/>
        </w:rPr>
        <w:t xml:space="preserve"> tik tokią teisę turintys asmenys.</w:t>
      </w:r>
    </w:p>
    <w:p w14:paraId="4C9986E0" w14:textId="77777777" w:rsidR="00580E58" w:rsidRPr="00E019EA" w:rsidRDefault="00580E58" w:rsidP="003727B4">
      <w:pPr>
        <w:spacing w:after="0" w:line="312" w:lineRule="auto"/>
        <w:jc w:val="center"/>
        <w:rPr>
          <w:rFonts w:asciiTheme="minorHAnsi" w:hAnsiTheme="minorHAnsi" w:cstheme="minorHAnsi"/>
          <w:b/>
          <w:bCs/>
          <w:sz w:val="24"/>
          <w:szCs w:val="24"/>
        </w:rPr>
      </w:pPr>
    </w:p>
    <w:p w14:paraId="38D80D14" w14:textId="77777777" w:rsidR="002A13D5" w:rsidRPr="00E019EA" w:rsidRDefault="002A13D5" w:rsidP="003727B4">
      <w:pPr>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III SKYRIUS</w:t>
      </w:r>
    </w:p>
    <w:p w14:paraId="537A799A" w14:textId="77777777" w:rsidR="00FA5391" w:rsidRPr="00E019EA" w:rsidRDefault="007728CA" w:rsidP="003727B4">
      <w:pPr>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 xml:space="preserve"> PRELIMINARIOSIOS SUTARTIES DALYKAS</w:t>
      </w:r>
      <w:r w:rsidR="00F056EF" w:rsidRPr="00E019EA">
        <w:rPr>
          <w:rFonts w:asciiTheme="minorHAnsi" w:hAnsiTheme="minorHAnsi" w:cstheme="minorHAnsi"/>
          <w:b/>
          <w:bCs/>
          <w:sz w:val="24"/>
          <w:szCs w:val="24"/>
        </w:rPr>
        <w:t xml:space="preserve"> IR TEISINIAI SANTYKIAI</w:t>
      </w:r>
    </w:p>
    <w:p w14:paraId="1C97F1C6" w14:textId="77777777" w:rsidR="00307EED" w:rsidRPr="00E019EA" w:rsidRDefault="00307EED" w:rsidP="003727B4">
      <w:pPr>
        <w:spacing w:after="0" w:line="312" w:lineRule="auto"/>
        <w:jc w:val="center"/>
        <w:rPr>
          <w:rFonts w:asciiTheme="minorHAnsi" w:hAnsiTheme="minorHAnsi" w:cstheme="minorHAnsi"/>
          <w:b/>
          <w:bCs/>
          <w:sz w:val="24"/>
          <w:szCs w:val="24"/>
        </w:rPr>
      </w:pPr>
    </w:p>
    <w:p w14:paraId="0C22F0D4" w14:textId="77777777" w:rsidR="00CD305C" w:rsidRPr="00E019EA" w:rsidRDefault="00B23EAC" w:rsidP="003727B4">
      <w:pPr>
        <w:pStyle w:val="Pagrindinistekstas"/>
        <w:spacing w:before="120" w:after="0" w:line="312" w:lineRule="auto"/>
        <w:jc w:val="both"/>
        <w:rPr>
          <w:rFonts w:asciiTheme="minorHAnsi" w:hAnsiTheme="minorHAnsi" w:cstheme="minorHAnsi"/>
          <w:bCs/>
          <w:sz w:val="24"/>
          <w:szCs w:val="24"/>
        </w:rPr>
      </w:pPr>
      <w:r w:rsidRPr="00E019EA">
        <w:rPr>
          <w:rFonts w:asciiTheme="minorHAnsi" w:hAnsiTheme="minorHAnsi" w:cstheme="minorHAnsi"/>
          <w:bCs/>
          <w:sz w:val="24"/>
          <w:szCs w:val="24"/>
        </w:rPr>
        <w:tab/>
      </w:r>
      <w:r w:rsidR="002C3DE6" w:rsidRPr="00E019EA">
        <w:rPr>
          <w:rFonts w:asciiTheme="minorHAnsi" w:hAnsiTheme="minorHAnsi" w:cstheme="minorHAnsi"/>
          <w:bCs/>
          <w:sz w:val="24"/>
          <w:szCs w:val="24"/>
        </w:rPr>
        <w:t>7</w:t>
      </w:r>
      <w:r w:rsidR="007728CA" w:rsidRPr="00E019EA">
        <w:rPr>
          <w:rFonts w:asciiTheme="minorHAnsi" w:hAnsiTheme="minorHAnsi" w:cstheme="minorHAnsi"/>
          <w:bCs/>
          <w:sz w:val="24"/>
          <w:szCs w:val="24"/>
        </w:rPr>
        <w:t>.</w:t>
      </w:r>
      <w:r w:rsidR="00CD305C" w:rsidRPr="00E019EA">
        <w:rPr>
          <w:rFonts w:asciiTheme="minorHAnsi" w:hAnsiTheme="minorHAnsi" w:cstheme="minorHAnsi"/>
          <w:bCs/>
          <w:sz w:val="24"/>
          <w:szCs w:val="24"/>
        </w:rPr>
        <w:t xml:space="preserve"> </w:t>
      </w:r>
      <w:r w:rsidR="00BD617A" w:rsidRPr="00E019EA">
        <w:rPr>
          <w:rFonts w:asciiTheme="minorHAnsi" w:hAnsiTheme="minorHAnsi" w:cstheme="minorHAnsi"/>
          <w:bCs/>
          <w:sz w:val="24"/>
          <w:szCs w:val="24"/>
        </w:rPr>
        <w:t xml:space="preserve">Preliminariąja sutartimi </w:t>
      </w:r>
      <w:r w:rsidR="00727E60" w:rsidRPr="00E019EA">
        <w:rPr>
          <w:rFonts w:asciiTheme="minorHAnsi" w:hAnsiTheme="minorHAnsi" w:cstheme="minorHAnsi"/>
          <w:bCs/>
          <w:sz w:val="24"/>
          <w:szCs w:val="24"/>
        </w:rPr>
        <w:t>Užsakov</w:t>
      </w:r>
      <w:r w:rsidR="00857D5C" w:rsidRPr="00E019EA">
        <w:rPr>
          <w:rFonts w:asciiTheme="minorHAnsi" w:hAnsiTheme="minorHAnsi" w:cstheme="minorHAnsi"/>
          <w:bCs/>
          <w:sz w:val="24"/>
          <w:szCs w:val="24"/>
        </w:rPr>
        <w:t>as</w:t>
      </w:r>
      <w:r w:rsidR="00BD617A" w:rsidRPr="00E019EA">
        <w:rPr>
          <w:rFonts w:asciiTheme="minorHAnsi" w:hAnsiTheme="minorHAnsi" w:cstheme="minorHAnsi"/>
          <w:bCs/>
          <w:sz w:val="24"/>
          <w:szCs w:val="24"/>
        </w:rPr>
        <w:t xml:space="preserve"> ir </w:t>
      </w:r>
      <w:r w:rsidR="00AA2558" w:rsidRPr="00E019EA">
        <w:rPr>
          <w:rFonts w:asciiTheme="minorHAnsi" w:hAnsiTheme="minorHAnsi" w:cstheme="minorHAnsi"/>
          <w:bCs/>
          <w:sz w:val="24"/>
          <w:szCs w:val="24"/>
        </w:rPr>
        <w:t xml:space="preserve">kiekvienas iš </w:t>
      </w:r>
      <w:r w:rsidR="00BD617A" w:rsidRPr="00E019EA">
        <w:rPr>
          <w:rFonts w:asciiTheme="minorHAnsi" w:hAnsiTheme="minorHAnsi" w:cstheme="minorHAnsi"/>
          <w:bCs/>
          <w:sz w:val="24"/>
          <w:szCs w:val="24"/>
        </w:rPr>
        <w:t>Tiekėj</w:t>
      </w:r>
      <w:r w:rsidR="00AA2558" w:rsidRPr="00E019EA">
        <w:rPr>
          <w:rFonts w:asciiTheme="minorHAnsi" w:hAnsiTheme="minorHAnsi" w:cstheme="minorHAnsi"/>
          <w:bCs/>
          <w:sz w:val="24"/>
          <w:szCs w:val="24"/>
        </w:rPr>
        <w:t>ų</w:t>
      </w:r>
      <w:r w:rsidR="00BD617A" w:rsidRPr="00E019EA">
        <w:rPr>
          <w:rFonts w:asciiTheme="minorHAnsi" w:hAnsiTheme="minorHAnsi" w:cstheme="minorHAnsi"/>
          <w:bCs/>
          <w:sz w:val="24"/>
          <w:szCs w:val="24"/>
        </w:rPr>
        <w:t xml:space="preserve"> susitaria </w:t>
      </w:r>
      <w:r w:rsidR="00857D5C" w:rsidRPr="00E019EA">
        <w:rPr>
          <w:rFonts w:asciiTheme="minorHAnsi" w:hAnsiTheme="minorHAnsi" w:cstheme="minorHAnsi"/>
          <w:bCs/>
          <w:sz w:val="24"/>
          <w:szCs w:val="24"/>
        </w:rPr>
        <w:t xml:space="preserve">dėl </w:t>
      </w:r>
      <w:r w:rsidR="00AA2558" w:rsidRPr="00E019EA">
        <w:rPr>
          <w:rFonts w:asciiTheme="minorHAnsi" w:hAnsiTheme="minorHAnsi" w:cstheme="minorHAnsi"/>
          <w:bCs/>
          <w:sz w:val="24"/>
          <w:szCs w:val="24"/>
        </w:rPr>
        <w:t xml:space="preserve">tvarkos ir </w:t>
      </w:r>
      <w:r w:rsidR="00857D5C" w:rsidRPr="00E019EA">
        <w:rPr>
          <w:rFonts w:asciiTheme="minorHAnsi" w:hAnsiTheme="minorHAnsi" w:cstheme="minorHAnsi"/>
          <w:bCs/>
          <w:sz w:val="24"/>
          <w:szCs w:val="24"/>
        </w:rPr>
        <w:t xml:space="preserve">sąlygų, taikomų jos pagrindu ateityje sudaromoms </w:t>
      </w:r>
      <w:r w:rsidR="00CB587F" w:rsidRPr="00E019EA">
        <w:rPr>
          <w:rFonts w:asciiTheme="minorHAnsi" w:hAnsiTheme="minorHAnsi" w:cstheme="minorHAnsi"/>
          <w:sz w:val="24"/>
          <w:szCs w:val="24"/>
        </w:rPr>
        <w:t>Pagrindinėms</w:t>
      </w:r>
      <w:r w:rsidR="00857D5C" w:rsidRPr="00E019EA">
        <w:rPr>
          <w:rFonts w:asciiTheme="minorHAnsi" w:hAnsiTheme="minorHAnsi" w:cstheme="minorHAnsi"/>
          <w:bCs/>
          <w:sz w:val="24"/>
          <w:szCs w:val="24"/>
        </w:rPr>
        <w:t xml:space="preserve"> sutartims, kurios bus sudaromos Preliminariosios sutarties galiojimo laikotarpiu</w:t>
      </w:r>
      <w:r w:rsidR="00BD617A" w:rsidRPr="00E019EA">
        <w:rPr>
          <w:rFonts w:asciiTheme="minorHAnsi" w:hAnsiTheme="minorHAnsi" w:cstheme="minorHAnsi"/>
          <w:bCs/>
          <w:sz w:val="24"/>
          <w:szCs w:val="24"/>
        </w:rPr>
        <w:t>.</w:t>
      </w:r>
    </w:p>
    <w:p w14:paraId="337DBBD3" w14:textId="77777777" w:rsidR="00CF2229" w:rsidRPr="00E019EA" w:rsidRDefault="00CF2229" w:rsidP="003727B4">
      <w:pPr>
        <w:pStyle w:val="Pagrindinistekstas"/>
        <w:spacing w:after="0" w:line="312" w:lineRule="auto"/>
        <w:jc w:val="both"/>
        <w:rPr>
          <w:rFonts w:asciiTheme="minorHAnsi" w:hAnsiTheme="minorHAnsi" w:cstheme="minorHAnsi"/>
          <w:bCs/>
          <w:sz w:val="24"/>
          <w:szCs w:val="24"/>
        </w:rPr>
      </w:pPr>
      <w:r w:rsidRPr="00E019EA">
        <w:rPr>
          <w:rFonts w:asciiTheme="minorHAnsi" w:hAnsiTheme="minorHAnsi" w:cstheme="minorHAnsi"/>
          <w:bCs/>
          <w:sz w:val="24"/>
          <w:szCs w:val="24"/>
        </w:rPr>
        <w:tab/>
      </w:r>
      <w:r w:rsidR="002C3DE6" w:rsidRPr="00E019EA">
        <w:rPr>
          <w:rFonts w:asciiTheme="minorHAnsi" w:hAnsiTheme="minorHAnsi" w:cstheme="minorHAnsi"/>
          <w:bCs/>
          <w:sz w:val="24"/>
          <w:szCs w:val="24"/>
        </w:rPr>
        <w:t>8</w:t>
      </w:r>
      <w:r w:rsidRPr="00E019EA">
        <w:rPr>
          <w:rFonts w:asciiTheme="minorHAnsi" w:hAnsiTheme="minorHAnsi" w:cstheme="minorHAnsi"/>
          <w:bCs/>
          <w:sz w:val="24"/>
          <w:szCs w:val="24"/>
        </w:rPr>
        <w:t>. Preliminarioji sutartis sukuria teisinius santykius tarp kiekvieno iš Tiekėjų</w:t>
      </w:r>
      <w:r w:rsidR="00857D5C" w:rsidRPr="00E019EA">
        <w:rPr>
          <w:rFonts w:asciiTheme="minorHAnsi" w:hAnsiTheme="minorHAnsi" w:cstheme="minorHAnsi"/>
          <w:bCs/>
          <w:sz w:val="24"/>
          <w:szCs w:val="24"/>
        </w:rPr>
        <w:t xml:space="preserve"> </w:t>
      </w:r>
      <w:r w:rsidRPr="00E019EA">
        <w:rPr>
          <w:rFonts w:asciiTheme="minorHAnsi" w:hAnsiTheme="minorHAnsi" w:cstheme="minorHAnsi"/>
          <w:bCs/>
          <w:sz w:val="24"/>
          <w:szCs w:val="24"/>
        </w:rPr>
        <w:t xml:space="preserve">ir </w:t>
      </w:r>
      <w:r w:rsidR="00727E60" w:rsidRPr="00E019EA">
        <w:rPr>
          <w:rFonts w:asciiTheme="minorHAnsi" w:hAnsiTheme="minorHAnsi" w:cstheme="minorHAnsi"/>
          <w:bCs/>
          <w:sz w:val="24"/>
          <w:szCs w:val="24"/>
        </w:rPr>
        <w:t>Užsakov</w:t>
      </w:r>
      <w:r w:rsidR="00857D5C" w:rsidRPr="00E019EA">
        <w:rPr>
          <w:rFonts w:asciiTheme="minorHAnsi" w:hAnsiTheme="minorHAnsi" w:cstheme="minorHAnsi"/>
          <w:bCs/>
          <w:sz w:val="24"/>
          <w:szCs w:val="24"/>
        </w:rPr>
        <w:t>o</w:t>
      </w:r>
      <w:r w:rsidRPr="00E019EA">
        <w:rPr>
          <w:rFonts w:asciiTheme="minorHAnsi" w:hAnsiTheme="minorHAnsi" w:cstheme="minorHAnsi"/>
          <w:bCs/>
          <w:sz w:val="24"/>
          <w:szCs w:val="24"/>
        </w:rPr>
        <w:t>. Preliminarioji sutartis nesukuria teisinių santykių tarp Tiekėjų.</w:t>
      </w:r>
    </w:p>
    <w:p w14:paraId="799B5A13" w14:textId="77777777" w:rsidR="008C62C7" w:rsidRPr="00E019EA" w:rsidRDefault="008C62C7" w:rsidP="00147718">
      <w:pPr>
        <w:pStyle w:val="Pagrindinistekstas"/>
        <w:spacing w:after="0" w:line="312" w:lineRule="auto"/>
        <w:ind w:firstLine="1276"/>
        <w:jc w:val="both"/>
        <w:rPr>
          <w:rFonts w:asciiTheme="minorHAnsi" w:hAnsiTheme="minorHAnsi" w:cstheme="minorHAnsi"/>
          <w:bCs/>
          <w:sz w:val="24"/>
          <w:szCs w:val="24"/>
        </w:rPr>
      </w:pPr>
      <w:r w:rsidRPr="00E019EA">
        <w:rPr>
          <w:rFonts w:asciiTheme="minorHAnsi" w:hAnsiTheme="minorHAnsi" w:cstheme="minorHAnsi"/>
          <w:bCs/>
          <w:sz w:val="24"/>
          <w:szCs w:val="24"/>
        </w:rPr>
        <w:t>9. Preliminarioji sutartis neapriboja ir negali būti ai</w:t>
      </w:r>
      <w:r w:rsidR="003F6AD2" w:rsidRPr="00E019EA">
        <w:rPr>
          <w:rFonts w:asciiTheme="minorHAnsi" w:hAnsiTheme="minorHAnsi" w:cstheme="minorHAnsi"/>
          <w:bCs/>
          <w:sz w:val="24"/>
          <w:szCs w:val="24"/>
        </w:rPr>
        <w:t xml:space="preserve">škinama kaip apribojanti </w:t>
      </w:r>
      <w:r w:rsidR="00C7543F" w:rsidRPr="00E019EA">
        <w:rPr>
          <w:rFonts w:asciiTheme="minorHAnsi" w:hAnsiTheme="minorHAnsi" w:cstheme="minorHAnsi"/>
          <w:bCs/>
          <w:sz w:val="24"/>
          <w:szCs w:val="24"/>
        </w:rPr>
        <w:t>Vartotojo</w:t>
      </w:r>
      <w:r w:rsidRPr="00E019EA">
        <w:rPr>
          <w:rFonts w:asciiTheme="minorHAnsi" w:hAnsiTheme="minorHAnsi" w:cstheme="minorHAnsi"/>
          <w:bCs/>
          <w:sz w:val="24"/>
          <w:szCs w:val="24"/>
        </w:rPr>
        <w:t xml:space="preserve"> teisę laisvai nuspręsti nesudaryti Pagrindinės sutarties dėl </w:t>
      </w:r>
      <w:r w:rsidR="00C7543F" w:rsidRPr="00E019EA">
        <w:rPr>
          <w:rFonts w:asciiTheme="minorHAnsi" w:hAnsiTheme="minorHAnsi" w:cstheme="minorHAnsi"/>
          <w:bCs/>
          <w:sz w:val="24"/>
          <w:szCs w:val="24"/>
        </w:rPr>
        <w:t>Prekių pirkimo</w:t>
      </w:r>
      <w:r w:rsidRPr="00E019EA">
        <w:rPr>
          <w:rFonts w:asciiTheme="minorHAnsi" w:hAnsiTheme="minorHAnsi" w:cstheme="minorHAnsi"/>
          <w:bCs/>
          <w:sz w:val="24"/>
          <w:szCs w:val="24"/>
        </w:rPr>
        <w:t xml:space="preserve"> Preliminariojoje sutartyje nustatyta tvarka.</w:t>
      </w:r>
    </w:p>
    <w:p w14:paraId="57DB9598" w14:textId="77777777" w:rsidR="00CF2229" w:rsidRPr="00E019EA" w:rsidRDefault="008C62C7" w:rsidP="003727B4">
      <w:pPr>
        <w:pStyle w:val="Pagrindinistekstas"/>
        <w:spacing w:after="0" w:line="312" w:lineRule="auto"/>
        <w:ind w:firstLine="1296"/>
        <w:jc w:val="both"/>
        <w:rPr>
          <w:rFonts w:asciiTheme="minorHAnsi" w:hAnsiTheme="minorHAnsi" w:cstheme="minorHAnsi"/>
          <w:bCs/>
          <w:strike/>
          <w:sz w:val="24"/>
          <w:szCs w:val="24"/>
        </w:rPr>
      </w:pPr>
      <w:r w:rsidRPr="00E019EA">
        <w:rPr>
          <w:rFonts w:asciiTheme="minorHAnsi" w:hAnsiTheme="minorHAnsi" w:cstheme="minorHAnsi"/>
          <w:bCs/>
          <w:sz w:val="24"/>
          <w:szCs w:val="24"/>
        </w:rPr>
        <w:t>1</w:t>
      </w:r>
      <w:r w:rsidR="00EB20B5" w:rsidRPr="00E019EA">
        <w:rPr>
          <w:rFonts w:asciiTheme="minorHAnsi" w:hAnsiTheme="minorHAnsi" w:cstheme="minorHAnsi"/>
          <w:bCs/>
          <w:sz w:val="24"/>
          <w:szCs w:val="24"/>
        </w:rPr>
        <w:t>0</w:t>
      </w:r>
      <w:r w:rsidR="00CF2229" w:rsidRPr="00E019EA">
        <w:rPr>
          <w:rFonts w:asciiTheme="minorHAnsi" w:hAnsiTheme="minorHAnsi" w:cstheme="minorHAnsi"/>
          <w:bCs/>
          <w:sz w:val="24"/>
          <w:szCs w:val="24"/>
        </w:rPr>
        <w:t xml:space="preserve">. </w:t>
      </w:r>
      <w:r w:rsidR="00727E60" w:rsidRPr="00E019EA">
        <w:rPr>
          <w:rFonts w:asciiTheme="minorHAnsi" w:hAnsiTheme="minorHAnsi" w:cstheme="minorHAnsi"/>
          <w:bCs/>
          <w:sz w:val="24"/>
          <w:szCs w:val="24"/>
        </w:rPr>
        <w:t>Užsakov</w:t>
      </w:r>
      <w:r w:rsidR="00857D5C" w:rsidRPr="00E019EA">
        <w:rPr>
          <w:rFonts w:asciiTheme="minorHAnsi" w:hAnsiTheme="minorHAnsi" w:cstheme="minorHAnsi"/>
          <w:bCs/>
          <w:sz w:val="24"/>
          <w:szCs w:val="24"/>
        </w:rPr>
        <w:t>as</w:t>
      </w:r>
      <w:r w:rsidR="00CF2229" w:rsidRPr="00E019EA">
        <w:rPr>
          <w:rFonts w:asciiTheme="minorHAnsi" w:hAnsiTheme="minorHAnsi" w:cstheme="minorHAnsi"/>
          <w:bCs/>
          <w:sz w:val="24"/>
          <w:szCs w:val="24"/>
        </w:rPr>
        <w:t xml:space="preserve"> negarantuoja Tiekėjams </w:t>
      </w:r>
      <w:r w:rsidR="00C81F9A" w:rsidRPr="00E019EA">
        <w:rPr>
          <w:rFonts w:asciiTheme="minorHAnsi" w:hAnsiTheme="minorHAnsi" w:cstheme="minorHAnsi"/>
          <w:bCs/>
          <w:sz w:val="24"/>
          <w:szCs w:val="24"/>
        </w:rPr>
        <w:t>nuolatinio</w:t>
      </w:r>
      <w:r w:rsidR="00CF2229" w:rsidRPr="00E019EA">
        <w:rPr>
          <w:rFonts w:asciiTheme="minorHAnsi" w:hAnsiTheme="minorHAnsi" w:cstheme="minorHAnsi"/>
          <w:bCs/>
          <w:sz w:val="24"/>
          <w:szCs w:val="24"/>
        </w:rPr>
        <w:t xml:space="preserve"> </w:t>
      </w:r>
      <w:r w:rsidR="0024166D" w:rsidRPr="00E019EA">
        <w:rPr>
          <w:rFonts w:asciiTheme="minorHAnsi" w:hAnsiTheme="minorHAnsi" w:cstheme="minorHAnsi"/>
          <w:bCs/>
          <w:sz w:val="24"/>
          <w:szCs w:val="24"/>
        </w:rPr>
        <w:t>viso</w:t>
      </w:r>
      <w:r w:rsidR="003559F9" w:rsidRPr="00E019EA">
        <w:rPr>
          <w:rFonts w:asciiTheme="minorHAnsi" w:hAnsiTheme="minorHAnsi" w:cstheme="minorHAnsi"/>
          <w:bCs/>
          <w:sz w:val="24"/>
          <w:szCs w:val="24"/>
        </w:rPr>
        <w:t xml:space="preserve"> </w:t>
      </w:r>
      <w:r w:rsidR="00C7543F" w:rsidRPr="00E019EA">
        <w:rPr>
          <w:rFonts w:asciiTheme="minorHAnsi" w:hAnsiTheme="minorHAnsi" w:cstheme="minorHAnsi"/>
          <w:bCs/>
          <w:sz w:val="24"/>
          <w:szCs w:val="24"/>
        </w:rPr>
        <w:t xml:space="preserve">Prekių </w:t>
      </w:r>
      <w:r w:rsidR="00692DE7" w:rsidRPr="00E019EA">
        <w:rPr>
          <w:rFonts w:asciiTheme="minorHAnsi" w:hAnsiTheme="minorHAnsi" w:cstheme="minorHAnsi"/>
          <w:bCs/>
          <w:sz w:val="24"/>
          <w:szCs w:val="24"/>
        </w:rPr>
        <w:t>poreikio</w:t>
      </w:r>
      <w:r w:rsidR="00CF2229" w:rsidRPr="00E019EA">
        <w:rPr>
          <w:rFonts w:asciiTheme="minorHAnsi" w:hAnsiTheme="minorHAnsi" w:cstheme="minorHAnsi"/>
          <w:bCs/>
          <w:sz w:val="24"/>
          <w:szCs w:val="24"/>
        </w:rPr>
        <w:t xml:space="preserve"> ir neatsako už </w:t>
      </w:r>
      <w:r w:rsidR="00C7543F" w:rsidRPr="00E019EA">
        <w:rPr>
          <w:rFonts w:asciiTheme="minorHAnsi" w:hAnsiTheme="minorHAnsi" w:cstheme="minorHAnsi"/>
          <w:bCs/>
          <w:sz w:val="24"/>
          <w:szCs w:val="24"/>
        </w:rPr>
        <w:t xml:space="preserve">Prekių </w:t>
      </w:r>
      <w:r w:rsidR="001C183E" w:rsidRPr="00E019EA">
        <w:rPr>
          <w:rFonts w:asciiTheme="minorHAnsi" w:hAnsiTheme="minorHAnsi" w:cstheme="minorHAnsi"/>
          <w:bCs/>
          <w:sz w:val="24"/>
          <w:szCs w:val="24"/>
        </w:rPr>
        <w:t xml:space="preserve">kiekio </w:t>
      </w:r>
      <w:r w:rsidR="00CF2229" w:rsidRPr="00E019EA">
        <w:rPr>
          <w:rFonts w:asciiTheme="minorHAnsi" w:hAnsiTheme="minorHAnsi" w:cstheme="minorHAnsi"/>
          <w:bCs/>
          <w:sz w:val="24"/>
          <w:szCs w:val="24"/>
        </w:rPr>
        <w:t>pokytį (</w:t>
      </w:r>
      <w:r w:rsidR="00B47320">
        <w:rPr>
          <w:rFonts w:asciiTheme="minorHAnsi" w:hAnsiTheme="minorHAnsi" w:cstheme="minorHAnsi"/>
          <w:bCs/>
          <w:sz w:val="24"/>
          <w:szCs w:val="24"/>
        </w:rPr>
        <w:t xml:space="preserve">didėjimą arba </w:t>
      </w:r>
      <w:r w:rsidR="00CF2229" w:rsidRPr="00E019EA">
        <w:rPr>
          <w:rFonts w:asciiTheme="minorHAnsi" w:hAnsiTheme="minorHAnsi" w:cstheme="minorHAnsi"/>
          <w:bCs/>
          <w:sz w:val="24"/>
          <w:szCs w:val="24"/>
        </w:rPr>
        <w:t xml:space="preserve">mažėjimą). </w:t>
      </w:r>
    </w:p>
    <w:p w14:paraId="1E06CA74" w14:textId="77777777" w:rsidR="003F0990" w:rsidRPr="00E019EA" w:rsidRDefault="008C62C7"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EB20B5" w:rsidRPr="00E019EA">
        <w:rPr>
          <w:rFonts w:asciiTheme="minorHAnsi" w:hAnsiTheme="minorHAnsi" w:cstheme="minorHAnsi"/>
          <w:sz w:val="24"/>
          <w:szCs w:val="24"/>
        </w:rPr>
        <w:t>1</w:t>
      </w:r>
      <w:r w:rsidR="007728CA" w:rsidRPr="00E019EA">
        <w:rPr>
          <w:rFonts w:asciiTheme="minorHAnsi" w:hAnsiTheme="minorHAnsi" w:cstheme="minorHAnsi"/>
          <w:sz w:val="24"/>
          <w:szCs w:val="24"/>
        </w:rPr>
        <w:t xml:space="preserve">. Preliminariosios sutarties galiojimo metu </w:t>
      </w:r>
      <w:r w:rsidR="00C7543F" w:rsidRPr="00E019EA">
        <w:rPr>
          <w:rFonts w:asciiTheme="minorHAnsi" w:hAnsiTheme="minorHAnsi" w:cstheme="minorHAnsi"/>
          <w:sz w:val="24"/>
          <w:szCs w:val="24"/>
        </w:rPr>
        <w:t>Vartotojas</w:t>
      </w:r>
      <w:r w:rsidR="007728CA" w:rsidRPr="00E019EA">
        <w:rPr>
          <w:rFonts w:asciiTheme="minorHAnsi" w:hAnsiTheme="minorHAnsi" w:cstheme="minorHAnsi"/>
          <w:sz w:val="24"/>
          <w:szCs w:val="24"/>
        </w:rPr>
        <w:t xml:space="preserve"> turi teisę bendra teisės aktų nustatyta tvarka atlygintinai </w:t>
      </w:r>
      <w:r w:rsidR="00C7543F" w:rsidRPr="00E019EA">
        <w:rPr>
          <w:rFonts w:asciiTheme="minorHAnsi" w:hAnsiTheme="minorHAnsi" w:cstheme="minorHAnsi"/>
          <w:sz w:val="24"/>
          <w:szCs w:val="24"/>
        </w:rPr>
        <w:t>įsigyti Prekių</w:t>
      </w:r>
      <w:r w:rsidR="007728CA" w:rsidRPr="00E019EA">
        <w:rPr>
          <w:rFonts w:asciiTheme="minorHAnsi" w:hAnsiTheme="minorHAnsi" w:cstheme="minorHAnsi"/>
          <w:sz w:val="24"/>
          <w:szCs w:val="24"/>
        </w:rPr>
        <w:t xml:space="preserve"> </w:t>
      </w:r>
      <w:r w:rsidR="00CD305C" w:rsidRPr="00E019EA">
        <w:rPr>
          <w:rFonts w:asciiTheme="minorHAnsi" w:hAnsiTheme="minorHAnsi" w:cstheme="minorHAnsi"/>
          <w:sz w:val="24"/>
          <w:szCs w:val="24"/>
        </w:rPr>
        <w:t xml:space="preserve">ne iš </w:t>
      </w:r>
      <w:r w:rsidR="00E246BB" w:rsidRPr="00E019EA">
        <w:rPr>
          <w:rFonts w:asciiTheme="minorHAnsi" w:hAnsiTheme="minorHAnsi" w:cstheme="minorHAnsi"/>
          <w:sz w:val="24"/>
          <w:szCs w:val="24"/>
        </w:rPr>
        <w:t>T</w:t>
      </w:r>
      <w:r w:rsidR="00CD305C" w:rsidRPr="00E019EA">
        <w:rPr>
          <w:rFonts w:asciiTheme="minorHAnsi" w:hAnsiTheme="minorHAnsi" w:cstheme="minorHAnsi"/>
          <w:sz w:val="24"/>
          <w:szCs w:val="24"/>
        </w:rPr>
        <w:t>i</w:t>
      </w:r>
      <w:r w:rsidR="00E246BB" w:rsidRPr="00E019EA">
        <w:rPr>
          <w:rFonts w:asciiTheme="minorHAnsi" w:hAnsiTheme="minorHAnsi" w:cstheme="minorHAnsi"/>
          <w:sz w:val="24"/>
          <w:szCs w:val="24"/>
        </w:rPr>
        <w:t>e</w:t>
      </w:r>
      <w:r w:rsidR="00CD305C" w:rsidRPr="00E019EA">
        <w:rPr>
          <w:rFonts w:asciiTheme="minorHAnsi" w:hAnsiTheme="minorHAnsi" w:cstheme="minorHAnsi"/>
          <w:sz w:val="24"/>
          <w:szCs w:val="24"/>
        </w:rPr>
        <w:t>kėjų</w:t>
      </w:r>
      <w:r w:rsidR="007728CA" w:rsidRPr="00E019EA">
        <w:rPr>
          <w:rFonts w:asciiTheme="minorHAnsi" w:hAnsiTheme="minorHAnsi" w:cstheme="minorHAnsi"/>
          <w:sz w:val="24"/>
          <w:szCs w:val="24"/>
        </w:rPr>
        <w:t xml:space="preserve">, o iš </w:t>
      </w:r>
      <w:r w:rsidR="00E64369" w:rsidRPr="00E019EA">
        <w:rPr>
          <w:rFonts w:asciiTheme="minorHAnsi" w:hAnsiTheme="minorHAnsi" w:cstheme="minorHAnsi"/>
          <w:sz w:val="24"/>
          <w:szCs w:val="24"/>
        </w:rPr>
        <w:t>T</w:t>
      </w:r>
      <w:r w:rsidR="007728CA" w:rsidRPr="00E019EA">
        <w:rPr>
          <w:rFonts w:asciiTheme="minorHAnsi" w:hAnsiTheme="minorHAnsi" w:cstheme="minorHAnsi"/>
          <w:sz w:val="24"/>
          <w:szCs w:val="24"/>
        </w:rPr>
        <w:t>rečiųjų asmenų tik t</w:t>
      </w:r>
      <w:r w:rsidR="00CD305C" w:rsidRPr="00E019EA">
        <w:rPr>
          <w:rFonts w:asciiTheme="minorHAnsi" w:hAnsiTheme="minorHAnsi" w:cstheme="minorHAnsi"/>
          <w:sz w:val="24"/>
          <w:szCs w:val="24"/>
        </w:rPr>
        <w:t xml:space="preserve">uo atveju, jei </w:t>
      </w:r>
      <w:r w:rsidR="006237E8" w:rsidRPr="00E019EA">
        <w:rPr>
          <w:rFonts w:asciiTheme="minorHAnsi" w:hAnsiTheme="minorHAnsi" w:cstheme="minorHAnsi"/>
          <w:sz w:val="24"/>
          <w:szCs w:val="24"/>
        </w:rPr>
        <w:t xml:space="preserve">nė vienas iš </w:t>
      </w:r>
      <w:r w:rsidR="00E246BB" w:rsidRPr="00E019EA">
        <w:rPr>
          <w:rFonts w:asciiTheme="minorHAnsi" w:hAnsiTheme="minorHAnsi" w:cstheme="minorHAnsi"/>
          <w:sz w:val="24"/>
          <w:szCs w:val="24"/>
        </w:rPr>
        <w:t>Tiekėjų</w:t>
      </w:r>
      <w:r w:rsidR="007728CA" w:rsidRPr="00E019EA">
        <w:rPr>
          <w:rFonts w:asciiTheme="minorHAnsi" w:hAnsiTheme="minorHAnsi" w:cstheme="minorHAnsi"/>
          <w:sz w:val="24"/>
          <w:szCs w:val="24"/>
        </w:rPr>
        <w:t xml:space="preserve"> nesutinka ir</w:t>
      </w:r>
      <w:r w:rsidR="00AE721B" w:rsidRPr="00E019EA">
        <w:rPr>
          <w:rFonts w:asciiTheme="minorHAnsi" w:hAnsiTheme="minorHAnsi" w:cstheme="minorHAnsi"/>
          <w:sz w:val="24"/>
          <w:szCs w:val="24"/>
        </w:rPr>
        <w:t xml:space="preserve"> </w:t>
      </w:r>
      <w:r w:rsidR="001C183E"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1C183E"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faktiškai nesudaro Pagrindinės sutarties su </w:t>
      </w:r>
      <w:r w:rsidR="00C7543F" w:rsidRPr="00E019EA">
        <w:rPr>
          <w:rFonts w:asciiTheme="minorHAnsi" w:hAnsiTheme="minorHAnsi" w:cstheme="minorHAnsi"/>
          <w:sz w:val="24"/>
          <w:szCs w:val="24"/>
        </w:rPr>
        <w:t>Vartotoju</w:t>
      </w:r>
      <w:r w:rsidR="007728CA" w:rsidRPr="00E019EA">
        <w:rPr>
          <w:rFonts w:asciiTheme="minorHAnsi" w:hAnsiTheme="minorHAnsi" w:cstheme="minorHAnsi"/>
          <w:sz w:val="24"/>
          <w:szCs w:val="24"/>
        </w:rPr>
        <w:t xml:space="preserve"> dėl </w:t>
      </w:r>
      <w:r w:rsidR="00C7543F" w:rsidRPr="00E019EA">
        <w:rPr>
          <w:rFonts w:asciiTheme="minorHAnsi" w:hAnsiTheme="minorHAnsi" w:cstheme="minorHAnsi"/>
          <w:sz w:val="24"/>
          <w:szCs w:val="24"/>
        </w:rPr>
        <w:t>Prekių tiekimo</w:t>
      </w:r>
      <w:r w:rsidR="00D22DB8" w:rsidRPr="00E019EA">
        <w:rPr>
          <w:rFonts w:asciiTheme="minorHAnsi" w:hAnsiTheme="minorHAnsi" w:cstheme="minorHAnsi"/>
          <w:sz w:val="24"/>
          <w:szCs w:val="24"/>
        </w:rPr>
        <w:t xml:space="preserve">, </w:t>
      </w:r>
      <w:r w:rsidR="007E18D6" w:rsidRPr="00E019EA">
        <w:rPr>
          <w:rFonts w:asciiTheme="minorHAnsi" w:hAnsiTheme="minorHAnsi" w:cstheme="minorHAnsi"/>
          <w:sz w:val="24"/>
          <w:szCs w:val="24"/>
        </w:rPr>
        <w:t xml:space="preserve">arba </w:t>
      </w:r>
      <w:r w:rsidR="00C7543F" w:rsidRPr="00E019EA">
        <w:rPr>
          <w:rFonts w:asciiTheme="minorHAnsi" w:hAnsiTheme="minorHAnsi" w:cstheme="minorHAnsi"/>
          <w:sz w:val="24"/>
          <w:szCs w:val="24"/>
        </w:rPr>
        <w:t xml:space="preserve">Prekes </w:t>
      </w:r>
      <w:r w:rsidR="00FD4CEE" w:rsidRPr="00E019EA">
        <w:rPr>
          <w:rFonts w:asciiTheme="minorHAnsi" w:hAnsiTheme="minorHAnsi" w:cstheme="minorHAnsi"/>
          <w:sz w:val="24"/>
          <w:szCs w:val="24"/>
        </w:rPr>
        <w:t xml:space="preserve">galima </w:t>
      </w:r>
      <w:r w:rsidR="00C7543F" w:rsidRPr="00E019EA">
        <w:rPr>
          <w:rFonts w:asciiTheme="minorHAnsi" w:hAnsiTheme="minorHAnsi" w:cstheme="minorHAnsi"/>
          <w:sz w:val="24"/>
          <w:szCs w:val="24"/>
        </w:rPr>
        <w:t xml:space="preserve">nusipirkti </w:t>
      </w:r>
      <w:r w:rsidR="00FD4CEE" w:rsidRPr="00E019EA">
        <w:rPr>
          <w:rFonts w:asciiTheme="minorHAnsi" w:hAnsiTheme="minorHAnsi" w:cstheme="minorHAnsi"/>
          <w:sz w:val="24"/>
          <w:szCs w:val="24"/>
        </w:rPr>
        <w:t>efektyvesniu būdu racionaliai naudojant tam skirtas lėšas.</w:t>
      </w:r>
    </w:p>
    <w:p w14:paraId="05917CA4" w14:textId="77777777" w:rsidR="00470C30" w:rsidRPr="00E019EA" w:rsidRDefault="00470C30" w:rsidP="00DE77C3">
      <w:pPr>
        <w:spacing w:after="0" w:line="312" w:lineRule="auto"/>
        <w:jc w:val="both"/>
        <w:rPr>
          <w:rFonts w:asciiTheme="minorHAnsi" w:hAnsiTheme="minorHAnsi" w:cstheme="minorHAnsi"/>
          <w:sz w:val="24"/>
          <w:szCs w:val="24"/>
        </w:rPr>
      </w:pPr>
    </w:p>
    <w:p w14:paraId="39675168" w14:textId="77777777" w:rsidR="002A13D5" w:rsidRPr="00E019EA" w:rsidRDefault="002A13D5" w:rsidP="003727B4">
      <w:pPr>
        <w:pStyle w:val="Pagrindinistekstas"/>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IV SKYRIUS</w:t>
      </w:r>
      <w:r w:rsidR="007728CA" w:rsidRPr="00E019EA">
        <w:rPr>
          <w:rFonts w:asciiTheme="minorHAnsi" w:hAnsiTheme="minorHAnsi" w:cstheme="minorHAnsi"/>
          <w:b/>
          <w:bCs/>
          <w:sz w:val="24"/>
          <w:szCs w:val="24"/>
        </w:rPr>
        <w:t xml:space="preserve"> </w:t>
      </w:r>
    </w:p>
    <w:p w14:paraId="4BAAD49A" w14:textId="77777777" w:rsidR="009E56BB" w:rsidRPr="00E019EA" w:rsidRDefault="009A10D4" w:rsidP="003727B4">
      <w:pPr>
        <w:pStyle w:val="Pagrindinistekstas"/>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PAGRINDINĖS</w:t>
      </w:r>
      <w:r w:rsidR="007728CA" w:rsidRPr="00E019EA">
        <w:rPr>
          <w:rFonts w:asciiTheme="minorHAnsi" w:hAnsiTheme="minorHAnsi" w:cstheme="minorHAnsi"/>
          <w:b/>
          <w:bCs/>
          <w:sz w:val="24"/>
          <w:szCs w:val="24"/>
        </w:rPr>
        <w:t xml:space="preserve"> SUTARTIES DALYKAS</w:t>
      </w:r>
      <w:r w:rsidR="00151D49" w:rsidRPr="00E019EA">
        <w:rPr>
          <w:rFonts w:asciiTheme="minorHAnsi" w:hAnsiTheme="minorHAnsi" w:cstheme="minorHAnsi"/>
          <w:b/>
          <w:bCs/>
          <w:sz w:val="24"/>
          <w:szCs w:val="24"/>
        </w:rPr>
        <w:t xml:space="preserve"> IR TEISINIAI SANTYKIAI</w:t>
      </w:r>
    </w:p>
    <w:p w14:paraId="73AAFF45" w14:textId="77777777" w:rsidR="000912B5" w:rsidRPr="00E019EA" w:rsidRDefault="000912B5" w:rsidP="003727B4">
      <w:pPr>
        <w:pStyle w:val="Pagrindinistekstas"/>
        <w:spacing w:after="0" w:line="312" w:lineRule="auto"/>
        <w:jc w:val="center"/>
        <w:rPr>
          <w:rFonts w:asciiTheme="minorHAnsi" w:hAnsiTheme="minorHAnsi" w:cstheme="minorHAnsi"/>
          <w:b/>
          <w:bCs/>
          <w:sz w:val="24"/>
          <w:szCs w:val="24"/>
        </w:rPr>
      </w:pPr>
    </w:p>
    <w:p w14:paraId="020FE66B" w14:textId="77777777" w:rsidR="007E7A4E" w:rsidRPr="00E019EA" w:rsidRDefault="00E262A0"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2</w:t>
      </w:r>
      <w:r w:rsidR="007728CA" w:rsidRPr="00E019EA">
        <w:rPr>
          <w:rFonts w:asciiTheme="minorHAnsi" w:hAnsiTheme="minorHAnsi" w:cstheme="minorHAnsi"/>
          <w:sz w:val="24"/>
          <w:szCs w:val="24"/>
        </w:rPr>
        <w:t xml:space="preserve">. </w:t>
      </w:r>
      <w:r w:rsidR="009A10D4" w:rsidRPr="00E019EA">
        <w:rPr>
          <w:rFonts w:asciiTheme="minorHAnsi" w:hAnsiTheme="minorHAnsi" w:cstheme="minorHAnsi"/>
          <w:sz w:val="24"/>
          <w:szCs w:val="24"/>
        </w:rPr>
        <w:t>Pagrindinės</w:t>
      </w:r>
      <w:r w:rsidR="009E56BB" w:rsidRPr="00E019EA">
        <w:rPr>
          <w:rFonts w:asciiTheme="minorHAnsi" w:hAnsiTheme="minorHAnsi" w:cstheme="minorHAnsi"/>
          <w:sz w:val="24"/>
          <w:szCs w:val="24"/>
        </w:rPr>
        <w:t xml:space="preserve"> sutarty</w:t>
      </w:r>
      <w:r w:rsidR="00B23EAC" w:rsidRPr="00E019EA">
        <w:rPr>
          <w:rFonts w:asciiTheme="minorHAnsi" w:hAnsiTheme="minorHAnsi" w:cstheme="minorHAnsi"/>
          <w:sz w:val="24"/>
          <w:szCs w:val="24"/>
        </w:rPr>
        <w:t xml:space="preserve">s </w:t>
      </w:r>
      <w:r w:rsidR="009E56BB" w:rsidRPr="00E019EA">
        <w:rPr>
          <w:rFonts w:asciiTheme="minorHAnsi" w:hAnsiTheme="minorHAnsi" w:cstheme="minorHAnsi"/>
          <w:sz w:val="24"/>
          <w:szCs w:val="24"/>
        </w:rPr>
        <w:t xml:space="preserve">sudaromos </w:t>
      </w:r>
      <w:r w:rsidR="007728CA" w:rsidRPr="00E019EA">
        <w:rPr>
          <w:rFonts w:asciiTheme="minorHAnsi" w:hAnsiTheme="minorHAnsi" w:cstheme="minorHAnsi"/>
          <w:sz w:val="24"/>
          <w:szCs w:val="24"/>
        </w:rPr>
        <w:t xml:space="preserve">dėl </w:t>
      </w:r>
      <w:r w:rsidR="0063741F" w:rsidRPr="00E019EA">
        <w:rPr>
          <w:rFonts w:asciiTheme="minorHAnsi" w:hAnsiTheme="minorHAnsi" w:cstheme="minorHAnsi"/>
          <w:sz w:val="24"/>
          <w:szCs w:val="24"/>
        </w:rPr>
        <w:t>Prekių pirkimo</w:t>
      </w:r>
      <w:r w:rsidR="009E56BB" w:rsidRPr="00E019EA">
        <w:rPr>
          <w:rFonts w:asciiTheme="minorHAnsi" w:hAnsiTheme="minorHAnsi" w:cstheme="minorHAnsi"/>
          <w:sz w:val="24"/>
          <w:szCs w:val="24"/>
        </w:rPr>
        <w:t>.</w:t>
      </w:r>
      <w:r w:rsidR="007E18D6" w:rsidRPr="00E019EA">
        <w:rPr>
          <w:rFonts w:asciiTheme="minorHAnsi" w:hAnsiTheme="minorHAnsi" w:cstheme="minorHAnsi"/>
          <w:sz w:val="24"/>
          <w:szCs w:val="24"/>
        </w:rPr>
        <w:t xml:space="preserve"> </w:t>
      </w:r>
    </w:p>
    <w:p w14:paraId="37073D29" w14:textId="77777777" w:rsidR="009E56BB" w:rsidRPr="00E019EA" w:rsidRDefault="00E262A0"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3</w:t>
      </w:r>
      <w:r w:rsidR="00980D19" w:rsidRPr="00E019EA">
        <w:rPr>
          <w:rFonts w:asciiTheme="minorHAnsi" w:hAnsiTheme="minorHAnsi" w:cstheme="minorHAnsi"/>
          <w:sz w:val="24"/>
          <w:szCs w:val="24"/>
        </w:rPr>
        <w:t xml:space="preserve">. </w:t>
      </w:r>
      <w:r w:rsidR="0063741F" w:rsidRPr="00E019EA">
        <w:rPr>
          <w:rFonts w:asciiTheme="minorHAnsi" w:hAnsiTheme="minorHAnsi" w:cstheme="minorHAnsi"/>
          <w:sz w:val="24"/>
          <w:szCs w:val="24"/>
        </w:rPr>
        <w:t>Kiekvienas Vartotojas</w:t>
      </w:r>
      <w:r w:rsidR="00B85936" w:rsidRPr="00E019EA">
        <w:rPr>
          <w:rFonts w:asciiTheme="minorHAnsi" w:hAnsiTheme="minorHAnsi" w:cstheme="minorHAnsi"/>
          <w:sz w:val="24"/>
          <w:szCs w:val="24"/>
        </w:rPr>
        <w:t xml:space="preserve"> Preliminariosios sutarties galiojimo laikotarpiu turi teisę sudaryti </w:t>
      </w:r>
      <w:r w:rsidR="00AE75DA" w:rsidRPr="00E019EA">
        <w:rPr>
          <w:rFonts w:asciiTheme="minorHAnsi" w:hAnsiTheme="minorHAnsi" w:cstheme="minorHAnsi"/>
          <w:sz w:val="24"/>
          <w:szCs w:val="24"/>
        </w:rPr>
        <w:t>Pagrindinę</w:t>
      </w:r>
      <w:r w:rsidR="00B85936" w:rsidRPr="00E019EA">
        <w:rPr>
          <w:rFonts w:asciiTheme="minorHAnsi" w:hAnsiTheme="minorHAnsi" w:cstheme="minorHAnsi"/>
          <w:sz w:val="24"/>
          <w:szCs w:val="24"/>
        </w:rPr>
        <w:t xml:space="preserve"> sutartį</w:t>
      </w:r>
      <w:r w:rsidR="00674F41" w:rsidRPr="00E019EA">
        <w:rPr>
          <w:rFonts w:asciiTheme="minorHAnsi" w:hAnsiTheme="minorHAnsi" w:cstheme="minorHAnsi"/>
          <w:sz w:val="24"/>
          <w:szCs w:val="24"/>
        </w:rPr>
        <w:t>,</w:t>
      </w:r>
      <w:r w:rsidR="00B85936" w:rsidRPr="00E019EA">
        <w:rPr>
          <w:rFonts w:asciiTheme="minorHAnsi" w:hAnsiTheme="minorHAnsi" w:cstheme="minorHAnsi"/>
          <w:sz w:val="24"/>
          <w:szCs w:val="24"/>
        </w:rPr>
        <w:t xml:space="preserve"> laik</w:t>
      </w:r>
      <w:r w:rsidR="00674F41" w:rsidRPr="00E019EA">
        <w:rPr>
          <w:rFonts w:asciiTheme="minorHAnsi" w:hAnsiTheme="minorHAnsi" w:cstheme="minorHAnsi"/>
          <w:sz w:val="24"/>
          <w:szCs w:val="24"/>
        </w:rPr>
        <w:t>ydamas</w:t>
      </w:r>
      <w:r w:rsidR="00D87D11" w:rsidRPr="00E019EA">
        <w:rPr>
          <w:rFonts w:asciiTheme="minorHAnsi" w:hAnsiTheme="minorHAnsi" w:cstheme="minorHAnsi"/>
          <w:sz w:val="24"/>
          <w:szCs w:val="24"/>
        </w:rPr>
        <w:t>i</w:t>
      </w:r>
      <w:r w:rsidR="007842A2" w:rsidRPr="00E019EA">
        <w:rPr>
          <w:rFonts w:asciiTheme="minorHAnsi" w:hAnsiTheme="minorHAnsi" w:cstheme="minorHAnsi"/>
          <w:sz w:val="24"/>
          <w:szCs w:val="24"/>
        </w:rPr>
        <w:t>s</w:t>
      </w:r>
      <w:r w:rsidR="00B85936" w:rsidRPr="00E019EA">
        <w:rPr>
          <w:rFonts w:asciiTheme="minorHAnsi" w:hAnsiTheme="minorHAnsi" w:cstheme="minorHAnsi"/>
          <w:sz w:val="24"/>
          <w:szCs w:val="24"/>
        </w:rPr>
        <w:t xml:space="preserve"> </w:t>
      </w:r>
      <w:r w:rsidR="009E56BB" w:rsidRPr="00E019EA">
        <w:rPr>
          <w:rFonts w:asciiTheme="minorHAnsi" w:hAnsiTheme="minorHAnsi" w:cstheme="minorHAnsi"/>
          <w:sz w:val="24"/>
          <w:szCs w:val="24"/>
        </w:rPr>
        <w:t>Preliminariojoje sutartyje nustatyt</w:t>
      </w:r>
      <w:r w:rsidR="005C0F2D" w:rsidRPr="00E019EA">
        <w:rPr>
          <w:rFonts w:asciiTheme="minorHAnsi" w:hAnsiTheme="minorHAnsi" w:cstheme="minorHAnsi"/>
          <w:sz w:val="24"/>
          <w:szCs w:val="24"/>
        </w:rPr>
        <w:t>os</w:t>
      </w:r>
      <w:r w:rsidR="009E56BB" w:rsidRPr="00E019EA">
        <w:rPr>
          <w:rFonts w:asciiTheme="minorHAnsi" w:hAnsiTheme="minorHAnsi" w:cstheme="minorHAnsi"/>
          <w:sz w:val="24"/>
          <w:szCs w:val="24"/>
        </w:rPr>
        <w:t xml:space="preserve"> tvark</w:t>
      </w:r>
      <w:r w:rsidR="005C0F2D" w:rsidRPr="00E019EA">
        <w:rPr>
          <w:rFonts w:asciiTheme="minorHAnsi" w:hAnsiTheme="minorHAnsi" w:cstheme="minorHAnsi"/>
          <w:sz w:val="24"/>
          <w:szCs w:val="24"/>
        </w:rPr>
        <w:t>os</w:t>
      </w:r>
      <w:r w:rsidR="009E56BB" w:rsidRPr="00E019EA">
        <w:rPr>
          <w:rFonts w:asciiTheme="minorHAnsi" w:hAnsiTheme="minorHAnsi" w:cstheme="minorHAnsi"/>
          <w:sz w:val="24"/>
          <w:szCs w:val="24"/>
        </w:rPr>
        <w:t xml:space="preserve"> </w:t>
      </w:r>
      <w:r w:rsidR="005C0F2D" w:rsidRPr="00E019EA">
        <w:rPr>
          <w:rFonts w:asciiTheme="minorHAnsi" w:hAnsiTheme="minorHAnsi" w:cstheme="minorHAnsi"/>
          <w:sz w:val="24"/>
          <w:szCs w:val="24"/>
        </w:rPr>
        <w:t xml:space="preserve">ir </w:t>
      </w:r>
      <w:r w:rsidR="009E56BB" w:rsidRPr="00E019EA">
        <w:rPr>
          <w:rFonts w:asciiTheme="minorHAnsi" w:hAnsiTheme="minorHAnsi" w:cstheme="minorHAnsi"/>
          <w:sz w:val="24"/>
          <w:szCs w:val="24"/>
        </w:rPr>
        <w:t>esant visoms šiame punkte nurodytoms sąlygoms:</w:t>
      </w:r>
    </w:p>
    <w:p w14:paraId="2BC220C5" w14:textId="77777777" w:rsidR="007728CA" w:rsidRPr="00E019EA" w:rsidRDefault="00E262A0"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3</w:t>
      </w:r>
      <w:r w:rsidR="009E56BB" w:rsidRPr="00E019EA">
        <w:rPr>
          <w:rFonts w:asciiTheme="minorHAnsi" w:hAnsiTheme="minorHAnsi" w:cstheme="minorHAnsi"/>
          <w:sz w:val="24"/>
          <w:szCs w:val="24"/>
        </w:rPr>
        <w:t>.1.</w:t>
      </w:r>
      <w:r w:rsidR="007728CA" w:rsidRPr="00E019EA">
        <w:rPr>
          <w:rFonts w:asciiTheme="minorHAnsi" w:hAnsiTheme="minorHAnsi" w:cstheme="minorHAnsi"/>
          <w:sz w:val="24"/>
          <w:szCs w:val="24"/>
        </w:rPr>
        <w:t xml:space="preserve"> </w:t>
      </w:r>
      <w:r w:rsidR="009E56BB" w:rsidRPr="00E019EA">
        <w:rPr>
          <w:rFonts w:asciiTheme="minorHAnsi" w:hAnsiTheme="minorHAnsi" w:cstheme="minorHAnsi"/>
          <w:sz w:val="24"/>
          <w:szCs w:val="24"/>
        </w:rPr>
        <w:t xml:space="preserve">yra </w:t>
      </w:r>
      <w:r w:rsidR="0063741F" w:rsidRPr="00E019EA">
        <w:rPr>
          <w:rFonts w:asciiTheme="minorHAnsi" w:hAnsiTheme="minorHAnsi" w:cstheme="minorHAnsi"/>
          <w:sz w:val="24"/>
          <w:szCs w:val="24"/>
        </w:rPr>
        <w:t>Prekių</w:t>
      </w:r>
      <w:r w:rsidRPr="00E019EA">
        <w:rPr>
          <w:rFonts w:asciiTheme="minorHAnsi" w:hAnsiTheme="minorHAnsi" w:cstheme="minorHAnsi"/>
          <w:sz w:val="24"/>
          <w:szCs w:val="24"/>
        </w:rPr>
        <w:t xml:space="preserve"> </w:t>
      </w:r>
      <w:r w:rsidR="009E56BB" w:rsidRPr="00E019EA">
        <w:rPr>
          <w:rFonts w:asciiTheme="minorHAnsi" w:hAnsiTheme="minorHAnsi" w:cstheme="minorHAnsi"/>
          <w:sz w:val="24"/>
          <w:szCs w:val="24"/>
        </w:rPr>
        <w:t>poreikis</w:t>
      </w:r>
      <w:r w:rsidR="00954DE2"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w:t>
      </w:r>
    </w:p>
    <w:p w14:paraId="516FEC00" w14:textId="77777777" w:rsidR="00943E43" w:rsidRPr="00E019EA" w:rsidRDefault="00E262A0" w:rsidP="00597A42">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225C1D" w:rsidRPr="00E019EA">
        <w:rPr>
          <w:rFonts w:asciiTheme="minorHAnsi" w:hAnsiTheme="minorHAnsi" w:cstheme="minorHAnsi"/>
          <w:sz w:val="24"/>
          <w:szCs w:val="24"/>
        </w:rPr>
        <w:t>3</w:t>
      </w:r>
      <w:r w:rsidR="009E56BB" w:rsidRPr="00E019EA">
        <w:rPr>
          <w:rFonts w:asciiTheme="minorHAnsi" w:hAnsiTheme="minorHAnsi" w:cstheme="minorHAnsi"/>
          <w:sz w:val="24"/>
          <w:szCs w:val="24"/>
        </w:rPr>
        <w:t>.2</w:t>
      </w:r>
      <w:r w:rsidR="007728CA" w:rsidRPr="00E019EA">
        <w:rPr>
          <w:rFonts w:asciiTheme="minorHAnsi" w:hAnsiTheme="minorHAnsi" w:cstheme="minorHAnsi"/>
          <w:sz w:val="24"/>
          <w:szCs w:val="24"/>
        </w:rPr>
        <w:t>.</w:t>
      </w:r>
      <w:r w:rsidR="0063741F" w:rsidRPr="00E019EA">
        <w:rPr>
          <w:rFonts w:asciiTheme="minorHAnsi" w:hAnsiTheme="minorHAnsi" w:cstheme="minorHAnsi"/>
          <w:sz w:val="24"/>
          <w:szCs w:val="24"/>
        </w:rPr>
        <w:t xml:space="preserve"> Vartotojas</w:t>
      </w:r>
      <w:r w:rsidR="007842A2" w:rsidRPr="00E019EA">
        <w:rPr>
          <w:rFonts w:asciiTheme="minorHAnsi" w:hAnsiTheme="minorHAnsi" w:cstheme="minorHAnsi"/>
          <w:sz w:val="24"/>
          <w:szCs w:val="24"/>
        </w:rPr>
        <w:t xml:space="preserve"> </w:t>
      </w:r>
      <w:r w:rsidR="009E56BB" w:rsidRPr="00E019EA">
        <w:rPr>
          <w:rFonts w:asciiTheme="minorHAnsi" w:hAnsiTheme="minorHAnsi" w:cstheme="minorHAnsi"/>
          <w:sz w:val="24"/>
          <w:szCs w:val="24"/>
        </w:rPr>
        <w:t xml:space="preserve"> yra suinteresuota</w:t>
      </w:r>
      <w:r w:rsidR="007842A2" w:rsidRPr="00E019EA">
        <w:rPr>
          <w:rFonts w:asciiTheme="minorHAnsi" w:hAnsiTheme="minorHAnsi" w:cstheme="minorHAnsi"/>
          <w:sz w:val="24"/>
          <w:szCs w:val="24"/>
        </w:rPr>
        <w:t>s</w:t>
      </w:r>
      <w:r w:rsidR="009E56BB" w:rsidRPr="00E019EA">
        <w:rPr>
          <w:rFonts w:asciiTheme="minorHAnsi" w:hAnsiTheme="minorHAnsi" w:cstheme="minorHAnsi"/>
          <w:sz w:val="24"/>
          <w:szCs w:val="24"/>
        </w:rPr>
        <w:t xml:space="preserve"> sudaryti </w:t>
      </w:r>
      <w:r w:rsidR="004244F9" w:rsidRPr="00E019EA">
        <w:rPr>
          <w:rFonts w:asciiTheme="minorHAnsi" w:hAnsiTheme="minorHAnsi" w:cstheme="minorHAnsi"/>
          <w:sz w:val="24"/>
          <w:szCs w:val="24"/>
        </w:rPr>
        <w:t xml:space="preserve">Pagrindinę sutartį dėl </w:t>
      </w:r>
      <w:r w:rsidR="0063741F" w:rsidRPr="00E019EA">
        <w:rPr>
          <w:rFonts w:asciiTheme="minorHAnsi" w:hAnsiTheme="minorHAnsi" w:cstheme="minorHAnsi"/>
          <w:sz w:val="24"/>
          <w:szCs w:val="24"/>
        </w:rPr>
        <w:t>Prekių pirkimo</w:t>
      </w:r>
      <w:r w:rsidR="009E56BB" w:rsidRPr="00E019EA">
        <w:rPr>
          <w:rFonts w:asciiTheme="minorHAnsi" w:hAnsiTheme="minorHAnsi" w:cstheme="minorHAnsi"/>
          <w:sz w:val="24"/>
          <w:szCs w:val="24"/>
        </w:rPr>
        <w:t>;</w:t>
      </w:r>
      <w:r w:rsidR="00954DE2" w:rsidRPr="00E019EA">
        <w:rPr>
          <w:rFonts w:asciiTheme="minorHAnsi" w:hAnsiTheme="minorHAnsi" w:cstheme="minorHAnsi"/>
          <w:sz w:val="24"/>
          <w:szCs w:val="24"/>
        </w:rPr>
        <w:t xml:space="preserve"> </w:t>
      </w:r>
    </w:p>
    <w:p w14:paraId="7BAEBBD8" w14:textId="3D9D03B7" w:rsidR="00597A42" w:rsidRPr="00E019EA" w:rsidRDefault="001D0FA0" w:rsidP="00597A42">
      <w:pPr>
        <w:pStyle w:val="Pagrindinistekstas"/>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w:t>
      </w:r>
      <w:r w:rsidR="00DA1816">
        <w:rPr>
          <w:rFonts w:asciiTheme="minorHAnsi" w:hAnsiTheme="minorHAnsi" w:cstheme="minorHAnsi"/>
          <w:sz w:val="24"/>
          <w:szCs w:val="24"/>
        </w:rPr>
        <w:t>3</w:t>
      </w:r>
      <w:r>
        <w:rPr>
          <w:rFonts w:asciiTheme="minorHAnsi" w:hAnsiTheme="minorHAnsi" w:cstheme="minorHAnsi"/>
          <w:sz w:val="24"/>
          <w:szCs w:val="24"/>
        </w:rPr>
        <w:t>.</w:t>
      </w:r>
      <w:r w:rsidR="002F21C4" w:rsidRPr="00E019EA">
        <w:rPr>
          <w:rFonts w:asciiTheme="minorHAnsi" w:hAnsiTheme="minorHAnsi" w:cstheme="minorHAnsi"/>
          <w:sz w:val="24"/>
          <w:szCs w:val="24"/>
        </w:rPr>
        <w:t xml:space="preserve"> </w:t>
      </w:r>
      <w:r w:rsidR="00637154" w:rsidRPr="00064A10">
        <w:rPr>
          <w:rFonts w:asciiTheme="minorHAnsi" w:hAnsiTheme="minorHAnsi" w:cstheme="minorHAnsi"/>
          <w:sz w:val="24"/>
          <w:szCs w:val="24"/>
        </w:rPr>
        <w:t>Preliminariosios sutarties galiojimo terminas nėra pasibaigęs ir (ar)</w:t>
      </w:r>
      <w:r w:rsidR="00637154">
        <w:rPr>
          <w:rFonts w:asciiTheme="minorHAnsi" w:hAnsiTheme="minorHAnsi" w:cstheme="minorHAnsi"/>
          <w:sz w:val="24"/>
          <w:szCs w:val="24"/>
        </w:rPr>
        <w:t xml:space="preserve"> </w:t>
      </w:r>
      <w:r w:rsidRPr="007C2236">
        <w:rPr>
          <w:rFonts w:asciiTheme="minorHAnsi" w:hAnsiTheme="minorHAnsi" w:cstheme="minorHAnsi"/>
          <w:sz w:val="24"/>
          <w:szCs w:val="24"/>
        </w:rPr>
        <w:t xml:space="preserve">neišnaudota Preliminariosios sutarties </w:t>
      </w:r>
      <w:r w:rsidR="007C2236" w:rsidRPr="00637154">
        <w:rPr>
          <w:rFonts w:asciiTheme="minorHAnsi" w:hAnsiTheme="minorHAnsi" w:cstheme="minorHAnsi"/>
          <w:sz w:val="24"/>
          <w:szCs w:val="24"/>
        </w:rPr>
        <w:t>18</w:t>
      </w:r>
      <w:r w:rsidRPr="007C2236">
        <w:rPr>
          <w:rFonts w:asciiTheme="minorHAnsi" w:hAnsiTheme="minorHAnsi" w:cstheme="minorHAnsi"/>
          <w:sz w:val="24"/>
          <w:szCs w:val="24"/>
        </w:rPr>
        <w:t xml:space="preserve"> punkte nurodyta </w:t>
      </w:r>
      <w:r w:rsidR="007C2236" w:rsidRPr="00637154">
        <w:rPr>
          <w:rFonts w:asciiTheme="minorHAnsi" w:hAnsiTheme="minorHAnsi" w:cstheme="minorHAnsi"/>
          <w:sz w:val="24"/>
          <w:szCs w:val="24"/>
        </w:rPr>
        <w:t xml:space="preserve">pradinė </w:t>
      </w:r>
      <w:r w:rsidR="00637154">
        <w:rPr>
          <w:rFonts w:asciiTheme="minorHAnsi" w:hAnsiTheme="minorHAnsi" w:cstheme="minorHAnsi"/>
          <w:sz w:val="24"/>
          <w:szCs w:val="24"/>
        </w:rPr>
        <w:t>P</w:t>
      </w:r>
      <w:r w:rsidR="007C2236" w:rsidRPr="00637154">
        <w:rPr>
          <w:rFonts w:asciiTheme="minorHAnsi" w:hAnsiTheme="minorHAnsi" w:cstheme="minorHAnsi"/>
          <w:sz w:val="24"/>
          <w:szCs w:val="24"/>
        </w:rPr>
        <w:t>reliminariosios sutarties</w:t>
      </w:r>
      <w:r w:rsidRPr="007C2236">
        <w:rPr>
          <w:rFonts w:asciiTheme="minorHAnsi" w:hAnsiTheme="minorHAnsi" w:cstheme="minorHAnsi"/>
          <w:sz w:val="24"/>
          <w:szCs w:val="24"/>
        </w:rPr>
        <w:t xml:space="preserve"> vertė.</w:t>
      </w:r>
    </w:p>
    <w:p w14:paraId="7969541D" w14:textId="77777777" w:rsidR="00597A42" w:rsidRPr="00E019EA" w:rsidRDefault="00E262A0" w:rsidP="00597A42">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4</w:t>
      </w:r>
      <w:r w:rsidR="00C76499" w:rsidRPr="00E019EA">
        <w:rPr>
          <w:rFonts w:asciiTheme="minorHAnsi" w:hAnsiTheme="minorHAnsi" w:cstheme="minorHAnsi"/>
          <w:sz w:val="24"/>
          <w:szCs w:val="24"/>
        </w:rPr>
        <w:t>. Tiekėja</w:t>
      </w:r>
      <w:r w:rsidR="00575480" w:rsidRPr="00E019EA">
        <w:rPr>
          <w:rFonts w:asciiTheme="minorHAnsi" w:hAnsiTheme="minorHAnsi" w:cstheme="minorHAnsi"/>
          <w:sz w:val="24"/>
          <w:szCs w:val="24"/>
        </w:rPr>
        <w:t>i</w:t>
      </w:r>
      <w:r w:rsidR="00C76499" w:rsidRPr="00E019EA">
        <w:rPr>
          <w:rFonts w:asciiTheme="minorHAnsi" w:hAnsiTheme="minorHAnsi" w:cstheme="minorHAnsi"/>
          <w:sz w:val="24"/>
          <w:szCs w:val="24"/>
        </w:rPr>
        <w:t xml:space="preserve"> turi teisę </w:t>
      </w:r>
      <w:r w:rsidR="0063741F" w:rsidRPr="00E019EA">
        <w:rPr>
          <w:rFonts w:asciiTheme="minorHAnsi" w:hAnsiTheme="minorHAnsi" w:cstheme="minorHAnsi"/>
          <w:sz w:val="24"/>
          <w:szCs w:val="24"/>
        </w:rPr>
        <w:t>Prekėms tiekti</w:t>
      </w:r>
      <w:r w:rsidR="00D030AE" w:rsidRPr="00E019EA">
        <w:rPr>
          <w:rFonts w:asciiTheme="minorHAnsi" w:hAnsiTheme="minorHAnsi" w:cstheme="minorHAnsi"/>
          <w:sz w:val="24"/>
          <w:szCs w:val="24"/>
        </w:rPr>
        <w:t xml:space="preserve"> </w:t>
      </w:r>
      <w:r w:rsidR="00C76499" w:rsidRPr="00E019EA">
        <w:rPr>
          <w:rFonts w:asciiTheme="minorHAnsi" w:hAnsiTheme="minorHAnsi" w:cstheme="minorHAnsi"/>
          <w:sz w:val="24"/>
          <w:szCs w:val="24"/>
        </w:rPr>
        <w:t>pasitelkti subtiekėjus.</w:t>
      </w:r>
    </w:p>
    <w:p w14:paraId="58CCC61C" w14:textId="77777777" w:rsidR="0096472A" w:rsidRPr="00E019EA" w:rsidRDefault="003C7471" w:rsidP="00DE77C3">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5</w:t>
      </w:r>
      <w:r w:rsidR="00C76499" w:rsidRPr="00E019EA">
        <w:rPr>
          <w:rFonts w:asciiTheme="minorHAnsi" w:hAnsiTheme="minorHAnsi" w:cstheme="minorHAnsi"/>
          <w:sz w:val="24"/>
          <w:szCs w:val="24"/>
        </w:rPr>
        <w:t>. Tiekėjai atsako</w:t>
      </w:r>
      <w:bookmarkStart w:id="0" w:name="_GoBack"/>
      <w:bookmarkEnd w:id="0"/>
      <w:r w:rsidR="00C76499" w:rsidRPr="00E019EA">
        <w:rPr>
          <w:rFonts w:asciiTheme="minorHAnsi" w:hAnsiTheme="minorHAnsi" w:cstheme="minorHAnsi"/>
          <w:sz w:val="24"/>
          <w:szCs w:val="24"/>
        </w:rPr>
        <w:t xml:space="preserve"> už subtiekėjų, jeigu tokie yra pasitelkiami, prievolių vykdymą.</w:t>
      </w:r>
      <w:r w:rsidR="00434B67" w:rsidRPr="00E019EA">
        <w:rPr>
          <w:rFonts w:asciiTheme="minorHAnsi" w:hAnsiTheme="minorHAnsi" w:cstheme="minorHAnsi"/>
          <w:sz w:val="24"/>
          <w:szCs w:val="24"/>
        </w:rPr>
        <w:t xml:space="preserve"> Ne vėliau negu Preliminarioji</w:t>
      </w:r>
      <w:r w:rsidR="007C7DD7" w:rsidRPr="00E019EA">
        <w:rPr>
          <w:rFonts w:asciiTheme="minorHAnsi" w:hAnsiTheme="minorHAnsi" w:cstheme="minorHAnsi"/>
          <w:sz w:val="24"/>
          <w:szCs w:val="24"/>
        </w:rPr>
        <w:t xml:space="preserve"> (Pagrindinė)</w:t>
      </w:r>
      <w:r w:rsidR="00434B67" w:rsidRPr="00E019EA">
        <w:rPr>
          <w:rFonts w:asciiTheme="minorHAnsi" w:hAnsiTheme="minorHAnsi" w:cstheme="minorHAnsi"/>
          <w:sz w:val="24"/>
          <w:szCs w:val="24"/>
        </w:rPr>
        <w:t xml:space="preserve"> sutartis pradedama vykdyti, Tiekėja</w:t>
      </w:r>
      <w:r w:rsidR="00575480" w:rsidRPr="00E019EA">
        <w:rPr>
          <w:rFonts w:asciiTheme="minorHAnsi" w:hAnsiTheme="minorHAnsi" w:cstheme="minorHAnsi"/>
          <w:sz w:val="24"/>
          <w:szCs w:val="24"/>
        </w:rPr>
        <w:t>i</w:t>
      </w:r>
      <w:r w:rsidR="00434B67" w:rsidRPr="00E019EA">
        <w:rPr>
          <w:rFonts w:asciiTheme="minorHAnsi" w:hAnsiTheme="minorHAnsi" w:cstheme="minorHAnsi"/>
          <w:sz w:val="24"/>
          <w:szCs w:val="24"/>
        </w:rPr>
        <w:t xml:space="preserve"> </w:t>
      </w:r>
      <w:r w:rsidR="00F66BA1" w:rsidRPr="00E019EA">
        <w:rPr>
          <w:rFonts w:asciiTheme="minorHAnsi" w:hAnsiTheme="minorHAnsi" w:cstheme="minorHAnsi"/>
          <w:sz w:val="24"/>
          <w:szCs w:val="24"/>
        </w:rPr>
        <w:t xml:space="preserve">turi </w:t>
      </w:r>
      <w:r w:rsidR="00434B67" w:rsidRPr="00E019EA">
        <w:rPr>
          <w:rFonts w:asciiTheme="minorHAnsi" w:hAnsiTheme="minorHAnsi" w:cstheme="minorHAnsi"/>
          <w:sz w:val="24"/>
          <w:szCs w:val="24"/>
        </w:rPr>
        <w:t xml:space="preserve">pranešti </w:t>
      </w:r>
      <w:r w:rsidR="00727E60" w:rsidRPr="00E019EA">
        <w:rPr>
          <w:rFonts w:asciiTheme="minorHAnsi" w:hAnsiTheme="minorHAnsi" w:cstheme="minorHAnsi"/>
          <w:sz w:val="24"/>
          <w:szCs w:val="24"/>
        </w:rPr>
        <w:t>Užsakov</w:t>
      </w:r>
      <w:r w:rsidR="00434B67" w:rsidRPr="00E019EA">
        <w:rPr>
          <w:rFonts w:asciiTheme="minorHAnsi" w:hAnsiTheme="minorHAnsi" w:cstheme="minorHAnsi"/>
          <w:sz w:val="24"/>
          <w:szCs w:val="24"/>
        </w:rPr>
        <w:t>ui</w:t>
      </w:r>
      <w:r w:rsidR="007C7DD7" w:rsidRPr="00E019EA">
        <w:rPr>
          <w:rFonts w:asciiTheme="minorHAnsi" w:hAnsiTheme="minorHAnsi" w:cstheme="minorHAnsi"/>
          <w:sz w:val="24"/>
          <w:szCs w:val="24"/>
        </w:rPr>
        <w:t xml:space="preserve"> </w:t>
      </w:r>
      <w:r w:rsidR="007C7DD7" w:rsidRPr="00E019EA">
        <w:rPr>
          <w:rFonts w:asciiTheme="minorHAnsi" w:hAnsiTheme="minorHAnsi" w:cstheme="minorHAnsi"/>
          <w:sz w:val="24"/>
          <w:szCs w:val="24"/>
        </w:rPr>
        <w:lastRenderedPageBreak/>
        <w:t>(Vartotojui)</w:t>
      </w:r>
      <w:r w:rsidR="00434B67" w:rsidRPr="00E019EA">
        <w:rPr>
          <w:rFonts w:asciiTheme="minorHAnsi" w:hAnsiTheme="minorHAnsi" w:cstheme="minorHAnsi"/>
          <w:sz w:val="24"/>
          <w:szCs w:val="24"/>
        </w:rPr>
        <w:t xml:space="preserve"> tuo metu žinomų subtiekėjų pavadinimus, kontaktinius duomenis ir jų atstovus, taip pat privalo informuoti apie minėtos informacijos pasikeitimus visu Preliminariosios</w:t>
      </w:r>
      <w:r w:rsidR="007C7DD7" w:rsidRPr="00E019EA">
        <w:rPr>
          <w:rFonts w:asciiTheme="minorHAnsi" w:hAnsiTheme="minorHAnsi" w:cstheme="minorHAnsi"/>
          <w:sz w:val="24"/>
          <w:szCs w:val="24"/>
        </w:rPr>
        <w:t xml:space="preserve"> (Pagrindinės)</w:t>
      </w:r>
      <w:r w:rsidR="00434B67" w:rsidRPr="00E019EA">
        <w:rPr>
          <w:rFonts w:asciiTheme="minorHAnsi" w:hAnsiTheme="minorHAnsi" w:cstheme="minorHAnsi"/>
          <w:sz w:val="24"/>
          <w:szCs w:val="24"/>
        </w:rPr>
        <w:t xml:space="preserve"> sutarties vykdymo metu, įskaitant informaciją apie ketinamus pasitelkti naujus subtiekėjus. </w:t>
      </w:r>
    </w:p>
    <w:p w14:paraId="42D8F777" w14:textId="77777777" w:rsidR="0096472A" w:rsidRPr="00E019EA" w:rsidRDefault="00D41B42" w:rsidP="00DE77C3">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1</w:t>
      </w:r>
      <w:r w:rsidR="00350122" w:rsidRPr="00E019EA">
        <w:rPr>
          <w:rFonts w:asciiTheme="minorHAnsi" w:hAnsiTheme="minorHAnsi" w:cstheme="minorHAnsi"/>
          <w:sz w:val="24"/>
          <w:szCs w:val="24"/>
        </w:rPr>
        <w:t>6</w:t>
      </w:r>
      <w:r w:rsidR="00EA3F54" w:rsidRPr="00E019EA">
        <w:rPr>
          <w:rFonts w:asciiTheme="minorHAnsi" w:hAnsiTheme="minorHAnsi" w:cstheme="minorHAnsi"/>
          <w:sz w:val="24"/>
          <w:szCs w:val="24"/>
        </w:rPr>
        <w:t>.</w:t>
      </w:r>
      <w:r w:rsidR="00EC469B" w:rsidRPr="00E019EA">
        <w:rPr>
          <w:rFonts w:asciiTheme="minorHAnsi" w:hAnsiTheme="minorHAnsi" w:cstheme="minorHAnsi"/>
          <w:sz w:val="24"/>
          <w:szCs w:val="24"/>
        </w:rPr>
        <w:t xml:space="preserve"> Preliminariosios (Pagrindinės) sutarties vykdymo metu Tiekėjai gali pakeisti (</w:t>
      </w:r>
      <w:r w:rsidR="0063741F" w:rsidRPr="00E019EA">
        <w:rPr>
          <w:rFonts w:asciiTheme="minorHAnsi" w:hAnsiTheme="minorHAnsi" w:cstheme="minorHAnsi"/>
          <w:sz w:val="24"/>
          <w:szCs w:val="24"/>
        </w:rPr>
        <w:t>Užsakovui (Vartotojui)</w:t>
      </w:r>
      <w:r w:rsidR="00EC469B" w:rsidRPr="00E019EA">
        <w:rPr>
          <w:rFonts w:asciiTheme="minorHAnsi" w:hAnsiTheme="minorHAnsi" w:cstheme="minorHAnsi"/>
          <w:sz w:val="24"/>
          <w:szCs w:val="24"/>
        </w:rPr>
        <w:t xml:space="preserve"> pareikalavus – privalo pakeisti) ar pasitelkti naują subtiekėją, jei subtiekėjai netinkamai vykdo </w:t>
      </w:r>
      <w:r w:rsidR="00E81952" w:rsidRPr="00E019EA">
        <w:rPr>
          <w:rFonts w:asciiTheme="minorHAnsi" w:hAnsiTheme="minorHAnsi" w:cstheme="minorHAnsi"/>
          <w:sz w:val="24"/>
          <w:szCs w:val="24"/>
        </w:rPr>
        <w:t xml:space="preserve">sutartinius </w:t>
      </w:r>
      <w:r w:rsidR="00EC469B" w:rsidRPr="00E019EA">
        <w:rPr>
          <w:rFonts w:asciiTheme="minorHAnsi" w:hAnsiTheme="minorHAnsi" w:cstheme="minorHAnsi"/>
          <w:sz w:val="24"/>
          <w:szCs w:val="24"/>
        </w:rPr>
        <w:t xml:space="preserve">įsipareigojimus </w:t>
      </w:r>
      <w:r w:rsidR="0063741F" w:rsidRPr="00E019EA">
        <w:rPr>
          <w:rFonts w:asciiTheme="minorHAnsi" w:hAnsiTheme="minorHAnsi" w:cstheme="minorHAnsi"/>
          <w:sz w:val="24"/>
          <w:szCs w:val="24"/>
        </w:rPr>
        <w:t>Vartotojams</w:t>
      </w:r>
      <w:r w:rsidR="00EC469B" w:rsidRPr="00E019EA">
        <w:rPr>
          <w:rFonts w:asciiTheme="minorHAnsi" w:hAnsiTheme="minorHAnsi" w:cstheme="minorHAnsi"/>
          <w:sz w:val="24"/>
          <w:szCs w:val="24"/>
        </w:rPr>
        <w:t xml:space="preserve">, taip pat jei subtiekėjai nepajėgūs vykdyti įsipareigojimų Tiekėjams dėl iškeltos bankroto bylos, pradėtos likvidavimo procedūros ar pan., jei reikia pasitelkti naują subtiekėją, siekiant užtikrinti operatyvų ir kokybišką </w:t>
      </w:r>
      <w:r w:rsidR="00257D68" w:rsidRPr="00E019EA">
        <w:rPr>
          <w:rFonts w:asciiTheme="minorHAnsi" w:hAnsiTheme="minorHAnsi" w:cstheme="minorHAnsi"/>
          <w:sz w:val="24"/>
          <w:szCs w:val="24"/>
        </w:rPr>
        <w:t>Prekių tiekimą</w:t>
      </w:r>
      <w:r w:rsidR="00EC469B" w:rsidRPr="00E019EA">
        <w:rPr>
          <w:rFonts w:asciiTheme="minorHAnsi" w:hAnsiTheme="minorHAnsi" w:cstheme="minorHAnsi"/>
          <w:sz w:val="24"/>
          <w:szCs w:val="24"/>
        </w:rPr>
        <w:t xml:space="preserve"> ar dėl Tiekėjo kitų nurodytų priežasčių. Apie tai atitinkamas Tiekėjas turi raštu informuoti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ą</w:t>
      </w:r>
      <w:r w:rsidR="00257D68" w:rsidRPr="00E019EA">
        <w:rPr>
          <w:rFonts w:asciiTheme="minorHAnsi" w:hAnsiTheme="minorHAnsi" w:cstheme="minorHAnsi"/>
          <w:sz w:val="24"/>
          <w:szCs w:val="24"/>
        </w:rPr>
        <w:t xml:space="preserve"> (Vartotoją)</w:t>
      </w:r>
      <w:r w:rsidR="00EC469B" w:rsidRPr="00E019EA">
        <w:rPr>
          <w:rFonts w:asciiTheme="minorHAnsi" w:hAnsiTheme="minorHAnsi" w:cstheme="minorHAnsi"/>
          <w:sz w:val="24"/>
          <w:szCs w:val="24"/>
        </w:rPr>
        <w:t>, nurodydamas subtiekėjų pakeitimo ar pasitelkimo priežastis</w:t>
      </w:r>
      <w:r w:rsidR="008C76AB" w:rsidRPr="00E019EA">
        <w:rPr>
          <w:rFonts w:asciiTheme="minorHAnsi" w:hAnsiTheme="minorHAnsi" w:cstheme="minorHAnsi"/>
          <w:sz w:val="24"/>
          <w:szCs w:val="24"/>
        </w:rPr>
        <w:t xml:space="preserve"> ir, jeigu Užsakovas (Vartotojas) reikalauja, – pateikti subtiekėjo pašalinimo pagrindų nebuvimą patvirtinančius dokumentus</w:t>
      </w:r>
      <w:r w:rsidR="00EC469B" w:rsidRPr="00E019EA">
        <w:rPr>
          <w:rFonts w:asciiTheme="minorHAnsi" w:hAnsiTheme="minorHAnsi" w:cstheme="minorHAnsi"/>
          <w:sz w:val="24"/>
          <w:szCs w:val="24"/>
        </w:rPr>
        <w:t>. Gavęs tokį pranešimą</w:t>
      </w:r>
      <w:r w:rsidR="008C76AB" w:rsidRPr="00E019EA">
        <w:rPr>
          <w:rFonts w:asciiTheme="minorHAnsi" w:hAnsiTheme="minorHAnsi" w:cstheme="minorHAnsi"/>
          <w:sz w:val="24"/>
          <w:szCs w:val="24"/>
        </w:rPr>
        <w:t xml:space="preserve"> ir subtiekėjo pašalinimo pagrindų nebuvimą patvirtinančius dokumentus, jeigu juos buvo prašoma pateikti</w:t>
      </w:r>
      <w:r w:rsidR="00EC469B" w:rsidRPr="00E019EA">
        <w:rPr>
          <w:rFonts w:asciiTheme="minorHAnsi" w:hAnsiTheme="minorHAnsi" w:cstheme="minorHAnsi"/>
          <w:sz w:val="24"/>
          <w:szCs w:val="24"/>
        </w:rPr>
        <w:t xml:space="preserve">,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as</w:t>
      </w:r>
      <w:r w:rsidR="004010CA" w:rsidRPr="00E019EA">
        <w:rPr>
          <w:rFonts w:asciiTheme="minorHAnsi" w:hAnsiTheme="minorHAnsi" w:cstheme="minorHAnsi"/>
          <w:sz w:val="24"/>
          <w:szCs w:val="24"/>
        </w:rPr>
        <w:t xml:space="preserve"> (Vartotojas)</w:t>
      </w:r>
      <w:r w:rsidR="00EC469B" w:rsidRPr="00E019EA">
        <w:rPr>
          <w:rFonts w:asciiTheme="minorHAnsi" w:hAnsiTheme="minorHAnsi" w:cstheme="minorHAnsi"/>
          <w:sz w:val="24"/>
          <w:szCs w:val="24"/>
        </w:rPr>
        <w:t xml:space="preserve">, jei pateikti visi privalomi dokumentai ir nėra subtiekėjo pašalinimo pagrindų, kartu su Tiekėju sudaro </w:t>
      </w:r>
      <w:r w:rsidR="008C76AB" w:rsidRPr="00E019EA">
        <w:rPr>
          <w:rFonts w:asciiTheme="minorHAnsi" w:hAnsiTheme="minorHAnsi" w:cstheme="minorHAnsi"/>
          <w:sz w:val="24"/>
          <w:szCs w:val="24"/>
        </w:rPr>
        <w:t xml:space="preserve">rašytinį </w:t>
      </w:r>
      <w:r w:rsidR="00EC469B" w:rsidRPr="00E019EA">
        <w:rPr>
          <w:rFonts w:asciiTheme="minorHAnsi" w:hAnsiTheme="minorHAnsi" w:cstheme="minorHAnsi"/>
          <w:sz w:val="24"/>
          <w:szCs w:val="24"/>
        </w:rPr>
        <w:t xml:space="preserve">susitarimą dėl subtiekėjų pakeitimo ar pasitelkimo. Jį pasirašo abi Preliminariosios (Pagrindinės) sutarties Šalys, t. y. atitinkamas Tiekėjas ir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as</w:t>
      </w:r>
      <w:r w:rsidR="004010CA" w:rsidRPr="00E019EA">
        <w:rPr>
          <w:rFonts w:asciiTheme="minorHAnsi" w:hAnsiTheme="minorHAnsi" w:cstheme="minorHAnsi"/>
          <w:sz w:val="24"/>
          <w:szCs w:val="24"/>
        </w:rPr>
        <w:t xml:space="preserve"> (Vartotojas)</w:t>
      </w:r>
      <w:r w:rsidR="00EC469B" w:rsidRPr="00E019EA">
        <w:rPr>
          <w:rFonts w:asciiTheme="minorHAnsi" w:hAnsiTheme="minorHAnsi" w:cstheme="minorHAnsi"/>
          <w:sz w:val="24"/>
          <w:szCs w:val="24"/>
        </w:rPr>
        <w:t>.</w:t>
      </w:r>
      <w:r w:rsidR="0096472A" w:rsidRPr="00E019EA">
        <w:rPr>
          <w:rFonts w:asciiTheme="minorHAnsi" w:hAnsiTheme="minorHAnsi" w:cstheme="minorHAnsi"/>
          <w:sz w:val="24"/>
          <w:szCs w:val="24"/>
        </w:rPr>
        <w:t xml:space="preserve"> </w:t>
      </w:r>
      <w:r w:rsidR="00EC469B" w:rsidRPr="00E019EA">
        <w:rPr>
          <w:rFonts w:asciiTheme="minorHAnsi" w:hAnsiTheme="minorHAnsi" w:cstheme="minorHAnsi"/>
          <w:sz w:val="24"/>
          <w:szCs w:val="24"/>
        </w:rPr>
        <w:t xml:space="preserve">Šis susitarimas yra laikomas neatskiriama Preliminariosios (Pagrindinės) sutarties dalimi. Tiekėjas negali vienašališkai keisti ar pasitelkti naujų subtiekėjų, apie tai raštu neinformavęs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 xml:space="preserve">o </w:t>
      </w:r>
      <w:r w:rsidR="004010CA" w:rsidRPr="00E019EA">
        <w:rPr>
          <w:rFonts w:asciiTheme="minorHAnsi" w:hAnsiTheme="minorHAnsi" w:cstheme="minorHAnsi"/>
          <w:sz w:val="24"/>
          <w:szCs w:val="24"/>
        </w:rPr>
        <w:t xml:space="preserve">(Vartotojo) </w:t>
      </w:r>
      <w:r w:rsidR="00EC469B" w:rsidRPr="00E019EA">
        <w:rPr>
          <w:rFonts w:asciiTheme="minorHAnsi" w:hAnsiTheme="minorHAnsi" w:cstheme="minorHAnsi"/>
          <w:sz w:val="24"/>
          <w:szCs w:val="24"/>
        </w:rPr>
        <w:t xml:space="preserve">ir tokio pakeitimo neįforminęs rašytiniu susitarimu su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u</w:t>
      </w:r>
      <w:r w:rsidR="004010CA" w:rsidRPr="00E019EA">
        <w:rPr>
          <w:rFonts w:asciiTheme="minorHAnsi" w:hAnsiTheme="minorHAnsi" w:cstheme="minorHAnsi"/>
          <w:sz w:val="24"/>
          <w:szCs w:val="24"/>
        </w:rPr>
        <w:t xml:space="preserve"> (Vartotoju)</w:t>
      </w:r>
      <w:r w:rsidR="00EC469B" w:rsidRPr="00E019EA">
        <w:rPr>
          <w:rFonts w:asciiTheme="minorHAnsi" w:hAnsiTheme="minorHAnsi" w:cstheme="minorHAnsi"/>
          <w:sz w:val="24"/>
          <w:szCs w:val="24"/>
        </w:rPr>
        <w:t>. Šios nuostatos nesilaikymas yra esminis Preliminariosios (Pagrindinės) sutarties pažeidimas. Jei pakeisto ar pasitelkto naujo subtiekėjo padėtis atitinka bent vieną</w:t>
      </w:r>
      <w:r w:rsidR="00DE77C3" w:rsidRPr="00E019EA">
        <w:rPr>
          <w:rFonts w:asciiTheme="minorHAnsi" w:hAnsiTheme="minorHAnsi" w:cstheme="minorHAnsi"/>
          <w:sz w:val="24"/>
          <w:szCs w:val="24"/>
        </w:rPr>
        <w:t xml:space="preserve"> </w:t>
      </w:r>
      <w:r w:rsidR="008C76AB" w:rsidRPr="00E019EA">
        <w:rPr>
          <w:rFonts w:asciiTheme="minorHAnsi" w:hAnsiTheme="minorHAnsi" w:cstheme="minorHAnsi"/>
          <w:sz w:val="24"/>
          <w:szCs w:val="24"/>
        </w:rPr>
        <w:t xml:space="preserve">Konkurso sąlygose </w:t>
      </w:r>
      <w:r w:rsidR="00EC469B" w:rsidRPr="00E019EA">
        <w:rPr>
          <w:rFonts w:asciiTheme="minorHAnsi" w:hAnsiTheme="minorHAnsi" w:cstheme="minorHAnsi"/>
          <w:sz w:val="24"/>
          <w:szCs w:val="24"/>
        </w:rPr>
        <w:t xml:space="preserve">nustatytą pašalinimo pagrindą,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 xml:space="preserve">as </w:t>
      </w:r>
      <w:r w:rsidR="004010CA" w:rsidRPr="00E019EA">
        <w:rPr>
          <w:rFonts w:asciiTheme="minorHAnsi" w:hAnsiTheme="minorHAnsi" w:cstheme="minorHAnsi"/>
          <w:sz w:val="24"/>
          <w:szCs w:val="24"/>
        </w:rPr>
        <w:t xml:space="preserve">(Vartotojas) </w:t>
      </w:r>
      <w:r w:rsidR="00EC469B" w:rsidRPr="00E019EA">
        <w:rPr>
          <w:rFonts w:asciiTheme="minorHAnsi" w:hAnsiTheme="minorHAnsi" w:cstheme="minorHAnsi"/>
          <w:sz w:val="24"/>
          <w:szCs w:val="24"/>
        </w:rPr>
        <w:t xml:space="preserve">reikalauja, kad Tiekėjas per </w:t>
      </w:r>
      <w:r w:rsidR="00727E60" w:rsidRPr="00E019EA">
        <w:rPr>
          <w:rFonts w:asciiTheme="minorHAnsi" w:hAnsiTheme="minorHAnsi" w:cstheme="minorHAnsi"/>
          <w:sz w:val="24"/>
          <w:szCs w:val="24"/>
        </w:rPr>
        <w:t>Užsakov</w:t>
      </w:r>
      <w:r w:rsidR="00EC469B" w:rsidRPr="00E019EA">
        <w:rPr>
          <w:rFonts w:asciiTheme="minorHAnsi" w:hAnsiTheme="minorHAnsi" w:cstheme="minorHAnsi"/>
          <w:sz w:val="24"/>
          <w:szCs w:val="24"/>
        </w:rPr>
        <w:t>o</w:t>
      </w:r>
      <w:r w:rsidR="00E23E9F" w:rsidRPr="00E019EA">
        <w:rPr>
          <w:rFonts w:asciiTheme="minorHAnsi" w:hAnsiTheme="minorHAnsi" w:cstheme="minorHAnsi"/>
          <w:sz w:val="24"/>
          <w:szCs w:val="24"/>
        </w:rPr>
        <w:t xml:space="preserve"> </w:t>
      </w:r>
      <w:r w:rsidR="004010CA" w:rsidRPr="00E019EA">
        <w:rPr>
          <w:rFonts w:asciiTheme="minorHAnsi" w:hAnsiTheme="minorHAnsi" w:cstheme="minorHAnsi"/>
          <w:sz w:val="24"/>
          <w:szCs w:val="24"/>
        </w:rPr>
        <w:t xml:space="preserve">(Vartotojo) </w:t>
      </w:r>
      <w:r w:rsidR="00EC469B" w:rsidRPr="00E019EA">
        <w:rPr>
          <w:rFonts w:asciiTheme="minorHAnsi" w:hAnsiTheme="minorHAnsi" w:cstheme="minorHAnsi"/>
          <w:sz w:val="24"/>
          <w:szCs w:val="24"/>
        </w:rPr>
        <w:t>nustatytą terminą pakeistų minėtą subtiekėją reikalavimus atitinkančiu subtiekėju.</w:t>
      </w:r>
      <w:r w:rsidR="008C6A3A" w:rsidRPr="00E019EA">
        <w:rPr>
          <w:rFonts w:asciiTheme="minorHAnsi" w:hAnsiTheme="minorHAnsi" w:cstheme="minorHAnsi"/>
          <w:sz w:val="24"/>
          <w:szCs w:val="24"/>
        </w:rPr>
        <w:t xml:space="preserve"> </w:t>
      </w:r>
      <w:r w:rsidR="008C6A3A" w:rsidRPr="00E019EA">
        <w:rPr>
          <w:rFonts w:asciiTheme="minorHAnsi" w:eastAsia="Calibri" w:hAnsiTheme="minorHAnsi" w:cstheme="minorHAnsi"/>
          <w:sz w:val="24"/>
          <w:szCs w:val="24"/>
          <w:lang w:eastAsia="en-US"/>
        </w:rPr>
        <w:t xml:space="preserve">Jei Tiekėjas neranda kito reikalavimus atitinkančio subtiekėjo, Užsakovas (Vartotojas) turi teisę vienašališkai nutraukti Preliminariąją (Pagrindinę) sutartį. </w:t>
      </w:r>
    </w:p>
    <w:p w14:paraId="189A5B29" w14:textId="77777777" w:rsidR="005F2D80" w:rsidRPr="00E019EA" w:rsidRDefault="00597A42" w:rsidP="00A37815">
      <w:pPr>
        <w:pStyle w:val="Pagrindinistekstas"/>
        <w:spacing w:after="0" w:line="312" w:lineRule="auto"/>
        <w:ind w:firstLine="1296"/>
        <w:jc w:val="both"/>
        <w:rPr>
          <w:rFonts w:asciiTheme="minorHAnsi" w:hAnsiTheme="minorHAnsi" w:cstheme="minorHAnsi"/>
          <w:sz w:val="24"/>
          <w:szCs w:val="24"/>
        </w:rPr>
      </w:pPr>
      <w:r w:rsidRPr="00E019EA">
        <w:rPr>
          <w:rFonts w:asciiTheme="minorHAnsi" w:hAnsiTheme="minorHAnsi" w:cstheme="minorHAnsi"/>
          <w:sz w:val="24"/>
          <w:szCs w:val="24"/>
        </w:rPr>
        <w:t xml:space="preserve">17. </w:t>
      </w:r>
      <w:r w:rsidR="00A916C6" w:rsidRPr="00E019EA">
        <w:rPr>
          <w:rFonts w:asciiTheme="minorHAnsi" w:hAnsiTheme="minorHAnsi" w:cstheme="minorHAnsi"/>
          <w:sz w:val="24"/>
          <w:szCs w:val="24"/>
        </w:rPr>
        <w:t>Vartotojas</w:t>
      </w:r>
      <w:r w:rsidR="00F91617" w:rsidRPr="00E019EA">
        <w:rPr>
          <w:rFonts w:asciiTheme="minorHAnsi" w:hAnsiTheme="minorHAnsi" w:cstheme="minorHAnsi"/>
          <w:sz w:val="24"/>
          <w:szCs w:val="24"/>
        </w:rPr>
        <w:t xml:space="preserve"> gali tiesiogiai atsiskaityti su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ais. Apie šią galimybę </w:t>
      </w:r>
      <w:r w:rsidR="00A916C6" w:rsidRPr="00E019EA">
        <w:rPr>
          <w:rFonts w:asciiTheme="minorHAnsi" w:hAnsiTheme="minorHAnsi" w:cstheme="minorHAnsi"/>
          <w:sz w:val="24"/>
          <w:szCs w:val="24"/>
        </w:rPr>
        <w:t xml:space="preserve">Vartotojas </w:t>
      </w:r>
      <w:r w:rsidR="00F91617" w:rsidRPr="00E019EA">
        <w:rPr>
          <w:rFonts w:asciiTheme="minorHAnsi" w:hAnsiTheme="minorHAnsi" w:cstheme="minorHAnsi"/>
          <w:sz w:val="24"/>
          <w:szCs w:val="24"/>
        </w:rPr>
        <w:t>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ą informuoja atskiru pranešimu per 3 (tris) darbo dienas nuo informacijos iš </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o apie pasitelkiamą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ą gavimo dienos. Norėdamas pasinaudoti tiesioginio atsiskaitymo galimybe,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as turi apie tai raštu ne vėliau kaip per 2 (dvi) darbo dienas informuoti </w:t>
      </w:r>
      <w:r w:rsidR="00A916C6" w:rsidRPr="00E019EA">
        <w:rPr>
          <w:rFonts w:asciiTheme="minorHAnsi" w:hAnsiTheme="minorHAnsi" w:cstheme="minorHAnsi"/>
          <w:sz w:val="24"/>
          <w:szCs w:val="24"/>
        </w:rPr>
        <w:t>Vartotoj</w:t>
      </w:r>
      <w:r w:rsidR="00B13601" w:rsidRPr="00E019EA">
        <w:rPr>
          <w:rFonts w:asciiTheme="minorHAnsi" w:hAnsiTheme="minorHAnsi" w:cstheme="minorHAnsi"/>
          <w:sz w:val="24"/>
          <w:szCs w:val="24"/>
        </w:rPr>
        <w:t>ą</w:t>
      </w:r>
      <w:r w:rsidR="00F91617" w:rsidRPr="00E019EA">
        <w:rPr>
          <w:rFonts w:asciiTheme="minorHAnsi" w:hAnsiTheme="minorHAnsi" w:cstheme="minorHAnsi"/>
          <w:sz w:val="24"/>
          <w:szCs w:val="24"/>
        </w:rPr>
        <w:t xml:space="preserve">. Tokiu atveju su </w:t>
      </w:r>
      <w:r w:rsidR="00A916C6" w:rsidRPr="00E019EA">
        <w:rPr>
          <w:rFonts w:asciiTheme="minorHAnsi" w:hAnsiTheme="minorHAnsi" w:cstheme="minorHAnsi"/>
          <w:sz w:val="24"/>
          <w:szCs w:val="24"/>
        </w:rPr>
        <w:t>Vartotoju</w:t>
      </w:r>
      <w:r w:rsidR="00F91617" w:rsidRPr="00E019EA">
        <w:rPr>
          <w:rFonts w:asciiTheme="minorHAnsi" w:hAnsiTheme="minorHAnsi" w:cstheme="minorHAnsi"/>
          <w:sz w:val="24"/>
          <w:szCs w:val="24"/>
        </w:rPr>
        <w:t xml:space="preserve">, </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u ir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u bus sudaroma trišalė sutartis, kurioje pateikiama tiesioginio atsiskaitymo su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u tvarka, įskaitant teisę </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ui prieštarauti </w:t>
      </w:r>
      <w:r w:rsidR="00C132A2" w:rsidRPr="00E019EA">
        <w:rPr>
          <w:rFonts w:asciiTheme="minorHAnsi" w:hAnsiTheme="minorHAnsi" w:cstheme="minorHAnsi"/>
          <w:sz w:val="24"/>
          <w:szCs w:val="24"/>
        </w:rPr>
        <w:t xml:space="preserve">dėl </w:t>
      </w:r>
      <w:r w:rsidR="00F91617" w:rsidRPr="00E019EA">
        <w:rPr>
          <w:rFonts w:asciiTheme="minorHAnsi" w:hAnsiTheme="minorHAnsi" w:cstheme="minorHAnsi"/>
          <w:sz w:val="24"/>
          <w:szCs w:val="24"/>
        </w:rPr>
        <w:t>nepagrįst</w:t>
      </w:r>
      <w:r w:rsidR="00C132A2" w:rsidRPr="00E019EA">
        <w:rPr>
          <w:rFonts w:asciiTheme="minorHAnsi" w:hAnsiTheme="minorHAnsi" w:cstheme="minorHAnsi"/>
          <w:sz w:val="24"/>
          <w:szCs w:val="24"/>
        </w:rPr>
        <w:t>ų</w:t>
      </w:r>
      <w:r w:rsidR="00F91617" w:rsidRPr="00E019EA">
        <w:rPr>
          <w:rFonts w:asciiTheme="minorHAnsi" w:hAnsiTheme="minorHAnsi" w:cstheme="minorHAnsi"/>
          <w:sz w:val="24"/>
          <w:szCs w:val="24"/>
        </w:rPr>
        <w:t xml:space="preserve"> mokėjim</w:t>
      </w:r>
      <w:r w:rsidR="00C132A2" w:rsidRPr="00E019EA">
        <w:rPr>
          <w:rFonts w:asciiTheme="minorHAnsi" w:hAnsiTheme="minorHAnsi" w:cstheme="minorHAnsi"/>
          <w:sz w:val="24"/>
          <w:szCs w:val="24"/>
        </w:rPr>
        <w:t>ų</w:t>
      </w:r>
      <w:r w:rsidR="00F91617" w:rsidRPr="00E019EA">
        <w:rPr>
          <w:rFonts w:asciiTheme="minorHAnsi" w:hAnsiTheme="minorHAnsi" w:cstheme="minorHAnsi"/>
          <w:sz w:val="24"/>
          <w:szCs w:val="24"/>
        </w:rPr>
        <w:t>. Trišalės sutarties dėl tiesioginio atsiskaitymo su sub</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u pasirašymas nekeičia </w:t>
      </w:r>
      <w:r w:rsidR="00F729C1" w:rsidRPr="00E019EA">
        <w:rPr>
          <w:rFonts w:asciiTheme="minorHAnsi" w:hAnsiTheme="minorHAnsi" w:cstheme="minorHAnsi"/>
          <w:sz w:val="24"/>
          <w:szCs w:val="24"/>
        </w:rPr>
        <w:t>Tiekėj</w:t>
      </w:r>
      <w:r w:rsidR="00F91617" w:rsidRPr="00E019EA">
        <w:rPr>
          <w:rFonts w:asciiTheme="minorHAnsi" w:hAnsiTheme="minorHAnsi" w:cstheme="minorHAnsi"/>
          <w:sz w:val="24"/>
          <w:szCs w:val="24"/>
        </w:rPr>
        <w:t xml:space="preserve">o atsakomybės dėl </w:t>
      </w:r>
      <w:r w:rsidR="00F729C1" w:rsidRPr="00E019EA">
        <w:rPr>
          <w:rFonts w:asciiTheme="minorHAnsi" w:hAnsiTheme="minorHAnsi" w:cstheme="minorHAnsi"/>
          <w:sz w:val="24"/>
          <w:szCs w:val="24"/>
        </w:rPr>
        <w:t>Preliminariosios s</w:t>
      </w:r>
      <w:r w:rsidR="00F91617" w:rsidRPr="00E019EA">
        <w:rPr>
          <w:rFonts w:asciiTheme="minorHAnsi" w:hAnsiTheme="minorHAnsi" w:cstheme="minorHAnsi"/>
          <w:sz w:val="24"/>
          <w:szCs w:val="24"/>
        </w:rPr>
        <w:t>utarties vykdymo</w:t>
      </w:r>
      <w:r w:rsidR="00F729C1" w:rsidRPr="00E019EA">
        <w:rPr>
          <w:rFonts w:asciiTheme="minorHAnsi" w:hAnsiTheme="minorHAnsi" w:cstheme="minorHAnsi"/>
          <w:sz w:val="24"/>
          <w:szCs w:val="24"/>
        </w:rPr>
        <w:t>.</w:t>
      </w:r>
    </w:p>
    <w:p w14:paraId="74A7FFF2" w14:textId="77777777" w:rsidR="005F2D80" w:rsidRPr="00E019EA" w:rsidRDefault="005F2D80" w:rsidP="003727B4">
      <w:pPr>
        <w:pStyle w:val="Pagrindinistekstas"/>
        <w:spacing w:after="0" w:line="312" w:lineRule="auto"/>
        <w:ind w:firstLine="1298"/>
        <w:jc w:val="both"/>
        <w:rPr>
          <w:rFonts w:asciiTheme="minorHAnsi" w:hAnsiTheme="minorHAnsi" w:cstheme="minorHAnsi"/>
          <w:sz w:val="24"/>
          <w:szCs w:val="24"/>
        </w:rPr>
      </w:pPr>
    </w:p>
    <w:p w14:paraId="6C12CEC3" w14:textId="77777777" w:rsidR="002A13D5" w:rsidRPr="00E019EA" w:rsidRDefault="002A13D5" w:rsidP="003727B4">
      <w:pPr>
        <w:pStyle w:val="Pagrindinistekstas"/>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V SKYRIUS</w:t>
      </w:r>
    </w:p>
    <w:p w14:paraId="289305C1" w14:textId="77777777" w:rsidR="000912B5" w:rsidRPr="00E019EA" w:rsidRDefault="00732D29" w:rsidP="003727B4">
      <w:pPr>
        <w:spacing w:after="120" w:line="312" w:lineRule="auto"/>
        <w:ind w:right="567"/>
        <w:jc w:val="center"/>
        <w:rPr>
          <w:rFonts w:asciiTheme="minorHAnsi" w:hAnsiTheme="minorHAnsi" w:cstheme="minorHAnsi"/>
          <w:b/>
          <w:bCs/>
          <w:sz w:val="24"/>
          <w:szCs w:val="24"/>
        </w:rPr>
      </w:pPr>
      <w:r w:rsidRPr="00E019EA">
        <w:rPr>
          <w:rFonts w:asciiTheme="minorHAnsi" w:hAnsiTheme="minorHAnsi" w:cstheme="minorHAnsi"/>
          <w:b/>
          <w:bCs/>
          <w:sz w:val="24"/>
          <w:szCs w:val="24"/>
        </w:rPr>
        <w:t xml:space="preserve">PRELIMINARIOSIOS </w:t>
      </w:r>
      <w:r w:rsidR="005E6D31" w:rsidRPr="00E019EA">
        <w:rPr>
          <w:rFonts w:asciiTheme="minorHAnsi" w:hAnsiTheme="minorHAnsi" w:cstheme="minorHAnsi"/>
          <w:b/>
          <w:bCs/>
          <w:sz w:val="24"/>
          <w:szCs w:val="24"/>
        </w:rPr>
        <w:t>SUTARTIES KAINA</w:t>
      </w:r>
      <w:r w:rsidR="000E7D51" w:rsidRPr="00E019EA">
        <w:rPr>
          <w:rFonts w:asciiTheme="minorHAnsi" w:hAnsiTheme="minorHAnsi" w:cstheme="minorHAnsi"/>
          <w:b/>
          <w:bCs/>
          <w:sz w:val="24"/>
          <w:szCs w:val="24"/>
        </w:rPr>
        <w:t>, ĮKAINIAI</w:t>
      </w:r>
    </w:p>
    <w:p w14:paraId="2B507AC8" w14:textId="77777777" w:rsidR="00600835" w:rsidRPr="00E019EA" w:rsidRDefault="00600835" w:rsidP="003727B4">
      <w:pPr>
        <w:spacing w:after="120" w:line="312" w:lineRule="auto"/>
        <w:ind w:right="567"/>
        <w:jc w:val="center"/>
        <w:rPr>
          <w:rFonts w:asciiTheme="minorHAnsi" w:hAnsiTheme="minorHAnsi" w:cstheme="minorHAnsi"/>
          <w:b/>
          <w:bCs/>
          <w:sz w:val="24"/>
          <w:szCs w:val="24"/>
        </w:rPr>
      </w:pPr>
    </w:p>
    <w:p w14:paraId="043E951A" w14:textId="2D739925" w:rsidR="00585017" w:rsidRDefault="00350122" w:rsidP="000608D0">
      <w:pPr>
        <w:spacing w:after="0" w:line="312" w:lineRule="auto"/>
        <w:ind w:right="-1" w:firstLine="1296"/>
        <w:jc w:val="both"/>
        <w:rPr>
          <w:rFonts w:asciiTheme="minorHAnsi" w:hAnsiTheme="minorHAnsi"/>
        </w:rPr>
      </w:pPr>
      <w:r w:rsidRPr="00440DF2">
        <w:rPr>
          <w:rStyle w:val="FontStyle53"/>
          <w:rFonts w:asciiTheme="minorHAnsi" w:hAnsiTheme="minorHAnsi" w:cstheme="minorHAnsi"/>
          <w:sz w:val="24"/>
          <w:szCs w:val="24"/>
        </w:rPr>
        <w:lastRenderedPageBreak/>
        <w:t>18</w:t>
      </w:r>
      <w:r w:rsidR="00882823" w:rsidRPr="00440DF2">
        <w:rPr>
          <w:rStyle w:val="FontStyle53"/>
          <w:rFonts w:asciiTheme="minorHAnsi" w:hAnsiTheme="minorHAnsi" w:cstheme="minorHAnsi"/>
          <w:sz w:val="24"/>
          <w:szCs w:val="24"/>
        </w:rPr>
        <w:t xml:space="preserve">. </w:t>
      </w:r>
      <w:r w:rsidR="00601DF9" w:rsidRPr="00440DF2">
        <w:rPr>
          <w:rStyle w:val="FontStyle53"/>
          <w:rFonts w:asciiTheme="minorHAnsi" w:hAnsiTheme="minorHAnsi" w:cstheme="minorHAnsi"/>
          <w:sz w:val="24"/>
          <w:szCs w:val="24"/>
        </w:rPr>
        <w:t>Pradinė</w:t>
      </w:r>
      <w:r w:rsidR="00EF3534" w:rsidRPr="00440DF2">
        <w:rPr>
          <w:rStyle w:val="FontStyle53"/>
          <w:rFonts w:asciiTheme="minorHAnsi" w:hAnsiTheme="minorHAnsi" w:cstheme="minorHAnsi"/>
          <w:sz w:val="24"/>
          <w:szCs w:val="24"/>
        </w:rPr>
        <w:t>s</w:t>
      </w:r>
      <w:r w:rsidR="00601DF9" w:rsidRPr="00440DF2">
        <w:rPr>
          <w:rStyle w:val="FontStyle53"/>
          <w:rFonts w:asciiTheme="minorHAnsi" w:hAnsiTheme="minorHAnsi" w:cstheme="minorHAnsi"/>
          <w:sz w:val="24"/>
          <w:szCs w:val="24"/>
        </w:rPr>
        <w:t xml:space="preserve"> Preliminariosios sutarties vertė</w:t>
      </w:r>
      <w:r w:rsidR="006F20B5" w:rsidRPr="00440DF2">
        <w:rPr>
          <w:rStyle w:val="FontStyle53"/>
          <w:rFonts w:asciiTheme="minorHAnsi" w:hAnsiTheme="minorHAnsi" w:cstheme="minorHAnsi"/>
          <w:sz w:val="24"/>
          <w:szCs w:val="24"/>
        </w:rPr>
        <w:t>,</w:t>
      </w:r>
      <w:r w:rsidR="00E23E9F" w:rsidRPr="00440DF2">
        <w:rPr>
          <w:rStyle w:val="FontStyle53"/>
          <w:rFonts w:asciiTheme="minorHAnsi" w:hAnsiTheme="minorHAnsi" w:cstheme="minorHAnsi"/>
          <w:sz w:val="24"/>
          <w:szCs w:val="24"/>
        </w:rPr>
        <w:t xml:space="preserve"> </w:t>
      </w:r>
      <w:r w:rsidR="00440DF2" w:rsidRPr="00732103">
        <w:rPr>
          <w:rFonts w:asciiTheme="minorHAnsi" w:hAnsiTheme="minorHAnsi"/>
          <w:sz w:val="24"/>
          <w:szCs w:val="24"/>
          <w:lang w:eastAsia="en-US"/>
        </w:rPr>
        <w:t xml:space="preserve">lygi maksimaliai pirkimui skirtai lėšų sumai be PVM Konkurso sąlygose ir šioje sutartyje nurodytoms Prekėms įsigyti Preliminariosios sutarties įkainiais be PVM, yra </w:t>
      </w:r>
      <w:r w:rsidR="00440DF2" w:rsidRPr="00440DF2">
        <w:rPr>
          <w:rFonts w:asciiTheme="minorHAnsi" w:hAnsiTheme="minorHAnsi"/>
          <w:sz w:val="24"/>
          <w:szCs w:val="24"/>
        </w:rPr>
        <w:t>363</w:t>
      </w:r>
      <w:r w:rsidR="00440DF2">
        <w:rPr>
          <w:rFonts w:asciiTheme="minorHAnsi" w:hAnsiTheme="minorHAnsi"/>
          <w:sz w:val="24"/>
          <w:szCs w:val="24"/>
        </w:rPr>
        <w:t xml:space="preserve"> </w:t>
      </w:r>
      <w:r w:rsidR="00440DF2" w:rsidRPr="00440DF2">
        <w:rPr>
          <w:rFonts w:asciiTheme="minorHAnsi" w:hAnsiTheme="minorHAnsi"/>
          <w:sz w:val="24"/>
          <w:szCs w:val="24"/>
        </w:rPr>
        <w:t>636,36</w:t>
      </w:r>
      <w:r w:rsidR="00440DF2" w:rsidRPr="00732103">
        <w:rPr>
          <w:rFonts w:asciiTheme="minorHAnsi" w:hAnsiTheme="minorHAnsi"/>
          <w:sz w:val="24"/>
          <w:szCs w:val="24"/>
        </w:rPr>
        <w:t xml:space="preserve"> </w:t>
      </w:r>
      <w:r w:rsidR="00440DF2" w:rsidRPr="00732103">
        <w:rPr>
          <w:rFonts w:asciiTheme="minorHAnsi" w:hAnsiTheme="minorHAnsi"/>
          <w:sz w:val="24"/>
          <w:szCs w:val="24"/>
          <w:lang w:eastAsia="en-US"/>
        </w:rPr>
        <w:t xml:space="preserve">Eur. </w:t>
      </w:r>
      <w:r w:rsidR="00440DF2" w:rsidRPr="00732103">
        <w:rPr>
          <w:rFonts w:asciiTheme="minorHAnsi" w:hAnsiTheme="minorHAnsi"/>
          <w:sz w:val="24"/>
          <w:szCs w:val="24"/>
        </w:rPr>
        <w:t xml:space="preserve">Maksimali pirkimui skirta lėšų suma su PVM – </w:t>
      </w:r>
      <w:r w:rsidR="00440DF2">
        <w:rPr>
          <w:rFonts w:asciiTheme="minorHAnsi" w:hAnsiTheme="minorHAnsi"/>
          <w:sz w:val="24"/>
          <w:szCs w:val="24"/>
        </w:rPr>
        <w:t>440</w:t>
      </w:r>
      <w:r w:rsidR="00CB3DBA">
        <w:rPr>
          <w:rFonts w:asciiTheme="minorHAnsi" w:hAnsiTheme="minorHAnsi"/>
          <w:sz w:val="24"/>
          <w:szCs w:val="24"/>
        </w:rPr>
        <w:t xml:space="preserve"> </w:t>
      </w:r>
      <w:r w:rsidR="00440DF2">
        <w:rPr>
          <w:rFonts w:asciiTheme="minorHAnsi" w:hAnsiTheme="minorHAnsi"/>
          <w:sz w:val="24"/>
          <w:szCs w:val="24"/>
        </w:rPr>
        <w:t>000</w:t>
      </w:r>
      <w:r w:rsidR="00440DF2" w:rsidRPr="00732103">
        <w:rPr>
          <w:rFonts w:asciiTheme="minorHAnsi" w:hAnsiTheme="minorHAnsi"/>
          <w:sz w:val="24"/>
          <w:szCs w:val="24"/>
        </w:rPr>
        <w:t xml:space="preserve"> Eur.</w:t>
      </w:r>
      <w:r w:rsidR="00440DF2" w:rsidRPr="00732103">
        <w:rPr>
          <w:rFonts w:asciiTheme="minorHAnsi" w:hAnsiTheme="minorHAnsi"/>
        </w:rPr>
        <w:t xml:space="preserve"> </w:t>
      </w:r>
    </w:p>
    <w:p w14:paraId="442DAF90" w14:textId="2068A305" w:rsidR="000608D0" w:rsidRPr="00E019EA" w:rsidRDefault="00350122" w:rsidP="000608D0">
      <w:pPr>
        <w:spacing w:after="0" w:line="312" w:lineRule="auto"/>
        <w:ind w:right="-1" w:firstLine="1296"/>
        <w:jc w:val="both"/>
        <w:rPr>
          <w:rFonts w:asciiTheme="minorHAnsi" w:hAnsiTheme="minorHAnsi" w:cstheme="minorHAnsi"/>
          <w:szCs w:val="24"/>
        </w:rPr>
      </w:pPr>
      <w:r w:rsidRPr="00E019EA">
        <w:rPr>
          <w:rStyle w:val="FontStyle53"/>
          <w:rFonts w:asciiTheme="minorHAnsi" w:hAnsiTheme="minorHAnsi" w:cstheme="minorHAnsi"/>
          <w:sz w:val="24"/>
          <w:szCs w:val="24"/>
        </w:rPr>
        <w:t>19</w:t>
      </w:r>
      <w:r w:rsidR="00332A3C" w:rsidRPr="00E019EA">
        <w:rPr>
          <w:rStyle w:val="FontStyle53"/>
          <w:rFonts w:asciiTheme="minorHAnsi" w:hAnsiTheme="minorHAnsi" w:cstheme="minorHAnsi"/>
          <w:sz w:val="24"/>
          <w:szCs w:val="24"/>
        </w:rPr>
        <w:t xml:space="preserve">. </w:t>
      </w:r>
      <w:r w:rsidR="00CD46AF" w:rsidRPr="00E019EA">
        <w:rPr>
          <w:rFonts w:asciiTheme="minorHAnsi" w:hAnsiTheme="minorHAnsi" w:cstheme="minorHAnsi"/>
          <w:sz w:val="24"/>
          <w:szCs w:val="24"/>
        </w:rPr>
        <w:t>Perkamų</w:t>
      </w:r>
      <w:r w:rsidR="00DA2DC8" w:rsidRPr="00E019EA">
        <w:rPr>
          <w:rFonts w:asciiTheme="minorHAnsi" w:hAnsiTheme="minorHAnsi" w:cstheme="minorHAnsi"/>
          <w:sz w:val="24"/>
          <w:szCs w:val="24"/>
        </w:rPr>
        <w:t xml:space="preserve"> Prekių</w:t>
      </w:r>
      <w:r w:rsidR="00764444" w:rsidRPr="00E019EA">
        <w:rPr>
          <w:rFonts w:asciiTheme="minorHAnsi" w:hAnsiTheme="minorHAnsi" w:cstheme="minorHAnsi"/>
          <w:sz w:val="24"/>
          <w:szCs w:val="24"/>
        </w:rPr>
        <w:t xml:space="preserve"> sąrašas ir </w:t>
      </w:r>
      <w:r w:rsidR="008B749A">
        <w:rPr>
          <w:rFonts w:asciiTheme="minorHAnsi" w:hAnsiTheme="minorHAnsi" w:cstheme="minorHAnsi"/>
          <w:sz w:val="24"/>
          <w:szCs w:val="24"/>
        </w:rPr>
        <w:t>preliminarū</w:t>
      </w:r>
      <w:r w:rsidR="0014089E">
        <w:rPr>
          <w:rFonts w:asciiTheme="minorHAnsi" w:hAnsiTheme="minorHAnsi" w:cstheme="minorHAnsi"/>
          <w:sz w:val="24"/>
          <w:szCs w:val="24"/>
        </w:rPr>
        <w:t>s</w:t>
      </w:r>
      <w:r w:rsidR="0014089E" w:rsidRPr="00E019EA">
        <w:rPr>
          <w:rFonts w:asciiTheme="minorHAnsi" w:hAnsiTheme="minorHAnsi" w:cstheme="minorHAnsi"/>
          <w:sz w:val="24"/>
          <w:szCs w:val="24"/>
        </w:rPr>
        <w:t xml:space="preserve"> </w:t>
      </w:r>
      <w:r w:rsidR="00457228" w:rsidRPr="00E019EA">
        <w:rPr>
          <w:rFonts w:asciiTheme="minorHAnsi" w:hAnsiTheme="minorHAnsi" w:cstheme="minorHAnsi"/>
          <w:sz w:val="24"/>
          <w:szCs w:val="24"/>
        </w:rPr>
        <w:t xml:space="preserve">jų kiekiai nurodyti </w:t>
      </w:r>
      <w:r w:rsidR="00E36042" w:rsidRPr="00E019EA">
        <w:rPr>
          <w:rFonts w:asciiTheme="minorHAnsi" w:hAnsiTheme="minorHAnsi" w:cstheme="minorHAnsi"/>
          <w:sz w:val="24"/>
          <w:szCs w:val="24"/>
        </w:rPr>
        <w:t xml:space="preserve">Preliminariosios sutarties </w:t>
      </w:r>
      <w:r w:rsidR="00E81952" w:rsidRPr="00E019EA">
        <w:rPr>
          <w:rFonts w:asciiTheme="minorHAnsi" w:hAnsiTheme="minorHAnsi" w:cstheme="minorHAnsi"/>
          <w:sz w:val="24"/>
          <w:szCs w:val="24"/>
        </w:rPr>
        <w:t>3</w:t>
      </w:r>
      <w:r w:rsidR="00A351EC" w:rsidRPr="00E019EA">
        <w:rPr>
          <w:rFonts w:asciiTheme="minorHAnsi" w:hAnsiTheme="minorHAnsi" w:cstheme="minorHAnsi"/>
          <w:sz w:val="24"/>
          <w:szCs w:val="24"/>
        </w:rPr>
        <w:t> </w:t>
      </w:r>
      <w:r w:rsidR="00764444" w:rsidRPr="00E019EA">
        <w:rPr>
          <w:rFonts w:asciiTheme="minorHAnsi" w:hAnsiTheme="minorHAnsi" w:cstheme="minorHAnsi"/>
          <w:sz w:val="24"/>
          <w:szCs w:val="24"/>
        </w:rPr>
        <w:t>priede.</w:t>
      </w:r>
      <w:r w:rsidR="00764444" w:rsidRPr="00E019EA">
        <w:rPr>
          <w:rFonts w:asciiTheme="minorHAnsi" w:hAnsiTheme="minorHAnsi" w:cstheme="minorHAnsi"/>
          <w:szCs w:val="24"/>
        </w:rPr>
        <w:t xml:space="preserve"> </w:t>
      </w:r>
    </w:p>
    <w:p w14:paraId="1610AF39" w14:textId="77777777" w:rsidR="00064A10" w:rsidRPr="00DA1816" w:rsidRDefault="00064A10" w:rsidP="00DA1816">
      <w:pPr>
        <w:spacing w:after="0" w:line="312" w:lineRule="auto"/>
        <w:ind w:firstLine="1296"/>
        <w:jc w:val="both"/>
        <w:rPr>
          <w:rFonts w:asciiTheme="minorHAnsi" w:hAnsiTheme="minorHAnsi" w:cstheme="minorHAnsi"/>
          <w:sz w:val="24"/>
          <w:szCs w:val="24"/>
        </w:rPr>
      </w:pPr>
      <w:r w:rsidRPr="00DA1816">
        <w:rPr>
          <w:rFonts w:asciiTheme="minorHAnsi" w:hAnsiTheme="minorHAnsi" w:cstheme="minorHAnsi"/>
          <w:sz w:val="24"/>
          <w:szCs w:val="24"/>
        </w:rPr>
        <w:t>20. Pradinės Preliminariosios sutarties / Pagrindinės sutarties vertės apskaičiavimo būdas – fiksuoto įkainio būdas. Preliminariosios sutarties įkainiai, nurodyti Preliminariosios sutarties 3 priede, yra fiksuoti ir nustatyti visam Preliminariosios sutarties galiojimo laikotarpiui, išskyrus šioje sutartyje nustatytas fiksuotų įkainių peržiūros taisykles. Preliminariosios sutarties įkainiai turi būti atitinkamai peržiūrimi pagal Preliminariojoje sutartyje nustatytas fiksuotų įkainių peržiūros taisykles. Į Preliminariosios sutarties įkainius yra įskaičiuoti visi mokesčiai, išskyrus PVM, Prekių pristatymo Vartotojui (j</w:t>
      </w:r>
      <w:r w:rsidRPr="00DA1816">
        <w:rPr>
          <w:rFonts w:asciiTheme="minorHAnsi" w:hAnsiTheme="minorHAnsi" w:cstheme="minorHAnsi"/>
          <w:sz w:val="24"/>
          <w:szCs w:val="24"/>
          <w:lang w:eastAsia="zh-CN"/>
        </w:rPr>
        <w:t>eigu į baldą turi būti įmontuota įranga (t. y. plautuvės, vandens maišytuvai), šios įrangos kaina turi būti įskaičiuota į Prekių įkainius)</w:t>
      </w:r>
      <w:r w:rsidRPr="00DA1816">
        <w:rPr>
          <w:rFonts w:asciiTheme="minorHAnsi" w:hAnsiTheme="minorHAnsi" w:cstheme="minorHAnsi"/>
          <w:sz w:val="24"/>
          <w:szCs w:val="24"/>
        </w:rPr>
        <w:t xml:space="preserve"> sunešimo, sumontavimo,</w:t>
      </w:r>
      <w:r w:rsidRPr="00DA1816">
        <w:rPr>
          <w:rFonts w:asciiTheme="minorHAnsi" w:hAnsiTheme="minorHAnsi" w:cstheme="minorHAnsi"/>
          <w:color w:val="000000"/>
          <w:sz w:val="24"/>
          <w:szCs w:val="24"/>
          <w:shd w:val="clear" w:color="auto" w:fill="FFFFFF"/>
        </w:rPr>
        <w:t xml:space="preserve"> </w:t>
      </w:r>
      <w:r w:rsidRPr="00DA1816">
        <w:rPr>
          <w:rFonts w:asciiTheme="minorHAnsi" w:hAnsiTheme="minorHAnsi" w:cstheme="minorHAnsi"/>
          <w:sz w:val="24"/>
          <w:szCs w:val="24"/>
          <w:lang w:eastAsia="zh-CN"/>
        </w:rPr>
        <w:t xml:space="preserve">Prekių montavimo (įrengimo) metu susidariusių atliekų (jeigu jų susidaro) išlaidos </w:t>
      </w:r>
      <w:r w:rsidRPr="00DA1816">
        <w:rPr>
          <w:rFonts w:asciiTheme="minorHAnsi" w:hAnsiTheme="minorHAnsi" w:cstheme="minorHAnsi"/>
          <w:color w:val="000000"/>
          <w:sz w:val="24"/>
          <w:szCs w:val="24"/>
          <w:shd w:val="clear" w:color="auto" w:fill="FFFFFF"/>
        </w:rPr>
        <w:t>ir visos kitos išlaidos, reikalingos tinkamai pagal Preliminariąją sutartį sudaromoms Pagrindinėms sutartims įgyvendinti.</w:t>
      </w:r>
      <w:r w:rsidRPr="00DA1816">
        <w:rPr>
          <w:rFonts w:asciiTheme="minorHAnsi" w:hAnsiTheme="minorHAnsi" w:cstheme="minorHAnsi"/>
          <w:sz w:val="24"/>
          <w:szCs w:val="24"/>
        </w:rPr>
        <w:t xml:space="preserve"> </w:t>
      </w:r>
    </w:p>
    <w:p w14:paraId="661F6528" w14:textId="77777777" w:rsidR="00970D1D" w:rsidRPr="00E019EA" w:rsidRDefault="00350122" w:rsidP="00DA1816">
      <w:pPr>
        <w:spacing w:after="0" w:line="312" w:lineRule="auto"/>
        <w:ind w:right="-1" w:firstLine="1296"/>
        <w:jc w:val="both"/>
        <w:rPr>
          <w:rFonts w:asciiTheme="minorHAnsi" w:hAnsiTheme="minorHAnsi" w:cstheme="minorHAnsi"/>
          <w:sz w:val="24"/>
          <w:szCs w:val="24"/>
        </w:rPr>
      </w:pPr>
      <w:r w:rsidRPr="00E019EA">
        <w:rPr>
          <w:rFonts w:asciiTheme="minorHAnsi" w:hAnsiTheme="minorHAnsi" w:cstheme="minorHAnsi"/>
          <w:sz w:val="24"/>
          <w:szCs w:val="24"/>
        </w:rPr>
        <w:t xml:space="preserve">21. </w:t>
      </w:r>
      <w:r w:rsidR="00970D1D" w:rsidRPr="00E019EA">
        <w:rPr>
          <w:rFonts w:asciiTheme="minorHAnsi" w:hAnsiTheme="minorHAnsi" w:cstheme="minorHAnsi"/>
          <w:sz w:val="24"/>
          <w:szCs w:val="24"/>
        </w:rPr>
        <w:t>K</w:t>
      </w:r>
      <w:r w:rsidR="00C75F17" w:rsidRPr="00E019EA">
        <w:rPr>
          <w:rFonts w:asciiTheme="minorHAnsi" w:hAnsiTheme="minorHAnsi" w:cstheme="minorHAnsi"/>
          <w:sz w:val="24"/>
          <w:szCs w:val="24"/>
        </w:rPr>
        <w:t xml:space="preserve">aina, kurią </w:t>
      </w:r>
      <w:r w:rsidR="007114FD" w:rsidRPr="00E019EA">
        <w:rPr>
          <w:rFonts w:asciiTheme="minorHAnsi" w:hAnsiTheme="minorHAnsi" w:cstheme="minorHAnsi"/>
          <w:sz w:val="24"/>
          <w:szCs w:val="24"/>
        </w:rPr>
        <w:t>Vartotojas</w:t>
      </w:r>
      <w:r w:rsidR="00970D1D" w:rsidRPr="00E019EA">
        <w:rPr>
          <w:rFonts w:asciiTheme="minorHAnsi" w:hAnsiTheme="minorHAnsi" w:cstheme="minorHAnsi"/>
          <w:sz w:val="24"/>
          <w:szCs w:val="24"/>
        </w:rPr>
        <w:t xml:space="preserve"> turės sumokėti Tiekėjui, priklausys nuo faktiškai </w:t>
      </w:r>
      <w:r w:rsidR="007114FD" w:rsidRPr="00E019EA">
        <w:rPr>
          <w:rFonts w:asciiTheme="minorHAnsi" w:hAnsiTheme="minorHAnsi" w:cstheme="minorHAnsi"/>
          <w:sz w:val="24"/>
          <w:szCs w:val="24"/>
        </w:rPr>
        <w:t>įsigytų Prekių</w:t>
      </w:r>
      <w:r w:rsidR="00970D1D" w:rsidRPr="00E019EA">
        <w:rPr>
          <w:rFonts w:asciiTheme="minorHAnsi" w:hAnsiTheme="minorHAnsi" w:cstheme="minorHAnsi"/>
          <w:sz w:val="24"/>
          <w:szCs w:val="24"/>
        </w:rPr>
        <w:t xml:space="preserve"> k</w:t>
      </w:r>
      <w:r w:rsidR="000608D0" w:rsidRPr="00E019EA">
        <w:rPr>
          <w:rFonts w:asciiTheme="minorHAnsi" w:hAnsiTheme="minorHAnsi" w:cstheme="minorHAnsi"/>
          <w:sz w:val="24"/>
          <w:szCs w:val="24"/>
        </w:rPr>
        <w:t xml:space="preserve">iekio vykdant Pagrindinę </w:t>
      </w:r>
      <w:r w:rsidR="00970D1D" w:rsidRPr="00E019EA">
        <w:rPr>
          <w:rFonts w:asciiTheme="minorHAnsi" w:hAnsiTheme="minorHAnsi" w:cstheme="minorHAnsi"/>
          <w:sz w:val="24"/>
          <w:szCs w:val="24"/>
        </w:rPr>
        <w:t>s</w:t>
      </w:r>
      <w:r w:rsidR="000608D0" w:rsidRPr="00E019EA">
        <w:rPr>
          <w:rFonts w:asciiTheme="minorHAnsi" w:hAnsiTheme="minorHAnsi" w:cstheme="minorHAnsi"/>
          <w:sz w:val="24"/>
          <w:szCs w:val="24"/>
        </w:rPr>
        <w:t>utartį</w:t>
      </w:r>
      <w:r w:rsidR="00970D1D" w:rsidRPr="00E019EA">
        <w:rPr>
          <w:rFonts w:asciiTheme="minorHAnsi" w:hAnsiTheme="minorHAnsi" w:cstheme="minorHAnsi"/>
          <w:sz w:val="24"/>
          <w:szCs w:val="24"/>
        </w:rPr>
        <w:t xml:space="preserve">. </w:t>
      </w:r>
    </w:p>
    <w:p w14:paraId="5D78A012" w14:textId="77777777" w:rsidR="009D6EE5" w:rsidRPr="00E019EA" w:rsidRDefault="00F0577F" w:rsidP="003727B4">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2</w:t>
      </w:r>
      <w:r w:rsidR="005B062B" w:rsidRPr="00E019EA">
        <w:rPr>
          <w:rFonts w:asciiTheme="minorHAnsi" w:hAnsiTheme="minorHAnsi" w:cstheme="minorHAnsi"/>
          <w:sz w:val="24"/>
          <w:szCs w:val="24"/>
        </w:rPr>
        <w:t>2</w:t>
      </w:r>
      <w:r w:rsidR="00956317" w:rsidRPr="00E019EA">
        <w:rPr>
          <w:rFonts w:asciiTheme="minorHAnsi" w:hAnsiTheme="minorHAnsi" w:cstheme="minorHAnsi"/>
          <w:sz w:val="24"/>
          <w:szCs w:val="24"/>
        </w:rPr>
        <w:t xml:space="preserve">. </w:t>
      </w:r>
      <w:r w:rsidR="007114FD" w:rsidRPr="00E019EA">
        <w:rPr>
          <w:rFonts w:asciiTheme="minorHAnsi" w:hAnsiTheme="minorHAnsi" w:cstheme="minorHAnsi"/>
          <w:sz w:val="24"/>
          <w:szCs w:val="24"/>
        </w:rPr>
        <w:t xml:space="preserve">Prekėms </w:t>
      </w:r>
      <w:r w:rsidR="009D6EE5" w:rsidRPr="00E019EA">
        <w:rPr>
          <w:rFonts w:asciiTheme="minorHAnsi" w:hAnsiTheme="minorHAnsi" w:cstheme="minorHAnsi"/>
          <w:sz w:val="24"/>
          <w:szCs w:val="24"/>
        </w:rPr>
        <w:t>taikytino PVM perskaičiavimas</w:t>
      </w:r>
      <w:r w:rsidR="00970D1D" w:rsidRPr="00E019EA">
        <w:rPr>
          <w:rFonts w:asciiTheme="minorHAnsi" w:hAnsiTheme="minorHAnsi" w:cstheme="minorHAnsi"/>
          <w:sz w:val="24"/>
          <w:szCs w:val="24"/>
        </w:rPr>
        <w:t>:</w:t>
      </w:r>
    </w:p>
    <w:p w14:paraId="77A1CBFF" w14:textId="77777777" w:rsidR="009D6EE5" w:rsidRPr="00E019EA" w:rsidRDefault="00F0577F" w:rsidP="003727B4">
      <w:pPr>
        <w:spacing w:after="0" w:line="312" w:lineRule="auto"/>
        <w:ind w:firstLine="1298"/>
        <w:jc w:val="both"/>
        <w:rPr>
          <w:rFonts w:asciiTheme="minorHAnsi" w:eastAsia="Calibri" w:hAnsiTheme="minorHAnsi" w:cstheme="minorHAnsi"/>
          <w:sz w:val="24"/>
          <w:szCs w:val="24"/>
          <w:lang w:eastAsia="en-US"/>
        </w:rPr>
      </w:pPr>
      <w:r w:rsidRPr="00E019EA">
        <w:rPr>
          <w:rFonts w:asciiTheme="minorHAnsi" w:hAnsiTheme="minorHAnsi" w:cstheme="minorHAnsi"/>
          <w:sz w:val="24"/>
          <w:szCs w:val="24"/>
        </w:rPr>
        <w:t>2</w:t>
      </w:r>
      <w:r w:rsidR="005B062B" w:rsidRPr="00E019EA">
        <w:rPr>
          <w:rFonts w:asciiTheme="minorHAnsi" w:hAnsiTheme="minorHAnsi" w:cstheme="minorHAnsi"/>
          <w:sz w:val="24"/>
          <w:szCs w:val="24"/>
        </w:rPr>
        <w:t>2</w:t>
      </w:r>
      <w:r w:rsidR="009D6EE5" w:rsidRPr="00E019EA">
        <w:rPr>
          <w:rFonts w:asciiTheme="minorHAnsi" w:hAnsiTheme="minorHAnsi" w:cstheme="minorHAnsi"/>
          <w:sz w:val="24"/>
          <w:szCs w:val="24"/>
        </w:rPr>
        <w:t xml:space="preserve">.1. bet kuriuo Preliminariosios sutarties galiojimo laikotarpiu, kai </w:t>
      </w:r>
      <w:r w:rsidR="009D6EE5" w:rsidRPr="00E019EA">
        <w:rPr>
          <w:rFonts w:asciiTheme="minorHAnsi" w:eastAsia="Calibri" w:hAnsiTheme="minorHAnsi" w:cstheme="minorHAnsi"/>
          <w:sz w:val="24"/>
          <w:szCs w:val="24"/>
          <w:lang w:eastAsia="en-US"/>
        </w:rPr>
        <w:t xml:space="preserve">Lietuvos Respublikos teisės aktais pakeičiamas </w:t>
      </w:r>
      <w:r w:rsidR="007114FD" w:rsidRPr="00E019EA">
        <w:rPr>
          <w:rFonts w:asciiTheme="minorHAnsi" w:eastAsia="Calibri" w:hAnsiTheme="minorHAnsi" w:cstheme="minorHAnsi"/>
          <w:sz w:val="24"/>
          <w:szCs w:val="24"/>
          <w:lang w:eastAsia="en-US"/>
        </w:rPr>
        <w:t xml:space="preserve">Prekėms </w:t>
      </w:r>
      <w:r w:rsidR="009D6EE5" w:rsidRPr="00E019EA">
        <w:rPr>
          <w:rFonts w:asciiTheme="minorHAnsi" w:eastAsia="Calibri" w:hAnsiTheme="minorHAnsi" w:cstheme="minorHAnsi"/>
          <w:sz w:val="24"/>
          <w:szCs w:val="24"/>
          <w:lang w:eastAsia="en-US"/>
        </w:rPr>
        <w:t>taikomo PVM tarifo dydis;</w:t>
      </w:r>
    </w:p>
    <w:p w14:paraId="151BE056" w14:textId="77777777" w:rsidR="009D6EE5" w:rsidRPr="00E019EA" w:rsidRDefault="00F0577F" w:rsidP="003727B4">
      <w:pPr>
        <w:spacing w:after="0" w:line="312" w:lineRule="auto"/>
        <w:ind w:firstLine="1298"/>
        <w:jc w:val="both"/>
        <w:rPr>
          <w:rFonts w:asciiTheme="minorHAnsi" w:hAnsiTheme="minorHAnsi" w:cstheme="minorHAnsi"/>
          <w:sz w:val="24"/>
          <w:szCs w:val="24"/>
        </w:rPr>
      </w:pPr>
      <w:r w:rsidRPr="00E019EA">
        <w:rPr>
          <w:rFonts w:asciiTheme="minorHAnsi" w:eastAsia="Calibri" w:hAnsiTheme="minorHAnsi" w:cstheme="minorHAnsi"/>
          <w:sz w:val="24"/>
          <w:szCs w:val="24"/>
          <w:lang w:eastAsia="en-US"/>
        </w:rPr>
        <w:t>2</w:t>
      </w:r>
      <w:r w:rsidR="005B062B" w:rsidRPr="00E019EA">
        <w:rPr>
          <w:rFonts w:asciiTheme="minorHAnsi" w:eastAsia="Calibri" w:hAnsiTheme="minorHAnsi" w:cstheme="minorHAnsi"/>
          <w:sz w:val="24"/>
          <w:szCs w:val="24"/>
          <w:lang w:eastAsia="en-US"/>
        </w:rPr>
        <w:t>2</w:t>
      </w:r>
      <w:r w:rsidR="009D6EE5" w:rsidRPr="00E019EA">
        <w:rPr>
          <w:rFonts w:asciiTheme="minorHAnsi" w:eastAsia="Calibri" w:hAnsiTheme="minorHAnsi" w:cstheme="minorHAnsi"/>
          <w:sz w:val="24"/>
          <w:szCs w:val="24"/>
          <w:lang w:eastAsia="en-US"/>
        </w:rPr>
        <w:t>.2. PVM pokyčio dydis yra proporci</w:t>
      </w:r>
      <w:r w:rsidR="005B062B" w:rsidRPr="00E019EA">
        <w:rPr>
          <w:rFonts w:asciiTheme="minorHAnsi" w:eastAsia="Calibri" w:hAnsiTheme="minorHAnsi" w:cstheme="minorHAnsi"/>
          <w:sz w:val="24"/>
          <w:szCs w:val="24"/>
          <w:lang w:eastAsia="en-US"/>
        </w:rPr>
        <w:t>ngas PVM tarifo pokyčio dydžiui;</w:t>
      </w:r>
    </w:p>
    <w:p w14:paraId="697A0FE4" w14:textId="77777777" w:rsidR="005B062B" w:rsidRPr="00E019EA" w:rsidRDefault="005B062B" w:rsidP="005B062B">
      <w:pPr>
        <w:spacing w:after="0" w:line="312" w:lineRule="auto"/>
        <w:ind w:firstLine="1298"/>
        <w:jc w:val="both"/>
        <w:rPr>
          <w:rFonts w:asciiTheme="minorHAnsi" w:hAnsiTheme="minorHAnsi" w:cstheme="minorHAnsi"/>
          <w:sz w:val="24"/>
          <w:szCs w:val="24"/>
        </w:rPr>
      </w:pPr>
      <w:r w:rsidRPr="00E019EA">
        <w:rPr>
          <w:rFonts w:asciiTheme="minorHAnsi" w:eastAsia="Calibri" w:hAnsiTheme="minorHAnsi" w:cstheme="minorHAnsi"/>
          <w:sz w:val="24"/>
          <w:szCs w:val="24"/>
          <w:lang w:eastAsia="en-US"/>
        </w:rPr>
        <w:t>22.3. s</w:t>
      </w:r>
      <w:r w:rsidR="00970D1D" w:rsidRPr="00E019EA">
        <w:rPr>
          <w:rFonts w:asciiTheme="minorHAnsi" w:eastAsia="Calibri" w:hAnsiTheme="minorHAnsi" w:cstheme="minorHAnsi"/>
          <w:sz w:val="24"/>
          <w:szCs w:val="24"/>
          <w:lang w:eastAsia="en-US"/>
        </w:rPr>
        <w:t>uinteresuota Šalis raštu kreipiasi į kitą Šalį dėl PVM tarifo perskaičiavimo.</w:t>
      </w:r>
      <w:r w:rsidR="00C0031A" w:rsidRPr="00E019EA">
        <w:rPr>
          <w:rFonts w:asciiTheme="minorHAnsi" w:hAnsiTheme="minorHAnsi" w:cstheme="minorHAnsi"/>
          <w:sz w:val="24"/>
          <w:szCs w:val="24"/>
        </w:rPr>
        <w:t xml:space="preserve"> </w:t>
      </w:r>
    </w:p>
    <w:p w14:paraId="0AC09711" w14:textId="77777777" w:rsidR="005B062B" w:rsidRPr="00E019EA" w:rsidRDefault="005B062B" w:rsidP="005B062B">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Preliminariosios sutarties įkainiai be PVM nekeičiami, atitinkamai pe</w:t>
      </w:r>
      <w:r w:rsidR="006123D4" w:rsidRPr="00E019EA">
        <w:rPr>
          <w:rFonts w:asciiTheme="minorHAnsi" w:hAnsiTheme="minorHAnsi" w:cstheme="minorHAnsi"/>
          <w:sz w:val="24"/>
          <w:szCs w:val="24"/>
        </w:rPr>
        <w:t xml:space="preserve">rskaičiuojama tik </w:t>
      </w:r>
      <w:r w:rsidR="007114FD" w:rsidRPr="00E019EA">
        <w:rPr>
          <w:rFonts w:asciiTheme="minorHAnsi" w:hAnsiTheme="minorHAnsi" w:cstheme="minorHAnsi"/>
          <w:sz w:val="24"/>
          <w:szCs w:val="24"/>
        </w:rPr>
        <w:t xml:space="preserve">Prekėms </w:t>
      </w:r>
      <w:r w:rsidRPr="00E019EA">
        <w:rPr>
          <w:rFonts w:asciiTheme="minorHAnsi" w:hAnsiTheme="minorHAnsi" w:cstheme="minorHAnsi"/>
          <w:sz w:val="24"/>
          <w:szCs w:val="24"/>
        </w:rPr>
        <w:t>taikoma PVM dalis</w:t>
      </w:r>
      <w:r w:rsidR="006123D4" w:rsidRPr="00E019EA">
        <w:rPr>
          <w:rFonts w:asciiTheme="minorHAnsi" w:hAnsiTheme="minorHAnsi" w:cstheme="minorHAnsi"/>
          <w:sz w:val="24"/>
          <w:szCs w:val="24"/>
        </w:rPr>
        <w:t xml:space="preserve">. Susitarimai dėl </w:t>
      </w:r>
      <w:r w:rsidR="007114FD" w:rsidRPr="00E019EA">
        <w:rPr>
          <w:rFonts w:asciiTheme="minorHAnsi" w:hAnsiTheme="minorHAnsi" w:cstheme="minorHAnsi"/>
          <w:sz w:val="24"/>
          <w:szCs w:val="24"/>
        </w:rPr>
        <w:t xml:space="preserve">Prekėms </w:t>
      </w:r>
      <w:r w:rsidRPr="00E019EA">
        <w:rPr>
          <w:rFonts w:asciiTheme="minorHAnsi" w:hAnsiTheme="minorHAnsi" w:cstheme="minorHAnsi"/>
          <w:sz w:val="24"/>
          <w:szCs w:val="24"/>
        </w:rPr>
        <w:t>taikytino PVM perskaičiavimo įforminami raštu, Šalių suderinami ir laikomi sudėtine Preliminariosios sutarties dalimi;</w:t>
      </w:r>
    </w:p>
    <w:p w14:paraId="1970169C" w14:textId="77777777" w:rsidR="005B062B" w:rsidRPr="00E019EA" w:rsidRDefault="00C17E4B" w:rsidP="005B062B">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22</w:t>
      </w:r>
      <w:r w:rsidR="006123D4" w:rsidRPr="00E019EA">
        <w:rPr>
          <w:rFonts w:asciiTheme="minorHAnsi" w:hAnsiTheme="minorHAnsi" w:cstheme="minorHAnsi"/>
          <w:sz w:val="24"/>
          <w:szCs w:val="24"/>
        </w:rPr>
        <w:t xml:space="preserve">.4. pasikeitęs </w:t>
      </w:r>
      <w:r w:rsidR="007114FD" w:rsidRPr="00E019EA">
        <w:rPr>
          <w:rFonts w:asciiTheme="minorHAnsi" w:hAnsiTheme="minorHAnsi" w:cstheme="minorHAnsi"/>
          <w:sz w:val="24"/>
          <w:szCs w:val="24"/>
        </w:rPr>
        <w:t xml:space="preserve">Prekėms </w:t>
      </w:r>
      <w:r w:rsidR="005B062B" w:rsidRPr="00E019EA">
        <w:rPr>
          <w:rFonts w:asciiTheme="minorHAnsi" w:hAnsiTheme="minorHAnsi" w:cstheme="minorHAnsi"/>
          <w:sz w:val="24"/>
          <w:szCs w:val="24"/>
        </w:rPr>
        <w:t>taikytinas PVM tarifas taikomas tik po teisės akto, kuriuo pakei</w:t>
      </w:r>
      <w:r w:rsidR="006123D4" w:rsidRPr="00E019EA">
        <w:rPr>
          <w:rFonts w:asciiTheme="minorHAnsi" w:hAnsiTheme="minorHAnsi" w:cstheme="minorHAnsi"/>
          <w:sz w:val="24"/>
          <w:szCs w:val="24"/>
        </w:rPr>
        <w:t xml:space="preserve">čiamas </w:t>
      </w:r>
      <w:r w:rsidR="007114FD" w:rsidRPr="00E019EA">
        <w:rPr>
          <w:rFonts w:asciiTheme="minorHAnsi" w:hAnsiTheme="minorHAnsi" w:cstheme="minorHAnsi"/>
          <w:sz w:val="24"/>
          <w:szCs w:val="24"/>
        </w:rPr>
        <w:t xml:space="preserve">Prekėms </w:t>
      </w:r>
      <w:r w:rsidR="005B062B" w:rsidRPr="00E019EA">
        <w:rPr>
          <w:rFonts w:asciiTheme="minorHAnsi" w:hAnsiTheme="minorHAnsi" w:cstheme="minorHAnsi"/>
          <w:sz w:val="24"/>
          <w:szCs w:val="24"/>
        </w:rPr>
        <w:t xml:space="preserve">taikomas PVM, įsigaliojimo </w:t>
      </w:r>
      <w:r w:rsidR="007114FD" w:rsidRPr="00E019EA">
        <w:rPr>
          <w:rFonts w:asciiTheme="minorHAnsi" w:hAnsiTheme="minorHAnsi" w:cstheme="minorHAnsi"/>
          <w:sz w:val="24"/>
          <w:szCs w:val="24"/>
        </w:rPr>
        <w:t xml:space="preserve"> tiekiamoms Prekėms</w:t>
      </w:r>
      <w:r w:rsidR="005B062B" w:rsidRPr="00E019EA">
        <w:rPr>
          <w:rFonts w:asciiTheme="minorHAnsi" w:hAnsiTheme="minorHAnsi" w:cstheme="minorHAnsi"/>
          <w:sz w:val="24"/>
          <w:szCs w:val="24"/>
        </w:rPr>
        <w:t>.</w:t>
      </w:r>
    </w:p>
    <w:p w14:paraId="7C201152" w14:textId="77777777" w:rsidR="00C17E4B" w:rsidRPr="00E019EA" w:rsidRDefault="005B062B" w:rsidP="00C17E4B">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Šio punkto nuostatos netaikomos, kai PVM tarifas didėja ar atsiranda pareiga jį mokėti dėl nuo Tiekėjo priklausančių aplinkybių, pavyzdžiui, pasikeičia jo veikla, tampa PVM mokėtoju ir pan. – tokius galimus pokyčius Tiekėjas turi įvertinti teikdamas Pasiūlym</w:t>
      </w:r>
      <w:r w:rsidR="006123D4" w:rsidRPr="00E019EA">
        <w:rPr>
          <w:rFonts w:asciiTheme="minorHAnsi" w:hAnsiTheme="minorHAnsi" w:cstheme="minorHAnsi"/>
          <w:sz w:val="24"/>
          <w:szCs w:val="24"/>
        </w:rPr>
        <w:t xml:space="preserve">ą ir tokiu atveju </w:t>
      </w:r>
      <w:r w:rsidR="007114FD" w:rsidRPr="00E019EA">
        <w:rPr>
          <w:rFonts w:asciiTheme="minorHAnsi" w:hAnsiTheme="minorHAnsi" w:cstheme="minorHAnsi"/>
          <w:sz w:val="24"/>
          <w:szCs w:val="24"/>
        </w:rPr>
        <w:t xml:space="preserve">Prekėms </w:t>
      </w:r>
      <w:r w:rsidRPr="00E019EA">
        <w:rPr>
          <w:rFonts w:asciiTheme="minorHAnsi" w:hAnsiTheme="minorHAnsi" w:cstheme="minorHAnsi"/>
          <w:sz w:val="24"/>
          <w:szCs w:val="24"/>
        </w:rPr>
        <w:t>taikomas PVM nebus keičiamas.</w:t>
      </w:r>
    </w:p>
    <w:p w14:paraId="75456EE5" w14:textId="77777777" w:rsidR="00C17E4B" w:rsidRPr="00E019EA" w:rsidRDefault="005E432E" w:rsidP="00C17E4B">
      <w:pPr>
        <w:spacing w:after="0" w:line="312" w:lineRule="auto"/>
        <w:ind w:firstLine="1298"/>
        <w:jc w:val="both"/>
        <w:rPr>
          <w:rFonts w:asciiTheme="minorHAnsi" w:hAnsiTheme="minorHAnsi" w:cstheme="minorHAnsi"/>
          <w:sz w:val="24"/>
          <w:szCs w:val="24"/>
        </w:rPr>
      </w:pPr>
      <w:r w:rsidRPr="00E019EA">
        <w:rPr>
          <w:rFonts w:asciiTheme="minorHAnsi" w:eastAsia="Calibri" w:hAnsiTheme="minorHAnsi" w:cstheme="minorHAnsi"/>
          <w:sz w:val="24"/>
          <w:szCs w:val="24"/>
          <w:lang w:eastAsia="en-US"/>
        </w:rPr>
        <w:t>2</w:t>
      </w:r>
      <w:r w:rsidR="00C17E4B" w:rsidRPr="00E019EA">
        <w:rPr>
          <w:rFonts w:asciiTheme="minorHAnsi" w:eastAsia="Calibri" w:hAnsiTheme="minorHAnsi" w:cstheme="minorHAnsi"/>
          <w:sz w:val="24"/>
          <w:szCs w:val="24"/>
          <w:lang w:eastAsia="en-US"/>
        </w:rPr>
        <w:t>3</w:t>
      </w:r>
      <w:r w:rsidR="00601DF9" w:rsidRPr="00E019EA">
        <w:rPr>
          <w:rFonts w:asciiTheme="minorHAnsi" w:eastAsia="Calibri" w:hAnsiTheme="minorHAnsi" w:cstheme="minorHAnsi"/>
          <w:sz w:val="24"/>
          <w:szCs w:val="24"/>
          <w:lang w:eastAsia="en-US"/>
        </w:rPr>
        <w:t xml:space="preserve">. </w:t>
      </w:r>
      <w:r w:rsidR="00D1321D" w:rsidRPr="00E019EA">
        <w:rPr>
          <w:rFonts w:asciiTheme="minorHAnsi" w:eastAsia="Calibri" w:hAnsiTheme="minorHAnsi" w:cstheme="minorHAnsi"/>
          <w:sz w:val="24"/>
          <w:szCs w:val="24"/>
          <w:lang w:eastAsia="en-US"/>
        </w:rPr>
        <w:t xml:space="preserve">Preliminariosios sutarties </w:t>
      </w:r>
      <w:r w:rsidR="00C81640" w:rsidRPr="00E019EA">
        <w:rPr>
          <w:rFonts w:asciiTheme="minorHAnsi" w:eastAsia="Calibri" w:hAnsiTheme="minorHAnsi" w:cstheme="minorHAnsi"/>
          <w:sz w:val="24"/>
          <w:szCs w:val="24"/>
          <w:lang w:eastAsia="en-US"/>
        </w:rPr>
        <w:t>įkainių</w:t>
      </w:r>
      <w:r w:rsidR="00014F0E" w:rsidRPr="00E019EA">
        <w:rPr>
          <w:rFonts w:asciiTheme="minorHAnsi" w:eastAsia="Calibri" w:hAnsiTheme="minorHAnsi" w:cstheme="minorHAnsi"/>
          <w:sz w:val="24"/>
          <w:szCs w:val="24"/>
          <w:lang w:eastAsia="en-US"/>
        </w:rPr>
        <w:t xml:space="preserve"> peržiūra</w:t>
      </w:r>
      <w:r w:rsidR="00C81640" w:rsidRPr="00E019EA">
        <w:rPr>
          <w:rFonts w:asciiTheme="minorHAnsi" w:eastAsia="Calibri" w:hAnsiTheme="minorHAnsi" w:cstheme="minorHAnsi"/>
          <w:sz w:val="24"/>
          <w:szCs w:val="24"/>
          <w:lang w:eastAsia="en-US"/>
        </w:rPr>
        <w:t>:</w:t>
      </w:r>
    </w:p>
    <w:p w14:paraId="03BC4DFE" w14:textId="77777777" w:rsidR="00C17E4B" w:rsidRPr="00E019EA" w:rsidRDefault="00C17E4B" w:rsidP="000C1234">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23.1. Preliminariosios sutarties įkainių perskaičiavimas inicijuojamas rašytiniu Šalies prašymu. Preliminariosios sutarties įkainiai gali būti perskaičiuojami (mažinami ar didinami), jeigu Valstybės duomenų agentūros (</w:t>
      </w:r>
      <w:hyperlink r:id="rId8" w:history="1">
        <w:r w:rsidRPr="00E019EA">
          <w:rPr>
            <w:rStyle w:val="Hipersaitas"/>
            <w:rFonts w:asciiTheme="minorHAnsi" w:hAnsiTheme="minorHAnsi" w:cstheme="minorHAnsi"/>
            <w:color w:val="auto"/>
            <w:sz w:val="24"/>
            <w:szCs w:val="24"/>
          </w:rPr>
          <w:t>www.stat.gov.lt</w:t>
        </w:r>
      </w:hyperlink>
      <w:r w:rsidRPr="00E019EA">
        <w:rPr>
          <w:rFonts w:asciiTheme="minorHAnsi" w:hAnsiTheme="minorHAnsi" w:cstheme="minorHAnsi"/>
          <w:sz w:val="24"/>
          <w:szCs w:val="24"/>
        </w:rPr>
        <w:t xml:space="preserve">) kas mėnesį skelbiamo vartotojų kainų indekso </w:t>
      </w:r>
      <w:r w:rsidR="000C1234" w:rsidRPr="00E019EA">
        <w:rPr>
          <w:rFonts w:asciiTheme="minorHAnsi" w:hAnsiTheme="minorHAnsi" w:cstheme="minorHAnsi"/>
          <w:sz w:val="24"/>
          <w:szCs w:val="24"/>
        </w:rPr>
        <w:t>„</w:t>
      </w:r>
      <w:r w:rsidR="001E64C5" w:rsidRPr="00E019EA">
        <w:rPr>
          <w:rFonts w:asciiTheme="minorHAnsi" w:hAnsiTheme="minorHAnsi" w:cstheme="minorHAnsi"/>
          <w:sz w:val="24"/>
          <w:szCs w:val="24"/>
        </w:rPr>
        <w:t>0511 Baldai ir būsto apstatymo reikmenys</w:t>
      </w:r>
      <w:r w:rsidR="000C1234" w:rsidRPr="00E019EA">
        <w:rPr>
          <w:rFonts w:asciiTheme="minorHAnsi" w:hAnsiTheme="minorHAnsi" w:cstheme="minorHAnsi"/>
          <w:sz w:val="24"/>
          <w:szCs w:val="24"/>
        </w:rPr>
        <w:t>“</w:t>
      </w:r>
      <w:r w:rsidRPr="00E019EA">
        <w:rPr>
          <w:rFonts w:asciiTheme="minorHAnsi" w:hAnsiTheme="minorHAnsi" w:cstheme="minorHAnsi"/>
          <w:sz w:val="24"/>
          <w:szCs w:val="24"/>
        </w:rPr>
        <w:t xml:space="preserve"> (toliau – VKI) pokytis (k), apskaičiuotas, kaip nustatyta Preliminariosios sutarties </w:t>
      </w:r>
      <w:r w:rsidR="005C28C6" w:rsidRPr="00E019EA">
        <w:rPr>
          <w:rFonts w:asciiTheme="minorHAnsi" w:hAnsiTheme="minorHAnsi" w:cstheme="minorHAnsi"/>
          <w:sz w:val="24"/>
          <w:szCs w:val="24"/>
        </w:rPr>
        <w:t>23.2</w:t>
      </w:r>
      <w:r w:rsidRPr="00E019EA">
        <w:rPr>
          <w:rFonts w:asciiTheme="minorHAnsi" w:hAnsiTheme="minorHAnsi" w:cstheme="minorHAnsi"/>
          <w:sz w:val="24"/>
          <w:szCs w:val="24"/>
        </w:rPr>
        <w:t xml:space="preserve"> papunktyje, yra didesnis kaip 7 proc. Atlikdamos perskaičiavimą, Šalys vadovaujasi Valstybės duomenų agentūros viešai Oficialiosios statistikos portale paskelbtais Rodiklių </w:t>
      </w:r>
      <w:r w:rsidRPr="00E019EA">
        <w:rPr>
          <w:rFonts w:asciiTheme="minorHAnsi" w:hAnsiTheme="minorHAnsi" w:cstheme="minorHAnsi"/>
          <w:sz w:val="24"/>
          <w:szCs w:val="24"/>
        </w:rPr>
        <w:lastRenderedPageBreak/>
        <w:t>duomenų bazės duomenimis, iš kitos Šalies nereikalaudamos pateikti oficialaus Valstybės duomenų agentūros ar kitos institucijos išduoto dokumento ar patvirtinimo.</w:t>
      </w:r>
    </w:p>
    <w:p w14:paraId="6A08B40E"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23.2. Preliminariosios sutarties įkainiai perskaičiuojami pagal formulę:</w:t>
      </w:r>
    </w:p>
    <w:p w14:paraId="6AF0726C" w14:textId="77777777" w:rsidR="00C17E4B" w:rsidRPr="00E019EA" w:rsidRDefault="00BA698B" w:rsidP="00C17E4B">
      <w:pPr>
        <w:spacing w:after="0" w:line="324" w:lineRule="auto"/>
        <w:ind w:firstLine="1276"/>
        <w:jc w:val="both"/>
        <w:rPr>
          <w:rFonts w:asciiTheme="minorHAnsi" w:hAnsiTheme="minorHAnsi"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rPr>
            </m:ctrlPr>
          </m:dPr>
          <m:e>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C17E4B" w:rsidRPr="00E019EA">
        <w:rPr>
          <w:rFonts w:asciiTheme="minorHAnsi" w:hAnsiTheme="minorHAnsi" w:cstheme="minorHAnsi"/>
          <w:sz w:val="24"/>
          <w:szCs w:val="24"/>
        </w:rPr>
        <w:t>, kur</w:t>
      </w:r>
    </w:p>
    <w:p w14:paraId="2562844F"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a – Preliminariosios sutarties įkainis (Eur be PVM) (Pasiūlyme nurodytas Preliminariosios sutarties įkainis (jei Preliminariosios sutarties įkainiai perskaičiuojami pirmą kartą) arba paskutinio perskaičiavimo Preliminariosios sutarties įkainis (jei Preliminariosios sutarties įkainis jau buvo perskaičiuotas);</w:t>
      </w:r>
    </w:p>
    <w:p w14:paraId="4F7A93E7"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a</w:t>
      </w:r>
      <w:r w:rsidRPr="00E019EA">
        <w:rPr>
          <w:rFonts w:asciiTheme="minorHAnsi" w:hAnsiTheme="minorHAnsi" w:cstheme="minorHAnsi"/>
          <w:sz w:val="24"/>
          <w:szCs w:val="24"/>
          <w:vertAlign w:val="subscript"/>
        </w:rPr>
        <w:t>1</w:t>
      </w:r>
      <w:r w:rsidRPr="00E019EA">
        <w:rPr>
          <w:rFonts w:asciiTheme="minorHAnsi" w:hAnsiTheme="minorHAnsi" w:cstheme="minorHAnsi"/>
          <w:sz w:val="24"/>
          <w:szCs w:val="24"/>
        </w:rPr>
        <w:t xml:space="preserve"> – perskaičiuotas (pakeistas) Preliminariosios sutarties įkainis (Eur be PVM);</w:t>
      </w:r>
    </w:p>
    <w:p w14:paraId="2C88F084"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k – pagal VKI apskaičiuotas kainų pokytis (padidėjimas arba sumažėjimas) (proc.).</w:t>
      </w:r>
    </w:p>
    <w:p w14:paraId="1C7FCB80"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 xml:space="preserve">„k“ reikšmė skaičiuojama pagal formulę: </w:t>
      </w:r>
    </w:p>
    <w:p w14:paraId="6DAEB547" w14:textId="77777777" w:rsidR="00C17E4B" w:rsidRPr="00E019EA" w:rsidRDefault="00C17E4B" w:rsidP="00C17E4B">
      <w:pPr>
        <w:spacing w:after="0" w:line="324" w:lineRule="auto"/>
        <w:ind w:firstLine="1276"/>
        <w:jc w:val="both"/>
        <w:rPr>
          <w:rFonts w:asciiTheme="minorHAnsi" w:hAnsiTheme="minorHAnsi" w:cstheme="minorHAnsi"/>
          <w:sz w:val="24"/>
          <w:szCs w:val="24"/>
        </w:rPr>
      </w:pP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sidRPr="00E019EA">
        <w:rPr>
          <w:rFonts w:asciiTheme="minorHAnsi" w:hAnsiTheme="minorHAnsi" w:cstheme="minorHAnsi"/>
          <w:sz w:val="24"/>
          <w:szCs w:val="24"/>
        </w:rPr>
        <w:t>, (proc.), kur</w:t>
      </w:r>
    </w:p>
    <w:p w14:paraId="626D6571"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Ind</w:t>
      </w:r>
      <w:r w:rsidRPr="00E019EA">
        <w:rPr>
          <w:rFonts w:asciiTheme="minorHAnsi" w:hAnsiTheme="minorHAnsi" w:cstheme="minorHAnsi"/>
          <w:sz w:val="24"/>
          <w:szCs w:val="24"/>
          <w:vertAlign w:val="subscript"/>
        </w:rPr>
        <w:t>naujausias</w:t>
      </w:r>
      <w:r w:rsidRPr="00E019EA">
        <w:rPr>
          <w:rFonts w:asciiTheme="minorHAnsi" w:hAnsiTheme="minorHAnsi" w:cstheme="minorHAnsi"/>
          <w:sz w:val="24"/>
          <w:szCs w:val="24"/>
        </w:rPr>
        <w:t xml:space="preserve"> – kreipimosi dėl Preliminariosios sutarties įkainių perskaičiavimo išsiuntimo kitai Šaliai dieną naujausias paskelbtas VKI;</w:t>
      </w:r>
    </w:p>
    <w:p w14:paraId="19D99B9C"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Ind</w:t>
      </w:r>
      <w:r w:rsidRPr="00E019EA">
        <w:rPr>
          <w:rFonts w:asciiTheme="minorHAnsi" w:hAnsiTheme="minorHAnsi" w:cstheme="minorHAnsi"/>
          <w:sz w:val="24"/>
          <w:szCs w:val="24"/>
          <w:vertAlign w:val="subscript"/>
        </w:rPr>
        <w:t>pradžia</w:t>
      </w:r>
      <w:r w:rsidRPr="00E019EA">
        <w:rPr>
          <w:rFonts w:asciiTheme="minorHAnsi" w:hAnsiTheme="minorHAnsi" w:cstheme="minorHAnsi"/>
          <w:sz w:val="24"/>
          <w:szCs w:val="24"/>
        </w:rPr>
        <w:t xml:space="preserve"> – laikotarpio pradžios datos (mėnesio) VKI. </w:t>
      </w:r>
    </w:p>
    <w:p w14:paraId="4C33774E"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Pirmojo Preliminariosios sutarties įkainių perskaičiavimo atveju laikotarpio pradžia (mėnuo) yra paskutinės pirkimo, kurio pagrindu sudaryta ši Preliminarioji sutartis, pasiūlymų pateikimo termino dienos mėnuo.</w:t>
      </w:r>
    </w:p>
    <w:p w14:paraId="6D74B7AF"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Antrojo ir vėlesnių Preliminariosios sutarties įkainių perskaičiavimų atveju laikotarpio pradžia (mėnuo) yra paskutinio Preliminariosios sutarties įkainių perskaičiavimo metu taikyto atitinkamo paskelbto VKI reikšmės mėnuo.</w:t>
      </w:r>
    </w:p>
    <w:p w14:paraId="31B7B84D" w14:textId="77777777" w:rsidR="00C17E4B" w:rsidRPr="00E019EA" w:rsidRDefault="00C17E4B" w:rsidP="00C17E4B">
      <w:pPr>
        <w:spacing w:after="0" w:line="324" w:lineRule="auto"/>
        <w:ind w:firstLine="1276"/>
        <w:contextualSpacing/>
        <w:jc w:val="both"/>
        <w:rPr>
          <w:rFonts w:asciiTheme="minorHAnsi" w:hAnsiTheme="minorHAnsi" w:cstheme="minorHAnsi"/>
          <w:i/>
          <w:sz w:val="24"/>
          <w:szCs w:val="24"/>
        </w:rPr>
      </w:pPr>
      <w:r w:rsidRPr="00E019EA">
        <w:rPr>
          <w:rFonts w:asciiTheme="minorHAnsi" w:hAnsiTheme="minorHAnsi" w:cstheme="minorHAnsi"/>
          <w:sz w:val="24"/>
          <w:szCs w:val="24"/>
        </w:rPr>
        <w:t xml:space="preserve">23.3. Esamos ir bazinės kainos indeksų šaltinis – Valstybės duomenų agentūros duomenų bazės. Šiuos indeksus galima rasti (žingsniai): </w:t>
      </w:r>
      <w:hyperlink r:id="rId9" w:anchor="/" w:history="1">
        <w:r w:rsidRPr="00E019EA">
          <w:rPr>
            <w:rStyle w:val="Hipersaitas"/>
            <w:rFonts w:asciiTheme="minorHAnsi" w:hAnsiTheme="minorHAnsi" w:cstheme="minorHAnsi"/>
            <w:i/>
            <w:color w:val="auto"/>
            <w:sz w:val="24"/>
            <w:szCs w:val="24"/>
          </w:rPr>
          <w:t>https://osp.stat.gov.lt/statistiniu-rodikliu-analize#/</w:t>
        </w:r>
      </w:hyperlink>
      <w:r w:rsidRPr="00E019EA">
        <w:rPr>
          <w:rFonts w:asciiTheme="minorHAnsi" w:hAnsiTheme="minorHAnsi" w:cstheme="minorHAnsi"/>
          <w:i/>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w:t>
      </w:r>
      <w:r w:rsidR="001E64C5" w:rsidRPr="00E019EA" w:rsidDel="001E64C5">
        <w:rPr>
          <w:rFonts w:asciiTheme="minorHAnsi" w:hAnsiTheme="minorHAnsi" w:cstheme="minorHAnsi"/>
          <w:i/>
          <w:sz w:val="24"/>
          <w:szCs w:val="24"/>
        </w:rPr>
        <w:t xml:space="preserve"> </w:t>
      </w:r>
      <w:r w:rsidR="001E64C5" w:rsidRPr="00E019EA">
        <w:rPr>
          <w:rFonts w:asciiTheme="minorHAnsi" w:hAnsiTheme="minorHAnsi" w:cstheme="minorHAnsi"/>
          <w:i/>
          <w:sz w:val="24"/>
          <w:szCs w:val="24"/>
        </w:rPr>
        <w:t>05 Būsto apstatymo, namų ūkio įranga ir kasdieninė namų priežiūra</w:t>
      </w:r>
      <w:r w:rsidR="00EB7CB4" w:rsidRPr="00E019EA">
        <w:rPr>
          <w:rFonts w:asciiTheme="minorHAnsi" w:hAnsiTheme="minorHAnsi" w:cstheme="minorHAnsi"/>
          <w:i/>
          <w:sz w:val="24"/>
          <w:szCs w:val="24"/>
        </w:rPr>
        <w:t>\</w:t>
      </w:r>
      <w:r w:rsidR="001E64C5" w:rsidRPr="00E019EA">
        <w:rPr>
          <w:rFonts w:asciiTheme="minorHAnsi" w:hAnsiTheme="minorHAnsi" w:cstheme="minorHAnsi"/>
          <w:i/>
          <w:sz w:val="24"/>
          <w:szCs w:val="24"/>
        </w:rPr>
        <w:t>051 Baldai, būsto apstatymo reikmenys, kilimai ir kitos grindų dangos</w:t>
      </w:r>
      <w:r w:rsidRPr="00E019EA">
        <w:rPr>
          <w:rFonts w:asciiTheme="minorHAnsi" w:hAnsiTheme="minorHAnsi" w:cstheme="minorHAnsi"/>
          <w:i/>
          <w:sz w:val="24"/>
          <w:szCs w:val="24"/>
        </w:rPr>
        <w:t>\</w:t>
      </w:r>
      <w:r w:rsidR="001E64C5" w:rsidRPr="00E019EA">
        <w:rPr>
          <w:rFonts w:asciiTheme="minorHAnsi" w:hAnsiTheme="minorHAnsi" w:cstheme="minorHAnsi"/>
          <w:i/>
          <w:sz w:val="24"/>
          <w:szCs w:val="24"/>
        </w:rPr>
        <w:t>0511 baldai ir būsto apstatymo reikmenys</w:t>
      </w:r>
      <w:r w:rsidR="00A351EC" w:rsidRPr="00E019EA">
        <w:rPr>
          <w:rFonts w:asciiTheme="minorHAnsi" w:hAnsiTheme="minorHAnsi" w:cstheme="minorHAnsi"/>
          <w:i/>
          <w:sz w:val="24"/>
          <w:szCs w:val="24"/>
        </w:rPr>
        <w:t>/</w:t>
      </w:r>
      <w:r w:rsidRPr="00E019EA">
        <w:rPr>
          <w:rFonts w:asciiTheme="minorHAnsi" w:hAnsiTheme="minorHAnsi" w:cstheme="minorHAnsi"/>
          <w:i/>
          <w:sz w:val="24"/>
          <w:szCs w:val="24"/>
        </w:rPr>
        <w:t>Nurodomas laikotarpis.</w:t>
      </w:r>
    </w:p>
    <w:p w14:paraId="70262209" w14:textId="77777777" w:rsidR="00C17E4B" w:rsidRPr="00E019EA" w:rsidRDefault="00C17E4B" w:rsidP="00C17E4B">
      <w:pPr>
        <w:spacing w:after="0" w:line="324"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 xml:space="preserve">23.4. Skaičiavimams indeksų reikšmės imamos </w:t>
      </w:r>
      <w:r w:rsidRPr="00E019EA">
        <w:rPr>
          <w:rFonts w:asciiTheme="minorHAnsi" w:hAnsiTheme="minorHAnsi" w:cstheme="minorHAnsi"/>
          <w:b/>
          <w:bCs/>
          <w:sz w:val="24"/>
          <w:szCs w:val="24"/>
        </w:rPr>
        <w:t>keturių</w:t>
      </w:r>
      <w:r w:rsidRPr="00E019EA">
        <w:rPr>
          <w:rFonts w:asciiTheme="minorHAnsi" w:hAnsiTheme="minorHAnsi" w:cstheme="minorHAnsi"/>
          <w:sz w:val="24"/>
          <w:szCs w:val="24"/>
        </w:rPr>
        <w:t xml:space="preserve"> skaitmenų po kablelio tikslumu. Apskaičiuotas pokytis (k) tolesniems skaičiavimams naudojamas suapvalinus iki </w:t>
      </w:r>
      <w:r w:rsidRPr="00E019EA">
        <w:rPr>
          <w:rFonts w:asciiTheme="minorHAnsi" w:hAnsiTheme="minorHAnsi" w:cstheme="minorHAnsi"/>
          <w:b/>
          <w:bCs/>
          <w:sz w:val="24"/>
          <w:szCs w:val="24"/>
        </w:rPr>
        <w:t>vieno</w:t>
      </w:r>
      <w:r w:rsidRPr="00E019EA">
        <w:rPr>
          <w:rFonts w:asciiTheme="minorHAnsi" w:hAnsiTheme="minorHAnsi" w:cstheme="minorHAnsi"/>
          <w:sz w:val="24"/>
          <w:szCs w:val="24"/>
        </w:rPr>
        <w:t xml:space="preserve"> skaitmens po kablelio, o apskaičiuotas Preliminariosios sutarties įkainis „a“ suapvalinamas iki </w:t>
      </w:r>
      <w:r w:rsidRPr="00E019EA">
        <w:rPr>
          <w:rFonts w:asciiTheme="minorHAnsi" w:hAnsiTheme="minorHAnsi" w:cstheme="minorHAnsi"/>
          <w:b/>
          <w:bCs/>
          <w:sz w:val="24"/>
          <w:szCs w:val="24"/>
        </w:rPr>
        <w:t xml:space="preserve">dviejų </w:t>
      </w:r>
      <w:r w:rsidRPr="00E019EA">
        <w:rPr>
          <w:rFonts w:asciiTheme="minorHAnsi" w:hAnsiTheme="minorHAnsi" w:cstheme="minorHAnsi"/>
          <w:sz w:val="24"/>
          <w:szCs w:val="24"/>
        </w:rPr>
        <w:t>skaitmenų po kablelio.</w:t>
      </w:r>
    </w:p>
    <w:p w14:paraId="01F498BA" w14:textId="77777777" w:rsidR="00C17E4B" w:rsidRPr="00E019EA" w:rsidRDefault="00C17E4B" w:rsidP="00C17E4B">
      <w:pPr>
        <w:spacing w:after="0" w:line="324" w:lineRule="auto"/>
        <w:ind w:firstLine="1276"/>
        <w:contextualSpacing/>
        <w:jc w:val="both"/>
        <w:rPr>
          <w:rFonts w:asciiTheme="minorHAnsi" w:hAnsiTheme="minorHAnsi" w:cstheme="minorHAnsi"/>
          <w:sz w:val="24"/>
          <w:szCs w:val="24"/>
        </w:rPr>
      </w:pPr>
      <w:r w:rsidRPr="00E019EA">
        <w:rPr>
          <w:rFonts w:asciiTheme="minorHAnsi" w:hAnsiTheme="minorHAnsi" w:cstheme="minorHAnsi"/>
          <w:sz w:val="24"/>
          <w:szCs w:val="24"/>
        </w:rPr>
        <w:t>23.5. Pirmasis Preliminariosios sutarties įkainių perskaičiavimas gali būti atliekamas bet kada nuo Preliminariosios sutarties įsigaliojimo, Preliminariosios sutarties įkainių peržiūros dažnumas nėra ribojamas.</w:t>
      </w:r>
    </w:p>
    <w:p w14:paraId="1F93C8F3" w14:textId="77777777" w:rsidR="00C17E4B" w:rsidRPr="00E019EA" w:rsidRDefault="00C17E4B" w:rsidP="00C17E4B">
      <w:pPr>
        <w:spacing w:after="0" w:line="324" w:lineRule="auto"/>
        <w:ind w:firstLine="1276"/>
        <w:contextualSpacing/>
        <w:jc w:val="both"/>
        <w:rPr>
          <w:rFonts w:asciiTheme="minorHAnsi" w:hAnsiTheme="minorHAnsi" w:cstheme="minorHAnsi"/>
          <w:sz w:val="24"/>
          <w:szCs w:val="24"/>
        </w:rPr>
      </w:pPr>
      <w:r w:rsidRPr="00E019EA">
        <w:rPr>
          <w:rFonts w:asciiTheme="minorHAnsi" w:hAnsiTheme="minorHAnsi" w:cstheme="minorHAnsi"/>
          <w:sz w:val="24"/>
          <w:szCs w:val="24"/>
        </w:rPr>
        <w:lastRenderedPageBreak/>
        <w:t>23.6. Vėlesnis Preliminariosios sutarties įkainių perskaičiavimas negali apimti laikotarpio, už kurį jų perskaičiavimas jau buvo atliktas.</w:t>
      </w:r>
    </w:p>
    <w:p w14:paraId="0390E0A9" w14:textId="77777777" w:rsidR="00E53F33" w:rsidRPr="00E019EA" w:rsidRDefault="00C17E4B" w:rsidP="00E53F33">
      <w:pPr>
        <w:spacing w:after="0" w:line="324" w:lineRule="auto"/>
        <w:ind w:firstLine="1276"/>
        <w:contextualSpacing/>
        <w:jc w:val="both"/>
        <w:rPr>
          <w:rFonts w:asciiTheme="minorHAnsi" w:hAnsiTheme="minorHAnsi" w:cstheme="minorHAnsi"/>
          <w:sz w:val="24"/>
          <w:szCs w:val="24"/>
        </w:rPr>
      </w:pPr>
      <w:r w:rsidRPr="00E019EA">
        <w:rPr>
          <w:rFonts w:asciiTheme="minorHAnsi" w:hAnsiTheme="minorHAnsi" w:cstheme="minorHAnsi"/>
          <w:sz w:val="24"/>
          <w:szCs w:val="24"/>
        </w:rPr>
        <w:t xml:space="preserve">23.7. Perskaičiuotieji Preliminariosios sutarties įkainiai įforminami rašytiniu Šalių susitarimu. Šalys privalo sudaryti susitarimą dėl Preliminariosios sutarties įkainių perskaičiavimo per 10 (dešimt) darbo dienų nuo Šalies prašymo kitai Šaliai perskaičiuoti Preliminariosios sutarties įkainius pateikimo dienos. Šalys privalo susitarime dėl Preliminariosios sutarties įkainių perskaičiavimo nurodyti indekso reikšmę laikotarpio pradžioje ir jos nustatymo datą, indekso reikšmę laikotarpio pabaigoje ir jos nustatymo datą, kainų pokytį (k), perskaičiuotus Preliminariosios sutarties įkainius ir, esant poreikiui, perskaičiuotą pradinės Preliminariosios sutarties vertę. Susitarimas padidinti arba sumažinti Preliminariosios sutarties įkainius ir, esant poreikiui, atitinkamai pakeisti pradinės Preliminariosios sutarties vertę, įsigalioja Preliminariosios sutarties Šalims pasirašius susitarimą, kuris bus laikomas sudėtine Preliminariosios sutarties dalimi. </w:t>
      </w:r>
    </w:p>
    <w:p w14:paraId="6807575C" w14:textId="77777777" w:rsidR="00E53F33" w:rsidRPr="00E019EA" w:rsidRDefault="00C17E4B" w:rsidP="00E53F33">
      <w:pPr>
        <w:spacing w:after="0" w:line="324" w:lineRule="auto"/>
        <w:ind w:firstLine="1276"/>
        <w:contextualSpacing/>
        <w:jc w:val="both"/>
        <w:rPr>
          <w:rFonts w:asciiTheme="minorHAnsi" w:hAnsiTheme="minorHAnsi" w:cstheme="minorHAnsi"/>
          <w:sz w:val="24"/>
          <w:szCs w:val="24"/>
        </w:rPr>
      </w:pPr>
      <w:r w:rsidRPr="00E019EA">
        <w:rPr>
          <w:rFonts w:asciiTheme="minorHAnsi" w:hAnsiTheme="minorHAnsi" w:cstheme="minorHAnsi"/>
          <w:sz w:val="24"/>
          <w:szCs w:val="24"/>
        </w:rPr>
        <w:t xml:space="preserve">23.8. </w:t>
      </w:r>
      <w:r w:rsidRPr="00E019EA">
        <w:rPr>
          <w:rFonts w:asciiTheme="minorHAnsi" w:eastAsia="Calibri" w:hAnsiTheme="minorHAnsi" w:cstheme="minorHAnsi"/>
          <w:sz w:val="24"/>
          <w:szCs w:val="24"/>
        </w:rPr>
        <w:t>Perskaičiuoti Preliminariosios sutarties į</w:t>
      </w:r>
      <w:r w:rsidR="00441CE7" w:rsidRPr="00E019EA">
        <w:rPr>
          <w:rFonts w:asciiTheme="minorHAnsi" w:eastAsia="Calibri" w:hAnsiTheme="minorHAnsi" w:cstheme="minorHAnsi"/>
          <w:sz w:val="24"/>
          <w:szCs w:val="24"/>
        </w:rPr>
        <w:t xml:space="preserve">kainiai taikomi tik </w:t>
      </w:r>
      <w:r w:rsidR="00FF6EA4" w:rsidRPr="00E019EA">
        <w:rPr>
          <w:rFonts w:asciiTheme="minorHAnsi" w:eastAsia="Calibri" w:hAnsiTheme="minorHAnsi" w:cstheme="minorHAnsi"/>
          <w:sz w:val="24"/>
          <w:szCs w:val="24"/>
        </w:rPr>
        <w:t>toms Prekėms</w:t>
      </w:r>
      <w:r w:rsidR="00441CE7" w:rsidRPr="00E019EA">
        <w:rPr>
          <w:rFonts w:asciiTheme="minorHAnsi" w:eastAsia="Calibri" w:hAnsiTheme="minorHAnsi" w:cstheme="minorHAnsi"/>
          <w:sz w:val="24"/>
          <w:szCs w:val="24"/>
        </w:rPr>
        <w:t xml:space="preserve">, </w:t>
      </w:r>
      <w:r w:rsidR="00FF6EA4" w:rsidRPr="00E019EA">
        <w:rPr>
          <w:rFonts w:asciiTheme="minorHAnsi" w:eastAsia="Calibri" w:hAnsiTheme="minorHAnsi" w:cstheme="minorHAnsi"/>
          <w:sz w:val="24"/>
          <w:szCs w:val="24"/>
        </w:rPr>
        <w:t xml:space="preserve">kurios </w:t>
      </w:r>
      <w:r w:rsidR="00441CE7" w:rsidRPr="00E019EA">
        <w:rPr>
          <w:rFonts w:asciiTheme="minorHAnsi" w:eastAsia="Calibri" w:hAnsiTheme="minorHAnsi" w:cstheme="minorHAnsi"/>
          <w:sz w:val="24"/>
          <w:szCs w:val="24"/>
        </w:rPr>
        <w:t xml:space="preserve">bus </w:t>
      </w:r>
      <w:r w:rsidR="00FF6EA4" w:rsidRPr="00E019EA">
        <w:rPr>
          <w:rFonts w:asciiTheme="minorHAnsi" w:eastAsia="Calibri" w:hAnsiTheme="minorHAnsi" w:cstheme="minorHAnsi"/>
          <w:sz w:val="24"/>
          <w:szCs w:val="24"/>
        </w:rPr>
        <w:t xml:space="preserve">tiekiamos </w:t>
      </w:r>
      <w:r w:rsidRPr="00E019EA">
        <w:rPr>
          <w:rFonts w:asciiTheme="minorHAnsi" w:eastAsia="Calibri" w:hAnsiTheme="minorHAnsi" w:cstheme="minorHAnsi"/>
          <w:sz w:val="24"/>
          <w:szCs w:val="24"/>
        </w:rPr>
        <w:t>po susitarimo dėl Preliminariosios sutarties įkainių per</w:t>
      </w:r>
      <w:r w:rsidR="00441CE7" w:rsidRPr="00E019EA">
        <w:rPr>
          <w:rFonts w:asciiTheme="minorHAnsi" w:eastAsia="Calibri" w:hAnsiTheme="minorHAnsi" w:cstheme="minorHAnsi"/>
          <w:sz w:val="24"/>
          <w:szCs w:val="24"/>
        </w:rPr>
        <w:t xml:space="preserve">skaičiavimo įsigaliojimo. </w:t>
      </w:r>
      <w:r w:rsidR="00FF6EA4" w:rsidRPr="00E019EA">
        <w:rPr>
          <w:rFonts w:asciiTheme="minorHAnsi" w:eastAsia="Calibri" w:hAnsiTheme="minorHAnsi" w:cstheme="minorHAnsi"/>
          <w:sz w:val="24"/>
          <w:szCs w:val="24"/>
        </w:rPr>
        <w:t>Prekių</w:t>
      </w:r>
      <w:r w:rsidR="00441CE7" w:rsidRPr="00E019EA">
        <w:rPr>
          <w:rFonts w:asciiTheme="minorHAnsi" w:eastAsia="Calibri" w:hAnsiTheme="minorHAnsi" w:cstheme="minorHAnsi"/>
          <w:sz w:val="24"/>
          <w:szCs w:val="24"/>
        </w:rPr>
        <w:t xml:space="preserve">, </w:t>
      </w:r>
      <w:r w:rsidR="00FF6EA4" w:rsidRPr="00E019EA">
        <w:rPr>
          <w:rFonts w:asciiTheme="minorHAnsi" w:eastAsia="Calibri" w:hAnsiTheme="minorHAnsi" w:cstheme="minorHAnsi"/>
          <w:sz w:val="24"/>
          <w:szCs w:val="24"/>
        </w:rPr>
        <w:t xml:space="preserve">pristatytų </w:t>
      </w:r>
      <w:r w:rsidRPr="00E019EA">
        <w:rPr>
          <w:rFonts w:asciiTheme="minorHAnsi" w:eastAsia="Calibri" w:hAnsiTheme="minorHAnsi" w:cstheme="minorHAnsi"/>
          <w:sz w:val="24"/>
          <w:szCs w:val="24"/>
        </w:rPr>
        <w:t>iki susitarimo dėl Preliminariosios sutarties įkainių perska</w:t>
      </w:r>
      <w:r w:rsidR="00441CE7" w:rsidRPr="00E019EA">
        <w:rPr>
          <w:rFonts w:asciiTheme="minorHAnsi" w:eastAsia="Calibri" w:hAnsiTheme="minorHAnsi" w:cstheme="minorHAnsi"/>
          <w:sz w:val="24"/>
          <w:szCs w:val="24"/>
        </w:rPr>
        <w:t xml:space="preserve">ičiavimo įsigaliojimo, ir </w:t>
      </w:r>
      <w:r w:rsidR="00FF6EA4" w:rsidRPr="00E019EA">
        <w:rPr>
          <w:rFonts w:asciiTheme="minorHAnsi" w:eastAsia="Calibri" w:hAnsiTheme="minorHAnsi" w:cstheme="minorHAnsi"/>
          <w:sz w:val="24"/>
          <w:szCs w:val="24"/>
        </w:rPr>
        <w:t>Prekių</w:t>
      </w:r>
      <w:r w:rsidR="00441CE7" w:rsidRPr="00E019EA">
        <w:rPr>
          <w:rFonts w:asciiTheme="minorHAnsi" w:eastAsia="Calibri" w:hAnsiTheme="minorHAnsi" w:cstheme="minorHAnsi"/>
          <w:sz w:val="24"/>
          <w:szCs w:val="24"/>
        </w:rPr>
        <w:t xml:space="preserve">, </w:t>
      </w:r>
      <w:r w:rsidR="00FF6EA4" w:rsidRPr="00E019EA">
        <w:rPr>
          <w:rFonts w:asciiTheme="minorHAnsi" w:eastAsia="Calibri" w:hAnsiTheme="minorHAnsi" w:cstheme="minorHAnsi"/>
          <w:sz w:val="24"/>
          <w:szCs w:val="24"/>
        </w:rPr>
        <w:t xml:space="preserve">pristatytų </w:t>
      </w:r>
      <w:r w:rsidR="00441CE7" w:rsidRPr="00E019EA">
        <w:rPr>
          <w:rFonts w:asciiTheme="minorHAnsi" w:eastAsia="Calibri" w:hAnsiTheme="minorHAnsi" w:cstheme="minorHAnsi"/>
          <w:sz w:val="24"/>
          <w:szCs w:val="24"/>
        </w:rPr>
        <w:t xml:space="preserve">pažeidus </w:t>
      </w:r>
      <w:r w:rsidR="00FF6EA4" w:rsidRPr="00E019EA">
        <w:rPr>
          <w:rFonts w:asciiTheme="minorHAnsi" w:eastAsia="Calibri" w:hAnsiTheme="minorHAnsi" w:cstheme="minorHAnsi"/>
          <w:sz w:val="24"/>
          <w:szCs w:val="24"/>
        </w:rPr>
        <w:t>Prekių pristatymo</w:t>
      </w:r>
      <w:r w:rsidRPr="00E019EA">
        <w:rPr>
          <w:rFonts w:asciiTheme="minorHAnsi" w:eastAsia="Calibri" w:hAnsiTheme="minorHAnsi" w:cstheme="minorHAnsi"/>
          <w:sz w:val="24"/>
          <w:szCs w:val="24"/>
        </w:rPr>
        <w:t xml:space="preserve"> terminus ir Tiekėjui nepateikus šių terminų praleidimą patvirtinančių objektyvių įrodymų, Preliminariosios sutarties įkainiai nebus perskaičiuojami, jei jie didėja.</w:t>
      </w:r>
    </w:p>
    <w:p w14:paraId="6B085598" w14:textId="74EBE9F2" w:rsidR="004156F1" w:rsidRPr="00E019EA" w:rsidRDefault="009D7574" w:rsidP="001D0FA0">
      <w:pPr>
        <w:spacing w:after="0" w:line="324" w:lineRule="auto"/>
        <w:ind w:firstLine="1276"/>
        <w:contextualSpacing/>
        <w:jc w:val="both"/>
        <w:rPr>
          <w:rFonts w:asciiTheme="minorHAnsi" w:eastAsia="Calibri" w:hAnsiTheme="minorHAnsi" w:cstheme="minorHAnsi"/>
          <w:strike/>
          <w:sz w:val="24"/>
          <w:szCs w:val="24"/>
          <w:lang w:eastAsia="en-US"/>
        </w:rPr>
      </w:pPr>
      <w:r w:rsidRPr="00E019EA">
        <w:rPr>
          <w:rFonts w:asciiTheme="minorHAnsi" w:eastAsia="Calibri" w:hAnsiTheme="minorHAnsi" w:cstheme="minorHAnsi"/>
          <w:sz w:val="24"/>
          <w:szCs w:val="24"/>
          <w:lang w:eastAsia="en-US"/>
        </w:rPr>
        <w:t>24.</w:t>
      </w:r>
      <w:r w:rsidR="00E53F33" w:rsidRPr="00E019EA">
        <w:rPr>
          <w:rFonts w:asciiTheme="minorHAnsi" w:eastAsia="Calibri" w:hAnsiTheme="minorHAnsi" w:cstheme="minorHAnsi"/>
          <w:sz w:val="24"/>
          <w:szCs w:val="24"/>
          <w:lang w:eastAsia="en-US"/>
        </w:rPr>
        <w:t xml:space="preserve"> </w:t>
      </w:r>
      <w:r w:rsidR="00055EE4" w:rsidRPr="00E019EA">
        <w:rPr>
          <w:rFonts w:asciiTheme="minorHAnsi" w:eastAsia="Calibri" w:hAnsiTheme="minorHAnsi" w:cstheme="minorHAnsi"/>
          <w:sz w:val="24"/>
          <w:szCs w:val="24"/>
          <w:lang w:eastAsia="en-US"/>
        </w:rPr>
        <w:t xml:space="preserve">Preliminariosios sutarties </w:t>
      </w:r>
      <w:r w:rsidR="0096472A" w:rsidRPr="00E019EA">
        <w:rPr>
          <w:rFonts w:asciiTheme="minorHAnsi" w:eastAsia="Calibri" w:hAnsiTheme="minorHAnsi" w:cstheme="minorHAnsi"/>
          <w:sz w:val="24"/>
          <w:szCs w:val="24"/>
          <w:lang w:eastAsia="en-US"/>
        </w:rPr>
        <w:t>3</w:t>
      </w:r>
      <w:r w:rsidR="00055EE4" w:rsidRPr="00E019EA">
        <w:rPr>
          <w:rFonts w:asciiTheme="minorHAnsi" w:eastAsia="Calibri" w:hAnsiTheme="minorHAnsi" w:cstheme="minorHAnsi"/>
          <w:sz w:val="24"/>
          <w:szCs w:val="24"/>
          <w:lang w:eastAsia="en-US"/>
        </w:rPr>
        <w:t xml:space="preserve"> priede </w:t>
      </w:r>
      <w:r w:rsidR="00FF6EA4" w:rsidRPr="00E019EA">
        <w:rPr>
          <w:rFonts w:asciiTheme="minorHAnsi" w:eastAsia="Calibri" w:hAnsiTheme="minorHAnsi" w:cstheme="minorHAnsi"/>
          <w:sz w:val="24"/>
          <w:szCs w:val="24"/>
          <w:lang w:eastAsia="en-US"/>
        </w:rPr>
        <w:t>nurodytų Prekių</w:t>
      </w:r>
      <w:r w:rsidR="00055EE4" w:rsidRPr="00E019EA">
        <w:rPr>
          <w:rFonts w:asciiTheme="minorHAnsi" w:eastAsia="Calibri" w:hAnsiTheme="minorHAnsi" w:cstheme="minorHAnsi"/>
          <w:sz w:val="24"/>
          <w:szCs w:val="24"/>
          <w:lang w:eastAsia="en-US"/>
        </w:rPr>
        <w:t xml:space="preserve"> kiekiai yra </w:t>
      </w:r>
      <w:r w:rsidR="0014089E">
        <w:rPr>
          <w:rFonts w:asciiTheme="minorHAnsi" w:eastAsia="Calibri" w:hAnsiTheme="minorHAnsi" w:cstheme="minorHAnsi"/>
          <w:sz w:val="24"/>
          <w:szCs w:val="24"/>
          <w:lang w:eastAsia="en-US"/>
        </w:rPr>
        <w:t>preliminarūs</w:t>
      </w:r>
      <w:r w:rsidR="00055EE4" w:rsidRPr="00E019EA">
        <w:rPr>
          <w:rFonts w:asciiTheme="minorHAnsi" w:eastAsia="Calibri" w:hAnsiTheme="minorHAnsi" w:cstheme="minorHAnsi"/>
          <w:sz w:val="24"/>
          <w:szCs w:val="24"/>
          <w:lang w:eastAsia="en-US"/>
        </w:rPr>
        <w:t xml:space="preserve">. </w:t>
      </w:r>
      <w:r w:rsidR="00727E60" w:rsidRPr="00E019EA">
        <w:rPr>
          <w:rFonts w:asciiTheme="minorHAnsi" w:eastAsia="Calibri" w:hAnsiTheme="minorHAnsi" w:cstheme="minorHAnsi"/>
          <w:sz w:val="24"/>
          <w:szCs w:val="24"/>
          <w:lang w:eastAsia="en-US"/>
        </w:rPr>
        <w:t>Užsakov</w:t>
      </w:r>
      <w:r w:rsidR="00055EE4" w:rsidRPr="00E019EA">
        <w:rPr>
          <w:rFonts w:asciiTheme="minorHAnsi" w:eastAsia="Calibri" w:hAnsiTheme="minorHAnsi" w:cstheme="minorHAnsi"/>
          <w:sz w:val="24"/>
          <w:szCs w:val="24"/>
          <w:lang w:eastAsia="en-US"/>
        </w:rPr>
        <w:t xml:space="preserve">as neįsipareigoja užtikrinti </w:t>
      </w:r>
      <w:r w:rsidR="00FF6EA4" w:rsidRPr="00E019EA">
        <w:rPr>
          <w:rFonts w:asciiTheme="minorHAnsi" w:eastAsia="Calibri" w:hAnsiTheme="minorHAnsi" w:cstheme="minorHAnsi"/>
          <w:sz w:val="24"/>
          <w:szCs w:val="24"/>
          <w:lang w:eastAsia="en-US"/>
        </w:rPr>
        <w:t xml:space="preserve">visų </w:t>
      </w:r>
      <w:r w:rsidR="00055EE4" w:rsidRPr="00E019EA">
        <w:rPr>
          <w:rFonts w:asciiTheme="minorHAnsi" w:eastAsia="Calibri" w:hAnsiTheme="minorHAnsi" w:cstheme="minorHAnsi"/>
          <w:sz w:val="24"/>
          <w:szCs w:val="24"/>
          <w:lang w:eastAsia="en-US"/>
        </w:rPr>
        <w:t xml:space="preserve">Preliminariosios sutarties </w:t>
      </w:r>
      <w:r w:rsidR="00C23B49" w:rsidRPr="00E019EA">
        <w:rPr>
          <w:rFonts w:asciiTheme="minorHAnsi" w:eastAsia="Calibri" w:hAnsiTheme="minorHAnsi" w:cstheme="minorHAnsi"/>
          <w:sz w:val="24"/>
          <w:szCs w:val="24"/>
          <w:lang w:eastAsia="en-US"/>
        </w:rPr>
        <w:t>3</w:t>
      </w:r>
      <w:r w:rsidR="00055EE4" w:rsidRPr="00E019EA">
        <w:rPr>
          <w:rFonts w:asciiTheme="minorHAnsi" w:eastAsia="Calibri" w:hAnsiTheme="minorHAnsi" w:cstheme="minorHAnsi"/>
          <w:sz w:val="24"/>
          <w:szCs w:val="24"/>
          <w:lang w:eastAsia="en-US"/>
        </w:rPr>
        <w:t xml:space="preserve"> priede </w:t>
      </w:r>
      <w:r w:rsidR="00FF6EA4" w:rsidRPr="00E019EA">
        <w:rPr>
          <w:rFonts w:asciiTheme="minorHAnsi" w:eastAsia="Calibri" w:hAnsiTheme="minorHAnsi" w:cstheme="minorHAnsi"/>
          <w:sz w:val="24"/>
          <w:szCs w:val="24"/>
          <w:lang w:eastAsia="en-US"/>
        </w:rPr>
        <w:t xml:space="preserve">nurodytų Prekių </w:t>
      </w:r>
      <w:r w:rsidR="00055EE4" w:rsidRPr="00E019EA">
        <w:rPr>
          <w:rFonts w:asciiTheme="minorHAnsi" w:eastAsia="Calibri" w:hAnsiTheme="minorHAnsi" w:cstheme="minorHAnsi"/>
          <w:sz w:val="24"/>
          <w:szCs w:val="24"/>
          <w:lang w:eastAsia="en-US"/>
        </w:rPr>
        <w:t xml:space="preserve">ar viso </w:t>
      </w:r>
      <w:r w:rsidR="00FF6EA4" w:rsidRPr="00E019EA">
        <w:rPr>
          <w:rFonts w:asciiTheme="minorHAnsi" w:eastAsia="Calibri" w:hAnsiTheme="minorHAnsi" w:cstheme="minorHAnsi"/>
          <w:sz w:val="24"/>
          <w:szCs w:val="24"/>
          <w:lang w:eastAsia="en-US"/>
        </w:rPr>
        <w:t xml:space="preserve">jų </w:t>
      </w:r>
      <w:r w:rsidR="00055EE4" w:rsidRPr="00E019EA">
        <w:rPr>
          <w:rFonts w:asciiTheme="minorHAnsi" w:eastAsia="Calibri" w:hAnsiTheme="minorHAnsi" w:cstheme="minorHAnsi"/>
          <w:sz w:val="24"/>
          <w:szCs w:val="24"/>
          <w:lang w:eastAsia="en-US"/>
        </w:rPr>
        <w:t xml:space="preserve">kiekio </w:t>
      </w:r>
      <w:r w:rsidR="00FF6EA4" w:rsidRPr="00E019EA">
        <w:rPr>
          <w:rFonts w:asciiTheme="minorHAnsi" w:eastAsia="Calibri" w:hAnsiTheme="minorHAnsi" w:cstheme="minorHAnsi"/>
          <w:sz w:val="24"/>
          <w:szCs w:val="24"/>
          <w:lang w:eastAsia="en-US"/>
        </w:rPr>
        <w:t>nupirkimo</w:t>
      </w:r>
      <w:r w:rsidR="00055EE4" w:rsidRPr="00E019EA">
        <w:rPr>
          <w:rFonts w:asciiTheme="minorHAnsi" w:eastAsia="Calibri" w:hAnsiTheme="minorHAnsi" w:cstheme="minorHAnsi"/>
          <w:sz w:val="24"/>
          <w:szCs w:val="24"/>
          <w:lang w:eastAsia="en-US"/>
        </w:rPr>
        <w:t>,</w:t>
      </w:r>
      <w:r w:rsidR="00055EE4" w:rsidRPr="00E019EA">
        <w:rPr>
          <w:rFonts w:asciiTheme="minorHAnsi" w:hAnsiTheme="minorHAnsi" w:cstheme="minorHAnsi"/>
        </w:rPr>
        <w:t xml:space="preserve"> </w:t>
      </w:r>
      <w:r w:rsidR="00055EE4" w:rsidRPr="00E019EA">
        <w:rPr>
          <w:rFonts w:asciiTheme="minorHAnsi" w:hAnsiTheme="minorHAnsi" w:cstheme="minorHAnsi"/>
          <w:sz w:val="24"/>
          <w:szCs w:val="24"/>
        </w:rPr>
        <w:t>Preliminariosios s</w:t>
      </w:r>
      <w:r w:rsidR="00F624AD" w:rsidRPr="00E019EA">
        <w:rPr>
          <w:rFonts w:asciiTheme="minorHAnsi" w:hAnsiTheme="minorHAnsi" w:cstheme="minorHAnsi"/>
          <w:sz w:val="24"/>
          <w:szCs w:val="24"/>
        </w:rPr>
        <w:t>utarties 18</w:t>
      </w:r>
      <w:r w:rsidR="00055EE4" w:rsidRPr="00E019EA">
        <w:rPr>
          <w:rFonts w:asciiTheme="minorHAnsi" w:hAnsiTheme="minorHAnsi" w:cstheme="minorHAnsi"/>
          <w:sz w:val="24"/>
          <w:szCs w:val="24"/>
        </w:rPr>
        <w:t xml:space="preserve"> punkte </w:t>
      </w:r>
      <w:r w:rsidR="00FF6EA4" w:rsidRPr="00E019EA">
        <w:rPr>
          <w:rFonts w:asciiTheme="minorHAnsi" w:hAnsiTheme="minorHAnsi" w:cstheme="minorHAnsi"/>
          <w:sz w:val="24"/>
          <w:szCs w:val="24"/>
        </w:rPr>
        <w:t xml:space="preserve">nurodytos vertės </w:t>
      </w:r>
      <w:r w:rsidR="00055EE4" w:rsidRPr="00E019EA">
        <w:rPr>
          <w:rFonts w:asciiTheme="minorHAnsi" w:hAnsiTheme="minorHAnsi" w:cstheme="minorHAnsi"/>
          <w:sz w:val="24"/>
          <w:szCs w:val="24"/>
        </w:rPr>
        <w:t>išnaudojimo.</w:t>
      </w:r>
      <w:r w:rsidR="009829CD" w:rsidRPr="00E019EA">
        <w:rPr>
          <w:rFonts w:asciiTheme="minorHAnsi" w:hAnsiTheme="minorHAnsi" w:cstheme="minorHAnsi"/>
          <w:sz w:val="24"/>
          <w:szCs w:val="24"/>
        </w:rPr>
        <w:t xml:space="preserve"> </w:t>
      </w:r>
      <w:r w:rsidR="0014089E">
        <w:rPr>
          <w:rFonts w:asciiTheme="minorHAnsi" w:hAnsiTheme="minorHAnsi" w:cstheme="minorHAnsi"/>
          <w:sz w:val="24"/>
          <w:szCs w:val="24"/>
        </w:rPr>
        <w:t xml:space="preserve">Vykdant Preliminariąją sutartį, jos </w:t>
      </w:r>
      <w:r w:rsidR="001D0FA0" w:rsidRPr="007C2236">
        <w:rPr>
          <w:rFonts w:asciiTheme="minorHAnsi" w:hAnsiTheme="minorHAnsi" w:cstheme="minorHAnsi"/>
          <w:sz w:val="24"/>
          <w:szCs w:val="24"/>
        </w:rPr>
        <w:t>3</w:t>
      </w:r>
      <w:r w:rsidR="0014089E">
        <w:rPr>
          <w:rFonts w:asciiTheme="minorHAnsi" w:hAnsiTheme="minorHAnsi" w:cstheme="minorHAnsi"/>
          <w:sz w:val="24"/>
          <w:szCs w:val="24"/>
        </w:rPr>
        <w:t xml:space="preserve"> priede nurodyti preliminarūs kiekiai ir apimtis gali kisti, </w:t>
      </w:r>
      <w:r w:rsidR="004156F1" w:rsidRPr="00E019EA">
        <w:rPr>
          <w:rFonts w:asciiTheme="minorHAnsi" w:eastAsia="Calibri" w:hAnsiTheme="minorHAnsi" w:cstheme="minorHAnsi"/>
          <w:sz w:val="24"/>
          <w:szCs w:val="24"/>
        </w:rPr>
        <w:t xml:space="preserve">neviršijant Preliminariosios sutarties 18 punkte nurodytos pradinės Preliminariosios sutarties vertės, t. y. visų pagal šią </w:t>
      </w:r>
      <w:r w:rsidR="00A351EC" w:rsidRPr="00E019EA">
        <w:rPr>
          <w:rFonts w:asciiTheme="minorHAnsi" w:eastAsia="Calibri" w:hAnsiTheme="minorHAnsi" w:cstheme="minorHAnsi"/>
          <w:sz w:val="24"/>
          <w:szCs w:val="24"/>
        </w:rPr>
        <w:t xml:space="preserve">Sutartį </w:t>
      </w:r>
      <w:r w:rsidR="004156F1" w:rsidRPr="00E019EA">
        <w:rPr>
          <w:rFonts w:asciiTheme="minorHAnsi" w:eastAsia="Calibri" w:hAnsiTheme="minorHAnsi" w:cstheme="minorHAnsi"/>
          <w:sz w:val="24"/>
          <w:szCs w:val="24"/>
        </w:rPr>
        <w:t xml:space="preserve">sudarytų Pagrindinių sutarčių nustatytų pradinių Pagrindinių sutarčių verčių suma negali viršyti Preliminariosios sutarties 18 punkte nurodytos pradinės Preliminariosios sutarties vertės. </w:t>
      </w:r>
    </w:p>
    <w:p w14:paraId="39C89C22" w14:textId="77777777" w:rsidR="00E53F33" w:rsidRPr="00E019EA" w:rsidRDefault="00107260" w:rsidP="00E53F33">
      <w:pPr>
        <w:spacing w:after="0" w:line="324" w:lineRule="auto"/>
        <w:ind w:firstLine="1276"/>
        <w:contextualSpacing/>
        <w:jc w:val="both"/>
        <w:rPr>
          <w:rFonts w:asciiTheme="minorHAnsi" w:hAnsiTheme="minorHAnsi" w:cstheme="minorHAnsi"/>
          <w:sz w:val="24"/>
          <w:szCs w:val="24"/>
        </w:rPr>
      </w:pPr>
      <w:r w:rsidRPr="00E019EA">
        <w:rPr>
          <w:rFonts w:asciiTheme="minorHAnsi" w:eastAsia="Calibri" w:hAnsiTheme="minorHAnsi" w:cstheme="minorHAnsi"/>
          <w:sz w:val="24"/>
          <w:szCs w:val="24"/>
          <w:lang w:eastAsia="en-US"/>
        </w:rPr>
        <w:t>25</w:t>
      </w:r>
      <w:r w:rsidR="00E53F33" w:rsidRPr="00E019EA">
        <w:rPr>
          <w:rFonts w:asciiTheme="minorHAnsi" w:eastAsia="Calibri" w:hAnsiTheme="minorHAnsi" w:cstheme="minorHAnsi"/>
          <w:sz w:val="24"/>
          <w:szCs w:val="24"/>
          <w:lang w:eastAsia="en-US"/>
        </w:rPr>
        <w:t xml:space="preserve">. Sudarant Pagrindinę sutartį, Pagrindinės sutarties </w:t>
      </w:r>
      <w:r w:rsidR="00514EF2" w:rsidRPr="00E019EA">
        <w:rPr>
          <w:rFonts w:asciiTheme="minorHAnsi" w:eastAsia="Calibri" w:hAnsiTheme="minorHAnsi" w:cstheme="minorHAnsi"/>
          <w:sz w:val="24"/>
          <w:szCs w:val="24"/>
          <w:lang w:eastAsia="en-US"/>
        </w:rPr>
        <w:t>2</w:t>
      </w:r>
      <w:r w:rsidR="00E53F33" w:rsidRPr="00E019EA">
        <w:rPr>
          <w:rFonts w:asciiTheme="minorHAnsi" w:eastAsia="Calibri" w:hAnsiTheme="minorHAnsi" w:cstheme="minorHAnsi"/>
          <w:sz w:val="24"/>
          <w:szCs w:val="24"/>
          <w:lang w:eastAsia="en-US"/>
        </w:rPr>
        <w:t xml:space="preserve"> priede </w:t>
      </w:r>
      <w:r w:rsidR="004156F1" w:rsidRPr="00E019EA">
        <w:rPr>
          <w:rFonts w:asciiTheme="minorHAnsi" w:eastAsia="Calibri" w:hAnsiTheme="minorHAnsi" w:cstheme="minorHAnsi"/>
          <w:sz w:val="24"/>
          <w:szCs w:val="24"/>
          <w:lang w:eastAsia="en-US"/>
        </w:rPr>
        <w:t xml:space="preserve">perkamų Prekių </w:t>
      </w:r>
      <w:r w:rsidR="00E53F33" w:rsidRPr="00E019EA">
        <w:rPr>
          <w:rFonts w:asciiTheme="minorHAnsi" w:eastAsia="Calibri" w:hAnsiTheme="minorHAnsi" w:cstheme="minorHAnsi"/>
          <w:sz w:val="24"/>
          <w:szCs w:val="24"/>
          <w:lang w:eastAsia="en-US"/>
        </w:rPr>
        <w:t xml:space="preserve">kiekiai bus nurodomi atsižvelgiant į </w:t>
      </w:r>
      <w:r w:rsidR="004156F1" w:rsidRPr="00E019EA">
        <w:rPr>
          <w:rFonts w:asciiTheme="minorHAnsi" w:eastAsia="Calibri" w:hAnsiTheme="minorHAnsi" w:cstheme="minorHAnsi"/>
          <w:sz w:val="24"/>
          <w:szCs w:val="24"/>
          <w:lang w:eastAsia="en-US"/>
        </w:rPr>
        <w:t xml:space="preserve">Vartotojo </w:t>
      </w:r>
      <w:r w:rsidR="00E53F33" w:rsidRPr="00E019EA">
        <w:rPr>
          <w:rFonts w:asciiTheme="minorHAnsi" w:eastAsia="Calibri" w:hAnsiTheme="minorHAnsi" w:cstheme="minorHAnsi"/>
          <w:sz w:val="24"/>
          <w:szCs w:val="24"/>
          <w:lang w:eastAsia="en-US"/>
        </w:rPr>
        <w:t>faktinį poreikį per Pagrindinės sutarties galiojimo laikotarpį.</w:t>
      </w:r>
    </w:p>
    <w:p w14:paraId="601A9E30" w14:textId="77777777" w:rsidR="00FE4C5A" w:rsidRPr="00E019EA" w:rsidRDefault="00FE4C5A" w:rsidP="00E53F33">
      <w:pPr>
        <w:spacing w:after="0" w:line="312" w:lineRule="auto"/>
        <w:rPr>
          <w:rFonts w:asciiTheme="minorHAnsi" w:hAnsiTheme="minorHAnsi" w:cstheme="minorHAnsi"/>
          <w:b/>
          <w:sz w:val="24"/>
        </w:rPr>
      </w:pPr>
    </w:p>
    <w:p w14:paraId="78338F78" w14:textId="77777777" w:rsidR="002A13D5" w:rsidRPr="00E019EA" w:rsidRDefault="002A13D5" w:rsidP="003727B4">
      <w:pPr>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VI SKYRIUS</w:t>
      </w:r>
      <w:r w:rsidR="007728CA" w:rsidRPr="00E019EA">
        <w:rPr>
          <w:rFonts w:asciiTheme="minorHAnsi" w:hAnsiTheme="minorHAnsi" w:cstheme="minorHAnsi"/>
          <w:b/>
          <w:bCs/>
          <w:sz w:val="24"/>
          <w:szCs w:val="24"/>
        </w:rPr>
        <w:t xml:space="preserve"> </w:t>
      </w:r>
    </w:p>
    <w:p w14:paraId="6D13EE58" w14:textId="77777777" w:rsidR="009C74B6" w:rsidRPr="00E019EA" w:rsidRDefault="007728CA" w:rsidP="003727B4">
      <w:pPr>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P</w:t>
      </w:r>
      <w:r w:rsidR="00263FAB" w:rsidRPr="00E019EA">
        <w:rPr>
          <w:rFonts w:asciiTheme="minorHAnsi" w:hAnsiTheme="minorHAnsi" w:cstheme="minorHAnsi"/>
          <w:b/>
          <w:bCs/>
          <w:sz w:val="24"/>
          <w:szCs w:val="24"/>
        </w:rPr>
        <w:t>AGRINDINIŲ</w:t>
      </w:r>
      <w:r w:rsidRPr="00E019EA">
        <w:rPr>
          <w:rFonts w:asciiTheme="minorHAnsi" w:hAnsiTheme="minorHAnsi" w:cstheme="minorHAnsi"/>
          <w:b/>
          <w:bCs/>
          <w:sz w:val="24"/>
          <w:szCs w:val="24"/>
        </w:rPr>
        <w:t xml:space="preserve"> SUTARČIŲ SUDARYMO TVARKA</w:t>
      </w:r>
    </w:p>
    <w:p w14:paraId="30AB9AA2" w14:textId="77777777" w:rsidR="00B35050" w:rsidRPr="00E019EA" w:rsidRDefault="00B35050" w:rsidP="003727B4">
      <w:pPr>
        <w:spacing w:after="0" w:line="312" w:lineRule="auto"/>
        <w:jc w:val="center"/>
        <w:rPr>
          <w:rFonts w:asciiTheme="minorHAnsi" w:hAnsiTheme="minorHAnsi" w:cstheme="minorHAnsi"/>
          <w:b/>
          <w:bCs/>
          <w:sz w:val="24"/>
          <w:szCs w:val="24"/>
        </w:rPr>
      </w:pPr>
    </w:p>
    <w:p w14:paraId="42580BA6" w14:textId="77777777" w:rsidR="00782D1C" w:rsidRPr="00E019EA" w:rsidRDefault="00782D1C" w:rsidP="00C95F12">
      <w:pPr>
        <w:tabs>
          <w:tab w:val="left" w:pos="1574"/>
        </w:tabs>
        <w:autoSpaceDE w:val="0"/>
        <w:autoSpaceDN w:val="0"/>
        <w:adjustRightInd w:val="0"/>
        <w:spacing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26. Preliminarioji sutartis vykdoma (Pagrindinių sutarčių sudarymo procedūra atliekama) Neatnaujinto tiekėjų varžymosi būdu.</w:t>
      </w:r>
    </w:p>
    <w:p w14:paraId="46C3AE21" w14:textId="2654B39C" w:rsidR="0044581C" w:rsidRPr="00E019EA" w:rsidRDefault="00782D1C" w:rsidP="0044581C">
      <w:pPr>
        <w:tabs>
          <w:tab w:val="left" w:pos="2127"/>
        </w:tabs>
        <w:autoSpaceDE w:val="0"/>
        <w:autoSpaceDN w:val="0"/>
        <w:adjustRightInd w:val="0"/>
        <w:spacing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 xml:space="preserve">27. </w:t>
      </w:r>
      <w:r w:rsidR="0044581C" w:rsidRPr="00E019EA">
        <w:rPr>
          <w:rFonts w:asciiTheme="minorHAnsi" w:hAnsiTheme="minorHAnsi" w:cstheme="minorHAnsi"/>
          <w:sz w:val="24"/>
          <w:szCs w:val="24"/>
        </w:rPr>
        <w:t xml:space="preserve">Vartotojas, atsiradus Prekių poreikiui, </w:t>
      </w:r>
      <w:r w:rsidR="00F73822">
        <w:rPr>
          <w:rFonts w:asciiTheme="minorHAnsi" w:hAnsiTheme="minorHAnsi" w:cstheme="minorHAnsi"/>
          <w:sz w:val="24"/>
          <w:szCs w:val="24"/>
        </w:rPr>
        <w:t xml:space="preserve">ketinamus atlikti </w:t>
      </w:r>
      <w:r w:rsidR="00C35840">
        <w:rPr>
          <w:rFonts w:asciiTheme="minorHAnsi" w:hAnsiTheme="minorHAnsi" w:cstheme="minorHAnsi"/>
          <w:sz w:val="24"/>
          <w:szCs w:val="24"/>
        </w:rPr>
        <w:t xml:space="preserve">28 punkte nurodytus veiksmus </w:t>
      </w:r>
      <w:r w:rsidR="00F73822">
        <w:rPr>
          <w:rFonts w:asciiTheme="minorHAnsi" w:hAnsiTheme="minorHAnsi" w:cstheme="minorHAnsi"/>
          <w:sz w:val="24"/>
          <w:szCs w:val="24"/>
        </w:rPr>
        <w:t xml:space="preserve">(iki </w:t>
      </w:r>
      <w:r w:rsidR="00E43F73">
        <w:rPr>
          <w:rFonts w:asciiTheme="minorHAnsi" w:hAnsiTheme="minorHAnsi" w:cstheme="minorHAnsi"/>
          <w:sz w:val="24"/>
          <w:szCs w:val="24"/>
        </w:rPr>
        <w:t>kvietimo</w:t>
      </w:r>
      <w:r w:rsidR="00F73822">
        <w:rPr>
          <w:rFonts w:asciiTheme="minorHAnsi" w:hAnsiTheme="minorHAnsi" w:cstheme="minorHAnsi"/>
          <w:sz w:val="24"/>
          <w:szCs w:val="24"/>
        </w:rPr>
        <w:t xml:space="preserve"> Tiekėjui sudaryti Pagrindinę sutartį</w:t>
      </w:r>
      <w:r w:rsidR="00E43F73">
        <w:rPr>
          <w:rFonts w:asciiTheme="minorHAnsi" w:hAnsiTheme="minorHAnsi" w:cstheme="minorHAnsi"/>
          <w:sz w:val="24"/>
          <w:szCs w:val="24"/>
        </w:rPr>
        <w:t xml:space="preserve"> pateikimo</w:t>
      </w:r>
      <w:r w:rsidR="00F73822">
        <w:rPr>
          <w:rFonts w:asciiTheme="minorHAnsi" w:hAnsiTheme="minorHAnsi" w:cstheme="minorHAnsi"/>
          <w:sz w:val="24"/>
          <w:szCs w:val="24"/>
        </w:rPr>
        <w:t>)</w:t>
      </w:r>
      <w:r w:rsidR="00860DED">
        <w:rPr>
          <w:rFonts w:asciiTheme="minorHAnsi" w:hAnsiTheme="minorHAnsi" w:cstheme="minorHAnsi"/>
          <w:sz w:val="24"/>
          <w:szCs w:val="24"/>
        </w:rPr>
        <w:t>,</w:t>
      </w:r>
      <w:r w:rsidR="00F73822">
        <w:rPr>
          <w:rFonts w:asciiTheme="minorHAnsi" w:hAnsiTheme="minorHAnsi" w:cstheme="minorHAnsi"/>
          <w:sz w:val="24"/>
          <w:szCs w:val="24"/>
        </w:rPr>
        <w:t xml:space="preserve"> </w:t>
      </w:r>
      <w:r w:rsidR="0044581C" w:rsidRPr="00E019EA">
        <w:rPr>
          <w:rFonts w:asciiTheme="minorHAnsi" w:hAnsiTheme="minorHAnsi" w:cstheme="minorHAnsi"/>
          <w:sz w:val="24"/>
          <w:szCs w:val="24"/>
        </w:rPr>
        <w:t xml:space="preserve">suderina su Užsakovu (Kauno </w:t>
      </w:r>
      <w:r w:rsidR="0044581C" w:rsidRPr="00E019EA">
        <w:rPr>
          <w:rFonts w:asciiTheme="minorHAnsi" w:hAnsiTheme="minorHAnsi" w:cstheme="minorHAnsi"/>
          <w:sz w:val="24"/>
          <w:szCs w:val="24"/>
        </w:rPr>
        <w:lastRenderedPageBreak/>
        <w:t xml:space="preserve">miesto savivaldybės administracijos Bendrųjų reikalų skyriumi), </w:t>
      </w:r>
      <w:r w:rsidR="0044581C" w:rsidRPr="00E43F73">
        <w:rPr>
          <w:rFonts w:asciiTheme="minorHAnsi" w:hAnsiTheme="minorHAnsi" w:cstheme="minorHAnsi"/>
          <w:sz w:val="24"/>
          <w:szCs w:val="24"/>
        </w:rPr>
        <w:t xml:space="preserve">kad </w:t>
      </w:r>
      <w:r w:rsidR="0044581C" w:rsidRPr="00F75827">
        <w:rPr>
          <w:rFonts w:asciiTheme="minorHAnsi" w:hAnsiTheme="minorHAnsi" w:cstheme="minorHAnsi"/>
          <w:sz w:val="24"/>
          <w:szCs w:val="24"/>
        </w:rPr>
        <w:t>nebūtų viršyta Preliminariosios sutarties 18 punkte nurodyta pradinės Preliminariosios sutarties vertė.</w:t>
      </w:r>
    </w:p>
    <w:p w14:paraId="5BFC051F" w14:textId="77777777" w:rsidR="00A32849" w:rsidRPr="00E019EA" w:rsidRDefault="0044581C" w:rsidP="0044581C">
      <w:pPr>
        <w:tabs>
          <w:tab w:val="left" w:pos="2127"/>
        </w:tabs>
        <w:autoSpaceDE w:val="0"/>
        <w:autoSpaceDN w:val="0"/>
        <w:adjustRightInd w:val="0"/>
        <w:spacing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 xml:space="preserve">28. </w:t>
      </w:r>
      <w:r w:rsidR="00A32849" w:rsidRPr="00E019EA">
        <w:rPr>
          <w:rFonts w:asciiTheme="minorHAnsi" w:hAnsiTheme="minorHAnsi" w:cstheme="minorHAnsi"/>
          <w:sz w:val="24"/>
          <w:szCs w:val="24"/>
        </w:rPr>
        <w:t>Vartotojas,</w:t>
      </w:r>
      <w:r w:rsidR="00A32849" w:rsidRPr="00E019EA">
        <w:rPr>
          <w:rFonts w:asciiTheme="minorHAnsi" w:hAnsiTheme="minorHAnsi" w:cstheme="minorHAnsi"/>
          <w:i/>
          <w:sz w:val="24"/>
          <w:szCs w:val="24"/>
        </w:rPr>
        <w:t xml:space="preserve"> </w:t>
      </w:r>
      <w:r w:rsidR="00A32849" w:rsidRPr="00E019EA">
        <w:rPr>
          <w:rFonts w:asciiTheme="minorHAnsi" w:hAnsiTheme="minorHAnsi" w:cstheme="minorHAnsi"/>
          <w:sz w:val="24"/>
          <w:szCs w:val="24"/>
        </w:rPr>
        <w:t>atsiradus Prekių įsigijimo poreikiui, atsižvelgdamas į Preliminariosios sutarties 13 punkte atsiradusias sąlygas, sudaryti Pagrindinę sutartį siūlo tam Tiekėjui, kurio pagal Preliminariosios sutarties 3 priede nurodytus įkainius apskaičiuota Vartotojo ketinamos sudaryti Pagrindinės sutarties (perkamų Prekių) bendra vertė yra mažiausia.</w:t>
      </w:r>
    </w:p>
    <w:p w14:paraId="6E5D6DFF" w14:textId="77777777" w:rsidR="0044581C" w:rsidRPr="00E019EA" w:rsidRDefault="0044581C" w:rsidP="0044581C">
      <w:pPr>
        <w:tabs>
          <w:tab w:val="left" w:pos="2127"/>
        </w:tabs>
        <w:autoSpaceDE w:val="0"/>
        <w:autoSpaceDN w:val="0"/>
        <w:adjustRightInd w:val="0"/>
        <w:spacing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29. Pagrindinės sutarties priede nurodomi Preliminariosios sutarties 3 priede esantys Prekių įkainiai</w:t>
      </w:r>
      <w:r w:rsidR="00580401" w:rsidRPr="00E019EA">
        <w:rPr>
          <w:rFonts w:asciiTheme="minorHAnsi" w:hAnsiTheme="minorHAnsi" w:cstheme="minorHAnsi"/>
          <w:sz w:val="24"/>
          <w:szCs w:val="24"/>
        </w:rPr>
        <w:t>.</w:t>
      </w:r>
    </w:p>
    <w:p w14:paraId="1151B385" w14:textId="46C6F2F0" w:rsidR="00E27921" w:rsidRPr="00E019EA" w:rsidRDefault="0044581C" w:rsidP="00DE77C3">
      <w:pPr>
        <w:tabs>
          <w:tab w:val="left" w:pos="2127"/>
        </w:tabs>
        <w:autoSpaceDE w:val="0"/>
        <w:autoSpaceDN w:val="0"/>
        <w:adjustRightInd w:val="0"/>
        <w:spacing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 xml:space="preserve">30. </w:t>
      </w:r>
      <w:r w:rsidR="00E27921" w:rsidRPr="00E019EA">
        <w:rPr>
          <w:rFonts w:asciiTheme="minorHAnsi" w:hAnsiTheme="minorHAnsi" w:cstheme="minorHAnsi"/>
          <w:sz w:val="24"/>
          <w:szCs w:val="24"/>
        </w:rPr>
        <w:t>Pagrindinė sutartis su išrinktu Tiekėju sudaroma pagal Preliminariojoje sutartyje nurodytą 1 priedą, nekeičiant esminių Pagrindinės sutarties sąlygų, Preliminariojoje sutartyje nurodytų Prekių. Vartotojo sprendimu iki pasirašant Pagrindinę sutartį gali būti daromi neesminiai jos sąlygų pakeitimai ir (ar) papildymai (neesminiais pakeitimais negali būti laikomas Pagrindinės sutarties 1</w:t>
      </w:r>
      <w:r w:rsidR="00EF7288" w:rsidRPr="00E019EA">
        <w:rPr>
          <w:rFonts w:asciiTheme="minorHAnsi" w:hAnsiTheme="minorHAnsi" w:cstheme="minorHAnsi"/>
          <w:sz w:val="24"/>
          <w:szCs w:val="24"/>
        </w:rPr>
        <w:t> </w:t>
      </w:r>
      <w:r w:rsidR="00E27921" w:rsidRPr="00E019EA">
        <w:rPr>
          <w:rFonts w:asciiTheme="minorHAnsi" w:hAnsiTheme="minorHAnsi" w:cstheme="minorHAnsi"/>
          <w:sz w:val="24"/>
          <w:szCs w:val="24"/>
        </w:rPr>
        <w:t>priedo (techninės specifikacijos) keitimas) palyginus su Preliminariosios sutarties 1 priede pateiktame Pagrindinės sutarties projekte nurodytomis sąlygomis, ir ši informacija Tiekėj</w:t>
      </w:r>
      <w:r w:rsidR="006B2E32">
        <w:rPr>
          <w:rFonts w:asciiTheme="minorHAnsi" w:hAnsiTheme="minorHAnsi" w:cstheme="minorHAnsi"/>
          <w:sz w:val="24"/>
          <w:szCs w:val="24"/>
        </w:rPr>
        <w:t>ui</w:t>
      </w:r>
      <w:r w:rsidR="00E27921" w:rsidRPr="00E019EA">
        <w:rPr>
          <w:rFonts w:asciiTheme="minorHAnsi" w:hAnsiTheme="minorHAnsi" w:cstheme="minorHAnsi"/>
          <w:sz w:val="24"/>
          <w:szCs w:val="24"/>
        </w:rPr>
        <w:t xml:space="preserve"> turi būti pateikiama kartu su kvietimu sudaryti Pagrindinę sutartį. Pagrindinė sutartis galioja ne ilgiau nei Pagrindinėje sutartyje nurodytas jos galiojimo terminas arba iki Sutarties nutraukimo.</w:t>
      </w:r>
      <w:r w:rsidR="00E27921" w:rsidRPr="00E019EA">
        <w:rPr>
          <w:rFonts w:asciiTheme="minorHAnsi" w:hAnsiTheme="minorHAnsi" w:cstheme="minorHAnsi"/>
          <w:sz w:val="24"/>
        </w:rPr>
        <w:t xml:space="preserve"> </w:t>
      </w:r>
      <w:r w:rsidR="00E27921" w:rsidRPr="00E019EA">
        <w:rPr>
          <w:rFonts w:asciiTheme="minorHAnsi" w:hAnsiTheme="minorHAnsi" w:cstheme="minorHAnsi"/>
          <w:sz w:val="24"/>
          <w:szCs w:val="24"/>
          <w:lang w:eastAsia="en-US"/>
        </w:rPr>
        <w:t>Sutarties galiojimo pasibaigimas neatleidžia Šalių nuo visiško Sutartimi prisiimtų įsipareigojimų įvykdymo.</w:t>
      </w:r>
      <w:r w:rsidR="00E27921" w:rsidRPr="00E019EA">
        <w:rPr>
          <w:rFonts w:asciiTheme="minorHAnsi" w:eastAsia="Calibri" w:hAnsiTheme="minorHAnsi" w:cstheme="minorHAnsi"/>
          <w:sz w:val="24"/>
          <w:szCs w:val="18"/>
          <w:lang w:eastAsia="en-US"/>
        </w:rPr>
        <w:t xml:space="preserve"> </w:t>
      </w:r>
    </w:p>
    <w:p w14:paraId="2A6D056F" w14:textId="77777777" w:rsidR="00B84387" w:rsidRDefault="00BE1D28" w:rsidP="00B84387">
      <w:pPr>
        <w:tabs>
          <w:tab w:val="left" w:pos="1428"/>
          <w:tab w:val="left" w:pos="1843"/>
        </w:tabs>
        <w:autoSpaceDE w:val="0"/>
        <w:autoSpaceDN w:val="0"/>
        <w:adjustRightInd w:val="0"/>
        <w:spacing w:before="38" w:after="0" w:line="348" w:lineRule="auto"/>
        <w:ind w:firstLine="1418"/>
        <w:jc w:val="both"/>
        <w:rPr>
          <w:rFonts w:asciiTheme="minorHAnsi" w:hAnsiTheme="minorHAnsi" w:cstheme="minorHAnsi"/>
          <w:sz w:val="24"/>
          <w:szCs w:val="24"/>
        </w:rPr>
      </w:pPr>
      <w:r w:rsidRPr="00E019EA">
        <w:rPr>
          <w:rFonts w:asciiTheme="minorHAnsi" w:hAnsiTheme="minorHAnsi" w:cstheme="minorHAnsi"/>
          <w:sz w:val="24"/>
          <w:szCs w:val="24"/>
        </w:rPr>
        <w:t xml:space="preserve">31. </w:t>
      </w:r>
      <w:r w:rsidR="00065DF1" w:rsidRPr="00E019EA">
        <w:rPr>
          <w:rFonts w:asciiTheme="minorHAnsi" w:hAnsiTheme="minorHAnsi" w:cstheme="minorHAnsi"/>
          <w:sz w:val="24"/>
          <w:szCs w:val="24"/>
        </w:rPr>
        <w:t xml:space="preserve">Tiekėjas, </w:t>
      </w:r>
      <w:r w:rsidRPr="00E019EA">
        <w:rPr>
          <w:rFonts w:asciiTheme="minorHAnsi" w:hAnsiTheme="minorHAnsi" w:cstheme="minorHAnsi"/>
          <w:sz w:val="24"/>
          <w:szCs w:val="24"/>
        </w:rPr>
        <w:t xml:space="preserve">gavęs </w:t>
      </w:r>
      <w:r w:rsidR="0096472A" w:rsidRPr="00E019EA">
        <w:rPr>
          <w:rFonts w:asciiTheme="minorHAnsi" w:hAnsiTheme="minorHAnsi" w:cstheme="minorHAnsi"/>
          <w:sz w:val="24"/>
          <w:szCs w:val="24"/>
        </w:rPr>
        <w:t xml:space="preserve">el. paštu </w:t>
      </w:r>
      <w:r w:rsidRPr="00E019EA">
        <w:rPr>
          <w:rFonts w:asciiTheme="minorHAnsi" w:hAnsiTheme="minorHAnsi" w:cstheme="minorHAnsi"/>
          <w:sz w:val="24"/>
          <w:szCs w:val="24"/>
        </w:rPr>
        <w:t>iš Vartotojo</w:t>
      </w:r>
      <w:r w:rsidR="00AB7950" w:rsidRPr="00E019EA">
        <w:rPr>
          <w:rFonts w:asciiTheme="minorHAnsi" w:hAnsiTheme="minorHAnsi" w:cstheme="minorHAnsi"/>
          <w:sz w:val="24"/>
          <w:szCs w:val="24"/>
        </w:rPr>
        <w:t xml:space="preserve"> </w:t>
      </w:r>
      <w:r w:rsidR="00065DF1" w:rsidRPr="00E019EA">
        <w:rPr>
          <w:rFonts w:asciiTheme="minorHAnsi" w:hAnsiTheme="minorHAnsi" w:cstheme="minorHAnsi"/>
          <w:sz w:val="24"/>
          <w:szCs w:val="24"/>
        </w:rPr>
        <w:t>kvietimą</w:t>
      </w:r>
      <w:r w:rsidRPr="00E019EA">
        <w:rPr>
          <w:rFonts w:asciiTheme="minorHAnsi" w:hAnsiTheme="minorHAnsi" w:cstheme="minorHAnsi"/>
          <w:sz w:val="24"/>
          <w:szCs w:val="24"/>
        </w:rPr>
        <w:t xml:space="preserve"> sudaryti Pagrindinę sutartį, privalo pasirašyti Pagrindinę sutartį kvalifikuotu elektron</w:t>
      </w:r>
      <w:r w:rsidR="004C781B" w:rsidRPr="00E019EA">
        <w:rPr>
          <w:rFonts w:asciiTheme="minorHAnsi" w:hAnsiTheme="minorHAnsi" w:cstheme="minorHAnsi"/>
          <w:sz w:val="24"/>
          <w:szCs w:val="24"/>
        </w:rPr>
        <w:t xml:space="preserve">iniu parašu </w:t>
      </w:r>
      <w:r w:rsidRPr="00E019EA">
        <w:rPr>
          <w:rFonts w:asciiTheme="minorHAnsi" w:hAnsiTheme="minorHAnsi" w:cstheme="minorHAnsi"/>
          <w:sz w:val="24"/>
          <w:szCs w:val="24"/>
        </w:rPr>
        <w:t>ne vėliau kaip per 5 (penkias) darbo dienas nuo Kvietimo sudaryti Pagrindinę sutartį gavimo dienos.</w:t>
      </w:r>
      <w:r w:rsidR="0027158D" w:rsidRPr="00E019EA">
        <w:rPr>
          <w:rFonts w:asciiTheme="minorHAnsi" w:hAnsiTheme="minorHAnsi" w:cstheme="minorHAnsi"/>
          <w:sz w:val="24"/>
          <w:szCs w:val="24"/>
        </w:rPr>
        <w:t xml:space="preserve"> Jei Tiekėjas, kuriam pasiūlyta sudaryti Pagrindinę sutartį, atsisako ją sudaryti Vartotojo pasiūlytomis sąlygomis ar nepasirašo Pagrindinės sutarties, laikoma, kad Tiekėjas atsisakė sudaryti Pagrindinę sutartį. Tokiu atveju </w:t>
      </w:r>
      <w:r w:rsidR="0027158D" w:rsidRPr="00E019EA">
        <w:rPr>
          <w:rFonts w:asciiTheme="minorHAnsi" w:hAnsiTheme="minorHAnsi" w:cstheme="minorHAnsi"/>
          <w:bCs/>
          <w:sz w:val="24"/>
          <w:szCs w:val="24"/>
        </w:rPr>
        <w:t xml:space="preserve">Vartotojas apie Tiekėjo atsisakymą sudaryti Pagrindinę sutartį informuoja Užsakovą. </w:t>
      </w:r>
      <w:r w:rsidR="0027158D" w:rsidRPr="00E019EA">
        <w:rPr>
          <w:rFonts w:asciiTheme="minorHAnsi" w:hAnsiTheme="minorHAnsi" w:cstheme="minorHAnsi"/>
          <w:sz w:val="24"/>
          <w:szCs w:val="24"/>
        </w:rPr>
        <w:t>Tiekėjas, atsisakęs sudaryti Pagrindinę sutartį, privalo Užsakovo reikalavimu sumokėti 10 (dešimt) proc. nuo numatomos sudaryti pradinės Pagrindinės sutarties vertės be PVM dydžio baudą.</w:t>
      </w:r>
    </w:p>
    <w:p w14:paraId="45F5FCE2" w14:textId="3F07D46C" w:rsidR="004B58E6" w:rsidRPr="00E019EA" w:rsidRDefault="0027158D" w:rsidP="00B84387">
      <w:pPr>
        <w:tabs>
          <w:tab w:val="left" w:pos="1428"/>
          <w:tab w:val="left" w:pos="1843"/>
        </w:tabs>
        <w:autoSpaceDE w:val="0"/>
        <w:autoSpaceDN w:val="0"/>
        <w:adjustRightInd w:val="0"/>
        <w:spacing w:before="38" w:after="0" w:line="348" w:lineRule="auto"/>
        <w:ind w:firstLine="1418"/>
        <w:jc w:val="both"/>
        <w:rPr>
          <w:rFonts w:asciiTheme="minorHAnsi" w:hAnsiTheme="minorHAnsi" w:cstheme="minorHAnsi"/>
          <w:sz w:val="24"/>
        </w:rPr>
      </w:pPr>
      <w:r w:rsidRPr="00E019EA">
        <w:rPr>
          <w:rFonts w:asciiTheme="minorHAnsi" w:hAnsiTheme="minorHAnsi" w:cstheme="minorHAnsi"/>
          <w:sz w:val="24"/>
          <w:szCs w:val="24"/>
        </w:rPr>
        <w:t>32. Sudaręs Pagrindinę sutartį</w:t>
      </w:r>
      <w:r w:rsidR="00124E47" w:rsidRPr="00E019EA">
        <w:rPr>
          <w:rFonts w:asciiTheme="minorHAnsi" w:hAnsiTheme="minorHAnsi" w:cstheme="minorHAnsi"/>
          <w:sz w:val="24"/>
          <w:szCs w:val="24"/>
        </w:rPr>
        <w:t>,</w:t>
      </w:r>
      <w:r w:rsidRPr="00E019EA">
        <w:rPr>
          <w:rFonts w:asciiTheme="minorHAnsi" w:hAnsiTheme="minorHAnsi" w:cstheme="minorHAnsi"/>
          <w:sz w:val="24"/>
          <w:szCs w:val="24"/>
        </w:rPr>
        <w:t xml:space="preserve"> </w:t>
      </w:r>
      <w:r w:rsidRPr="00E019EA">
        <w:rPr>
          <w:rFonts w:asciiTheme="minorHAnsi" w:eastAsia="Calibri" w:hAnsiTheme="minorHAnsi" w:cstheme="minorHAnsi"/>
          <w:bCs/>
          <w:sz w:val="24"/>
          <w:szCs w:val="24"/>
        </w:rPr>
        <w:t xml:space="preserve">Vartotojas laimėjusio Tiekėjo Pasiūlymą, sudarytą Pagrindinę sutartį, jos pakeitimus (jei tokių bus), išskyrus informaciją, kurios atskleidimas </w:t>
      </w:r>
      <w:r w:rsidRPr="00E019EA">
        <w:rPr>
          <w:rFonts w:asciiTheme="minorHAnsi" w:eastAsia="Calibri" w:hAnsiTheme="minorHAnsi" w:cstheme="minorHAnsi"/>
          <w:sz w:val="24"/>
          <w:szCs w:val="24"/>
        </w:rPr>
        <w:t>prieštarautų informacijos ir duomenų apsaugą reguliuojantiems teisės aktams arba visuomenės interesams, pažeistų teisėtus konkretaus Tiekėjo komercinius interesus arba turėtų neigiamą poveikį Tiekėjų konkurencijai</w:t>
      </w:r>
      <w:r w:rsidRPr="00E019EA">
        <w:rPr>
          <w:rFonts w:asciiTheme="minorHAnsi" w:eastAsia="Calibri" w:hAnsiTheme="minorHAnsi" w:cstheme="minorHAnsi"/>
          <w:bCs/>
          <w:sz w:val="24"/>
          <w:szCs w:val="24"/>
        </w:rPr>
        <w:t>, ne vėliau kaip per 15 (penkiolika) dienų nuo Pagrindinės sutarties sudarymo ar jos pakeitimo, bet ne vėliau kaip iki pirmojo mokėjimo pagal jį pradžios, Viešųjų pirkimų tarnybos nustatyta tvarka turi paskelbti CVP IS ir P</w:t>
      </w:r>
      <w:r w:rsidRPr="00E019EA">
        <w:rPr>
          <w:rFonts w:ascii="Calibri" w:hAnsi="Calibri" w:cs="Calibri"/>
          <w:sz w:val="24"/>
          <w:szCs w:val="24"/>
        </w:rPr>
        <w:t>agrindinę sutartį pateikti Kauno miesto savivaldybės administracijos Bendrųjų reikalų</w:t>
      </w:r>
      <w:r w:rsidRPr="00E019EA">
        <w:rPr>
          <w:rFonts w:asciiTheme="minorHAnsi" w:eastAsia="Calibri" w:hAnsiTheme="minorHAnsi" w:cstheme="minorHAnsi"/>
          <w:bCs/>
          <w:sz w:val="24"/>
          <w:szCs w:val="24"/>
        </w:rPr>
        <w:t xml:space="preserve"> </w:t>
      </w:r>
      <w:r w:rsidRPr="00E019EA">
        <w:rPr>
          <w:rFonts w:ascii="Calibri" w:hAnsi="Calibri" w:cs="Calibri"/>
          <w:sz w:val="24"/>
          <w:szCs w:val="24"/>
        </w:rPr>
        <w:t>skyriaus atsakingam asmeniui.</w:t>
      </w:r>
    </w:p>
    <w:p w14:paraId="08F3400C" w14:textId="4284FFAC" w:rsidR="004B58E6" w:rsidRDefault="004B58E6" w:rsidP="001B0CEF">
      <w:pPr>
        <w:tabs>
          <w:tab w:val="left" w:pos="1574"/>
        </w:tabs>
        <w:autoSpaceDE w:val="0"/>
        <w:autoSpaceDN w:val="0"/>
        <w:adjustRightInd w:val="0"/>
        <w:spacing w:after="0" w:line="348" w:lineRule="auto"/>
        <w:ind w:firstLine="1418"/>
        <w:jc w:val="both"/>
        <w:rPr>
          <w:rFonts w:asciiTheme="minorHAnsi" w:hAnsiTheme="minorHAnsi" w:cstheme="minorHAnsi"/>
          <w:sz w:val="24"/>
        </w:rPr>
      </w:pPr>
    </w:p>
    <w:p w14:paraId="0351516A" w14:textId="101235C2" w:rsidR="000B081D" w:rsidRDefault="000B081D" w:rsidP="001B0CEF">
      <w:pPr>
        <w:tabs>
          <w:tab w:val="left" w:pos="1574"/>
        </w:tabs>
        <w:autoSpaceDE w:val="0"/>
        <w:autoSpaceDN w:val="0"/>
        <w:adjustRightInd w:val="0"/>
        <w:spacing w:after="0" w:line="348" w:lineRule="auto"/>
        <w:ind w:firstLine="1418"/>
        <w:jc w:val="both"/>
        <w:rPr>
          <w:rFonts w:asciiTheme="minorHAnsi" w:hAnsiTheme="minorHAnsi" w:cstheme="minorHAnsi"/>
          <w:sz w:val="24"/>
        </w:rPr>
      </w:pPr>
    </w:p>
    <w:p w14:paraId="25A50A7A" w14:textId="77777777" w:rsidR="000B081D" w:rsidRPr="00E019EA" w:rsidRDefault="000B081D" w:rsidP="001B0CEF">
      <w:pPr>
        <w:tabs>
          <w:tab w:val="left" w:pos="1574"/>
        </w:tabs>
        <w:autoSpaceDE w:val="0"/>
        <w:autoSpaceDN w:val="0"/>
        <w:adjustRightInd w:val="0"/>
        <w:spacing w:after="0" w:line="348" w:lineRule="auto"/>
        <w:ind w:firstLine="1418"/>
        <w:jc w:val="both"/>
        <w:rPr>
          <w:rFonts w:asciiTheme="minorHAnsi" w:hAnsiTheme="minorHAnsi" w:cstheme="minorHAnsi"/>
          <w:sz w:val="24"/>
        </w:rPr>
      </w:pPr>
    </w:p>
    <w:p w14:paraId="76ECCCF2" w14:textId="77777777" w:rsidR="002A13D5" w:rsidRPr="00E019EA" w:rsidRDefault="007533A5" w:rsidP="003727B4">
      <w:pPr>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VII</w:t>
      </w:r>
      <w:r w:rsidR="001B051A" w:rsidRPr="00E019EA">
        <w:rPr>
          <w:rFonts w:asciiTheme="minorHAnsi" w:hAnsiTheme="minorHAnsi" w:cstheme="minorHAnsi"/>
          <w:b/>
          <w:sz w:val="24"/>
          <w:szCs w:val="24"/>
        </w:rPr>
        <w:t xml:space="preserve"> </w:t>
      </w:r>
      <w:r w:rsidR="002A13D5" w:rsidRPr="00E019EA">
        <w:rPr>
          <w:rFonts w:asciiTheme="minorHAnsi" w:hAnsiTheme="minorHAnsi" w:cstheme="minorHAnsi"/>
          <w:b/>
          <w:sz w:val="24"/>
          <w:szCs w:val="24"/>
        </w:rPr>
        <w:t>SKYRIUS</w:t>
      </w:r>
    </w:p>
    <w:p w14:paraId="757F4FC7" w14:textId="77777777" w:rsidR="000F6E64" w:rsidRPr="00E019EA" w:rsidRDefault="00DA211A" w:rsidP="003727B4">
      <w:pPr>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TIEKĖJŲ</w:t>
      </w:r>
      <w:r w:rsidR="00E86A90" w:rsidRPr="00E019EA">
        <w:rPr>
          <w:rFonts w:asciiTheme="minorHAnsi" w:hAnsiTheme="minorHAnsi" w:cstheme="minorHAnsi"/>
          <w:b/>
          <w:sz w:val="24"/>
          <w:szCs w:val="24"/>
        </w:rPr>
        <w:t xml:space="preserve"> </w:t>
      </w:r>
      <w:r w:rsidR="007728CA" w:rsidRPr="00E019EA">
        <w:rPr>
          <w:rFonts w:asciiTheme="minorHAnsi" w:hAnsiTheme="minorHAnsi" w:cstheme="minorHAnsi"/>
          <w:b/>
          <w:sz w:val="24"/>
          <w:szCs w:val="24"/>
        </w:rPr>
        <w:t>KONKURSO</w:t>
      </w:r>
      <w:r w:rsidR="00E86A90" w:rsidRPr="00E019EA">
        <w:rPr>
          <w:rFonts w:asciiTheme="minorHAnsi" w:hAnsiTheme="minorHAnsi" w:cstheme="minorHAnsi"/>
          <w:b/>
          <w:sz w:val="24"/>
          <w:szCs w:val="24"/>
        </w:rPr>
        <w:t xml:space="preserve"> </w:t>
      </w:r>
      <w:r w:rsidR="007728CA" w:rsidRPr="00E019EA">
        <w:rPr>
          <w:rFonts w:asciiTheme="minorHAnsi" w:hAnsiTheme="minorHAnsi" w:cstheme="minorHAnsi"/>
          <w:b/>
          <w:sz w:val="24"/>
          <w:szCs w:val="24"/>
        </w:rPr>
        <w:t>SĄLYGOSE</w:t>
      </w:r>
      <w:r w:rsidR="00E86A90" w:rsidRPr="00E019EA">
        <w:rPr>
          <w:rFonts w:asciiTheme="minorHAnsi" w:hAnsiTheme="minorHAnsi" w:cstheme="minorHAnsi"/>
          <w:b/>
          <w:sz w:val="24"/>
          <w:szCs w:val="24"/>
        </w:rPr>
        <w:t xml:space="preserve"> </w:t>
      </w:r>
      <w:r w:rsidR="007728CA" w:rsidRPr="00E019EA">
        <w:rPr>
          <w:rFonts w:asciiTheme="minorHAnsi" w:hAnsiTheme="minorHAnsi" w:cstheme="minorHAnsi"/>
          <w:b/>
          <w:sz w:val="24"/>
          <w:szCs w:val="24"/>
        </w:rPr>
        <w:t>NUMATYTŲ REIKALAVIMŲ ATITIKIMAS PRELIMINARIOSIOS SUTARTIES GALIOJIMO METU</w:t>
      </w:r>
    </w:p>
    <w:p w14:paraId="30248CD7" w14:textId="77777777" w:rsidR="002D69FB" w:rsidRPr="00E019EA" w:rsidRDefault="002D69FB" w:rsidP="003727B4">
      <w:pPr>
        <w:spacing w:after="0" w:line="312" w:lineRule="auto"/>
        <w:jc w:val="center"/>
        <w:rPr>
          <w:rFonts w:asciiTheme="minorHAnsi" w:hAnsiTheme="minorHAnsi" w:cstheme="minorHAnsi"/>
          <w:b/>
          <w:sz w:val="24"/>
          <w:szCs w:val="24"/>
        </w:rPr>
      </w:pPr>
    </w:p>
    <w:p w14:paraId="053BDE37" w14:textId="77777777" w:rsidR="007728CA" w:rsidRPr="00E019EA" w:rsidRDefault="007533A5"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33</w:t>
      </w:r>
      <w:r w:rsidR="007728CA" w:rsidRPr="00E019EA">
        <w:rPr>
          <w:rFonts w:asciiTheme="minorHAnsi" w:hAnsiTheme="minorHAnsi" w:cstheme="minorHAnsi"/>
          <w:sz w:val="24"/>
          <w:szCs w:val="24"/>
        </w:rPr>
        <w:t xml:space="preserve">. </w:t>
      </w:r>
      <w:r w:rsidR="00ED5493" w:rsidRPr="00E019EA">
        <w:rPr>
          <w:rFonts w:asciiTheme="minorHAnsi" w:hAnsiTheme="minorHAnsi" w:cstheme="minorHAnsi"/>
          <w:sz w:val="24"/>
          <w:szCs w:val="24"/>
        </w:rPr>
        <w:t xml:space="preserve">Kiekvienas iš </w:t>
      </w:r>
      <w:r w:rsidR="00DA211A" w:rsidRPr="00E019EA">
        <w:rPr>
          <w:rFonts w:asciiTheme="minorHAnsi" w:hAnsiTheme="minorHAnsi" w:cstheme="minorHAnsi"/>
          <w:sz w:val="24"/>
          <w:szCs w:val="24"/>
        </w:rPr>
        <w:t>Tiekėjų</w:t>
      </w:r>
      <w:r w:rsidR="007728CA" w:rsidRPr="00E019EA">
        <w:rPr>
          <w:rFonts w:asciiTheme="minorHAnsi" w:hAnsiTheme="minorHAnsi" w:cstheme="minorHAnsi"/>
          <w:sz w:val="24"/>
          <w:szCs w:val="24"/>
        </w:rPr>
        <w:t xml:space="preserve"> įsipareigoja užtikrinti, kad jis</w:t>
      </w:r>
      <w:r w:rsidR="000B7AC9" w:rsidRPr="00E019EA">
        <w:rPr>
          <w:rFonts w:asciiTheme="minorHAnsi" w:hAnsiTheme="minorHAnsi" w:cstheme="minorHAnsi"/>
          <w:sz w:val="24"/>
          <w:szCs w:val="24"/>
        </w:rPr>
        <w:t xml:space="preserve"> atitiks Konkurso sąlygose</w:t>
      </w:r>
      <w:r w:rsidR="007728CA" w:rsidRPr="00E019EA">
        <w:rPr>
          <w:rFonts w:asciiTheme="minorHAnsi" w:hAnsiTheme="minorHAnsi" w:cstheme="minorHAnsi"/>
          <w:sz w:val="24"/>
          <w:szCs w:val="24"/>
        </w:rPr>
        <w:t xml:space="preserve"> nustatytus </w:t>
      </w:r>
      <w:r w:rsidR="000249E8" w:rsidRPr="00E019EA">
        <w:rPr>
          <w:rFonts w:asciiTheme="minorHAnsi" w:hAnsiTheme="minorHAnsi" w:cstheme="minorHAnsi"/>
          <w:sz w:val="24"/>
          <w:szCs w:val="24"/>
        </w:rPr>
        <w:t xml:space="preserve">Tiekėjo pašalinimo pagrindų nebuvimo </w:t>
      </w:r>
      <w:r w:rsidR="007728CA" w:rsidRPr="00E019EA">
        <w:rPr>
          <w:rFonts w:asciiTheme="minorHAnsi" w:hAnsiTheme="minorHAnsi" w:cstheme="minorHAnsi"/>
          <w:sz w:val="24"/>
          <w:szCs w:val="24"/>
        </w:rPr>
        <w:t>ir</w:t>
      </w:r>
      <w:r w:rsidR="000249E8" w:rsidRPr="00E019EA">
        <w:rPr>
          <w:rFonts w:asciiTheme="minorHAnsi" w:hAnsiTheme="minorHAnsi" w:cstheme="minorHAnsi"/>
          <w:sz w:val="24"/>
          <w:szCs w:val="24"/>
        </w:rPr>
        <w:t xml:space="preserve"> (ar) kitus</w:t>
      </w:r>
      <w:r w:rsidR="007728CA" w:rsidRPr="00E019EA">
        <w:rPr>
          <w:rFonts w:asciiTheme="minorHAnsi" w:hAnsiTheme="minorHAnsi" w:cstheme="minorHAnsi"/>
          <w:sz w:val="24"/>
          <w:szCs w:val="24"/>
        </w:rPr>
        <w:t xml:space="preserve"> reikalavimus Preliminariosios sutarties ir su </w:t>
      </w:r>
      <w:r w:rsidR="007C38A4" w:rsidRPr="00E019EA">
        <w:rPr>
          <w:rFonts w:asciiTheme="minorHAnsi" w:hAnsiTheme="minorHAnsi" w:cstheme="minorHAnsi"/>
          <w:sz w:val="24"/>
          <w:szCs w:val="24"/>
        </w:rPr>
        <w:t xml:space="preserve">jais </w:t>
      </w:r>
      <w:r w:rsidR="007728CA" w:rsidRPr="00E019EA">
        <w:rPr>
          <w:rFonts w:asciiTheme="minorHAnsi" w:hAnsiTheme="minorHAnsi" w:cstheme="minorHAnsi"/>
          <w:sz w:val="24"/>
          <w:szCs w:val="24"/>
        </w:rPr>
        <w:t>sudarytos Pagrindinės sutarties galiojimo metu.</w:t>
      </w:r>
    </w:p>
    <w:p w14:paraId="64C889BE" w14:textId="77777777" w:rsidR="00C375A7" w:rsidRPr="00E019EA" w:rsidRDefault="007533A5"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3</w:t>
      </w:r>
      <w:r w:rsidR="00634BEA" w:rsidRPr="00E019EA">
        <w:rPr>
          <w:rFonts w:asciiTheme="minorHAnsi" w:hAnsiTheme="minorHAnsi" w:cstheme="minorHAnsi"/>
          <w:sz w:val="24"/>
          <w:szCs w:val="24"/>
        </w:rPr>
        <w:t>4</w:t>
      </w:r>
      <w:r w:rsidR="007728CA" w:rsidRPr="00E019EA">
        <w:rPr>
          <w:rFonts w:asciiTheme="minorHAnsi" w:hAnsiTheme="minorHAnsi" w:cstheme="minorHAnsi"/>
          <w:sz w:val="24"/>
          <w:szCs w:val="24"/>
        </w:rPr>
        <w:t xml:space="preserve">. Tuo atveju, jei </w:t>
      </w:r>
      <w:r w:rsidR="00DA211A" w:rsidRPr="00E019EA">
        <w:rPr>
          <w:rFonts w:asciiTheme="minorHAnsi" w:hAnsiTheme="minorHAnsi" w:cstheme="minorHAnsi"/>
          <w:sz w:val="24"/>
          <w:szCs w:val="24"/>
        </w:rPr>
        <w:t>Tiekėjas</w:t>
      </w:r>
      <w:r w:rsidR="007728CA" w:rsidRPr="00E019EA">
        <w:rPr>
          <w:rFonts w:asciiTheme="minorHAnsi" w:hAnsiTheme="minorHAnsi" w:cstheme="minorHAnsi"/>
          <w:sz w:val="24"/>
          <w:szCs w:val="24"/>
        </w:rPr>
        <w:t xml:space="preserve"> n</w:t>
      </w:r>
      <w:r w:rsidR="000B7AC9" w:rsidRPr="00E019EA">
        <w:rPr>
          <w:rFonts w:asciiTheme="minorHAnsi" w:hAnsiTheme="minorHAnsi" w:cstheme="minorHAnsi"/>
          <w:sz w:val="24"/>
          <w:szCs w:val="24"/>
        </w:rPr>
        <w:t>eatitinka Konkurso sąlygose</w:t>
      </w:r>
      <w:r w:rsidR="007728CA" w:rsidRPr="00E019EA">
        <w:rPr>
          <w:rFonts w:asciiTheme="minorHAnsi" w:hAnsiTheme="minorHAnsi" w:cstheme="minorHAnsi"/>
          <w:sz w:val="24"/>
          <w:szCs w:val="24"/>
        </w:rPr>
        <w:t xml:space="preserve"> nustatytų </w:t>
      </w:r>
      <w:r w:rsidR="000249E8" w:rsidRPr="00E019EA">
        <w:rPr>
          <w:rFonts w:asciiTheme="minorHAnsi" w:hAnsiTheme="minorHAnsi" w:cstheme="minorHAnsi"/>
          <w:sz w:val="24"/>
          <w:szCs w:val="24"/>
        </w:rPr>
        <w:t>Tiekėjo pašalinimo pagrindų nebuvimo</w:t>
      </w:r>
      <w:r w:rsidR="007728CA" w:rsidRPr="00E019EA">
        <w:rPr>
          <w:rFonts w:asciiTheme="minorHAnsi" w:hAnsiTheme="minorHAnsi" w:cstheme="minorHAnsi"/>
          <w:sz w:val="24"/>
          <w:szCs w:val="24"/>
        </w:rPr>
        <w:t xml:space="preserve"> ir</w:t>
      </w:r>
      <w:r w:rsidR="000249E8" w:rsidRPr="00E019EA">
        <w:rPr>
          <w:rFonts w:asciiTheme="minorHAnsi" w:hAnsiTheme="minorHAnsi" w:cstheme="minorHAnsi"/>
          <w:sz w:val="24"/>
          <w:szCs w:val="24"/>
        </w:rPr>
        <w:t xml:space="preserve"> (ar)</w:t>
      </w:r>
      <w:r w:rsidR="007728CA" w:rsidRPr="00E019EA">
        <w:rPr>
          <w:rFonts w:asciiTheme="minorHAnsi" w:hAnsiTheme="minorHAnsi" w:cstheme="minorHAnsi"/>
          <w:sz w:val="24"/>
          <w:szCs w:val="24"/>
        </w:rPr>
        <w:t xml:space="preserve"> kitų reikalavimų, </w:t>
      </w:r>
      <w:r w:rsidR="00DA211A" w:rsidRPr="00E019EA">
        <w:rPr>
          <w:rFonts w:asciiTheme="minorHAnsi" w:hAnsiTheme="minorHAnsi" w:cstheme="minorHAnsi"/>
          <w:sz w:val="24"/>
          <w:szCs w:val="24"/>
        </w:rPr>
        <w:t>Tiekėjas</w:t>
      </w:r>
      <w:r w:rsidR="007728CA" w:rsidRPr="00E019EA">
        <w:rPr>
          <w:rFonts w:asciiTheme="minorHAnsi" w:hAnsiTheme="minorHAnsi" w:cstheme="minorHAnsi"/>
          <w:sz w:val="24"/>
          <w:szCs w:val="24"/>
        </w:rPr>
        <w:t xml:space="preserve"> įsipareigoja savo iniciatyva pašalinti šį neatitikimą nedels</w:t>
      </w:r>
      <w:r w:rsidR="00B47C36" w:rsidRPr="00E019EA">
        <w:rPr>
          <w:rFonts w:asciiTheme="minorHAnsi" w:hAnsiTheme="minorHAnsi" w:cstheme="minorHAnsi"/>
          <w:sz w:val="24"/>
          <w:szCs w:val="24"/>
        </w:rPr>
        <w:t>damas</w:t>
      </w:r>
      <w:r w:rsidR="007728CA" w:rsidRPr="00E019EA">
        <w:rPr>
          <w:rFonts w:asciiTheme="minorHAnsi" w:hAnsiTheme="minorHAnsi" w:cstheme="minorHAnsi"/>
          <w:sz w:val="24"/>
          <w:szCs w:val="24"/>
        </w:rPr>
        <w:t>, be</w:t>
      </w:r>
      <w:r w:rsidR="00DF700C" w:rsidRPr="00E019EA">
        <w:rPr>
          <w:rFonts w:asciiTheme="minorHAnsi" w:hAnsiTheme="minorHAnsi" w:cstheme="minorHAnsi"/>
          <w:sz w:val="24"/>
          <w:szCs w:val="24"/>
        </w:rPr>
        <w:t>t ne vėliau kaip per 10</w:t>
      </w:r>
      <w:r w:rsidR="007728CA" w:rsidRPr="00E019EA">
        <w:rPr>
          <w:rFonts w:asciiTheme="minorHAnsi" w:hAnsiTheme="minorHAnsi" w:cstheme="minorHAnsi"/>
          <w:sz w:val="24"/>
          <w:szCs w:val="24"/>
        </w:rPr>
        <w:t xml:space="preserve"> darbo dienų nuo jo atsiradimo</w:t>
      </w:r>
      <w:r w:rsidR="00B47C36"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ir raštu apie tai informuoti </w:t>
      </w:r>
      <w:r w:rsidR="00727E60" w:rsidRPr="00E019EA">
        <w:rPr>
          <w:rFonts w:asciiTheme="minorHAnsi" w:hAnsiTheme="minorHAnsi" w:cstheme="minorHAnsi"/>
          <w:sz w:val="24"/>
          <w:szCs w:val="24"/>
        </w:rPr>
        <w:t>Užsakov</w:t>
      </w:r>
      <w:r w:rsidR="00C836E3" w:rsidRPr="00E019EA">
        <w:rPr>
          <w:rFonts w:asciiTheme="minorHAnsi" w:hAnsiTheme="minorHAnsi" w:cstheme="minorHAnsi"/>
          <w:sz w:val="24"/>
          <w:szCs w:val="24"/>
        </w:rPr>
        <w:t>ą</w:t>
      </w:r>
      <w:r w:rsidR="007728CA" w:rsidRPr="00E019EA">
        <w:rPr>
          <w:rFonts w:asciiTheme="minorHAnsi" w:hAnsiTheme="minorHAnsi" w:cstheme="minorHAnsi"/>
          <w:sz w:val="24"/>
          <w:szCs w:val="24"/>
        </w:rPr>
        <w:t xml:space="preserve">. Jei toks neatitikimas per nustatytą terminą nepašalinamas arba pašalinamas netinkamai, </w:t>
      </w:r>
      <w:r w:rsidR="00727E60" w:rsidRPr="00E019EA">
        <w:rPr>
          <w:rFonts w:asciiTheme="minorHAnsi" w:hAnsiTheme="minorHAnsi" w:cstheme="minorHAnsi"/>
          <w:sz w:val="24"/>
          <w:szCs w:val="24"/>
        </w:rPr>
        <w:t>Užsakov</w:t>
      </w:r>
      <w:r w:rsidR="00C836E3" w:rsidRPr="00E019EA">
        <w:rPr>
          <w:rFonts w:asciiTheme="minorHAnsi" w:hAnsiTheme="minorHAnsi" w:cstheme="minorHAnsi"/>
          <w:sz w:val="24"/>
          <w:szCs w:val="24"/>
        </w:rPr>
        <w:t>a</w:t>
      </w:r>
      <w:r w:rsidR="007728CA" w:rsidRPr="00E019EA">
        <w:rPr>
          <w:rFonts w:asciiTheme="minorHAnsi" w:hAnsiTheme="minorHAnsi" w:cstheme="minorHAnsi"/>
          <w:sz w:val="24"/>
          <w:szCs w:val="24"/>
        </w:rPr>
        <w:t>s turi teisę nutraukti Preliminariąją sut</w:t>
      </w:r>
      <w:r w:rsidR="00E977ED" w:rsidRPr="00E019EA">
        <w:rPr>
          <w:rFonts w:asciiTheme="minorHAnsi" w:hAnsiTheme="minorHAnsi" w:cstheme="minorHAnsi"/>
          <w:sz w:val="24"/>
          <w:szCs w:val="24"/>
        </w:rPr>
        <w:t xml:space="preserve">artį su tokiu </w:t>
      </w:r>
      <w:r w:rsidR="00DA211A" w:rsidRPr="00E019EA">
        <w:rPr>
          <w:rFonts w:asciiTheme="minorHAnsi" w:hAnsiTheme="minorHAnsi" w:cstheme="minorHAnsi"/>
          <w:sz w:val="24"/>
          <w:szCs w:val="24"/>
        </w:rPr>
        <w:t>Tiekėju</w:t>
      </w:r>
      <w:r w:rsidR="00E977ED" w:rsidRPr="00E019EA">
        <w:rPr>
          <w:rFonts w:asciiTheme="minorHAnsi" w:hAnsiTheme="minorHAnsi" w:cstheme="minorHAnsi"/>
          <w:sz w:val="24"/>
          <w:szCs w:val="24"/>
        </w:rPr>
        <w:t>.</w:t>
      </w:r>
    </w:p>
    <w:p w14:paraId="7C592CD7" w14:textId="77777777" w:rsidR="00112D8F" w:rsidRPr="00E019EA" w:rsidRDefault="00112D8F" w:rsidP="003727B4">
      <w:pPr>
        <w:spacing w:after="0" w:line="312" w:lineRule="auto"/>
        <w:jc w:val="center"/>
        <w:rPr>
          <w:rFonts w:asciiTheme="minorHAnsi" w:hAnsiTheme="minorHAnsi" w:cstheme="minorHAnsi"/>
          <w:b/>
          <w:bCs/>
          <w:sz w:val="24"/>
          <w:szCs w:val="24"/>
        </w:rPr>
      </w:pPr>
    </w:p>
    <w:p w14:paraId="041A26C0" w14:textId="77777777" w:rsidR="002A13D5" w:rsidRPr="00E019EA" w:rsidRDefault="007533A5" w:rsidP="003727B4">
      <w:pPr>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VIII</w:t>
      </w:r>
      <w:r w:rsidR="002A13D5" w:rsidRPr="00E019EA">
        <w:rPr>
          <w:rFonts w:asciiTheme="minorHAnsi" w:hAnsiTheme="minorHAnsi" w:cstheme="minorHAnsi"/>
          <w:b/>
          <w:bCs/>
          <w:sz w:val="24"/>
          <w:szCs w:val="24"/>
        </w:rPr>
        <w:t xml:space="preserve"> SKYRIUS</w:t>
      </w:r>
      <w:r w:rsidR="007728CA" w:rsidRPr="00E019EA">
        <w:rPr>
          <w:rFonts w:asciiTheme="minorHAnsi" w:hAnsiTheme="minorHAnsi" w:cstheme="minorHAnsi"/>
          <w:b/>
          <w:bCs/>
          <w:sz w:val="24"/>
          <w:szCs w:val="24"/>
        </w:rPr>
        <w:t xml:space="preserve"> </w:t>
      </w:r>
    </w:p>
    <w:p w14:paraId="7A4D43ED" w14:textId="77777777" w:rsidR="000975E9" w:rsidRPr="00E019EA" w:rsidRDefault="007728CA" w:rsidP="003727B4">
      <w:pPr>
        <w:spacing w:after="0" w:line="312" w:lineRule="auto"/>
        <w:jc w:val="center"/>
        <w:rPr>
          <w:rFonts w:asciiTheme="minorHAnsi" w:hAnsiTheme="minorHAnsi" w:cstheme="minorHAnsi"/>
          <w:b/>
          <w:sz w:val="24"/>
          <w:szCs w:val="24"/>
        </w:rPr>
      </w:pPr>
      <w:r w:rsidRPr="00E019EA">
        <w:rPr>
          <w:rFonts w:asciiTheme="minorHAnsi" w:hAnsiTheme="minorHAnsi" w:cstheme="minorHAnsi"/>
          <w:b/>
          <w:bCs/>
          <w:sz w:val="24"/>
          <w:szCs w:val="24"/>
        </w:rPr>
        <w:t>PRELIMINARIOSIOS SUTARTIES</w:t>
      </w:r>
      <w:r w:rsidRPr="00E019EA">
        <w:rPr>
          <w:rFonts w:asciiTheme="minorHAnsi" w:hAnsiTheme="minorHAnsi" w:cstheme="minorHAnsi"/>
          <w:b/>
          <w:sz w:val="24"/>
          <w:szCs w:val="24"/>
        </w:rPr>
        <w:t xml:space="preserve"> ĮSIGA</w:t>
      </w:r>
      <w:r w:rsidR="0063774E" w:rsidRPr="00E019EA">
        <w:rPr>
          <w:rFonts w:asciiTheme="minorHAnsi" w:hAnsiTheme="minorHAnsi" w:cstheme="minorHAnsi"/>
          <w:b/>
          <w:sz w:val="24"/>
          <w:szCs w:val="24"/>
        </w:rPr>
        <w:t>LIOJIMAS, KEITIMAS IR</w:t>
      </w:r>
      <w:r w:rsidR="000D36A7" w:rsidRPr="00E019EA">
        <w:rPr>
          <w:rFonts w:asciiTheme="minorHAnsi" w:hAnsiTheme="minorHAnsi" w:cstheme="minorHAnsi"/>
          <w:b/>
          <w:sz w:val="24"/>
          <w:szCs w:val="24"/>
        </w:rPr>
        <w:t xml:space="preserve"> </w:t>
      </w:r>
      <w:r w:rsidR="008D2C4F" w:rsidRPr="00E019EA">
        <w:rPr>
          <w:rFonts w:asciiTheme="minorHAnsi" w:hAnsiTheme="minorHAnsi" w:cstheme="minorHAnsi"/>
          <w:b/>
          <w:sz w:val="24"/>
          <w:szCs w:val="24"/>
        </w:rPr>
        <w:t>NU</w:t>
      </w:r>
      <w:r w:rsidR="000D36A7" w:rsidRPr="00E019EA">
        <w:rPr>
          <w:rFonts w:asciiTheme="minorHAnsi" w:hAnsiTheme="minorHAnsi" w:cstheme="minorHAnsi"/>
          <w:b/>
          <w:sz w:val="24"/>
          <w:szCs w:val="24"/>
        </w:rPr>
        <w:t>T</w:t>
      </w:r>
      <w:r w:rsidR="008D2C4F" w:rsidRPr="00E019EA">
        <w:rPr>
          <w:rFonts w:asciiTheme="minorHAnsi" w:hAnsiTheme="minorHAnsi" w:cstheme="minorHAnsi"/>
          <w:b/>
          <w:sz w:val="24"/>
          <w:szCs w:val="24"/>
        </w:rPr>
        <w:t>RAUKIMAS</w:t>
      </w:r>
    </w:p>
    <w:p w14:paraId="0133D370" w14:textId="77777777" w:rsidR="00112D8F" w:rsidRPr="00E019EA" w:rsidRDefault="00112D8F" w:rsidP="003727B4">
      <w:pPr>
        <w:spacing w:after="0" w:line="312" w:lineRule="auto"/>
        <w:jc w:val="center"/>
        <w:rPr>
          <w:rFonts w:asciiTheme="minorHAnsi" w:hAnsiTheme="minorHAnsi" w:cstheme="minorHAnsi"/>
          <w:b/>
          <w:sz w:val="24"/>
          <w:szCs w:val="24"/>
        </w:rPr>
      </w:pPr>
    </w:p>
    <w:p w14:paraId="3C431860" w14:textId="77777777" w:rsidR="00D128C6" w:rsidRPr="00E019EA" w:rsidRDefault="007533A5" w:rsidP="00D128C6">
      <w:pPr>
        <w:spacing w:after="0" w:line="312" w:lineRule="auto"/>
        <w:ind w:firstLine="1134"/>
        <w:jc w:val="both"/>
        <w:rPr>
          <w:rFonts w:asciiTheme="minorHAnsi" w:eastAsia="Calibri" w:hAnsiTheme="minorHAnsi" w:cstheme="minorHAnsi"/>
          <w:sz w:val="24"/>
          <w:szCs w:val="24"/>
          <w:lang w:eastAsia="en-US"/>
        </w:rPr>
      </w:pPr>
      <w:r w:rsidRPr="00E019EA">
        <w:rPr>
          <w:rFonts w:asciiTheme="minorHAnsi" w:eastAsia="Calibri" w:hAnsiTheme="minorHAnsi" w:cstheme="minorHAnsi"/>
          <w:sz w:val="24"/>
          <w:szCs w:val="24"/>
          <w:lang w:eastAsia="en-US"/>
        </w:rPr>
        <w:t>3</w:t>
      </w:r>
      <w:r w:rsidR="00CF1BE8" w:rsidRPr="00E019EA">
        <w:rPr>
          <w:rFonts w:asciiTheme="minorHAnsi" w:eastAsia="Calibri" w:hAnsiTheme="minorHAnsi" w:cstheme="minorHAnsi"/>
          <w:sz w:val="24"/>
          <w:szCs w:val="24"/>
          <w:lang w:eastAsia="en-US"/>
        </w:rPr>
        <w:t>5</w:t>
      </w:r>
      <w:r w:rsidR="00064AA3" w:rsidRPr="00E019EA">
        <w:rPr>
          <w:rFonts w:asciiTheme="minorHAnsi" w:eastAsia="Calibri" w:hAnsiTheme="minorHAnsi" w:cstheme="minorHAnsi"/>
          <w:sz w:val="24"/>
          <w:szCs w:val="24"/>
          <w:lang w:eastAsia="en-US"/>
        </w:rPr>
        <w:t xml:space="preserve">. </w:t>
      </w:r>
      <w:r w:rsidR="00D128C6" w:rsidRPr="00E019EA">
        <w:rPr>
          <w:rFonts w:asciiTheme="minorHAnsi" w:eastAsia="Calibri" w:hAnsiTheme="minorHAnsi" w:cstheme="minorHAnsi"/>
          <w:sz w:val="24"/>
          <w:szCs w:val="24"/>
          <w:lang w:eastAsia="en-US"/>
        </w:rPr>
        <w:t>Preliminarioji sutartis įsigalioja, kai visos Preliminariosios sutarties Šalys ją pasirašo kvalifikuotais elektroniniais parašais.</w:t>
      </w:r>
    </w:p>
    <w:p w14:paraId="750AE68D" w14:textId="7CEC6D84" w:rsidR="00D128C6" w:rsidRPr="00E019EA" w:rsidRDefault="00D128C6" w:rsidP="00D128C6">
      <w:pPr>
        <w:spacing w:after="0" w:line="312" w:lineRule="auto"/>
        <w:ind w:firstLine="1134"/>
        <w:jc w:val="both"/>
        <w:rPr>
          <w:rFonts w:asciiTheme="minorHAnsi" w:eastAsia="Calibri" w:hAnsiTheme="minorHAnsi" w:cstheme="minorHAnsi"/>
          <w:sz w:val="24"/>
          <w:szCs w:val="24"/>
          <w:lang w:eastAsia="en-US"/>
        </w:rPr>
      </w:pPr>
      <w:r w:rsidRPr="00E019EA">
        <w:rPr>
          <w:rFonts w:asciiTheme="minorHAnsi" w:eastAsia="Calibri" w:hAnsiTheme="minorHAnsi" w:cstheme="minorHAnsi"/>
          <w:sz w:val="24"/>
          <w:szCs w:val="24"/>
          <w:lang w:eastAsia="en-US"/>
        </w:rPr>
        <w:t>Preliminarioji sutartis galioja</w:t>
      </w:r>
      <w:r w:rsidR="00340006" w:rsidRPr="00F75827">
        <w:rPr>
          <w:rFonts w:asciiTheme="minorHAnsi" w:eastAsia="Calibri" w:hAnsiTheme="minorHAnsi" w:cstheme="minorHAnsi"/>
          <w:sz w:val="24"/>
          <w:szCs w:val="24"/>
          <w:lang w:eastAsia="en-US"/>
        </w:rPr>
        <w:t>, iki bus išnaudota pradinės Preliminariosios sutarties vertė, be ne ilgiau kaip</w:t>
      </w:r>
      <w:r w:rsidR="00340006">
        <w:rPr>
          <w:rFonts w:asciiTheme="minorHAnsi" w:eastAsia="Calibri" w:hAnsiTheme="minorHAnsi" w:cstheme="minorHAnsi"/>
          <w:sz w:val="24"/>
          <w:szCs w:val="24"/>
          <w:lang w:eastAsia="en-US"/>
        </w:rPr>
        <w:t xml:space="preserve"> </w:t>
      </w:r>
      <w:r w:rsidR="00130737" w:rsidRPr="00E019EA">
        <w:rPr>
          <w:rFonts w:asciiTheme="minorHAnsi" w:eastAsia="Calibri" w:hAnsiTheme="minorHAnsi" w:cstheme="minorHAnsi"/>
          <w:sz w:val="24"/>
          <w:szCs w:val="24"/>
          <w:lang w:eastAsia="en-US"/>
        </w:rPr>
        <w:t>iki 202</w:t>
      </w:r>
      <w:r w:rsidR="002B2A9C" w:rsidRPr="00E019EA">
        <w:rPr>
          <w:rFonts w:asciiTheme="minorHAnsi" w:eastAsia="Calibri" w:hAnsiTheme="minorHAnsi" w:cstheme="minorHAnsi"/>
          <w:sz w:val="24"/>
          <w:szCs w:val="24"/>
          <w:lang w:eastAsia="en-US"/>
        </w:rPr>
        <w:t>5</w:t>
      </w:r>
      <w:r w:rsidR="00130737" w:rsidRPr="00E019EA">
        <w:rPr>
          <w:rFonts w:asciiTheme="minorHAnsi" w:eastAsia="Calibri" w:hAnsiTheme="minorHAnsi" w:cstheme="minorHAnsi"/>
          <w:sz w:val="24"/>
          <w:szCs w:val="24"/>
          <w:lang w:eastAsia="en-US"/>
        </w:rPr>
        <w:t xml:space="preserve"> m. </w:t>
      </w:r>
      <w:r w:rsidR="00C61D0E" w:rsidRPr="00E019EA">
        <w:rPr>
          <w:rFonts w:asciiTheme="minorHAnsi" w:eastAsia="Calibri" w:hAnsiTheme="minorHAnsi" w:cstheme="minorHAnsi"/>
          <w:sz w:val="24"/>
          <w:szCs w:val="24"/>
          <w:lang w:eastAsia="en-US"/>
        </w:rPr>
        <w:t xml:space="preserve">lapkričio </w:t>
      </w:r>
      <w:r w:rsidR="002B2A9C" w:rsidRPr="00E019EA">
        <w:rPr>
          <w:rFonts w:asciiTheme="minorHAnsi" w:eastAsia="Calibri" w:hAnsiTheme="minorHAnsi" w:cstheme="minorHAnsi"/>
          <w:sz w:val="24"/>
          <w:szCs w:val="24"/>
          <w:lang w:eastAsia="en-US"/>
        </w:rPr>
        <w:t>3</w:t>
      </w:r>
      <w:r w:rsidR="00C61D0E" w:rsidRPr="00E019EA">
        <w:rPr>
          <w:rFonts w:asciiTheme="minorHAnsi" w:eastAsia="Calibri" w:hAnsiTheme="minorHAnsi" w:cstheme="minorHAnsi"/>
          <w:sz w:val="24"/>
          <w:szCs w:val="24"/>
          <w:lang w:eastAsia="en-US"/>
        </w:rPr>
        <w:t>0</w:t>
      </w:r>
      <w:r w:rsidR="00130737" w:rsidRPr="00E019EA">
        <w:rPr>
          <w:rFonts w:asciiTheme="minorHAnsi" w:eastAsia="Calibri" w:hAnsiTheme="minorHAnsi" w:cstheme="minorHAnsi"/>
          <w:sz w:val="24"/>
          <w:szCs w:val="24"/>
          <w:lang w:eastAsia="en-US"/>
        </w:rPr>
        <w:t xml:space="preserve"> d.</w:t>
      </w:r>
      <w:r w:rsidRPr="00E019EA">
        <w:rPr>
          <w:rFonts w:asciiTheme="minorHAnsi" w:eastAsia="Calibri" w:hAnsiTheme="minorHAnsi" w:cstheme="minorHAnsi"/>
          <w:sz w:val="24"/>
          <w:szCs w:val="24"/>
          <w:lang w:eastAsia="en-US"/>
        </w:rPr>
        <w:t xml:space="preserve"> </w:t>
      </w:r>
    </w:p>
    <w:p w14:paraId="3E3BA60F" w14:textId="77777777" w:rsidR="00E71DB8" w:rsidRPr="00E019EA" w:rsidRDefault="007533A5" w:rsidP="00E71DB8">
      <w:pPr>
        <w:spacing w:after="0" w:line="312" w:lineRule="auto"/>
        <w:ind w:firstLine="1134"/>
        <w:jc w:val="both"/>
        <w:rPr>
          <w:rFonts w:asciiTheme="minorHAnsi" w:eastAsia="Calibri" w:hAnsiTheme="minorHAnsi" w:cstheme="minorHAnsi"/>
          <w:sz w:val="24"/>
          <w:szCs w:val="24"/>
          <w:lang w:eastAsia="en-US"/>
        </w:rPr>
      </w:pPr>
      <w:r w:rsidRPr="00E019EA">
        <w:rPr>
          <w:rFonts w:asciiTheme="minorHAnsi" w:eastAsia="Calibri" w:hAnsiTheme="minorHAnsi" w:cstheme="minorHAnsi"/>
          <w:sz w:val="24"/>
          <w:szCs w:val="24"/>
          <w:lang w:eastAsia="en-US"/>
        </w:rPr>
        <w:t>3</w:t>
      </w:r>
      <w:r w:rsidR="00CF1BE8" w:rsidRPr="00E019EA">
        <w:rPr>
          <w:rFonts w:asciiTheme="minorHAnsi" w:eastAsia="Calibri" w:hAnsiTheme="minorHAnsi" w:cstheme="minorHAnsi"/>
          <w:sz w:val="24"/>
          <w:szCs w:val="24"/>
          <w:lang w:eastAsia="en-US"/>
        </w:rPr>
        <w:t>6</w:t>
      </w:r>
      <w:r w:rsidR="00064AA3" w:rsidRPr="00E019EA">
        <w:rPr>
          <w:rFonts w:asciiTheme="minorHAnsi" w:eastAsia="Calibri" w:hAnsiTheme="minorHAnsi" w:cstheme="minorHAnsi"/>
          <w:sz w:val="24"/>
          <w:szCs w:val="24"/>
          <w:lang w:eastAsia="en-US"/>
        </w:rPr>
        <w:t xml:space="preserve">. Preliminariosios </w:t>
      </w:r>
      <w:r w:rsidR="00054838" w:rsidRPr="00E019EA">
        <w:rPr>
          <w:rFonts w:asciiTheme="minorHAnsi" w:hAnsiTheme="minorHAnsi" w:cstheme="minorHAnsi"/>
          <w:noProof/>
          <w:sz w:val="24"/>
          <w:szCs w:val="24"/>
        </w:rPr>
        <w:t>s</w:t>
      </w:r>
      <w:r w:rsidR="007A0071" w:rsidRPr="00E019EA">
        <w:rPr>
          <w:rFonts w:asciiTheme="minorHAnsi" w:hAnsiTheme="minorHAnsi" w:cstheme="minorHAnsi"/>
          <w:noProof/>
          <w:sz w:val="24"/>
          <w:szCs w:val="24"/>
        </w:rPr>
        <w:t xml:space="preserve">utarties sąlygos </w:t>
      </w:r>
      <w:r w:rsidR="00064AA3" w:rsidRPr="00E019EA">
        <w:rPr>
          <w:rFonts w:asciiTheme="minorHAnsi" w:hAnsiTheme="minorHAnsi" w:cstheme="minorHAnsi"/>
          <w:noProof/>
          <w:sz w:val="24"/>
          <w:szCs w:val="24"/>
        </w:rPr>
        <w:t>jos</w:t>
      </w:r>
      <w:r w:rsidR="007A0071" w:rsidRPr="00E019EA">
        <w:rPr>
          <w:rFonts w:asciiTheme="minorHAnsi" w:hAnsiTheme="minorHAnsi" w:cstheme="minorHAnsi"/>
          <w:noProof/>
          <w:sz w:val="24"/>
          <w:szCs w:val="24"/>
        </w:rPr>
        <w:t xml:space="preserve"> galiojimo laikotarpiu gali būti keičiamos </w:t>
      </w:r>
      <w:r w:rsidR="00A87A4F" w:rsidRPr="00E019EA">
        <w:rPr>
          <w:rFonts w:asciiTheme="minorHAnsi" w:hAnsiTheme="minorHAnsi" w:cstheme="minorHAnsi"/>
          <w:noProof/>
          <w:sz w:val="24"/>
          <w:szCs w:val="24"/>
        </w:rPr>
        <w:t>VPĮ</w:t>
      </w:r>
      <w:r w:rsidR="007A0071" w:rsidRPr="00E019EA">
        <w:rPr>
          <w:rFonts w:asciiTheme="minorHAnsi" w:hAnsiTheme="minorHAnsi" w:cstheme="minorHAnsi"/>
          <w:noProof/>
          <w:sz w:val="24"/>
          <w:szCs w:val="24"/>
        </w:rPr>
        <w:t xml:space="preserve"> 89</w:t>
      </w:r>
      <w:r w:rsidR="00A14633" w:rsidRPr="00E019EA">
        <w:rPr>
          <w:rFonts w:asciiTheme="minorHAnsi" w:hAnsiTheme="minorHAnsi" w:cstheme="minorHAnsi"/>
          <w:noProof/>
          <w:sz w:val="24"/>
          <w:szCs w:val="24"/>
        </w:rPr>
        <w:t> </w:t>
      </w:r>
      <w:r w:rsidR="007A0071" w:rsidRPr="00E019EA">
        <w:rPr>
          <w:rFonts w:asciiTheme="minorHAnsi" w:hAnsiTheme="minorHAnsi" w:cstheme="minorHAnsi"/>
          <w:noProof/>
          <w:sz w:val="24"/>
          <w:szCs w:val="24"/>
        </w:rPr>
        <w:t xml:space="preserve">straipsnyje nustatytais atvejais ir jame nustatyta tvarka. </w:t>
      </w:r>
    </w:p>
    <w:p w14:paraId="115E6A97" w14:textId="77777777" w:rsidR="007640D8" w:rsidRPr="00E019EA" w:rsidRDefault="007533A5" w:rsidP="00E71DB8">
      <w:pPr>
        <w:spacing w:after="0" w:line="312" w:lineRule="auto"/>
        <w:ind w:firstLine="1134"/>
        <w:jc w:val="both"/>
        <w:rPr>
          <w:rFonts w:asciiTheme="minorHAnsi" w:eastAsia="Calibri" w:hAnsiTheme="minorHAnsi" w:cstheme="minorHAnsi"/>
          <w:sz w:val="24"/>
          <w:szCs w:val="24"/>
          <w:lang w:eastAsia="en-US"/>
        </w:rPr>
      </w:pPr>
      <w:r w:rsidRPr="00E019EA">
        <w:rPr>
          <w:rFonts w:asciiTheme="minorHAnsi" w:hAnsiTheme="minorHAnsi" w:cstheme="minorHAnsi"/>
          <w:noProof/>
          <w:sz w:val="24"/>
          <w:szCs w:val="24"/>
        </w:rPr>
        <w:t>3</w:t>
      </w:r>
      <w:r w:rsidR="00CF1BE8" w:rsidRPr="00E019EA">
        <w:rPr>
          <w:rFonts w:asciiTheme="minorHAnsi" w:hAnsiTheme="minorHAnsi" w:cstheme="minorHAnsi"/>
          <w:noProof/>
          <w:sz w:val="24"/>
          <w:szCs w:val="24"/>
        </w:rPr>
        <w:t>7</w:t>
      </w:r>
      <w:r w:rsidR="00BF6271" w:rsidRPr="00E019EA">
        <w:rPr>
          <w:rFonts w:asciiTheme="minorHAnsi" w:hAnsiTheme="minorHAnsi" w:cstheme="minorHAnsi"/>
          <w:noProof/>
          <w:sz w:val="24"/>
          <w:szCs w:val="24"/>
        </w:rPr>
        <w:t>.</w:t>
      </w:r>
      <w:r w:rsidR="007A0071" w:rsidRPr="00E019EA">
        <w:rPr>
          <w:rFonts w:asciiTheme="minorHAnsi" w:hAnsiTheme="minorHAnsi" w:cstheme="minorHAnsi"/>
          <w:sz w:val="24"/>
          <w:szCs w:val="24"/>
        </w:rPr>
        <w:t xml:space="preserve"> </w:t>
      </w:r>
      <w:r w:rsidR="00064AA3"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utarties ga</w:t>
      </w:r>
      <w:r w:rsidR="00690CF5" w:rsidRPr="00E019EA">
        <w:rPr>
          <w:rFonts w:asciiTheme="minorHAnsi" w:hAnsiTheme="minorHAnsi" w:cstheme="minorHAnsi"/>
          <w:sz w:val="24"/>
          <w:szCs w:val="24"/>
        </w:rPr>
        <w:t>liojimo laikotarpiu Š</w:t>
      </w:r>
      <w:r w:rsidR="007A0071" w:rsidRPr="00E019EA">
        <w:rPr>
          <w:rFonts w:asciiTheme="minorHAnsi" w:hAnsiTheme="minorHAnsi" w:cstheme="minorHAnsi"/>
          <w:sz w:val="24"/>
          <w:szCs w:val="24"/>
        </w:rPr>
        <w:t xml:space="preserve">alis, inicijuojanti </w:t>
      </w:r>
      <w:r w:rsidR="00BD076D"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utarties są</w:t>
      </w:r>
      <w:r w:rsidR="00064AA3" w:rsidRPr="00E019EA">
        <w:rPr>
          <w:rFonts w:asciiTheme="minorHAnsi" w:hAnsiTheme="minorHAnsi" w:cstheme="minorHAnsi"/>
          <w:sz w:val="24"/>
          <w:szCs w:val="24"/>
        </w:rPr>
        <w:t>lygų pakeitimą, pateikia kitai Š</w:t>
      </w:r>
      <w:r w:rsidR="007A0071" w:rsidRPr="00E019EA">
        <w:rPr>
          <w:rFonts w:asciiTheme="minorHAnsi" w:hAnsiTheme="minorHAnsi" w:cstheme="minorHAnsi"/>
          <w:sz w:val="24"/>
          <w:szCs w:val="24"/>
        </w:rPr>
        <w:t xml:space="preserve">aliai rašytinį prašymą keisti </w:t>
      </w:r>
      <w:r w:rsidR="00BD076D"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 xml:space="preserve">utarties sąlygas ir dokumentų, pagrindžiančių prašyme nurodytas aplinkybes, argumentus ir paaiškinimus, kopijas. Į pateiktą prašymą pakeisti atitinkamą </w:t>
      </w:r>
      <w:r w:rsidR="00BD076D"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 xml:space="preserve">utarties sąlygą kita </w:t>
      </w:r>
      <w:r w:rsidR="00401B4D" w:rsidRPr="00E019EA">
        <w:rPr>
          <w:rFonts w:asciiTheme="minorHAnsi" w:hAnsiTheme="minorHAnsi" w:cstheme="minorHAnsi"/>
          <w:sz w:val="24"/>
          <w:szCs w:val="24"/>
        </w:rPr>
        <w:t>Š</w:t>
      </w:r>
      <w:r w:rsidR="007A0071" w:rsidRPr="00E019EA">
        <w:rPr>
          <w:rFonts w:asciiTheme="minorHAnsi" w:hAnsiTheme="minorHAnsi" w:cstheme="minorHAnsi"/>
          <w:sz w:val="24"/>
          <w:szCs w:val="24"/>
        </w:rPr>
        <w:t xml:space="preserve">alis motyvuotai atsako per 10 darbo dienų. Šalims tarpusavyje susitarus dėl </w:t>
      </w:r>
      <w:r w:rsidR="00BD076D"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 xml:space="preserve">utarties sąlygų keitimo, šie keitimai įforminami susitarimu, kuris yra neatskiriama </w:t>
      </w:r>
      <w:r w:rsidR="00BD076D" w:rsidRPr="00E019EA">
        <w:rPr>
          <w:rFonts w:asciiTheme="minorHAnsi" w:hAnsiTheme="minorHAnsi" w:cstheme="minorHAnsi"/>
          <w:sz w:val="24"/>
          <w:szCs w:val="24"/>
        </w:rPr>
        <w:t>Preliminariosios s</w:t>
      </w:r>
      <w:r w:rsidR="007A0071" w:rsidRPr="00E019EA">
        <w:rPr>
          <w:rFonts w:asciiTheme="minorHAnsi" w:hAnsiTheme="minorHAnsi" w:cstheme="minorHAnsi"/>
          <w:sz w:val="24"/>
          <w:szCs w:val="24"/>
        </w:rPr>
        <w:t xml:space="preserve">utarties dalis. </w:t>
      </w:r>
    </w:p>
    <w:p w14:paraId="6E2BCDDD" w14:textId="77777777" w:rsidR="006876BF" w:rsidRPr="00E019EA" w:rsidRDefault="00CF1BE8" w:rsidP="003727B4">
      <w:pPr>
        <w:spacing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38</w:t>
      </w:r>
      <w:r w:rsidR="00064AA3" w:rsidRPr="00E019EA">
        <w:rPr>
          <w:rFonts w:asciiTheme="minorHAnsi" w:hAnsiTheme="minorHAnsi" w:cstheme="minorHAnsi"/>
          <w:sz w:val="24"/>
          <w:szCs w:val="24"/>
        </w:rPr>
        <w:t>.</w:t>
      </w:r>
      <w:r w:rsidR="006876BF" w:rsidRPr="00E019EA">
        <w:rPr>
          <w:rFonts w:asciiTheme="minorHAnsi" w:hAnsiTheme="minorHAnsi" w:cstheme="minorHAnsi"/>
          <w:sz w:val="24"/>
          <w:szCs w:val="24"/>
        </w:rPr>
        <w:t xml:space="preserve"> Preliminarioji sutartis gali būti bet kuriuo metu nutraukta </w:t>
      </w:r>
      <w:r w:rsidR="007533A5" w:rsidRPr="00E019EA">
        <w:rPr>
          <w:rFonts w:asciiTheme="minorHAnsi" w:hAnsiTheme="minorHAnsi" w:cstheme="minorHAnsi"/>
          <w:sz w:val="24"/>
          <w:szCs w:val="24"/>
        </w:rPr>
        <w:t>Šalių</w:t>
      </w:r>
      <w:r w:rsidR="006876BF" w:rsidRPr="00E019EA">
        <w:rPr>
          <w:rFonts w:asciiTheme="minorHAnsi" w:hAnsiTheme="minorHAnsi" w:cstheme="minorHAnsi"/>
          <w:sz w:val="24"/>
          <w:szCs w:val="24"/>
        </w:rPr>
        <w:t xml:space="preserve"> rašytiniu susitarimu </w:t>
      </w:r>
      <w:r w:rsidR="005F2C11" w:rsidRPr="00E019EA">
        <w:rPr>
          <w:rFonts w:asciiTheme="minorHAnsi" w:hAnsiTheme="minorHAnsi" w:cstheme="minorHAnsi"/>
          <w:sz w:val="24"/>
          <w:szCs w:val="24"/>
        </w:rPr>
        <w:t xml:space="preserve"> </w:t>
      </w:r>
      <w:r w:rsidR="006876BF" w:rsidRPr="00E019EA">
        <w:rPr>
          <w:rFonts w:asciiTheme="minorHAnsi" w:hAnsiTheme="minorHAnsi" w:cstheme="minorHAnsi"/>
          <w:sz w:val="24"/>
          <w:szCs w:val="24"/>
        </w:rPr>
        <w:t>Lietuvos Respublikos teisės aktų nustatyta tvarka.</w:t>
      </w:r>
    </w:p>
    <w:p w14:paraId="21857B2B" w14:textId="77777777" w:rsidR="0004209B" w:rsidRPr="00E019EA" w:rsidRDefault="00CF1BE8" w:rsidP="00850669">
      <w:pPr>
        <w:spacing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39</w:t>
      </w:r>
      <w:r w:rsidR="006876BF" w:rsidRPr="00E019EA">
        <w:rPr>
          <w:rFonts w:asciiTheme="minorHAnsi" w:hAnsiTheme="minorHAnsi" w:cstheme="minorHAnsi"/>
          <w:sz w:val="24"/>
          <w:szCs w:val="24"/>
        </w:rPr>
        <w:t>.</w:t>
      </w:r>
      <w:r w:rsidR="00850669" w:rsidRPr="00E019EA">
        <w:rPr>
          <w:rFonts w:asciiTheme="minorHAnsi" w:hAnsiTheme="minorHAnsi" w:cstheme="minorHAnsi"/>
          <w:sz w:val="24"/>
          <w:szCs w:val="24"/>
        </w:rPr>
        <w:t xml:space="preserve"> </w:t>
      </w:r>
      <w:r w:rsidR="0004209B" w:rsidRPr="00E019EA">
        <w:rPr>
          <w:rFonts w:asciiTheme="minorHAnsi" w:eastAsia="Calibri" w:hAnsiTheme="minorHAnsi" w:cstheme="minorHAnsi"/>
          <w:sz w:val="24"/>
          <w:szCs w:val="24"/>
          <w:lang w:eastAsia="en-US"/>
        </w:rPr>
        <w:t>Kiekviena Šalis turi teisę vienašališkai nutraukti Preliminariąją sutartį, pranešusi kitai Šaliai raštu apie Preliminariosios sutarties nutraukimą prieš 30 kalendorinių dienų, jeigu kita Šalis neįvykdo arba netinkamai vykdo Preliminariąja sutartimi prisiimtus įsipareigojimus. Vienašališkai nutraukus Preliminariąją sutartį, kaltoji Šalis atlygina kitai Šaliai su Preliminariosios sutarties nutraukimu susijusius nuostolius.</w:t>
      </w:r>
    </w:p>
    <w:p w14:paraId="18D2D90B" w14:textId="77777777" w:rsidR="0004209B" w:rsidRPr="00E019EA" w:rsidRDefault="0004209B" w:rsidP="00850669">
      <w:pPr>
        <w:spacing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lastRenderedPageBreak/>
        <w:t>4</w:t>
      </w:r>
      <w:r w:rsidR="00CF1BE8" w:rsidRPr="00E019EA">
        <w:rPr>
          <w:rFonts w:asciiTheme="minorHAnsi" w:hAnsiTheme="minorHAnsi" w:cstheme="minorHAnsi"/>
          <w:sz w:val="24"/>
          <w:szCs w:val="24"/>
        </w:rPr>
        <w:t>0</w:t>
      </w:r>
      <w:r w:rsidRPr="00E019EA">
        <w:rPr>
          <w:rFonts w:asciiTheme="minorHAnsi" w:hAnsiTheme="minorHAnsi" w:cstheme="minorHAnsi"/>
          <w:sz w:val="24"/>
          <w:szCs w:val="24"/>
        </w:rPr>
        <w:t xml:space="preserve">. </w:t>
      </w:r>
      <w:r w:rsidRPr="00E019EA">
        <w:rPr>
          <w:rFonts w:asciiTheme="minorHAnsi" w:eastAsia="Calibri" w:hAnsiTheme="minorHAnsi" w:cstheme="minorHAnsi"/>
          <w:sz w:val="24"/>
          <w:szCs w:val="24"/>
          <w:lang w:eastAsia="en-US"/>
        </w:rPr>
        <w:t>Užsakovas turi teisę vienašališkai nutraukti Preliminariąją sutartį VPĮ 90 straipsnio 1</w:t>
      </w:r>
      <w:r w:rsidR="00A14633" w:rsidRPr="00E019EA">
        <w:rPr>
          <w:rFonts w:asciiTheme="minorHAnsi" w:eastAsia="Calibri" w:hAnsiTheme="minorHAnsi" w:cstheme="minorHAnsi"/>
          <w:sz w:val="24"/>
          <w:szCs w:val="24"/>
          <w:lang w:eastAsia="en-US"/>
        </w:rPr>
        <w:t> </w:t>
      </w:r>
      <w:r w:rsidRPr="00E019EA">
        <w:rPr>
          <w:rFonts w:asciiTheme="minorHAnsi" w:eastAsia="Calibri" w:hAnsiTheme="minorHAnsi" w:cstheme="minorHAnsi"/>
          <w:sz w:val="24"/>
          <w:szCs w:val="24"/>
          <w:lang w:eastAsia="en-US"/>
        </w:rPr>
        <w:t>dalyje nustatyta tvarka, laikydamasis minėto straipsnio 2 dalyje nurodytų reikalavimų.</w:t>
      </w:r>
    </w:p>
    <w:p w14:paraId="6BDD4C37" w14:textId="77777777" w:rsidR="0004209B" w:rsidRPr="00E019EA" w:rsidRDefault="0004209B" w:rsidP="0004209B">
      <w:pPr>
        <w:spacing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Pr="00E019EA">
        <w:rPr>
          <w:rFonts w:asciiTheme="minorHAnsi" w:hAnsiTheme="minorHAnsi" w:cstheme="minorHAnsi"/>
          <w:sz w:val="24"/>
          <w:szCs w:val="24"/>
        </w:rPr>
        <w:t>. Užsakovas</w:t>
      </w:r>
      <w:r w:rsidRPr="00E019EA">
        <w:rPr>
          <w:rFonts w:ascii="Calibri" w:hAnsi="Calibri" w:cs="Calibri"/>
          <w:sz w:val="24"/>
          <w:szCs w:val="24"/>
        </w:rPr>
        <w:t xml:space="preserve"> gali bet kuriuo šiame punkte išvardintu atveju arba aplinkybėmis, prieš 30</w:t>
      </w:r>
      <w:r w:rsidRPr="00E019EA">
        <w:rPr>
          <w:rFonts w:asciiTheme="minorHAnsi" w:hAnsiTheme="minorHAnsi" w:cstheme="minorHAnsi"/>
          <w:sz w:val="24"/>
          <w:szCs w:val="24"/>
        </w:rPr>
        <w:t xml:space="preserve"> </w:t>
      </w:r>
      <w:r w:rsidRPr="00E019EA">
        <w:rPr>
          <w:rFonts w:ascii="Calibri" w:hAnsi="Calibri" w:cs="Calibri"/>
          <w:sz w:val="24"/>
          <w:szCs w:val="24"/>
        </w:rPr>
        <w:t>(trisdešimt) kalendorinių dienų apie tai pranešęs Tiekėjui, nutraukti Preliminariąją sutartį dėl šių esminių Preliminariosios sutarties pažeidimų:</w:t>
      </w:r>
    </w:p>
    <w:p w14:paraId="23C1D64A" w14:textId="77777777" w:rsidR="00E71DB8" w:rsidRPr="00E019EA" w:rsidRDefault="0004209B" w:rsidP="00E71DB8">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0045430F" w:rsidRPr="00E019EA">
        <w:rPr>
          <w:rFonts w:asciiTheme="minorHAnsi" w:hAnsiTheme="minorHAnsi" w:cstheme="minorHAnsi"/>
          <w:sz w:val="24"/>
          <w:szCs w:val="24"/>
        </w:rPr>
        <w:t xml:space="preserve">.1. </w:t>
      </w:r>
      <w:r w:rsidR="00CF1BE8" w:rsidRPr="00E019EA">
        <w:rPr>
          <w:rFonts w:asciiTheme="minorHAnsi" w:hAnsiTheme="minorHAnsi" w:cstheme="minorHAnsi"/>
          <w:sz w:val="24"/>
          <w:szCs w:val="24"/>
        </w:rPr>
        <w:t xml:space="preserve">Tiekėjas </w:t>
      </w:r>
      <w:r w:rsidR="001B3E45" w:rsidRPr="00E019EA">
        <w:rPr>
          <w:rFonts w:asciiTheme="minorHAnsi" w:hAnsiTheme="minorHAnsi" w:cstheme="minorHAnsi"/>
          <w:sz w:val="24"/>
          <w:szCs w:val="24"/>
        </w:rPr>
        <w:t xml:space="preserve">pažeidė pateiktą pareiškimą ir garantiją dėl savo </w:t>
      </w:r>
      <w:r w:rsidR="0019781D" w:rsidRPr="00E019EA">
        <w:rPr>
          <w:rFonts w:asciiTheme="minorHAnsi" w:hAnsiTheme="minorHAnsi" w:cstheme="minorHAnsi"/>
          <w:sz w:val="24"/>
          <w:szCs w:val="24"/>
        </w:rPr>
        <w:t>pašalinimo pagrindų nebuvimo</w:t>
      </w:r>
      <w:r w:rsidR="00E842FC" w:rsidRPr="00E019EA">
        <w:rPr>
          <w:rFonts w:asciiTheme="minorHAnsi" w:hAnsiTheme="minorHAnsi" w:cstheme="minorHAnsi"/>
          <w:sz w:val="24"/>
          <w:szCs w:val="24"/>
        </w:rPr>
        <w:t>,</w:t>
      </w:r>
      <w:r w:rsidR="001B3E45" w:rsidRPr="00E019EA">
        <w:rPr>
          <w:rFonts w:asciiTheme="minorHAnsi" w:hAnsiTheme="minorHAnsi" w:cstheme="minorHAnsi"/>
          <w:sz w:val="24"/>
          <w:szCs w:val="24"/>
        </w:rPr>
        <w:t xml:space="preserve"> ir (ar) iš esmės pažeidė kitas Preliminariojoje sutartyje pateiktas garantijas (Preliminariosios sutarties </w:t>
      </w:r>
      <w:r w:rsidR="0019781D" w:rsidRPr="00E019EA">
        <w:rPr>
          <w:rFonts w:asciiTheme="minorHAnsi" w:hAnsiTheme="minorHAnsi" w:cstheme="minorHAnsi"/>
          <w:sz w:val="24"/>
          <w:szCs w:val="24"/>
        </w:rPr>
        <w:t>II skyrius</w:t>
      </w:r>
      <w:r w:rsidR="006D1159" w:rsidRPr="00E019EA">
        <w:rPr>
          <w:rFonts w:asciiTheme="minorHAnsi" w:hAnsiTheme="minorHAnsi" w:cstheme="minorHAnsi"/>
          <w:sz w:val="24"/>
          <w:szCs w:val="24"/>
        </w:rPr>
        <w:t xml:space="preserve">, </w:t>
      </w:r>
      <w:r w:rsidRPr="00E019EA">
        <w:rPr>
          <w:rFonts w:asciiTheme="minorHAnsi" w:hAnsiTheme="minorHAnsi" w:cstheme="minorHAnsi"/>
          <w:sz w:val="24"/>
          <w:szCs w:val="24"/>
        </w:rPr>
        <w:t>VII</w:t>
      </w:r>
      <w:r w:rsidR="00CB7444" w:rsidRPr="00E019EA">
        <w:rPr>
          <w:rFonts w:asciiTheme="minorHAnsi" w:hAnsiTheme="minorHAnsi" w:cstheme="minorHAnsi"/>
          <w:sz w:val="24"/>
          <w:szCs w:val="24"/>
        </w:rPr>
        <w:t xml:space="preserve"> </w:t>
      </w:r>
      <w:r w:rsidR="006D1159" w:rsidRPr="00E019EA">
        <w:rPr>
          <w:rFonts w:asciiTheme="minorHAnsi" w:hAnsiTheme="minorHAnsi" w:cstheme="minorHAnsi"/>
          <w:sz w:val="24"/>
          <w:szCs w:val="24"/>
        </w:rPr>
        <w:t>skyrius</w:t>
      </w:r>
      <w:r w:rsidR="0045430F" w:rsidRPr="00E019EA">
        <w:rPr>
          <w:rFonts w:asciiTheme="minorHAnsi" w:hAnsiTheme="minorHAnsi" w:cstheme="minorHAnsi"/>
          <w:sz w:val="24"/>
          <w:szCs w:val="24"/>
        </w:rPr>
        <w:t>);</w:t>
      </w:r>
    </w:p>
    <w:p w14:paraId="5E46958B" w14:textId="77777777" w:rsidR="008000C3" w:rsidRPr="00E019EA" w:rsidRDefault="0004209B" w:rsidP="00E71DB8">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0045430F" w:rsidRPr="00E019EA">
        <w:rPr>
          <w:rFonts w:asciiTheme="minorHAnsi" w:hAnsiTheme="minorHAnsi" w:cstheme="minorHAnsi"/>
          <w:sz w:val="24"/>
          <w:szCs w:val="24"/>
        </w:rPr>
        <w:t>.2.</w:t>
      </w:r>
      <w:r w:rsidR="008000C3" w:rsidRPr="00E019EA">
        <w:rPr>
          <w:rFonts w:asciiTheme="minorHAnsi" w:hAnsiTheme="minorHAnsi" w:cstheme="minorHAnsi"/>
          <w:sz w:val="24"/>
          <w:szCs w:val="24"/>
        </w:rPr>
        <w:t xml:space="preserve"> </w:t>
      </w:r>
      <w:r w:rsidR="00CF1BE8" w:rsidRPr="00E019EA">
        <w:rPr>
          <w:rFonts w:asciiTheme="minorHAnsi" w:hAnsiTheme="minorHAnsi" w:cstheme="minorHAnsi"/>
          <w:sz w:val="24"/>
          <w:szCs w:val="24"/>
        </w:rPr>
        <w:t xml:space="preserve">Tiekėjas </w:t>
      </w:r>
      <w:r w:rsidR="008000C3" w:rsidRPr="00E019EA">
        <w:rPr>
          <w:rFonts w:asciiTheme="minorHAnsi" w:hAnsiTheme="minorHAnsi" w:cstheme="minorHAnsi"/>
          <w:sz w:val="24"/>
          <w:szCs w:val="24"/>
        </w:rPr>
        <w:t>daugiau kaip 2 kartus</w:t>
      </w:r>
      <w:r w:rsidR="001B3E45" w:rsidRPr="00E019EA">
        <w:rPr>
          <w:rFonts w:asciiTheme="minorHAnsi" w:hAnsiTheme="minorHAnsi" w:cstheme="minorHAnsi"/>
          <w:sz w:val="24"/>
          <w:szCs w:val="24"/>
        </w:rPr>
        <w:t xml:space="preserve"> pažeidė įsipareigojimą sudaryti </w:t>
      </w:r>
      <w:r w:rsidR="00DE3D8F" w:rsidRPr="00E019EA">
        <w:rPr>
          <w:rFonts w:asciiTheme="minorHAnsi" w:hAnsiTheme="minorHAnsi" w:cstheme="minorHAnsi"/>
          <w:sz w:val="24"/>
          <w:szCs w:val="24"/>
        </w:rPr>
        <w:t>Pagrindinę</w:t>
      </w:r>
      <w:r w:rsidR="001B3E45" w:rsidRPr="00E019EA">
        <w:rPr>
          <w:rFonts w:asciiTheme="minorHAnsi" w:hAnsiTheme="minorHAnsi" w:cstheme="minorHAnsi"/>
          <w:sz w:val="24"/>
          <w:szCs w:val="24"/>
        </w:rPr>
        <w:t xml:space="preserve"> sutartį po to, kai buvo pakviestas ją sudaryti Preliminariosios sutarties </w:t>
      </w:r>
      <w:r w:rsidR="00A3352F" w:rsidRPr="00E019EA">
        <w:rPr>
          <w:rFonts w:asciiTheme="minorHAnsi" w:hAnsiTheme="minorHAnsi" w:cstheme="minorHAnsi"/>
          <w:sz w:val="24"/>
          <w:szCs w:val="24"/>
        </w:rPr>
        <w:t>30</w:t>
      </w:r>
      <w:r w:rsidR="005C28C6" w:rsidRPr="00E019EA">
        <w:rPr>
          <w:rFonts w:asciiTheme="minorHAnsi" w:hAnsiTheme="minorHAnsi" w:cstheme="minorHAnsi"/>
          <w:sz w:val="24"/>
          <w:szCs w:val="24"/>
        </w:rPr>
        <w:t xml:space="preserve"> </w:t>
      </w:r>
      <w:r w:rsidR="001131BA" w:rsidRPr="00E019EA">
        <w:rPr>
          <w:rFonts w:asciiTheme="minorHAnsi" w:hAnsiTheme="minorHAnsi" w:cstheme="minorHAnsi"/>
          <w:sz w:val="24"/>
          <w:szCs w:val="24"/>
        </w:rPr>
        <w:t xml:space="preserve">ir </w:t>
      </w:r>
      <w:r w:rsidR="00A3352F" w:rsidRPr="00E019EA">
        <w:rPr>
          <w:rFonts w:asciiTheme="minorHAnsi" w:hAnsiTheme="minorHAnsi" w:cstheme="minorHAnsi"/>
          <w:sz w:val="24"/>
          <w:szCs w:val="24"/>
        </w:rPr>
        <w:t>31</w:t>
      </w:r>
      <w:r w:rsidR="005C28C6" w:rsidRPr="00E019EA">
        <w:rPr>
          <w:rFonts w:asciiTheme="minorHAnsi" w:hAnsiTheme="minorHAnsi" w:cstheme="minorHAnsi"/>
          <w:sz w:val="24"/>
          <w:szCs w:val="24"/>
        </w:rPr>
        <w:t xml:space="preserve"> </w:t>
      </w:r>
      <w:r w:rsidR="001131BA" w:rsidRPr="00E019EA">
        <w:rPr>
          <w:rFonts w:asciiTheme="minorHAnsi" w:hAnsiTheme="minorHAnsi" w:cstheme="minorHAnsi"/>
          <w:sz w:val="24"/>
          <w:szCs w:val="24"/>
        </w:rPr>
        <w:t>punktuose</w:t>
      </w:r>
      <w:r w:rsidR="001B3E45" w:rsidRPr="00E019EA">
        <w:rPr>
          <w:rFonts w:asciiTheme="minorHAnsi" w:hAnsiTheme="minorHAnsi" w:cstheme="minorHAnsi"/>
          <w:sz w:val="24"/>
          <w:szCs w:val="24"/>
        </w:rPr>
        <w:t xml:space="preserve"> nustatyta tvarka</w:t>
      </w:r>
      <w:r w:rsidR="008000C3" w:rsidRPr="00E019EA">
        <w:rPr>
          <w:rFonts w:asciiTheme="minorHAnsi" w:hAnsiTheme="minorHAnsi" w:cstheme="minorHAnsi"/>
          <w:sz w:val="24"/>
          <w:szCs w:val="24"/>
        </w:rPr>
        <w:t>;</w:t>
      </w:r>
    </w:p>
    <w:p w14:paraId="54E3EC55" w14:textId="77777777" w:rsidR="00C325E9" w:rsidRPr="00E019EA" w:rsidRDefault="00A3352F"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008000C3" w:rsidRPr="00E019EA">
        <w:rPr>
          <w:rFonts w:asciiTheme="minorHAnsi" w:hAnsiTheme="minorHAnsi" w:cstheme="minorHAnsi"/>
          <w:sz w:val="24"/>
          <w:szCs w:val="24"/>
        </w:rPr>
        <w:t xml:space="preserve">.3. </w:t>
      </w:r>
      <w:r w:rsidR="00850669" w:rsidRPr="00E019EA">
        <w:rPr>
          <w:rFonts w:asciiTheme="minorHAnsi" w:hAnsiTheme="minorHAnsi" w:cstheme="minorHAnsi"/>
          <w:sz w:val="24"/>
          <w:szCs w:val="24"/>
        </w:rPr>
        <w:t xml:space="preserve">jei </w:t>
      </w:r>
      <w:r w:rsidR="001B3E45" w:rsidRPr="00E019EA">
        <w:rPr>
          <w:rFonts w:asciiTheme="minorHAnsi" w:hAnsiTheme="minorHAnsi" w:cstheme="minorHAnsi"/>
          <w:sz w:val="24"/>
          <w:szCs w:val="24"/>
        </w:rPr>
        <w:t xml:space="preserve">dėl </w:t>
      </w:r>
      <w:r w:rsidR="0019781D" w:rsidRPr="00E019EA">
        <w:rPr>
          <w:rFonts w:asciiTheme="minorHAnsi" w:hAnsiTheme="minorHAnsi" w:cstheme="minorHAnsi"/>
          <w:sz w:val="24"/>
          <w:szCs w:val="24"/>
        </w:rPr>
        <w:t>Tie</w:t>
      </w:r>
      <w:r w:rsidR="001B3E45" w:rsidRPr="00E019EA">
        <w:rPr>
          <w:rFonts w:asciiTheme="minorHAnsi" w:hAnsiTheme="minorHAnsi" w:cstheme="minorHAnsi"/>
          <w:sz w:val="24"/>
          <w:szCs w:val="24"/>
        </w:rPr>
        <w:t xml:space="preserve">kėjo kaltės buvo nutraukta bent 1 (viena) iš Preliminariosios sutarties pagrindu sudarytų </w:t>
      </w:r>
      <w:r w:rsidR="002D67A8" w:rsidRPr="00E019EA">
        <w:rPr>
          <w:rFonts w:asciiTheme="minorHAnsi" w:hAnsiTheme="minorHAnsi" w:cstheme="minorHAnsi"/>
          <w:sz w:val="24"/>
          <w:szCs w:val="24"/>
        </w:rPr>
        <w:t>Pagrindinių</w:t>
      </w:r>
      <w:r w:rsidR="001B3E45" w:rsidRPr="00E019EA">
        <w:rPr>
          <w:rFonts w:asciiTheme="minorHAnsi" w:hAnsiTheme="minorHAnsi" w:cstheme="minorHAnsi"/>
          <w:sz w:val="24"/>
          <w:szCs w:val="24"/>
        </w:rPr>
        <w:t xml:space="preserve"> sutarčių, ir (ar) jei paaiškėja kitos aplinkybės, patvirtinančios, kad </w:t>
      </w:r>
      <w:r w:rsidR="00C379DD" w:rsidRPr="00E019EA">
        <w:rPr>
          <w:rFonts w:asciiTheme="minorHAnsi" w:hAnsiTheme="minorHAnsi" w:cstheme="minorHAnsi"/>
          <w:sz w:val="24"/>
          <w:szCs w:val="24"/>
        </w:rPr>
        <w:t>Tiekėj</w:t>
      </w:r>
      <w:r w:rsidR="001B3E45" w:rsidRPr="00E019EA">
        <w:rPr>
          <w:rFonts w:asciiTheme="minorHAnsi" w:hAnsiTheme="minorHAnsi" w:cstheme="minorHAnsi"/>
          <w:sz w:val="24"/>
          <w:szCs w:val="24"/>
        </w:rPr>
        <w:t>as (-</w:t>
      </w:r>
      <w:r w:rsidR="00586C1D" w:rsidRPr="00E019EA">
        <w:rPr>
          <w:rFonts w:asciiTheme="minorHAnsi" w:hAnsiTheme="minorHAnsi" w:cstheme="minorHAnsi"/>
          <w:sz w:val="24"/>
          <w:szCs w:val="24"/>
        </w:rPr>
        <w:t>a</w:t>
      </w:r>
      <w:r w:rsidR="001B3E45" w:rsidRPr="00E019EA">
        <w:rPr>
          <w:rFonts w:asciiTheme="minorHAnsi" w:hAnsiTheme="minorHAnsi" w:cstheme="minorHAnsi"/>
          <w:sz w:val="24"/>
          <w:szCs w:val="24"/>
        </w:rPr>
        <w:t xml:space="preserve">i) negalės tinkamai vykdyti įsipareigojimo sudaryti </w:t>
      </w:r>
      <w:r w:rsidR="002D67A8" w:rsidRPr="00E019EA">
        <w:rPr>
          <w:rFonts w:asciiTheme="minorHAnsi" w:hAnsiTheme="minorHAnsi" w:cstheme="minorHAnsi"/>
          <w:sz w:val="24"/>
          <w:szCs w:val="24"/>
        </w:rPr>
        <w:t>Pagrindines</w:t>
      </w:r>
      <w:r w:rsidR="001B3E45" w:rsidRPr="00E019EA">
        <w:rPr>
          <w:rFonts w:asciiTheme="minorHAnsi" w:hAnsiTheme="minorHAnsi" w:cstheme="minorHAnsi"/>
          <w:sz w:val="24"/>
          <w:szCs w:val="24"/>
        </w:rPr>
        <w:t xml:space="preserve"> sutartis ir (ar) neturės galimybės, pajėgumų ar dėl ki</w:t>
      </w:r>
      <w:r w:rsidR="00A73460" w:rsidRPr="00E019EA">
        <w:rPr>
          <w:rFonts w:asciiTheme="minorHAnsi" w:hAnsiTheme="minorHAnsi" w:cstheme="minorHAnsi"/>
          <w:sz w:val="24"/>
          <w:szCs w:val="24"/>
        </w:rPr>
        <w:t xml:space="preserve">tų priežasčių negalės tinkamai </w:t>
      </w:r>
      <w:r w:rsidR="00005330" w:rsidRPr="00E019EA">
        <w:rPr>
          <w:rFonts w:asciiTheme="minorHAnsi" w:hAnsiTheme="minorHAnsi" w:cstheme="minorHAnsi"/>
          <w:sz w:val="24"/>
          <w:szCs w:val="24"/>
        </w:rPr>
        <w:t>tiekti Prekių</w:t>
      </w:r>
      <w:r w:rsidR="008000C3" w:rsidRPr="00E019EA">
        <w:rPr>
          <w:rFonts w:asciiTheme="minorHAnsi" w:hAnsiTheme="minorHAnsi" w:cstheme="minorHAnsi"/>
          <w:sz w:val="24"/>
          <w:szCs w:val="24"/>
        </w:rPr>
        <w:t>;</w:t>
      </w:r>
    </w:p>
    <w:p w14:paraId="46EE55DD" w14:textId="77777777" w:rsidR="00D41FBE" w:rsidRPr="00E019EA" w:rsidRDefault="00A3352F"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00D41FBE" w:rsidRPr="00E019EA">
        <w:rPr>
          <w:rFonts w:asciiTheme="minorHAnsi" w:hAnsiTheme="minorHAnsi" w:cstheme="minorHAnsi"/>
          <w:sz w:val="24"/>
          <w:szCs w:val="24"/>
        </w:rPr>
        <w:t>.4.</w:t>
      </w:r>
      <w:r w:rsidR="00D41FBE" w:rsidRPr="00E019EA">
        <w:rPr>
          <w:rFonts w:asciiTheme="minorHAnsi" w:hAnsiTheme="minorHAnsi" w:cstheme="minorHAnsi"/>
          <w:sz w:val="24"/>
          <w:szCs w:val="24"/>
          <w:lang w:eastAsia="ar-SA"/>
        </w:rPr>
        <w:t xml:space="preserve"> </w:t>
      </w:r>
      <w:r w:rsidR="00CF1BE8" w:rsidRPr="00E019EA">
        <w:rPr>
          <w:rFonts w:asciiTheme="minorHAnsi" w:hAnsiTheme="minorHAnsi" w:cstheme="minorHAnsi"/>
          <w:sz w:val="24"/>
          <w:szCs w:val="24"/>
          <w:lang w:eastAsia="ar-SA"/>
        </w:rPr>
        <w:t xml:space="preserve">Tiekėjas </w:t>
      </w:r>
      <w:r w:rsidR="00D41FBE" w:rsidRPr="00E019EA">
        <w:rPr>
          <w:rFonts w:asciiTheme="minorHAnsi" w:hAnsiTheme="minorHAnsi" w:cstheme="minorHAnsi"/>
          <w:sz w:val="24"/>
          <w:szCs w:val="24"/>
          <w:lang w:eastAsia="ar-SA"/>
        </w:rPr>
        <w:t xml:space="preserve">be </w:t>
      </w:r>
      <w:r w:rsidR="00727E60" w:rsidRPr="00E019EA">
        <w:rPr>
          <w:rFonts w:asciiTheme="minorHAnsi" w:hAnsiTheme="minorHAnsi" w:cstheme="minorHAnsi"/>
          <w:sz w:val="24"/>
          <w:szCs w:val="24"/>
          <w:lang w:eastAsia="ar-SA"/>
        </w:rPr>
        <w:t>Užsakov</w:t>
      </w:r>
      <w:r w:rsidR="00D41FBE" w:rsidRPr="00E019EA">
        <w:rPr>
          <w:rFonts w:asciiTheme="minorHAnsi" w:hAnsiTheme="minorHAnsi" w:cstheme="minorHAnsi"/>
          <w:sz w:val="24"/>
          <w:szCs w:val="24"/>
          <w:lang w:eastAsia="ar-SA"/>
        </w:rPr>
        <w:t>o žinios (nesudarius rašytinio susitarim</w:t>
      </w:r>
      <w:r w:rsidR="00E71DB8" w:rsidRPr="00E019EA">
        <w:rPr>
          <w:rFonts w:asciiTheme="minorHAnsi" w:hAnsiTheme="minorHAnsi" w:cstheme="minorHAnsi"/>
          <w:sz w:val="24"/>
          <w:szCs w:val="24"/>
          <w:lang w:eastAsia="ar-SA"/>
        </w:rPr>
        <w:t>o) pasitelkia ar pakeičia subtie</w:t>
      </w:r>
      <w:r w:rsidR="0082785E" w:rsidRPr="00E019EA">
        <w:rPr>
          <w:rFonts w:asciiTheme="minorHAnsi" w:hAnsiTheme="minorHAnsi" w:cstheme="minorHAnsi"/>
          <w:sz w:val="24"/>
          <w:szCs w:val="24"/>
          <w:lang w:eastAsia="ar-SA"/>
        </w:rPr>
        <w:t>kėjus ir (ar) pakeičia jungtinės veiklos sutartimi nustatytą partnerį;</w:t>
      </w:r>
    </w:p>
    <w:p w14:paraId="4060E916" w14:textId="77777777" w:rsidR="007A1B0E" w:rsidRPr="00E019EA" w:rsidRDefault="00A3352F"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Pr="00E019EA">
        <w:rPr>
          <w:rFonts w:asciiTheme="minorHAnsi" w:hAnsiTheme="minorHAnsi" w:cstheme="minorHAnsi"/>
          <w:sz w:val="24"/>
          <w:szCs w:val="24"/>
        </w:rPr>
        <w:t>.5</w:t>
      </w:r>
      <w:r w:rsidR="007A1B0E" w:rsidRPr="00E019EA">
        <w:rPr>
          <w:rFonts w:asciiTheme="minorHAnsi" w:hAnsiTheme="minorHAnsi" w:cstheme="minorHAnsi"/>
          <w:sz w:val="24"/>
          <w:szCs w:val="24"/>
        </w:rPr>
        <w:t xml:space="preserve">. </w:t>
      </w:r>
      <w:r w:rsidR="00850669" w:rsidRPr="00E019EA">
        <w:rPr>
          <w:rFonts w:asciiTheme="minorHAnsi" w:hAnsiTheme="minorHAnsi" w:cstheme="minorHAnsi"/>
          <w:sz w:val="24"/>
          <w:szCs w:val="24"/>
        </w:rPr>
        <w:t>k</w:t>
      </w:r>
      <w:r w:rsidR="007A1B0E" w:rsidRPr="00E019EA">
        <w:rPr>
          <w:rFonts w:asciiTheme="minorHAnsi" w:hAnsiTheme="minorHAnsi" w:cstheme="minorHAnsi"/>
          <w:sz w:val="24"/>
          <w:szCs w:val="24"/>
        </w:rPr>
        <w:t>itais Preliminariosios sutarties ir teisės aktų numatytais atvejais</w:t>
      </w:r>
      <w:r w:rsidR="0081377B" w:rsidRPr="00E019EA">
        <w:rPr>
          <w:rFonts w:asciiTheme="minorHAnsi" w:hAnsiTheme="minorHAnsi" w:cstheme="minorHAnsi"/>
          <w:sz w:val="24"/>
          <w:szCs w:val="24"/>
        </w:rPr>
        <w:t>. Nustatydamos, ar Preliminariosios sutarties pažeidimas yra esminis, Šalys vadovaujasi Lietuvos Respublikos civilinio kodekso 6.217 straipsniu.</w:t>
      </w:r>
    </w:p>
    <w:p w14:paraId="60DAB6C0" w14:textId="77777777" w:rsidR="006876BF" w:rsidRPr="00E019EA" w:rsidRDefault="00A3352F"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2</w:t>
      </w:r>
      <w:r w:rsidR="006876BF" w:rsidRPr="00E019EA">
        <w:rPr>
          <w:rFonts w:asciiTheme="minorHAnsi" w:hAnsiTheme="minorHAnsi" w:cstheme="minorHAnsi"/>
          <w:sz w:val="24"/>
          <w:szCs w:val="24"/>
        </w:rPr>
        <w:t xml:space="preserve">. Jei </w:t>
      </w:r>
      <w:r w:rsidR="001F5B05" w:rsidRPr="00E019EA">
        <w:rPr>
          <w:rFonts w:asciiTheme="minorHAnsi" w:hAnsiTheme="minorHAnsi" w:cstheme="minorHAnsi"/>
          <w:sz w:val="24"/>
          <w:szCs w:val="24"/>
        </w:rPr>
        <w:t>tam tikros</w:t>
      </w:r>
      <w:r w:rsidR="006876BF" w:rsidRPr="00E019EA">
        <w:rPr>
          <w:rFonts w:asciiTheme="minorHAnsi" w:hAnsiTheme="minorHAnsi" w:cstheme="minorHAnsi"/>
          <w:sz w:val="24"/>
          <w:szCs w:val="24"/>
        </w:rPr>
        <w:t xml:space="preserve"> Preliminariosios sutarties </w:t>
      </w:r>
      <w:r w:rsidR="001F5B05" w:rsidRPr="00E019EA">
        <w:rPr>
          <w:rFonts w:asciiTheme="minorHAnsi" w:hAnsiTheme="minorHAnsi" w:cstheme="minorHAnsi"/>
          <w:sz w:val="24"/>
          <w:szCs w:val="24"/>
        </w:rPr>
        <w:t xml:space="preserve">sąlygos </w:t>
      </w:r>
      <w:r w:rsidR="006876BF" w:rsidRPr="00E019EA">
        <w:rPr>
          <w:rFonts w:asciiTheme="minorHAnsi" w:hAnsiTheme="minorHAnsi" w:cstheme="minorHAnsi"/>
          <w:sz w:val="24"/>
          <w:szCs w:val="24"/>
        </w:rPr>
        <w:t>teisės aktų nustatyta tvarka būtų pripažint</w:t>
      </w:r>
      <w:r w:rsidR="001F5B05" w:rsidRPr="00E019EA">
        <w:rPr>
          <w:rFonts w:asciiTheme="minorHAnsi" w:hAnsiTheme="minorHAnsi" w:cstheme="minorHAnsi"/>
          <w:sz w:val="24"/>
          <w:szCs w:val="24"/>
        </w:rPr>
        <w:t>os</w:t>
      </w:r>
      <w:r w:rsidR="006876BF" w:rsidRPr="00E019EA">
        <w:rPr>
          <w:rFonts w:asciiTheme="minorHAnsi" w:hAnsiTheme="minorHAnsi" w:cstheme="minorHAnsi"/>
          <w:sz w:val="24"/>
          <w:szCs w:val="24"/>
        </w:rPr>
        <w:t xml:space="preserve"> negaliojanči</w:t>
      </w:r>
      <w:r w:rsidR="001F5B05" w:rsidRPr="00E019EA">
        <w:rPr>
          <w:rFonts w:asciiTheme="minorHAnsi" w:hAnsiTheme="minorHAnsi" w:cstheme="minorHAnsi"/>
          <w:sz w:val="24"/>
          <w:szCs w:val="24"/>
        </w:rPr>
        <w:t>omis</w:t>
      </w:r>
      <w:r w:rsidR="006876BF" w:rsidRPr="00E019EA">
        <w:rPr>
          <w:rFonts w:asciiTheme="minorHAnsi" w:hAnsiTheme="minorHAnsi" w:cstheme="minorHAnsi"/>
          <w:sz w:val="24"/>
          <w:szCs w:val="24"/>
        </w:rPr>
        <w:t>, likusi</w:t>
      </w:r>
      <w:r w:rsidR="001F5B05" w:rsidRPr="00E019EA">
        <w:rPr>
          <w:rFonts w:asciiTheme="minorHAnsi" w:hAnsiTheme="minorHAnsi" w:cstheme="minorHAnsi"/>
          <w:sz w:val="24"/>
          <w:szCs w:val="24"/>
        </w:rPr>
        <w:t xml:space="preserve">os Preliminariosios sutarties sąlygos lieka galioti </w:t>
      </w:r>
      <w:r w:rsidR="006876BF" w:rsidRPr="00E019EA">
        <w:rPr>
          <w:rFonts w:asciiTheme="minorHAnsi" w:hAnsiTheme="minorHAnsi" w:cstheme="minorHAnsi"/>
          <w:sz w:val="24"/>
          <w:szCs w:val="24"/>
        </w:rPr>
        <w:t>ir Šalių turi būti vykdom</w:t>
      </w:r>
      <w:r w:rsidR="001F5B05" w:rsidRPr="00E019EA">
        <w:rPr>
          <w:rFonts w:asciiTheme="minorHAnsi" w:hAnsiTheme="minorHAnsi" w:cstheme="minorHAnsi"/>
          <w:sz w:val="24"/>
          <w:szCs w:val="24"/>
        </w:rPr>
        <w:t>os</w:t>
      </w:r>
      <w:r w:rsidR="006876BF" w:rsidRPr="00E019EA">
        <w:rPr>
          <w:rFonts w:asciiTheme="minorHAnsi" w:hAnsiTheme="minorHAnsi" w:cstheme="minorHAnsi"/>
          <w:sz w:val="24"/>
          <w:szCs w:val="24"/>
        </w:rPr>
        <w:t>.</w:t>
      </w:r>
    </w:p>
    <w:p w14:paraId="41A1C1B6" w14:textId="77777777" w:rsidR="00097339" w:rsidRPr="00E019EA" w:rsidRDefault="00A3352F"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3</w:t>
      </w:r>
      <w:r w:rsidR="00F46C1B" w:rsidRPr="00E019EA">
        <w:rPr>
          <w:rFonts w:asciiTheme="minorHAnsi" w:hAnsiTheme="minorHAnsi" w:cstheme="minorHAnsi"/>
          <w:sz w:val="24"/>
          <w:szCs w:val="24"/>
        </w:rPr>
        <w:t xml:space="preserve">. </w:t>
      </w:r>
      <w:r w:rsidR="00D75A52" w:rsidRPr="00E019EA">
        <w:rPr>
          <w:rFonts w:asciiTheme="minorHAnsi" w:hAnsiTheme="minorHAnsi" w:cstheme="minorHAnsi"/>
          <w:sz w:val="24"/>
          <w:szCs w:val="24"/>
        </w:rPr>
        <w:t>Preliminarios</w:t>
      </w:r>
      <w:r w:rsidR="00B6050F" w:rsidRPr="00E019EA">
        <w:rPr>
          <w:rFonts w:asciiTheme="minorHAnsi" w:hAnsiTheme="minorHAnsi" w:cstheme="minorHAnsi"/>
          <w:sz w:val="24"/>
          <w:szCs w:val="24"/>
        </w:rPr>
        <w:t>ios</w:t>
      </w:r>
      <w:r w:rsidR="00D75A52" w:rsidRPr="00E019EA">
        <w:rPr>
          <w:rFonts w:asciiTheme="minorHAnsi" w:hAnsiTheme="minorHAnsi" w:cstheme="minorHAnsi"/>
          <w:sz w:val="24"/>
          <w:szCs w:val="24"/>
        </w:rPr>
        <w:t xml:space="preserve"> sutarties nutraukimas su vienu iš </w:t>
      </w:r>
      <w:r w:rsidR="00BE53F3" w:rsidRPr="00E019EA">
        <w:rPr>
          <w:rFonts w:asciiTheme="minorHAnsi" w:hAnsiTheme="minorHAnsi" w:cstheme="minorHAnsi"/>
          <w:sz w:val="24"/>
          <w:szCs w:val="24"/>
        </w:rPr>
        <w:t>Tiekėj</w:t>
      </w:r>
      <w:r w:rsidR="00B6050F" w:rsidRPr="00E019EA">
        <w:rPr>
          <w:rFonts w:asciiTheme="minorHAnsi" w:hAnsiTheme="minorHAnsi" w:cstheme="minorHAnsi"/>
          <w:sz w:val="24"/>
          <w:szCs w:val="24"/>
        </w:rPr>
        <w:t>ų</w:t>
      </w:r>
      <w:r w:rsidR="00D75A52" w:rsidRPr="00E019EA">
        <w:rPr>
          <w:rFonts w:asciiTheme="minorHAnsi" w:hAnsiTheme="minorHAnsi" w:cstheme="minorHAnsi"/>
          <w:sz w:val="24"/>
          <w:szCs w:val="24"/>
        </w:rPr>
        <w:t xml:space="preserve"> nenutraukia Preliminarios</w:t>
      </w:r>
      <w:r w:rsidR="00B6050F" w:rsidRPr="00E019EA">
        <w:rPr>
          <w:rFonts w:asciiTheme="minorHAnsi" w:hAnsiTheme="minorHAnsi" w:cstheme="minorHAnsi"/>
          <w:sz w:val="24"/>
          <w:szCs w:val="24"/>
        </w:rPr>
        <w:t>ios</w:t>
      </w:r>
      <w:r w:rsidR="00D75A52" w:rsidRPr="00E019EA">
        <w:rPr>
          <w:rFonts w:asciiTheme="minorHAnsi" w:hAnsiTheme="minorHAnsi" w:cstheme="minorHAnsi"/>
          <w:sz w:val="24"/>
          <w:szCs w:val="24"/>
        </w:rPr>
        <w:t xml:space="preserve"> sutarties su kitais ir </w:t>
      </w:r>
      <w:r w:rsidR="008D4CB5" w:rsidRPr="00E019EA">
        <w:rPr>
          <w:rFonts w:asciiTheme="minorHAnsi" w:hAnsiTheme="minorHAnsi" w:cstheme="minorHAnsi"/>
          <w:sz w:val="24"/>
          <w:szCs w:val="24"/>
        </w:rPr>
        <w:t>(</w:t>
      </w:r>
      <w:r w:rsidR="00D75A52" w:rsidRPr="00E019EA">
        <w:rPr>
          <w:rFonts w:asciiTheme="minorHAnsi" w:hAnsiTheme="minorHAnsi" w:cstheme="minorHAnsi"/>
          <w:sz w:val="24"/>
          <w:szCs w:val="24"/>
        </w:rPr>
        <w:t>ar</w:t>
      </w:r>
      <w:r w:rsidR="008D4CB5" w:rsidRPr="00E019EA">
        <w:rPr>
          <w:rFonts w:asciiTheme="minorHAnsi" w:hAnsiTheme="minorHAnsi" w:cstheme="minorHAnsi"/>
          <w:sz w:val="24"/>
          <w:szCs w:val="24"/>
        </w:rPr>
        <w:t>)</w:t>
      </w:r>
      <w:r w:rsidR="00D75A52" w:rsidRPr="00E019EA">
        <w:rPr>
          <w:rFonts w:asciiTheme="minorHAnsi" w:hAnsiTheme="minorHAnsi" w:cstheme="minorHAnsi"/>
          <w:sz w:val="24"/>
          <w:szCs w:val="24"/>
        </w:rPr>
        <w:t xml:space="preserve"> kitu </w:t>
      </w:r>
      <w:r w:rsidR="00BE53F3" w:rsidRPr="00E019EA">
        <w:rPr>
          <w:rFonts w:asciiTheme="minorHAnsi" w:hAnsiTheme="minorHAnsi" w:cstheme="minorHAnsi"/>
          <w:sz w:val="24"/>
          <w:szCs w:val="24"/>
        </w:rPr>
        <w:t>Tiekėju</w:t>
      </w:r>
      <w:r w:rsidR="00D75A52" w:rsidRPr="00E019EA">
        <w:rPr>
          <w:rFonts w:asciiTheme="minorHAnsi" w:hAnsiTheme="minorHAnsi" w:cstheme="minorHAnsi"/>
          <w:sz w:val="24"/>
          <w:szCs w:val="24"/>
        </w:rPr>
        <w:t xml:space="preserve"> galiojimo.</w:t>
      </w:r>
    </w:p>
    <w:p w14:paraId="75913469" w14:textId="77777777" w:rsidR="00F84A4D" w:rsidRPr="00E019EA" w:rsidRDefault="00A3352F" w:rsidP="00850669">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4</w:t>
      </w:r>
      <w:r w:rsidR="009F1ADA" w:rsidRPr="00E019EA">
        <w:rPr>
          <w:rFonts w:asciiTheme="minorHAnsi" w:hAnsiTheme="minorHAnsi" w:cstheme="minorHAnsi"/>
          <w:sz w:val="24"/>
          <w:szCs w:val="24"/>
        </w:rPr>
        <w:t xml:space="preserve">. </w:t>
      </w:r>
      <w:r w:rsidR="00F84A4D" w:rsidRPr="00E019EA">
        <w:rPr>
          <w:rFonts w:asciiTheme="minorHAnsi" w:eastAsia="Calibri" w:hAnsiTheme="minorHAnsi" w:cstheme="minorHAnsi"/>
          <w:sz w:val="24"/>
          <w:szCs w:val="24"/>
          <w:lang w:eastAsia="en-US"/>
        </w:rPr>
        <w:t>Šalis nėra laikoma atsakinga už bet kokių įsipareigojimų pagal Preliminariąją sutartį neįvykdymą ar dalinį neįvykdymą, jeigu įrodo, kad tai įvyko dėl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w:t>
      </w:r>
      <w:r w:rsidR="00A14633" w:rsidRPr="00E019EA">
        <w:rPr>
          <w:rFonts w:asciiTheme="minorHAnsi" w:eastAsia="Calibri" w:hAnsiTheme="minorHAnsi" w:cstheme="minorHAnsi"/>
          <w:sz w:val="24"/>
          <w:szCs w:val="24"/>
          <w:lang w:eastAsia="en-US"/>
        </w:rPr>
        <w:t> </w:t>
      </w:r>
      <w:r w:rsidR="00F84A4D" w:rsidRPr="00E019EA">
        <w:rPr>
          <w:rFonts w:asciiTheme="minorHAnsi" w:eastAsia="Calibri" w:hAnsiTheme="minorHAnsi" w:cstheme="minorHAnsi"/>
          <w:sz w:val="24"/>
          <w:szCs w:val="24"/>
          <w:lang w:eastAsia="en-US"/>
        </w:rPr>
        <w:t>straipsnyje ir Atleidimo nuo atsakomybės esant nenugalimos jėgos (</w:t>
      </w:r>
      <w:r w:rsidR="00F84A4D" w:rsidRPr="00E019EA">
        <w:rPr>
          <w:rFonts w:asciiTheme="minorHAnsi" w:eastAsia="Calibri" w:hAnsiTheme="minorHAnsi" w:cstheme="minorHAnsi"/>
          <w:i/>
          <w:sz w:val="24"/>
          <w:szCs w:val="24"/>
          <w:lang w:eastAsia="en-US"/>
        </w:rPr>
        <w:t>force majeure</w:t>
      </w:r>
      <w:r w:rsidR="00F84A4D" w:rsidRPr="00E019EA">
        <w:rPr>
          <w:rFonts w:asciiTheme="minorHAnsi" w:eastAsia="Calibri" w:hAnsiTheme="minorHAnsi" w:cstheme="minorHAnsi"/>
          <w:sz w:val="24"/>
          <w:szCs w:val="24"/>
          <w:lang w:eastAsia="en-US"/>
        </w:rPr>
        <w:t>) aplinkybėms taisyklėse, patvirtintose Lietuvos Respublikos Vyriausybės 1996 m. liepos 15 d. nutarimu Nr. 840. Nustatydamos nenugalimos jėgos aplinkybes, Šalys vadovaujasi Lietuvos Respublikos Vyriausybės 1997</w:t>
      </w:r>
      <w:r w:rsidR="00A14633" w:rsidRPr="00E019EA">
        <w:rPr>
          <w:rFonts w:asciiTheme="minorHAnsi" w:eastAsia="Calibri" w:hAnsiTheme="minorHAnsi" w:cstheme="minorHAnsi"/>
          <w:sz w:val="24"/>
          <w:szCs w:val="24"/>
          <w:lang w:eastAsia="en-US"/>
        </w:rPr>
        <w:t> </w:t>
      </w:r>
      <w:r w:rsidR="00F84A4D" w:rsidRPr="00E019EA">
        <w:rPr>
          <w:rFonts w:asciiTheme="minorHAnsi" w:eastAsia="Calibri" w:hAnsiTheme="minorHAnsi" w:cstheme="minorHAnsi"/>
          <w:sz w:val="24"/>
          <w:szCs w:val="24"/>
          <w:lang w:eastAsia="en-US"/>
        </w:rPr>
        <w:t>m. kovo 13 d. nutarimu Nr. 222 „Dėl Nenugalimos jėgos (</w:t>
      </w:r>
      <w:r w:rsidR="00F84A4D" w:rsidRPr="00E019EA">
        <w:rPr>
          <w:rFonts w:asciiTheme="minorHAnsi" w:eastAsia="Calibri" w:hAnsiTheme="minorHAnsi" w:cstheme="minorHAnsi"/>
          <w:i/>
          <w:sz w:val="24"/>
          <w:szCs w:val="24"/>
          <w:lang w:eastAsia="en-US"/>
        </w:rPr>
        <w:t>force majeure</w:t>
      </w:r>
      <w:r w:rsidR="00F84A4D" w:rsidRPr="00E019EA">
        <w:rPr>
          <w:rFonts w:asciiTheme="minorHAnsi" w:eastAsia="Calibri" w:hAnsiTheme="minorHAnsi" w:cstheme="minorHAnsi"/>
          <w:sz w:val="24"/>
          <w:szCs w:val="24"/>
          <w:lang w:eastAsia="en-US"/>
        </w:rPr>
        <w:t>) aplinkybes liudijančių pažymų išdavimo tvarkos patvirtinimo“. Esant nenugalimos jėgos aplinkybėms, Preliminariosios sutarties Šalys Lietuvos Respublikos teisės aktų nustatyta tvarka yra atleidžiamos nuo atsakomybės už Preliminariojoje sutartyje numatytų prievolių neįvykdymą, dalinį neįvykdymą arba netinkamą įvykdymą, o įsipareigojimų vykdymo terminas Šalių susitarimu pratęsiamas.</w:t>
      </w:r>
    </w:p>
    <w:p w14:paraId="5E94A36B" w14:textId="77777777" w:rsidR="00F84A4D" w:rsidRPr="00E019EA" w:rsidRDefault="00F84A4D" w:rsidP="00850669">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lastRenderedPageBreak/>
        <w:t>4</w:t>
      </w:r>
      <w:r w:rsidR="00CF1BE8" w:rsidRPr="00E019EA">
        <w:rPr>
          <w:rFonts w:asciiTheme="minorHAnsi" w:hAnsiTheme="minorHAnsi" w:cstheme="minorHAnsi"/>
          <w:sz w:val="24"/>
          <w:szCs w:val="24"/>
        </w:rPr>
        <w:t>5</w:t>
      </w:r>
      <w:r w:rsidRPr="00E019EA">
        <w:rPr>
          <w:rFonts w:asciiTheme="minorHAnsi" w:hAnsiTheme="minorHAnsi" w:cstheme="minorHAnsi"/>
          <w:sz w:val="24"/>
          <w:szCs w:val="24"/>
        </w:rPr>
        <w:t xml:space="preserve">. </w:t>
      </w:r>
      <w:r w:rsidRPr="00E019EA">
        <w:rPr>
          <w:rFonts w:asciiTheme="minorHAnsi" w:eastAsia="Calibri" w:hAnsiTheme="minorHAnsi" w:cstheme="minorHAnsi"/>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74E22B5" w14:textId="77777777" w:rsidR="00F84A4D" w:rsidRPr="00E019EA" w:rsidRDefault="00F84A4D" w:rsidP="00850669">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6</w:t>
      </w:r>
      <w:r w:rsidRPr="00E019EA">
        <w:rPr>
          <w:rFonts w:asciiTheme="minorHAnsi" w:hAnsiTheme="minorHAnsi" w:cstheme="minorHAnsi"/>
          <w:sz w:val="24"/>
          <w:szCs w:val="24"/>
        </w:rPr>
        <w:t xml:space="preserve">. </w:t>
      </w:r>
      <w:r w:rsidRPr="00E019EA">
        <w:rPr>
          <w:rFonts w:asciiTheme="minorHAnsi" w:eastAsia="Calibri" w:hAnsiTheme="minorHAnsi"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tokio pranešimo nebuvo.</w:t>
      </w:r>
    </w:p>
    <w:p w14:paraId="5B961D45" w14:textId="77777777" w:rsidR="0033261B" w:rsidRPr="00E019EA" w:rsidRDefault="0033261B" w:rsidP="003727B4">
      <w:pPr>
        <w:pStyle w:val="Pagrindinistekstas"/>
        <w:spacing w:after="0" w:line="312" w:lineRule="auto"/>
        <w:ind w:firstLine="1298"/>
        <w:jc w:val="both"/>
        <w:rPr>
          <w:rFonts w:asciiTheme="minorHAnsi" w:hAnsiTheme="minorHAnsi" w:cstheme="minorHAnsi"/>
          <w:sz w:val="24"/>
          <w:szCs w:val="24"/>
        </w:rPr>
      </w:pPr>
    </w:p>
    <w:p w14:paraId="28EDBDA7" w14:textId="77777777" w:rsidR="00F96656" w:rsidRPr="00E019EA" w:rsidRDefault="00BD3D0D" w:rsidP="003727B4">
      <w:pPr>
        <w:autoSpaceDE w:val="0"/>
        <w:autoSpaceDN w:val="0"/>
        <w:adjustRightInd w:val="0"/>
        <w:spacing w:after="0" w:line="312" w:lineRule="auto"/>
        <w:ind w:left="3667" w:hanging="3667"/>
        <w:jc w:val="center"/>
        <w:rPr>
          <w:rFonts w:asciiTheme="minorHAnsi" w:hAnsiTheme="minorHAnsi" w:cstheme="minorHAnsi"/>
          <w:b/>
          <w:bCs/>
          <w:sz w:val="24"/>
          <w:szCs w:val="24"/>
        </w:rPr>
      </w:pPr>
      <w:r w:rsidRPr="00E019EA">
        <w:rPr>
          <w:rFonts w:asciiTheme="minorHAnsi" w:hAnsiTheme="minorHAnsi" w:cstheme="minorHAnsi"/>
          <w:b/>
          <w:bCs/>
          <w:sz w:val="24"/>
          <w:szCs w:val="24"/>
        </w:rPr>
        <w:t>I</w:t>
      </w:r>
      <w:r w:rsidR="00A3352F" w:rsidRPr="00E019EA">
        <w:rPr>
          <w:rFonts w:asciiTheme="minorHAnsi" w:hAnsiTheme="minorHAnsi" w:cstheme="minorHAnsi"/>
          <w:b/>
          <w:bCs/>
          <w:sz w:val="24"/>
          <w:szCs w:val="24"/>
        </w:rPr>
        <w:t>X</w:t>
      </w:r>
      <w:r w:rsidR="00F96656" w:rsidRPr="00E019EA">
        <w:rPr>
          <w:rFonts w:asciiTheme="minorHAnsi" w:hAnsiTheme="minorHAnsi" w:cstheme="minorHAnsi"/>
          <w:b/>
          <w:bCs/>
          <w:sz w:val="24"/>
          <w:szCs w:val="24"/>
        </w:rPr>
        <w:t xml:space="preserve"> SKYRIUS</w:t>
      </w:r>
    </w:p>
    <w:p w14:paraId="4391847D" w14:textId="77777777" w:rsidR="00F96656" w:rsidRPr="00E019EA" w:rsidRDefault="00F96656" w:rsidP="003727B4">
      <w:pPr>
        <w:autoSpaceDE w:val="0"/>
        <w:autoSpaceDN w:val="0"/>
        <w:adjustRightInd w:val="0"/>
        <w:spacing w:after="0" w:line="312" w:lineRule="auto"/>
        <w:jc w:val="center"/>
        <w:rPr>
          <w:rFonts w:asciiTheme="minorHAnsi" w:hAnsiTheme="minorHAnsi" w:cstheme="minorHAnsi"/>
          <w:b/>
          <w:bCs/>
          <w:sz w:val="24"/>
          <w:szCs w:val="24"/>
        </w:rPr>
      </w:pPr>
      <w:r w:rsidRPr="00E019EA">
        <w:rPr>
          <w:rFonts w:asciiTheme="minorHAnsi" w:hAnsiTheme="minorHAnsi" w:cstheme="minorHAnsi"/>
          <w:b/>
          <w:bCs/>
          <w:sz w:val="24"/>
          <w:szCs w:val="24"/>
        </w:rPr>
        <w:t>ŠALIŲ ATSAKOMYBĖ</w:t>
      </w:r>
      <w:r w:rsidR="00B560B9" w:rsidRPr="00E019EA">
        <w:rPr>
          <w:rFonts w:asciiTheme="minorHAnsi" w:hAnsiTheme="minorHAnsi" w:cstheme="minorHAnsi"/>
          <w:b/>
          <w:bCs/>
          <w:sz w:val="24"/>
          <w:szCs w:val="24"/>
        </w:rPr>
        <w:t>, PRELIMINARIOSIOS SUTARTIES VYKDYMO UŽTIKRINIMAS</w:t>
      </w:r>
    </w:p>
    <w:p w14:paraId="40947A90" w14:textId="77777777" w:rsidR="00F96656" w:rsidRPr="00E019EA" w:rsidRDefault="00F96656" w:rsidP="003727B4">
      <w:pPr>
        <w:autoSpaceDE w:val="0"/>
        <w:autoSpaceDN w:val="0"/>
        <w:adjustRightInd w:val="0"/>
        <w:spacing w:after="0" w:line="312" w:lineRule="auto"/>
        <w:ind w:firstLine="571"/>
        <w:jc w:val="both"/>
        <w:rPr>
          <w:rFonts w:asciiTheme="minorHAnsi" w:hAnsiTheme="minorHAnsi" w:cstheme="minorHAnsi"/>
          <w:sz w:val="24"/>
          <w:szCs w:val="24"/>
        </w:rPr>
      </w:pPr>
    </w:p>
    <w:p w14:paraId="1B2EC746" w14:textId="77777777" w:rsidR="006A03AB" w:rsidRPr="00E019EA" w:rsidRDefault="00B77377" w:rsidP="003727B4">
      <w:pPr>
        <w:spacing w:after="0" w:line="312" w:lineRule="auto"/>
        <w:ind w:firstLine="1276"/>
        <w:jc w:val="both"/>
        <w:rPr>
          <w:rFonts w:asciiTheme="minorHAnsi" w:hAnsiTheme="minorHAnsi" w:cstheme="minorHAnsi"/>
          <w:strike/>
          <w:sz w:val="24"/>
          <w:szCs w:val="24"/>
        </w:rPr>
      </w:pPr>
      <w:r w:rsidRPr="00E019EA">
        <w:rPr>
          <w:rFonts w:asciiTheme="minorHAnsi" w:hAnsiTheme="minorHAnsi" w:cstheme="minorHAnsi"/>
          <w:sz w:val="24"/>
          <w:szCs w:val="24"/>
        </w:rPr>
        <w:t>4</w:t>
      </w:r>
      <w:r w:rsidR="00CF1BE8" w:rsidRPr="00E019EA">
        <w:rPr>
          <w:rFonts w:asciiTheme="minorHAnsi" w:hAnsiTheme="minorHAnsi" w:cstheme="minorHAnsi"/>
          <w:sz w:val="24"/>
          <w:szCs w:val="24"/>
        </w:rPr>
        <w:t>7</w:t>
      </w:r>
      <w:r w:rsidR="006A03AB" w:rsidRPr="00E019EA">
        <w:rPr>
          <w:rFonts w:asciiTheme="minorHAnsi" w:hAnsiTheme="minorHAnsi" w:cstheme="minorHAnsi"/>
          <w:sz w:val="24"/>
          <w:szCs w:val="24"/>
        </w:rPr>
        <w:t>.</w:t>
      </w:r>
      <w:r w:rsidR="00B4397A" w:rsidRPr="00E019EA">
        <w:rPr>
          <w:rFonts w:asciiTheme="minorHAnsi" w:hAnsiTheme="minorHAnsi" w:cstheme="minorHAnsi"/>
          <w:sz w:val="24"/>
          <w:szCs w:val="24"/>
        </w:rPr>
        <w:t xml:space="preserve"> Jeigu </w:t>
      </w:r>
      <w:r w:rsidR="00727E60" w:rsidRPr="00E019EA">
        <w:rPr>
          <w:rFonts w:asciiTheme="minorHAnsi" w:hAnsiTheme="minorHAnsi" w:cstheme="minorHAnsi"/>
          <w:sz w:val="24"/>
          <w:szCs w:val="24"/>
        </w:rPr>
        <w:t>Užsakov</w:t>
      </w:r>
      <w:r w:rsidR="00B4397A" w:rsidRPr="00E019EA">
        <w:rPr>
          <w:rFonts w:asciiTheme="minorHAnsi" w:hAnsiTheme="minorHAnsi" w:cstheme="minorHAnsi"/>
          <w:sz w:val="24"/>
          <w:szCs w:val="24"/>
        </w:rPr>
        <w:t>as nutrauk</w:t>
      </w:r>
      <w:r w:rsidR="00F14D9E" w:rsidRPr="00E019EA">
        <w:rPr>
          <w:rFonts w:asciiTheme="minorHAnsi" w:hAnsiTheme="minorHAnsi" w:cstheme="minorHAnsi"/>
          <w:sz w:val="24"/>
          <w:szCs w:val="24"/>
        </w:rPr>
        <w:t xml:space="preserve">ia Preliminariąją sutartį dėl </w:t>
      </w:r>
      <w:r w:rsidR="00AB2D11" w:rsidRPr="00E019EA">
        <w:rPr>
          <w:rFonts w:asciiTheme="minorHAnsi" w:hAnsiTheme="minorHAnsi" w:cstheme="minorHAnsi"/>
          <w:sz w:val="24"/>
          <w:szCs w:val="24"/>
        </w:rPr>
        <w:t>4</w:t>
      </w:r>
      <w:r w:rsidR="00CF1BE8" w:rsidRPr="00E019EA">
        <w:rPr>
          <w:rFonts w:asciiTheme="minorHAnsi" w:hAnsiTheme="minorHAnsi" w:cstheme="minorHAnsi"/>
          <w:sz w:val="24"/>
          <w:szCs w:val="24"/>
        </w:rPr>
        <w:t>1</w:t>
      </w:r>
      <w:r w:rsidR="00CA7734" w:rsidRPr="00E019EA">
        <w:rPr>
          <w:rFonts w:asciiTheme="minorHAnsi" w:hAnsiTheme="minorHAnsi" w:cstheme="minorHAnsi"/>
          <w:sz w:val="24"/>
          <w:szCs w:val="24"/>
        </w:rPr>
        <w:t xml:space="preserve"> </w:t>
      </w:r>
      <w:r w:rsidR="00B4397A" w:rsidRPr="00E019EA">
        <w:rPr>
          <w:rFonts w:asciiTheme="minorHAnsi" w:hAnsiTheme="minorHAnsi" w:cstheme="minorHAnsi"/>
          <w:sz w:val="24"/>
          <w:szCs w:val="24"/>
        </w:rPr>
        <w:t xml:space="preserve">punkte nurodytų esminių Preliminariosios sutarties pažeidimų ar Tiekėjas Preliminariąją sutartį nutraukia nesant </w:t>
      </w:r>
      <w:r w:rsidR="00727E60" w:rsidRPr="00E019EA">
        <w:rPr>
          <w:rFonts w:asciiTheme="minorHAnsi" w:hAnsiTheme="minorHAnsi" w:cstheme="minorHAnsi"/>
          <w:sz w:val="24"/>
          <w:szCs w:val="24"/>
        </w:rPr>
        <w:t>Užsakov</w:t>
      </w:r>
      <w:r w:rsidR="00B4397A" w:rsidRPr="00E019EA">
        <w:rPr>
          <w:rFonts w:asciiTheme="minorHAnsi" w:hAnsiTheme="minorHAnsi" w:cstheme="minorHAnsi"/>
          <w:sz w:val="24"/>
          <w:szCs w:val="24"/>
        </w:rPr>
        <w:t>o kaltės, tokiu atveju</w:t>
      </w:r>
      <w:r w:rsidR="007A1B0E" w:rsidRPr="00E019EA">
        <w:rPr>
          <w:rFonts w:asciiTheme="minorHAnsi" w:hAnsiTheme="minorHAnsi" w:cstheme="minorHAnsi"/>
          <w:sz w:val="24"/>
          <w:szCs w:val="24"/>
        </w:rPr>
        <w:t xml:space="preserve"> </w:t>
      </w:r>
      <w:r w:rsidR="006A03AB" w:rsidRPr="00E019EA">
        <w:rPr>
          <w:rFonts w:asciiTheme="minorHAnsi" w:hAnsiTheme="minorHAnsi" w:cstheme="minorHAnsi"/>
          <w:sz w:val="24"/>
          <w:szCs w:val="24"/>
        </w:rPr>
        <w:t>Tiekėjas įsipareigoja sumokėti</w:t>
      </w:r>
      <w:r w:rsidR="00F14CC8" w:rsidRPr="00E019EA">
        <w:rPr>
          <w:rFonts w:asciiTheme="minorHAnsi" w:hAnsiTheme="minorHAnsi" w:cstheme="minorHAnsi"/>
          <w:sz w:val="24"/>
          <w:szCs w:val="24"/>
        </w:rPr>
        <w:t xml:space="preserve"> </w:t>
      </w:r>
      <w:r w:rsidR="00727E60" w:rsidRPr="00E019EA">
        <w:rPr>
          <w:rFonts w:asciiTheme="minorHAnsi" w:hAnsiTheme="minorHAnsi" w:cstheme="minorHAnsi"/>
          <w:sz w:val="24"/>
          <w:szCs w:val="24"/>
        </w:rPr>
        <w:t>Užsakov</w:t>
      </w:r>
      <w:r w:rsidR="00F14CC8" w:rsidRPr="00E019EA">
        <w:rPr>
          <w:rFonts w:asciiTheme="minorHAnsi" w:hAnsiTheme="minorHAnsi" w:cstheme="minorHAnsi"/>
          <w:sz w:val="24"/>
          <w:szCs w:val="24"/>
        </w:rPr>
        <w:t>ui</w:t>
      </w:r>
      <w:r w:rsidR="006A03AB" w:rsidRPr="00E019EA">
        <w:rPr>
          <w:rFonts w:asciiTheme="minorHAnsi" w:hAnsiTheme="minorHAnsi" w:cstheme="minorHAnsi"/>
          <w:sz w:val="24"/>
          <w:szCs w:val="24"/>
        </w:rPr>
        <w:t xml:space="preserve"> </w:t>
      </w:r>
      <w:r w:rsidR="006962E9" w:rsidRPr="00E019EA">
        <w:rPr>
          <w:rFonts w:asciiTheme="minorHAnsi" w:hAnsiTheme="minorHAnsi" w:cstheme="minorHAnsi"/>
          <w:sz w:val="24"/>
          <w:szCs w:val="24"/>
        </w:rPr>
        <w:t>1</w:t>
      </w:r>
      <w:r w:rsidR="00A078F7" w:rsidRPr="00E019EA">
        <w:rPr>
          <w:rFonts w:asciiTheme="minorHAnsi" w:hAnsiTheme="minorHAnsi" w:cstheme="minorHAnsi"/>
          <w:sz w:val="24"/>
          <w:szCs w:val="24"/>
        </w:rPr>
        <w:t>0 procentų</w:t>
      </w:r>
      <w:r w:rsidR="006A03AB" w:rsidRPr="00E019EA">
        <w:rPr>
          <w:rFonts w:asciiTheme="minorHAnsi" w:hAnsiTheme="minorHAnsi" w:cstheme="minorHAnsi"/>
          <w:sz w:val="24"/>
          <w:szCs w:val="24"/>
        </w:rPr>
        <w:t xml:space="preserve"> baudą</w:t>
      </w:r>
      <w:r w:rsidR="006962E9" w:rsidRPr="00E019EA">
        <w:rPr>
          <w:rFonts w:asciiTheme="minorHAnsi" w:hAnsiTheme="minorHAnsi" w:cstheme="minorHAnsi"/>
          <w:sz w:val="24"/>
          <w:szCs w:val="24"/>
        </w:rPr>
        <w:t xml:space="preserve"> nuo </w:t>
      </w:r>
      <w:r w:rsidR="00E842FC" w:rsidRPr="00E019EA">
        <w:rPr>
          <w:rFonts w:asciiTheme="minorHAnsi" w:hAnsiTheme="minorHAnsi" w:cstheme="minorHAnsi"/>
          <w:sz w:val="24"/>
          <w:szCs w:val="24"/>
        </w:rPr>
        <w:t>p</w:t>
      </w:r>
      <w:r w:rsidR="00C073CD" w:rsidRPr="00E019EA">
        <w:rPr>
          <w:rFonts w:asciiTheme="minorHAnsi" w:hAnsiTheme="minorHAnsi" w:cstheme="minorHAnsi"/>
          <w:sz w:val="24"/>
          <w:szCs w:val="24"/>
        </w:rPr>
        <w:t>radinės Preliminariosios sutarties vertės</w:t>
      </w:r>
      <w:r w:rsidR="002A4A4C" w:rsidRPr="00E019EA">
        <w:rPr>
          <w:rFonts w:asciiTheme="minorHAnsi" w:hAnsiTheme="minorHAnsi" w:cstheme="minorHAnsi"/>
          <w:sz w:val="24"/>
          <w:szCs w:val="24"/>
        </w:rPr>
        <w:t xml:space="preserve"> be PVM</w:t>
      </w:r>
      <w:r w:rsidR="006A03AB" w:rsidRPr="00E019EA">
        <w:rPr>
          <w:rFonts w:asciiTheme="minorHAnsi" w:hAnsiTheme="minorHAnsi" w:cstheme="minorHAnsi"/>
          <w:sz w:val="24"/>
          <w:szCs w:val="24"/>
        </w:rPr>
        <w:t>.</w:t>
      </w:r>
      <w:r w:rsidR="007A1B0E" w:rsidRPr="00E019EA">
        <w:rPr>
          <w:rFonts w:asciiTheme="minorHAnsi" w:hAnsiTheme="minorHAnsi" w:cstheme="minorHAnsi"/>
          <w:sz w:val="24"/>
          <w:szCs w:val="24"/>
        </w:rPr>
        <w:t xml:space="preserve"> </w:t>
      </w:r>
    </w:p>
    <w:p w14:paraId="6C9F7D8D" w14:textId="77777777" w:rsidR="00D62AC4" w:rsidRPr="00E019EA" w:rsidRDefault="00CF1BE8" w:rsidP="00D62AC4">
      <w:pPr>
        <w:spacing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48</w:t>
      </w:r>
      <w:r w:rsidR="00F96656" w:rsidRPr="00E019EA">
        <w:rPr>
          <w:rFonts w:asciiTheme="minorHAnsi" w:hAnsiTheme="minorHAnsi" w:cstheme="minorHAnsi"/>
          <w:sz w:val="24"/>
          <w:szCs w:val="24"/>
        </w:rPr>
        <w:t xml:space="preserve">. </w:t>
      </w:r>
      <w:r w:rsidR="003E2C77" w:rsidRPr="00E019EA">
        <w:rPr>
          <w:rFonts w:asciiTheme="minorHAnsi" w:hAnsiTheme="minorHAnsi" w:cstheme="minorHAnsi"/>
          <w:sz w:val="24"/>
          <w:szCs w:val="24"/>
        </w:rPr>
        <w:t xml:space="preserve">Jei Tiekėjas atsisako pasirašyti Pagrindinę sutartį, </w:t>
      </w:r>
      <w:r w:rsidR="002A1DD6" w:rsidRPr="00E019EA">
        <w:rPr>
          <w:rFonts w:asciiTheme="minorHAnsi" w:hAnsiTheme="minorHAnsi" w:cstheme="minorHAnsi"/>
          <w:sz w:val="24"/>
          <w:szCs w:val="24"/>
        </w:rPr>
        <w:t>Vartotojas</w:t>
      </w:r>
      <w:r w:rsidR="0021003B" w:rsidRPr="00E019EA">
        <w:rPr>
          <w:rFonts w:asciiTheme="minorHAnsi" w:hAnsiTheme="minorHAnsi" w:cstheme="minorHAnsi"/>
          <w:sz w:val="24"/>
          <w:szCs w:val="24"/>
        </w:rPr>
        <w:t xml:space="preserve"> privalo informuoti Užsakovą.</w:t>
      </w:r>
      <w:r w:rsidR="003E2C77" w:rsidRPr="00E019EA">
        <w:rPr>
          <w:rFonts w:asciiTheme="minorHAnsi" w:hAnsiTheme="minorHAnsi" w:cstheme="minorHAnsi"/>
          <w:sz w:val="24"/>
          <w:szCs w:val="24"/>
        </w:rPr>
        <w:t xml:space="preserve"> </w:t>
      </w:r>
      <w:r w:rsidR="0021003B" w:rsidRPr="00E019EA">
        <w:rPr>
          <w:rFonts w:asciiTheme="minorHAnsi" w:hAnsiTheme="minorHAnsi" w:cstheme="minorHAnsi"/>
          <w:sz w:val="24"/>
          <w:szCs w:val="24"/>
        </w:rPr>
        <w:t xml:space="preserve">Užsakovas </w:t>
      </w:r>
      <w:r w:rsidR="003E2C77" w:rsidRPr="00E019EA">
        <w:rPr>
          <w:rFonts w:asciiTheme="minorHAnsi" w:hAnsiTheme="minorHAnsi" w:cstheme="minorHAnsi"/>
          <w:sz w:val="24"/>
          <w:szCs w:val="24"/>
        </w:rPr>
        <w:t xml:space="preserve">kiekvienu </w:t>
      </w:r>
      <w:r w:rsidR="0021003B" w:rsidRPr="00E019EA">
        <w:rPr>
          <w:rFonts w:asciiTheme="minorHAnsi" w:hAnsiTheme="minorHAnsi" w:cstheme="minorHAnsi"/>
          <w:sz w:val="24"/>
          <w:szCs w:val="24"/>
        </w:rPr>
        <w:t xml:space="preserve">tokiu </w:t>
      </w:r>
      <w:r w:rsidR="003E2C77" w:rsidRPr="00E019EA">
        <w:rPr>
          <w:rFonts w:asciiTheme="minorHAnsi" w:hAnsiTheme="minorHAnsi" w:cstheme="minorHAnsi"/>
          <w:sz w:val="24"/>
          <w:szCs w:val="24"/>
        </w:rPr>
        <w:t xml:space="preserve">atveju reikalauja iš Tiekėjo sumokėti 10 (dešimt) procentų baudą, skaičiuojant atitinkamai nuo </w:t>
      </w:r>
      <w:r w:rsidR="002A1DD6" w:rsidRPr="00E019EA">
        <w:rPr>
          <w:rFonts w:asciiTheme="minorHAnsi" w:hAnsiTheme="minorHAnsi" w:cstheme="minorHAnsi"/>
          <w:sz w:val="24"/>
          <w:szCs w:val="24"/>
        </w:rPr>
        <w:t xml:space="preserve">planuojamų įsigyti Prekių </w:t>
      </w:r>
      <w:r w:rsidR="003E2C77" w:rsidRPr="00E019EA">
        <w:rPr>
          <w:rFonts w:asciiTheme="minorHAnsi" w:hAnsiTheme="minorHAnsi" w:cstheme="minorHAnsi"/>
          <w:sz w:val="24"/>
          <w:szCs w:val="24"/>
        </w:rPr>
        <w:t xml:space="preserve">bendros sumos be PVM, apskaičiuotos taikant Tiekėjo Preliminariosios sutarties įkainius ir </w:t>
      </w:r>
      <w:r w:rsidR="002A1DD6" w:rsidRPr="00E019EA">
        <w:rPr>
          <w:rFonts w:asciiTheme="minorHAnsi" w:hAnsiTheme="minorHAnsi" w:cstheme="minorHAnsi"/>
          <w:sz w:val="24"/>
          <w:szCs w:val="24"/>
        </w:rPr>
        <w:t xml:space="preserve">planuojamų įsigyti Prekių </w:t>
      </w:r>
      <w:r w:rsidR="003E2C77" w:rsidRPr="00E019EA">
        <w:rPr>
          <w:rFonts w:asciiTheme="minorHAnsi" w:hAnsiTheme="minorHAnsi" w:cstheme="minorHAnsi"/>
          <w:sz w:val="24"/>
          <w:szCs w:val="24"/>
        </w:rPr>
        <w:t>kiekius.</w:t>
      </w:r>
      <w:r w:rsidR="003F27C8" w:rsidRPr="00E019EA">
        <w:rPr>
          <w:rFonts w:asciiTheme="minorHAnsi" w:hAnsiTheme="minorHAnsi" w:cstheme="minorHAnsi"/>
          <w:sz w:val="24"/>
          <w:szCs w:val="24"/>
        </w:rPr>
        <w:t xml:space="preserve"> </w:t>
      </w:r>
    </w:p>
    <w:p w14:paraId="3DA0821C" w14:textId="77777777" w:rsidR="00F96656" w:rsidRPr="00E019EA" w:rsidRDefault="00CF1BE8" w:rsidP="003727B4">
      <w:pPr>
        <w:autoSpaceDE w:val="0"/>
        <w:autoSpaceDN w:val="0"/>
        <w:adjustRightInd w:val="0"/>
        <w:spacing w:before="38"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49</w:t>
      </w:r>
      <w:r w:rsidR="00F96656" w:rsidRPr="00E019EA">
        <w:rPr>
          <w:rFonts w:asciiTheme="minorHAnsi" w:hAnsiTheme="minorHAnsi" w:cstheme="minorHAnsi"/>
          <w:sz w:val="24"/>
          <w:szCs w:val="24"/>
        </w:rPr>
        <w:t>. Preliminarios</w:t>
      </w:r>
      <w:r w:rsidR="009A127B" w:rsidRPr="00E019EA">
        <w:rPr>
          <w:rFonts w:asciiTheme="minorHAnsi" w:hAnsiTheme="minorHAnsi" w:cstheme="minorHAnsi"/>
          <w:sz w:val="24"/>
          <w:szCs w:val="24"/>
        </w:rPr>
        <w:t>ios</w:t>
      </w:r>
      <w:r w:rsidR="00F96656" w:rsidRPr="00E019EA">
        <w:rPr>
          <w:rFonts w:asciiTheme="minorHAnsi" w:hAnsiTheme="minorHAnsi" w:cstheme="minorHAnsi"/>
          <w:sz w:val="24"/>
          <w:szCs w:val="24"/>
        </w:rPr>
        <w:t xml:space="preserve"> sutarties nutraukimas neatleidžia Šalių nuo baudų</w:t>
      </w:r>
      <w:r w:rsidR="009A127B" w:rsidRPr="00E019EA">
        <w:rPr>
          <w:rFonts w:asciiTheme="minorHAnsi" w:hAnsiTheme="minorHAnsi" w:cstheme="minorHAnsi"/>
          <w:sz w:val="24"/>
          <w:szCs w:val="24"/>
        </w:rPr>
        <w:t xml:space="preserve"> </w:t>
      </w:r>
      <w:r w:rsidR="00F96656" w:rsidRPr="00E019EA">
        <w:rPr>
          <w:rFonts w:asciiTheme="minorHAnsi" w:hAnsiTheme="minorHAnsi" w:cstheme="minorHAnsi"/>
          <w:sz w:val="24"/>
          <w:szCs w:val="24"/>
        </w:rPr>
        <w:t>/</w:t>
      </w:r>
      <w:r w:rsidR="009A127B" w:rsidRPr="00E019EA">
        <w:rPr>
          <w:rFonts w:asciiTheme="minorHAnsi" w:hAnsiTheme="minorHAnsi" w:cstheme="minorHAnsi"/>
          <w:sz w:val="24"/>
          <w:szCs w:val="24"/>
        </w:rPr>
        <w:t xml:space="preserve"> </w:t>
      </w:r>
      <w:r w:rsidR="00F96656" w:rsidRPr="00E019EA">
        <w:rPr>
          <w:rFonts w:asciiTheme="minorHAnsi" w:hAnsiTheme="minorHAnsi" w:cstheme="minorHAnsi"/>
          <w:sz w:val="24"/>
          <w:szCs w:val="24"/>
        </w:rPr>
        <w:t xml:space="preserve">delspinigių, </w:t>
      </w:r>
      <w:r w:rsidR="00DC7777" w:rsidRPr="00E019EA">
        <w:rPr>
          <w:rFonts w:asciiTheme="minorHAnsi" w:hAnsiTheme="minorHAnsi" w:cstheme="minorHAnsi"/>
          <w:sz w:val="24"/>
          <w:szCs w:val="24"/>
        </w:rPr>
        <w:t>ap</w:t>
      </w:r>
      <w:r w:rsidR="00F96656" w:rsidRPr="00E019EA">
        <w:rPr>
          <w:rFonts w:asciiTheme="minorHAnsi" w:hAnsiTheme="minorHAnsi" w:cstheme="minorHAnsi"/>
          <w:sz w:val="24"/>
          <w:szCs w:val="24"/>
        </w:rPr>
        <w:t>skaičiuotų iki Preliminariosios sutarties nutraukimo, mokėjimo ir</w:t>
      </w:r>
      <w:r w:rsidR="00DC7777" w:rsidRPr="00E019EA">
        <w:rPr>
          <w:rFonts w:asciiTheme="minorHAnsi" w:hAnsiTheme="minorHAnsi" w:cstheme="minorHAnsi"/>
          <w:sz w:val="24"/>
          <w:szCs w:val="24"/>
        </w:rPr>
        <w:t xml:space="preserve"> (</w:t>
      </w:r>
      <w:r w:rsidR="00F96656" w:rsidRPr="00E019EA">
        <w:rPr>
          <w:rFonts w:asciiTheme="minorHAnsi" w:hAnsiTheme="minorHAnsi" w:cstheme="minorHAnsi"/>
          <w:sz w:val="24"/>
          <w:szCs w:val="24"/>
        </w:rPr>
        <w:t>ar</w:t>
      </w:r>
      <w:r w:rsidR="00DC7777" w:rsidRPr="00E019EA">
        <w:rPr>
          <w:rFonts w:asciiTheme="minorHAnsi" w:hAnsiTheme="minorHAnsi" w:cstheme="minorHAnsi"/>
          <w:sz w:val="24"/>
          <w:szCs w:val="24"/>
        </w:rPr>
        <w:t>)</w:t>
      </w:r>
      <w:r w:rsidR="00F96656" w:rsidRPr="00E019EA">
        <w:rPr>
          <w:rFonts w:asciiTheme="minorHAnsi" w:hAnsiTheme="minorHAnsi" w:cstheme="minorHAnsi"/>
          <w:sz w:val="24"/>
          <w:szCs w:val="24"/>
        </w:rPr>
        <w:t xml:space="preserve"> Šalių patirtų nuostolių, atsiradusių Tiekėjui nevykdant Preliminariojoje sutartyje / </w:t>
      </w:r>
      <w:r w:rsidR="00B312FB" w:rsidRPr="00E019EA">
        <w:rPr>
          <w:rFonts w:asciiTheme="minorHAnsi" w:hAnsiTheme="minorHAnsi" w:cstheme="minorHAnsi"/>
          <w:sz w:val="24"/>
          <w:szCs w:val="24"/>
        </w:rPr>
        <w:t>Pagrindinėje</w:t>
      </w:r>
      <w:r w:rsidR="00F96656" w:rsidRPr="00E019EA">
        <w:rPr>
          <w:rFonts w:asciiTheme="minorHAnsi" w:hAnsiTheme="minorHAnsi" w:cstheme="minorHAnsi"/>
          <w:sz w:val="24"/>
          <w:szCs w:val="24"/>
        </w:rPr>
        <w:t xml:space="preserve"> sutartyje nustatytų įsipareigojimų ir</w:t>
      </w:r>
      <w:r w:rsidR="00DC7777" w:rsidRPr="00E019EA">
        <w:rPr>
          <w:rFonts w:asciiTheme="minorHAnsi" w:hAnsiTheme="minorHAnsi" w:cstheme="minorHAnsi"/>
          <w:sz w:val="24"/>
          <w:szCs w:val="24"/>
        </w:rPr>
        <w:t xml:space="preserve"> (</w:t>
      </w:r>
      <w:r w:rsidR="00F96656" w:rsidRPr="00E019EA">
        <w:rPr>
          <w:rFonts w:asciiTheme="minorHAnsi" w:hAnsiTheme="minorHAnsi" w:cstheme="minorHAnsi"/>
          <w:sz w:val="24"/>
          <w:szCs w:val="24"/>
        </w:rPr>
        <w:t>ar</w:t>
      </w:r>
      <w:r w:rsidR="00DC7777" w:rsidRPr="00E019EA">
        <w:rPr>
          <w:rFonts w:asciiTheme="minorHAnsi" w:hAnsiTheme="minorHAnsi" w:cstheme="minorHAnsi"/>
          <w:sz w:val="24"/>
          <w:szCs w:val="24"/>
        </w:rPr>
        <w:t>)</w:t>
      </w:r>
      <w:r w:rsidR="00F96656" w:rsidRPr="00E019EA">
        <w:rPr>
          <w:rFonts w:asciiTheme="minorHAnsi" w:hAnsiTheme="minorHAnsi" w:cstheme="minorHAnsi"/>
          <w:sz w:val="24"/>
          <w:szCs w:val="24"/>
        </w:rPr>
        <w:t xml:space="preserve"> nesilaikant galiojančių teisės aktų reikalavimų, atlyginimo.</w:t>
      </w:r>
    </w:p>
    <w:p w14:paraId="39BBAA72" w14:textId="77777777" w:rsidR="00A408D2" w:rsidRDefault="00634BEA" w:rsidP="00A408D2">
      <w:pPr>
        <w:autoSpaceDE w:val="0"/>
        <w:autoSpaceDN w:val="0"/>
        <w:adjustRightInd w:val="0"/>
        <w:spacing w:before="38" w:after="0" w:line="312" w:lineRule="auto"/>
        <w:ind w:firstLine="1276"/>
        <w:jc w:val="both"/>
        <w:rPr>
          <w:rFonts w:asciiTheme="minorHAnsi" w:hAnsiTheme="minorHAnsi" w:cstheme="minorHAnsi"/>
          <w:sz w:val="24"/>
          <w:szCs w:val="24"/>
        </w:rPr>
      </w:pPr>
      <w:r w:rsidRPr="00E019EA">
        <w:rPr>
          <w:rFonts w:asciiTheme="minorHAnsi" w:hAnsiTheme="minorHAnsi" w:cstheme="minorHAnsi"/>
          <w:sz w:val="24"/>
          <w:szCs w:val="24"/>
        </w:rPr>
        <w:t>5</w:t>
      </w:r>
      <w:r w:rsidR="00CF1BE8" w:rsidRPr="00E019EA">
        <w:rPr>
          <w:rFonts w:asciiTheme="minorHAnsi" w:hAnsiTheme="minorHAnsi" w:cstheme="minorHAnsi"/>
          <w:sz w:val="24"/>
          <w:szCs w:val="24"/>
        </w:rPr>
        <w:t>0</w:t>
      </w:r>
      <w:r w:rsidR="00F96656" w:rsidRPr="00E019EA">
        <w:rPr>
          <w:rFonts w:asciiTheme="minorHAnsi" w:hAnsiTheme="minorHAnsi" w:cstheme="minorHAnsi"/>
          <w:sz w:val="24"/>
          <w:szCs w:val="24"/>
        </w:rPr>
        <w:t>. Tiekėjui netinkamai vykdant savo sutartinius įsipareigojimus</w:t>
      </w:r>
      <w:r w:rsidR="00DC7777" w:rsidRPr="00E019EA">
        <w:rPr>
          <w:rFonts w:asciiTheme="minorHAnsi" w:hAnsiTheme="minorHAnsi" w:cstheme="minorHAnsi"/>
          <w:sz w:val="24"/>
          <w:szCs w:val="24"/>
        </w:rPr>
        <w:t>,</w:t>
      </w:r>
      <w:r w:rsidR="00F96656" w:rsidRPr="00E019EA">
        <w:rPr>
          <w:rFonts w:asciiTheme="minorHAnsi" w:hAnsiTheme="minorHAnsi" w:cstheme="minorHAnsi"/>
          <w:sz w:val="24"/>
          <w:szCs w:val="24"/>
        </w:rPr>
        <w:t xml:space="preserve"> </w:t>
      </w:r>
      <w:r w:rsidR="0022504A" w:rsidRPr="00E019EA">
        <w:rPr>
          <w:rFonts w:asciiTheme="minorHAnsi" w:hAnsiTheme="minorHAnsi" w:cstheme="minorHAnsi"/>
          <w:sz w:val="24"/>
          <w:szCs w:val="24"/>
        </w:rPr>
        <w:t>Užsakovas (</w:t>
      </w:r>
      <w:r w:rsidR="0053508B" w:rsidRPr="00E019EA">
        <w:rPr>
          <w:rFonts w:asciiTheme="minorHAnsi" w:hAnsiTheme="minorHAnsi" w:cstheme="minorHAnsi"/>
          <w:sz w:val="24"/>
          <w:szCs w:val="24"/>
        </w:rPr>
        <w:t>Vartotojas</w:t>
      </w:r>
      <w:r w:rsidR="0022504A" w:rsidRPr="00E019EA">
        <w:rPr>
          <w:rFonts w:asciiTheme="minorHAnsi" w:hAnsiTheme="minorHAnsi" w:cstheme="minorHAnsi"/>
          <w:sz w:val="24"/>
          <w:szCs w:val="24"/>
        </w:rPr>
        <w:t>)</w:t>
      </w:r>
      <w:r w:rsidR="00FE4C5A" w:rsidRPr="00E019EA">
        <w:rPr>
          <w:rFonts w:asciiTheme="minorHAnsi" w:hAnsiTheme="minorHAnsi" w:cstheme="minorHAnsi"/>
          <w:sz w:val="24"/>
          <w:szCs w:val="24"/>
        </w:rPr>
        <w:t xml:space="preserve">, </w:t>
      </w:r>
      <w:r w:rsidR="00997ABB" w:rsidRPr="00E019EA">
        <w:rPr>
          <w:rFonts w:asciiTheme="minorHAnsi" w:hAnsiTheme="minorHAnsi" w:cstheme="minorHAnsi"/>
          <w:sz w:val="24"/>
          <w:szCs w:val="24"/>
        </w:rPr>
        <w:t xml:space="preserve"> </w:t>
      </w:r>
      <w:r w:rsidR="00DC7777" w:rsidRPr="00E019EA">
        <w:rPr>
          <w:rFonts w:asciiTheme="minorHAnsi" w:hAnsiTheme="minorHAnsi" w:cstheme="minorHAnsi"/>
          <w:sz w:val="24"/>
          <w:szCs w:val="24"/>
        </w:rPr>
        <w:t>neapribodama</w:t>
      </w:r>
      <w:r w:rsidR="00997ABB" w:rsidRPr="00E019EA">
        <w:rPr>
          <w:rFonts w:asciiTheme="minorHAnsi" w:hAnsiTheme="minorHAnsi" w:cstheme="minorHAnsi"/>
          <w:sz w:val="24"/>
          <w:szCs w:val="24"/>
        </w:rPr>
        <w:t>s</w:t>
      </w:r>
      <w:r w:rsidR="00DC7777" w:rsidRPr="00E019EA">
        <w:rPr>
          <w:rFonts w:asciiTheme="minorHAnsi" w:hAnsiTheme="minorHAnsi" w:cstheme="minorHAnsi"/>
          <w:sz w:val="24"/>
          <w:szCs w:val="24"/>
        </w:rPr>
        <w:t xml:space="preserve"> kitų Preliminariojoje sutartyje / Pagrindinėje sutartyje ir įstatymuose numatytų savo teisių gynimo priemonių taikymo galimybių, </w:t>
      </w:r>
      <w:r w:rsidR="00F96656" w:rsidRPr="00E019EA">
        <w:rPr>
          <w:rFonts w:asciiTheme="minorHAnsi" w:hAnsiTheme="minorHAnsi" w:cstheme="minorHAnsi"/>
          <w:sz w:val="24"/>
          <w:szCs w:val="24"/>
        </w:rPr>
        <w:t xml:space="preserve">turi teisę už sutartinių įsipareigojimų nevykdymą ar netinkamą vykdymą taikyti vienašalį išskaitymą iš visų pagal </w:t>
      </w:r>
      <w:r w:rsidR="000E42AB" w:rsidRPr="00E019EA">
        <w:rPr>
          <w:rFonts w:asciiTheme="minorHAnsi" w:hAnsiTheme="minorHAnsi" w:cstheme="minorHAnsi"/>
          <w:sz w:val="24"/>
          <w:szCs w:val="24"/>
        </w:rPr>
        <w:t>Pagrindinę</w:t>
      </w:r>
      <w:r w:rsidR="00F96656" w:rsidRPr="00E019EA">
        <w:rPr>
          <w:rFonts w:asciiTheme="minorHAnsi" w:hAnsiTheme="minorHAnsi" w:cstheme="minorHAnsi"/>
          <w:sz w:val="24"/>
          <w:szCs w:val="24"/>
        </w:rPr>
        <w:t xml:space="preserve"> sutartį Tiekėjui mokėtinų sumų (pranešant apie tai Tiekėjui raštu) nurodytoms netesyboms bei visiems savo patirtiems nuostoliams padengti. Ši nuostata galioja nepaisant Preliminariosios sutarties / </w:t>
      </w:r>
      <w:r w:rsidR="000E42AB" w:rsidRPr="00E019EA">
        <w:rPr>
          <w:rFonts w:asciiTheme="minorHAnsi" w:hAnsiTheme="minorHAnsi" w:cstheme="minorHAnsi"/>
          <w:sz w:val="24"/>
          <w:szCs w:val="24"/>
        </w:rPr>
        <w:t>Pagrindinės</w:t>
      </w:r>
      <w:r w:rsidR="00F96656" w:rsidRPr="00E019EA">
        <w:rPr>
          <w:rFonts w:asciiTheme="minorHAnsi" w:hAnsiTheme="minorHAnsi" w:cstheme="minorHAnsi"/>
          <w:sz w:val="24"/>
          <w:szCs w:val="24"/>
        </w:rPr>
        <w:t xml:space="preserve"> sutarties nutraukimo bei kitų sankcijų taikymo.</w:t>
      </w:r>
    </w:p>
    <w:p w14:paraId="56DECB97" w14:textId="0AD57379" w:rsidR="004B58E6" w:rsidRPr="00E019EA" w:rsidRDefault="004665EB" w:rsidP="00A408D2">
      <w:pPr>
        <w:autoSpaceDE w:val="0"/>
        <w:autoSpaceDN w:val="0"/>
        <w:adjustRightInd w:val="0"/>
        <w:spacing w:before="38" w:after="0" w:line="312" w:lineRule="auto"/>
        <w:ind w:firstLine="1276"/>
        <w:jc w:val="both"/>
        <w:rPr>
          <w:rFonts w:asciiTheme="minorHAnsi" w:hAnsiTheme="minorHAnsi" w:cstheme="minorHAnsi"/>
          <w:b/>
          <w:sz w:val="24"/>
        </w:rPr>
      </w:pPr>
      <w:r w:rsidRPr="00E019EA">
        <w:rPr>
          <w:rFonts w:asciiTheme="minorHAnsi" w:hAnsiTheme="minorHAnsi" w:cstheme="minorHAnsi"/>
          <w:sz w:val="24"/>
          <w:szCs w:val="24"/>
        </w:rPr>
        <w:t>5</w:t>
      </w:r>
      <w:r w:rsidR="00CF1BE8" w:rsidRPr="00E019EA">
        <w:rPr>
          <w:rFonts w:asciiTheme="minorHAnsi" w:hAnsiTheme="minorHAnsi" w:cstheme="minorHAnsi"/>
          <w:sz w:val="24"/>
          <w:szCs w:val="24"/>
        </w:rPr>
        <w:t>1</w:t>
      </w:r>
      <w:r w:rsidR="00F96656" w:rsidRPr="00E019EA">
        <w:rPr>
          <w:rFonts w:asciiTheme="minorHAnsi" w:hAnsiTheme="minorHAnsi" w:cstheme="minorHAnsi"/>
          <w:sz w:val="24"/>
          <w:szCs w:val="24"/>
        </w:rPr>
        <w:t xml:space="preserve">. Kitos Šalių atsakomybę reglamentuojančios nuostatos bus nurodytos </w:t>
      </w:r>
      <w:r w:rsidR="000E42AB" w:rsidRPr="00E019EA">
        <w:rPr>
          <w:rFonts w:asciiTheme="minorHAnsi" w:hAnsiTheme="minorHAnsi" w:cstheme="minorHAnsi"/>
          <w:sz w:val="24"/>
          <w:szCs w:val="24"/>
        </w:rPr>
        <w:t>Pagrindinėje sutartyj</w:t>
      </w:r>
      <w:r w:rsidR="00F96656" w:rsidRPr="00E019EA">
        <w:rPr>
          <w:rFonts w:asciiTheme="minorHAnsi" w:hAnsiTheme="minorHAnsi" w:cstheme="minorHAnsi"/>
          <w:sz w:val="24"/>
          <w:szCs w:val="24"/>
        </w:rPr>
        <w:t>e.</w:t>
      </w:r>
    </w:p>
    <w:p w14:paraId="3C355139" w14:textId="77777777" w:rsidR="004B58E6" w:rsidRPr="00E019EA" w:rsidRDefault="004B58E6" w:rsidP="003727B4">
      <w:pPr>
        <w:autoSpaceDE w:val="0"/>
        <w:autoSpaceDN w:val="0"/>
        <w:adjustRightInd w:val="0"/>
        <w:spacing w:after="0" w:line="312" w:lineRule="auto"/>
        <w:ind w:firstLine="1276"/>
        <w:jc w:val="both"/>
        <w:rPr>
          <w:rFonts w:asciiTheme="minorHAnsi" w:hAnsiTheme="minorHAnsi" w:cstheme="minorHAnsi"/>
          <w:b/>
          <w:sz w:val="24"/>
        </w:rPr>
      </w:pPr>
    </w:p>
    <w:p w14:paraId="6479CABA" w14:textId="77777777" w:rsidR="002A13D5" w:rsidRPr="00E019EA" w:rsidRDefault="002A13D5"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X SKYRIUS</w:t>
      </w:r>
      <w:r w:rsidR="007728CA" w:rsidRPr="00E019EA">
        <w:rPr>
          <w:rFonts w:asciiTheme="minorHAnsi" w:hAnsiTheme="minorHAnsi" w:cstheme="minorHAnsi"/>
          <w:b/>
          <w:sz w:val="24"/>
          <w:szCs w:val="24"/>
        </w:rPr>
        <w:t xml:space="preserve"> </w:t>
      </w:r>
    </w:p>
    <w:p w14:paraId="2F63254D" w14:textId="77777777" w:rsidR="00BE53F3" w:rsidRPr="00E019EA" w:rsidRDefault="007728CA"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ŠALIŲ GINČŲ SPRENDIMAS</w:t>
      </w:r>
    </w:p>
    <w:p w14:paraId="099ACBC0" w14:textId="77777777" w:rsidR="00DC7777" w:rsidRPr="00E019EA" w:rsidRDefault="00DC7777" w:rsidP="003727B4">
      <w:pPr>
        <w:pStyle w:val="Pagrindinistekstas"/>
        <w:spacing w:after="0" w:line="312" w:lineRule="auto"/>
        <w:jc w:val="center"/>
        <w:rPr>
          <w:rFonts w:asciiTheme="minorHAnsi" w:hAnsiTheme="minorHAnsi" w:cstheme="minorHAnsi"/>
          <w:b/>
          <w:sz w:val="24"/>
          <w:szCs w:val="24"/>
        </w:rPr>
      </w:pPr>
    </w:p>
    <w:p w14:paraId="128730E3" w14:textId="77777777" w:rsidR="007728CA" w:rsidRPr="00E019EA" w:rsidRDefault="004665EB" w:rsidP="003727B4">
      <w:pPr>
        <w:pStyle w:val="Pagrindinistekstas"/>
        <w:spacing w:after="0" w:line="312" w:lineRule="auto"/>
        <w:ind w:firstLine="1298"/>
        <w:jc w:val="both"/>
        <w:rPr>
          <w:rFonts w:asciiTheme="minorHAnsi" w:hAnsiTheme="minorHAnsi" w:cstheme="minorHAnsi"/>
          <w:b/>
          <w:sz w:val="24"/>
          <w:szCs w:val="24"/>
        </w:rPr>
      </w:pPr>
      <w:r w:rsidRPr="00E019EA">
        <w:rPr>
          <w:rFonts w:asciiTheme="minorHAnsi" w:hAnsiTheme="minorHAnsi" w:cstheme="minorHAnsi"/>
          <w:sz w:val="24"/>
          <w:szCs w:val="24"/>
        </w:rPr>
        <w:t>5</w:t>
      </w:r>
      <w:r w:rsidR="00CF1BE8" w:rsidRPr="00E019EA">
        <w:rPr>
          <w:rFonts w:asciiTheme="minorHAnsi" w:hAnsiTheme="minorHAnsi" w:cstheme="minorHAnsi"/>
          <w:sz w:val="24"/>
          <w:szCs w:val="24"/>
        </w:rPr>
        <w:t>2</w:t>
      </w:r>
      <w:r w:rsidR="007728CA" w:rsidRPr="00E019EA">
        <w:rPr>
          <w:rFonts w:asciiTheme="minorHAnsi" w:hAnsiTheme="minorHAnsi" w:cstheme="minorHAnsi"/>
          <w:sz w:val="24"/>
          <w:szCs w:val="24"/>
        </w:rPr>
        <w:t>.</w:t>
      </w:r>
      <w:r w:rsidR="007728CA" w:rsidRPr="00E019EA">
        <w:rPr>
          <w:rFonts w:asciiTheme="minorHAnsi" w:hAnsiTheme="minorHAnsi" w:cstheme="minorHAnsi"/>
          <w:b/>
          <w:sz w:val="24"/>
          <w:szCs w:val="24"/>
        </w:rPr>
        <w:t xml:space="preserve"> </w:t>
      </w:r>
      <w:r w:rsidR="007728CA" w:rsidRPr="00E019EA">
        <w:rPr>
          <w:rFonts w:asciiTheme="minorHAnsi" w:hAnsiTheme="minorHAnsi" w:cstheme="minorHAnsi"/>
          <w:sz w:val="24"/>
          <w:szCs w:val="24"/>
        </w:rPr>
        <w:t>Šalys sieks, kad visi ginčai, nesutarimai ir pretenzijos, kurios gali kilti dėl Preliminariosios sutarties galiojimo, vykdymo, taikymo ir</w:t>
      </w:r>
      <w:r w:rsidR="004728C2" w:rsidRPr="00E019EA">
        <w:rPr>
          <w:rFonts w:asciiTheme="minorHAnsi" w:hAnsiTheme="minorHAnsi" w:cstheme="minorHAnsi"/>
          <w:sz w:val="24"/>
          <w:szCs w:val="24"/>
        </w:rPr>
        <w:t xml:space="preserve"> </w:t>
      </w:r>
      <w:r w:rsidR="008D4CB5" w:rsidRPr="00E019EA">
        <w:rPr>
          <w:rFonts w:asciiTheme="minorHAnsi" w:hAnsiTheme="minorHAnsi" w:cstheme="minorHAnsi"/>
          <w:sz w:val="24"/>
          <w:szCs w:val="24"/>
        </w:rPr>
        <w:t>(</w:t>
      </w:r>
      <w:r w:rsidR="007728CA" w:rsidRPr="00E019EA">
        <w:rPr>
          <w:rFonts w:asciiTheme="minorHAnsi" w:hAnsiTheme="minorHAnsi" w:cstheme="minorHAnsi"/>
          <w:sz w:val="24"/>
          <w:szCs w:val="24"/>
        </w:rPr>
        <w:t>ar</w:t>
      </w:r>
      <w:r w:rsidR="008D4CB5" w:rsidRPr="00E019EA">
        <w:rPr>
          <w:rFonts w:asciiTheme="minorHAnsi" w:hAnsiTheme="minorHAnsi" w:cstheme="minorHAnsi"/>
          <w:sz w:val="24"/>
          <w:szCs w:val="24"/>
        </w:rPr>
        <w:t>)</w:t>
      </w:r>
      <w:r w:rsidR="007728CA" w:rsidRPr="00E019EA">
        <w:rPr>
          <w:rFonts w:asciiTheme="minorHAnsi" w:hAnsiTheme="minorHAnsi" w:cstheme="minorHAnsi"/>
          <w:sz w:val="24"/>
          <w:szCs w:val="24"/>
        </w:rPr>
        <w:t xml:space="preserve"> aiškinimo, būtų sprendžiami Šalių geranoriškomis derybomis.</w:t>
      </w:r>
    </w:p>
    <w:p w14:paraId="676B276A" w14:textId="77777777" w:rsidR="006B707A" w:rsidRPr="00E019EA" w:rsidRDefault="004665EB"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5</w:t>
      </w:r>
      <w:r w:rsidR="00CF1BE8" w:rsidRPr="00E019EA">
        <w:rPr>
          <w:rFonts w:asciiTheme="minorHAnsi" w:hAnsiTheme="minorHAnsi" w:cstheme="minorHAnsi"/>
          <w:sz w:val="24"/>
          <w:szCs w:val="24"/>
        </w:rPr>
        <w:t>3</w:t>
      </w:r>
      <w:r w:rsidR="007728CA" w:rsidRPr="00E019EA">
        <w:rPr>
          <w:rFonts w:asciiTheme="minorHAnsi" w:hAnsiTheme="minorHAnsi" w:cstheme="minorHAnsi"/>
          <w:sz w:val="24"/>
          <w:szCs w:val="24"/>
        </w:rPr>
        <w:t>.</w:t>
      </w:r>
      <w:r w:rsidR="007728CA" w:rsidRPr="00E019EA">
        <w:rPr>
          <w:rFonts w:asciiTheme="minorHAnsi" w:hAnsiTheme="minorHAnsi" w:cstheme="minorHAnsi"/>
          <w:b/>
          <w:sz w:val="24"/>
          <w:szCs w:val="24"/>
        </w:rPr>
        <w:t xml:space="preserve"> </w:t>
      </w:r>
      <w:r w:rsidR="007728CA" w:rsidRPr="00E019EA">
        <w:rPr>
          <w:rFonts w:asciiTheme="minorHAnsi" w:hAnsiTheme="minorHAnsi" w:cstheme="minorHAnsi"/>
          <w:sz w:val="24"/>
          <w:szCs w:val="24"/>
        </w:rPr>
        <w:t>Jei tarp Šalių kilusio ginčo nepa</w:t>
      </w:r>
      <w:r w:rsidR="0080715B" w:rsidRPr="00E019EA">
        <w:rPr>
          <w:rFonts w:asciiTheme="minorHAnsi" w:hAnsiTheme="minorHAnsi" w:cstheme="minorHAnsi"/>
          <w:sz w:val="24"/>
          <w:szCs w:val="24"/>
        </w:rPr>
        <w:t xml:space="preserve">vyksta išspręsti derybomis </w:t>
      </w:r>
      <w:r w:rsidR="00AB6E6B" w:rsidRPr="00E019EA">
        <w:rPr>
          <w:rFonts w:asciiTheme="minorHAnsi" w:hAnsiTheme="minorHAnsi" w:cstheme="minorHAnsi"/>
          <w:sz w:val="24"/>
          <w:szCs w:val="24"/>
        </w:rPr>
        <w:t xml:space="preserve">per mėnesį </w:t>
      </w:r>
      <w:r w:rsidR="007728CA" w:rsidRPr="00E019EA">
        <w:rPr>
          <w:rFonts w:asciiTheme="minorHAnsi" w:hAnsiTheme="minorHAnsi" w:cstheme="minorHAnsi"/>
          <w:sz w:val="24"/>
          <w:szCs w:val="24"/>
        </w:rPr>
        <w:t>nuo vienos iš Šalių rašytinio kreipimosi (kvietimo derėtis, pretenzijos, prašymo pašalinti pažeidimus ir pan.), toks ginčas sprendžiamas</w:t>
      </w:r>
      <w:r w:rsidRPr="00E019EA">
        <w:rPr>
          <w:rFonts w:asciiTheme="minorHAnsi" w:hAnsiTheme="minorHAnsi" w:cstheme="minorHAnsi"/>
          <w:sz w:val="24"/>
          <w:szCs w:val="24"/>
        </w:rPr>
        <w:t xml:space="preserve"> vadovaujantis Lietuvos Respublikos teisės aktais  teisme</w:t>
      </w:r>
      <w:r w:rsidR="007728CA" w:rsidRPr="00E019EA">
        <w:rPr>
          <w:rFonts w:asciiTheme="minorHAnsi" w:hAnsiTheme="minorHAnsi" w:cstheme="minorHAnsi"/>
          <w:sz w:val="24"/>
          <w:szCs w:val="24"/>
        </w:rPr>
        <w:t xml:space="preserve"> pagal </w:t>
      </w:r>
      <w:r w:rsidR="00727E60" w:rsidRPr="00E019EA">
        <w:rPr>
          <w:rFonts w:asciiTheme="minorHAnsi" w:hAnsiTheme="minorHAnsi" w:cstheme="minorHAnsi"/>
          <w:sz w:val="24"/>
          <w:szCs w:val="24"/>
        </w:rPr>
        <w:t>Užsakov</w:t>
      </w:r>
      <w:r w:rsidR="0081307F" w:rsidRPr="00E019EA">
        <w:rPr>
          <w:rFonts w:asciiTheme="minorHAnsi" w:hAnsiTheme="minorHAnsi" w:cstheme="minorHAnsi"/>
          <w:sz w:val="24"/>
          <w:szCs w:val="24"/>
        </w:rPr>
        <w:t>o</w:t>
      </w:r>
      <w:r w:rsidR="004D34E0"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 xml:space="preserve">buveinės </w:t>
      </w:r>
      <w:r w:rsidRPr="00E019EA">
        <w:rPr>
          <w:rFonts w:asciiTheme="minorHAnsi" w:hAnsiTheme="minorHAnsi" w:cstheme="minorHAnsi"/>
          <w:sz w:val="24"/>
          <w:szCs w:val="24"/>
        </w:rPr>
        <w:t>vietą</w:t>
      </w:r>
      <w:r w:rsidR="007728CA" w:rsidRPr="00E019EA">
        <w:rPr>
          <w:rFonts w:asciiTheme="minorHAnsi" w:hAnsiTheme="minorHAnsi" w:cstheme="minorHAnsi"/>
          <w:sz w:val="24"/>
          <w:szCs w:val="24"/>
        </w:rPr>
        <w:t>.</w:t>
      </w:r>
    </w:p>
    <w:p w14:paraId="14D3FB22" w14:textId="77777777" w:rsidR="007C788F" w:rsidRPr="00E019EA" w:rsidRDefault="007C788F" w:rsidP="003727B4">
      <w:pPr>
        <w:pStyle w:val="Pagrindinistekstas"/>
        <w:spacing w:after="0" w:line="312" w:lineRule="auto"/>
        <w:jc w:val="center"/>
        <w:rPr>
          <w:rFonts w:asciiTheme="minorHAnsi" w:hAnsiTheme="minorHAnsi" w:cstheme="minorHAnsi"/>
          <w:b/>
          <w:sz w:val="24"/>
          <w:szCs w:val="24"/>
        </w:rPr>
      </w:pPr>
    </w:p>
    <w:p w14:paraId="2355F0DD" w14:textId="77777777" w:rsidR="002A13D5" w:rsidRPr="00E019EA" w:rsidRDefault="004870C8"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XI</w:t>
      </w:r>
      <w:r w:rsidR="002A13D5" w:rsidRPr="00E019EA">
        <w:rPr>
          <w:rFonts w:asciiTheme="minorHAnsi" w:hAnsiTheme="minorHAnsi" w:cstheme="minorHAnsi"/>
          <w:b/>
          <w:sz w:val="24"/>
          <w:szCs w:val="24"/>
        </w:rPr>
        <w:t xml:space="preserve"> SKYRIUS</w:t>
      </w:r>
      <w:r w:rsidR="007728CA" w:rsidRPr="00E019EA">
        <w:rPr>
          <w:rFonts w:asciiTheme="minorHAnsi" w:hAnsiTheme="minorHAnsi" w:cstheme="minorHAnsi"/>
          <w:b/>
          <w:sz w:val="24"/>
          <w:szCs w:val="24"/>
        </w:rPr>
        <w:t xml:space="preserve"> </w:t>
      </w:r>
    </w:p>
    <w:p w14:paraId="330619E4" w14:textId="77777777" w:rsidR="00B6050F" w:rsidRPr="00E019EA" w:rsidRDefault="007728CA"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ŠALIŲ SUSIRAŠINĖJIMAS</w:t>
      </w:r>
    </w:p>
    <w:p w14:paraId="0C1BFDDF" w14:textId="77777777" w:rsidR="00E06232" w:rsidRPr="00E019EA" w:rsidRDefault="00E06232" w:rsidP="003727B4">
      <w:pPr>
        <w:pStyle w:val="Pagrindinistekstas"/>
        <w:spacing w:after="0" w:line="312" w:lineRule="auto"/>
        <w:jc w:val="center"/>
        <w:rPr>
          <w:rFonts w:asciiTheme="minorHAnsi" w:hAnsiTheme="minorHAnsi" w:cstheme="minorHAnsi"/>
          <w:b/>
          <w:sz w:val="24"/>
          <w:szCs w:val="24"/>
        </w:rPr>
      </w:pPr>
    </w:p>
    <w:p w14:paraId="28E716C6" w14:textId="77777777" w:rsidR="007728CA" w:rsidRPr="00E019EA" w:rsidRDefault="004115E7" w:rsidP="003727B4">
      <w:pPr>
        <w:pStyle w:val="Pagrindinistekstas"/>
        <w:spacing w:after="0" w:line="312" w:lineRule="auto"/>
        <w:ind w:firstLine="1298"/>
        <w:jc w:val="both"/>
        <w:rPr>
          <w:rFonts w:asciiTheme="minorHAnsi" w:hAnsiTheme="minorHAnsi" w:cstheme="minorHAnsi"/>
          <w:b/>
          <w:sz w:val="24"/>
          <w:szCs w:val="24"/>
        </w:rPr>
      </w:pPr>
      <w:r w:rsidRPr="00E019EA">
        <w:rPr>
          <w:rFonts w:asciiTheme="minorHAnsi" w:hAnsiTheme="minorHAnsi" w:cstheme="minorHAnsi"/>
          <w:sz w:val="24"/>
          <w:szCs w:val="24"/>
        </w:rPr>
        <w:t>5</w:t>
      </w:r>
      <w:r w:rsidR="00CF1BE8" w:rsidRPr="00E019EA">
        <w:rPr>
          <w:rFonts w:asciiTheme="minorHAnsi" w:hAnsiTheme="minorHAnsi" w:cstheme="minorHAnsi"/>
          <w:sz w:val="24"/>
          <w:szCs w:val="24"/>
        </w:rPr>
        <w:t>4</w:t>
      </w:r>
      <w:r w:rsidR="007728CA" w:rsidRPr="00E019EA">
        <w:rPr>
          <w:rFonts w:asciiTheme="minorHAnsi" w:hAnsiTheme="minorHAnsi" w:cstheme="minorHAnsi"/>
          <w:sz w:val="24"/>
          <w:szCs w:val="24"/>
        </w:rPr>
        <w:t>.</w:t>
      </w:r>
      <w:r w:rsidR="007728CA" w:rsidRPr="00E019EA">
        <w:rPr>
          <w:rFonts w:asciiTheme="minorHAnsi" w:hAnsiTheme="minorHAnsi" w:cstheme="minorHAnsi"/>
          <w:b/>
          <w:sz w:val="24"/>
          <w:szCs w:val="24"/>
        </w:rPr>
        <w:t xml:space="preserve"> </w:t>
      </w:r>
      <w:r w:rsidR="00E47059" w:rsidRPr="00E019EA">
        <w:rPr>
          <w:rFonts w:asciiTheme="minorHAnsi" w:hAnsiTheme="minorHAnsi" w:cstheme="minorHAnsi"/>
          <w:sz w:val="24"/>
          <w:szCs w:val="24"/>
        </w:rPr>
        <w:t>Šalių siunčiami pranešimai laikytini pateiktais raštu, jei jie yra pateikti paštu, elektroniniu paštu, įteikiami asmeniškai Preliminarios</w:t>
      </w:r>
      <w:r w:rsidR="004A263E" w:rsidRPr="00E019EA">
        <w:rPr>
          <w:rFonts w:asciiTheme="minorHAnsi" w:hAnsiTheme="minorHAnsi" w:cstheme="minorHAnsi"/>
          <w:sz w:val="24"/>
          <w:szCs w:val="24"/>
        </w:rPr>
        <w:t>ios</w:t>
      </w:r>
      <w:r w:rsidR="00E47059" w:rsidRPr="00E019EA">
        <w:rPr>
          <w:rFonts w:asciiTheme="minorHAnsi" w:hAnsiTheme="minorHAnsi" w:cstheme="minorHAnsi"/>
          <w:sz w:val="24"/>
          <w:szCs w:val="24"/>
        </w:rPr>
        <w:t xml:space="preserve"> sutarties Šalių adresais</w:t>
      </w:r>
      <w:r w:rsidR="004A263E" w:rsidRPr="00E019EA">
        <w:rPr>
          <w:rFonts w:asciiTheme="minorHAnsi" w:hAnsiTheme="minorHAnsi" w:cstheme="minorHAnsi"/>
          <w:sz w:val="24"/>
          <w:szCs w:val="24"/>
        </w:rPr>
        <w:t>,</w:t>
      </w:r>
      <w:r w:rsidR="00E47059" w:rsidRPr="00E019EA">
        <w:rPr>
          <w:rFonts w:asciiTheme="minorHAnsi" w:hAnsiTheme="minorHAnsi" w:cstheme="minorHAnsi"/>
          <w:sz w:val="24"/>
          <w:szCs w:val="24"/>
        </w:rPr>
        <w:t xml:space="preserve"> nurodytais </w:t>
      </w:r>
      <w:r w:rsidR="004A263E" w:rsidRPr="00E019EA">
        <w:rPr>
          <w:rFonts w:asciiTheme="minorHAnsi" w:hAnsiTheme="minorHAnsi" w:cstheme="minorHAnsi"/>
          <w:sz w:val="24"/>
          <w:szCs w:val="24"/>
        </w:rPr>
        <w:t>P</w:t>
      </w:r>
      <w:r w:rsidR="00E47059" w:rsidRPr="00E019EA">
        <w:rPr>
          <w:rFonts w:asciiTheme="minorHAnsi" w:hAnsiTheme="minorHAnsi" w:cstheme="minorHAnsi"/>
          <w:sz w:val="24"/>
          <w:szCs w:val="24"/>
        </w:rPr>
        <w:t>reliminarioj</w:t>
      </w:r>
      <w:r w:rsidR="004A263E" w:rsidRPr="00E019EA">
        <w:rPr>
          <w:rFonts w:asciiTheme="minorHAnsi" w:hAnsiTheme="minorHAnsi" w:cstheme="minorHAnsi"/>
          <w:sz w:val="24"/>
          <w:szCs w:val="24"/>
        </w:rPr>
        <w:t>oj</w:t>
      </w:r>
      <w:r w:rsidR="00E47059" w:rsidRPr="00E019EA">
        <w:rPr>
          <w:rFonts w:asciiTheme="minorHAnsi" w:hAnsiTheme="minorHAnsi" w:cstheme="minorHAnsi"/>
          <w:sz w:val="24"/>
          <w:szCs w:val="24"/>
        </w:rPr>
        <w:t xml:space="preserve">e sutartyje. Jei adresatas praneša </w:t>
      </w:r>
      <w:r w:rsidR="007724BE" w:rsidRPr="00E019EA">
        <w:rPr>
          <w:rFonts w:asciiTheme="minorHAnsi" w:hAnsiTheme="minorHAnsi" w:cstheme="minorHAnsi"/>
          <w:sz w:val="24"/>
          <w:szCs w:val="24"/>
        </w:rPr>
        <w:t>apie pasikeitusį</w:t>
      </w:r>
      <w:r w:rsidR="00E47059" w:rsidRPr="00E019EA">
        <w:rPr>
          <w:rFonts w:asciiTheme="minorHAnsi" w:hAnsiTheme="minorHAnsi" w:cstheme="minorHAnsi"/>
          <w:sz w:val="24"/>
          <w:szCs w:val="24"/>
        </w:rPr>
        <w:t xml:space="preserve"> adresą, tai dokumentai privalo būti pristatomi naujuoju adresu. Jei adresatas savo pranešime nenurodė kito adreso, tai atsakymas jam siu</w:t>
      </w:r>
      <w:r w:rsidR="00241857" w:rsidRPr="00E019EA">
        <w:rPr>
          <w:rFonts w:asciiTheme="minorHAnsi" w:hAnsiTheme="minorHAnsi" w:cstheme="minorHAnsi"/>
          <w:sz w:val="24"/>
          <w:szCs w:val="24"/>
        </w:rPr>
        <w:t>n</w:t>
      </w:r>
      <w:r w:rsidR="00E47059" w:rsidRPr="00E019EA">
        <w:rPr>
          <w:rFonts w:asciiTheme="minorHAnsi" w:hAnsiTheme="minorHAnsi" w:cstheme="minorHAnsi"/>
          <w:sz w:val="24"/>
          <w:szCs w:val="24"/>
        </w:rPr>
        <w:t xml:space="preserve">čiamas tuo pačiu adresu, kuriuo išsiųstas pranešimas. </w:t>
      </w:r>
    </w:p>
    <w:p w14:paraId="44617DB3" w14:textId="77777777" w:rsidR="007728CA" w:rsidRPr="00E019EA" w:rsidRDefault="00CF1BE8" w:rsidP="003727B4">
      <w:pPr>
        <w:pStyle w:val="Pagrindinistekstas"/>
        <w:spacing w:after="0" w:line="312" w:lineRule="auto"/>
        <w:ind w:firstLine="1298"/>
        <w:jc w:val="both"/>
        <w:rPr>
          <w:rFonts w:asciiTheme="minorHAnsi" w:hAnsiTheme="minorHAnsi" w:cstheme="minorHAnsi"/>
          <w:b/>
          <w:sz w:val="24"/>
          <w:szCs w:val="24"/>
        </w:rPr>
      </w:pPr>
      <w:r w:rsidRPr="00E019EA">
        <w:rPr>
          <w:rFonts w:asciiTheme="minorHAnsi" w:hAnsiTheme="minorHAnsi" w:cstheme="minorHAnsi"/>
          <w:sz w:val="24"/>
          <w:szCs w:val="24"/>
        </w:rPr>
        <w:t>55</w:t>
      </w:r>
      <w:r w:rsidR="007728CA" w:rsidRPr="00E019EA">
        <w:rPr>
          <w:rFonts w:asciiTheme="minorHAnsi" w:hAnsiTheme="minorHAnsi" w:cstheme="minorHAnsi"/>
          <w:sz w:val="24"/>
          <w:szCs w:val="24"/>
        </w:rPr>
        <w:t>.</w:t>
      </w:r>
      <w:r w:rsidR="007728CA" w:rsidRPr="00E019EA">
        <w:rPr>
          <w:rFonts w:asciiTheme="minorHAnsi" w:hAnsiTheme="minorHAnsi" w:cstheme="minorHAnsi"/>
          <w:b/>
          <w:sz w:val="24"/>
          <w:szCs w:val="24"/>
        </w:rPr>
        <w:t xml:space="preserve"> </w:t>
      </w:r>
      <w:r w:rsidR="007728CA" w:rsidRPr="00E019EA">
        <w:rPr>
          <w:rFonts w:asciiTheme="minorHAnsi" w:hAnsiTheme="minorHAnsi" w:cstheme="minorHAnsi"/>
          <w:sz w:val="24"/>
          <w:szCs w:val="24"/>
        </w:rPr>
        <w:t xml:space="preserve">Šalių atstovai, kuriems turi būti adresuojami visi su Preliminariosios sutarties vykdymu susiję oficialūs Šalių pranešimai: </w:t>
      </w:r>
    </w:p>
    <w:p w14:paraId="6B2018B6" w14:textId="77777777" w:rsidR="008979AA" w:rsidRPr="00E019EA" w:rsidRDefault="00727E60" w:rsidP="001B0CEF">
      <w:pPr>
        <w:pStyle w:val="Pagrindinistekstas"/>
        <w:spacing w:before="120"/>
        <w:ind w:firstLine="1298"/>
        <w:jc w:val="both"/>
        <w:rPr>
          <w:rFonts w:asciiTheme="minorHAnsi" w:hAnsiTheme="minorHAnsi" w:cstheme="minorHAnsi"/>
          <w:sz w:val="24"/>
          <w:szCs w:val="24"/>
        </w:rPr>
      </w:pPr>
      <w:r w:rsidRPr="00E019EA">
        <w:rPr>
          <w:rFonts w:asciiTheme="minorHAnsi" w:hAnsiTheme="minorHAnsi" w:cstheme="minorHAnsi"/>
          <w:b/>
          <w:sz w:val="24"/>
          <w:szCs w:val="24"/>
        </w:rPr>
        <w:t>Užsakov</w:t>
      </w:r>
      <w:r w:rsidR="00F5704E" w:rsidRPr="00E019EA">
        <w:rPr>
          <w:rFonts w:asciiTheme="minorHAnsi" w:hAnsiTheme="minorHAnsi" w:cstheme="minorHAnsi"/>
          <w:b/>
          <w:sz w:val="24"/>
          <w:szCs w:val="24"/>
        </w:rPr>
        <w:t>o</w:t>
      </w:r>
      <w:r w:rsidR="007728CA" w:rsidRPr="00E019EA">
        <w:rPr>
          <w:rFonts w:asciiTheme="minorHAnsi" w:hAnsiTheme="minorHAnsi" w:cstheme="minorHAnsi"/>
          <w:b/>
          <w:sz w:val="24"/>
          <w:szCs w:val="24"/>
        </w:rPr>
        <w:t xml:space="preserve"> atstovas</w:t>
      </w:r>
    </w:p>
    <w:p w14:paraId="4960F268" w14:textId="77777777" w:rsidR="007728CA" w:rsidRPr="00E019EA" w:rsidRDefault="00BE53F3" w:rsidP="001B0CEF">
      <w:pPr>
        <w:pStyle w:val="Pagrindinistekstas"/>
        <w:spacing w:after="0"/>
        <w:ind w:firstLine="1296"/>
        <w:jc w:val="both"/>
        <w:rPr>
          <w:rFonts w:asciiTheme="minorHAnsi" w:hAnsiTheme="minorHAnsi" w:cstheme="minorHAnsi"/>
          <w:sz w:val="24"/>
          <w:szCs w:val="24"/>
        </w:rPr>
      </w:pPr>
      <w:r w:rsidRPr="00E019EA">
        <w:rPr>
          <w:rFonts w:asciiTheme="minorHAnsi" w:hAnsiTheme="minorHAnsi" w:cstheme="minorHAnsi"/>
          <w:b/>
          <w:sz w:val="24"/>
          <w:szCs w:val="24"/>
        </w:rPr>
        <w:t>Tiekėjų</w:t>
      </w:r>
      <w:r w:rsidR="007728CA" w:rsidRPr="00E019EA">
        <w:rPr>
          <w:rFonts w:asciiTheme="minorHAnsi" w:hAnsiTheme="minorHAnsi" w:cstheme="minorHAnsi"/>
          <w:b/>
          <w:sz w:val="24"/>
          <w:szCs w:val="24"/>
        </w:rPr>
        <w:t xml:space="preserve"> </w:t>
      </w:r>
      <w:r w:rsidR="006E243C" w:rsidRPr="00E019EA">
        <w:rPr>
          <w:rFonts w:asciiTheme="minorHAnsi" w:hAnsiTheme="minorHAnsi" w:cstheme="minorHAnsi"/>
          <w:b/>
          <w:sz w:val="24"/>
          <w:szCs w:val="24"/>
        </w:rPr>
        <w:t>atstovai</w:t>
      </w:r>
      <w:r w:rsidR="007728CA" w:rsidRPr="00E019EA">
        <w:rPr>
          <w:rFonts w:asciiTheme="minorHAnsi" w:hAnsiTheme="minorHAnsi" w:cstheme="minorHAnsi"/>
          <w:sz w:val="24"/>
          <w:szCs w:val="24"/>
        </w:rPr>
        <w:t>:</w:t>
      </w:r>
    </w:p>
    <w:p w14:paraId="27405607" w14:textId="77777777" w:rsidR="006E243C" w:rsidRPr="00E019EA" w:rsidRDefault="006E243C" w:rsidP="001B0CEF">
      <w:pPr>
        <w:pStyle w:val="Pagrindinistekstas"/>
        <w:spacing w:after="0"/>
        <w:jc w:val="both"/>
        <w:rPr>
          <w:rFonts w:asciiTheme="minorHAnsi" w:hAnsiTheme="minorHAnsi" w:cstheme="minorHAnsi"/>
          <w:sz w:val="24"/>
          <w:szCs w:val="24"/>
        </w:rPr>
      </w:pPr>
      <w:r w:rsidRPr="00E019EA">
        <w:rPr>
          <w:rFonts w:asciiTheme="minorHAnsi" w:hAnsiTheme="minorHAnsi" w:cstheme="minorHAnsi"/>
          <w:sz w:val="24"/>
          <w:szCs w:val="24"/>
        </w:rPr>
        <w:t xml:space="preserve">1. </w:t>
      </w:r>
    </w:p>
    <w:p w14:paraId="6A3100A4" w14:textId="77777777" w:rsidR="006E243C" w:rsidRPr="00E019EA" w:rsidRDefault="006E243C" w:rsidP="001B0CEF">
      <w:pPr>
        <w:pStyle w:val="Pagrindinistekstas"/>
        <w:spacing w:after="0"/>
        <w:jc w:val="both"/>
        <w:rPr>
          <w:rFonts w:asciiTheme="minorHAnsi" w:hAnsiTheme="minorHAnsi" w:cstheme="minorHAnsi"/>
          <w:sz w:val="24"/>
          <w:szCs w:val="24"/>
        </w:rPr>
      </w:pPr>
      <w:r w:rsidRPr="00E019EA">
        <w:rPr>
          <w:rFonts w:asciiTheme="minorHAnsi" w:hAnsiTheme="minorHAnsi" w:cstheme="minorHAnsi"/>
          <w:sz w:val="24"/>
          <w:szCs w:val="24"/>
        </w:rPr>
        <w:t xml:space="preserve">2. </w:t>
      </w:r>
    </w:p>
    <w:p w14:paraId="74F272F5" w14:textId="77777777" w:rsidR="00E9154C" w:rsidRPr="00E019EA" w:rsidRDefault="006E243C" w:rsidP="001B0CEF">
      <w:pPr>
        <w:pStyle w:val="Pagrindinistekstas"/>
        <w:spacing w:after="0"/>
        <w:jc w:val="both"/>
        <w:rPr>
          <w:rFonts w:asciiTheme="minorHAnsi" w:hAnsiTheme="minorHAnsi" w:cstheme="minorHAnsi"/>
          <w:sz w:val="24"/>
          <w:szCs w:val="24"/>
        </w:rPr>
      </w:pPr>
      <w:r w:rsidRPr="00E019EA">
        <w:rPr>
          <w:rFonts w:asciiTheme="minorHAnsi" w:hAnsiTheme="minorHAnsi" w:cstheme="minorHAnsi"/>
          <w:sz w:val="24"/>
          <w:szCs w:val="24"/>
        </w:rPr>
        <w:t>3.</w:t>
      </w:r>
    </w:p>
    <w:p w14:paraId="143129FA" w14:textId="77777777" w:rsidR="004B58E6" w:rsidRPr="00E019EA" w:rsidRDefault="004B58E6"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56</w:t>
      </w:r>
      <w:r w:rsidR="007728CA" w:rsidRPr="00E019EA">
        <w:rPr>
          <w:rFonts w:asciiTheme="minorHAnsi" w:hAnsiTheme="minorHAnsi" w:cstheme="minorHAnsi"/>
          <w:sz w:val="24"/>
          <w:szCs w:val="24"/>
        </w:rPr>
        <w:t xml:space="preserve">. Šalys įsipareigoja iš anksto viena kitą informuoti </w:t>
      </w:r>
      <w:r w:rsidR="00272291" w:rsidRPr="00E019EA">
        <w:rPr>
          <w:rFonts w:asciiTheme="minorHAnsi" w:hAnsiTheme="minorHAnsi" w:cstheme="minorHAnsi"/>
          <w:sz w:val="24"/>
          <w:szCs w:val="24"/>
        </w:rPr>
        <w:t xml:space="preserve">raštu </w:t>
      </w:r>
      <w:r w:rsidR="007728CA" w:rsidRPr="00E019EA">
        <w:rPr>
          <w:rFonts w:asciiTheme="minorHAnsi" w:hAnsiTheme="minorHAnsi" w:cstheme="minorHAnsi"/>
          <w:sz w:val="24"/>
          <w:szCs w:val="24"/>
        </w:rPr>
        <w:t>a</w:t>
      </w:r>
      <w:r w:rsidR="008C1F49" w:rsidRPr="00E019EA">
        <w:rPr>
          <w:rFonts w:asciiTheme="minorHAnsi" w:hAnsiTheme="minorHAnsi" w:cstheme="minorHAnsi"/>
          <w:sz w:val="24"/>
          <w:szCs w:val="24"/>
        </w:rPr>
        <w:t>pie oficialių asmenų kontaktus ar kontaktinių bei</w:t>
      </w:r>
      <w:r w:rsidR="007728CA" w:rsidRPr="00E019EA">
        <w:rPr>
          <w:rFonts w:asciiTheme="minorHAnsi" w:hAnsiTheme="minorHAnsi" w:cstheme="minorHAnsi"/>
          <w:sz w:val="24"/>
          <w:szCs w:val="24"/>
        </w:rPr>
        <w:t xml:space="preserve"> kitų duomenų pasikeitimą. Apie Šalių buveinės adreso, pavadinimo, banko sąskaitos ar kitų </w:t>
      </w:r>
      <w:r w:rsidR="00F9559E" w:rsidRPr="00E019EA">
        <w:rPr>
          <w:rFonts w:asciiTheme="minorHAnsi" w:hAnsiTheme="minorHAnsi" w:cstheme="minorHAnsi"/>
          <w:sz w:val="24"/>
          <w:szCs w:val="24"/>
        </w:rPr>
        <w:t>Preliminariojoje s</w:t>
      </w:r>
      <w:r w:rsidR="007728CA" w:rsidRPr="00E019EA">
        <w:rPr>
          <w:rFonts w:asciiTheme="minorHAnsi" w:hAnsiTheme="minorHAnsi" w:cstheme="minorHAnsi"/>
          <w:sz w:val="24"/>
          <w:szCs w:val="24"/>
        </w:rPr>
        <w:t>utartyje pateiktų duomenų pasikeitimus kiekviena iš Šalių įsipareigoja pranešti kitai Šali</w:t>
      </w:r>
      <w:r w:rsidR="00DF700C" w:rsidRPr="00E019EA">
        <w:rPr>
          <w:rFonts w:asciiTheme="minorHAnsi" w:hAnsiTheme="minorHAnsi" w:cstheme="minorHAnsi"/>
          <w:sz w:val="24"/>
          <w:szCs w:val="24"/>
        </w:rPr>
        <w:t xml:space="preserve">ai </w:t>
      </w:r>
      <w:r w:rsidR="00272291" w:rsidRPr="00E019EA">
        <w:rPr>
          <w:rFonts w:asciiTheme="minorHAnsi" w:hAnsiTheme="minorHAnsi" w:cstheme="minorHAnsi"/>
          <w:sz w:val="24"/>
          <w:szCs w:val="24"/>
        </w:rPr>
        <w:t xml:space="preserve">raštu </w:t>
      </w:r>
      <w:r w:rsidR="00202D04" w:rsidRPr="00E019EA">
        <w:rPr>
          <w:rFonts w:asciiTheme="minorHAnsi" w:hAnsiTheme="minorHAnsi" w:cstheme="minorHAnsi"/>
          <w:sz w:val="24"/>
          <w:szCs w:val="24"/>
        </w:rPr>
        <w:t xml:space="preserve">ne vėliau kaip </w:t>
      </w:r>
      <w:r w:rsidR="00DF700C" w:rsidRPr="00E019EA">
        <w:rPr>
          <w:rFonts w:asciiTheme="minorHAnsi" w:hAnsiTheme="minorHAnsi" w:cstheme="minorHAnsi"/>
          <w:sz w:val="24"/>
          <w:szCs w:val="24"/>
        </w:rPr>
        <w:t>per 5</w:t>
      </w:r>
      <w:r w:rsidR="00BE5079" w:rsidRPr="00E019EA">
        <w:rPr>
          <w:rFonts w:asciiTheme="minorHAnsi" w:hAnsiTheme="minorHAnsi" w:cstheme="minorHAnsi"/>
          <w:sz w:val="24"/>
          <w:szCs w:val="24"/>
        </w:rPr>
        <w:t xml:space="preserve"> darbo dienas</w:t>
      </w:r>
      <w:r w:rsidR="007728CA" w:rsidRPr="00E019EA">
        <w:rPr>
          <w:rFonts w:asciiTheme="minorHAnsi" w:hAnsiTheme="minorHAnsi" w:cstheme="minorHAnsi"/>
          <w:sz w:val="24"/>
          <w:szCs w:val="24"/>
        </w:rPr>
        <w:t xml:space="preserve"> </w:t>
      </w:r>
      <w:r w:rsidR="00272291" w:rsidRPr="00E019EA">
        <w:rPr>
          <w:rFonts w:asciiTheme="minorHAnsi" w:hAnsiTheme="minorHAnsi" w:cstheme="minorHAnsi"/>
          <w:sz w:val="24"/>
          <w:szCs w:val="24"/>
        </w:rPr>
        <w:t>nuo</w:t>
      </w:r>
      <w:r w:rsidR="007728CA" w:rsidRPr="00E019EA">
        <w:rPr>
          <w:rFonts w:asciiTheme="minorHAnsi" w:hAnsiTheme="minorHAnsi" w:cstheme="minorHAnsi"/>
          <w:sz w:val="24"/>
          <w:szCs w:val="24"/>
        </w:rPr>
        <w:t xml:space="preserve"> atitinkamų duomenų pasikeitimo. Šis pranešimas tampa neatskiriama </w:t>
      </w:r>
      <w:r w:rsidR="00F9559E" w:rsidRPr="00E019EA">
        <w:rPr>
          <w:rFonts w:asciiTheme="minorHAnsi" w:hAnsiTheme="minorHAnsi" w:cstheme="minorHAnsi"/>
          <w:sz w:val="24"/>
          <w:szCs w:val="24"/>
        </w:rPr>
        <w:t>Preliminariosios s</w:t>
      </w:r>
      <w:r w:rsidR="007728CA" w:rsidRPr="00E019EA">
        <w:rPr>
          <w:rFonts w:asciiTheme="minorHAnsi" w:hAnsiTheme="minorHAnsi" w:cstheme="minorHAnsi"/>
          <w:sz w:val="24"/>
          <w:szCs w:val="24"/>
        </w:rPr>
        <w:t>utarties dalimi.</w:t>
      </w:r>
    </w:p>
    <w:p w14:paraId="3D2410CC" w14:textId="77777777" w:rsidR="00202D04" w:rsidRPr="00E019EA" w:rsidRDefault="00202D04" w:rsidP="003727B4">
      <w:pPr>
        <w:pStyle w:val="Pagrindinistekstas"/>
        <w:spacing w:after="0" w:line="312" w:lineRule="auto"/>
        <w:ind w:firstLine="1298"/>
        <w:jc w:val="both"/>
        <w:rPr>
          <w:rFonts w:asciiTheme="minorHAnsi" w:hAnsiTheme="minorHAnsi" w:cstheme="minorHAnsi"/>
          <w:sz w:val="24"/>
          <w:szCs w:val="24"/>
        </w:rPr>
      </w:pPr>
    </w:p>
    <w:p w14:paraId="2BA525B2" w14:textId="77777777" w:rsidR="002A13D5" w:rsidRPr="00E019EA" w:rsidRDefault="003D57B8"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XI</w:t>
      </w:r>
      <w:r w:rsidR="004115E7" w:rsidRPr="00E019EA">
        <w:rPr>
          <w:rFonts w:asciiTheme="minorHAnsi" w:hAnsiTheme="minorHAnsi" w:cstheme="minorHAnsi"/>
          <w:b/>
          <w:sz w:val="24"/>
          <w:szCs w:val="24"/>
        </w:rPr>
        <w:t>I</w:t>
      </w:r>
      <w:r w:rsidRPr="00E019EA">
        <w:rPr>
          <w:rFonts w:asciiTheme="minorHAnsi" w:hAnsiTheme="minorHAnsi" w:cstheme="minorHAnsi"/>
          <w:b/>
          <w:sz w:val="24"/>
          <w:szCs w:val="24"/>
        </w:rPr>
        <w:t xml:space="preserve"> </w:t>
      </w:r>
      <w:r w:rsidR="002A13D5" w:rsidRPr="00E019EA">
        <w:rPr>
          <w:rFonts w:asciiTheme="minorHAnsi" w:hAnsiTheme="minorHAnsi" w:cstheme="minorHAnsi"/>
          <w:b/>
          <w:sz w:val="24"/>
          <w:szCs w:val="24"/>
        </w:rPr>
        <w:t>SKYRIUS</w:t>
      </w:r>
      <w:r w:rsidR="007728CA" w:rsidRPr="00E019EA">
        <w:rPr>
          <w:rFonts w:asciiTheme="minorHAnsi" w:hAnsiTheme="minorHAnsi" w:cstheme="minorHAnsi"/>
          <w:b/>
          <w:sz w:val="24"/>
          <w:szCs w:val="24"/>
        </w:rPr>
        <w:t xml:space="preserve"> </w:t>
      </w:r>
    </w:p>
    <w:p w14:paraId="79A3F15B" w14:textId="77777777" w:rsidR="00BA4993" w:rsidRPr="00E019EA" w:rsidRDefault="007728CA" w:rsidP="003727B4">
      <w:pPr>
        <w:pStyle w:val="Pagrindinistekstas"/>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BAIGIAMOSIOS NUOSTATOS</w:t>
      </w:r>
    </w:p>
    <w:p w14:paraId="216F2C24" w14:textId="77777777" w:rsidR="00202D04" w:rsidRPr="00E019EA" w:rsidRDefault="00202D04" w:rsidP="003727B4">
      <w:pPr>
        <w:pStyle w:val="Pagrindinistekstas"/>
        <w:spacing w:after="0" w:line="312" w:lineRule="auto"/>
        <w:jc w:val="center"/>
        <w:rPr>
          <w:rFonts w:asciiTheme="minorHAnsi" w:hAnsiTheme="minorHAnsi" w:cstheme="minorHAnsi"/>
          <w:b/>
          <w:sz w:val="24"/>
          <w:szCs w:val="24"/>
        </w:rPr>
      </w:pPr>
    </w:p>
    <w:p w14:paraId="40FD3320" w14:textId="77777777" w:rsidR="00D1638E" w:rsidRPr="00E019EA" w:rsidRDefault="004B58E6" w:rsidP="003727B4">
      <w:pPr>
        <w:pStyle w:val="Pagrindinistekstas"/>
        <w:spacing w:after="0" w:line="312" w:lineRule="auto"/>
        <w:ind w:firstLine="1298"/>
        <w:jc w:val="both"/>
        <w:rPr>
          <w:rFonts w:asciiTheme="minorHAnsi" w:eastAsia="Calibri" w:hAnsiTheme="minorHAnsi" w:cstheme="minorHAnsi"/>
          <w:sz w:val="24"/>
          <w:szCs w:val="24"/>
          <w:lang w:eastAsia="en-US"/>
        </w:rPr>
      </w:pPr>
      <w:r w:rsidRPr="00E019EA">
        <w:rPr>
          <w:rFonts w:asciiTheme="minorHAnsi" w:hAnsiTheme="minorHAnsi" w:cstheme="minorHAnsi"/>
          <w:sz w:val="24"/>
          <w:szCs w:val="24"/>
        </w:rPr>
        <w:t>57</w:t>
      </w:r>
      <w:r w:rsidR="007728CA" w:rsidRPr="00E019EA">
        <w:rPr>
          <w:rFonts w:asciiTheme="minorHAnsi" w:hAnsiTheme="minorHAnsi" w:cstheme="minorHAnsi"/>
          <w:sz w:val="24"/>
          <w:szCs w:val="24"/>
        </w:rPr>
        <w:t>.</w:t>
      </w:r>
      <w:r w:rsidR="007728CA" w:rsidRPr="00E019EA">
        <w:rPr>
          <w:rFonts w:asciiTheme="minorHAnsi" w:hAnsiTheme="minorHAnsi" w:cstheme="minorHAnsi"/>
          <w:b/>
          <w:sz w:val="24"/>
          <w:szCs w:val="24"/>
        </w:rPr>
        <w:t xml:space="preserve"> </w:t>
      </w:r>
      <w:r w:rsidR="00D1638E" w:rsidRPr="00E019EA">
        <w:rPr>
          <w:rFonts w:asciiTheme="minorHAnsi" w:eastAsia="Calibri" w:hAnsiTheme="minorHAnsi" w:cstheme="minorHAnsi"/>
          <w:sz w:val="24"/>
          <w:szCs w:val="24"/>
          <w:lang w:eastAsia="en-US"/>
        </w:rPr>
        <w:t>Jei Tiekėjas veikia jungtinės veiklos (partnerystės) pagrindu, partneriai yra solidariai atsakingi už Preliminariosios sutarties</w:t>
      </w:r>
      <w:r w:rsidR="001268B9" w:rsidRPr="00E019EA">
        <w:rPr>
          <w:rFonts w:asciiTheme="minorHAnsi" w:eastAsia="Calibri" w:hAnsiTheme="minorHAnsi" w:cstheme="minorHAnsi"/>
          <w:sz w:val="24"/>
          <w:szCs w:val="24"/>
          <w:lang w:eastAsia="en-US"/>
        </w:rPr>
        <w:t xml:space="preserve"> / Pagrindinės sutarties</w:t>
      </w:r>
      <w:r w:rsidR="00D1638E" w:rsidRPr="00E019EA">
        <w:rPr>
          <w:rFonts w:asciiTheme="minorHAnsi" w:eastAsia="Calibri" w:hAnsiTheme="minorHAnsi" w:cstheme="minorHAnsi"/>
          <w:sz w:val="24"/>
          <w:szCs w:val="24"/>
          <w:lang w:eastAsia="en-US"/>
        </w:rPr>
        <w:t xml:space="preserve"> nuostatų vykdymą pagal Lietuvos Respublikos įstatymus ir kitus teisės aktus. </w:t>
      </w:r>
    </w:p>
    <w:p w14:paraId="4C9F287E" w14:textId="77777777" w:rsidR="007728CA" w:rsidRPr="00E019EA" w:rsidRDefault="00CF1BE8" w:rsidP="003727B4">
      <w:pPr>
        <w:pStyle w:val="Pagrindinistekstas"/>
        <w:spacing w:after="0" w:line="312" w:lineRule="auto"/>
        <w:ind w:firstLine="1298"/>
        <w:jc w:val="both"/>
        <w:rPr>
          <w:rFonts w:asciiTheme="minorHAnsi" w:hAnsiTheme="minorHAnsi" w:cstheme="minorHAnsi"/>
          <w:b/>
          <w:sz w:val="24"/>
          <w:szCs w:val="24"/>
        </w:rPr>
      </w:pPr>
      <w:r w:rsidRPr="00E019EA">
        <w:rPr>
          <w:rFonts w:asciiTheme="minorHAnsi" w:hAnsiTheme="minorHAnsi" w:cstheme="minorHAnsi"/>
          <w:sz w:val="24"/>
          <w:szCs w:val="24"/>
        </w:rPr>
        <w:t>5</w:t>
      </w:r>
      <w:r w:rsidR="004B58E6" w:rsidRPr="00E019EA">
        <w:rPr>
          <w:rFonts w:asciiTheme="minorHAnsi" w:hAnsiTheme="minorHAnsi" w:cstheme="minorHAnsi"/>
          <w:sz w:val="24"/>
          <w:szCs w:val="24"/>
        </w:rPr>
        <w:t>8</w:t>
      </w:r>
      <w:r w:rsidR="00D1638E"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Preliminariajai sutarčiai, sprendžiant jos galiojimo, vykdymo, taikymo ir aiškinimo klausimus, taikomi Lietuvos Respublikos teisės aktai.</w:t>
      </w:r>
    </w:p>
    <w:p w14:paraId="10E149C3" w14:textId="77777777" w:rsidR="004115E7" w:rsidRPr="00E019EA" w:rsidRDefault="004B58E6" w:rsidP="004115E7">
      <w:pPr>
        <w:pStyle w:val="Pagrindinistekstas"/>
        <w:spacing w:after="0" w:line="312" w:lineRule="auto"/>
        <w:ind w:firstLine="1298"/>
        <w:jc w:val="both"/>
        <w:rPr>
          <w:rFonts w:ascii="Calibri" w:hAnsi="Calibri" w:cs="Calibri"/>
          <w:sz w:val="24"/>
          <w:szCs w:val="24"/>
        </w:rPr>
      </w:pPr>
      <w:r w:rsidRPr="00E019EA">
        <w:rPr>
          <w:rFonts w:asciiTheme="minorHAnsi" w:hAnsiTheme="minorHAnsi" w:cstheme="minorHAnsi"/>
          <w:sz w:val="24"/>
          <w:szCs w:val="24"/>
          <w:lang w:eastAsia="en-US"/>
        </w:rPr>
        <w:lastRenderedPageBreak/>
        <w:t>59</w:t>
      </w:r>
      <w:r w:rsidR="00DE71DA" w:rsidRPr="00E019EA">
        <w:rPr>
          <w:rFonts w:asciiTheme="minorHAnsi" w:hAnsiTheme="minorHAnsi" w:cstheme="minorHAnsi"/>
          <w:sz w:val="24"/>
          <w:szCs w:val="24"/>
          <w:lang w:eastAsia="en-US"/>
        </w:rPr>
        <w:t xml:space="preserve">. </w:t>
      </w:r>
      <w:r w:rsidR="004115E7" w:rsidRPr="00E019EA">
        <w:rPr>
          <w:rFonts w:ascii="Calibri" w:hAnsi="Calibri" w:cs="Calibri"/>
          <w:sz w:val="24"/>
          <w:szCs w:val="24"/>
        </w:rPr>
        <w:t>Kauno miesto savivaldybės administracijos direktoriaus 2017 m. liepos 5 d. įsakymu Nr. A-2583 „Dėl asmenų, atsakingų už sutarčių vykdymą, sutarčių ir jų pakeitimų paskelbimą,</w:t>
      </w:r>
    </w:p>
    <w:p w14:paraId="2DD7651B" w14:textId="77777777" w:rsidR="004115E7" w:rsidRPr="00E019EA" w:rsidRDefault="004115E7" w:rsidP="00856922">
      <w:pPr>
        <w:pStyle w:val="Pagrindinistekstas"/>
        <w:spacing w:after="0" w:line="312" w:lineRule="auto"/>
        <w:jc w:val="both"/>
        <w:rPr>
          <w:rFonts w:asciiTheme="minorHAnsi" w:hAnsiTheme="minorHAnsi" w:cstheme="minorHAnsi"/>
          <w:sz w:val="24"/>
          <w:szCs w:val="24"/>
          <w:lang w:eastAsia="en-US"/>
        </w:rPr>
      </w:pPr>
      <w:r w:rsidRPr="00E019EA">
        <w:rPr>
          <w:rFonts w:ascii="Calibri" w:hAnsi="Calibri" w:cs="Calibri"/>
          <w:sz w:val="24"/>
          <w:szCs w:val="24"/>
        </w:rPr>
        <w:t>paskyrimo“ paskirtas už Preliminariosios sutarties vykdymą ir jos pakeitimų paskelbimą atsakingas asmuo – Bendrųjų reikalų skyriaus vedėjas.</w:t>
      </w:r>
    </w:p>
    <w:p w14:paraId="3B4E772E" w14:textId="77777777" w:rsidR="00645B40" w:rsidRPr="00E019EA" w:rsidRDefault="004B58E6"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60</w:t>
      </w:r>
      <w:r w:rsidR="00C92812" w:rsidRPr="00E019EA">
        <w:rPr>
          <w:rFonts w:asciiTheme="minorHAnsi" w:hAnsiTheme="minorHAnsi" w:cstheme="minorHAnsi"/>
          <w:sz w:val="24"/>
          <w:szCs w:val="24"/>
        </w:rPr>
        <w:t xml:space="preserve">. </w:t>
      </w:r>
      <w:r w:rsidR="007728CA" w:rsidRPr="00E019EA">
        <w:rPr>
          <w:rFonts w:asciiTheme="minorHAnsi" w:hAnsiTheme="minorHAnsi" w:cstheme="minorHAnsi"/>
          <w:sz w:val="24"/>
          <w:szCs w:val="24"/>
        </w:rPr>
        <w:t>Preli</w:t>
      </w:r>
      <w:r w:rsidR="00C92812" w:rsidRPr="00E019EA">
        <w:rPr>
          <w:rFonts w:asciiTheme="minorHAnsi" w:hAnsiTheme="minorHAnsi" w:cstheme="minorHAnsi"/>
          <w:sz w:val="24"/>
          <w:szCs w:val="24"/>
        </w:rPr>
        <w:t xml:space="preserve">minariosios sutarties </w:t>
      </w:r>
      <w:r w:rsidR="007728CA" w:rsidRPr="00E019EA">
        <w:rPr>
          <w:rFonts w:asciiTheme="minorHAnsi" w:hAnsiTheme="minorHAnsi" w:cstheme="minorHAnsi"/>
          <w:sz w:val="24"/>
          <w:szCs w:val="24"/>
        </w:rPr>
        <w:t>priedai</w:t>
      </w:r>
      <w:r w:rsidR="008D4CB5" w:rsidRPr="00E019EA">
        <w:rPr>
          <w:rFonts w:asciiTheme="minorHAnsi" w:hAnsiTheme="minorHAnsi" w:cstheme="minorHAnsi"/>
          <w:sz w:val="24"/>
          <w:szCs w:val="24"/>
        </w:rPr>
        <w:t xml:space="preserve"> ir dokumentai</w:t>
      </w:r>
      <w:r w:rsidR="007728CA" w:rsidRPr="00E019EA">
        <w:rPr>
          <w:rFonts w:asciiTheme="minorHAnsi" w:hAnsiTheme="minorHAnsi" w:cstheme="minorHAnsi"/>
          <w:sz w:val="24"/>
          <w:szCs w:val="24"/>
        </w:rPr>
        <w:t>:</w:t>
      </w:r>
    </w:p>
    <w:p w14:paraId="4C3EE64B" w14:textId="556C8B34" w:rsidR="007728CA" w:rsidRPr="00E019EA" w:rsidRDefault="004B58E6" w:rsidP="003727B4">
      <w:pPr>
        <w:pStyle w:val="Pagrindinistekstas"/>
        <w:tabs>
          <w:tab w:val="left" w:pos="1985"/>
          <w:tab w:val="left" w:pos="5954"/>
        </w:tab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60.</w:t>
      </w:r>
      <w:r w:rsidR="007728CA" w:rsidRPr="00E019EA">
        <w:rPr>
          <w:rFonts w:asciiTheme="minorHAnsi" w:hAnsiTheme="minorHAnsi" w:cstheme="minorHAnsi"/>
          <w:sz w:val="24"/>
          <w:szCs w:val="24"/>
        </w:rPr>
        <w:t>1.</w:t>
      </w:r>
      <w:r w:rsidR="008D4CB5" w:rsidRPr="00E019EA">
        <w:rPr>
          <w:rFonts w:asciiTheme="minorHAnsi" w:hAnsiTheme="minorHAnsi" w:cstheme="minorHAnsi"/>
          <w:sz w:val="24"/>
          <w:szCs w:val="24"/>
        </w:rPr>
        <w:t xml:space="preserve"> </w:t>
      </w:r>
      <w:r w:rsidR="00B47320">
        <w:rPr>
          <w:rFonts w:asciiTheme="minorHAnsi" w:hAnsiTheme="minorHAnsi" w:cstheme="minorHAnsi"/>
          <w:sz w:val="24"/>
          <w:szCs w:val="24"/>
        </w:rPr>
        <w:t>Laboratorinių baldų ir įrangos</w:t>
      </w:r>
      <w:r w:rsidR="00B26026" w:rsidRPr="00E019EA">
        <w:rPr>
          <w:rFonts w:asciiTheme="minorHAnsi" w:hAnsiTheme="minorHAnsi" w:cstheme="minorHAnsi"/>
          <w:sz w:val="24"/>
          <w:szCs w:val="24"/>
        </w:rPr>
        <w:t>, pagal projektą „Tūkstantmečio mokyklos II“, pirkimo p</w:t>
      </w:r>
      <w:r w:rsidR="003F0990" w:rsidRPr="00E019EA">
        <w:rPr>
          <w:rFonts w:asciiTheme="minorHAnsi" w:hAnsiTheme="minorHAnsi" w:cstheme="minorHAnsi"/>
          <w:sz w:val="24"/>
          <w:szCs w:val="24"/>
        </w:rPr>
        <w:t>agrindinės sutarties projekt</w:t>
      </w:r>
      <w:r w:rsidR="00082348" w:rsidRPr="00E019EA">
        <w:rPr>
          <w:rFonts w:asciiTheme="minorHAnsi" w:hAnsiTheme="minorHAnsi" w:cstheme="minorHAnsi"/>
          <w:sz w:val="24"/>
          <w:szCs w:val="24"/>
        </w:rPr>
        <w:t>as</w:t>
      </w:r>
      <w:r w:rsidR="008D4CB5" w:rsidRPr="00E019EA">
        <w:rPr>
          <w:rFonts w:asciiTheme="minorHAnsi" w:hAnsiTheme="minorHAnsi" w:cstheme="minorHAnsi"/>
          <w:sz w:val="24"/>
          <w:szCs w:val="24"/>
        </w:rPr>
        <w:t xml:space="preserve"> (1</w:t>
      </w:r>
      <w:r w:rsidR="008D4CB5" w:rsidRPr="00E019EA">
        <w:rPr>
          <w:rFonts w:asciiTheme="minorHAnsi" w:hAnsiTheme="minorHAnsi" w:cstheme="minorHAnsi"/>
          <w:b/>
          <w:sz w:val="24"/>
          <w:szCs w:val="24"/>
        </w:rPr>
        <w:t xml:space="preserve"> </w:t>
      </w:r>
      <w:r w:rsidR="008D4CB5" w:rsidRPr="00E019EA">
        <w:rPr>
          <w:rFonts w:asciiTheme="minorHAnsi" w:hAnsiTheme="minorHAnsi" w:cstheme="minorHAnsi"/>
          <w:sz w:val="24"/>
          <w:szCs w:val="24"/>
        </w:rPr>
        <w:t>priedas)</w:t>
      </w:r>
      <w:r w:rsidR="00D02993" w:rsidRPr="00E019EA">
        <w:rPr>
          <w:rFonts w:asciiTheme="minorHAnsi" w:hAnsiTheme="minorHAnsi" w:cstheme="minorHAnsi"/>
          <w:sz w:val="24"/>
          <w:szCs w:val="24"/>
        </w:rPr>
        <w:t>, ... l</w:t>
      </w:r>
      <w:r w:rsidR="00A626D0" w:rsidRPr="00E019EA">
        <w:rPr>
          <w:rFonts w:asciiTheme="minorHAnsi" w:hAnsiTheme="minorHAnsi" w:cstheme="minorHAnsi"/>
          <w:sz w:val="24"/>
          <w:szCs w:val="24"/>
        </w:rPr>
        <w:t>.</w:t>
      </w:r>
      <w:r w:rsidR="00A14633" w:rsidRPr="00E019EA">
        <w:rPr>
          <w:rFonts w:asciiTheme="minorHAnsi" w:hAnsiTheme="minorHAnsi" w:cstheme="minorHAnsi"/>
          <w:sz w:val="24"/>
          <w:szCs w:val="24"/>
        </w:rPr>
        <w:t>;</w:t>
      </w:r>
    </w:p>
    <w:p w14:paraId="2415A922" w14:textId="77777777" w:rsidR="00135157" w:rsidRPr="00E019EA" w:rsidRDefault="004B58E6"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60.</w:t>
      </w:r>
      <w:r w:rsidR="00CF1BE8" w:rsidRPr="00E019EA">
        <w:rPr>
          <w:rFonts w:asciiTheme="minorHAnsi" w:hAnsiTheme="minorHAnsi" w:cstheme="minorHAnsi"/>
          <w:sz w:val="24"/>
          <w:szCs w:val="24"/>
        </w:rPr>
        <w:t>2</w:t>
      </w:r>
      <w:r w:rsidR="0082785E" w:rsidRPr="00E019EA">
        <w:rPr>
          <w:rFonts w:asciiTheme="minorHAnsi" w:hAnsiTheme="minorHAnsi" w:cstheme="minorHAnsi"/>
          <w:sz w:val="24"/>
          <w:szCs w:val="24"/>
        </w:rPr>
        <w:t xml:space="preserve">. </w:t>
      </w:r>
      <w:r w:rsidR="0053508B" w:rsidRPr="00E019EA">
        <w:rPr>
          <w:rFonts w:asciiTheme="minorHAnsi" w:hAnsiTheme="minorHAnsi" w:cstheme="minorHAnsi"/>
          <w:sz w:val="24"/>
          <w:szCs w:val="24"/>
        </w:rPr>
        <w:t xml:space="preserve">Prekių </w:t>
      </w:r>
      <w:r w:rsidR="0082785E" w:rsidRPr="00E019EA">
        <w:rPr>
          <w:rFonts w:asciiTheme="minorHAnsi" w:hAnsiTheme="minorHAnsi" w:cstheme="minorHAnsi"/>
          <w:sz w:val="24"/>
          <w:szCs w:val="24"/>
        </w:rPr>
        <w:t>techninė</w:t>
      </w:r>
      <w:r w:rsidR="009F49AF" w:rsidRPr="00E019EA">
        <w:rPr>
          <w:rFonts w:asciiTheme="minorHAnsi" w:hAnsiTheme="minorHAnsi" w:cstheme="minorHAnsi"/>
          <w:sz w:val="24"/>
          <w:szCs w:val="24"/>
        </w:rPr>
        <w:t xml:space="preserve"> </w:t>
      </w:r>
      <w:r w:rsidR="009554F9" w:rsidRPr="00E019EA">
        <w:rPr>
          <w:rFonts w:asciiTheme="minorHAnsi" w:hAnsiTheme="minorHAnsi" w:cstheme="minorHAnsi"/>
          <w:sz w:val="24"/>
          <w:szCs w:val="24"/>
        </w:rPr>
        <w:t>specifikacija</w:t>
      </w:r>
      <w:r w:rsidR="00DD65C2" w:rsidRPr="00E019EA">
        <w:rPr>
          <w:rFonts w:asciiTheme="minorHAnsi" w:hAnsiTheme="minorHAnsi" w:cstheme="minorHAnsi"/>
          <w:sz w:val="24"/>
          <w:szCs w:val="24"/>
        </w:rPr>
        <w:t xml:space="preserve"> </w:t>
      </w:r>
      <w:r w:rsidR="00FE4C5A" w:rsidRPr="00E019EA">
        <w:rPr>
          <w:rFonts w:asciiTheme="minorHAnsi" w:hAnsiTheme="minorHAnsi" w:cstheme="minorHAnsi"/>
          <w:sz w:val="24"/>
          <w:szCs w:val="24"/>
        </w:rPr>
        <w:t>(</w:t>
      </w:r>
      <w:r w:rsidR="00E81952" w:rsidRPr="00E019EA">
        <w:rPr>
          <w:rFonts w:asciiTheme="minorHAnsi" w:hAnsiTheme="minorHAnsi" w:cstheme="minorHAnsi"/>
          <w:sz w:val="24"/>
          <w:szCs w:val="24"/>
        </w:rPr>
        <w:t>2</w:t>
      </w:r>
      <w:r w:rsidR="00FE4C5A" w:rsidRPr="00E019EA">
        <w:rPr>
          <w:rFonts w:asciiTheme="minorHAnsi" w:hAnsiTheme="minorHAnsi" w:cstheme="minorHAnsi"/>
          <w:sz w:val="24"/>
          <w:szCs w:val="24"/>
        </w:rPr>
        <w:t xml:space="preserve"> priedas)</w:t>
      </w:r>
      <w:r w:rsidR="00C92812" w:rsidRPr="00E019EA">
        <w:rPr>
          <w:rFonts w:asciiTheme="minorHAnsi" w:hAnsiTheme="minorHAnsi" w:cstheme="minorHAnsi"/>
          <w:sz w:val="24"/>
          <w:szCs w:val="24"/>
        </w:rPr>
        <w:t>, ...</w:t>
      </w:r>
      <w:r w:rsidR="00FE4C5A" w:rsidRPr="00E019EA">
        <w:rPr>
          <w:rFonts w:asciiTheme="minorHAnsi" w:hAnsiTheme="minorHAnsi" w:cstheme="minorHAnsi"/>
          <w:sz w:val="24"/>
          <w:szCs w:val="24"/>
        </w:rPr>
        <w:t xml:space="preserve"> </w:t>
      </w:r>
      <w:r w:rsidR="00D02993" w:rsidRPr="00E019EA">
        <w:rPr>
          <w:rFonts w:asciiTheme="minorHAnsi" w:hAnsiTheme="minorHAnsi" w:cstheme="minorHAnsi"/>
          <w:sz w:val="24"/>
          <w:szCs w:val="24"/>
        </w:rPr>
        <w:t>l</w:t>
      </w:r>
      <w:r w:rsidR="00C92812" w:rsidRPr="00E019EA">
        <w:rPr>
          <w:rFonts w:asciiTheme="minorHAnsi" w:hAnsiTheme="minorHAnsi" w:cstheme="minorHAnsi"/>
          <w:sz w:val="24"/>
          <w:szCs w:val="24"/>
        </w:rPr>
        <w:t>.</w:t>
      </w:r>
      <w:r w:rsidR="00A14633" w:rsidRPr="00E019EA">
        <w:rPr>
          <w:rFonts w:asciiTheme="minorHAnsi" w:hAnsiTheme="minorHAnsi" w:cstheme="minorHAnsi"/>
          <w:sz w:val="24"/>
          <w:szCs w:val="24"/>
        </w:rPr>
        <w:t>;</w:t>
      </w:r>
      <w:r w:rsidR="00A43FD6" w:rsidRPr="00E019EA">
        <w:rPr>
          <w:rFonts w:asciiTheme="minorHAnsi" w:hAnsiTheme="minorHAnsi" w:cstheme="minorHAnsi"/>
          <w:sz w:val="24"/>
          <w:szCs w:val="24"/>
        </w:rPr>
        <w:t xml:space="preserve"> </w:t>
      </w:r>
    </w:p>
    <w:p w14:paraId="6E0647AE" w14:textId="6B440082" w:rsidR="00BC1A8A" w:rsidRPr="00E019EA" w:rsidRDefault="004B58E6" w:rsidP="003727B4">
      <w:pPr>
        <w:pStyle w:val="Pagrindinistekstas"/>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60.</w:t>
      </w:r>
      <w:r w:rsidR="00CF1BE8" w:rsidRPr="00E019EA">
        <w:rPr>
          <w:rFonts w:asciiTheme="minorHAnsi" w:hAnsiTheme="minorHAnsi" w:cstheme="minorHAnsi"/>
          <w:sz w:val="24"/>
          <w:szCs w:val="24"/>
        </w:rPr>
        <w:t>3</w:t>
      </w:r>
      <w:r w:rsidR="00FE4C5A" w:rsidRPr="00E019EA">
        <w:rPr>
          <w:rFonts w:asciiTheme="minorHAnsi" w:hAnsiTheme="minorHAnsi" w:cstheme="minorHAnsi"/>
          <w:sz w:val="24"/>
          <w:szCs w:val="24"/>
        </w:rPr>
        <w:t>.</w:t>
      </w:r>
      <w:r w:rsidR="00135157" w:rsidRPr="00E019EA">
        <w:rPr>
          <w:rFonts w:asciiTheme="minorHAnsi" w:hAnsiTheme="minorHAnsi" w:cstheme="minorHAnsi"/>
          <w:sz w:val="24"/>
          <w:szCs w:val="24"/>
        </w:rPr>
        <w:t xml:space="preserve"> </w:t>
      </w:r>
      <w:r w:rsidR="001D0FA0">
        <w:rPr>
          <w:rFonts w:asciiTheme="minorHAnsi" w:hAnsiTheme="minorHAnsi" w:cstheme="minorHAnsi"/>
          <w:sz w:val="24"/>
          <w:szCs w:val="24"/>
        </w:rPr>
        <w:t>Preliminarūs</w:t>
      </w:r>
      <w:r w:rsidR="001D0FA0" w:rsidRPr="00E019EA">
        <w:rPr>
          <w:rFonts w:asciiTheme="minorHAnsi" w:hAnsiTheme="minorHAnsi" w:cstheme="minorHAnsi"/>
          <w:sz w:val="24"/>
          <w:szCs w:val="24"/>
        </w:rPr>
        <w:t xml:space="preserve"> </w:t>
      </w:r>
      <w:r w:rsidR="0053508B" w:rsidRPr="00E019EA">
        <w:rPr>
          <w:rFonts w:asciiTheme="minorHAnsi" w:hAnsiTheme="minorHAnsi" w:cstheme="minorHAnsi"/>
          <w:sz w:val="24"/>
          <w:szCs w:val="24"/>
        </w:rPr>
        <w:t xml:space="preserve">Prekių </w:t>
      </w:r>
      <w:r w:rsidR="002E13FE" w:rsidRPr="00E019EA">
        <w:rPr>
          <w:rFonts w:asciiTheme="minorHAnsi" w:hAnsiTheme="minorHAnsi" w:cstheme="minorHAnsi"/>
          <w:sz w:val="24"/>
          <w:szCs w:val="24"/>
        </w:rPr>
        <w:t>kiekiai</w:t>
      </w:r>
      <w:r w:rsidR="001B6CB4" w:rsidRPr="00E019EA">
        <w:rPr>
          <w:rFonts w:asciiTheme="minorHAnsi" w:hAnsiTheme="minorHAnsi" w:cstheme="minorHAnsi"/>
          <w:sz w:val="24"/>
          <w:szCs w:val="24"/>
        </w:rPr>
        <w:t xml:space="preserve"> ir </w:t>
      </w:r>
      <w:r w:rsidR="00104716" w:rsidRPr="00E019EA">
        <w:rPr>
          <w:rFonts w:asciiTheme="minorHAnsi" w:hAnsiTheme="minorHAnsi" w:cstheme="minorHAnsi"/>
          <w:sz w:val="24"/>
          <w:szCs w:val="24"/>
        </w:rPr>
        <w:t>įkainiai</w:t>
      </w:r>
      <w:r w:rsidR="00E704E5" w:rsidRPr="00E019EA">
        <w:rPr>
          <w:rFonts w:asciiTheme="minorHAnsi" w:hAnsiTheme="minorHAnsi" w:cstheme="minorHAnsi"/>
          <w:sz w:val="24"/>
          <w:szCs w:val="24"/>
        </w:rPr>
        <w:t xml:space="preserve"> </w:t>
      </w:r>
      <w:r w:rsidR="00135157" w:rsidRPr="00E019EA">
        <w:rPr>
          <w:rFonts w:asciiTheme="minorHAnsi" w:hAnsiTheme="minorHAnsi" w:cstheme="minorHAnsi"/>
          <w:sz w:val="24"/>
          <w:szCs w:val="24"/>
        </w:rPr>
        <w:t>(</w:t>
      </w:r>
      <w:r w:rsidR="00E81952" w:rsidRPr="00E019EA">
        <w:rPr>
          <w:rFonts w:asciiTheme="minorHAnsi" w:hAnsiTheme="minorHAnsi" w:cstheme="minorHAnsi"/>
          <w:sz w:val="24"/>
          <w:szCs w:val="24"/>
        </w:rPr>
        <w:t>3</w:t>
      </w:r>
      <w:r w:rsidR="00135157" w:rsidRPr="00E019EA">
        <w:rPr>
          <w:rFonts w:asciiTheme="minorHAnsi" w:hAnsiTheme="minorHAnsi" w:cstheme="minorHAnsi"/>
          <w:sz w:val="24"/>
          <w:szCs w:val="24"/>
        </w:rPr>
        <w:t xml:space="preserve"> </w:t>
      </w:r>
      <w:r w:rsidR="008D4CB5" w:rsidRPr="00E019EA">
        <w:rPr>
          <w:rFonts w:asciiTheme="minorHAnsi" w:hAnsiTheme="minorHAnsi" w:cstheme="minorHAnsi"/>
          <w:sz w:val="24"/>
          <w:szCs w:val="24"/>
        </w:rPr>
        <w:t>priedas)</w:t>
      </w:r>
      <w:r w:rsidR="00D71CFC" w:rsidRPr="00E019EA">
        <w:rPr>
          <w:rFonts w:asciiTheme="minorHAnsi" w:hAnsiTheme="minorHAnsi" w:cstheme="minorHAnsi"/>
          <w:sz w:val="24"/>
          <w:szCs w:val="24"/>
        </w:rPr>
        <w:t>, ... l</w:t>
      </w:r>
      <w:r w:rsidR="00A626D0" w:rsidRPr="00E019EA">
        <w:rPr>
          <w:rFonts w:asciiTheme="minorHAnsi" w:hAnsiTheme="minorHAnsi" w:cstheme="minorHAnsi"/>
          <w:sz w:val="24"/>
          <w:szCs w:val="24"/>
        </w:rPr>
        <w:t>.</w:t>
      </w:r>
      <w:r w:rsidR="00A14633" w:rsidRPr="00E019EA">
        <w:rPr>
          <w:rFonts w:asciiTheme="minorHAnsi" w:hAnsiTheme="minorHAnsi" w:cstheme="minorHAnsi"/>
          <w:sz w:val="24"/>
          <w:szCs w:val="24"/>
        </w:rPr>
        <w:t>;</w:t>
      </w:r>
      <w:r w:rsidR="00BA37D7">
        <w:rPr>
          <w:rFonts w:asciiTheme="minorHAnsi" w:hAnsiTheme="minorHAnsi" w:cstheme="minorHAnsi"/>
          <w:sz w:val="24"/>
          <w:szCs w:val="24"/>
        </w:rPr>
        <w:t xml:space="preserve"> </w:t>
      </w:r>
    </w:p>
    <w:p w14:paraId="01F8BF3F" w14:textId="77777777" w:rsidR="00B40408" w:rsidRPr="00E019EA" w:rsidRDefault="004B58E6" w:rsidP="0049693E">
      <w:pPr>
        <w:pStyle w:val="Pagrindinistekstas"/>
        <w:spacing w:after="0"/>
        <w:ind w:firstLine="1276"/>
        <w:jc w:val="both"/>
        <w:rPr>
          <w:rFonts w:asciiTheme="minorHAnsi" w:hAnsiTheme="minorHAnsi" w:cstheme="minorHAnsi"/>
          <w:sz w:val="24"/>
          <w:szCs w:val="24"/>
        </w:rPr>
      </w:pPr>
      <w:r w:rsidRPr="00E019EA">
        <w:rPr>
          <w:rFonts w:asciiTheme="minorHAnsi" w:hAnsiTheme="minorHAnsi" w:cstheme="minorHAnsi"/>
          <w:sz w:val="24"/>
          <w:szCs w:val="24"/>
        </w:rPr>
        <w:t>60.</w:t>
      </w:r>
      <w:r w:rsidR="00CF1BE8" w:rsidRPr="00E019EA">
        <w:rPr>
          <w:rFonts w:asciiTheme="minorHAnsi" w:hAnsiTheme="minorHAnsi" w:cstheme="minorHAnsi"/>
          <w:sz w:val="24"/>
          <w:szCs w:val="24"/>
        </w:rPr>
        <w:t>4</w:t>
      </w:r>
      <w:r w:rsidR="00B40408" w:rsidRPr="00E019EA">
        <w:rPr>
          <w:rFonts w:asciiTheme="minorHAnsi" w:hAnsiTheme="minorHAnsi" w:cstheme="minorHAnsi"/>
          <w:sz w:val="24"/>
          <w:szCs w:val="24"/>
        </w:rPr>
        <w:t xml:space="preserve">. Duomenys apie juridinius asmenis (Vartotojus), kurie sudarys </w:t>
      </w:r>
      <w:r w:rsidR="00A1251D" w:rsidRPr="00E019EA">
        <w:rPr>
          <w:rFonts w:asciiTheme="minorHAnsi" w:hAnsiTheme="minorHAnsi" w:cstheme="minorHAnsi"/>
          <w:sz w:val="24"/>
          <w:szCs w:val="24"/>
        </w:rPr>
        <w:t>prekių</w:t>
      </w:r>
      <w:r w:rsidR="002A0D81" w:rsidRPr="00E019EA">
        <w:rPr>
          <w:rFonts w:asciiTheme="minorHAnsi" w:hAnsiTheme="minorHAnsi" w:cstheme="minorHAnsi"/>
          <w:sz w:val="24"/>
          <w:szCs w:val="24"/>
        </w:rPr>
        <w:t xml:space="preserve"> </w:t>
      </w:r>
      <w:r w:rsidR="00B40408" w:rsidRPr="00E019EA">
        <w:rPr>
          <w:rFonts w:asciiTheme="minorHAnsi" w:hAnsiTheme="minorHAnsi" w:cstheme="minorHAnsi"/>
          <w:sz w:val="24"/>
          <w:szCs w:val="24"/>
        </w:rPr>
        <w:t>pirkimo pagrindines sutartis (</w:t>
      </w:r>
      <w:r w:rsidR="00A07AD5" w:rsidRPr="00E019EA">
        <w:rPr>
          <w:rFonts w:asciiTheme="minorHAnsi" w:hAnsiTheme="minorHAnsi" w:cstheme="minorHAnsi"/>
          <w:sz w:val="24"/>
          <w:szCs w:val="24"/>
        </w:rPr>
        <w:t>4</w:t>
      </w:r>
      <w:r w:rsidR="00B40408" w:rsidRPr="00E019EA">
        <w:rPr>
          <w:rFonts w:asciiTheme="minorHAnsi" w:hAnsiTheme="minorHAnsi" w:cstheme="minorHAnsi"/>
          <w:sz w:val="24"/>
          <w:szCs w:val="24"/>
        </w:rPr>
        <w:t xml:space="preserve"> priedas), ... l.</w:t>
      </w:r>
      <w:r w:rsidR="00A14633" w:rsidRPr="00E019EA">
        <w:rPr>
          <w:rFonts w:asciiTheme="minorHAnsi" w:hAnsiTheme="minorHAnsi" w:cstheme="minorHAnsi"/>
          <w:sz w:val="24"/>
          <w:szCs w:val="24"/>
        </w:rPr>
        <w:t>;</w:t>
      </w:r>
    </w:p>
    <w:p w14:paraId="3ECD900E" w14:textId="77777777" w:rsidR="009554F9" w:rsidRPr="00E019EA" w:rsidRDefault="004B58E6" w:rsidP="00FA2825">
      <w:pPr>
        <w:spacing w:after="0" w:line="312" w:lineRule="auto"/>
        <w:ind w:firstLine="1298"/>
        <w:jc w:val="both"/>
        <w:rPr>
          <w:rFonts w:asciiTheme="minorHAnsi" w:hAnsiTheme="minorHAnsi" w:cstheme="minorHAnsi"/>
          <w:sz w:val="24"/>
          <w:szCs w:val="24"/>
        </w:rPr>
      </w:pPr>
      <w:r w:rsidRPr="00E019EA">
        <w:rPr>
          <w:rFonts w:asciiTheme="minorHAnsi" w:hAnsiTheme="minorHAnsi" w:cstheme="minorHAnsi"/>
          <w:sz w:val="24"/>
          <w:szCs w:val="24"/>
        </w:rPr>
        <w:t>60.5</w:t>
      </w:r>
      <w:r w:rsidR="00927FFD" w:rsidRPr="00E019EA">
        <w:rPr>
          <w:rFonts w:asciiTheme="minorHAnsi" w:hAnsiTheme="minorHAnsi" w:cstheme="minorHAnsi"/>
          <w:sz w:val="24"/>
          <w:szCs w:val="24"/>
        </w:rPr>
        <w:t xml:space="preserve">. </w:t>
      </w:r>
      <w:r w:rsidR="0025012E" w:rsidRPr="00E019EA">
        <w:rPr>
          <w:rFonts w:asciiTheme="minorHAnsi" w:hAnsiTheme="minorHAnsi" w:cstheme="minorHAnsi"/>
          <w:sz w:val="24"/>
          <w:szCs w:val="24"/>
        </w:rPr>
        <w:t>S</w:t>
      </w:r>
      <w:r w:rsidR="00E76718" w:rsidRPr="00E019EA">
        <w:rPr>
          <w:rFonts w:asciiTheme="minorHAnsi" w:hAnsiTheme="minorHAnsi" w:cstheme="minorHAnsi"/>
          <w:sz w:val="24"/>
          <w:szCs w:val="24"/>
        </w:rPr>
        <w:t>ubt</w:t>
      </w:r>
      <w:r w:rsidR="00A93378" w:rsidRPr="00E019EA">
        <w:rPr>
          <w:rFonts w:asciiTheme="minorHAnsi" w:hAnsiTheme="minorHAnsi" w:cstheme="minorHAnsi"/>
          <w:sz w:val="24"/>
          <w:szCs w:val="24"/>
        </w:rPr>
        <w:t>ie</w:t>
      </w:r>
      <w:r w:rsidR="00E76718" w:rsidRPr="00E019EA">
        <w:rPr>
          <w:rFonts w:asciiTheme="minorHAnsi" w:hAnsiTheme="minorHAnsi" w:cstheme="minorHAnsi"/>
          <w:sz w:val="24"/>
          <w:szCs w:val="24"/>
        </w:rPr>
        <w:t xml:space="preserve">kėjų ir </w:t>
      </w:r>
      <w:r w:rsidR="00463A30" w:rsidRPr="00E019EA">
        <w:rPr>
          <w:rFonts w:asciiTheme="minorHAnsi" w:hAnsiTheme="minorHAnsi" w:cstheme="minorHAnsi"/>
          <w:sz w:val="24"/>
          <w:szCs w:val="24"/>
        </w:rPr>
        <w:t>subt</w:t>
      </w:r>
      <w:r w:rsidR="00A93378" w:rsidRPr="00E019EA">
        <w:rPr>
          <w:rFonts w:asciiTheme="minorHAnsi" w:hAnsiTheme="minorHAnsi" w:cstheme="minorHAnsi"/>
          <w:sz w:val="24"/>
          <w:szCs w:val="24"/>
        </w:rPr>
        <w:t>ie</w:t>
      </w:r>
      <w:r w:rsidR="00463A30" w:rsidRPr="00E019EA">
        <w:rPr>
          <w:rFonts w:asciiTheme="minorHAnsi" w:hAnsiTheme="minorHAnsi" w:cstheme="minorHAnsi"/>
          <w:sz w:val="24"/>
          <w:szCs w:val="24"/>
        </w:rPr>
        <w:t xml:space="preserve">kėjams </w:t>
      </w:r>
      <w:r w:rsidR="00005330" w:rsidRPr="00E019EA">
        <w:rPr>
          <w:rFonts w:asciiTheme="minorHAnsi" w:hAnsiTheme="minorHAnsi" w:cstheme="minorHAnsi"/>
          <w:sz w:val="24"/>
          <w:szCs w:val="24"/>
        </w:rPr>
        <w:t>perduodamų tiekti Prekių</w:t>
      </w:r>
      <w:r w:rsidR="00463A30" w:rsidRPr="00E019EA">
        <w:rPr>
          <w:rFonts w:asciiTheme="minorHAnsi" w:hAnsiTheme="minorHAnsi" w:cstheme="minorHAnsi"/>
          <w:sz w:val="24"/>
          <w:szCs w:val="24"/>
        </w:rPr>
        <w:t xml:space="preserve"> sąrašas</w:t>
      </w:r>
      <w:r w:rsidR="00BC1A8A" w:rsidRPr="00E019EA">
        <w:rPr>
          <w:rFonts w:asciiTheme="minorHAnsi" w:hAnsiTheme="minorHAnsi" w:cstheme="minorHAnsi"/>
          <w:sz w:val="24"/>
          <w:szCs w:val="24"/>
        </w:rPr>
        <w:t xml:space="preserve"> (-ai)</w:t>
      </w:r>
      <w:r w:rsidR="00463A30" w:rsidRPr="00E019EA">
        <w:rPr>
          <w:rFonts w:asciiTheme="minorHAnsi" w:hAnsiTheme="minorHAnsi" w:cstheme="minorHAnsi"/>
          <w:sz w:val="24"/>
          <w:szCs w:val="24"/>
        </w:rPr>
        <w:t xml:space="preserve"> (</w:t>
      </w:r>
      <w:r w:rsidR="00463A30" w:rsidRPr="00E019EA">
        <w:rPr>
          <w:rFonts w:asciiTheme="minorHAnsi" w:hAnsiTheme="minorHAnsi" w:cstheme="minorHAnsi"/>
          <w:i/>
          <w:sz w:val="24"/>
        </w:rPr>
        <w:t>pridedama</w:t>
      </w:r>
      <w:r w:rsidR="0025012E" w:rsidRPr="00E019EA">
        <w:rPr>
          <w:rFonts w:asciiTheme="minorHAnsi" w:hAnsiTheme="minorHAnsi" w:cstheme="minorHAnsi"/>
          <w:i/>
          <w:sz w:val="24"/>
        </w:rPr>
        <w:t>s</w:t>
      </w:r>
      <w:r w:rsidR="00DF2F6A" w:rsidRPr="00E019EA">
        <w:rPr>
          <w:rFonts w:asciiTheme="minorHAnsi" w:hAnsiTheme="minorHAnsi" w:cstheme="minorHAnsi"/>
          <w:i/>
          <w:sz w:val="24"/>
        </w:rPr>
        <w:t xml:space="preserve"> (-i)</w:t>
      </w:r>
      <w:r w:rsidR="00463A30" w:rsidRPr="00E019EA">
        <w:rPr>
          <w:rFonts w:asciiTheme="minorHAnsi" w:hAnsiTheme="minorHAnsi" w:cstheme="minorHAnsi"/>
          <w:i/>
          <w:sz w:val="24"/>
        </w:rPr>
        <w:t xml:space="preserve">, jei yra </w:t>
      </w:r>
      <w:r w:rsidR="00DF2F6A" w:rsidRPr="00E019EA">
        <w:rPr>
          <w:rFonts w:asciiTheme="minorHAnsi" w:hAnsiTheme="minorHAnsi" w:cstheme="minorHAnsi"/>
          <w:i/>
          <w:sz w:val="24"/>
        </w:rPr>
        <w:t xml:space="preserve">pasitelkiami </w:t>
      </w:r>
      <w:r w:rsidR="00463A30" w:rsidRPr="00E019EA">
        <w:rPr>
          <w:rFonts w:asciiTheme="minorHAnsi" w:hAnsiTheme="minorHAnsi" w:cstheme="minorHAnsi"/>
          <w:i/>
          <w:sz w:val="24"/>
        </w:rPr>
        <w:t>subt</w:t>
      </w:r>
      <w:r w:rsidR="00A93378" w:rsidRPr="00E019EA">
        <w:rPr>
          <w:rFonts w:asciiTheme="minorHAnsi" w:hAnsiTheme="minorHAnsi" w:cstheme="minorHAnsi"/>
          <w:i/>
          <w:sz w:val="24"/>
        </w:rPr>
        <w:t>ie</w:t>
      </w:r>
      <w:r w:rsidR="00463A30" w:rsidRPr="00E019EA">
        <w:rPr>
          <w:rFonts w:asciiTheme="minorHAnsi" w:hAnsiTheme="minorHAnsi" w:cstheme="minorHAnsi"/>
          <w:i/>
          <w:sz w:val="24"/>
        </w:rPr>
        <w:t>kėj</w:t>
      </w:r>
      <w:r w:rsidR="00DF2F6A" w:rsidRPr="00E019EA">
        <w:rPr>
          <w:rFonts w:asciiTheme="minorHAnsi" w:hAnsiTheme="minorHAnsi" w:cstheme="minorHAnsi"/>
          <w:i/>
          <w:sz w:val="24"/>
        </w:rPr>
        <w:t>ai</w:t>
      </w:r>
      <w:r w:rsidR="00463A30" w:rsidRPr="00E019EA">
        <w:rPr>
          <w:rFonts w:asciiTheme="minorHAnsi" w:hAnsiTheme="minorHAnsi" w:cstheme="minorHAnsi"/>
          <w:sz w:val="24"/>
          <w:szCs w:val="24"/>
        </w:rPr>
        <w:t>)</w:t>
      </w:r>
      <w:r w:rsidR="00980D19" w:rsidRPr="00E019EA">
        <w:rPr>
          <w:rFonts w:asciiTheme="minorHAnsi" w:hAnsiTheme="minorHAnsi" w:cstheme="minorHAnsi"/>
          <w:sz w:val="24"/>
          <w:szCs w:val="24"/>
        </w:rPr>
        <w:t>.</w:t>
      </w:r>
    </w:p>
    <w:p w14:paraId="6F1C3D74" w14:textId="77777777" w:rsidR="00167773" w:rsidRPr="00E019EA" w:rsidRDefault="00167773" w:rsidP="003727B4">
      <w:pPr>
        <w:spacing w:after="0" w:line="312" w:lineRule="auto"/>
        <w:rPr>
          <w:rFonts w:asciiTheme="minorHAnsi" w:hAnsiTheme="minorHAnsi" w:cstheme="minorHAnsi"/>
          <w:b/>
          <w:sz w:val="24"/>
          <w:szCs w:val="24"/>
        </w:rPr>
      </w:pPr>
    </w:p>
    <w:p w14:paraId="296E9037" w14:textId="77777777" w:rsidR="002A13D5" w:rsidRPr="00E019EA" w:rsidRDefault="002A13D5" w:rsidP="003727B4">
      <w:pPr>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X</w:t>
      </w:r>
      <w:r w:rsidR="004115E7" w:rsidRPr="00E019EA">
        <w:rPr>
          <w:rFonts w:asciiTheme="minorHAnsi" w:hAnsiTheme="minorHAnsi" w:cstheme="minorHAnsi"/>
          <w:b/>
          <w:sz w:val="24"/>
          <w:szCs w:val="24"/>
        </w:rPr>
        <w:t>III</w:t>
      </w:r>
      <w:r w:rsidRPr="00E019EA">
        <w:rPr>
          <w:rFonts w:asciiTheme="minorHAnsi" w:hAnsiTheme="minorHAnsi" w:cstheme="minorHAnsi"/>
          <w:b/>
          <w:sz w:val="24"/>
          <w:szCs w:val="24"/>
        </w:rPr>
        <w:t xml:space="preserve"> SKYRIUS</w:t>
      </w:r>
      <w:r w:rsidR="007728CA" w:rsidRPr="00E019EA">
        <w:rPr>
          <w:rFonts w:asciiTheme="minorHAnsi" w:hAnsiTheme="minorHAnsi" w:cstheme="minorHAnsi"/>
          <w:b/>
          <w:sz w:val="24"/>
          <w:szCs w:val="24"/>
        </w:rPr>
        <w:t xml:space="preserve"> </w:t>
      </w:r>
    </w:p>
    <w:p w14:paraId="119F583D" w14:textId="77777777" w:rsidR="00FE2A46" w:rsidRPr="00E019EA" w:rsidRDefault="007728CA" w:rsidP="003727B4">
      <w:pPr>
        <w:spacing w:after="0" w:line="312" w:lineRule="auto"/>
        <w:jc w:val="center"/>
        <w:rPr>
          <w:rFonts w:asciiTheme="minorHAnsi" w:hAnsiTheme="minorHAnsi" w:cstheme="minorHAnsi"/>
          <w:b/>
          <w:sz w:val="24"/>
          <w:szCs w:val="24"/>
        </w:rPr>
      </w:pPr>
      <w:r w:rsidRPr="00E019EA">
        <w:rPr>
          <w:rFonts w:asciiTheme="minorHAnsi" w:hAnsiTheme="minorHAnsi" w:cstheme="minorHAnsi"/>
          <w:b/>
          <w:sz w:val="24"/>
          <w:szCs w:val="24"/>
        </w:rPr>
        <w:t>ŠALIŲ ADRESAI IR KITI REKVIZITAI</w:t>
      </w:r>
    </w:p>
    <w:p w14:paraId="2908CFDD" w14:textId="77777777" w:rsidR="00E26556" w:rsidRPr="00E019EA" w:rsidRDefault="00E26556" w:rsidP="003727B4">
      <w:pPr>
        <w:spacing w:after="0" w:line="312" w:lineRule="auto"/>
        <w:ind w:left="1298"/>
        <w:jc w:val="both"/>
        <w:rPr>
          <w:rFonts w:asciiTheme="minorHAnsi" w:hAnsiTheme="minorHAnsi" w:cstheme="minorHAnsi"/>
          <w:sz w:val="24"/>
          <w:szCs w:val="24"/>
        </w:rPr>
      </w:pPr>
    </w:p>
    <w:p w14:paraId="521B117F" w14:textId="77777777" w:rsidR="001742A4" w:rsidRPr="00E019EA" w:rsidRDefault="001742A4" w:rsidP="003727B4">
      <w:pPr>
        <w:spacing w:after="0" w:line="312" w:lineRule="auto"/>
        <w:ind w:left="1298"/>
        <w:jc w:val="both"/>
        <w:rPr>
          <w:rFonts w:asciiTheme="minorHAnsi" w:hAnsiTheme="minorHAnsi" w:cstheme="minorHAnsi"/>
          <w:sz w:val="24"/>
          <w:szCs w:val="24"/>
        </w:rPr>
        <w:sectPr w:rsidR="001742A4" w:rsidRPr="00E019EA" w:rsidSect="008152E2">
          <w:headerReference w:type="even" r:id="rId10"/>
          <w:headerReference w:type="default" r:id="rId11"/>
          <w:headerReference w:type="first" r:id="rId12"/>
          <w:pgSz w:w="11906" w:h="16838"/>
          <w:pgMar w:top="1134" w:right="567" w:bottom="1134" w:left="1418" w:header="567" w:footer="567" w:gutter="0"/>
          <w:cols w:space="1296"/>
          <w:titlePg/>
          <w:docGrid w:linePitch="360"/>
        </w:sectPr>
      </w:pPr>
    </w:p>
    <w:p w14:paraId="737B2886" w14:textId="77777777" w:rsidR="001742A4" w:rsidRPr="00E019EA" w:rsidRDefault="00727E60"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Užsakov</w:t>
      </w:r>
      <w:r w:rsidR="001742A4" w:rsidRPr="00E019EA">
        <w:rPr>
          <w:rFonts w:asciiTheme="minorHAnsi" w:hAnsiTheme="minorHAnsi" w:cstheme="minorHAnsi"/>
          <w:sz w:val="24"/>
          <w:szCs w:val="24"/>
        </w:rPr>
        <w:t>as</w:t>
      </w:r>
    </w:p>
    <w:p w14:paraId="56CE9264"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p>
    <w:p w14:paraId="4DD2EDF4"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Įstaigos kodas</w:t>
      </w:r>
    </w:p>
    <w:p w14:paraId="2FFF8B80"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A. s. LT</w:t>
      </w:r>
    </w:p>
    <w:p w14:paraId="79976984"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 xml:space="preserve">Banko kodas </w:t>
      </w:r>
    </w:p>
    <w:p w14:paraId="40B7D9C0"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 xml:space="preserve">                                                        A. V.</w:t>
      </w:r>
    </w:p>
    <w:p w14:paraId="68296AB2"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w:t>
      </w:r>
    </w:p>
    <w:p w14:paraId="17EF279A" w14:textId="77777777" w:rsidR="00A14633"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ab/>
      </w:r>
    </w:p>
    <w:p w14:paraId="4CCEF8DD" w14:textId="77777777" w:rsidR="00A14633" w:rsidRPr="00E019EA" w:rsidRDefault="00A14633" w:rsidP="003727B4">
      <w:pPr>
        <w:pStyle w:val="Pagrindinistekstas"/>
        <w:spacing w:after="0" w:line="312" w:lineRule="auto"/>
        <w:jc w:val="both"/>
        <w:rPr>
          <w:rFonts w:asciiTheme="minorHAnsi" w:hAnsiTheme="minorHAnsi" w:cstheme="minorHAnsi"/>
          <w:sz w:val="24"/>
          <w:szCs w:val="24"/>
        </w:rPr>
      </w:pPr>
    </w:p>
    <w:p w14:paraId="3B2E1FC9"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Tiekėjai</w:t>
      </w:r>
    </w:p>
    <w:p w14:paraId="73863244"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p>
    <w:p w14:paraId="7E434925"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1.</w:t>
      </w:r>
    </w:p>
    <w:p w14:paraId="765A06C0" w14:textId="77777777" w:rsidR="001742A4" w:rsidRPr="00E019EA"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2.</w:t>
      </w:r>
    </w:p>
    <w:p w14:paraId="76C1ECC2" w14:textId="77777777" w:rsidR="001742A4" w:rsidRPr="00D55814" w:rsidRDefault="001742A4" w:rsidP="003727B4">
      <w:pPr>
        <w:pStyle w:val="Pagrindinistekstas"/>
        <w:spacing w:after="0" w:line="312" w:lineRule="auto"/>
        <w:jc w:val="both"/>
        <w:rPr>
          <w:rFonts w:asciiTheme="minorHAnsi" w:hAnsiTheme="minorHAnsi" w:cstheme="minorHAnsi"/>
          <w:sz w:val="24"/>
          <w:szCs w:val="24"/>
        </w:rPr>
      </w:pPr>
      <w:r w:rsidRPr="00E019EA">
        <w:rPr>
          <w:rFonts w:asciiTheme="minorHAnsi" w:hAnsiTheme="minorHAnsi" w:cstheme="minorHAnsi"/>
          <w:sz w:val="24"/>
          <w:szCs w:val="24"/>
        </w:rPr>
        <w:t>3.</w:t>
      </w:r>
    </w:p>
    <w:p w14:paraId="08A4B5CE" w14:textId="77777777" w:rsidR="00E26556" w:rsidRPr="00D55814" w:rsidRDefault="00E26556" w:rsidP="003727B4">
      <w:pPr>
        <w:pStyle w:val="Pagrindinistekstas"/>
        <w:spacing w:after="0" w:line="312" w:lineRule="auto"/>
        <w:ind w:firstLine="1296"/>
        <w:jc w:val="both"/>
        <w:rPr>
          <w:rFonts w:asciiTheme="minorHAnsi" w:hAnsiTheme="minorHAnsi" w:cstheme="minorHAnsi"/>
          <w:sz w:val="24"/>
          <w:szCs w:val="24"/>
        </w:rPr>
      </w:pPr>
    </w:p>
    <w:p w14:paraId="31DF65E5" w14:textId="77777777" w:rsidR="00E26556" w:rsidRPr="00D55814" w:rsidRDefault="00E26556" w:rsidP="003727B4">
      <w:pPr>
        <w:pStyle w:val="Pagrindinistekstas"/>
        <w:spacing w:after="0" w:line="312" w:lineRule="auto"/>
        <w:ind w:firstLine="1296"/>
        <w:jc w:val="both"/>
        <w:rPr>
          <w:rFonts w:asciiTheme="minorHAnsi" w:hAnsiTheme="minorHAnsi" w:cstheme="minorHAnsi"/>
          <w:sz w:val="24"/>
          <w:szCs w:val="24"/>
        </w:rPr>
      </w:pPr>
    </w:p>
    <w:p w14:paraId="6254D5A9" w14:textId="77777777" w:rsidR="00E26556" w:rsidRPr="00D55814" w:rsidRDefault="00E26556" w:rsidP="003727B4">
      <w:pPr>
        <w:pStyle w:val="Pagrindinistekstas"/>
        <w:spacing w:after="0" w:line="312" w:lineRule="auto"/>
        <w:ind w:firstLine="1296"/>
        <w:jc w:val="both"/>
        <w:rPr>
          <w:rFonts w:asciiTheme="minorHAnsi" w:hAnsiTheme="minorHAnsi" w:cstheme="minorHAnsi"/>
          <w:sz w:val="24"/>
          <w:szCs w:val="24"/>
        </w:rPr>
      </w:pPr>
    </w:p>
    <w:p w14:paraId="6B959B92" w14:textId="77777777" w:rsidR="00504EA0" w:rsidRPr="00D55814" w:rsidRDefault="00504EA0" w:rsidP="003727B4">
      <w:pPr>
        <w:pStyle w:val="Pagrindinistekstas"/>
        <w:spacing w:after="0" w:line="312" w:lineRule="auto"/>
        <w:ind w:firstLine="1296"/>
        <w:jc w:val="both"/>
        <w:rPr>
          <w:rFonts w:asciiTheme="minorHAnsi" w:hAnsiTheme="minorHAnsi" w:cstheme="minorHAnsi"/>
          <w:sz w:val="24"/>
          <w:szCs w:val="24"/>
        </w:rPr>
      </w:pPr>
    </w:p>
    <w:p w14:paraId="657E0E72" w14:textId="77777777" w:rsidR="00E26556" w:rsidRPr="00D55814" w:rsidRDefault="00E26556" w:rsidP="003727B4">
      <w:pPr>
        <w:pStyle w:val="Pagrindinistekstas"/>
        <w:spacing w:after="0" w:line="312" w:lineRule="auto"/>
        <w:jc w:val="both"/>
        <w:rPr>
          <w:rFonts w:asciiTheme="minorHAnsi" w:hAnsiTheme="minorHAnsi" w:cstheme="minorHAnsi"/>
          <w:sz w:val="24"/>
          <w:szCs w:val="24"/>
        </w:rPr>
        <w:sectPr w:rsidR="00E26556" w:rsidRPr="00D55814" w:rsidSect="001742A4">
          <w:type w:val="continuous"/>
          <w:pgSz w:w="11906" w:h="16838"/>
          <w:pgMar w:top="1701" w:right="567" w:bottom="1134" w:left="1701" w:header="567" w:footer="567" w:gutter="0"/>
          <w:cols w:num="2" w:space="2"/>
          <w:titlePg/>
          <w:docGrid w:linePitch="360"/>
        </w:sectPr>
      </w:pPr>
    </w:p>
    <w:p w14:paraId="2FFD2686" w14:textId="77777777" w:rsidR="00195627" w:rsidRPr="00D55814" w:rsidRDefault="00195627" w:rsidP="003727B4">
      <w:pPr>
        <w:pStyle w:val="Pagrindinistekstas"/>
        <w:spacing w:after="0" w:line="312" w:lineRule="auto"/>
        <w:jc w:val="both"/>
        <w:rPr>
          <w:rFonts w:asciiTheme="minorHAnsi" w:hAnsiTheme="minorHAnsi" w:cstheme="minorHAnsi"/>
          <w:sz w:val="24"/>
          <w:szCs w:val="24"/>
        </w:rPr>
      </w:pPr>
    </w:p>
    <w:sectPr w:rsidR="00195627" w:rsidRPr="00D55814" w:rsidSect="00E26556">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E9FD" w14:textId="77777777" w:rsidR="00BA698B" w:rsidRDefault="00BA698B">
      <w:r>
        <w:separator/>
      </w:r>
    </w:p>
  </w:endnote>
  <w:endnote w:type="continuationSeparator" w:id="0">
    <w:p w14:paraId="61EC0D93" w14:textId="77777777" w:rsidR="00BA698B" w:rsidRDefault="00BA698B">
      <w:r>
        <w:continuationSeparator/>
      </w:r>
    </w:p>
  </w:endnote>
  <w:endnote w:type="continuationNotice" w:id="1">
    <w:p w14:paraId="00088356" w14:textId="77777777" w:rsidR="00BA698B" w:rsidRDefault="00BA6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BDDE" w14:textId="77777777" w:rsidR="00BA698B" w:rsidRDefault="00BA698B">
      <w:r>
        <w:separator/>
      </w:r>
    </w:p>
  </w:footnote>
  <w:footnote w:type="continuationSeparator" w:id="0">
    <w:p w14:paraId="0B6E1858" w14:textId="77777777" w:rsidR="00BA698B" w:rsidRDefault="00BA698B">
      <w:r>
        <w:continuationSeparator/>
      </w:r>
    </w:p>
  </w:footnote>
  <w:footnote w:type="continuationNotice" w:id="1">
    <w:p w14:paraId="758B28A2" w14:textId="77777777" w:rsidR="00BA698B" w:rsidRDefault="00BA69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AFDB" w14:textId="77777777" w:rsidR="00F16ECB" w:rsidRDefault="00F16ECB"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085D59" w14:textId="77777777" w:rsidR="00F16ECB" w:rsidRDefault="00F16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ADCD" w14:textId="58E0FF9A" w:rsidR="00F16ECB" w:rsidRDefault="00F16ECB"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1816">
      <w:rPr>
        <w:rStyle w:val="Puslapionumeris"/>
        <w:noProof/>
      </w:rPr>
      <w:t>14</w:t>
    </w:r>
    <w:r>
      <w:rPr>
        <w:rStyle w:val="Puslapionumeris"/>
      </w:rPr>
      <w:fldChar w:fldCharType="end"/>
    </w:r>
  </w:p>
  <w:p w14:paraId="42458756" w14:textId="77777777" w:rsidR="00F16ECB" w:rsidRDefault="00F16E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71AA" w14:textId="77777777" w:rsidR="00F16ECB" w:rsidRPr="001B0CEF" w:rsidRDefault="00F16ECB" w:rsidP="00896631">
    <w:pPr>
      <w:spacing w:after="0" w:line="360" w:lineRule="auto"/>
      <w:ind w:left="6480"/>
      <w:rPr>
        <w:rFonts w:asciiTheme="minorHAnsi" w:hAnsiTheme="minorHAnsi" w:cstheme="minorHAnsi"/>
        <w:sz w:val="24"/>
        <w:szCs w:val="24"/>
      </w:rPr>
    </w:pPr>
    <w:r w:rsidRPr="001B0CEF">
      <w:rPr>
        <w:rFonts w:asciiTheme="minorHAnsi" w:hAnsiTheme="minorHAnsi" w:cstheme="minorHAnsi"/>
        <w:b/>
        <w:sz w:val="24"/>
        <w:szCs w:val="24"/>
      </w:rPr>
      <w:t xml:space="preserve">              Projektas</w:t>
    </w:r>
  </w:p>
  <w:p w14:paraId="501269E4" w14:textId="77777777" w:rsidR="00F16ECB" w:rsidRDefault="00F16ECB" w:rsidP="00896631">
    <w:pPr>
      <w:spacing w:after="0" w:line="360" w:lineRule="auto"/>
      <w:ind w:left="5184" w:firstLine="1296"/>
      <w:jc w:val="right"/>
      <w:rPr>
        <w:b/>
        <w:sz w:val="24"/>
        <w:szCs w:val="24"/>
      </w:rPr>
    </w:pPr>
    <w:r w:rsidRPr="001B0CEF">
      <w:rPr>
        <w:rFonts w:asciiTheme="minorHAnsi" w:hAnsiTheme="minorHAnsi" w:cstheme="minorHAnsi"/>
        <w:sz w:val="24"/>
        <w:szCs w:val="24"/>
      </w:rPr>
      <w:t>Konkurso sąlygų .... priedas</w:t>
    </w:r>
    <w:r w:rsidRPr="00D44FD7">
      <w:rPr>
        <w:sz w:val="24"/>
        <w:szCs w:val="24"/>
      </w:rPr>
      <w:tab/>
      <w:t xml:space="preserve"> </w:t>
    </w:r>
    <w:r>
      <w:rPr>
        <w:b/>
        <w:sz w:val="24"/>
        <w:szCs w:val="24"/>
      </w:rPr>
      <w:tab/>
    </w:r>
    <w:r>
      <w:rPr>
        <w:b/>
        <w:sz w:val="24"/>
        <w:szCs w:val="24"/>
      </w:rPr>
      <w:tab/>
    </w:r>
    <w:r>
      <w:rPr>
        <w:b/>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5"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1"/>
  </w:num>
  <w:num w:numId="2">
    <w:abstractNumId w:val="3"/>
  </w:num>
  <w:num w:numId="3">
    <w:abstractNumId w:val="0"/>
  </w:num>
  <w:num w:numId="4">
    <w:abstractNumId w:val="8"/>
  </w:num>
  <w:num w:numId="5">
    <w:abstractNumId w:val="7"/>
  </w:num>
  <w:num w:numId="6">
    <w:abstractNumId w:val="6"/>
  </w:num>
  <w:num w:numId="7">
    <w:abstractNumId w:val="4"/>
  </w:num>
  <w:num w:numId="8">
    <w:abstractNumId w:val="10"/>
  </w:num>
  <w:num w:numId="9">
    <w:abstractNumId w:val="2"/>
  </w:num>
  <w:num w:numId="10">
    <w:abstractNumId w:val="13"/>
  </w:num>
  <w:num w:numId="11">
    <w:abstractNumId w:val="12"/>
  </w:num>
  <w:num w:numId="12">
    <w:abstractNumId w:val="9"/>
  </w:num>
  <w:num w:numId="13">
    <w:abstractNumId w:val="5"/>
  </w:num>
  <w:num w:numId="14">
    <w:abstractNumId w:val="14"/>
  </w:num>
  <w:num w:numId="15">
    <w:abstractNumId w:val="14"/>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CA"/>
    <w:rsid w:val="000012D5"/>
    <w:rsid w:val="0000174E"/>
    <w:rsid w:val="00001E38"/>
    <w:rsid w:val="00003234"/>
    <w:rsid w:val="00003E04"/>
    <w:rsid w:val="0000420D"/>
    <w:rsid w:val="00005016"/>
    <w:rsid w:val="00005330"/>
    <w:rsid w:val="00005A9D"/>
    <w:rsid w:val="00007BBC"/>
    <w:rsid w:val="00010884"/>
    <w:rsid w:val="000120F8"/>
    <w:rsid w:val="000128F8"/>
    <w:rsid w:val="00012C85"/>
    <w:rsid w:val="00013B73"/>
    <w:rsid w:val="00014D42"/>
    <w:rsid w:val="00014D46"/>
    <w:rsid w:val="00014F0E"/>
    <w:rsid w:val="0001598F"/>
    <w:rsid w:val="000174D3"/>
    <w:rsid w:val="00017AC5"/>
    <w:rsid w:val="00020163"/>
    <w:rsid w:val="00020618"/>
    <w:rsid w:val="00022337"/>
    <w:rsid w:val="0002249B"/>
    <w:rsid w:val="00022966"/>
    <w:rsid w:val="00024207"/>
    <w:rsid w:val="0002440E"/>
    <w:rsid w:val="000249E8"/>
    <w:rsid w:val="00025C02"/>
    <w:rsid w:val="00026E03"/>
    <w:rsid w:val="00027EB7"/>
    <w:rsid w:val="00030096"/>
    <w:rsid w:val="000325F0"/>
    <w:rsid w:val="00032F7A"/>
    <w:rsid w:val="0003388E"/>
    <w:rsid w:val="00034EF3"/>
    <w:rsid w:val="000354AE"/>
    <w:rsid w:val="000363E8"/>
    <w:rsid w:val="00036B90"/>
    <w:rsid w:val="00037E95"/>
    <w:rsid w:val="00040201"/>
    <w:rsid w:val="00040527"/>
    <w:rsid w:val="000405DE"/>
    <w:rsid w:val="00040CCB"/>
    <w:rsid w:val="0004209B"/>
    <w:rsid w:val="000424FE"/>
    <w:rsid w:val="00044F6D"/>
    <w:rsid w:val="00044FB5"/>
    <w:rsid w:val="0004557D"/>
    <w:rsid w:val="0004614D"/>
    <w:rsid w:val="00046DDE"/>
    <w:rsid w:val="0004796A"/>
    <w:rsid w:val="00047BC7"/>
    <w:rsid w:val="00047CF7"/>
    <w:rsid w:val="00047D7C"/>
    <w:rsid w:val="000512E7"/>
    <w:rsid w:val="00051892"/>
    <w:rsid w:val="00052885"/>
    <w:rsid w:val="00052EF9"/>
    <w:rsid w:val="000539F7"/>
    <w:rsid w:val="000541F1"/>
    <w:rsid w:val="00054838"/>
    <w:rsid w:val="000550A1"/>
    <w:rsid w:val="00055EE4"/>
    <w:rsid w:val="00056DC7"/>
    <w:rsid w:val="000608C4"/>
    <w:rsid w:val="000608D0"/>
    <w:rsid w:val="00062800"/>
    <w:rsid w:val="00063C88"/>
    <w:rsid w:val="000647C4"/>
    <w:rsid w:val="00064A10"/>
    <w:rsid w:val="00064AA3"/>
    <w:rsid w:val="00064B3F"/>
    <w:rsid w:val="00064C8D"/>
    <w:rsid w:val="000654D2"/>
    <w:rsid w:val="0006573B"/>
    <w:rsid w:val="00065C10"/>
    <w:rsid w:val="00065C6B"/>
    <w:rsid w:val="00065DF1"/>
    <w:rsid w:val="00065DFF"/>
    <w:rsid w:val="00066412"/>
    <w:rsid w:val="00066867"/>
    <w:rsid w:val="00066A79"/>
    <w:rsid w:val="00066FCF"/>
    <w:rsid w:val="00067167"/>
    <w:rsid w:val="00067463"/>
    <w:rsid w:val="000723B2"/>
    <w:rsid w:val="000733AB"/>
    <w:rsid w:val="00073E21"/>
    <w:rsid w:val="00074338"/>
    <w:rsid w:val="0007617E"/>
    <w:rsid w:val="0007624E"/>
    <w:rsid w:val="000770AC"/>
    <w:rsid w:val="000771A7"/>
    <w:rsid w:val="000777EA"/>
    <w:rsid w:val="00080CCC"/>
    <w:rsid w:val="00080D26"/>
    <w:rsid w:val="00082001"/>
    <w:rsid w:val="00082348"/>
    <w:rsid w:val="00083AFF"/>
    <w:rsid w:val="000841A5"/>
    <w:rsid w:val="0008477E"/>
    <w:rsid w:val="0008505E"/>
    <w:rsid w:val="00086C94"/>
    <w:rsid w:val="00087636"/>
    <w:rsid w:val="00087E6E"/>
    <w:rsid w:val="00090185"/>
    <w:rsid w:val="00090BDC"/>
    <w:rsid w:val="00091258"/>
    <w:rsid w:val="000912B5"/>
    <w:rsid w:val="00091FEA"/>
    <w:rsid w:val="0009397E"/>
    <w:rsid w:val="00093C7A"/>
    <w:rsid w:val="00093DEC"/>
    <w:rsid w:val="00093FB2"/>
    <w:rsid w:val="0009439B"/>
    <w:rsid w:val="00094A53"/>
    <w:rsid w:val="00097339"/>
    <w:rsid w:val="000975E9"/>
    <w:rsid w:val="000A01A6"/>
    <w:rsid w:val="000A0EF3"/>
    <w:rsid w:val="000A16A7"/>
    <w:rsid w:val="000A213D"/>
    <w:rsid w:val="000A2B67"/>
    <w:rsid w:val="000A2DD6"/>
    <w:rsid w:val="000A36C8"/>
    <w:rsid w:val="000A38FD"/>
    <w:rsid w:val="000A3A28"/>
    <w:rsid w:val="000A3E25"/>
    <w:rsid w:val="000A40BA"/>
    <w:rsid w:val="000A475C"/>
    <w:rsid w:val="000A4E60"/>
    <w:rsid w:val="000A70F2"/>
    <w:rsid w:val="000A7C66"/>
    <w:rsid w:val="000B081D"/>
    <w:rsid w:val="000B5CC8"/>
    <w:rsid w:val="000B5F74"/>
    <w:rsid w:val="000B7238"/>
    <w:rsid w:val="000B7AC9"/>
    <w:rsid w:val="000C01AA"/>
    <w:rsid w:val="000C0A43"/>
    <w:rsid w:val="000C1234"/>
    <w:rsid w:val="000C2BF1"/>
    <w:rsid w:val="000C2FEE"/>
    <w:rsid w:val="000C36FB"/>
    <w:rsid w:val="000C4225"/>
    <w:rsid w:val="000C5681"/>
    <w:rsid w:val="000C60C9"/>
    <w:rsid w:val="000C6528"/>
    <w:rsid w:val="000C6C0A"/>
    <w:rsid w:val="000D36A7"/>
    <w:rsid w:val="000D41D4"/>
    <w:rsid w:val="000D68FA"/>
    <w:rsid w:val="000D6FFB"/>
    <w:rsid w:val="000D76F3"/>
    <w:rsid w:val="000D78A3"/>
    <w:rsid w:val="000E24F2"/>
    <w:rsid w:val="000E3A0E"/>
    <w:rsid w:val="000E42AB"/>
    <w:rsid w:val="000E4578"/>
    <w:rsid w:val="000E4AD8"/>
    <w:rsid w:val="000E51BB"/>
    <w:rsid w:val="000E5709"/>
    <w:rsid w:val="000E7D51"/>
    <w:rsid w:val="000F0107"/>
    <w:rsid w:val="000F208F"/>
    <w:rsid w:val="000F298A"/>
    <w:rsid w:val="000F5CB0"/>
    <w:rsid w:val="000F6785"/>
    <w:rsid w:val="000F6C27"/>
    <w:rsid w:val="000F6E64"/>
    <w:rsid w:val="000F72DB"/>
    <w:rsid w:val="000F7F74"/>
    <w:rsid w:val="00101308"/>
    <w:rsid w:val="001015CE"/>
    <w:rsid w:val="00101647"/>
    <w:rsid w:val="00104716"/>
    <w:rsid w:val="00104780"/>
    <w:rsid w:val="00107260"/>
    <w:rsid w:val="0011038F"/>
    <w:rsid w:val="00110A5D"/>
    <w:rsid w:val="0011100E"/>
    <w:rsid w:val="001110CF"/>
    <w:rsid w:val="0011222B"/>
    <w:rsid w:val="001125BF"/>
    <w:rsid w:val="00112D8F"/>
    <w:rsid w:val="001131BA"/>
    <w:rsid w:val="00113213"/>
    <w:rsid w:val="00113B2A"/>
    <w:rsid w:val="00114E1D"/>
    <w:rsid w:val="00115DCE"/>
    <w:rsid w:val="0011674C"/>
    <w:rsid w:val="00117036"/>
    <w:rsid w:val="0011782A"/>
    <w:rsid w:val="00120807"/>
    <w:rsid w:val="00120A41"/>
    <w:rsid w:val="00123723"/>
    <w:rsid w:val="001249DC"/>
    <w:rsid w:val="00124E47"/>
    <w:rsid w:val="001268B9"/>
    <w:rsid w:val="00127459"/>
    <w:rsid w:val="001300A8"/>
    <w:rsid w:val="00130737"/>
    <w:rsid w:val="00130F35"/>
    <w:rsid w:val="001321C5"/>
    <w:rsid w:val="0013246C"/>
    <w:rsid w:val="001328C0"/>
    <w:rsid w:val="001332A9"/>
    <w:rsid w:val="001343C8"/>
    <w:rsid w:val="00134991"/>
    <w:rsid w:val="00134C3D"/>
    <w:rsid w:val="00134CBA"/>
    <w:rsid w:val="00134E2C"/>
    <w:rsid w:val="00135157"/>
    <w:rsid w:val="0013688B"/>
    <w:rsid w:val="00136E59"/>
    <w:rsid w:val="001370F2"/>
    <w:rsid w:val="001372CB"/>
    <w:rsid w:val="00140624"/>
    <w:rsid w:val="0014089E"/>
    <w:rsid w:val="00140ADF"/>
    <w:rsid w:val="0014114E"/>
    <w:rsid w:val="00141606"/>
    <w:rsid w:val="00141CCF"/>
    <w:rsid w:val="0014412C"/>
    <w:rsid w:val="0014525F"/>
    <w:rsid w:val="00145C98"/>
    <w:rsid w:val="00146235"/>
    <w:rsid w:val="00146D0A"/>
    <w:rsid w:val="00147623"/>
    <w:rsid w:val="00147718"/>
    <w:rsid w:val="001479E0"/>
    <w:rsid w:val="001503CA"/>
    <w:rsid w:val="00150943"/>
    <w:rsid w:val="00150CBF"/>
    <w:rsid w:val="001515B4"/>
    <w:rsid w:val="00151AC3"/>
    <w:rsid w:val="00151D49"/>
    <w:rsid w:val="00152479"/>
    <w:rsid w:val="001531D6"/>
    <w:rsid w:val="00153493"/>
    <w:rsid w:val="001535EC"/>
    <w:rsid w:val="00153B1A"/>
    <w:rsid w:val="0015528F"/>
    <w:rsid w:val="0015533A"/>
    <w:rsid w:val="001554E9"/>
    <w:rsid w:val="0015556E"/>
    <w:rsid w:val="001602BB"/>
    <w:rsid w:val="00161205"/>
    <w:rsid w:val="00161983"/>
    <w:rsid w:val="00162EAE"/>
    <w:rsid w:val="001638A9"/>
    <w:rsid w:val="00163E0E"/>
    <w:rsid w:val="00165BF3"/>
    <w:rsid w:val="00165F15"/>
    <w:rsid w:val="00167773"/>
    <w:rsid w:val="001706D0"/>
    <w:rsid w:val="001722C5"/>
    <w:rsid w:val="00172310"/>
    <w:rsid w:val="00172CC0"/>
    <w:rsid w:val="00172EE1"/>
    <w:rsid w:val="00173DC0"/>
    <w:rsid w:val="001742A4"/>
    <w:rsid w:val="001743B0"/>
    <w:rsid w:val="0017575F"/>
    <w:rsid w:val="00177058"/>
    <w:rsid w:val="0018417E"/>
    <w:rsid w:val="00185961"/>
    <w:rsid w:val="00186132"/>
    <w:rsid w:val="00186834"/>
    <w:rsid w:val="0018713B"/>
    <w:rsid w:val="00187EE9"/>
    <w:rsid w:val="001911F3"/>
    <w:rsid w:val="00191669"/>
    <w:rsid w:val="001926ED"/>
    <w:rsid w:val="001936C0"/>
    <w:rsid w:val="00193969"/>
    <w:rsid w:val="00194577"/>
    <w:rsid w:val="0019466F"/>
    <w:rsid w:val="00195627"/>
    <w:rsid w:val="001965E3"/>
    <w:rsid w:val="001973CC"/>
    <w:rsid w:val="0019781D"/>
    <w:rsid w:val="001978FF"/>
    <w:rsid w:val="001A0CC5"/>
    <w:rsid w:val="001A1641"/>
    <w:rsid w:val="001A16EF"/>
    <w:rsid w:val="001A2218"/>
    <w:rsid w:val="001A3C68"/>
    <w:rsid w:val="001B051A"/>
    <w:rsid w:val="001B08D6"/>
    <w:rsid w:val="001B097F"/>
    <w:rsid w:val="001B0CEF"/>
    <w:rsid w:val="001B0FD9"/>
    <w:rsid w:val="001B14C1"/>
    <w:rsid w:val="001B15D7"/>
    <w:rsid w:val="001B2133"/>
    <w:rsid w:val="001B2B5D"/>
    <w:rsid w:val="001B3C37"/>
    <w:rsid w:val="001B3E45"/>
    <w:rsid w:val="001B3FAB"/>
    <w:rsid w:val="001B48D1"/>
    <w:rsid w:val="001B5D2D"/>
    <w:rsid w:val="001B6CB4"/>
    <w:rsid w:val="001B763B"/>
    <w:rsid w:val="001C02AD"/>
    <w:rsid w:val="001C0746"/>
    <w:rsid w:val="001C183E"/>
    <w:rsid w:val="001C222D"/>
    <w:rsid w:val="001C2C89"/>
    <w:rsid w:val="001C2E51"/>
    <w:rsid w:val="001C359C"/>
    <w:rsid w:val="001C4F8D"/>
    <w:rsid w:val="001C69FB"/>
    <w:rsid w:val="001C74EE"/>
    <w:rsid w:val="001D0FA0"/>
    <w:rsid w:val="001D1684"/>
    <w:rsid w:val="001D467A"/>
    <w:rsid w:val="001D6EF4"/>
    <w:rsid w:val="001E1E04"/>
    <w:rsid w:val="001E265A"/>
    <w:rsid w:val="001E5B15"/>
    <w:rsid w:val="001E64C5"/>
    <w:rsid w:val="001E75A8"/>
    <w:rsid w:val="001E76ED"/>
    <w:rsid w:val="001F0E12"/>
    <w:rsid w:val="001F2285"/>
    <w:rsid w:val="001F29E1"/>
    <w:rsid w:val="001F2DA4"/>
    <w:rsid w:val="001F3139"/>
    <w:rsid w:val="001F35FE"/>
    <w:rsid w:val="001F3917"/>
    <w:rsid w:val="001F39ED"/>
    <w:rsid w:val="001F3C51"/>
    <w:rsid w:val="001F40F9"/>
    <w:rsid w:val="001F44A3"/>
    <w:rsid w:val="001F5755"/>
    <w:rsid w:val="001F5B05"/>
    <w:rsid w:val="001F67EB"/>
    <w:rsid w:val="001F7EE7"/>
    <w:rsid w:val="002004F4"/>
    <w:rsid w:val="0020061E"/>
    <w:rsid w:val="00200FFB"/>
    <w:rsid w:val="00201326"/>
    <w:rsid w:val="0020167A"/>
    <w:rsid w:val="00202D04"/>
    <w:rsid w:val="002033B3"/>
    <w:rsid w:val="00203C3D"/>
    <w:rsid w:val="00204E06"/>
    <w:rsid w:val="00205120"/>
    <w:rsid w:val="00206F17"/>
    <w:rsid w:val="002073EF"/>
    <w:rsid w:val="00207F32"/>
    <w:rsid w:val="0021003B"/>
    <w:rsid w:val="00210CB9"/>
    <w:rsid w:val="00212281"/>
    <w:rsid w:val="002135E7"/>
    <w:rsid w:val="00214152"/>
    <w:rsid w:val="00215424"/>
    <w:rsid w:val="00216EAB"/>
    <w:rsid w:val="00217063"/>
    <w:rsid w:val="00217820"/>
    <w:rsid w:val="00217B20"/>
    <w:rsid w:val="002216FE"/>
    <w:rsid w:val="00222351"/>
    <w:rsid w:val="002224DC"/>
    <w:rsid w:val="00222897"/>
    <w:rsid w:val="0022504A"/>
    <w:rsid w:val="00225C1D"/>
    <w:rsid w:val="002314F3"/>
    <w:rsid w:val="002366B5"/>
    <w:rsid w:val="00237C35"/>
    <w:rsid w:val="00240BA0"/>
    <w:rsid w:val="00240D31"/>
    <w:rsid w:val="0024166D"/>
    <w:rsid w:val="00241857"/>
    <w:rsid w:val="0024301F"/>
    <w:rsid w:val="00244EC7"/>
    <w:rsid w:val="0024698C"/>
    <w:rsid w:val="00246B3C"/>
    <w:rsid w:val="0025012E"/>
    <w:rsid w:val="00251316"/>
    <w:rsid w:val="002519E8"/>
    <w:rsid w:val="00251CC3"/>
    <w:rsid w:val="00255483"/>
    <w:rsid w:val="00255EE8"/>
    <w:rsid w:val="00257804"/>
    <w:rsid w:val="00257A02"/>
    <w:rsid w:val="00257AC5"/>
    <w:rsid w:val="00257D68"/>
    <w:rsid w:val="00260F30"/>
    <w:rsid w:val="00261CD3"/>
    <w:rsid w:val="00261FE6"/>
    <w:rsid w:val="00263058"/>
    <w:rsid w:val="00263FAB"/>
    <w:rsid w:val="00264380"/>
    <w:rsid w:val="00264495"/>
    <w:rsid w:val="002655F9"/>
    <w:rsid w:val="00266700"/>
    <w:rsid w:val="002669BB"/>
    <w:rsid w:val="00267669"/>
    <w:rsid w:val="00267D0D"/>
    <w:rsid w:val="002701B3"/>
    <w:rsid w:val="00270B7A"/>
    <w:rsid w:val="0027158D"/>
    <w:rsid w:val="00272291"/>
    <w:rsid w:val="00272642"/>
    <w:rsid w:val="002734FD"/>
    <w:rsid w:val="00273703"/>
    <w:rsid w:val="00273798"/>
    <w:rsid w:val="002738D2"/>
    <w:rsid w:val="00273E7D"/>
    <w:rsid w:val="002752CA"/>
    <w:rsid w:val="00275741"/>
    <w:rsid w:val="00276587"/>
    <w:rsid w:val="002772D2"/>
    <w:rsid w:val="00277B21"/>
    <w:rsid w:val="002805E1"/>
    <w:rsid w:val="002812EC"/>
    <w:rsid w:val="002825B2"/>
    <w:rsid w:val="002837C1"/>
    <w:rsid w:val="0028505F"/>
    <w:rsid w:val="00285A63"/>
    <w:rsid w:val="0028621E"/>
    <w:rsid w:val="002863BF"/>
    <w:rsid w:val="00286B50"/>
    <w:rsid w:val="002871D9"/>
    <w:rsid w:val="00290114"/>
    <w:rsid w:val="00290366"/>
    <w:rsid w:val="00292F2F"/>
    <w:rsid w:val="002934D9"/>
    <w:rsid w:val="00295D49"/>
    <w:rsid w:val="00297C7F"/>
    <w:rsid w:val="002A060F"/>
    <w:rsid w:val="002A0D0B"/>
    <w:rsid w:val="002A0D81"/>
    <w:rsid w:val="002A13D5"/>
    <w:rsid w:val="002A1DD6"/>
    <w:rsid w:val="002A2BEB"/>
    <w:rsid w:val="002A316D"/>
    <w:rsid w:val="002A3328"/>
    <w:rsid w:val="002A3A15"/>
    <w:rsid w:val="002A3E51"/>
    <w:rsid w:val="002A3F6D"/>
    <w:rsid w:val="002A4A4C"/>
    <w:rsid w:val="002A5635"/>
    <w:rsid w:val="002A6846"/>
    <w:rsid w:val="002A7838"/>
    <w:rsid w:val="002B0921"/>
    <w:rsid w:val="002B26A7"/>
    <w:rsid w:val="002B2A9C"/>
    <w:rsid w:val="002B2F72"/>
    <w:rsid w:val="002B36B9"/>
    <w:rsid w:val="002B4DC9"/>
    <w:rsid w:val="002B5131"/>
    <w:rsid w:val="002C13CF"/>
    <w:rsid w:val="002C1B6F"/>
    <w:rsid w:val="002C1DD7"/>
    <w:rsid w:val="002C1F6A"/>
    <w:rsid w:val="002C2881"/>
    <w:rsid w:val="002C2B92"/>
    <w:rsid w:val="002C3151"/>
    <w:rsid w:val="002C36EE"/>
    <w:rsid w:val="002C3DE6"/>
    <w:rsid w:val="002C4024"/>
    <w:rsid w:val="002C4532"/>
    <w:rsid w:val="002C461D"/>
    <w:rsid w:val="002C499E"/>
    <w:rsid w:val="002C65E2"/>
    <w:rsid w:val="002C65FA"/>
    <w:rsid w:val="002C669E"/>
    <w:rsid w:val="002C68B7"/>
    <w:rsid w:val="002C711E"/>
    <w:rsid w:val="002C790E"/>
    <w:rsid w:val="002C79B0"/>
    <w:rsid w:val="002C7DD8"/>
    <w:rsid w:val="002D01DD"/>
    <w:rsid w:val="002D09F3"/>
    <w:rsid w:val="002D27F6"/>
    <w:rsid w:val="002D2E60"/>
    <w:rsid w:val="002D4905"/>
    <w:rsid w:val="002D4B43"/>
    <w:rsid w:val="002D5742"/>
    <w:rsid w:val="002D5B99"/>
    <w:rsid w:val="002D5DE2"/>
    <w:rsid w:val="002D67A8"/>
    <w:rsid w:val="002D69FB"/>
    <w:rsid w:val="002D6E24"/>
    <w:rsid w:val="002D70FF"/>
    <w:rsid w:val="002D71C9"/>
    <w:rsid w:val="002D7C1A"/>
    <w:rsid w:val="002D7F1F"/>
    <w:rsid w:val="002E13FE"/>
    <w:rsid w:val="002E2080"/>
    <w:rsid w:val="002E2C95"/>
    <w:rsid w:val="002E33FC"/>
    <w:rsid w:val="002E3701"/>
    <w:rsid w:val="002E42EA"/>
    <w:rsid w:val="002E4DF7"/>
    <w:rsid w:val="002E5268"/>
    <w:rsid w:val="002E5E53"/>
    <w:rsid w:val="002E5E9B"/>
    <w:rsid w:val="002E7F00"/>
    <w:rsid w:val="002F0A59"/>
    <w:rsid w:val="002F0FFD"/>
    <w:rsid w:val="002F1ED3"/>
    <w:rsid w:val="002F21C4"/>
    <w:rsid w:val="002F289E"/>
    <w:rsid w:val="002F33C4"/>
    <w:rsid w:val="002F5894"/>
    <w:rsid w:val="002F5F98"/>
    <w:rsid w:val="002F7470"/>
    <w:rsid w:val="00301164"/>
    <w:rsid w:val="00302567"/>
    <w:rsid w:val="0030327A"/>
    <w:rsid w:val="00304D22"/>
    <w:rsid w:val="00305188"/>
    <w:rsid w:val="0030759B"/>
    <w:rsid w:val="00307A01"/>
    <w:rsid w:val="00307E17"/>
    <w:rsid w:val="00307EED"/>
    <w:rsid w:val="003105A7"/>
    <w:rsid w:val="00311A3E"/>
    <w:rsid w:val="003122B6"/>
    <w:rsid w:val="00313B64"/>
    <w:rsid w:val="00315467"/>
    <w:rsid w:val="003154A3"/>
    <w:rsid w:val="00317280"/>
    <w:rsid w:val="00317BB0"/>
    <w:rsid w:val="00323222"/>
    <w:rsid w:val="00323720"/>
    <w:rsid w:val="00324F65"/>
    <w:rsid w:val="00325A26"/>
    <w:rsid w:val="00326A77"/>
    <w:rsid w:val="0033261B"/>
    <w:rsid w:val="00332A3C"/>
    <w:rsid w:val="00334FEF"/>
    <w:rsid w:val="0033694F"/>
    <w:rsid w:val="00337110"/>
    <w:rsid w:val="00337DC7"/>
    <w:rsid w:val="00337F8D"/>
    <w:rsid w:val="00340006"/>
    <w:rsid w:val="0034176A"/>
    <w:rsid w:val="00345471"/>
    <w:rsid w:val="003462D8"/>
    <w:rsid w:val="00347287"/>
    <w:rsid w:val="00347D61"/>
    <w:rsid w:val="00350122"/>
    <w:rsid w:val="003505EA"/>
    <w:rsid w:val="0035157A"/>
    <w:rsid w:val="0035220A"/>
    <w:rsid w:val="00353BB0"/>
    <w:rsid w:val="003559F9"/>
    <w:rsid w:val="00357DA6"/>
    <w:rsid w:val="00361121"/>
    <w:rsid w:val="0036179A"/>
    <w:rsid w:val="00363A16"/>
    <w:rsid w:val="003646F3"/>
    <w:rsid w:val="00364BE7"/>
    <w:rsid w:val="003652F7"/>
    <w:rsid w:val="003727B4"/>
    <w:rsid w:val="00376786"/>
    <w:rsid w:val="00377B6C"/>
    <w:rsid w:val="00380858"/>
    <w:rsid w:val="00380978"/>
    <w:rsid w:val="00380D4C"/>
    <w:rsid w:val="00381072"/>
    <w:rsid w:val="00382B13"/>
    <w:rsid w:val="00383103"/>
    <w:rsid w:val="003839E5"/>
    <w:rsid w:val="00383DEE"/>
    <w:rsid w:val="00383DF7"/>
    <w:rsid w:val="00387D72"/>
    <w:rsid w:val="00390AC9"/>
    <w:rsid w:val="00390F31"/>
    <w:rsid w:val="00391067"/>
    <w:rsid w:val="00391144"/>
    <w:rsid w:val="00391558"/>
    <w:rsid w:val="00392591"/>
    <w:rsid w:val="00393CDA"/>
    <w:rsid w:val="00393DBD"/>
    <w:rsid w:val="00394CE3"/>
    <w:rsid w:val="003958F5"/>
    <w:rsid w:val="003A0604"/>
    <w:rsid w:val="003A1C95"/>
    <w:rsid w:val="003A2841"/>
    <w:rsid w:val="003A349D"/>
    <w:rsid w:val="003A3C2E"/>
    <w:rsid w:val="003A3D63"/>
    <w:rsid w:val="003A4690"/>
    <w:rsid w:val="003A71C7"/>
    <w:rsid w:val="003B05F4"/>
    <w:rsid w:val="003B07FD"/>
    <w:rsid w:val="003B100B"/>
    <w:rsid w:val="003B1326"/>
    <w:rsid w:val="003B258A"/>
    <w:rsid w:val="003B28E4"/>
    <w:rsid w:val="003B29EF"/>
    <w:rsid w:val="003B29FA"/>
    <w:rsid w:val="003B2FEB"/>
    <w:rsid w:val="003B3BCB"/>
    <w:rsid w:val="003B524E"/>
    <w:rsid w:val="003B661F"/>
    <w:rsid w:val="003B6F23"/>
    <w:rsid w:val="003B7741"/>
    <w:rsid w:val="003C08C8"/>
    <w:rsid w:val="003C1C8C"/>
    <w:rsid w:val="003C2ECD"/>
    <w:rsid w:val="003C4F62"/>
    <w:rsid w:val="003C7471"/>
    <w:rsid w:val="003D1796"/>
    <w:rsid w:val="003D195A"/>
    <w:rsid w:val="003D24FD"/>
    <w:rsid w:val="003D260E"/>
    <w:rsid w:val="003D351B"/>
    <w:rsid w:val="003D36BE"/>
    <w:rsid w:val="003D3B05"/>
    <w:rsid w:val="003D45A9"/>
    <w:rsid w:val="003D4BB2"/>
    <w:rsid w:val="003D4F38"/>
    <w:rsid w:val="003D57B8"/>
    <w:rsid w:val="003D57ED"/>
    <w:rsid w:val="003E0943"/>
    <w:rsid w:val="003E0B60"/>
    <w:rsid w:val="003E0DD6"/>
    <w:rsid w:val="003E0F9F"/>
    <w:rsid w:val="003E1D1B"/>
    <w:rsid w:val="003E2C77"/>
    <w:rsid w:val="003E2DC5"/>
    <w:rsid w:val="003E6161"/>
    <w:rsid w:val="003E6D97"/>
    <w:rsid w:val="003F0990"/>
    <w:rsid w:val="003F18FD"/>
    <w:rsid w:val="003F27C8"/>
    <w:rsid w:val="003F45F9"/>
    <w:rsid w:val="003F61A5"/>
    <w:rsid w:val="003F64B3"/>
    <w:rsid w:val="003F65EB"/>
    <w:rsid w:val="003F6AD2"/>
    <w:rsid w:val="003F713D"/>
    <w:rsid w:val="003F7CB0"/>
    <w:rsid w:val="004000A9"/>
    <w:rsid w:val="004010CA"/>
    <w:rsid w:val="00401B4D"/>
    <w:rsid w:val="0040433D"/>
    <w:rsid w:val="00404397"/>
    <w:rsid w:val="0040482F"/>
    <w:rsid w:val="00404C0B"/>
    <w:rsid w:val="004065DF"/>
    <w:rsid w:val="004070AB"/>
    <w:rsid w:val="00407A08"/>
    <w:rsid w:val="00407E20"/>
    <w:rsid w:val="00410743"/>
    <w:rsid w:val="00410BA4"/>
    <w:rsid w:val="00411161"/>
    <w:rsid w:val="00411491"/>
    <w:rsid w:val="004115E7"/>
    <w:rsid w:val="00411BBD"/>
    <w:rsid w:val="00412742"/>
    <w:rsid w:val="00413AA8"/>
    <w:rsid w:val="0041499E"/>
    <w:rsid w:val="004156F1"/>
    <w:rsid w:val="004168C6"/>
    <w:rsid w:val="00416D4D"/>
    <w:rsid w:val="00420B90"/>
    <w:rsid w:val="00421127"/>
    <w:rsid w:val="00422052"/>
    <w:rsid w:val="00422506"/>
    <w:rsid w:val="004229BC"/>
    <w:rsid w:val="00422D51"/>
    <w:rsid w:val="00423D21"/>
    <w:rsid w:val="0042418E"/>
    <w:rsid w:val="004244F9"/>
    <w:rsid w:val="00430459"/>
    <w:rsid w:val="0043200D"/>
    <w:rsid w:val="00432038"/>
    <w:rsid w:val="004324C2"/>
    <w:rsid w:val="00433189"/>
    <w:rsid w:val="00433DC7"/>
    <w:rsid w:val="00433F29"/>
    <w:rsid w:val="004346C3"/>
    <w:rsid w:val="00434B67"/>
    <w:rsid w:val="0043520A"/>
    <w:rsid w:val="0043648F"/>
    <w:rsid w:val="00437065"/>
    <w:rsid w:val="00437431"/>
    <w:rsid w:val="004376C0"/>
    <w:rsid w:val="00440202"/>
    <w:rsid w:val="00440A0E"/>
    <w:rsid w:val="00440BF6"/>
    <w:rsid w:val="00440DF2"/>
    <w:rsid w:val="00441431"/>
    <w:rsid w:val="004414E8"/>
    <w:rsid w:val="00441606"/>
    <w:rsid w:val="00441679"/>
    <w:rsid w:val="00441CE7"/>
    <w:rsid w:val="004438F0"/>
    <w:rsid w:val="00443B56"/>
    <w:rsid w:val="00444246"/>
    <w:rsid w:val="0044581C"/>
    <w:rsid w:val="00445DB2"/>
    <w:rsid w:val="00445FFE"/>
    <w:rsid w:val="00446000"/>
    <w:rsid w:val="00446922"/>
    <w:rsid w:val="004477E2"/>
    <w:rsid w:val="00450F57"/>
    <w:rsid w:val="004513B5"/>
    <w:rsid w:val="00452E59"/>
    <w:rsid w:val="00452F10"/>
    <w:rsid w:val="00453C5E"/>
    <w:rsid w:val="00453D97"/>
    <w:rsid w:val="0045430F"/>
    <w:rsid w:val="0045448A"/>
    <w:rsid w:val="00454C76"/>
    <w:rsid w:val="00456109"/>
    <w:rsid w:val="004561DC"/>
    <w:rsid w:val="00457228"/>
    <w:rsid w:val="00460E4D"/>
    <w:rsid w:val="004617B8"/>
    <w:rsid w:val="00463A30"/>
    <w:rsid w:val="00464556"/>
    <w:rsid w:val="004665C9"/>
    <w:rsid w:val="004665EB"/>
    <w:rsid w:val="00470C30"/>
    <w:rsid w:val="00470DC8"/>
    <w:rsid w:val="0047114D"/>
    <w:rsid w:val="00472153"/>
    <w:rsid w:val="004721E9"/>
    <w:rsid w:val="004728C2"/>
    <w:rsid w:val="0047698B"/>
    <w:rsid w:val="00477699"/>
    <w:rsid w:val="00477C5C"/>
    <w:rsid w:val="0048301B"/>
    <w:rsid w:val="0048324B"/>
    <w:rsid w:val="0048330D"/>
    <w:rsid w:val="00483953"/>
    <w:rsid w:val="00485AAB"/>
    <w:rsid w:val="004870C8"/>
    <w:rsid w:val="00487414"/>
    <w:rsid w:val="00490D78"/>
    <w:rsid w:val="00491650"/>
    <w:rsid w:val="0049254B"/>
    <w:rsid w:val="00494092"/>
    <w:rsid w:val="004952AD"/>
    <w:rsid w:val="0049693E"/>
    <w:rsid w:val="0049724F"/>
    <w:rsid w:val="004A123B"/>
    <w:rsid w:val="004A2537"/>
    <w:rsid w:val="004A263E"/>
    <w:rsid w:val="004A2AA6"/>
    <w:rsid w:val="004A2F95"/>
    <w:rsid w:val="004A38D6"/>
    <w:rsid w:val="004A4CE4"/>
    <w:rsid w:val="004A5127"/>
    <w:rsid w:val="004B0BD4"/>
    <w:rsid w:val="004B0D01"/>
    <w:rsid w:val="004B0D07"/>
    <w:rsid w:val="004B1502"/>
    <w:rsid w:val="004B1D06"/>
    <w:rsid w:val="004B1D77"/>
    <w:rsid w:val="004B27F7"/>
    <w:rsid w:val="004B368C"/>
    <w:rsid w:val="004B396B"/>
    <w:rsid w:val="004B58E6"/>
    <w:rsid w:val="004B7070"/>
    <w:rsid w:val="004B75EA"/>
    <w:rsid w:val="004C0DAF"/>
    <w:rsid w:val="004C2153"/>
    <w:rsid w:val="004C3CA0"/>
    <w:rsid w:val="004C4CD2"/>
    <w:rsid w:val="004C5E24"/>
    <w:rsid w:val="004C627C"/>
    <w:rsid w:val="004C6308"/>
    <w:rsid w:val="004C6634"/>
    <w:rsid w:val="004C781B"/>
    <w:rsid w:val="004C7B01"/>
    <w:rsid w:val="004D0E63"/>
    <w:rsid w:val="004D1F78"/>
    <w:rsid w:val="004D2D8E"/>
    <w:rsid w:val="004D34E0"/>
    <w:rsid w:val="004D78B2"/>
    <w:rsid w:val="004E08E5"/>
    <w:rsid w:val="004E1AEA"/>
    <w:rsid w:val="004E2113"/>
    <w:rsid w:val="004E2CF7"/>
    <w:rsid w:val="004E30D4"/>
    <w:rsid w:val="004E4F9B"/>
    <w:rsid w:val="004E5065"/>
    <w:rsid w:val="004E536B"/>
    <w:rsid w:val="004E5F41"/>
    <w:rsid w:val="004E6460"/>
    <w:rsid w:val="004F018C"/>
    <w:rsid w:val="004F1285"/>
    <w:rsid w:val="004F1FB4"/>
    <w:rsid w:val="004F47DC"/>
    <w:rsid w:val="004F48E4"/>
    <w:rsid w:val="004F5B36"/>
    <w:rsid w:val="004F5F3B"/>
    <w:rsid w:val="004F6FDD"/>
    <w:rsid w:val="005010B5"/>
    <w:rsid w:val="00501696"/>
    <w:rsid w:val="00502986"/>
    <w:rsid w:val="00503197"/>
    <w:rsid w:val="00503E07"/>
    <w:rsid w:val="00504EA0"/>
    <w:rsid w:val="0050522E"/>
    <w:rsid w:val="00506AF1"/>
    <w:rsid w:val="0050706D"/>
    <w:rsid w:val="005070E6"/>
    <w:rsid w:val="00507228"/>
    <w:rsid w:val="00510A73"/>
    <w:rsid w:val="00510F0B"/>
    <w:rsid w:val="00511135"/>
    <w:rsid w:val="00512580"/>
    <w:rsid w:val="0051278D"/>
    <w:rsid w:val="00514EF2"/>
    <w:rsid w:val="005150DA"/>
    <w:rsid w:val="00515DE5"/>
    <w:rsid w:val="00516684"/>
    <w:rsid w:val="00516696"/>
    <w:rsid w:val="00516737"/>
    <w:rsid w:val="00520872"/>
    <w:rsid w:val="00520C36"/>
    <w:rsid w:val="0052107F"/>
    <w:rsid w:val="00521658"/>
    <w:rsid w:val="00522617"/>
    <w:rsid w:val="0052275D"/>
    <w:rsid w:val="00522F5E"/>
    <w:rsid w:val="00523251"/>
    <w:rsid w:val="00523264"/>
    <w:rsid w:val="005236C8"/>
    <w:rsid w:val="00525EA4"/>
    <w:rsid w:val="005265BD"/>
    <w:rsid w:val="00527899"/>
    <w:rsid w:val="00527CFE"/>
    <w:rsid w:val="00530867"/>
    <w:rsid w:val="005330C7"/>
    <w:rsid w:val="00533778"/>
    <w:rsid w:val="005342B1"/>
    <w:rsid w:val="0053508B"/>
    <w:rsid w:val="00536A25"/>
    <w:rsid w:val="00537E83"/>
    <w:rsid w:val="0054211A"/>
    <w:rsid w:val="00542514"/>
    <w:rsid w:val="0054276F"/>
    <w:rsid w:val="00542E02"/>
    <w:rsid w:val="005431C2"/>
    <w:rsid w:val="0054324E"/>
    <w:rsid w:val="005470A8"/>
    <w:rsid w:val="005477FC"/>
    <w:rsid w:val="005479F2"/>
    <w:rsid w:val="00550003"/>
    <w:rsid w:val="00550630"/>
    <w:rsid w:val="00550A15"/>
    <w:rsid w:val="00550BB2"/>
    <w:rsid w:val="00554FC9"/>
    <w:rsid w:val="005579D0"/>
    <w:rsid w:val="005606BC"/>
    <w:rsid w:val="00560ABF"/>
    <w:rsid w:val="005613DA"/>
    <w:rsid w:val="0056203E"/>
    <w:rsid w:val="005632A5"/>
    <w:rsid w:val="0056346C"/>
    <w:rsid w:val="00563F7C"/>
    <w:rsid w:val="00564B1A"/>
    <w:rsid w:val="00564DA9"/>
    <w:rsid w:val="0056524D"/>
    <w:rsid w:val="00565419"/>
    <w:rsid w:val="005658A8"/>
    <w:rsid w:val="00566A8C"/>
    <w:rsid w:val="00567067"/>
    <w:rsid w:val="00567F06"/>
    <w:rsid w:val="005701F3"/>
    <w:rsid w:val="0057036C"/>
    <w:rsid w:val="005713B7"/>
    <w:rsid w:val="005740B6"/>
    <w:rsid w:val="0057457D"/>
    <w:rsid w:val="005748CA"/>
    <w:rsid w:val="00574C21"/>
    <w:rsid w:val="0057527C"/>
    <w:rsid w:val="00575480"/>
    <w:rsid w:val="00580401"/>
    <w:rsid w:val="00580633"/>
    <w:rsid w:val="00580E58"/>
    <w:rsid w:val="005813D4"/>
    <w:rsid w:val="00581598"/>
    <w:rsid w:val="00581C1B"/>
    <w:rsid w:val="00581CFD"/>
    <w:rsid w:val="00581D12"/>
    <w:rsid w:val="00582A7E"/>
    <w:rsid w:val="00582E5A"/>
    <w:rsid w:val="00584AE0"/>
    <w:rsid w:val="00585017"/>
    <w:rsid w:val="00585A5C"/>
    <w:rsid w:val="005869FD"/>
    <w:rsid w:val="00586C1D"/>
    <w:rsid w:val="00587046"/>
    <w:rsid w:val="005871D2"/>
    <w:rsid w:val="005910BE"/>
    <w:rsid w:val="0059154C"/>
    <w:rsid w:val="00591FA3"/>
    <w:rsid w:val="00592583"/>
    <w:rsid w:val="00592596"/>
    <w:rsid w:val="00592F45"/>
    <w:rsid w:val="00593AC2"/>
    <w:rsid w:val="00594125"/>
    <w:rsid w:val="005949F8"/>
    <w:rsid w:val="00597449"/>
    <w:rsid w:val="00597A42"/>
    <w:rsid w:val="005A0F1E"/>
    <w:rsid w:val="005A2087"/>
    <w:rsid w:val="005A2C48"/>
    <w:rsid w:val="005A3CDA"/>
    <w:rsid w:val="005A3E6E"/>
    <w:rsid w:val="005A508D"/>
    <w:rsid w:val="005A53D0"/>
    <w:rsid w:val="005A55AD"/>
    <w:rsid w:val="005A5871"/>
    <w:rsid w:val="005A588A"/>
    <w:rsid w:val="005A6046"/>
    <w:rsid w:val="005A613A"/>
    <w:rsid w:val="005A676F"/>
    <w:rsid w:val="005B062B"/>
    <w:rsid w:val="005B0789"/>
    <w:rsid w:val="005B340F"/>
    <w:rsid w:val="005B4296"/>
    <w:rsid w:val="005B4783"/>
    <w:rsid w:val="005B5C69"/>
    <w:rsid w:val="005B700E"/>
    <w:rsid w:val="005C0A1A"/>
    <w:rsid w:val="005C0B3C"/>
    <w:rsid w:val="005C0C51"/>
    <w:rsid w:val="005C0F2D"/>
    <w:rsid w:val="005C14D9"/>
    <w:rsid w:val="005C1E16"/>
    <w:rsid w:val="005C28C6"/>
    <w:rsid w:val="005C42A9"/>
    <w:rsid w:val="005C4C0A"/>
    <w:rsid w:val="005C4C89"/>
    <w:rsid w:val="005C547D"/>
    <w:rsid w:val="005C5563"/>
    <w:rsid w:val="005C5D3A"/>
    <w:rsid w:val="005C6BEF"/>
    <w:rsid w:val="005C7433"/>
    <w:rsid w:val="005C7DE3"/>
    <w:rsid w:val="005C7E1C"/>
    <w:rsid w:val="005D1232"/>
    <w:rsid w:val="005D2633"/>
    <w:rsid w:val="005D30DF"/>
    <w:rsid w:val="005D3FC9"/>
    <w:rsid w:val="005D43F3"/>
    <w:rsid w:val="005D4CCE"/>
    <w:rsid w:val="005D59E9"/>
    <w:rsid w:val="005D600B"/>
    <w:rsid w:val="005D6EBC"/>
    <w:rsid w:val="005E0474"/>
    <w:rsid w:val="005E05DB"/>
    <w:rsid w:val="005E092E"/>
    <w:rsid w:val="005E0FAF"/>
    <w:rsid w:val="005E2D76"/>
    <w:rsid w:val="005E2F5A"/>
    <w:rsid w:val="005E432E"/>
    <w:rsid w:val="005E4E00"/>
    <w:rsid w:val="005E4E7E"/>
    <w:rsid w:val="005E561A"/>
    <w:rsid w:val="005E5AD1"/>
    <w:rsid w:val="005E6886"/>
    <w:rsid w:val="005E6D31"/>
    <w:rsid w:val="005E6DA6"/>
    <w:rsid w:val="005F12F3"/>
    <w:rsid w:val="005F13E8"/>
    <w:rsid w:val="005F142E"/>
    <w:rsid w:val="005F250D"/>
    <w:rsid w:val="005F2C11"/>
    <w:rsid w:val="005F2D80"/>
    <w:rsid w:val="005F33BF"/>
    <w:rsid w:val="005F682A"/>
    <w:rsid w:val="005F6992"/>
    <w:rsid w:val="005F77E7"/>
    <w:rsid w:val="00600835"/>
    <w:rsid w:val="00600EA7"/>
    <w:rsid w:val="00601556"/>
    <w:rsid w:val="00601BDD"/>
    <w:rsid w:val="00601DBE"/>
    <w:rsid w:val="00601DF9"/>
    <w:rsid w:val="00603437"/>
    <w:rsid w:val="00603F1F"/>
    <w:rsid w:val="0060511D"/>
    <w:rsid w:val="00605CA6"/>
    <w:rsid w:val="00605F7A"/>
    <w:rsid w:val="00606274"/>
    <w:rsid w:val="00607F78"/>
    <w:rsid w:val="0061060B"/>
    <w:rsid w:val="00610F8F"/>
    <w:rsid w:val="006123D4"/>
    <w:rsid w:val="00613C6E"/>
    <w:rsid w:val="00613FC7"/>
    <w:rsid w:val="00614402"/>
    <w:rsid w:val="00614483"/>
    <w:rsid w:val="006164F8"/>
    <w:rsid w:val="006176F0"/>
    <w:rsid w:val="00620976"/>
    <w:rsid w:val="006236DB"/>
    <w:rsid w:val="006237E8"/>
    <w:rsid w:val="00624A04"/>
    <w:rsid w:val="00624A0C"/>
    <w:rsid w:val="00624FFD"/>
    <w:rsid w:val="006259B1"/>
    <w:rsid w:val="00625A39"/>
    <w:rsid w:val="00631ADB"/>
    <w:rsid w:val="00632047"/>
    <w:rsid w:val="00632537"/>
    <w:rsid w:val="00632BE2"/>
    <w:rsid w:val="006340BE"/>
    <w:rsid w:val="00634268"/>
    <w:rsid w:val="00634BEA"/>
    <w:rsid w:val="00634DAE"/>
    <w:rsid w:val="00637154"/>
    <w:rsid w:val="0063741F"/>
    <w:rsid w:val="0063774E"/>
    <w:rsid w:val="0064147E"/>
    <w:rsid w:val="00641C6E"/>
    <w:rsid w:val="006438E1"/>
    <w:rsid w:val="00644CAF"/>
    <w:rsid w:val="00645781"/>
    <w:rsid w:val="00645B40"/>
    <w:rsid w:val="00646009"/>
    <w:rsid w:val="006468D0"/>
    <w:rsid w:val="00646F52"/>
    <w:rsid w:val="0065371E"/>
    <w:rsid w:val="00653D65"/>
    <w:rsid w:val="006545BF"/>
    <w:rsid w:val="0065465D"/>
    <w:rsid w:val="0066003D"/>
    <w:rsid w:val="0066041E"/>
    <w:rsid w:val="006608C6"/>
    <w:rsid w:val="00662099"/>
    <w:rsid w:val="00662243"/>
    <w:rsid w:val="00662AEE"/>
    <w:rsid w:val="00662B09"/>
    <w:rsid w:val="00662D6B"/>
    <w:rsid w:val="00663D3C"/>
    <w:rsid w:val="006649AB"/>
    <w:rsid w:val="006659B5"/>
    <w:rsid w:val="00665D17"/>
    <w:rsid w:val="00667875"/>
    <w:rsid w:val="006679B1"/>
    <w:rsid w:val="00671186"/>
    <w:rsid w:val="00671D94"/>
    <w:rsid w:val="00672124"/>
    <w:rsid w:val="0067245F"/>
    <w:rsid w:val="00672FB6"/>
    <w:rsid w:val="00674398"/>
    <w:rsid w:val="00674953"/>
    <w:rsid w:val="00674F41"/>
    <w:rsid w:val="006759B9"/>
    <w:rsid w:val="006772D1"/>
    <w:rsid w:val="00677A3E"/>
    <w:rsid w:val="006802A7"/>
    <w:rsid w:val="0068267D"/>
    <w:rsid w:val="0068499E"/>
    <w:rsid w:val="00685A2B"/>
    <w:rsid w:val="00686510"/>
    <w:rsid w:val="00686B70"/>
    <w:rsid w:val="006876BF"/>
    <w:rsid w:val="00687C4A"/>
    <w:rsid w:val="006908A8"/>
    <w:rsid w:val="00690CF5"/>
    <w:rsid w:val="006917EA"/>
    <w:rsid w:val="00692DE7"/>
    <w:rsid w:val="0069549C"/>
    <w:rsid w:val="00695AFE"/>
    <w:rsid w:val="006962E9"/>
    <w:rsid w:val="00696E53"/>
    <w:rsid w:val="006A03AB"/>
    <w:rsid w:val="006A1785"/>
    <w:rsid w:val="006A1A7F"/>
    <w:rsid w:val="006A2865"/>
    <w:rsid w:val="006A307F"/>
    <w:rsid w:val="006A33F1"/>
    <w:rsid w:val="006A3577"/>
    <w:rsid w:val="006A364D"/>
    <w:rsid w:val="006A4793"/>
    <w:rsid w:val="006A4BE0"/>
    <w:rsid w:val="006A5956"/>
    <w:rsid w:val="006A5DD1"/>
    <w:rsid w:val="006A6DC3"/>
    <w:rsid w:val="006A7745"/>
    <w:rsid w:val="006B055D"/>
    <w:rsid w:val="006B05D1"/>
    <w:rsid w:val="006B0F21"/>
    <w:rsid w:val="006B20EF"/>
    <w:rsid w:val="006B2E32"/>
    <w:rsid w:val="006B335F"/>
    <w:rsid w:val="006B36E4"/>
    <w:rsid w:val="006B3A02"/>
    <w:rsid w:val="006B4039"/>
    <w:rsid w:val="006B41C2"/>
    <w:rsid w:val="006B53ED"/>
    <w:rsid w:val="006B707A"/>
    <w:rsid w:val="006C0087"/>
    <w:rsid w:val="006C182F"/>
    <w:rsid w:val="006C18C2"/>
    <w:rsid w:val="006C29A6"/>
    <w:rsid w:val="006C4295"/>
    <w:rsid w:val="006C43D7"/>
    <w:rsid w:val="006C4B3A"/>
    <w:rsid w:val="006C4C3F"/>
    <w:rsid w:val="006C5B78"/>
    <w:rsid w:val="006C5E41"/>
    <w:rsid w:val="006C5FE3"/>
    <w:rsid w:val="006C6204"/>
    <w:rsid w:val="006C7331"/>
    <w:rsid w:val="006D068D"/>
    <w:rsid w:val="006D1159"/>
    <w:rsid w:val="006D2482"/>
    <w:rsid w:val="006D3DE1"/>
    <w:rsid w:val="006D5B71"/>
    <w:rsid w:val="006D65AE"/>
    <w:rsid w:val="006E0B12"/>
    <w:rsid w:val="006E23EA"/>
    <w:rsid w:val="006E243C"/>
    <w:rsid w:val="006E3719"/>
    <w:rsid w:val="006E3C5F"/>
    <w:rsid w:val="006E3DCC"/>
    <w:rsid w:val="006E4E27"/>
    <w:rsid w:val="006E62A4"/>
    <w:rsid w:val="006E649C"/>
    <w:rsid w:val="006E77F4"/>
    <w:rsid w:val="006F20B5"/>
    <w:rsid w:val="006F3292"/>
    <w:rsid w:val="006F36E4"/>
    <w:rsid w:val="006F3997"/>
    <w:rsid w:val="006F49D8"/>
    <w:rsid w:val="006F5730"/>
    <w:rsid w:val="006F6817"/>
    <w:rsid w:val="006F6CB6"/>
    <w:rsid w:val="0070030A"/>
    <w:rsid w:val="0070050B"/>
    <w:rsid w:val="00700BAD"/>
    <w:rsid w:val="00700E83"/>
    <w:rsid w:val="00701EAD"/>
    <w:rsid w:val="00702F09"/>
    <w:rsid w:val="007038FD"/>
    <w:rsid w:val="0070472B"/>
    <w:rsid w:val="007047DF"/>
    <w:rsid w:val="0070537D"/>
    <w:rsid w:val="007059E8"/>
    <w:rsid w:val="00706985"/>
    <w:rsid w:val="0070714A"/>
    <w:rsid w:val="00707169"/>
    <w:rsid w:val="007114FD"/>
    <w:rsid w:val="0071274E"/>
    <w:rsid w:val="00713A03"/>
    <w:rsid w:val="007140B9"/>
    <w:rsid w:val="00715A3A"/>
    <w:rsid w:val="00716A98"/>
    <w:rsid w:val="0071747A"/>
    <w:rsid w:val="007176CA"/>
    <w:rsid w:val="007207DD"/>
    <w:rsid w:val="007225ED"/>
    <w:rsid w:val="00722AAD"/>
    <w:rsid w:val="00722D0D"/>
    <w:rsid w:val="00722D48"/>
    <w:rsid w:val="00723243"/>
    <w:rsid w:val="00723919"/>
    <w:rsid w:val="00723EEA"/>
    <w:rsid w:val="00724167"/>
    <w:rsid w:val="0072477E"/>
    <w:rsid w:val="00724F42"/>
    <w:rsid w:val="00725988"/>
    <w:rsid w:val="007261E9"/>
    <w:rsid w:val="007276B7"/>
    <w:rsid w:val="00727C04"/>
    <w:rsid w:val="00727E60"/>
    <w:rsid w:val="00727E91"/>
    <w:rsid w:val="0073031F"/>
    <w:rsid w:val="00730938"/>
    <w:rsid w:val="00730F5D"/>
    <w:rsid w:val="00732103"/>
    <w:rsid w:val="00732468"/>
    <w:rsid w:val="00732D29"/>
    <w:rsid w:val="007335A9"/>
    <w:rsid w:val="007355BF"/>
    <w:rsid w:val="00736511"/>
    <w:rsid w:val="00736E30"/>
    <w:rsid w:val="007373CC"/>
    <w:rsid w:val="00737E74"/>
    <w:rsid w:val="0074129E"/>
    <w:rsid w:val="00741CA3"/>
    <w:rsid w:val="0074279A"/>
    <w:rsid w:val="00743D3D"/>
    <w:rsid w:val="007446EC"/>
    <w:rsid w:val="00744978"/>
    <w:rsid w:val="00744A06"/>
    <w:rsid w:val="00744E87"/>
    <w:rsid w:val="00745744"/>
    <w:rsid w:val="00745D69"/>
    <w:rsid w:val="0074731A"/>
    <w:rsid w:val="00747D20"/>
    <w:rsid w:val="00750728"/>
    <w:rsid w:val="00751054"/>
    <w:rsid w:val="007533A5"/>
    <w:rsid w:val="00755190"/>
    <w:rsid w:val="00755462"/>
    <w:rsid w:val="00755E24"/>
    <w:rsid w:val="007567EB"/>
    <w:rsid w:val="0075685D"/>
    <w:rsid w:val="007568C0"/>
    <w:rsid w:val="00756C52"/>
    <w:rsid w:val="00760B5A"/>
    <w:rsid w:val="00762066"/>
    <w:rsid w:val="00763A8B"/>
    <w:rsid w:val="007640D8"/>
    <w:rsid w:val="00764444"/>
    <w:rsid w:val="007668B0"/>
    <w:rsid w:val="007668F4"/>
    <w:rsid w:val="00766D24"/>
    <w:rsid w:val="00767725"/>
    <w:rsid w:val="00770291"/>
    <w:rsid w:val="007724BE"/>
    <w:rsid w:val="00772828"/>
    <w:rsid w:val="007728CA"/>
    <w:rsid w:val="0077486A"/>
    <w:rsid w:val="00774F19"/>
    <w:rsid w:val="00775152"/>
    <w:rsid w:val="00775D38"/>
    <w:rsid w:val="00775E93"/>
    <w:rsid w:val="007762E1"/>
    <w:rsid w:val="00780B85"/>
    <w:rsid w:val="00780EFB"/>
    <w:rsid w:val="00782767"/>
    <w:rsid w:val="00782B65"/>
    <w:rsid w:val="00782D1C"/>
    <w:rsid w:val="00783703"/>
    <w:rsid w:val="00783AF4"/>
    <w:rsid w:val="00783C80"/>
    <w:rsid w:val="007842A2"/>
    <w:rsid w:val="007846C4"/>
    <w:rsid w:val="00784DC4"/>
    <w:rsid w:val="00784E72"/>
    <w:rsid w:val="00785FFD"/>
    <w:rsid w:val="0078706D"/>
    <w:rsid w:val="00787C9A"/>
    <w:rsid w:val="00787FD1"/>
    <w:rsid w:val="00790CBD"/>
    <w:rsid w:val="007917BF"/>
    <w:rsid w:val="00791FAB"/>
    <w:rsid w:val="00792D12"/>
    <w:rsid w:val="00793814"/>
    <w:rsid w:val="00793BF1"/>
    <w:rsid w:val="00795A7B"/>
    <w:rsid w:val="00796121"/>
    <w:rsid w:val="007963D0"/>
    <w:rsid w:val="007965DF"/>
    <w:rsid w:val="007967B3"/>
    <w:rsid w:val="007A0071"/>
    <w:rsid w:val="007A0B86"/>
    <w:rsid w:val="007A1B0E"/>
    <w:rsid w:val="007A2378"/>
    <w:rsid w:val="007A2960"/>
    <w:rsid w:val="007A2C5D"/>
    <w:rsid w:val="007A36B8"/>
    <w:rsid w:val="007A36F1"/>
    <w:rsid w:val="007A3730"/>
    <w:rsid w:val="007A3920"/>
    <w:rsid w:val="007A4010"/>
    <w:rsid w:val="007A4B8B"/>
    <w:rsid w:val="007A506D"/>
    <w:rsid w:val="007A55F8"/>
    <w:rsid w:val="007A5749"/>
    <w:rsid w:val="007A6C8C"/>
    <w:rsid w:val="007B0E64"/>
    <w:rsid w:val="007B3B12"/>
    <w:rsid w:val="007B4860"/>
    <w:rsid w:val="007B65D8"/>
    <w:rsid w:val="007B7704"/>
    <w:rsid w:val="007C0217"/>
    <w:rsid w:val="007C04AB"/>
    <w:rsid w:val="007C2236"/>
    <w:rsid w:val="007C38A4"/>
    <w:rsid w:val="007C395C"/>
    <w:rsid w:val="007C4B4A"/>
    <w:rsid w:val="007C4CF7"/>
    <w:rsid w:val="007C56F2"/>
    <w:rsid w:val="007C788F"/>
    <w:rsid w:val="007C7DD7"/>
    <w:rsid w:val="007C7E00"/>
    <w:rsid w:val="007D0F72"/>
    <w:rsid w:val="007D216A"/>
    <w:rsid w:val="007D4979"/>
    <w:rsid w:val="007D5B06"/>
    <w:rsid w:val="007D6F63"/>
    <w:rsid w:val="007D7475"/>
    <w:rsid w:val="007D75EE"/>
    <w:rsid w:val="007E046D"/>
    <w:rsid w:val="007E167C"/>
    <w:rsid w:val="007E18D6"/>
    <w:rsid w:val="007E1ED1"/>
    <w:rsid w:val="007E3EE3"/>
    <w:rsid w:val="007E4303"/>
    <w:rsid w:val="007E6076"/>
    <w:rsid w:val="007E65A5"/>
    <w:rsid w:val="007E6758"/>
    <w:rsid w:val="007E7112"/>
    <w:rsid w:val="007E78FA"/>
    <w:rsid w:val="007E7A08"/>
    <w:rsid w:val="007E7A4E"/>
    <w:rsid w:val="007E7BA3"/>
    <w:rsid w:val="007F103E"/>
    <w:rsid w:val="007F126F"/>
    <w:rsid w:val="007F1EEF"/>
    <w:rsid w:val="007F3C62"/>
    <w:rsid w:val="007F6042"/>
    <w:rsid w:val="007F6ED5"/>
    <w:rsid w:val="007F7870"/>
    <w:rsid w:val="007F7C23"/>
    <w:rsid w:val="008000C3"/>
    <w:rsid w:val="008013B7"/>
    <w:rsid w:val="008040E1"/>
    <w:rsid w:val="00805940"/>
    <w:rsid w:val="00805B0C"/>
    <w:rsid w:val="00805C6B"/>
    <w:rsid w:val="00805CBA"/>
    <w:rsid w:val="00806A89"/>
    <w:rsid w:val="0080715B"/>
    <w:rsid w:val="00807DB2"/>
    <w:rsid w:val="00810D3F"/>
    <w:rsid w:val="00810D4C"/>
    <w:rsid w:val="00811329"/>
    <w:rsid w:val="0081169B"/>
    <w:rsid w:val="0081307F"/>
    <w:rsid w:val="008133B5"/>
    <w:rsid w:val="0081377B"/>
    <w:rsid w:val="008139B4"/>
    <w:rsid w:val="008152E2"/>
    <w:rsid w:val="00815CFA"/>
    <w:rsid w:val="008163B0"/>
    <w:rsid w:val="00816DAA"/>
    <w:rsid w:val="0081791C"/>
    <w:rsid w:val="00821E83"/>
    <w:rsid w:val="008228EC"/>
    <w:rsid w:val="0082455F"/>
    <w:rsid w:val="00824DE7"/>
    <w:rsid w:val="00825C21"/>
    <w:rsid w:val="0082785E"/>
    <w:rsid w:val="008305E5"/>
    <w:rsid w:val="00830660"/>
    <w:rsid w:val="00832EF1"/>
    <w:rsid w:val="008334FE"/>
    <w:rsid w:val="008339CD"/>
    <w:rsid w:val="00833DEB"/>
    <w:rsid w:val="00834099"/>
    <w:rsid w:val="008364B9"/>
    <w:rsid w:val="00836F60"/>
    <w:rsid w:val="00840AA6"/>
    <w:rsid w:val="0084275B"/>
    <w:rsid w:val="008434C0"/>
    <w:rsid w:val="00843566"/>
    <w:rsid w:val="00843BB8"/>
    <w:rsid w:val="00843F03"/>
    <w:rsid w:val="008453E3"/>
    <w:rsid w:val="00845F42"/>
    <w:rsid w:val="00846BFD"/>
    <w:rsid w:val="00847246"/>
    <w:rsid w:val="00850669"/>
    <w:rsid w:val="008513D9"/>
    <w:rsid w:val="00851604"/>
    <w:rsid w:val="00852032"/>
    <w:rsid w:val="00852F31"/>
    <w:rsid w:val="0085379A"/>
    <w:rsid w:val="00853987"/>
    <w:rsid w:val="00853D6B"/>
    <w:rsid w:val="00854856"/>
    <w:rsid w:val="00854E02"/>
    <w:rsid w:val="008555A1"/>
    <w:rsid w:val="00855B10"/>
    <w:rsid w:val="00856922"/>
    <w:rsid w:val="008571DC"/>
    <w:rsid w:val="0085751A"/>
    <w:rsid w:val="00857730"/>
    <w:rsid w:val="00857BA9"/>
    <w:rsid w:val="00857D5C"/>
    <w:rsid w:val="00860AC0"/>
    <w:rsid w:val="00860DED"/>
    <w:rsid w:val="0086189B"/>
    <w:rsid w:val="00862651"/>
    <w:rsid w:val="00862914"/>
    <w:rsid w:val="008642D1"/>
    <w:rsid w:val="008656D0"/>
    <w:rsid w:val="0086669F"/>
    <w:rsid w:val="008667F7"/>
    <w:rsid w:val="008670BF"/>
    <w:rsid w:val="008675E6"/>
    <w:rsid w:val="008700F3"/>
    <w:rsid w:val="008701C7"/>
    <w:rsid w:val="008710B5"/>
    <w:rsid w:val="0087112C"/>
    <w:rsid w:val="00871A22"/>
    <w:rsid w:val="00871F04"/>
    <w:rsid w:val="008726FC"/>
    <w:rsid w:val="00872B82"/>
    <w:rsid w:val="008744D0"/>
    <w:rsid w:val="00875AD7"/>
    <w:rsid w:val="00876B5E"/>
    <w:rsid w:val="00876C62"/>
    <w:rsid w:val="008775E7"/>
    <w:rsid w:val="008807E6"/>
    <w:rsid w:val="00880D65"/>
    <w:rsid w:val="00881F9F"/>
    <w:rsid w:val="00881FC1"/>
    <w:rsid w:val="008827F8"/>
    <w:rsid w:val="00882823"/>
    <w:rsid w:val="008833D9"/>
    <w:rsid w:val="00884986"/>
    <w:rsid w:val="00886C79"/>
    <w:rsid w:val="008874DE"/>
    <w:rsid w:val="00890325"/>
    <w:rsid w:val="00890539"/>
    <w:rsid w:val="008947D3"/>
    <w:rsid w:val="00894878"/>
    <w:rsid w:val="00895310"/>
    <w:rsid w:val="00896631"/>
    <w:rsid w:val="00896860"/>
    <w:rsid w:val="008974F3"/>
    <w:rsid w:val="008979AA"/>
    <w:rsid w:val="00897E76"/>
    <w:rsid w:val="008A1041"/>
    <w:rsid w:val="008A1833"/>
    <w:rsid w:val="008A2814"/>
    <w:rsid w:val="008A3A89"/>
    <w:rsid w:val="008A3FB8"/>
    <w:rsid w:val="008A4639"/>
    <w:rsid w:val="008A4C3D"/>
    <w:rsid w:val="008A4F7D"/>
    <w:rsid w:val="008A71C7"/>
    <w:rsid w:val="008B59B7"/>
    <w:rsid w:val="008B749A"/>
    <w:rsid w:val="008B77E1"/>
    <w:rsid w:val="008B7F33"/>
    <w:rsid w:val="008C1A9A"/>
    <w:rsid w:val="008C1F49"/>
    <w:rsid w:val="008C1F77"/>
    <w:rsid w:val="008C2951"/>
    <w:rsid w:val="008C3537"/>
    <w:rsid w:val="008C3732"/>
    <w:rsid w:val="008C62C7"/>
    <w:rsid w:val="008C6A3A"/>
    <w:rsid w:val="008C76AB"/>
    <w:rsid w:val="008C7D3F"/>
    <w:rsid w:val="008C7FDE"/>
    <w:rsid w:val="008D0316"/>
    <w:rsid w:val="008D108B"/>
    <w:rsid w:val="008D1AA4"/>
    <w:rsid w:val="008D2C4F"/>
    <w:rsid w:val="008D3697"/>
    <w:rsid w:val="008D3BEC"/>
    <w:rsid w:val="008D4CB5"/>
    <w:rsid w:val="008D5593"/>
    <w:rsid w:val="008D6900"/>
    <w:rsid w:val="008D7207"/>
    <w:rsid w:val="008E1A46"/>
    <w:rsid w:val="008E2381"/>
    <w:rsid w:val="008E27B1"/>
    <w:rsid w:val="008E2DA4"/>
    <w:rsid w:val="008E37C3"/>
    <w:rsid w:val="008E4720"/>
    <w:rsid w:val="008E61FC"/>
    <w:rsid w:val="008E6936"/>
    <w:rsid w:val="008F0216"/>
    <w:rsid w:val="008F21E6"/>
    <w:rsid w:val="008F28B9"/>
    <w:rsid w:val="008F2D24"/>
    <w:rsid w:val="008F4ECE"/>
    <w:rsid w:val="008F5024"/>
    <w:rsid w:val="008F5B81"/>
    <w:rsid w:val="008F6985"/>
    <w:rsid w:val="00900D66"/>
    <w:rsid w:val="0090151E"/>
    <w:rsid w:val="009017FE"/>
    <w:rsid w:val="00901DC2"/>
    <w:rsid w:val="0090256D"/>
    <w:rsid w:val="00902772"/>
    <w:rsid w:val="00905C36"/>
    <w:rsid w:val="00906B1B"/>
    <w:rsid w:val="00910E55"/>
    <w:rsid w:val="00911FC2"/>
    <w:rsid w:val="009127FD"/>
    <w:rsid w:val="00912806"/>
    <w:rsid w:val="009136FC"/>
    <w:rsid w:val="00914499"/>
    <w:rsid w:val="009152FA"/>
    <w:rsid w:val="00916181"/>
    <w:rsid w:val="00916FB3"/>
    <w:rsid w:val="00917707"/>
    <w:rsid w:val="00917B32"/>
    <w:rsid w:val="00920064"/>
    <w:rsid w:val="00920166"/>
    <w:rsid w:val="009202ED"/>
    <w:rsid w:val="00921F54"/>
    <w:rsid w:val="0092412E"/>
    <w:rsid w:val="00924695"/>
    <w:rsid w:val="009249A8"/>
    <w:rsid w:val="00925F37"/>
    <w:rsid w:val="00927053"/>
    <w:rsid w:val="00927149"/>
    <w:rsid w:val="0092737E"/>
    <w:rsid w:val="00927FFD"/>
    <w:rsid w:val="00930559"/>
    <w:rsid w:val="009305B7"/>
    <w:rsid w:val="00930876"/>
    <w:rsid w:val="00931045"/>
    <w:rsid w:val="00933326"/>
    <w:rsid w:val="00934D3B"/>
    <w:rsid w:val="0093566D"/>
    <w:rsid w:val="009361CE"/>
    <w:rsid w:val="00936548"/>
    <w:rsid w:val="00936DCC"/>
    <w:rsid w:val="00940164"/>
    <w:rsid w:val="00941414"/>
    <w:rsid w:val="00941503"/>
    <w:rsid w:val="00942422"/>
    <w:rsid w:val="00943E43"/>
    <w:rsid w:val="00944D42"/>
    <w:rsid w:val="00945443"/>
    <w:rsid w:val="009478FD"/>
    <w:rsid w:val="00947F78"/>
    <w:rsid w:val="00950B0D"/>
    <w:rsid w:val="009510E9"/>
    <w:rsid w:val="00951F1E"/>
    <w:rsid w:val="00952536"/>
    <w:rsid w:val="00952883"/>
    <w:rsid w:val="00952B0D"/>
    <w:rsid w:val="009534FA"/>
    <w:rsid w:val="00953503"/>
    <w:rsid w:val="0095374E"/>
    <w:rsid w:val="00953C14"/>
    <w:rsid w:val="00954373"/>
    <w:rsid w:val="00954DE2"/>
    <w:rsid w:val="009551F0"/>
    <w:rsid w:val="009554F9"/>
    <w:rsid w:val="00956317"/>
    <w:rsid w:val="00960D42"/>
    <w:rsid w:val="00962B76"/>
    <w:rsid w:val="00963054"/>
    <w:rsid w:val="009631BA"/>
    <w:rsid w:val="0096406B"/>
    <w:rsid w:val="0096472A"/>
    <w:rsid w:val="00964E28"/>
    <w:rsid w:val="0096512A"/>
    <w:rsid w:val="00966236"/>
    <w:rsid w:val="009669EC"/>
    <w:rsid w:val="009677BE"/>
    <w:rsid w:val="00970D1D"/>
    <w:rsid w:val="0097282E"/>
    <w:rsid w:val="00972DEA"/>
    <w:rsid w:val="00973AC4"/>
    <w:rsid w:val="0097441F"/>
    <w:rsid w:val="00976154"/>
    <w:rsid w:val="00977B08"/>
    <w:rsid w:val="00977B54"/>
    <w:rsid w:val="00977E2E"/>
    <w:rsid w:val="00980D19"/>
    <w:rsid w:val="009821F9"/>
    <w:rsid w:val="009829CD"/>
    <w:rsid w:val="00983080"/>
    <w:rsid w:val="009839B8"/>
    <w:rsid w:val="00983D99"/>
    <w:rsid w:val="009855C2"/>
    <w:rsid w:val="0098713A"/>
    <w:rsid w:val="00987C01"/>
    <w:rsid w:val="00990287"/>
    <w:rsid w:val="0099096A"/>
    <w:rsid w:val="009910A0"/>
    <w:rsid w:val="00992C84"/>
    <w:rsid w:val="009935D0"/>
    <w:rsid w:val="00993899"/>
    <w:rsid w:val="00995681"/>
    <w:rsid w:val="0099642D"/>
    <w:rsid w:val="00996751"/>
    <w:rsid w:val="009967AE"/>
    <w:rsid w:val="00996C46"/>
    <w:rsid w:val="009971D5"/>
    <w:rsid w:val="00997ABB"/>
    <w:rsid w:val="00997CFD"/>
    <w:rsid w:val="009A10D4"/>
    <w:rsid w:val="009A127B"/>
    <w:rsid w:val="009A1AD6"/>
    <w:rsid w:val="009A1EB9"/>
    <w:rsid w:val="009A23DB"/>
    <w:rsid w:val="009A252B"/>
    <w:rsid w:val="009A272C"/>
    <w:rsid w:val="009A29D8"/>
    <w:rsid w:val="009A2E63"/>
    <w:rsid w:val="009A414C"/>
    <w:rsid w:val="009A4AD0"/>
    <w:rsid w:val="009A5ECD"/>
    <w:rsid w:val="009A5F32"/>
    <w:rsid w:val="009A7045"/>
    <w:rsid w:val="009A72CE"/>
    <w:rsid w:val="009B172F"/>
    <w:rsid w:val="009B435D"/>
    <w:rsid w:val="009B47AC"/>
    <w:rsid w:val="009B481C"/>
    <w:rsid w:val="009B4E1A"/>
    <w:rsid w:val="009B5196"/>
    <w:rsid w:val="009B5483"/>
    <w:rsid w:val="009B67B1"/>
    <w:rsid w:val="009B6D21"/>
    <w:rsid w:val="009B79EB"/>
    <w:rsid w:val="009B7ECA"/>
    <w:rsid w:val="009C0937"/>
    <w:rsid w:val="009C0E2D"/>
    <w:rsid w:val="009C1A4E"/>
    <w:rsid w:val="009C2A88"/>
    <w:rsid w:val="009C2BAC"/>
    <w:rsid w:val="009C2BEE"/>
    <w:rsid w:val="009C3023"/>
    <w:rsid w:val="009C329F"/>
    <w:rsid w:val="009C332D"/>
    <w:rsid w:val="009C6ED9"/>
    <w:rsid w:val="009C74B6"/>
    <w:rsid w:val="009C7A78"/>
    <w:rsid w:val="009C7D95"/>
    <w:rsid w:val="009C7E71"/>
    <w:rsid w:val="009D145A"/>
    <w:rsid w:val="009D1BC4"/>
    <w:rsid w:val="009D47C0"/>
    <w:rsid w:val="009D494A"/>
    <w:rsid w:val="009D5952"/>
    <w:rsid w:val="009D5E0D"/>
    <w:rsid w:val="009D61F6"/>
    <w:rsid w:val="009D62CC"/>
    <w:rsid w:val="009D6CCE"/>
    <w:rsid w:val="009D6EE5"/>
    <w:rsid w:val="009D7574"/>
    <w:rsid w:val="009D7913"/>
    <w:rsid w:val="009D7B53"/>
    <w:rsid w:val="009D7BD6"/>
    <w:rsid w:val="009E035E"/>
    <w:rsid w:val="009E06FD"/>
    <w:rsid w:val="009E1A59"/>
    <w:rsid w:val="009E2F11"/>
    <w:rsid w:val="009E31DD"/>
    <w:rsid w:val="009E46F8"/>
    <w:rsid w:val="009E5063"/>
    <w:rsid w:val="009E56BB"/>
    <w:rsid w:val="009E6BE4"/>
    <w:rsid w:val="009F1748"/>
    <w:rsid w:val="009F1ADA"/>
    <w:rsid w:val="009F1BA9"/>
    <w:rsid w:val="009F21CD"/>
    <w:rsid w:val="009F2A1E"/>
    <w:rsid w:val="009F3E41"/>
    <w:rsid w:val="009F4656"/>
    <w:rsid w:val="009F49AF"/>
    <w:rsid w:val="009F5475"/>
    <w:rsid w:val="009F6D45"/>
    <w:rsid w:val="00A000B1"/>
    <w:rsid w:val="00A0039E"/>
    <w:rsid w:val="00A009A6"/>
    <w:rsid w:val="00A01565"/>
    <w:rsid w:val="00A01B4E"/>
    <w:rsid w:val="00A02C78"/>
    <w:rsid w:val="00A03559"/>
    <w:rsid w:val="00A035D0"/>
    <w:rsid w:val="00A0475C"/>
    <w:rsid w:val="00A0550F"/>
    <w:rsid w:val="00A05FEE"/>
    <w:rsid w:val="00A06201"/>
    <w:rsid w:val="00A07087"/>
    <w:rsid w:val="00A072CB"/>
    <w:rsid w:val="00A078F7"/>
    <w:rsid w:val="00A07AD5"/>
    <w:rsid w:val="00A07D10"/>
    <w:rsid w:val="00A1188A"/>
    <w:rsid w:val="00A122CC"/>
    <w:rsid w:val="00A1251D"/>
    <w:rsid w:val="00A12566"/>
    <w:rsid w:val="00A12AF4"/>
    <w:rsid w:val="00A12EC4"/>
    <w:rsid w:val="00A14633"/>
    <w:rsid w:val="00A148A5"/>
    <w:rsid w:val="00A17527"/>
    <w:rsid w:val="00A17A3C"/>
    <w:rsid w:val="00A20390"/>
    <w:rsid w:val="00A20966"/>
    <w:rsid w:val="00A2124A"/>
    <w:rsid w:val="00A21C9D"/>
    <w:rsid w:val="00A220DB"/>
    <w:rsid w:val="00A222D8"/>
    <w:rsid w:val="00A23B04"/>
    <w:rsid w:val="00A23C1D"/>
    <w:rsid w:val="00A240F3"/>
    <w:rsid w:val="00A242CF"/>
    <w:rsid w:val="00A256EA"/>
    <w:rsid w:val="00A275E3"/>
    <w:rsid w:val="00A30CEC"/>
    <w:rsid w:val="00A322E0"/>
    <w:rsid w:val="00A32849"/>
    <w:rsid w:val="00A32887"/>
    <w:rsid w:val="00A32B7B"/>
    <w:rsid w:val="00A3352F"/>
    <w:rsid w:val="00A3386D"/>
    <w:rsid w:val="00A342C4"/>
    <w:rsid w:val="00A348BC"/>
    <w:rsid w:val="00A34CBA"/>
    <w:rsid w:val="00A35043"/>
    <w:rsid w:val="00A351EC"/>
    <w:rsid w:val="00A351FA"/>
    <w:rsid w:val="00A35242"/>
    <w:rsid w:val="00A3642E"/>
    <w:rsid w:val="00A36521"/>
    <w:rsid w:val="00A37368"/>
    <w:rsid w:val="00A37815"/>
    <w:rsid w:val="00A408D2"/>
    <w:rsid w:val="00A4172C"/>
    <w:rsid w:val="00A41BC0"/>
    <w:rsid w:val="00A41DE1"/>
    <w:rsid w:val="00A43FD6"/>
    <w:rsid w:val="00A44C7C"/>
    <w:rsid w:val="00A450DC"/>
    <w:rsid w:val="00A46C01"/>
    <w:rsid w:val="00A472E7"/>
    <w:rsid w:val="00A51B8B"/>
    <w:rsid w:val="00A51D67"/>
    <w:rsid w:val="00A51DAD"/>
    <w:rsid w:val="00A5228F"/>
    <w:rsid w:val="00A52A48"/>
    <w:rsid w:val="00A52E06"/>
    <w:rsid w:val="00A53726"/>
    <w:rsid w:val="00A55FF4"/>
    <w:rsid w:val="00A566FB"/>
    <w:rsid w:val="00A56B37"/>
    <w:rsid w:val="00A56DAA"/>
    <w:rsid w:val="00A603ED"/>
    <w:rsid w:val="00A616AC"/>
    <w:rsid w:val="00A61754"/>
    <w:rsid w:val="00A626D0"/>
    <w:rsid w:val="00A637ED"/>
    <w:rsid w:val="00A64B01"/>
    <w:rsid w:val="00A65312"/>
    <w:rsid w:val="00A653CC"/>
    <w:rsid w:val="00A67011"/>
    <w:rsid w:val="00A670B5"/>
    <w:rsid w:val="00A67AD6"/>
    <w:rsid w:val="00A70C58"/>
    <w:rsid w:val="00A72423"/>
    <w:rsid w:val="00A72DD9"/>
    <w:rsid w:val="00A73460"/>
    <w:rsid w:val="00A73C22"/>
    <w:rsid w:val="00A73CE2"/>
    <w:rsid w:val="00A745D0"/>
    <w:rsid w:val="00A75799"/>
    <w:rsid w:val="00A7605B"/>
    <w:rsid w:val="00A76A05"/>
    <w:rsid w:val="00A77C8A"/>
    <w:rsid w:val="00A80935"/>
    <w:rsid w:val="00A813AD"/>
    <w:rsid w:val="00A82182"/>
    <w:rsid w:val="00A83892"/>
    <w:rsid w:val="00A83ACA"/>
    <w:rsid w:val="00A84F0F"/>
    <w:rsid w:val="00A85040"/>
    <w:rsid w:val="00A86275"/>
    <w:rsid w:val="00A87A4F"/>
    <w:rsid w:val="00A909FF"/>
    <w:rsid w:val="00A916C6"/>
    <w:rsid w:val="00A92E68"/>
    <w:rsid w:val="00A93139"/>
    <w:rsid w:val="00A93378"/>
    <w:rsid w:val="00A93625"/>
    <w:rsid w:val="00A93998"/>
    <w:rsid w:val="00A9578A"/>
    <w:rsid w:val="00A96413"/>
    <w:rsid w:val="00A96C9D"/>
    <w:rsid w:val="00A97C07"/>
    <w:rsid w:val="00AA0653"/>
    <w:rsid w:val="00AA197E"/>
    <w:rsid w:val="00AA2558"/>
    <w:rsid w:val="00AA353A"/>
    <w:rsid w:val="00AA39F7"/>
    <w:rsid w:val="00AA48C8"/>
    <w:rsid w:val="00AA5301"/>
    <w:rsid w:val="00AA6537"/>
    <w:rsid w:val="00AA6A4E"/>
    <w:rsid w:val="00AA79CB"/>
    <w:rsid w:val="00AA7B39"/>
    <w:rsid w:val="00AB2D11"/>
    <w:rsid w:val="00AB3692"/>
    <w:rsid w:val="00AB5421"/>
    <w:rsid w:val="00AB55FF"/>
    <w:rsid w:val="00AB6E6B"/>
    <w:rsid w:val="00AB7498"/>
    <w:rsid w:val="00AB7950"/>
    <w:rsid w:val="00AC05C5"/>
    <w:rsid w:val="00AC0B0D"/>
    <w:rsid w:val="00AC1108"/>
    <w:rsid w:val="00AC1860"/>
    <w:rsid w:val="00AC552F"/>
    <w:rsid w:val="00AC5E9F"/>
    <w:rsid w:val="00AD03EB"/>
    <w:rsid w:val="00AD16AB"/>
    <w:rsid w:val="00AD1E36"/>
    <w:rsid w:val="00AD23D8"/>
    <w:rsid w:val="00AD3EF9"/>
    <w:rsid w:val="00AD68F3"/>
    <w:rsid w:val="00AE0ACA"/>
    <w:rsid w:val="00AE1148"/>
    <w:rsid w:val="00AE223F"/>
    <w:rsid w:val="00AE2A92"/>
    <w:rsid w:val="00AE2D52"/>
    <w:rsid w:val="00AE3D80"/>
    <w:rsid w:val="00AE40CA"/>
    <w:rsid w:val="00AE4AC0"/>
    <w:rsid w:val="00AE501C"/>
    <w:rsid w:val="00AE57D4"/>
    <w:rsid w:val="00AE6F9D"/>
    <w:rsid w:val="00AE721B"/>
    <w:rsid w:val="00AE75DA"/>
    <w:rsid w:val="00AE7EBE"/>
    <w:rsid w:val="00AF02DE"/>
    <w:rsid w:val="00AF201A"/>
    <w:rsid w:val="00AF32DC"/>
    <w:rsid w:val="00AF3BAB"/>
    <w:rsid w:val="00AF52DF"/>
    <w:rsid w:val="00AF5588"/>
    <w:rsid w:val="00AF66AB"/>
    <w:rsid w:val="00AF670D"/>
    <w:rsid w:val="00AF6B70"/>
    <w:rsid w:val="00B00D4F"/>
    <w:rsid w:val="00B00E90"/>
    <w:rsid w:val="00B01006"/>
    <w:rsid w:val="00B015B9"/>
    <w:rsid w:val="00B0186F"/>
    <w:rsid w:val="00B02E70"/>
    <w:rsid w:val="00B034DD"/>
    <w:rsid w:val="00B05233"/>
    <w:rsid w:val="00B055AC"/>
    <w:rsid w:val="00B05DB4"/>
    <w:rsid w:val="00B07C87"/>
    <w:rsid w:val="00B07E48"/>
    <w:rsid w:val="00B10E8D"/>
    <w:rsid w:val="00B13601"/>
    <w:rsid w:val="00B14D30"/>
    <w:rsid w:val="00B14E2D"/>
    <w:rsid w:val="00B155D1"/>
    <w:rsid w:val="00B1596A"/>
    <w:rsid w:val="00B173BA"/>
    <w:rsid w:val="00B17631"/>
    <w:rsid w:val="00B178DD"/>
    <w:rsid w:val="00B200A3"/>
    <w:rsid w:val="00B2020F"/>
    <w:rsid w:val="00B20A0A"/>
    <w:rsid w:val="00B23EAC"/>
    <w:rsid w:val="00B24709"/>
    <w:rsid w:val="00B24B36"/>
    <w:rsid w:val="00B26026"/>
    <w:rsid w:val="00B27D60"/>
    <w:rsid w:val="00B307F0"/>
    <w:rsid w:val="00B312FB"/>
    <w:rsid w:val="00B31FF5"/>
    <w:rsid w:val="00B3237F"/>
    <w:rsid w:val="00B32529"/>
    <w:rsid w:val="00B33434"/>
    <w:rsid w:val="00B346B8"/>
    <w:rsid w:val="00B34D5A"/>
    <w:rsid w:val="00B35050"/>
    <w:rsid w:val="00B35447"/>
    <w:rsid w:val="00B36BEE"/>
    <w:rsid w:val="00B371BE"/>
    <w:rsid w:val="00B37FFE"/>
    <w:rsid w:val="00B40308"/>
    <w:rsid w:val="00B40408"/>
    <w:rsid w:val="00B4090C"/>
    <w:rsid w:val="00B40A45"/>
    <w:rsid w:val="00B40D59"/>
    <w:rsid w:val="00B42491"/>
    <w:rsid w:val="00B425C2"/>
    <w:rsid w:val="00B42AD7"/>
    <w:rsid w:val="00B42DE5"/>
    <w:rsid w:val="00B4397A"/>
    <w:rsid w:val="00B44242"/>
    <w:rsid w:val="00B44277"/>
    <w:rsid w:val="00B4499C"/>
    <w:rsid w:val="00B449E9"/>
    <w:rsid w:val="00B4587F"/>
    <w:rsid w:val="00B47320"/>
    <w:rsid w:val="00B4773F"/>
    <w:rsid w:val="00B47C36"/>
    <w:rsid w:val="00B51859"/>
    <w:rsid w:val="00B520BE"/>
    <w:rsid w:val="00B53B5F"/>
    <w:rsid w:val="00B53ED3"/>
    <w:rsid w:val="00B54C66"/>
    <w:rsid w:val="00B55173"/>
    <w:rsid w:val="00B55947"/>
    <w:rsid w:val="00B560B9"/>
    <w:rsid w:val="00B56221"/>
    <w:rsid w:val="00B567E0"/>
    <w:rsid w:val="00B56A54"/>
    <w:rsid w:val="00B57053"/>
    <w:rsid w:val="00B5719E"/>
    <w:rsid w:val="00B6050F"/>
    <w:rsid w:val="00B6154B"/>
    <w:rsid w:val="00B61A1F"/>
    <w:rsid w:val="00B63DCE"/>
    <w:rsid w:val="00B661C3"/>
    <w:rsid w:val="00B66CA1"/>
    <w:rsid w:val="00B67040"/>
    <w:rsid w:val="00B7253D"/>
    <w:rsid w:val="00B73274"/>
    <w:rsid w:val="00B73D39"/>
    <w:rsid w:val="00B73D3E"/>
    <w:rsid w:val="00B7464D"/>
    <w:rsid w:val="00B74F98"/>
    <w:rsid w:val="00B75D96"/>
    <w:rsid w:val="00B765C5"/>
    <w:rsid w:val="00B76B75"/>
    <w:rsid w:val="00B76D70"/>
    <w:rsid w:val="00B77377"/>
    <w:rsid w:val="00B77B2C"/>
    <w:rsid w:val="00B81B37"/>
    <w:rsid w:val="00B81C1F"/>
    <w:rsid w:val="00B8238C"/>
    <w:rsid w:val="00B82678"/>
    <w:rsid w:val="00B82B2B"/>
    <w:rsid w:val="00B82BF4"/>
    <w:rsid w:val="00B84119"/>
    <w:rsid w:val="00B84387"/>
    <w:rsid w:val="00B84ADE"/>
    <w:rsid w:val="00B8563E"/>
    <w:rsid w:val="00B85936"/>
    <w:rsid w:val="00B85BEC"/>
    <w:rsid w:val="00B85F0E"/>
    <w:rsid w:val="00B873D2"/>
    <w:rsid w:val="00B87CE8"/>
    <w:rsid w:val="00B9075B"/>
    <w:rsid w:val="00B90E6A"/>
    <w:rsid w:val="00B91813"/>
    <w:rsid w:val="00B91956"/>
    <w:rsid w:val="00B92595"/>
    <w:rsid w:val="00B934F6"/>
    <w:rsid w:val="00B94ABC"/>
    <w:rsid w:val="00B95C1A"/>
    <w:rsid w:val="00B9662F"/>
    <w:rsid w:val="00B96FCB"/>
    <w:rsid w:val="00B976B6"/>
    <w:rsid w:val="00BA029B"/>
    <w:rsid w:val="00BA0454"/>
    <w:rsid w:val="00BA1296"/>
    <w:rsid w:val="00BA1C33"/>
    <w:rsid w:val="00BA2205"/>
    <w:rsid w:val="00BA22F6"/>
    <w:rsid w:val="00BA29AD"/>
    <w:rsid w:val="00BA2AA4"/>
    <w:rsid w:val="00BA37D7"/>
    <w:rsid w:val="00BA4993"/>
    <w:rsid w:val="00BA4DBD"/>
    <w:rsid w:val="00BA5901"/>
    <w:rsid w:val="00BA698B"/>
    <w:rsid w:val="00BA7F6C"/>
    <w:rsid w:val="00BB0128"/>
    <w:rsid w:val="00BB04C4"/>
    <w:rsid w:val="00BB08D8"/>
    <w:rsid w:val="00BB11AA"/>
    <w:rsid w:val="00BB470A"/>
    <w:rsid w:val="00BB507F"/>
    <w:rsid w:val="00BB5174"/>
    <w:rsid w:val="00BB5D0E"/>
    <w:rsid w:val="00BB67DF"/>
    <w:rsid w:val="00BB6FD9"/>
    <w:rsid w:val="00BB73A8"/>
    <w:rsid w:val="00BC1A8A"/>
    <w:rsid w:val="00BC42D6"/>
    <w:rsid w:val="00BC55ED"/>
    <w:rsid w:val="00BC6128"/>
    <w:rsid w:val="00BC6C29"/>
    <w:rsid w:val="00BC725F"/>
    <w:rsid w:val="00BC7279"/>
    <w:rsid w:val="00BC758B"/>
    <w:rsid w:val="00BC7EA0"/>
    <w:rsid w:val="00BD076D"/>
    <w:rsid w:val="00BD0844"/>
    <w:rsid w:val="00BD0DB5"/>
    <w:rsid w:val="00BD14EB"/>
    <w:rsid w:val="00BD1A18"/>
    <w:rsid w:val="00BD1D94"/>
    <w:rsid w:val="00BD2676"/>
    <w:rsid w:val="00BD2815"/>
    <w:rsid w:val="00BD3D0D"/>
    <w:rsid w:val="00BD617A"/>
    <w:rsid w:val="00BD7B0D"/>
    <w:rsid w:val="00BE07E7"/>
    <w:rsid w:val="00BE1D28"/>
    <w:rsid w:val="00BE26BB"/>
    <w:rsid w:val="00BE2AD2"/>
    <w:rsid w:val="00BE3DBC"/>
    <w:rsid w:val="00BE426D"/>
    <w:rsid w:val="00BE4ABC"/>
    <w:rsid w:val="00BE5054"/>
    <w:rsid w:val="00BE5079"/>
    <w:rsid w:val="00BE53F3"/>
    <w:rsid w:val="00BE5C28"/>
    <w:rsid w:val="00BE760B"/>
    <w:rsid w:val="00BF059D"/>
    <w:rsid w:val="00BF0A9E"/>
    <w:rsid w:val="00BF103C"/>
    <w:rsid w:val="00BF1982"/>
    <w:rsid w:val="00BF25F9"/>
    <w:rsid w:val="00BF31C7"/>
    <w:rsid w:val="00BF3A83"/>
    <w:rsid w:val="00BF430B"/>
    <w:rsid w:val="00BF5283"/>
    <w:rsid w:val="00BF5F6F"/>
    <w:rsid w:val="00BF622C"/>
    <w:rsid w:val="00BF6271"/>
    <w:rsid w:val="00BF6BA0"/>
    <w:rsid w:val="00C0010E"/>
    <w:rsid w:val="00C0031A"/>
    <w:rsid w:val="00C00490"/>
    <w:rsid w:val="00C00C7C"/>
    <w:rsid w:val="00C04C12"/>
    <w:rsid w:val="00C04EE8"/>
    <w:rsid w:val="00C062D0"/>
    <w:rsid w:val="00C07000"/>
    <w:rsid w:val="00C073A0"/>
    <w:rsid w:val="00C073CD"/>
    <w:rsid w:val="00C07444"/>
    <w:rsid w:val="00C076FA"/>
    <w:rsid w:val="00C10853"/>
    <w:rsid w:val="00C11E68"/>
    <w:rsid w:val="00C12828"/>
    <w:rsid w:val="00C132A2"/>
    <w:rsid w:val="00C13660"/>
    <w:rsid w:val="00C1442B"/>
    <w:rsid w:val="00C16C09"/>
    <w:rsid w:val="00C170FE"/>
    <w:rsid w:val="00C174BA"/>
    <w:rsid w:val="00C17E4B"/>
    <w:rsid w:val="00C17FC8"/>
    <w:rsid w:val="00C208C4"/>
    <w:rsid w:val="00C222DE"/>
    <w:rsid w:val="00C22473"/>
    <w:rsid w:val="00C23B49"/>
    <w:rsid w:val="00C2563E"/>
    <w:rsid w:val="00C25929"/>
    <w:rsid w:val="00C25FD7"/>
    <w:rsid w:val="00C26FD9"/>
    <w:rsid w:val="00C27A90"/>
    <w:rsid w:val="00C27D96"/>
    <w:rsid w:val="00C30454"/>
    <w:rsid w:val="00C3064A"/>
    <w:rsid w:val="00C30EF7"/>
    <w:rsid w:val="00C325E9"/>
    <w:rsid w:val="00C32C62"/>
    <w:rsid w:val="00C32F86"/>
    <w:rsid w:val="00C34DF1"/>
    <w:rsid w:val="00C35298"/>
    <w:rsid w:val="00C35690"/>
    <w:rsid w:val="00C35840"/>
    <w:rsid w:val="00C375A7"/>
    <w:rsid w:val="00C379DD"/>
    <w:rsid w:val="00C42867"/>
    <w:rsid w:val="00C42A7C"/>
    <w:rsid w:val="00C45F0E"/>
    <w:rsid w:val="00C46105"/>
    <w:rsid w:val="00C46E1C"/>
    <w:rsid w:val="00C478D6"/>
    <w:rsid w:val="00C50C57"/>
    <w:rsid w:val="00C526DA"/>
    <w:rsid w:val="00C52D57"/>
    <w:rsid w:val="00C53DF2"/>
    <w:rsid w:val="00C53F01"/>
    <w:rsid w:val="00C5581F"/>
    <w:rsid w:val="00C5618F"/>
    <w:rsid w:val="00C5627F"/>
    <w:rsid w:val="00C5691A"/>
    <w:rsid w:val="00C5780C"/>
    <w:rsid w:val="00C603EE"/>
    <w:rsid w:val="00C613BE"/>
    <w:rsid w:val="00C61558"/>
    <w:rsid w:val="00C61C5A"/>
    <w:rsid w:val="00C61D0E"/>
    <w:rsid w:val="00C6356E"/>
    <w:rsid w:val="00C65628"/>
    <w:rsid w:val="00C67767"/>
    <w:rsid w:val="00C67C07"/>
    <w:rsid w:val="00C67F8A"/>
    <w:rsid w:val="00C727C9"/>
    <w:rsid w:val="00C73099"/>
    <w:rsid w:val="00C731FB"/>
    <w:rsid w:val="00C735A5"/>
    <w:rsid w:val="00C7502B"/>
    <w:rsid w:val="00C75181"/>
    <w:rsid w:val="00C7543F"/>
    <w:rsid w:val="00C75F17"/>
    <w:rsid w:val="00C76499"/>
    <w:rsid w:val="00C7657F"/>
    <w:rsid w:val="00C77A36"/>
    <w:rsid w:val="00C77BF3"/>
    <w:rsid w:val="00C80829"/>
    <w:rsid w:val="00C80C9D"/>
    <w:rsid w:val="00C81640"/>
    <w:rsid w:val="00C81DCE"/>
    <w:rsid w:val="00C81F9A"/>
    <w:rsid w:val="00C826A4"/>
    <w:rsid w:val="00C82A39"/>
    <w:rsid w:val="00C834F8"/>
    <w:rsid w:val="00C836E3"/>
    <w:rsid w:val="00C8407B"/>
    <w:rsid w:val="00C84790"/>
    <w:rsid w:val="00C856A3"/>
    <w:rsid w:val="00C8751A"/>
    <w:rsid w:val="00C91401"/>
    <w:rsid w:val="00C919AB"/>
    <w:rsid w:val="00C9239A"/>
    <w:rsid w:val="00C92812"/>
    <w:rsid w:val="00C92C29"/>
    <w:rsid w:val="00C92D29"/>
    <w:rsid w:val="00C93191"/>
    <w:rsid w:val="00C9390E"/>
    <w:rsid w:val="00C94098"/>
    <w:rsid w:val="00C94913"/>
    <w:rsid w:val="00C95F12"/>
    <w:rsid w:val="00C96A6B"/>
    <w:rsid w:val="00C97681"/>
    <w:rsid w:val="00CA074A"/>
    <w:rsid w:val="00CA313D"/>
    <w:rsid w:val="00CA4AAB"/>
    <w:rsid w:val="00CA4BD9"/>
    <w:rsid w:val="00CA5388"/>
    <w:rsid w:val="00CA5974"/>
    <w:rsid w:val="00CA5F4D"/>
    <w:rsid w:val="00CA626B"/>
    <w:rsid w:val="00CA6BB3"/>
    <w:rsid w:val="00CA6BF1"/>
    <w:rsid w:val="00CA70CC"/>
    <w:rsid w:val="00CA728E"/>
    <w:rsid w:val="00CA7734"/>
    <w:rsid w:val="00CA7AEB"/>
    <w:rsid w:val="00CB29E8"/>
    <w:rsid w:val="00CB2A8D"/>
    <w:rsid w:val="00CB2D98"/>
    <w:rsid w:val="00CB2F9B"/>
    <w:rsid w:val="00CB31C4"/>
    <w:rsid w:val="00CB3528"/>
    <w:rsid w:val="00CB3DBA"/>
    <w:rsid w:val="00CB42F1"/>
    <w:rsid w:val="00CB551B"/>
    <w:rsid w:val="00CB587F"/>
    <w:rsid w:val="00CB6433"/>
    <w:rsid w:val="00CB7444"/>
    <w:rsid w:val="00CC0824"/>
    <w:rsid w:val="00CC0CE9"/>
    <w:rsid w:val="00CC1A30"/>
    <w:rsid w:val="00CC1A69"/>
    <w:rsid w:val="00CC1D01"/>
    <w:rsid w:val="00CC24D1"/>
    <w:rsid w:val="00CC7E98"/>
    <w:rsid w:val="00CD049A"/>
    <w:rsid w:val="00CD080C"/>
    <w:rsid w:val="00CD17AA"/>
    <w:rsid w:val="00CD22D3"/>
    <w:rsid w:val="00CD2364"/>
    <w:rsid w:val="00CD305C"/>
    <w:rsid w:val="00CD46AF"/>
    <w:rsid w:val="00CD5A3F"/>
    <w:rsid w:val="00CD610F"/>
    <w:rsid w:val="00CD7002"/>
    <w:rsid w:val="00CD76B7"/>
    <w:rsid w:val="00CD7C49"/>
    <w:rsid w:val="00CD7D7E"/>
    <w:rsid w:val="00CE2248"/>
    <w:rsid w:val="00CE524A"/>
    <w:rsid w:val="00CE533A"/>
    <w:rsid w:val="00CE57D4"/>
    <w:rsid w:val="00CE5D2B"/>
    <w:rsid w:val="00CE740A"/>
    <w:rsid w:val="00CF029A"/>
    <w:rsid w:val="00CF0C94"/>
    <w:rsid w:val="00CF0F01"/>
    <w:rsid w:val="00CF1556"/>
    <w:rsid w:val="00CF1952"/>
    <w:rsid w:val="00CF1BE8"/>
    <w:rsid w:val="00CF2229"/>
    <w:rsid w:val="00CF263E"/>
    <w:rsid w:val="00CF6436"/>
    <w:rsid w:val="00CF65EC"/>
    <w:rsid w:val="00CF6D02"/>
    <w:rsid w:val="00D00285"/>
    <w:rsid w:val="00D00EC8"/>
    <w:rsid w:val="00D015B0"/>
    <w:rsid w:val="00D02836"/>
    <w:rsid w:val="00D02993"/>
    <w:rsid w:val="00D030AE"/>
    <w:rsid w:val="00D042E7"/>
    <w:rsid w:val="00D05197"/>
    <w:rsid w:val="00D05A69"/>
    <w:rsid w:val="00D05E17"/>
    <w:rsid w:val="00D06145"/>
    <w:rsid w:val="00D06732"/>
    <w:rsid w:val="00D102A6"/>
    <w:rsid w:val="00D10993"/>
    <w:rsid w:val="00D115F7"/>
    <w:rsid w:val="00D128C6"/>
    <w:rsid w:val="00D1321D"/>
    <w:rsid w:val="00D1391A"/>
    <w:rsid w:val="00D15246"/>
    <w:rsid w:val="00D1580D"/>
    <w:rsid w:val="00D16298"/>
    <w:rsid w:val="00D1638E"/>
    <w:rsid w:val="00D17921"/>
    <w:rsid w:val="00D207EB"/>
    <w:rsid w:val="00D21971"/>
    <w:rsid w:val="00D222D5"/>
    <w:rsid w:val="00D22DB8"/>
    <w:rsid w:val="00D23805"/>
    <w:rsid w:val="00D25220"/>
    <w:rsid w:val="00D25E54"/>
    <w:rsid w:val="00D267E3"/>
    <w:rsid w:val="00D30450"/>
    <w:rsid w:val="00D31143"/>
    <w:rsid w:val="00D327CF"/>
    <w:rsid w:val="00D32B2D"/>
    <w:rsid w:val="00D3571C"/>
    <w:rsid w:val="00D36658"/>
    <w:rsid w:val="00D36B75"/>
    <w:rsid w:val="00D36DEA"/>
    <w:rsid w:val="00D376B0"/>
    <w:rsid w:val="00D37775"/>
    <w:rsid w:val="00D404B0"/>
    <w:rsid w:val="00D4065C"/>
    <w:rsid w:val="00D41686"/>
    <w:rsid w:val="00D41B42"/>
    <w:rsid w:val="00D41D70"/>
    <w:rsid w:val="00D41EB4"/>
    <w:rsid w:val="00D41FBE"/>
    <w:rsid w:val="00D425FA"/>
    <w:rsid w:val="00D42793"/>
    <w:rsid w:val="00D42B3F"/>
    <w:rsid w:val="00D44CBD"/>
    <w:rsid w:val="00D44FD7"/>
    <w:rsid w:val="00D463F6"/>
    <w:rsid w:val="00D51C58"/>
    <w:rsid w:val="00D55814"/>
    <w:rsid w:val="00D55D6D"/>
    <w:rsid w:val="00D5653B"/>
    <w:rsid w:val="00D569B4"/>
    <w:rsid w:val="00D56EB1"/>
    <w:rsid w:val="00D56F5A"/>
    <w:rsid w:val="00D57AE3"/>
    <w:rsid w:val="00D62975"/>
    <w:rsid w:val="00D62AC4"/>
    <w:rsid w:val="00D62BCD"/>
    <w:rsid w:val="00D62CFF"/>
    <w:rsid w:val="00D63195"/>
    <w:rsid w:val="00D63387"/>
    <w:rsid w:val="00D63A2B"/>
    <w:rsid w:val="00D63F6F"/>
    <w:rsid w:val="00D65EF4"/>
    <w:rsid w:val="00D66861"/>
    <w:rsid w:val="00D66D51"/>
    <w:rsid w:val="00D70801"/>
    <w:rsid w:val="00D70864"/>
    <w:rsid w:val="00D70CD9"/>
    <w:rsid w:val="00D712F2"/>
    <w:rsid w:val="00D71969"/>
    <w:rsid w:val="00D71CFC"/>
    <w:rsid w:val="00D740B7"/>
    <w:rsid w:val="00D75A52"/>
    <w:rsid w:val="00D75D54"/>
    <w:rsid w:val="00D762E8"/>
    <w:rsid w:val="00D77181"/>
    <w:rsid w:val="00D777DA"/>
    <w:rsid w:val="00D8126F"/>
    <w:rsid w:val="00D81511"/>
    <w:rsid w:val="00D81538"/>
    <w:rsid w:val="00D819FA"/>
    <w:rsid w:val="00D81BBD"/>
    <w:rsid w:val="00D83B18"/>
    <w:rsid w:val="00D84C06"/>
    <w:rsid w:val="00D84ECE"/>
    <w:rsid w:val="00D8532E"/>
    <w:rsid w:val="00D8541C"/>
    <w:rsid w:val="00D86733"/>
    <w:rsid w:val="00D8776D"/>
    <w:rsid w:val="00D87D11"/>
    <w:rsid w:val="00D87D7E"/>
    <w:rsid w:val="00D9018D"/>
    <w:rsid w:val="00D90A50"/>
    <w:rsid w:val="00D94731"/>
    <w:rsid w:val="00D949BD"/>
    <w:rsid w:val="00D94CD5"/>
    <w:rsid w:val="00D97575"/>
    <w:rsid w:val="00D97872"/>
    <w:rsid w:val="00D97BB7"/>
    <w:rsid w:val="00DA1816"/>
    <w:rsid w:val="00DA19B8"/>
    <w:rsid w:val="00DA211A"/>
    <w:rsid w:val="00DA274A"/>
    <w:rsid w:val="00DA2DC8"/>
    <w:rsid w:val="00DA3B59"/>
    <w:rsid w:val="00DA4677"/>
    <w:rsid w:val="00DA615A"/>
    <w:rsid w:val="00DA6721"/>
    <w:rsid w:val="00DA6F5B"/>
    <w:rsid w:val="00DB107B"/>
    <w:rsid w:val="00DB2CBD"/>
    <w:rsid w:val="00DB37B8"/>
    <w:rsid w:val="00DB38AE"/>
    <w:rsid w:val="00DB3E70"/>
    <w:rsid w:val="00DB6939"/>
    <w:rsid w:val="00DC056F"/>
    <w:rsid w:val="00DC0998"/>
    <w:rsid w:val="00DC0CA0"/>
    <w:rsid w:val="00DC1438"/>
    <w:rsid w:val="00DC1CE7"/>
    <w:rsid w:val="00DC3979"/>
    <w:rsid w:val="00DC3EC8"/>
    <w:rsid w:val="00DC4813"/>
    <w:rsid w:val="00DC4A59"/>
    <w:rsid w:val="00DC6177"/>
    <w:rsid w:val="00DC64AB"/>
    <w:rsid w:val="00DC6E6B"/>
    <w:rsid w:val="00DC7777"/>
    <w:rsid w:val="00DC7D56"/>
    <w:rsid w:val="00DD2268"/>
    <w:rsid w:val="00DD3224"/>
    <w:rsid w:val="00DD364A"/>
    <w:rsid w:val="00DD39D9"/>
    <w:rsid w:val="00DD4C82"/>
    <w:rsid w:val="00DD5358"/>
    <w:rsid w:val="00DD55A3"/>
    <w:rsid w:val="00DD64EF"/>
    <w:rsid w:val="00DD65C2"/>
    <w:rsid w:val="00DD7605"/>
    <w:rsid w:val="00DE1FB7"/>
    <w:rsid w:val="00DE3D8F"/>
    <w:rsid w:val="00DE3F49"/>
    <w:rsid w:val="00DE494A"/>
    <w:rsid w:val="00DE4D1F"/>
    <w:rsid w:val="00DE508B"/>
    <w:rsid w:val="00DE71DA"/>
    <w:rsid w:val="00DE77BC"/>
    <w:rsid w:val="00DE77C3"/>
    <w:rsid w:val="00DE7A72"/>
    <w:rsid w:val="00DF0DA5"/>
    <w:rsid w:val="00DF1CAF"/>
    <w:rsid w:val="00DF2617"/>
    <w:rsid w:val="00DF2635"/>
    <w:rsid w:val="00DF28C2"/>
    <w:rsid w:val="00DF2F6A"/>
    <w:rsid w:val="00DF302A"/>
    <w:rsid w:val="00DF3E92"/>
    <w:rsid w:val="00DF520D"/>
    <w:rsid w:val="00DF5FC2"/>
    <w:rsid w:val="00DF6161"/>
    <w:rsid w:val="00DF61E0"/>
    <w:rsid w:val="00DF700C"/>
    <w:rsid w:val="00DF7224"/>
    <w:rsid w:val="00DF79C2"/>
    <w:rsid w:val="00E00285"/>
    <w:rsid w:val="00E0156D"/>
    <w:rsid w:val="00E019EA"/>
    <w:rsid w:val="00E0202E"/>
    <w:rsid w:val="00E02036"/>
    <w:rsid w:val="00E022D0"/>
    <w:rsid w:val="00E027C1"/>
    <w:rsid w:val="00E0309B"/>
    <w:rsid w:val="00E03EB7"/>
    <w:rsid w:val="00E0472B"/>
    <w:rsid w:val="00E05FB4"/>
    <w:rsid w:val="00E0615D"/>
    <w:rsid w:val="00E06232"/>
    <w:rsid w:val="00E0662F"/>
    <w:rsid w:val="00E06729"/>
    <w:rsid w:val="00E07C93"/>
    <w:rsid w:val="00E10549"/>
    <w:rsid w:val="00E10855"/>
    <w:rsid w:val="00E113E7"/>
    <w:rsid w:val="00E117F9"/>
    <w:rsid w:val="00E120BB"/>
    <w:rsid w:val="00E129BF"/>
    <w:rsid w:val="00E13251"/>
    <w:rsid w:val="00E1380F"/>
    <w:rsid w:val="00E14400"/>
    <w:rsid w:val="00E16540"/>
    <w:rsid w:val="00E176F6"/>
    <w:rsid w:val="00E20AED"/>
    <w:rsid w:val="00E2236A"/>
    <w:rsid w:val="00E23E9F"/>
    <w:rsid w:val="00E24583"/>
    <w:rsid w:val="00E246BB"/>
    <w:rsid w:val="00E2536A"/>
    <w:rsid w:val="00E262A0"/>
    <w:rsid w:val="00E2640D"/>
    <w:rsid w:val="00E26556"/>
    <w:rsid w:val="00E26FC4"/>
    <w:rsid w:val="00E2791B"/>
    <w:rsid w:val="00E27921"/>
    <w:rsid w:val="00E33702"/>
    <w:rsid w:val="00E338AF"/>
    <w:rsid w:val="00E34EC1"/>
    <w:rsid w:val="00E3502D"/>
    <w:rsid w:val="00E36042"/>
    <w:rsid w:val="00E364C9"/>
    <w:rsid w:val="00E364F4"/>
    <w:rsid w:val="00E3664B"/>
    <w:rsid w:val="00E37057"/>
    <w:rsid w:val="00E37225"/>
    <w:rsid w:val="00E41B08"/>
    <w:rsid w:val="00E431BC"/>
    <w:rsid w:val="00E437F3"/>
    <w:rsid w:val="00E43F73"/>
    <w:rsid w:val="00E44EF1"/>
    <w:rsid w:val="00E44F52"/>
    <w:rsid w:val="00E4567E"/>
    <w:rsid w:val="00E46102"/>
    <w:rsid w:val="00E4662E"/>
    <w:rsid w:val="00E47059"/>
    <w:rsid w:val="00E508F5"/>
    <w:rsid w:val="00E51552"/>
    <w:rsid w:val="00E5386D"/>
    <w:rsid w:val="00E53F33"/>
    <w:rsid w:val="00E5475F"/>
    <w:rsid w:val="00E54CA1"/>
    <w:rsid w:val="00E5500D"/>
    <w:rsid w:val="00E55356"/>
    <w:rsid w:val="00E5688F"/>
    <w:rsid w:val="00E56F60"/>
    <w:rsid w:val="00E60436"/>
    <w:rsid w:val="00E60F1E"/>
    <w:rsid w:val="00E6115F"/>
    <w:rsid w:val="00E6230C"/>
    <w:rsid w:val="00E63486"/>
    <w:rsid w:val="00E636BD"/>
    <w:rsid w:val="00E64369"/>
    <w:rsid w:val="00E6447F"/>
    <w:rsid w:val="00E654B8"/>
    <w:rsid w:val="00E65B9D"/>
    <w:rsid w:val="00E668E2"/>
    <w:rsid w:val="00E6745F"/>
    <w:rsid w:val="00E67816"/>
    <w:rsid w:val="00E704E5"/>
    <w:rsid w:val="00E710E4"/>
    <w:rsid w:val="00E71DB8"/>
    <w:rsid w:val="00E725C9"/>
    <w:rsid w:val="00E729E4"/>
    <w:rsid w:val="00E75357"/>
    <w:rsid w:val="00E75C6C"/>
    <w:rsid w:val="00E75D35"/>
    <w:rsid w:val="00E75F41"/>
    <w:rsid w:val="00E76718"/>
    <w:rsid w:val="00E80210"/>
    <w:rsid w:val="00E80DF6"/>
    <w:rsid w:val="00E8123F"/>
    <w:rsid w:val="00E8165A"/>
    <w:rsid w:val="00E81952"/>
    <w:rsid w:val="00E82717"/>
    <w:rsid w:val="00E842FC"/>
    <w:rsid w:val="00E869BE"/>
    <w:rsid w:val="00E86A90"/>
    <w:rsid w:val="00E86BA2"/>
    <w:rsid w:val="00E87A60"/>
    <w:rsid w:val="00E906DD"/>
    <w:rsid w:val="00E90739"/>
    <w:rsid w:val="00E90952"/>
    <w:rsid w:val="00E90E8B"/>
    <w:rsid w:val="00E91477"/>
    <w:rsid w:val="00E9154C"/>
    <w:rsid w:val="00E93273"/>
    <w:rsid w:val="00E96BCC"/>
    <w:rsid w:val="00E977ED"/>
    <w:rsid w:val="00EA132F"/>
    <w:rsid w:val="00EA1357"/>
    <w:rsid w:val="00EA20F6"/>
    <w:rsid w:val="00EA2F8A"/>
    <w:rsid w:val="00EA3F54"/>
    <w:rsid w:val="00EA5479"/>
    <w:rsid w:val="00EA59BC"/>
    <w:rsid w:val="00EA5C83"/>
    <w:rsid w:val="00EA5D88"/>
    <w:rsid w:val="00EA6237"/>
    <w:rsid w:val="00EA63C7"/>
    <w:rsid w:val="00EA7552"/>
    <w:rsid w:val="00EA7D76"/>
    <w:rsid w:val="00EB20B5"/>
    <w:rsid w:val="00EB3148"/>
    <w:rsid w:val="00EB3439"/>
    <w:rsid w:val="00EB3829"/>
    <w:rsid w:val="00EB39EB"/>
    <w:rsid w:val="00EB3EBD"/>
    <w:rsid w:val="00EB6B91"/>
    <w:rsid w:val="00EB7CB4"/>
    <w:rsid w:val="00EC388B"/>
    <w:rsid w:val="00EC469B"/>
    <w:rsid w:val="00EC5C39"/>
    <w:rsid w:val="00EC6DD9"/>
    <w:rsid w:val="00ED10B5"/>
    <w:rsid w:val="00ED15F7"/>
    <w:rsid w:val="00ED192D"/>
    <w:rsid w:val="00ED1ED7"/>
    <w:rsid w:val="00ED1FF8"/>
    <w:rsid w:val="00ED4B53"/>
    <w:rsid w:val="00ED5493"/>
    <w:rsid w:val="00ED6B6F"/>
    <w:rsid w:val="00ED6F7E"/>
    <w:rsid w:val="00ED72CB"/>
    <w:rsid w:val="00ED7E4D"/>
    <w:rsid w:val="00EE00DC"/>
    <w:rsid w:val="00EE0112"/>
    <w:rsid w:val="00EE0285"/>
    <w:rsid w:val="00EE0962"/>
    <w:rsid w:val="00EE09CE"/>
    <w:rsid w:val="00EE481C"/>
    <w:rsid w:val="00EE48A7"/>
    <w:rsid w:val="00EE61E4"/>
    <w:rsid w:val="00EE68E7"/>
    <w:rsid w:val="00EE7645"/>
    <w:rsid w:val="00EF0D44"/>
    <w:rsid w:val="00EF0F93"/>
    <w:rsid w:val="00EF1298"/>
    <w:rsid w:val="00EF15B9"/>
    <w:rsid w:val="00EF2060"/>
    <w:rsid w:val="00EF28E0"/>
    <w:rsid w:val="00EF30C5"/>
    <w:rsid w:val="00EF3534"/>
    <w:rsid w:val="00EF44FC"/>
    <w:rsid w:val="00EF4CC5"/>
    <w:rsid w:val="00EF5283"/>
    <w:rsid w:val="00EF5AA7"/>
    <w:rsid w:val="00EF7288"/>
    <w:rsid w:val="00EF76D6"/>
    <w:rsid w:val="00EF7795"/>
    <w:rsid w:val="00F00479"/>
    <w:rsid w:val="00F00D32"/>
    <w:rsid w:val="00F02A58"/>
    <w:rsid w:val="00F056EF"/>
    <w:rsid w:val="00F0577F"/>
    <w:rsid w:val="00F05A51"/>
    <w:rsid w:val="00F05F40"/>
    <w:rsid w:val="00F072BF"/>
    <w:rsid w:val="00F07A69"/>
    <w:rsid w:val="00F07ED2"/>
    <w:rsid w:val="00F10E1F"/>
    <w:rsid w:val="00F12531"/>
    <w:rsid w:val="00F12A91"/>
    <w:rsid w:val="00F12C96"/>
    <w:rsid w:val="00F13835"/>
    <w:rsid w:val="00F146FA"/>
    <w:rsid w:val="00F14A32"/>
    <w:rsid w:val="00F14CC8"/>
    <w:rsid w:val="00F14D9E"/>
    <w:rsid w:val="00F15C45"/>
    <w:rsid w:val="00F16180"/>
    <w:rsid w:val="00F16E2C"/>
    <w:rsid w:val="00F16ECB"/>
    <w:rsid w:val="00F1726F"/>
    <w:rsid w:val="00F177CE"/>
    <w:rsid w:val="00F20BC4"/>
    <w:rsid w:val="00F228BC"/>
    <w:rsid w:val="00F22AA0"/>
    <w:rsid w:val="00F239B0"/>
    <w:rsid w:val="00F23D48"/>
    <w:rsid w:val="00F244C3"/>
    <w:rsid w:val="00F269CB"/>
    <w:rsid w:val="00F26A0B"/>
    <w:rsid w:val="00F27B02"/>
    <w:rsid w:val="00F3179E"/>
    <w:rsid w:val="00F319BB"/>
    <w:rsid w:val="00F32DB4"/>
    <w:rsid w:val="00F330D2"/>
    <w:rsid w:val="00F33275"/>
    <w:rsid w:val="00F34B40"/>
    <w:rsid w:val="00F34F9D"/>
    <w:rsid w:val="00F36359"/>
    <w:rsid w:val="00F3643E"/>
    <w:rsid w:val="00F371C3"/>
    <w:rsid w:val="00F4051E"/>
    <w:rsid w:val="00F40591"/>
    <w:rsid w:val="00F41AF7"/>
    <w:rsid w:val="00F4306F"/>
    <w:rsid w:val="00F4338B"/>
    <w:rsid w:val="00F43999"/>
    <w:rsid w:val="00F43CDF"/>
    <w:rsid w:val="00F44375"/>
    <w:rsid w:val="00F459EB"/>
    <w:rsid w:val="00F4646B"/>
    <w:rsid w:val="00F46683"/>
    <w:rsid w:val="00F46C1B"/>
    <w:rsid w:val="00F46FD6"/>
    <w:rsid w:val="00F50106"/>
    <w:rsid w:val="00F51CD9"/>
    <w:rsid w:val="00F523FC"/>
    <w:rsid w:val="00F53925"/>
    <w:rsid w:val="00F5570F"/>
    <w:rsid w:val="00F5704E"/>
    <w:rsid w:val="00F603F0"/>
    <w:rsid w:val="00F624AD"/>
    <w:rsid w:val="00F63910"/>
    <w:rsid w:val="00F64886"/>
    <w:rsid w:val="00F66B79"/>
    <w:rsid w:val="00F66BA1"/>
    <w:rsid w:val="00F70693"/>
    <w:rsid w:val="00F70D3B"/>
    <w:rsid w:val="00F71D13"/>
    <w:rsid w:val="00F721B1"/>
    <w:rsid w:val="00F729C1"/>
    <w:rsid w:val="00F73822"/>
    <w:rsid w:val="00F73945"/>
    <w:rsid w:val="00F74A70"/>
    <w:rsid w:val="00F74DD7"/>
    <w:rsid w:val="00F7568C"/>
    <w:rsid w:val="00F75827"/>
    <w:rsid w:val="00F760F1"/>
    <w:rsid w:val="00F7693C"/>
    <w:rsid w:val="00F773F5"/>
    <w:rsid w:val="00F778EC"/>
    <w:rsid w:val="00F77F79"/>
    <w:rsid w:val="00F81419"/>
    <w:rsid w:val="00F81A78"/>
    <w:rsid w:val="00F83FB3"/>
    <w:rsid w:val="00F83FF0"/>
    <w:rsid w:val="00F847CA"/>
    <w:rsid w:val="00F84A4D"/>
    <w:rsid w:val="00F850B1"/>
    <w:rsid w:val="00F85E0B"/>
    <w:rsid w:val="00F86BE4"/>
    <w:rsid w:val="00F87152"/>
    <w:rsid w:val="00F914DE"/>
    <w:rsid w:val="00F91617"/>
    <w:rsid w:val="00F92FF4"/>
    <w:rsid w:val="00F94A18"/>
    <w:rsid w:val="00F94E6F"/>
    <w:rsid w:val="00F9542E"/>
    <w:rsid w:val="00F9559E"/>
    <w:rsid w:val="00F96656"/>
    <w:rsid w:val="00FA04FF"/>
    <w:rsid w:val="00FA23F3"/>
    <w:rsid w:val="00FA2825"/>
    <w:rsid w:val="00FA3273"/>
    <w:rsid w:val="00FA5391"/>
    <w:rsid w:val="00FA6D3A"/>
    <w:rsid w:val="00FA73F8"/>
    <w:rsid w:val="00FA7DB8"/>
    <w:rsid w:val="00FB0A14"/>
    <w:rsid w:val="00FB1103"/>
    <w:rsid w:val="00FB2F46"/>
    <w:rsid w:val="00FB4DD1"/>
    <w:rsid w:val="00FB674C"/>
    <w:rsid w:val="00FB7EE6"/>
    <w:rsid w:val="00FC00B4"/>
    <w:rsid w:val="00FC101E"/>
    <w:rsid w:val="00FC1734"/>
    <w:rsid w:val="00FC2CA1"/>
    <w:rsid w:val="00FC31EC"/>
    <w:rsid w:val="00FC46B7"/>
    <w:rsid w:val="00FC48E3"/>
    <w:rsid w:val="00FC4E64"/>
    <w:rsid w:val="00FC5F23"/>
    <w:rsid w:val="00FC63E6"/>
    <w:rsid w:val="00FC68D3"/>
    <w:rsid w:val="00FD0089"/>
    <w:rsid w:val="00FD0133"/>
    <w:rsid w:val="00FD0408"/>
    <w:rsid w:val="00FD050A"/>
    <w:rsid w:val="00FD2969"/>
    <w:rsid w:val="00FD3BD6"/>
    <w:rsid w:val="00FD3EBD"/>
    <w:rsid w:val="00FD4269"/>
    <w:rsid w:val="00FD4CEE"/>
    <w:rsid w:val="00FD6956"/>
    <w:rsid w:val="00FE1C3D"/>
    <w:rsid w:val="00FE2A46"/>
    <w:rsid w:val="00FE361E"/>
    <w:rsid w:val="00FE3D59"/>
    <w:rsid w:val="00FE4C5A"/>
    <w:rsid w:val="00FE5426"/>
    <w:rsid w:val="00FE5DAF"/>
    <w:rsid w:val="00FE71E0"/>
    <w:rsid w:val="00FE7679"/>
    <w:rsid w:val="00FE7D12"/>
    <w:rsid w:val="00FE7F7E"/>
    <w:rsid w:val="00FF077A"/>
    <w:rsid w:val="00FF14DE"/>
    <w:rsid w:val="00FF17BE"/>
    <w:rsid w:val="00FF36EA"/>
    <w:rsid w:val="00FF4322"/>
    <w:rsid w:val="00FF60E2"/>
    <w:rsid w:val="00FF6DEC"/>
    <w:rsid w:val="00FF6E2A"/>
    <w:rsid w:val="00FF6EA4"/>
    <w:rsid w:val="00FF71E7"/>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A132A"/>
  <w15:docId w15:val="{55F4EEB3-08EA-4861-85EE-0FC8C4F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5513">
      <w:bodyDiv w:val="1"/>
      <w:marLeft w:val="0"/>
      <w:marRight w:val="0"/>
      <w:marTop w:val="0"/>
      <w:marBottom w:val="0"/>
      <w:divBdr>
        <w:top w:val="none" w:sz="0" w:space="0" w:color="auto"/>
        <w:left w:val="none" w:sz="0" w:space="0" w:color="auto"/>
        <w:bottom w:val="none" w:sz="0" w:space="0" w:color="auto"/>
        <w:right w:val="none" w:sz="0" w:space="0" w:color="auto"/>
      </w:divBdr>
    </w:div>
    <w:div w:id="952055002">
      <w:bodyDiv w:val="1"/>
      <w:marLeft w:val="0"/>
      <w:marRight w:val="0"/>
      <w:marTop w:val="0"/>
      <w:marBottom w:val="0"/>
      <w:divBdr>
        <w:top w:val="none" w:sz="0" w:space="0" w:color="auto"/>
        <w:left w:val="none" w:sz="0" w:space="0" w:color="auto"/>
        <w:bottom w:val="none" w:sz="0" w:space="0" w:color="auto"/>
        <w:right w:val="none" w:sz="0" w:space="0" w:color="auto"/>
      </w:divBdr>
    </w:div>
    <w:div w:id="1007710012">
      <w:bodyDiv w:val="1"/>
      <w:marLeft w:val="0"/>
      <w:marRight w:val="0"/>
      <w:marTop w:val="0"/>
      <w:marBottom w:val="0"/>
      <w:divBdr>
        <w:top w:val="none" w:sz="0" w:space="0" w:color="auto"/>
        <w:left w:val="none" w:sz="0" w:space="0" w:color="auto"/>
        <w:bottom w:val="none" w:sz="0" w:space="0" w:color="auto"/>
        <w:right w:val="none" w:sz="0" w:space="0" w:color="auto"/>
      </w:divBdr>
    </w:div>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8F46-5D48-4AA3-8C3B-5EF7FE55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23985</Words>
  <Characters>13673</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cp:lastModifiedBy>Rasa Dargienė</cp:lastModifiedBy>
  <cp:revision>2</cp:revision>
  <cp:lastPrinted>2024-12-16T07:30:00Z</cp:lastPrinted>
  <dcterms:created xsi:type="dcterms:W3CDTF">2024-12-17T06:56:00Z</dcterms:created>
  <dcterms:modified xsi:type="dcterms:W3CDTF">2024-12-17T06:56:00Z</dcterms:modified>
</cp:coreProperties>
</file>