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C4880" w14:textId="77777777" w:rsidR="004130AB" w:rsidRDefault="004130AB" w:rsidP="004130AB">
      <w:bookmarkStart w:id="0" w:name="_Hlk168908758"/>
    </w:p>
    <w:p w14:paraId="0C5639C9" w14:textId="77777777" w:rsidR="004130AB" w:rsidRDefault="004130AB" w:rsidP="004130AB">
      <w:pPr>
        <w:ind w:left="6480"/>
      </w:pPr>
      <w:r w:rsidRPr="00B069B3">
        <w:t>Specialiųjų pirkimo sąlygų</w:t>
      </w:r>
    </w:p>
    <w:p w14:paraId="62F37AFB" w14:textId="77777777" w:rsidR="004130AB" w:rsidRDefault="004130AB" w:rsidP="004130AB">
      <w:pPr>
        <w:pStyle w:val="Sraopastraipa"/>
        <w:numPr>
          <w:ilvl w:val="0"/>
          <w:numId w:val="1"/>
        </w:numPr>
        <w:ind w:left="5771"/>
      </w:pPr>
      <w:bookmarkStart w:id="1" w:name="_Ref124893879"/>
      <w:r>
        <w:t>priedas</w:t>
      </w:r>
      <w:bookmarkEnd w:id="1"/>
    </w:p>
    <w:p w14:paraId="31C1DA68" w14:textId="77777777" w:rsidR="004130AB" w:rsidRDefault="004130AB" w:rsidP="004130AB"/>
    <w:p w14:paraId="74E49ED8" w14:textId="77777777" w:rsidR="004130AB" w:rsidRDefault="004130AB" w:rsidP="004130AB">
      <w:pPr>
        <w:jc w:val="center"/>
        <w:rPr>
          <w:b/>
          <w:bCs/>
        </w:rPr>
      </w:pPr>
      <w:r w:rsidRPr="00F03D5A">
        <w:rPr>
          <w:b/>
          <w:bCs/>
        </w:rPr>
        <w:t>TECHNINĖ SPECIFIKACIJA</w:t>
      </w:r>
    </w:p>
    <w:bookmarkEnd w:id="0"/>
    <w:p w14:paraId="01AEC739" w14:textId="77777777" w:rsidR="004130AB" w:rsidRPr="00F03D5A" w:rsidRDefault="004130AB" w:rsidP="004130AB">
      <w:pPr>
        <w:jc w:val="left"/>
        <w:rPr>
          <w:b/>
          <w:bCs/>
        </w:rPr>
      </w:pPr>
    </w:p>
    <w:p w14:paraId="291D87D6" w14:textId="77777777" w:rsidR="004130AB" w:rsidRPr="00465282" w:rsidRDefault="004130AB" w:rsidP="004130AB">
      <w:pPr>
        <w:jc w:val="center"/>
        <w:rPr>
          <w:b/>
          <w:bCs/>
        </w:rPr>
      </w:pPr>
      <w:r w:rsidRPr="00465282">
        <w:rPr>
          <w:b/>
          <w:bCs/>
        </w:rPr>
        <w:t>I SKYRIUS</w:t>
      </w:r>
    </w:p>
    <w:p w14:paraId="6CF0E413" w14:textId="77777777" w:rsidR="004130AB" w:rsidRPr="00465282" w:rsidRDefault="004130AB" w:rsidP="004130AB">
      <w:pPr>
        <w:jc w:val="center"/>
        <w:rPr>
          <w:b/>
          <w:bCs/>
        </w:rPr>
      </w:pPr>
      <w:r w:rsidRPr="00465282">
        <w:rPr>
          <w:b/>
          <w:bCs/>
        </w:rPr>
        <w:t>BENDROSIOS NUOSTATOS</w:t>
      </w:r>
    </w:p>
    <w:p w14:paraId="706A9ABF" w14:textId="77777777" w:rsidR="004130AB" w:rsidRPr="00CE48A4" w:rsidRDefault="004130AB" w:rsidP="004130AB"/>
    <w:p w14:paraId="44BF7651" w14:textId="2C203376" w:rsidR="004130AB" w:rsidRPr="00E94C6C" w:rsidRDefault="004130AB" w:rsidP="004130AB">
      <w:pPr>
        <w:ind w:firstLine="720"/>
        <w:rPr>
          <w:rFonts w:asciiTheme="majorBidi" w:hAnsiTheme="majorBidi" w:cstheme="majorBidi"/>
          <w:color w:val="000000" w:themeColor="text1"/>
          <w:szCs w:val="24"/>
        </w:rPr>
      </w:pPr>
      <w:r w:rsidRPr="00CE48A4">
        <w:rPr>
          <w:rFonts w:asciiTheme="majorBidi" w:hAnsiTheme="majorBidi" w:cstheme="majorBidi"/>
          <w:szCs w:val="24"/>
        </w:rPr>
        <w:t xml:space="preserve">Perkančioji organizacija perka </w:t>
      </w:r>
      <w:r w:rsidR="00875CC4" w:rsidRPr="00CE48A4">
        <w:rPr>
          <w:rFonts w:asciiTheme="majorBidi" w:eastAsia="Calibri" w:hAnsiTheme="majorBidi" w:cstheme="majorBidi"/>
          <w:szCs w:val="24"/>
        </w:rPr>
        <w:t xml:space="preserve">salės </w:t>
      </w:r>
      <w:r w:rsidR="002262F4" w:rsidRPr="00CE48A4">
        <w:rPr>
          <w:rFonts w:asciiTheme="majorBidi" w:hAnsiTheme="majorBidi" w:cstheme="majorBidi"/>
          <w:szCs w:val="24"/>
        </w:rPr>
        <w:t>akustiką</w:t>
      </w:r>
      <w:r w:rsidR="002262F4" w:rsidRPr="00CE48A4">
        <w:rPr>
          <w:rFonts w:asciiTheme="majorBidi" w:hAnsiTheme="majorBidi" w:cstheme="majorBidi"/>
          <w:spacing w:val="-5"/>
          <w:szCs w:val="24"/>
        </w:rPr>
        <w:t xml:space="preserve"> </w:t>
      </w:r>
      <w:r w:rsidRPr="00CE48A4">
        <w:rPr>
          <w:rFonts w:asciiTheme="majorBidi" w:hAnsiTheme="majorBidi" w:cstheme="majorBidi"/>
          <w:szCs w:val="24"/>
        </w:rPr>
        <w:t>gerinančių priemonių komplektą</w:t>
      </w:r>
      <w:r w:rsidR="00514F6E">
        <w:rPr>
          <w:rFonts w:asciiTheme="majorBidi" w:hAnsiTheme="majorBidi" w:cstheme="majorBidi"/>
          <w:szCs w:val="24"/>
        </w:rPr>
        <w:t xml:space="preserve"> ir jų montavimą</w:t>
      </w:r>
      <w:r w:rsidRPr="00CE48A4">
        <w:rPr>
          <w:rFonts w:asciiTheme="majorBidi" w:hAnsiTheme="majorBidi" w:cstheme="majorBidi"/>
          <w:szCs w:val="24"/>
        </w:rPr>
        <w:t xml:space="preserve">, kuris </w:t>
      </w:r>
      <w:r w:rsidRPr="00E94C6C">
        <w:rPr>
          <w:rFonts w:asciiTheme="majorBidi" w:hAnsiTheme="majorBidi" w:cstheme="majorBidi"/>
          <w:color w:val="000000" w:themeColor="text1"/>
          <w:szCs w:val="24"/>
        </w:rPr>
        <w:t xml:space="preserve">skirtas </w:t>
      </w:r>
      <w:r w:rsidR="00514F6E">
        <w:rPr>
          <w:rFonts w:asciiTheme="majorBidi" w:hAnsiTheme="majorBidi" w:cstheme="majorBidi"/>
          <w:color w:val="000000" w:themeColor="text1"/>
          <w:szCs w:val="24"/>
        </w:rPr>
        <w:t xml:space="preserve">Nemenčinės </w:t>
      </w:r>
      <w:r w:rsidR="00E30F9E">
        <w:rPr>
          <w:rFonts w:asciiTheme="majorBidi" w:hAnsiTheme="majorBidi" w:cstheme="majorBidi"/>
          <w:color w:val="000000" w:themeColor="text1"/>
          <w:szCs w:val="24"/>
        </w:rPr>
        <w:t>gimnazijai</w:t>
      </w:r>
      <w:r w:rsidR="00CD4713" w:rsidRPr="00E94C6C">
        <w:rPr>
          <w:rFonts w:asciiTheme="majorBidi" w:hAnsiTheme="majorBidi" w:cstheme="majorBidi"/>
          <w:color w:val="000000" w:themeColor="text1"/>
          <w:szCs w:val="24"/>
        </w:rPr>
        <w:t>.</w:t>
      </w:r>
      <w:r w:rsidRPr="00E94C6C">
        <w:rPr>
          <w:rFonts w:asciiTheme="majorBidi" w:hAnsiTheme="majorBidi" w:cstheme="majorBidi"/>
          <w:color w:val="000000" w:themeColor="text1"/>
          <w:szCs w:val="24"/>
        </w:rPr>
        <w:t xml:space="preserve"> Pirkimas apima prekių pristatymą bei sumontavimą.</w:t>
      </w:r>
    </w:p>
    <w:p w14:paraId="002ACEAE" w14:textId="60146A71" w:rsidR="004130AB" w:rsidRPr="00E94C6C" w:rsidRDefault="004130AB" w:rsidP="00E30F9E">
      <w:pPr>
        <w:ind w:firstLine="720"/>
        <w:rPr>
          <w:rFonts w:asciiTheme="majorBidi" w:hAnsiTheme="majorBidi" w:cstheme="majorBidi"/>
          <w:color w:val="000000" w:themeColor="text1"/>
          <w:szCs w:val="24"/>
        </w:rPr>
      </w:pPr>
      <w:r w:rsidRPr="00E94C6C">
        <w:rPr>
          <w:rFonts w:asciiTheme="majorBidi" w:hAnsiTheme="majorBidi" w:cstheme="majorBidi"/>
          <w:color w:val="000000" w:themeColor="text1"/>
          <w:szCs w:val="24"/>
        </w:rPr>
        <w:t>Techninėje specifikacijoje yra pateikiami tik minimalūs reikalavimai akustiką gerinančioms priemonėms. Tiekėjai gali siūlyti produktus atitinkančius minimalius reikalavimus nurodytiems parametrams arba produktus su geresniais parametrais, nei tai nurodyta šioje techninėje specifikacijoje. Akustiką gerinančių priemonių išdėstymo patalpos tūryje eksplikacijos, principinis surinkimo mazgas bei interjero vizualizacijos pateikiami</w:t>
      </w:r>
      <w:r w:rsidR="00E30F9E">
        <w:rPr>
          <w:rFonts w:asciiTheme="majorBidi" w:hAnsiTheme="majorBidi" w:cstheme="majorBidi"/>
          <w:color w:val="000000" w:themeColor="text1"/>
          <w:szCs w:val="24"/>
        </w:rPr>
        <w:t xml:space="preserve"> „</w:t>
      </w:r>
      <w:r w:rsidR="00E30F9E" w:rsidRPr="00E30F9E">
        <w:rPr>
          <w:rFonts w:asciiTheme="majorBidi" w:hAnsiTheme="majorBidi" w:cstheme="majorBidi"/>
          <w:color w:val="000000" w:themeColor="text1"/>
          <w:szCs w:val="24"/>
        </w:rPr>
        <w:t>Akt</w:t>
      </w:r>
      <w:r w:rsidR="00E30F9E" w:rsidRPr="00E30F9E">
        <w:rPr>
          <w:rFonts w:asciiTheme="majorBidi" w:hAnsiTheme="majorBidi" w:cstheme="majorBidi" w:hint="eastAsia"/>
          <w:color w:val="000000" w:themeColor="text1"/>
          <w:szCs w:val="24"/>
        </w:rPr>
        <w:t>ų</w:t>
      </w:r>
      <w:r w:rsidR="00E30F9E" w:rsidRPr="00E30F9E">
        <w:rPr>
          <w:rFonts w:asciiTheme="majorBidi" w:hAnsiTheme="majorBidi" w:cstheme="majorBidi"/>
          <w:color w:val="000000" w:themeColor="text1"/>
          <w:szCs w:val="24"/>
        </w:rPr>
        <w:t xml:space="preserve"> sal</w:t>
      </w:r>
      <w:r w:rsidR="00E30F9E" w:rsidRPr="00E30F9E">
        <w:rPr>
          <w:rFonts w:asciiTheme="majorBidi" w:hAnsiTheme="majorBidi" w:cstheme="majorBidi" w:hint="eastAsia"/>
          <w:color w:val="000000" w:themeColor="text1"/>
          <w:szCs w:val="24"/>
        </w:rPr>
        <w:t>ė</w:t>
      </w:r>
      <w:r w:rsidR="00E30F9E" w:rsidRPr="00E30F9E">
        <w:rPr>
          <w:rFonts w:asciiTheme="majorBidi" w:hAnsiTheme="majorBidi" w:cstheme="majorBidi"/>
          <w:color w:val="000000" w:themeColor="text1"/>
          <w:szCs w:val="24"/>
        </w:rPr>
        <w:t>s sprendini</w:t>
      </w:r>
      <w:r w:rsidR="00E30F9E" w:rsidRPr="00E30F9E">
        <w:rPr>
          <w:rFonts w:asciiTheme="majorBidi" w:hAnsiTheme="majorBidi" w:cstheme="majorBidi" w:hint="eastAsia"/>
          <w:color w:val="000000" w:themeColor="text1"/>
          <w:szCs w:val="24"/>
        </w:rPr>
        <w:t>ų</w:t>
      </w:r>
      <w:r w:rsidR="00E30F9E" w:rsidRPr="00E30F9E">
        <w:rPr>
          <w:rFonts w:asciiTheme="majorBidi" w:hAnsiTheme="majorBidi" w:cstheme="majorBidi"/>
          <w:color w:val="000000" w:themeColor="text1"/>
          <w:szCs w:val="24"/>
        </w:rPr>
        <w:t xml:space="preserve"> tikslinimas ir detalizavimas</w:t>
      </w:r>
      <w:r w:rsidR="00E30F9E">
        <w:rPr>
          <w:rFonts w:asciiTheme="majorBidi" w:hAnsiTheme="majorBidi" w:cstheme="majorBidi"/>
          <w:color w:val="000000" w:themeColor="text1"/>
          <w:szCs w:val="24"/>
        </w:rPr>
        <w:t>“ ir „</w:t>
      </w:r>
      <w:r w:rsidR="00E30F9E" w:rsidRPr="00E30F9E">
        <w:rPr>
          <w:rFonts w:asciiTheme="majorBidi" w:hAnsiTheme="majorBidi" w:cstheme="majorBidi"/>
          <w:color w:val="000000" w:themeColor="text1"/>
          <w:szCs w:val="24"/>
        </w:rPr>
        <w:t xml:space="preserve">K. </w:t>
      </w:r>
      <w:proofErr w:type="spellStart"/>
      <w:r w:rsidR="00E30F9E" w:rsidRPr="00E30F9E">
        <w:rPr>
          <w:rFonts w:asciiTheme="majorBidi" w:hAnsiTheme="majorBidi" w:cstheme="majorBidi"/>
          <w:color w:val="000000" w:themeColor="text1"/>
          <w:szCs w:val="24"/>
        </w:rPr>
        <w:t>Parčevskio</w:t>
      </w:r>
      <w:proofErr w:type="spellEnd"/>
      <w:r w:rsidR="00E30F9E" w:rsidRPr="00E30F9E">
        <w:rPr>
          <w:rFonts w:asciiTheme="majorBidi" w:hAnsiTheme="majorBidi" w:cstheme="majorBidi"/>
          <w:color w:val="000000" w:themeColor="text1"/>
          <w:szCs w:val="24"/>
        </w:rPr>
        <w:t xml:space="preserve"> Gimnazijos Nemenčinėje Koncertų Salės Akustinio Modeliavimo Ataskait</w:t>
      </w:r>
      <w:r w:rsidR="00E30F9E">
        <w:rPr>
          <w:rFonts w:asciiTheme="majorBidi" w:hAnsiTheme="majorBidi" w:cstheme="majorBidi"/>
          <w:color w:val="000000" w:themeColor="text1"/>
          <w:szCs w:val="24"/>
        </w:rPr>
        <w:t>oje“</w:t>
      </w:r>
    </w:p>
    <w:p w14:paraId="0547A71B" w14:textId="77777777" w:rsidR="004130AB" w:rsidRPr="00E94C6C" w:rsidRDefault="004130AB" w:rsidP="004130AB">
      <w:pPr>
        <w:pStyle w:val="Pagrindinistekstas"/>
        <w:ind w:left="0" w:firstLine="0"/>
        <w:jc w:val="left"/>
        <w:rPr>
          <w:rFonts w:asciiTheme="majorBidi" w:hAnsiTheme="majorBidi" w:cstheme="majorBidi"/>
          <w:color w:val="000000" w:themeColor="text1"/>
        </w:rPr>
      </w:pPr>
    </w:p>
    <w:p w14:paraId="28E26BA3" w14:textId="77777777" w:rsidR="004130AB" w:rsidRPr="00E94C6C" w:rsidRDefault="004130AB" w:rsidP="004130AB">
      <w:pPr>
        <w:jc w:val="center"/>
        <w:rPr>
          <w:rFonts w:asciiTheme="majorBidi" w:hAnsiTheme="majorBidi" w:cstheme="majorBidi"/>
          <w:b/>
          <w:bCs/>
          <w:color w:val="000000" w:themeColor="text1"/>
          <w:szCs w:val="24"/>
        </w:rPr>
      </w:pPr>
      <w:r w:rsidRPr="00E94C6C">
        <w:rPr>
          <w:rFonts w:asciiTheme="majorBidi" w:hAnsiTheme="majorBidi" w:cstheme="majorBidi"/>
          <w:b/>
          <w:bCs/>
          <w:color w:val="000000" w:themeColor="text1"/>
          <w:szCs w:val="24"/>
        </w:rPr>
        <w:t>II SKYRIUS</w:t>
      </w:r>
    </w:p>
    <w:p w14:paraId="1148103D" w14:textId="77777777" w:rsidR="004130AB" w:rsidRPr="00E94C6C" w:rsidRDefault="004130AB" w:rsidP="004130AB">
      <w:pPr>
        <w:jc w:val="center"/>
        <w:rPr>
          <w:rFonts w:asciiTheme="majorBidi" w:hAnsiTheme="majorBidi" w:cstheme="majorBidi"/>
          <w:b/>
          <w:bCs/>
          <w:color w:val="000000" w:themeColor="text1"/>
          <w:szCs w:val="24"/>
        </w:rPr>
      </w:pPr>
      <w:r w:rsidRPr="00E94C6C">
        <w:rPr>
          <w:rFonts w:asciiTheme="majorBidi" w:hAnsiTheme="majorBidi" w:cstheme="majorBidi"/>
          <w:b/>
          <w:bCs/>
          <w:color w:val="000000" w:themeColor="text1"/>
          <w:szCs w:val="24"/>
        </w:rPr>
        <w:t>MINIMALŪS REIKALAVIMAI PIRKIMO OBJEKTUI</w:t>
      </w:r>
    </w:p>
    <w:p w14:paraId="14A3B46A" w14:textId="77777777" w:rsidR="004130AB" w:rsidRPr="00E94C6C" w:rsidRDefault="004130AB" w:rsidP="004130AB">
      <w:pPr>
        <w:pStyle w:val="Pagrindinistekstas"/>
        <w:ind w:left="0" w:firstLine="0"/>
        <w:jc w:val="left"/>
        <w:rPr>
          <w:rFonts w:asciiTheme="majorBidi" w:hAnsiTheme="majorBidi" w:cstheme="majorBidi"/>
          <w:color w:val="000000" w:themeColor="text1"/>
        </w:rPr>
      </w:pPr>
    </w:p>
    <w:p w14:paraId="674D03D6" w14:textId="4D7E2C4C" w:rsidR="004130AB" w:rsidRPr="00E94C6C" w:rsidRDefault="004130AB" w:rsidP="004130AB">
      <w:pPr>
        <w:pStyle w:val="Antrat2"/>
        <w:numPr>
          <w:ilvl w:val="0"/>
          <w:numId w:val="3"/>
        </w:numPr>
        <w:tabs>
          <w:tab w:val="num" w:pos="360"/>
          <w:tab w:val="left" w:pos="1061"/>
        </w:tabs>
        <w:ind w:left="0" w:firstLine="709"/>
        <w:rPr>
          <w:rFonts w:asciiTheme="majorBidi" w:hAnsiTheme="majorBidi"/>
          <w:color w:val="000000" w:themeColor="text1"/>
          <w:sz w:val="24"/>
          <w:szCs w:val="24"/>
        </w:rPr>
      </w:pPr>
      <w:r w:rsidRPr="00E94C6C">
        <w:rPr>
          <w:rFonts w:asciiTheme="majorBidi" w:hAnsiTheme="majorBidi"/>
          <w:color w:val="000000" w:themeColor="text1"/>
          <w:sz w:val="24"/>
          <w:szCs w:val="24"/>
        </w:rPr>
        <w:t>Minimalūs</w:t>
      </w:r>
      <w:r w:rsidRPr="00E94C6C">
        <w:rPr>
          <w:rFonts w:asciiTheme="majorBidi" w:hAnsiTheme="majorBidi"/>
          <w:color w:val="000000" w:themeColor="text1"/>
          <w:spacing w:val="-6"/>
          <w:sz w:val="24"/>
          <w:szCs w:val="24"/>
        </w:rPr>
        <w:t xml:space="preserve"> </w:t>
      </w:r>
      <w:r w:rsidRPr="00E94C6C">
        <w:rPr>
          <w:rFonts w:asciiTheme="majorBidi" w:hAnsiTheme="majorBidi"/>
          <w:color w:val="000000" w:themeColor="text1"/>
          <w:sz w:val="24"/>
          <w:szCs w:val="24"/>
        </w:rPr>
        <w:t>reikalavimai</w:t>
      </w:r>
      <w:r w:rsidRPr="00E94C6C">
        <w:rPr>
          <w:rFonts w:asciiTheme="majorBidi" w:hAnsiTheme="majorBidi"/>
          <w:color w:val="000000" w:themeColor="text1"/>
          <w:spacing w:val="-5"/>
          <w:sz w:val="24"/>
          <w:szCs w:val="24"/>
        </w:rPr>
        <w:t xml:space="preserve"> </w:t>
      </w:r>
      <w:r w:rsidRPr="00E94C6C">
        <w:rPr>
          <w:rFonts w:asciiTheme="majorBidi" w:hAnsiTheme="majorBidi"/>
          <w:color w:val="000000" w:themeColor="text1"/>
          <w:sz w:val="24"/>
          <w:szCs w:val="24"/>
        </w:rPr>
        <w:t>didžiosios salės</w:t>
      </w:r>
      <w:r w:rsidRPr="00E94C6C">
        <w:rPr>
          <w:rFonts w:asciiTheme="majorBidi" w:hAnsiTheme="majorBidi"/>
          <w:color w:val="000000" w:themeColor="text1"/>
          <w:spacing w:val="-6"/>
          <w:sz w:val="24"/>
          <w:szCs w:val="24"/>
        </w:rPr>
        <w:t xml:space="preserve"> </w:t>
      </w:r>
      <w:r w:rsidRPr="00E94C6C">
        <w:rPr>
          <w:rFonts w:asciiTheme="majorBidi" w:hAnsiTheme="majorBidi"/>
          <w:color w:val="000000" w:themeColor="text1"/>
          <w:sz w:val="24"/>
          <w:szCs w:val="24"/>
        </w:rPr>
        <w:t>akustiką</w:t>
      </w:r>
      <w:r w:rsidRPr="00E94C6C">
        <w:rPr>
          <w:rFonts w:asciiTheme="majorBidi" w:hAnsiTheme="majorBidi"/>
          <w:color w:val="000000" w:themeColor="text1"/>
          <w:spacing w:val="-5"/>
          <w:sz w:val="24"/>
          <w:szCs w:val="24"/>
        </w:rPr>
        <w:t xml:space="preserve"> </w:t>
      </w:r>
      <w:r w:rsidRPr="00E94C6C">
        <w:rPr>
          <w:rFonts w:asciiTheme="majorBidi" w:hAnsiTheme="majorBidi"/>
          <w:color w:val="000000" w:themeColor="text1"/>
          <w:sz w:val="24"/>
          <w:szCs w:val="24"/>
        </w:rPr>
        <w:t>gerinančioms</w:t>
      </w:r>
      <w:r w:rsidRPr="00E94C6C">
        <w:rPr>
          <w:rFonts w:asciiTheme="majorBidi" w:hAnsiTheme="majorBidi"/>
          <w:color w:val="000000" w:themeColor="text1"/>
          <w:spacing w:val="-8"/>
          <w:sz w:val="24"/>
          <w:szCs w:val="24"/>
        </w:rPr>
        <w:t xml:space="preserve"> p</w:t>
      </w:r>
      <w:r w:rsidRPr="00E94C6C">
        <w:rPr>
          <w:rFonts w:asciiTheme="majorBidi" w:hAnsiTheme="majorBidi"/>
          <w:color w:val="000000" w:themeColor="text1"/>
          <w:sz w:val="24"/>
          <w:szCs w:val="24"/>
        </w:rPr>
        <w:t>riemonėms</w:t>
      </w:r>
    </w:p>
    <w:p w14:paraId="10990937" w14:textId="77777777" w:rsidR="004130AB" w:rsidRPr="00E94C6C" w:rsidRDefault="004130AB" w:rsidP="004130AB">
      <w:pPr>
        <w:pStyle w:val="Antrat2"/>
        <w:tabs>
          <w:tab w:val="left" w:pos="1061"/>
        </w:tabs>
        <w:ind w:right="1120"/>
        <w:rPr>
          <w:rFonts w:asciiTheme="majorBidi" w:hAnsiTheme="majorBidi"/>
          <w:color w:val="000000" w:themeColor="text1"/>
          <w:sz w:val="24"/>
          <w:szCs w:val="24"/>
        </w:rPr>
      </w:pPr>
      <w:r w:rsidRPr="00E94C6C">
        <w:rPr>
          <w:rFonts w:asciiTheme="majorBidi" w:hAnsiTheme="majorBidi"/>
          <w:color w:val="000000" w:themeColor="text1"/>
          <w:spacing w:val="-2"/>
          <w:sz w:val="24"/>
          <w:szCs w:val="24"/>
        </w:rPr>
        <w:t>Bendri</w:t>
      </w:r>
    </w:p>
    <w:p w14:paraId="5A034451" w14:textId="47FF3759" w:rsidR="004130AB" w:rsidRPr="00E94C6C" w:rsidRDefault="004130AB" w:rsidP="004130AB">
      <w:pPr>
        <w:pStyle w:val="Sraopastraipa"/>
        <w:widowControl w:val="0"/>
        <w:numPr>
          <w:ilvl w:val="0"/>
          <w:numId w:val="2"/>
        </w:numPr>
        <w:tabs>
          <w:tab w:val="left" w:pos="1061"/>
        </w:tabs>
        <w:autoSpaceDE w:val="0"/>
        <w:autoSpaceDN w:val="0"/>
        <w:ind w:left="1061"/>
        <w:contextualSpacing w:val="0"/>
        <w:rPr>
          <w:rFonts w:asciiTheme="majorBidi" w:hAnsiTheme="majorBidi" w:cstheme="majorBidi"/>
          <w:color w:val="000000" w:themeColor="text1"/>
          <w:szCs w:val="24"/>
        </w:rPr>
      </w:pPr>
      <w:r w:rsidRPr="00E94C6C">
        <w:rPr>
          <w:rFonts w:asciiTheme="majorBidi" w:hAnsiTheme="majorBidi" w:cstheme="majorBidi"/>
          <w:color w:val="000000" w:themeColor="text1"/>
          <w:szCs w:val="24"/>
        </w:rPr>
        <w:t>natūralią</w:t>
      </w:r>
      <w:r w:rsidRPr="00E94C6C">
        <w:rPr>
          <w:rFonts w:asciiTheme="majorBidi" w:hAnsiTheme="majorBidi" w:cstheme="majorBidi"/>
          <w:color w:val="000000" w:themeColor="text1"/>
          <w:spacing w:val="-3"/>
          <w:szCs w:val="24"/>
        </w:rPr>
        <w:t xml:space="preserve"> </w:t>
      </w:r>
      <w:r w:rsidRPr="00E94C6C">
        <w:rPr>
          <w:rFonts w:asciiTheme="majorBidi" w:hAnsiTheme="majorBidi" w:cstheme="majorBidi"/>
          <w:color w:val="000000" w:themeColor="text1"/>
          <w:szCs w:val="24"/>
        </w:rPr>
        <w:t>akustiką</w:t>
      </w:r>
      <w:r w:rsidRPr="00E94C6C">
        <w:rPr>
          <w:rFonts w:asciiTheme="majorBidi" w:hAnsiTheme="majorBidi" w:cstheme="majorBidi"/>
          <w:color w:val="000000" w:themeColor="text1"/>
          <w:spacing w:val="-2"/>
          <w:szCs w:val="24"/>
        </w:rPr>
        <w:t xml:space="preserve"> </w:t>
      </w:r>
      <w:r w:rsidRPr="00E94C6C">
        <w:rPr>
          <w:rFonts w:asciiTheme="majorBidi" w:hAnsiTheme="majorBidi" w:cstheme="majorBidi"/>
          <w:color w:val="000000" w:themeColor="text1"/>
          <w:szCs w:val="24"/>
        </w:rPr>
        <w:t>gerinančių</w:t>
      </w:r>
      <w:r w:rsidRPr="00E94C6C">
        <w:rPr>
          <w:rFonts w:asciiTheme="majorBidi" w:hAnsiTheme="majorBidi" w:cstheme="majorBidi"/>
          <w:color w:val="000000" w:themeColor="text1"/>
          <w:spacing w:val="-2"/>
          <w:szCs w:val="24"/>
        </w:rPr>
        <w:t xml:space="preserve"> </w:t>
      </w:r>
      <w:r w:rsidRPr="00E94C6C">
        <w:rPr>
          <w:rFonts w:asciiTheme="majorBidi" w:hAnsiTheme="majorBidi" w:cstheme="majorBidi"/>
          <w:color w:val="000000" w:themeColor="text1"/>
          <w:szCs w:val="24"/>
        </w:rPr>
        <w:t>priemonių</w:t>
      </w:r>
      <w:r w:rsidRPr="00E94C6C">
        <w:rPr>
          <w:rFonts w:asciiTheme="majorBidi" w:hAnsiTheme="majorBidi" w:cstheme="majorBidi"/>
          <w:color w:val="000000" w:themeColor="text1"/>
          <w:spacing w:val="-1"/>
          <w:szCs w:val="24"/>
        </w:rPr>
        <w:t xml:space="preserve"> </w:t>
      </w:r>
      <w:r w:rsidRPr="00E94C6C">
        <w:rPr>
          <w:rFonts w:asciiTheme="majorBidi" w:hAnsiTheme="majorBidi" w:cstheme="majorBidi"/>
          <w:color w:val="000000" w:themeColor="text1"/>
          <w:spacing w:val="-2"/>
          <w:szCs w:val="24"/>
        </w:rPr>
        <w:t>komplektas.</w:t>
      </w:r>
    </w:p>
    <w:p w14:paraId="087918C3" w14:textId="77777777" w:rsidR="007A0689" w:rsidRPr="00E94C6C" w:rsidRDefault="004130AB" w:rsidP="004130AB">
      <w:pPr>
        <w:pStyle w:val="Sraopastraipa"/>
        <w:widowControl w:val="0"/>
        <w:numPr>
          <w:ilvl w:val="0"/>
          <w:numId w:val="2"/>
        </w:numPr>
        <w:tabs>
          <w:tab w:val="left" w:pos="1072"/>
        </w:tabs>
        <w:autoSpaceDE w:val="0"/>
        <w:autoSpaceDN w:val="0"/>
        <w:ind w:left="102" w:right="105" w:firstLine="719"/>
        <w:contextualSpacing w:val="0"/>
        <w:rPr>
          <w:rFonts w:asciiTheme="majorBidi" w:hAnsiTheme="majorBidi" w:cstheme="majorBidi"/>
          <w:color w:val="000000" w:themeColor="text1"/>
          <w:szCs w:val="24"/>
        </w:rPr>
      </w:pPr>
      <w:r w:rsidRPr="00E94C6C">
        <w:rPr>
          <w:rFonts w:asciiTheme="majorBidi" w:hAnsiTheme="majorBidi" w:cstheme="majorBidi"/>
          <w:color w:val="000000" w:themeColor="text1"/>
          <w:szCs w:val="24"/>
        </w:rPr>
        <w:t xml:space="preserve">Komplektą sudaro: </w:t>
      </w:r>
    </w:p>
    <w:p w14:paraId="33387A8F" w14:textId="70D518AC" w:rsidR="004130AB" w:rsidRPr="000B3901" w:rsidRDefault="004130AB" w:rsidP="000B3901">
      <w:pPr>
        <w:pStyle w:val="Sraopastraipa"/>
        <w:widowControl w:val="0"/>
        <w:tabs>
          <w:tab w:val="left" w:pos="1072"/>
        </w:tabs>
        <w:autoSpaceDE w:val="0"/>
        <w:autoSpaceDN w:val="0"/>
        <w:ind w:left="821" w:right="105"/>
        <w:contextualSpacing w:val="0"/>
        <w:rPr>
          <w:rFonts w:asciiTheme="majorBidi" w:hAnsiTheme="majorBidi" w:cstheme="majorBidi"/>
          <w:color w:val="000000" w:themeColor="text1"/>
          <w:szCs w:val="24"/>
        </w:rPr>
      </w:pPr>
      <w:r w:rsidRPr="000B3901">
        <w:rPr>
          <w:rFonts w:asciiTheme="majorBidi" w:hAnsiTheme="majorBidi" w:cstheme="majorBidi"/>
          <w:color w:val="000000" w:themeColor="text1"/>
          <w:szCs w:val="24"/>
        </w:rPr>
        <w:t xml:space="preserve">a) </w:t>
      </w:r>
      <w:r w:rsidR="00347311" w:rsidRPr="000B3901">
        <w:rPr>
          <w:rFonts w:asciiTheme="majorBidi" w:hAnsiTheme="majorBidi" w:cstheme="majorBidi"/>
          <w:color w:val="000000" w:themeColor="text1"/>
          <w:szCs w:val="24"/>
        </w:rPr>
        <w:t>garsą atspindin</w:t>
      </w:r>
      <w:r w:rsidR="00347311" w:rsidRPr="000B3901">
        <w:rPr>
          <w:rFonts w:asciiTheme="majorBidi" w:hAnsiTheme="majorBidi" w:cstheme="majorBidi"/>
          <w:color w:val="000000" w:themeColor="text1"/>
          <w:szCs w:val="24"/>
        </w:rPr>
        <w:t>tys</w:t>
      </w:r>
      <w:r w:rsidR="00347311" w:rsidRPr="000B3901">
        <w:rPr>
          <w:rFonts w:asciiTheme="majorBidi" w:hAnsiTheme="majorBidi" w:cstheme="majorBidi"/>
          <w:color w:val="000000" w:themeColor="text1"/>
          <w:szCs w:val="24"/>
        </w:rPr>
        <w:t xml:space="preserve"> lenkt</w:t>
      </w:r>
      <w:r w:rsidR="00347311" w:rsidRPr="000B3901">
        <w:rPr>
          <w:rFonts w:asciiTheme="majorBidi" w:hAnsiTheme="majorBidi" w:cstheme="majorBidi"/>
          <w:color w:val="000000" w:themeColor="text1"/>
          <w:szCs w:val="24"/>
        </w:rPr>
        <w:t>i</w:t>
      </w:r>
      <w:r w:rsidR="00347311" w:rsidRPr="000B3901">
        <w:rPr>
          <w:rFonts w:asciiTheme="majorBidi" w:hAnsiTheme="majorBidi" w:cstheme="majorBidi"/>
          <w:color w:val="000000" w:themeColor="text1"/>
          <w:szCs w:val="24"/>
        </w:rPr>
        <w:t xml:space="preserve"> pakabinam</w:t>
      </w:r>
      <w:r w:rsidR="00347311" w:rsidRPr="000B3901">
        <w:rPr>
          <w:rFonts w:asciiTheme="majorBidi" w:hAnsiTheme="majorBidi" w:cstheme="majorBidi"/>
          <w:color w:val="000000" w:themeColor="text1"/>
          <w:szCs w:val="24"/>
        </w:rPr>
        <w:t>i</w:t>
      </w:r>
      <w:r w:rsidR="00347311" w:rsidRPr="000B3901">
        <w:rPr>
          <w:rFonts w:asciiTheme="majorBidi" w:hAnsiTheme="majorBidi" w:cstheme="majorBidi"/>
          <w:color w:val="000000" w:themeColor="text1"/>
          <w:szCs w:val="24"/>
        </w:rPr>
        <w:t xml:space="preserve"> lubiniai reflektoriai</w:t>
      </w:r>
      <w:r w:rsidRPr="000B3901">
        <w:rPr>
          <w:rFonts w:asciiTheme="majorBidi" w:hAnsiTheme="majorBidi" w:cstheme="majorBidi"/>
          <w:color w:val="000000" w:themeColor="text1"/>
          <w:szCs w:val="24"/>
        </w:rPr>
        <w:t>, b)</w:t>
      </w:r>
      <w:r w:rsidR="00347311" w:rsidRPr="000B3901">
        <w:rPr>
          <w:rFonts w:asciiTheme="majorBidi" w:hAnsiTheme="majorBidi" w:cstheme="majorBidi"/>
          <w:color w:val="000000"/>
          <w:szCs w:val="24"/>
          <w14:ligatures w14:val="standardContextual"/>
        </w:rPr>
        <w:t xml:space="preserve"> </w:t>
      </w:r>
      <w:r w:rsidR="00347311" w:rsidRPr="000B3901">
        <w:rPr>
          <w:rFonts w:asciiTheme="majorBidi" w:hAnsiTheme="majorBidi" w:cstheme="majorBidi"/>
          <w:color w:val="000000" w:themeColor="text1"/>
          <w:szCs w:val="24"/>
        </w:rPr>
        <w:t xml:space="preserve">Medinės </w:t>
      </w:r>
      <w:proofErr w:type="spellStart"/>
      <w:r w:rsidR="00347311" w:rsidRPr="000B3901">
        <w:rPr>
          <w:rFonts w:asciiTheme="majorBidi" w:hAnsiTheme="majorBidi" w:cstheme="majorBidi"/>
          <w:color w:val="000000" w:themeColor="text1"/>
          <w:szCs w:val="24"/>
        </w:rPr>
        <w:t>lamelės</w:t>
      </w:r>
      <w:proofErr w:type="spellEnd"/>
      <w:r w:rsidR="00347311" w:rsidRPr="000B3901">
        <w:rPr>
          <w:rFonts w:asciiTheme="majorBidi" w:hAnsiTheme="majorBidi" w:cstheme="majorBidi"/>
          <w:color w:val="000000" w:themeColor="text1"/>
          <w:szCs w:val="24"/>
        </w:rPr>
        <w:t xml:space="preserve"> ir </w:t>
      </w:r>
      <w:r w:rsidR="00347311" w:rsidRPr="000B3901">
        <w:rPr>
          <w:rFonts w:asciiTheme="majorBidi" w:hAnsiTheme="majorBidi" w:cstheme="majorBidi"/>
          <w:color w:val="000000" w:themeColor="text1"/>
          <w:szCs w:val="24"/>
        </w:rPr>
        <w:t>Scenos užuolaida</w:t>
      </w:r>
      <w:r w:rsidR="00347311" w:rsidRPr="000B3901">
        <w:rPr>
          <w:rFonts w:asciiTheme="majorBidi" w:hAnsiTheme="majorBidi" w:cstheme="majorBidi"/>
          <w:color w:val="000000" w:themeColor="text1"/>
          <w:szCs w:val="24"/>
        </w:rPr>
        <w:t xml:space="preserve"> (priekinės sienos apatinei daliai) c)</w:t>
      </w:r>
      <w:r w:rsidR="00347311" w:rsidRPr="000B3901">
        <w:rPr>
          <w:rFonts w:asciiTheme="majorBidi" w:hAnsiTheme="majorBidi" w:cstheme="majorBidi"/>
          <w:color w:val="000000"/>
          <w:szCs w:val="24"/>
          <w14:ligatures w14:val="standardContextual"/>
        </w:rPr>
        <w:t xml:space="preserve"> </w:t>
      </w:r>
      <w:r w:rsidR="00347311" w:rsidRPr="000B3901">
        <w:rPr>
          <w:rFonts w:asciiTheme="majorBidi" w:hAnsiTheme="majorBidi" w:cstheme="majorBidi"/>
          <w:color w:val="000000" w:themeColor="text1"/>
          <w:szCs w:val="24"/>
        </w:rPr>
        <w:t>Priekinė siena (viršutinė dalis)</w:t>
      </w:r>
      <w:r w:rsidR="00347311" w:rsidRPr="000B3901">
        <w:rPr>
          <w:rFonts w:asciiTheme="majorBidi" w:hAnsiTheme="majorBidi" w:cstheme="majorBidi"/>
          <w:color w:val="000000" w:themeColor="text1"/>
          <w:szCs w:val="24"/>
        </w:rPr>
        <w:t xml:space="preserve"> lenkti reflektoriai su </w:t>
      </w:r>
      <w:r w:rsidR="00347311" w:rsidRPr="000B3901">
        <w:rPr>
          <w:rFonts w:asciiTheme="majorBidi" w:hAnsiTheme="majorBidi" w:cstheme="majorBidi"/>
          <w:color w:val="000000" w:themeColor="text1"/>
          <w:szCs w:val="24"/>
        </w:rPr>
        <w:t>„palangė“ išlindusi į scenos pusę</w:t>
      </w:r>
      <w:r w:rsidR="00347311" w:rsidRPr="000B3901">
        <w:rPr>
          <w:rFonts w:asciiTheme="majorBidi" w:hAnsiTheme="majorBidi" w:cstheme="majorBidi"/>
          <w:color w:val="000000" w:themeColor="text1"/>
          <w:szCs w:val="24"/>
        </w:rPr>
        <w:t xml:space="preserve"> d) </w:t>
      </w:r>
      <w:r w:rsidR="00347311" w:rsidRPr="000B3901">
        <w:rPr>
          <w:rFonts w:asciiTheme="majorBidi" w:hAnsiTheme="majorBidi" w:cstheme="majorBidi"/>
          <w:color w:val="000000" w:themeColor="text1"/>
          <w:szCs w:val="24"/>
        </w:rPr>
        <w:t>Šoniniai scenos reflektoriai</w:t>
      </w:r>
      <w:r w:rsidR="000B3901" w:rsidRPr="000B3901">
        <w:rPr>
          <w:rFonts w:asciiTheme="majorBidi" w:hAnsiTheme="majorBidi" w:cstheme="majorBidi"/>
          <w:color w:val="000000" w:themeColor="text1"/>
          <w:szCs w:val="24"/>
        </w:rPr>
        <w:t xml:space="preserve"> e) salės sienos </w:t>
      </w:r>
      <w:proofErr w:type="spellStart"/>
      <w:r w:rsidR="000B3901" w:rsidRPr="000B3901">
        <w:rPr>
          <w:rFonts w:asciiTheme="majorBidi" w:hAnsiTheme="majorBidi" w:cstheme="majorBidi"/>
          <w:color w:val="000000" w:themeColor="text1"/>
          <w:szCs w:val="24"/>
        </w:rPr>
        <w:t>fibrogipso</w:t>
      </w:r>
      <w:proofErr w:type="spellEnd"/>
      <w:r w:rsidR="000B3901" w:rsidRPr="000B3901">
        <w:rPr>
          <w:rFonts w:asciiTheme="majorBidi" w:hAnsiTheme="majorBidi" w:cstheme="majorBidi"/>
          <w:color w:val="000000" w:themeColor="text1"/>
          <w:szCs w:val="24"/>
        </w:rPr>
        <w:t xml:space="preserve"> akustinės plokštės</w:t>
      </w:r>
      <w:r w:rsidR="00E30F9E">
        <w:rPr>
          <w:rFonts w:asciiTheme="majorBidi" w:hAnsiTheme="majorBidi" w:cstheme="majorBidi"/>
          <w:i/>
          <w:iCs/>
          <w:color w:val="000000" w:themeColor="text1"/>
          <w:szCs w:val="24"/>
        </w:rPr>
        <w:t>.</w:t>
      </w:r>
    </w:p>
    <w:p w14:paraId="18C284E3" w14:textId="77777777" w:rsidR="004130AB" w:rsidRPr="00E94C6C" w:rsidRDefault="004130AB" w:rsidP="004130AB">
      <w:pPr>
        <w:pStyle w:val="Sraopastraipa"/>
        <w:widowControl w:val="0"/>
        <w:numPr>
          <w:ilvl w:val="0"/>
          <w:numId w:val="2"/>
        </w:numPr>
        <w:tabs>
          <w:tab w:val="left" w:pos="1151"/>
        </w:tabs>
        <w:autoSpaceDE w:val="0"/>
        <w:autoSpaceDN w:val="0"/>
        <w:spacing w:before="1"/>
        <w:ind w:left="102" w:right="104" w:firstLine="719"/>
        <w:contextualSpacing w:val="0"/>
        <w:rPr>
          <w:rFonts w:asciiTheme="majorBidi" w:hAnsiTheme="majorBidi" w:cstheme="majorBidi"/>
          <w:color w:val="000000" w:themeColor="text1"/>
          <w:szCs w:val="24"/>
        </w:rPr>
      </w:pPr>
      <w:r w:rsidRPr="00E94C6C">
        <w:rPr>
          <w:rFonts w:asciiTheme="majorBidi" w:hAnsiTheme="majorBidi" w:cstheme="majorBidi"/>
          <w:color w:val="000000" w:themeColor="text1"/>
          <w:szCs w:val="24"/>
        </w:rPr>
        <w:t>Kiekis – 1 kompl.</w:t>
      </w:r>
    </w:p>
    <w:p w14:paraId="7970B022" w14:textId="77777777" w:rsidR="004130AB" w:rsidRPr="00E94C6C" w:rsidRDefault="004130AB" w:rsidP="004130AB">
      <w:pPr>
        <w:pStyle w:val="Pagrindinistekstas"/>
        <w:ind w:left="0" w:firstLine="0"/>
        <w:jc w:val="left"/>
        <w:rPr>
          <w:rFonts w:asciiTheme="majorBidi" w:hAnsiTheme="majorBidi" w:cstheme="majorBidi"/>
          <w:color w:val="000000" w:themeColor="text1"/>
        </w:rPr>
      </w:pPr>
    </w:p>
    <w:p w14:paraId="732206FA" w14:textId="77777777" w:rsidR="004130AB" w:rsidRPr="00E94C6C" w:rsidRDefault="004130AB" w:rsidP="004130AB">
      <w:pPr>
        <w:pStyle w:val="Antrat2"/>
        <w:rPr>
          <w:rFonts w:asciiTheme="majorBidi" w:hAnsiTheme="majorBidi"/>
          <w:color w:val="000000" w:themeColor="text1"/>
          <w:sz w:val="24"/>
          <w:szCs w:val="24"/>
        </w:rPr>
      </w:pPr>
      <w:r w:rsidRPr="00E94C6C">
        <w:rPr>
          <w:rFonts w:asciiTheme="majorBidi" w:hAnsiTheme="majorBidi"/>
          <w:color w:val="000000" w:themeColor="text1"/>
          <w:sz w:val="24"/>
          <w:szCs w:val="24"/>
        </w:rPr>
        <w:t>Apibūdinti</w:t>
      </w:r>
      <w:r w:rsidRPr="00E94C6C">
        <w:rPr>
          <w:rFonts w:asciiTheme="majorBidi" w:hAnsiTheme="majorBidi"/>
          <w:color w:val="000000" w:themeColor="text1"/>
          <w:spacing w:val="-4"/>
          <w:sz w:val="24"/>
          <w:szCs w:val="24"/>
        </w:rPr>
        <w:t xml:space="preserve"> </w:t>
      </w:r>
      <w:r w:rsidRPr="00E94C6C">
        <w:rPr>
          <w:rFonts w:asciiTheme="majorBidi" w:hAnsiTheme="majorBidi"/>
          <w:color w:val="000000" w:themeColor="text1"/>
          <w:sz w:val="24"/>
          <w:szCs w:val="24"/>
        </w:rPr>
        <w:t>tiksliais</w:t>
      </w:r>
      <w:r w:rsidRPr="00E94C6C">
        <w:rPr>
          <w:rFonts w:asciiTheme="majorBidi" w:hAnsiTheme="majorBidi"/>
          <w:color w:val="000000" w:themeColor="text1"/>
          <w:spacing w:val="-2"/>
          <w:sz w:val="24"/>
          <w:szCs w:val="24"/>
        </w:rPr>
        <w:t xml:space="preserve"> duomenimis</w:t>
      </w:r>
    </w:p>
    <w:p w14:paraId="16283768" w14:textId="35B7B281" w:rsidR="000B3901" w:rsidRPr="000B3901" w:rsidRDefault="000B3901" w:rsidP="000B3901">
      <w:pPr>
        <w:pStyle w:val="Sraopastraipa"/>
        <w:widowControl w:val="0"/>
        <w:tabs>
          <w:tab w:val="left" w:pos="1151"/>
        </w:tabs>
        <w:spacing w:before="1"/>
        <w:ind w:left="821" w:right="104"/>
        <w:rPr>
          <w:rFonts w:asciiTheme="majorBidi" w:hAnsiTheme="majorBidi" w:cstheme="majorBidi"/>
          <w:b/>
          <w:bCs/>
          <w:color w:val="000000" w:themeColor="text1"/>
          <w:szCs w:val="24"/>
        </w:rPr>
      </w:pPr>
      <w:r w:rsidRPr="000B3901">
        <w:rPr>
          <w:rFonts w:asciiTheme="majorBidi" w:hAnsiTheme="majorBidi" w:cstheme="majorBidi"/>
          <w:b/>
          <w:bCs/>
          <w:color w:val="000000" w:themeColor="text1"/>
          <w:szCs w:val="24"/>
        </w:rPr>
        <w:t>Akustinė apdaila sienų reflektoriai:</w:t>
      </w:r>
    </w:p>
    <w:p w14:paraId="45CBF060" w14:textId="6E665AB6" w:rsidR="000B3901" w:rsidRPr="005F43D4" w:rsidRDefault="000B3901" w:rsidP="0072658C">
      <w:pPr>
        <w:pStyle w:val="Sraopastraipa"/>
        <w:widowControl w:val="0"/>
        <w:numPr>
          <w:ilvl w:val="0"/>
          <w:numId w:val="4"/>
        </w:numPr>
        <w:tabs>
          <w:tab w:val="left" w:pos="1151"/>
        </w:tabs>
        <w:spacing w:before="1"/>
        <w:ind w:left="102" w:right="104" w:firstLine="719"/>
        <w:rPr>
          <w:rFonts w:asciiTheme="majorBidi" w:hAnsiTheme="majorBidi" w:cstheme="majorBidi"/>
          <w:color w:val="000000" w:themeColor="text1"/>
          <w:szCs w:val="24"/>
        </w:rPr>
      </w:pPr>
      <w:proofErr w:type="spellStart"/>
      <w:r w:rsidRPr="000B3901">
        <w:rPr>
          <w:rFonts w:asciiTheme="majorBidi" w:hAnsiTheme="majorBidi" w:cstheme="majorBidi"/>
          <w:color w:val="000000" w:themeColor="text1"/>
          <w:szCs w:val="24"/>
        </w:rPr>
        <w:t>Fibrogipsas</w:t>
      </w:r>
      <w:proofErr w:type="spellEnd"/>
      <w:r w:rsidRPr="000B3901">
        <w:rPr>
          <w:rFonts w:asciiTheme="majorBidi" w:hAnsiTheme="majorBidi" w:cstheme="majorBidi"/>
          <w:color w:val="000000" w:themeColor="text1"/>
          <w:szCs w:val="24"/>
        </w:rPr>
        <w:t xml:space="preserve"> , dengtas medžio lukštu, 12.5</w:t>
      </w:r>
      <w:r w:rsidRPr="005F43D4">
        <w:rPr>
          <w:rFonts w:asciiTheme="majorBidi" w:hAnsiTheme="majorBidi" w:cstheme="majorBidi"/>
          <w:color w:val="000000" w:themeColor="text1"/>
          <w:szCs w:val="24"/>
        </w:rPr>
        <w:t xml:space="preserve"> </w:t>
      </w:r>
      <w:r w:rsidRPr="005F43D4">
        <w:rPr>
          <w:rFonts w:asciiTheme="majorBidi" w:hAnsiTheme="majorBidi" w:cstheme="majorBidi"/>
          <w:color w:val="000000" w:themeColor="text1"/>
          <w:szCs w:val="24"/>
        </w:rPr>
        <w:t>mm storio, degumas A2–s1, d0</w:t>
      </w:r>
      <w:r w:rsidR="0072658C" w:rsidRPr="005F43D4">
        <w:rPr>
          <w:rFonts w:asciiTheme="majorBidi" w:hAnsiTheme="majorBidi" w:cstheme="majorBidi"/>
          <w:color w:val="000000" w:themeColor="text1"/>
          <w:szCs w:val="24"/>
        </w:rPr>
        <w:t xml:space="preserve"> - </w:t>
      </w:r>
      <w:r w:rsidR="0072658C" w:rsidRPr="005F43D4">
        <w:rPr>
          <w:rFonts w:asciiTheme="majorBidi" w:hAnsiTheme="majorBidi" w:cstheme="majorBidi"/>
          <w:color w:val="000000" w:themeColor="text1"/>
          <w:szCs w:val="24"/>
        </w:rPr>
        <w:t>266.5</w:t>
      </w:r>
      <w:r w:rsidR="0072658C" w:rsidRPr="005F43D4">
        <w:rPr>
          <w:rFonts w:asciiTheme="majorBidi" w:hAnsiTheme="majorBidi" w:cstheme="majorBidi"/>
          <w:color w:val="000000" w:themeColor="text1"/>
          <w:szCs w:val="24"/>
        </w:rPr>
        <w:t xml:space="preserve"> </w:t>
      </w:r>
      <w:proofErr w:type="spellStart"/>
      <w:r w:rsidR="0072658C" w:rsidRPr="005F43D4">
        <w:rPr>
          <w:rFonts w:asciiTheme="majorBidi" w:hAnsiTheme="majorBidi" w:cstheme="majorBidi"/>
          <w:color w:val="000000" w:themeColor="text1"/>
          <w:szCs w:val="24"/>
        </w:rPr>
        <w:t>kv.m</w:t>
      </w:r>
      <w:proofErr w:type="spellEnd"/>
      <w:r w:rsidR="0072658C" w:rsidRPr="005F43D4">
        <w:rPr>
          <w:rFonts w:asciiTheme="majorBidi" w:hAnsiTheme="majorBidi" w:cstheme="majorBidi"/>
          <w:color w:val="000000" w:themeColor="text1"/>
          <w:szCs w:val="24"/>
        </w:rPr>
        <w:t>.</w:t>
      </w:r>
    </w:p>
    <w:p w14:paraId="3218D765" w14:textId="061D537A" w:rsidR="000B3901" w:rsidRPr="005F43D4" w:rsidRDefault="000B3901" w:rsidP="0072658C">
      <w:pPr>
        <w:pStyle w:val="Sraopastraipa"/>
        <w:widowControl w:val="0"/>
        <w:numPr>
          <w:ilvl w:val="0"/>
          <w:numId w:val="4"/>
        </w:numPr>
        <w:tabs>
          <w:tab w:val="left" w:pos="1151"/>
        </w:tabs>
        <w:spacing w:before="1"/>
        <w:ind w:left="102" w:right="104" w:firstLine="719"/>
        <w:rPr>
          <w:rFonts w:asciiTheme="majorBidi" w:hAnsiTheme="majorBidi" w:cstheme="majorBidi"/>
          <w:color w:val="000000" w:themeColor="text1"/>
          <w:szCs w:val="24"/>
        </w:rPr>
      </w:pPr>
      <w:proofErr w:type="spellStart"/>
      <w:r w:rsidRPr="000B3901">
        <w:rPr>
          <w:rFonts w:asciiTheme="majorBidi" w:hAnsiTheme="majorBidi" w:cstheme="majorBidi"/>
          <w:color w:val="000000" w:themeColor="text1"/>
          <w:szCs w:val="24"/>
        </w:rPr>
        <w:t>Fibrogipsas</w:t>
      </w:r>
      <w:proofErr w:type="spellEnd"/>
      <w:r w:rsidRPr="000B3901">
        <w:rPr>
          <w:rFonts w:asciiTheme="majorBidi" w:hAnsiTheme="majorBidi" w:cstheme="majorBidi"/>
          <w:color w:val="000000" w:themeColor="text1"/>
          <w:szCs w:val="24"/>
        </w:rPr>
        <w:t xml:space="preserve">/ </w:t>
      </w:r>
      <w:proofErr w:type="spellStart"/>
      <w:r w:rsidRPr="000B3901">
        <w:rPr>
          <w:rFonts w:asciiTheme="majorBidi" w:hAnsiTheme="majorBidi" w:cstheme="majorBidi"/>
          <w:color w:val="000000" w:themeColor="text1"/>
          <w:szCs w:val="24"/>
        </w:rPr>
        <w:t>gipskartonis</w:t>
      </w:r>
      <w:proofErr w:type="spellEnd"/>
      <w:r w:rsidRPr="000B3901">
        <w:rPr>
          <w:rFonts w:asciiTheme="majorBidi" w:hAnsiTheme="majorBidi" w:cstheme="majorBidi"/>
          <w:color w:val="000000" w:themeColor="text1"/>
          <w:szCs w:val="24"/>
        </w:rPr>
        <w:t xml:space="preserve"> tamsiai pilka/juoda</w:t>
      </w:r>
      <w:r w:rsidRPr="005F43D4">
        <w:rPr>
          <w:rFonts w:asciiTheme="majorBidi" w:hAnsiTheme="majorBidi" w:cstheme="majorBidi"/>
          <w:color w:val="000000" w:themeColor="text1"/>
          <w:szCs w:val="24"/>
        </w:rPr>
        <w:t xml:space="preserve"> </w:t>
      </w:r>
      <w:r w:rsidRPr="005F43D4">
        <w:rPr>
          <w:rFonts w:asciiTheme="majorBidi" w:hAnsiTheme="majorBidi" w:cstheme="majorBidi"/>
          <w:color w:val="000000" w:themeColor="text1"/>
          <w:szCs w:val="24"/>
        </w:rPr>
        <w:t>spalva, 12.5 mm storio, degumas A2–</w:t>
      </w:r>
      <w:r w:rsidRPr="005F43D4">
        <w:rPr>
          <w:rFonts w:asciiTheme="majorBidi" w:hAnsiTheme="majorBidi" w:cstheme="majorBidi"/>
          <w:color w:val="000000" w:themeColor="text1"/>
          <w:szCs w:val="24"/>
        </w:rPr>
        <w:t xml:space="preserve"> </w:t>
      </w:r>
      <w:r w:rsidRPr="005F43D4">
        <w:rPr>
          <w:rFonts w:asciiTheme="majorBidi" w:hAnsiTheme="majorBidi" w:cstheme="majorBidi"/>
          <w:color w:val="000000" w:themeColor="text1"/>
          <w:szCs w:val="24"/>
        </w:rPr>
        <w:t>s1, d0</w:t>
      </w:r>
      <w:r w:rsidR="0072658C" w:rsidRPr="005F43D4">
        <w:rPr>
          <w:rFonts w:asciiTheme="majorBidi" w:hAnsiTheme="majorBidi" w:cstheme="majorBidi"/>
          <w:color w:val="000000" w:themeColor="text1"/>
          <w:szCs w:val="24"/>
        </w:rPr>
        <w:t xml:space="preserve"> – </w:t>
      </w:r>
      <w:r w:rsidR="0072658C" w:rsidRPr="005F43D4">
        <w:rPr>
          <w:rFonts w:asciiTheme="majorBidi" w:hAnsiTheme="majorBidi" w:cstheme="majorBidi"/>
          <w:color w:val="000000" w:themeColor="text1"/>
          <w:szCs w:val="24"/>
        </w:rPr>
        <w:t>123</w:t>
      </w:r>
      <w:r w:rsidR="0072658C" w:rsidRPr="005F43D4">
        <w:rPr>
          <w:rFonts w:asciiTheme="majorBidi" w:hAnsiTheme="majorBidi" w:cstheme="majorBidi"/>
          <w:color w:val="000000" w:themeColor="text1"/>
          <w:szCs w:val="24"/>
        </w:rPr>
        <w:t xml:space="preserve"> </w:t>
      </w:r>
      <w:proofErr w:type="spellStart"/>
      <w:r w:rsidR="0072658C" w:rsidRPr="005F43D4">
        <w:rPr>
          <w:rFonts w:asciiTheme="majorBidi" w:hAnsiTheme="majorBidi" w:cstheme="majorBidi"/>
          <w:color w:val="000000" w:themeColor="text1"/>
          <w:szCs w:val="24"/>
        </w:rPr>
        <w:t>kv.m</w:t>
      </w:r>
      <w:proofErr w:type="spellEnd"/>
      <w:r w:rsidR="0072658C" w:rsidRPr="005F43D4">
        <w:rPr>
          <w:rFonts w:asciiTheme="majorBidi" w:hAnsiTheme="majorBidi" w:cstheme="majorBidi"/>
          <w:color w:val="000000" w:themeColor="text1"/>
          <w:szCs w:val="24"/>
        </w:rPr>
        <w:t>.</w:t>
      </w:r>
    </w:p>
    <w:p w14:paraId="6D110E5B" w14:textId="7B4AA7A9" w:rsidR="000B3901" w:rsidRPr="005F43D4" w:rsidRDefault="000B3901" w:rsidP="0072658C">
      <w:pPr>
        <w:pStyle w:val="Sraopastraipa"/>
        <w:widowControl w:val="0"/>
        <w:numPr>
          <w:ilvl w:val="0"/>
          <w:numId w:val="4"/>
        </w:numPr>
        <w:tabs>
          <w:tab w:val="left" w:pos="1151"/>
        </w:tabs>
        <w:autoSpaceDE w:val="0"/>
        <w:autoSpaceDN w:val="0"/>
        <w:spacing w:before="1"/>
        <w:ind w:left="102" w:right="104" w:firstLine="719"/>
        <w:contextualSpacing w:val="0"/>
        <w:rPr>
          <w:rFonts w:asciiTheme="majorBidi" w:hAnsiTheme="majorBidi" w:cstheme="majorBidi"/>
          <w:color w:val="000000" w:themeColor="text1"/>
          <w:szCs w:val="24"/>
        </w:rPr>
      </w:pPr>
      <w:proofErr w:type="spellStart"/>
      <w:r w:rsidRPr="005F43D4">
        <w:rPr>
          <w:rFonts w:asciiTheme="majorBidi" w:hAnsiTheme="majorBidi" w:cstheme="majorBidi"/>
          <w:color w:val="000000" w:themeColor="text1"/>
          <w:szCs w:val="24"/>
        </w:rPr>
        <w:t>Gipskartonis</w:t>
      </w:r>
      <w:proofErr w:type="spellEnd"/>
      <w:r w:rsidRPr="005F43D4">
        <w:rPr>
          <w:rFonts w:asciiTheme="majorBidi" w:hAnsiTheme="majorBidi" w:cstheme="majorBidi"/>
          <w:color w:val="000000" w:themeColor="text1"/>
          <w:szCs w:val="24"/>
        </w:rPr>
        <w:t xml:space="preserve"> vidiniam reflektorių sluoksnyje</w:t>
      </w:r>
      <w:r w:rsidR="0072658C" w:rsidRPr="005F43D4">
        <w:rPr>
          <w:rFonts w:asciiTheme="majorBidi" w:hAnsiTheme="majorBidi" w:cstheme="majorBidi"/>
          <w:color w:val="000000" w:themeColor="text1"/>
          <w:szCs w:val="24"/>
        </w:rPr>
        <w:t xml:space="preserve"> - </w:t>
      </w:r>
      <w:r w:rsidR="0072658C" w:rsidRPr="005F43D4">
        <w:rPr>
          <w:rFonts w:asciiTheme="majorBidi" w:hAnsiTheme="majorBidi" w:cstheme="majorBidi"/>
          <w:color w:val="000000" w:themeColor="text1"/>
          <w:szCs w:val="24"/>
        </w:rPr>
        <w:t>389.5</w:t>
      </w:r>
      <w:r w:rsidR="0072658C" w:rsidRPr="005F43D4">
        <w:rPr>
          <w:rFonts w:asciiTheme="majorBidi" w:hAnsiTheme="majorBidi" w:cstheme="majorBidi"/>
          <w:color w:val="000000" w:themeColor="text1"/>
          <w:szCs w:val="24"/>
        </w:rPr>
        <w:t xml:space="preserve"> </w:t>
      </w:r>
      <w:proofErr w:type="spellStart"/>
      <w:r w:rsidR="0072658C" w:rsidRPr="005F43D4">
        <w:rPr>
          <w:rFonts w:asciiTheme="majorBidi" w:hAnsiTheme="majorBidi" w:cstheme="majorBidi"/>
          <w:color w:val="000000" w:themeColor="text1"/>
          <w:szCs w:val="24"/>
        </w:rPr>
        <w:t>kv.m</w:t>
      </w:r>
      <w:proofErr w:type="spellEnd"/>
      <w:r w:rsidR="0072658C" w:rsidRPr="005F43D4">
        <w:rPr>
          <w:rFonts w:asciiTheme="majorBidi" w:hAnsiTheme="majorBidi" w:cstheme="majorBidi"/>
          <w:color w:val="000000" w:themeColor="text1"/>
          <w:szCs w:val="24"/>
        </w:rPr>
        <w:t>.</w:t>
      </w:r>
    </w:p>
    <w:p w14:paraId="72BF3B3F" w14:textId="2C4F4D9F" w:rsidR="000B3901" w:rsidRPr="005F43D4" w:rsidRDefault="000B3901" w:rsidP="0072658C">
      <w:pPr>
        <w:pStyle w:val="Sraopastraipa"/>
        <w:widowControl w:val="0"/>
        <w:numPr>
          <w:ilvl w:val="0"/>
          <w:numId w:val="4"/>
        </w:numPr>
        <w:tabs>
          <w:tab w:val="left" w:pos="1151"/>
        </w:tabs>
        <w:autoSpaceDE w:val="0"/>
        <w:autoSpaceDN w:val="0"/>
        <w:spacing w:before="1"/>
        <w:ind w:left="102" w:right="104" w:firstLine="719"/>
        <w:contextualSpacing w:val="0"/>
        <w:rPr>
          <w:rFonts w:asciiTheme="majorBidi" w:hAnsiTheme="majorBidi" w:cstheme="majorBidi"/>
          <w:color w:val="000000" w:themeColor="text1"/>
          <w:szCs w:val="24"/>
        </w:rPr>
      </w:pPr>
      <w:r w:rsidRPr="005F43D4">
        <w:rPr>
          <w:rFonts w:asciiTheme="majorBidi" w:hAnsiTheme="majorBidi" w:cstheme="majorBidi"/>
          <w:color w:val="000000" w:themeColor="text1"/>
          <w:szCs w:val="24"/>
        </w:rPr>
        <w:t xml:space="preserve">Papildomas </w:t>
      </w:r>
      <w:proofErr w:type="spellStart"/>
      <w:r w:rsidRPr="005F43D4">
        <w:rPr>
          <w:rFonts w:asciiTheme="majorBidi" w:hAnsiTheme="majorBidi" w:cstheme="majorBidi"/>
          <w:color w:val="000000" w:themeColor="text1"/>
          <w:szCs w:val="24"/>
        </w:rPr>
        <w:t>gipskartonio</w:t>
      </w:r>
      <w:proofErr w:type="spellEnd"/>
      <w:r w:rsidRPr="005F43D4">
        <w:rPr>
          <w:rFonts w:asciiTheme="majorBidi" w:hAnsiTheme="majorBidi" w:cstheme="majorBidi"/>
          <w:color w:val="000000" w:themeColor="text1"/>
          <w:szCs w:val="24"/>
        </w:rPr>
        <w:t xml:space="preserve"> sluoksnis tik ties</w:t>
      </w:r>
      <w:r w:rsidRPr="005F43D4">
        <w:rPr>
          <w:rFonts w:asciiTheme="majorBidi" w:hAnsiTheme="majorBidi" w:cstheme="majorBidi"/>
          <w:color w:val="000000" w:themeColor="text1"/>
          <w:szCs w:val="24"/>
        </w:rPr>
        <w:t xml:space="preserve"> </w:t>
      </w:r>
      <w:r w:rsidRPr="005F43D4">
        <w:rPr>
          <w:rFonts w:asciiTheme="majorBidi" w:hAnsiTheme="majorBidi" w:cstheme="majorBidi"/>
          <w:color w:val="000000" w:themeColor="text1"/>
          <w:szCs w:val="24"/>
        </w:rPr>
        <w:t>tomis vietomis, kur reflektoriai dengti</w:t>
      </w:r>
      <w:r w:rsidRPr="005F43D4">
        <w:rPr>
          <w:rFonts w:asciiTheme="majorBidi" w:hAnsiTheme="majorBidi" w:cstheme="majorBidi"/>
          <w:color w:val="000000" w:themeColor="text1"/>
          <w:szCs w:val="24"/>
        </w:rPr>
        <w:t xml:space="preserve"> </w:t>
      </w:r>
      <w:proofErr w:type="spellStart"/>
      <w:r w:rsidRPr="005F43D4">
        <w:rPr>
          <w:rFonts w:asciiTheme="majorBidi" w:hAnsiTheme="majorBidi" w:cstheme="majorBidi"/>
          <w:color w:val="000000" w:themeColor="text1"/>
          <w:szCs w:val="24"/>
        </w:rPr>
        <w:t>fibrogipsu</w:t>
      </w:r>
      <w:proofErr w:type="spellEnd"/>
      <w:r w:rsidRPr="005F43D4">
        <w:rPr>
          <w:rFonts w:asciiTheme="majorBidi" w:hAnsiTheme="majorBidi" w:cstheme="majorBidi"/>
          <w:color w:val="000000" w:themeColor="text1"/>
          <w:szCs w:val="24"/>
        </w:rPr>
        <w:t xml:space="preserve"> su medžio </w:t>
      </w:r>
      <w:proofErr w:type="spellStart"/>
      <w:r w:rsidRPr="005F43D4">
        <w:rPr>
          <w:rFonts w:asciiTheme="majorBidi" w:hAnsiTheme="majorBidi" w:cstheme="majorBidi"/>
          <w:color w:val="000000" w:themeColor="text1"/>
          <w:szCs w:val="24"/>
        </w:rPr>
        <w:t>lukštu,taip</w:t>
      </w:r>
      <w:proofErr w:type="spellEnd"/>
      <w:r w:rsidRPr="005F43D4">
        <w:rPr>
          <w:rFonts w:asciiTheme="majorBidi" w:hAnsiTheme="majorBidi" w:cstheme="majorBidi"/>
          <w:color w:val="000000" w:themeColor="text1"/>
          <w:szCs w:val="24"/>
        </w:rPr>
        <w:t xml:space="preserve"> pat ties A1,</w:t>
      </w:r>
      <w:r w:rsidRPr="005F43D4">
        <w:rPr>
          <w:rFonts w:asciiTheme="majorBidi" w:hAnsiTheme="majorBidi" w:cstheme="majorBidi"/>
          <w:color w:val="000000" w:themeColor="text1"/>
          <w:szCs w:val="24"/>
        </w:rPr>
        <w:t xml:space="preserve"> </w:t>
      </w:r>
      <w:r w:rsidRPr="005F43D4">
        <w:rPr>
          <w:rFonts w:asciiTheme="majorBidi" w:hAnsiTheme="majorBidi" w:cstheme="majorBidi"/>
          <w:color w:val="000000" w:themeColor="text1"/>
          <w:szCs w:val="24"/>
        </w:rPr>
        <w:t>A2, B1,B2 plokštėmis</w:t>
      </w:r>
      <w:r w:rsidR="0072658C" w:rsidRPr="005F43D4">
        <w:rPr>
          <w:rFonts w:asciiTheme="majorBidi" w:hAnsiTheme="majorBidi" w:cstheme="majorBidi"/>
          <w:color w:val="000000" w:themeColor="text1"/>
          <w:szCs w:val="24"/>
        </w:rPr>
        <w:t xml:space="preserve"> – 278,5 </w:t>
      </w:r>
      <w:proofErr w:type="spellStart"/>
      <w:r w:rsidR="0072658C" w:rsidRPr="005F43D4">
        <w:rPr>
          <w:rFonts w:asciiTheme="majorBidi" w:hAnsiTheme="majorBidi" w:cstheme="majorBidi"/>
          <w:color w:val="000000" w:themeColor="text1"/>
          <w:szCs w:val="24"/>
        </w:rPr>
        <w:t>kv.m</w:t>
      </w:r>
      <w:proofErr w:type="spellEnd"/>
      <w:r w:rsidR="0072658C" w:rsidRPr="005F43D4">
        <w:rPr>
          <w:rFonts w:asciiTheme="majorBidi" w:hAnsiTheme="majorBidi" w:cstheme="majorBidi"/>
          <w:color w:val="000000" w:themeColor="text1"/>
          <w:szCs w:val="24"/>
        </w:rPr>
        <w:t>.</w:t>
      </w:r>
    </w:p>
    <w:p w14:paraId="164363B1" w14:textId="634F95BA" w:rsidR="0072658C" w:rsidRPr="005F43D4" w:rsidRDefault="0072658C" w:rsidP="0072658C">
      <w:pPr>
        <w:pStyle w:val="Sraopastraipa"/>
        <w:widowControl w:val="0"/>
        <w:numPr>
          <w:ilvl w:val="0"/>
          <w:numId w:val="4"/>
        </w:numPr>
        <w:tabs>
          <w:tab w:val="left" w:pos="1151"/>
        </w:tabs>
        <w:autoSpaceDE w:val="0"/>
        <w:autoSpaceDN w:val="0"/>
        <w:spacing w:before="1"/>
        <w:ind w:left="102" w:right="104" w:firstLine="719"/>
        <w:contextualSpacing w:val="0"/>
        <w:rPr>
          <w:rFonts w:asciiTheme="majorBidi" w:hAnsiTheme="majorBidi" w:cstheme="majorBidi"/>
          <w:color w:val="000000" w:themeColor="text1"/>
          <w:szCs w:val="24"/>
        </w:rPr>
      </w:pPr>
      <w:r w:rsidRPr="005F43D4">
        <w:rPr>
          <w:rFonts w:asciiTheme="majorBidi" w:hAnsiTheme="majorBidi" w:cstheme="majorBidi"/>
          <w:color w:val="000000" w:themeColor="text1"/>
          <w:szCs w:val="24"/>
        </w:rPr>
        <w:t>M</w:t>
      </w:r>
      <w:r w:rsidRPr="005F43D4">
        <w:rPr>
          <w:rFonts w:asciiTheme="majorBidi" w:hAnsiTheme="majorBidi" w:cstheme="majorBidi"/>
          <w:color w:val="000000" w:themeColor="text1"/>
          <w:szCs w:val="24"/>
        </w:rPr>
        <w:t>ineralinė vata, 50 mm storio vidiniam reflektorių sluoksnyje</w:t>
      </w:r>
      <w:r w:rsidRPr="005F43D4">
        <w:rPr>
          <w:rFonts w:asciiTheme="majorBidi" w:hAnsiTheme="majorBidi" w:cstheme="majorBidi"/>
          <w:color w:val="000000" w:themeColor="text1"/>
          <w:szCs w:val="24"/>
        </w:rPr>
        <w:t xml:space="preserve"> – 389.5 </w:t>
      </w:r>
      <w:proofErr w:type="spellStart"/>
      <w:r w:rsidRPr="005F43D4">
        <w:rPr>
          <w:rFonts w:asciiTheme="majorBidi" w:hAnsiTheme="majorBidi" w:cstheme="majorBidi"/>
          <w:color w:val="000000" w:themeColor="text1"/>
          <w:szCs w:val="24"/>
        </w:rPr>
        <w:t>kv.m</w:t>
      </w:r>
      <w:proofErr w:type="spellEnd"/>
      <w:r w:rsidRPr="005F43D4">
        <w:rPr>
          <w:rFonts w:asciiTheme="majorBidi" w:hAnsiTheme="majorBidi" w:cstheme="majorBidi"/>
          <w:color w:val="000000" w:themeColor="text1"/>
          <w:szCs w:val="24"/>
        </w:rPr>
        <w:t>.</w:t>
      </w:r>
    </w:p>
    <w:p w14:paraId="4369FF47" w14:textId="0C1945A8" w:rsidR="0072658C" w:rsidRPr="005F43D4" w:rsidRDefault="0072658C" w:rsidP="0072658C">
      <w:pPr>
        <w:pStyle w:val="Sraopastraipa"/>
        <w:widowControl w:val="0"/>
        <w:numPr>
          <w:ilvl w:val="0"/>
          <w:numId w:val="4"/>
        </w:numPr>
        <w:tabs>
          <w:tab w:val="left" w:pos="1151"/>
        </w:tabs>
        <w:autoSpaceDE w:val="0"/>
        <w:autoSpaceDN w:val="0"/>
        <w:spacing w:before="1"/>
        <w:ind w:left="102" w:right="104" w:firstLine="719"/>
        <w:contextualSpacing w:val="0"/>
        <w:rPr>
          <w:rFonts w:asciiTheme="majorBidi" w:hAnsiTheme="majorBidi" w:cstheme="majorBidi"/>
          <w:color w:val="000000" w:themeColor="text1"/>
          <w:szCs w:val="24"/>
        </w:rPr>
      </w:pPr>
      <w:r w:rsidRPr="005F43D4">
        <w:rPr>
          <w:rFonts w:asciiTheme="majorBidi" w:hAnsiTheme="majorBidi" w:cstheme="majorBidi"/>
          <w:color w:val="000000" w:themeColor="text1"/>
          <w:szCs w:val="24"/>
        </w:rPr>
        <w:t xml:space="preserve">Apdailos tvirtinimo karkasas – 389,5 </w:t>
      </w:r>
      <w:proofErr w:type="spellStart"/>
      <w:r w:rsidRPr="005F43D4">
        <w:rPr>
          <w:rFonts w:asciiTheme="majorBidi" w:hAnsiTheme="majorBidi" w:cstheme="majorBidi"/>
          <w:color w:val="000000" w:themeColor="text1"/>
          <w:szCs w:val="24"/>
        </w:rPr>
        <w:t>kv.m</w:t>
      </w:r>
      <w:proofErr w:type="spellEnd"/>
      <w:r w:rsidRPr="005F43D4">
        <w:rPr>
          <w:rFonts w:asciiTheme="majorBidi" w:hAnsiTheme="majorBidi" w:cstheme="majorBidi"/>
          <w:color w:val="000000" w:themeColor="text1"/>
          <w:szCs w:val="24"/>
        </w:rPr>
        <w:t>.</w:t>
      </w:r>
    </w:p>
    <w:p w14:paraId="52C3AFE1" w14:textId="5029ABA0" w:rsidR="00D32251" w:rsidRPr="005F43D4" w:rsidRDefault="00D32251" w:rsidP="00D32251">
      <w:pPr>
        <w:pStyle w:val="Sraopastraipa"/>
        <w:widowControl w:val="0"/>
        <w:numPr>
          <w:ilvl w:val="0"/>
          <w:numId w:val="4"/>
        </w:numPr>
        <w:tabs>
          <w:tab w:val="left" w:pos="1151"/>
        </w:tabs>
        <w:autoSpaceDE w:val="0"/>
        <w:autoSpaceDN w:val="0"/>
        <w:spacing w:before="1"/>
        <w:ind w:left="102" w:right="104" w:firstLine="719"/>
        <w:contextualSpacing w:val="0"/>
        <w:rPr>
          <w:rFonts w:asciiTheme="majorBidi" w:hAnsiTheme="majorBidi" w:cstheme="majorBidi"/>
          <w:color w:val="000000" w:themeColor="text1"/>
          <w:szCs w:val="24"/>
        </w:rPr>
      </w:pPr>
      <w:r w:rsidRPr="005F43D4">
        <w:rPr>
          <w:rFonts w:asciiTheme="majorBidi" w:hAnsiTheme="majorBidi" w:cstheme="majorBidi"/>
          <w:color w:val="000000" w:themeColor="text1"/>
          <w:szCs w:val="24"/>
        </w:rPr>
        <w:t>Degumas A2–s1, d0</w:t>
      </w:r>
    </w:p>
    <w:p w14:paraId="3AD0CF8E" w14:textId="77777777" w:rsidR="0072658C" w:rsidRPr="00551AEC" w:rsidRDefault="0072658C" w:rsidP="0072658C">
      <w:pPr>
        <w:pStyle w:val="Sraopastraipa"/>
        <w:widowControl w:val="0"/>
        <w:tabs>
          <w:tab w:val="left" w:pos="1151"/>
        </w:tabs>
        <w:autoSpaceDE w:val="0"/>
        <w:autoSpaceDN w:val="0"/>
        <w:spacing w:before="1"/>
        <w:ind w:left="821" w:right="104"/>
        <w:contextualSpacing w:val="0"/>
        <w:rPr>
          <w:rFonts w:asciiTheme="majorBidi" w:hAnsiTheme="majorBidi" w:cstheme="majorBidi"/>
          <w:color w:val="000000" w:themeColor="text1"/>
          <w:szCs w:val="24"/>
        </w:rPr>
      </w:pPr>
    </w:p>
    <w:p w14:paraId="3F7DD40C" w14:textId="77777777" w:rsidR="000B3901" w:rsidRPr="0072658C" w:rsidRDefault="000B3901" w:rsidP="000B3901">
      <w:pPr>
        <w:pStyle w:val="Sraopastraipa"/>
        <w:widowControl w:val="0"/>
        <w:tabs>
          <w:tab w:val="left" w:pos="1151"/>
        </w:tabs>
        <w:autoSpaceDE w:val="0"/>
        <w:autoSpaceDN w:val="0"/>
        <w:spacing w:before="1"/>
        <w:ind w:left="821" w:right="104"/>
        <w:contextualSpacing w:val="0"/>
        <w:rPr>
          <w:rFonts w:asciiTheme="majorBidi" w:hAnsiTheme="majorBidi" w:cstheme="majorBidi"/>
          <w:b/>
          <w:bCs/>
          <w:color w:val="000000" w:themeColor="text1"/>
          <w:szCs w:val="24"/>
        </w:rPr>
      </w:pPr>
      <w:r w:rsidRPr="0072658C">
        <w:rPr>
          <w:rFonts w:asciiTheme="majorBidi" w:eastAsia="TimesNewRomanPSMT" w:hAnsiTheme="majorBidi" w:cstheme="majorBidi"/>
          <w:b/>
          <w:bCs/>
          <w:szCs w:val="24"/>
          <w14:ligatures w14:val="standardContextual"/>
        </w:rPr>
        <w:t>Akustinė sienų apdaila scenoje:</w:t>
      </w:r>
    </w:p>
    <w:p w14:paraId="6B9EFBA6" w14:textId="6C0F6E92" w:rsidR="00551AEC" w:rsidRPr="009B3C14" w:rsidRDefault="000B3901" w:rsidP="00551AEC">
      <w:pPr>
        <w:pStyle w:val="Sraopastraipa"/>
        <w:widowControl w:val="0"/>
        <w:numPr>
          <w:ilvl w:val="0"/>
          <w:numId w:val="6"/>
        </w:numPr>
        <w:tabs>
          <w:tab w:val="left" w:pos="1151"/>
        </w:tabs>
        <w:autoSpaceDE w:val="0"/>
        <w:autoSpaceDN w:val="0"/>
        <w:spacing w:before="1"/>
        <w:ind w:right="104"/>
        <w:contextualSpacing w:val="0"/>
        <w:rPr>
          <w:rFonts w:asciiTheme="majorBidi" w:hAnsiTheme="majorBidi" w:cstheme="majorBidi"/>
          <w:szCs w:val="24"/>
        </w:rPr>
      </w:pPr>
      <w:r w:rsidRPr="009B3C14">
        <w:rPr>
          <w:rFonts w:asciiTheme="majorBidi" w:eastAsia="TimesNewRomanPSMT" w:hAnsiTheme="majorBidi" w:cstheme="majorBidi"/>
          <w:szCs w:val="24"/>
          <w14:ligatures w14:val="standardContextual"/>
        </w:rPr>
        <w:t>Mediniai/ medžio imitacijos/su medžio</w:t>
      </w:r>
      <w:r w:rsidRPr="009B3C14">
        <w:rPr>
          <w:rFonts w:asciiTheme="majorBidi" w:eastAsia="TimesNewRomanPSMT" w:hAnsiTheme="majorBidi" w:cstheme="majorBidi"/>
          <w:szCs w:val="24"/>
          <w14:ligatures w14:val="standardContextual"/>
        </w:rPr>
        <w:t xml:space="preserve"> </w:t>
      </w:r>
      <w:r w:rsidRPr="009B3C14">
        <w:rPr>
          <w:rFonts w:asciiTheme="majorBidi" w:eastAsia="TimesNewRomanPSMT" w:hAnsiTheme="majorBidi" w:cstheme="majorBidi"/>
          <w:szCs w:val="24"/>
          <w14:ligatures w14:val="standardContextual"/>
        </w:rPr>
        <w:t>lukštu pagaliukai (storis 5 cm)</w:t>
      </w:r>
      <w:r w:rsidR="0072658C" w:rsidRPr="009B3C14">
        <w:rPr>
          <w:rFonts w:asciiTheme="majorBidi" w:eastAsia="TimesNewRomanPSMT" w:hAnsiTheme="majorBidi" w:cstheme="majorBidi"/>
          <w:szCs w:val="24"/>
          <w14:ligatures w14:val="standardContextual"/>
        </w:rPr>
        <w:t xml:space="preserve"> – 541 m.</w:t>
      </w:r>
    </w:p>
    <w:p w14:paraId="70DF0C25" w14:textId="01C15513" w:rsidR="00551AEC" w:rsidRPr="009B3C14" w:rsidRDefault="000B3901" w:rsidP="00551AEC">
      <w:pPr>
        <w:pStyle w:val="Sraopastraipa"/>
        <w:widowControl w:val="0"/>
        <w:numPr>
          <w:ilvl w:val="0"/>
          <w:numId w:val="6"/>
        </w:numPr>
        <w:tabs>
          <w:tab w:val="left" w:pos="1151"/>
        </w:tabs>
        <w:autoSpaceDE w:val="0"/>
        <w:autoSpaceDN w:val="0"/>
        <w:spacing w:before="1"/>
        <w:ind w:right="104"/>
        <w:contextualSpacing w:val="0"/>
        <w:rPr>
          <w:rFonts w:asciiTheme="majorBidi" w:hAnsiTheme="majorBidi" w:cstheme="majorBidi"/>
          <w:szCs w:val="24"/>
        </w:rPr>
      </w:pPr>
      <w:r w:rsidRPr="009B3C14">
        <w:rPr>
          <w:rFonts w:asciiTheme="majorBidi" w:eastAsia="TimesNewRomanPSMT" w:hAnsiTheme="majorBidi" w:cstheme="majorBidi"/>
          <w:szCs w:val="24"/>
          <w14:ligatures w14:val="standardContextual"/>
        </w:rPr>
        <w:t>Akustinis audeklas su bėgeliu (žr. akustikos</w:t>
      </w:r>
      <w:r w:rsidRPr="009B3C14">
        <w:rPr>
          <w:rFonts w:asciiTheme="majorBidi" w:eastAsia="TimesNewRomanPSMT" w:hAnsiTheme="majorBidi" w:cstheme="majorBidi"/>
          <w:szCs w:val="24"/>
          <w14:ligatures w14:val="standardContextual"/>
        </w:rPr>
        <w:t xml:space="preserve"> </w:t>
      </w:r>
      <w:r w:rsidRPr="009B3C14">
        <w:rPr>
          <w:rFonts w:asciiTheme="majorBidi" w:eastAsia="TimesNewRomanPSMT" w:hAnsiTheme="majorBidi" w:cstheme="majorBidi"/>
          <w:szCs w:val="24"/>
          <w14:ligatures w14:val="standardContextual"/>
        </w:rPr>
        <w:t>dalyje)</w:t>
      </w:r>
      <w:r w:rsidR="0072658C" w:rsidRPr="009B3C14">
        <w:rPr>
          <w:rFonts w:asciiTheme="majorBidi" w:eastAsia="TimesNewRomanPSMT" w:hAnsiTheme="majorBidi" w:cstheme="majorBidi"/>
          <w:szCs w:val="24"/>
          <w14:ligatures w14:val="standardContextual"/>
        </w:rPr>
        <w:t xml:space="preserve"> – 27,38 </w:t>
      </w:r>
      <w:proofErr w:type="spellStart"/>
      <w:r w:rsidR="0072658C" w:rsidRPr="009B3C14">
        <w:rPr>
          <w:rFonts w:asciiTheme="majorBidi" w:eastAsia="TimesNewRomanPSMT" w:hAnsiTheme="majorBidi" w:cstheme="majorBidi"/>
          <w:szCs w:val="24"/>
          <w14:ligatures w14:val="standardContextual"/>
        </w:rPr>
        <w:t>kv.m</w:t>
      </w:r>
      <w:proofErr w:type="spellEnd"/>
      <w:r w:rsidR="0072658C" w:rsidRPr="009B3C14">
        <w:rPr>
          <w:rFonts w:asciiTheme="majorBidi" w:eastAsia="TimesNewRomanPSMT" w:hAnsiTheme="majorBidi" w:cstheme="majorBidi"/>
          <w:szCs w:val="24"/>
          <w14:ligatures w14:val="standardContextual"/>
        </w:rPr>
        <w:t>.</w:t>
      </w:r>
    </w:p>
    <w:p w14:paraId="4FC6DB45" w14:textId="77777777" w:rsidR="009B3C14" w:rsidRPr="009B3C14" w:rsidRDefault="000B3901" w:rsidP="009B3C14">
      <w:pPr>
        <w:pStyle w:val="Sraopastraipa"/>
        <w:widowControl w:val="0"/>
        <w:numPr>
          <w:ilvl w:val="0"/>
          <w:numId w:val="6"/>
        </w:numPr>
        <w:tabs>
          <w:tab w:val="left" w:pos="1151"/>
        </w:tabs>
        <w:autoSpaceDE w:val="0"/>
        <w:autoSpaceDN w:val="0"/>
        <w:spacing w:before="1"/>
        <w:ind w:right="104"/>
        <w:contextualSpacing w:val="0"/>
        <w:rPr>
          <w:rFonts w:asciiTheme="majorBidi" w:hAnsiTheme="majorBidi" w:cstheme="majorBidi"/>
          <w:szCs w:val="24"/>
        </w:rPr>
      </w:pPr>
      <w:r w:rsidRPr="009B3C14">
        <w:rPr>
          <w:rFonts w:asciiTheme="majorBidi" w:eastAsia="TimesNewRomanPSMT" w:hAnsiTheme="majorBidi" w:cstheme="majorBidi"/>
          <w:szCs w:val="24"/>
          <w14:ligatures w14:val="standardContextual"/>
        </w:rPr>
        <w:lastRenderedPageBreak/>
        <w:t>Durų įrengimas pagaliukų sienoje</w:t>
      </w:r>
      <w:r w:rsidR="0072658C" w:rsidRPr="009B3C14">
        <w:rPr>
          <w:rFonts w:asciiTheme="majorBidi" w:eastAsia="TimesNewRomanPSMT" w:hAnsiTheme="majorBidi" w:cstheme="majorBidi"/>
          <w:szCs w:val="24"/>
          <w14:ligatures w14:val="standardContextual"/>
        </w:rPr>
        <w:t xml:space="preserve"> – 3 vnt.</w:t>
      </w:r>
    </w:p>
    <w:p w14:paraId="12CC591E" w14:textId="77777777" w:rsidR="009B3C14" w:rsidRPr="009B3C14" w:rsidRDefault="00D32251" w:rsidP="009B3C14">
      <w:pPr>
        <w:pStyle w:val="Sraopastraipa"/>
        <w:widowControl w:val="0"/>
        <w:numPr>
          <w:ilvl w:val="0"/>
          <w:numId w:val="6"/>
        </w:numPr>
        <w:tabs>
          <w:tab w:val="left" w:pos="1151"/>
        </w:tabs>
        <w:autoSpaceDE w:val="0"/>
        <w:autoSpaceDN w:val="0"/>
        <w:spacing w:before="1"/>
        <w:ind w:right="104"/>
        <w:contextualSpacing w:val="0"/>
        <w:rPr>
          <w:rFonts w:asciiTheme="majorBidi" w:hAnsiTheme="majorBidi" w:cstheme="majorBidi"/>
          <w:szCs w:val="24"/>
        </w:rPr>
      </w:pPr>
      <w:r w:rsidRPr="009B3C14">
        <w:rPr>
          <w:rFonts w:asciiTheme="majorBidi" w:hAnsiTheme="majorBidi" w:cstheme="majorBidi"/>
          <w:szCs w:val="24"/>
          <w14:ligatures w14:val="standardContextual"/>
        </w:rPr>
        <w:t>Mediniai pagaliukai. Pagaliukai yra</w:t>
      </w:r>
      <w:r w:rsidRPr="009B3C14">
        <w:rPr>
          <w:rFonts w:asciiTheme="majorBidi" w:hAnsiTheme="majorBidi" w:cstheme="majorBidi"/>
          <w:szCs w:val="24"/>
          <w14:ligatures w14:val="standardContextual"/>
        </w:rPr>
        <w:t xml:space="preserve"> </w:t>
      </w:r>
      <w:r w:rsidRPr="009B3C14">
        <w:rPr>
          <w:rFonts w:asciiTheme="majorBidi" w:hAnsiTheme="majorBidi" w:cstheme="majorBidi"/>
          <w:szCs w:val="24"/>
          <w14:ligatures w14:val="standardContextual"/>
        </w:rPr>
        <w:t>atitraukti nuo galinės mūrinės sienos, kad</w:t>
      </w:r>
      <w:r w:rsidR="009B3C14" w:rsidRPr="009B3C14">
        <w:rPr>
          <w:rFonts w:asciiTheme="majorBidi" w:hAnsiTheme="majorBidi" w:cstheme="majorBidi"/>
          <w:szCs w:val="24"/>
          <w14:ligatures w14:val="standardContextual"/>
        </w:rPr>
        <w:t xml:space="preserve"> </w:t>
      </w:r>
      <w:r w:rsidRPr="009B3C14">
        <w:rPr>
          <w:rFonts w:asciiTheme="majorBidi" w:hAnsiTheme="majorBidi" w:cstheme="majorBidi"/>
          <w:szCs w:val="24"/>
          <w14:ligatures w14:val="standardContextual"/>
        </w:rPr>
        <w:t xml:space="preserve">užimtų ne </w:t>
      </w:r>
      <w:proofErr w:type="spellStart"/>
      <w:r w:rsidRPr="009B3C14">
        <w:rPr>
          <w:rFonts w:asciiTheme="majorBidi" w:hAnsiTheme="majorBidi" w:cstheme="majorBidi"/>
          <w:szCs w:val="24"/>
          <w14:ligatures w14:val="standardContextual"/>
        </w:rPr>
        <w:t>dau-giau</w:t>
      </w:r>
      <w:proofErr w:type="spellEnd"/>
      <w:r w:rsidRPr="009B3C14">
        <w:rPr>
          <w:rFonts w:asciiTheme="majorBidi" w:hAnsiTheme="majorBidi" w:cstheme="majorBidi"/>
          <w:szCs w:val="24"/>
          <w14:ligatures w14:val="standardContextual"/>
        </w:rPr>
        <w:t xml:space="preserve"> negu 800mm nuo</w:t>
      </w:r>
      <w:r w:rsidRPr="009B3C14">
        <w:rPr>
          <w:rFonts w:asciiTheme="majorBidi" w:hAnsiTheme="majorBidi" w:cstheme="majorBidi"/>
          <w:szCs w:val="24"/>
          <w14:ligatures w14:val="standardContextual"/>
        </w:rPr>
        <w:t xml:space="preserve"> </w:t>
      </w:r>
      <w:r w:rsidRPr="009B3C14">
        <w:rPr>
          <w:rFonts w:asciiTheme="majorBidi" w:hAnsiTheme="majorBidi" w:cstheme="majorBidi"/>
          <w:szCs w:val="24"/>
          <w14:ligatures w14:val="standardContextual"/>
        </w:rPr>
        <w:t>sienos. Nuo 800mm vieta yra</w:t>
      </w:r>
      <w:r w:rsidRPr="009B3C14">
        <w:rPr>
          <w:rFonts w:asciiTheme="majorBidi" w:hAnsiTheme="majorBidi" w:cstheme="majorBidi"/>
          <w:szCs w:val="24"/>
          <w14:ligatures w14:val="standardContextual"/>
        </w:rPr>
        <w:t xml:space="preserve"> </w:t>
      </w:r>
      <w:r w:rsidRPr="009B3C14">
        <w:rPr>
          <w:rFonts w:asciiTheme="majorBidi" w:hAnsiTheme="majorBidi" w:cstheme="majorBidi"/>
          <w:szCs w:val="24"/>
          <w14:ligatures w14:val="standardContextual"/>
        </w:rPr>
        <w:t>rezervuojama apšvietimo</w:t>
      </w:r>
      <w:r w:rsidRPr="009B3C14">
        <w:rPr>
          <w:rFonts w:asciiTheme="majorBidi" w:hAnsiTheme="majorBidi" w:cstheme="majorBidi"/>
          <w:szCs w:val="24"/>
          <w14:ligatures w14:val="standardContextual"/>
        </w:rPr>
        <w:t xml:space="preserve"> </w:t>
      </w:r>
      <w:r w:rsidRPr="009B3C14">
        <w:rPr>
          <w:rFonts w:asciiTheme="majorBidi" w:hAnsiTheme="majorBidi" w:cstheme="majorBidi"/>
          <w:szCs w:val="24"/>
          <w14:ligatures w14:val="standardContextual"/>
        </w:rPr>
        <w:t>tiltų</w:t>
      </w:r>
      <w:r w:rsidRPr="009B3C14">
        <w:rPr>
          <w:rFonts w:asciiTheme="majorBidi" w:hAnsiTheme="majorBidi" w:cstheme="majorBidi"/>
          <w:szCs w:val="24"/>
          <w14:ligatures w14:val="standardContextual"/>
        </w:rPr>
        <w:t xml:space="preserve"> </w:t>
      </w:r>
      <w:r w:rsidRPr="009B3C14">
        <w:rPr>
          <w:rFonts w:asciiTheme="majorBidi" w:hAnsiTheme="majorBidi" w:cstheme="majorBidi"/>
          <w:szCs w:val="24"/>
          <w14:ligatures w14:val="standardContextual"/>
        </w:rPr>
        <w:t>aptarnavimui, dėl to, pagaliukų siena</w:t>
      </w:r>
      <w:r w:rsidRPr="009B3C14">
        <w:rPr>
          <w:rFonts w:asciiTheme="majorBidi" w:hAnsiTheme="majorBidi" w:cstheme="majorBidi"/>
          <w:szCs w:val="24"/>
          <w14:ligatures w14:val="standardContextual"/>
        </w:rPr>
        <w:t xml:space="preserve"> </w:t>
      </w:r>
      <w:r w:rsidRPr="009B3C14">
        <w:rPr>
          <w:rFonts w:asciiTheme="majorBidi" w:hAnsiTheme="majorBidi" w:cstheme="majorBidi"/>
          <w:szCs w:val="24"/>
          <w14:ligatures w14:val="standardContextual"/>
        </w:rPr>
        <w:t>negali išlysti daugiau, negu nurodytas</w:t>
      </w:r>
      <w:r w:rsidRPr="009B3C14">
        <w:rPr>
          <w:rFonts w:asciiTheme="majorBidi" w:hAnsiTheme="majorBidi" w:cstheme="majorBidi"/>
          <w:szCs w:val="24"/>
          <w14:ligatures w14:val="standardContextual"/>
        </w:rPr>
        <w:t xml:space="preserve"> </w:t>
      </w:r>
      <w:r w:rsidRPr="009B3C14">
        <w:rPr>
          <w:rFonts w:asciiTheme="majorBidi" w:hAnsiTheme="majorBidi" w:cstheme="majorBidi"/>
          <w:szCs w:val="24"/>
          <w14:ligatures w14:val="standardContextual"/>
        </w:rPr>
        <w:t>atstumas.</w:t>
      </w:r>
      <w:r w:rsidRPr="009B3C14">
        <w:rPr>
          <w:rFonts w:asciiTheme="majorBidi" w:hAnsiTheme="majorBidi" w:cstheme="majorBidi"/>
          <w:szCs w:val="24"/>
          <w14:ligatures w14:val="standardContextual"/>
        </w:rPr>
        <w:t xml:space="preserve"> </w:t>
      </w:r>
      <w:r w:rsidRPr="009B3C14">
        <w:rPr>
          <w:rFonts w:asciiTheme="majorBidi" w:hAnsiTheme="majorBidi" w:cstheme="majorBidi"/>
          <w:szCs w:val="24"/>
          <w14:ligatures w14:val="standardContextual"/>
        </w:rPr>
        <w:t>Pagaliukų siena yra daroma iš</w:t>
      </w:r>
      <w:r w:rsidRPr="009B3C14">
        <w:rPr>
          <w:rFonts w:asciiTheme="majorBidi" w:hAnsiTheme="majorBidi" w:cstheme="majorBidi"/>
          <w:szCs w:val="24"/>
          <w14:ligatures w14:val="standardContextual"/>
        </w:rPr>
        <w:t xml:space="preserve"> </w:t>
      </w:r>
      <w:r w:rsidRPr="009B3C14">
        <w:rPr>
          <w:rFonts w:asciiTheme="majorBidi" w:hAnsiTheme="majorBidi" w:cstheme="majorBidi"/>
          <w:szCs w:val="24"/>
          <w14:ligatures w14:val="standardContextual"/>
        </w:rPr>
        <w:t>medinių tašų. ~50% sienos ploto sudaro</w:t>
      </w:r>
      <w:r w:rsidR="009B3C14" w:rsidRPr="009B3C14">
        <w:rPr>
          <w:rFonts w:asciiTheme="majorBidi" w:hAnsiTheme="majorBidi" w:cstheme="majorBidi"/>
          <w:szCs w:val="24"/>
          <w14:ligatures w14:val="standardContextual"/>
        </w:rPr>
        <w:t xml:space="preserve"> </w:t>
      </w:r>
      <w:r w:rsidRPr="009B3C14">
        <w:rPr>
          <w:rFonts w:asciiTheme="majorBidi" w:hAnsiTheme="majorBidi" w:cstheme="majorBidi"/>
          <w:szCs w:val="24"/>
          <w14:ligatures w14:val="standardContextual"/>
        </w:rPr>
        <w:t>pagaliukai, o ~50% paliekama atvira.</w:t>
      </w:r>
    </w:p>
    <w:p w14:paraId="2ECC402F" w14:textId="00B74B31" w:rsidR="00D32251" w:rsidRPr="009B3C14" w:rsidRDefault="00D32251" w:rsidP="009B3C14">
      <w:pPr>
        <w:pStyle w:val="Sraopastraipa"/>
        <w:widowControl w:val="0"/>
        <w:numPr>
          <w:ilvl w:val="0"/>
          <w:numId w:val="6"/>
        </w:numPr>
        <w:tabs>
          <w:tab w:val="left" w:pos="1151"/>
        </w:tabs>
        <w:autoSpaceDE w:val="0"/>
        <w:autoSpaceDN w:val="0"/>
        <w:spacing w:before="1"/>
        <w:ind w:right="104"/>
        <w:contextualSpacing w:val="0"/>
        <w:rPr>
          <w:rFonts w:asciiTheme="majorBidi" w:hAnsiTheme="majorBidi" w:cstheme="majorBidi"/>
          <w:szCs w:val="24"/>
        </w:rPr>
      </w:pPr>
      <w:r w:rsidRPr="009B3C14">
        <w:rPr>
          <w:rFonts w:asciiTheme="majorBidi" w:hAnsiTheme="majorBidi" w:cstheme="majorBidi"/>
          <w:szCs w:val="24"/>
          <w14:ligatures w14:val="standardContextual"/>
        </w:rPr>
        <w:t xml:space="preserve">Pagaliukų ir </w:t>
      </w:r>
      <w:proofErr w:type="spellStart"/>
      <w:r w:rsidRPr="009B3C14">
        <w:rPr>
          <w:rFonts w:asciiTheme="majorBidi" w:hAnsiTheme="majorBidi" w:cstheme="majorBidi"/>
          <w:szCs w:val="24"/>
          <w14:ligatures w14:val="standardContextual"/>
        </w:rPr>
        <w:t>aud</w:t>
      </w:r>
      <w:r w:rsidRPr="009B3C14">
        <w:rPr>
          <w:rFonts w:asciiTheme="majorBidi" w:hAnsiTheme="majorBidi" w:cstheme="majorBidi"/>
          <w:szCs w:val="24"/>
          <w14:ligatures w14:val="standardContextual"/>
        </w:rPr>
        <w:t>ė</w:t>
      </w:r>
      <w:r w:rsidRPr="009B3C14">
        <w:rPr>
          <w:rFonts w:asciiTheme="majorBidi" w:hAnsiTheme="majorBidi" w:cstheme="majorBidi"/>
          <w:szCs w:val="24"/>
          <w14:ligatures w14:val="standardContextual"/>
        </w:rPr>
        <w:t>klo</w:t>
      </w:r>
      <w:proofErr w:type="spellEnd"/>
      <w:r w:rsidRPr="009B3C14">
        <w:rPr>
          <w:rFonts w:asciiTheme="majorBidi" w:hAnsiTheme="majorBidi" w:cstheme="majorBidi"/>
          <w:szCs w:val="24"/>
          <w14:ligatures w14:val="standardContextual"/>
        </w:rPr>
        <w:t xml:space="preserve"> </w:t>
      </w:r>
      <w:r w:rsidRPr="009B3C14">
        <w:rPr>
          <w:rFonts w:asciiTheme="majorBidi" w:hAnsiTheme="majorBidi" w:cstheme="majorBidi"/>
          <w:szCs w:val="24"/>
          <w14:ligatures w14:val="standardContextual"/>
        </w:rPr>
        <w:t>degumas- B–s1, d0</w:t>
      </w:r>
    </w:p>
    <w:p w14:paraId="1884DB1C" w14:textId="77777777" w:rsidR="0072658C" w:rsidRPr="00551AEC" w:rsidRDefault="0072658C" w:rsidP="0072658C">
      <w:pPr>
        <w:pStyle w:val="Sraopastraipa"/>
        <w:widowControl w:val="0"/>
        <w:tabs>
          <w:tab w:val="left" w:pos="1151"/>
        </w:tabs>
        <w:autoSpaceDE w:val="0"/>
        <w:autoSpaceDN w:val="0"/>
        <w:spacing w:before="1"/>
        <w:ind w:left="822" w:right="104"/>
        <w:contextualSpacing w:val="0"/>
        <w:rPr>
          <w:rFonts w:asciiTheme="majorBidi" w:hAnsiTheme="majorBidi" w:cstheme="majorBidi"/>
          <w:color w:val="000000" w:themeColor="text1"/>
          <w:szCs w:val="24"/>
        </w:rPr>
      </w:pPr>
    </w:p>
    <w:p w14:paraId="11419E63" w14:textId="32E82B60" w:rsidR="00551AEC" w:rsidRPr="0072658C" w:rsidRDefault="00551AEC" w:rsidP="00551AEC">
      <w:pPr>
        <w:pStyle w:val="Sraopastraipa"/>
        <w:autoSpaceDE w:val="0"/>
        <w:autoSpaceDN w:val="0"/>
        <w:adjustRightInd w:val="0"/>
        <w:ind w:left="822"/>
        <w:jc w:val="left"/>
        <w:rPr>
          <w:rFonts w:asciiTheme="majorBidi" w:eastAsia="TimesNewRomanPSMT" w:hAnsiTheme="majorBidi" w:cstheme="majorBidi"/>
          <w:b/>
          <w:bCs/>
          <w:szCs w:val="24"/>
          <w14:ligatures w14:val="standardContextual"/>
        </w:rPr>
      </w:pPr>
      <w:r w:rsidRPr="0072658C">
        <w:rPr>
          <w:rFonts w:asciiTheme="majorBidi" w:eastAsia="TimesNewRomanPSMT" w:hAnsiTheme="majorBidi" w:cstheme="majorBidi"/>
          <w:b/>
          <w:bCs/>
          <w:szCs w:val="24"/>
          <w14:ligatures w14:val="standardContextual"/>
        </w:rPr>
        <w:t>Lenktų plokščių apdaila</w:t>
      </w:r>
      <w:r w:rsidR="0072658C">
        <w:rPr>
          <w:rFonts w:asciiTheme="majorBidi" w:eastAsia="TimesNewRomanPSMT" w:hAnsiTheme="majorBidi" w:cstheme="majorBidi"/>
          <w:b/>
          <w:bCs/>
          <w:szCs w:val="24"/>
          <w14:ligatures w14:val="standardContextual"/>
        </w:rPr>
        <w:t xml:space="preserve"> sienoms</w:t>
      </w:r>
      <w:r w:rsidRPr="0072658C">
        <w:rPr>
          <w:rFonts w:asciiTheme="majorBidi" w:eastAsia="TimesNewRomanPSMT" w:hAnsiTheme="majorBidi" w:cstheme="majorBidi"/>
          <w:b/>
          <w:bCs/>
          <w:szCs w:val="24"/>
          <w14:ligatures w14:val="standardContextual"/>
        </w:rPr>
        <w:t>:</w:t>
      </w:r>
    </w:p>
    <w:p w14:paraId="6CCE7EDD" w14:textId="260E9B43" w:rsidR="0072658C" w:rsidRPr="00D32251" w:rsidRDefault="00551AEC" w:rsidP="0072658C">
      <w:pPr>
        <w:pStyle w:val="Sraopastraipa"/>
        <w:numPr>
          <w:ilvl w:val="0"/>
          <w:numId w:val="7"/>
        </w:numPr>
        <w:autoSpaceDE w:val="0"/>
        <w:autoSpaceDN w:val="0"/>
        <w:adjustRightInd w:val="0"/>
        <w:jc w:val="left"/>
        <w:rPr>
          <w:rFonts w:asciiTheme="majorBidi" w:eastAsia="TimesNewRomanPSMT" w:hAnsiTheme="majorBidi" w:cstheme="majorBidi"/>
          <w:szCs w:val="24"/>
          <w14:ligatures w14:val="standardContextual"/>
        </w:rPr>
      </w:pPr>
      <w:r w:rsidRPr="00D32251">
        <w:rPr>
          <w:rFonts w:asciiTheme="majorBidi" w:eastAsia="TimesNewRomanPSMT" w:hAnsiTheme="majorBidi" w:cstheme="majorBidi"/>
          <w:szCs w:val="24"/>
          <w14:ligatures w14:val="standardContextual"/>
        </w:rPr>
        <w:t xml:space="preserve"> </w:t>
      </w:r>
      <w:proofErr w:type="spellStart"/>
      <w:r w:rsidRPr="00D32251">
        <w:rPr>
          <w:rFonts w:asciiTheme="majorBidi" w:eastAsia="TimesNewRomanPSMT" w:hAnsiTheme="majorBidi" w:cstheme="majorBidi"/>
          <w:szCs w:val="24"/>
          <w14:ligatures w14:val="standardContextual"/>
        </w:rPr>
        <w:t>Fibrogipso</w:t>
      </w:r>
      <w:proofErr w:type="spellEnd"/>
      <w:r w:rsidRPr="00D32251">
        <w:rPr>
          <w:rFonts w:asciiTheme="majorBidi" w:eastAsia="TimesNewRomanPSMT" w:hAnsiTheme="majorBidi" w:cstheme="majorBidi"/>
          <w:szCs w:val="24"/>
          <w14:ligatures w14:val="standardContextual"/>
        </w:rPr>
        <w:t xml:space="preserve"> plokštės, lenktos su natūraliu</w:t>
      </w:r>
      <w:r w:rsidRPr="00D32251">
        <w:rPr>
          <w:rFonts w:asciiTheme="majorBidi" w:eastAsia="TimesNewRomanPSMT" w:hAnsiTheme="majorBidi" w:cstheme="majorBidi"/>
          <w:szCs w:val="24"/>
          <w14:ligatures w14:val="standardContextual"/>
        </w:rPr>
        <w:t xml:space="preserve"> </w:t>
      </w:r>
      <w:r w:rsidRPr="00D32251">
        <w:rPr>
          <w:rFonts w:asciiTheme="majorBidi" w:eastAsia="TimesNewRomanPSMT" w:hAnsiTheme="majorBidi" w:cstheme="majorBidi"/>
          <w:szCs w:val="24"/>
          <w14:ligatures w14:val="standardContextual"/>
        </w:rPr>
        <w:t>medžio lukštu</w:t>
      </w:r>
      <w:r w:rsidR="0072658C" w:rsidRPr="00D32251">
        <w:rPr>
          <w:rFonts w:asciiTheme="majorBidi" w:eastAsia="TimesNewRomanPSMT" w:hAnsiTheme="majorBidi" w:cstheme="majorBidi"/>
          <w:szCs w:val="24"/>
          <w14:ligatures w14:val="standardContextual"/>
        </w:rPr>
        <w:t xml:space="preserve"> – 179 </w:t>
      </w:r>
      <w:proofErr w:type="spellStart"/>
      <w:r w:rsidR="0072658C" w:rsidRPr="00D32251">
        <w:rPr>
          <w:rFonts w:asciiTheme="majorBidi" w:eastAsia="TimesNewRomanPSMT" w:hAnsiTheme="majorBidi" w:cstheme="majorBidi"/>
          <w:szCs w:val="24"/>
          <w14:ligatures w14:val="standardContextual"/>
        </w:rPr>
        <w:t>kv.m</w:t>
      </w:r>
      <w:proofErr w:type="spellEnd"/>
      <w:r w:rsidR="0072658C" w:rsidRPr="00D32251">
        <w:rPr>
          <w:rFonts w:asciiTheme="majorBidi" w:eastAsia="TimesNewRomanPSMT" w:hAnsiTheme="majorBidi" w:cstheme="majorBidi"/>
          <w:szCs w:val="24"/>
          <w14:ligatures w14:val="standardContextual"/>
        </w:rPr>
        <w:t>.</w:t>
      </w:r>
    </w:p>
    <w:p w14:paraId="59F1F33D" w14:textId="77A6E150" w:rsidR="00551AEC" w:rsidRPr="00D32251" w:rsidRDefault="00551AEC" w:rsidP="0072658C">
      <w:pPr>
        <w:pStyle w:val="Sraopastraipa"/>
        <w:numPr>
          <w:ilvl w:val="0"/>
          <w:numId w:val="7"/>
        </w:numPr>
        <w:autoSpaceDE w:val="0"/>
        <w:autoSpaceDN w:val="0"/>
        <w:adjustRightInd w:val="0"/>
        <w:jc w:val="left"/>
        <w:rPr>
          <w:rFonts w:asciiTheme="majorBidi" w:eastAsia="TimesNewRomanPSMT" w:hAnsiTheme="majorBidi" w:cstheme="majorBidi"/>
          <w:szCs w:val="24"/>
          <w14:ligatures w14:val="standardContextual"/>
        </w:rPr>
      </w:pPr>
      <w:r w:rsidRPr="00D32251">
        <w:rPr>
          <w:rFonts w:asciiTheme="majorBidi" w:eastAsia="TimesNewRomanPSMT" w:hAnsiTheme="majorBidi" w:cstheme="majorBidi"/>
          <w:szCs w:val="24"/>
          <w14:ligatures w14:val="standardContextual"/>
        </w:rPr>
        <w:t>50mm storio mineralinė vata</w:t>
      </w:r>
      <w:r w:rsidRPr="00D32251">
        <w:rPr>
          <w:rFonts w:asciiTheme="majorBidi" w:eastAsia="TimesNewRomanPSMT" w:hAnsiTheme="majorBidi" w:cstheme="majorBidi"/>
          <w:szCs w:val="24"/>
          <w14:ligatures w14:val="standardContextual"/>
        </w:rPr>
        <w:t xml:space="preserve"> </w:t>
      </w:r>
      <w:r w:rsidRPr="00D32251">
        <w:rPr>
          <w:rFonts w:asciiTheme="majorBidi" w:eastAsia="TimesNewRomanPSMT" w:hAnsiTheme="majorBidi" w:cstheme="majorBidi"/>
          <w:szCs w:val="24"/>
          <w14:ligatures w14:val="standardContextual"/>
        </w:rPr>
        <w:t>( 40kg į 1 m³)</w:t>
      </w:r>
      <w:r w:rsidR="0072658C" w:rsidRPr="00D32251">
        <w:rPr>
          <w:rFonts w:asciiTheme="majorBidi" w:eastAsia="TimesNewRomanPSMT" w:hAnsiTheme="majorBidi" w:cstheme="majorBidi"/>
          <w:szCs w:val="24"/>
          <w14:ligatures w14:val="standardContextual"/>
        </w:rPr>
        <w:t xml:space="preserve"> – 179 </w:t>
      </w:r>
      <w:proofErr w:type="spellStart"/>
      <w:r w:rsidR="0072658C" w:rsidRPr="00D32251">
        <w:rPr>
          <w:rFonts w:asciiTheme="majorBidi" w:eastAsia="TimesNewRomanPSMT" w:hAnsiTheme="majorBidi" w:cstheme="majorBidi"/>
          <w:szCs w:val="24"/>
          <w14:ligatures w14:val="standardContextual"/>
        </w:rPr>
        <w:t>kv.m</w:t>
      </w:r>
      <w:proofErr w:type="spellEnd"/>
      <w:r w:rsidR="0072658C" w:rsidRPr="00D32251">
        <w:rPr>
          <w:rFonts w:asciiTheme="majorBidi" w:eastAsia="TimesNewRomanPSMT" w:hAnsiTheme="majorBidi" w:cstheme="majorBidi"/>
          <w:szCs w:val="24"/>
          <w14:ligatures w14:val="standardContextual"/>
        </w:rPr>
        <w:t>.</w:t>
      </w:r>
    </w:p>
    <w:p w14:paraId="14C4A0B0" w14:textId="77777777" w:rsidR="00D32251" w:rsidRPr="00D32251" w:rsidRDefault="00551AEC" w:rsidP="00D32251">
      <w:pPr>
        <w:pStyle w:val="Sraopastraipa"/>
        <w:numPr>
          <w:ilvl w:val="0"/>
          <w:numId w:val="7"/>
        </w:numPr>
        <w:autoSpaceDE w:val="0"/>
        <w:autoSpaceDN w:val="0"/>
        <w:adjustRightInd w:val="0"/>
        <w:jc w:val="left"/>
        <w:rPr>
          <w:rFonts w:asciiTheme="majorBidi" w:eastAsia="TimesNewRomanPSMT" w:hAnsiTheme="majorBidi" w:cstheme="majorBidi"/>
          <w:szCs w:val="24"/>
          <w14:ligatures w14:val="standardContextual"/>
        </w:rPr>
      </w:pPr>
      <w:r w:rsidRPr="00D32251">
        <w:rPr>
          <w:rFonts w:asciiTheme="majorBidi" w:eastAsia="TimesNewRomanPSMT" w:hAnsiTheme="majorBidi" w:cstheme="majorBidi"/>
          <w:szCs w:val="24"/>
          <w14:ligatures w14:val="standardContextual"/>
        </w:rPr>
        <w:t xml:space="preserve"> Lenkta plokštė vatos uždengimui (be</w:t>
      </w:r>
      <w:r w:rsidRPr="00D32251">
        <w:rPr>
          <w:rFonts w:asciiTheme="majorBidi" w:eastAsia="TimesNewRomanPSMT" w:hAnsiTheme="majorBidi" w:cstheme="majorBidi"/>
          <w:szCs w:val="24"/>
          <w14:ligatures w14:val="standardContextual"/>
        </w:rPr>
        <w:t xml:space="preserve"> </w:t>
      </w:r>
      <w:r w:rsidRPr="00D32251">
        <w:rPr>
          <w:rFonts w:asciiTheme="majorBidi" w:eastAsia="TimesNewRomanPSMT" w:hAnsiTheme="majorBidi" w:cstheme="majorBidi"/>
          <w:szCs w:val="24"/>
          <w14:ligatures w14:val="standardContextual"/>
        </w:rPr>
        <w:t>medžio lukšto)</w:t>
      </w:r>
      <w:r w:rsidR="0072658C" w:rsidRPr="00D32251">
        <w:rPr>
          <w:rFonts w:asciiTheme="majorBidi" w:eastAsia="TimesNewRomanPSMT" w:hAnsiTheme="majorBidi" w:cstheme="majorBidi"/>
          <w:szCs w:val="24"/>
          <w14:ligatures w14:val="standardContextual"/>
        </w:rPr>
        <w:t xml:space="preserve"> – 179 </w:t>
      </w:r>
      <w:proofErr w:type="spellStart"/>
      <w:r w:rsidR="0072658C" w:rsidRPr="00D32251">
        <w:rPr>
          <w:rFonts w:asciiTheme="majorBidi" w:eastAsia="TimesNewRomanPSMT" w:hAnsiTheme="majorBidi" w:cstheme="majorBidi"/>
          <w:szCs w:val="24"/>
          <w14:ligatures w14:val="standardContextual"/>
        </w:rPr>
        <w:t>kv.m.</w:t>
      </w:r>
      <w:proofErr w:type="spellEnd"/>
    </w:p>
    <w:p w14:paraId="7B8150AF" w14:textId="77777777" w:rsidR="00D32251" w:rsidRPr="00D32251" w:rsidRDefault="00D32251" w:rsidP="00D32251">
      <w:pPr>
        <w:pStyle w:val="Sraopastraipa"/>
        <w:numPr>
          <w:ilvl w:val="0"/>
          <w:numId w:val="7"/>
        </w:numPr>
        <w:autoSpaceDE w:val="0"/>
        <w:autoSpaceDN w:val="0"/>
        <w:adjustRightInd w:val="0"/>
        <w:jc w:val="left"/>
        <w:rPr>
          <w:rFonts w:asciiTheme="majorBidi" w:eastAsia="TimesNewRomanPSMT" w:hAnsiTheme="majorBidi" w:cstheme="majorBidi"/>
          <w:szCs w:val="24"/>
          <w14:ligatures w14:val="standardContextual"/>
        </w:rPr>
      </w:pPr>
      <w:r w:rsidRPr="00D32251">
        <w:rPr>
          <w:rFonts w:asciiTheme="majorBidi" w:eastAsia="TimesNewRomanPSMT" w:hAnsiTheme="majorBidi" w:cstheme="majorBidi"/>
          <w:szCs w:val="24"/>
          <w14:ligatures w14:val="standardContextual"/>
        </w:rPr>
        <w:t>Vata dengiama tolygiai</w:t>
      </w:r>
      <w:r w:rsidRPr="00D32251">
        <w:rPr>
          <w:rFonts w:asciiTheme="majorBidi" w:eastAsia="TimesNewRomanPSMT" w:hAnsiTheme="majorBidi" w:cstheme="majorBidi"/>
          <w:szCs w:val="24"/>
          <w14:ligatures w14:val="standardContextual"/>
        </w:rPr>
        <w:t xml:space="preserve"> </w:t>
      </w:r>
      <w:r w:rsidRPr="00D32251">
        <w:rPr>
          <w:rFonts w:asciiTheme="majorBidi" w:eastAsia="TimesNewRomanPSMT" w:hAnsiTheme="majorBidi" w:cstheme="majorBidi"/>
          <w:szCs w:val="24"/>
          <w14:ligatures w14:val="standardContextual"/>
        </w:rPr>
        <w:t>paskirstyta 30 proc.</w:t>
      </w:r>
      <w:r w:rsidRPr="00D32251">
        <w:rPr>
          <w:rFonts w:asciiTheme="majorBidi" w:eastAsia="TimesNewRomanPSMT" w:hAnsiTheme="majorBidi" w:cstheme="majorBidi"/>
          <w:szCs w:val="24"/>
          <w14:ligatures w14:val="standardContextual"/>
        </w:rPr>
        <w:t xml:space="preserve"> </w:t>
      </w:r>
      <w:r w:rsidRPr="00D32251">
        <w:rPr>
          <w:rFonts w:asciiTheme="majorBidi" w:eastAsia="TimesNewRomanPSMT" w:hAnsiTheme="majorBidi" w:cstheme="majorBidi"/>
          <w:szCs w:val="24"/>
          <w14:ligatures w14:val="standardContextual"/>
        </w:rPr>
        <w:t>reflektorių ploto.</w:t>
      </w:r>
    </w:p>
    <w:p w14:paraId="640E429F" w14:textId="77777777" w:rsidR="009B3C14" w:rsidRDefault="00D32251" w:rsidP="009B3C14">
      <w:pPr>
        <w:pStyle w:val="Sraopastraipa"/>
        <w:numPr>
          <w:ilvl w:val="0"/>
          <w:numId w:val="7"/>
        </w:numPr>
        <w:autoSpaceDE w:val="0"/>
        <w:autoSpaceDN w:val="0"/>
        <w:adjustRightInd w:val="0"/>
        <w:jc w:val="left"/>
        <w:rPr>
          <w:rFonts w:asciiTheme="majorBidi" w:eastAsia="TimesNewRomanPSMT" w:hAnsiTheme="majorBidi" w:cstheme="majorBidi"/>
          <w:szCs w:val="24"/>
          <w14:ligatures w14:val="standardContextual"/>
        </w:rPr>
      </w:pPr>
      <w:r w:rsidRPr="00D32251">
        <w:rPr>
          <w:rFonts w:asciiTheme="majorBidi" w:eastAsia="TimesNewRomanPSMT" w:hAnsiTheme="majorBidi" w:cstheme="majorBidi"/>
          <w:szCs w:val="24"/>
          <w14:ligatures w14:val="standardContextual"/>
        </w:rPr>
        <w:t>Degumas A2–s1, d0</w:t>
      </w:r>
    </w:p>
    <w:p w14:paraId="0AA04F16" w14:textId="3314ED6E" w:rsidR="009B3C14" w:rsidRPr="005F43D4" w:rsidRDefault="009B3C14" w:rsidP="009B3C14">
      <w:pPr>
        <w:pStyle w:val="Sraopastraipa"/>
        <w:numPr>
          <w:ilvl w:val="0"/>
          <w:numId w:val="7"/>
        </w:numPr>
        <w:autoSpaceDE w:val="0"/>
        <w:autoSpaceDN w:val="0"/>
        <w:adjustRightInd w:val="0"/>
        <w:jc w:val="left"/>
        <w:rPr>
          <w:rFonts w:asciiTheme="majorBidi" w:eastAsia="TimesNewRomanPSMT" w:hAnsiTheme="majorBidi" w:cstheme="majorBidi"/>
          <w:szCs w:val="24"/>
          <w14:ligatures w14:val="standardContextual"/>
        </w:rPr>
      </w:pPr>
      <w:proofErr w:type="spellStart"/>
      <w:r w:rsidRPr="005F43D4">
        <w:rPr>
          <w:rFonts w:asciiTheme="majorBidi" w:eastAsia="TimesNewRomanPSMT" w:hAnsiTheme="majorBidi" w:cstheme="majorBidi"/>
          <w:szCs w:val="24"/>
          <w14:ligatures w14:val="standardContextual"/>
        </w:rPr>
        <w:t>Fibrogipso</w:t>
      </w:r>
      <w:proofErr w:type="spellEnd"/>
      <w:r w:rsidRPr="005F43D4">
        <w:rPr>
          <w:rFonts w:asciiTheme="majorBidi" w:eastAsia="TimesNewRomanPSMT" w:hAnsiTheme="majorBidi" w:cstheme="majorBidi"/>
          <w:szCs w:val="24"/>
          <w14:ligatures w14:val="standardContextual"/>
        </w:rPr>
        <w:t xml:space="preserve"> akustinė plokštė, kurios degumo klasė A2-s1,d0, su natūralios</w:t>
      </w:r>
      <w:r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medienos paviršiumi,</w:t>
      </w:r>
      <w:r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natūralaus medžio masyvo briaunomis, suteikiančiomis</w:t>
      </w:r>
      <w:r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standumo ir frezuotomis profiliu, suderinamu su</w:t>
      </w:r>
      <w:r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aliuminiais montavimo</w:t>
      </w:r>
      <w:r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profiliais, kurie yra sistemos dalis:</w:t>
      </w:r>
    </w:p>
    <w:p w14:paraId="401533A4" w14:textId="77777777" w:rsidR="009B3C14" w:rsidRPr="005F43D4" w:rsidRDefault="009B3C14" w:rsidP="009B3C14">
      <w:pPr>
        <w:pStyle w:val="Sraopastraipa"/>
        <w:numPr>
          <w:ilvl w:val="1"/>
          <w:numId w:val="7"/>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Degumo klasė suteikiama visam gaminiui su jo sudėtinėmis dalimis,</w:t>
      </w:r>
      <w:r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apdirbimu ir montavimo sistema, o</w:t>
      </w:r>
      <w:r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ne atskiriems gaminio elementams.</w:t>
      </w:r>
    </w:p>
    <w:p w14:paraId="5BE18C6D" w14:textId="2104614B" w:rsidR="009B3C14" w:rsidRPr="005F43D4" w:rsidRDefault="009B3C14" w:rsidP="009B3C14">
      <w:pPr>
        <w:pStyle w:val="Sraopastraipa"/>
        <w:numPr>
          <w:ilvl w:val="0"/>
          <w:numId w:val="7"/>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Paviršius:</w:t>
      </w:r>
    </w:p>
    <w:p w14:paraId="538FBD8F" w14:textId="6EE4C0C0" w:rsidR="009B3C14" w:rsidRPr="005F43D4" w:rsidRDefault="009B3C14" w:rsidP="005F43D4">
      <w:pPr>
        <w:pStyle w:val="Sraopastraipa"/>
        <w:numPr>
          <w:ilvl w:val="1"/>
          <w:numId w:val="7"/>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Medienos lukštas gali būti natūralus- pjautas iš vienos rūšies medienos išlaikant charakteringą jos raštą ir</w:t>
      </w:r>
      <w:r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spalvą, arba iš techninis- pjautas iš įvairios medienos klijuotų sluoksnių, išgaunant</w:t>
      </w:r>
      <w:r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 xml:space="preserve">pageidaujamą raštą/atspalvį. </w:t>
      </w:r>
      <w:proofErr w:type="spellStart"/>
      <w:r w:rsidRPr="005F43D4">
        <w:rPr>
          <w:rFonts w:asciiTheme="majorBidi" w:eastAsia="TimesNewRomanPSMT" w:hAnsiTheme="majorBidi" w:cstheme="majorBidi"/>
          <w:szCs w:val="24"/>
          <w14:ligatures w14:val="standardContextual"/>
        </w:rPr>
        <w:t>Faneruotė</w:t>
      </w:r>
      <w:proofErr w:type="spellEnd"/>
      <w:r w:rsidRPr="005F43D4">
        <w:rPr>
          <w:rFonts w:asciiTheme="majorBidi" w:eastAsia="TimesNewRomanPSMT" w:hAnsiTheme="majorBidi" w:cstheme="majorBidi"/>
          <w:szCs w:val="24"/>
          <w14:ligatures w14:val="standardContextual"/>
        </w:rPr>
        <w:t xml:space="preserve"> gali būti </w:t>
      </w:r>
      <w:proofErr w:type="spellStart"/>
      <w:r w:rsidRPr="005F43D4">
        <w:rPr>
          <w:rFonts w:asciiTheme="majorBidi" w:eastAsia="TimesNewRomanPSMT" w:hAnsiTheme="majorBidi" w:cstheme="majorBidi"/>
          <w:szCs w:val="24"/>
          <w14:ligatures w14:val="standardContextual"/>
        </w:rPr>
        <w:t>tonuojama</w:t>
      </w:r>
      <w:proofErr w:type="spellEnd"/>
      <w:r w:rsidRPr="005F43D4">
        <w:rPr>
          <w:rFonts w:asciiTheme="majorBidi" w:eastAsia="TimesNewRomanPSMT" w:hAnsiTheme="majorBidi" w:cstheme="majorBidi"/>
          <w:szCs w:val="24"/>
          <w14:ligatures w14:val="standardContextual"/>
        </w:rPr>
        <w:t>,</w:t>
      </w:r>
      <w:r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balinama, tamsinama. Dengiama UV laku. Standartinės rūšys:</w:t>
      </w:r>
      <w:r w:rsidR="005F43D4"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ąžuolas beržas, klevas, riešutmedis, vyšnia, tamsiai pilkas techninis</w:t>
      </w:r>
      <w:r w:rsidR="005F43D4"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 xml:space="preserve">beržas, uosis, kitos </w:t>
      </w:r>
      <w:proofErr w:type="spellStart"/>
      <w:r w:rsidRPr="005F43D4">
        <w:rPr>
          <w:rFonts w:asciiTheme="majorBidi" w:eastAsia="TimesNewRomanPSMT" w:hAnsiTheme="majorBidi" w:cstheme="majorBidi"/>
          <w:szCs w:val="24"/>
          <w14:ligatures w14:val="standardContextual"/>
        </w:rPr>
        <w:t>faneruot</w:t>
      </w:r>
      <w:r w:rsidR="005F43D4" w:rsidRPr="005F43D4">
        <w:rPr>
          <w:rFonts w:asciiTheme="majorBidi" w:eastAsia="TimesNewRomanPSMT" w:hAnsiTheme="majorBidi" w:cstheme="majorBidi"/>
          <w:szCs w:val="24"/>
          <w14:ligatures w14:val="standardContextual"/>
        </w:rPr>
        <w:t>ė</w:t>
      </w:r>
      <w:r w:rsidRPr="005F43D4">
        <w:rPr>
          <w:rFonts w:asciiTheme="majorBidi" w:eastAsia="TimesNewRomanPSMT" w:hAnsiTheme="majorBidi" w:cstheme="majorBidi"/>
          <w:szCs w:val="24"/>
          <w14:ligatures w14:val="standardContextual"/>
        </w:rPr>
        <w:t>s</w:t>
      </w:r>
      <w:proofErr w:type="spellEnd"/>
      <w:r w:rsidR="005F43D4" w:rsidRPr="005F43D4">
        <w:rPr>
          <w:rFonts w:asciiTheme="majorBidi" w:eastAsia="TimesNewRomanPSMT" w:hAnsiTheme="majorBidi" w:cstheme="majorBidi"/>
          <w:szCs w:val="24"/>
          <w14:ligatures w14:val="standardContextual"/>
        </w:rPr>
        <w:t xml:space="preserve"> </w:t>
      </w:r>
      <w:r w:rsidRPr="005F43D4">
        <w:rPr>
          <w:rFonts w:asciiTheme="majorBidi" w:eastAsia="TimesNewRomanPSMT" w:hAnsiTheme="majorBidi" w:cstheme="majorBidi"/>
          <w:szCs w:val="24"/>
          <w14:ligatures w14:val="standardContextual"/>
        </w:rPr>
        <w:t>derinamos individualiai.</w:t>
      </w:r>
    </w:p>
    <w:p w14:paraId="4C680791" w14:textId="77777777" w:rsidR="009B3C14" w:rsidRPr="005F43D4" w:rsidRDefault="009B3C14" w:rsidP="005F43D4">
      <w:pPr>
        <w:pStyle w:val="Sraopastraipa"/>
        <w:numPr>
          <w:ilvl w:val="0"/>
          <w:numId w:val="7"/>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Gabaritai:</w:t>
      </w:r>
    </w:p>
    <w:p w14:paraId="4DF71FBD" w14:textId="3EEA02AC" w:rsidR="009B3C14" w:rsidRPr="005F43D4" w:rsidRDefault="009B3C14" w:rsidP="009B3C14">
      <w:pPr>
        <w:pStyle w:val="Sraopastraipa"/>
        <w:numPr>
          <w:ilvl w:val="1"/>
          <w:numId w:val="7"/>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3000mm x 1200mm, storis 12,5/15mm (su 0,5mm paklaida), storis</w:t>
      </w:r>
      <w:r w:rsidR="005F43D4" w:rsidRPr="005F43D4">
        <w:rPr>
          <w:rFonts w:asciiTheme="majorBidi" w:eastAsia="TimesNewRomanPSMT" w:hAnsiTheme="majorBidi" w:cstheme="majorBidi"/>
          <w:szCs w:val="24"/>
          <w14:ligatures w14:val="standardContextual"/>
        </w:rPr>
        <w:t xml:space="preserve"> p</w:t>
      </w:r>
      <w:r w:rsidRPr="005F43D4">
        <w:rPr>
          <w:rFonts w:asciiTheme="majorBidi" w:eastAsia="TimesNewRomanPSMT" w:hAnsiTheme="majorBidi" w:cstheme="majorBidi"/>
          <w:szCs w:val="24"/>
          <w14:ligatures w14:val="standardContextual"/>
        </w:rPr>
        <w:t>arenkamas pagal perforacijos tipą.</w:t>
      </w:r>
    </w:p>
    <w:p w14:paraId="48B006DB" w14:textId="77777777" w:rsidR="005F43D4" w:rsidRDefault="009B3C14" w:rsidP="005F43D4">
      <w:pPr>
        <w:pStyle w:val="Sraopastraipa"/>
        <w:numPr>
          <w:ilvl w:val="1"/>
          <w:numId w:val="7"/>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Plokštės pateikiamos pagal sienų išklotines/ lubų planus, dydžius derinant prie situacijos. Svoris 14-18kg/m2, tankis ≥1150 kg/m3</w:t>
      </w:r>
    </w:p>
    <w:p w14:paraId="053B5419" w14:textId="77777777" w:rsidR="005F43D4" w:rsidRPr="005F43D4" w:rsidRDefault="005F43D4" w:rsidP="005F43D4">
      <w:pPr>
        <w:pStyle w:val="Sraopastraipa"/>
        <w:numPr>
          <w:ilvl w:val="0"/>
          <w:numId w:val="7"/>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 xml:space="preserve">Reflektorių priekis: 2 sluoksniai baltų gipso plokščių + 1 </w:t>
      </w:r>
      <w:proofErr w:type="spellStart"/>
      <w:r w:rsidRPr="005F43D4">
        <w:rPr>
          <w:rFonts w:asciiTheme="majorBidi" w:eastAsia="TimesNewRomanPSMT" w:hAnsiTheme="majorBidi" w:cstheme="majorBidi"/>
          <w:szCs w:val="24"/>
          <w14:ligatures w14:val="standardContextual"/>
        </w:rPr>
        <w:t>fibro</w:t>
      </w:r>
      <w:proofErr w:type="spellEnd"/>
      <w:r w:rsidRPr="005F43D4">
        <w:rPr>
          <w:rFonts w:asciiTheme="majorBidi" w:eastAsia="TimesNewRomanPSMT" w:hAnsiTheme="majorBidi" w:cstheme="majorBidi"/>
          <w:szCs w:val="24"/>
          <w14:ligatures w14:val="standardContextual"/>
        </w:rPr>
        <w:t xml:space="preserve"> gipsas = ~33kg/m²</w:t>
      </w:r>
    </w:p>
    <w:p w14:paraId="11CC20B9" w14:textId="22111ABC" w:rsidR="005F43D4" w:rsidRPr="005F43D4" w:rsidRDefault="005F43D4" w:rsidP="005F43D4">
      <w:pPr>
        <w:pStyle w:val="Sraopastraipa"/>
        <w:numPr>
          <w:ilvl w:val="0"/>
          <w:numId w:val="7"/>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Reflektorių visi likę dėžių šonai: 2 sluoksniai baltų gipso plokščių = ~17kg/m²</w:t>
      </w:r>
    </w:p>
    <w:p w14:paraId="496410C3" w14:textId="77777777" w:rsidR="0072658C" w:rsidRDefault="0072658C" w:rsidP="0072658C">
      <w:pPr>
        <w:pStyle w:val="Sraopastraipa"/>
        <w:autoSpaceDE w:val="0"/>
        <w:autoSpaceDN w:val="0"/>
        <w:adjustRightInd w:val="0"/>
        <w:ind w:left="822"/>
        <w:jc w:val="left"/>
        <w:rPr>
          <w:rFonts w:asciiTheme="majorBidi" w:eastAsia="TimesNewRomanPSMT" w:hAnsiTheme="majorBidi" w:cstheme="majorBidi"/>
          <w:szCs w:val="24"/>
          <w14:ligatures w14:val="standardContextual"/>
        </w:rPr>
      </w:pPr>
    </w:p>
    <w:p w14:paraId="07784A7F" w14:textId="77777777" w:rsidR="0072658C" w:rsidRPr="0072658C" w:rsidRDefault="0072658C" w:rsidP="0072658C">
      <w:pPr>
        <w:pStyle w:val="Sraopastraipa"/>
        <w:autoSpaceDE w:val="0"/>
        <w:autoSpaceDN w:val="0"/>
        <w:adjustRightInd w:val="0"/>
        <w:ind w:left="822"/>
        <w:jc w:val="left"/>
        <w:rPr>
          <w:rFonts w:asciiTheme="majorBidi" w:eastAsia="TimesNewRomanPSMT" w:hAnsiTheme="majorBidi" w:cstheme="majorBidi"/>
          <w:b/>
          <w:bCs/>
          <w:szCs w:val="24"/>
          <w14:ligatures w14:val="standardContextual"/>
        </w:rPr>
      </w:pPr>
      <w:r w:rsidRPr="0072658C">
        <w:rPr>
          <w:rFonts w:asciiTheme="majorBidi" w:eastAsia="TimesNewRomanPSMT" w:hAnsiTheme="majorBidi" w:cstheme="majorBidi"/>
          <w:b/>
          <w:bCs/>
          <w:szCs w:val="24"/>
          <w14:ligatures w14:val="standardContextual"/>
        </w:rPr>
        <w:t>Lenktų plokščių apdaila:</w:t>
      </w:r>
    </w:p>
    <w:p w14:paraId="1027C330" w14:textId="1FC9A01E" w:rsidR="0072658C" w:rsidRPr="00D32251" w:rsidRDefault="0072658C" w:rsidP="00D32251">
      <w:pPr>
        <w:pStyle w:val="Sraopastraipa"/>
        <w:numPr>
          <w:ilvl w:val="0"/>
          <w:numId w:val="9"/>
        </w:numPr>
        <w:autoSpaceDE w:val="0"/>
        <w:autoSpaceDN w:val="0"/>
        <w:adjustRightInd w:val="0"/>
        <w:jc w:val="left"/>
        <w:rPr>
          <w:rFonts w:asciiTheme="majorBidi" w:eastAsia="TimesNewRomanPSMT" w:hAnsiTheme="majorBidi" w:cstheme="majorBidi"/>
          <w:szCs w:val="24"/>
          <w14:ligatures w14:val="standardContextual"/>
        </w:rPr>
      </w:pPr>
      <w:proofErr w:type="spellStart"/>
      <w:r w:rsidRPr="00D32251">
        <w:rPr>
          <w:rFonts w:asciiTheme="majorBidi" w:eastAsia="TimesNewRomanPSMT" w:hAnsiTheme="majorBidi" w:cstheme="majorBidi"/>
          <w:szCs w:val="24"/>
          <w14:ligatures w14:val="standardContextual"/>
        </w:rPr>
        <w:t>Fibrogipso</w:t>
      </w:r>
      <w:proofErr w:type="spellEnd"/>
      <w:r w:rsidRPr="00D32251">
        <w:rPr>
          <w:rFonts w:asciiTheme="majorBidi" w:eastAsia="TimesNewRomanPSMT" w:hAnsiTheme="majorBidi" w:cstheme="majorBidi"/>
          <w:szCs w:val="24"/>
          <w14:ligatures w14:val="standardContextual"/>
        </w:rPr>
        <w:t xml:space="preserve"> plokštės, lenktos su natūraliu</w:t>
      </w:r>
      <w:r w:rsidRPr="00D32251">
        <w:rPr>
          <w:rFonts w:asciiTheme="majorBidi" w:eastAsia="TimesNewRomanPSMT" w:hAnsiTheme="majorBidi" w:cstheme="majorBidi"/>
          <w:szCs w:val="24"/>
          <w14:ligatures w14:val="standardContextual"/>
        </w:rPr>
        <w:t xml:space="preserve"> </w:t>
      </w:r>
      <w:r w:rsidRPr="00D32251">
        <w:rPr>
          <w:rFonts w:asciiTheme="majorBidi" w:eastAsia="TimesNewRomanPSMT" w:hAnsiTheme="majorBidi" w:cstheme="majorBidi"/>
          <w:szCs w:val="24"/>
          <w14:ligatures w14:val="standardContextual"/>
        </w:rPr>
        <w:t>medžio lukštu</w:t>
      </w:r>
      <w:r w:rsidR="00D32251" w:rsidRPr="00D32251">
        <w:rPr>
          <w:rFonts w:asciiTheme="majorBidi" w:eastAsia="TimesNewRomanPSMT" w:hAnsiTheme="majorBidi" w:cstheme="majorBidi"/>
          <w:szCs w:val="24"/>
          <w14:ligatures w14:val="standardContextual"/>
        </w:rPr>
        <w:t xml:space="preserve"> – 219 </w:t>
      </w:r>
      <w:proofErr w:type="spellStart"/>
      <w:r w:rsidR="00D32251" w:rsidRPr="00D32251">
        <w:rPr>
          <w:rFonts w:asciiTheme="majorBidi" w:eastAsia="TimesNewRomanPSMT" w:hAnsiTheme="majorBidi" w:cstheme="majorBidi"/>
          <w:szCs w:val="24"/>
          <w14:ligatures w14:val="standardContextual"/>
        </w:rPr>
        <w:t>kv.m</w:t>
      </w:r>
      <w:proofErr w:type="spellEnd"/>
      <w:r w:rsidR="00D32251" w:rsidRPr="00D32251">
        <w:rPr>
          <w:rFonts w:asciiTheme="majorBidi" w:eastAsia="TimesNewRomanPSMT" w:hAnsiTheme="majorBidi" w:cstheme="majorBidi"/>
          <w:szCs w:val="24"/>
          <w14:ligatures w14:val="standardContextual"/>
        </w:rPr>
        <w:t>.</w:t>
      </w:r>
    </w:p>
    <w:p w14:paraId="6077D457" w14:textId="1769F178" w:rsidR="0072658C" w:rsidRPr="00D32251" w:rsidRDefault="0072658C" w:rsidP="00D32251">
      <w:pPr>
        <w:pStyle w:val="Sraopastraipa"/>
        <w:numPr>
          <w:ilvl w:val="0"/>
          <w:numId w:val="9"/>
        </w:numPr>
        <w:autoSpaceDE w:val="0"/>
        <w:autoSpaceDN w:val="0"/>
        <w:adjustRightInd w:val="0"/>
        <w:jc w:val="left"/>
        <w:rPr>
          <w:rFonts w:asciiTheme="majorBidi" w:eastAsia="TimesNewRomanPSMT" w:hAnsiTheme="majorBidi" w:cstheme="majorBidi"/>
          <w:szCs w:val="24"/>
          <w14:ligatures w14:val="standardContextual"/>
        </w:rPr>
      </w:pPr>
      <w:r w:rsidRPr="00D32251">
        <w:rPr>
          <w:rFonts w:asciiTheme="majorBidi" w:eastAsia="TimesNewRomanPSMT" w:hAnsiTheme="majorBidi" w:cstheme="majorBidi"/>
          <w:szCs w:val="24"/>
          <w14:ligatures w14:val="standardContextual"/>
        </w:rPr>
        <w:t>Karkasas plokštėms</w:t>
      </w:r>
      <w:r w:rsidR="00D32251" w:rsidRPr="00D32251">
        <w:rPr>
          <w:rFonts w:asciiTheme="majorBidi" w:eastAsia="TimesNewRomanPSMT" w:hAnsiTheme="majorBidi" w:cstheme="majorBidi"/>
          <w:szCs w:val="24"/>
          <w14:ligatures w14:val="standardContextual"/>
        </w:rPr>
        <w:t xml:space="preserve"> – 219 </w:t>
      </w:r>
      <w:proofErr w:type="spellStart"/>
      <w:r w:rsidR="00D32251" w:rsidRPr="00D32251">
        <w:rPr>
          <w:rFonts w:asciiTheme="majorBidi" w:eastAsia="TimesNewRomanPSMT" w:hAnsiTheme="majorBidi" w:cstheme="majorBidi"/>
          <w:szCs w:val="24"/>
          <w14:ligatures w14:val="standardContextual"/>
        </w:rPr>
        <w:t>kv.m</w:t>
      </w:r>
      <w:proofErr w:type="spellEnd"/>
      <w:r w:rsidR="00D32251" w:rsidRPr="00D32251">
        <w:rPr>
          <w:rFonts w:asciiTheme="majorBidi" w:eastAsia="TimesNewRomanPSMT" w:hAnsiTheme="majorBidi" w:cstheme="majorBidi"/>
          <w:szCs w:val="24"/>
          <w14:ligatures w14:val="standardContextual"/>
        </w:rPr>
        <w:t>.</w:t>
      </w:r>
    </w:p>
    <w:p w14:paraId="6E7FFBC3" w14:textId="3206BC36" w:rsidR="00D32251" w:rsidRPr="00D32251" w:rsidRDefault="0072658C" w:rsidP="005F43D4">
      <w:pPr>
        <w:pStyle w:val="Sraopastraipa"/>
        <w:numPr>
          <w:ilvl w:val="0"/>
          <w:numId w:val="9"/>
        </w:numPr>
        <w:autoSpaceDE w:val="0"/>
        <w:autoSpaceDN w:val="0"/>
        <w:adjustRightInd w:val="0"/>
        <w:jc w:val="left"/>
        <w:rPr>
          <w:rFonts w:asciiTheme="majorBidi" w:eastAsia="TimesNewRomanPSMT" w:hAnsiTheme="majorBidi" w:cstheme="majorBidi"/>
          <w:szCs w:val="24"/>
          <w14:ligatures w14:val="standardContextual"/>
        </w:rPr>
      </w:pPr>
      <w:r w:rsidRPr="00D32251">
        <w:rPr>
          <w:rFonts w:asciiTheme="majorBidi" w:eastAsia="TimesNewRomanPSMT" w:hAnsiTheme="majorBidi" w:cstheme="majorBidi"/>
          <w:szCs w:val="24"/>
          <w14:ligatures w14:val="standardContextual"/>
        </w:rPr>
        <w:t>50mm storio mineralinė vata</w:t>
      </w:r>
      <w:r w:rsidRPr="00D32251">
        <w:rPr>
          <w:rFonts w:asciiTheme="majorBidi" w:eastAsia="TimesNewRomanPSMT" w:hAnsiTheme="majorBidi" w:cstheme="majorBidi"/>
          <w:szCs w:val="24"/>
          <w14:ligatures w14:val="standardContextual"/>
        </w:rPr>
        <w:t xml:space="preserve"> </w:t>
      </w:r>
      <w:r w:rsidRPr="00D32251">
        <w:rPr>
          <w:rFonts w:asciiTheme="majorBidi" w:eastAsia="TimesNewRomanPSMT" w:hAnsiTheme="majorBidi" w:cstheme="majorBidi"/>
          <w:szCs w:val="24"/>
          <w14:ligatures w14:val="standardContextual"/>
        </w:rPr>
        <w:t>( 40kg į 1 m³), dengta audiniu</w:t>
      </w:r>
      <w:r w:rsidR="005F43D4" w:rsidRPr="005F43D4">
        <w:rPr>
          <w:rFonts w:asciiTheme="majorBidi" w:eastAsia="TimesNewRomanPSMT" w:hAnsiTheme="majorBidi" w:cstheme="majorBidi"/>
          <w:szCs w:val="24"/>
          <w14:ligatures w14:val="standardContextual"/>
        </w:rPr>
        <w:t>, m</w:t>
      </w:r>
      <w:r w:rsidR="005F43D4" w:rsidRPr="005F43D4">
        <w:rPr>
          <w:rFonts w:asciiTheme="majorBidi" w:eastAsia="TimesNewRomanPSMT" w:hAnsiTheme="majorBidi" w:cstheme="majorBidi"/>
          <w:szCs w:val="24"/>
          <w14:ligatures w14:val="standardContextual"/>
        </w:rPr>
        <w:t>atmenys 600x1200mm</w:t>
      </w:r>
      <w:r w:rsidR="00D32251" w:rsidRPr="00D32251">
        <w:rPr>
          <w:rFonts w:asciiTheme="majorBidi" w:eastAsia="TimesNewRomanPSMT" w:hAnsiTheme="majorBidi" w:cstheme="majorBidi"/>
          <w:szCs w:val="24"/>
          <w14:ligatures w14:val="standardContextual"/>
        </w:rPr>
        <w:t xml:space="preserve"> – 66 </w:t>
      </w:r>
      <w:proofErr w:type="spellStart"/>
      <w:r w:rsidR="00D32251" w:rsidRPr="00D32251">
        <w:rPr>
          <w:rFonts w:asciiTheme="majorBidi" w:eastAsia="TimesNewRomanPSMT" w:hAnsiTheme="majorBidi" w:cstheme="majorBidi"/>
          <w:szCs w:val="24"/>
          <w14:ligatures w14:val="standardContextual"/>
        </w:rPr>
        <w:t>kv.m</w:t>
      </w:r>
      <w:proofErr w:type="spellEnd"/>
      <w:r w:rsidR="00D32251" w:rsidRPr="00D32251">
        <w:rPr>
          <w:rFonts w:asciiTheme="majorBidi" w:eastAsia="TimesNewRomanPSMT" w:hAnsiTheme="majorBidi" w:cstheme="majorBidi"/>
          <w:szCs w:val="24"/>
          <w14:ligatures w14:val="standardContextual"/>
        </w:rPr>
        <w:t>.</w:t>
      </w:r>
    </w:p>
    <w:p w14:paraId="2A0A43F6" w14:textId="77777777" w:rsidR="00D32251" w:rsidRPr="00D32251" w:rsidRDefault="00D32251" w:rsidP="00D32251">
      <w:pPr>
        <w:pStyle w:val="Sraopastraipa"/>
        <w:numPr>
          <w:ilvl w:val="0"/>
          <w:numId w:val="9"/>
        </w:numPr>
        <w:autoSpaceDE w:val="0"/>
        <w:autoSpaceDN w:val="0"/>
        <w:adjustRightInd w:val="0"/>
        <w:jc w:val="left"/>
        <w:rPr>
          <w:rFonts w:asciiTheme="majorBidi" w:eastAsia="TimesNewRomanPSMT" w:hAnsiTheme="majorBidi" w:cstheme="majorBidi"/>
          <w:szCs w:val="24"/>
          <w14:ligatures w14:val="standardContextual"/>
        </w:rPr>
      </w:pPr>
      <w:r w:rsidRPr="00D32251">
        <w:rPr>
          <w:rFonts w:asciiTheme="majorBidi" w:eastAsia="TimesNewRomanPSMT" w:hAnsiTheme="majorBidi" w:cstheme="majorBidi"/>
          <w:szCs w:val="24"/>
          <w14:ligatures w14:val="standardContextual"/>
        </w:rPr>
        <w:t>Vata dengiama tolygiai</w:t>
      </w:r>
      <w:r w:rsidRPr="00D32251">
        <w:rPr>
          <w:rFonts w:asciiTheme="majorBidi" w:eastAsia="TimesNewRomanPSMT" w:hAnsiTheme="majorBidi" w:cstheme="majorBidi"/>
          <w:szCs w:val="24"/>
          <w14:ligatures w14:val="standardContextual"/>
        </w:rPr>
        <w:t xml:space="preserve"> </w:t>
      </w:r>
      <w:r w:rsidRPr="00D32251">
        <w:rPr>
          <w:rFonts w:asciiTheme="majorBidi" w:eastAsia="TimesNewRomanPSMT" w:hAnsiTheme="majorBidi" w:cstheme="majorBidi"/>
          <w:szCs w:val="24"/>
          <w14:ligatures w14:val="standardContextual"/>
        </w:rPr>
        <w:t>paskirstyta 30 proc.</w:t>
      </w:r>
      <w:r w:rsidRPr="00D32251">
        <w:rPr>
          <w:rFonts w:asciiTheme="majorBidi" w:eastAsia="TimesNewRomanPSMT" w:hAnsiTheme="majorBidi" w:cstheme="majorBidi"/>
          <w:szCs w:val="24"/>
          <w14:ligatures w14:val="standardContextual"/>
        </w:rPr>
        <w:t xml:space="preserve"> </w:t>
      </w:r>
      <w:r w:rsidRPr="00D32251">
        <w:rPr>
          <w:rFonts w:asciiTheme="majorBidi" w:eastAsia="TimesNewRomanPSMT" w:hAnsiTheme="majorBidi" w:cstheme="majorBidi"/>
          <w:szCs w:val="24"/>
          <w14:ligatures w14:val="standardContextual"/>
        </w:rPr>
        <w:t>reflektorių ploto</w:t>
      </w:r>
      <w:r w:rsidRPr="00D32251">
        <w:rPr>
          <w:rFonts w:asciiTheme="majorBidi" w:eastAsia="TimesNewRomanPSMT" w:hAnsiTheme="majorBidi" w:cstheme="majorBidi"/>
          <w:szCs w:val="24"/>
          <w14:ligatures w14:val="standardContextual"/>
        </w:rPr>
        <w:t>.</w:t>
      </w:r>
    </w:p>
    <w:p w14:paraId="2FD697B3" w14:textId="6EA286F9" w:rsidR="009B3C14" w:rsidRPr="00E30F9E" w:rsidRDefault="009B3C14" w:rsidP="009B3C14">
      <w:pPr>
        <w:pStyle w:val="Sraopastraipa"/>
        <w:numPr>
          <w:ilvl w:val="0"/>
          <w:numId w:val="9"/>
        </w:numPr>
        <w:autoSpaceDE w:val="0"/>
        <w:autoSpaceDN w:val="0"/>
        <w:adjustRightInd w:val="0"/>
        <w:jc w:val="left"/>
        <w:rPr>
          <w:rFonts w:asciiTheme="majorBidi" w:eastAsia="TimesNewRomanPSMT" w:hAnsiTheme="majorBidi" w:cstheme="majorBidi"/>
          <w:szCs w:val="24"/>
          <w14:ligatures w14:val="standardContextual"/>
        </w:rPr>
      </w:pPr>
      <w:r w:rsidRPr="00E30F9E">
        <w:rPr>
          <w:rFonts w:asciiTheme="majorBidi" w:hAnsiTheme="majorBidi" w:cstheme="majorBidi"/>
          <w:szCs w:val="24"/>
          <w14:ligatures w14:val="standardContextual"/>
        </w:rPr>
        <w:t>Įrengiami lubų reflektoriai. Visos konstrukcijos, reflektoriai įrenginiai, technologijos,</w:t>
      </w:r>
      <w:r w:rsidRPr="00E30F9E">
        <w:rPr>
          <w:rFonts w:asciiTheme="majorBidi" w:hAnsiTheme="majorBidi" w:cstheme="majorBidi"/>
          <w:szCs w:val="24"/>
          <w14:ligatures w14:val="standardContextual"/>
        </w:rPr>
        <w:t xml:space="preserve"> </w:t>
      </w:r>
      <w:proofErr w:type="spellStart"/>
      <w:r w:rsidRPr="00E30F9E">
        <w:rPr>
          <w:rFonts w:asciiTheme="majorBidi" w:hAnsiTheme="majorBidi" w:cstheme="majorBidi"/>
          <w:szCs w:val="24"/>
          <w14:ligatures w14:val="standardContextual"/>
        </w:rPr>
        <w:t>ortakynai</w:t>
      </w:r>
      <w:proofErr w:type="spellEnd"/>
      <w:r w:rsidRPr="00E30F9E">
        <w:rPr>
          <w:rFonts w:asciiTheme="majorBidi" w:hAnsiTheme="majorBidi" w:cstheme="majorBidi"/>
          <w:szCs w:val="24"/>
          <w14:ligatures w14:val="standardContextual"/>
        </w:rPr>
        <w:t xml:space="preserve"> neturi viršyti 40 kg į 1 m².</w:t>
      </w:r>
    </w:p>
    <w:p w14:paraId="6B2AEE98" w14:textId="269B6BE2" w:rsidR="00D32251" w:rsidRPr="00E30F9E" w:rsidRDefault="009B3C14" w:rsidP="009B3C14">
      <w:pPr>
        <w:pStyle w:val="Sraopastraipa"/>
        <w:numPr>
          <w:ilvl w:val="0"/>
          <w:numId w:val="9"/>
        </w:numPr>
        <w:autoSpaceDE w:val="0"/>
        <w:autoSpaceDN w:val="0"/>
        <w:adjustRightInd w:val="0"/>
        <w:jc w:val="left"/>
        <w:rPr>
          <w:rFonts w:asciiTheme="majorBidi" w:eastAsia="TimesNewRomanPSMT" w:hAnsiTheme="majorBidi" w:cstheme="majorBidi"/>
          <w:szCs w:val="24"/>
          <w14:ligatures w14:val="standardContextual"/>
        </w:rPr>
      </w:pPr>
      <w:r w:rsidRPr="00E30F9E">
        <w:rPr>
          <w:rFonts w:asciiTheme="majorBidi" w:eastAsia="TimesNewRomanPSMT" w:hAnsiTheme="majorBidi" w:cstheme="majorBidi"/>
          <w:szCs w:val="24"/>
          <w14:ligatures w14:val="standardContextual"/>
        </w:rPr>
        <w:t>Lubų reflektoriai turi būti lenktos formos, degumas- A2–s1, d0, padengti kokybišku</w:t>
      </w:r>
      <w:r w:rsidRPr="00E30F9E">
        <w:rPr>
          <w:rFonts w:asciiTheme="majorBidi" w:eastAsia="TimesNewRomanPSMT" w:hAnsiTheme="majorBidi" w:cstheme="majorBidi"/>
          <w:szCs w:val="24"/>
          <w14:ligatures w14:val="standardContextual"/>
        </w:rPr>
        <w:t xml:space="preserve"> </w:t>
      </w:r>
      <w:r w:rsidRPr="00E30F9E">
        <w:rPr>
          <w:rFonts w:asciiTheme="majorBidi" w:eastAsia="TimesNewRomanPSMT" w:hAnsiTheme="majorBidi" w:cstheme="majorBidi"/>
          <w:szCs w:val="24"/>
          <w14:ligatures w14:val="standardContextual"/>
        </w:rPr>
        <w:t>medžio lukštu.</w:t>
      </w:r>
    </w:p>
    <w:p w14:paraId="17C4C347" w14:textId="77777777" w:rsidR="005F43D4" w:rsidRPr="005F43D4" w:rsidRDefault="005F43D4" w:rsidP="005F43D4">
      <w:pPr>
        <w:pStyle w:val="Sraopastraipa"/>
        <w:numPr>
          <w:ilvl w:val="0"/>
          <w:numId w:val="9"/>
        </w:numPr>
        <w:autoSpaceDE w:val="0"/>
        <w:autoSpaceDN w:val="0"/>
        <w:adjustRightInd w:val="0"/>
        <w:jc w:val="left"/>
        <w:rPr>
          <w:rFonts w:asciiTheme="majorBidi" w:eastAsia="TimesNewRomanPSMT" w:hAnsiTheme="majorBidi" w:cstheme="majorBidi"/>
          <w:szCs w:val="24"/>
          <w14:ligatures w14:val="standardContextual"/>
        </w:rPr>
      </w:pPr>
      <w:proofErr w:type="spellStart"/>
      <w:r w:rsidRPr="00E30F9E">
        <w:rPr>
          <w:rFonts w:asciiTheme="majorBidi" w:eastAsia="TimesNewRomanPSMT" w:hAnsiTheme="majorBidi" w:cstheme="majorBidi"/>
          <w:szCs w:val="24"/>
          <w14:ligatures w14:val="standardContextual"/>
        </w:rPr>
        <w:t>Fibrogipso</w:t>
      </w:r>
      <w:proofErr w:type="spellEnd"/>
      <w:r w:rsidRPr="00E30F9E">
        <w:rPr>
          <w:rFonts w:asciiTheme="majorBidi" w:eastAsia="TimesNewRomanPSMT" w:hAnsiTheme="majorBidi" w:cstheme="majorBidi"/>
          <w:szCs w:val="24"/>
          <w14:ligatures w14:val="standardContextual"/>
        </w:rPr>
        <w:t xml:space="preserve"> akustinė plokštė, kurios degumo klasė A2-s1,d0, su</w:t>
      </w:r>
      <w:r w:rsidRPr="005F43D4">
        <w:rPr>
          <w:rFonts w:asciiTheme="majorBidi" w:eastAsia="TimesNewRomanPSMT" w:hAnsiTheme="majorBidi" w:cstheme="majorBidi"/>
          <w:szCs w:val="24"/>
          <w14:ligatures w14:val="standardContextual"/>
        </w:rPr>
        <w:t xml:space="preserve"> natūralios medienos paviršiumi, natūralaus medžio masyvo briaunomis, suteikiančiomis standumo ir frezuotomis profiliu, suderinamu su aliuminiais montavimo profiliais, kurie yra sistemos dalis:</w:t>
      </w:r>
    </w:p>
    <w:p w14:paraId="72844A4A" w14:textId="77777777" w:rsidR="005F43D4" w:rsidRPr="005F43D4" w:rsidRDefault="005F43D4" w:rsidP="005F43D4">
      <w:pPr>
        <w:pStyle w:val="Sraopastraipa"/>
        <w:numPr>
          <w:ilvl w:val="1"/>
          <w:numId w:val="9"/>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lastRenderedPageBreak/>
        <w:t>Degumo klasė suteikiama visam gaminiui su jo sudėtinėmis dalimis, apdirbimu ir montavimo sistema, o ne atskiriems gaminio elementams.</w:t>
      </w:r>
    </w:p>
    <w:p w14:paraId="5822EE5F" w14:textId="77777777" w:rsidR="005F43D4" w:rsidRPr="005F43D4" w:rsidRDefault="005F43D4" w:rsidP="005F43D4">
      <w:pPr>
        <w:pStyle w:val="Sraopastraipa"/>
        <w:numPr>
          <w:ilvl w:val="0"/>
          <w:numId w:val="9"/>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Paviršius:</w:t>
      </w:r>
    </w:p>
    <w:p w14:paraId="4F1F8528" w14:textId="77777777" w:rsidR="005F43D4" w:rsidRPr="005F43D4" w:rsidRDefault="005F43D4" w:rsidP="005F43D4">
      <w:pPr>
        <w:pStyle w:val="Sraopastraipa"/>
        <w:numPr>
          <w:ilvl w:val="1"/>
          <w:numId w:val="9"/>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 xml:space="preserve">Medienos lukštas gali būti natūralus- pjautas iš vienos rūšies medienos išlaikant charakteringą jos raštą ir spalvą, arba iš techninis- pjautas iš įvairios medienos klijuotų sluoksnių, išgaunant pageidaujamą raštą/atspalvį. </w:t>
      </w:r>
      <w:proofErr w:type="spellStart"/>
      <w:r w:rsidRPr="005F43D4">
        <w:rPr>
          <w:rFonts w:asciiTheme="majorBidi" w:eastAsia="TimesNewRomanPSMT" w:hAnsiTheme="majorBidi" w:cstheme="majorBidi"/>
          <w:szCs w:val="24"/>
          <w14:ligatures w14:val="standardContextual"/>
        </w:rPr>
        <w:t>Faneruotė</w:t>
      </w:r>
      <w:proofErr w:type="spellEnd"/>
      <w:r w:rsidRPr="005F43D4">
        <w:rPr>
          <w:rFonts w:asciiTheme="majorBidi" w:eastAsia="TimesNewRomanPSMT" w:hAnsiTheme="majorBidi" w:cstheme="majorBidi"/>
          <w:szCs w:val="24"/>
          <w14:ligatures w14:val="standardContextual"/>
        </w:rPr>
        <w:t xml:space="preserve"> gali būti </w:t>
      </w:r>
      <w:proofErr w:type="spellStart"/>
      <w:r w:rsidRPr="005F43D4">
        <w:rPr>
          <w:rFonts w:asciiTheme="majorBidi" w:eastAsia="TimesNewRomanPSMT" w:hAnsiTheme="majorBidi" w:cstheme="majorBidi"/>
          <w:szCs w:val="24"/>
          <w14:ligatures w14:val="standardContextual"/>
        </w:rPr>
        <w:t>tonuojama</w:t>
      </w:r>
      <w:proofErr w:type="spellEnd"/>
      <w:r w:rsidRPr="005F43D4">
        <w:rPr>
          <w:rFonts w:asciiTheme="majorBidi" w:eastAsia="TimesNewRomanPSMT" w:hAnsiTheme="majorBidi" w:cstheme="majorBidi"/>
          <w:szCs w:val="24"/>
          <w14:ligatures w14:val="standardContextual"/>
        </w:rPr>
        <w:t xml:space="preserve">, balinama, tamsinama. Dengiama UV laku. Standartinės rūšys: ąžuolas beržas, klevas, riešutmedis, vyšnia, tamsiai pilkas techninis beržas, uosis, kitos </w:t>
      </w:r>
      <w:proofErr w:type="spellStart"/>
      <w:r w:rsidRPr="005F43D4">
        <w:rPr>
          <w:rFonts w:asciiTheme="majorBidi" w:eastAsia="TimesNewRomanPSMT" w:hAnsiTheme="majorBidi" w:cstheme="majorBidi"/>
          <w:szCs w:val="24"/>
          <w14:ligatures w14:val="standardContextual"/>
        </w:rPr>
        <w:t>faneruotės</w:t>
      </w:r>
      <w:proofErr w:type="spellEnd"/>
      <w:r w:rsidRPr="005F43D4">
        <w:rPr>
          <w:rFonts w:asciiTheme="majorBidi" w:eastAsia="TimesNewRomanPSMT" w:hAnsiTheme="majorBidi" w:cstheme="majorBidi"/>
          <w:szCs w:val="24"/>
          <w14:ligatures w14:val="standardContextual"/>
        </w:rPr>
        <w:t xml:space="preserve"> derinamos individualiai.</w:t>
      </w:r>
    </w:p>
    <w:p w14:paraId="074436C9" w14:textId="77777777" w:rsidR="005F43D4" w:rsidRPr="005F43D4" w:rsidRDefault="005F43D4" w:rsidP="005F43D4">
      <w:pPr>
        <w:pStyle w:val="Sraopastraipa"/>
        <w:numPr>
          <w:ilvl w:val="0"/>
          <w:numId w:val="9"/>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Gabaritai:</w:t>
      </w:r>
    </w:p>
    <w:p w14:paraId="5EF67C08" w14:textId="77777777" w:rsidR="005F43D4" w:rsidRPr="005F43D4" w:rsidRDefault="005F43D4" w:rsidP="005F43D4">
      <w:pPr>
        <w:pStyle w:val="Sraopastraipa"/>
        <w:numPr>
          <w:ilvl w:val="1"/>
          <w:numId w:val="9"/>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3000mm x 1200mm, storis 12,5/15mm (su 0,5mm paklaida), storis parenkamas pagal perforacijos tipą.</w:t>
      </w:r>
    </w:p>
    <w:p w14:paraId="310135E5" w14:textId="77777777" w:rsidR="005F43D4" w:rsidRDefault="005F43D4" w:rsidP="005F43D4">
      <w:pPr>
        <w:pStyle w:val="Sraopastraipa"/>
        <w:numPr>
          <w:ilvl w:val="1"/>
          <w:numId w:val="9"/>
        </w:numPr>
        <w:autoSpaceDE w:val="0"/>
        <w:autoSpaceDN w:val="0"/>
        <w:adjustRightInd w:val="0"/>
        <w:jc w:val="left"/>
        <w:rPr>
          <w:rFonts w:asciiTheme="majorBidi" w:eastAsia="TimesNewRomanPSMT" w:hAnsiTheme="majorBidi" w:cstheme="majorBidi"/>
          <w:szCs w:val="24"/>
          <w14:ligatures w14:val="standardContextual"/>
        </w:rPr>
      </w:pPr>
      <w:r w:rsidRPr="005F43D4">
        <w:rPr>
          <w:rFonts w:asciiTheme="majorBidi" w:eastAsia="TimesNewRomanPSMT" w:hAnsiTheme="majorBidi" w:cstheme="majorBidi"/>
          <w:szCs w:val="24"/>
          <w14:ligatures w14:val="standardContextual"/>
        </w:rPr>
        <w:t>Plokštės pateikiamos pagal sienų išklotines/ lubų planus, dydžius derinant prie situacijos. Svoris 14-18kg/m2, tankis ≥1150 kg/m3</w:t>
      </w:r>
    </w:p>
    <w:p w14:paraId="7807C1F1" w14:textId="77777777" w:rsidR="005F43D4" w:rsidRPr="005F43D4" w:rsidRDefault="005F43D4" w:rsidP="005F43D4">
      <w:pPr>
        <w:pStyle w:val="Sraopastraipa"/>
        <w:autoSpaceDE w:val="0"/>
        <w:autoSpaceDN w:val="0"/>
        <w:adjustRightInd w:val="0"/>
        <w:ind w:left="1938"/>
        <w:jc w:val="left"/>
        <w:rPr>
          <w:rFonts w:asciiTheme="majorBidi" w:eastAsia="TimesNewRomanPSMT" w:hAnsiTheme="majorBidi" w:cstheme="majorBidi"/>
          <w:szCs w:val="24"/>
          <w14:ligatures w14:val="standardContextual"/>
        </w:rPr>
      </w:pPr>
    </w:p>
    <w:p w14:paraId="42D29F93" w14:textId="3C5A320A" w:rsidR="004130AB" w:rsidRPr="00E30F9E" w:rsidRDefault="004130AB" w:rsidP="00E30F9E">
      <w:pPr>
        <w:widowControl w:val="0"/>
        <w:tabs>
          <w:tab w:val="left" w:pos="1151"/>
        </w:tabs>
        <w:autoSpaceDE w:val="0"/>
        <w:autoSpaceDN w:val="0"/>
        <w:spacing w:before="1"/>
        <w:ind w:right="104"/>
        <w:rPr>
          <w:rFonts w:asciiTheme="majorBidi" w:hAnsiTheme="majorBidi" w:cstheme="majorBidi"/>
          <w:color w:val="000000" w:themeColor="text1"/>
          <w:szCs w:val="24"/>
        </w:rPr>
      </w:pPr>
      <w:r w:rsidRPr="00E30F9E">
        <w:rPr>
          <w:rFonts w:asciiTheme="majorBidi" w:hAnsiTheme="majorBidi" w:cstheme="majorBidi"/>
          <w:color w:val="000000" w:themeColor="text1"/>
          <w:szCs w:val="24"/>
        </w:rPr>
        <w:t>Tiekėjas, kartu su pasiūlymu privalo pateikti akustinės simuliacijos ataskaitą su aiškinamuoju raštu, kuri turi parodyti, kad Tiekėjo siūlomos medžiagos, po jų sumontavimo tenkins keliamus</w:t>
      </w:r>
      <w:r w:rsidR="00E30F9E" w:rsidRPr="00E30F9E">
        <w:rPr>
          <w:rFonts w:asciiTheme="majorBidi" w:hAnsiTheme="majorBidi" w:cstheme="majorBidi"/>
          <w:color w:val="000000" w:themeColor="text1"/>
          <w:szCs w:val="24"/>
        </w:rPr>
        <w:t xml:space="preserve"> K. </w:t>
      </w:r>
      <w:proofErr w:type="spellStart"/>
      <w:r w:rsidR="00E30F9E" w:rsidRPr="00E30F9E">
        <w:rPr>
          <w:rFonts w:asciiTheme="majorBidi" w:hAnsiTheme="majorBidi" w:cstheme="majorBidi"/>
          <w:color w:val="000000" w:themeColor="text1"/>
          <w:szCs w:val="24"/>
        </w:rPr>
        <w:t>Parčevskio</w:t>
      </w:r>
      <w:proofErr w:type="spellEnd"/>
      <w:r w:rsidR="00E30F9E" w:rsidRPr="00E30F9E">
        <w:rPr>
          <w:rFonts w:asciiTheme="majorBidi" w:hAnsiTheme="majorBidi" w:cstheme="majorBidi"/>
          <w:color w:val="000000" w:themeColor="text1"/>
          <w:szCs w:val="24"/>
        </w:rPr>
        <w:t xml:space="preserve"> Gimnazijos Nemenčinėje Koncertų Salės Akustinio Modeliavimo Ataskait</w:t>
      </w:r>
      <w:r w:rsidR="00E30F9E" w:rsidRPr="00E30F9E">
        <w:rPr>
          <w:rFonts w:asciiTheme="majorBidi" w:hAnsiTheme="majorBidi" w:cstheme="majorBidi"/>
          <w:color w:val="000000" w:themeColor="text1"/>
          <w:szCs w:val="24"/>
        </w:rPr>
        <w:t>oje</w:t>
      </w:r>
      <w:r w:rsidR="00E30F9E" w:rsidRPr="00E30F9E">
        <w:rPr>
          <w:rFonts w:asciiTheme="majorBidi" w:hAnsiTheme="majorBidi" w:cstheme="majorBidi"/>
          <w:color w:val="000000" w:themeColor="text1"/>
          <w:szCs w:val="24"/>
        </w:rPr>
        <w:t xml:space="preserve"> </w:t>
      </w:r>
      <w:r w:rsidRPr="00E30F9E">
        <w:rPr>
          <w:rFonts w:asciiTheme="majorBidi" w:hAnsiTheme="majorBidi" w:cstheme="majorBidi"/>
          <w:color w:val="000000" w:themeColor="text1"/>
          <w:szCs w:val="24"/>
        </w:rPr>
        <w:t xml:space="preserve"> reikalavimus.</w:t>
      </w:r>
      <w:r w:rsidR="005F43D4" w:rsidRPr="00E30F9E">
        <w:rPr>
          <w:rFonts w:asciiTheme="majorBidi" w:hAnsiTheme="majorBidi" w:cstheme="majorBidi"/>
          <w:color w:val="000000" w:themeColor="text1"/>
          <w:szCs w:val="24"/>
        </w:rPr>
        <w:t xml:space="preserve"> </w:t>
      </w:r>
      <w:r w:rsidR="005F43D4" w:rsidRPr="00E30F9E">
        <w:rPr>
          <w:rFonts w:asciiTheme="majorBidi" w:hAnsiTheme="majorBidi" w:cstheme="majorBidi"/>
          <w:color w:val="000000" w:themeColor="text1"/>
          <w:szCs w:val="24"/>
        </w:rPr>
        <w:t xml:space="preserve">Tikslius sprendinius </w:t>
      </w:r>
      <w:r w:rsidR="005F43D4" w:rsidRPr="00E30F9E">
        <w:rPr>
          <w:rFonts w:asciiTheme="majorBidi" w:hAnsiTheme="majorBidi" w:cstheme="majorBidi" w:hint="eastAsia"/>
          <w:color w:val="000000" w:themeColor="text1"/>
          <w:szCs w:val="24"/>
        </w:rPr>
        <w:t>ž</w:t>
      </w:r>
      <w:r w:rsidR="005F43D4" w:rsidRPr="00E30F9E">
        <w:rPr>
          <w:rFonts w:asciiTheme="majorBidi" w:hAnsiTheme="majorBidi" w:cstheme="majorBidi"/>
          <w:color w:val="000000" w:themeColor="text1"/>
          <w:szCs w:val="24"/>
        </w:rPr>
        <w:t>i</w:t>
      </w:r>
      <w:r w:rsidR="005F43D4" w:rsidRPr="00E30F9E">
        <w:rPr>
          <w:rFonts w:asciiTheme="majorBidi" w:hAnsiTheme="majorBidi" w:cstheme="majorBidi" w:hint="eastAsia"/>
          <w:color w:val="000000" w:themeColor="text1"/>
          <w:szCs w:val="24"/>
        </w:rPr>
        <w:t>ū</w:t>
      </w:r>
      <w:r w:rsidR="005F43D4" w:rsidRPr="00E30F9E">
        <w:rPr>
          <w:rFonts w:asciiTheme="majorBidi" w:hAnsiTheme="majorBidi" w:cstheme="majorBidi"/>
          <w:color w:val="000000" w:themeColor="text1"/>
          <w:szCs w:val="24"/>
        </w:rPr>
        <w:t>r</w:t>
      </w:r>
      <w:r w:rsidR="005F43D4" w:rsidRPr="00E30F9E">
        <w:rPr>
          <w:rFonts w:asciiTheme="majorBidi" w:hAnsiTheme="majorBidi" w:cstheme="majorBidi" w:hint="eastAsia"/>
          <w:color w:val="000000" w:themeColor="text1"/>
          <w:szCs w:val="24"/>
        </w:rPr>
        <w:t>ė</w:t>
      </w:r>
      <w:r w:rsidR="005F43D4" w:rsidRPr="00E30F9E">
        <w:rPr>
          <w:rFonts w:asciiTheme="majorBidi" w:hAnsiTheme="majorBidi" w:cstheme="majorBidi"/>
          <w:color w:val="000000" w:themeColor="text1"/>
          <w:szCs w:val="24"/>
        </w:rPr>
        <w:t>ti br</w:t>
      </w:r>
      <w:r w:rsidR="005F43D4" w:rsidRPr="00E30F9E">
        <w:rPr>
          <w:rFonts w:asciiTheme="majorBidi" w:hAnsiTheme="majorBidi" w:cstheme="majorBidi" w:hint="eastAsia"/>
          <w:color w:val="000000" w:themeColor="text1"/>
          <w:szCs w:val="24"/>
        </w:rPr>
        <w:t>ėž</w:t>
      </w:r>
      <w:r w:rsidR="005F43D4" w:rsidRPr="00E30F9E">
        <w:rPr>
          <w:rFonts w:asciiTheme="majorBidi" w:hAnsiTheme="majorBidi" w:cstheme="majorBidi"/>
          <w:color w:val="000000" w:themeColor="text1"/>
          <w:szCs w:val="24"/>
        </w:rPr>
        <w:t>iniuose.</w:t>
      </w:r>
    </w:p>
    <w:p w14:paraId="2540A79D" w14:textId="77777777" w:rsidR="004130AB" w:rsidRPr="00E94C6C" w:rsidRDefault="004130AB" w:rsidP="004130AB">
      <w:pPr>
        <w:rPr>
          <w:rFonts w:asciiTheme="majorBidi" w:hAnsiTheme="majorBidi" w:cstheme="majorBidi"/>
          <w:color w:val="000000" w:themeColor="text1"/>
          <w:szCs w:val="24"/>
        </w:rPr>
      </w:pPr>
    </w:p>
    <w:p w14:paraId="3C6B0A60" w14:textId="77777777" w:rsidR="004130AB" w:rsidRPr="00E94C6C" w:rsidRDefault="004130AB" w:rsidP="004130AB">
      <w:pPr>
        <w:jc w:val="center"/>
        <w:rPr>
          <w:rFonts w:asciiTheme="majorBidi" w:hAnsiTheme="majorBidi" w:cstheme="majorBidi"/>
          <w:b/>
          <w:color w:val="000000" w:themeColor="text1"/>
          <w:szCs w:val="24"/>
        </w:rPr>
      </w:pPr>
      <w:bookmarkStart w:id="2" w:name="_Hlk523497210"/>
      <w:r w:rsidRPr="00E94C6C">
        <w:rPr>
          <w:rFonts w:asciiTheme="majorBidi" w:hAnsiTheme="majorBidi" w:cstheme="majorBidi"/>
          <w:b/>
          <w:color w:val="000000" w:themeColor="text1"/>
          <w:szCs w:val="24"/>
        </w:rPr>
        <w:t>III SKYRIUS</w:t>
      </w:r>
    </w:p>
    <w:p w14:paraId="7179E4A1" w14:textId="77777777" w:rsidR="004130AB" w:rsidRPr="00E94C6C" w:rsidRDefault="004130AB" w:rsidP="004130AB">
      <w:pPr>
        <w:jc w:val="center"/>
        <w:rPr>
          <w:rFonts w:asciiTheme="majorBidi" w:hAnsiTheme="majorBidi" w:cstheme="majorBidi"/>
          <w:b/>
          <w:color w:val="000000" w:themeColor="text1"/>
          <w:szCs w:val="24"/>
        </w:rPr>
      </w:pPr>
      <w:r w:rsidRPr="00E94C6C">
        <w:rPr>
          <w:rFonts w:asciiTheme="majorBidi" w:hAnsiTheme="majorBidi" w:cstheme="majorBidi"/>
          <w:b/>
          <w:color w:val="000000" w:themeColor="text1"/>
          <w:szCs w:val="24"/>
        </w:rPr>
        <w:t>TECHNINIAI PARAMETRAI</w:t>
      </w:r>
    </w:p>
    <w:p w14:paraId="6C44F9EF" w14:textId="77777777" w:rsidR="004130AB" w:rsidRPr="00E94C6C" w:rsidRDefault="004130AB" w:rsidP="004130AB">
      <w:pPr>
        <w:rPr>
          <w:rFonts w:asciiTheme="majorBidi" w:hAnsiTheme="majorBidi" w:cstheme="majorBidi"/>
          <w:color w:val="000000" w:themeColor="text1"/>
          <w:szCs w:val="24"/>
        </w:rPr>
      </w:pPr>
    </w:p>
    <w:p w14:paraId="2D3532FF" w14:textId="77777777" w:rsidR="004130AB" w:rsidRPr="00E94C6C" w:rsidRDefault="004130AB" w:rsidP="004130AB">
      <w:pPr>
        <w:ind w:firstLine="709"/>
        <w:rPr>
          <w:rFonts w:asciiTheme="majorBidi" w:hAnsiTheme="majorBidi" w:cstheme="majorBidi"/>
          <w:color w:val="000000" w:themeColor="text1"/>
          <w:szCs w:val="24"/>
        </w:rPr>
      </w:pPr>
      <w:bookmarkStart w:id="3" w:name="_Hlk41297883"/>
      <w:bookmarkEnd w:id="2"/>
      <w:r w:rsidRPr="00E94C6C">
        <w:rPr>
          <w:rFonts w:asciiTheme="majorBidi" w:hAnsiTheme="majorBidi" w:cstheme="majorBidi"/>
          <w:color w:val="000000" w:themeColor="text1"/>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E94C6C">
        <w:rPr>
          <w:rFonts w:asciiTheme="majorBidi" w:hAnsiTheme="majorBidi" w:cstheme="majorBidi"/>
          <w:b/>
          <w:bCs/>
          <w:color w:val="000000" w:themeColor="text1"/>
          <w:szCs w:val="24"/>
        </w:rPr>
        <w:t>nurodymas</w:t>
      </w:r>
      <w:r w:rsidRPr="00E94C6C">
        <w:rPr>
          <w:rFonts w:asciiTheme="majorBidi" w:hAnsiTheme="majorBidi" w:cstheme="majorBidi"/>
          <w:color w:val="000000" w:themeColor="text1"/>
          <w:szCs w:val="24"/>
        </w:rPr>
        <w:t>), tai yra laikytina, kad toks nurodymas yra pateiktas kartu su žodžiais „arba lygiavertis“.</w:t>
      </w:r>
    </w:p>
    <w:p w14:paraId="6CF22D23" w14:textId="77777777" w:rsidR="004130AB" w:rsidRPr="00E94C6C" w:rsidRDefault="004130AB" w:rsidP="004130AB">
      <w:pPr>
        <w:ind w:firstLine="709"/>
        <w:rPr>
          <w:rFonts w:asciiTheme="majorBidi" w:hAnsiTheme="majorBidi" w:cstheme="majorBidi"/>
          <w:color w:val="000000" w:themeColor="text1"/>
          <w:szCs w:val="24"/>
        </w:rPr>
      </w:pPr>
      <w:r w:rsidRPr="00E94C6C">
        <w:rPr>
          <w:rFonts w:asciiTheme="majorBidi" w:hAnsiTheme="majorBidi" w:cstheme="majorBidi"/>
          <w:color w:val="000000" w:themeColor="text1"/>
          <w:szCs w:val="24"/>
        </w:rPr>
        <w:t xml:space="preserve">Jeigu pirkimo dokumentuose yra nurodomas standartas, techninis liudijimas ar bendrosios techninės specifikacijos (toliau šioje pastraipoje – </w:t>
      </w:r>
      <w:r w:rsidRPr="00E94C6C">
        <w:rPr>
          <w:rFonts w:asciiTheme="majorBidi" w:hAnsiTheme="majorBidi" w:cstheme="majorBidi"/>
          <w:b/>
          <w:bCs/>
          <w:color w:val="000000" w:themeColor="text1"/>
          <w:szCs w:val="24"/>
        </w:rPr>
        <w:t>nurodymas</w:t>
      </w:r>
      <w:r w:rsidRPr="00E94C6C">
        <w:rPr>
          <w:rFonts w:asciiTheme="majorBidi" w:hAnsiTheme="majorBidi" w:cstheme="majorBidi"/>
          <w:color w:val="000000" w:themeColor="text1"/>
          <w:szCs w:val="24"/>
        </w:rPr>
        <w:t>), tai yra laikytina, kad toks nurodymas yra pateiktas kartu su žodžiais „arba lygiavertis“.</w:t>
      </w:r>
    </w:p>
    <w:p w14:paraId="21BA8304" w14:textId="77777777" w:rsidR="004130AB" w:rsidRPr="00E94C6C" w:rsidRDefault="004130AB" w:rsidP="004130AB">
      <w:pPr>
        <w:ind w:firstLine="709"/>
        <w:rPr>
          <w:rFonts w:asciiTheme="majorBidi" w:hAnsiTheme="majorBidi" w:cstheme="majorBidi"/>
          <w:color w:val="000000" w:themeColor="text1"/>
          <w:szCs w:val="24"/>
        </w:rPr>
      </w:pPr>
      <w:r w:rsidRPr="00E94C6C">
        <w:rPr>
          <w:rFonts w:asciiTheme="majorBidi" w:hAnsiTheme="majorBidi" w:cstheme="majorBidi"/>
          <w:color w:val="000000" w:themeColor="text1"/>
          <w:szCs w:val="24"/>
        </w:rPr>
        <w:t>Jeigu tiekėjas teikdamas pasiūlymą numato, kad jis tieks lygiaverčius sprendinius, tai jis apie tai turi papildomai pažymėti pasiūlyme ir kartu su pasiūlymu pateikti lygiavertiškumą įrodančius dokumentus.</w:t>
      </w:r>
    </w:p>
    <w:bookmarkEnd w:id="3"/>
    <w:p w14:paraId="0B40E821" w14:textId="77777777" w:rsidR="004130AB" w:rsidRPr="00E94C6C" w:rsidRDefault="004130AB" w:rsidP="004130AB">
      <w:pPr>
        <w:rPr>
          <w:rFonts w:asciiTheme="majorBidi" w:hAnsiTheme="majorBidi" w:cstheme="majorBidi"/>
          <w:color w:val="000000" w:themeColor="text1"/>
          <w:szCs w:val="24"/>
        </w:rPr>
      </w:pPr>
    </w:p>
    <w:p w14:paraId="5415EBE4" w14:textId="77777777" w:rsidR="004130AB" w:rsidRPr="00E94C6C" w:rsidRDefault="004130AB" w:rsidP="004130AB">
      <w:pPr>
        <w:jc w:val="center"/>
        <w:rPr>
          <w:rFonts w:asciiTheme="majorBidi" w:hAnsiTheme="majorBidi" w:cstheme="majorBidi"/>
          <w:b/>
          <w:color w:val="000000" w:themeColor="text1"/>
          <w:szCs w:val="24"/>
        </w:rPr>
      </w:pPr>
      <w:r w:rsidRPr="00E94C6C">
        <w:rPr>
          <w:rFonts w:asciiTheme="majorBidi" w:hAnsiTheme="majorBidi" w:cstheme="majorBidi"/>
          <w:b/>
          <w:color w:val="000000" w:themeColor="text1"/>
          <w:szCs w:val="24"/>
        </w:rPr>
        <w:t>IV SKYRIUS</w:t>
      </w:r>
    </w:p>
    <w:p w14:paraId="6807629E" w14:textId="77777777" w:rsidR="004130AB" w:rsidRPr="00E94C6C" w:rsidRDefault="004130AB" w:rsidP="004130AB">
      <w:pPr>
        <w:jc w:val="center"/>
        <w:rPr>
          <w:rFonts w:asciiTheme="majorBidi" w:hAnsiTheme="majorBidi" w:cstheme="majorBidi"/>
          <w:b/>
          <w:color w:val="000000" w:themeColor="text1"/>
          <w:szCs w:val="24"/>
        </w:rPr>
      </w:pPr>
      <w:r w:rsidRPr="00E94C6C">
        <w:rPr>
          <w:rFonts w:asciiTheme="majorBidi" w:hAnsiTheme="majorBidi" w:cstheme="majorBidi"/>
          <w:b/>
          <w:color w:val="000000" w:themeColor="text1"/>
          <w:szCs w:val="24"/>
        </w:rPr>
        <w:t>PREKIŲ PRISTATYMO REIKALAVIMAI PAGAMINTOMS PREKĖMS</w:t>
      </w:r>
    </w:p>
    <w:p w14:paraId="7E5F2A9A" w14:textId="77777777" w:rsidR="004130AB" w:rsidRPr="00E94C6C" w:rsidRDefault="004130AB" w:rsidP="004130AB">
      <w:pPr>
        <w:rPr>
          <w:rFonts w:asciiTheme="majorBidi" w:hAnsiTheme="majorBidi" w:cstheme="majorBidi"/>
          <w:color w:val="000000" w:themeColor="text1"/>
          <w:szCs w:val="24"/>
        </w:rPr>
      </w:pPr>
    </w:p>
    <w:p w14:paraId="23F242AB" w14:textId="77777777" w:rsidR="004130AB" w:rsidRPr="00E94C6C" w:rsidRDefault="004130AB" w:rsidP="004130AB">
      <w:pPr>
        <w:ind w:firstLine="709"/>
        <w:rPr>
          <w:rFonts w:asciiTheme="majorBidi" w:hAnsiTheme="majorBidi" w:cstheme="majorBidi"/>
          <w:color w:val="000000" w:themeColor="text1"/>
          <w:szCs w:val="24"/>
        </w:rPr>
      </w:pPr>
      <w:r w:rsidRPr="00E94C6C">
        <w:rPr>
          <w:rFonts w:asciiTheme="majorBidi" w:hAnsiTheme="majorBidi" w:cstheme="majorBidi"/>
          <w:color w:val="000000" w:themeColor="text1"/>
          <w:szCs w:val="24"/>
        </w:rPr>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p w14:paraId="1FF4632E" w14:textId="77777777" w:rsidR="004130AB" w:rsidRPr="00E94C6C" w:rsidRDefault="004130AB" w:rsidP="004130AB">
      <w:pPr>
        <w:rPr>
          <w:rFonts w:asciiTheme="majorBidi" w:hAnsiTheme="majorBidi" w:cstheme="majorBidi"/>
          <w:color w:val="000000" w:themeColor="text1"/>
          <w:szCs w:val="24"/>
        </w:rPr>
      </w:pPr>
    </w:p>
    <w:p w14:paraId="7D8D9301" w14:textId="77777777" w:rsidR="004130AB" w:rsidRPr="00E94C6C" w:rsidRDefault="004130AB" w:rsidP="004130AB">
      <w:pPr>
        <w:jc w:val="center"/>
        <w:rPr>
          <w:rFonts w:asciiTheme="majorBidi" w:eastAsia="Calibri" w:hAnsiTheme="majorBidi" w:cstheme="majorBidi"/>
          <w:b/>
          <w:color w:val="000000" w:themeColor="text1"/>
          <w:szCs w:val="24"/>
        </w:rPr>
      </w:pPr>
      <w:r w:rsidRPr="00E94C6C">
        <w:rPr>
          <w:rFonts w:asciiTheme="majorBidi" w:eastAsia="Calibri" w:hAnsiTheme="majorBidi" w:cstheme="majorBidi"/>
          <w:b/>
          <w:color w:val="000000" w:themeColor="text1"/>
          <w:szCs w:val="24"/>
        </w:rPr>
        <w:t>V SKYRIUS</w:t>
      </w:r>
    </w:p>
    <w:p w14:paraId="3B4D8F84" w14:textId="77777777" w:rsidR="004130AB" w:rsidRPr="00E94C6C" w:rsidRDefault="004130AB" w:rsidP="004130AB">
      <w:pPr>
        <w:jc w:val="center"/>
        <w:rPr>
          <w:rFonts w:asciiTheme="majorBidi" w:eastAsia="Calibri" w:hAnsiTheme="majorBidi" w:cstheme="majorBidi"/>
          <w:b/>
          <w:color w:val="000000" w:themeColor="text1"/>
          <w:szCs w:val="24"/>
        </w:rPr>
      </w:pPr>
      <w:r w:rsidRPr="00E94C6C">
        <w:rPr>
          <w:rFonts w:asciiTheme="majorBidi" w:eastAsia="Calibri" w:hAnsiTheme="majorBidi" w:cstheme="majorBidi"/>
          <w:b/>
          <w:color w:val="000000" w:themeColor="text1"/>
          <w:szCs w:val="24"/>
        </w:rPr>
        <w:t>GARANTIJA IR GARANTINIS LAIKOTARPIS</w:t>
      </w:r>
    </w:p>
    <w:p w14:paraId="29878210" w14:textId="77777777" w:rsidR="004130AB" w:rsidRPr="00E94C6C" w:rsidRDefault="004130AB" w:rsidP="004130AB">
      <w:pPr>
        <w:rPr>
          <w:rFonts w:asciiTheme="majorBidi" w:eastAsia="Calibri" w:hAnsiTheme="majorBidi" w:cstheme="majorBidi"/>
          <w:color w:val="000000" w:themeColor="text1"/>
          <w:szCs w:val="24"/>
        </w:rPr>
      </w:pPr>
    </w:p>
    <w:p w14:paraId="4E9561C0" w14:textId="77777777" w:rsidR="004130AB" w:rsidRPr="00E94C6C" w:rsidRDefault="004130AB" w:rsidP="004130AB">
      <w:pPr>
        <w:ind w:firstLine="709"/>
        <w:rPr>
          <w:rFonts w:asciiTheme="majorBidi" w:eastAsia="Calibri" w:hAnsiTheme="majorBidi" w:cstheme="majorBidi"/>
          <w:color w:val="000000" w:themeColor="text1"/>
          <w:szCs w:val="24"/>
        </w:rPr>
      </w:pPr>
      <w:r w:rsidRPr="00E94C6C">
        <w:rPr>
          <w:rFonts w:asciiTheme="majorBidi" w:eastAsia="Calibri" w:hAnsiTheme="majorBidi" w:cstheme="majorBidi"/>
          <w:color w:val="000000" w:themeColor="text1"/>
          <w:szCs w:val="24"/>
        </w:rPr>
        <w:t xml:space="preserve">Pirkimo objektui (šiame skyriuje toliau – </w:t>
      </w:r>
      <w:r w:rsidRPr="00E94C6C">
        <w:rPr>
          <w:rFonts w:asciiTheme="majorBidi" w:eastAsia="Calibri" w:hAnsiTheme="majorBidi" w:cstheme="majorBidi"/>
          <w:b/>
          <w:bCs/>
          <w:color w:val="000000" w:themeColor="text1"/>
          <w:szCs w:val="24"/>
        </w:rPr>
        <w:t>Daiktas</w:t>
      </w:r>
      <w:r w:rsidRPr="00E94C6C">
        <w:rPr>
          <w:rFonts w:asciiTheme="majorBidi" w:eastAsia="Calibri" w:hAnsiTheme="majorBidi" w:cstheme="majorBidi"/>
          <w:color w:val="000000" w:themeColor="text1"/>
          <w:szCs w:val="24"/>
        </w:rPr>
        <w:t xml:space="preserve">) taikoma Tiekėjo suteikiama Daiktų kokybės garantiją, kurios terminas yra ne trumpesnis kaip 24 mėnesiai. Garantijos terminas pradedamas skaičiuoti nuo Daiktų perdavimo momento. Komplektuojamųjų detalių kokybės </w:t>
      </w:r>
      <w:r w:rsidRPr="00E94C6C">
        <w:rPr>
          <w:rFonts w:asciiTheme="majorBidi" w:eastAsia="Calibri" w:hAnsiTheme="majorBidi" w:cstheme="majorBidi"/>
          <w:color w:val="000000" w:themeColor="text1"/>
          <w:szCs w:val="24"/>
        </w:rPr>
        <w:lastRenderedPageBreak/>
        <w:t xml:space="preserve">garantijos terminas yra toks pat kaip pagrindinio gaminio ir pradedamas skaičiuoti kartu su pagrindinio gaminio kokybės garantijos terminu. </w:t>
      </w:r>
    </w:p>
    <w:p w14:paraId="53D3D698" w14:textId="77777777" w:rsidR="004130AB" w:rsidRPr="00E94C6C" w:rsidRDefault="004130AB" w:rsidP="004130AB">
      <w:pPr>
        <w:ind w:firstLine="709"/>
        <w:rPr>
          <w:rFonts w:asciiTheme="majorBidi" w:eastAsia="Calibri" w:hAnsiTheme="majorBidi" w:cstheme="majorBidi"/>
          <w:color w:val="000000" w:themeColor="text1"/>
          <w:szCs w:val="24"/>
        </w:rPr>
      </w:pPr>
      <w:r w:rsidRPr="00E94C6C">
        <w:rPr>
          <w:rFonts w:asciiTheme="majorBidi" w:eastAsia="Calibri" w:hAnsiTheme="majorBidi" w:cstheme="majorBidi"/>
          <w:color w:val="000000" w:themeColor="text1"/>
          <w:szCs w:val="24"/>
        </w:rPr>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t.y. pagrindiniam daiktui taikomas naujai skaičiuojamas 24 mėnesiai garantijos terminas.</w:t>
      </w:r>
    </w:p>
    <w:p w14:paraId="00DC68E1" w14:textId="77777777" w:rsidR="004130AB" w:rsidRPr="00E94C6C" w:rsidRDefault="004130AB" w:rsidP="004130AB">
      <w:pPr>
        <w:ind w:firstLine="709"/>
        <w:rPr>
          <w:rFonts w:asciiTheme="majorBidi" w:eastAsia="Calibri" w:hAnsiTheme="majorBidi" w:cstheme="majorBidi"/>
          <w:color w:val="000000" w:themeColor="text1"/>
          <w:szCs w:val="24"/>
        </w:rPr>
      </w:pPr>
      <w:r w:rsidRPr="00E94C6C">
        <w:rPr>
          <w:rFonts w:asciiTheme="majorBidi" w:eastAsia="Calibri" w:hAnsiTheme="majorBidi" w:cstheme="majorBidi"/>
          <w:color w:val="000000" w:themeColor="text1"/>
          <w:szCs w:val="24"/>
        </w:rPr>
        <w:t>Jeigu Perkančioji organizacija negali naudotis Daiktu, kuriam yra nustatytas kokybės garantijos terminas, dėl nuo Tiekėjo priklausančių kliūčių, tuomet garantijos terminas neskaičiuojamas tol, kol Tiekėjas tas kliūtis pašalins, t.y. garantinis terminas pratęsiamas ta apimtimi, kiek įsigytu Daiktu Perkančioji organizacija negalėjo naudotis dėl nuo Tiekėjo priklausančių aplinkybių.</w:t>
      </w:r>
    </w:p>
    <w:p w14:paraId="22B0232E" w14:textId="77777777" w:rsidR="004130AB" w:rsidRPr="00E94C6C" w:rsidRDefault="004130AB" w:rsidP="004130AB">
      <w:pPr>
        <w:rPr>
          <w:rFonts w:asciiTheme="majorBidi" w:eastAsia="Calibri" w:hAnsiTheme="majorBidi" w:cstheme="majorBidi"/>
          <w:color w:val="000000" w:themeColor="text1"/>
          <w:szCs w:val="24"/>
        </w:rPr>
      </w:pPr>
    </w:p>
    <w:p w14:paraId="5A427254" w14:textId="77777777" w:rsidR="004130AB" w:rsidRPr="00E94C6C" w:rsidRDefault="004130AB" w:rsidP="004130AB">
      <w:pPr>
        <w:jc w:val="center"/>
        <w:rPr>
          <w:rFonts w:asciiTheme="majorBidi" w:eastAsia="Calibri" w:hAnsiTheme="majorBidi" w:cstheme="majorBidi"/>
          <w:b/>
          <w:color w:val="000000" w:themeColor="text1"/>
          <w:szCs w:val="24"/>
        </w:rPr>
      </w:pPr>
      <w:r w:rsidRPr="00E94C6C">
        <w:rPr>
          <w:rFonts w:asciiTheme="majorBidi" w:eastAsia="Calibri" w:hAnsiTheme="majorBidi" w:cstheme="majorBidi"/>
          <w:b/>
          <w:color w:val="000000" w:themeColor="text1"/>
          <w:szCs w:val="24"/>
        </w:rPr>
        <w:t>VI SKYRIUS</w:t>
      </w:r>
    </w:p>
    <w:p w14:paraId="4228E4F5" w14:textId="77777777" w:rsidR="004130AB" w:rsidRPr="00E94C6C" w:rsidRDefault="004130AB" w:rsidP="004130AB">
      <w:pPr>
        <w:jc w:val="center"/>
        <w:rPr>
          <w:rFonts w:asciiTheme="majorBidi" w:eastAsia="Calibri" w:hAnsiTheme="majorBidi" w:cstheme="majorBidi"/>
          <w:b/>
          <w:color w:val="000000" w:themeColor="text1"/>
          <w:szCs w:val="24"/>
        </w:rPr>
      </w:pPr>
      <w:r w:rsidRPr="00E94C6C">
        <w:rPr>
          <w:rFonts w:asciiTheme="majorBidi" w:eastAsia="Calibri" w:hAnsiTheme="majorBidi" w:cstheme="majorBidi"/>
          <w:b/>
          <w:color w:val="000000" w:themeColor="text1"/>
          <w:szCs w:val="24"/>
        </w:rPr>
        <w:t>DOKUMENTACIJA PATEIKIAMA KARTU SU PREKĖMIS</w:t>
      </w:r>
    </w:p>
    <w:p w14:paraId="35E46478" w14:textId="77777777" w:rsidR="004130AB" w:rsidRPr="00E94C6C" w:rsidRDefault="004130AB" w:rsidP="004130AB">
      <w:pPr>
        <w:rPr>
          <w:rFonts w:asciiTheme="majorBidi" w:eastAsia="Calibri" w:hAnsiTheme="majorBidi" w:cstheme="majorBidi"/>
          <w:color w:val="000000" w:themeColor="text1"/>
          <w:szCs w:val="24"/>
        </w:rPr>
      </w:pPr>
    </w:p>
    <w:p w14:paraId="15EF24CA" w14:textId="4B31D414" w:rsidR="004130AB" w:rsidRPr="00E94C6C" w:rsidRDefault="004130AB" w:rsidP="004130AB">
      <w:pPr>
        <w:ind w:firstLine="709"/>
        <w:rPr>
          <w:rFonts w:asciiTheme="majorBidi" w:eastAsia="Calibri" w:hAnsiTheme="majorBidi" w:cstheme="majorBidi"/>
          <w:color w:val="000000" w:themeColor="text1"/>
          <w:szCs w:val="24"/>
        </w:rPr>
      </w:pPr>
      <w:r w:rsidRPr="00E94C6C">
        <w:rPr>
          <w:rFonts w:asciiTheme="majorBidi" w:eastAsia="Calibri" w:hAnsiTheme="majorBidi" w:cstheme="majorBidi"/>
          <w:color w:val="000000" w:themeColor="text1"/>
          <w:szCs w:val="24"/>
        </w:rPr>
        <w:t xml:space="preserve">Kartu su prekėmis tiekėjas Perkančiajai organizacijai pateikia prekės priežiūros ir naudojimosi instrukcijas lietuvių kalba </w:t>
      </w:r>
      <w:r w:rsidR="00E94C6C" w:rsidRPr="00E94C6C">
        <w:rPr>
          <w:rFonts w:asciiTheme="majorBidi" w:eastAsia="Calibri" w:hAnsiTheme="majorBidi" w:cstheme="majorBidi"/>
          <w:color w:val="000000" w:themeColor="text1"/>
          <w:szCs w:val="24"/>
        </w:rPr>
        <w:t>elektroninėmis priemonėmis.</w:t>
      </w:r>
    </w:p>
    <w:p w14:paraId="12632104" w14:textId="77777777" w:rsidR="004130AB" w:rsidRPr="00E94C6C" w:rsidRDefault="004130AB" w:rsidP="004130AB">
      <w:pPr>
        <w:rPr>
          <w:rFonts w:asciiTheme="majorBidi" w:eastAsia="Calibri" w:hAnsiTheme="majorBidi" w:cstheme="majorBidi"/>
          <w:strike/>
          <w:color w:val="000000" w:themeColor="text1"/>
          <w:szCs w:val="24"/>
        </w:rPr>
      </w:pPr>
    </w:p>
    <w:p w14:paraId="57F34707" w14:textId="77777777" w:rsidR="004130AB" w:rsidRPr="00E94C6C" w:rsidRDefault="004130AB" w:rsidP="004130AB">
      <w:pPr>
        <w:rPr>
          <w:rFonts w:asciiTheme="majorBidi" w:hAnsiTheme="majorBidi" w:cstheme="majorBidi"/>
          <w:color w:val="000000" w:themeColor="text1"/>
          <w:szCs w:val="24"/>
        </w:rPr>
      </w:pPr>
    </w:p>
    <w:p w14:paraId="05873749" w14:textId="4B2FA568" w:rsidR="001F50A9" w:rsidRPr="00E94C6C" w:rsidRDefault="001F50A9" w:rsidP="001F50A9">
      <w:pPr>
        <w:jc w:val="center"/>
        <w:rPr>
          <w:rFonts w:asciiTheme="majorBidi" w:hAnsiTheme="majorBidi" w:cstheme="majorBidi"/>
          <w:b/>
          <w:bCs/>
          <w:color w:val="000000" w:themeColor="text1"/>
          <w:szCs w:val="24"/>
        </w:rPr>
      </w:pPr>
      <w:r w:rsidRPr="00E94C6C">
        <w:rPr>
          <w:rFonts w:asciiTheme="majorBidi" w:hAnsiTheme="majorBidi" w:cstheme="majorBidi"/>
          <w:b/>
          <w:bCs/>
          <w:color w:val="000000" w:themeColor="text1"/>
          <w:szCs w:val="24"/>
        </w:rPr>
        <w:t>VII SKYRIUS</w:t>
      </w:r>
    </w:p>
    <w:p w14:paraId="2F60A61D" w14:textId="77777777" w:rsidR="001F50A9" w:rsidRPr="00E94C6C" w:rsidRDefault="001F50A9" w:rsidP="001F50A9">
      <w:pPr>
        <w:jc w:val="center"/>
        <w:rPr>
          <w:rFonts w:asciiTheme="majorBidi" w:hAnsiTheme="majorBidi" w:cstheme="majorBidi"/>
          <w:b/>
          <w:bCs/>
          <w:color w:val="000000" w:themeColor="text1"/>
          <w:szCs w:val="24"/>
        </w:rPr>
      </w:pPr>
      <w:r w:rsidRPr="00E94C6C">
        <w:rPr>
          <w:rFonts w:asciiTheme="majorBidi" w:hAnsiTheme="majorBidi" w:cstheme="majorBidi"/>
          <w:b/>
          <w:bCs/>
          <w:color w:val="000000" w:themeColor="text1"/>
          <w:szCs w:val="24"/>
        </w:rPr>
        <w:t>PRIEDAI</w:t>
      </w:r>
    </w:p>
    <w:p w14:paraId="3622698C" w14:textId="77777777" w:rsidR="001F50A9" w:rsidRPr="00E94C6C" w:rsidRDefault="001F50A9" w:rsidP="001F50A9">
      <w:pPr>
        <w:jc w:val="center"/>
        <w:rPr>
          <w:rFonts w:asciiTheme="majorBidi" w:hAnsiTheme="majorBidi" w:cstheme="majorBidi"/>
          <w:b/>
          <w:bCs/>
          <w:color w:val="000000" w:themeColor="text1"/>
          <w:szCs w:val="24"/>
        </w:rPr>
      </w:pPr>
    </w:p>
    <w:p w14:paraId="7326E9C7" w14:textId="0A5605F1" w:rsidR="001F50A9" w:rsidRDefault="001F50A9" w:rsidP="00E30F9E">
      <w:pPr>
        <w:rPr>
          <w:rFonts w:asciiTheme="majorBidi" w:hAnsiTheme="majorBidi" w:cstheme="majorBidi"/>
          <w:i/>
          <w:iCs/>
          <w:color w:val="000000" w:themeColor="text1"/>
          <w:szCs w:val="24"/>
        </w:rPr>
      </w:pPr>
      <w:r w:rsidRPr="00E94C6C">
        <w:rPr>
          <w:rFonts w:asciiTheme="majorBidi" w:hAnsiTheme="majorBidi" w:cstheme="majorBidi"/>
          <w:color w:val="000000" w:themeColor="text1"/>
          <w:szCs w:val="24"/>
        </w:rPr>
        <w:t xml:space="preserve">1 priedas </w:t>
      </w:r>
      <w:r w:rsidRPr="00E94C6C">
        <w:rPr>
          <w:rFonts w:asciiTheme="majorBidi" w:hAnsiTheme="majorBidi" w:cstheme="majorBidi"/>
          <w:i/>
          <w:iCs/>
          <w:color w:val="000000" w:themeColor="text1"/>
          <w:szCs w:val="24"/>
        </w:rPr>
        <w:t xml:space="preserve">– </w:t>
      </w:r>
      <w:r w:rsidR="00E94C6C" w:rsidRPr="00E94C6C">
        <w:rPr>
          <w:rFonts w:asciiTheme="majorBidi" w:hAnsiTheme="majorBidi" w:cstheme="majorBidi"/>
          <w:i/>
          <w:iCs/>
          <w:color w:val="000000" w:themeColor="text1"/>
          <w:szCs w:val="24"/>
        </w:rPr>
        <w:t>„</w:t>
      </w:r>
      <w:r w:rsidR="00E30F9E" w:rsidRPr="00E30F9E">
        <w:rPr>
          <w:rFonts w:asciiTheme="majorBidi" w:hAnsiTheme="majorBidi" w:cstheme="majorBidi"/>
          <w:i/>
          <w:iCs/>
          <w:color w:val="000000" w:themeColor="text1"/>
          <w:szCs w:val="24"/>
        </w:rPr>
        <w:t>Akt</w:t>
      </w:r>
      <w:r w:rsidR="00E30F9E" w:rsidRPr="00E30F9E">
        <w:rPr>
          <w:rFonts w:asciiTheme="majorBidi" w:hAnsiTheme="majorBidi" w:cstheme="majorBidi" w:hint="eastAsia"/>
          <w:i/>
          <w:iCs/>
          <w:color w:val="000000" w:themeColor="text1"/>
          <w:szCs w:val="24"/>
        </w:rPr>
        <w:t>ų</w:t>
      </w:r>
      <w:r w:rsidR="00E30F9E" w:rsidRPr="00E30F9E">
        <w:rPr>
          <w:rFonts w:asciiTheme="majorBidi" w:hAnsiTheme="majorBidi" w:cstheme="majorBidi"/>
          <w:i/>
          <w:iCs/>
          <w:color w:val="000000" w:themeColor="text1"/>
          <w:szCs w:val="24"/>
        </w:rPr>
        <w:t xml:space="preserve"> sal</w:t>
      </w:r>
      <w:r w:rsidR="00E30F9E" w:rsidRPr="00E30F9E">
        <w:rPr>
          <w:rFonts w:asciiTheme="majorBidi" w:hAnsiTheme="majorBidi" w:cstheme="majorBidi" w:hint="eastAsia"/>
          <w:i/>
          <w:iCs/>
          <w:color w:val="000000" w:themeColor="text1"/>
          <w:szCs w:val="24"/>
        </w:rPr>
        <w:t>ė</w:t>
      </w:r>
      <w:r w:rsidR="00E30F9E" w:rsidRPr="00E30F9E">
        <w:rPr>
          <w:rFonts w:asciiTheme="majorBidi" w:hAnsiTheme="majorBidi" w:cstheme="majorBidi"/>
          <w:i/>
          <w:iCs/>
          <w:color w:val="000000" w:themeColor="text1"/>
          <w:szCs w:val="24"/>
        </w:rPr>
        <w:t>s sprendini</w:t>
      </w:r>
      <w:r w:rsidR="00E30F9E" w:rsidRPr="00E30F9E">
        <w:rPr>
          <w:rFonts w:asciiTheme="majorBidi" w:hAnsiTheme="majorBidi" w:cstheme="majorBidi" w:hint="eastAsia"/>
          <w:i/>
          <w:iCs/>
          <w:color w:val="000000" w:themeColor="text1"/>
          <w:szCs w:val="24"/>
        </w:rPr>
        <w:t>ų</w:t>
      </w:r>
      <w:r w:rsidR="00E30F9E" w:rsidRPr="00E30F9E">
        <w:rPr>
          <w:rFonts w:asciiTheme="majorBidi" w:hAnsiTheme="majorBidi" w:cstheme="majorBidi"/>
          <w:i/>
          <w:iCs/>
          <w:color w:val="000000" w:themeColor="text1"/>
          <w:szCs w:val="24"/>
        </w:rPr>
        <w:t xml:space="preserve"> tikslinimas ir detalizavimas</w:t>
      </w:r>
      <w:r w:rsidR="00E94C6C" w:rsidRPr="00E94C6C">
        <w:rPr>
          <w:rFonts w:asciiTheme="majorBidi" w:hAnsiTheme="majorBidi" w:cstheme="majorBidi"/>
          <w:i/>
          <w:iCs/>
          <w:color w:val="000000" w:themeColor="text1"/>
          <w:szCs w:val="24"/>
        </w:rPr>
        <w:t>“</w:t>
      </w:r>
    </w:p>
    <w:p w14:paraId="7C44189B" w14:textId="13ACE0F7" w:rsidR="00E30F9E" w:rsidRPr="00E30F9E" w:rsidRDefault="00E30F9E" w:rsidP="00E30F9E">
      <w:pPr>
        <w:rPr>
          <w:rFonts w:asciiTheme="majorBidi" w:hAnsiTheme="majorBidi" w:cstheme="majorBidi"/>
          <w:i/>
          <w:iCs/>
          <w:color w:val="000000" w:themeColor="text1"/>
          <w:szCs w:val="24"/>
        </w:rPr>
      </w:pPr>
      <w:r w:rsidRPr="00E30F9E">
        <w:rPr>
          <w:rFonts w:asciiTheme="majorBidi" w:hAnsiTheme="majorBidi" w:cstheme="majorBidi"/>
          <w:color w:val="000000" w:themeColor="text1"/>
          <w:szCs w:val="24"/>
        </w:rPr>
        <w:t>2 priedas</w:t>
      </w:r>
      <w:r>
        <w:rPr>
          <w:rFonts w:asciiTheme="majorBidi" w:hAnsiTheme="majorBidi" w:cstheme="majorBidi"/>
          <w:i/>
          <w:iCs/>
          <w:color w:val="000000" w:themeColor="text1"/>
          <w:szCs w:val="24"/>
        </w:rPr>
        <w:t xml:space="preserve"> – „</w:t>
      </w:r>
      <w:r w:rsidRPr="00E30F9E">
        <w:rPr>
          <w:rFonts w:asciiTheme="majorBidi" w:hAnsiTheme="majorBidi" w:cstheme="majorBidi"/>
          <w:i/>
          <w:iCs/>
          <w:color w:val="000000" w:themeColor="text1"/>
          <w:szCs w:val="24"/>
        </w:rPr>
        <w:t xml:space="preserve">K. </w:t>
      </w:r>
      <w:proofErr w:type="spellStart"/>
      <w:r w:rsidRPr="00E30F9E">
        <w:rPr>
          <w:rFonts w:asciiTheme="majorBidi" w:hAnsiTheme="majorBidi" w:cstheme="majorBidi"/>
          <w:i/>
          <w:iCs/>
          <w:color w:val="000000" w:themeColor="text1"/>
          <w:szCs w:val="24"/>
        </w:rPr>
        <w:t>Parčevskio</w:t>
      </w:r>
      <w:proofErr w:type="spellEnd"/>
      <w:r w:rsidRPr="00E30F9E">
        <w:rPr>
          <w:rFonts w:asciiTheme="majorBidi" w:hAnsiTheme="majorBidi" w:cstheme="majorBidi"/>
          <w:i/>
          <w:iCs/>
          <w:color w:val="000000" w:themeColor="text1"/>
          <w:szCs w:val="24"/>
        </w:rPr>
        <w:t xml:space="preserve"> Gimnazijos Nemenčinėje Koncertų Salės Akustinio Modeliavimo Ataskaita</w:t>
      </w:r>
      <w:r w:rsidRPr="00E30F9E">
        <w:rPr>
          <w:rFonts w:asciiTheme="majorBidi" w:hAnsiTheme="majorBidi" w:cstheme="majorBidi"/>
          <w:i/>
          <w:iCs/>
          <w:color w:val="000000" w:themeColor="text1"/>
          <w:szCs w:val="24"/>
        </w:rPr>
        <w:t>“</w:t>
      </w:r>
    </w:p>
    <w:p w14:paraId="6E1AB51D" w14:textId="29D18206" w:rsidR="004130AB" w:rsidRPr="00E94C6C" w:rsidRDefault="004130AB" w:rsidP="001F50A9">
      <w:pPr>
        <w:tabs>
          <w:tab w:val="left" w:pos="4236"/>
        </w:tabs>
        <w:rPr>
          <w:rFonts w:asciiTheme="majorBidi" w:hAnsiTheme="majorBidi" w:cstheme="majorBidi"/>
          <w:color w:val="000000" w:themeColor="text1"/>
          <w:szCs w:val="24"/>
        </w:rPr>
      </w:pPr>
    </w:p>
    <w:sectPr w:rsidR="004130AB" w:rsidRPr="00E94C6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C6E69" w14:textId="77777777" w:rsidR="002B0922" w:rsidRDefault="002B0922" w:rsidP="004130AB">
      <w:r>
        <w:separator/>
      </w:r>
    </w:p>
  </w:endnote>
  <w:endnote w:type="continuationSeparator" w:id="0">
    <w:p w14:paraId="0F7C95A9" w14:textId="77777777" w:rsidR="002B0922" w:rsidRDefault="002B0922" w:rsidP="0041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285F9" w14:textId="77777777" w:rsidR="002B0922" w:rsidRDefault="002B0922" w:rsidP="004130AB">
      <w:r>
        <w:separator/>
      </w:r>
    </w:p>
  </w:footnote>
  <w:footnote w:type="continuationSeparator" w:id="0">
    <w:p w14:paraId="503EF0A4" w14:textId="77777777" w:rsidR="002B0922" w:rsidRDefault="002B0922" w:rsidP="00413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72F8"/>
    <w:multiLevelType w:val="hybridMultilevel"/>
    <w:tmpl w:val="3D68357A"/>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1"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2" w15:restartNumberingAfterBreak="0">
    <w:nsid w:val="1826210C"/>
    <w:multiLevelType w:val="hybridMultilevel"/>
    <w:tmpl w:val="3D68357A"/>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3" w15:restartNumberingAfterBreak="0">
    <w:nsid w:val="23DB31D9"/>
    <w:multiLevelType w:val="hybridMultilevel"/>
    <w:tmpl w:val="3D68357A"/>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4" w15:restartNumberingAfterBreak="0">
    <w:nsid w:val="29391A15"/>
    <w:multiLevelType w:val="hybridMultilevel"/>
    <w:tmpl w:val="6BD080C6"/>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start w:val="1"/>
      <w:numFmt w:val="upperRoman"/>
      <w:lvlText w:val="%2."/>
      <w:lvlJc w:val="right"/>
      <w:pPr>
        <w:ind w:left="2058" w:hanging="360"/>
      </w:p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5" w15:restartNumberingAfterBreak="0">
    <w:nsid w:val="2B620F5A"/>
    <w:multiLevelType w:val="hybridMultilevel"/>
    <w:tmpl w:val="3D68357A"/>
    <w:lvl w:ilvl="0" w:tplc="FFFFFFFF">
      <w:start w:val="1"/>
      <w:numFmt w:val="decimal"/>
      <w:suff w:val="space"/>
      <w:lvlText w:val="%1."/>
      <w:lvlJc w:val="left"/>
      <w:pPr>
        <w:ind w:left="950"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6" w15:restartNumberingAfterBreak="0">
    <w:nsid w:val="3C862D28"/>
    <w:multiLevelType w:val="hybridMultilevel"/>
    <w:tmpl w:val="3D68357A"/>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7" w15:restartNumberingAfterBreak="0">
    <w:nsid w:val="41C574A7"/>
    <w:multiLevelType w:val="hybridMultilevel"/>
    <w:tmpl w:val="3D68357A"/>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8" w15:restartNumberingAfterBreak="0">
    <w:nsid w:val="44B93F99"/>
    <w:multiLevelType w:val="hybridMultilevel"/>
    <w:tmpl w:val="3D68357A"/>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9" w15:restartNumberingAfterBreak="0">
    <w:nsid w:val="4A7D4FEC"/>
    <w:multiLevelType w:val="hybridMultilevel"/>
    <w:tmpl w:val="4F3C2152"/>
    <w:lvl w:ilvl="0" w:tplc="AC5A643C">
      <w:start w:val="1"/>
      <w:numFmt w:val="decimal"/>
      <w:suff w:val="space"/>
      <w:lvlText w:val="%1."/>
      <w:lvlJc w:val="left"/>
      <w:pPr>
        <w:ind w:left="822" w:hanging="240"/>
      </w:pPr>
      <w:rPr>
        <w:rFonts w:ascii="Times New Roman" w:eastAsia="Times New Roman" w:hAnsi="Times New Roman" w:cs="Times New Roman" w:hint="default"/>
        <w:b/>
        <w:bCs/>
        <w:i w:val="0"/>
        <w:iCs w:val="0"/>
        <w:spacing w:val="0"/>
        <w:w w:val="100"/>
        <w:sz w:val="24"/>
        <w:szCs w:val="24"/>
        <w:lang w:val="lt-LT" w:eastAsia="en-US" w:bidi="ar-SA"/>
      </w:rPr>
    </w:lvl>
    <w:lvl w:ilvl="1" w:tplc="1590826E">
      <w:numFmt w:val="bullet"/>
      <w:lvlText w:val="•"/>
      <w:lvlJc w:val="left"/>
      <w:pPr>
        <w:ind w:left="1722" w:hanging="240"/>
      </w:pPr>
      <w:rPr>
        <w:rFonts w:hint="default"/>
        <w:lang w:val="lt-LT" w:eastAsia="en-US" w:bidi="ar-SA"/>
      </w:rPr>
    </w:lvl>
    <w:lvl w:ilvl="2" w:tplc="5FBC13B2">
      <w:numFmt w:val="bullet"/>
      <w:lvlText w:val="•"/>
      <w:lvlJc w:val="left"/>
      <w:pPr>
        <w:ind w:left="2625" w:hanging="240"/>
      </w:pPr>
      <w:rPr>
        <w:rFonts w:hint="default"/>
        <w:lang w:val="lt-LT" w:eastAsia="en-US" w:bidi="ar-SA"/>
      </w:rPr>
    </w:lvl>
    <w:lvl w:ilvl="3" w:tplc="154EC410">
      <w:numFmt w:val="bullet"/>
      <w:lvlText w:val="•"/>
      <w:lvlJc w:val="left"/>
      <w:pPr>
        <w:ind w:left="3527" w:hanging="240"/>
      </w:pPr>
      <w:rPr>
        <w:rFonts w:hint="default"/>
        <w:lang w:val="lt-LT" w:eastAsia="en-US" w:bidi="ar-SA"/>
      </w:rPr>
    </w:lvl>
    <w:lvl w:ilvl="4" w:tplc="11262BAA">
      <w:numFmt w:val="bullet"/>
      <w:lvlText w:val="•"/>
      <w:lvlJc w:val="left"/>
      <w:pPr>
        <w:ind w:left="4430" w:hanging="240"/>
      </w:pPr>
      <w:rPr>
        <w:rFonts w:hint="default"/>
        <w:lang w:val="lt-LT" w:eastAsia="en-US" w:bidi="ar-SA"/>
      </w:rPr>
    </w:lvl>
    <w:lvl w:ilvl="5" w:tplc="9EA25F26">
      <w:numFmt w:val="bullet"/>
      <w:lvlText w:val="•"/>
      <w:lvlJc w:val="left"/>
      <w:pPr>
        <w:ind w:left="5333" w:hanging="240"/>
      </w:pPr>
      <w:rPr>
        <w:rFonts w:hint="default"/>
        <w:lang w:val="lt-LT" w:eastAsia="en-US" w:bidi="ar-SA"/>
      </w:rPr>
    </w:lvl>
    <w:lvl w:ilvl="6" w:tplc="8BF499E2">
      <w:numFmt w:val="bullet"/>
      <w:lvlText w:val="•"/>
      <w:lvlJc w:val="left"/>
      <w:pPr>
        <w:ind w:left="6235" w:hanging="240"/>
      </w:pPr>
      <w:rPr>
        <w:rFonts w:hint="default"/>
        <w:lang w:val="lt-LT" w:eastAsia="en-US" w:bidi="ar-SA"/>
      </w:rPr>
    </w:lvl>
    <w:lvl w:ilvl="7" w:tplc="09DA53E0">
      <w:numFmt w:val="bullet"/>
      <w:lvlText w:val="•"/>
      <w:lvlJc w:val="left"/>
      <w:pPr>
        <w:ind w:left="7138" w:hanging="240"/>
      </w:pPr>
      <w:rPr>
        <w:rFonts w:hint="default"/>
        <w:lang w:val="lt-LT" w:eastAsia="en-US" w:bidi="ar-SA"/>
      </w:rPr>
    </w:lvl>
    <w:lvl w:ilvl="8" w:tplc="18A03B4E">
      <w:numFmt w:val="bullet"/>
      <w:lvlText w:val="•"/>
      <w:lvlJc w:val="left"/>
      <w:pPr>
        <w:ind w:left="8041" w:hanging="240"/>
      </w:pPr>
      <w:rPr>
        <w:rFonts w:hint="default"/>
        <w:lang w:val="lt-LT" w:eastAsia="en-US" w:bidi="ar-SA"/>
      </w:rPr>
    </w:lvl>
  </w:abstractNum>
  <w:abstractNum w:abstractNumId="10" w15:restartNumberingAfterBreak="0">
    <w:nsid w:val="50ED6C1B"/>
    <w:multiLevelType w:val="hybridMultilevel"/>
    <w:tmpl w:val="3D68357A"/>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11" w15:restartNumberingAfterBreak="0">
    <w:nsid w:val="62ED6CAF"/>
    <w:multiLevelType w:val="hybridMultilevel"/>
    <w:tmpl w:val="3D68357A"/>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12" w15:restartNumberingAfterBreak="0">
    <w:nsid w:val="789244D0"/>
    <w:multiLevelType w:val="hybridMultilevel"/>
    <w:tmpl w:val="6BD080C6"/>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04270013">
      <w:start w:val="1"/>
      <w:numFmt w:val="upperRoman"/>
      <w:lvlText w:val="%2."/>
      <w:lvlJc w:val="right"/>
      <w:pPr>
        <w:ind w:left="2058" w:hanging="360"/>
      </w:p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13" w15:restartNumberingAfterBreak="0">
    <w:nsid w:val="7D742BC7"/>
    <w:multiLevelType w:val="hybridMultilevel"/>
    <w:tmpl w:val="3D68357A"/>
    <w:lvl w:ilvl="0" w:tplc="79809BB2">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14FA251A">
      <w:numFmt w:val="bullet"/>
      <w:lvlText w:val="•"/>
      <w:lvlJc w:val="left"/>
      <w:pPr>
        <w:ind w:left="1938" w:hanging="240"/>
      </w:pPr>
      <w:rPr>
        <w:rFonts w:hint="default"/>
        <w:lang w:val="lt-LT" w:eastAsia="en-US" w:bidi="ar-SA"/>
      </w:rPr>
    </w:lvl>
    <w:lvl w:ilvl="2" w:tplc="DE76D590">
      <w:numFmt w:val="bullet"/>
      <w:lvlText w:val="•"/>
      <w:lvlJc w:val="left"/>
      <w:pPr>
        <w:ind w:left="2817" w:hanging="240"/>
      </w:pPr>
      <w:rPr>
        <w:rFonts w:hint="default"/>
        <w:lang w:val="lt-LT" w:eastAsia="en-US" w:bidi="ar-SA"/>
      </w:rPr>
    </w:lvl>
    <w:lvl w:ilvl="3" w:tplc="81A2931A">
      <w:numFmt w:val="bullet"/>
      <w:lvlText w:val="•"/>
      <w:lvlJc w:val="left"/>
      <w:pPr>
        <w:ind w:left="3695" w:hanging="240"/>
      </w:pPr>
      <w:rPr>
        <w:rFonts w:hint="default"/>
        <w:lang w:val="lt-LT" w:eastAsia="en-US" w:bidi="ar-SA"/>
      </w:rPr>
    </w:lvl>
    <w:lvl w:ilvl="4" w:tplc="E1EA68BC">
      <w:numFmt w:val="bullet"/>
      <w:lvlText w:val="•"/>
      <w:lvlJc w:val="left"/>
      <w:pPr>
        <w:ind w:left="4574" w:hanging="240"/>
      </w:pPr>
      <w:rPr>
        <w:rFonts w:hint="default"/>
        <w:lang w:val="lt-LT" w:eastAsia="en-US" w:bidi="ar-SA"/>
      </w:rPr>
    </w:lvl>
    <w:lvl w:ilvl="5" w:tplc="8A3EE6B2">
      <w:numFmt w:val="bullet"/>
      <w:lvlText w:val="•"/>
      <w:lvlJc w:val="left"/>
      <w:pPr>
        <w:ind w:left="5453" w:hanging="240"/>
      </w:pPr>
      <w:rPr>
        <w:rFonts w:hint="default"/>
        <w:lang w:val="lt-LT" w:eastAsia="en-US" w:bidi="ar-SA"/>
      </w:rPr>
    </w:lvl>
    <w:lvl w:ilvl="6" w:tplc="D61A2EC8">
      <w:numFmt w:val="bullet"/>
      <w:lvlText w:val="•"/>
      <w:lvlJc w:val="left"/>
      <w:pPr>
        <w:ind w:left="6331" w:hanging="240"/>
      </w:pPr>
      <w:rPr>
        <w:rFonts w:hint="default"/>
        <w:lang w:val="lt-LT" w:eastAsia="en-US" w:bidi="ar-SA"/>
      </w:rPr>
    </w:lvl>
    <w:lvl w:ilvl="7" w:tplc="FC9213CC">
      <w:numFmt w:val="bullet"/>
      <w:lvlText w:val="•"/>
      <w:lvlJc w:val="left"/>
      <w:pPr>
        <w:ind w:left="7210" w:hanging="240"/>
      </w:pPr>
      <w:rPr>
        <w:rFonts w:hint="default"/>
        <w:lang w:val="lt-LT" w:eastAsia="en-US" w:bidi="ar-SA"/>
      </w:rPr>
    </w:lvl>
    <w:lvl w:ilvl="8" w:tplc="E85828DE">
      <w:numFmt w:val="bullet"/>
      <w:lvlText w:val="•"/>
      <w:lvlJc w:val="left"/>
      <w:pPr>
        <w:ind w:left="8089" w:hanging="240"/>
      </w:pPr>
      <w:rPr>
        <w:rFonts w:hint="default"/>
        <w:lang w:val="lt-LT" w:eastAsia="en-US" w:bidi="ar-SA"/>
      </w:rPr>
    </w:lvl>
  </w:abstractNum>
  <w:abstractNum w:abstractNumId="14" w15:restartNumberingAfterBreak="0">
    <w:nsid w:val="7F0E1A6D"/>
    <w:multiLevelType w:val="hybridMultilevel"/>
    <w:tmpl w:val="3D68357A"/>
    <w:lvl w:ilvl="0" w:tplc="FFFFFFFF">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num w:numId="1" w16cid:durableId="492188225">
    <w:abstractNumId w:val="1"/>
  </w:num>
  <w:num w:numId="2" w16cid:durableId="1682511733">
    <w:abstractNumId w:val="13"/>
  </w:num>
  <w:num w:numId="3" w16cid:durableId="361900983">
    <w:abstractNumId w:val="9"/>
  </w:num>
  <w:num w:numId="4" w16cid:durableId="1732730444">
    <w:abstractNumId w:val="0"/>
  </w:num>
  <w:num w:numId="5" w16cid:durableId="411896073">
    <w:abstractNumId w:val="8"/>
  </w:num>
  <w:num w:numId="6" w16cid:durableId="12533139">
    <w:abstractNumId w:val="6"/>
  </w:num>
  <w:num w:numId="7" w16cid:durableId="545681178">
    <w:abstractNumId w:val="12"/>
  </w:num>
  <w:num w:numId="8" w16cid:durableId="1837308142">
    <w:abstractNumId w:val="14"/>
  </w:num>
  <w:num w:numId="9" w16cid:durableId="446199930">
    <w:abstractNumId w:val="5"/>
  </w:num>
  <w:num w:numId="10" w16cid:durableId="526451364">
    <w:abstractNumId w:val="3"/>
  </w:num>
  <w:num w:numId="11" w16cid:durableId="595795446">
    <w:abstractNumId w:val="10"/>
  </w:num>
  <w:num w:numId="12" w16cid:durableId="842010688">
    <w:abstractNumId w:val="11"/>
  </w:num>
  <w:num w:numId="13" w16cid:durableId="152374656">
    <w:abstractNumId w:val="7"/>
  </w:num>
  <w:num w:numId="14" w16cid:durableId="1933197488">
    <w:abstractNumId w:val="2"/>
  </w:num>
  <w:num w:numId="15" w16cid:durableId="1220701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AB"/>
    <w:rsid w:val="00053A2F"/>
    <w:rsid w:val="00082639"/>
    <w:rsid w:val="000B3901"/>
    <w:rsid w:val="00196A44"/>
    <w:rsid w:val="001E1E52"/>
    <w:rsid w:val="001F50A9"/>
    <w:rsid w:val="00212DB4"/>
    <w:rsid w:val="002262F4"/>
    <w:rsid w:val="0025156D"/>
    <w:rsid w:val="002B0922"/>
    <w:rsid w:val="002E02B0"/>
    <w:rsid w:val="00347311"/>
    <w:rsid w:val="00354280"/>
    <w:rsid w:val="003D3D0F"/>
    <w:rsid w:val="00402DBD"/>
    <w:rsid w:val="004130AB"/>
    <w:rsid w:val="00442502"/>
    <w:rsid w:val="00491C55"/>
    <w:rsid w:val="004C17B2"/>
    <w:rsid w:val="00514F6E"/>
    <w:rsid w:val="00551AEC"/>
    <w:rsid w:val="005920A5"/>
    <w:rsid w:val="005F43D4"/>
    <w:rsid w:val="0072658C"/>
    <w:rsid w:val="00792DE3"/>
    <w:rsid w:val="00795A63"/>
    <w:rsid w:val="007A0689"/>
    <w:rsid w:val="0085758C"/>
    <w:rsid w:val="00875CC4"/>
    <w:rsid w:val="009B3C14"/>
    <w:rsid w:val="00C93F93"/>
    <w:rsid w:val="00CD0380"/>
    <w:rsid w:val="00CD4713"/>
    <w:rsid w:val="00CE48A4"/>
    <w:rsid w:val="00CE69E2"/>
    <w:rsid w:val="00D209E3"/>
    <w:rsid w:val="00D32251"/>
    <w:rsid w:val="00E30F9E"/>
    <w:rsid w:val="00E94C6C"/>
    <w:rsid w:val="00EC36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3931"/>
  <w15:chartTrackingRefBased/>
  <w15:docId w15:val="{5A59DD1C-9E18-496F-9FD8-F3533703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30AB"/>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413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13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30A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30A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30A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30A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30A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30A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30A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30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130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30A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30A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30A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30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30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30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30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30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30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30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30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30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30A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4130AB"/>
    <w:pPr>
      <w:ind w:left="720"/>
      <w:contextualSpacing/>
    </w:pPr>
  </w:style>
  <w:style w:type="character" w:styleId="Rykuspabraukimas">
    <w:name w:val="Intense Emphasis"/>
    <w:basedOn w:val="Numatytasispastraiposriftas"/>
    <w:uiPriority w:val="21"/>
    <w:qFormat/>
    <w:rsid w:val="004130AB"/>
    <w:rPr>
      <w:i/>
      <w:iCs/>
      <w:color w:val="0F4761" w:themeColor="accent1" w:themeShade="BF"/>
    </w:rPr>
  </w:style>
  <w:style w:type="paragraph" w:styleId="Iskirtacitata">
    <w:name w:val="Intense Quote"/>
    <w:basedOn w:val="prastasis"/>
    <w:next w:val="prastasis"/>
    <w:link w:val="IskirtacitataDiagrama"/>
    <w:uiPriority w:val="30"/>
    <w:qFormat/>
    <w:rsid w:val="00413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30AB"/>
    <w:rPr>
      <w:i/>
      <w:iCs/>
      <w:color w:val="0F4761" w:themeColor="accent1" w:themeShade="BF"/>
    </w:rPr>
  </w:style>
  <w:style w:type="character" w:styleId="Rykinuoroda">
    <w:name w:val="Intense Reference"/>
    <w:basedOn w:val="Numatytasispastraiposriftas"/>
    <w:uiPriority w:val="32"/>
    <w:qFormat/>
    <w:rsid w:val="004130AB"/>
    <w:rPr>
      <w:b/>
      <w:bCs/>
      <w:smallCaps/>
      <w:color w:val="0F4761" w:themeColor="accent1" w:themeShade="BF"/>
      <w:spacing w:val="5"/>
    </w:rPr>
  </w:style>
  <w:style w:type="character" w:styleId="Puslapioinaosnuoroda">
    <w:name w:val="footnote reference"/>
    <w:basedOn w:val="Numatytasispastraiposriftas"/>
    <w:uiPriority w:val="99"/>
    <w:unhideWhenUsed/>
    <w:rsid w:val="004130AB"/>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4130AB"/>
  </w:style>
  <w:style w:type="paragraph" w:styleId="Pagrindinistekstas">
    <w:name w:val="Body Text"/>
    <w:basedOn w:val="prastasis"/>
    <w:link w:val="PagrindinistekstasDiagrama"/>
    <w:uiPriority w:val="1"/>
    <w:qFormat/>
    <w:rsid w:val="004130AB"/>
    <w:pPr>
      <w:widowControl w:val="0"/>
      <w:autoSpaceDE w:val="0"/>
      <w:autoSpaceDN w:val="0"/>
      <w:ind w:left="102" w:firstLine="719"/>
    </w:pPr>
    <w:rPr>
      <w:rFonts w:eastAsia="Times New Roman" w:cs="Times New Roman"/>
      <w:szCs w:val="24"/>
    </w:rPr>
  </w:style>
  <w:style w:type="character" w:customStyle="1" w:styleId="PagrindinistekstasDiagrama">
    <w:name w:val="Pagrindinis tekstas Diagrama"/>
    <w:basedOn w:val="Numatytasispastraiposriftas"/>
    <w:link w:val="Pagrindinistekstas"/>
    <w:uiPriority w:val="1"/>
    <w:rsid w:val="004130AB"/>
    <w:rPr>
      <w:rFonts w:ascii="Times New Roman" w:eastAsia="Times New Roman" w:hAnsi="Times New Roman" w:cs="Times New Roman"/>
      <w:kern w:val="0"/>
      <w14:ligatures w14:val="none"/>
    </w:rPr>
  </w:style>
  <w:style w:type="paragraph" w:customStyle="1" w:styleId="Diagrama11">
    <w:name w:val="Diagrama11"/>
    <w:basedOn w:val="prastasis"/>
    <w:next w:val="Puslapioinaostekstas"/>
    <w:link w:val="a"/>
    <w:uiPriority w:val="99"/>
    <w:unhideWhenUsed/>
    <w:rsid w:val="004130AB"/>
    <w:rPr>
      <w:kern w:val="2"/>
      <w:sz w:val="20"/>
      <w:szCs w:val="20"/>
      <w14:ligatures w14:val="standardContextual"/>
    </w:rPr>
  </w:style>
  <w:style w:type="character" w:customStyle="1" w:styleId="a">
    <w:name w:val="Текст сноски Знак"/>
    <w:aliases w:val=" Diagrama1 Знак,Diagrama1 Знак"/>
    <w:basedOn w:val="Numatytasispastraiposriftas"/>
    <w:link w:val="Diagrama11"/>
    <w:uiPriority w:val="99"/>
    <w:rsid w:val="004130AB"/>
    <w:rPr>
      <w:rFonts w:ascii="Times New Roman" w:hAnsi="Times New Roman"/>
      <w:sz w:val="20"/>
      <w:szCs w:val="20"/>
    </w:rPr>
  </w:style>
  <w:style w:type="paragraph" w:styleId="Puslapioinaostekstas">
    <w:name w:val="footnote text"/>
    <w:basedOn w:val="prastasis"/>
    <w:link w:val="PuslapioinaostekstasDiagrama"/>
    <w:uiPriority w:val="99"/>
    <w:semiHidden/>
    <w:unhideWhenUsed/>
    <w:rsid w:val="004130AB"/>
    <w:rPr>
      <w:sz w:val="20"/>
      <w:szCs w:val="20"/>
    </w:rPr>
  </w:style>
  <w:style w:type="character" w:customStyle="1" w:styleId="PuslapioinaostekstasDiagrama">
    <w:name w:val="Puslapio išnašos tekstas Diagrama"/>
    <w:basedOn w:val="Numatytasispastraiposriftas"/>
    <w:link w:val="Puslapioinaostekstas"/>
    <w:uiPriority w:val="99"/>
    <w:semiHidden/>
    <w:rsid w:val="004130AB"/>
    <w:rPr>
      <w:rFonts w:ascii="Times New Roman" w:hAnsi="Times New Roman"/>
      <w:kern w:val="0"/>
      <w:sz w:val="20"/>
      <w:szCs w:val="20"/>
      <w14:ligatures w14:val="none"/>
    </w:rPr>
  </w:style>
  <w:style w:type="character" w:styleId="Komentaronuoroda">
    <w:name w:val="annotation reference"/>
    <w:basedOn w:val="Numatytasispastraiposriftas"/>
    <w:uiPriority w:val="99"/>
    <w:semiHidden/>
    <w:unhideWhenUsed/>
    <w:rsid w:val="007A0689"/>
    <w:rPr>
      <w:sz w:val="16"/>
      <w:szCs w:val="16"/>
    </w:rPr>
  </w:style>
  <w:style w:type="paragraph" w:styleId="Komentarotekstas">
    <w:name w:val="annotation text"/>
    <w:basedOn w:val="prastasis"/>
    <w:link w:val="KomentarotekstasDiagrama"/>
    <w:uiPriority w:val="99"/>
    <w:unhideWhenUsed/>
    <w:rsid w:val="007A0689"/>
    <w:rPr>
      <w:sz w:val="20"/>
      <w:szCs w:val="20"/>
    </w:rPr>
  </w:style>
  <w:style w:type="character" w:customStyle="1" w:styleId="KomentarotekstasDiagrama">
    <w:name w:val="Komentaro tekstas Diagrama"/>
    <w:basedOn w:val="Numatytasispastraiposriftas"/>
    <w:link w:val="Komentarotekstas"/>
    <w:uiPriority w:val="99"/>
    <w:rsid w:val="007A0689"/>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A0689"/>
    <w:rPr>
      <w:b/>
      <w:bCs/>
    </w:rPr>
  </w:style>
  <w:style w:type="character" w:customStyle="1" w:styleId="KomentarotemaDiagrama">
    <w:name w:val="Komentaro tema Diagrama"/>
    <w:basedOn w:val="KomentarotekstasDiagrama"/>
    <w:link w:val="Komentarotema"/>
    <w:uiPriority w:val="99"/>
    <w:semiHidden/>
    <w:rsid w:val="007A0689"/>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96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172DB-8EF7-40EB-A274-681A6B87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5847</Words>
  <Characters>3333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Semionova</dc:creator>
  <cp:keywords/>
  <dc:description/>
  <cp:lastModifiedBy>Agnė Semionova</cp:lastModifiedBy>
  <cp:revision>2</cp:revision>
  <dcterms:created xsi:type="dcterms:W3CDTF">2024-12-11T11:24:00Z</dcterms:created>
  <dcterms:modified xsi:type="dcterms:W3CDTF">2024-12-11T11:24:00Z</dcterms:modified>
</cp:coreProperties>
</file>