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2A33" w14:textId="2A31E097" w:rsidR="007220DD" w:rsidRPr="007220DD" w:rsidRDefault="007220DD" w:rsidP="007220DD">
      <w:pPr>
        <w:spacing w:line="257" w:lineRule="atLeast"/>
        <w:jc w:val="right"/>
        <w:rPr>
          <w:rFonts w:ascii="Calibri" w:eastAsia="Calibri" w:hAnsi="Calibri" w:cs="Calibri"/>
          <w:color w:val="0070C0"/>
          <w:sz w:val="21"/>
          <w:szCs w:val="21"/>
          <w:lang w:eastAsia="lt-LT"/>
        </w:rPr>
      </w:pPr>
      <w:bookmarkStart w:id="0" w:name="_Ref38539939"/>
      <w:bookmarkStart w:id="1" w:name="_Ref38541068"/>
      <w:bookmarkStart w:id="2" w:name="_Ref38885053"/>
      <w:bookmarkStart w:id="3" w:name="_Ref38899023"/>
      <w:bookmarkStart w:id="4" w:name="_Toc126333940"/>
      <w:r w:rsidRPr="007220DD">
        <w:rPr>
          <w:rFonts w:ascii="Calibri" w:eastAsia="Calibri" w:hAnsi="Calibri" w:cs="Calibri"/>
          <w:color w:val="0070C0"/>
          <w:sz w:val="21"/>
          <w:szCs w:val="21"/>
          <w:lang w:eastAsia="lt-LT"/>
        </w:rPr>
        <w:t xml:space="preserve">Pirkimo sąlygų </w:t>
      </w:r>
      <w:r>
        <w:rPr>
          <w:rFonts w:ascii="Calibri" w:eastAsia="Calibri" w:hAnsi="Calibri" w:cs="Calibri"/>
          <w:color w:val="0070C0"/>
          <w:sz w:val="21"/>
          <w:szCs w:val="21"/>
          <w:lang w:eastAsia="lt-LT"/>
        </w:rPr>
        <w:t>8</w:t>
      </w:r>
      <w:r w:rsidRPr="007220DD">
        <w:rPr>
          <w:rFonts w:ascii="Calibri" w:eastAsia="Calibri" w:hAnsi="Calibri" w:cs="Calibri"/>
          <w:color w:val="0070C0"/>
          <w:sz w:val="21"/>
          <w:szCs w:val="21"/>
          <w:lang w:eastAsia="lt-LT"/>
        </w:rPr>
        <w:t xml:space="preserve"> priedas</w:t>
      </w:r>
    </w:p>
    <w:p w14:paraId="11DBB49B" w14:textId="77777777" w:rsidR="007220DD" w:rsidRPr="007220DD" w:rsidRDefault="007220DD" w:rsidP="007220DD">
      <w:pPr>
        <w:widowControl w:val="0"/>
        <w:pBdr>
          <w:top w:val="nil"/>
          <w:left w:val="nil"/>
          <w:bottom w:val="nil"/>
          <w:right w:val="nil"/>
          <w:between w:val="nil"/>
        </w:pBdr>
        <w:tabs>
          <w:tab w:val="left" w:pos="567"/>
          <w:tab w:val="left" w:pos="851"/>
        </w:tabs>
        <w:jc w:val="right"/>
        <w:rPr>
          <w:rFonts w:ascii="Calibri" w:eastAsia="Calibri" w:hAnsi="Calibri" w:cs="Calibri"/>
          <w:noProof/>
          <w:sz w:val="21"/>
          <w:szCs w:val="21"/>
          <w:lang w:eastAsia="lt-LT"/>
        </w:rPr>
      </w:pPr>
      <w:r w:rsidRPr="007220DD">
        <w:rPr>
          <w:rFonts w:ascii="Calibri" w:eastAsia="Calibri" w:hAnsi="Calibri" w:cs="Calibri"/>
          <w:color w:val="0070C0"/>
          <w:sz w:val="21"/>
          <w:szCs w:val="21"/>
          <w:lang w:eastAsia="lt-LT"/>
        </w:rPr>
        <w:t>„Sutarties projektas. Specialiosios sąlygos“</w:t>
      </w:r>
      <w:bookmarkEnd w:id="0"/>
      <w:bookmarkEnd w:id="1"/>
      <w:bookmarkEnd w:id="2"/>
      <w:bookmarkEnd w:id="3"/>
      <w:bookmarkEnd w:id="4"/>
    </w:p>
    <w:p w14:paraId="34AC67A0" w14:textId="77777777" w:rsidR="007220DD" w:rsidRPr="007220DD" w:rsidRDefault="007220DD" w:rsidP="007220DD">
      <w:pPr>
        <w:widowControl w:val="0"/>
        <w:pBdr>
          <w:top w:val="nil"/>
          <w:left w:val="nil"/>
          <w:bottom w:val="nil"/>
          <w:right w:val="nil"/>
          <w:between w:val="nil"/>
        </w:pBdr>
        <w:tabs>
          <w:tab w:val="left" w:pos="567"/>
          <w:tab w:val="left" w:pos="851"/>
        </w:tabs>
        <w:jc w:val="center"/>
        <w:rPr>
          <w:rFonts w:ascii="Calibri" w:eastAsia="Calibri" w:hAnsi="Calibri" w:cs="Calibri"/>
          <w:noProof/>
          <w:sz w:val="21"/>
          <w:szCs w:val="21"/>
          <w:lang w:eastAsia="lt-LT"/>
        </w:rPr>
      </w:pPr>
    </w:p>
    <w:p w14:paraId="551047FE" w14:textId="51CE8F04" w:rsidR="007220DD" w:rsidRPr="007220DD" w:rsidRDefault="008D5C6B" w:rsidP="007220DD">
      <w:pPr>
        <w:widowControl w:val="0"/>
        <w:pBdr>
          <w:top w:val="nil"/>
          <w:left w:val="nil"/>
          <w:bottom w:val="nil"/>
          <w:right w:val="nil"/>
          <w:between w:val="nil"/>
        </w:pBdr>
        <w:tabs>
          <w:tab w:val="left" w:pos="567"/>
          <w:tab w:val="left" w:pos="851"/>
        </w:tabs>
        <w:jc w:val="center"/>
        <w:rPr>
          <w:b/>
          <w:caps/>
          <w:szCs w:val="24"/>
        </w:rPr>
      </w:pPr>
      <w:r>
        <w:rPr>
          <w:noProof/>
        </w:rPr>
        <w:drawing>
          <wp:inline distT="0" distB="0" distL="0" distR="0" wp14:anchorId="57007FD0" wp14:editId="49344493">
            <wp:extent cx="2506992" cy="590108"/>
            <wp:effectExtent l="0" t="0" r="7608" b="442"/>
            <wp:docPr id="450992648" name="Paveikslėlis 1" descr="Paveikslėlis, kuriame yra tekstas, Šriftas, Elektrinė mėlyna spalva, logotipas&#10;&#10;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506992" cy="590108"/>
                    </a:xfrm>
                    <a:prstGeom prst="rect">
                      <a:avLst/>
                    </a:prstGeom>
                    <a:noFill/>
                    <a:ln>
                      <a:noFill/>
                      <a:prstDash/>
                    </a:ln>
                  </pic:spPr>
                </pic:pic>
              </a:graphicData>
            </a:graphic>
          </wp:inline>
        </w:drawing>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51BD5B7" w:rsidR="00027B83" w:rsidRDefault="001325D3">
            <w:pPr>
              <w:jc w:val="both"/>
              <w:rPr>
                <w:kern w:val="2"/>
                <w:szCs w:val="24"/>
              </w:rPr>
            </w:pPr>
            <w:r>
              <w:rPr>
                <w:kern w:val="2"/>
                <w:szCs w:val="24"/>
              </w:rPr>
              <w:t>P</w:t>
            </w:r>
            <w:r w:rsidRPr="001325D3">
              <w:rPr>
                <w:kern w:val="2"/>
                <w:szCs w:val="24"/>
              </w:rPr>
              <w:t>rograminės įrangos „JIRA“ palaikymo paslaug</w:t>
            </w:r>
            <w:r>
              <w:rPr>
                <w:kern w:val="2"/>
                <w:szCs w:val="24"/>
              </w:rPr>
              <w:t>o</w:t>
            </w:r>
            <w:r w:rsidRPr="001325D3">
              <w:rPr>
                <w:kern w:val="2"/>
                <w:szCs w:val="24"/>
              </w:rPr>
              <w:t>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90EB0" w14:paraId="7A216576" w14:textId="77777777">
        <w:tc>
          <w:tcPr>
            <w:tcW w:w="2808" w:type="dxa"/>
            <w:vMerge w:val="restart"/>
          </w:tcPr>
          <w:p w14:paraId="79087AD5" w14:textId="77777777" w:rsidR="00290EB0" w:rsidRDefault="00290EB0" w:rsidP="00290EB0">
            <w:pPr>
              <w:jc w:val="center"/>
              <w:rPr>
                <w:b/>
                <w:kern w:val="2"/>
                <w:szCs w:val="24"/>
              </w:rPr>
            </w:pPr>
          </w:p>
          <w:p w14:paraId="555D406D" w14:textId="77777777" w:rsidR="00290EB0" w:rsidRDefault="00290EB0" w:rsidP="00290EB0">
            <w:pPr>
              <w:jc w:val="center"/>
              <w:rPr>
                <w:b/>
                <w:kern w:val="2"/>
                <w:szCs w:val="24"/>
              </w:rPr>
            </w:pPr>
          </w:p>
          <w:p w14:paraId="757D89F5" w14:textId="77777777" w:rsidR="00290EB0" w:rsidRDefault="00290EB0" w:rsidP="00290EB0">
            <w:pPr>
              <w:jc w:val="center"/>
              <w:rPr>
                <w:b/>
                <w:kern w:val="2"/>
                <w:szCs w:val="24"/>
              </w:rPr>
            </w:pPr>
          </w:p>
          <w:p w14:paraId="6C227F93" w14:textId="77777777" w:rsidR="00290EB0" w:rsidRDefault="00290EB0" w:rsidP="00290EB0">
            <w:pPr>
              <w:rPr>
                <w:b/>
                <w:kern w:val="2"/>
                <w:szCs w:val="24"/>
              </w:rPr>
            </w:pPr>
          </w:p>
          <w:p w14:paraId="0285291C" w14:textId="77777777" w:rsidR="00290EB0" w:rsidRDefault="00290EB0" w:rsidP="00290EB0">
            <w:pPr>
              <w:rPr>
                <w:b/>
                <w:kern w:val="2"/>
                <w:szCs w:val="24"/>
              </w:rPr>
            </w:pPr>
            <w:r>
              <w:rPr>
                <w:b/>
                <w:kern w:val="2"/>
                <w:szCs w:val="24"/>
              </w:rPr>
              <w:t>1.1. Pirkėjas</w:t>
            </w:r>
          </w:p>
        </w:tc>
        <w:tc>
          <w:tcPr>
            <w:tcW w:w="3240" w:type="dxa"/>
          </w:tcPr>
          <w:p w14:paraId="4986D0A4" w14:textId="77777777" w:rsidR="00290EB0" w:rsidRDefault="00290EB0" w:rsidP="00290EB0">
            <w:pPr>
              <w:rPr>
                <w:kern w:val="2"/>
                <w:szCs w:val="24"/>
              </w:rPr>
            </w:pPr>
            <w:r>
              <w:rPr>
                <w:kern w:val="2"/>
                <w:szCs w:val="24"/>
              </w:rPr>
              <w:t>1.1.1. Pavadinimas</w:t>
            </w:r>
          </w:p>
        </w:tc>
        <w:tc>
          <w:tcPr>
            <w:tcW w:w="3510" w:type="dxa"/>
          </w:tcPr>
          <w:p w14:paraId="53FF09A2" w14:textId="018B5EFD" w:rsidR="00290EB0" w:rsidRDefault="00290EB0" w:rsidP="00290EB0">
            <w:pPr>
              <w:rPr>
                <w:kern w:val="2"/>
                <w:szCs w:val="24"/>
              </w:rPr>
            </w:pPr>
            <w:r>
              <w:rPr>
                <w:kern w:val="2"/>
                <w:szCs w:val="24"/>
              </w:rPr>
              <w:t>Aplinkos apsaugos agentūra</w:t>
            </w:r>
          </w:p>
        </w:tc>
      </w:tr>
      <w:tr w:rsidR="00290EB0" w14:paraId="46894EEE" w14:textId="77777777">
        <w:tc>
          <w:tcPr>
            <w:tcW w:w="2808" w:type="dxa"/>
            <w:vMerge/>
          </w:tcPr>
          <w:p w14:paraId="6E3E695C" w14:textId="77777777" w:rsidR="00290EB0" w:rsidRDefault="00290EB0" w:rsidP="00290EB0">
            <w:pPr>
              <w:rPr>
                <w:kern w:val="2"/>
                <w:szCs w:val="24"/>
              </w:rPr>
            </w:pPr>
          </w:p>
        </w:tc>
        <w:tc>
          <w:tcPr>
            <w:tcW w:w="3240" w:type="dxa"/>
          </w:tcPr>
          <w:p w14:paraId="6B5CD43F" w14:textId="77777777" w:rsidR="00290EB0" w:rsidRDefault="00290EB0" w:rsidP="00290EB0">
            <w:pPr>
              <w:rPr>
                <w:kern w:val="2"/>
                <w:szCs w:val="24"/>
              </w:rPr>
            </w:pPr>
            <w:r>
              <w:rPr>
                <w:kern w:val="2"/>
                <w:szCs w:val="24"/>
              </w:rPr>
              <w:t>1.1.2. Juridinio asmens kodas</w:t>
            </w:r>
          </w:p>
        </w:tc>
        <w:tc>
          <w:tcPr>
            <w:tcW w:w="3510" w:type="dxa"/>
          </w:tcPr>
          <w:p w14:paraId="63476F65" w14:textId="5AC7D106" w:rsidR="00290EB0" w:rsidRDefault="00290EB0" w:rsidP="00290EB0">
            <w:pPr>
              <w:rPr>
                <w:kern w:val="2"/>
                <w:szCs w:val="24"/>
              </w:rPr>
            </w:pPr>
            <w:r w:rsidRPr="0094594F">
              <w:rPr>
                <w:kern w:val="2"/>
                <w:szCs w:val="24"/>
              </w:rPr>
              <w:t>188784898</w:t>
            </w:r>
          </w:p>
        </w:tc>
      </w:tr>
      <w:tr w:rsidR="00290EB0" w14:paraId="356739C7" w14:textId="77777777">
        <w:tc>
          <w:tcPr>
            <w:tcW w:w="2808" w:type="dxa"/>
            <w:vMerge/>
          </w:tcPr>
          <w:p w14:paraId="1CA5E71D" w14:textId="77777777" w:rsidR="00290EB0" w:rsidRDefault="00290EB0" w:rsidP="00290EB0">
            <w:pPr>
              <w:rPr>
                <w:kern w:val="2"/>
                <w:szCs w:val="24"/>
              </w:rPr>
            </w:pPr>
          </w:p>
        </w:tc>
        <w:tc>
          <w:tcPr>
            <w:tcW w:w="3240" w:type="dxa"/>
          </w:tcPr>
          <w:p w14:paraId="23A01788" w14:textId="77777777" w:rsidR="00290EB0" w:rsidRDefault="00290EB0" w:rsidP="00290EB0">
            <w:pPr>
              <w:rPr>
                <w:kern w:val="2"/>
                <w:szCs w:val="24"/>
              </w:rPr>
            </w:pPr>
            <w:r>
              <w:rPr>
                <w:kern w:val="2"/>
                <w:szCs w:val="24"/>
              </w:rPr>
              <w:t>1.1.3. Adresas</w:t>
            </w:r>
          </w:p>
        </w:tc>
        <w:tc>
          <w:tcPr>
            <w:tcW w:w="3510" w:type="dxa"/>
          </w:tcPr>
          <w:p w14:paraId="4FB387A2" w14:textId="3EAAA71A" w:rsidR="00290EB0" w:rsidRDefault="00290EB0" w:rsidP="00290EB0">
            <w:pPr>
              <w:rPr>
                <w:kern w:val="2"/>
                <w:szCs w:val="24"/>
              </w:rPr>
            </w:pPr>
            <w:r w:rsidRPr="0094594F">
              <w:rPr>
                <w:kern w:val="2"/>
                <w:szCs w:val="24"/>
              </w:rPr>
              <w:t>A. Juozapavičiaus g. 9, LT-09311 Vilnius</w:t>
            </w:r>
          </w:p>
        </w:tc>
      </w:tr>
      <w:tr w:rsidR="00290EB0" w14:paraId="00E15A94" w14:textId="77777777">
        <w:tc>
          <w:tcPr>
            <w:tcW w:w="2808" w:type="dxa"/>
            <w:vMerge/>
          </w:tcPr>
          <w:p w14:paraId="54205EA9" w14:textId="77777777" w:rsidR="00290EB0" w:rsidRDefault="00290EB0" w:rsidP="00290EB0">
            <w:pPr>
              <w:rPr>
                <w:kern w:val="2"/>
                <w:szCs w:val="24"/>
              </w:rPr>
            </w:pPr>
          </w:p>
        </w:tc>
        <w:tc>
          <w:tcPr>
            <w:tcW w:w="3240" w:type="dxa"/>
          </w:tcPr>
          <w:p w14:paraId="78DC4B4A" w14:textId="77777777" w:rsidR="00290EB0" w:rsidRDefault="00290EB0" w:rsidP="00290EB0">
            <w:pPr>
              <w:rPr>
                <w:kern w:val="2"/>
                <w:szCs w:val="24"/>
              </w:rPr>
            </w:pPr>
            <w:r>
              <w:rPr>
                <w:kern w:val="2"/>
                <w:szCs w:val="24"/>
              </w:rPr>
              <w:t>1.1.4. PVM mokėtojo kodas</w:t>
            </w:r>
          </w:p>
        </w:tc>
        <w:tc>
          <w:tcPr>
            <w:tcW w:w="3510" w:type="dxa"/>
          </w:tcPr>
          <w:p w14:paraId="3641442E" w14:textId="33D9602C" w:rsidR="00290EB0" w:rsidRDefault="00290EB0" w:rsidP="00290EB0">
            <w:pPr>
              <w:rPr>
                <w:kern w:val="2"/>
                <w:szCs w:val="24"/>
              </w:rPr>
            </w:pPr>
            <w:r w:rsidRPr="0094594F">
              <w:rPr>
                <w:kern w:val="2"/>
                <w:szCs w:val="24"/>
              </w:rPr>
              <w:t>Ne PVM mokėtojas</w:t>
            </w:r>
          </w:p>
        </w:tc>
      </w:tr>
      <w:tr w:rsidR="00290EB0" w14:paraId="164424F3" w14:textId="77777777">
        <w:tc>
          <w:tcPr>
            <w:tcW w:w="2808" w:type="dxa"/>
            <w:vMerge/>
          </w:tcPr>
          <w:p w14:paraId="605C8647" w14:textId="77777777" w:rsidR="00290EB0" w:rsidRDefault="00290EB0" w:rsidP="00290EB0">
            <w:pPr>
              <w:rPr>
                <w:kern w:val="2"/>
                <w:szCs w:val="24"/>
              </w:rPr>
            </w:pPr>
          </w:p>
        </w:tc>
        <w:tc>
          <w:tcPr>
            <w:tcW w:w="3240" w:type="dxa"/>
          </w:tcPr>
          <w:p w14:paraId="58983992" w14:textId="77777777" w:rsidR="00290EB0" w:rsidRDefault="00290EB0" w:rsidP="00290EB0">
            <w:pPr>
              <w:rPr>
                <w:kern w:val="2"/>
                <w:szCs w:val="24"/>
              </w:rPr>
            </w:pPr>
            <w:r>
              <w:rPr>
                <w:kern w:val="2"/>
                <w:szCs w:val="24"/>
              </w:rPr>
              <w:t>1.1.5. Atsiskaitomoji sąskaita</w:t>
            </w:r>
          </w:p>
        </w:tc>
        <w:tc>
          <w:tcPr>
            <w:tcW w:w="3510" w:type="dxa"/>
          </w:tcPr>
          <w:p w14:paraId="62E56AEE" w14:textId="0CCC5121" w:rsidR="00290EB0" w:rsidRDefault="00290EB0" w:rsidP="00290EB0">
            <w:pPr>
              <w:rPr>
                <w:kern w:val="2"/>
                <w:szCs w:val="24"/>
              </w:rPr>
            </w:pPr>
            <w:r w:rsidRPr="00290EB0">
              <w:rPr>
                <w:kern w:val="2"/>
                <w:szCs w:val="24"/>
              </w:rPr>
              <w:t>LT294040063610000702</w:t>
            </w:r>
          </w:p>
        </w:tc>
      </w:tr>
      <w:tr w:rsidR="00290EB0" w14:paraId="6B7E848E" w14:textId="77777777">
        <w:tc>
          <w:tcPr>
            <w:tcW w:w="2808" w:type="dxa"/>
            <w:vMerge/>
          </w:tcPr>
          <w:p w14:paraId="4F4A34C0" w14:textId="77777777" w:rsidR="00290EB0" w:rsidRDefault="00290EB0" w:rsidP="00290EB0">
            <w:pPr>
              <w:rPr>
                <w:kern w:val="2"/>
                <w:szCs w:val="24"/>
              </w:rPr>
            </w:pPr>
          </w:p>
        </w:tc>
        <w:tc>
          <w:tcPr>
            <w:tcW w:w="3240" w:type="dxa"/>
          </w:tcPr>
          <w:p w14:paraId="6CD6859C" w14:textId="5D218383" w:rsidR="00290EB0" w:rsidRDefault="00290EB0" w:rsidP="00290EB0">
            <w:pPr>
              <w:rPr>
                <w:kern w:val="2"/>
                <w:szCs w:val="24"/>
              </w:rPr>
            </w:pPr>
            <w:r>
              <w:rPr>
                <w:kern w:val="2"/>
                <w:szCs w:val="24"/>
              </w:rPr>
              <w:t xml:space="preserve">1.1.6. </w:t>
            </w:r>
            <w:r w:rsidRPr="00290EB0">
              <w:rPr>
                <w:kern w:val="2"/>
                <w:szCs w:val="24"/>
              </w:rPr>
              <w:t xml:space="preserve">Finansų įstaigos </w:t>
            </w:r>
            <w:r>
              <w:rPr>
                <w:kern w:val="2"/>
                <w:szCs w:val="24"/>
              </w:rPr>
              <w:t>p</w:t>
            </w:r>
            <w:r w:rsidRPr="00290EB0">
              <w:rPr>
                <w:kern w:val="2"/>
                <w:szCs w:val="24"/>
              </w:rPr>
              <w:t>avadinimas ir kodas</w:t>
            </w:r>
          </w:p>
        </w:tc>
        <w:tc>
          <w:tcPr>
            <w:tcW w:w="3510" w:type="dxa"/>
          </w:tcPr>
          <w:p w14:paraId="7CD0A608" w14:textId="49EAC4B8" w:rsidR="00290EB0" w:rsidRDefault="00290EB0" w:rsidP="00290EB0">
            <w:pPr>
              <w:rPr>
                <w:kern w:val="2"/>
                <w:szCs w:val="24"/>
              </w:rPr>
            </w:pPr>
            <w:r w:rsidRPr="00290EB0">
              <w:rPr>
                <w:kern w:val="2"/>
                <w:szCs w:val="24"/>
              </w:rPr>
              <w:t>Lietuvos Respublikos finansų ministerija</w:t>
            </w:r>
            <w:r>
              <w:rPr>
                <w:kern w:val="2"/>
                <w:szCs w:val="24"/>
              </w:rPr>
              <w:t xml:space="preserve"> </w:t>
            </w:r>
            <w:r w:rsidRPr="00290EB0">
              <w:rPr>
                <w:kern w:val="2"/>
                <w:szCs w:val="24"/>
              </w:rPr>
              <w:t>40400</w:t>
            </w:r>
          </w:p>
        </w:tc>
      </w:tr>
      <w:tr w:rsidR="00290EB0" w14:paraId="3C8A477F" w14:textId="77777777">
        <w:tc>
          <w:tcPr>
            <w:tcW w:w="2808" w:type="dxa"/>
            <w:vMerge/>
          </w:tcPr>
          <w:p w14:paraId="6FB01AF8" w14:textId="77777777" w:rsidR="00290EB0" w:rsidRDefault="00290EB0" w:rsidP="00290EB0">
            <w:pPr>
              <w:rPr>
                <w:kern w:val="2"/>
                <w:szCs w:val="24"/>
              </w:rPr>
            </w:pPr>
          </w:p>
        </w:tc>
        <w:tc>
          <w:tcPr>
            <w:tcW w:w="3240" w:type="dxa"/>
          </w:tcPr>
          <w:p w14:paraId="52077EC6" w14:textId="77777777" w:rsidR="00290EB0" w:rsidRDefault="00290EB0" w:rsidP="00290EB0">
            <w:pPr>
              <w:rPr>
                <w:kern w:val="2"/>
                <w:szCs w:val="24"/>
              </w:rPr>
            </w:pPr>
            <w:r>
              <w:rPr>
                <w:kern w:val="2"/>
                <w:szCs w:val="24"/>
              </w:rPr>
              <w:t>1.1.7. Telefonas</w:t>
            </w:r>
          </w:p>
        </w:tc>
        <w:tc>
          <w:tcPr>
            <w:tcW w:w="3510" w:type="dxa"/>
          </w:tcPr>
          <w:p w14:paraId="04975451" w14:textId="21560DF4" w:rsidR="00290EB0" w:rsidRDefault="00290EB0" w:rsidP="00290EB0">
            <w:pPr>
              <w:rPr>
                <w:kern w:val="2"/>
                <w:szCs w:val="24"/>
              </w:rPr>
            </w:pPr>
            <w:r w:rsidRPr="00B70196">
              <w:rPr>
                <w:kern w:val="2"/>
                <w:szCs w:val="24"/>
              </w:rPr>
              <w:t>+370 682 92653</w:t>
            </w:r>
          </w:p>
        </w:tc>
      </w:tr>
      <w:tr w:rsidR="00290EB0" w14:paraId="7B8191B7" w14:textId="77777777">
        <w:tc>
          <w:tcPr>
            <w:tcW w:w="2808" w:type="dxa"/>
            <w:vMerge/>
          </w:tcPr>
          <w:p w14:paraId="1FE5A316" w14:textId="77777777" w:rsidR="00290EB0" w:rsidRDefault="00290EB0" w:rsidP="00290EB0">
            <w:pPr>
              <w:rPr>
                <w:kern w:val="2"/>
                <w:szCs w:val="24"/>
              </w:rPr>
            </w:pPr>
          </w:p>
        </w:tc>
        <w:tc>
          <w:tcPr>
            <w:tcW w:w="3240" w:type="dxa"/>
          </w:tcPr>
          <w:p w14:paraId="47AE5590" w14:textId="77777777" w:rsidR="00290EB0" w:rsidRDefault="00290EB0" w:rsidP="00290EB0">
            <w:pPr>
              <w:rPr>
                <w:kern w:val="2"/>
                <w:szCs w:val="24"/>
              </w:rPr>
            </w:pPr>
            <w:r>
              <w:rPr>
                <w:kern w:val="2"/>
                <w:szCs w:val="24"/>
              </w:rPr>
              <w:t>1.1.8. El. paštas</w:t>
            </w:r>
          </w:p>
        </w:tc>
        <w:tc>
          <w:tcPr>
            <w:tcW w:w="3510" w:type="dxa"/>
          </w:tcPr>
          <w:p w14:paraId="06155599" w14:textId="7D620BA6" w:rsidR="00290EB0" w:rsidRDefault="00290EB0" w:rsidP="00290EB0">
            <w:pPr>
              <w:rPr>
                <w:kern w:val="2"/>
                <w:szCs w:val="24"/>
              </w:rPr>
            </w:pPr>
            <w:r w:rsidRPr="00E0022F">
              <w:rPr>
                <w:kern w:val="2"/>
                <w:szCs w:val="24"/>
              </w:rPr>
              <w:t>aaa@gamta.lt</w:t>
            </w:r>
          </w:p>
        </w:tc>
      </w:tr>
      <w:tr w:rsidR="00290EB0" w14:paraId="1959C3F5" w14:textId="77777777">
        <w:tc>
          <w:tcPr>
            <w:tcW w:w="2808" w:type="dxa"/>
            <w:vMerge/>
          </w:tcPr>
          <w:p w14:paraId="34C01018" w14:textId="77777777" w:rsidR="00290EB0" w:rsidRDefault="00290EB0" w:rsidP="00290EB0">
            <w:pPr>
              <w:rPr>
                <w:kern w:val="2"/>
                <w:szCs w:val="24"/>
              </w:rPr>
            </w:pPr>
          </w:p>
        </w:tc>
        <w:tc>
          <w:tcPr>
            <w:tcW w:w="3240" w:type="dxa"/>
          </w:tcPr>
          <w:p w14:paraId="473630E0" w14:textId="77777777" w:rsidR="00290EB0" w:rsidRDefault="00290EB0" w:rsidP="00290EB0">
            <w:pPr>
              <w:rPr>
                <w:kern w:val="2"/>
                <w:szCs w:val="24"/>
              </w:rPr>
            </w:pPr>
            <w:r>
              <w:rPr>
                <w:kern w:val="2"/>
                <w:szCs w:val="24"/>
              </w:rPr>
              <w:t>1.1.9. Šalies atstovas</w:t>
            </w:r>
          </w:p>
        </w:tc>
        <w:tc>
          <w:tcPr>
            <w:tcW w:w="3510" w:type="dxa"/>
          </w:tcPr>
          <w:p w14:paraId="04FDD825" w14:textId="3565E07B" w:rsidR="00290EB0" w:rsidRDefault="00290EB0" w:rsidP="00290EB0">
            <w:pPr>
              <w:rPr>
                <w:kern w:val="2"/>
                <w:szCs w:val="24"/>
              </w:rPr>
            </w:pPr>
            <w:r w:rsidRPr="00E0022F">
              <w:rPr>
                <w:kern w:val="2"/>
                <w:szCs w:val="24"/>
              </w:rPr>
              <w:t xml:space="preserve">Direktorė Milda </w:t>
            </w:r>
            <w:proofErr w:type="spellStart"/>
            <w:r w:rsidRPr="00E0022F">
              <w:rPr>
                <w:kern w:val="2"/>
                <w:szCs w:val="24"/>
              </w:rPr>
              <w:t>Račienė</w:t>
            </w:r>
            <w:proofErr w:type="spellEnd"/>
          </w:p>
        </w:tc>
      </w:tr>
      <w:tr w:rsidR="00290EB0" w14:paraId="475D93E9" w14:textId="77777777">
        <w:tc>
          <w:tcPr>
            <w:tcW w:w="2808" w:type="dxa"/>
            <w:vMerge/>
          </w:tcPr>
          <w:p w14:paraId="23BF508B" w14:textId="77777777" w:rsidR="00290EB0" w:rsidRDefault="00290EB0" w:rsidP="00290EB0">
            <w:pPr>
              <w:rPr>
                <w:kern w:val="2"/>
                <w:szCs w:val="24"/>
              </w:rPr>
            </w:pPr>
          </w:p>
        </w:tc>
        <w:tc>
          <w:tcPr>
            <w:tcW w:w="3240" w:type="dxa"/>
          </w:tcPr>
          <w:p w14:paraId="7D81A35C" w14:textId="77777777" w:rsidR="00290EB0" w:rsidRDefault="00290EB0" w:rsidP="00290EB0">
            <w:pPr>
              <w:rPr>
                <w:kern w:val="2"/>
                <w:szCs w:val="24"/>
              </w:rPr>
            </w:pPr>
            <w:r>
              <w:rPr>
                <w:kern w:val="2"/>
                <w:szCs w:val="24"/>
              </w:rPr>
              <w:t>1.1.10. Atstovavimo pagrindas</w:t>
            </w:r>
          </w:p>
        </w:tc>
        <w:tc>
          <w:tcPr>
            <w:tcW w:w="3510" w:type="dxa"/>
          </w:tcPr>
          <w:p w14:paraId="7164E978" w14:textId="2061AE38" w:rsidR="00290EB0" w:rsidRDefault="00290EB0" w:rsidP="00290EB0">
            <w:pPr>
              <w:rPr>
                <w:kern w:val="2"/>
                <w:szCs w:val="24"/>
              </w:rPr>
            </w:pPr>
            <w:r w:rsidRPr="00CE7702">
              <w:rPr>
                <w:kern w:val="2"/>
                <w:szCs w:val="24"/>
              </w:rPr>
              <w:t>Aplinkos apsaugos agentūros nuostat</w:t>
            </w:r>
            <w:r>
              <w:rPr>
                <w:kern w:val="2"/>
                <w:szCs w:val="24"/>
              </w:rPr>
              <w:t>ai</w:t>
            </w:r>
            <w:r w:rsidRPr="00CE7702">
              <w:rPr>
                <w:kern w:val="2"/>
                <w:szCs w:val="24"/>
              </w:rPr>
              <w:t>, patvirtint</w:t>
            </w:r>
            <w:r>
              <w:rPr>
                <w:kern w:val="2"/>
                <w:szCs w:val="24"/>
              </w:rPr>
              <w:t>i</w:t>
            </w:r>
            <w:r w:rsidRPr="00CE7702">
              <w:rPr>
                <w:kern w:val="2"/>
                <w:szCs w:val="24"/>
              </w:rPr>
              <w:t xml:space="preserve"> Lietuvos Respublikos aplinkos ministro 2004 m. liepos 14 d. įsakymu Nr. D1-385 „Dėl Aplinkos apsaugos agentūros nuostatų patvirtinimo“</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290EB0">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rsidTr="408CAA3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08CAA3E">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1F756BE1" w:rsidR="00027B83" w:rsidRDefault="00027B83">
            <w:pPr>
              <w:rPr>
                <w:color w:val="4472C4"/>
                <w:kern w:val="2"/>
                <w:szCs w:val="24"/>
              </w:rPr>
            </w:pPr>
          </w:p>
        </w:tc>
      </w:tr>
      <w:tr w:rsidR="00027B83" w14:paraId="7B08F743" w14:textId="77777777" w:rsidTr="408CAA3E">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4D37BC9F" w:rsidR="00027B83" w:rsidRDefault="00027B83">
            <w:pPr>
              <w:rPr>
                <w:color w:val="4472C4"/>
                <w:kern w:val="2"/>
                <w:szCs w:val="24"/>
              </w:rPr>
            </w:pPr>
          </w:p>
        </w:tc>
      </w:tr>
      <w:tr w:rsidR="00027B83" w14:paraId="5F38F90D" w14:textId="77777777" w:rsidTr="408CAA3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08CAA3E">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E0B4496" w:rsidR="00027B83" w:rsidRDefault="000B0897">
            <w:pPr>
              <w:rPr>
                <w:color w:val="000000"/>
                <w:kern w:val="2"/>
                <w:szCs w:val="24"/>
              </w:rPr>
            </w:pPr>
            <w:r>
              <w:rPr>
                <w:kern w:val="2"/>
                <w:szCs w:val="24"/>
              </w:rPr>
              <w:t xml:space="preserve">Tiekėjas įsipareigoja Sutartyje numatytomis sąlygomis suteikti Pirkėjui </w:t>
            </w:r>
            <w:r w:rsidR="003C516B">
              <w:rPr>
                <w:kern w:val="2"/>
                <w:szCs w:val="24"/>
              </w:rPr>
              <w:t>p</w:t>
            </w:r>
            <w:r w:rsidR="003C516B" w:rsidRPr="003C516B">
              <w:rPr>
                <w:kern w:val="2"/>
                <w:szCs w:val="24"/>
              </w:rPr>
              <w:t>rograminės įrangos „JIRA“ palaikymo paslaug</w:t>
            </w:r>
            <w:r w:rsidR="003C516B">
              <w:rPr>
                <w:kern w:val="2"/>
                <w:szCs w:val="24"/>
              </w:rPr>
              <w:t>a</w:t>
            </w:r>
            <w:r w:rsidR="003C516B" w:rsidRPr="003C516B">
              <w:rPr>
                <w:kern w:val="2"/>
                <w:szCs w:val="24"/>
              </w:rPr>
              <w:t>s</w:t>
            </w:r>
            <w:r>
              <w:rPr>
                <w:kern w:val="2"/>
                <w:szCs w:val="24"/>
              </w:rPr>
              <w:t xml:space="preserve"> </w:t>
            </w:r>
            <w:r>
              <w:rPr>
                <w:color w:val="000000"/>
                <w:kern w:val="2"/>
                <w:szCs w:val="24"/>
              </w:rPr>
              <w:t>(toliau – Paslaugos).</w:t>
            </w:r>
          </w:p>
          <w:p w14:paraId="27730B38" w14:textId="61BF24B5"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3C516B">
              <w:rPr>
                <w:color w:val="000000"/>
                <w:kern w:val="2"/>
                <w:szCs w:val="24"/>
              </w:rPr>
              <w:t>1</w:t>
            </w:r>
            <w:r>
              <w:rPr>
                <w:color w:val="000000"/>
                <w:kern w:val="2"/>
                <w:szCs w:val="24"/>
              </w:rPr>
              <w:t xml:space="preserve"> „Techninė specifikacija“ (toliau – Techninė specifikacija) ir Sutarties priede Nr. </w:t>
            </w:r>
            <w:r w:rsidR="003C516B">
              <w:rPr>
                <w:color w:val="000000"/>
                <w:kern w:val="2"/>
                <w:szCs w:val="24"/>
              </w:rPr>
              <w:t>2</w:t>
            </w:r>
            <w:r>
              <w:rPr>
                <w:color w:val="000000"/>
                <w:kern w:val="2"/>
                <w:szCs w:val="24"/>
              </w:rPr>
              <w:t xml:space="preserve"> „Pasiūlymas“.</w:t>
            </w:r>
          </w:p>
        </w:tc>
      </w:tr>
      <w:tr w:rsidR="00027B83" w14:paraId="20C46499" w14:textId="77777777" w:rsidTr="408CAA3E">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78C985A" w:rsidR="00027B83" w:rsidRDefault="00363660">
            <w:pPr>
              <w:rPr>
                <w:kern w:val="2"/>
                <w:szCs w:val="24"/>
              </w:rPr>
            </w:pPr>
            <w:r>
              <w:rPr>
                <w:kern w:val="2"/>
                <w:szCs w:val="24"/>
              </w:rPr>
              <w:t>P</w:t>
            </w:r>
            <w:r w:rsidRPr="00363660">
              <w:rPr>
                <w:kern w:val="2"/>
                <w:szCs w:val="24"/>
              </w:rPr>
              <w:t>rograminės įrangos „JIRA“ palaikymo paslaug</w:t>
            </w:r>
            <w:r>
              <w:rPr>
                <w:kern w:val="2"/>
                <w:szCs w:val="24"/>
              </w:rPr>
              <w:t>o</w:t>
            </w:r>
            <w:r w:rsidRPr="00363660">
              <w:rPr>
                <w:kern w:val="2"/>
                <w:szCs w:val="24"/>
              </w:rPr>
              <w:t>s, pirkimo Nr.</w:t>
            </w:r>
            <w:r w:rsidR="00486258">
              <w:rPr>
                <w:kern w:val="2"/>
                <w:szCs w:val="24"/>
              </w:rPr>
              <w:t xml:space="preserve"> </w:t>
            </w:r>
          </w:p>
        </w:tc>
      </w:tr>
      <w:tr w:rsidR="00027B83" w14:paraId="5A252299" w14:textId="77777777" w:rsidTr="408CAA3E">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829CF2E" w14:textId="723094F5" w:rsidR="00027B83" w:rsidRDefault="000B0897" w:rsidP="0033396C">
            <w:pPr>
              <w:rPr>
                <w:kern w:val="2"/>
                <w:szCs w:val="24"/>
              </w:rPr>
            </w:pPr>
            <w:r>
              <w:rPr>
                <w:kern w:val="2"/>
                <w:szCs w:val="24"/>
              </w:rPr>
              <w:t>Europos Sąjungos lėšomis bendrai finansuojamo projekt</w:t>
            </w:r>
            <w:r w:rsidR="00CC0D24">
              <w:rPr>
                <w:kern w:val="2"/>
                <w:szCs w:val="24"/>
              </w:rPr>
              <w:t>as</w:t>
            </w:r>
            <w:r>
              <w:rPr>
                <w:kern w:val="2"/>
                <w:szCs w:val="24"/>
              </w:rPr>
              <w:t xml:space="preserve"> Nr. </w:t>
            </w:r>
            <w:r w:rsidR="0033396C" w:rsidRPr="0033396C">
              <w:rPr>
                <w:kern w:val="2"/>
                <w:szCs w:val="24"/>
              </w:rPr>
              <w:t>01-010-P-0001</w:t>
            </w:r>
            <w:r w:rsidR="0033396C">
              <w:rPr>
                <w:kern w:val="2"/>
                <w:szCs w:val="24"/>
              </w:rPr>
              <w:t xml:space="preserve"> „</w:t>
            </w:r>
            <w:r w:rsidR="0033396C" w:rsidRPr="0033396C">
              <w:rPr>
                <w:kern w:val="2"/>
                <w:szCs w:val="24"/>
              </w:rPr>
              <w:t>Aplinkos informacijos valdymo integruotos</w:t>
            </w:r>
            <w:r w:rsidR="0033396C">
              <w:rPr>
                <w:kern w:val="2"/>
                <w:szCs w:val="24"/>
              </w:rPr>
              <w:t xml:space="preserve"> </w:t>
            </w:r>
            <w:r w:rsidR="0033396C" w:rsidRPr="0033396C">
              <w:rPr>
                <w:kern w:val="2"/>
                <w:szCs w:val="24"/>
              </w:rPr>
              <w:t>kompiuterinės sistemos (AIVIKS)</w:t>
            </w:r>
            <w:r w:rsidR="0033396C">
              <w:rPr>
                <w:kern w:val="2"/>
                <w:szCs w:val="24"/>
              </w:rPr>
              <w:t xml:space="preserve"> </w:t>
            </w:r>
            <w:r w:rsidR="0033396C" w:rsidRPr="0033396C">
              <w:rPr>
                <w:kern w:val="2"/>
                <w:szCs w:val="24"/>
              </w:rPr>
              <w:t>atnaujinimas</w:t>
            </w:r>
            <w:r w:rsidR="0033396C">
              <w:rPr>
                <w:kern w:val="2"/>
                <w:szCs w:val="24"/>
              </w:rPr>
              <w:t>“.</w:t>
            </w:r>
          </w:p>
          <w:p w14:paraId="12762990" w14:textId="780D881F" w:rsidR="00027B83" w:rsidRDefault="00027B83">
            <w:pPr>
              <w:rPr>
                <w:kern w:val="2"/>
                <w:szCs w:val="24"/>
              </w:rPr>
            </w:pPr>
          </w:p>
        </w:tc>
      </w:tr>
      <w:tr w:rsidR="00027B83" w14:paraId="56639858" w14:textId="77777777" w:rsidTr="408CAA3E">
        <w:trPr>
          <w:trHeight w:val="300"/>
        </w:trPr>
        <w:tc>
          <w:tcPr>
            <w:tcW w:w="9535" w:type="dxa"/>
            <w:gridSpan w:val="4"/>
          </w:tcPr>
          <w:p w14:paraId="5DAD24A4" w14:textId="77777777" w:rsidR="00027B83" w:rsidRPr="00674D3B" w:rsidRDefault="000B0897">
            <w:pPr>
              <w:jc w:val="center"/>
              <w:rPr>
                <w:b/>
                <w:kern w:val="2"/>
                <w:szCs w:val="24"/>
              </w:rPr>
            </w:pPr>
            <w:r w:rsidRPr="00674D3B">
              <w:rPr>
                <w:b/>
                <w:kern w:val="2"/>
                <w:szCs w:val="24"/>
              </w:rPr>
              <w:t xml:space="preserve">4. PASLAUGŲ SUTEIKIMO TERMINAI IR PASLAUGŲ PERDAVIMO </w:t>
            </w:r>
            <w:r w:rsidRPr="00674D3B">
              <w:rPr>
                <w:color w:val="000000"/>
                <w:kern w:val="2"/>
                <w:szCs w:val="24"/>
              </w:rPr>
              <w:t>–</w:t>
            </w:r>
            <w:r w:rsidRPr="00674D3B">
              <w:rPr>
                <w:b/>
                <w:kern w:val="2"/>
                <w:szCs w:val="24"/>
              </w:rPr>
              <w:t xml:space="preserve"> PRIĖMIMO TVARKA</w:t>
            </w:r>
          </w:p>
        </w:tc>
      </w:tr>
      <w:tr w:rsidR="00027B83" w14:paraId="5CC6782A" w14:textId="77777777" w:rsidTr="408CAA3E">
        <w:trPr>
          <w:trHeight w:val="300"/>
        </w:trPr>
        <w:tc>
          <w:tcPr>
            <w:tcW w:w="3094" w:type="dxa"/>
            <w:gridSpan w:val="2"/>
          </w:tcPr>
          <w:p w14:paraId="6BC959D5" w14:textId="438166A2" w:rsidR="00027B83" w:rsidRPr="00674D3B" w:rsidRDefault="000B0897" w:rsidP="00486258">
            <w:pPr>
              <w:rPr>
                <w:b/>
                <w:kern w:val="2"/>
                <w:szCs w:val="24"/>
              </w:rPr>
            </w:pPr>
            <w:r w:rsidRPr="00674D3B">
              <w:rPr>
                <w:b/>
                <w:kern w:val="2"/>
                <w:szCs w:val="24"/>
              </w:rPr>
              <w:t xml:space="preserve">4.1. </w:t>
            </w:r>
            <w:r w:rsidRPr="00674D3B">
              <w:rPr>
                <w:b/>
                <w:szCs w:val="24"/>
              </w:rPr>
              <w:t>Paslaugų</w:t>
            </w:r>
            <w:r w:rsidRPr="00674D3B">
              <w:rPr>
                <w:b/>
                <w:kern w:val="2"/>
                <w:szCs w:val="24"/>
              </w:rPr>
              <w:t xml:space="preserve"> </w:t>
            </w:r>
            <w:r w:rsidRPr="00674D3B">
              <w:rPr>
                <w:b/>
                <w:szCs w:val="24"/>
              </w:rPr>
              <w:t>suteikimo</w:t>
            </w:r>
            <w:r w:rsidRPr="00674D3B">
              <w:rPr>
                <w:b/>
                <w:kern w:val="2"/>
                <w:szCs w:val="24"/>
              </w:rPr>
              <w:t xml:space="preserve"> terminas, kai </w:t>
            </w:r>
            <w:r w:rsidRPr="00674D3B">
              <w:rPr>
                <w:b/>
                <w:szCs w:val="24"/>
              </w:rPr>
              <w:t>Paslaugos yra vienkartinio pobūdžio, teikiamos periodiškai arba pagal Pirkėjo Užsakymą</w:t>
            </w:r>
          </w:p>
        </w:tc>
        <w:tc>
          <w:tcPr>
            <w:tcW w:w="6441" w:type="dxa"/>
            <w:gridSpan w:val="2"/>
          </w:tcPr>
          <w:p w14:paraId="268839C4" w14:textId="50A3D273" w:rsidR="00486258" w:rsidRPr="00386AAE" w:rsidRDefault="000B0897" w:rsidP="00486258">
            <w:pPr>
              <w:rPr>
                <w:szCs w:val="24"/>
              </w:rPr>
            </w:pPr>
            <w:r w:rsidRPr="00386AAE">
              <w:rPr>
                <w:szCs w:val="24"/>
              </w:rPr>
              <w:t xml:space="preserve">Tiekėjas </w:t>
            </w:r>
            <w:r w:rsidR="00674D3B" w:rsidRPr="00386AAE">
              <w:rPr>
                <w:szCs w:val="24"/>
              </w:rPr>
              <w:t>jau galiojančių licencijuotų naudotojų skaičiaus išplėtimo paslaugas</w:t>
            </w:r>
            <w:r w:rsidRPr="00386AAE">
              <w:rPr>
                <w:szCs w:val="24"/>
              </w:rPr>
              <w:t xml:space="preserve"> įsipareigoja teikti </w:t>
            </w:r>
            <w:r w:rsidRPr="00386AAE">
              <w:rPr>
                <w:b/>
                <w:bCs/>
                <w:szCs w:val="24"/>
              </w:rPr>
              <w:t>nuo</w:t>
            </w:r>
            <w:r w:rsidRPr="00386AAE">
              <w:rPr>
                <w:szCs w:val="24"/>
              </w:rPr>
              <w:t xml:space="preserve"> Sutarties įsigaliojimo dienos</w:t>
            </w:r>
            <w:r w:rsidR="00DC3A57" w:rsidRPr="00386AAE">
              <w:rPr>
                <w:szCs w:val="24"/>
              </w:rPr>
              <w:t xml:space="preserve">, bet ne anksčiau kaip 2026 m. sausio </w:t>
            </w:r>
            <w:r w:rsidR="00674D3B" w:rsidRPr="00386AAE">
              <w:rPr>
                <w:szCs w:val="24"/>
              </w:rPr>
              <w:t>2</w:t>
            </w:r>
            <w:r w:rsidR="00DC3A57" w:rsidRPr="00386AAE">
              <w:rPr>
                <w:szCs w:val="24"/>
              </w:rPr>
              <w:t xml:space="preserve"> d.</w:t>
            </w:r>
            <w:r w:rsidR="00674D3B" w:rsidRPr="00386AAE">
              <w:rPr>
                <w:szCs w:val="24"/>
              </w:rPr>
              <w:t xml:space="preserve">, </w:t>
            </w:r>
            <w:r w:rsidR="00674D3B" w:rsidRPr="00386AAE">
              <w:rPr>
                <w:b/>
                <w:bCs/>
                <w:szCs w:val="24"/>
              </w:rPr>
              <w:t>iki</w:t>
            </w:r>
            <w:r w:rsidR="00674D3B" w:rsidRPr="00386AAE">
              <w:rPr>
                <w:szCs w:val="24"/>
              </w:rPr>
              <w:t xml:space="preserve"> 2026 m. kovo 20 d.</w:t>
            </w:r>
          </w:p>
          <w:p w14:paraId="36B51A80" w14:textId="158E6EC1" w:rsidR="00027B83" w:rsidRPr="00386AAE" w:rsidRDefault="00674D3B" w:rsidP="00674D3B">
            <w:pPr>
              <w:rPr>
                <w:color w:val="4472C4"/>
                <w:szCs w:val="24"/>
              </w:rPr>
            </w:pPr>
            <w:r w:rsidRPr="00386AAE">
              <w:rPr>
                <w:szCs w:val="24"/>
              </w:rPr>
              <w:t xml:space="preserve">Tiekėjas prenumeratos ir  palaikymo paslaugas įsipareigoja teikti </w:t>
            </w:r>
            <w:r w:rsidRPr="00386AAE">
              <w:rPr>
                <w:b/>
                <w:bCs/>
                <w:szCs w:val="24"/>
              </w:rPr>
              <w:t>nuo</w:t>
            </w:r>
            <w:r w:rsidRPr="00386AAE">
              <w:rPr>
                <w:szCs w:val="24"/>
              </w:rPr>
              <w:t xml:space="preserve"> 2026 m. kovo 21 d. </w:t>
            </w:r>
            <w:r w:rsidRPr="00386AAE">
              <w:rPr>
                <w:b/>
                <w:bCs/>
                <w:szCs w:val="24"/>
              </w:rPr>
              <w:t>iki</w:t>
            </w:r>
            <w:r w:rsidRPr="00386AAE">
              <w:rPr>
                <w:szCs w:val="24"/>
              </w:rPr>
              <w:t xml:space="preserve"> 2028 m. kovo 20 d.</w:t>
            </w:r>
          </w:p>
        </w:tc>
      </w:tr>
      <w:tr w:rsidR="007A75C6" w14:paraId="445BEF51" w14:textId="77777777" w:rsidTr="408CAA3E">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3293D3E" w:rsidR="007A75C6" w:rsidRDefault="007A75C6" w:rsidP="007A75C6">
            <w:pPr>
              <w:rPr>
                <w:szCs w:val="24"/>
              </w:rPr>
            </w:pPr>
          </w:p>
        </w:tc>
      </w:tr>
      <w:tr w:rsidR="00027B83" w14:paraId="1B23F72E" w14:textId="77777777" w:rsidTr="408CAA3E">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0F91BC1" w:rsidR="00027B83" w:rsidRDefault="00027B83">
            <w:pPr>
              <w:rPr>
                <w:szCs w:val="24"/>
              </w:rPr>
            </w:pPr>
          </w:p>
        </w:tc>
      </w:tr>
      <w:tr w:rsidR="00027B83" w14:paraId="63190814" w14:textId="77777777" w:rsidTr="408CAA3E">
        <w:trPr>
          <w:trHeight w:val="79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648E464" w:rsidR="00027B83" w:rsidRPr="00BD6103" w:rsidRDefault="000B0897">
            <w:pPr>
              <w:rPr>
                <w:kern w:val="2"/>
                <w:szCs w:val="24"/>
              </w:rPr>
            </w:pPr>
            <w:r>
              <w:rPr>
                <w:kern w:val="2"/>
                <w:szCs w:val="24"/>
              </w:rPr>
              <w:t>Netaikoma</w:t>
            </w:r>
          </w:p>
        </w:tc>
      </w:tr>
      <w:tr w:rsidR="00027B83" w14:paraId="6A12AB7F" w14:textId="77777777" w:rsidTr="408CAA3E">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6988CE1F" w:rsidR="00027B83" w:rsidRDefault="000B0897">
            <w:pPr>
              <w:rPr>
                <w:szCs w:val="24"/>
              </w:rPr>
            </w:pPr>
            <w:r>
              <w:rPr>
                <w:kern w:val="2"/>
                <w:szCs w:val="24"/>
              </w:rPr>
              <w:t xml:space="preserve">Turi būti pateikiami šie dokumentai: </w:t>
            </w:r>
            <w:r w:rsidRPr="00D149FE">
              <w:rPr>
                <w:kern w:val="2"/>
                <w:szCs w:val="24"/>
              </w:rPr>
              <w:t>Paslaugų perdavimo-priėmimo akta</w:t>
            </w:r>
            <w:r w:rsidR="00BA44F7">
              <w:rPr>
                <w:kern w:val="2"/>
                <w:szCs w:val="24"/>
              </w:rPr>
              <w:t>i</w:t>
            </w:r>
            <w:r w:rsidRPr="00D149FE">
              <w:rPr>
                <w:kern w:val="2"/>
                <w:szCs w:val="24"/>
              </w:rPr>
              <w:t xml:space="preserve"> ir </w:t>
            </w:r>
            <w:r w:rsidRPr="00390FEA">
              <w:rPr>
                <w:kern w:val="2"/>
                <w:szCs w:val="24"/>
              </w:rPr>
              <w:t>Sąskait</w:t>
            </w:r>
            <w:r w:rsidR="00BA44F7">
              <w:rPr>
                <w:kern w:val="2"/>
                <w:szCs w:val="24"/>
              </w:rPr>
              <w:t>os</w:t>
            </w:r>
            <w:r w:rsidRPr="00390FEA">
              <w:rPr>
                <w:kern w:val="2"/>
                <w:szCs w:val="24"/>
              </w:rPr>
              <w:t>. Tiekėjui</w:t>
            </w:r>
            <w:r>
              <w:rPr>
                <w:kern w:val="2"/>
                <w:szCs w:val="24"/>
              </w:rPr>
              <w:t xml:space="preserve"> nepateikus nurodytų dokumentų, laikoma, kad Paslaugos neatitinka Sutartyje nustatytų reikalavimų.</w:t>
            </w:r>
          </w:p>
        </w:tc>
      </w:tr>
      <w:tr w:rsidR="00027B83" w14:paraId="5BCB922D" w14:textId="77777777" w:rsidTr="408CAA3E">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408CAA3E">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02BC885A" w:rsidR="00027B83" w:rsidRDefault="00027B83">
            <w:pPr>
              <w:rPr>
                <w:color w:val="4472C4"/>
                <w:kern w:val="2"/>
                <w:szCs w:val="24"/>
              </w:rPr>
            </w:pPr>
          </w:p>
        </w:tc>
      </w:tr>
      <w:tr w:rsidR="00027B83" w14:paraId="3843FD4C" w14:textId="77777777" w:rsidTr="408CAA3E">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F12E2A">
            <w:pPr>
              <w:jc w:val="both"/>
              <w:rPr>
                <w:b/>
                <w:kern w:val="2"/>
                <w:szCs w:val="24"/>
              </w:rPr>
            </w:pPr>
          </w:p>
        </w:tc>
        <w:tc>
          <w:tcPr>
            <w:tcW w:w="644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408CAA3E">
        <w:trPr>
          <w:trHeight w:val="300"/>
        </w:trPr>
        <w:tc>
          <w:tcPr>
            <w:tcW w:w="3094" w:type="dxa"/>
            <w:gridSpan w:val="2"/>
          </w:tcPr>
          <w:p w14:paraId="53EBA4B1" w14:textId="1982A47D" w:rsidR="00027B83" w:rsidRPr="00754280" w:rsidRDefault="000B0897">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35A9E16C" w14:textId="3B5F2612" w:rsidR="00027B83" w:rsidRDefault="000B0897">
            <w:pPr>
              <w:rPr>
                <w:szCs w:val="24"/>
              </w:rPr>
            </w:pPr>
            <w:r w:rsidRPr="00F84559">
              <w:rPr>
                <w:kern w:val="2"/>
                <w:szCs w:val="24"/>
              </w:rPr>
              <w:t xml:space="preserve">Sutarties kaina bus </w:t>
            </w:r>
            <w:r>
              <w:rPr>
                <w:kern w:val="2"/>
                <w:szCs w:val="24"/>
              </w:rPr>
              <w:t>perskaičiuojam</w:t>
            </w:r>
            <w:r w:rsidR="00F84559">
              <w:rPr>
                <w:kern w:val="2"/>
                <w:szCs w:val="24"/>
              </w:rPr>
              <w:t>a</w:t>
            </w:r>
            <w:r>
              <w:rPr>
                <w:kern w:val="2"/>
                <w:szCs w:val="24"/>
              </w:rPr>
              <w:t>:</w:t>
            </w:r>
          </w:p>
          <w:p w14:paraId="5139C732" w14:textId="77777777" w:rsidR="00027B83" w:rsidRPr="00754280" w:rsidRDefault="000B0897">
            <w:pPr>
              <w:rPr>
                <w:kern w:val="2"/>
                <w:szCs w:val="24"/>
              </w:rPr>
            </w:pPr>
            <w:r>
              <w:rPr>
                <w:kern w:val="2"/>
                <w:szCs w:val="24"/>
              </w:rPr>
              <w:t>5.3.</w:t>
            </w:r>
            <w:r w:rsidRPr="00754280">
              <w:rPr>
                <w:kern w:val="2"/>
                <w:szCs w:val="24"/>
              </w:rPr>
              <w:t>1. dėl PVM tarifo pasikeitimo;</w:t>
            </w:r>
          </w:p>
          <w:p w14:paraId="662EA503" w14:textId="778DE477" w:rsidR="00027B83" w:rsidRDefault="000B0897">
            <w:pPr>
              <w:rPr>
                <w:color w:val="FF0000"/>
                <w:kern w:val="2"/>
                <w:szCs w:val="24"/>
              </w:rPr>
            </w:pPr>
            <w:r w:rsidRPr="00754280">
              <w:rPr>
                <w:kern w:val="2"/>
                <w:szCs w:val="24"/>
              </w:rPr>
              <w:t>5.3.</w:t>
            </w:r>
            <w:r w:rsidR="00754280" w:rsidRPr="00754280">
              <w:rPr>
                <w:kern w:val="2"/>
                <w:szCs w:val="24"/>
              </w:rPr>
              <w:t>2</w:t>
            </w:r>
            <w:r w:rsidRPr="00754280">
              <w:rPr>
                <w:kern w:val="2"/>
                <w:szCs w:val="24"/>
              </w:rPr>
              <w:t>. dėl kainų lygio pokyčio</w:t>
            </w:r>
            <w:r w:rsidR="00754280" w:rsidRPr="00754280">
              <w:rPr>
                <w:kern w:val="2"/>
                <w:szCs w:val="24"/>
              </w:rPr>
              <w:t>.</w:t>
            </w:r>
          </w:p>
        </w:tc>
      </w:tr>
      <w:tr w:rsidR="00027B83" w14:paraId="493E8FAB" w14:textId="77777777" w:rsidTr="408CAA3E">
        <w:trPr>
          <w:trHeight w:val="300"/>
        </w:trPr>
        <w:tc>
          <w:tcPr>
            <w:tcW w:w="3094" w:type="dxa"/>
            <w:gridSpan w:val="2"/>
          </w:tcPr>
          <w:p w14:paraId="2F363431" w14:textId="5A88AB73" w:rsidR="00027B83" w:rsidRDefault="000B0897">
            <w:pPr>
              <w:rPr>
                <w:b/>
                <w:kern w:val="2"/>
                <w:szCs w:val="24"/>
              </w:rPr>
            </w:pPr>
            <w:r>
              <w:rPr>
                <w:b/>
                <w:kern w:val="2"/>
                <w:szCs w:val="24"/>
              </w:rPr>
              <w:t>5.3.1. Sutarties kainos peržiūra dėl PVM tarifo pasikeitimo</w:t>
            </w:r>
          </w:p>
        </w:tc>
        <w:tc>
          <w:tcPr>
            <w:tcW w:w="6441" w:type="dxa"/>
            <w:gridSpan w:val="2"/>
          </w:tcPr>
          <w:p w14:paraId="4D7D126B" w14:textId="2478CC2F"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754280">
              <w:rPr>
                <w:kern w:val="2"/>
                <w:szCs w:val="24"/>
              </w:rPr>
              <w:t>a</w:t>
            </w:r>
            <w:r>
              <w:rPr>
                <w:kern w:val="2"/>
                <w:szCs w:val="24"/>
              </w:rPr>
              <w:t xml:space="preserve"> nekeičiant P</w:t>
            </w:r>
            <w:r>
              <w:rPr>
                <w:szCs w:val="24"/>
              </w:rPr>
              <w:t>aslaugų</w:t>
            </w:r>
            <w:r>
              <w:rPr>
                <w:kern w:val="2"/>
                <w:szCs w:val="24"/>
              </w:rPr>
              <w:t xml:space="preserve"> kainos be PVM.</w:t>
            </w:r>
          </w:p>
          <w:p w14:paraId="20571E9F" w14:textId="542944AD" w:rsidR="00027B83" w:rsidRDefault="000B0897">
            <w:pPr>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rsidTr="408CAA3E">
        <w:trPr>
          <w:trHeight w:val="300"/>
        </w:trPr>
        <w:tc>
          <w:tcPr>
            <w:tcW w:w="3094" w:type="dxa"/>
            <w:gridSpan w:val="2"/>
          </w:tcPr>
          <w:p w14:paraId="001A6369" w14:textId="31792398"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2F2A5172" w:rsidR="00027B83" w:rsidRDefault="00027B83">
            <w:pPr>
              <w:rPr>
                <w:szCs w:val="24"/>
              </w:rPr>
            </w:pPr>
          </w:p>
        </w:tc>
      </w:tr>
      <w:tr w:rsidR="006F0803" w14:paraId="022882B0" w14:textId="77777777" w:rsidTr="408CAA3E">
        <w:trPr>
          <w:trHeight w:val="300"/>
        </w:trPr>
        <w:tc>
          <w:tcPr>
            <w:tcW w:w="3094" w:type="dxa"/>
            <w:gridSpan w:val="2"/>
          </w:tcPr>
          <w:p w14:paraId="6060A47B" w14:textId="67FF04E3" w:rsidR="006F0803" w:rsidRDefault="006F0803" w:rsidP="006F0803">
            <w:pPr>
              <w:rPr>
                <w:bCs/>
                <w:kern w:val="2"/>
                <w:szCs w:val="24"/>
              </w:rPr>
            </w:pPr>
            <w:r>
              <w:rPr>
                <w:b/>
                <w:kern w:val="2"/>
                <w:szCs w:val="24"/>
              </w:rPr>
              <w:t>5.3.3. Sutarties kainos peržiūra dėl kainų lygio pokyčio</w:t>
            </w:r>
          </w:p>
          <w:p w14:paraId="7692EB0E" w14:textId="77777777" w:rsidR="006F0803" w:rsidRDefault="006F0803" w:rsidP="006F0803">
            <w:pPr>
              <w:rPr>
                <w:kern w:val="2"/>
                <w:szCs w:val="24"/>
              </w:rPr>
            </w:pPr>
          </w:p>
          <w:p w14:paraId="34D2BE09" w14:textId="59AAFE1A" w:rsidR="006F0803" w:rsidRDefault="006F0803" w:rsidP="006F0803">
            <w:pPr>
              <w:rPr>
                <w:b/>
                <w:kern w:val="2"/>
                <w:szCs w:val="24"/>
              </w:rPr>
            </w:pPr>
          </w:p>
        </w:tc>
        <w:tc>
          <w:tcPr>
            <w:tcW w:w="6441" w:type="dxa"/>
            <w:gridSpan w:val="2"/>
          </w:tcPr>
          <w:p w14:paraId="641B3480" w14:textId="13F03CD1" w:rsidR="006F0803" w:rsidRDefault="006F0803" w:rsidP="006F0803">
            <w:r w:rsidRPr="33EB1EED">
              <w:rPr>
                <w:color w:val="000000" w:themeColor="text1"/>
              </w:rPr>
              <w:t>5.3.3.1. Bet</w:t>
            </w:r>
            <w:r>
              <w:t xml:space="preserve"> kuri Sutarties Šalis Sutarties galiojimo metu turi teisę inicijuoti Sutarties kainos peržiūrą (keitimą) ne anksčiau kaip po </w:t>
            </w:r>
            <w:r w:rsidR="00623D4A">
              <w:t>6 (šešių)</w:t>
            </w:r>
            <w:r>
              <w:t xml:space="preserve"> </w:t>
            </w:r>
            <w:r w:rsidR="00623D4A">
              <w:t xml:space="preserve">mėnesių </w:t>
            </w:r>
            <w: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E93DBD">
              <w:t>5</w:t>
            </w:r>
            <w:r w:rsidR="009E5C96">
              <w:t xml:space="preserve"> (</w:t>
            </w:r>
            <w:r w:rsidR="00E93DBD">
              <w:t>penkis</w:t>
            </w:r>
            <w:r w:rsidR="009E5C96">
              <w:t>)</w:t>
            </w:r>
            <w:r>
              <w:t xml:space="preserve"> procent</w:t>
            </w:r>
            <w:r w:rsidR="00E93DBD">
              <w:t>us</w:t>
            </w:r>
            <w:r>
              <w:t xml:space="preserve">. Sutarties kainos peržiūra atliekama ne rečiau kaip kas </w:t>
            </w:r>
            <w:r w:rsidR="000B4E74">
              <w:t>6 (šeši)</w:t>
            </w:r>
            <w:r>
              <w:t xml:space="preserve"> mėnesiai.</w:t>
            </w:r>
          </w:p>
          <w:p w14:paraId="02B9F6AF" w14:textId="072AC2EB" w:rsidR="006F0803" w:rsidRDefault="006F0803" w:rsidP="006F0803">
            <w:pPr>
              <w:rPr>
                <w:color w:val="000000"/>
                <w:kern w:val="2"/>
                <w:szCs w:val="24"/>
                <w:shd w:val="clear" w:color="auto" w:fill="FFFFFF"/>
              </w:rPr>
            </w:pPr>
            <w:r>
              <w:rPr>
                <w:kern w:val="2"/>
                <w:szCs w:val="24"/>
              </w:rPr>
              <w:t xml:space="preserve">5.3.3.2. </w:t>
            </w:r>
            <w:r w:rsidRPr="00B97BB6">
              <w:rPr>
                <w:kern w:val="2"/>
                <w:szCs w:val="24"/>
              </w:rPr>
              <w:t>Sutarties k</w:t>
            </w:r>
            <w:r w:rsidRPr="00B97BB6">
              <w:rPr>
                <w:kern w:val="2"/>
                <w:szCs w:val="24"/>
                <w:shd w:val="clear" w:color="auto" w:fill="FFFFFF"/>
              </w:rPr>
              <w:t xml:space="preserve">aina </w:t>
            </w:r>
            <w:r>
              <w:rPr>
                <w:color w:val="000000"/>
                <w:kern w:val="2"/>
                <w:szCs w:val="24"/>
                <w:shd w:val="clear" w:color="auto" w:fill="FFFFFF"/>
              </w:rPr>
              <w:t>peržiūrim</w:t>
            </w:r>
            <w:r w:rsidR="00B97BB6">
              <w:rPr>
                <w:color w:val="000000"/>
                <w:kern w:val="2"/>
                <w:szCs w:val="24"/>
                <w:shd w:val="clear" w:color="auto" w:fill="FFFFFF"/>
              </w:rPr>
              <w:t>a</w:t>
            </w:r>
            <w:r>
              <w:rPr>
                <w:color w:val="000000"/>
                <w:kern w:val="2"/>
                <w:szCs w:val="24"/>
                <w:shd w:val="clear" w:color="auto" w:fill="FFFFFF"/>
              </w:rPr>
              <w:t xml:space="preserve"> tik tai Sutarties daliai, kuri nėra išpirkta, t. y. Paslaugoms, kurios nėra priimtos ir apmokėtos. Vėlesnė Sutarties </w:t>
            </w:r>
            <w:r w:rsidRPr="00B97BB6">
              <w:rPr>
                <w:kern w:val="2"/>
                <w:szCs w:val="24"/>
                <w:shd w:val="clear" w:color="auto" w:fill="FFFFFF"/>
              </w:rPr>
              <w:t xml:space="preserve">kainos </w:t>
            </w:r>
            <w:r>
              <w:rPr>
                <w:color w:val="000000"/>
                <w:kern w:val="2"/>
                <w:szCs w:val="24"/>
                <w:shd w:val="clear" w:color="auto" w:fill="FFFFFF"/>
              </w:rPr>
              <w:t>peržiūra negali apimti laikotarpio, už kurį jau buvo atlikta peržiūra.</w:t>
            </w:r>
          </w:p>
          <w:p w14:paraId="3339456E" w14:textId="1EDE48C5"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7367F2">
              <w:rPr>
                <w:kern w:val="2"/>
                <w:szCs w:val="24"/>
                <w:shd w:val="clear" w:color="auto" w:fill="FFFFFF"/>
              </w:rPr>
              <w:t>P</w:t>
            </w:r>
            <w:r w:rsidRPr="007367F2">
              <w:rPr>
                <w:szCs w:val="24"/>
              </w:rPr>
              <w:t>aslaugų</w:t>
            </w:r>
            <w:r w:rsidRPr="007367F2">
              <w:rPr>
                <w:kern w:val="2"/>
                <w:szCs w:val="24"/>
                <w:shd w:val="clear" w:color="auto" w:fill="FFFFFF"/>
              </w:rPr>
              <w:t xml:space="preserve"> kaina </w:t>
            </w:r>
            <w:r>
              <w:rPr>
                <w:color w:val="000000"/>
                <w:kern w:val="2"/>
                <w:szCs w:val="24"/>
                <w:shd w:val="clear" w:color="auto" w:fill="FFFFFF"/>
              </w:rPr>
              <w:t>nėra perskaičiuojam</w:t>
            </w:r>
            <w:r w:rsidR="007367F2">
              <w:rPr>
                <w:color w:val="000000"/>
                <w:kern w:val="2"/>
                <w:szCs w:val="24"/>
                <w:shd w:val="clear" w:color="auto" w:fill="FFFFFF"/>
              </w:rPr>
              <w:t>a</w:t>
            </w:r>
            <w:r>
              <w:rPr>
                <w:color w:val="000000"/>
                <w:kern w:val="2"/>
                <w:szCs w:val="24"/>
                <w:shd w:val="clear" w:color="auto" w:fill="FFFFFF"/>
              </w:rPr>
              <w:t xml:space="preserve"> dėl kainų lygio kilimo (gali būti mažinam</w:t>
            </w:r>
            <w:r w:rsidR="007367F2">
              <w:rPr>
                <w:color w:val="000000"/>
                <w:kern w:val="2"/>
                <w:szCs w:val="24"/>
                <w:shd w:val="clear" w:color="auto" w:fill="FFFFFF"/>
              </w:rPr>
              <w:t>a</w:t>
            </w:r>
            <w:r>
              <w:rPr>
                <w:color w:val="000000"/>
                <w:kern w:val="2"/>
                <w:szCs w:val="24"/>
                <w:shd w:val="clear" w:color="auto" w:fill="FFFFFF"/>
              </w:rPr>
              <w:t>, tačiau negali būti didinam</w:t>
            </w:r>
            <w:r w:rsidR="007367F2">
              <w:rPr>
                <w:color w:val="000000"/>
                <w:kern w:val="2"/>
                <w:szCs w:val="24"/>
                <w:shd w:val="clear" w:color="auto" w:fill="FFFFFF"/>
              </w:rPr>
              <w:t>a</w:t>
            </w:r>
            <w:r>
              <w:rPr>
                <w:color w:val="000000"/>
                <w:kern w:val="2"/>
                <w:szCs w:val="24"/>
                <w:shd w:val="clear" w:color="auto" w:fill="FFFFFF"/>
              </w:rPr>
              <w:t>).</w:t>
            </w:r>
          </w:p>
          <w:p w14:paraId="37296D19" w14:textId="6BEEA998" w:rsidR="006F0803" w:rsidRDefault="006F0803" w:rsidP="006F0803">
            <w:pPr>
              <w:rPr>
                <w:color w:val="000000"/>
                <w:kern w:val="2"/>
                <w:szCs w:val="24"/>
                <w:shd w:val="clear" w:color="auto" w:fill="FFFFFF"/>
              </w:rPr>
            </w:pPr>
            <w:r>
              <w:rPr>
                <w:color w:val="000000"/>
                <w:kern w:val="2"/>
                <w:szCs w:val="24"/>
              </w:rPr>
              <w:t>5</w:t>
            </w:r>
            <w:r w:rsidRPr="007367F2">
              <w:rPr>
                <w:kern w:val="2"/>
                <w:szCs w:val="24"/>
              </w:rPr>
              <w:t xml:space="preserve">.3.3.4. Atlikdamos Sutarties kainos peržiūrą </w:t>
            </w:r>
            <w:r w:rsidRPr="007367F2">
              <w:rPr>
                <w:kern w:val="2"/>
                <w:szCs w:val="24"/>
                <w:shd w:val="clear" w:color="auto" w:fill="FFFFFF"/>
              </w:rPr>
              <w:t xml:space="preserve">Šalys vadovaujasi Valstybės duomenų agentūros viešai Oficialiosios statistikos portale paskelbtais Rodiklių duomenų bazės duomenimis. Iš </w:t>
            </w:r>
            <w:r>
              <w:rPr>
                <w:color w:val="000000"/>
                <w:kern w:val="2"/>
                <w:szCs w:val="24"/>
                <w:shd w:val="clear" w:color="auto" w:fill="FFFFFF"/>
              </w:rPr>
              <w:t xml:space="preserve">kitos </w:t>
            </w:r>
            <w:r w:rsidRPr="007367F2">
              <w:rPr>
                <w:kern w:val="2"/>
                <w:szCs w:val="24"/>
                <w:shd w:val="clear" w:color="auto" w:fill="FFFFFF"/>
              </w:rPr>
              <w:t xml:space="preserve">Šalies nereikalaujama </w:t>
            </w:r>
            <w:r>
              <w:rPr>
                <w:color w:val="000000"/>
                <w:kern w:val="2"/>
                <w:szCs w:val="24"/>
                <w:shd w:val="clear" w:color="auto" w:fill="FFFFFF"/>
              </w:rPr>
              <w:t>pateikti oficialaus Valstybės duomenų agentūros ar kitos institucijos išduoto dokumento ar patvirtinimo.</w:t>
            </w:r>
          </w:p>
          <w:p w14:paraId="4B4B2449" w14:textId="32152C0C"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47999">
              <w:rPr>
                <w:kern w:val="2"/>
                <w:szCs w:val="24"/>
                <w:shd w:val="clear" w:color="auto" w:fill="FFFFFF"/>
              </w:rPr>
              <w:t xml:space="preserve">Sutarties kainą, </w:t>
            </w:r>
            <w:r>
              <w:rPr>
                <w:color w:val="000000"/>
                <w:kern w:val="2"/>
                <w:szCs w:val="24"/>
                <w:shd w:val="clear" w:color="auto" w:fill="FFFFFF"/>
              </w:rPr>
              <w:t>perskaičiuotą Pradinės Sutarties vertę.</w:t>
            </w:r>
          </w:p>
          <w:p w14:paraId="1CBBD3F2" w14:textId="56C090C5" w:rsidR="006F0803" w:rsidRDefault="006F0803" w:rsidP="006F0803">
            <w:pPr>
              <w:rPr>
                <w:color w:val="000000"/>
                <w:szCs w:val="24"/>
              </w:rPr>
            </w:pPr>
            <w:r>
              <w:rPr>
                <w:color w:val="000000"/>
                <w:kern w:val="2"/>
                <w:szCs w:val="24"/>
                <w:shd w:val="clear" w:color="auto" w:fill="FFFFFF"/>
              </w:rPr>
              <w:t xml:space="preserve">5.3.3.6. Nauja </w:t>
            </w:r>
            <w:r w:rsidRPr="00B16AF3">
              <w:rPr>
                <w:kern w:val="2"/>
                <w:szCs w:val="24"/>
                <w:shd w:val="clear" w:color="auto" w:fill="FFFFFF"/>
              </w:rPr>
              <w:t>Sutarties kain</w:t>
            </w:r>
            <w:r w:rsidR="00B16AF3" w:rsidRPr="00B16AF3">
              <w:rPr>
                <w:kern w:val="2"/>
                <w:szCs w:val="24"/>
                <w:shd w:val="clear" w:color="auto" w:fill="FFFFFF"/>
              </w:rPr>
              <w:t>a</w:t>
            </w:r>
            <w:r w:rsidRPr="00B16AF3">
              <w:rPr>
                <w:kern w:val="2"/>
                <w:szCs w:val="24"/>
                <w:shd w:val="clear" w:color="auto" w:fill="FFFFFF"/>
              </w:rPr>
              <w:t xml:space="preserve"> apskaičiuojam</w:t>
            </w:r>
            <w:r w:rsidR="00B16AF3">
              <w:rPr>
                <w:kern w:val="2"/>
                <w:szCs w:val="24"/>
                <w:shd w:val="clear" w:color="auto" w:fill="FFFFFF"/>
              </w:rPr>
              <w:t>a</w:t>
            </w:r>
            <w:r w:rsidRPr="00B16AF3">
              <w:rPr>
                <w:kern w:val="2"/>
                <w:szCs w:val="24"/>
                <w:shd w:val="clear" w:color="auto" w:fill="FFFFFF"/>
              </w:rPr>
              <w:t xml:space="preserve"> </w:t>
            </w:r>
            <w:r>
              <w:rPr>
                <w:color w:val="000000"/>
                <w:kern w:val="2"/>
                <w:szCs w:val="24"/>
                <w:shd w:val="clear" w:color="auto" w:fill="FFFFFF"/>
              </w:rPr>
              <w:t>pagal žemiau pateiktą formulę:</w:t>
            </w:r>
          </w:p>
          <w:p w14:paraId="6CBEB311" w14:textId="77777777" w:rsidR="006F0803" w:rsidRDefault="006F0803" w:rsidP="006F0803">
            <w:pPr>
              <w:rPr>
                <w:color w:val="000000"/>
                <w:szCs w:val="24"/>
              </w:rPr>
            </w:pPr>
          </w:p>
          <w:p w14:paraId="6AE8904E" w14:textId="347EAD89" w:rsidR="006F0803" w:rsidRDefault="0015247A"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B16AF3">
              <w:rPr>
                <w:kern w:val="2"/>
                <w:szCs w:val="24"/>
              </w:rPr>
              <w:t>kaina (</w:t>
            </w:r>
            <w:r w:rsidR="006F0803">
              <w:rPr>
                <w:kern w:val="2"/>
                <w:szCs w:val="24"/>
              </w:rPr>
              <w:t>Eur be PVM) (jei peržiūra jau buvo atlikta, tai po paskutinio perskaičiavimo)</w:t>
            </w:r>
          </w:p>
          <w:p w14:paraId="76F4E75C" w14:textId="7AD41DAF"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sidRPr="00B16AF3">
              <w:rPr>
                <w:kern w:val="2"/>
                <w:szCs w:val="24"/>
              </w:rPr>
              <w:t xml:space="preserve">) kaina </w:t>
            </w:r>
            <w:r>
              <w:rPr>
                <w:kern w:val="2"/>
                <w:szCs w:val="24"/>
              </w:rPr>
              <w:t>(Eur be PVM)</w:t>
            </w:r>
          </w:p>
          <w:p w14:paraId="40ABF729" w14:textId="1B136A59" w:rsidR="00645461" w:rsidRDefault="00645461" w:rsidP="006F0803">
            <w:pPr>
              <w:jc w:val="both"/>
              <w:textAlignment w:val="baseline"/>
              <w:rPr>
                <w:szCs w:val="24"/>
              </w:rPr>
            </w:pPr>
            <w:r w:rsidRPr="00645461">
              <w:rPr>
                <w:szCs w:val="24"/>
              </w:rPr>
              <w:t>k – pagal paslaugų kainų indeksą taikant Valstybės duomenų agentūros tinklalapyje https://osp.stat.gov.lt/ rodiklių duomenų bazės statistikos srityje „Ūkis ir finansai (makroekonomika)“, dalyje „Kainų indeksai, pokyčiai ir kainos“, skiltyje „Paslaugų kainų indeksai (PKI) ir kainų pokyčiai" paskelbtus paslaugų kainų indeksus pagal ekonominės veiklos rūšies rodiklį (J62 Kompiuterių programavimo, konsultacinė ir susijusi veikla) apskaičiuotas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55DED6B4"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D24924">
              <w:rPr>
                <w:kern w:val="2"/>
              </w:rPr>
              <w:t xml:space="preserve">kainos </w:t>
            </w:r>
            <w:r>
              <w:rPr>
                <w:kern w:val="2"/>
              </w:rPr>
              <w:t xml:space="preserve">peržiūros išsiuntimo kitai Šaliai dieną paskelbtas naujausias </w:t>
            </w:r>
            <w:r w:rsidR="00D24924" w:rsidRPr="00D24924">
              <w:rPr>
                <w:kern w:val="2"/>
              </w:rPr>
              <w:t>paslaugų kainų indeksas (pagal ekonominės veiklos rūšies rodiklį (J62 Kompiuterių programavimo, konsultacinė ir susijusi veikla))</w:t>
            </w:r>
            <w:r>
              <w:rPr>
                <w:kern w:val="2"/>
              </w:rPr>
              <w:t>.</w:t>
            </w:r>
          </w:p>
          <w:p w14:paraId="5649539F" w14:textId="0266A1C1" w:rsidR="006F0803" w:rsidRDefault="006F0803" w:rsidP="006F0803">
            <w:proofErr w:type="spellStart"/>
            <w:r>
              <w:rPr>
                <w:kern w:val="2"/>
              </w:rPr>
              <w:t>Ind</w:t>
            </w:r>
            <w:r>
              <w:rPr>
                <w:kern w:val="2"/>
                <w:vertAlign w:val="subscript"/>
              </w:rPr>
              <w:t>pradžia</w:t>
            </w:r>
            <w:proofErr w:type="spellEnd"/>
            <w:r>
              <w:rPr>
                <w:kern w:val="2"/>
              </w:rPr>
              <w:t xml:space="preserve"> – laikotarpio pradžios datos (mėnesio) </w:t>
            </w:r>
            <w:r w:rsidR="00D24924" w:rsidRPr="00D24924">
              <w:rPr>
                <w:kern w:val="2"/>
              </w:rPr>
              <w:t>paslaugų kainų indeksas (pagal ekonominės veiklos rūšies rodiklį (J62 Kompiuterių programavimo, konsultacinė ir susijusi veikla)).</w:t>
            </w:r>
            <w:r>
              <w:rPr>
                <w:kern w:val="2"/>
              </w:rPr>
              <w:t xml:space="preserve"> Pirmojo perskaičiavimo atveju laikotarpio pradžia (mėnuo) yra</w:t>
            </w:r>
            <w:r>
              <w:t xml:space="preserve"> </w:t>
            </w:r>
            <w:r w:rsidRPr="008C2189">
              <w:t>Sutarties įsigaliojimo dienos mėnuo</w:t>
            </w:r>
            <w:r w:rsidRPr="008C2189">
              <w:rPr>
                <w:kern w:val="2"/>
                <w:szCs w:val="24"/>
                <w:shd w:val="clear" w:color="auto" w:fill="FFFFFF"/>
              </w:rPr>
              <w:t>.</w:t>
            </w:r>
            <w:r w:rsidRPr="008C2189">
              <w:rPr>
                <w:kern w:val="2"/>
              </w:rPr>
              <w:t xml:space="preserve"> Antrojo </w:t>
            </w:r>
            <w:r>
              <w:rPr>
                <w:kern w:val="2"/>
              </w:rPr>
              <w:t>ir vėlesnių perskaičiavimų atveju laikotarpio pradžia (mėnuo) yra paskutinio perskaičiavimo metu naudotos paskelbto atitinkamo indekso reikšmės mėnuo.</w:t>
            </w:r>
          </w:p>
          <w:p w14:paraId="5619E383" w14:textId="21765445"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F1A85">
              <w:rPr>
                <w:b/>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iki </w:t>
            </w:r>
            <w:r w:rsidRPr="000B168E">
              <w:rPr>
                <w:b/>
                <w:kern w:val="2"/>
                <w:szCs w:val="24"/>
                <w:shd w:val="clear" w:color="auto" w:fill="FFFFFF"/>
              </w:rPr>
              <w:t>vieno</w:t>
            </w:r>
            <w:r w:rsidRPr="000B168E">
              <w:rPr>
                <w:kern w:val="2"/>
                <w:szCs w:val="24"/>
                <w:shd w:val="clear" w:color="auto" w:fill="FFFFFF"/>
              </w:rPr>
              <w:t xml:space="preserve"> </w:t>
            </w:r>
            <w:r>
              <w:rPr>
                <w:color w:val="000000"/>
                <w:kern w:val="2"/>
                <w:szCs w:val="24"/>
                <w:shd w:val="clear" w:color="auto" w:fill="FFFFFF"/>
              </w:rPr>
              <w:t>skaitmens po kablelio, o apskaičiuota kain</w:t>
            </w:r>
            <w:r w:rsidR="000B168E">
              <w:rPr>
                <w:color w:val="000000"/>
                <w:kern w:val="2"/>
                <w:szCs w:val="24"/>
                <w:shd w:val="clear" w:color="auto" w:fill="FFFFFF"/>
              </w:rPr>
              <w:t>a</w:t>
            </w:r>
            <w:r>
              <w:rPr>
                <w:color w:val="000000"/>
                <w:kern w:val="2"/>
                <w:szCs w:val="24"/>
                <w:shd w:val="clear" w:color="auto" w:fill="FFFFFF"/>
              </w:rPr>
              <w:t xml:space="preserve"> „a</w:t>
            </w:r>
            <w:r>
              <w:rPr>
                <w:color w:val="000000"/>
                <w:kern w:val="2"/>
                <w:szCs w:val="24"/>
                <w:shd w:val="clear" w:color="auto" w:fill="FFFFFF"/>
                <w:vertAlign w:val="subscript"/>
              </w:rPr>
              <w:t>1</w:t>
            </w:r>
            <w:r>
              <w:rPr>
                <w:color w:val="000000"/>
                <w:kern w:val="2"/>
                <w:szCs w:val="24"/>
                <w:shd w:val="clear" w:color="auto" w:fill="FFFFFF"/>
              </w:rPr>
              <w:t xml:space="preserve">“ suapvalinama </w:t>
            </w:r>
            <w:r w:rsidRPr="000B168E">
              <w:rPr>
                <w:kern w:val="2"/>
                <w:szCs w:val="24"/>
                <w:shd w:val="clear" w:color="auto" w:fill="FFFFFF"/>
              </w:rPr>
              <w:t xml:space="preserve">iki </w:t>
            </w:r>
            <w:r w:rsidRPr="000B168E">
              <w:rPr>
                <w:b/>
                <w:kern w:val="2"/>
                <w:szCs w:val="24"/>
                <w:shd w:val="clear" w:color="auto" w:fill="FFFFFF"/>
              </w:rPr>
              <w:t xml:space="preserve">dviejų </w:t>
            </w:r>
            <w:r w:rsidRPr="000B168E">
              <w:rPr>
                <w:kern w:val="2"/>
                <w:szCs w:val="24"/>
                <w:shd w:val="clear" w:color="auto" w:fill="FFFFFF"/>
              </w:rPr>
              <w:t xml:space="preserve">skaitmenų </w:t>
            </w:r>
            <w:r>
              <w:rPr>
                <w:color w:val="000000"/>
                <w:kern w:val="2"/>
                <w:szCs w:val="24"/>
                <w:shd w:val="clear" w:color="auto" w:fill="FFFFFF"/>
              </w:rPr>
              <w:t>po kablelio.</w:t>
            </w:r>
          </w:p>
          <w:p w14:paraId="3A39EFE2" w14:textId="51274315"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7337AB">
              <w:rPr>
                <w:kern w:val="2"/>
                <w:szCs w:val="24"/>
                <w:shd w:val="clear" w:color="auto" w:fill="FFFFFF"/>
              </w:rPr>
              <w:t>kainos p</w:t>
            </w:r>
            <w:r>
              <w:rPr>
                <w:color w:val="000000"/>
                <w:kern w:val="2"/>
                <w:szCs w:val="24"/>
                <w:shd w:val="clear" w:color="auto" w:fill="FFFFFF"/>
              </w:rPr>
              <w:t xml:space="preserve">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00F11ADA"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820869" w:rsidRPr="00820869">
              <w:rPr>
                <w:kern w:val="2"/>
                <w:szCs w:val="24"/>
                <w:shd w:val="clear" w:color="auto" w:fill="FFFFFF"/>
              </w:rPr>
              <w:t>10 (dešimt) darbo dienų</w:t>
            </w:r>
            <w:r w:rsidRPr="00820869">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820869">
              <w:rPr>
                <w:kern w:val="2"/>
                <w:szCs w:val="24"/>
                <w:shd w:val="clear" w:color="auto" w:fill="FFFFFF"/>
              </w:rPr>
              <w:t>S</w:t>
            </w:r>
            <w:r w:rsidRPr="00820869">
              <w:rPr>
                <w:kern w:val="2"/>
                <w:szCs w:val="24"/>
              </w:rPr>
              <w:t xml:space="preserve">utarties </w:t>
            </w:r>
            <w:r w:rsidRPr="00820869">
              <w:rPr>
                <w:kern w:val="2"/>
                <w:szCs w:val="24"/>
                <w:shd w:val="clear" w:color="auto" w:fill="FFFFFF"/>
              </w:rPr>
              <w:t xml:space="preserve">kainą gavimo </w:t>
            </w:r>
            <w:r>
              <w:rPr>
                <w:color w:val="000000"/>
                <w:kern w:val="2"/>
                <w:szCs w:val="24"/>
                <w:shd w:val="clear" w:color="auto" w:fill="FFFFFF"/>
              </w:rPr>
              <w:t>dienos.</w:t>
            </w:r>
          </w:p>
          <w:p w14:paraId="38752C12" w14:textId="309BDF57" w:rsidR="006F0803" w:rsidRPr="001D3EF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408CAA3E">
        <w:trPr>
          <w:trHeight w:val="300"/>
        </w:trPr>
        <w:tc>
          <w:tcPr>
            <w:tcW w:w="3094" w:type="dxa"/>
            <w:gridSpan w:val="2"/>
          </w:tcPr>
          <w:p w14:paraId="672A4CBD" w14:textId="65A60B55" w:rsidR="00027B83" w:rsidRDefault="000B0897">
            <w:pPr>
              <w:rPr>
                <w:b/>
                <w:kern w:val="2"/>
                <w:szCs w:val="24"/>
              </w:rPr>
            </w:pPr>
            <w:r>
              <w:rPr>
                <w:b/>
                <w:kern w:val="2"/>
                <w:szCs w:val="24"/>
              </w:rPr>
              <w:lastRenderedPageBreak/>
              <w:t xml:space="preserve">5.3.4. Sutarties kainos peržiūra dėl kainų lygio </w:t>
            </w:r>
            <w:r>
              <w:rPr>
                <w:b/>
                <w:kern w:val="2"/>
                <w:szCs w:val="24"/>
              </w:rPr>
              <w:lastRenderedPageBreak/>
              <w:t xml:space="preserve">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61574C3A" w14:textId="13CA7395" w:rsidR="00027B83" w:rsidRDefault="00027B83">
            <w:pPr>
              <w:rPr>
                <w:szCs w:val="24"/>
              </w:rPr>
            </w:pPr>
          </w:p>
        </w:tc>
      </w:tr>
      <w:tr w:rsidR="00027B83" w14:paraId="22049506" w14:textId="77777777" w:rsidTr="408CAA3E">
        <w:trPr>
          <w:trHeight w:val="300"/>
        </w:trPr>
        <w:tc>
          <w:tcPr>
            <w:tcW w:w="3094" w:type="dxa"/>
            <w:gridSpan w:val="2"/>
          </w:tcPr>
          <w:p w14:paraId="3C616512" w14:textId="462BEB51" w:rsidR="00027B83" w:rsidRDefault="000B089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786F5A38" w:rsidR="00027B83" w:rsidRDefault="00027B83">
            <w:pPr>
              <w:rPr>
                <w:szCs w:val="24"/>
              </w:rPr>
            </w:pPr>
          </w:p>
        </w:tc>
      </w:tr>
      <w:tr w:rsidR="00027B83" w14:paraId="64F75697" w14:textId="77777777" w:rsidTr="408CAA3E">
        <w:trPr>
          <w:trHeight w:val="300"/>
        </w:trPr>
        <w:tc>
          <w:tcPr>
            <w:tcW w:w="3094" w:type="dxa"/>
            <w:gridSpan w:val="2"/>
          </w:tcPr>
          <w:p w14:paraId="24D5D914" w14:textId="77777777" w:rsidR="00027B83" w:rsidRPr="00AE3970" w:rsidRDefault="000B0897">
            <w:pPr>
              <w:rPr>
                <w:b/>
                <w:kern w:val="2"/>
                <w:szCs w:val="24"/>
                <w:highlight w:val="yellow"/>
              </w:rPr>
            </w:pPr>
            <w:r w:rsidRPr="00C52AA7">
              <w:rPr>
                <w:b/>
                <w:kern w:val="2"/>
                <w:szCs w:val="24"/>
              </w:rPr>
              <w:t>5.5. Atsiskaitymo su Tiekėju terminas ir tvarka</w:t>
            </w:r>
          </w:p>
        </w:tc>
        <w:tc>
          <w:tcPr>
            <w:tcW w:w="6441" w:type="dxa"/>
            <w:gridSpan w:val="2"/>
          </w:tcPr>
          <w:p w14:paraId="3AF59C33" w14:textId="72401EE3" w:rsidR="00027B83" w:rsidRPr="00C52AA7" w:rsidRDefault="000B0897" w:rsidP="5FDAED43">
            <w:pPr>
              <w:rPr>
                <w:kern w:val="2"/>
                <w:szCs w:val="24"/>
              </w:rPr>
            </w:pPr>
            <w:r w:rsidRPr="00C52AA7">
              <w:rPr>
                <w:kern w:val="2"/>
                <w:szCs w:val="24"/>
              </w:rPr>
              <w:t xml:space="preserve">Pirkėjas atsiskaito su Tiekėju ne vėliau kaip per </w:t>
            </w:r>
            <w:r w:rsidR="00AE3970" w:rsidRPr="00C52AA7">
              <w:rPr>
                <w:kern w:val="2"/>
                <w:szCs w:val="24"/>
              </w:rPr>
              <w:t xml:space="preserve">30 (trisdešimt) kalendorinių dienų </w:t>
            </w:r>
            <w:r w:rsidRPr="00C52AA7">
              <w:rPr>
                <w:kern w:val="2"/>
                <w:szCs w:val="24"/>
              </w:rPr>
              <w:t>nuo Sąskaitos gavimo dienos.</w:t>
            </w:r>
          </w:p>
          <w:p w14:paraId="1D00D9D2" w14:textId="49A26821" w:rsidR="00027B83" w:rsidRPr="00C52AA7" w:rsidRDefault="000B0897">
            <w:pPr>
              <w:rPr>
                <w:color w:val="000000"/>
                <w:kern w:val="2"/>
                <w:szCs w:val="24"/>
                <w:shd w:val="clear" w:color="auto" w:fill="FFFFFF"/>
              </w:rPr>
            </w:pPr>
            <w:r w:rsidRPr="00C52AA7">
              <w:rPr>
                <w:color w:val="000000"/>
                <w:kern w:val="2"/>
                <w:szCs w:val="24"/>
                <w:shd w:val="clear" w:color="auto" w:fill="FFFFFF"/>
              </w:rPr>
              <w:t xml:space="preserve">Apmokėjimo </w:t>
            </w:r>
            <w:r w:rsidRPr="00C52AA7">
              <w:rPr>
                <w:kern w:val="2"/>
                <w:szCs w:val="24"/>
                <w:shd w:val="clear" w:color="auto" w:fill="FFFFFF"/>
              </w:rPr>
              <w:t>sąlygos:</w:t>
            </w:r>
          </w:p>
          <w:p w14:paraId="44B0FE5E" w14:textId="282525E7" w:rsidR="00027B83" w:rsidRPr="006A2BA6" w:rsidRDefault="000B0897" w:rsidP="002F3F2C">
            <w:pPr>
              <w:rPr>
                <w:kern w:val="2"/>
                <w:szCs w:val="24"/>
                <w:shd w:val="clear" w:color="auto" w:fill="FFFFFF"/>
              </w:rPr>
            </w:pPr>
            <w:r w:rsidRPr="006A2BA6">
              <w:rPr>
                <w:kern w:val="2"/>
                <w:szCs w:val="24"/>
                <w:shd w:val="clear" w:color="auto" w:fill="FFFFFF"/>
              </w:rPr>
              <w:t xml:space="preserve">1) </w:t>
            </w:r>
            <w:r w:rsidR="006A2BA6" w:rsidRPr="006A2BA6">
              <w:rPr>
                <w:kern w:val="2"/>
                <w:szCs w:val="24"/>
                <w:shd w:val="clear" w:color="auto" w:fill="FFFFFF"/>
              </w:rPr>
              <w:t>Tiekėjas,</w:t>
            </w:r>
            <w:r w:rsidR="00DE1010">
              <w:rPr>
                <w:kern w:val="2"/>
                <w:szCs w:val="24"/>
                <w:shd w:val="clear" w:color="auto" w:fill="FFFFFF"/>
              </w:rPr>
              <w:t xml:space="preserve"> </w:t>
            </w:r>
            <w:r w:rsidR="002F3F2C">
              <w:rPr>
                <w:kern w:val="2"/>
                <w:szCs w:val="24"/>
                <w:shd w:val="clear" w:color="auto" w:fill="FFFFFF"/>
              </w:rPr>
              <w:t>suteikęs</w:t>
            </w:r>
            <w:r w:rsidR="00DE1010" w:rsidRPr="00DE1010">
              <w:rPr>
                <w:kern w:val="2"/>
                <w:szCs w:val="24"/>
                <w:shd w:val="clear" w:color="auto" w:fill="FFFFFF"/>
              </w:rPr>
              <w:t xml:space="preserve"> jau galiojančių licencijuotų naudotojų skaičiaus išplėtimo paslaugas </w:t>
            </w:r>
            <w:r w:rsidR="002F3F2C">
              <w:rPr>
                <w:kern w:val="2"/>
                <w:szCs w:val="24"/>
                <w:shd w:val="clear" w:color="auto" w:fill="FFFFFF"/>
              </w:rPr>
              <w:t>ir</w:t>
            </w:r>
            <w:r w:rsidR="00DE1010" w:rsidRPr="00DE1010">
              <w:rPr>
                <w:kern w:val="2"/>
                <w:szCs w:val="24"/>
                <w:shd w:val="clear" w:color="auto" w:fill="FFFFFF"/>
              </w:rPr>
              <w:t xml:space="preserve"> prenumeratos ir  palaikymo paslaugas</w:t>
            </w:r>
            <w:r w:rsidR="006A2BA6" w:rsidRPr="006A2BA6">
              <w:rPr>
                <w:kern w:val="2"/>
                <w:szCs w:val="24"/>
                <w:shd w:val="clear" w:color="auto" w:fill="FFFFFF"/>
              </w:rPr>
              <w:t>, pateikia Pirkėjui pasirašytą (-</w:t>
            </w:r>
            <w:proofErr w:type="spellStart"/>
            <w:r w:rsidR="006A2BA6" w:rsidRPr="006A2BA6">
              <w:rPr>
                <w:kern w:val="2"/>
                <w:szCs w:val="24"/>
                <w:shd w:val="clear" w:color="auto" w:fill="FFFFFF"/>
              </w:rPr>
              <w:t>us</w:t>
            </w:r>
            <w:proofErr w:type="spellEnd"/>
            <w:r w:rsidR="006A2BA6" w:rsidRPr="006A2BA6">
              <w:rPr>
                <w:kern w:val="2"/>
                <w:szCs w:val="24"/>
                <w:shd w:val="clear" w:color="auto" w:fill="FFFFFF"/>
              </w:rPr>
              <w:t>) perdavimo–priėmimo aktą (-</w:t>
            </w:r>
            <w:proofErr w:type="spellStart"/>
            <w:r w:rsidR="006A2BA6" w:rsidRPr="006A2BA6">
              <w:rPr>
                <w:kern w:val="2"/>
                <w:szCs w:val="24"/>
                <w:shd w:val="clear" w:color="auto" w:fill="FFFFFF"/>
              </w:rPr>
              <w:t>us</w:t>
            </w:r>
            <w:proofErr w:type="spellEnd"/>
            <w:r w:rsidR="006A2BA6" w:rsidRPr="006A2BA6">
              <w:rPr>
                <w:kern w:val="2"/>
                <w:szCs w:val="24"/>
                <w:shd w:val="clear" w:color="auto" w:fill="FFFFFF"/>
              </w:rPr>
              <w:t>)</w:t>
            </w:r>
            <w:r w:rsidR="002F3F2C">
              <w:rPr>
                <w:kern w:val="2"/>
                <w:szCs w:val="24"/>
                <w:shd w:val="clear" w:color="auto" w:fill="FFFFFF"/>
              </w:rPr>
              <w:t>;</w:t>
            </w:r>
          </w:p>
          <w:p w14:paraId="551B3503" w14:textId="54DACE60" w:rsidR="00027B83" w:rsidRPr="00E7457B" w:rsidRDefault="000B0897">
            <w:pPr>
              <w:rPr>
                <w:kern w:val="2"/>
                <w:szCs w:val="24"/>
                <w:shd w:val="clear" w:color="auto" w:fill="FFFFFF"/>
              </w:rPr>
            </w:pPr>
            <w:r w:rsidRPr="00E7457B">
              <w:rPr>
                <w:kern w:val="2"/>
                <w:szCs w:val="24"/>
                <w:shd w:val="clear" w:color="auto" w:fill="FFFFFF"/>
              </w:rPr>
              <w:t xml:space="preserve">2) </w:t>
            </w:r>
            <w:r w:rsidR="00E7457B">
              <w:rPr>
                <w:kern w:val="2"/>
                <w:szCs w:val="24"/>
                <w:shd w:val="clear" w:color="auto" w:fill="FFFFFF"/>
              </w:rPr>
              <w:t>Pirkėjas</w:t>
            </w:r>
            <w:r w:rsidR="00E7457B" w:rsidRPr="00E7457B">
              <w:rPr>
                <w:kern w:val="2"/>
                <w:szCs w:val="24"/>
                <w:shd w:val="clear" w:color="auto" w:fill="FFFFFF"/>
              </w:rPr>
              <w:t xml:space="preserve"> per 15 (penkiolika) darbo dienų pasirašo perdavimo–priėmimo aktą (-</w:t>
            </w:r>
            <w:proofErr w:type="spellStart"/>
            <w:r w:rsidR="00E7457B" w:rsidRPr="00E7457B">
              <w:rPr>
                <w:kern w:val="2"/>
                <w:szCs w:val="24"/>
                <w:shd w:val="clear" w:color="auto" w:fill="FFFFFF"/>
              </w:rPr>
              <w:t>us</w:t>
            </w:r>
            <w:proofErr w:type="spellEnd"/>
            <w:r w:rsidR="00E7457B" w:rsidRPr="00E7457B">
              <w:rPr>
                <w:kern w:val="2"/>
                <w:szCs w:val="24"/>
                <w:shd w:val="clear" w:color="auto" w:fill="FFFFFF"/>
              </w:rPr>
              <w:t xml:space="preserve">) arba motyvuotai atsisako jį (juos) pasirašyti. Jeigu </w:t>
            </w:r>
            <w:r w:rsidR="00E7457B">
              <w:rPr>
                <w:kern w:val="2"/>
                <w:szCs w:val="24"/>
                <w:shd w:val="clear" w:color="auto" w:fill="FFFFFF"/>
              </w:rPr>
              <w:t>Pirkėjas</w:t>
            </w:r>
            <w:r w:rsidR="00E7457B" w:rsidRPr="00E7457B">
              <w:rPr>
                <w:kern w:val="2"/>
                <w:szCs w:val="24"/>
                <w:shd w:val="clear" w:color="auto" w:fill="FFFFFF"/>
              </w:rPr>
              <w:t xml:space="preserve"> atsisako pasirašyti perdavimo–priėmimo aktą (-</w:t>
            </w:r>
            <w:proofErr w:type="spellStart"/>
            <w:r w:rsidR="00E7457B" w:rsidRPr="00E7457B">
              <w:rPr>
                <w:kern w:val="2"/>
                <w:szCs w:val="24"/>
                <w:shd w:val="clear" w:color="auto" w:fill="FFFFFF"/>
              </w:rPr>
              <w:t>us</w:t>
            </w:r>
            <w:proofErr w:type="spellEnd"/>
            <w:r w:rsidR="00E7457B" w:rsidRPr="00E7457B">
              <w:rPr>
                <w:kern w:val="2"/>
                <w:szCs w:val="24"/>
                <w:shd w:val="clear" w:color="auto" w:fill="FFFFFF"/>
              </w:rPr>
              <w:t xml:space="preserve">), </w:t>
            </w:r>
            <w:r w:rsidR="00E7457B">
              <w:rPr>
                <w:kern w:val="2"/>
                <w:szCs w:val="24"/>
                <w:shd w:val="clear" w:color="auto" w:fill="FFFFFF"/>
              </w:rPr>
              <w:t>jis</w:t>
            </w:r>
            <w:r w:rsidR="00E7457B" w:rsidRPr="00E7457B">
              <w:rPr>
                <w:kern w:val="2"/>
                <w:szCs w:val="24"/>
                <w:shd w:val="clear" w:color="auto" w:fill="FFFFFF"/>
              </w:rPr>
              <w:t xml:space="preserve"> parengia raštą Ti</w:t>
            </w:r>
            <w:r w:rsidR="00E7457B">
              <w:rPr>
                <w:kern w:val="2"/>
                <w:szCs w:val="24"/>
                <w:shd w:val="clear" w:color="auto" w:fill="FFFFFF"/>
              </w:rPr>
              <w:t>e</w:t>
            </w:r>
            <w:r w:rsidR="00E7457B" w:rsidRPr="00E7457B">
              <w:rPr>
                <w:kern w:val="2"/>
                <w:szCs w:val="24"/>
                <w:shd w:val="clear" w:color="auto" w:fill="FFFFFF"/>
              </w:rPr>
              <w:t xml:space="preserve">kėjui, nurodydamas konkrečius Paslaugų teikimo trūkumus ir nustatydamas terminus jų ištaisymui. Parengtą raštą kartu su pridėtais perdavimo–priėmimo akto (-ų) egzemplioriais </w:t>
            </w:r>
            <w:r w:rsidR="00E7457B">
              <w:rPr>
                <w:kern w:val="2"/>
                <w:szCs w:val="24"/>
                <w:shd w:val="clear" w:color="auto" w:fill="FFFFFF"/>
              </w:rPr>
              <w:t>Pirkėjas</w:t>
            </w:r>
            <w:r w:rsidR="00E7457B" w:rsidRPr="00E7457B">
              <w:rPr>
                <w:kern w:val="2"/>
                <w:szCs w:val="24"/>
                <w:shd w:val="clear" w:color="auto" w:fill="FFFFFF"/>
              </w:rPr>
              <w:t xml:space="preserve"> grąžina Ti</w:t>
            </w:r>
            <w:r w:rsidR="00E7457B">
              <w:rPr>
                <w:kern w:val="2"/>
                <w:szCs w:val="24"/>
                <w:shd w:val="clear" w:color="auto" w:fill="FFFFFF"/>
              </w:rPr>
              <w:t>e</w:t>
            </w:r>
            <w:r w:rsidR="00E7457B" w:rsidRPr="00E7457B">
              <w:rPr>
                <w:kern w:val="2"/>
                <w:szCs w:val="24"/>
                <w:shd w:val="clear" w:color="auto" w:fill="FFFFFF"/>
              </w:rPr>
              <w:t xml:space="preserve">kėjui. </w:t>
            </w:r>
          </w:p>
          <w:p w14:paraId="2E393D74" w14:textId="25C1F7D3" w:rsidR="00027B83" w:rsidRPr="00AE3970" w:rsidRDefault="002F3F2C" w:rsidP="5FDAED43">
            <w:pPr>
              <w:rPr>
                <w:color w:val="000000"/>
                <w:kern w:val="2"/>
                <w:szCs w:val="24"/>
                <w:shd w:val="clear" w:color="auto" w:fill="FFFFFF"/>
              </w:rPr>
            </w:pPr>
            <w:r>
              <w:rPr>
                <w:kern w:val="2"/>
                <w:szCs w:val="24"/>
                <w:shd w:val="clear" w:color="auto" w:fill="FFFFFF"/>
              </w:rPr>
              <w:t>3</w:t>
            </w:r>
            <w:r w:rsidR="000B0897" w:rsidRPr="002100E9">
              <w:rPr>
                <w:kern w:val="2"/>
                <w:szCs w:val="24"/>
                <w:shd w:val="clear" w:color="auto" w:fill="FFFFFF"/>
              </w:rPr>
              <w:t xml:space="preserve">) </w:t>
            </w:r>
            <w:r w:rsidR="002100E9" w:rsidRPr="002100E9">
              <w:rPr>
                <w:kern w:val="2"/>
                <w:szCs w:val="24"/>
                <w:shd w:val="clear" w:color="auto" w:fill="FFFFFF"/>
              </w:rPr>
              <w:t>Abiem Šalims pasirašius perdavimo–priėmimo aktą (-</w:t>
            </w:r>
            <w:proofErr w:type="spellStart"/>
            <w:r w:rsidR="002100E9" w:rsidRPr="002100E9">
              <w:rPr>
                <w:kern w:val="2"/>
                <w:szCs w:val="24"/>
                <w:shd w:val="clear" w:color="auto" w:fill="FFFFFF"/>
              </w:rPr>
              <w:t>us</w:t>
            </w:r>
            <w:proofErr w:type="spellEnd"/>
            <w:r w:rsidR="002100E9" w:rsidRPr="002100E9">
              <w:rPr>
                <w:kern w:val="2"/>
                <w:szCs w:val="24"/>
                <w:shd w:val="clear" w:color="auto" w:fill="FFFFFF"/>
              </w:rPr>
              <w:t>), Tiekėjas per 7 (septynias) kalendorines dienas Pirkėjui pateikia Sąskaitą (-</w:t>
            </w:r>
            <w:proofErr w:type="spellStart"/>
            <w:r w:rsidR="002100E9" w:rsidRPr="002100E9">
              <w:rPr>
                <w:kern w:val="2"/>
                <w:szCs w:val="24"/>
                <w:shd w:val="clear" w:color="auto" w:fill="FFFFFF"/>
              </w:rPr>
              <w:t>as</w:t>
            </w:r>
            <w:proofErr w:type="spellEnd"/>
            <w:r w:rsidR="002100E9" w:rsidRPr="002100E9">
              <w:rPr>
                <w:kern w:val="2"/>
                <w:szCs w:val="24"/>
                <w:shd w:val="clear" w:color="auto" w:fill="FFFFFF"/>
              </w:rPr>
              <w:t>) už Paslaugas</w:t>
            </w:r>
            <w:r w:rsidR="000B0897" w:rsidRPr="002100E9">
              <w:rPr>
                <w:kern w:val="2"/>
                <w:szCs w:val="24"/>
                <w:shd w:val="clear" w:color="auto" w:fill="FFFFFF"/>
              </w:rPr>
              <w:t>.</w:t>
            </w:r>
          </w:p>
        </w:tc>
      </w:tr>
      <w:tr w:rsidR="006F0803" w14:paraId="65C41120" w14:textId="77777777" w:rsidTr="408CAA3E">
        <w:trPr>
          <w:trHeight w:val="300"/>
        </w:trPr>
        <w:tc>
          <w:tcPr>
            <w:tcW w:w="3094" w:type="dxa"/>
            <w:gridSpan w:val="2"/>
          </w:tcPr>
          <w:p w14:paraId="7FC1DBAF" w14:textId="7C3CF058" w:rsidR="006F0803" w:rsidRPr="00D45B18" w:rsidRDefault="006F0803" w:rsidP="006F0803">
            <w:pPr>
              <w:rPr>
                <w:b/>
                <w:kern w:val="2"/>
                <w:szCs w:val="24"/>
              </w:rPr>
            </w:pPr>
            <w:r w:rsidRPr="00D45B18">
              <w:rPr>
                <w:b/>
                <w:kern w:val="2"/>
                <w:szCs w:val="24"/>
              </w:rPr>
              <w:t>5.6. Avansas</w:t>
            </w:r>
          </w:p>
        </w:tc>
        <w:tc>
          <w:tcPr>
            <w:tcW w:w="6441" w:type="dxa"/>
            <w:gridSpan w:val="2"/>
          </w:tcPr>
          <w:p w14:paraId="382B074E" w14:textId="0475E295" w:rsidR="006F0803" w:rsidRDefault="006F0803" w:rsidP="00D45B18">
            <w:pPr>
              <w:rPr>
                <w:color w:val="000000"/>
                <w:kern w:val="2"/>
                <w:szCs w:val="24"/>
                <w:shd w:val="clear" w:color="auto" w:fill="FFFFFF"/>
              </w:rPr>
            </w:pPr>
            <w:r w:rsidRPr="00D45B18">
              <w:rPr>
                <w:kern w:val="2"/>
                <w:szCs w:val="24"/>
              </w:rPr>
              <w:t>Netaikoma</w:t>
            </w:r>
          </w:p>
        </w:tc>
      </w:tr>
      <w:tr w:rsidR="006F0803" w14:paraId="19884362" w14:textId="77777777" w:rsidTr="408CAA3E">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B15C98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408CAA3E">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08CAA3E">
        <w:trPr>
          <w:trHeight w:val="300"/>
        </w:trPr>
        <w:tc>
          <w:tcPr>
            <w:tcW w:w="3094" w:type="dxa"/>
            <w:gridSpan w:val="2"/>
          </w:tcPr>
          <w:p w14:paraId="27BE1C92" w14:textId="0DC47AF5" w:rsidR="006F0803" w:rsidRPr="006E135A" w:rsidRDefault="006F0803" w:rsidP="006F0803">
            <w:pPr>
              <w:rPr>
                <w:b/>
                <w:kern w:val="2"/>
                <w:szCs w:val="24"/>
                <w:highlight w:val="yellow"/>
              </w:rPr>
            </w:pPr>
            <w:r w:rsidRPr="007E1CE2">
              <w:rPr>
                <w:b/>
                <w:kern w:val="2"/>
                <w:szCs w:val="24"/>
              </w:rPr>
              <w:t>6.1. Garantinis terminas</w:t>
            </w:r>
          </w:p>
        </w:tc>
        <w:tc>
          <w:tcPr>
            <w:tcW w:w="6441" w:type="dxa"/>
            <w:gridSpan w:val="2"/>
          </w:tcPr>
          <w:p w14:paraId="606FD54D" w14:textId="581C9544" w:rsidR="006F0803" w:rsidRPr="0015247A" w:rsidRDefault="0015247A" w:rsidP="006F0803">
            <w:r w:rsidRPr="0015247A">
              <w:t>Netaikoma</w:t>
            </w:r>
          </w:p>
        </w:tc>
      </w:tr>
      <w:tr w:rsidR="006F0803" w14:paraId="1619DC5D" w14:textId="77777777" w:rsidTr="00FD527B">
        <w:trPr>
          <w:trHeight w:val="1065"/>
        </w:trPr>
        <w:tc>
          <w:tcPr>
            <w:tcW w:w="3094" w:type="dxa"/>
            <w:gridSpan w:val="2"/>
          </w:tcPr>
          <w:p w14:paraId="45BAA65F" w14:textId="5ED03B61" w:rsidR="006F0803" w:rsidRPr="00A16975" w:rsidRDefault="006F0803" w:rsidP="006F0803">
            <w:pPr>
              <w:rPr>
                <w:b/>
                <w:kern w:val="2"/>
                <w:szCs w:val="24"/>
              </w:rPr>
            </w:pPr>
            <w:r w:rsidRPr="00A16975">
              <w:rPr>
                <w:b/>
                <w:szCs w:val="24"/>
              </w:rPr>
              <w:t>6.2. Terminas Paslaugų trūkumams pašalinti</w:t>
            </w:r>
          </w:p>
        </w:tc>
        <w:tc>
          <w:tcPr>
            <w:tcW w:w="6441" w:type="dxa"/>
            <w:gridSpan w:val="2"/>
          </w:tcPr>
          <w:p w14:paraId="4A64BFAB" w14:textId="2A0CE426" w:rsidR="006F0803" w:rsidRDefault="006F0803" w:rsidP="408CAA3E">
            <w:r w:rsidRPr="408CAA3E">
              <w:rPr>
                <w:kern w:val="2"/>
              </w:rPr>
              <w:t>Sutart</w:t>
            </w:r>
            <w:r w:rsidR="3318C06A" w:rsidRPr="408CAA3E">
              <w:rPr>
                <w:kern w:val="2"/>
              </w:rPr>
              <w:t xml:space="preserve">ies </w:t>
            </w:r>
            <w:r w:rsidR="3318C06A" w:rsidRPr="408CAA3E">
              <w:rPr>
                <w:szCs w:val="24"/>
              </w:rPr>
              <w:t xml:space="preserve">galiojimo </w:t>
            </w:r>
            <w:r w:rsidRPr="408CAA3E">
              <w:rPr>
                <w:kern w:val="2"/>
              </w:rPr>
              <w:t xml:space="preserve">laikotarpiu nustačius Paslaugų trūkumų, Tiekėjas turi </w:t>
            </w:r>
            <w:r w:rsidRPr="408CAA3E">
              <w:rPr>
                <w:b/>
                <w:bCs/>
                <w:kern w:val="2"/>
              </w:rPr>
              <w:t>ne vėliau kaip</w:t>
            </w:r>
            <w:r w:rsidRPr="408CAA3E">
              <w:rPr>
                <w:kern w:val="2"/>
              </w:rPr>
              <w:t xml:space="preserve"> per </w:t>
            </w:r>
            <w:r w:rsidR="23A646DE" w:rsidRPr="408CAA3E">
              <w:rPr>
                <w:kern w:val="2"/>
              </w:rPr>
              <w:t>15</w:t>
            </w:r>
            <w:r w:rsidR="33B677F3" w:rsidRPr="408CAA3E">
              <w:rPr>
                <w:kern w:val="2"/>
              </w:rPr>
              <w:t xml:space="preserve"> (penkiolika) </w:t>
            </w:r>
            <w:r w:rsidR="23A646DE" w:rsidRPr="408CAA3E">
              <w:rPr>
                <w:kern w:val="2"/>
              </w:rPr>
              <w:t xml:space="preserve"> </w:t>
            </w:r>
            <w:r w:rsidR="2A8B6262" w:rsidRPr="408CAA3E">
              <w:rPr>
                <w:kern w:val="2"/>
              </w:rPr>
              <w:t xml:space="preserve">kalendorinių </w:t>
            </w:r>
            <w:r w:rsidR="23A646DE" w:rsidRPr="408CAA3E">
              <w:rPr>
                <w:kern w:val="2"/>
              </w:rPr>
              <w:t>dienų</w:t>
            </w:r>
            <w:r w:rsidRPr="408CAA3E">
              <w:rPr>
                <w:kern w:val="2"/>
              </w:rPr>
              <w:t xml:space="preserve"> nuo rašytinės pretenzijos gavimo dienos pašalinti Paslaugų trūkumus.</w:t>
            </w:r>
          </w:p>
        </w:tc>
      </w:tr>
      <w:tr w:rsidR="006F0803" w14:paraId="37AEF7C6" w14:textId="77777777" w:rsidTr="408CAA3E">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47AFE67" w:rsidR="0093318B" w:rsidRDefault="006F0803" w:rsidP="0093318B">
            <w:pPr>
              <w:rPr>
                <w:kern w:val="2"/>
                <w:szCs w:val="24"/>
              </w:rPr>
            </w:pPr>
            <w:r>
              <w:rPr>
                <w:kern w:val="2"/>
                <w:szCs w:val="24"/>
              </w:rPr>
              <w:t>Netaikoma</w:t>
            </w:r>
          </w:p>
          <w:p w14:paraId="449C3520" w14:textId="0450257A" w:rsidR="006F0803" w:rsidRDefault="006F0803" w:rsidP="006F0803">
            <w:pPr>
              <w:rPr>
                <w:kern w:val="2"/>
                <w:szCs w:val="24"/>
              </w:rPr>
            </w:pPr>
          </w:p>
        </w:tc>
      </w:tr>
      <w:tr w:rsidR="00027B83" w14:paraId="759FE80C" w14:textId="77777777" w:rsidTr="408CAA3E">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08CAA3E">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rsidP="33EB1EED">
            <w:pPr>
              <w:rPr>
                <w:b/>
                <w:bCs/>
                <w:kern w:val="2"/>
              </w:rPr>
            </w:pPr>
            <w:r w:rsidRPr="33EB1EED">
              <w:rPr>
                <w:kern w:val="2"/>
              </w:rPr>
              <w:t xml:space="preserve">Sutarties vykdymui pasitelkiami subtiekėjai ir (ar) specialistai yra nurodyti Sutarties priede Nr. </w:t>
            </w:r>
            <w:r w:rsidRPr="006913A0">
              <w:rPr>
                <w:kern w:val="2"/>
                <w:szCs w:val="24"/>
              </w:rPr>
              <w:t>[...]</w:t>
            </w:r>
            <w:r w:rsidRPr="33EB1EED">
              <w:rPr>
                <w:kern w:val="2"/>
              </w:rPr>
              <w:t xml:space="preserve"> „Sutarties vykdymui pasitelkiami subtiekėjai ir (ar) specialistai“</w:t>
            </w:r>
          </w:p>
        </w:tc>
      </w:tr>
      <w:tr w:rsidR="00027B83" w14:paraId="4677BEA7" w14:textId="77777777" w:rsidTr="408CAA3E">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08CAA3E">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56E827B" w:rsidR="00027B83" w:rsidRDefault="000B0897">
            <w:pPr>
              <w:rPr>
                <w:kern w:val="2"/>
                <w:szCs w:val="24"/>
              </w:rPr>
            </w:pPr>
            <w:r>
              <w:rPr>
                <w:kern w:val="2"/>
                <w:szCs w:val="24"/>
              </w:rPr>
              <w:t>Prievolių pagal Sutartį įvykdymas užtikrinamas:</w:t>
            </w:r>
          </w:p>
          <w:p w14:paraId="2D80CD6E" w14:textId="650F6D76" w:rsidR="00027B83" w:rsidRDefault="000B0897">
            <w:r w:rsidRPr="176B53DD">
              <w:rPr>
                <w:kern w:val="2"/>
              </w:rPr>
              <w:t>Netesybomis (delspinigiais, bauda)</w:t>
            </w:r>
            <w:r w:rsidR="72C3C494" w:rsidRPr="176B53DD">
              <w:rPr>
                <w:kern w:val="2"/>
              </w:rPr>
              <w:t>.</w:t>
            </w:r>
          </w:p>
        </w:tc>
      </w:tr>
      <w:tr w:rsidR="006F0803" w14:paraId="25D80381" w14:textId="77777777" w:rsidTr="408CAA3E">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44642EB" w:rsidR="006F0803" w:rsidRDefault="006F0803" w:rsidP="006F0803">
            <w:pPr>
              <w:rPr>
                <w:kern w:val="2"/>
                <w:szCs w:val="24"/>
              </w:rPr>
            </w:pPr>
          </w:p>
        </w:tc>
      </w:tr>
      <w:tr w:rsidR="00027B83" w14:paraId="2A4E7446" w14:textId="77777777" w:rsidTr="408CAA3E">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0CD1396D" w:rsidR="00027B83" w:rsidRDefault="00027B83">
            <w:pPr>
              <w:rPr>
                <w:szCs w:val="24"/>
              </w:rPr>
            </w:pPr>
          </w:p>
        </w:tc>
      </w:tr>
      <w:tr w:rsidR="00027B83" w14:paraId="15859C99" w14:textId="77777777" w:rsidTr="408CAA3E">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08CAA3E">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4FAE303" w:rsidR="00402199" w:rsidRPr="002D05B6" w:rsidRDefault="00402199" w:rsidP="002D05B6">
            <w:pPr>
              <w:rPr>
                <w:bCs/>
                <w:kern w:val="2"/>
                <w:szCs w:val="24"/>
              </w:rPr>
            </w:pPr>
            <w:r>
              <w:rPr>
                <w:bCs/>
                <w:color w:val="000000"/>
                <w:kern w:val="2"/>
                <w:szCs w:val="24"/>
              </w:rPr>
              <w:t xml:space="preserve">Jei Pirkėjas, gavęs tinkamai pateiktą ir užpildytą Sąskaitą, uždelsia </w:t>
            </w:r>
            <w:r w:rsidRPr="002D05B6">
              <w:rPr>
                <w:bCs/>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rsidTr="408CAA3E">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444EB70" w:rsidR="00402199" w:rsidRPr="005F6F35" w:rsidRDefault="00402199" w:rsidP="00402199">
            <w:r>
              <w:rPr>
                <w:color w:val="000000"/>
                <w:szCs w:val="24"/>
                <w:lang w:val="lt"/>
              </w:rPr>
              <w:t xml:space="preserve">9.2.1. Jeigu Tiekėjas vėluoja suteikti Paslaugas arba nevykdo kitų </w:t>
            </w:r>
            <w:r w:rsidRPr="005F6F35">
              <w:rPr>
                <w:szCs w:val="24"/>
                <w:lang w:val="lt"/>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4591EF8F" w:rsidR="00402199" w:rsidRPr="005B7D84"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7359CF">
              <w:rPr>
                <w:szCs w:val="24"/>
                <w:lang w:val="lt"/>
              </w:rPr>
              <w:t>skaičiuoja 0,02 (dvi šimtosios) procento dydžio delspinigius už kiekvieną uždelstą dieną nuo laiku negrąžintos permokos kainos be PVM.</w:t>
            </w:r>
          </w:p>
          <w:p w14:paraId="0E6DFBC8" w14:textId="579F1028" w:rsidR="00402199" w:rsidRDefault="00402199" w:rsidP="00402199">
            <w:pPr>
              <w:rPr>
                <w:b/>
                <w:kern w:val="2"/>
                <w:szCs w:val="24"/>
              </w:rPr>
            </w:pPr>
            <w:r w:rsidRPr="005B7D84">
              <w:rPr>
                <w:kern w:val="2"/>
              </w:rPr>
              <w:t xml:space="preserve">9.2.3. Tiekėjas privalo sumokėti Pirkėjui netesybas per </w:t>
            </w:r>
            <w:r w:rsidR="005B7D84" w:rsidRPr="005B7D84">
              <w:rPr>
                <w:kern w:val="2"/>
              </w:rPr>
              <w:t xml:space="preserve">30 (trisdešimt) </w:t>
            </w:r>
            <w:r w:rsidRPr="005B7D84">
              <w:rPr>
                <w:kern w:val="2"/>
              </w:rPr>
              <w:t xml:space="preserve">dienų nuo Pirkėjo pareikalavimo, jeigu netesybų suma nėra </w:t>
            </w:r>
            <w:r w:rsidRPr="005B7D84">
              <w:t>išskaitoma iš Tiekėjui mokėtinos sumos.</w:t>
            </w:r>
          </w:p>
        </w:tc>
      </w:tr>
      <w:tr w:rsidR="00402199" w14:paraId="681F27EE" w14:textId="77777777" w:rsidTr="408CAA3E">
        <w:trPr>
          <w:trHeight w:val="300"/>
        </w:trPr>
        <w:tc>
          <w:tcPr>
            <w:tcW w:w="3094" w:type="dxa"/>
            <w:gridSpan w:val="2"/>
          </w:tcPr>
          <w:p w14:paraId="1AB519AC" w14:textId="7CBD3645" w:rsidR="00402199" w:rsidRPr="0011404F" w:rsidRDefault="00402199" w:rsidP="00402199">
            <w:pPr>
              <w:rPr>
                <w:b/>
                <w:kern w:val="2"/>
                <w:szCs w:val="24"/>
              </w:rPr>
            </w:pPr>
            <w:r w:rsidRPr="0011404F">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3E88163" w:rsidR="00402199" w:rsidRPr="0011404F" w:rsidRDefault="00402199" w:rsidP="00402199">
            <w:pPr>
              <w:rPr>
                <w:bCs/>
                <w:szCs w:val="24"/>
              </w:rPr>
            </w:pPr>
            <w:r w:rsidRPr="0011404F">
              <w:rPr>
                <w:bCs/>
                <w:kern w:val="2"/>
                <w:szCs w:val="24"/>
              </w:rPr>
              <w:t xml:space="preserve">9.3.1. Nutraukus Sutartį dėl esminio Sutarties pažeidimo, nustatyto Sutarties Specialiosiose sąlygose, mokama </w:t>
            </w:r>
            <w:r w:rsidR="0011404F" w:rsidRPr="0011404F">
              <w:rPr>
                <w:bCs/>
                <w:kern w:val="2"/>
                <w:szCs w:val="24"/>
              </w:rPr>
              <w:t>10 (dešimties)</w:t>
            </w:r>
            <w:r w:rsidRPr="0011404F">
              <w:rPr>
                <w:bCs/>
                <w:kern w:val="2"/>
                <w:szCs w:val="24"/>
              </w:rPr>
              <w:t xml:space="preserve"> procentų dydžio bauda nuo Pradinės Sutarties vertės, nurodytos Specialiųjų sąlygų 5.2 punkte.</w:t>
            </w:r>
          </w:p>
          <w:p w14:paraId="43C4591E" w14:textId="77777777" w:rsidR="00402199" w:rsidRPr="0011404F" w:rsidRDefault="00402199" w:rsidP="00402199">
            <w:pPr>
              <w:rPr>
                <w:bCs/>
                <w:szCs w:val="24"/>
              </w:rPr>
            </w:pPr>
          </w:p>
          <w:p w14:paraId="7CBFE0C7" w14:textId="3B770EE9" w:rsidR="00402199" w:rsidRDefault="00402199" w:rsidP="0011404F">
            <w:pPr>
              <w:rPr>
                <w:kern w:val="2"/>
                <w:szCs w:val="24"/>
              </w:rPr>
            </w:pPr>
            <w:r w:rsidRPr="0011404F">
              <w:rPr>
                <w:bCs/>
                <w:szCs w:val="24"/>
              </w:rPr>
              <w:t xml:space="preserve">9.3.2. Nepagrįstai nutraukus Sutarties vykdymą ne Sutartyje nustatyta tvarka, mokama </w:t>
            </w:r>
            <w:r w:rsidR="0011404F" w:rsidRPr="0011404F">
              <w:rPr>
                <w:bCs/>
                <w:kern w:val="2"/>
                <w:szCs w:val="24"/>
              </w:rPr>
              <w:t xml:space="preserve">10 (dešimties) </w:t>
            </w:r>
            <w:r w:rsidRPr="0011404F">
              <w:rPr>
                <w:bCs/>
                <w:kern w:val="2"/>
                <w:szCs w:val="24"/>
              </w:rPr>
              <w:t>procentų dydžio bauda nuo Pradinės Sutarties vertės, nurodytos Specialiųjų sąlygų 5.2 punkte.</w:t>
            </w:r>
          </w:p>
        </w:tc>
      </w:tr>
      <w:tr w:rsidR="00402199" w14:paraId="3A1BC4FA" w14:textId="77777777" w:rsidTr="408CAA3E">
        <w:trPr>
          <w:trHeight w:val="300"/>
        </w:trPr>
        <w:tc>
          <w:tcPr>
            <w:tcW w:w="3094" w:type="dxa"/>
            <w:gridSpan w:val="2"/>
          </w:tcPr>
          <w:p w14:paraId="0E4BB632" w14:textId="0AF19C99" w:rsidR="00402199" w:rsidRPr="00B80F5F" w:rsidRDefault="00402199" w:rsidP="00402199">
            <w:pPr>
              <w:rPr>
                <w:b/>
                <w:kern w:val="2"/>
                <w:szCs w:val="24"/>
              </w:rPr>
            </w:pPr>
            <w:r w:rsidRPr="00B80F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B80F5F" w:rsidRDefault="00402199" w:rsidP="00402199">
            <w:pPr>
              <w:rPr>
                <w:bCs/>
                <w:color w:val="000000"/>
                <w:kern w:val="2"/>
                <w:szCs w:val="24"/>
              </w:rPr>
            </w:pPr>
            <w:r w:rsidRPr="00B80F5F">
              <w:rPr>
                <w:bCs/>
                <w:color w:val="000000"/>
                <w:kern w:val="2"/>
                <w:szCs w:val="24"/>
              </w:rPr>
              <w:t>Netaikoma</w:t>
            </w:r>
          </w:p>
          <w:p w14:paraId="663FD6AE" w14:textId="68115789" w:rsidR="00402199" w:rsidRDefault="00402199" w:rsidP="00402199">
            <w:pPr>
              <w:rPr>
                <w:kern w:val="2"/>
                <w:szCs w:val="24"/>
              </w:rPr>
            </w:pPr>
          </w:p>
        </w:tc>
      </w:tr>
      <w:tr w:rsidR="00402199" w14:paraId="02A0AD2F" w14:textId="77777777" w:rsidTr="408CAA3E">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48F917D2" w:rsidR="00402199" w:rsidRDefault="00402199" w:rsidP="00402199">
            <w:pPr>
              <w:rPr>
                <w:color w:val="4472C4"/>
                <w:kern w:val="2"/>
                <w:szCs w:val="24"/>
              </w:rPr>
            </w:pPr>
          </w:p>
        </w:tc>
      </w:tr>
      <w:tr w:rsidR="00402199" w14:paraId="7439E02A" w14:textId="77777777" w:rsidTr="408CAA3E">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29CF861F" w:rsidR="00402199" w:rsidRDefault="00402199" w:rsidP="00402199">
            <w:pPr>
              <w:rPr>
                <w:color w:val="4472C4"/>
                <w:kern w:val="2"/>
                <w:szCs w:val="24"/>
              </w:rPr>
            </w:pPr>
          </w:p>
        </w:tc>
      </w:tr>
      <w:tr w:rsidR="00402199" w14:paraId="1E6BA83A" w14:textId="77777777" w:rsidTr="408CAA3E">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A3D1A59" w:rsidR="004B4819" w:rsidRDefault="00402199" w:rsidP="004B4819">
            <w:pPr>
              <w:rPr>
                <w:color w:val="4472C4"/>
                <w:kern w:val="2"/>
                <w:szCs w:val="24"/>
              </w:rPr>
            </w:pPr>
            <w:r>
              <w:rPr>
                <w:bCs/>
                <w:szCs w:val="24"/>
              </w:rPr>
              <w:t xml:space="preserve">Netaikoma </w:t>
            </w:r>
          </w:p>
          <w:p w14:paraId="31D0481F" w14:textId="19592636" w:rsidR="00402199" w:rsidRDefault="00402199" w:rsidP="00402199">
            <w:pPr>
              <w:rPr>
                <w:color w:val="4472C4"/>
                <w:kern w:val="2"/>
                <w:szCs w:val="24"/>
              </w:rPr>
            </w:pPr>
          </w:p>
        </w:tc>
      </w:tr>
      <w:tr w:rsidR="00402199" w14:paraId="2E410A63" w14:textId="77777777" w:rsidTr="408CAA3E">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0C62502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w:t>
            </w:r>
            <w:r w:rsidR="004B4819">
              <w:rPr>
                <w:b/>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53A81BA" w:rsidR="004B4819" w:rsidRPr="004B4819" w:rsidRDefault="00402199" w:rsidP="00402199">
            <w:pPr>
              <w:rPr>
                <w:bCs/>
                <w:kern w:val="2"/>
                <w:szCs w:val="24"/>
              </w:rPr>
            </w:pPr>
            <w:r>
              <w:rPr>
                <w:bCs/>
                <w:kern w:val="2"/>
                <w:szCs w:val="24"/>
              </w:rPr>
              <w:t>Netaikoma</w:t>
            </w:r>
          </w:p>
        </w:tc>
      </w:tr>
      <w:tr w:rsidR="00402199" w14:paraId="126A6D36" w14:textId="77777777" w:rsidTr="408CAA3E">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4B4819">
            <w:pPr>
              <w:rPr>
                <w:color w:val="4472C4"/>
                <w:kern w:val="2"/>
                <w:szCs w:val="24"/>
              </w:rPr>
            </w:pPr>
          </w:p>
        </w:tc>
      </w:tr>
      <w:tr w:rsidR="00402199" w14:paraId="77AEF0AE" w14:textId="77777777" w:rsidTr="408CAA3E">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17A7C2A" w:rsidR="00402199" w:rsidRDefault="33893D9C" w:rsidP="176B53DD">
            <w:pPr>
              <w:rPr>
                <w:color w:val="4472C4"/>
                <w:kern w:val="2"/>
              </w:rPr>
            </w:pPr>
            <w:r w:rsidRPr="002567EA">
              <w:t>Netaikoma</w:t>
            </w:r>
          </w:p>
        </w:tc>
      </w:tr>
      <w:tr w:rsidR="00027B83" w14:paraId="7412B22E" w14:textId="77777777" w:rsidTr="408CAA3E">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rsidRPr="004B4819" w14:paraId="4A74E676" w14:textId="77777777" w:rsidTr="408CAA3E">
        <w:trPr>
          <w:trHeight w:val="300"/>
        </w:trPr>
        <w:tc>
          <w:tcPr>
            <w:tcW w:w="3094" w:type="dxa"/>
            <w:gridSpan w:val="2"/>
          </w:tcPr>
          <w:p w14:paraId="0C4A90A4" w14:textId="48800356" w:rsidR="00402199" w:rsidRPr="00646C3D" w:rsidRDefault="00402199" w:rsidP="00402199">
            <w:pPr>
              <w:rPr>
                <w:b/>
                <w:kern w:val="2"/>
                <w:szCs w:val="24"/>
                <w:lang w:val="en-US"/>
              </w:rPr>
            </w:pPr>
            <w:r w:rsidRPr="00646C3D">
              <w:rPr>
                <w:b/>
                <w:kern w:val="2"/>
                <w:szCs w:val="24"/>
                <w:lang w:val="en-US"/>
              </w:rPr>
              <w:t xml:space="preserve">10.1. </w:t>
            </w:r>
            <w:r w:rsidRPr="00646C3D">
              <w:rPr>
                <w:b/>
                <w:kern w:val="2"/>
                <w:szCs w:val="24"/>
              </w:rPr>
              <w:t>Esminės Sutarties sąlygos</w:t>
            </w:r>
          </w:p>
        </w:tc>
        <w:tc>
          <w:tcPr>
            <w:tcW w:w="6441" w:type="dxa"/>
            <w:gridSpan w:val="2"/>
          </w:tcPr>
          <w:p w14:paraId="46FA966F" w14:textId="77777777" w:rsidR="00402199" w:rsidRPr="00646C3D" w:rsidRDefault="00402199" w:rsidP="00402199">
            <w:pPr>
              <w:rPr>
                <w:kern w:val="2"/>
                <w:szCs w:val="24"/>
              </w:rPr>
            </w:pPr>
            <w:r w:rsidRPr="00646C3D">
              <w:rPr>
                <w:kern w:val="2"/>
                <w:szCs w:val="24"/>
              </w:rPr>
              <w:t>Netaikoma</w:t>
            </w:r>
          </w:p>
          <w:p w14:paraId="1AD3CD3A" w14:textId="4BAD008A" w:rsidR="00402199" w:rsidRPr="00646C3D" w:rsidRDefault="00402199" w:rsidP="00646C3D">
            <w:pPr>
              <w:rPr>
                <w:color w:val="4472C4"/>
                <w:kern w:val="2"/>
                <w:szCs w:val="24"/>
              </w:rPr>
            </w:pPr>
          </w:p>
        </w:tc>
      </w:tr>
      <w:tr w:rsidR="00402199" w14:paraId="68A8F8F5" w14:textId="77777777" w:rsidTr="408CAA3E">
        <w:trPr>
          <w:trHeight w:val="300"/>
        </w:trPr>
        <w:tc>
          <w:tcPr>
            <w:tcW w:w="3094" w:type="dxa"/>
            <w:gridSpan w:val="2"/>
          </w:tcPr>
          <w:p w14:paraId="458F7686" w14:textId="28A3D4D6" w:rsidR="00402199" w:rsidRPr="00646C3D" w:rsidRDefault="00402199" w:rsidP="00402199">
            <w:pPr>
              <w:rPr>
                <w:b/>
                <w:kern w:val="2"/>
                <w:szCs w:val="24"/>
                <w:lang w:val="en-US"/>
              </w:rPr>
            </w:pPr>
            <w:r w:rsidRPr="00646C3D">
              <w:rPr>
                <w:b/>
                <w:bCs/>
              </w:rPr>
              <w:t>10.2. Dideli arba nuolatiniai esminės Sutarties sąlygos vykdymo trūkumai</w:t>
            </w:r>
          </w:p>
        </w:tc>
        <w:tc>
          <w:tcPr>
            <w:tcW w:w="6441" w:type="dxa"/>
            <w:gridSpan w:val="2"/>
          </w:tcPr>
          <w:p w14:paraId="2BC2BBBD" w14:textId="65750E58" w:rsidR="00402199" w:rsidRDefault="00402199" w:rsidP="00646C3D">
            <w:pPr>
              <w:spacing w:line="276" w:lineRule="auto"/>
              <w:jc w:val="both"/>
              <w:textAlignment w:val="baseline"/>
              <w:rPr>
                <w:kern w:val="2"/>
                <w:szCs w:val="24"/>
              </w:rPr>
            </w:pPr>
            <w:r w:rsidRPr="00646C3D">
              <w:rPr>
                <w:rFonts w:eastAsia="Arial"/>
              </w:rPr>
              <w:t xml:space="preserve">Netaikoma </w:t>
            </w:r>
          </w:p>
        </w:tc>
      </w:tr>
      <w:tr w:rsidR="00027B83" w14:paraId="5D5614C8" w14:textId="77777777" w:rsidTr="408CAA3E">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08CAA3E">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2AE951E7" w:rsidR="00027B83" w:rsidRDefault="000B0897">
            <w:pPr>
              <w:rPr>
                <w:color w:val="4472C4"/>
                <w:kern w:val="2"/>
                <w:szCs w:val="24"/>
              </w:rPr>
            </w:pPr>
            <w:r>
              <w:rPr>
                <w:color w:val="000000"/>
                <w:kern w:val="2"/>
                <w:szCs w:val="24"/>
              </w:rPr>
              <w:t xml:space="preserve">Sutartis galioja iki visiško prievolių įvykdymo (kol bus išnaudota </w:t>
            </w:r>
            <w:r w:rsidRPr="00474C27">
              <w:rPr>
                <w:kern w:val="2"/>
                <w:szCs w:val="24"/>
              </w:rPr>
              <w:t>Pradinės Sutarties vertė, bet jos terminas negali būti ilgesnis kaip</w:t>
            </w:r>
            <w:r w:rsidR="00C60003" w:rsidRPr="00474C27">
              <w:rPr>
                <w:kern w:val="2"/>
                <w:szCs w:val="24"/>
              </w:rPr>
              <w:t xml:space="preserve"> </w:t>
            </w:r>
            <w:r w:rsidR="00474C27" w:rsidRPr="00474C27">
              <w:rPr>
                <w:kern w:val="2"/>
                <w:szCs w:val="24"/>
              </w:rPr>
              <w:t>2028 m. kovo 20 d</w:t>
            </w:r>
            <w:r w:rsidRPr="00474C27">
              <w:rPr>
                <w:kern w:val="2"/>
                <w:szCs w:val="24"/>
              </w:rPr>
              <w:t>.</w:t>
            </w:r>
          </w:p>
        </w:tc>
      </w:tr>
      <w:tr w:rsidR="00402199" w14:paraId="0D3292E1" w14:textId="77777777" w:rsidTr="408CAA3E">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01B0BB5" w:rsidR="00402199" w:rsidRDefault="00402199" w:rsidP="00402199">
            <w:pPr>
              <w:rPr>
                <w:kern w:val="2"/>
                <w:szCs w:val="24"/>
              </w:rPr>
            </w:pPr>
          </w:p>
        </w:tc>
      </w:tr>
      <w:tr w:rsidR="00027B83" w14:paraId="7FE809EC" w14:textId="77777777" w:rsidTr="408CAA3E">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08CAA3E">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A58611C" w:rsidR="00027B83" w:rsidRPr="00FA1098"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408CAA3E">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B0771F" w:rsidRDefault="00402199" w:rsidP="00402199">
            <w:pPr>
              <w:rPr>
                <w:b/>
                <w:kern w:val="2"/>
                <w:szCs w:val="24"/>
              </w:rPr>
            </w:pPr>
            <w:r w:rsidRPr="00B0771F">
              <w:rPr>
                <w:b/>
                <w:kern w:val="2"/>
                <w:szCs w:val="24"/>
              </w:rPr>
              <w:t xml:space="preserve">12.2. Esminiai Sutarties </w:t>
            </w:r>
            <w:r w:rsidRPr="00B0771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35B5F3EE" w:rsidR="00402199" w:rsidRPr="00B273F8" w:rsidRDefault="00402199" w:rsidP="00402199">
            <w:pPr>
              <w:rPr>
                <w:kern w:val="2"/>
                <w:szCs w:val="24"/>
              </w:rPr>
            </w:pPr>
            <w:r w:rsidRPr="00B273F8">
              <w:rPr>
                <w:kern w:val="2"/>
                <w:szCs w:val="24"/>
              </w:rPr>
              <w:t>12.2.1. jeigu Tiekėjas nevykdo prisiimtų įsipareigojimų už Sutartyje nustatytą Sutarties kainą;</w:t>
            </w:r>
          </w:p>
          <w:p w14:paraId="59D7E224" w14:textId="6D1ABB14" w:rsidR="00402199" w:rsidRPr="00B273F8" w:rsidRDefault="00402199" w:rsidP="00402199">
            <w:pPr>
              <w:spacing w:line="257" w:lineRule="auto"/>
              <w:jc w:val="both"/>
              <w:rPr>
                <w:rFonts w:eastAsia="Arial"/>
                <w:kern w:val="2"/>
                <w:szCs w:val="24"/>
                <w:lang w:val="lt"/>
              </w:rPr>
            </w:pPr>
            <w:r w:rsidRPr="00B273F8">
              <w:rPr>
                <w:rFonts w:eastAsia="Arial"/>
                <w:kern w:val="2"/>
                <w:szCs w:val="24"/>
                <w:lang w:val="lt"/>
              </w:rPr>
              <w:t>12.2.</w:t>
            </w:r>
            <w:r w:rsidR="00B0771F" w:rsidRPr="00B273F8">
              <w:rPr>
                <w:rFonts w:eastAsia="Arial"/>
                <w:kern w:val="2"/>
                <w:szCs w:val="24"/>
                <w:lang w:val="lt"/>
              </w:rPr>
              <w:t>2</w:t>
            </w:r>
            <w:r w:rsidRPr="00B273F8">
              <w:rPr>
                <w:rFonts w:eastAsia="Arial"/>
                <w:kern w:val="2"/>
                <w:szCs w:val="24"/>
                <w:lang w:val="lt"/>
              </w:rPr>
              <w:t>. jeigu Tiekėjas nesilaiko Sutartyje nustatytų Paslaugų teikimo terminų 2 (du) kartus iš eilės;</w:t>
            </w:r>
          </w:p>
          <w:p w14:paraId="585078BF" w14:textId="77777777" w:rsidR="00402199" w:rsidRPr="00B273F8" w:rsidRDefault="00402199" w:rsidP="00DA18E4">
            <w:pPr>
              <w:tabs>
                <w:tab w:val="left" w:pos="567"/>
                <w:tab w:val="left" w:pos="851"/>
                <w:tab w:val="left" w:pos="992"/>
                <w:tab w:val="left" w:pos="1134"/>
              </w:tabs>
              <w:spacing w:line="257" w:lineRule="auto"/>
              <w:jc w:val="both"/>
              <w:rPr>
                <w:rFonts w:eastAsia="Arial"/>
                <w:kern w:val="2"/>
                <w:szCs w:val="24"/>
                <w:lang w:val="lt"/>
              </w:rPr>
            </w:pPr>
            <w:r w:rsidRPr="00B273F8">
              <w:rPr>
                <w:rFonts w:eastAsia="Arial"/>
                <w:kern w:val="2"/>
                <w:szCs w:val="24"/>
                <w:lang w:val="lt"/>
              </w:rPr>
              <w:lastRenderedPageBreak/>
              <w:t>12.2.</w:t>
            </w:r>
            <w:r w:rsidR="00B0771F" w:rsidRPr="00B273F8">
              <w:rPr>
                <w:rFonts w:eastAsia="Arial"/>
                <w:kern w:val="2"/>
                <w:szCs w:val="24"/>
                <w:lang w:val="lt"/>
              </w:rPr>
              <w:t>3</w:t>
            </w:r>
            <w:r w:rsidRPr="00B273F8">
              <w:rPr>
                <w:rFonts w:eastAsia="Arial"/>
                <w:kern w:val="2"/>
                <w:szCs w:val="24"/>
                <w:lang w:val="lt"/>
              </w:rPr>
              <w:t>. Tiekėjas daugiau kaip 2 (du) kartus suteikia Paslaugas, kurios neatitinka Sutartyje ir (ar) įstatymuose nustatytų reikalavimų Paslaugoms;</w:t>
            </w:r>
          </w:p>
          <w:p w14:paraId="2AB5B8EE" w14:textId="61427557" w:rsidR="00B273F8" w:rsidRPr="00A8423B" w:rsidRDefault="00B273F8" w:rsidP="176B53DD">
            <w:pPr>
              <w:tabs>
                <w:tab w:val="left" w:pos="567"/>
                <w:tab w:val="left" w:pos="851"/>
                <w:tab w:val="left" w:pos="992"/>
                <w:tab w:val="left" w:pos="1134"/>
              </w:tabs>
              <w:spacing w:line="257" w:lineRule="auto"/>
              <w:jc w:val="both"/>
              <w:rPr>
                <w:rFonts w:eastAsia="Arial"/>
                <w:kern w:val="2"/>
                <w:highlight w:val="yellow"/>
                <w:lang w:val="lt"/>
              </w:rPr>
            </w:pPr>
            <w:r w:rsidRPr="176B53DD">
              <w:rPr>
                <w:rFonts w:eastAsia="Arial"/>
                <w:kern w:val="2"/>
                <w:lang w:val="lt"/>
              </w:rPr>
              <w:t>12.2.4. Tiekėjas, Pirkėjui atsisakius pasirašyti Paslaugų perdavimo–priėmimo aktą (-</w:t>
            </w:r>
            <w:proofErr w:type="spellStart"/>
            <w:r w:rsidRPr="176B53DD">
              <w:rPr>
                <w:rFonts w:eastAsia="Arial"/>
                <w:kern w:val="2"/>
                <w:lang w:val="lt"/>
              </w:rPr>
              <w:t>us</w:t>
            </w:r>
            <w:proofErr w:type="spellEnd"/>
            <w:r w:rsidRPr="176B53DD">
              <w:rPr>
                <w:rFonts w:eastAsia="Arial"/>
                <w:kern w:val="2"/>
                <w:lang w:val="lt"/>
              </w:rPr>
              <w:t>) ir raštu nurodžius konkrečius Paslaugų teikimo trūkumus,  per Pirkėjo nustatytą terminą neištaiso trūkumų;</w:t>
            </w:r>
          </w:p>
          <w:p w14:paraId="0B019B64" w14:textId="280482F9" w:rsidR="00B0771F" w:rsidRPr="00B0771F" w:rsidRDefault="00B0771F" w:rsidP="00DA18E4">
            <w:pPr>
              <w:tabs>
                <w:tab w:val="left" w:pos="567"/>
                <w:tab w:val="left" w:pos="851"/>
                <w:tab w:val="left" w:pos="992"/>
                <w:tab w:val="left" w:pos="1134"/>
              </w:tabs>
              <w:spacing w:line="257" w:lineRule="auto"/>
              <w:jc w:val="both"/>
              <w:rPr>
                <w:rFonts w:eastAsia="Arial"/>
                <w:color w:val="FF0000"/>
                <w:kern w:val="2"/>
                <w:szCs w:val="24"/>
                <w:lang w:val="lt"/>
              </w:rPr>
            </w:pPr>
            <w:r w:rsidRPr="00525CB5">
              <w:rPr>
                <w:rFonts w:eastAsia="Arial"/>
                <w:kern w:val="2"/>
                <w:szCs w:val="24"/>
                <w:lang w:val="lt"/>
              </w:rPr>
              <w:t>12.2.</w:t>
            </w:r>
            <w:r w:rsidR="00B273F8">
              <w:rPr>
                <w:rFonts w:eastAsia="Arial"/>
                <w:kern w:val="2"/>
                <w:szCs w:val="24"/>
                <w:lang w:val="lt"/>
              </w:rPr>
              <w:t>5</w:t>
            </w:r>
            <w:r w:rsidRPr="00525CB5">
              <w:rPr>
                <w:rFonts w:eastAsia="Arial"/>
                <w:kern w:val="2"/>
                <w:szCs w:val="24"/>
                <w:lang w:val="lt"/>
              </w:rPr>
              <w:t>. Kibernetinio saugumo reikalavimų aprašo, patvirtinto Lietuvos Respublikos Vyriausybės 2018 m. rugpjūčio 13 d. nutarimu Nr. 818 „Dėl Lietuvos Respublikos kibernetinio saugumo įstatymo įgyvendinimo“ (aktuali redakcija), reikalavimų pažeidimas vykdant Sutartį.</w:t>
            </w:r>
          </w:p>
        </w:tc>
      </w:tr>
      <w:tr w:rsidR="00027B83" w14:paraId="46270E91" w14:textId="77777777" w:rsidTr="408CAA3E">
        <w:trPr>
          <w:trHeight w:val="300"/>
        </w:trPr>
        <w:tc>
          <w:tcPr>
            <w:tcW w:w="9535" w:type="dxa"/>
            <w:gridSpan w:val="4"/>
          </w:tcPr>
          <w:p w14:paraId="07E06248" w14:textId="122C9963" w:rsidR="00027B83" w:rsidRDefault="000B0897">
            <w:pPr>
              <w:jc w:val="center"/>
              <w:rPr>
                <w:kern w:val="2"/>
                <w:szCs w:val="24"/>
              </w:rPr>
            </w:pPr>
            <w:r>
              <w:rPr>
                <w:b/>
                <w:kern w:val="2"/>
                <w:szCs w:val="24"/>
              </w:rPr>
              <w:lastRenderedPageBreak/>
              <w:t>13. APLINKOS APSAUGOS IR SOCIALINIAI KRITERIJAI</w:t>
            </w:r>
          </w:p>
        </w:tc>
      </w:tr>
      <w:tr w:rsidR="00027B83" w14:paraId="18AE2F61" w14:textId="77777777" w:rsidTr="408CAA3E">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736C3FD9" w:rsidR="00027B83" w:rsidRPr="003862AD" w:rsidRDefault="003862AD">
            <w:pPr>
              <w:rPr>
                <w:color w:val="000000"/>
                <w:kern w:val="2"/>
                <w:szCs w:val="24"/>
                <w:shd w:val="clear" w:color="auto" w:fill="FFFFFF"/>
              </w:rPr>
            </w:pPr>
            <w:r w:rsidRPr="003862AD">
              <w:rPr>
                <w:color w:val="000000"/>
                <w:kern w:val="2"/>
                <w:szCs w:val="24"/>
                <w:shd w:val="clear" w:color="auto" w:fill="FFFFFF"/>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 4.4.3 papunkčiu (perkamos programinės įrangos „JIRA“ palaikymo paslaugos yra nematerialaus pobūdžio paslaugos, nesusijusios su materialaus objekto sukūrimu, kurių teikimo metu nėra numatomas reikšmingas neigiamas poveikis aplinkai, nesukuriamas taršos šaltinis ir negeneruojamos atliekos).</w:t>
            </w:r>
          </w:p>
        </w:tc>
      </w:tr>
      <w:tr w:rsidR="00027B83" w14:paraId="71B127CD" w14:textId="77777777" w:rsidTr="408CAA3E">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1ADA60B2" w:rsidR="00027B83" w:rsidRDefault="00027B83">
            <w:pPr>
              <w:rPr>
                <w:color w:val="0070C0"/>
                <w:kern w:val="2"/>
                <w:szCs w:val="24"/>
              </w:rPr>
            </w:pPr>
          </w:p>
        </w:tc>
      </w:tr>
      <w:tr w:rsidR="00027B83" w14:paraId="0E3437C2" w14:textId="77777777" w:rsidTr="408CAA3E">
        <w:trPr>
          <w:trHeight w:val="300"/>
        </w:trPr>
        <w:tc>
          <w:tcPr>
            <w:tcW w:w="9535" w:type="dxa"/>
            <w:gridSpan w:val="4"/>
          </w:tcPr>
          <w:p w14:paraId="1BD9D104" w14:textId="7DA138BB" w:rsidR="00027B83" w:rsidRPr="008952CD" w:rsidRDefault="000B0897" w:rsidP="008952CD">
            <w:pPr>
              <w:jc w:val="center"/>
              <w:rPr>
                <w:b/>
                <w:kern w:val="2"/>
                <w:szCs w:val="24"/>
              </w:rPr>
            </w:pPr>
            <w:r>
              <w:rPr>
                <w:b/>
                <w:kern w:val="2"/>
                <w:szCs w:val="24"/>
              </w:rPr>
              <w:t xml:space="preserve">14. BENDRŲJŲ SĄLYGŲ PAKEITIMAI IR PAPILDYMAI </w:t>
            </w:r>
          </w:p>
        </w:tc>
      </w:tr>
      <w:tr w:rsidR="00027B83" w14:paraId="48D32DC8" w14:textId="77777777" w:rsidTr="408CAA3E">
        <w:trPr>
          <w:trHeight w:val="300"/>
        </w:trPr>
        <w:tc>
          <w:tcPr>
            <w:tcW w:w="3058" w:type="dxa"/>
          </w:tcPr>
          <w:p w14:paraId="0B30FF0B" w14:textId="3FF2D566" w:rsidR="00027B83" w:rsidRDefault="002567EA" w:rsidP="408CAA3E">
            <w:pPr>
              <w:rPr>
                <w:b/>
                <w:bCs/>
                <w:kern w:val="2"/>
              </w:rPr>
            </w:pPr>
            <w:r>
              <w:rPr>
                <w:b/>
                <w:bCs/>
                <w:kern w:val="2"/>
              </w:rPr>
              <w:t>14.1</w:t>
            </w:r>
            <w:r w:rsidR="008E6913">
              <w:rPr>
                <w:b/>
                <w:bCs/>
                <w:kern w:val="2"/>
              </w:rPr>
              <w:t>.</w:t>
            </w:r>
          </w:p>
        </w:tc>
        <w:tc>
          <w:tcPr>
            <w:tcW w:w="6477" w:type="dxa"/>
            <w:gridSpan w:val="3"/>
          </w:tcPr>
          <w:p w14:paraId="71B506CF" w14:textId="20361C18" w:rsidR="00027B83" w:rsidRDefault="008E6913">
            <w:pPr>
              <w:rPr>
                <w:kern w:val="2"/>
                <w:szCs w:val="24"/>
              </w:rPr>
            </w:pPr>
            <w:r>
              <w:rPr>
                <w:kern w:val="2"/>
                <w:szCs w:val="24"/>
              </w:rPr>
              <w:t>Netaikoma</w:t>
            </w:r>
          </w:p>
        </w:tc>
      </w:tr>
      <w:tr w:rsidR="002567EA" w14:paraId="7B248BF9" w14:textId="77777777" w:rsidTr="408CAA3E">
        <w:trPr>
          <w:trHeight w:val="300"/>
        </w:trPr>
        <w:tc>
          <w:tcPr>
            <w:tcW w:w="3058" w:type="dxa"/>
          </w:tcPr>
          <w:p w14:paraId="4AF46E91" w14:textId="0A468F64" w:rsidR="002567EA" w:rsidRDefault="002567EA" w:rsidP="408CAA3E">
            <w:pPr>
              <w:rPr>
                <w:b/>
                <w:bCs/>
                <w:kern w:val="2"/>
              </w:rPr>
            </w:pPr>
            <w:r>
              <w:rPr>
                <w:b/>
                <w:bCs/>
                <w:kern w:val="2"/>
              </w:rPr>
              <w:t>14.2</w:t>
            </w:r>
            <w:r w:rsidR="008E6913">
              <w:rPr>
                <w:b/>
                <w:bCs/>
                <w:kern w:val="2"/>
              </w:rPr>
              <w:t>.</w:t>
            </w:r>
          </w:p>
        </w:tc>
        <w:tc>
          <w:tcPr>
            <w:tcW w:w="6477" w:type="dxa"/>
            <w:gridSpan w:val="3"/>
          </w:tcPr>
          <w:p w14:paraId="1E429395" w14:textId="5FF14966" w:rsidR="002567EA" w:rsidRDefault="008E6913">
            <w:pPr>
              <w:rPr>
                <w:kern w:val="2"/>
                <w:szCs w:val="24"/>
              </w:rPr>
            </w:pPr>
            <w:r w:rsidRPr="008E6913">
              <w:rPr>
                <w:kern w:val="2"/>
                <w:szCs w:val="24"/>
              </w:rPr>
              <w:t>Netaikoma</w:t>
            </w:r>
          </w:p>
        </w:tc>
      </w:tr>
      <w:tr w:rsidR="002567EA" w14:paraId="0D49F0EA" w14:textId="77777777" w:rsidTr="408CAA3E">
        <w:trPr>
          <w:trHeight w:val="300"/>
        </w:trPr>
        <w:tc>
          <w:tcPr>
            <w:tcW w:w="3058" w:type="dxa"/>
          </w:tcPr>
          <w:p w14:paraId="7958454F" w14:textId="4296448B" w:rsidR="002567EA" w:rsidRDefault="002567EA" w:rsidP="408CAA3E">
            <w:pPr>
              <w:rPr>
                <w:b/>
                <w:bCs/>
                <w:kern w:val="2"/>
              </w:rPr>
            </w:pPr>
            <w:r>
              <w:rPr>
                <w:b/>
                <w:bCs/>
                <w:kern w:val="2"/>
              </w:rPr>
              <w:t>14.3</w:t>
            </w:r>
            <w:r w:rsidR="008E6913">
              <w:rPr>
                <w:b/>
                <w:bCs/>
                <w:kern w:val="2"/>
              </w:rPr>
              <w:t>.</w:t>
            </w:r>
          </w:p>
        </w:tc>
        <w:tc>
          <w:tcPr>
            <w:tcW w:w="6477" w:type="dxa"/>
            <w:gridSpan w:val="3"/>
          </w:tcPr>
          <w:p w14:paraId="4A67DB03" w14:textId="38DF5F7A" w:rsidR="002567EA" w:rsidRDefault="008E6913">
            <w:pPr>
              <w:rPr>
                <w:kern w:val="2"/>
                <w:szCs w:val="24"/>
              </w:rPr>
            </w:pPr>
            <w:r w:rsidRPr="008E6913">
              <w:rPr>
                <w:kern w:val="2"/>
                <w:szCs w:val="24"/>
              </w:rPr>
              <w:t>Netaikoma</w:t>
            </w:r>
          </w:p>
        </w:tc>
      </w:tr>
      <w:tr w:rsidR="002567EA" w14:paraId="6A02CC66" w14:textId="77777777" w:rsidTr="408CAA3E">
        <w:trPr>
          <w:trHeight w:val="300"/>
        </w:trPr>
        <w:tc>
          <w:tcPr>
            <w:tcW w:w="3058" w:type="dxa"/>
          </w:tcPr>
          <w:p w14:paraId="01DC8626" w14:textId="49E960F6" w:rsidR="002567EA" w:rsidRDefault="002567EA" w:rsidP="408CAA3E">
            <w:pPr>
              <w:rPr>
                <w:b/>
                <w:bCs/>
                <w:kern w:val="2"/>
              </w:rPr>
            </w:pPr>
            <w:r>
              <w:rPr>
                <w:b/>
                <w:bCs/>
                <w:kern w:val="2"/>
              </w:rPr>
              <w:t>14.4</w:t>
            </w:r>
            <w:r w:rsidR="008E6913">
              <w:rPr>
                <w:b/>
                <w:bCs/>
                <w:kern w:val="2"/>
              </w:rPr>
              <w:t>.</w:t>
            </w:r>
          </w:p>
        </w:tc>
        <w:tc>
          <w:tcPr>
            <w:tcW w:w="6477" w:type="dxa"/>
            <w:gridSpan w:val="3"/>
          </w:tcPr>
          <w:p w14:paraId="04130DBD" w14:textId="4576B9D8" w:rsidR="002567EA" w:rsidRDefault="008E6913">
            <w:pPr>
              <w:rPr>
                <w:kern w:val="2"/>
                <w:szCs w:val="24"/>
              </w:rPr>
            </w:pPr>
            <w:r w:rsidRPr="008E6913">
              <w:rPr>
                <w:kern w:val="2"/>
                <w:szCs w:val="24"/>
              </w:rPr>
              <w:t>Netaikoma</w:t>
            </w:r>
          </w:p>
        </w:tc>
      </w:tr>
      <w:tr w:rsidR="002567EA" w14:paraId="3405FBB5" w14:textId="77777777" w:rsidTr="408CAA3E">
        <w:trPr>
          <w:trHeight w:val="300"/>
        </w:trPr>
        <w:tc>
          <w:tcPr>
            <w:tcW w:w="3058" w:type="dxa"/>
          </w:tcPr>
          <w:p w14:paraId="7510C1E2" w14:textId="4A4F5C7F" w:rsidR="002567EA" w:rsidRPr="408CAA3E" w:rsidRDefault="002567EA" w:rsidP="408CAA3E">
            <w:pPr>
              <w:rPr>
                <w:b/>
                <w:bCs/>
                <w:kern w:val="2"/>
              </w:rPr>
            </w:pPr>
            <w:r w:rsidRPr="002567EA">
              <w:rPr>
                <w:b/>
                <w:bCs/>
                <w:kern w:val="2"/>
              </w:rPr>
              <w:t>14.5.</w:t>
            </w:r>
          </w:p>
        </w:tc>
        <w:tc>
          <w:tcPr>
            <w:tcW w:w="6477" w:type="dxa"/>
            <w:gridSpan w:val="3"/>
          </w:tcPr>
          <w:p w14:paraId="1EEAE2A8" w14:textId="7B9C7125" w:rsidR="002567EA" w:rsidRDefault="002567E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408CAA3E">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408CAA3E">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509A649" w:rsidR="00027B83" w:rsidRPr="008952CD" w:rsidRDefault="008952CD" w:rsidP="008952CD">
            <w:pPr>
              <w:rPr>
                <w:bCs/>
                <w:kern w:val="2"/>
                <w:szCs w:val="24"/>
              </w:rPr>
            </w:pPr>
            <w:r w:rsidRPr="008952CD">
              <w:rPr>
                <w:bCs/>
                <w:kern w:val="2"/>
                <w:szCs w:val="24"/>
              </w:rPr>
              <w:t>Techninė specifikacija</w:t>
            </w:r>
          </w:p>
        </w:tc>
      </w:tr>
      <w:tr w:rsidR="00027B83" w14:paraId="2CC1D4F0" w14:textId="77777777" w:rsidTr="408CAA3E">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36878D3" w:rsidR="00027B83" w:rsidRPr="008952CD" w:rsidRDefault="008952CD" w:rsidP="008952CD">
            <w:pPr>
              <w:rPr>
                <w:bCs/>
                <w:kern w:val="2"/>
                <w:szCs w:val="24"/>
              </w:rPr>
            </w:pPr>
            <w:r w:rsidRPr="008952CD">
              <w:rPr>
                <w:bCs/>
                <w:kern w:val="2"/>
                <w:szCs w:val="24"/>
              </w:rPr>
              <w:t>Pasiūlymas</w:t>
            </w:r>
          </w:p>
        </w:tc>
      </w:tr>
      <w:tr w:rsidR="00027B83" w14:paraId="58745085" w14:textId="77777777" w:rsidTr="408CAA3E">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8027F35" w:rsidR="00027B83" w:rsidRDefault="00027B83" w:rsidP="008952CD">
            <w:pPr>
              <w:rPr>
                <w:b/>
                <w:kern w:val="2"/>
                <w:szCs w:val="24"/>
              </w:rPr>
            </w:pPr>
          </w:p>
        </w:tc>
      </w:tr>
      <w:tr w:rsidR="00027B83" w14:paraId="49AEEE04" w14:textId="77777777" w:rsidTr="408CAA3E">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rsidTr="408CAA3E">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rsidTr="408CAA3E">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08CAA3E">
        <w:tc>
          <w:tcPr>
            <w:tcW w:w="5224" w:type="dxa"/>
            <w:gridSpan w:val="3"/>
          </w:tcPr>
          <w:p w14:paraId="4374ECAE" w14:textId="77777777" w:rsidR="00027B83" w:rsidRDefault="000B0897">
            <w:pPr>
              <w:jc w:val="center"/>
              <w:rPr>
                <w:b/>
                <w:kern w:val="2"/>
                <w:szCs w:val="24"/>
              </w:rPr>
            </w:pPr>
            <w:r>
              <w:rPr>
                <w:b/>
                <w:kern w:val="2"/>
                <w:szCs w:val="24"/>
              </w:rPr>
              <w:lastRenderedPageBreak/>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408CAA3E">
        <w:tc>
          <w:tcPr>
            <w:tcW w:w="5224" w:type="dxa"/>
            <w:gridSpan w:val="3"/>
          </w:tcPr>
          <w:p w14:paraId="578049DB" w14:textId="2F9528F3" w:rsidR="00027B83" w:rsidRDefault="000B16D2">
            <w:pPr>
              <w:jc w:val="center"/>
              <w:rPr>
                <w:color w:val="4472C4"/>
                <w:kern w:val="2"/>
                <w:szCs w:val="24"/>
              </w:rPr>
            </w:pPr>
            <w:r w:rsidRPr="000B16D2">
              <w:rPr>
                <w:kern w:val="2"/>
                <w:szCs w:val="24"/>
              </w:rPr>
              <w:t xml:space="preserve">Direktorė Milda </w:t>
            </w:r>
            <w:proofErr w:type="spellStart"/>
            <w:r w:rsidRPr="000B16D2">
              <w:rPr>
                <w:kern w:val="2"/>
                <w:szCs w:val="24"/>
              </w:rPr>
              <w:t>Račienė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408CAA3E">
        <w:tc>
          <w:tcPr>
            <w:tcW w:w="5224" w:type="dxa"/>
            <w:gridSpan w:val="3"/>
          </w:tcPr>
          <w:p w14:paraId="789659E3" w14:textId="77777777" w:rsidR="00027B83" w:rsidRPr="000B16D2" w:rsidRDefault="00027B83">
            <w:pPr>
              <w:jc w:val="center"/>
              <w:rPr>
                <w:b/>
                <w:kern w:val="2"/>
                <w:szCs w:val="24"/>
              </w:rPr>
            </w:pPr>
          </w:p>
          <w:p w14:paraId="3B035D0A" w14:textId="77777777" w:rsidR="00027B83" w:rsidRPr="000B16D2" w:rsidRDefault="000B0897">
            <w:pPr>
              <w:jc w:val="center"/>
              <w:rPr>
                <w:b/>
                <w:kern w:val="2"/>
                <w:szCs w:val="24"/>
              </w:rPr>
            </w:pPr>
            <w:r w:rsidRPr="000B16D2">
              <w:rPr>
                <w:b/>
                <w:kern w:val="2"/>
                <w:szCs w:val="24"/>
              </w:rPr>
              <w:t>(parašas)</w:t>
            </w:r>
          </w:p>
          <w:p w14:paraId="0B1520FA" w14:textId="77777777" w:rsidR="00027B83" w:rsidRPr="000B16D2" w:rsidRDefault="00027B83">
            <w:pPr>
              <w:jc w:val="center"/>
              <w:rPr>
                <w:b/>
                <w:kern w:val="2"/>
                <w:szCs w:val="24"/>
              </w:rPr>
            </w:pPr>
          </w:p>
          <w:p w14:paraId="449ED037" w14:textId="77777777" w:rsidR="00027B83" w:rsidRPr="000B16D2" w:rsidRDefault="00027B83">
            <w:pPr>
              <w:jc w:val="center"/>
              <w:rPr>
                <w:b/>
                <w:kern w:val="2"/>
                <w:szCs w:val="24"/>
              </w:rPr>
            </w:pPr>
          </w:p>
        </w:tc>
        <w:tc>
          <w:tcPr>
            <w:tcW w:w="4311" w:type="dxa"/>
          </w:tcPr>
          <w:p w14:paraId="1BA6AD11" w14:textId="77777777" w:rsidR="00027B83" w:rsidRPr="000B16D2" w:rsidRDefault="00027B83">
            <w:pPr>
              <w:jc w:val="center"/>
              <w:rPr>
                <w:b/>
                <w:kern w:val="2"/>
                <w:szCs w:val="24"/>
              </w:rPr>
            </w:pPr>
          </w:p>
          <w:p w14:paraId="644A2BE8" w14:textId="77777777" w:rsidR="00027B83" w:rsidRPr="000B16D2" w:rsidRDefault="000B0897">
            <w:pPr>
              <w:jc w:val="center"/>
              <w:rPr>
                <w:b/>
                <w:kern w:val="2"/>
                <w:szCs w:val="24"/>
              </w:rPr>
            </w:pPr>
            <w:r w:rsidRPr="000B16D2">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408"/>
    <w:rsid w:val="00027B83"/>
    <w:rsid w:val="00072ED7"/>
    <w:rsid w:val="000842B4"/>
    <w:rsid w:val="000B0897"/>
    <w:rsid w:val="000B168E"/>
    <w:rsid w:val="000B16D2"/>
    <w:rsid w:val="000B4E74"/>
    <w:rsid w:val="000C4BD3"/>
    <w:rsid w:val="000C5B49"/>
    <w:rsid w:val="0011404F"/>
    <w:rsid w:val="001325D3"/>
    <w:rsid w:val="00147999"/>
    <w:rsid w:val="0015247A"/>
    <w:rsid w:val="00172389"/>
    <w:rsid w:val="0018289A"/>
    <w:rsid w:val="00182AF0"/>
    <w:rsid w:val="001A51FB"/>
    <w:rsid w:val="001B1AA9"/>
    <w:rsid w:val="001D3EFC"/>
    <w:rsid w:val="001F1A85"/>
    <w:rsid w:val="002100E9"/>
    <w:rsid w:val="002567EA"/>
    <w:rsid w:val="00290EB0"/>
    <w:rsid w:val="002B1201"/>
    <w:rsid w:val="002D05B6"/>
    <w:rsid w:val="002F3F2C"/>
    <w:rsid w:val="00314F0A"/>
    <w:rsid w:val="0033396C"/>
    <w:rsid w:val="00363660"/>
    <w:rsid w:val="003862AD"/>
    <w:rsid w:val="00386AAE"/>
    <w:rsid w:val="00390FEA"/>
    <w:rsid w:val="003C516B"/>
    <w:rsid w:val="003D7A7F"/>
    <w:rsid w:val="00402199"/>
    <w:rsid w:val="00474C27"/>
    <w:rsid w:val="00486258"/>
    <w:rsid w:val="004A3185"/>
    <w:rsid w:val="004B4819"/>
    <w:rsid w:val="00511105"/>
    <w:rsid w:val="00525CB5"/>
    <w:rsid w:val="00545279"/>
    <w:rsid w:val="00557B1F"/>
    <w:rsid w:val="00597E21"/>
    <w:rsid w:val="005B4BFB"/>
    <w:rsid w:val="005B7D84"/>
    <w:rsid w:val="005C1CED"/>
    <w:rsid w:val="005D672B"/>
    <w:rsid w:val="005F6F35"/>
    <w:rsid w:val="00603F76"/>
    <w:rsid w:val="00623D4A"/>
    <w:rsid w:val="00645461"/>
    <w:rsid w:val="00646C3D"/>
    <w:rsid w:val="00651365"/>
    <w:rsid w:val="00674D3B"/>
    <w:rsid w:val="006913A0"/>
    <w:rsid w:val="006A2BA6"/>
    <w:rsid w:val="006B66DA"/>
    <w:rsid w:val="006C3A54"/>
    <w:rsid w:val="006C79AA"/>
    <w:rsid w:val="006E135A"/>
    <w:rsid w:val="006F0803"/>
    <w:rsid w:val="006F5143"/>
    <w:rsid w:val="007220DD"/>
    <w:rsid w:val="007337AB"/>
    <w:rsid w:val="007359CF"/>
    <w:rsid w:val="007367F2"/>
    <w:rsid w:val="00745D97"/>
    <w:rsid w:val="00754280"/>
    <w:rsid w:val="007621BC"/>
    <w:rsid w:val="007A75C6"/>
    <w:rsid w:val="007E1CE2"/>
    <w:rsid w:val="007F3ABC"/>
    <w:rsid w:val="00820869"/>
    <w:rsid w:val="0083118A"/>
    <w:rsid w:val="008446AC"/>
    <w:rsid w:val="0089096B"/>
    <w:rsid w:val="008952CD"/>
    <w:rsid w:val="008C2189"/>
    <w:rsid w:val="008D5C6B"/>
    <w:rsid w:val="008E6913"/>
    <w:rsid w:val="00913835"/>
    <w:rsid w:val="0093318B"/>
    <w:rsid w:val="00950EE7"/>
    <w:rsid w:val="00951D02"/>
    <w:rsid w:val="0095360C"/>
    <w:rsid w:val="009607C3"/>
    <w:rsid w:val="009728BC"/>
    <w:rsid w:val="009C53C6"/>
    <w:rsid w:val="009E5C96"/>
    <w:rsid w:val="00A005A5"/>
    <w:rsid w:val="00A16975"/>
    <w:rsid w:val="00A342BD"/>
    <w:rsid w:val="00A34929"/>
    <w:rsid w:val="00A63128"/>
    <w:rsid w:val="00A8423B"/>
    <w:rsid w:val="00AA41F6"/>
    <w:rsid w:val="00AE3970"/>
    <w:rsid w:val="00B0771F"/>
    <w:rsid w:val="00B16AF3"/>
    <w:rsid w:val="00B273F8"/>
    <w:rsid w:val="00B402D0"/>
    <w:rsid w:val="00B46F6F"/>
    <w:rsid w:val="00B53F56"/>
    <w:rsid w:val="00B80F5F"/>
    <w:rsid w:val="00B97BB6"/>
    <w:rsid w:val="00BA44F7"/>
    <w:rsid w:val="00BD2A8E"/>
    <w:rsid w:val="00BD6103"/>
    <w:rsid w:val="00C368D5"/>
    <w:rsid w:val="00C37639"/>
    <w:rsid w:val="00C52AA7"/>
    <w:rsid w:val="00C56B46"/>
    <w:rsid w:val="00C60003"/>
    <w:rsid w:val="00C6340D"/>
    <w:rsid w:val="00C74FA2"/>
    <w:rsid w:val="00CB57F8"/>
    <w:rsid w:val="00CC0D24"/>
    <w:rsid w:val="00D149FE"/>
    <w:rsid w:val="00D24924"/>
    <w:rsid w:val="00D45B18"/>
    <w:rsid w:val="00D54690"/>
    <w:rsid w:val="00DA18E4"/>
    <w:rsid w:val="00DA4E0C"/>
    <w:rsid w:val="00DC3A57"/>
    <w:rsid w:val="00DE1010"/>
    <w:rsid w:val="00DE4D69"/>
    <w:rsid w:val="00E133B8"/>
    <w:rsid w:val="00E742EA"/>
    <w:rsid w:val="00E7457B"/>
    <w:rsid w:val="00E8231A"/>
    <w:rsid w:val="00E93DBD"/>
    <w:rsid w:val="00EB4E55"/>
    <w:rsid w:val="00EF20DC"/>
    <w:rsid w:val="00F12E2A"/>
    <w:rsid w:val="00F60BD9"/>
    <w:rsid w:val="00F84559"/>
    <w:rsid w:val="00FA1098"/>
    <w:rsid w:val="00FB1E06"/>
    <w:rsid w:val="00FD527B"/>
    <w:rsid w:val="00FF5540"/>
    <w:rsid w:val="0E571009"/>
    <w:rsid w:val="12A8AA75"/>
    <w:rsid w:val="172EE09F"/>
    <w:rsid w:val="176B53DD"/>
    <w:rsid w:val="23A646DE"/>
    <w:rsid w:val="2A8B6262"/>
    <w:rsid w:val="3318C06A"/>
    <w:rsid w:val="33893D9C"/>
    <w:rsid w:val="33B677F3"/>
    <w:rsid w:val="33EB1EED"/>
    <w:rsid w:val="3F17751F"/>
    <w:rsid w:val="408CAA3E"/>
    <w:rsid w:val="56CF1822"/>
    <w:rsid w:val="5FDAED43"/>
    <w:rsid w:val="6FD9E8AC"/>
    <w:rsid w:val="72C3C494"/>
    <w:rsid w:val="7C2EA34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2D58012-F7A8-49E5-AA75-4220DD6B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A63128"/>
    <w:rPr>
      <w:sz w:val="16"/>
      <w:szCs w:val="16"/>
    </w:rPr>
  </w:style>
  <w:style w:type="paragraph" w:styleId="Komentarotekstas">
    <w:name w:val="annotation text"/>
    <w:basedOn w:val="prastasis"/>
    <w:link w:val="KomentarotekstasDiagrama"/>
    <w:unhideWhenUsed/>
    <w:rsid w:val="00A63128"/>
    <w:rPr>
      <w:sz w:val="20"/>
    </w:rPr>
  </w:style>
  <w:style w:type="character" w:customStyle="1" w:styleId="KomentarotekstasDiagrama">
    <w:name w:val="Komentaro tekstas Diagrama"/>
    <w:basedOn w:val="Numatytasispastraiposriftas"/>
    <w:link w:val="Komentarotekstas"/>
    <w:rsid w:val="00A63128"/>
    <w:rPr>
      <w:sz w:val="20"/>
    </w:rPr>
  </w:style>
  <w:style w:type="paragraph" w:styleId="Komentarotema">
    <w:name w:val="annotation subject"/>
    <w:basedOn w:val="Komentarotekstas"/>
    <w:next w:val="Komentarotekstas"/>
    <w:link w:val="KomentarotemaDiagrama"/>
    <w:semiHidden/>
    <w:unhideWhenUsed/>
    <w:rsid w:val="00A63128"/>
    <w:rPr>
      <w:b/>
      <w:bCs/>
    </w:rPr>
  </w:style>
  <w:style w:type="character" w:customStyle="1" w:styleId="KomentarotemaDiagrama">
    <w:name w:val="Komentaro tema Diagrama"/>
    <w:basedOn w:val="KomentarotekstasDiagrama"/>
    <w:link w:val="Komentarotema"/>
    <w:semiHidden/>
    <w:rsid w:val="00A63128"/>
    <w:rPr>
      <w:b/>
      <w:bCs/>
      <w:sz w:val="20"/>
    </w:rPr>
  </w:style>
  <w:style w:type="paragraph" w:styleId="Pataisymai">
    <w:name w:val="Revision"/>
    <w:hidden/>
    <w:semiHidden/>
    <w:rsid w:val="00E9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6A6237D-7B25-4652-BA23-8F0569496A9B}">
  <ds:schemaRefs>
    <ds:schemaRef ds:uri="eab02b31-436b-4f29-9922-9052fa72f23a"/>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004BE4F6-2522-4474-8FE9-470E07F2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10859</Words>
  <Characters>6190</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Remigijus Plakys</cp:lastModifiedBy>
  <cp:revision>103</cp:revision>
  <dcterms:created xsi:type="dcterms:W3CDTF">2025-04-23T05:58:00Z</dcterms:created>
  <dcterms:modified xsi:type="dcterms:W3CDTF">2025-10-23T08:35:00Z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ies>
</file>