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sz w:val="21"/>
          <w:szCs w:val="21"/>
        </w:rPr>
      </w:sdtEndPr>
      <w:sdtContent>
        <w:p w14:paraId="5E578E90" w14:textId="42F9EB70" w:rsidR="005F13F0" w:rsidRPr="00E864E8" w:rsidRDefault="7D92ACDC" w:rsidP="004E4612">
          <w:pPr>
            <w:spacing w:after="120" w:line="20" w:lineRule="atLeast"/>
            <w:contextualSpacing/>
            <w:jc w:val="center"/>
            <w:rPr>
              <w:rFonts w:cstheme="minorHAnsi"/>
              <w:b/>
              <w:color w:val="000000" w:themeColor="text1"/>
              <w:sz w:val="22"/>
              <w:szCs w:val="22"/>
            </w:rPr>
          </w:pPr>
          <w:r w:rsidRPr="00E864E8">
            <w:rPr>
              <w:rFonts w:cstheme="minorHAnsi"/>
              <w:b/>
              <w:bCs/>
              <w:color w:val="000000" w:themeColor="text1"/>
              <w:sz w:val="22"/>
              <w:szCs w:val="22"/>
            </w:rPr>
            <w:t>VILNIAUS MIESTO SAVIVALDYBĖS ADMINISTRACIJA</w:t>
          </w:r>
        </w:p>
        <w:p w14:paraId="2721BB57" w14:textId="537F7BFC" w:rsidR="00D526C8" w:rsidRPr="00E864E8" w:rsidRDefault="791DA65D" w:rsidP="00EA4362">
          <w:pPr>
            <w:spacing w:after="120" w:line="20" w:lineRule="atLeast"/>
            <w:jc w:val="center"/>
            <w:rPr>
              <w:rFonts w:eastAsia="Calibri" w:cstheme="minorHAnsi"/>
              <w:color w:val="000000" w:themeColor="text1"/>
              <w:sz w:val="22"/>
              <w:szCs w:val="22"/>
            </w:rPr>
          </w:pPr>
          <w:r w:rsidRPr="00E864E8">
            <w:rPr>
              <w:rFonts w:cstheme="minorHAnsi"/>
              <w:color w:val="000000" w:themeColor="text1"/>
              <w:sz w:val="22"/>
              <w:szCs w:val="22"/>
            </w:rPr>
            <w:t>Konstitucijos pr. 3, LT-09601 Vilnius</w:t>
          </w:r>
          <w:r w:rsidR="00414D9A" w:rsidRPr="00E864E8">
            <w:rPr>
              <w:rFonts w:cstheme="minorHAnsi"/>
              <w:color w:val="000000" w:themeColor="text1"/>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0225E1CE" w:rsidR="00D526C8" w:rsidRPr="00682B25" w:rsidRDefault="007A130B" w:rsidP="004E4612">
          <w:pPr>
            <w:spacing w:after="120" w:line="20" w:lineRule="atLeast"/>
            <w:contextualSpacing/>
            <w:jc w:val="center"/>
            <w:rPr>
              <w:rFonts w:cstheme="minorHAnsi"/>
              <w:b/>
              <w:bCs/>
              <w:sz w:val="22"/>
              <w:szCs w:val="22"/>
            </w:rPr>
          </w:pPr>
          <w:r w:rsidRPr="00E864E8">
            <w:rPr>
              <w:rFonts w:cstheme="minorHAnsi"/>
              <w:b/>
              <w:bCs/>
              <w:color w:val="000000" w:themeColor="text1"/>
              <w:sz w:val="22"/>
              <w:szCs w:val="22"/>
            </w:rPr>
            <w:t xml:space="preserve">SUPAPRASTINTO </w:t>
          </w:r>
          <w:r w:rsidR="00D526C8" w:rsidRPr="00682B25">
            <w:rPr>
              <w:rFonts w:cstheme="minorHAnsi"/>
              <w:b/>
              <w:bCs/>
              <w:sz w:val="22"/>
              <w:szCs w:val="22"/>
            </w:rPr>
            <w:t>VIEŠOJO PIRKIMO „</w:t>
          </w:r>
          <w:r w:rsidR="00F503CC" w:rsidRPr="00F67EC8">
            <w:rPr>
              <w:rFonts w:cstheme="minorHAnsi"/>
              <w:b/>
              <w:bCs/>
              <w:color w:val="000000" w:themeColor="text1"/>
              <w:sz w:val="22"/>
              <w:szCs w:val="22"/>
            </w:rPr>
            <w:t>ŠP-72992 LABORATORINIŲ TYRIMŲ</w:t>
          </w:r>
          <w:r w:rsidR="00F67EC8" w:rsidRPr="00F67EC8">
            <w:rPr>
              <w:rFonts w:cstheme="minorHAnsi"/>
              <w:b/>
              <w:bCs/>
              <w:color w:val="000000" w:themeColor="text1"/>
              <w:sz w:val="22"/>
              <w:szCs w:val="22"/>
            </w:rPr>
            <w:t xml:space="preserve"> PASLAUGOS“</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69C692C2"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Pr="00FA7CF8">
            <w:rPr>
              <w:rFonts w:cstheme="minorHAnsi"/>
              <w:b/>
              <w:bCs/>
              <w:color w:val="000000" w:themeColor="text1"/>
              <w:sz w:val="22"/>
              <w:szCs w:val="22"/>
            </w:rPr>
            <w:t xml:space="preserve"> </w:t>
          </w:r>
          <w:r w:rsidR="00FA7CF8" w:rsidRPr="00FA7CF8">
            <w:rPr>
              <w:rFonts w:cstheme="minorHAnsi"/>
              <w:b/>
              <w:bCs/>
              <w:color w:val="000000" w:themeColor="text1"/>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7426907C" w14:textId="791579CE" w:rsidR="0024550F"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2205018" w:history="1">
                <w:r w:rsidR="0024550F" w:rsidRPr="005D7221">
                  <w:rPr>
                    <w:rStyle w:val="Hipersaitas"/>
                    <w:rFonts w:cstheme="minorHAnsi"/>
                    <w:noProof/>
                  </w:rPr>
                  <w:t>1.</w:t>
                </w:r>
                <w:r w:rsidR="0024550F">
                  <w:rPr>
                    <w:noProof/>
                    <w:kern w:val="2"/>
                    <w:sz w:val="24"/>
                    <w:szCs w:val="24"/>
                    <w14:ligatures w14:val="standardContextual"/>
                  </w:rPr>
                  <w:tab/>
                </w:r>
                <w:r w:rsidR="0024550F" w:rsidRPr="005D7221">
                  <w:rPr>
                    <w:rStyle w:val="Hipersaitas"/>
                    <w:rFonts w:cstheme="minorHAnsi"/>
                    <w:noProof/>
                  </w:rPr>
                  <w:t>Bendra informacija</w:t>
                </w:r>
                <w:r w:rsidR="0024550F">
                  <w:rPr>
                    <w:noProof/>
                    <w:webHidden/>
                  </w:rPr>
                  <w:tab/>
                </w:r>
                <w:r w:rsidR="0024550F">
                  <w:rPr>
                    <w:noProof/>
                    <w:webHidden/>
                  </w:rPr>
                  <w:fldChar w:fldCharType="begin"/>
                </w:r>
                <w:r w:rsidR="0024550F">
                  <w:rPr>
                    <w:noProof/>
                    <w:webHidden/>
                  </w:rPr>
                  <w:instrText xml:space="preserve"> PAGEREF _Toc212205018 \h </w:instrText>
                </w:r>
                <w:r w:rsidR="0024550F">
                  <w:rPr>
                    <w:noProof/>
                    <w:webHidden/>
                  </w:rPr>
                </w:r>
                <w:r w:rsidR="0024550F">
                  <w:rPr>
                    <w:noProof/>
                    <w:webHidden/>
                  </w:rPr>
                  <w:fldChar w:fldCharType="separate"/>
                </w:r>
                <w:r w:rsidR="0024550F">
                  <w:rPr>
                    <w:noProof/>
                    <w:webHidden/>
                  </w:rPr>
                  <w:t>2</w:t>
                </w:r>
                <w:r w:rsidR="0024550F">
                  <w:rPr>
                    <w:noProof/>
                    <w:webHidden/>
                  </w:rPr>
                  <w:fldChar w:fldCharType="end"/>
                </w:r>
              </w:hyperlink>
            </w:p>
            <w:p w14:paraId="0681E4A7" w14:textId="31014D1B" w:rsidR="0024550F" w:rsidRDefault="0024550F">
              <w:pPr>
                <w:pStyle w:val="Turinys1"/>
                <w:rPr>
                  <w:noProof/>
                  <w:kern w:val="2"/>
                  <w:sz w:val="24"/>
                  <w:szCs w:val="24"/>
                  <w14:ligatures w14:val="standardContextual"/>
                </w:rPr>
              </w:pPr>
              <w:hyperlink w:anchor="_Toc212205019" w:history="1">
                <w:r w:rsidRPr="005D7221">
                  <w:rPr>
                    <w:rStyle w:val="Hipersaitas"/>
                    <w:rFonts w:cstheme="minorHAnsi"/>
                    <w:noProof/>
                  </w:rPr>
                  <w:t>2. Pirkimo objektas</w:t>
                </w:r>
                <w:r>
                  <w:rPr>
                    <w:noProof/>
                    <w:webHidden/>
                  </w:rPr>
                  <w:tab/>
                </w:r>
                <w:r>
                  <w:rPr>
                    <w:noProof/>
                    <w:webHidden/>
                  </w:rPr>
                  <w:fldChar w:fldCharType="begin"/>
                </w:r>
                <w:r>
                  <w:rPr>
                    <w:noProof/>
                    <w:webHidden/>
                  </w:rPr>
                  <w:instrText xml:space="preserve"> PAGEREF _Toc212205019 \h </w:instrText>
                </w:r>
                <w:r>
                  <w:rPr>
                    <w:noProof/>
                    <w:webHidden/>
                  </w:rPr>
                </w:r>
                <w:r>
                  <w:rPr>
                    <w:noProof/>
                    <w:webHidden/>
                  </w:rPr>
                  <w:fldChar w:fldCharType="separate"/>
                </w:r>
                <w:r>
                  <w:rPr>
                    <w:noProof/>
                    <w:webHidden/>
                  </w:rPr>
                  <w:t>2</w:t>
                </w:r>
                <w:r>
                  <w:rPr>
                    <w:noProof/>
                    <w:webHidden/>
                  </w:rPr>
                  <w:fldChar w:fldCharType="end"/>
                </w:r>
              </w:hyperlink>
            </w:p>
            <w:p w14:paraId="402D9B08" w14:textId="5117A6AA" w:rsidR="0024550F" w:rsidRDefault="0024550F">
              <w:pPr>
                <w:pStyle w:val="Turinys1"/>
                <w:rPr>
                  <w:noProof/>
                  <w:kern w:val="2"/>
                  <w:sz w:val="24"/>
                  <w:szCs w:val="24"/>
                  <w14:ligatures w14:val="standardContextual"/>
                </w:rPr>
              </w:pPr>
              <w:hyperlink w:anchor="_Toc212205020" w:history="1">
                <w:r w:rsidRPr="005D7221">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_Toc212205020 \h </w:instrText>
                </w:r>
                <w:r>
                  <w:rPr>
                    <w:noProof/>
                    <w:webHidden/>
                  </w:rPr>
                </w:r>
                <w:r>
                  <w:rPr>
                    <w:noProof/>
                    <w:webHidden/>
                  </w:rPr>
                  <w:fldChar w:fldCharType="separate"/>
                </w:r>
                <w:r>
                  <w:rPr>
                    <w:noProof/>
                    <w:webHidden/>
                  </w:rPr>
                  <w:t>3</w:t>
                </w:r>
                <w:r>
                  <w:rPr>
                    <w:noProof/>
                    <w:webHidden/>
                  </w:rPr>
                  <w:fldChar w:fldCharType="end"/>
                </w:r>
              </w:hyperlink>
            </w:p>
            <w:p w14:paraId="30A15CDF" w14:textId="222B2BA5" w:rsidR="0024550F" w:rsidRDefault="0024550F">
              <w:pPr>
                <w:pStyle w:val="Turinys1"/>
                <w:rPr>
                  <w:noProof/>
                  <w:kern w:val="2"/>
                  <w:sz w:val="24"/>
                  <w:szCs w:val="24"/>
                  <w14:ligatures w14:val="standardContextual"/>
                </w:rPr>
              </w:pPr>
              <w:hyperlink w:anchor="_Toc212205021" w:history="1">
                <w:r w:rsidRPr="005D7221">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_Toc212205021 \h </w:instrText>
                </w:r>
                <w:r>
                  <w:rPr>
                    <w:noProof/>
                    <w:webHidden/>
                  </w:rPr>
                </w:r>
                <w:r>
                  <w:rPr>
                    <w:noProof/>
                    <w:webHidden/>
                  </w:rPr>
                  <w:fldChar w:fldCharType="separate"/>
                </w:r>
                <w:r>
                  <w:rPr>
                    <w:noProof/>
                    <w:webHidden/>
                  </w:rPr>
                  <w:t>3</w:t>
                </w:r>
                <w:r>
                  <w:rPr>
                    <w:noProof/>
                    <w:webHidden/>
                  </w:rPr>
                  <w:fldChar w:fldCharType="end"/>
                </w:r>
              </w:hyperlink>
            </w:p>
            <w:p w14:paraId="39749E1F" w14:textId="51F6A375" w:rsidR="0024550F" w:rsidRDefault="0024550F">
              <w:pPr>
                <w:pStyle w:val="Turinys1"/>
                <w:rPr>
                  <w:noProof/>
                  <w:kern w:val="2"/>
                  <w:sz w:val="24"/>
                  <w:szCs w:val="24"/>
                  <w14:ligatures w14:val="standardContextual"/>
                </w:rPr>
              </w:pPr>
              <w:hyperlink w:anchor="_Toc212205022" w:history="1">
                <w:r w:rsidRPr="005D7221">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_Toc212205022 \h </w:instrText>
                </w:r>
                <w:r>
                  <w:rPr>
                    <w:noProof/>
                    <w:webHidden/>
                  </w:rPr>
                </w:r>
                <w:r>
                  <w:rPr>
                    <w:noProof/>
                    <w:webHidden/>
                  </w:rPr>
                  <w:fldChar w:fldCharType="separate"/>
                </w:r>
                <w:r>
                  <w:rPr>
                    <w:noProof/>
                    <w:webHidden/>
                  </w:rPr>
                  <w:t>3</w:t>
                </w:r>
                <w:r>
                  <w:rPr>
                    <w:noProof/>
                    <w:webHidden/>
                  </w:rPr>
                  <w:fldChar w:fldCharType="end"/>
                </w:r>
              </w:hyperlink>
            </w:p>
            <w:p w14:paraId="49E2CD33" w14:textId="08E2B1A8" w:rsidR="0024550F" w:rsidRDefault="0024550F">
              <w:pPr>
                <w:pStyle w:val="Turinys1"/>
                <w:rPr>
                  <w:noProof/>
                  <w:kern w:val="2"/>
                  <w:sz w:val="24"/>
                  <w:szCs w:val="24"/>
                  <w14:ligatures w14:val="standardContextual"/>
                </w:rPr>
              </w:pPr>
              <w:hyperlink w:anchor="_Toc212205023" w:history="1">
                <w:r w:rsidRPr="005D7221">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_Toc212205023 \h </w:instrText>
                </w:r>
                <w:r>
                  <w:rPr>
                    <w:noProof/>
                    <w:webHidden/>
                  </w:rPr>
                </w:r>
                <w:r>
                  <w:rPr>
                    <w:noProof/>
                    <w:webHidden/>
                  </w:rPr>
                  <w:fldChar w:fldCharType="separate"/>
                </w:r>
                <w:r>
                  <w:rPr>
                    <w:noProof/>
                    <w:webHidden/>
                  </w:rPr>
                  <w:t>5</w:t>
                </w:r>
                <w:r>
                  <w:rPr>
                    <w:noProof/>
                    <w:webHidden/>
                  </w:rPr>
                  <w:fldChar w:fldCharType="end"/>
                </w:r>
              </w:hyperlink>
            </w:p>
            <w:p w14:paraId="1CE6F160" w14:textId="7E53944E" w:rsidR="0024550F" w:rsidRDefault="0024550F">
              <w:pPr>
                <w:pStyle w:val="Turinys1"/>
                <w:tabs>
                  <w:tab w:val="left" w:pos="720"/>
                </w:tabs>
                <w:rPr>
                  <w:noProof/>
                  <w:kern w:val="2"/>
                  <w:sz w:val="24"/>
                  <w:szCs w:val="24"/>
                  <w14:ligatures w14:val="standardContextual"/>
                </w:rPr>
              </w:pPr>
              <w:hyperlink w:anchor="_Toc212205024" w:history="1">
                <w:r w:rsidRPr="005D7221">
                  <w:rPr>
                    <w:rStyle w:val="Hipersaitas"/>
                    <w:rFonts w:eastAsia="Calibri" w:cstheme="minorHAnsi"/>
                    <w:noProof/>
                  </w:rPr>
                  <w:t>7.</w:t>
                </w:r>
                <w:r>
                  <w:rPr>
                    <w:noProof/>
                    <w:kern w:val="2"/>
                    <w:sz w:val="24"/>
                    <w:szCs w:val="24"/>
                    <w14:ligatures w14:val="standardContextual"/>
                  </w:rPr>
                  <w:tab/>
                </w:r>
                <w:r w:rsidRPr="005D722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_Toc212205024 \h </w:instrText>
                </w:r>
                <w:r>
                  <w:rPr>
                    <w:noProof/>
                    <w:webHidden/>
                  </w:rPr>
                </w:r>
                <w:r>
                  <w:rPr>
                    <w:noProof/>
                    <w:webHidden/>
                  </w:rPr>
                  <w:fldChar w:fldCharType="separate"/>
                </w:r>
                <w:r>
                  <w:rPr>
                    <w:noProof/>
                    <w:webHidden/>
                  </w:rPr>
                  <w:t>5</w:t>
                </w:r>
                <w:r>
                  <w:rPr>
                    <w:noProof/>
                    <w:webHidden/>
                  </w:rPr>
                  <w:fldChar w:fldCharType="end"/>
                </w:r>
              </w:hyperlink>
            </w:p>
            <w:p w14:paraId="62C6AD2A" w14:textId="6F500A87" w:rsidR="0024550F" w:rsidRDefault="0024550F">
              <w:pPr>
                <w:pStyle w:val="Turinys1"/>
                <w:tabs>
                  <w:tab w:val="left" w:pos="720"/>
                </w:tabs>
                <w:rPr>
                  <w:noProof/>
                  <w:kern w:val="2"/>
                  <w:sz w:val="24"/>
                  <w:szCs w:val="24"/>
                  <w14:ligatures w14:val="standardContextual"/>
                </w:rPr>
              </w:pPr>
              <w:hyperlink w:anchor="_Toc212205025" w:history="1">
                <w:r w:rsidRPr="005D7221">
                  <w:rPr>
                    <w:rStyle w:val="Hipersaitas"/>
                    <w:rFonts w:eastAsia="Calibri" w:cstheme="minorHAnsi"/>
                    <w:noProof/>
                  </w:rPr>
                  <w:t>8.</w:t>
                </w:r>
                <w:r>
                  <w:rPr>
                    <w:noProof/>
                    <w:kern w:val="2"/>
                    <w:sz w:val="24"/>
                    <w:szCs w:val="24"/>
                    <w14:ligatures w14:val="standardContextual"/>
                  </w:rPr>
                  <w:tab/>
                </w:r>
                <w:r w:rsidRPr="005D7221">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_Toc212205025 \h </w:instrText>
                </w:r>
                <w:r>
                  <w:rPr>
                    <w:noProof/>
                    <w:webHidden/>
                  </w:rPr>
                </w:r>
                <w:r>
                  <w:rPr>
                    <w:noProof/>
                    <w:webHidden/>
                  </w:rPr>
                  <w:fldChar w:fldCharType="separate"/>
                </w:r>
                <w:r>
                  <w:rPr>
                    <w:noProof/>
                    <w:webHidden/>
                  </w:rPr>
                  <w:t>6</w:t>
                </w:r>
                <w:r>
                  <w:rPr>
                    <w:noProof/>
                    <w:webHidden/>
                  </w:rPr>
                  <w:fldChar w:fldCharType="end"/>
                </w:r>
              </w:hyperlink>
            </w:p>
            <w:p w14:paraId="7AEE146C" w14:textId="58CE2414" w:rsidR="0024550F" w:rsidRDefault="0024550F">
              <w:pPr>
                <w:pStyle w:val="Turinys1"/>
                <w:tabs>
                  <w:tab w:val="left" w:pos="720"/>
                </w:tabs>
                <w:rPr>
                  <w:noProof/>
                  <w:kern w:val="2"/>
                  <w:sz w:val="24"/>
                  <w:szCs w:val="24"/>
                  <w14:ligatures w14:val="standardContextual"/>
                </w:rPr>
              </w:pPr>
              <w:hyperlink w:anchor="_Toc212205026" w:history="1">
                <w:r w:rsidRPr="005D7221">
                  <w:rPr>
                    <w:rStyle w:val="Hipersaitas"/>
                    <w:rFonts w:eastAsia="Calibri" w:cstheme="minorHAnsi"/>
                    <w:noProof/>
                  </w:rPr>
                  <w:t>9.</w:t>
                </w:r>
                <w:r>
                  <w:rPr>
                    <w:noProof/>
                    <w:kern w:val="2"/>
                    <w:sz w:val="24"/>
                    <w:szCs w:val="24"/>
                    <w14:ligatures w14:val="standardContextual"/>
                  </w:rPr>
                  <w:tab/>
                </w:r>
                <w:r w:rsidRPr="005D7221">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_Toc212205026 \h </w:instrText>
                </w:r>
                <w:r>
                  <w:rPr>
                    <w:noProof/>
                    <w:webHidden/>
                  </w:rPr>
                </w:r>
                <w:r>
                  <w:rPr>
                    <w:noProof/>
                    <w:webHidden/>
                  </w:rPr>
                  <w:fldChar w:fldCharType="separate"/>
                </w:r>
                <w:r>
                  <w:rPr>
                    <w:noProof/>
                    <w:webHidden/>
                  </w:rPr>
                  <w:t>6</w:t>
                </w:r>
                <w:r>
                  <w:rPr>
                    <w:noProof/>
                    <w:webHidden/>
                  </w:rPr>
                  <w:fldChar w:fldCharType="end"/>
                </w:r>
              </w:hyperlink>
            </w:p>
            <w:p w14:paraId="1A927038" w14:textId="108DF573" w:rsidR="0024550F" w:rsidRDefault="0024550F">
              <w:pPr>
                <w:pStyle w:val="Turinys1"/>
                <w:tabs>
                  <w:tab w:val="left" w:pos="720"/>
                </w:tabs>
                <w:rPr>
                  <w:noProof/>
                  <w:kern w:val="2"/>
                  <w:sz w:val="24"/>
                  <w:szCs w:val="24"/>
                  <w14:ligatures w14:val="standardContextual"/>
                </w:rPr>
              </w:pPr>
              <w:hyperlink w:anchor="_Toc212205027" w:history="1">
                <w:r w:rsidRPr="005D7221">
                  <w:rPr>
                    <w:rStyle w:val="Hipersaitas"/>
                    <w:rFonts w:eastAsia="Calibri" w:cstheme="minorHAnsi"/>
                    <w:noProof/>
                  </w:rPr>
                  <w:t>10.</w:t>
                </w:r>
                <w:r>
                  <w:rPr>
                    <w:noProof/>
                    <w:kern w:val="2"/>
                    <w:sz w:val="24"/>
                    <w:szCs w:val="24"/>
                    <w14:ligatures w14:val="standardContextual"/>
                  </w:rPr>
                  <w:tab/>
                </w:r>
                <w:r w:rsidRPr="005D7221">
                  <w:rPr>
                    <w:rStyle w:val="Hipersaitas"/>
                    <w:rFonts w:cstheme="minorHAnsi"/>
                    <w:noProof/>
                  </w:rPr>
                  <w:t>Sutarties sudarymas</w:t>
                </w:r>
                <w:r>
                  <w:rPr>
                    <w:noProof/>
                    <w:webHidden/>
                  </w:rPr>
                  <w:tab/>
                </w:r>
                <w:r>
                  <w:rPr>
                    <w:noProof/>
                    <w:webHidden/>
                  </w:rPr>
                  <w:fldChar w:fldCharType="begin"/>
                </w:r>
                <w:r>
                  <w:rPr>
                    <w:noProof/>
                    <w:webHidden/>
                  </w:rPr>
                  <w:instrText xml:space="preserve"> PAGEREF _Toc212205027 \h </w:instrText>
                </w:r>
                <w:r>
                  <w:rPr>
                    <w:noProof/>
                    <w:webHidden/>
                  </w:rPr>
                </w:r>
                <w:r>
                  <w:rPr>
                    <w:noProof/>
                    <w:webHidden/>
                  </w:rPr>
                  <w:fldChar w:fldCharType="separate"/>
                </w:r>
                <w:r>
                  <w:rPr>
                    <w:noProof/>
                    <w:webHidden/>
                  </w:rPr>
                  <w:t>6</w:t>
                </w:r>
                <w:r>
                  <w:rPr>
                    <w:noProof/>
                    <w:webHidden/>
                  </w:rPr>
                  <w:fldChar w:fldCharType="end"/>
                </w:r>
              </w:hyperlink>
            </w:p>
            <w:p w14:paraId="7EE7C6EB" w14:textId="7F8A367D" w:rsidR="0024550F" w:rsidRDefault="0024550F">
              <w:pPr>
                <w:pStyle w:val="Turinys1"/>
                <w:tabs>
                  <w:tab w:val="left" w:pos="720"/>
                </w:tabs>
                <w:rPr>
                  <w:noProof/>
                  <w:kern w:val="2"/>
                  <w:sz w:val="24"/>
                  <w:szCs w:val="24"/>
                  <w14:ligatures w14:val="standardContextual"/>
                </w:rPr>
              </w:pPr>
              <w:hyperlink w:anchor="_Toc212205028" w:history="1">
                <w:r w:rsidRPr="005D7221">
                  <w:rPr>
                    <w:rStyle w:val="Hipersaitas"/>
                    <w:rFonts w:eastAsia="Calibri" w:cstheme="minorHAnsi"/>
                    <w:noProof/>
                  </w:rPr>
                  <w:t>11.</w:t>
                </w:r>
                <w:r>
                  <w:rPr>
                    <w:noProof/>
                    <w:kern w:val="2"/>
                    <w:sz w:val="24"/>
                    <w:szCs w:val="24"/>
                    <w14:ligatures w14:val="standardContextual"/>
                  </w:rPr>
                  <w:tab/>
                </w:r>
                <w:r w:rsidRPr="005D7221">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_Toc212205028 \h </w:instrText>
                </w:r>
                <w:r>
                  <w:rPr>
                    <w:noProof/>
                    <w:webHidden/>
                  </w:rPr>
                </w:r>
                <w:r>
                  <w:rPr>
                    <w:noProof/>
                    <w:webHidden/>
                  </w:rPr>
                  <w:fldChar w:fldCharType="separate"/>
                </w:r>
                <w:r>
                  <w:rPr>
                    <w:noProof/>
                    <w:webHidden/>
                  </w:rPr>
                  <w:t>6</w:t>
                </w:r>
                <w:r>
                  <w:rPr>
                    <w:noProof/>
                    <w:webHidden/>
                  </w:rPr>
                  <w:fldChar w:fldCharType="end"/>
                </w:r>
              </w:hyperlink>
            </w:p>
            <w:p w14:paraId="1CC71684" w14:textId="20FE02BC" w:rsidR="0024550F" w:rsidRDefault="0024550F">
              <w:pPr>
                <w:pStyle w:val="Turinys1"/>
                <w:tabs>
                  <w:tab w:val="left" w:pos="720"/>
                </w:tabs>
                <w:rPr>
                  <w:noProof/>
                  <w:kern w:val="2"/>
                  <w:sz w:val="24"/>
                  <w:szCs w:val="24"/>
                  <w14:ligatures w14:val="standardContextual"/>
                </w:rPr>
              </w:pPr>
              <w:hyperlink w:anchor="_Toc212205029" w:history="1">
                <w:r w:rsidRPr="005D7221">
                  <w:rPr>
                    <w:rStyle w:val="Hipersaitas"/>
                    <w:rFonts w:eastAsia="Calibri" w:cstheme="minorHAnsi"/>
                    <w:noProof/>
                  </w:rPr>
                  <w:t>12.</w:t>
                </w:r>
                <w:r>
                  <w:rPr>
                    <w:noProof/>
                    <w:kern w:val="2"/>
                    <w:sz w:val="24"/>
                    <w:szCs w:val="24"/>
                    <w14:ligatures w14:val="standardContextual"/>
                  </w:rPr>
                  <w:tab/>
                </w:r>
                <w:r w:rsidRPr="005D7221">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_Toc212205029 \h </w:instrText>
                </w:r>
                <w:r>
                  <w:rPr>
                    <w:noProof/>
                    <w:webHidden/>
                  </w:rPr>
                </w:r>
                <w:r>
                  <w:rPr>
                    <w:noProof/>
                    <w:webHidden/>
                  </w:rPr>
                  <w:fldChar w:fldCharType="separate"/>
                </w:r>
                <w:r>
                  <w:rPr>
                    <w:noProof/>
                    <w:webHidden/>
                  </w:rPr>
                  <w:t>6</w:t>
                </w:r>
                <w:r>
                  <w:rPr>
                    <w:noProof/>
                    <w:webHidden/>
                  </w:rPr>
                  <w:fldChar w:fldCharType="end"/>
                </w:r>
              </w:hyperlink>
            </w:p>
            <w:p w14:paraId="0DDC40AE" w14:textId="1CB78439"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09ED65D2" w14:textId="77777777" w:rsidR="00E62140" w:rsidRPr="00E20A01" w:rsidRDefault="00B950D8" w:rsidP="00E62140">
          <w:pPr>
            <w:spacing w:after="120" w:line="20" w:lineRule="atLeast"/>
            <w:contextualSpacing/>
            <w:jc w:val="both"/>
            <w:rPr>
              <w:rFonts w:cstheme="minorHAnsi"/>
              <w:sz w:val="22"/>
              <w:szCs w:val="22"/>
            </w:rPr>
          </w:pPr>
          <w:r>
            <w:rPr>
              <w:rFonts w:cstheme="minorHAnsi"/>
              <w:sz w:val="22"/>
              <w:szCs w:val="22"/>
            </w:rPr>
            <w:t xml:space="preserve"> </w:t>
          </w:r>
          <w:r w:rsidR="00E62140" w:rsidRPr="00E20A01">
            <w:rPr>
              <w:rFonts w:cstheme="minorHAnsi"/>
              <w:sz w:val="22"/>
              <w:szCs w:val="22"/>
            </w:rPr>
            <w:t>Priedai:</w:t>
          </w:r>
        </w:p>
        <w:p w14:paraId="7367DB57" w14:textId="77777777" w:rsidR="00E62140" w:rsidRDefault="00E62140" w:rsidP="00E62140">
          <w:pPr>
            <w:pStyle w:val="Sraopastraipa"/>
            <w:numPr>
              <w:ilvl w:val="0"/>
              <w:numId w:val="47"/>
            </w:numPr>
            <w:spacing w:after="120" w:line="20" w:lineRule="atLeast"/>
            <w:ind w:left="284"/>
            <w:jc w:val="both"/>
            <w:rPr>
              <w:rFonts w:cstheme="minorHAnsi"/>
              <w:sz w:val="22"/>
              <w:szCs w:val="22"/>
            </w:rPr>
          </w:pPr>
          <w:r w:rsidRPr="00E20A01">
            <w:rPr>
              <w:rFonts w:cstheme="minorHAnsi"/>
              <w:sz w:val="22"/>
              <w:szCs w:val="22"/>
            </w:rPr>
            <w:t>Pirkimo sąlygų 1 priedas „Terminai“</w:t>
          </w:r>
          <w:r>
            <w:rPr>
              <w:rFonts w:cstheme="minorHAnsi"/>
              <w:sz w:val="22"/>
              <w:szCs w:val="22"/>
            </w:rPr>
            <w:t xml:space="preserve"> </w:t>
          </w:r>
        </w:p>
        <w:p w14:paraId="72567F54" w14:textId="77777777" w:rsidR="00E62140" w:rsidRDefault="00E62140" w:rsidP="00E62140">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2 priedas „Techninė specifikacija“</w:t>
          </w:r>
        </w:p>
        <w:p w14:paraId="7B5FBAEA" w14:textId="77777777" w:rsidR="00E62140" w:rsidRDefault="00E62140" w:rsidP="00E62140">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3 priedas „Pasiūlymo forma“</w:t>
          </w:r>
        </w:p>
        <w:p w14:paraId="22929786" w14:textId="77777777" w:rsidR="00E62140" w:rsidRPr="006E726E" w:rsidRDefault="00E62140" w:rsidP="00E62140">
          <w:pPr>
            <w:pStyle w:val="Sraopastraipa"/>
            <w:numPr>
              <w:ilvl w:val="0"/>
              <w:numId w:val="47"/>
            </w:numPr>
            <w:spacing w:after="120" w:line="20" w:lineRule="atLeast"/>
            <w:ind w:left="284"/>
            <w:jc w:val="both"/>
            <w:rPr>
              <w:rFonts w:cstheme="minorHAnsi"/>
              <w:sz w:val="22"/>
              <w:szCs w:val="22"/>
            </w:rPr>
          </w:pPr>
          <w:r>
            <w:rPr>
              <w:rFonts w:cstheme="minorHAnsi"/>
              <w:sz w:val="22"/>
              <w:szCs w:val="22"/>
            </w:rPr>
            <w:t xml:space="preserve">Pirkimo sąlygų 4 priedas „Pasiūlymo vertinimo kriterijai ir sąlygos“ </w:t>
          </w:r>
        </w:p>
        <w:p w14:paraId="6CCBB489" w14:textId="77777777" w:rsidR="00E62140" w:rsidRDefault="00E62140" w:rsidP="00E62140">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5 priedas „Sutarties projektas“</w:t>
          </w:r>
        </w:p>
        <w:p w14:paraId="5DD9E933" w14:textId="77777777" w:rsidR="00E62140" w:rsidRDefault="00E62140" w:rsidP="00E62140">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6 priedas „Tiekėjų pašalinimo pagrindai“</w:t>
          </w:r>
        </w:p>
        <w:p w14:paraId="0BD42611" w14:textId="77777777" w:rsidR="00E62140" w:rsidRDefault="00E62140" w:rsidP="00E62140">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7 priedas „EBVPD“ (</w:t>
          </w:r>
          <w:r w:rsidRPr="00E52EE6">
            <w:rPr>
              <w:rFonts w:cstheme="minorHAnsi"/>
              <w:sz w:val="22"/>
              <w:szCs w:val="22"/>
            </w:rPr>
            <w:t>XML formatu)</w:t>
          </w:r>
        </w:p>
        <w:p w14:paraId="64C51A2A" w14:textId="77777777" w:rsidR="00E62140" w:rsidRDefault="00E62140" w:rsidP="00E62140">
          <w:pPr>
            <w:pStyle w:val="Sraopastraipa"/>
            <w:numPr>
              <w:ilvl w:val="0"/>
              <w:numId w:val="47"/>
            </w:numPr>
            <w:spacing w:after="120" w:line="20" w:lineRule="atLeast"/>
            <w:ind w:left="284"/>
            <w:jc w:val="both"/>
            <w:rPr>
              <w:rFonts w:cstheme="minorHAnsi"/>
              <w:sz w:val="22"/>
              <w:szCs w:val="22"/>
            </w:rPr>
          </w:pPr>
          <w:r w:rsidRPr="003B5EEB">
            <w:rPr>
              <w:rFonts w:cstheme="minorHAnsi"/>
              <w:sz w:val="22"/>
              <w:szCs w:val="22"/>
            </w:rPr>
            <w:t>Pirkimo sąlygų 8 priedas „Tiekėjų kvalifikacijos reikalavimai ir reikalaujami kokybės bei aplinkos apsaugos vadybos sistemų standartai“</w:t>
          </w:r>
        </w:p>
        <w:p w14:paraId="73CCB438" w14:textId="1AE0D02A" w:rsidR="005F13F0" w:rsidRPr="00E62140" w:rsidRDefault="00E62140" w:rsidP="00E62140">
          <w:pPr>
            <w:pStyle w:val="Sraopastraipa"/>
            <w:numPr>
              <w:ilvl w:val="0"/>
              <w:numId w:val="47"/>
            </w:numPr>
            <w:spacing w:after="120" w:line="20" w:lineRule="atLeast"/>
            <w:ind w:left="284"/>
            <w:rPr>
              <w:rFonts w:cstheme="minorHAnsi"/>
              <w:sz w:val="22"/>
              <w:szCs w:val="22"/>
            </w:rPr>
          </w:pPr>
          <w:r>
            <w:rPr>
              <w:rFonts w:cstheme="minorHAnsi"/>
              <w:sz w:val="22"/>
              <w:szCs w:val="22"/>
            </w:rPr>
            <w:t>Pirkimo sąlygų 9 priedas „Nacionalinio saugumo reikalavimų atitikties deklaracija“</w:t>
          </w:r>
          <w:r w:rsidR="001C24BC" w:rsidRPr="00E62140">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212205018"/>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6AD7AF72"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Pr="00C3160E">
        <w:rPr>
          <w:rFonts w:cstheme="minorHAnsi"/>
          <w:color w:val="000000" w:themeColor="text1"/>
          <w:sz w:val="22"/>
          <w:szCs w:val="22"/>
        </w:rPr>
        <w:t>–</w:t>
      </w:r>
      <w:r w:rsidR="00FC36E7" w:rsidRPr="00C3160E">
        <w:rPr>
          <w:rFonts w:eastAsia="Calibri" w:cstheme="minorHAnsi"/>
          <w:color w:val="000000" w:themeColor="text1"/>
          <w:sz w:val="22"/>
          <w:szCs w:val="22"/>
        </w:rPr>
        <w:t xml:space="preserve"> </w:t>
      </w:r>
      <w:r w:rsidR="00C3160E" w:rsidRPr="002E4690">
        <w:rPr>
          <w:rFonts w:cstheme="minorHAnsi"/>
          <w:iCs/>
          <w:color w:val="000000" w:themeColor="text1"/>
          <w:sz w:val="22"/>
          <w:szCs w:val="22"/>
        </w:rPr>
        <w:t>VšĮ Šeškinės poliklinika, kodas 124245660, adresas Šeškinės g. 24, LT-07156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 xml:space="preserve">erkančioji organizacija </w:t>
      </w:r>
      <w:r w:rsidR="00C3160E">
        <w:rPr>
          <w:rFonts w:eastAsia="Calibri" w:cstheme="minorHAnsi"/>
          <w:sz w:val="22"/>
          <w:szCs w:val="22"/>
        </w:rPr>
        <w:t>nėra</w:t>
      </w:r>
      <w:r w:rsidR="00D94650" w:rsidRPr="00D1737C">
        <w:rPr>
          <w:rFonts w:eastAsia="Calibri" w:cstheme="minorHAnsi"/>
          <w:sz w:val="22"/>
          <w:szCs w:val="22"/>
        </w:rPr>
        <w:t xml:space="preserve"> PVM mokėtoja</w:t>
      </w:r>
      <w:r w:rsidR="00FC36E7">
        <w:rPr>
          <w:rFonts w:eastAsia="Calibri" w:cstheme="minorHAnsi"/>
          <w:sz w:val="22"/>
          <w:szCs w:val="22"/>
        </w:rPr>
        <w:t>.</w:t>
      </w:r>
    </w:p>
    <w:p w14:paraId="6446701F" w14:textId="322DDE60" w:rsidR="00E32C8E" w:rsidRPr="00FC36E7"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8A0775" w:rsidRPr="002E4690">
        <w:rPr>
          <w:rFonts w:cstheme="minorHAnsi"/>
          <w:iCs/>
          <w:color w:val="000000" w:themeColor="text1"/>
          <w:sz w:val="22"/>
          <w:szCs w:val="22"/>
        </w:rPr>
        <w:t>VšĮ Šeškinės poliklinika, kodas 124245660, adresas Šeškinės g. 24, LT-07156 Vilnius</w:t>
      </w:r>
      <w:r w:rsidR="00BB3F33" w:rsidRPr="00FC36E7">
        <w:rPr>
          <w:rFonts w:eastAsia="Calibri" w:cstheme="minorHAnsi"/>
          <w:sz w:val="22"/>
          <w:szCs w:val="22"/>
        </w:rPr>
        <w:t>.</w:t>
      </w:r>
    </w:p>
    <w:p w14:paraId="2239DD1B" w14:textId="051380D9"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D82DA3" w:rsidRPr="00ED7774">
        <w:rPr>
          <w:rFonts w:cstheme="minorHAnsi"/>
          <w:color w:val="000000" w:themeColor="text1"/>
          <w:sz w:val="22"/>
          <w:szCs w:val="22"/>
        </w:rPr>
        <w:t xml:space="preserve">šių paslaugų </w:t>
      </w:r>
      <w:r w:rsidR="00ED7774" w:rsidRPr="00ED7774">
        <w:rPr>
          <w:rFonts w:cstheme="minorHAnsi"/>
          <w:color w:val="000000" w:themeColor="text1"/>
          <w:sz w:val="22"/>
          <w:szCs w:val="22"/>
        </w:rPr>
        <w:t>nėra kataloge arba neatitinka perkančiosios organizacijos poreikių.</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76D918D1" w14:textId="77777777" w:rsidR="005F6B8C" w:rsidRPr="005F6B8C" w:rsidRDefault="003A502A" w:rsidP="00ED7774">
      <w:pPr>
        <w:pStyle w:val="Sraopastraipa"/>
        <w:numPr>
          <w:ilvl w:val="0"/>
          <w:numId w:val="1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ED7774">
        <w:rPr>
          <w:rFonts w:cstheme="minorHAnsi"/>
          <w:color w:val="000000" w:themeColor="text1"/>
          <w:sz w:val="22"/>
          <w:szCs w:val="22"/>
        </w:rPr>
        <w:t>4.4.4.1</w:t>
      </w:r>
      <w:r w:rsidRPr="00ED7774">
        <w:rPr>
          <w:rFonts w:cstheme="minorHAnsi"/>
          <w:color w:val="000000" w:themeColor="text1"/>
          <w:sz w:val="22"/>
          <w:szCs w:val="22"/>
        </w:rPr>
        <w:t xml:space="preserve"> </w:t>
      </w:r>
      <w:r w:rsidRPr="005E7A2A">
        <w:rPr>
          <w:rFonts w:cstheme="minorHAnsi"/>
          <w:sz w:val="22"/>
          <w:szCs w:val="22"/>
        </w:rPr>
        <w:t xml:space="preserve">punktu (-ais).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sąlygų </w:t>
      </w:r>
      <w:r w:rsidR="00C62292" w:rsidRPr="00ED7774">
        <w:rPr>
          <w:rFonts w:cstheme="minorHAnsi"/>
          <w:color w:val="000000" w:themeColor="text1"/>
          <w:sz w:val="22"/>
          <w:szCs w:val="22"/>
        </w:rPr>
        <w:t>5</w:t>
      </w:r>
      <w:r w:rsidR="00D4732D" w:rsidRPr="00ED7774">
        <w:rPr>
          <w:rFonts w:cstheme="minorHAnsi"/>
          <w:color w:val="000000" w:themeColor="text1"/>
          <w:sz w:val="22"/>
          <w:szCs w:val="22"/>
        </w:rPr>
        <w:t xml:space="preserve"> priede „</w:t>
      </w:r>
      <w:r w:rsidR="00C62292" w:rsidRPr="00ED7774">
        <w:rPr>
          <w:rFonts w:cstheme="minorHAnsi"/>
          <w:color w:val="000000" w:themeColor="text1"/>
          <w:sz w:val="22"/>
          <w:szCs w:val="22"/>
        </w:rPr>
        <w:t>Sutarties projektas</w:t>
      </w:r>
      <w:r w:rsidR="00D4732D" w:rsidRPr="00ED7774">
        <w:rPr>
          <w:rFonts w:cstheme="minorHAnsi"/>
          <w:color w:val="000000" w:themeColor="text1"/>
          <w:sz w:val="22"/>
          <w:szCs w:val="22"/>
        </w:rPr>
        <w:t>“</w:t>
      </w:r>
      <w:r w:rsidRPr="00ED7774">
        <w:rPr>
          <w:rFonts w:cstheme="minorHAnsi"/>
          <w:color w:val="000000" w:themeColor="text1"/>
          <w:sz w:val="22"/>
          <w:szCs w:val="22"/>
        </w:rPr>
        <w:t>.</w:t>
      </w:r>
    </w:p>
    <w:p w14:paraId="7C2FDE32" w14:textId="77777777" w:rsidR="005F6B8C" w:rsidRPr="005F6B8C" w:rsidRDefault="0069195A" w:rsidP="005F6B8C">
      <w:pPr>
        <w:pStyle w:val="Sraopastraipa"/>
        <w:numPr>
          <w:ilvl w:val="0"/>
          <w:numId w:val="17"/>
        </w:numPr>
        <w:spacing w:after="0" w:line="240" w:lineRule="auto"/>
        <w:ind w:left="0" w:firstLine="567"/>
        <w:jc w:val="both"/>
        <w:rPr>
          <w:rFonts w:cstheme="minorHAnsi"/>
          <w:color w:val="000000" w:themeColor="text1"/>
          <w:sz w:val="22"/>
          <w:szCs w:val="22"/>
        </w:rPr>
      </w:pPr>
      <w:r w:rsidRPr="00ED7774">
        <w:rPr>
          <w:rFonts w:eastAsia="Arial"/>
          <w:sz w:val="22"/>
          <w:szCs w:val="22"/>
        </w:rPr>
        <w:t xml:space="preserve">Šiame pirkime </w:t>
      </w:r>
      <w:r w:rsidR="00D701D9" w:rsidRPr="005F6B8C">
        <w:rPr>
          <w:rFonts w:eastAsia="Arial"/>
          <w:color w:val="000000" w:themeColor="text1"/>
          <w:sz w:val="22"/>
          <w:szCs w:val="22"/>
        </w:rPr>
        <w:t xml:space="preserve">netaikomi </w:t>
      </w:r>
      <w:r w:rsidRPr="005F6B8C">
        <w:rPr>
          <w:rFonts w:eastAsia="Arial"/>
          <w:color w:val="000000" w:themeColor="text1"/>
          <w:sz w:val="22"/>
          <w:szCs w:val="22"/>
        </w:rPr>
        <w:t>energijos vartojimo efektyvumo reikalavimai.</w:t>
      </w:r>
    </w:p>
    <w:p w14:paraId="7CBBBDC1" w14:textId="77777777" w:rsidR="005F6B8C" w:rsidRPr="005F6B8C" w:rsidRDefault="00E32C8E" w:rsidP="005F6B8C">
      <w:pPr>
        <w:pStyle w:val="Sraopastraipa"/>
        <w:numPr>
          <w:ilvl w:val="0"/>
          <w:numId w:val="17"/>
        </w:numPr>
        <w:spacing w:after="0" w:line="240" w:lineRule="auto"/>
        <w:ind w:left="0" w:firstLine="567"/>
        <w:jc w:val="both"/>
        <w:rPr>
          <w:rFonts w:cstheme="minorHAnsi"/>
          <w:sz w:val="22"/>
          <w:szCs w:val="22"/>
        </w:rPr>
      </w:pPr>
      <w:r w:rsidRPr="005F6B8C">
        <w:rPr>
          <w:rFonts w:eastAsia="Arial"/>
          <w:sz w:val="22"/>
          <w:szCs w:val="22"/>
        </w:rPr>
        <w:t xml:space="preserve">Išankstinis skelbimas apie </w:t>
      </w:r>
      <w:r w:rsidR="007A68AD" w:rsidRPr="005F6B8C">
        <w:rPr>
          <w:rFonts w:eastAsia="Arial"/>
          <w:color w:val="000000" w:themeColor="text1"/>
          <w:sz w:val="22"/>
          <w:szCs w:val="22"/>
        </w:rPr>
        <w:t>p</w:t>
      </w:r>
      <w:r w:rsidRPr="005F6B8C">
        <w:rPr>
          <w:rFonts w:eastAsia="Arial"/>
          <w:color w:val="000000" w:themeColor="text1"/>
          <w:sz w:val="22"/>
          <w:szCs w:val="22"/>
        </w:rPr>
        <w:t>irkimą nebuvo paskelbtas.</w:t>
      </w:r>
    </w:p>
    <w:p w14:paraId="0D4CB168" w14:textId="77777777" w:rsidR="005F6B8C" w:rsidRPr="005F6B8C" w:rsidRDefault="00015FC9" w:rsidP="005F6B8C">
      <w:pPr>
        <w:pStyle w:val="Sraopastraipa"/>
        <w:numPr>
          <w:ilvl w:val="0"/>
          <w:numId w:val="17"/>
        </w:numPr>
        <w:spacing w:after="0" w:line="240" w:lineRule="auto"/>
        <w:ind w:left="0" w:firstLine="567"/>
        <w:jc w:val="both"/>
        <w:rPr>
          <w:rFonts w:cstheme="minorHAnsi"/>
          <w:sz w:val="22"/>
          <w:szCs w:val="22"/>
        </w:rPr>
      </w:pPr>
      <w:r w:rsidRPr="005F6B8C">
        <w:rPr>
          <w:sz w:val="22"/>
          <w:szCs w:val="22"/>
          <w:lang w:eastAsia="en-US"/>
        </w:rPr>
        <w:t>P</w:t>
      </w:r>
      <w:r w:rsidR="00E32C8E" w:rsidRPr="005F6B8C">
        <w:rPr>
          <w:sz w:val="22"/>
          <w:szCs w:val="22"/>
          <w:lang w:eastAsia="en-US"/>
        </w:rPr>
        <w:t xml:space="preserve">irkime </w:t>
      </w:r>
      <w:r w:rsidR="007A68AD" w:rsidRPr="005F6B8C">
        <w:rPr>
          <w:sz w:val="22"/>
          <w:szCs w:val="22"/>
        </w:rPr>
        <w:t>perkančioji organizacija</w:t>
      </w:r>
      <w:r w:rsidR="00E32C8E" w:rsidRPr="005F6B8C">
        <w:rPr>
          <w:sz w:val="22"/>
          <w:szCs w:val="22"/>
          <w:lang w:eastAsia="en-US"/>
        </w:rPr>
        <w:t xml:space="preserve"> nenumato skelbti pranešimo dėl savanoriško </w:t>
      </w:r>
      <w:r w:rsidR="00E32C8E" w:rsidRPr="005F6B8C">
        <w:rPr>
          <w:i/>
          <w:iCs/>
          <w:sz w:val="22"/>
          <w:szCs w:val="22"/>
          <w:lang w:eastAsia="en-US"/>
        </w:rPr>
        <w:t>ex ante</w:t>
      </w:r>
      <w:r w:rsidR="00E32C8E" w:rsidRPr="005F6B8C">
        <w:rPr>
          <w:sz w:val="22"/>
          <w:szCs w:val="22"/>
          <w:lang w:eastAsia="en-US"/>
        </w:rPr>
        <w:t xml:space="preserve"> skaidrumo.</w:t>
      </w:r>
    </w:p>
    <w:p w14:paraId="3E02B1BD" w14:textId="77777777" w:rsidR="00936B7D" w:rsidRPr="00936B7D" w:rsidRDefault="00841F13" w:rsidP="00936B7D">
      <w:pPr>
        <w:pStyle w:val="Sraopastraipa"/>
        <w:numPr>
          <w:ilvl w:val="0"/>
          <w:numId w:val="17"/>
        </w:numPr>
        <w:spacing w:after="0" w:line="240" w:lineRule="auto"/>
        <w:ind w:left="0" w:firstLine="567"/>
        <w:jc w:val="both"/>
        <w:rPr>
          <w:rFonts w:cstheme="minorHAnsi"/>
          <w:sz w:val="22"/>
          <w:szCs w:val="22"/>
        </w:rPr>
      </w:pPr>
      <w:r w:rsidRPr="005F6B8C">
        <w:rPr>
          <w:sz w:val="22"/>
          <w:szCs w:val="22"/>
        </w:rPr>
        <w:t xml:space="preserve">Pirkime neleidžiama pateikti alternatyvių pasiūlymų. </w:t>
      </w:r>
      <w:r w:rsidR="00BA0147" w:rsidRPr="005F6B8C">
        <w:rPr>
          <w:sz w:val="22"/>
          <w:szCs w:val="22"/>
        </w:rPr>
        <w:t>Tiekėjui pateikus alternatyvų pasiūlymą (alternatyvius pasiūlymus), jo pasiūlymas ir alternatyvūs pasiūlymai bus atmesti.</w:t>
      </w:r>
    </w:p>
    <w:p w14:paraId="62E7B7E2" w14:textId="77777777" w:rsidR="00936B7D" w:rsidRPr="00936B7D" w:rsidRDefault="004D070C" w:rsidP="00936B7D">
      <w:pPr>
        <w:pStyle w:val="Sraopastraipa"/>
        <w:numPr>
          <w:ilvl w:val="0"/>
          <w:numId w:val="17"/>
        </w:numPr>
        <w:spacing w:after="0" w:line="240" w:lineRule="auto"/>
        <w:ind w:left="0" w:firstLine="567"/>
        <w:jc w:val="both"/>
        <w:rPr>
          <w:rFonts w:cstheme="minorHAnsi"/>
          <w:color w:val="000000" w:themeColor="text1"/>
          <w:sz w:val="22"/>
          <w:szCs w:val="22"/>
        </w:rPr>
      </w:pPr>
      <w:r w:rsidRPr="00936B7D">
        <w:rPr>
          <w:rFonts w:eastAsia="Times New Roman"/>
          <w:color w:val="000000" w:themeColor="text1"/>
          <w:sz w:val="22"/>
          <w:szCs w:val="22"/>
        </w:rPr>
        <w:t xml:space="preserve">Jeigu Pirkimo metu bus atliekama patikra Nacionaliniam saugumui užtikrinti svarbių objektų apsaugos įstatyme nustatyta tvarka, </w:t>
      </w:r>
      <w:r w:rsidRPr="00936B7D">
        <w:rPr>
          <w:color w:val="000000" w:themeColor="text1"/>
          <w:sz w:val="22"/>
          <w:szCs w:val="22"/>
        </w:rPr>
        <w:t xml:space="preserve">dalyvis turės pateikti tokiai patikrai atlikti reikalingus dokumentus. </w:t>
      </w:r>
    </w:p>
    <w:p w14:paraId="0C002F05" w14:textId="3553977F" w:rsidR="00E32C8E" w:rsidRPr="00936B7D" w:rsidRDefault="00E32C8E" w:rsidP="00936B7D">
      <w:pPr>
        <w:pStyle w:val="Sraopastraipa"/>
        <w:numPr>
          <w:ilvl w:val="0"/>
          <w:numId w:val="17"/>
        </w:numPr>
        <w:spacing w:after="0" w:line="240" w:lineRule="auto"/>
        <w:ind w:left="0" w:firstLine="567"/>
        <w:jc w:val="both"/>
        <w:rPr>
          <w:rFonts w:cstheme="minorHAnsi"/>
          <w:sz w:val="22"/>
          <w:szCs w:val="22"/>
        </w:rPr>
      </w:pPr>
      <w:r w:rsidRPr="00936B7D">
        <w:rPr>
          <w:rFonts w:eastAsia="Arial"/>
          <w:color w:val="333333"/>
          <w:sz w:val="22"/>
          <w:szCs w:val="22"/>
        </w:rPr>
        <w:t xml:space="preserve">Bendrosios </w:t>
      </w:r>
      <w:r w:rsidR="007E5F55" w:rsidRPr="00936B7D">
        <w:rPr>
          <w:rFonts w:eastAsia="Arial"/>
          <w:color w:val="333333"/>
          <w:sz w:val="22"/>
          <w:szCs w:val="22"/>
        </w:rPr>
        <w:t xml:space="preserve">pirkimo </w:t>
      </w:r>
      <w:r w:rsidRPr="00936B7D">
        <w:rPr>
          <w:rFonts w:eastAsia="Arial"/>
          <w:color w:val="333333"/>
          <w:sz w:val="22"/>
          <w:szCs w:val="22"/>
        </w:rPr>
        <w:t>sąlygos yra neatskiriama ši</w:t>
      </w:r>
      <w:r w:rsidR="00C07F25" w:rsidRPr="00936B7D">
        <w:rPr>
          <w:rFonts w:eastAsia="Arial"/>
          <w:color w:val="333333"/>
          <w:sz w:val="22"/>
          <w:szCs w:val="22"/>
        </w:rPr>
        <w:t>ų</w:t>
      </w:r>
      <w:r w:rsidRPr="00936B7D">
        <w:rPr>
          <w:rFonts w:eastAsia="Arial"/>
          <w:color w:val="333333"/>
          <w:sz w:val="22"/>
          <w:szCs w:val="22"/>
        </w:rPr>
        <w:t xml:space="preserve"> </w:t>
      </w:r>
      <w:r w:rsidR="00F4541C" w:rsidRPr="00936B7D">
        <w:rPr>
          <w:rFonts w:eastAsia="Arial"/>
          <w:color w:val="333333"/>
          <w:sz w:val="22"/>
          <w:szCs w:val="22"/>
        </w:rPr>
        <w:t>p</w:t>
      </w:r>
      <w:r w:rsidRPr="00936B7D">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2205019"/>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11298FEF" w14:textId="77777777" w:rsidR="007D43C0" w:rsidRDefault="00B41C66" w:rsidP="007D43C0">
      <w:pPr>
        <w:pStyle w:val="Betarp"/>
        <w:numPr>
          <w:ilvl w:val="1"/>
          <w:numId w:val="7"/>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166986">
        <w:rPr>
          <w:rFonts w:eastAsia="Calibri" w:cstheme="minorHAnsi"/>
          <w:color w:val="000000" w:themeColor="text1"/>
          <w:sz w:val="22"/>
          <w:szCs w:val="22"/>
        </w:rPr>
        <w:t>laboratorines tyrimų paslaugas</w:t>
      </w:r>
      <w:r w:rsidR="00066F91" w:rsidRPr="00EE1B93">
        <w:rPr>
          <w:rFonts w:eastAsia="Times New Roman" w:cstheme="minorHAnsi"/>
          <w:sz w:val="22"/>
          <w:szCs w:val="22"/>
          <w:lang w:eastAsia="en-US"/>
        </w:rPr>
        <w:t xml:space="preserve"> (toliau – </w:t>
      </w:r>
      <w:r w:rsidR="00066F91" w:rsidRPr="00166986">
        <w:rPr>
          <w:rFonts w:eastAsia="Times New Roman" w:cstheme="minorHAnsi"/>
          <w:color w:val="000000" w:themeColor="text1"/>
          <w:sz w:val="22"/>
          <w:szCs w:val="22"/>
          <w:lang w:eastAsia="en-US"/>
        </w:rPr>
        <w:t>paslaugos</w:t>
      </w:r>
      <w:r w:rsidR="00066F91" w:rsidRPr="00EE1B93">
        <w:rPr>
          <w:rFonts w:eastAsia="Times New Roman" w:cstheme="minorHAnsi"/>
          <w:sz w:val="22"/>
          <w:szCs w:val="22"/>
          <w:lang w:eastAsia="en-US"/>
        </w:rPr>
        <w:t>, pirkimo objektas)</w:t>
      </w:r>
      <w:r w:rsidRPr="00166986">
        <w:rPr>
          <w:rFonts w:eastAsia="Calibri" w:cstheme="minorHAnsi"/>
          <w:color w:val="000000" w:themeColor="text1"/>
          <w:sz w:val="22"/>
          <w:szCs w:val="22"/>
        </w:rPr>
        <w:t>.</w:t>
      </w:r>
    </w:p>
    <w:p w14:paraId="48EEE6C2" w14:textId="35B69130" w:rsidR="00B41C66" w:rsidRPr="00EC5E9E" w:rsidRDefault="007D43C0" w:rsidP="00DA3EC7">
      <w:pPr>
        <w:pStyle w:val="Betarp"/>
        <w:numPr>
          <w:ilvl w:val="1"/>
          <w:numId w:val="7"/>
        </w:numPr>
        <w:ind w:left="0" w:firstLine="709"/>
        <w:contextualSpacing/>
        <w:jc w:val="both"/>
        <w:rPr>
          <w:rFonts w:cstheme="minorHAnsi"/>
          <w:sz w:val="22"/>
          <w:szCs w:val="22"/>
        </w:rPr>
      </w:pPr>
      <w:r>
        <w:rPr>
          <w:sz w:val="22"/>
          <w:szCs w:val="22"/>
        </w:rPr>
        <w:t>P</w:t>
      </w:r>
      <w:r w:rsidR="00B41C66" w:rsidRPr="007D43C0">
        <w:rPr>
          <w:sz w:val="22"/>
          <w:szCs w:val="22"/>
        </w:rPr>
        <w:t xml:space="preserve">irkimo objektas į dalis neskaidomas. </w:t>
      </w:r>
      <w:r w:rsidR="007554D6" w:rsidRPr="007D43C0">
        <w:rPr>
          <w:sz w:val="22"/>
          <w:szCs w:val="22"/>
        </w:rPr>
        <w:t xml:space="preserve">Pirkimo apimtys, reikalavimai ir techninė specifikacija apibrėžti </w:t>
      </w:r>
      <w:r w:rsidR="007204DB" w:rsidRPr="007D43C0">
        <w:rPr>
          <w:sz w:val="22"/>
          <w:szCs w:val="22"/>
        </w:rPr>
        <w:t xml:space="preserve">specialiųjų </w:t>
      </w:r>
      <w:r w:rsidR="007554D6" w:rsidRPr="007D43C0">
        <w:rPr>
          <w:sz w:val="22"/>
          <w:szCs w:val="22"/>
        </w:rPr>
        <w:t xml:space="preserve">pirkimo sąlygų </w:t>
      </w:r>
      <w:r w:rsidR="00B762D8" w:rsidRPr="00DA3EC7">
        <w:rPr>
          <w:color w:val="000000" w:themeColor="text1"/>
          <w:sz w:val="22"/>
          <w:szCs w:val="22"/>
        </w:rPr>
        <w:t>2</w:t>
      </w:r>
      <w:r w:rsidR="009275CC" w:rsidRPr="00DA3EC7">
        <w:rPr>
          <w:color w:val="000000" w:themeColor="text1"/>
          <w:sz w:val="22"/>
          <w:szCs w:val="22"/>
        </w:rPr>
        <w:t xml:space="preserve"> priede „Techninė specifikacija</w:t>
      </w:r>
      <w:r w:rsidR="31975FF3" w:rsidRPr="00DA3EC7">
        <w:rPr>
          <w:color w:val="000000" w:themeColor="text1"/>
          <w:sz w:val="22"/>
          <w:szCs w:val="22"/>
        </w:rPr>
        <w:t>”</w:t>
      </w:r>
      <w:r w:rsidR="00EC5E9E" w:rsidRPr="00DA3EC7">
        <w:rPr>
          <w:color w:val="000000" w:themeColor="text1"/>
          <w:sz w:val="22"/>
          <w:szCs w:val="22"/>
        </w:rPr>
        <w:t>.</w:t>
      </w:r>
      <w:r w:rsidR="007554D6" w:rsidRPr="00DA3EC7">
        <w:rPr>
          <w:color w:val="000000" w:themeColor="text1"/>
          <w:sz w:val="22"/>
          <w:szCs w:val="22"/>
        </w:rPr>
        <w:t xml:space="preserve"> </w:t>
      </w:r>
      <w:r w:rsidR="004E4562" w:rsidRPr="00DA3EC7">
        <w:rPr>
          <w:rFonts w:eastAsia="Calibri" w:cstheme="minorHAnsi"/>
          <w:iCs/>
          <w:color w:val="000000" w:themeColor="text1"/>
          <w:sz w:val="22"/>
          <w:szCs w:val="22"/>
        </w:rPr>
        <w:t>Tai yra supaprastintos vertės pirkimas, todėl jam netaikomi sprendimo dėl tarptautinės vertės pirkimo objekto neskaidymo į dalis pagrindimo reikalavimai</w:t>
      </w:r>
      <w:r w:rsidR="00B41C66" w:rsidRPr="00DA3EC7">
        <w:rPr>
          <w:rFonts w:cstheme="minorHAnsi"/>
          <w:iCs/>
          <w:color w:val="000000" w:themeColor="text1"/>
          <w:sz w:val="22"/>
          <w:szCs w:val="22"/>
        </w:rPr>
        <w:t>.</w:t>
      </w:r>
    </w:p>
    <w:p w14:paraId="0CA81FB8" w14:textId="71AA22C6" w:rsidR="00325243" w:rsidRPr="00682B25" w:rsidRDefault="00E53E12" w:rsidP="0076389F">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00046522" w:rsidRPr="00682B25">
        <w:rPr>
          <w:rFonts w:cstheme="minorHAnsi"/>
          <w:color w:val="000000"/>
          <w:sz w:val="22"/>
          <w:szCs w:val="22"/>
        </w:rPr>
        <w:lastRenderedPageBreak/>
        <w:t>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organizacija </w:t>
      </w:r>
      <w:r w:rsidRPr="00CF6AA7">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2205020"/>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CF6AA7" w:rsidRDefault="00BE0587" w:rsidP="00CF6AA7">
      <w:pPr>
        <w:pStyle w:val="Body2"/>
        <w:numPr>
          <w:ilvl w:val="1"/>
          <w:numId w:val="31"/>
        </w:numPr>
        <w:spacing w:after="0"/>
        <w:ind w:firstLine="207"/>
        <w:rPr>
          <w:rFonts w:ascii="Calibri" w:hAnsi="Calibri" w:cs="Calibri"/>
          <w:sz w:val="22"/>
          <w:szCs w:val="22"/>
          <w:lang w:val="lt-LT"/>
        </w:rPr>
      </w:pPr>
      <w:proofErr w:type="spellStart"/>
      <w:r w:rsidRPr="00CF6AA7">
        <w:rPr>
          <w:rFonts w:ascii="Calibri" w:eastAsiaTheme="minorHAnsi" w:hAnsi="Calibri" w:cs="Calibri"/>
          <w:sz w:val="22"/>
          <w:szCs w:val="22"/>
        </w:rPr>
        <w:t>P</w:t>
      </w:r>
      <w:r w:rsidRPr="00CF6AA7">
        <w:rPr>
          <w:rFonts w:ascii="Calibri" w:hAnsi="Calibri" w:cs="Calibri"/>
          <w:sz w:val="22"/>
          <w:szCs w:val="22"/>
        </w:rPr>
        <w:t>erkančioji</w:t>
      </w:r>
      <w:proofErr w:type="spellEnd"/>
      <w:r w:rsidRPr="00CF6AA7">
        <w:rPr>
          <w:rFonts w:ascii="Calibri" w:hAnsi="Calibri" w:cs="Calibri"/>
          <w:sz w:val="22"/>
          <w:szCs w:val="22"/>
        </w:rPr>
        <w:t xml:space="preserve"> </w:t>
      </w:r>
      <w:proofErr w:type="spellStart"/>
      <w:r w:rsidRPr="00CF6AA7">
        <w:rPr>
          <w:rFonts w:ascii="Calibri" w:hAnsi="Calibri" w:cs="Calibri"/>
          <w:sz w:val="22"/>
          <w:szCs w:val="22"/>
        </w:rPr>
        <w:t>organizacija</w:t>
      </w:r>
      <w:proofErr w:type="spellEnd"/>
      <w:r w:rsidRPr="00CF6AA7">
        <w:rPr>
          <w:rFonts w:ascii="Calibri" w:hAnsi="Calibri" w:cs="Calibri"/>
          <w:sz w:val="22"/>
          <w:szCs w:val="22"/>
        </w:rPr>
        <w:t xml:space="preserve"> </w:t>
      </w:r>
      <w:proofErr w:type="spellStart"/>
      <w:r w:rsidRPr="00CF6AA7">
        <w:rPr>
          <w:rFonts w:ascii="Calibri" w:hAnsi="Calibri" w:cs="Calibri"/>
          <w:sz w:val="22"/>
          <w:szCs w:val="22"/>
        </w:rPr>
        <w:t>nerengs</w:t>
      </w:r>
      <w:proofErr w:type="spellEnd"/>
      <w:r w:rsidRPr="00CF6AA7">
        <w:rPr>
          <w:rFonts w:ascii="Calibri" w:hAnsi="Calibri" w:cs="Calibri"/>
          <w:sz w:val="22"/>
          <w:szCs w:val="22"/>
        </w:rPr>
        <w:t xml:space="preserve"> </w:t>
      </w:r>
      <w:proofErr w:type="spellStart"/>
      <w:r w:rsidRPr="00CF6AA7">
        <w:rPr>
          <w:rFonts w:ascii="Calibri" w:hAnsi="Calibri" w:cs="Calibri"/>
          <w:sz w:val="22"/>
          <w:szCs w:val="22"/>
        </w:rPr>
        <w:t>objekto</w:t>
      </w:r>
      <w:proofErr w:type="spellEnd"/>
      <w:r w:rsidRPr="00CF6AA7">
        <w:rPr>
          <w:rFonts w:ascii="Calibri" w:hAnsi="Calibri" w:cs="Calibri"/>
          <w:sz w:val="22"/>
          <w:szCs w:val="22"/>
        </w:rPr>
        <w:t xml:space="preserve">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2205021"/>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0A56E580" w:rsidR="00DD2AC6" w:rsidRPr="006E4AD2" w:rsidRDefault="00A6625B" w:rsidP="00900D82">
      <w:pPr>
        <w:pStyle w:val="Sraopastraipa"/>
        <w:numPr>
          <w:ilvl w:val="1"/>
          <w:numId w:val="23"/>
        </w:numPr>
        <w:spacing w:after="0" w:line="20" w:lineRule="atLeast"/>
        <w:ind w:left="0" w:firstLine="567"/>
        <w:jc w:val="both"/>
        <w:rPr>
          <w:rFonts w:cstheme="minorHAnsi"/>
          <w:color w:val="000000" w:themeColor="text1"/>
          <w:sz w:val="22"/>
          <w:szCs w:val="22"/>
        </w:rPr>
      </w:pPr>
      <w:r w:rsidRPr="006E4AD2">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6E4AD2">
        <w:rPr>
          <w:rFonts w:cstheme="minorHAnsi"/>
          <w:color w:val="000000" w:themeColor="text1"/>
          <w:sz w:val="22"/>
          <w:szCs w:val="22"/>
        </w:rPr>
        <w:t>specialiųjų p</w:t>
      </w:r>
      <w:r w:rsidR="00551FA7" w:rsidRPr="006E4AD2">
        <w:rPr>
          <w:rFonts w:cstheme="minorHAnsi"/>
          <w:color w:val="000000" w:themeColor="text1"/>
          <w:sz w:val="22"/>
          <w:szCs w:val="22"/>
        </w:rPr>
        <w:t xml:space="preserve">irkimo </w:t>
      </w:r>
      <w:r w:rsidRPr="006E4AD2">
        <w:rPr>
          <w:rFonts w:cstheme="minorHAnsi"/>
          <w:color w:val="000000" w:themeColor="text1"/>
          <w:sz w:val="22"/>
          <w:szCs w:val="22"/>
        </w:rPr>
        <w:t xml:space="preserve">sąlygų </w:t>
      </w:r>
      <w:r w:rsidR="00AC52F4" w:rsidRPr="006E4AD2">
        <w:rPr>
          <w:rFonts w:cstheme="minorHAnsi"/>
          <w:color w:val="000000" w:themeColor="text1"/>
          <w:sz w:val="22"/>
          <w:szCs w:val="22"/>
        </w:rPr>
        <w:t>8</w:t>
      </w:r>
      <w:r w:rsidR="005E740C" w:rsidRPr="006E4AD2">
        <w:rPr>
          <w:rFonts w:cstheme="minorHAnsi"/>
          <w:color w:val="000000" w:themeColor="text1"/>
          <w:sz w:val="22"/>
          <w:szCs w:val="22"/>
        </w:rPr>
        <w:t xml:space="preserve"> priede</w:t>
      </w:r>
      <w:r w:rsidR="00371D24" w:rsidRPr="006E4AD2">
        <w:rPr>
          <w:rFonts w:cstheme="minorHAnsi"/>
          <w:color w:val="000000" w:themeColor="text1"/>
          <w:sz w:val="22"/>
          <w:szCs w:val="22"/>
        </w:rPr>
        <w:t xml:space="preserve"> </w:t>
      </w:r>
      <w:r w:rsidR="00371D24" w:rsidRPr="006E4AD2">
        <w:rPr>
          <w:rFonts w:eastAsia="Calibri" w:cstheme="minorHAnsi"/>
          <w:color w:val="000000" w:themeColor="text1"/>
          <w:sz w:val="22"/>
          <w:szCs w:val="22"/>
        </w:rPr>
        <w:t>„Tiekėjų kvalifikacijos reikalavimai ir reikalaujami kokybės bei aplinkos apsaugos vadybos sistemų standartai“</w:t>
      </w:r>
      <w:r w:rsidR="005C16FF" w:rsidRPr="006E4AD2">
        <w:rPr>
          <w:rFonts w:eastAsia="Calibri" w:cstheme="minorHAnsi"/>
          <w:color w:val="000000" w:themeColor="text1"/>
          <w:sz w:val="22"/>
          <w:szCs w:val="22"/>
        </w:rPr>
        <w:t>.</w:t>
      </w:r>
    </w:p>
    <w:p w14:paraId="61D31483" w14:textId="614326BE"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212205022"/>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4C9B77B0" w14:textId="6856190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w:t>
      </w:r>
      <w:r w:rsidR="00AF08F7">
        <w:rPr>
          <w:rFonts w:cstheme="minorHAnsi"/>
          <w:color w:val="000000" w:themeColor="text1"/>
          <w:sz w:val="22"/>
          <w:szCs w:val="22"/>
        </w:rPr>
        <w:t>1</w:t>
      </w:r>
      <w:r w:rsidRPr="00682B25">
        <w:rPr>
          <w:rFonts w:cstheme="minorHAnsi"/>
          <w:color w:val="000000" w:themeColor="text1"/>
          <w:sz w:val="22"/>
          <w:szCs w:val="22"/>
        </w:rPr>
        <w:t>.</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72EC0D7C"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sidR="00AF08F7">
        <w:rPr>
          <w:rFonts w:cstheme="minorHAnsi"/>
          <w:sz w:val="22"/>
          <w:szCs w:val="22"/>
        </w:rPr>
        <w:t>2</w:t>
      </w:r>
      <w:r w:rsidRPr="00682B25">
        <w:rPr>
          <w:rFonts w:cstheme="minorHAnsi"/>
          <w:sz w:val="22"/>
          <w:szCs w:val="22"/>
        </w:rPr>
        <w:t xml:space="preserve">.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683F44A5"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w:t>
      </w:r>
      <w:r w:rsidR="00F55EFB">
        <w:rPr>
          <w:sz w:val="22"/>
          <w:szCs w:val="22"/>
        </w:rPr>
        <w:t>3</w:t>
      </w:r>
      <w:r w:rsidRPr="26B62E15">
        <w:rPr>
          <w:sz w:val="22"/>
          <w:szCs w:val="22"/>
        </w:rPr>
        <w:t>.</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32674F3C" w14:textId="33A18082"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w:t>
      </w:r>
      <w:r w:rsidR="00B3543D">
        <w:rPr>
          <w:rFonts w:ascii="Calibri" w:eastAsia="Calibri" w:hAnsi="Calibri" w:cs="Calibri"/>
          <w:color w:val="000000" w:themeColor="text1"/>
          <w:sz w:val="22"/>
          <w:szCs w:val="22"/>
        </w:rPr>
        <w:t>4</w:t>
      </w:r>
      <w:r w:rsidRPr="26B62E15">
        <w:rPr>
          <w:rFonts w:ascii="Calibri" w:eastAsia="Calibri" w:hAnsi="Calibri" w:cs="Calibri"/>
          <w:color w:val="000000" w:themeColor="text1"/>
          <w:sz w:val="22"/>
          <w:szCs w:val="22"/>
        </w:rPr>
        <w:t>.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3</w:t>
      </w:r>
      <w:r w:rsidRPr="26B62E15">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B188838" w14:textId="327D0377" w:rsidR="016E19F6" w:rsidRDefault="016E19F6" w:rsidP="26B62E15">
      <w:pPr>
        <w:spacing w:after="0" w:line="240" w:lineRule="auto"/>
        <w:ind w:firstLine="567"/>
        <w:jc w:val="both"/>
        <w:rPr>
          <w:rFonts w:ascii="Calibri" w:eastAsia="Calibri" w:hAnsi="Calibri" w:cs="Calibri"/>
          <w:color w:val="7030A0"/>
          <w:sz w:val="22"/>
          <w:szCs w:val="22"/>
        </w:rPr>
      </w:pPr>
      <w:r w:rsidRPr="26B62E15">
        <w:rPr>
          <w:rFonts w:ascii="Calibri" w:eastAsia="Calibri" w:hAnsi="Calibri" w:cs="Calibri"/>
          <w:i/>
          <w:iCs/>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26B62E15">
        <w:rPr>
          <w:rFonts w:ascii="Calibri" w:eastAsia="Calibri" w:hAnsi="Calibri" w:cs="Calibri"/>
          <w:i/>
          <w:iCs/>
          <w:color w:val="7030A0"/>
          <w:sz w:val="22"/>
          <w:szCs w:val="22"/>
        </w:rPr>
        <w:t>.</w:t>
      </w:r>
    </w:p>
    <w:p w14:paraId="5804EE01" w14:textId="40B278C9"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w:t>
      </w:r>
      <w:r w:rsidR="002839A3">
        <w:rPr>
          <w:rFonts w:ascii="Calibri" w:eastAsia="Calibri" w:hAnsi="Calibri" w:cs="Calibri"/>
          <w:color w:val="000000" w:themeColor="text1"/>
          <w:sz w:val="22"/>
          <w:szCs w:val="22"/>
        </w:rPr>
        <w:t>5</w:t>
      </w:r>
      <w:r w:rsidRPr="26B62E15">
        <w:rPr>
          <w:rFonts w:ascii="Calibri" w:eastAsia="Calibri" w:hAnsi="Calibri" w:cs="Calibri"/>
          <w:color w:val="000000" w:themeColor="text1"/>
          <w:sz w:val="22"/>
          <w:szCs w:val="22"/>
        </w:rPr>
        <w:t>.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4</w:t>
      </w:r>
      <w:r w:rsidRPr="26B62E15">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770EE1B" w14:textId="58BE0CD9" w:rsidR="009E3383" w:rsidRDefault="00BB7A7F" w:rsidP="00BB7A7F">
      <w:pPr>
        <w:spacing w:after="0" w:line="240" w:lineRule="auto"/>
        <w:ind w:firstLine="567"/>
        <w:jc w:val="both"/>
        <w:rPr>
          <w:shd w:val="clear" w:color="auto" w:fill="FFFFFF"/>
        </w:rPr>
      </w:pPr>
      <w:r w:rsidRPr="00BB7A7F">
        <w:rPr>
          <w:rFonts w:ascii="Calibri" w:eastAsia="Calibri" w:hAnsi="Calibri" w:cs="Calibri"/>
          <w:color w:val="000000" w:themeColor="text1"/>
          <w:sz w:val="22"/>
          <w:szCs w:val="22"/>
        </w:rPr>
        <w:t>5.</w:t>
      </w:r>
      <w:r w:rsidR="002839A3">
        <w:rPr>
          <w:rFonts w:ascii="Calibri" w:eastAsia="Calibri" w:hAnsi="Calibri" w:cs="Calibri"/>
          <w:color w:val="000000" w:themeColor="text1"/>
          <w:sz w:val="22"/>
          <w:szCs w:val="22"/>
        </w:rPr>
        <w:t>6</w:t>
      </w:r>
      <w:r w:rsidRPr="00BB7A7F">
        <w:rPr>
          <w:rFonts w:ascii="Calibri" w:eastAsia="Calibri" w:hAnsi="Calibri" w:cs="Calibri"/>
          <w:color w:val="000000" w:themeColor="text1"/>
          <w:sz w:val="22"/>
          <w:szCs w:val="22"/>
        </w:rPr>
        <w:t>.</w:t>
      </w:r>
      <w:r>
        <w:rPr>
          <w:rFonts w:ascii="Calibri" w:eastAsia="Calibri" w:hAnsi="Calibri" w:cs="Calibri"/>
          <w:color w:val="000000" w:themeColor="text1"/>
          <w:sz w:val="22"/>
          <w:szCs w:val="22"/>
        </w:rPr>
        <w:t xml:space="preserve"> </w:t>
      </w:r>
      <w:r w:rsidRPr="00D24EF8">
        <w:rPr>
          <w:shd w:val="clear" w:color="auto" w:fill="FFFFFF"/>
        </w:rPr>
        <w:t xml:space="preserve">Tiekėjo siūlomos </w:t>
      </w:r>
      <w:r w:rsidRPr="00B3543D">
        <w:rPr>
          <w:color w:val="000000" w:themeColor="text1"/>
          <w:shd w:val="clear" w:color="auto" w:fill="FFFFFF"/>
        </w:rPr>
        <w:t xml:space="preserve">prekės (įskaitant jų gamintojus) </w:t>
      </w:r>
      <w:r w:rsidR="00DD6AF1">
        <w:rPr>
          <w:color w:val="000000" w:themeColor="text1"/>
          <w:shd w:val="clear" w:color="auto" w:fill="FFFFFF"/>
        </w:rPr>
        <w:t>ir</w:t>
      </w:r>
      <w:r w:rsidRPr="00B3543D">
        <w:rPr>
          <w:color w:val="000000" w:themeColor="text1"/>
          <w:shd w:val="clear" w:color="auto" w:fill="FFFFFF"/>
        </w:rPr>
        <w:t xml:space="preserve"> (</w:t>
      </w:r>
      <w:r w:rsidR="00B3543D">
        <w:rPr>
          <w:color w:val="000000" w:themeColor="text1"/>
          <w:shd w:val="clear" w:color="auto" w:fill="FFFFFF"/>
        </w:rPr>
        <w:t>ar</w:t>
      </w:r>
      <w:r w:rsidRPr="00B3543D">
        <w:rPr>
          <w:color w:val="000000" w:themeColor="text1"/>
          <w:shd w:val="clear" w:color="auto" w:fill="FFFFFF"/>
        </w:rPr>
        <w:t xml:space="preserve">) paslaugos </w:t>
      </w:r>
      <w:r w:rsidRPr="00D24EF8">
        <w:rPr>
          <w:shd w:val="clear" w:color="auto" w:fill="FFFFFF"/>
        </w:rPr>
        <w:t xml:space="preserve">turi nekelti grėsmės nacionaliniam saugumui, kaip nurodyta VPĮ 37 straipsnio 8 dalyje. Nustačiusi pasiūlymų eilę perkančioji organizacija kreipsis į Nacionaliniam saugumui užtikrinti svarbių objektų apsaugos koordinavimo komisiją dėl numatomo sudaryti </w:t>
      </w:r>
      <w:r w:rsidRPr="00D24EF8">
        <w:rPr>
          <w:color w:val="000000"/>
          <w:spacing w:val="2"/>
          <w:shd w:val="clear" w:color="auto" w:fill="FFFFFF"/>
        </w:rPr>
        <w:t xml:space="preserve">sandorio </w:t>
      </w:r>
      <w:r w:rsidRPr="00D24EF8">
        <w:rPr>
          <w:color w:val="000000"/>
          <w:spacing w:val="2"/>
          <w:shd w:val="clear" w:color="auto" w:fill="FFFFFF"/>
        </w:rPr>
        <w:lastRenderedPageBreak/>
        <w:t>atitikties nacionalinio saugumo interesams</w:t>
      </w:r>
      <w:r w:rsidRPr="00D24EF8">
        <w:rPr>
          <w:shd w:val="clear" w:color="auto" w:fill="FFFFFF"/>
        </w:rPr>
        <w:t>.</w:t>
      </w:r>
      <w:r>
        <w:rPr>
          <w:shd w:val="clear" w:color="auto" w:fill="FFFFFF"/>
        </w:rPr>
        <w:t xml:space="preserve"> Perkančioji organizacija prašys tiekėjo pateikti </w:t>
      </w:r>
      <w:r w:rsidRPr="00D24EF8">
        <w:rPr>
          <w:shd w:val="clear" w:color="auto" w:fill="FFFFFF"/>
        </w:rPr>
        <w:t>Nacionaliniam saugumui užtikrinti svarbių objektų apsaugos koordinavimo komisij</w:t>
      </w:r>
      <w:r>
        <w:rPr>
          <w:shd w:val="clear" w:color="auto" w:fill="FFFFFF"/>
        </w:rPr>
        <w:t>os prašomus dokumentus</w:t>
      </w:r>
      <w:r w:rsidR="00ED5DBF">
        <w:rPr>
          <w:shd w:val="clear" w:color="auto" w:fill="FFFFFF"/>
        </w:rPr>
        <w:t>.</w:t>
      </w:r>
    </w:p>
    <w:p w14:paraId="25F8D7EB" w14:textId="28301892" w:rsidR="00ED5DBF" w:rsidRPr="00BB7A7F" w:rsidRDefault="00ED5DBF" w:rsidP="00BB7A7F">
      <w:pPr>
        <w:spacing w:after="0" w:line="240" w:lineRule="auto"/>
        <w:ind w:firstLine="567"/>
        <w:jc w:val="both"/>
        <w:rPr>
          <w:rFonts w:ascii="Calibri" w:eastAsia="Calibri" w:hAnsi="Calibri" w:cs="Calibri"/>
          <w:color w:val="000000" w:themeColor="text1"/>
          <w:sz w:val="22"/>
          <w:szCs w:val="22"/>
        </w:rPr>
      </w:pPr>
      <w:r>
        <w:rPr>
          <w:shd w:val="clear" w:color="auto" w:fill="FFFFFF"/>
        </w:rPr>
        <w:t>5.</w:t>
      </w:r>
      <w:r w:rsidR="002839A3">
        <w:rPr>
          <w:shd w:val="clear" w:color="auto" w:fill="FFFFFF"/>
        </w:rPr>
        <w:t>7</w:t>
      </w:r>
      <w:r>
        <w:rPr>
          <w:shd w:val="clear" w:color="auto" w:fill="FFFFFF"/>
        </w:rPr>
        <w:t xml:space="preserve">. </w:t>
      </w:r>
      <w:r w:rsidRPr="00AC2A6E">
        <w:rPr>
          <w:shd w:val="clear" w:color="auto" w:fill="FFFFFF"/>
        </w:rPr>
        <w:t xml:space="preserve">Perkančioji organizacija laiko, kad </w:t>
      </w:r>
      <w:r>
        <w:rPr>
          <w:shd w:val="clear" w:color="auto" w:fill="FFFFFF"/>
        </w:rPr>
        <w:t xml:space="preserve">tiekėjas kelia grėsmę nacionaliniam saugumui </w:t>
      </w:r>
      <w:r>
        <w:rPr>
          <w:color w:val="000000"/>
        </w:rPr>
        <w:t xml:space="preserve">kai sandorio pagrindu susidarytų aplinkybės, nurodytos Nacionaliniam saugumui užtikrinti svarbių objektų apsaugos įstatymo 13 straipsnio 4 dalies 1 punkte. </w:t>
      </w:r>
      <w:r w:rsidRPr="006C67DC">
        <w:rPr>
          <w:shd w:val="clear" w:color="auto" w:fill="FFFFFF"/>
        </w:rPr>
        <w:t xml:space="preserve">Nustačiusi pasiūlymų eilę perkančioji organizacija kreipsis į Nacionaliniam saugumui užtikrinti svarbių objektų apsaugos koordinavimo komisiją dėl numatomo sudaryti </w:t>
      </w:r>
      <w:r w:rsidRPr="006C67DC">
        <w:rPr>
          <w:color w:val="000000"/>
          <w:spacing w:val="2"/>
          <w:shd w:val="clear" w:color="auto" w:fill="FFFFFF"/>
        </w:rPr>
        <w:t>sandorio atitikties nacionalinio saugumo interesams</w:t>
      </w:r>
      <w:r w:rsidRPr="006C67DC">
        <w:rPr>
          <w:shd w:val="clear" w:color="auto" w:fill="FFFFFF"/>
        </w:rPr>
        <w:t>.</w:t>
      </w:r>
      <w:r>
        <w:rPr>
          <w:shd w:val="clear" w:color="auto" w:fill="FFFFFF"/>
        </w:rPr>
        <w:t xml:space="preserve"> Perkančioji organizacija prašys tiekėjo pateikti </w:t>
      </w:r>
      <w:r w:rsidRPr="00D24EF8">
        <w:rPr>
          <w:shd w:val="clear" w:color="auto" w:fill="FFFFFF"/>
        </w:rPr>
        <w:t>Nacionaliniam saugumui užtikrinti svarbių objektų apsaugos koordinavimo komisij</w:t>
      </w:r>
      <w:r>
        <w:rPr>
          <w:shd w:val="clear" w:color="auto" w:fill="FFFFFF"/>
        </w:rPr>
        <w:t>os prašomus dokumentus.</w:t>
      </w:r>
    </w:p>
    <w:p w14:paraId="49368D95" w14:textId="76A7157E" w:rsidR="26B62E15" w:rsidRDefault="26B62E15" w:rsidP="26B62E15">
      <w:pPr>
        <w:pStyle w:val="Sraopastraipa"/>
        <w:spacing w:after="0" w:line="240" w:lineRule="auto"/>
        <w:ind w:left="0" w:firstLine="567"/>
        <w:jc w:val="both"/>
        <w:rPr>
          <w:sz w:val="22"/>
          <w:szCs w:val="22"/>
        </w:rPr>
      </w:pP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12205023"/>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D46652">
        <w:rPr>
          <w:rFonts w:cstheme="minorHAnsi"/>
          <w:color w:val="000000" w:themeColor="text1"/>
          <w:sz w:val="22"/>
          <w:szCs w:val="22"/>
        </w:rPr>
        <w:t>3</w:t>
      </w:r>
      <w:r w:rsidR="008E5F93" w:rsidRPr="00D46652">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1945DA9F" w:rsidR="00633007" w:rsidRDefault="000F3DF3" w:rsidP="00633007">
      <w:pPr>
        <w:pStyle w:val="Sraopastraipa"/>
        <w:numPr>
          <w:ilvl w:val="1"/>
          <w:numId w:val="11"/>
        </w:numPr>
        <w:spacing w:line="240" w:lineRule="auto"/>
        <w:ind w:left="0" w:firstLine="567"/>
        <w:jc w:val="both"/>
        <w:rPr>
          <w:rFonts w:cstheme="minorHAnsi"/>
          <w:sz w:val="22"/>
          <w:szCs w:val="22"/>
        </w:rPr>
      </w:pPr>
      <w:r>
        <w:rPr>
          <w:rFonts w:cstheme="minorHAnsi"/>
          <w:sz w:val="22"/>
          <w:szCs w:val="22"/>
        </w:rPr>
        <w:t>Pasiūlymo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E32E3D">
        <w:rPr>
          <w:rFonts w:cstheme="minorHAnsi"/>
          <w:color w:val="000000" w:themeColor="text1"/>
          <w:sz w:val="22"/>
          <w:szCs w:val="22"/>
        </w:rPr>
        <w:t>parengta</w:t>
      </w:r>
      <w:r w:rsidR="00EE44B0" w:rsidRPr="00E32E3D">
        <w:rPr>
          <w:rFonts w:cstheme="minorHAnsi"/>
          <w:color w:val="000000" w:themeColor="text1"/>
          <w:sz w:val="22"/>
          <w:szCs w:val="22"/>
        </w:rPr>
        <w:t xml:space="preserve"> </w:t>
      </w:r>
      <w:r w:rsidR="0048587E" w:rsidRPr="00E32E3D">
        <w:rPr>
          <w:rFonts w:cstheme="minorHAnsi"/>
          <w:b/>
          <w:bCs/>
          <w:color w:val="000000" w:themeColor="text1"/>
          <w:sz w:val="22"/>
          <w:szCs w:val="22"/>
        </w:rPr>
        <w:t>lietuvių kalba</w:t>
      </w:r>
      <w:r w:rsidR="00D17972" w:rsidRPr="00E32E3D">
        <w:rPr>
          <w:rFonts w:cstheme="minorHAnsi"/>
          <w:color w:val="000000" w:themeColor="text1"/>
          <w:sz w:val="22"/>
          <w:szCs w:val="22"/>
        </w:rPr>
        <w:t>.</w:t>
      </w:r>
      <w:r w:rsidR="0048587E" w:rsidRPr="00E32E3D">
        <w:rPr>
          <w:rFonts w:cstheme="minorHAnsi"/>
          <w:color w:val="000000" w:themeColor="text1"/>
          <w:sz w:val="22"/>
          <w:szCs w:val="22"/>
        </w:rPr>
        <w:t xml:space="preserve"> </w:t>
      </w:r>
      <w:r w:rsidR="001140D2" w:rsidRPr="00E32E3D">
        <w:rPr>
          <w:rFonts w:cstheme="minorHAnsi"/>
          <w:color w:val="000000" w:themeColor="text1"/>
          <w:sz w:val="22"/>
          <w:szCs w:val="22"/>
        </w:rPr>
        <w:t xml:space="preserve">Su pasiūlymu pateikiami dokumentai </w:t>
      </w:r>
      <w:r w:rsidR="00F74594" w:rsidRPr="00E32E3D">
        <w:rPr>
          <w:rFonts w:cstheme="minorHAnsi"/>
          <w:color w:val="000000" w:themeColor="text1"/>
          <w:sz w:val="22"/>
          <w:szCs w:val="22"/>
        </w:rPr>
        <w:t xml:space="preserve">(išskyrus tuos dokumentus, kuriuos reikalaujama pateikti abejomis kalbomis) </w:t>
      </w:r>
      <w:r w:rsidR="001140D2" w:rsidRPr="00E32E3D">
        <w:rPr>
          <w:rFonts w:cstheme="minorHAnsi"/>
          <w:color w:val="000000" w:themeColor="text1"/>
          <w:sz w:val="22"/>
          <w:szCs w:val="22"/>
        </w:rPr>
        <w:t xml:space="preserve">turi būti </w:t>
      </w:r>
      <w:r w:rsidR="001140D2" w:rsidRPr="00682B25">
        <w:rPr>
          <w:rFonts w:cstheme="minorHAnsi"/>
          <w:sz w:val="22"/>
          <w:szCs w:val="22"/>
        </w:rPr>
        <w:t xml:space="preserve">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12205024"/>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2B341398" w:rsidR="00C576BD" w:rsidRPr="000C27D5" w:rsidRDefault="003D3768" w:rsidP="003266E6">
      <w:pPr>
        <w:pStyle w:val="Sraopastraipa"/>
        <w:numPr>
          <w:ilvl w:val="1"/>
          <w:numId w:val="11"/>
        </w:numPr>
        <w:spacing w:after="0" w:line="240" w:lineRule="auto"/>
        <w:ind w:left="0" w:firstLine="567"/>
        <w:jc w:val="both"/>
        <w:rPr>
          <w:rFonts w:eastAsia="Calibri" w:cstheme="minorHAnsi"/>
          <w:i/>
          <w:iCs/>
          <w:color w:val="000000" w:themeColor="text1"/>
          <w:sz w:val="22"/>
          <w:szCs w:val="22"/>
        </w:rPr>
      </w:pPr>
      <w:r w:rsidRPr="000C27D5">
        <w:rPr>
          <w:rFonts w:cstheme="minorHAnsi"/>
          <w:color w:val="000000" w:themeColor="text1"/>
          <w:sz w:val="22"/>
          <w:szCs w:val="22"/>
        </w:rPr>
        <w:t xml:space="preserve">Tiekėjas privalo užtikrinti savo pasiūlymo galiojimą </w:t>
      </w:r>
      <w:r w:rsidR="000D7D49" w:rsidRPr="000C27D5">
        <w:rPr>
          <w:rFonts w:cstheme="minorHAnsi"/>
          <w:color w:val="000000" w:themeColor="text1"/>
          <w:sz w:val="22"/>
          <w:szCs w:val="22"/>
        </w:rPr>
        <w:t xml:space="preserve">netesybomis: </w:t>
      </w:r>
      <w:r w:rsidR="000C27D5" w:rsidRPr="000C27D5">
        <w:rPr>
          <w:rFonts w:cstheme="minorHAnsi"/>
          <w:color w:val="000000" w:themeColor="text1"/>
          <w:sz w:val="22"/>
          <w:szCs w:val="22"/>
        </w:rPr>
        <w:t>1040</w:t>
      </w:r>
      <w:r w:rsidR="000D7D49" w:rsidRPr="000C27D5">
        <w:rPr>
          <w:rFonts w:cstheme="minorHAnsi"/>
          <w:color w:val="000000" w:themeColor="text1"/>
          <w:sz w:val="22"/>
          <w:szCs w:val="22"/>
        </w:rPr>
        <w:t xml:space="preserve"> </w:t>
      </w:r>
      <w:r w:rsidR="000C27D5" w:rsidRPr="000C27D5">
        <w:rPr>
          <w:rFonts w:cstheme="minorHAnsi"/>
          <w:color w:val="000000" w:themeColor="text1"/>
          <w:sz w:val="22"/>
          <w:szCs w:val="22"/>
        </w:rPr>
        <w:t>E</w:t>
      </w:r>
      <w:r w:rsidR="000D7D49" w:rsidRPr="000C27D5">
        <w:rPr>
          <w:rFonts w:cstheme="minorHAnsi"/>
          <w:color w:val="000000" w:themeColor="text1"/>
          <w:sz w:val="22"/>
          <w:szCs w:val="22"/>
        </w:rPr>
        <w:t xml:space="preserve">ur </w:t>
      </w:r>
      <w:r w:rsidR="000D7D49" w:rsidRPr="000C27D5">
        <w:rPr>
          <w:rFonts w:cstheme="minorHAnsi"/>
          <w:b/>
          <w:bCs/>
          <w:color w:val="000000" w:themeColor="text1"/>
          <w:sz w:val="22"/>
          <w:szCs w:val="22"/>
        </w:rPr>
        <w:t>bauda</w:t>
      </w:r>
      <w:r w:rsidR="00E74111" w:rsidRPr="000C27D5">
        <w:rPr>
          <w:rFonts w:cstheme="minorHAnsi"/>
          <w:color w:val="000000" w:themeColor="text1"/>
          <w:sz w:val="22"/>
          <w:szCs w:val="22"/>
        </w:rPr>
        <w:t>, kurią priv</w:t>
      </w:r>
      <w:r w:rsidR="008741E1" w:rsidRPr="000C27D5">
        <w:rPr>
          <w:rFonts w:cstheme="minorHAnsi"/>
          <w:color w:val="000000" w:themeColor="text1"/>
          <w:sz w:val="22"/>
          <w:szCs w:val="22"/>
        </w:rPr>
        <w:t>a</w:t>
      </w:r>
      <w:r w:rsidR="00E74111" w:rsidRPr="000C27D5">
        <w:rPr>
          <w:rFonts w:cstheme="minorHAnsi"/>
          <w:color w:val="000000" w:themeColor="text1"/>
          <w:sz w:val="22"/>
          <w:szCs w:val="22"/>
        </w:rPr>
        <w:t>lės sumokėti per 10 darbo dienų</w:t>
      </w:r>
      <w:r w:rsidR="008741E1" w:rsidRPr="000C27D5">
        <w:rPr>
          <w:rFonts w:cstheme="minorHAnsi"/>
          <w:color w:val="000000" w:themeColor="text1"/>
          <w:sz w:val="22"/>
          <w:szCs w:val="22"/>
        </w:rPr>
        <w:t xml:space="preserve"> nuo perkančiosios organizacijos pareikalavimo</w:t>
      </w:r>
      <w:r w:rsidR="000C27D5" w:rsidRPr="000C27D5">
        <w:rPr>
          <w:rFonts w:cstheme="minorHAnsi"/>
          <w:color w:val="000000" w:themeColor="text1"/>
          <w:sz w:val="22"/>
          <w:szCs w:val="22"/>
        </w:rPr>
        <w:t>.</w:t>
      </w:r>
      <w:r w:rsidR="000D7D49" w:rsidRPr="000C27D5">
        <w:rPr>
          <w:rFonts w:cstheme="minorHAnsi"/>
          <w:color w:val="000000" w:themeColor="text1"/>
          <w:sz w:val="22"/>
          <w:szCs w:val="22"/>
          <w:highlight w:val="lightGray"/>
        </w:rPr>
        <w:t xml:space="preserve"> </w:t>
      </w:r>
    </w:p>
    <w:p w14:paraId="2B1BFBE6" w14:textId="6EE5138D" w:rsidR="00000B56" w:rsidRPr="00E9683B" w:rsidRDefault="00000B56" w:rsidP="0BEFDCB3">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239F5622" w14:textId="37307CEB" w:rsidR="0033072F" w:rsidRPr="00682B25" w:rsidRDefault="00902F2D"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xml:space="preserve">, arba nepateikusio sutarties įvykdymo </w:t>
      </w:r>
      <w:r w:rsidR="0089778B" w:rsidRPr="35B0A738">
        <w:rPr>
          <w:sz w:val="22"/>
          <w:szCs w:val="22"/>
        </w:rPr>
        <w:lastRenderedPageBreak/>
        <w:t>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12205025"/>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12205026"/>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6E1A60B" w14:textId="72E90FB5" w:rsidR="004E71CB" w:rsidRPr="003F4646" w:rsidRDefault="004E71CB" w:rsidP="003F4646">
      <w:pPr>
        <w:pStyle w:val="Sraopastraipa"/>
        <w:numPr>
          <w:ilvl w:val="1"/>
          <w:numId w:val="11"/>
        </w:numPr>
        <w:spacing w:after="0" w:line="240" w:lineRule="auto"/>
        <w:ind w:left="0" w:firstLine="567"/>
        <w:jc w:val="both"/>
        <w:rPr>
          <w:rFonts w:cstheme="minorHAnsi"/>
          <w:sz w:val="22"/>
          <w:szCs w:val="22"/>
        </w:rPr>
      </w:pPr>
      <w:r w:rsidRPr="003F4646">
        <w:rPr>
          <w:rFonts w:eastAsia="Calibri" w:cstheme="minorHAnsi"/>
          <w:sz w:val="22"/>
          <w:szCs w:val="22"/>
        </w:rPr>
        <w:t xml:space="preserve">Perkančioji organizacija ekonomiškai naudingiausią pasiūlymą išrenka pagal tiekėjo pasiūlyme nurodytą </w:t>
      </w:r>
      <w:r w:rsidR="00003A3F" w:rsidRPr="003F4646">
        <w:rPr>
          <w:rFonts w:eastAsia="Calibri" w:cstheme="minorHAnsi"/>
          <w:sz w:val="22"/>
          <w:szCs w:val="22"/>
        </w:rPr>
        <w:t>kain</w:t>
      </w:r>
      <w:r w:rsidRPr="003F4646">
        <w:rPr>
          <w:rFonts w:eastAsia="Calibri" w:cstheme="minorHAnsi"/>
          <w:sz w:val="22"/>
          <w:szCs w:val="22"/>
        </w:rPr>
        <w:t>ą</w:t>
      </w:r>
      <w:r w:rsidR="00003A3F" w:rsidRPr="003F4646">
        <w:rPr>
          <w:rFonts w:eastAsia="Calibri" w:cstheme="minorHAnsi"/>
          <w:sz w:val="22"/>
          <w:szCs w:val="22"/>
        </w:rPr>
        <w:t xml:space="preserve">, kuri turi būti apskaičiuota ir nurodyta taip, kaip reikalaujama </w:t>
      </w:r>
      <w:bookmarkStart w:id="52" w:name="_Hlk91157291"/>
      <w:r w:rsidR="00CE14DF" w:rsidRPr="003F4646">
        <w:rPr>
          <w:rFonts w:eastAsia="Calibri" w:cstheme="minorHAnsi"/>
          <w:sz w:val="22"/>
          <w:szCs w:val="22"/>
        </w:rPr>
        <w:t xml:space="preserve">specialiųjų </w:t>
      </w:r>
      <w:r w:rsidR="00090235" w:rsidRPr="003F4646">
        <w:rPr>
          <w:rFonts w:eastAsia="Calibri" w:cstheme="minorHAnsi"/>
          <w:sz w:val="22"/>
          <w:szCs w:val="22"/>
        </w:rPr>
        <w:t>p</w:t>
      </w:r>
      <w:r w:rsidR="00551FA7" w:rsidRPr="003F4646">
        <w:rPr>
          <w:rFonts w:eastAsia="Calibri" w:cstheme="minorHAnsi"/>
          <w:sz w:val="22"/>
          <w:szCs w:val="22"/>
        </w:rPr>
        <w:t xml:space="preserve">irkimo </w:t>
      </w:r>
      <w:r w:rsidR="00A176D5" w:rsidRPr="003F4646">
        <w:rPr>
          <w:rFonts w:eastAsia="Calibri" w:cstheme="minorHAnsi"/>
          <w:sz w:val="22"/>
          <w:szCs w:val="22"/>
        </w:rPr>
        <w:t xml:space="preserve">sąlygų </w:t>
      </w:r>
      <w:r w:rsidR="00EE1BDE" w:rsidRPr="003F4646">
        <w:rPr>
          <w:rFonts w:cstheme="minorHAnsi"/>
          <w:color w:val="000000" w:themeColor="text1"/>
          <w:sz w:val="22"/>
          <w:szCs w:val="22"/>
          <w:shd w:val="clear" w:color="auto" w:fill="FFFFFF"/>
        </w:rPr>
        <w:t xml:space="preserve">2 priede „Techninė specifikacija“ / </w:t>
      </w:r>
      <w:r w:rsidR="00BD7BAD" w:rsidRPr="003F4646">
        <w:rPr>
          <w:rFonts w:cstheme="minorHAnsi"/>
          <w:color w:val="000000" w:themeColor="text1"/>
          <w:sz w:val="22"/>
          <w:szCs w:val="22"/>
          <w:shd w:val="clear" w:color="auto" w:fill="FFFFFF"/>
        </w:rPr>
        <w:t>3</w:t>
      </w:r>
      <w:r w:rsidR="00EA5A6C" w:rsidRPr="003F4646">
        <w:rPr>
          <w:rFonts w:cstheme="minorHAnsi"/>
          <w:color w:val="000000" w:themeColor="text1"/>
          <w:sz w:val="22"/>
          <w:szCs w:val="22"/>
          <w:shd w:val="clear" w:color="auto" w:fill="FFFFFF"/>
        </w:rPr>
        <w:t xml:space="preserve"> priede „Pasiūlymo forma</w:t>
      </w:r>
      <w:bookmarkEnd w:id="52"/>
      <w:r w:rsidR="00090235" w:rsidRPr="003F4646">
        <w:rPr>
          <w:rFonts w:eastAsia="Calibri" w:cstheme="minorHAnsi"/>
          <w:color w:val="000000" w:themeColor="text1"/>
          <w:sz w:val="22"/>
          <w:szCs w:val="22"/>
        </w:rPr>
        <w:t xml:space="preserve">. </w:t>
      </w:r>
    </w:p>
    <w:p w14:paraId="416BE89A" w14:textId="03E9C1E2" w:rsidR="00863B22" w:rsidRPr="00785806" w:rsidRDefault="00D734C6" w:rsidP="00785806">
      <w:pPr>
        <w:pStyle w:val="Sraopastraipa"/>
        <w:numPr>
          <w:ilvl w:val="1"/>
          <w:numId w:val="11"/>
        </w:numPr>
        <w:spacing w:after="0" w:line="240" w:lineRule="auto"/>
        <w:ind w:left="0" w:firstLine="567"/>
        <w:jc w:val="both"/>
        <w:rPr>
          <w:rFonts w:eastAsia="Calibri" w:cstheme="minorHAnsi"/>
          <w:sz w:val="22"/>
          <w:szCs w:val="22"/>
        </w:rPr>
      </w:pPr>
      <w:r w:rsidRPr="00785806">
        <w:rPr>
          <w:rFonts w:cstheme="minorHAnsi"/>
          <w:color w:val="000000" w:themeColor="text1"/>
          <w:sz w:val="22"/>
          <w:szCs w:val="22"/>
        </w:rPr>
        <w:t xml:space="preserve">Laimėjusiu </w:t>
      </w:r>
      <w:r w:rsidR="005D7D8C" w:rsidRPr="00785806">
        <w:rPr>
          <w:rFonts w:cstheme="minorHAnsi"/>
          <w:color w:val="000000" w:themeColor="text1"/>
          <w:sz w:val="22"/>
          <w:szCs w:val="22"/>
        </w:rPr>
        <w:t>pasiūlymu</w:t>
      </w:r>
      <w:r w:rsidRPr="00785806">
        <w:rPr>
          <w:rFonts w:cstheme="minorHAnsi"/>
          <w:color w:val="000000" w:themeColor="text1"/>
          <w:sz w:val="22"/>
          <w:szCs w:val="22"/>
        </w:rPr>
        <w:t xml:space="preserve"> galės būti pripažintas tik 1 (vienas) </w:t>
      </w:r>
      <w:r w:rsidR="005D7D8C" w:rsidRPr="00785806">
        <w:rPr>
          <w:rFonts w:cstheme="minorHAnsi"/>
          <w:color w:val="000000" w:themeColor="text1"/>
          <w:sz w:val="22"/>
          <w:szCs w:val="22"/>
        </w:rPr>
        <w:t>ekonomiškai naudingiausias pasiūlymas, esantis pasiūlymų eilės pirmojoje vietoje</w:t>
      </w:r>
      <w:r w:rsidRPr="00785806">
        <w:rPr>
          <w:rFonts w:cstheme="minorHAnsi"/>
          <w:color w:val="000000" w:themeColor="text1"/>
          <w:sz w:val="22"/>
          <w:szCs w:val="22"/>
        </w:rPr>
        <w:t xml:space="preserve">. </w:t>
      </w:r>
      <w:r w:rsidRPr="00785806">
        <w:rPr>
          <w:rFonts w:cstheme="minorHAnsi"/>
          <w:sz w:val="22"/>
          <w:szCs w:val="22"/>
        </w:rPr>
        <w:t xml:space="preserve"> </w:t>
      </w:r>
    </w:p>
    <w:p w14:paraId="2BC5D08C" w14:textId="54A24240"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3F4646">
        <w:rPr>
          <w:rStyle w:val="cf01"/>
          <w:rFonts w:asciiTheme="minorHAnsi" w:hAnsiTheme="minorHAnsi" w:cstheme="minorHAnsi"/>
          <w:color w:val="000000" w:themeColor="text1"/>
          <w:sz w:val="22"/>
          <w:szCs w:val="22"/>
        </w:rPr>
        <w:t>Techninė specifikacija, užpildyta pagal specialiųjų pirkimo sąlygų 2 priedą</w:t>
      </w:r>
      <w:r w:rsidR="00C50B8F" w:rsidRPr="003F4646">
        <w:rPr>
          <w:rFonts w:cstheme="minorHAnsi"/>
          <w:color w:val="000000" w:themeColor="text1"/>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12205027"/>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Default="00F57665" w:rsidP="009852E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sąl</w:t>
      </w:r>
      <w:r w:rsidR="00D86901" w:rsidRPr="003F4646">
        <w:rPr>
          <w:rFonts w:cstheme="minorHAnsi"/>
          <w:color w:val="000000" w:themeColor="text1"/>
          <w:sz w:val="22"/>
          <w:szCs w:val="22"/>
        </w:rPr>
        <w:t xml:space="preserve">ygų </w:t>
      </w:r>
      <w:r w:rsidR="00442563" w:rsidRPr="003F4646">
        <w:rPr>
          <w:rFonts w:cstheme="minorHAnsi"/>
          <w:color w:val="000000" w:themeColor="text1"/>
          <w:sz w:val="22"/>
          <w:szCs w:val="22"/>
        </w:rPr>
        <w:t>5</w:t>
      </w:r>
      <w:r w:rsidR="00F04AAE" w:rsidRPr="003F4646">
        <w:rPr>
          <w:rFonts w:cstheme="minorHAnsi"/>
          <w:color w:val="000000" w:themeColor="text1"/>
          <w:sz w:val="22"/>
          <w:szCs w:val="22"/>
        </w:rPr>
        <w:t xml:space="preserve"> </w:t>
      </w:r>
      <w:r w:rsidR="00D86901" w:rsidRPr="003F4646">
        <w:rPr>
          <w:rFonts w:cstheme="minorHAnsi"/>
          <w:color w:val="000000" w:themeColor="text1"/>
          <w:sz w:val="22"/>
          <w:szCs w:val="22"/>
        </w:rPr>
        <w:t>priede „Sutarties projektas“</w:t>
      </w:r>
      <w:r w:rsidR="004B2DE4" w:rsidRPr="003F4646">
        <w:rPr>
          <w:rFonts w:cstheme="minorHAnsi"/>
          <w:color w:val="000000" w:themeColor="text1"/>
          <w:sz w:val="22"/>
          <w:szCs w:val="22"/>
        </w:rPr>
        <w:t>.</w:t>
      </w:r>
    </w:p>
    <w:p w14:paraId="62CB5B95" w14:textId="18253622" w:rsidR="00F67688" w:rsidRPr="009852E2" w:rsidRDefault="00F67688" w:rsidP="009852E2">
      <w:pPr>
        <w:pStyle w:val="Sraopastraipa"/>
        <w:numPr>
          <w:ilvl w:val="1"/>
          <w:numId w:val="11"/>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7" w:name="_Toc195271834"/>
      <w:bookmarkStart w:id="58" w:name="_Toc212205028"/>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60" w:name="_Toc212205029"/>
      <w:r w:rsidRPr="007233E8">
        <w:rPr>
          <w:rFonts w:asciiTheme="minorHAnsi" w:hAnsiTheme="minorHAnsi" w:cstheme="minorHAnsi"/>
        </w:rPr>
        <w:t>Asmens duomenų tvarkymas</w:t>
      </w:r>
      <w:bookmarkEnd w:id="60"/>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lastRenderedPageBreak/>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D97F46" w:rsidRDefault="000631F1" w:rsidP="00D97F46">
      <w:pPr>
        <w:ind w:left="6663"/>
        <w:rPr>
          <w:color w:val="0070C0"/>
        </w:rPr>
      </w:pPr>
      <w:bookmarkStart w:id="61" w:name="_Toc190416443"/>
      <w:r w:rsidRPr="00D97F46">
        <w:rPr>
          <w:color w:val="0070C0"/>
        </w:rPr>
        <w:lastRenderedPageBreak/>
        <w:t>P</w:t>
      </w:r>
      <w:r w:rsidR="008F59C5" w:rsidRPr="00D97F46">
        <w:rPr>
          <w:color w:val="0070C0"/>
        </w:rPr>
        <w:t xml:space="preserve">irkimo sąlygų </w:t>
      </w:r>
      <w:r w:rsidR="004B63DB" w:rsidRPr="00D97F46">
        <w:rPr>
          <w:color w:val="0070C0"/>
        </w:rPr>
        <w:t>1</w:t>
      </w:r>
      <w:r w:rsidR="008F59C5" w:rsidRPr="00D97F46">
        <w:rPr>
          <w:color w:val="0070C0"/>
        </w:rPr>
        <w:t xml:space="preserve"> priedas „Terminai“</w:t>
      </w:r>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8B66A86">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8B66A86">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8B66A86">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w:t>
            </w:r>
            <w:r w:rsidRPr="009062C5">
              <w:rPr>
                <w:rFonts w:cstheme="minorHAnsi"/>
                <w:color w:val="000000" w:themeColor="text1"/>
                <w:sz w:val="22"/>
                <w:szCs w:val="22"/>
              </w:rPr>
              <w:t xml:space="preserve">nei po </w:t>
            </w:r>
            <w:r w:rsidR="006B0247" w:rsidRPr="009062C5">
              <w:rPr>
                <w:rFonts w:cstheme="minorHAnsi"/>
                <w:color w:val="000000" w:themeColor="text1"/>
                <w:sz w:val="22"/>
                <w:szCs w:val="22"/>
              </w:rPr>
              <w:t>30</w:t>
            </w:r>
            <w:r w:rsidRPr="009062C5">
              <w:rPr>
                <w:rFonts w:cstheme="minorHAnsi"/>
                <w:color w:val="000000" w:themeColor="text1"/>
                <w:sz w:val="22"/>
                <w:szCs w:val="22"/>
              </w:rPr>
              <w:t xml:space="preserve"> </w:t>
            </w:r>
            <w:r w:rsidR="00724BAD" w:rsidRPr="009062C5">
              <w:rPr>
                <w:rFonts w:cstheme="minorHAnsi"/>
                <w:color w:val="000000" w:themeColor="text1"/>
                <w:sz w:val="22"/>
                <w:szCs w:val="22"/>
              </w:rPr>
              <w:t xml:space="preserve">(trisdešimt) </w:t>
            </w:r>
            <w:r w:rsidRPr="009062C5">
              <w:rPr>
                <w:rFonts w:cstheme="minorHAnsi"/>
                <w:color w:val="000000" w:themeColor="text1"/>
                <w:sz w:val="22"/>
                <w:szCs w:val="22"/>
              </w:rPr>
              <w:t>m</w:t>
            </w:r>
            <w:r w:rsidRPr="00682B25">
              <w:rPr>
                <w:rFonts w:cstheme="minorHAnsi"/>
                <w:color w:val="000000" w:themeColor="text1"/>
                <w:sz w:val="22"/>
                <w:szCs w:val="22"/>
              </w:rPr>
              <w:t>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8B66A86">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787674F8"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8B66A86">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575808E0"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8B66A86">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13F38620" w:rsidR="00774AA5" w:rsidRPr="00682B25" w:rsidRDefault="00774AA5" w:rsidP="0003169B">
            <w:pPr>
              <w:spacing w:after="0" w:line="240" w:lineRule="auto"/>
              <w:rPr>
                <w:rFonts w:cstheme="minorHAnsi"/>
                <w:sz w:val="22"/>
                <w:szCs w:val="22"/>
              </w:rPr>
            </w:pPr>
          </w:p>
        </w:tc>
      </w:tr>
      <w:tr w:rsidR="00774AA5" w:rsidRPr="00682B25" w14:paraId="3AA572DF" w14:textId="77777777" w:rsidTr="58B66A86">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58B66A86">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7101CE">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8B66A86">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682B25" w:rsidRDefault="00774AA5" w:rsidP="0003169B">
            <w:pPr>
              <w:spacing w:after="0" w:line="240" w:lineRule="auto"/>
              <w:rPr>
                <w:rFonts w:cstheme="minorHAnsi"/>
                <w:iCs/>
                <w:sz w:val="22"/>
                <w:szCs w:val="22"/>
              </w:rPr>
            </w:pPr>
            <w:r w:rsidRPr="009626C1">
              <w:rPr>
                <w:rFonts w:cstheme="minorHAnsi"/>
                <w:iCs/>
                <w:color w:val="000000" w:themeColor="text1"/>
                <w:sz w:val="22"/>
                <w:szCs w:val="22"/>
              </w:rPr>
              <w:t xml:space="preserve">90 (devyniasdešimt) dienų </w:t>
            </w:r>
            <w:r w:rsidRPr="00682B25">
              <w:rPr>
                <w:rFonts w:cstheme="minorHAnsi"/>
                <w:iCs/>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8B66A86">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8B66A86">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8B66A86">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8B66A86">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8B66A86">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8B66A86">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765132CB" w14:textId="59496809" w:rsidR="00CE7FDF" w:rsidRPr="00682B25" w:rsidRDefault="00774AA5" w:rsidP="00CE7FDF">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8B66A86">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8B66A86">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8B66A86">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8B66A86">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DA3096" w:rsidR="00ED5B78" w:rsidRPr="009626C1" w:rsidRDefault="000B4E01" w:rsidP="00451AF7">
            <w:pPr>
              <w:spacing w:after="0" w:line="240" w:lineRule="auto"/>
              <w:jc w:val="both"/>
              <w:rPr>
                <w:rFonts w:cstheme="minorHAnsi"/>
                <w:color w:val="000000" w:themeColor="text1"/>
                <w:sz w:val="22"/>
                <w:szCs w:val="22"/>
              </w:rPr>
            </w:pPr>
            <w:r w:rsidRPr="009626C1">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9DF4453" w14:textId="77777777" w:rsidR="00AB3E93" w:rsidRDefault="00AB3E93" w:rsidP="00432E26">
      <w:pPr>
        <w:rPr>
          <w:rFonts w:eastAsia="Calibri" w:cstheme="minorHAnsi"/>
          <w:color w:val="0070C0"/>
          <w:sz w:val="22"/>
          <w:szCs w:val="22"/>
        </w:rPr>
        <w:sectPr w:rsidR="00AB3E93" w:rsidSect="00432E26">
          <w:footerReference w:type="first" r:id="rId15"/>
          <w:pgSz w:w="12240" w:h="15840"/>
          <w:pgMar w:top="1134" w:right="567" w:bottom="1134" w:left="1701" w:header="720" w:footer="720" w:gutter="0"/>
          <w:pgNumType w:start="22"/>
          <w:cols w:space="720"/>
          <w:titlePg/>
          <w:docGrid w:linePitch="360"/>
        </w:sectPr>
      </w:pPr>
      <w:bookmarkStart w:id="62" w:name="_Pirkimo_sąlygų_2"/>
      <w:bookmarkStart w:id="63" w:name="_Ref39484039"/>
      <w:bookmarkStart w:id="64" w:name="_Ref40278562"/>
      <w:bookmarkStart w:id="65" w:name="_Toc190416450"/>
      <w:bookmarkStart w:id="66" w:name="_Ref38285444"/>
      <w:bookmarkStart w:id="67" w:name="_Ref38291496"/>
      <w:bookmarkStart w:id="68" w:name="_Toc190416445"/>
      <w:bookmarkEnd w:id="62"/>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3"/>
      <w:bookmarkEnd w:id="64"/>
      <w:bookmarkEnd w:id="65"/>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774DC8A4" w:rsidR="00D33821" w:rsidRPr="00F40A93" w:rsidRDefault="00D33821" w:rsidP="00D33821">
      <w:pPr>
        <w:pStyle w:val="Pagrindinistekstas"/>
        <w:numPr>
          <w:ilvl w:val="0"/>
          <w:numId w:val="42"/>
        </w:numPr>
        <w:spacing w:after="0" w:line="240" w:lineRule="auto"/>
        <w:rPr>
          <w:rFonts w:cstheme="minorHAnsi"/>
          <w:b/>
          <w:bCs/>
          <w:szCs w:val="21"/>
        </w:rPr>
      </w:pPr>
      <w:r w:rsidRPr="00F40A93">
        <w:rPr>
          <w:rFonts w:cstheme="minorHAnsi"/>
          <w:b/>
          <w:bCs/>
          <w:szCs w:val="21"/>
        </w:rPr>
        <w:t>Pasiūlymų vertinimo kriterij</w:t>
      </w:r>
      <w:r w:rsidR="00846FD9">
        <w:rPr>
          <w:rFonts w:cstheme="minorHAnsi"/>
          <w:b/>
          <w:bCs/>
          <w:szCs w:val="21"/>
        </w:rPr>
        <w:t>us kaina.</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AB3E93">
          <w:pgSz w:w="12240" w:h="15840"/>
          <w:pgMar w:top="1134" w:right="567" w:bottom="1134" w:left="1701" w:header="720" w:footer="720" w:gutter="0"/>
          <w:pgNumType w:start="22"/>
          <w:cols w:space="720"/>
          <w:titlePg/>
          <w:docGrid w:linePitch="360"/>
        </w:sectPr>
      </w:pPr>
      <w:bookmarkStart w:id="69" w:name="_Ref38291223"/>
      <w:bookmarkStart w:id="70" w:name="_Ref38291334"/>
      <w:bookmarkStart w:id="71" w:name="_Ref38533412"/>
      <w:bookmarkStart w:id="72" w:name="_Toc190416446"/>
      <w:bookmarkEnd w:id="66"/>
      <w:bookmarkEnd w:id="67"/>
      <w:bookmarkEnd w:id="68"/>
    </w:p>
    <w:p w14:paraId="7BFABC1F" w14:textId="43CE7CB2" w:rsidR="008D704D" w:rsidRPr="00432E26" w:rsidRDefault="008D704D" w:rsidP="00432E26">
      <w:pPr>
        <w:ind w:left="6237"/>
        <w:rPr>
          <w:color w:val="0070C0"/>
        </w:rPr>
      </w:pPr>
      <w:r w:rsidRPr="00432E26">
        <w:rPr>
          <w:color w:val="0070C0"/>
        </w:rPr>
        <w:lastRenderedPageBreak/>
        <w:t xml:space="preserve">Pirkimo sąlygų </w:t>
      </w:r>
      <w:r w:rsidR="00EC3D6D" w:rsidRPr="00432E26">
        <w:rPr>
          <w:color w:val="0070C0"/>
        </w:rPr>
        <w:t>8</w:t>
      </w:r>
      <w:r w:rsidRPr="00432E26">
        <w:rPr>
          <w:color w:val="0070C0"/>
        </w:rPr>
        <w:t xml:space="preserve"> priedas „Tiekėjų kvalifikacijos reikalavimai</w:t>
      </w:r>
      <w:r w:rsidR="00283391" w:rsidRPr="00432E26">
        <w:rPr>
          <w:color w:val="0070C0"/>
        </w:rPr>
        <w:t xml:space="preserve"> ir reikalaujami kokybės bei aplinkos apsaugos vadybos sistemų standartai</w:t>
      </w:r>
      <w:r w:rsidRPr="00432E26">
        <w:rPr>
          <w:color w:val="0070C0"/>
        </w:rPr>
        <w:t>“</w:t>
      </w:r>
      <w:bookmarkEnd w:id="69"/>
      <w:bookmarkEnd w:id="70"/>
      <w:bookmarkEnd w:id="71"/>
      <w:bookmarkEnd w:id="72"/>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5"/>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5"/>
        </w:numPr>
        <w:spacing w:line="240" w:lineRule="auto"/>
        <w:ind w:left="0" w:firstLine="567"/>
        <w:jc w:val="both"/>
      </w:pPr>
      <w:r w:rsidRPr="00397019">
        <w:t>Jeigu pasiūlymą teikia tiekėjų grupė – reikalavimą turi atitikti tiekėjų grupės narys (-iai),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66186630" w14:textId="786428AA" w:rsidR="00C82E95" w:rsidRPr="00EE5F2B" w:rsidRDefault="00FC009E" w:rsidP="00EE5F2B">
      <w:pPr>
        <w:pStyle w:val="Sraopastraipa"/>
        <w:numPr>
          <w:ilvl w:val="0"/>
          <w:numId w:val="5"/>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682B25" w14:paraId="4E32B1E2" w14:textId="647459D9" w:rsidTr="0018752F">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C8691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C8691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3"/>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0C38E560" w:rsidR="0020417D" w:rsidRPr="00682B25" w:rsidRDefault="0020417D" w:rsidP="00725D5E">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C8691A" w:rsidRPr="00682B25"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97765E">
            <w:pPr>
              <w:pStyle w:val="Sraopastraipa"/>
              <w:numPr>
                <w:ilvl w:val="0"/>
                <w:numId w:val="12"/>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C8691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554EB2" w:rsidRPr="00682B25" w14:paraId="090D3098" w14:textId="3DAC1454" w:rsidTr="00DE0746">
        <w:trPr>
          <w:trHeight w:val="1172"/>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554EB2" w:rsidRPr="00682B25" w:rsidRDefault="00554EB2" w:rsidP="00554EB2">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8673BD4" w14:textId="283DAD99" w:rsidR="00554EB2" w:rsidRPr="00382DD8" w:rsidRDefault="008D5386" w:rsidP="00554EB2">
            <w:pPr>
              <w:autoSpaceDE w:val="0"/>
              <w:autoSpaceDN w:val="0"/>
              <w:adjustRightInd w:val="0"/>
              <w:rPr>
                <w:rFonts w:ascii="Calibri" w:hAnsi="Calibri" w:cs="Calibri"/>
                <w:color w:val="000000"/>
                <w:sz w:val="22"/>
                <w:szCs w:val="22"/>
              </w:rPr>
            </w:pPr>
            <w:r>
              <w:rPr>
                <w:rFonts w:ascii="Calibri" w:hAnsi="Calibri" w:cs="Calibri"/>
                <w:sz w:val="22"/>
                <w:szCs w:val="22"/>
                <w:lang w:eastAsia="en-US"/>
              </w:rPr>
              <w:t>Tiekėjas t</w:t>
            </w:r>
            <w:r w:rsidR="00554EB2" w:rsidRPr="00382DD8">
              <w:rPr>
                <w:rFonts w:ascii="Calibri" w:hAnsi="Calibri" w:cs="Calibri"/>
                <w:sz w:val="22"/>
                <w:szCs w:val="22"/>
                <w:lang w:eastAsia="en-US"/>
              </w:rPr>
              <w:t>uri teisę teikti 2 priede „Techninė specifikacija“ nurodytas laboratorinės diagnostikos tyrimų paslaugas.</w:t>
            </w:r>
          </w:p>
          <w:p w14:paraId="1B6F02C5" w14:textId="77777777" w:rsidR="00554EB2" w:rsidRPr="00382DD8" w:rsidRDefault="00554EB2" w:rsidP="00554EB2">
            <w:pPr>
              <w:autoSpaceDE w:val="0"/>
              <w:autoSpaceDN w:val="0"/>
              <w:adjustRightInd w:val="0"/>
              <w:rPr>
                <w:rFonts w:ascii="Calibri" w:hAnsi="Calibri" w:cs="Calibri"/>
                <w:color w:val="000000"/>
                <w:sz w:val="22"/>
                <w:szCs w:val="22"/>
              </w:rPr>
            </w:pPr>
          </w:p>
          <w:p w14:paraId="36E4283B" w14:textId="21743F38" w:rsidR="00554EB2" w:rsidRPr="00382DD8" w:rsidRDefault="00554EB2" w:rsidP="00554EB2">
            <w:pPr>
              <w:jc w:val="both"/>
              <w:rPr>
                <w:rFonts w:ascii="Calibri" w:hAnsi="Calibri" w:cs="Calibri"/>
                <w:color w:val="FF0000"/>
                <w:sz w:val="22"/>
                <w:szCs w:val="22"/>
                <w:lang w:eastAsia="en-US"/>
              </w:rPr>
            </w:pPr>
            <w:r w:rsidRPr="00382DD8">
              <w:rPr>
                <w:rFonts w:ascii="Calibri" w:hAnsi="Calibri" w:cs="Calibri"/>
                <w:color w:val="000000"/>
                <w:sz w:val="22"/>
                <w:szCs w:val="22"/>
              </w:rPr>
              <w:t xml:space="preserve">Reikalaujamos veiklos teisinis pagrindas: </w:t>
            </w:r>
            <w:r w:rsidRPr="00382DD8">
              <w:rPr>
                <w:rFonts w:ascii="Calibri" w:hAnsi="Calibri" w:cs="Calibri"/>
                <w:i/>
                <w:iCs/>
                <w:sz w:val="22"/>
                <w:szCs w:val="22"/>
                <w:lang w:eastAsia="en-US"/>
              </w:rPr>
              <w:t xml:space="preserve">Lietuvos Respublikos sveikatos apsaugos ministro 2007 m. gruodžio 5 d. įsakymo Nr. V-998 (Lietuvos Respublikos sveikatos apsaugos ministro 2019 m. lapkričio 22 d. įsakymo Nr. V-1327 redakcija) I skyriaus „Bendrosios nuostatos“ 2 punkte nurodoma, kad  asmens sveikatos priežiūros įstaiga, teikianti laboratorinės diagnostikos paslaugas (toliau – ASPĮ) privalo turėti įstaigos asmens sveikatos priežiūros licenciją, suteikiančią teisę teikti laboratorinės diagnostikos paslaugas, kurioje </w:t>
            </w:r>
            <w:r w:rsidRPr="00382DD8">
              <w:rPr>
                <w:rFonts w:ascii="Calibri" w:hAnsi="Calibri" w:cs="Calibri"/>
                <w:i/>
                <w:iCs/>
                <w:color w:val="000000" w:themeColor="text1"/>
                <w:sz w:val="22"/>
                <w:szCs w:val="22"/>
                <w:lang w:eastAsia="en-US"/>
              </w:rPr>
              <w:t>nurodomos laboratorinių tyrimų grupės, pateikiamos Klinikinių laboratorinių tyrimų nomenklatūroje, kuri saugoma Lietuvos medicinos bibliotekos Medicinos nomenklatūrų ir klasifikatorių valdymo informacinėje sistemoje (toliau – MNKV IS), ir kurioms priskiriamus tyrimus ASPĮ turi teisę atlikti.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71680F1C" w:rsidR="00554EB2" w:rsidRDefault="00554EB2" w:rsidP="00554EB2">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EBVPD</w:t>
            </w:r>
          </w:p>
          <w:p w14:paraId="1103C701" w14:textId="77777777" w:rsidR="00554EB2" w:rsidRPr="00995839" w:rsidRDefault="00554EB2" w:rsidP="00554EB2">
            <w:pPr>
              <w:autoSpaceDE w:val="0"/>
              <w:autoSpaceDN w:val="0"/>
              <w:adjustRightInd w:val="0"/>
              <w:rPr>
                <w:rFonts w:ascii="Calibri" w:hAnsi="Calibri" w:cs="Calibri"/>
                <w:color w:val="000000"/>
              </w:rPr>
            </w:pPr>
          </w:p>
          <w:p w14:paraId="1B47B114" w14:textId="1A4BDE27" w:rsidR="00554EB2" w:rsidRPr="00995839" w:rsidRDefault="00554EB2" w:rsidP="00554EB2">
            <w:pPr>
              <w:jc w:val="both"/>
              <w:rPr>
                <w:rFonts w:ascii="Calibri" w:hAnsi="Calibri" w:cs="Calibri"/>
                <w:color w:val="538135" w:themeColor="accent6" w:themeShade="BF"/>
                <w:sz w:val="22"/>
                <w:szCs w:val="22"/>
                <w:lang w:eastAsia="en-US"/>
              </w:rPr>
            </w:pPr>
            <w:r w:rsidRPr="00995839">
              <w:rPr>
                <w:rFonts w:ascii="Calibri" w:hAnsi="Calibri" w:cs="Calibri"/>
                <w:iCs/>
                <w:color w:val="000000" w:themeColor="text1"/>
                <w:sz w:val="22"/>
                <w:szCs w:val="22"/>
              </w:rPr>
              <w:t>Valstybinės akreditavimo sveikatos priežiūros veiklai tarnybos prie Sveikatos apsaugos ministerijos išduota licencija (-os), suteikianti (-čios) teisę teikti laboratorinių tyrimų paslaugas ar</w:t>
            </w:r>
            <w:r w:rsidRPr="00995839">
              <w:rPr>
                <w:rFonts w:ascii="Calibri" w:hAnsi="Calibri" w:cs="Calibri"/>
                <w:i/>
                <w:iCs/>
                <w:color w:val="000000" w:themeColor="text1"/>
                <w:sz w:val="22"/>
                <w:szCs w:val="22"/>
              </w:rPr>
              <w:t xml:space="preserve"> </w:t>
            </w:r>
            <w:r w:rsidRPr="00995839">
              <w:rPr>
                <w:rFonts w:ascii="Calibri" w:hAnsi="Calibri" w:cs="Calibri"/>
                <w:iCs/>
                <w:color w:val="000000" w:themeColor="text1"/>
                <w:sz w:val="22"/>
                <w:szCs w:val="22"/>
              </w:rPr>
              <w:t>kitus</w:t>
            </w:r>
            <w:r w:rsidRPr="00995839">
              <w:rPr>
                <w:rFonts w:ascii="Calibri" w:hAnsi="Calibri" w:cs="Calibri"/>
                <w:i/>
                <w:iCs/>
                <w:color w:val="000000" w:themeColor="text1"/>
                <w:sz w:val="22"/>
                <w:szCs w:val="22"/>
              </w:rPr>
              <w:t xml:space="preserve"> </w:t>
            </w:r>
            <w:r w:rsidRPr="00995839">
              <w:rPr>
                <w:rFonts w:ascii="Calibri" w:hAnsi="Calibri" w:cs="Calibri"/>
                <w:iCs/>
                <w:color w:val="000000" w:themeColor="text1"/>
                <w:sz w:val="22"/>
                <w:szCs w:val="22"/>
              </w:rPr>
              <w:t xml:space="preserve">lygiaverčius dokumentus (kitų valstybių tiekėjams), patvirtinančius tiekėjo teisę teikti laboratorinių tyrimų paslaugas ir atitikti šių pirkimo sąlygų </w:t>
            </w:r>
            <w:r>
              <w:rPr>
                <w:rFonts w:ascii="Calibri" w:hAnsi="Calibri" w:cs="Calibri"/>
                <w:iCs/>
                <w:color w:val="000000" w:themeColor="text1"/>
                <w:sz w:val="22"/>
                <w:szCs w:val="22"/>
              </w:rPr>
              <w:t>2</w:t>
            </w:r>
            <w:r w:rsidRPr="00995839">
              <w:rPr>
                <w:rFonts w:ascii="Calibri" w:hAnsi="Calibri" w:cs="Calibri"/>
                <w:iCs/>
                <w:color w:val="000000" w:themeColor="text1"/>
                <w:sz w:val="22"/>
                <w:szCs w:val="22"/>
              </w:rPr>
              <w:t xml:space="preserve"> priede „Techninė specifikacija“ nurodytus konkrečius laboratorinius tyrimus.</w:t>
            </w:r>
          </w:p>
          <w:p w14:paraId="574DD352" w14:textId="77777777" w:rsidR="00554EB2" w:rsidRPr="00152192" w:rsidRDefault="00554EB2" w:rsidP="00554EB2">
            <w:pPr>
              <w:autoSpaceDE w:val="0"/>
              <w:autoSpaceDN w:val="0"/>
              <w:adjustRightInd w:val="0"/>
              <w:rPr>
                <w:rFonts w:asciiTheme="minorHAnsi" w:hAnsiTheme="minorHAnsi" w:cstheme="minorHAnsi"/>
                <w:color w:val="000000"/>
                <w:sz w:val="22"/>
                <w:szCs w:val="22"/>
              </w:rPr>
            </w:pPr>
          </w:p>
          <w:p w14:paraId="69A47996" w14:textId="5FB0C8AE" w:rsidR="00554EB2" w:rsidRPr="00682B25" w:rsidRDefault="00554EB2" w:rsidP="00554EB2">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67A2A" w14:textId="77777777" w:rsidR="00554EB2" w:rsidRPr="00153104" w:rsidRDefault="00554EB2" w:rsidP="00554EB2">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sz w:val="22"/>
                <w:szCs w:val="22"/>
              </w:rPr>
              <w:t>j</w:t>
            </w:r>
            <w:r w:rsidRPr="00153104">
              <w:rPr>
                <w:rFonts w:ascii="Calibri" w:eastAsia="Calibri" w:hAnsi="Calibri" w:cs="Calibri"/>
                <w:color w:val="000000"/>
                <w:sz w:val="22"/>
                <w:szCs w:val="22"/>
              </w:rPr>
              <w:t>eigu pasiūlymą teikia ūkio subjektų grupė – reikalavimą turi atitikti kiekvienas ūkio subjektų grupės narys (-iai), pagal jų prisiimamus įsipareigojimus pirkimo sutarčiai vykdyti;</w:t>
            </w:r>
          </w:p>
          <w:p w14:paraId="6EC951DB" w14:textId="77777777" w:rsidR="00554EB2" w:rsidRPr="00153104" w:rsidRDefault="00554EB2" w:rsidP="00554EB2">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tiekėjas gali remtis kitų ūkio subjektų pajėgumais tik tuomet, kai tie subjektai, kurių pajėgumais buvo pasiremta, patys t</w:t>
            </w:r>
            <w:r>
              <w:rPr>
                <w:rFonts w:ascii="Calibri" w:eastAsia="Calibri" w:hAnsi="Calibri" w:cs="Calibri"/>
                <w:color w:val="000000"/>
                <w:sz w:val="22"/>
                <w:szCs w:val="22"/>
              </w:rPr>
              <w:t>eiks paslaugas</w:t>
            </w:r>
            <w:r w:rsidRPr="00153104">
              <w:rPr>
                <w:rFonts w:ascii="Calibri" w:eastAsia="Calibri" w:hAnsi="Calibri" w:cs="Calibri"/>
                <w:color w:val="000000"/>
                <w:sz w:val="22"/>
                <w:szCs w:val="22"/>
              </w:rPr>
              <w:t>, kuri</w:t>
            </w:r>
            <w:r>
              <w:rPr>
                <w:rFonts w:ascii="Calibri" w:eastAsia="Calibri" w:hAnsi="Calibri" w:cs="Calibri"/>
                <w:color w:val="000000"/>
                <w:sz w:val="22"/>
                <w:szCs w:val="22"/>
              </w:rPr>
              <w:t>o</w:t>
            </w:r>
            <w:r w:rsidRPr="00153104">
              <w:rPr>
                <w:rFonts w:ascii="Calibri" w:eastAsia="Calibri" w:hAnsi="Calibri" w:cs="Calibri"/>
                <w:color w:val="000000"/>
                <w:sz w:val="22"/>
                <w:szCs w:val="22"/>
              </w:rPr>
              <w:t>ms reikia jų pajėgumų;</w:t>
            </w:r>
          </w:p>
          <w:p w14:paraId="0D94A2AD" w14:textId="3C562C08" w:rsidR="00554EB2" w:rsidRPr="00682B25" w:rsidRDefault="00554EB2" w:rsidP="00554EB2">
            <w:pPr>
              <w:autoSpaceDE w:val="0"/>
              <w:autoSpaceDN w:val="0"/>
              <w:adjustRightInd w:val="0"/>
              <w:rPr>
                <w:rFonts w:asciiTheme="minorHAnsi" w:hAnsiTheme="minorHAnsi" w:cstheme="minorHAns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xml:space="preserve"> subtiekėjai, kuriuos tiekėjas pasitelks pirkimo sutarties vykdymui, privalo turėti teisę verstis ta veikla, kuriai jis pasitelkiamas. </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0C944131" w14:textId="77777777" w:rsidR="00A9390B" w:rsidRDefault="00A9390B" w:rsidP="00382239">
      <w:pPr>
        <w:spacing w:before="60" w:after="60" w:line="256" w:lineRule="auto"/>
        <w:jc w:val="center"/>
        <w:rPr>
          <w:rFonts w:eastAsia="Calibri" w:cstheme="minorHAnsi"/>
          <w:b/>
          <w:bCs/>
          <w:sz w:val="22"/>
          <w:szCs w:val="22"/>
          <w:lang w:eastAsia="en-US"/>
        </w:rPr>
      </w:pPr>
    </w:p>
    <w:p w14:paraId="40AFE315" w14:textId="77777777" w:rsidR="00A9390B" w:rsidRDefault="00A9390B" w:rsidP="00382239">
      <w:pPr>
        <w:spacing w:before="60" w:after="60" w:line="256" w:lineRule="auto"/>
        <w:jc w:val="center"/>
        <w:rPr>
          <w:rFonts w:eastAsia="Calibri" w:cstheme="minorHAnsi"/>
          <w:b/>
          <w:bCs/>
          <w:sz w:val="22"/>
          <w:szCs w:val="22"/>
          <w:lang w:eastAsia="en-US"/>
        </w:rPr>
      </w:pPr>
    </w:p>
    <w:p w14:paraId="2AE912CA" w14:textId="2E95B790"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lastRenderedPageBreak/>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17EC535A" w:rsidR="005B19E4" w:rsidRPr="00682B25" w:rsidRDefault="00DB7F65" w:rsidP="005F03F3">
      <w:pPr>
        <w:pStyle w:val="Sraopastraipa"/>
        <w:spacing w:after="0" w:line="20" w:lineRule="atLeast"/>
        <w:ind w:left="0" w:firstLine="567"/>
        <w:jc w:val="both"/>
        <w:rPr>
          <w:rFonts w:eastAsiaTheme="minorHAnsi" w:cstheme="minorHAnsi"/>
          <w:sz w:val="22"/>
          <w:szCs w:val="22"/>
        </w:rPr>
      </w:pPr>
      <w:r w:rsidRPr="00682B25">
        <w:rPr>
          <w:rFonts w:eastAsia="Calibri" w:cstheme="minorHAnsi"/>
          <w:sz w:val="22"/>
          <w:szCs w:val="22"/>
          <w:lang w:eastAsia="en-US"/>
        </w:rPr>
        <w:t>P</w:t>
      </w:r>
      <w:r w:rsidR="008F38C8" w:rsidRPr="00682B25">
        <w:rPr>
          <w:rFonts w:eastAsia="Calibri" w:cstheme="minorHAnsi"/>
          <w:sz w:val="22"/>
          <w:szCs w:val="22"/>
          <w:lang w:eastAsia="en-US"/>
        </w:rPr>
        <w:t xml:space="preserve">erkančioji organizacija </w:t>
      </w:r>
      <w:r w:rsidR="008F38C8" w:rsidRPr="00DD4C55">
        <w:rPr>
          <w:rFonts w:eastAsia="Calibri" w:cstheme="minorHAnsi"/>
          <w:b/>
          <w:bCs/>
          <w:sz w:val="22"/>
          <w:szCs w:val="22"/>
          <w:lang w:eastAsia="en-US"/>
        </w:rPr>
        <w:t>nereikalauja,</w:t>
      </w:r>
      <w:r w:rsidR="008F38C8" w:rsidRPr="00682B25">
        <w:rPr>
          <w:rFonts w:eastAsia="Calibri" w:cstheme="minorHAnsi"/>
          <w:sz w:val="22"/>
          <w:szCs w:val="22"/>
          <w:lang w:eastAsia="en-US"/>
        </w:rPr>
        <w:t xml:space="preserve"> kad tiekėjai laikytųsi </w:t>
      </w:r>
      <w:r w:rsidR="008F38C8" w:rsidRPr="005560F3">
        <w:rPr>
          <w:rFonts w:eastAsia="Calibri" w:cstheme="minorHAnsi"/>
          <w:color w:val="000000" w:themeColor="text1"/>
          <w:sz w:val="22"/>
          <w:szCs w:val="22"/>
          <w:lang w:eastAsia="en-US"/>
        </w:rPr>
        <w:t>k</w:t>
      </w:r>
      <w:r w:rsidR="005B19E4" w:rsidRPr="005560F3">
        <w:rPr>
          <w:rFonts w:eastAsia="Calibri" w:cstheme="minorHAnsi"/>
          <w:iCs/>
          <w:color w:val="000000" w:themeColor="text1"/>
          <w:sz w:val="22"/>
          <w:szCs w:val="22"/>
          <w:lang w:eastAsia="en-US"/>
        </w:rPr>
        <w:t xml:space="preserve">okybės vadybos sistemos ir (arba) aplinkos apsaugos vadybos sistemos </w:t>
      </w:r>
      <w:r w:rsidR="005B19E4" w:rsidRPr="00682B25">
        <w:rPr>
          <w:rFonts w:eastAsia="Calibri" w:cstheme="minorHAnsi"/>
          <w:iCs/>
          <w:sz w:val="22"/>
          <w:szCs w:val="22"/>
          <w:lang w:eastAsia="en-US"/>
        </w:rPr>
        <w:t>standart</w:t>
      </w:r>
      <w:r w:rsidR="008F38C8" w:rsidRPr="00682B25">
        <w:rPr>
          <w:rFonts w:eastAsia="Calibri" w:cstheme="minorHAnsi"/>
          <w:iCs/>
          <w:sz w:val="22"/>
          <w:szCs w:val="22"/>
          <w:lang w:eastAsia="en-US"/>
        </w:rPr>
        <w:t>ų</w:t>
      </w:r>
      <w:r w:rsidR="005B19E4" w:rsidRPr="00682B25">
        <w:rPr>
          <w:rFonts w:eastAsia="Calibri" w:cstheme="minorHAnsi"/>
          <w:iCs/>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798B8" w14:textId="77777777" w:rsidR="00184A57" w:rsidRDefault="00184A57" w:rsidP="00D05666">
      <w:r>
        <w:separator/>
      </w:r>
    </w:p>
  </w:endnote>
  <w:endnote w:type="continuationSeparator" w:id="0">
    <w:p w14:paraId="32009729" w14:textId="77777777" w:rsidR="00184A57" w:rsidRDefault="00184A57" w:rsidP="00D05666">
      <w:r>
        <w:continuationSeparator/>
      </w:r>
    </w:p>
  </w:endnote>
  <w:endnote w:type="continuationNotice" w:id="1">
    <w:p w14:paraId="1945660E" w14:textId="77777777" w:rsidR="00184A57" w:rsidRDefault="00184A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4EB55" w14:textId="77777777" w:rsidR="00184A57" w:rsidRDefault="00184A57" w:rsidP="00D05666">
      <w:r>
        <w:separator/>
      </w:r>
    </w:p>
  </w:footnote>
  <w:footnote w:type="continuationSeparator" w:id="0">
    <w:p w14:paraId="5A856DBC" w14:textId="77777777" w:rsidR="00184A57" w:rsidRDefault="00184A57" w:rsidP="00D05666">
      <w:r>
        <w:continuationSeparator/>
      </w:r>
    </w:p>
  </w:footnote>
  <w:footnote w:type="continuationNotice" w:id="1">
    <w:p w14:paraId="79633900" w14:textId="77777777" w:rsidR="00184A57" w:rsidRDefault="00184A57">
      <w:pPr>
        <w:spacing w:after="0" w:line="240" w:lineRule="auto"/>
      </w:pPr>
    </w:p>
  </w:footnote>
  <w:footnote w:id="2">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506BB7"/>
    <w:multiLevelType w:val="hybridMultilevel"/>
    <w:tmpl w:val="353C8B34"/>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2"/>
  </w:num>
  <w:num w:numId="2" w16cid:durableId="797529454">
    <w:abstractNumId w:val="1"/>
  </w:num>
  <w:num w:numId="3" w16cid:durableId="1927765243">
    <w:abstractNumId w:val="13"/>
  </w:num>
  <w:num w:numId="4" w16cid:durableId="207184103">
    <w:abstractNumId w:val="6"/>
  </w:num>
  <w:num w:numId="5" w16cid:durableId="1528367431">
    <w:abstractNumId w:val="33"/>
  </w:num>
  <w:num w:numId="6" w16cid:durableId="1484615006">
    <w:abstractNumId w:val="36"/>
  </w:num>
  <w:num w:numId="7" w16cid:durableId="607934237">
    <w:abstractNumId w:val="29"/>
  </w:num>
  <w:num w:numId="8" w16cid:durableId="408162091">
    <w:abstractNumId w:val="44"/>
  </w:num>
  <w:num w:numId="9" w16cid:durableId="12269543">
    <w:abstractNumId w:val="42"/>
  </w:num>
  <w:num w:numId="10" w16cid:durableId="749809940">
    <w:abstractNumId w:val="3"/>
  </w:num>
  <w:num w:numId="11" w16cid:durableId="412043720">
    <w:abstractNumId w:val="43"/>
  </w:num>
  <w:num w:numId="12" w16cid:durableId="1996449446">
    <w:abstractNumId w:val="38"/>
  </w:num>
  <w:num w:numId="13" w16cid:durableId="1482305889">
    <w:abstractNumId w:val="35"/>
  </w:num>
  <w:num w:numId="14" w16cid:durableId="32313854">
    <w:abstractNumId w:val="21"/>
  </w:num>
  <w:num w:numId="15" w16cid:durableId="1318921492">
    <w:abstractNumId w:val="28"/>
  </w:num>
  <w:num w:numId="16" w16cid:durableId="1864435576">
    <w:abstractNumId w:val="37"/>
  </w:num>
  <w:num w:numId="17" w16cid:durableId="1941065713">
    <w:abstractNumId w:val="7"/>
  </w:num>
  <w:num w:numId="18" w16cid:durableId="19859238">
    <w:abstractNumId w:val="10"/>
  </w:num>
  <w:num w:numId="19" w16cid:durableId="1297491117">
    <w:abstractNumId w:val="26"/>
  </w:num>
  <w:num w:numId="20" w16cid:durableId="1355115080">
    <w:abstractNumId w:val="12"/>
  </w:num>
  <w:num w:numId="21" w16cid:durableId="1151098297">
    <w:abstractNumId w:val="32"/>
  </w:num>
  <w:num w:numId="22" w16cid:durableId="1683705037">
    <w:abstractNumId w:val="8"/>
  </w:num>
  <w:num w:numId="23" w16cid:durableId="256863186">
    <w:abstractNumId w:val="5"/>
  </w:num>
  <w:num w:numId="24" w16cid:durableId="1419787664">
    <w:abstractNumId w:val="45"/>
  </w:num>
  <w:num w:numId="25" w16cid:durableId="328021677">
    <w:abstractNumId w:val="31"/>
  </w:num>
  <w:num w:numId="26" w16cid:durableId="913508862">
    <w:abstractNumId w:val="40"/>
  </w:num>
  <w:num w:numId="27"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5"/>
  </w:num>
  <w:num w:numId="31" w16cid:durableId="1068573128">
    <w:abstractNumId w:val="25"/>
  </w:num>
  <w:num w:numId="32" w16cid:durableId="471793991">
    <w:abstractNumId w:val="16"/>
  </w:num>
  <w:num w:numId="33" w16cid:durableId="1333874857">
    <w:abstractNumId w:val="14"/>
  </w:num>
  <w:num w:numId="34" w16cid:durableId="1804929382">
    <w:abstractNumId w:val="19"/>
  </w:num>
  <w:num w:numId="35" w16cid:durableId="2065908481">
    <w:abstractNumId w:val="18"/>
  </w:num>
  <w:num w:numId="36" w16cid:durableId="1111315082">
    <w:abstractNumId w:val="20"/>
  </w:num>
  <w:num w:numId="37" w16cid:durableId="1397507914">
    <w:abstractNumId w:val="2"/>
  </w:num>
  <w:num w:numId="38" w16cid:durableId="195389510">
    <w:abstractNumId w:val="30"/>
  </w:num>
  <w:num w:numId="39" w16cid:durableId="878519037">
    <w:abstractNumId w:val="4"/>
  </w:num>
  <w:num w:numId="40" w16cid:durableId="1032220187">
    <w:abstractNumId w:val="27"/>
  </w:num>
  <w:num w:numId="41" w16cid:durableId="752580688">
    <w:abstractNumId w:val="39"/>
  </w:num>
  <w:num w:numId="42" w16cid:durableId="1229463082">
    <w:abstractNumId w:val="9"/>
  </w:num>
  <w:num w:numId="43" w16cid:durableId="252469303">
    <w:abstractNumId w:val="11"/>
  </w:num>
  <w:num w:numId="44" w16cid:durableId="131945100">
    <w:abstractNumId w:val="34"/>
  </w:num>
  <w:num w:numId="45" w16cid:durableId="796070810">
    <w:abstractNumId w:val="24"/>
  </w:num>
  <w:num w:numId="46" w16cid:durableId="723064401">
    <w:abstractNumId w:val="23"/>
  </w:num>
  <w:num w:numId="47" w16cid:durableId="536895103">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C70"/>
    <w:rsid w:val="0006300C"/>
    <w:rsid w:val="000631F1"/>
    <w:rsid w:val="00064868"/>
    <w:rsid w:val="000655F2"/>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467"/>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7D5"/>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1B25"/>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986"/>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4A57"/>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2C1"/>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6E"/>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50F"/>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E0A"/>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9A3"/>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002E"/>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27E"/>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0"/>
    <w:rsid w:val="002E4691"/>
    <w:rsid w:val="002E4A5A"/>
    <w:rsid w:val="002E4D30"/>
    <w:rsid w:val="002E4F2D"/>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283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2DD8"/>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1D97"/>
    <w:rsid w:val="003E20A6"/>
    <w:rsid w:val="003E2280"/>
    <w:rsid w:val="003E23F7"/>
    <w:rsid w:val="003E2420"/>
    <w:rsid w:val="003E2796"/>
    <w:rsid w:val="003E3D03"/>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46"/>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2E26"/>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16BA"/>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802"/>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169"/>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215"/>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BD3"/>
    <w:rsid w:val="00501200"/>
    <w:rsid w:val="00501215"/>
    <w:rsid w:val="005020EF"/>
    <w:rsid w:val="0050218B"/>
    <w:rsid w:val="0050224F"/>
    <w:rsid w:val="005032DE"/>
    <w:rsid w:val="005035B0"/>
    <w:rsid w:val="00503E5F"/>
    <w:rsid w:val="005043A8"/>
    <w:rsid w:val="005047B8"/>
    <w:rsid w:val="00504E9D"/>
    <w:rsid w:val="00505506"/>
    <w:rsid w:val="00505773"/>
    <w:rsid w:val="00506B62"/>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4EB2"/>
    <w:rsid w:val="005560F3"/>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735"/>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6B8C"/>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C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67E"/>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CD"/>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4AD2"/>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0EF"/>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65B"/>
    <w:rsid w:val="00705F82"/>
    <w:rsid w:val="007063EC"/>
    <w:rsid w:val="0070681D"/>
    <w:rsid w:val="00706BD5"/>
    <w:rsid w:val="00706F4D"/>
    <w:rsid w:val="00707712"/>
    <w:rsid w:val="00707C66"/>
    <w:rsid w:val="007101B7"/>
    <w:rsid w:val="007101CE"/>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183"/>
    <w:rsid w:val="00724386"/>
    <w:rsid w:val="007243EB"/>
    <w:rsid w:val="007245C1"/>
    <w:rsid w:val="00724B68"/>
    <w:rsid w:val="00724BAD"/>
    <w:rsid w:val="00725292"/>
    <w:rsid w:val="00725A44"/>
    <w:rsid w:val="00725AB6"/>
    <w:rsid w:val="00725D1E"/>
    <w:rsid w:val="00725D5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6B4"/>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723"/>
    <w:rsid w:val="0076389F"/>
    <w:rsid w:val="00763E73"/>
    <w:rsid w:val="00764CCA"/>
    <w:rsid w:val="00764CFF"/>
    <w:rsid w:val="00764FD6"/>
    <w:rsid w:val="00765189"/>
    <w:rsid w:val="00765440"/>
    <w:rsid w:val="007654C6"/>
    <w:rsid w:val="00765BE9"/>
    <w:rsid w:val="0076617A"/>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806"/>
    <w:rsid w:val="00785946"/>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632"/>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3C0"/>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893"/>
    <w:rsid w:val="00841A95"/>
    <w:rsid w:val="00841D69"/>
    <w:rsid w:val="00841F13"/>
    <w:rsid w:val="00841F69"/>
    <w:rsid w:val="0084238E"/>
    <w:rsid w:val="008429BA"/>
    <w:rsid w:val="00843772"/>
    <w:rsid w:val="00843AFA"/>
    <w:rsid w:val="00844951"/>
    <w:rsid w:val="00845944"/>
    <w:rsid w:val="00845AD5"/>
    <w:rsid w:val="008466FA"/>
    <w:rsid w:val="00846788"/>
    <w:rsid w:val="00846FD9"/>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34F"/>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0775"/>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921"/>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5386"/>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62C5"/>
    <w:rsid w:val="00907839"/>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6B7D"/>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26C1"/>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074"/>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839"/>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46A"/>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68AD"/>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E5A"/>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90B"/>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8F7"/>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0F"/>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43D"/>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C50"/>
    <w:rsid w:val="00B44DAE"/>
    <w:rsid w:val="00B465B4"/>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70C"/>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78E"/>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6D0D"/>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7CD"/>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60E"/>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2EF"/>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829"/>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231"/>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6AA7"/>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652"/>
    <w:rsid w:val="00D4674D"/>
    <w:rsid w:val="00D46A3A"/>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21"/>
    <w:rsid w:val="00D5428E"/>
    <w:rsid w:val="00D54741"/>
    <w:rsid w:val="00D54DCB"/>
    <w:rsid w:val="00D54F2D"/>
    <w:rsid w:val="00D551E2"/>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97"/>
    <w:rsid w:val="00D80CDF"/>
    <w:rsid w:val="00D8178E"/>
    <w:rsid w:val="00D818BB"/>
    <w:rsid w:val="00D81DA6"/>
    <w:rsid w:val="00D820FC"/>
    <w:rsid w:val="00D82DA3"/>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97F46"/>
    <w:rsid w:val="00DA05AB"/>
    <w:rsid w:val="00DA0A61"/>
    <w:rsid w:val="00DA0BE3"/>
    <w:rsid w:val="00DA0C2C"/>
    <w:rsid w:val="00DA1942"/>
    <w:rsid w:val="00DA1B9B"/>
    <w:rsid w:val="00DA1FE3"/>
    <w:rsid w:val="00DA22F0"/>
    <w:rsid w:val="00DA23E1"/>
    <w:rsid w:val="00DA3EC7"/>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AF1"/>
    <w:rsid w:val="00DD7697"/>
    <w:rsid w:val="00DD772F"/>
    <w:rsid w:val="00DD7752"/>
    <w:rsid w:val="00DDB847"/>
    <w:rsid w:val="00DE0746"/>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60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2E3D"/>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214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4E8"/>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54B"/>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5E9E"/>
    <w:rsid w:val="00EC76CF"/>
    <w:rsid w:val="00EC77B6"/>
    <w:rsid w:val="00ED0198"/>
    <w:rsid w:val="00ED0C16"/>
    <w:rsid w:val="00ED0DC7"/>
    <w:rsid w:val="00ED116E"/>
    <w:rsid w:val="00ED1268"/>
    <w:rsid w:val="00ED191F"/>
    <w:rsid w:val="00ED1D31"/>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774"/>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2B"/>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4C4"/>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BFB"/>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C93"/>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998"/>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3CC"/>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5EFB"/>
    <w:rsid w:val="00F560B4"/>
    <w:rsid w:val="00F56281"/>
    <w:rsid w:val="00F56594"/>
    <w:rsid w:val="00F56EAE"/>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67EC8"/>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C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802"/>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1975FF3"/>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FD97BE5-C4F3-4C12-83E3-7BAC6C57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C1022B5-B225-4A6B-A1FA-F69B444A8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15</Pages>
  <Words>3439</Words>
  <Characters>25282</Characters>
  <Application>Microsoft Office Word</Application>
  <DocSecurity>0</DocSecurity>
  <Lines>616</Lines>
  <Paragraphs>226</Paragraphs>
  <ScaleCrop>false</ScaleCrop>
  <Company/>
  <LinksUpToDate>false</LinksUpToDate>
  <CharactersWithSpaces>28495</CharactersWithSpaces>
  <SharedDoc>false</SharedDoc>
  <HLinks>
    <vt:vector size="150" baseType="variant">
      <vt:variant>
        <vt:i4>2228329</vt:i4>
      </vt:variant>
      <vt:variant>
        <vt:i4>147</vt:i4>
      </vt:variant>
      <vt:variant>
        <vt:i4>0</vt:i4>
      </vt:variant>
      <vt:variant>
        <vt:i4>5</vt:i4>
      </vt:variant>
      <vt:variant>
        <vt:lpwstr>https://e-seimas.lrs.lt/portal/legalAct/lt/TAD/01aeb1815d8c11e7a53b83ca0142260e/asr</vt:lpwstr>
      </vt:variant>
      <vt:variant>
        <vt:lpwstr/>
      </vt:variant>
      <vt:variant>
        <vt:i4>5636164</vt:i4>
      </vt:variant>
      <vt:variant>
        <vt:i4>144</vt:i4>
      </vt:variant>
      <vt:variant>
        <vt:i4>0</vt:i4>
      </vt:variant>
      <vt:variant>
        <vt:i4>5</vt:i4>
      </vt:variant>
      <vt:variant>
        <vt:lpwstr>https://www.e-tar.lt/portal/lt/legalAct/674ebaf05d7111e79198ffdb108a3753/asr</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1114161</vt:i4>
      </vt:variant>
      <vt:variant>
        <vt:i4>116</vt:i4>
      </vt:variant>
      <vt:variant>
        <vt:i4>0</vt:i4>
      </vt:variant>
      <vt:variant>
        <vt:i4>5</vt:i4>
      </vt:variant>
      <vt:variant>
        <vt:lpwstr/>
      </vt:variant>
      <vt:variant>
        <vt:lpwstr>_Toc195618411</vt:lpwstr>
      </vt:variant>
      <vt:variant>
        <vt:i4>1114161</vt:i4>
      </vt:variant>
      <vt:variant>
        <vt:i4>110</vt:i4>
      </vt:variant>
      <vt:variant>
        <vt:i4>0</vt:i4>
      </vt:variant>
      <vt:variant>
        <vt:i4>5</vt:i4>
      </vt:variant>
      <vt:variant>
        <vt:lpwstr/>
      </vt:variant>
      <vt:variant>
        <vt:lpwstr>_Toc195618410</vt:lpwstr>
      </vt:variant>
      <vt:variant>
        <vt:i4>1048625</vt:i4>
      </vt:variant>
      <vt:variant>
        <vt:i4>104</vt:i4>
      </vt:variant>
      <vt:variant>
        <vt:i4>0</vt:i4>
      </vt:variant>
      <vt:variant>
        <vt:i4>5</vt:i4>
      </vt:variant>
      <vt:variant>
        <vt:lpwstr/>
      </vt:variant>
      <vt:variant>
        <vt:lpwstr>_Toc195618409</vt:lpwstr>
      </vt:variant>
      <vt:variant>
        <vt:i4>1048625</vt:i4>
      </vt:variant>
      <vt:variant>
        <vt:i4>98</vt:i4>
      </vt:variant>
      <vt:variant>
        <vt:i4>0</vt:i4>
      </vt:variant>
      <vt:variant>
        <vt:i4>5</vt:i4>
      </vt:variant>
      <vt:variant>
        <vt:lpwstr/>
      </vt:variant>
      <vt:variant>
        <vt:lpwstr>_Toc195618408</vt:lpwstr>
      </vt:variant>
      <vt:variant>
        <vt:i4>1048625</vt:i4>
      </vt:variant>
      <vt:variant>
        <vt:i4>92</vt:i4>
      </vt:variant>
      <vt:variant>
        <vt:i4>0</vt:i4>
      </vt:variant>
      <vt:variant>
        <vt:i4>5</vt:i4>
      </vt:variant>
      <vt:variant>
        <vt:lpwstr/>
      </vt:variant>
      <vt:variant>
        <vt:lpwstr>_Toc195618407</vt:lpwstr>
      </vt:variant>
      <vt:variant>
        <vt:i4>1048625</vt:i4>
      </vt:variant>
      <vt:variant>
        <vt:i4>86</vt:i4>
      </vt:variant>
      <vt:variant>
        <vt:i4>0</vt:i4>
      </vt:variant>
      <vt:variant>
        <vt:i4>5</vt:i4>
      </vt:variant>
      <vt:variant>
        <vt:lpwstr/>
      </vt:variant>
      <vt:variant>
        <vt:lpwstr>_Toc195618406</vt:lpwstr>
      </vt:variant>
      <vt:variant>
        <vt:i4>1048625</vt:i4>
      </vt:variant>
      <vt:variant>
        <vt:i4>80</vt:i4>
      </vt:variant>
      <vt:variant>
        <vt:i4>0</vt:i4>
      </vt:variant>
      <vt:variant>
        <vt:i4>5</vt:i4>
      </vt:variant>
      <vt:variant>
        <vt:lpwstr/>
      </vt:variant>
      <vt:variant>
        <vt:lpwstr>_Toc195618405</vt:lpwstr>
      </vt:variant>
      <vt:variant>
        <vt:i4>1048625</vt:i4>
      </vt:variant>
      <vt:variant>
        <vt:i4>74</vt:i4>
      </vt:variant>
      <vt:variant>
        <vt:i4>0</vt:i4>
      </vt:variant>
      <vt:variant>
        <vt:i4>5</vt:i4>
      </vt:variant>
      <vt:variant>
        <vt:lpwstr/>
      </vt:variant>
      <vt:variant>
        <vt:lpwstr>_Toc195618404</vt:lpwstr>
      </vt:variant>
      <vt:variant>
        <vt:i4>1048625</vt:i4>
      </vt:variant>
      <vt:variant>
        <vt:i4>68</vt:i4>
      </vt:variant>
      <vt:variant>
        <vt:i4>0</vt:i4>
      </vt:variant>
      <vt:variant>
        <vt:i4>5</vt:i4>
      </vt:variant>
      <vt:variant>
        <vt:lpwstr/>
      </vt:variant>
      <vt:variant>
        <vt:lpwstr>_Toc195618403</vt:lpwstr>
      </vt:variant>
      <vt:variant>
        <vt:i4>1048625</vt:i4>
      </vt:variant>
      <vt:variant>
        <vt:i4>62</vt:i4>
      </vt:variant>
      <vt:variant>
        <vt:i4>0</vt:i4>
      </vt:variant>
      <vt:variant>
        <vt:i4>5</vt:i4>
      </vt:variant>
      <vt:variant>
        <vt:lpwstr/>
      </vt:variant>
      <vt:variant>
        <vt:lpwstr>_Toc195618402</vt:lpwstr>
      </vt:variant>
      <vt:variant>
        <vt:i4>1048625</vt:i4>
      </vt:variant>
      <vt:variant>
        <vt:i4>56</vt:i4>
      </vt:variant>
      <vt:variant>
        <vt:i4>0</vt:i4>
      </vt:variant>
      <vt:variant>
        <vt:i4>5</vt:i4>
      </vt:variant>
      <vt:variant>
        <vt:lpwstr/>
      </vt:variant>
      <vt:variant>
        <vt:lpwstr>_Toc195618401</vt:lpwstr>
      </vt:variant>
      <vt:variant>
        <vt:i4>1048625</vt:i4>
      </vt:variant>
      <vt:variant>
        <vt:i4>50</vt:i4>
      </vt:variant>
      <vt:variant>
        <vt:i4>0</vt:i4>
      </vt:variant>
      <vt:variant>
        <vt:i4>5</vt:i4>
      </vt:variant>
      <vt:variant>
        <vt:lpwstr/>
      </vt:variant>
      <vt:variant>
        <vt:lpwstr>_Toc195618400</vt:lpwstr>
      </vt:variant>
      <vt:variant>
        <vt:i4>1638454</vt:i4>
      </vt:variant>
      <vt:variant>
        <vt:i4>44</vt:i4>
      </vt:variant>
      <vt:variant>
        <vt:i4>0</vt:i4>
      </vt:variant>
      <vt:variant>
        <vt:i4>5</vt:i4>
      </vt:variant>
      <vt:variant>
        <vt:lpwstr/>
      </vt:variant>
      <vt:variant>
        <vt:lpwstr>_Toc195618399</vt:lpwstr>
      </vt:variant>
      <vt:variant>
        <vt:i4>1638454</vt:i4>
      </vt:variant>
      <vt:variant>
        <vt:i4>38</vt:i4>
      </vt:variant>
      <vt:variant>
        <vt:i4>0</vt:i4>
      </vt:variant>
      <vt:variant>
        <vt:i4>5</vt:i4>
      </vt:variant>
      <vt:variant>
        <vt:lpwstr/>
      </vt:variant>
      <vt:variant>
        <vt:lpwstr>_Toc195618398</vt:lpwstr>
      </vt:variant>
      <vt:variant>
        <vt:i4>1638454</vt:i4>
      </vt:variant>
      <vt:variant>
        <vt:i4>32</vt:i4>
      </vt:variant>
      <vt:variant>
        <vt:i4>0</vt:i4>
      </vt:variant>
      <vt:variant>
        <vt:i4>5</vt:i4>
      </vt:variant>
      <vt:variant>
        <vt:lpwstr/>
      </vt:variant>
      <vt:variant>
        <vt:lpwstr>_Toc195618397</vt:lpwstr>
      </vt:variant>
      <vt:variant>
        <vt:i4>1638454</vt:i4>
      </vt:variant>
      <vt:variant>
        <vt:i4>26</vt:i4>
      </vt:variant>
      <vt:variant>
        <vt:i4>0</vt:i4>
      </vt:variant>
      <vt:variant>
        <vt:i4>5</vt:i4>
      </vt:variant>
      <vt:variant>
        <vt:lpwstr/>
      </vt:variant>
      <vt:variant>
        <vt:lpwstr>_Toc195618396</vt:lpwstr>
      </vt:variant>
      <vt:variant>
        <vt:i4>1638454</vt:i4>
      </vt:variant>
      <vt:variant>
        <vt:i4>20</vt:i4>
      </vt:variant>
      <vt:variant>
        <vt:i4>0</vt:i4>
      </vt:variant>
      <vt:variant>
        <vt:i4>5</vt:i4>
      </vt:variant>
      <vt:variant>
        <vt:lpwstr/>
      </vt:variant>
      <vt:variant>
        <vt:lpwstr>_Toc195618395</vt:lpwstr>
      </vt:variant>
      <vt:variant>
        <vt:i4>1638454</vt:i4>
      </vt:variant>
      <vt:variant>
        <vt:i4>14</vt:i4>
      </vt:variant>
      <vt:variant>
        <vt:i4>0</vt:i4>
      </vt:variant>
      <vt:variant>
        <vt:i4>5</vt:i4>
      </vt:variant>
      <vt:variant>
        <vt:lpwstr/>
      </vt:variant>
      <vt:variant>
        <vt:lpwstr>_Toc195618394</vt:lpwstr>
      </vt:variant>
      <vt:variant>
        <vt:i4>1638454</vt:i4>
      </vt:variant>
      <vt:variant>
        <vt:i4>8</vt:i4>
      </vt:variant>
      <vt:variant>
        <vt:i4>0</vt:i4>
      </vt:variant>
      <vt:variant>
        <vt:i4>5</vt:i4>
      </vt:variant>
      <vt:variant>
        <vt:lpwstr/>
      </vt:variant>
      <vt:variant>
        <vt:lpwstr>_Toc195618393</vt:lpwstr>
      </vt:variant>
      <vt:variant>
        <vt:i4>1638454</vt:i4>
      </vt:variant>
      <vt:variant>
        <vt:i4>2</vt:i4>
      </vt:variant>
      <vt:variant>
        <vt:i4>0</vt:i4>
      </vt:variant>
      <vt:variant>
        <vt:i4>5</vt:i4>
      </vt:variant>
      <vt:variant>
        <vt:lpwstr/>
      </vt:variant>
      <vt:variant>
        <vt:lpwstr>_Toc195618392</vt:lpwstr>
      </vt:variant>
      <vt:variant>
        <vt:i4>2490493</vt:i4>
      </vt:variant>
      <vt:variant>
        <vt:i4>3</vt:i4>
      </vt:variant>
      <vt:variant>
        <vt:i4>0</vt:i4>
      </vt:variant>
      <vt:variant>
        <vt:i4>5</vt:i4>
      </vt:variant>
      <vt:variant>
        <vt:lpwstr>https://www.infolex.lt/ta/13580</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1668</cp:revision>
  <cp:lastPrinted>2025-03-01T15:45:00Z</cp:lastPrinted>
  <dcterms:created xsi:type="dcterms:W3CDTF">2025-07-23T17:07:00Z</dcterms:created>
  <dcterms:modified xsi:type="dcterms:W3CDTF">2025-10-24T11:02:00Z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