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ADF5D" w14:textId="77777777" w:rsidR="00AD02BA" w:rsidRDefault="00E90360" w:rsidP="00A74713">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VALSTYBINIS MOKSLINIŲ TYRIMŲ INSTITUTAS </w:t>
      </w:r>
    </w:p>
    <w:p w14:paraId="2AF2D2EA" w14:textId="3903D7CE" w:rsidR="00A74713" w:rsidRPr="00D6491E" w:rsidRDefault="00991925" w:rsidP="00A74713">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G</w:t>
      </w:r>
      <w:r w:rsidR="00A74713" w:rsidRPr="00D6491E">
        <w:rPr>
          <w:rFonts w:ascii="Times New Roman" w:hAnsi="Times New Roman" w:cs="Times New Roman"/>
          <w:b/>
          <w:bCs/>
          <w:sz w:val="24"/>
          <w:szCs w:val="24"/>
        </w:rPr>
        <w:t>AMTOS TYRIMŲ CENTRAS</w:t>
      </w:r>
    </w:p>
    <w:p w14:paraId="409230CD" w14:textId="4DD3DAB7" w:rsidR="00A74713" w:rsidRPr="00D6491E" w:rsidRDefault="00E90360" w:rsidP="00A74713">
      <w:pPr>
        <w:tabs>
          <w:tab w:val="center" w:pos="4513"/>
          <w:tab w:val="right" w:pos="9026"/>
        </w:tabs>
        <w:spacing w:after="0" w:line="240" w:lineRule="auto"/>
        <w:jc w:val="center"/>
        <w:rPr>
          <w:spacing w:val="10"/>
          <w:sz w:val="16"/>
          <w:szCs w:val="16"/>
        </w:rPr>
      </w:pPr>
      <w:r>
        <w:rPr>
          <w:spacing w:val="10"/>
          <w:sz w:val="16"/>
          <w:szCs w:val="16"/>
        </w:rPr>
        <w:t>Viešoji</w:t>
      </w:r>
      <w:r w:rsidR="00A74713" w:rsidRPr="00D6491E">
        <w:rPr>
          <w:spacing w:val="10"/>
          <w:sz w:val="16"/>
          <w:szCs w:val="16"/>
        </w:rPr>
        <w:t xml:space="preserve"> įstaiga, Akademijos g. 2, 08412 Vilnius,</w:t>
      </w:r>
    </w:p>
    <w:p w14:paraId="4367017D" w14:textId="77777777" w:rsidR="00A74713" w:rsidRPr="00D6491E" w:rsidRDefault="00A74713" w:rsidP="00A74713">
      <w:pPr>
        <w:tabs>
          <w:tab w:val="center" w:pos="4513"/>
          <w:tab w:val="right" w:pos="9026"/>
        </w:tabs>
        <w:spacing w:after="0" w:line="240" w:lineRule="auto"/>
        <w:jc w:val="center"/>
        <w:rPr>
          <w:spacing w:val="10"/>
          <w:sz w:val="16"/>
          <w:szCs w:val="16"/>
        </w:rPr>
      </w:pPr>
      <w:r w:rsidRPr="00D6491E">
        <w:rPr>
          <w:spacing w:val="10"/>
          <w:sz w:val="16"/>
          <w:szCs w:val="16"/>
        </w:rPr>
        <w:t xml:space="preserve">tel. (8 5) 272 9257, el. p. </w:t>
      </w:r>
      <w:proofErr w:type="spellStart"/>
      <w:r w:rsidRPr="00D6491E">
        <w:rPr>
          <w:spacing w:val="10"/>
          <w:sz w:val="16"/>
          <w:szCs w:val="16"/>
        </w:rPr>
        <w:t>sekretoriatas@gamtc.lt</w:t>
      </w:r>
      <w:proofErr w:type="spellEnd"/>
      <w:r w:rsidRPr="00D6491E">
        <w:rPr>
          <w:spacing w:val="10"/>
          <w:sz w:val="16"/>
          <w:szCs w:val="16"/>
        </w:rPr>
        <w:t>, www.gamtostyrimai.lt.</w:t>
      </w:r>
    </w:p>
    <w:p w14:paraId="61B0EA28" w14:textId="77777777" w:rsidR="00A74713" w:rsidRPr="00D6491E" w:rsidRDefault="00A74713" w:rsidP="00A74713">
      <w:pPr>
        <w:tabs>
          <w:tab w:val="center" w:pos="4513"/>
          <w:tab w:val="right" w:pos="9026"/>
        </w:tabs>
        <w:spacing w:after="0" w:line="240" w:lineRule="auto"/>
        <w:jc w:val="center"/>
        <w:rPr>
          <w:spacing w:val="10"/>
          <w:sz w:val="16"/>
          <w:szCs w:val="16"/>
        </w:rPr>
      </w:pPr>
      <w:r w:rsidRPr="00D6491E">
        <w:rPr>
          <w:noProof/>
          <w:spacing w:val="10"/>
          <w:sz w:val="16"/>
          <w:szCs w:val="16"/>
        </w:rPr>
        <mc:AlternateContent>
          <mc:Choice Requires="wps">
            <w:drawing>
              <wp:anchor distT="0" distB="0" distL="114300" distR="114300" simplePos="0" relativeHeight="251659264" behindDoc="0" locked="0" layoutInCell="1" allowOverlap="1" wp14:anchorId="24A754EF" wp14:editId="427220F4">
                <wp:simplePos x="0" y="0"/>
                <wp:positionH relativeFrom="column">
                  <wp:posOffset>5715</wp:posOffset>
                </wp:positionH>
                <wp:positionV relativeFrom="paragraph">
                  <wp:posOffset>157480</wp:posOffset>
                </wp:positionV>
                <wp:extent cx="6210300" cy="0"/>
                <wp:effectExtent l="5715" t="5080" r="13335" b="1397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5A6633" id="_x0000_t32" coordsize="21600,21600" o:spt="32" o:oned="t" path="m,l21600,21600e" filled="f">
                <v:path arrowok="t" fillok="f" o:connecttype="none"/>
                <o:lock v:ext="edit" shapetype="t"/>
              </v:shapetype>
              <v:shape id="AutoShape 3" o:spid="_x0000_s1026" type="#_x0000_t32" style="position:absolute;margin-left:.45pt;margin-top:12.4pt;width:48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"/>
            </w:pict>
          </mc:Fallback>
        </mc:AlternateContent>
      </w:r>
      <w:r w:rsidRPr="00D6491E">
        <w:rPr>
          <w:spacing w:val="10"/>
          <w:sz w:val="16"/>
          <w:szCs w:val="16"/>
        </w:rPr>
        <w:t>Duomenys kaupiami ir saugomi Juridinių asmenų registre, kodas 302470603, PVM mokėtojo kodas LT100005107912</w:t>
      </w:r>
    </w:p>
    <w:p w14:paraId="5B13E0E3" w14:textId="77777777" w:rsidR="00A74713" w:rsidRPr="00D6491E" w:rsidRDefault="00A74713" w:rsidP="00A74713">
      <w:pPr>
        <w:spacing w:after="0" w:line="240" w:lineRule="auto"/>
        <w:contextualSpacing/>
        <w:jc w:val="center"/>
        <w:rPr>
          <w:rFonts w:ascii="Times New Roman" w:hAnsi="Times New Roman" w:cs="Times New Roman"/>
          <w:b/>
          <w:bCs/>
          <w:sz w:val="24"/>
          <w:szCs w:val="24"/>
        </w:rPr>
      </w:pPr>
    </w:p>
    <w:p w14:paraId="6E9D0A09" w14:textId="77777777" w:rsidR="00A74713" w:rsidRPr="00E379B2" w:rsidRDefault="00A74713" w:rsidP="005539AB">
      <w:pPr>
        <w:spacing w:after="120" w:line="20" w:lineRule="atLeast"/>
        <w:contextualSpacing/>
        <w:rPr>
          <w:rFonts w:ascii="Times New Roman" w:hAnsi="Times New Roman" w:cs="Times New Roman"/>
          <w:b/>
          <w:bCs/>
          <w:sz w:val="24"/>
          <w:szCs w:val="24"/>
        </w:rPr>
      </w:pPr>
    </w:p>
    <w:p w14:paraId="1996E239" w14:textId="23EE26BE" w:rsidR="00A74713" w:rsidRPr="00E379B2" w:rsidRDefault="00A74713" w:rsidP="00A74713">
      <w:pPr>
        <w:spacing w:after="120" w:line="20" w:lineRule="atLeast"/>
        <w:contextualSpacing/>
        <w:jc w:val="center"/>
        <w:rPr>
          <w:rFonts w:ascii="Times New Roman" w:hAnsi="Times New Roman" w:cs="Times New Roman"/>
          <w:b/>
          <w:bCs/>
          <w:sz w:val="24"/>
          <w:szCs w:val="24"/>
        </w:rPr>
      </w:pPr>
      <w:r w:rsidRPr="00E379B2">
        <w:rPr>
          <w:rFonts w:ascii="Times New Roman" w:hAnsi="Times New Roman" w:cs="Times New Roman"/>
          <w:b/>
          <w:bCs/>
          <w:sz w:val="24"/>
          <w:szCs w:val="24"/>
        </w:rPr>
        <w:t>MAŽOS VERTĖS VIEŠOJO PIRKIMO „</w:t>
      </w:r>
      <w:r w:rsidR="00F054EF">
        <w:rPr>
          <w:rFonts w:ascii="Times New Roman" w:hAnsi="Times New Roman" w:cs="Times New Roman"/>
          <w:b/>
          <w:bCs/>
          <w:sz w:val="24"/>
          <w:szCs w:val="24"/>
        </w:rPr>
        <w:t xml:space="preserve">AUKŠTESNIO </w:t>
      </w:r>
      <w:r w:rsidR="00255884">
        <w:rPr>
          <w:rFonts w:ascii="Times New Roman" w:hAnsi="Times New Roman" w:cs="Times New Roman"/>
          <w:b/>
          <w:bCs/>
          <w:sz w:val="24"/>
          <w:szCs w:val="24"/>
        </w:rPr>
        <w:t xml:space="preserve">NAŠUMO </w:t>
      </w:r>
      <w:r w:rsidR="00F054EF">
        <w:rPr>
          <w:rFonts w:ascii="Times New Roman" w:hAnsi="Times New Roman" w:cs="Times New Roman"/>
          <w:b/>
          <w:bCs/>
          <w:sz w:val="24"/>
          <w:szCs w:val="24"/>
        </w:rPr>
        <w:t>NEŠIOJAM</w:t>
      </w:r>
      <w:r w:rsidR="00E55915">
        <w:rPr>
          <w:rFonts w:ascii="Times New Roman" w:hAnsi="Times New Roman" w:cs="Times New Roman"/>
          <w:b/>
          <w:bCs/>
          <w:sz w:val="24"/>
          <w:szCs w:val="24"/>
        </w:rPr>
        <w:t>I</w:t>
      </w:r>
      <w:r w:rsidR="00F054EF">
        <w:rPr>
          <w:rFonts w:ascii="Times New Roman" w:hAnsi="Times New Roman" w:cs="Times New Roman"/>
          <w:b/>
          <w:bCs/>
          <w:sz w:val="24"/>
          <w:szCs w:val="24"/>
        </w:rPr>
        <w:t xml:space="preserve"> KOMPIUTERI</w:t>
      </w:r>
      <w:r w:rsidR="00E55915">
        <w:rPr>
          <w:rFonts w:ascii="Times New Roman" w:hAnsi="Times New Roman" w:cs="Times New Roman"/>
          <w:b/>
          <w:bCs/>
          <w:sz w:val="24"/>
          <w:szCs w:val="24"/>
        </w:rPr>
        <w:t>AI</w:t>
      </w:r>
      <w:r w:rsidR="00255884">
        <w:rPr>
          <w:rFonts w:ascii="Times New Roman" w:hAnsi="Times New Roman" w:cs="Times New Roman"/>
          <w:b/>
          <w:bCs/>
          <w:sz w:val="24"/>
          <w:szCs w:val="24"/>
        </w:rPr>
        <w:t xml:space="preserve">“ </w:t>
      </w:r>
      <w:r w:rsidRPr="00E379B2">
        <w:rPr>
          <w:rFonts w:ascii="Times New Roman" w:hAnsi="Times New Roman" w:cs="Times New Roman"/>
          <w:b/>
          <w:bCs/>
          <w:sz w:val="24"/>
          <w:szCs w:val="24"/>
        </w:rPr>
        <w:t>SKELBIAMOS APKLAUSOS</w:t>
      </w:r>
    </w:p>
    <w:p w14:paraId="4C716E5C" w14:textId="283C5DA0" w:rsidR="00A74713" w:rsidRPr="00E379B2" w:rsidRDefault="00A74713" w:rsidP="00A74713">
      <w:pPr>
        <w:spacing w:after="120" w:line="20" w:lineRule="atLeast"/>
        <w:contextualSpacing/>
        <w:jc w:val="center"/>
        <w:rPr>
          <w:rFonts w:ascii="Times New Roman" w:hAnsi="Times New Roman" w:cs="Times New Roman"/>
          <w:b/>
          <w:bCs/>
          <w:sz w:val="24"/>
          <w:szCs w:val="24"/>
        </w:rPr>
      </w:pPr>
    </w:p>
    <w:p w14:paraId="36A3AE77" w14:textId="77777777" w:rsidR="00A74713" w:rsidRPr="00E379B2" w:rsidRDefault="00A74713" w:rsidP="00A74713">
      <w:pPr>
        <w:spacing w:after="120" w:line="20" w:lineRule="atLeast"/>
        <w:contextualSpacing/>
        <w:jc w:val="center"/>
        <w:rPr>
          <w:rFonts w:ascii="Times New Roman" w:hAnsi="Times New Roman" w:cs="Times New Roman"/>
          <w:b/>
          <w:bCs/>
          <w:sz w:val="24"/>
          <w:szCs w:val="24"/>
        </w:rPr>
      </w:pPr>
    </w:p>
    <w:p w14:paraId="4068EC6A" w14:textId="77777777" w:rsidR="00A74713" w:rsidRPr="00E379B2" w:rsidRDefault="00A74713" w:rsidP="00A74713">
      <w:pPr>
        <w:spacing w:after="120" w:line="20" w:lineRule="atLeast"/>
        <w:contextualSpacing/>
        <w:jc w:val="center"/>
        <w:rPr>
          <w:rFonts w:ascii="Times New Roman" w:hAnsi="Times New Roman" w:cs="Times New Roman"/>
          <w:b/>
          <w:bCs/>
          <w:sz w:val="24"/>
          <w:szCs w:val="24"/>
        </w:rPr>
      </w:pPr>
      <w:r w:rsidRPr="00E379B2">
        <w:rPr>
          <w:rFonts w:ascii="Times New Roman" w:hAnsi="Times New Roman" w:cs="Times New Roman"/>
          <w:b/>
          <w:bCs/>
          <w:sz w:val="24"/>
          <w:szCs w:val="24"/>
        </w:rPr>
        <w:t>SPECIALIOSIOS SĄLYGOS</w:t>
      </w:r>
    </w:p>
    <w:p w14:paraId="1442688A" w14:textId="50134D54" w:rsidR="00A74713" w:rsidRPr="00D05E72" w:rsidRDefault="00D05E72" w:rsidP="00A74713">
      <w:pPr>
        <w:spacing w:after="120" w:line="20" w:lineRule="atLeast"/>
        <w:contextualSpacing/>
        <w:jc w:val="center"/>
        <w:rPr>
          <w:rFonts w:ascii="Times New Roman" w:hAnsi="Times New Roman" w:cs="Times New Roman"/>
          <w:b/>
          <w:bCs/>
          <w:i/>
          <w:iCs/>
          <w:color w:val="EE0000"/>
          <w:sz w:val="24"/>
          <w:szCs w:val="24"/>
        </w:rPr>
      </w:pPr>
      <w:r w:rsidRPr="00D05E72">
        <w:rPr>
          <w:rFonts w:ascii="Times New Roman" w:hAnsi="Times New Roman" w:cs="Times New Roman"/>
          <w:b/>
          <w:bCs/>
          <w:i/>
          <w:iCs/>
          <w:color w:val="EE0000"/>
          <w:sz w:val="24"/>
          <w:szCs w:val="24"/>
        </w:rPr>
        <w:t>(Aktuali redakcija)</w:t>
      </w:r>
    </w:p>
    <w:p w14:paraId="7A42D9CB" w14:textId="6F080EAD" w:rsidR="005F6A02" w:rsidRPr="00597681" w:rsidRDefault="00A74713" w:rsidP="005539AB">
      <w:pPr>
        <w:spacing w:after="120" w:line="20" w:lineRule="atLeast"/>
        <w:contextualSpacing/>
        <w:jc w:val="center"/>
        <w:rPr>
          <w:rFonts w:ascii="Times New Roman" w:hAnsi="Times New Roman" w:cs="Times New Roman"/>
          <w:b/>
          <w:bCs/>
          <w:sz w:val="24"/>
          <w:szCs w:val="24"/>
        </w:rPr>
      </w:pPr>
      <w:r w:rsidRPr="00E379B2">
        <w:rPr>
          <w:rFonts w:ascii="Times New Roman" w:hAnsi="Times New Roman" w:cs="Times New Roman"/>
          <w:b/>
          <w:bCs/>
          <w:sz w:val="24"/>
          <w:szCs w:val="24"/>
        </w:rPr>
        <w:t>Versija Nr.1</w:t>
      </w:r>
      <w:r w:rsidR="00064D95">
        <w:rPr>
          <w:rFonts w:ascii="Times New Roman" w:hAnsi="Times New Roman" w:cs="Times New Roman"/>
          <w:b/>
          <w:bCs/>
          <w:sz w:val="24"/>
          <w:szCs w:val="24"/>
        </w:rPr>
        <w:t xml:space="preserve"> </w:t>
      </w:r>
    </w:p>
    <w:sdt>
      <w:sdtPr>
        <w:id w:val="1253785632"/>
        <w:docPartObj>
          <w:docPartGallery w:val="Table of Contents"/>
          <w:docPartUnique/>
        </w:docPartObj>
      </w:sdtPr>
      <w:sdtEndPr>
        <w:rPr>
          <w:b/>
          <w:bCs/>
          <w:noProof/>
        </w:rPr>
      </w:sdtEndPr>
      <w:sdtContent>
        <w:p w14:paraId="53E46F94" w14:textId="77777777" w:rsidR="00A74713" w:rsidRPr="00A74713" w:rsidRDefault="00A74713" w:rsidP="00A74713">
          <w:pPr>
            <w:keepNext/>
            <w:keepLines/>
            <w:pBdr>
              <w:bottom w:val="single" w:sz="4" w:space="2" w:color="ED7D31" w:themeColor="accent2"/>
            </w:pBdr>
            <w:tabs>
              <w:tab w:val="left" w:pos="6555"/>
            </w:tabs>
            <w:spacing w:before="360" w:after="120" w:line="240" w:lineRule="auto"/>
            <w:ind w:firstLine="697"/>
            <w:jc w:val="both"/>
            <w:rPr>
              <w:rFonts w:ascii="Times New Roman" w:eastAsiaTheme="majorEastAsia" w:hAnsi="Times New Roman" w:cs="Times New Roman"/>
              <w:color w:val="262626" w:themeColor="text1" w:themeTint="D9"/>
              <w:sz w:val="24"/>
              <w:szCs w:val="24"/>
            </w:rPr>
          </w:pPr>
          <w:r w:rsidRPr="00B477EE">
            <w:rPr>
              <w:rFonts w:ascii="Times New Roman" w:eastAsiaTheme="majorEastAsia" w:hAnsi="Times New Roman" w:cs="Times New Roman"/>
              <w:color w:val="262626" w:themeColor="text1" w:themeTint="D9"/>
              <w:sz w:val="24"/>
              <w:szCs w:val="24"/>
            </w:rPr>
            <w:t>TURINYS</w:t>
          </w:r>
          <w:r w:rsidRPr="00A74713">
            <w:rPr>
              <w:rFonts w:ascii="Times New Roman" w:eastAsiaTheme="majorEastAsia" w:hAnsi="Times New Roman" w:cs="Times New Roman"/>
              <w:color w:val="262626" w:themeColor="text1" w:themeTint="D9"/>
              <w:sz w:val="24"/>
              <w:szCs w:val="24"/>
            </w:rPr>
            <w:tab/>
          </w:r>
        </w:p>
        <w:p w14:paraId="7D9964CB" w14:textId="4F282C21" w:rsidR="00A74713" w:rsidRPr="00A74713" w:rsidRDefault="00A74713"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rPr>
          </w:pPr>
          <w:r w:rsidRPr="00A74713">
            <w:rPr>
              <w:rFonts w:ascii="Times New Roman" w:hAnsi="Times New Roman" w:cs="Times New Roman"/>
              <w:sz w:val="24"/>
              <w:szCs w:val="24"/>
            </w:rPr>
            <w:fldChar w:fldCharType="begin"/>
          </w:r>
          <w:r w:rsidRPr="00A74713">
            <w:rPr>
              <w:rFonts w:ascii="Times New Roman" w:hAnsi="Times New Roman" w:cs="Times New Roman"/>
              <w:sz w:val="24"/>
              <w:szCs w:val="24"/>
            </w:rPr>
            <w:instrText xml:space="preserve"> TOC \o "1-3" \h \z \u </w:instrText>
          </w:r>
          <w:r w:rsidRPr="00A74713">
            <w:rPr>
              <w:rFonts w:ascii="Times New Roman" w:hAnsi="Times New Roman" w:cs="Times New Roman"/>
              <w:sz w:val="24"/>
              <w:szCs w:val="24"/>
            </w:rPr>
            <w:fldChar w:fldCharType="separate"/>
          </w:r>
          <w:hyperlink w:anchor="_Toc137194947" w:history="1">
            <w:r w:rsidRPr="00A74713">
              <w:rPr>
                <w:rFonts w:ascii="Times New Roman" w:hAnsi="Times New Roman" w:cs="Times New Roman"/>
                <w:noProof/>
                <w:sz w:val="24"/>
                <w:szCs w:val="24"/>
              </w:rPr>
              <w:t>1.</w:t>
            </w:r>
            <w:r w:rsidRPr="00A74713">
              <w:rPr>
                <w:rFonts w:ascii="Times New Roman" w:hAnsi="Times New Roman" w:cs="Times New Roman"/>
                <w:noProof/>
                <w:sz w:val="24"/>
                <w:szCs w:val="24"/>
                <w:lang w:val="en-US"/>
              </w:rPr>
              <w:tab/>
            </w:r>
            <w:r w:rsidRPr="00A74713">
              <w:rPr>
                <w:rFonts w:ascii="Times New Roman" w:hAnsi="Times New Roman" w:cs="Times New Roman"/>
                <w:noProof/>
                <w:sz w:val="24"/>
                <w:szCs w:val="24"/>
              </w:rPr>
              <w:t>Bendra informacija</w:t>
            </w:r>
            <w:r w:rsidRPr="00A74713">
              <w:rPr>
                <w:rFonts w:ascii="Times New Roman" w:hAnsi="Times New Roman" w:cs="Times New Roman"/>
                <w:noProof/>
                <w:webHidden/>
                <w:sz w:val="24"/>
                <w:szCs w:val="24"/>
              </w:rPr>
              <w:tab/>
            </w:r>
            <w:r w:rsidRPr="00A74713">
              <w:rPr>
                <w:rFonts w:ascii="Times New Roman" w:hAnsi="Times New Roman" w:cs="Times New Roman"/>
                <w:noProof/>
                <w:webHidden/>
                <w:sz w:val="24"/>
                <w:szCs w:val="24"/>
              </w:rPr>
              <w:fldChar w:fldCharType="begin"/>
            </w:r>
            <w:r w:rsidRPr="00A74713">
              <w:rPr>
                <w:rFonts w:ascii="Times New Roman" w:hAnsi="Times New Roman" w:cs="Times New Roman"/>
                <w:noProof/>
                <w:webHidden/>
                <w:sz w:val="24"/>
                <w:szCs w:val="24"/>
              </w:rPr>
              <w:instrText xml:space="preserve"> PAGEREF _Toc137194947 \h </w:instrText>
            </w:r>
            <w:r w:rsidRPr="00A74713">
              <w:rPr>
                <w:rFonts w:ascii="Times New Roman" w:hAnsi="Times New Roman" w:cs="Times New Roman"/>
                <w:noProof/>
                <w:webHidden/>
                <w:sz w:val="24"/>
                <w:szCs w:val="24"/>
              </w:rPr>
            </w:r>
            <w:r w:rsidRPr="00A74713">
              <w:rPr>
                <w:rFonts w:ascii="Times New Roman" w:hAnsi="Times New Roman" w:cs="Times New Roman"/>
                <w:noProof/>
                <w:webHidden/>
                <w:sz w:val="24"/>
                <w:szCs w:val="24"/>
              </w:rPr>
              <w:fldChar w:fldCharType="separate"/>
            </w:r>
            <w:r w:rsidR="004E4F1F">
              <w:rPr>
                <w:rFonts w:ascii="Times New Roman" w:hAnsi="Times New Roman" w:cs="Times New Roman"/>
                <w:noProof/>
                <w:webHidden/>
                <w:sz w:val="24"/>
                <w:szCs w:val="24"/>
              </w:rPr>
              <w:t>2</w:t>
            </w:r>
            <w:r w:rsidRPr="00A74713">
              <w:rPr>
                <w:rFonts w:ascii="Times New Roman" w:hAnsi="Times New Roman" w:cs="Times New Roman"/>
                <w:noProof/>
                <w:webHidden/>
                <w:sz w:val="24"/>
                <w:szCs w:val="24"/>
              </w:rPr>
              <w:fldChar w:fldCharType="end"/>
            </w:r>
          </w:hyperlink>
        </w:p>
        <w:p w14:paraId="00BCAC65" w14:textId="2D98E32C" w:rsidR="00A74713" w:rsidRPr="00A74713" w:rsidRDefault="00A74713"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rPr>
          </w:pPr>
          <w:hyperlink w:anchor="_Toc137194948" w:history="1">
            <w:r w:rsidRPr="00A74713">
              <w:rPr>
                <w:rFonts w:ascii="Times New Roman" w:eastAsia="Calibri" w:hAnsi="Times New Roman" w:cs="Times New Roman"/>
                <w:noProof/>
                <w:sz w:val="24"/>
                <w:szCs w:val="24"/>
              </w:rPr>
              <w:t>2.</w:t>
            </w:r>
            <w:r w:rsidRPr="00A74713">
              <w:rPr>
                <w:rFonts w:ascii="Times New Roman" w:hAnsi="Times New Roman" w:cs="Times New Roman"/>
                <w:noProof/>
                <w:sz w:val="24"/>
                <w:szCs w:val="24"/>
                <w:lang w:val="en-US"/>
              </w:rPr>
              <w:tab/>
            </w:r>
            <w:r w:rsidRPr="00A74713">
              <w:rPr>
                <w:rFonts w:ascii="Times New Roman" w:hAnsi="Times New Roman" w:cs="Times New Roman"/>
                <w:noProof/>
                <w:sz w:val="24"/>
                <w:szCs w:val="24"/>
              </w:rPr>
              <w:t>Pirkimo objektas</w:t>
            </w:r>
            <w:r w:rsidRPr="00A74713">
              <w:rPr>
                <w:rFonts w:ascii="Times New Roman" w:hAnsi="Times New Roman" w:cs="Times New Roman"/>
                <w:noProof/>
                <w:webHidden/>
                <w:sz w:val="24"/>
                <w:szCs w:val="24"/>
              </w:rPr>
              <w:tab/>
            </w:r>
            <w:r w:rsidRPr="00A74713">
              <w:rPr>
                <w:rFonts w:ascii="Times New Roman" w:hAnsi="Times New Roman" w:cs="Times New Roman"/>
                <w:noProof/>
                <w:webHidden/>
                <w:sz w:val="24"/>
                <w:szCs w:val="24"/>
              </w:rPr>
              <w:fldChar w:fldCharType="begin"/>
            </w:r>
            <w:r w:rsidRPr="00A74713">
              <w:rPr>
                <w:rFonts w:ascii="Times New Roman" w:hAnsi="Times New Roman" w:cs="Times New Roman"/>
                <w:noProof/>
                <w:webHidden/>
                <w:sz w:val="24"/>
                <w:szCs w:val="24"/>
              </w:rPr>
              <w:instrText xml:space="preserve"> PAGEREF _Toc137194948 \h </w:instrText>
            </w:r>
            <w:r w:rsidRPr="00A74713">
              <w:rPr>
                <w:rFonts w:ascii="Times New Roman" w:hAnsi="Times New Roman" w:cs="Times New Roman"/>
                <w:noProof/>
                <w:webHidden/>
                <w:sz w:val="24"/>
                <w:szCs w:val="24"/>
              </w:rPr>
            </w:r>
            <w:r w:rsidRPr="00A74713">
              <w:rPr>
                <w:rFonts w:ascii="Times New Roman" w:hAnsi="Times New Roman" w:cs="Times New Roman"/>
                <w:noProof/>
                <w:webHidden/>
                <w:sz w:val="24"/>
                <w:szCs w:val="24"/>
              </w:rPr>
              <w:fldChar w:fldCharType="separate"/>
            </w:r>
            <w:r w:rsidR="004E4F1F">
              <w:rPr>
                <w:rFonts w:ascii="Times New Roman" w:hAnsi="Times New Roman" w:cs="Times New Roman"/>
                <w:noProof/>
                <w:webHidden/>
                <w:sz w:val="24"/>
                <w:szCs w:val="24"/>
              </w:rPr>
              <w:t>2</w:t>
            </w:r>
            <w:r w:rsidRPr="00A74713">
              <w:rPr>
                <w:rFonts w:ascii="Times New Roman" w:hAnsi="Times New Roman" w:cs="Times New Roman"/>
                <w:noProof/>
                <w:webHidden/>
                <w:sz w:val="24"/>
                <w:szCs w:val="24"/>
              </w:rPr>
              <w:fldChar w:fldCharType="end"/>
            </w:r>
          </w:hyperlink>
        </w:p>
        <w:p w14:paraId="612E60DA" w14:textId="5C8A04FF" w:rsidR="00A74713" w:rsidRPr="00A74713" w:rsidRDefault="00A74713"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rPr>
          </w:pPr>
          <w:hyperlink w:anchor="_Toc137194949" w:history="1">
            <w:r w:rsidRPr="00A74713">
              <w:rPr>
                <w:rFonts w:ascii="Times New Roman" w:eastAsia="Calibri" w:hAnsi="Times New Roman" w:cs="Times New Roman"/>
                <w:noProof/>
                <w:sz w:val="24"/>
                <w:szCs w:val="24"/>
              </w:rPr>
              <w:t>3.</w:t>
            </w:r>
            <w:r w:rsidRPr="00A74713">
              <w:rPr>
                <w:rFonts w:ascii="Times New Roman" w:hAnsi="Times New Roman" w:cs="Times New Roman"/>
                <w:noProof/>
                <w:sz w:val="24"/>
                <w:szCs w:val="24"/>
                <w:lang w:val="en-US"/>
              </w:rPr>
              <w:tab/>
            </w:r>
            <w:r w:rsidRPr="00A74713">
              <w:rPr>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A74713">
              <w:rPr>
                <w:rFonts w:ascii="Times New Roman" w:hAnsi="Times New Roman" w:cs="Times New Roman"/>
                <w:noProof/>
                <w:webHidden/>
                <w:sz w:val="24"/>
                <w:szCs w:val="24"/>
              </w:rPr>
              <w:tab/>
            </w:r>
            <w:r w:rsidRPr="00A74713">
              <w:rPr>
                <w:rFonts w:ascii="Times New Roman" w:hAnsi="Times New Roman" w:cs="Times New Roman"/>
                <w:noProof/>
                <w:webHidden/>
                <w:sz w:val="24"/>
                <w:szCs w:val="24"/>
              </w:rPr>
              <w:fldChar w:fldCharType="begin"/>
            </w:r>
            <w:r w:rsidRPr="00A74713">
              <w:rPr>
                <w:rFonts w:ascii="Times New Roman" w:hAnsi="Times New Roman" w:cs="Times New Roman"/>
                <w:noProof/>
                <w:webHidden/>
                <w:sz w:val="24"/>
                <w:szCs w:val="24"/>
              </w:rPr>
              <w:instrText xml:space="preserve"> PAGEREF _Toc137194949 \h </w:instrText>
            </w:r>
            <w:r w:rsidRPr="00A74713">
              <w:rPr>
                <w:rFonts w:ascii="Times New Roman" w:hAnsi="Times New Roman" w:cs="Times New Roman"/>
                <w:noProof/>
                <w:webHidden/>
                <w:sz w:val="24"/>
                <w:szCs w:val="24"/>
              </w:rPr>
            </w:r>
            <w:r w:rsidRPr="00A74713">
              <w:rPr>
                <w:rFonts w:ascii="Times New Roman" w:hAnsi="Times New Roman" w:cs="Times New Roman"/>
                <w:noProof/>
                <w:webHidden/>
                <w:sz w:val="24"/>
                <w:szCs w:val="24"/>
              </w:rPr>
              <w:fldChar w:fldCharType="separate"/>
            </w:r>
            <w:r w:rsidR="004E4F1F">
              <w:rPr>
                <w:rFonts w:ascii="Times New Roman" w:hAnsi="Times New Roman" w:cs="Times New Roman"/>
                <w:noProof/>
                <w:webHidden/>
                <w:sz w:val="24"/>
                <w:szCs w:val="24"/>
              </w:rPr>
              <w:t>2</w:t>
            </w:r>
            <w:r w:rsidRPr="00A74713">
              <w:rPr>
                <w:rFonts w:ascii="Times New Roman" w:hAnsi="Times New Roman" w:cs="Times New Roman"/>
                <w:noProof/>
                <w:webHidden/>
                <w:sz w:val="24"/>
                <w:szCs w:val="24"/>
              </w:rPr>
              <w:fldChar w:fldCharType="end"/>
            </w:r>
          </w:hyperlink>
        </w:p>
        <w:p w14:paraId="4B4673F2" w14:textId="1D53EBDA" w:rsidR="00A74713" w:rsidRPr="00A74713" w:rsidRDefault="00A74713"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rPr>
          </w:pPr>
          <w:hyperlink w:anchor="_Toc137194950" w:history="1">
            <w:r w:rsidRPr="00A74713">
              <w:rPr>
                <w:rFonts w:ascii="Times New Roman" w:eastAsia="Calibri" w:hAnsi="Times New Roman" w:cs="Times New Roman"/>
                <w:noProof/>
                <w:sz w:val="24"/>
                <w:szCs w:val="24"/>
              </w:rPr>
              <w:t>4.</w:t>
            </w:r>
            <w:r w:rsidRPr="00A74713">
              <w:rPr>
                <w:rFonts w:ascii="Times New Roman" w:hAnsi="Times New Roman" w:cs="Times New Roman"/>
                <w:noProof/>
                <w:sz w:val="24"/>
                <w:szCs w:val="24"/>
                <w:lang w:val="en-US"/>
              </w:rPr>
              <w:tab/>
            </w:r>
            <w:r w:rsidRPr="00A74713">
              <w:rPr>
                <w:rFonts w:ascii="Times New Roman" w:hAnsi="Times New Roman" w:cs="Times New Roman"/>
                <w:noProof/>
                <w:sz w:val="24"/>
                <w:szCs w:val="24"/>
              </w:rPr>
              <w:t>Reikalavimai, susiję su nacionaliniu saugumu</w:t>
            </w:r>
            <w:r w:rsidRPr="00A74713">
              <w:rPr>
                <w:rFonts w:ascii="Times New Roman" w:hAnsi="Times New Roman" w:cs="Times New Roman"/>
                <w:noProof/>
                <w:webHidden/>
                <w:sz w:val="24"/>
                <w:szCs w:val="24"/>
              </w:rPr>
              <w:tab/>
            </w:r>
            <w:r w:rsidRPr="00A74713">
              <w:rPr>
                <w:rFonts w:ascii="Times New Roman" w:hAnsi="Times New Roman" w:cs="Times New Roman"/>
                <w:noProof/>
                <w:webHidden/>
                <w:sz w:val="24"/>
                <w:szCs w:val="24"/>
              </w:rPr>
              <w:fldChar w:fldCharType="begin"/>
            </w:r>
            <w:r w:rsidRPr="00A74713">
              <w:rPr>
                <w:rFonts w:ascii="Times New Roman" w:hAnsi="Times New Roman" w:cs="Times New Roman"/>
                <w:noProof/>
                <w:webHidden/>
                <w:sz w:val="24"/>
                <w:szCs w:val="24"/>
              </w:rPr>
              <w:instrText xml:space="preserve"> PAGEREF _Toc137194950 \h </w:instrText>
            </w:r>
            <w:r w:rsidRPr="00A74713">
              <w:rPr>
                <w:rFonts w:ascii="Times New Roman" w:hAnsi="Times New Roman" w:cs="Times New Roman"/>
                <w:noProof/>
                <w:webHidden/>
                <w:sz w:val="24"/>
                <w:szCs w:val="24"/>
              </w:rPr>
            </w:r>
            <w:r w:rsidRPr="00A74713">
              <w:rPr>
                <w:rFonts w:ascii="Times New Roman" w:hAnsi="Times New Roman" w:cs="Times New Roman"/>
                <w:noProof/>
                <w:webHidden/>
                <w:sz w:val="24"/>
                <w:szCs w:val="24"/>
              </w:rPr>
              <w:fldChar w:fldCharType="separate"/>
            </w:r>
            <w:r w:rsidR="004E4F1F">
              <w:rPr>
                <w:rFonts w:ascii="Times New Roman" w:hAnsi="Times New Roman" w:cs="Times New Roman"/>
                <w:noProof/>
                <w:webHidden/>
                <w:sz w:val="24"/>
                <w:szCs w:val="24"/>
              </w:rPr>
              <w:t>2</w:t>
            </w:r>
            <w:r w:rsidRPr="00A74713">
              <w:rPr>
                <w:rFonts w:ascii="Times New Roman" w:hAnsi="Times New Roman" w:cs="Times New Roman"/>
                <w:noProof/>
                <w:webHidden/>
                <w:sz w:val="24"/>
                <w:szCs w:val="24"/>
              </w:rPr>
              <w:fldChar w:fldCharType="end"/>
            </w:r>
          </w:hyperlink>
        </w:p>
        <w:p w14:paraId="68DAEDAB" w14:textId="0A95D784" w:rsidR="00A74713" w:rsidRPr="00A74713" w:rsidRDefault="00A74713"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rPr>
          </w:pPr>
          <w:hyperlink w:anchor="_Toc137194951" w:history="1">
            <w:r w:rsidRPr="00A74713">
              <w:rPr>
                <w:rFonts w:ascii="Times New Roman" w:eastAsia="Calibri" w:hAnsi="Times New Roman" w:cs="Times New Roman"/>
                <w:noProof/>
                <w:sz w:val="24"/>
                <w:szCs w:val="24"/>
              </w:rPr>
              <w:t>5.</w:t>
            </w:r>
            <w:r w:rsidRPr="00A74713">
              <w:rPr>
                <w:rFonts w:ascii="Times New Roman" w:hAnsi="Times New Roman" w:cs="Times New Roman"/>
                <w:noProof/>
                <w:sz w:val="24"/>
                <w:szCs w:val="24"/>
                <w:lang w:val="en-US"/>
              </w:rPr>
              <w:tab/>
            </w:r>
            <w:r w:rsidRPr="00A74713">
              <w:rPr>
                <w:rFonts w:ascii="Times New Roman" w:hAnsi="Times New Roman" w:cs="Times New Roman"/>
                <w:noProof/>
                <w:sz w:val="24"/>
                <w:szCs w:val="24"/>
              </w:rPr>
              <w:t>Specialieji reikalavimai pasiūlymų rengimui ir pateikimui</w:t>
            </w:r>
            <w:r w:rsidRPr="00A74713">
              <w:rPr>
                <w:rFonts w:ascii="Times New Roman" w:hAnsi="Times New Roman" w:cs="Times New Roman"/>
                <w:noProof/>
                <w:webHidden/>
                <w:sz w:val="24"/>
                <w:szCs w:val="24"/>
              </w:rPr>
              <w:tab/>
            </w:r>
            <w:r w:rsidRPr="00A74713">
              <w:rPr>
                <w:rFonts w:ascii="Times New Roman" w:hAnsi="Times New Roman" w:cs="Times New Roman"/>
                <w:noProof/>
                <w:webHidden/>
                <w:sz w:val="24"/>
                <w:szCs w:val="24"/>
              </w:rPr>
              <w:fldChar w:fldCharType="begin"/>
            </w:r>
            <w:r w:rsidRPr="00A74713">
              <w:rPr>
                <w:rFonts w:ascii="Times New Roman" w:hAnsi="Times New Roman" w:cs="Times New Roman"/>
                <w:noProof/>
                <w:webHidden/>
                <w:sz w:val="24"/>
                <w:szCs w:val="24"/>
              </w:rPr>
              <w:instrText xml:space="preserve"> PAGEREF _Toc137194951 \h </w:instrText>
            </w:r>
            <w:r w:rsidRPr="00A74713">
              <w:rPr>
                <w:rFonts w:ascii="Times New Roman" w:hAnsi="Times New Roman" w:cs="Times New Roman"/>
                <w:noProof/>
                <w:webHidden/>
                <w:sz w:val="24"/>
                <w:szCs w:val="24"/>
              </w:rPr>
            </w:r>
            <w:r w:rsidRPr="00A74713">
              <w:rPr>
                <w:rFonts w:ascii="Times New Roman" w:hAnsi="Times New Roman" w:cs="Times New Roman"/>
                <w:noProof/>
                <w:webHidden/>
                <w:sz w:val="24"/>
                <w:szCs w:val="24"/>
              </w:rPr>
              <w:fldChar w:fldCharType="separate"/>
            </w:r>
            <w:r w:rsidR="004E4F1F">
              <w:rPr>
                <w:rFonts w:ascii="Times New Roman" w:hAnsi="Times New Roman" w:cs="Times New Roman"/>
                <w:noProof/>
                <w:webHidden/>
                <w:sz w:val="24"/>
                <w:szCs w:val="24"/>
              </w:rPr>
              <w:t>2</w:t>
            </w:r>
            <w:r w:rsidRPr="00A74713">
              <w:rPr>
                <w:rFonts w:ascii="Times New Roman" w:hAnsi="Times New Roman" w:cs="Times New Roman"/>
                <w:noProof/>
                <w:webHidden/>
                <w:sz w:val="24"/>
                <w:szCs w:val="24"/>
              </w:rPr>
              <w:fldChar w:fldCharType="end"/>
            </w:r>
          </w:hyperlink>
        </w:p>
        <w:p w14:paraId="31DCA266" w14:textId="22D73141" w:rsidR="00A74713" w:rsidRPr="00A74713" w:rsidRDefault="00A74713"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rPr>
          </w:pPr>
          <w:hyperlink w:anchor="_Toc137194952" w:history="1">
            <w:r w:rsidRPr="00A74713">
              <w:rPr>
                <w:rFonts w:ascii="Times New Roman" w:hAnsi="Times New Roman" w:cs="Times New Roman"/>
                <w:noProof/>
                <w:sz w:val="24"/>
                <w:szCs w:val="24"/>
              </w:rPr>
              <w:t>6.     Pasiūlymo galiojimo užtikrinimas</w:t>
            </w:r>
            <w:r w:rsidRPr="00A74713">
              <w:rPr>
                <w:rFonts w:ascii="Times New Roman" w:hAnsi="Times New Roman" w:cs="Times New Roman"/>
                <w:noProof/>
                <w:webHidden/>
                <w:sz w:val="24"/>
                <w:szCs w:val="24"/>
              </w:rPr>
              <w:tab/>
            </w:r>
            <w:r w:rsidRPr="00A74713">
              <w:rPr>
                <w:rFonts w:ascii="Times New Roman" w:hAnsi="Times New Roman" w:cs="Times New Roman"/>
                <w:noProof/>
                <w:webHidden/>
                <w:sz w:val="24"/>
                <w:szCs w:val="24"/>
              </w:rPr>
              <w:fldChar w:fldCharType="begin"/>
            </w:r>
            <w:r w:rsidRPr="00A74713">
              <w:rPr>
                <w:rFonts w:ascii="Times New Roman" w:hAnsi="Times New Roman" w:cs="Times New Roman"/>
                <w:noProof/>
                <w:webHidden/>
                <w:sz w:val="24"/>
                <w:szCs w:val="24"/>
              </w:rPr>
              <w:instrText xml:space="preserve"> PAGEREF _Toc137194952 \h </w:instrText>
            </w:r>
            <w:r w:rsidRPr="00A74713">
              <w:rPr>
                <w:rFonts w:ascii="Times New Roman" w:hAnsi="Times New Roman" w:cs="Times New Roman"/>
                <w:noProof/>
                <w:webHidden/>
                <w:sz w:val="24"/>
                <w:szCs w:val="24"/>
              </w:rPr>
            </w:r>
            <w:r w:rsidRPr="00A74713">
              <w:rPr>
                <w:rFonts w:ascii="Times New Roman" w:hAnsi="Times New Roman" w:cs="Times New Roman"/>
                <w:noProof/>
                <w:webHidden/>
                <w:sz w:val="24"/>
                <w:szCs w:val="24"/>
              </w:rPr>
              <w:fldChar w:fldCharType="separate"/>
            </w:r>
            <w:r w:rsidR="004E4F1F">
              <w:rPr>
                <w:rFonts w:ascii="Times New Roman" w:hAnsi="Times New Roman" w:cs="Times New Roman"/>
                <w:noProof/>
                <w:webHidden/>
                <w:sz w:val="24"/>
                <w:szCs w:val="24"/>
              </w:rPr>
              <w:t>3</w:t>
            </w:r>
            <w:r w:rsidRPr="00A74713">
              <w:rPr>
                <w:rFonts w:ascii="Times New Roman" w:hAnsi="Times New Roman" w:cs="Times New Roman"/>
                <w:noProof/>
                <w:webHidden/>
                <w:sz w:val="24"/>
                <w:szCs w:val="24"/>
              </w:rPr>
              <w:fldChar w:fldCharType="end"/>
            </w:r>
          </w:hyperlink>
        </w:p>
        <w:p w14:paraId="784EDE65" w14:textId="108D051E" w:rsidR="00A74713" w:rsidRPr="00A74713" w:rsidRDefault="00A74713"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rPr>
          </w:pPr>
          <w:hyperlink w:anchor="_Toc137194953" w:history="1">
            <w:r w:rsidRPr="00A74713">
              <w:rPr>
                <w:rFonts w:ascii="Times New Roman" w:hAnsi="Times New Roman" w:cs="Times New Roman"/>
                <w:noProof/>
                <w:sz w:val="24"/>
                <w:szCs w:val="24"/>
              </w:rPr>
              <w:t>7.</w:t>
            </w:r>
            <w:r w:rsidRPr="00A74713">
              <w:rPr>
                <w:rFonts w:ascii="Times New Roman" w:hAnsi="Times New Roman" w:cs="Times New Roman"/>
                <w:noProof/>
                <w:sz w:val="24"/>
                <w:szCs w:val="24"/>
                <w:lang w:val="en-US"/>
              </w:rPr>
              <w:tab/>
            </w:r>
            <w:r w:rsidRPr="00A74713">
              <w:rPr>
                <w:rFonts w:ascii="Times New Roman" w:hAnsi="Times New Roman" w:cs="Times New Roman"/>
                <w:noProof/>
                <w:sz w:val="24"/>
                <w:szCs w:val="24"/>
              </w:rPr>
              <w:t>Pasiūlymų vertinimas</w:t>
            </w:r>
            <w:r w:rsidRPr="00A74713">
              <w:rPr>
                <w:rFonts w:ascii="Times New Roman" w:hAnsi="Times New Roman" w:cs="Times New Roman"/>
                <w:noProof/>
                <w:webHidden/>
                <w:sz w:val="24"/>
                <w:szCs w:val="24"/>
              </w:rPr>
              <w:tab/>
            </w:r>
            <w:r w:rsidRPr="00A74713">
              <w:rPr>
                <w:rFonts w:ascii="Times New Roman" w:hAnsi="Times New Roman" w:cs="Times New Roman"/>
                <w:noProof/>
                <w:webHidden/>
                <w:sz w:val="24"/>
                <w:szCs w:val="24"/>
              </w:rPr>
              <w:fldChar w:fldCharType="begin"/>
            </w:r>
            <w:r w:rsidRPr="00A74713">
              <w:rPr>
                <w:rFonts w:ascii="Times New Roman" w:hAnsi="Times New Roman" w:cs="Times New Roman"/>
                <w:noProof/>
                <w:webHidden/>
                <w:sz w:val="24"/>
                <w:szCs w:val="24"/>
              </w:rPr>
              <w:instrText xml:space="preserve"> PAGEREF _Toc137194953 \h </w:instrText>
            </w:r>
            <w:r w:rsidRPr="00A74713">
              <w:rPr>
                <w:rFonts w:ascii="Times New Roman" w:hAnsi="Times New Roman" w:cs="Times New Roman"/>
                <w:noProof/>
                <w:webHidden/>
                <w:sz w:val="24"/>
                <w:szCs w:val="24"/>
              </w:rPr>
            </w:r>
            <w:r w:rsidRPr="00A74713">
              <w:rPr>
                <w:rFonts w:ascii="Times New Roman" w:hAnsi="Times New Roman" w:cs="Times New Roman"/>
                <w:noProof/>
                <w:webHidden/>
                <w:sz w:val="24"/>
                <w:szCs w:val="24"/>
              </w:rPr>
              <w:fldChar w:fldCharType="separate"/>
            </w:r>
            <w:r w:rsidR="004E4F1F">
              <w:rPr>
                <w:rFonts w:ascii="Times New Roman" w:hAnsi="Times New Roman" w:cs="Times New Roman"/>
                <w:noProof/>
                <w:webHidden/>
                <w:sz w:val="24"/>
                <w:szCs w:val="24"/>
              </w:rPr>
              <w:t>3</w:t>
            </w:r>
            <w:r w:rsidRPr="00A74713">
              <w:rPr>
                <w:rFonts w:ascii="Times New Roman" w:hAnsi="Times New Roman" w:cs="Times New Roman"/>
                <w:noProof/>
                <w:webHidden/>
                <w:sz w:val="24"/>
                <w:szCs w:val="24"/>
              </w:rPr>
              <w:fldChar w:fldCharType="end"/>
            </w:r>
          </w:hyperlink>
        </w:p>
        <w:p w14:paraId="04B6C381" w14:textId="1108A5E5" w:rsidR="00A74713" w:rsidRPr="00A74713" w:rsidRDefault="00A74713"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rPr>
          </w:pPr>
          <w:hyperlink w:anchor="_Toc137194954" w:history="1">
            <w:r w:rsidRPr="00A74713">
              <w:rPr>
                <w:rFonts w:ascii="Times New Roman" w:hAnsi="Times New Roman" w:cs="Times New Roman"/>
                <w:noProof/>
                <w:sz w:val="24"/>
                <w:szCs w:val="24"/>
              </w:rPr>
              <w:t>8.     Sutarties sudarymas</w:t>
            </w:r>
            <w:r w:rsidRPr="00A74713">
              <w:rPr>
                <w:rFonts w:ascii="Times New Roman" w:hAnsi="Times New Roman" w:cs="Times New Roman"/>
                <w:noProof/>
                <w:webHidden/>
                <w:sz w:val="24"/>
                <w:szCs w:val="24"/>
              </w:rPr>
              <w:tab/>
            </w:r>
          </w:hyperlink>
          <w:r w:rsidR="00D42048">
            <w:rPr>
              <w:rFonts w:ascii="Times New Roman" w:hAnsi="Times New Roman" w:cs="Times New Roman"/>
              <w:noProof/>
              <w:sz w:val="24"/>
              <w:szCs w:val="24"/>
            </w:rPr>
            <w:t>3</w:t>
          </w:r>
        </w:p>
        <w:p w14:paraId="7276D43F" w14:textId="1840A9CB" w:rsidR="00A74713" w:rsidRPr="00A74713" w:rsidRDefault="00701401" w:rsidP="00A74713">
          <w:pPr>
            <w:tabs>
              <w:tab w:val="left" w:pos="426"/>
              <w:tab w:val="left" w:pos="1100"/>
              <w:tab w:val="right" w:leader="dot" w:pos="9962"/>
            </w:tabs>
            <w:spacing w:after="0" w:line="300" w:lineRule="auto"/>
            <w:ind w:left="709" w:right="877"/>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9. Terminai……………………………………………………………………</w:t>
          </w:r>
          <w:r w:rsidR="002C7C10">
            <w:rPr>
              <w:rFonts w:ascii="Times New Roman" w:hAnsi="Times New Roman" w:cs="Times New Roman"/>
              <w:noProof/>
              <w:sz w:val="24"/>
              <w:szCs w:val="24"/>
              <w:lang w:val="en-US"/>
            </w:rPr>
            <w:t xml:space="preserve">   4</w:t>
          </w:r>
        </w:p>
        <w:p w14:paraId="53B9716B" w14:textId="77777777" w:rsidR="00A74713" w:rsidRPr="00A74713" w:rsidRDefault="00A74713" w:rsidP="00A74713">
          <w:pPr>
            <w:spacing w:after="0" w:line="300" w:lineRule="auto"/>
            <w:ind w:firstLine="697"/>
            <w:jc w:val="both"/>
            <w:rPr>
              <w:b/>
              <w:bCs/>
              <w:noProof/>
            </w:rPr>
          </w:pPr>
          <w:r w:rsidRPr="00A74713">
            <w:rPr>
              <w:rFonts w:ascii="Times New Roman" w:hAnsi="Times New Roman" w:cs="Times New Roman"/>
              <w:noProof/>
              <w:sz w:val="24"/>
              <w:szCs w:val="24"/>
            </w:rPr>
            <w:fldChar w:fldCharType="end"/>
          </w:r>
        </w:p>
      </w:sdtContent>
    </w:sdt>
    <w:p w14:paraId="5B5BA5BB" w14:textId="77777777" w:rsidR="00A74713" w:rsidRDefault="00A74713" w:rsidP="00A74713">
      <w:pPr>
        <w:spacing w:after="0" w:line="240" w:lineRule="auto"/>
        <w:rPr>
          <w:rFonts w:ascii="Times New Roman" w:hAnsi="Times New Roman" w:cs="Times New Roman"/>
          <w:sz w:val="24"/>
          <w:szCs w:val="24"/>
        </w:rPr>
      </w:pPr>
    </w:p>
    <w:p w14:paraId="20C18C17" w14:textId="77777777" w:rsidR="00A74713" w:rsidRDefault="00A74713" w:rsidP="00A74713">
      <w:pPr>
        <w:spacing w:after="0" w:line="240" w:lineRule="auto"/>
        <w:rPr>
          <w:rFonts w:ascii="Times New Roman" w:hAnsi="Times New Roman" w:cs="Times New Roman"/>
          <w:sz w:val="24"/>
          <w:szCs w:val="24"/>
        </w:rPr>
      </w:pPr>
    </w:p>
    <w:p w14:paraId="68731C2D" w14:textId="77777777" w:rsidR="00A74713" w:rsidRDefault="00A74713" w:rsidP="00A74713">
      <w:pPr>
        <w:spacing w:after="0" w:line="240" w:lineRule="auto"/>
        <w:rPr>
          <w:rFonts w:ascii="Times New Roman" w:hAnsi="Times New Roman" w:cs="Times New Roman"/>
          <w:sz w:val="24"/>
          <w:szCs w:val="24"/>
        </w:rPr>
      </w:pPr>
    </w:p>
    <w:p w14:paraId="3CCF0B9A" w14:textId="77777777" w:rsidR="00A74713" w:rsidRDefault="00A74713" w:rsidP="00A74713">
      <w:pPr>
        <w:spacing w:after="0" w:line="240" w:lineRule="auto"/>
        <w:rPr>
          <w:rFonts w:ascii="Times New Roman" w:hAnsi="Times New Roman" w:cs="Times New Roman"/>
          <w:sz w:val="24"/>
          <w:szCs w:val="24"/>
        </w:rPr>
      </w:pPr>
    </w:p>
    <w:p w14:paraId="17CA7296" w14:textId="77777777" w:rsidR="00A74713" w:rsidRDefault="00A74713" w:rsidP="00A74713">
      <w:pPr>
        <w:spacing w:after="0" w:line="240" w:lineRule="auto"/>
        <w:rPr>
          <w:rFonts w:ascii="Times New Roman" w:hAnsi="Times New Roman" w:cs="Times New Roman"/>
          <w:sz w:val="24"/>
          <w:szCs w:val="24"/>
        </w:rPr>
      </w:pPr>
    </w:p>
    <w:p w14:paraId="6470F7FC" w14:textId="77777777" w:rsidR="00A74713" w:rsidRDefault="00A74713" w:rsidP="00A74713">
      <w:pPr>
        <w:spacing w:after="0" w:line="240" w:lineRule="auto"/>
        <w:rPr>
          <w:rFonts w:ascii="Times New Roman" w:hAnsi="Times New Roman" w:cs="Times New Roman"/>
          <w:sz w:val="24"/>
          <w:szCs w:val="24"/>
        </w:rPr>
      </w:pPr>
    </w:p>
    <w:p w14:paraId="0E4683B5" w14:textId="77777777" w:rsidR="00A74713" w:rsidRDefault="00A74713" w:rsidP="00A74713">
      <w:pPr>
        <w:spacing w:after="0" w:line="240" w:lineRule="auto"/>
        <w:rPr>
          <w:rFonts w:ascii="Times New Roman" w:hAnsi="Times New Roman" w:cs="Times New Roman"/>
          <w:sz w:val="24"/>
          <w:szCs w:val="24"/>
        </w:rPr>
      </w:pPr>
    </w:p>
    <w:p w14:paraId="61B6F954" w14:textId="77777777" w:rsidR="00A74713" w:rsidRDefault="00A74713" w:rsidP="00A74713">
      <w:pPr>
        <w:spacing w:after="0" w:line="240" w:lineRule="auto"/>
        <w:rPr>
          <w:rFonts w:ascii="Times New Roman" w:hAnsi="Times New Roman" w:cs="Times New Roman"/>
          <w:sz w:val="24"/>
          <w:szCs w:val="24"/>
        </w:rPr>
      </w:pPr>
    </w:p>
    <w:p w14:paraId="5416F073" w14:textId="77777777" w:rsidR="00A74713" w:rsidRDefault="00A74713" w:rsidP="00A74713">
      <w:pPr>
        <w:spacing w:after="0" w:line="240" w:lineRule="auto"/>
        <w:rPr>
          <w:rFonts w:ascii="Times New Roman" w:hAnsi="Times New Roman" w:cs="Times New Roman"/>
          <w:sz w:val="24"/>
          <w:szCs w:val="24"/>
        </w:rPr>
      </w:pPr>
    </w:p>
    <w:p w14:paraId="4FE0A8F3" w14:textId="77777777" w:rsidR="00A74713" w:rsidRDefault="00A74713" w:rsidP="00A74713">
      <w:pPr>
        <w:spacing w:after="0" w:line="240" w:lineRule="auto"/>
        <w:rPr>
          <w:rFonts w:ascii="Times New Roman" w:hAnsi="Times New Roman" w:cs="Times New Roman"/>
          <w:sz w:val="24"/>
          <w:szCs w:val="24"/>
        </w:rPr>
      </w:pPr>
    </w:p>
    <w:p w14:paraId="01AA0F6A" w14:textId="77777777" w:rsidR="005539AB" w:rsidRDefault="005539AB" w:rsidP="00A74713">
      <w:pPr>
        <w:spacing w:after="0" w:line="240" w:lineRule="auto"/>
        <w:rPr>
          <w:rFonts w:ascii="Times New Roman" w:hAnsi="Times New Roman" w:cs="Times New Roman"/>
          <w:sz w:val="24"/>
          <w:szCs w:val="24"/>
        </w:rPr>
      </w:pPr>
    </w:p>
    <w:p w14:paraId="41CF6040" w14:textId="77777777" w:rsidR="005539AB" w:rsidRDefault="005539AB" w:rsidP="00A74713">
      <w:pPr>
        <w:spacing w:after="0" w:line="240" w:lineRule="auto"/>
        <w:rPr>
          <w:rFonts w:ascii="Times New Roman" w:hAnsi="Times New Roman" w:cs="Times New Roman"/>
          <w:sz w:val="24"/>
          <w:szCs w:val="24"/>
        </w:rPr>
      </w:pPr>
    </w:p>
    <w:p w14:paraId="2E522058" w14:textId="77777777" w:rsidR="00A74713" w:rsidRDefault="00A74713" w:rsidP="006F7D3B">
      <w:pPr>
        <w:spacing w:after="0" w:line="240" w:lineRule="auto"/>
        <w:rPr>
          <w:rFonts w:ascii="Times New Roman" w:hAnsi="Times New Roman" w:cs="Times New Roman"/>
          <w:sz w:val="24"/>
          <w:szCs w:val="24"/>
        </w:rPr>
      </w:pPr>
    </w:p>
    <w:p w14:paraId="2DADCDF9" w14:textId="77777777" w:rsidR="00E379B2" w:rsidRDefault="00E379B2" w:rsidP="006F7D3B">
      <w:pPr>
        <w:spacing w:after="0" w:line="240" w:lineRule="auto"/>
        <w:rPr>
          <w:rFonts w:ascii="Times New Roman" w:hAnsi="Times New Roman" w:cs="Times New Roman"/>
          <w:sz w:val="24"/>
          <w:szCs w:val="24"/>
        </w:rPr>
      </w:pPr>
    </w:p>
    <w:p w14:paraId="0B125DB0" w14:textId="77777777" w:rsidR="00E379B2" w:rsidRDefault="00E379B2" w:rsidP="006F7D3B">
      <w:pPr>
        <w:spacing w:after="0" w:line="240" w:lineRule="auto"/>
        <w:rPr>
          <w:rFonts w:ascii="Times New Roman" w:hAnsi="Times New Roman" w:cs="Times New Roman"/>
          <w:sz w:val="24"/>
          <w:szCs w:val="24"/>
        </w:rPr>
      </w:pPr>
    </w:p>
    <w:p w14:paraId="5820FFAA" w14:textId="77777777" w:rsidR="00E379B2" w:rsidRDefault="00E379B2" w:rsidP="006F7D3B">
      <w:pPr>
        <w:spacing w:after="0" w:line="240" w:lineRule="auto"/>
        <w:rPr>
          <w:rFonts w:ascii="Times New Roman" w:hAnsi="Times New Roman" w:cs="Times New Roman"/>
          <w:sz w:val="24"/>
          <w:szCs w:val="24"/>
        </w:rPr>
      </w:pPr>
    </w:p>
    <w:p w14:paraId="2C036AE7" w14:textId="544C72F5" w:rsidR="00A74713" w:rsidRPr="00A74713" w:rsidRDefault="006F7D3B" w:rsidP="006F7D3B">
      <w:pPr>
        <w:keepNext/>
        <w:keepLines/>
        <w:pBdr>
          <w:bottom w:val="single" w:sz="4" w:space="2" w:color="ED7D31" w:themeColor="accent2"/>
        </w:pBdr>
        <w:spacing w:before="720" w:after="0" w:line="300" w:lineRule="auto"/>
        <w:ind w:left="357"/>
        <w:jc w:val="both"/>
        <w:outlineLvl w:val="0"/>
        <w:rPr>
          <w:rFonts w:ascii="Times New Roman" w:eastAsiaTheme="majorEastAsia" w:hAnsi="Times New Roman" w:cs="Times New Roman"/>
          <w:b/>
          <w:bCs/>
          <w:sz w:val="32"/>
          <w:szCs w:val="32"/>
        </w:rPr>
      </w:pPr>
      <w:bookmarkStart w:id="0" w:name="_Toc137194947"/>
      <w:bookmarkStart w:id="1" w:name="_Ref39666794"/>
      <w:bookmarkStart w:id="2" w:name="_Ref39666796"/>
      <w:bookmarkStart w:id="3" w:name="_Toc48053171"/>
      <w:r w:rsidRPr="006F7D3B">
        <w:rPr>
          <w:rFonts w:eastAsiaTheme="majorEastAsia" w:cstheme="minorHAnsi"/>
          <w:b/>
          <w:bCs/>
          <w:sz w:val="32"/>
          <w:szCs w:val="32"/>
        </w:rPr>
        <w:lastRenderedPageBreak/>
        <w:t>1. </w:t>
      </w:r>
      <w:r w:rsidR="00A74713" w:rsidRPr="00A74713">
        <w:rPr>
          <w:rFonts w:ascii="Times New Roman" w:eastAsiaTheme="majorEastAsia" w:hAnsi="Times New Roman" w:cs="Times New Roman"/>
          <w:b/>
          <w:bCs/>
          <w:sz w:val="32"/>
          <w:szCs w:val="32"/>
        </w:rPr>
        <w:t>Bendra informacija</w:t>
      </w:r>
      <w:bookmarkEnd w:id="0"/>
      <w:r w:rsidR="00A74713" w:rsidRPr="00A74713">
        <w:rPr>
          <w:rFonts w:ascii="Times New Roman" w:eastAsiaTheme="majorEastAsia" w:hAnsi="Times New Roman" w:cs="Times New Roman"/>
          <w:b/>
          <w:bCs/>
          <w:sz w:val="32"/>
          <w:szCs w:val="32"/>
        </w:rPr>
        <w:t xml:space="preserve"> </w:t>
      </w:r>
    </w:p>
    <w:p w14:paraId="77EB340E" w14:textId="553484DE" w:rsidR="00A74713" w:rsidRPr="00A74713" w:rsidRDefault="00A74713" w:rsidP="00A74713">
      <w:pPr>
        <w:spacing w:after="0" w:line="240" w:lineRule="auto"/>
        <w:ind w:firstLine="697"/>
        <w:jc w:val="both"/>
        <w:rPr>
          <w:rFonts w:ascii="Times New Roman" w:hAnsi="Times New Roman" w:cs="Times New Roman"/>
          <w:sz w:val="24"/>
          <w:szCs w:val="24"/>
        </w:rPr>
      </w:pPr>
      <w:r w:rsidRPr="00A74713">
        <w:rPr>
          <w:rFonts w:ascii="Times New Roman" w:hAnsi="Times New Roman" w:cs="Times New Roman"/>
          <w:sz w:val="24"/>
          <w:szCs w:val="24"/>
        </w:rPr>
        <w:t xml:space="preserve">1.1. Perkančioji organizacija – </w:t>
      </w:r>
      <w:r w:rsidR="00F62511">
        <w:rPr>
          <w:rFonts w:ascii="Times New Roman" w:hAnsi="Times New Roman" w:cs="Times New Roman"/>
          <w:sz w:val="24"/>
          <w:szCs w:val="24"/>
        </w:rPr>
        <w:t xml:space="preserve">Valstybinis mokslinių tyrimų institutas </w:t>
      </w:r>
      <w:r w:rsidR="006F7D3B">
        <w:rPr>
          <w:rFonts w:ascii="Times New Roman" w:hAnsi="Times New Roman" w:cs="Times New Roman"/>
          <w:sz w:val="24"/>
          <w:szCs w:val="24"/>
        </w:rPr>
        <w:t>Gamtos tyrimų centras</w:t>
      </w:r>
      <w:r w:rsidRPr="00A74713">
        <w:rPr>
          <w:rFonts w:ascii="Times New Roman" w:hAnsi="Times New Roman" w:cs="Times New Roman"/>
          <w:sz w:val="24"/>
          <w:szCs w:val="24"/>
        </w:rPr>
        <w:t xml:space="preserve">, juridinio asmens kodas </w:t>
      </w:r>
      <w:r w:rsidR="006F7D3B" w:rsidRPr="00D6491E">
        <w:rPr>
          <w:rFonts w:ascii="Times New Roman" w:eastAsia="Calibri" w:hAnsi="Times New Roman" w:cs="Times New Roman"/>
          <w:sz w:val="24"/>
          <w:szCs w:val="24"/>
        </w:rPr>
        <w:t>302470603, adresas Akademijos g. 2, Vilnius</w:t>
      </w:r>
      <w:r w:rsidR="00701401">
        <w:rPr>
          <w:rFonts w:ascii="Times New Roman" w:eastAsia="Calibri" w:hAnsi="Times New Roman" w:cs="Times New Roman"/>
          <w:sz w:val="24"/>
          <w:szCs w:val="24"/>
        </w:rPr>
        <w:t>.</w:t>
      </w:r>
      <w:r w:rsidR="006F7D3B">
        <w:rPr>
          <w:rFonts w:ascii="Times New Roman" w:eastAsia="Calibri" w:hAnsi="Times New Roman" w:cs="Times New Roman"/>
          <w:sz w:val="24"/>
          <w:szCs w:val="24"/>
        </w:rPr>
        <w:t xml:space="preserve"> </w:t>
      </w:r>
      <w:r w:rsidRPr="00A74713">
        <w:rPr>
          <w:rFonts w:ascii="Times New Roman" w:hAnsi="Times New Roman" w:cs="Times New Roman"/>
          <w:sz w:val="24"/>
          <w:szCs w:val="24"/>
        </w:rPr>
        <w:t>Perkančioji organizacija yra PVM mokėtoja.</w:t>
      </w:r>
    </w:p>
    <w:p w14:paraId="0A7FDBEC" w14:textId="66249DCF" w:rsidR="00AE3CD8" w:rsidRDefault="00A74713" w:rsidP="00AE3CD8">
      <w:pPr>
        <w:numPr>
          <w:ilvl w:val="1"/>
          <w:numId w:val="7"/>
        </w:numPr>
        <w:spacing w:after="0" w:line="240" w:lineRule="auto"/>
        <w:ind w:left="0" w:firstLine="710"/>
        <w:contextualSpacing/>
        <w:jc w:val="both"/>
        <w:rPr>
          <w:rFonts w:ascii="Times New Roman" w:hAnsi="Times New Roman" w:cs="Times New Roman"/>
          <w:sz w:val="24"/>
          <w:szCs w:val="24"/>
        </w:rPr>
      </w:pPr>
      <w:r w:rsidRPr="00AE3CD8">
        <w:rPr>
          <w:rFonts w:ascii="Times New Roman" w:hAnsi="Times New Roman" w:cs="Times New Roman"/>
          <w:color w:val="000000" w:themeColor="text1"/>
          <w:sz w:val="24"/>
          <w:szCs w:val="24"/>
        </w:rPr>
        <w:t xml:space="preserve">Pirkimas neatliekamas naudojantis centralizuotų pirkimų katalogu, nes </w:t>
      </w:r>
      <w:r w:rsidR="00E12B46" w:rsidRPr="00AE3CD8">
        <w:rPr>
          <w:rFonts w:ascii="Times New Roman" w:hAnsi="Times New Roman" w:cs="Times New Roman"/>
          <w:bCs/>
          <w:sz w:val="24"/>
          <w:szCs w:val="24"/>
        </w:rPr>
        <w:t xml:space="preserve">neatitinka </w:t>
      </w:r>
      <w:r w:rsidR="00E12B46" w:rsidRPr="00AE3CD8">
        <w:rPr>
          <w:rFonts w:ascii="Times New Roman" w:hAnsi="Times New Roman" w:cs="Times New Roman"/>
          <w:sz w:val="24"/>
          <w:szCs w:val="24"/>
        </w:rPr>
        <w:t>Perkančiosios or</w:t>
      </w:r>
      <w:r w:rsidR="00E12B46">
        <w:rPr>
          <w:rFonts w:ascii="Times New Roman" w:hAnsi="Times New Roman" w:cs="Times New Roman"/>
          <w:sz w:val="24"/>
          <w:szCs w:val="24"/>
        </w:rPr>
        <w:t xml:space="preserve">ganizacijos </w:t>
      </w:r>
      <w:r w:rsidR="00E12B46" w:rsidRPr="00E12B46">
        <w:rPr>
          <w:rFonts w:ascii="Times New Roman" w:hAnsi="Times New Roman" w:cs="Times New Roman"/>
          <w:sz w:val="24"/>
          <w:szCs w:val="24"/>
        </w:rPr>
        <w:t>poreikių</w:t>
      </w:r>
      <w:r w:rsidR="00AE3CD8">
        <w:rPr>
          <w:rFonts w:ascii="Times New Roman" w:hAnsi="Times New Roman" w:cs="Times New Roman"/>
          <w:sz w:val="24"/>
          <w:szCs w:val="24"/>
        </w:rPr>
        <w:t xml:space="preserve">. </w:t>
      </w:r>
      <w:r w:rsidR="00AE3CD8" w:rsidRPr="00B05915">
        <w:rPr>
          <w:rFonts w:ascii="Times New Roman" w:eastAsia="Times New Roman" w:hAnsi="Times New Roman" w:cs="Times New Roman"/>
          <w:color w:val="000000" w:themeColor="text1"/>
          <w:sz w:val="24"/>
          <w:szCs w:val="24"/>
          <w:lang w:val="lt"/>
        </w:rPr>
        <w:t>Reikalingas prietaisas</w:t>
      </w:r>
      <w:r w:rsidR="00AE3CD8">
        <w:rPr>
          <w:rFonts w:ascii="Times New Roman" w:eastAsia="Times New Roman" w:hAnsi="Times New Roman" w:cs="Times New Roman"/>
          <w:color w:val="000000" w:themeColor="text1"/>
          <w:sz w:val="24"/>
          <w:szCs w:val="24"/>
          <w:lang w:val="lt"/>
        </w:rPr>
        <w:t>,</w:t>
      </w:r>
      <w:r w:rsidR="00AE3CD8" w:rsidRPr="00B05915">
        <w:rPr>
          <w:rFonts w:ascii="Times New Roman" w:eastAsia="Times New Roman" w:hAnsi="Times New Roman" w:cs="Times New Roman"/>
          <w:color w:val="000000" w:themeColor="text1"/>
          <w:sz w:val="24"/>
          <w:szCs w:val="24"/>
          <w:lang w:val="lt"/>
        </w:rPr>
        <w:t xml:space="preserve"> turintis daug operacinės atminties, aukšto dažnio procesorių ir ypač didelės raiškos ekraną.</w:t>
      </w:r>
      <w:r w:rsidR="00AE3CD8">
        <w:rPr>
          <w:rFonts w:ascii="Times New Roman" w:eastAsia="Times New Roman" w:hAnsi="Times New Roman" w:cs="Times New Roman"/>
          <w:color w:val="000000" w:themeColor="text1"/>
          <w:sz w:val="24"/>
          <w:szCs w:val="24"/>
          <w:lang w:val="lt"/>
        </w:rPr>
        <w:t xml:space="preserve"> Šiuo metu kataloge yra kategorija NB12, pateikianti žemo našumo reikalavimus panašiam prietaisui.</w:t>
      </w:r>
    </w:p>
    <w:p w14:paraId="26E97037" w14:textId="550DB905" w:rsidR="00E12B46" w:rsidRPr="00AE3CD8" w:rsidRDefault="00A74713" w:rsidP="00AE3CD8">
      <w:pPr>
        <w:numPr>
          <w:ilvl w:val="1"/>
          <w:numId w:val="7"/>
        </w:numPr>
        <w:spacing w:after="0" w:line="240" w:lineRule="auto"/>
        <w:ind w:left="0" w:firstLine="710"/>
        <w:contextualSpacing/>
        <w:jc w:val="both"/>
        <w:rPr>
          <w:rFonts w:ascii="Times New Roman" w:hAnsi="Times New Roman" w:cs="Times New Roman"/>
          <w:sz w:val="24"/>
          <w:szCs w:val="24"/>
        </w:rPr>
      </w:pPr>
      <w:r w:rsidRPr="00AE3CD8">
        <w:rPr>
          <w:rFonts w:ascii="Times New Roman" w:hAnsi="Times New Roman" w:cs="Times New Roman"/>
          <w:sz w:val="24"/>
          <w:szCs w:val="24"/>
        </w:rPr>
        <w:t xml:space="preserve">Pirkimo Komisija </w:t>
      </w:r>
      <w:r w:rsidR="005A05AC" w:rsidRPr="00AE3CD8">
        <w:rPr>
          <w:rFonts w:ascii="Times New Roman" w:hAnsi="Times New Roman" w:cs="Times New Roman"/>
          <w:sz w:val="24"/>
          <w:szCs w:val="24"/>
        </w:rPr>
        <w:t>ne</w:t>
      </w:r>
      <w:r w:rsidRPr="00AE3CD8">
        <w:rPr>
          <w:rFonts w:ascii="Times New Roman" w:hAnsi="Times New Roman" w:cs="Times New Roman"/>
          <w:sz w:val="24"/>
          <w:szCs w:val="24"/>
        </w:rPr>
        <w:t>sudaroma.</w:t>
      </w:r>
    </w:p>
    <w:p w14:paraId="6D9DC47C" w14:textId="32D692B6" w:rsidR="00F62511" w:rsidRPr="0040061C" w:rsidRDefault="00F62511" w:rsidP="0040061C">
      <w:pPr>
        <w:numPr>
          <w:ilvl w:val="1"/>
          <w:numId w:val="7"/>
        </w:numPr>
        <w:spacing w:after="0" w:line="240" w:lineRule="auto"/>
        <w:ind w:left="0" w:firstLine="709"/>
        <w:contextualSpacing/>
        <w:jc w:val="both"/>
        <w:rPr>
          <w:rFonts w:ascii="Times New Roman" w:hAnsi="Times New Roman" w:cs="Times New Roman"/>
          <w:sz w:val="24"/>
          <w:szCs w:val="24"/>
        </w:rPr>
      </w:pPr>
      <w:proofErr w:type="spellStart"/>
      <w:r w:rsidRPr="00F62511">
        <w:rPr>
          <w:rFonts w:ascii="Times New Roman" w:eastAsia="MS ??" w:hAnsi="Times New Roman" w:cs="Times New Roman"/>
          <w:sz w:val="24"/>
          <w:szCs w:val="24"/>
          <w:lang w:val="en-US"/>
        </w:rPr>
        <w:t>Atliekamas</w:t>
      </w:r>
      <w:proofErr w:type="spellEnd"/>
      <w:r w:rsidRPr="00F62511">
        <w:rPr>
          <w:rFonts w:ascii="Times New Roman" w:eastAsia="MS ??" w:hAnsi="Times New Roman" w:cs="Times New Roman"/>
          <w:sz w:val="24"/>
          <w:szCs w:val="24"/>
          <w:lang w:val="en-US"/>
        </w:rPr>
        <w:t xml:space="preserve"> </w:t>
      </w:r>
      <w:proofErr w:type="spellStart"/>
      <w:r w:rsidRPr="00F62511">
        <w:rPr>
          <w:rFonts w:ascii="Times New Roman" w:eastAsia="MS ??" w:hAnsi="Times New Roman" w:cs="Times New Roman"/>
          <w:sz w:val="24"/>
          <w:szCs w:val="24"/>
          <w:lang w:val="en-US"/>
        </w:rPr>
        <w:t>žaliasis</w:t>
      </w:r>
      <w:proofErr w:type="spellEnd"/>
      <w:r w:rsidRPr="00F62511">
        <w:rPr>
          <w:rFonts w:ascii="Times New Roman" w:eastAsia="MS ??" w:hAnsi="Times New Roman" w:cs="Times New Roman"/>
          <w:sz w:val="24"/>
          <w:szCs w:val="24"/>
          <w:lang w:val="en-US"/>
        </w:rPr>
        <w:t xml:space="preserve"> </w:t>
      </w:r>
      <w:proofErr w:type="spellStart"/>
      <w:r w:rsidRPr="00F62511">
        <w:rPr>
          <w:rFonts w:ascii="Times New Roman" w:eastAsia="MS ??" w:hAnsi="Times New Roman" w:cs="Times New Roman"/>
          <w:sz w:val="24"/>
          <w:szCs w:val="24"/>
          <w:lang w:val="en-US"/>
        </w:rPr>
        <w:t>pirkimas</w:t>
      </w:r>
      <w:proofErr w:type="spellEnd"/>
      <w:r>
        <w:rPr>
          <w:rFonts w:ascii="Times New Roman" w:eastAsia="MS ??" w:hAnsi="Times New Roman" w:cs="Times New Roman"/>
          <w:sz w:val="24"/>
          <w:szCs w:val="24"/>
          <w:lang w:val="en-US"/>
        </w:rPr>
        <w:t xml:space="preserve"> </w:t>
      </w:r>
      <w:proofErr w:type="spellStart"/>
      <w:r>
        <w:rPr>
          <w:rFonts w:ascii="Times New Roman" w:eastAsia="MS ??" w:hAnsi="Times New Roman" w:cs="Times New Roman"/>
          <w:sz w:val="24"/>
          <w:szCs w:val="24"/>
          <w:lang w:val="en-US"/>
        </w:rPr>
        <w:t>pagal</w:t>
      </w:r>
      <w:proofErr w:type="spellEnd"/>
      <w:r>
        <w:rPr>
          <w:rFonts w:ascii="Times New Roman" w:eastAsia="MS ??" w:hAnsi="Times New Roman" w:cs="Times New Roman"/>
          <w:sz w:val="24"/>
          <w:szCs w:val="24"/>
          <w:lang w:val="en-US"/>
        </w:rPr>
        <w:t xml:space="preserve"> </w:t>
      </w:r>
      <w:r>
        <w:rPr>
          <w:rFonts w:ascii="Times New Roman" w:hAnsi="Times New Roman" w:cs="Times New Roman"/>
          <w:sz w:val="24"/>
          <w:szCs w:val="24"/>
        </w:rPr>
        <w:t>Lietuvos Respublikos aplinkos ministro 2011 m. birželio 28 d. įsakymu Nr. D1-508 patvirtinto Aplinkos apsaugos kriterijų taikymo, vykdant žaliuosius pirkimus tvarkos aprašo 4.1 punkto reikalavimus</w:t>
      </w:r>
      <w:r w:rsidR="0040061C">
        <w:rPr>
          <w:rFonts w:ascii="Times New Roman" w:hAnsi="Times New Roman" w:cs="Times New Roman"/>
          <w:sz w:val="24"/>
          <w:szCs w:val="24"/>
        </w:rPr>
        <w:t xml:space="preserve">. Perkama prekė turi </w:t>
      </w:r>
      <w:r w:rsidRPr="00F62511">
        <w:rPr>
          <w:rFonts w:ascii="Times New Roman" w:hAnsi="Times New Roman" w:cs="Times New Roman"/>
          <w:color w:val="000000"/>
          <w:sz w:val="24"/>
          <w:szCs w:val="24"/>
          <w:shd w:val="clear" w:color="auto" w:fill="FFFFFF"/>
        </w:rPr>
        <w:t>atitik</w:t>
      </w:r>
      <w:r w:rsidR="0040061C">
        <w:rPr>
          <w:rFonts w:ascii="Times New Roman" w:hAnsi="Times New Roman" w:cs="Times New Roman"/>
          <w:color w:val="000000"/>
          <w:sz w:val="24"/>
          <w:szCs w:val="24"/>
          <w:shd w:val="clear" w:color="auto" w:fill="FFFFFF"/>
        </w:rPr>
        <w:t>ti</w:t>
      </w:r>
      <w:r w:rsidRPr="00F62511">
        <w:rPr>
          <w:rFonts w:ascii="Times New Roman" w:hAnsi="Times New Roman" w:cs="Times New Roman"/>
          <w:color w:val="000000"/>
          <w:sz w:val="24"/>
          <w:szCs w:val="24"/>
          <w:shd w:val="clear" w:color="auto" w:fill="FFFFFF"/>
        </w:rPr>
        <w:t xml:space="preserve"> </w:t>
      </w:r>
      <w:r w:rsidR="0040061C" w:rsidRPr="00F62511">
        <w:rPr>
          <w:rFonts w:ascii="Times New Roman" w:hAnsi="Times New Roman" w:cs="Times New Roman"/>
          <w:color w:val="000000"/>
          <w:sz w:val="24"/>
          <w:szCs w:val="24"/>
          <w:shd w:val="clear" w:color="auto" w:fill="FFFFFF"/>
        </w:rPr>
        <w:t xml:space="preserve">aplinkos ministro įsakymu patvirtintus minimalius aplinkos apsaugos kriterijus, nurodytus </w:t>
      </w:r>
      <w:r w:rsidR="0040061C">
        <w:rPr>
          <w:rFonts w:ascii="Times New Roman" w:hAnsi="Times New Roman" w:cs="Times New Roman"/>
          <w:color w:val="000000"/>
          <w:sz w:val="24"/>
          <w:szCs w:val="24"/>
          <w:shd w:val="clear" w:color="auto" w:fill="FFFFFF"/>
        </w:rPr>
        <w:t>minėtos t</w:t>
      </w:r>
      <w:r w:rsidR="0040061C" w:rsidRPr="00F62511">
        <w:rPr>
          <w:rFonts w:ascii="Times New Roman" w:hAnsi="Times New Roman" w:cs="Times New Roman"/>
          <w:color w:val="000000"/>
          <w:sz w:val="24"/>
          <w:szCs w:val="24"/>
          <w:shd w:val="clear" w:color="auto" w:fill="FFFFFF"/>
        </w:rPr>
        <w:t>varkos aprašo 2 pried</w:t>
      </w:r>
      <w:r w:rsidR="0040061C">
        <w:rPr>
          <w:rFonts w:ascii="Times New Roman" w:hAnsi="Times New Roman" w:cs="Times New Roman"/>
          <w:color w:val="000000"/>
          <w:sz w:val="24"/>
          <w:szCs w:val="24"/>
          <w:shd w:val="clear" w:color="auto" w:fill="FFFFFF"/>
        </w:rPr>
        <w:t xml:space="preserve">o IV skyriuje „Kompiuteriai ir planšetės“. </w:t>
      </w:r>
    </w:p>
    <w:p w14:paraId="39CF57F5" w14:textId="557508B2" w:rsidR="00595581" w:rsidRDefault="00A74713" w:rsidP="00223189">
      <w:pPr>
        <w:pStyle w:val="ListParagraph"/>
        <w:numPr>
          <w:ilvl w:val="1"/>
          <w:numId w:val="7"/>
        </w:numPr>
        <w:spacing w:line="240" w:lineRule="auto"/>
        <w:ind w:left="709" w:firstLine="0"/>
        <w:rPr>
          <w:rFonts w:ascii="Times New Roman" w:eastAsia="Arial" w:hAnsi="Times New Roman" w:cs="Times New Roman"/>
          <w:sz w:val="24"/>
          <w:szCs w:val="24"/>
          <w:lang w:val="lt-LT"/>
        </w:rPr>
      </w:pPr>
      <w:r w:rsidRPr="008E5BCE">
        <w:rPr>
          <w:rFonts w:ascii="Times New Roman" w:eastAsia="Arial" w:hAnsi="Times New Roman" w:cs="Times New Roman"/>
          <w:sz w:val="24"/>
          <w:szCs w:val="24"/>
          <w:lang w:val="lt-LT"/>
        </w:rPr>
        <w:t>Bendrosios pirkimo sąlygos yra neatskiriama šių pirkimo sąlygų dalis.</w:t>
      </w:r>
    </w:p>
    <w:p w14:paraId="5CB5019B" w14:textId="77777777" w:rsidR="0040061C" w:rsidRPr="003C5651" w:rsidRDefault="0040061C" w:rsidP="0040061C">
      <w:pPr>
        <w:pStyle w:val="ListParagraph"/>
        <w:spacing w:line="240" w:lineRule="auto"/>
        <w:ind w:left="928" w:firstLine="0"/>
        <w:rPr>
          <w:rFonts w:ascii="Times New Roman" w:eastAsia="Arial" w:hAnsi="Times New Roman" w:cs="Times New Roman"/>
          <w:sz w:val="24"/>
          <w:szCs w:val="24"/>
          <w:lang w:val="lt-LT"/>
        </w:rPr>
      </w:pPr>
    </w:p>
    <w:p w14:paraId="08B32FE8" w14:textId="08D7DDBD" w:rsidR="006F7D3B" w:rsidRPr="00857BD7" w:rsidRDefault="00A74713" w:rsidP="003C5651">
      <w:pPr>
        <w:keepNext/>
        <w:keepLines/>
        <w:numPr>
          <w:ilvl w:val="0"/>
          <w:numId w:val="6"/>
        </w:numPr>
        <w:pBdr>
          <w:bottom w:val="single" w:sz="4" w:space="2" w:color="ED7D31" w:themeColor="accent2"/>
        </w:pBdr>
        <w:spacing w:after="0" w:line="240" w:lineRule="auto"/>
        <w:jc w:val="both"/>
        <w:outlineLvl w:val="0"/>
        <w:rPr>
          <w:rFonts w:ascii="Times New Roman" w:eastAsiaTheme="majorEastAsia" w:hAnsi="Times New Roman" w:cs="Times New Roman"/>
          <w:b/>
          <w:bCs/>
          <w:sz w:val="32"/>
          <w:szCs w:val="32"/>
        </w:rPr>
      </w:pPr>
      <w:bookmarkStart w:id="4" w:name="_Toc137194948"/>
      <w:r w:rsidRPr="00857BD7">
        <w:rPr>
          <w:rFonts w:ascii="Times New Roman" w:eastAsiaTheme="majorEastAsia" w:hAnsi="Times New Roman" w:cs="Times New Roman"/>
          <w:b/>
          <w:bCs/>
          <w:sz w:val="32"/>
          <w:szCs w:val="32"/>
        </w:rPr>
        <w:t>Pi</w:t>
      </w:r>
      <w:r w:rsidR="006F7D3B" w:rsidRPr="00857BD7">
        <w:rPr>
          <w:rFonts w:ascii="Times New Roman" w:eastAsiaTheme="majorEastAsia" w:hAnsi="Times New Roman" w:cs="Times New Roman"/>
          <w:b/>
          <w:bCs/>
          <w:sz w:val="32"/>
          <w:szCs w:val="32"/>
        </w:rPr>
        <w:t>r</w:t>
      </w:r>
      <w:r w:rsidRPr="00857BD7">
        <w:rPr>
          <w:rFonts w:ascii="Times New Roman" w:eastAsiaTheme="majorEastAsia" w:hAnsi="Times New Roman" w:cs="Times New Roman"/>
          <w:b/>
          <w:bCs/>
          <w:sz w:val="32"/>
          <w:szCs w:val="32"/>
        </w:rPr>
        <w:t>kimo objektas</w:t>
      </w:r>
      <w:bookmarkEnd w:id="4"/>
    </w:p>
    <w:p w14:paraId="37CC7BA4" w14:textId="32D5ED56" w:rsidR="00A74713" w:rsidRPr="00041D03" w:rsidRDefault="00A74713" w:rsidP="00701401">
      <w:pPr>
        <w:numPr>
          <w:ilvl w:val="1"/>
          <w:numId w:val="6"/>
        </w:numPr>
        <w:tabs>
          <w:tab w:val="left" w:pos="1134"/>
        </w:tabs>
        <w:spacing w:after="0" w:line="240" w:lineRule="auto"/>
        <w:ind w:left="0" w:firstLine="709"/>
        <w:contextualSpacing/>
        <w:jc w:val="both"/>
        <w:rPr>
          <w:rFonts w:ascii="Times New Roman" w:hAnsi="Times New Roman" w:cs="Times New Roman"/>
          <w:color w:val="000000" w:themeColor="text1"/>
          <w:sz w:val="24"/>
          <w:szCs w:val="24"/>
        </w:rPr>
      </w:pPr>
      <w:r w:rsidRPr="00A74713">
        <w:rPr>
          <w:rFonts w:ascii="Times New Roman" w:hAnsi="Times New Roman" w:cs="Times New Roman"/>
          <w:sz w:val="24"/>
          <w:szCs w:val="24"/>
        </w:rPr>
        <w:t xml:space="preserve"> </w:t>
      </w:r>
      <w:r w:rsidRPr="00813D4A">
        <w:rPr>
          <w:rFonts w:ascii="Times New Roman" w:hAnsi="Times New Roman" w:cs="Times New Roman"/>
          <w:sz w:val="24"/>
          <w:szCs w:val="24"/>
        </w:rPr>
        <w:t xml:space="preserve">Perkančioji organizacija </w:t>
      </w:r>
      <w:r w:rsidR="00595581" w:rsidRPr="00813D4A">
        <w:rPr>
          <w:rFonts w:ascii="Times New Roman" w:hAnsi="Times New Roman" w:cs="Times New Roman"/>
          <w:sz w:val="24"/>
          <w:szCs w:val="24"/>
        </w:rPr>
        <w:t xml:space="preserve">perka </w:t>
      </w:r>
      <w:r w:rsidR="00223189" w:rsidRPr="00254DB1">
        <w:rPr>
          <w:rFonts w:ascii="Times New Roman" w:hAnsi="Times New Roman" w:cs="Times New Roman"/>
          <w:b/>
          <w:bCs/>
          <w:sz w:val="24"/>
          <w:szCs w:val="24"/>
        </w:rPr>
        <w:t>3 vnt.</w:t>
      </w:r>
      <w:r w:rsidR="00223189">
        <w:rPr>
          <w:rFonts w:ascii="Times New Roman" w:hAnsi="Times New Roman" w:cs="Times New Roman"/>
          <w:sz w:val="24"/>
          <w:szCs w:val="24"/>
        </w:rPr>
        <w:t xml:space="preserve"> </w:t>
      </w:r>
      <w:r w:rsidR="00F054EF">
        <w:rPr>
          <w:rFonts w:ascii="Times New Roman" w:hAnsi="Times New Roman" w:cs="Times New Roman"/>
          <w:sz w:val="24"/>
          <w:szCs w:val="24"/>
        </w:rPr>
        <w:t>aukštesnio našumo nešiojam</w:t>
      </w:r>
      <w:r w:rsidR="00223189">
        <w:rPr>
          <w:rFonts w:ascii="Times New Roman" w:hAnsi="Times New Roman" w:cs="Times New Roman"/>
          <w:sz w:val="24"/>
          <w:szCs w:val="24"/>
        </w:rPr>
        <w:t xml:space="preserve">uosius </w:t>
      </w:r>
      <w:r w:rsidR="00F054EF">
        <w:rPr>
          <w:rFonts w:ascii="Times New Roman" w:hAnsi="Times New Roman" w:cs="Times New Roman"/>
          <w:sz w:val="24"/>
          <w:szCs w:val="24"/>
        </w:rPr>
        <w:t>kompiuter</w:t>
      </w:r>
      <w:r w:rsidR="00223189">
        <w:rPr>
          <w:rFonts w:ascii="Times New Roman" w:hAnsi="Times New Roman" w:cs="Times New Roman"/>
          <w:sz w:val="24"/>
          <w:szCs w:val="24"/>
        </w:rPr>
        <w:t xml:space="preserve">ius </w:t>
      </w:r>
      <w:r w:rsidR="005B7D5E" w:rsidRPr="00813D4A">
        <w:rPr>
          <w:rFonts w:ascii="Times New Roman" w:hAnsi="Times New Roman" w:cs="Times New Roman"/>
          <w:sz w:val="24"/>
          <w:szCs w:val="24"/>
        </w:rPr>
        <w:t>(to</w:t>
      </w:r>
      <w:r w:rsidR="00D91276" w:rsidRPr="00813D4A">
        <w:rPr>
          <w:rFonts w:ascii="Times New Roman" w:eastAsia="Calibri" w:hAnsi="Times New Roman" w:cs="Times New Roman"/>
          <w:color w:val="000000" w:themeColor="text1"/>
          <w:sz w:val="24"/>
          <w:szCs w:val="24"/>
        </w:rPr>
        <w:t xml:space="preserve">liau – </w:t>
      </w:r>
      <w:r w:rsidR="00D91276" w:rsidRPr="00041D03">
        <w:rPr>
          <w:rFonts w:ascii="Times New Roman" w:eastAsia="Calibri" w:hAnsi="Times New Roman" w:cs="Times New Roman"/>
          <w:color w:val="000000" w:themeColor="text1"/>
          <w:sz w:val="24"/>
          <w:szCs w:val="24"/>
        </w:rPr>
        <w:t>P</w:t>
      </w:r>
      <w:r w:rsidR="00041D03">
        <w:rPr>
          <w:rFonts w:ascii="Times New Roman" w:eastAsia="Calibri" w:hAnsi="Times New Roman" w:cs="Times New Roman"/>
          <w:color w:val="000000" w:themeColor="text1"/>
          <w:sz w:val="24"/>
          <w:szCs w:val="24"/>
        </w:rPr>
        <w:t>rekė</w:t>
      </w:r>
      <w:r w:rsidR="00223189">
        <w:rPr>
          <w:rFonts w:ascii="Times New Roman" w:eastAsia="Calibri" w:hAnsi="Times New Roman" w:cs="Times New Roman"/>
          <w:color w:val="000000" w:themeColor="text1"/>
          <w:sz w:val="24"/>
          <w:szCs w:val="24"/>
        </w:rPr>
        <w:t>s</w:t>
      </w:r>
      <w:r w:rsidR="005B7D5E" w:rsidRPr="00041D03">
        <w:rPr>
          <w:rFonts w:ascii="Times New Roman" w:eastAsia="Calibri" w:hAnsi="Times New Roman" w:cs="Times New Roman"/>
          <w:color w:val="000000" w:themeColor="text1"/>
          <w:sz w:val="24"/>
          <w:szCs w:val="24"/>
        </w:rPr>
        <w:t>)</w:t>
      </w:r>
      <w:r w:rsidR="00D91276" w:rsidRPr="00041D03">
        <w:rPr>
          <w:rFonts w:ascii="Times New Roman" w:eastAsia="Calibri" w:hAnsi="Times New Roman" w:cs="Times New Roman"/>
          <w:color w:val="000000" w:themeColor="text1"/>
          <w:sz w:val="24"/>
          <w:szCs w:val="24"/>
        </w:rPr>
        <w:t xml:space="preserve">. </w:t>
      </w:r>
      <w:r w:rsidRPr="00041D03">
        <w:rPr>
          <w:rFonts w:ascii="Times New Roman" w:hAnsi="Times New Roman" w:cs="Times New Roman"/>
          <w:sz w:val="24"/>
          <w:szCs w:val="24"/>
        </w:rPr>
        <w:t xml:space="preserve">Reikalavimai pirkimo objektui nustatyti </w:t>
      </w:r>
      <w:r w:rsidR="008E5BCE" w:rsidRPr="00041D03">
        <w:rPr>
          <w:rFonts w:ascii="Times New Roman" w:hAnsi="Times New Roman" w:cs="Times New Roman"/>
          <w:sz w:val="24"/>
          <w:szCs w:val="24"/>
        </w:rPr>
        <w:t>s</w:t>
      </w:r>
      <w:r w:rsidRPr="00041D03">
        <w:rPr>
          <w:rFonts w:ascii="Times New Roman" w:hAnsi="Times New Roman" w:cs="Times New Roman"/>
          <w:sz w:val="24"/>
          <w:szCs w:val="24"/>
        </w:rPr>
        <w:t xml:space="preserve">pecialiųjų pirkimo sąlygų </w:t>
      </w:r>
      <w:r w:rsidR="008E5BCE" w:rsidRPr="00041D03">
        <w:rPr>
          <w:rFonts w:ascii="Times New Roman" w:hAnsi="Times New Roman" w:cs="Times New Roman"/>
          <w:sz w:val="24"/>
          <w:szCs w:val="24"/>
        </w:rPr>
        <w:t>3</w:t>
      </w:r>
      <w:r w:rsidR="00D91276" w:rsidRPr="00041D03">
        <w:rPr>
          <w:rFonts w:ascii="Times New Roman" w:hAnsi="Times New Roman" w:cs="Times New Roman"/>
          <w:sz w:val="24"/>
          <w:szCs w:val="24"/>
        </w:rPr>
        <w:t xml:space="preserve"> </w:t>
      </w:r>
      <w:r w:rsidRPr="00041D03">
        <w:rPr>
          <w:rFonts w:ascii="Times New Roman" w:hAnsi="Times New Roman" w:cs="Times New Roman"/>
          <w:sz w:val="24"/>
          <w:szCs w:val="24"/>
        </w:rPr>
        <w:t>priede</w:t>
      </w:r>
      <w:r w:rsidR="00813D4A" w:rsidRPr="00041D03">
        <w:rPr>
          <w:rFonts w:ascii="Times New Roman" w:hAnsi="Times New Roman" w:cs="Times New Roman"/>
          <w:sz w:val="24"/>
          <w:szCs w:val="24"/>
        </w:rPr>
        <w:t xml:space="preserve"> „Techninė specifikacija“</w:t>
      </w:r>
      <w:r w:rsidRPr="00041D03">
        <w:rPr>
          <w:rFonts w:ascii="Times New Roman" w:hAnsi="Times New Roman" w:cs="Times New Roman"/>
          <w:sz w:val="24"/>
          <w:szCs w:val="24"/>
        </w:rPr>
        <w:t>.</w:t>
      </w:r>
    </w:p>
    <w:p w14:paraId="7404C103" w14:textId="6E83D202" w:rsidR="00701401" w:rsidRPr="00E67A92" w:rsidRDefault="00E67A92" w:rsidP="00E67A92">
      <w:pPr>
        <w:pStyle w:val="NoSpacing"/>
        <w:tabs>
          <w:tab w:val="left" w:pos="1134"/>
        </w:tabs>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2.2. </w:t>
      </w:r>
      <w:r w:rsidR="00701401" w:rsidRPr="00041D03">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rek</w:t>
      </w:r>
      <w:r w:rsidR="00223189">
        <w:rPr>
          <w:rFonts w:ascii="Times New Roman" w:hAnsi="Times New Roman" w:cs="Times New Roman"/>
          <w:color w:val="000000" w:themeColor="text1"/>
          <w:sz w:val="24"/>
          <w:szCs w:val="24"/>
        </w:rPr>
        <w:t>ių</w:t>
      </w:r>
      <w:r>
        <w:rPr>
          <w:rFonts w:ascii="Times New Roman" w:hAnsi="Times New Roman" w:cs="Times New Roman"/>
          <w:color w:val="000000" w:themeColor="text1"/>
          <w:sz w:val="24"/>
          <w:szCs w:val="24"/>
        </w:rPr>
        <w:t xml:space="preserve"> </w:t>
      </w:r>
      <w:r w:rsidR="00701401" w:rsidRPr="00041D03">
        <w:rPr>
          <w:rFonts w:ascii="Times New Roman" w:hAnsi="Times New Roman" w:cs="Times New Roman"/>
          <w:color w:val="000000" w:themeColor="text1"/>
          <w:sz w:val="24"/>
          <w:szCs w:val="24"/>
        </w:rPr>
        <w:t xml:space="preserve">kodas pagal Bendrąjį viešųjų pirkimų žodyną (BVPŽ) – </w:t>
      </w:r>
      <w:r w:rsidR="00041D03">
        <w:rPr>
          <w:rFonts w:ascii="Times New Roman" w:hAnsi="Times New Roman" w:cs="Times New Roman"/>
          <w:color w:val="000000" w:themeColor="text1"/>
          <w:sz w:val="24"/>
          <w:szCs w:val="24"/>
        </w:rPr>
        <w:t>3</w:t>
      </w:r>
      <w:r w:rsidR="0040061C">
        <w:rPr>
          <w:rFonts w:ascii="Times New Roman" w:hAnsi="Times New Roman" w:cs="Times New Roman"/>
          <w:color w:val="000000" w:themeColor="text1"/>
          <w:sz w:val="24"/>
          <w:szCs w:val="24"/>
        </w:rPr>
        <w:t>021</w:t>
      </w:r>
      <w:r w:rsidR="00F054EF">
        <w:rPr>
          <w:rFonts w:ascii="Times New Roman" w:hAnsi="Times New Roman" w:cs="Times New Roman"/>
          <w:color w:val="000000" w:themeColor="text1"/>
          <w:sz w:val="24"/>
          <w:szCs w:val="24"/>
        </w:rPr>
        <w:t>3100</w:t>
      </w:r>
      <w:r w:rsidR="0040061C">
        <w:rPr>
          <w:rFonts w:ascii="Times New Roman" w:hAnsi="Times New Roman" w:cs="Times New Roman"/>
          <w:color w:val="000000" w:themeColor="text1"/>
          <w:sz w:val="24"/>
          <w:szCs w:val="24"/>
        </w:rPr>
        <w:t>-</w:t>
      </w:r>
      <w:r w:rsidR="00F054EF">
        <w:rPr>
          <w:rFonts w:ascii="Times New Roman" w:hAnsi="Times New Roman" w:cs="Times New Roman"/>
          <w:color w:val="000000" w:themeColor="text1"/>
          <w:sz w:val="24"/>
          <w:szCs w:val="24"/>
        </w:rPr>
        <w:t>6</w:t>
      </w:r>
      <w:r w:rsidR="0040061C">
        <w:rPr>
          <w:rFonts w:ascii="Times New Roman" w:hAnsi="Times New Roman" w:cs="Times New Roman"/>
          <w:color w:val="000000" w:themeColor="text1"/>
          <w:sz w:val="24"/>
          <w:szCs w:val="24"/>
        </w:rPr>
        <w:t xml:space="preserve"> </w:t>
      </w:r>
      <w:r w:rsidR="00F054EF">
        <w:rPr>
          <w:rFonts w:ascii="Times New Roman" w:hAnsi="Times New Roman" w:cs="Times New Roman"/>
          <w:color w:val="000000" w:themeColor="text1"/>
          <w:sz w:val="24"/>
          <w:szCs w:val="24"/>
        </w:rPr>
        <w:t xml:space="preserve">nešiojamieji kompiuteriai. </w:t>
      </w:r>
    </w:p>
    <w:p w14:paraId="4B5EB815" w14:textId="30923E00" w:rsidR="005A05AC" w:rsidRPr="00041D03" w:rsidRDefault="00E67A92" w:rsidP="00E67A92">
      <w:pPr>
        <w:pStyle w:val="NoSpacing"/>
        <w:tabs>
          <w:tab w:val="left" w:pos="993"/>
        </w:tabs>
        <w:contextualSpacing/>
        <w:rPr>
          <w:rFonts w:ascii="Times New Roman" w:hAnsi="Times New Roman" w:cs="Times New Roman"/>
          <w:sz w:val="24"/>
          <w:szCs w:val="24"/>
        </w:rPr>
      </w:pPr>
      <w:r>
        <w:rPr>
          <w:rFonts w:ascii="Times New Roman" w:hAnsi="Times New Roman" w:cs="Times New Roman"/>
          <w:sz w:val="24"/>
          <w:szCs w:val="24"/>
        </w:rPr>
        <w:t>2.3. </w:t>
      </w:r>
      <w:r w:rsidR="00A74713" w:rsidRPr="00041D03">
        <w:rPr>
          <w:rFonts w:ascii="Times New Roman" w:hAnsi="Times New Roman" w:cs="Times New Roman"/>
          <w:sz w:val="24"/>
          <w:szCs w:val="24"/>
        </w:rPr>
        <w:t xml:space="preserve">Pirkimo objektas į dalis neskaidomas. </w:t>
      </w:r>
      <w:bookmarkStart w:id="5" w:name="_Toc137194949"/>
    </w:p>
    <w:p w14:paraId="12C51A5C" w14:textId="77777777" w:rsidR="003C5651" w:rsidRPr="003C5651" w:rsidRDefault="003C5651" w:rsidP="003C5651">
      <w:pPr>
        <w:pStyle w:val="NoSpacing"/>
        <w:tabs>
          <w:tab w:val="left" w:pos="993"/>
        </w:tabs>
        <w:ind w:left="928" w:firstLine="0"/>
        <w:contextualSpacing/>
        <w:rPr>
          <w:rFonts w:ascii="Times New Roman" w:eastAsiaTheme="majorEastAsia" w:hAnsi="Times New Roman" w:cs="Times New Roman"/>
          <w:sz w:val="24"/>
          <w:szCs w:val="24"/>
        </w:rPr>
      </w:pPr>
    </w:p>
    <w:p w14:paraId="31471C0E" w14:textId="1B189D39" w:rsidR="00A74713" w:rsidRPr="00B30649" w:rsidRDefault="005A05AC" w:rsidP="003C5651">
      <w:pPr>
        <w:keepNext/>
        <w:keepLines/>
        <w:numPr>
          <w:ilvl w:val="0"/>
          <w:numId w:val="6"/>
        </w:numPr>
        <w:pBdr>
          <w:bottom w:val="single" w:sz="4" w:space="2" w:color="ED7D31" w:themeColor="accent2"/>
        </w:pBdr>
        <w:spacing w:after="0" w:line="240" w:lineRule="auto"/>
        <w:ind w:left="357" w:hanging="357"/>
        <w:jc w:val="both"/>
        <w:outlineLvl w:val="0"/>
        <w:rPr>
          <w:rFonts w:ascii="Times New Roman" w:eastAsiaTheme="majorEastAsia" w:hAnsi="Times New Roman" w:cs="Times New Roman"/>
          <w:b/>
          <w:bCs/>
          <w:sz w:val="32"/>
          <w:szCs w:val="32"/>
        </w:rPr>
      </w:pPr>
      <w:r>
        <w:rPr>
          <w:rFonts w:ascii="Times New Roman" w:eastAsiaTheme="majorEastAsia" w:hAnsi="Times New Roman" w:cs="Times New Roman"/>
          <w:b/>
          <w:bCs/>
          <w:sz w:val="32"/>
          <w:szCs w:val="32"/>
        </w:rPr>
        <w:t>R</w:t>
      </w:r>
      <w:r w:rsidR="00A74713" w:rsidRPr="00A74713">
        <w:rPr>
          <w:rFonts w:ascii="Times New Roman" w:eastAsiaTheme="majorEastAsia" w:hAnsi="Times New Roman" w:cs="Times New Roman"/>
          <w:b/>
          <w:bCs/>
          <w:sz w:val="32"/>
          <w:szCs w:val="32"/>
        </w:rPr>
        <w:t xml:space="preserve">eikalavimai ir </w:t>
      </w:r>
      <w:r w:rsidR="00A74713" w:rsidRPr="00B30649">
        <w:rPr>
          <w:rFonts w:ascii="Times New Roman" w:eastAsiaTheme="majorEastAsia" w:hAnsi="Times New Roman" w:cs="Times New Roman"/>
          <w:b/>
          <w:bCs/>
          <w:sz w:val="32"/>
          <w:szCs w:val="32"/>
        </w:rPr>
        <w:t>reikalaujami kokybės vadybos sistemos ir (arba) aplinkos apsaugos vadybos sistemos standartai</w:t>
      </w:r>
      <w:bookmarkEnd w:id="5"/>
      <w:r w:rsidR="00A74713" w:rsidRPr="00B30649">
        <w:rPr>
          <w:rFonts w:ascii="Times New Roman" w:eastAsiaTheme="majorEastAsia" w:hAnsi="Times New Roman" w:cs="Times New Roman"/>
          <w:b/>
          <w:bCs/>
          <w:sz w:val="32"/>
          <w:szCs w:val="32"/>
        </w:rPr>
        <w:t xml:space="preserve"> </w:t>
      </w:r>
    </w:p>
    <w:p w14:paraId="6669F11E" w14:textId="77777777" w:rsidR="00902043" w:rsidRPr="00B30649" w:rsidRDefault="00902043" w:rsidP="003C5651">
      <w:pPr>
        <w:spacing w:after="0" w:line="240" w:lineRule="auto"/>
        <w:jc w:val="both"/>
        <w:rPr>
          <w:rFonts w:ascii="Times New Roman" w:hAnsi="Times New Roman" w:cs="Times New Roman"/>
          <w:sz w:val="24"/>
          <w:szCs w:val="24"/>
        </w:rPr>
      </w:pPr>
    </w:p>
    <w:p w14:paraId="72837680" w14:textId="0800C032" w:rsidR="00840752" w:rsidRPr="00B30649" w:rsidRDefault="00284DE1" w:rsidP="003C5651">
      <w:pPr>
        <w:spacing w:after="0" w:line="240" w:lineRule="auto"/>
        <w:ind w:firstLine="357"/>
        <w:rPr>
          <w:rFonts w:ascii="Times New Roman" w:hAnsi="Times New Roman" w:cs="Times New Roman"/>
          <w:sz w:val="24"/>
          <w:szCs w:val="24"/>
        </w:rPr>
      </w:pPr>
      <w:r w:rsidRPr="00B30649">
        <w:rPr>
          <w:rFonts w:ascii="Times New Roman" w:eastAsia="Arial" w:hAnsi="Times New Roman" w:cs="Times New Roman"/>
          <w:sz w:val="24"/>
          <w:szCs w:val="24"/>
        </w:rPr>
        <w:t xml:space="preserve">3.1. Tiekėjams pašalinimo pagrindai netaikomi. </w:t>
      </w:r>
    </w:p>
    <w:p w14:paraId="4FEC3BBB" w14:textId="10ED24B6" w:rsidR="00840752" w:rsidRDefault="00902043" w:rsidP="003C5651">
      <w:pPr>
        <w:spacing w:after="0" w:line="240" w:lineRule="auto"/>
        <w:ind w:left="-142" w:firstLine="568"/>
        <w:jc w:val="both"/>
        <w:rPr>
          <w:rFonts w:ascii="Times New Roman" w:hAnsi="Times New Roman" w:cs="Times New Roman"/>
          <w:sz w:val="24"/>
          <w:szCs w:val="24"/>
        </w:rPr>
      </w:pPr>
      <w:r w:rsidRPr="00B30649">
        <w:rPr>
          <w:rFonts w:ascii="Times New Roman" w:hAnsi="Times New Roman" w:cs="Times New Roman"/>
          <w:sz w:val="24"/>
          <w:szCs w:val="24"/>
        </w:rPr>
        <w:t>3.2. </w:t>
      </w:r>
      <w:r w:rsidR="00840752" w:rsidRPr="00B30649">
        <w:rPr>
          <w:rFonts w:ascii="Times New Roman" w:hAnsi="Times New Roman" w:cs="Times New Roman"/>
          <w:sz w:val="24"/>
          <w:szCs w:val="24"/>
        </w:rPr>
        <w:t>T</w:t>
      </w:r>
      <w:r w:rsidR="00887A5C" w:rsidRPr="00B30649">
        <w:rPr>
          <w:rFonts w:ascii="Times New Roman" w:hAnsi="Times New Roman" w:cs="Times New Roman"/>
          <w:sz w:val="24"/>
          <w:szCs w:val="24"/>
        </w:rPr>
        <w: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1A63471" w14:textId="77777777" w:rsidR="003C5651" w:rsidRPr="00B30649" w:rsidRDefault="003C5651" w:rsidP="003C5651">
      <w:pPr>
        <w:spacing w:after="0" w:line="240" w:lineRule="auto"/>
        <w:ind w:left="-142" w:firstLine="568"/>
        <w:jc w:val="both"/>
        <w:rPr>
          <w:rFonts w:ascii="Times New Roman" w:eastAsia="Arial" w:hAnsi="Times New Roman" w:cs="Times New Roman"/>
          <w:sz w:val="24"/>
          <w:szCs w:val="24"/>
        </w:rPr>
      </w:pPr>
    </w:p>
    <w:p w14:paraId="1D4230A7" w14:textId="77777777" w:rsidR="00A74713" w:rsidRPr="00B30649" w:rsidRDefault="00A74713" w:rsidP="003C5651">
      <w:pPr>
        <w:keepNext/>
        <w:keepLines/>
        <w:numPr>
          <w:ilvl w:val="0"/>
          <w:numId w:val="6"/>
        </w:numPr>
        <w:pBdr>
          <w:bottom w:val="single" w:sz="4" w:space="2" w:color="ED7D31" w:themeColor="accent2"/>
        </w:pBdr>
        <w:spacing w:after="0" w:line="240" w:lineRule="auto"/>
        <w:ind w:left="357" w:hanging="357"/>
        <w:jc w:val="both"/>
        <w:outlineLvl w:val="0"/>
        <w:rPr>
          <w:rFonts w:ascii="Times New Roman" w:eastAsiaTheme="majorEastAsia" w:hAnsi="Times New Roman" w:cs="Times New Roman"/>
          <w:b/>
          <w:bCs/>
          <w:sz w:val="32"/>
          <w:szCs w:val="32"/>
        </w:rPr>
      </w:pPr>
      <w:bookmarkStart w:id="6" w:name="_Toc137194950"/>
      <w:r w:rsidRPr="00B30649">
        <w:rPr>
          <w:rFonts w:ascii="Times New Roman" w:eastAsiaTheme="majorEastAsia" w:hAnsi="Times New Roman" w:cs="Times New Roman"/>
          <w:b/>
          <w:bCs/>
          <w:sz w:val="32"/>
          <w:szCs w:val="32"/>
        </w:rPr>
        <w:t>Reikalavimai, susiję su nacionaliniu saugumu</w:t>
      </w:r>
      <w:bookmarkEnd w:id="6"/>
      <w:r w:rsidRPr="00B30649">
        <w:rPr>
          <w:rFonts w:ascii="Times New Roman" w:eastAsiaTheme="majorEastAsia" w:hAnsi="Times New Roman" w:cs="Times New Roman"/>
          <w:b/>
          <w:bCs/>
          <w:sz w:val="32"/>
          <w:szCs w:val="32"/>
        </w:rPr>
        <w:t xml:space="preserve"> </w:t>
      </w:r>
    </w:p>
    <w:p w14:paraId="0F512D25" w14:textId="77777777" w:rsidR="00A74713" w:rsidRPr="0040061C" w:rsidRDefault="00A74713" w:rsidP="003C5651">
      <w:pPr>
        <w:spacing w:after="0" w:line="240" w:lineRule="auto"/>
        <w:ind w:left="697"/>
        <w:contextualSpacing/>
        <w:jc w:val="both"/>
        <w:rPr>
          <w:rFonts w:ascii="Times New Roman" w:hAnsi="Times New Roman" w:cs="Times New Roman"/>
          <w:sz w:val="24"/>
          <w:szCs w:val="24"/>
        </w:rPr>
      </w:pPr>
    </w:p>
    <w:p w14:paraId="24BC31F9" w14:textId="1003571C" w:rsidR="003C5651" w:rsidRPr="0040061C" w:rsidRDefault="00B10C57" w:rsidP="003C5651">
      <w:pPr>
        <w:pStyle w:val="ListParagraph"/>
        <w:numPr>
          <w:ilvl w:val="1"/>
          <w:numId w:val="6"/>
        </w:numPr>
        <w:spacing w:line="240" w:lineRule="auto"/>
        <w:ind w:left="0" w:firstLine="568"/>
        <w:rPr>
          <w:rFonts w:ascii="Times New Roman" w:hAnsi="Times New Roman" w:cs="Times New Roman"/>
          <w:sz w:val="24"/>
          <w:szCs w:val="24"/>
          <w:lang w:val="lt-LT"/>
        </w:rPr>
      </w:pPr>
      <w:r w:rsidRPr="0040061C">
        <w:rPr>
          <w:rFonts w:ascii="Times New Roman" w:hAnsi="Times New Roman" w:cs="Times New Roman"/>
          <w:sz w:val="24"/>
          <w:szCs w:val="24"/>
          <w:lang w:val="lt-LT"/>
        </w:rPr>
        <w:t>Perkančioji organizacija netaikys nuostatų, susijusių su nacionaliniu saugumu, kurios nurodytos VPĮ.</w:t>
      </w:r>
    </w:p>
    <w:p w14:paraId="652131F9" w14:textId="77777777" w:rsidR="003C5651" w:rsidRPr="0040061C" w:rsidRDefault="003C5651" w:rsidP="003C5651">
      <w:pPr>
        <w:pStyle w:val="ListParagraph"/>
        <w:spacing w:line="240" w:lineRule="auto"/>
        <w:ind w:left="928" w:firstLine="0"/>
        <w:rPr>
          <w:rFonts w:ascii="Times New Roman" w:hAnsi="Times New Roman" w:cs="Times New Roman"/>
          <w:sz w:val="24"/>
          <w:szCs w:val="24"/>
          <w:lang w:val="lt-LT"/>
        </w:rPr>
      </w:pPr>
    </w:p>
    <w:p w14:paraId="0D1F109F" w14:textId="77777777" w:rsidR="00A74713" w:rsidRPr="002B62A0" w:rsidRDefault="00A74713" w:rsidP="003C5651">
      <w:pPr>
        <w:keepNext/>
        <w:keepLines/>
        <w:numPr>
          <w:ilvl w:val="0"/>
          <w:numId w:val="6"/>
        </w:numPr>
        <w:pBdr>
          <w:bottom w:val="single" w:sz="4" w:space="2" w:color="ED7D31" w:themeColor="accent2"/>
        </w:pBdr>
        <w:spacing w:after="0" w:line="240" w:lineRule="auto"/>
        <w:jc w:val="both"/>
        <w:outlineLvl w:val="0"/>
        <w:rPr>
          <w:rFonts w:ascii="Times New Roman" w:eastAsiaTheme="majorEastAsia" w:hAnsi="Times New Roman" w:cs="Times New Roman"/>
          <w:b/>
          <w:bCs/>
          <w:sz w:val="32"/>
          <w:szCs w:val="32"/>
        </w:rPr>
      </w:pPr>
      <w:bookmarkStart w:id="7" w:name="_Toc137194951"/>
      <w:r w:rsidRPr="0040061C">
        <w:rPr>
          <w:rFonts w:ascii="Times New Roman" w:eastAsiaTheme="majorEastAsia" w:hAnsi="Times New Roman" w:cs="Times New Roman"/>
          <w:b/>
          <w:bCs/>
          <w:sz w:val="32"/>
          <w:szCs w:val="32"/>
        </w:rPr>
        <w:t>Specialieji reikala</w:t>
      </w:r>
      <w:r w:rsidRPr="00B30649">
        <w:rPr>
          <w:rFonts w:ascii="Times New Roman" w:eastAsiaTheme="majorEastAsia" w:hAnsi="Times New Roman" w:cs="Times New Roman"/>
          <w:b/>
          <w:bCs/>
          <w:sz w:val="32"/>
          <w:szCs w:val="32"/>
        </w:rPr>
        <w:t xml:space="preserve">vimai pasiūlymų </w:t>
      </w:r>
      <w:r w:rsidRPr="002B62A0">
        <w:rPr>
          <w:rFonts w:ascii="Times New Roman" w:eastAsiaTheme="majorEastAsia" w:hAnsi="Times New Roman" w:cs="Times New Roman"/>
          <w:b/>
          <w:bCs/>
          <w:sz w:val="32"/>
          <w:szCs w:val="32"/>
        </w:rPr>
        <w:t>rengimui ir pateikimui</w:t>
      </w:r>
      <w:bookmarkEnd w:id="1"/>
      <w:bookmarkEnd w:id="2"/>
      <w:bookmarkEnd w:id="3"/>
      <w:bookmarkEnd w:id="7"/>
    </w:p>
    <w:p w14:paraId="7BCD56C9" w14:textId="77777777" w:rsidR="00A74713" w:rsidRPr="002B62A0" w:rsidRDefault="00A74713" w:rsidP="003C5651">
      <w:pPr>
        <w:spacing w:after="0" w:line="240" w:lineRule="auto"/>
        <w:jc w:val="both"/>
        <w:rPr>
          <w:rFonts w:ascii="Times New Roman" w:hAnsi="Times New Roman" w:cs="Times New Roman"/>
          <w:b/>
          <w:bCs/>
          <w:sz w:val="24"/>
          <w:szCs w:val="24"/>
        </w:rPr>
      </w:pPr>
    </w:p>
    <w:p w14:paraId="026111A6" w14:textId="40609374" w:rsidR="005304C9" w:rsidRPr="000B4068" w:rsidRDefault="000B4068" w:rsidP="003C5651">
      <w:pPr>
        <w:pStyle w:val="NormalWeb"/>
        <w:spacing w:before="0" w:beforeAutospacing="0" w:after="0" w:afterAutospacing="0" w:line="240" w:lineRule="auto"/>
        <w:ind w:firstLine="709"/>
        <w:rPr>
          <w:rFonts w:ascii="Times New Roman" w:hAnsi="Times New Roman" w:cs="Times New Roman"/>
          <w:sz w:val="24"/>
          <w:szCs w:val="24"/>
        </w:rPr>
      </w:pPr>
      <w:r>
        <w:rPr>
          <w:rFonts w:ascii="Times New Roman" w:hAnsi="Times New Roman" w:cs="Times New Roman"/>
          <w:sz w:val="24"/>
          <w:szCs w:val="24"/>
        </w:rPr>
        <w:t>5.1. </w:t>
      </w:r>
      <w:r w:rsidR="002B62A0" w:rsidRPr="000B4068">
        <w:rPr>
          <w:rFonts w:ascii="Times New Roman" w:hAnsi="Times New Roman" w:cs="Times New Roman"/>
          <w:sz w:val="24"/>
          <w:szCs w:val="24"/>
        </w:rPr>
        <w:t xml:space="preserve">CVP IS pasiūlymo lango eilutėje „Prisegti dokumentus“ </w:t>
      </w:r>
      <w:r w:rsidRPr="000B4068">
        <w:rPr>
          <w:rFonts w:ascii="Times New Roman" w:hAnsi="Times New Roman" w:cs="Times New Roman"/>
          <w:sz w:val="24"/>
          <w:szCs w:val="24"/>
        </w:rPr>
        <w:t>pateikti duomenys ir dokumentai</w:t>
      </w:r>
      <w:r w:rsidR="0038512C">
        <w:rPr>
          <w:rFonts w:ascii="Times New Roman" w:hAnsi="Times New Roman" w:cs="Times New Roman"/>
          <w:sz w:val="24"/>
          <w:szCs w:val="24"/>
        </w:rPr>
        <w:t>:</w:t>
      </w:r>
    </w:p>
    <w:p w14:paraId="5197A50F" w14:textId="083D0DF0" w:rsidR="005304C9" w:rsidRDefault="005304C9" w:rsidP="0038512C">
      <w:pPr>
        <w:spacing w:after="0" w:line="240" w:lineRule="auto"/>
        <w:ind w:firstLine="652"/>
        <w:jc w:val="both"/>
        <w:rPr>
          <w:rFonts w:ascii="Times New Roman" w:hAnsi="Times New Roman" w:cs="Times New Roman"/>
          <w:sz w:val="24"/>
          <w:szCs w:val="24"/>
        </w:rPr>
      </w:pPr>
      <w:r w:rsidRPr="008E5BCE">
        <w:rPr>
          <w:rFonts w:ascii="Times New Roman" w:hAnsi="Times New Roman" w:cs="Times New Roman"/>
          <w:sz w:val="24"/>
          <w:szCs w:val="24"/>
        </w:rPr>
        <w:t>5.1.1. </w:t>
      </w:r>
      <w:r w:rsidR="003C5651">
        <w:rPr>
          <w:rFonts w:ascii="Times New Roman" w:hAnsi="Times New Roman" w:cs="Times New Roman"/>
          <w:sz w:val="24"/>
          <w:szCs w:val="24"/>
        </w:rPr>
        <w:t xml:space="preserve">užpildytas ir </w:t>
      </w:r>
      <w:r w:rsidRPr="008E5BCE">
        <w:rPr>
          <w:rFonts w:ascii="Times New Roman" w:hAnsi="Times New Roman" w:cs="Times New Roman"/>
          <w:sz w:val="24"/>
          <w:szCs w:val="24"/>
        </w:rPr>
        <w:t xml:space="preserve">tiekėjo pasirašytas pasiūlymas, parengtas pagal specialiųjų pirkimo sąlygų </w:t>
      </w:r>
      <w:r w:rsidR="008E5BCE">
        <w:rPr>
          <w:rFonts w:ascii="Times New Roman" w:hAnsi="Times New Roman" w:cs="Times New Roman"/>
          <w:sz w:val="24"/>
          <w:szCs w:val="24"/>
        </w:rPr>
        <w:t>4</w:t>
      </w:r>
      <w:r w:rsidR="0038512C" w:rsidRPr="008E5BCE">
        <w:rPr>
          <w:rFonts w:ascii="Times New Roman" w:hAnsi="Times New Roman" w:cs="Times New Roman"/>
          <w:sz w:val="24"/>
          <w:szCs w:val="24"/>
        </w:rPr>
        <w:t xml:space="preserve"> </w:t>
      </w:r>
      <w:r w:rsidRPr="008E5BCE">
        <w:rPr>
          <w:rFonts w:ascii="Times New Roman" w:hAnsi="Times New Roman" w:cs="Times New Roman"/>
          <w:sz w:val="24"/>
          <w:szCs w:val="24"/>
        </w:rPr>
        <w:t>priede pateiktą pasiūlymo formą</w:t>
      </w:r>
      <w:r w:rsidR="00C13C35">
        <w:rPr>
          <w:rFonts w:ascii="Times New Roman" w:hAnsi="Times New Roman" w:cs="Times New Roman"/>
          <w:sz w:val="24"/>
          <w:szCs w:val="24"/>
        </w:rPr>
        <w:t>;</w:t>
      </w:r>
    </w:p>
    <w:p w14:paraId="6C0AB6AB" w14:textId="46F126FF" w:rsidR="00ED2CDA" w:rsidRPr="005304C9" w:rsidRDefault="00ED2CDA" w:rsidP="0038512C">
      <w:pPr>
        <w:spacing w:after="0" w:line="240" w:lineRule="auto"/>
        <w:ind w:firstLine="652"/>
        <w:jc w:val="both"/>
        <w:rPr>
          <w:rFonts w:ascii="Times New Roman" w:hAnsi="Times New Roman" w:cs="Times New Roman"/>
          <w:sz w:val="24"/>
          <w:szCs w:val="24"/>
          <w:u w:val="single"/>
        </w:rPr>
      </w:pPr>
      <w:r>
        <w:rPr>
          <w:rFonts w:ascii="Times New Roman" w:hAnsi="Times New Roman" w:cs="Times New Roman"/>
          <w:sz w:val="24"/>
          <w:szCs w:val="24"/>
        </w:rPr>
        <w:t>5.1.2. užpildyta Techninė specifikacija (</w:t>
      </w:r>
      <w:r w:rsidRPr="005304C9">
        <w:rPr>
          <w:rFonts w:ascii="Times New Roman" w:hAnsi="Times New Roman" w:cs="Times New Roman"/>
          <w:sz w:val="24"/>
          <w:szCs w:val="24"/>
        </w:rPr>
        <w:t xml:space="preserve">specialiųjų </w:t>
      </w:r>
      <w:r w:rsidRPr="00EB2CB9">
        <w:rPr>
          <w:rFonts w:ascii="Times New Roman" w:hAnsi="Times New Roman" w:cs="Times New Roman"/>
          <w:sz w:val="24"/>
          <w:szCs w:val="24"/>
        </w:rPr>
        <w:t xml:space="preserve">pirkimo </w:t>
      </w:r>
      <w:r w:rsidRPr="008E5BCE">
        <w:rPr>
          <w:rFonts w:ascii="Times New Roman" w:hAnsi="Times New Roman" w:cs="Times New Roman"/>
          <w:sz w:val="24"/>
          <w:szCs w:val="24"/>
        </w:rPr>
        <w:t xml:space="preserve">sąlygų </w:t>
      </w:r>
      <w:r>
        <w:rPr>
          <w:rFonts w:ascii="Times New Roman" w:hAnsi="Times New Roman" w:cs="Times New Roman"/>
          <w:sz w:val="24"/>
          <w:szCs w:val="24"/>
        </w:rPr>
        <w:t>3</w:t>
      </w:r>
      <w:r w:rsidRPr="008E5BCE">
        <w:rPr>
          <w:rFonts w:ascii="Times New Roman" w:hAnsi="Times New Roman" w:cs="Times New Roman"/>
          <w:sz w:val="24"/>
          <w:szCs w:val="24"/>
        </w:rPr>
        <w:t xml:space="preserve"> priedas);</w:t>
      </w:r>
    </w:p>
    <w:p w14:paraId="2A8EA27A" w14:textId="2925AC56" w:rsidR="00C13C35" w:rsidRDefault="005304C9" w:rsidP="00C13C35">
      <w:pPr>
        <w:widowControl w:val="0"/>
        <w:autoSpaceDE w:val="0"/>
        <w:autoSpaceDN w:val="0"/>
        <w:adjustRightInd w:val="0"/>
        <w:spacing w:after="0" w:line="240" w:lineRule="auto"/>
        <w:jc w:val="both"/>
        <w:rPr>
          <w:rFonts w:ascii="Times New Roman" w:eastAsia="Arial Unicode MS" w:hAnsi="Times New Roman" w:cs="Times New Roman"/>
          <w:bCs/>
          <w:sz w:val="24"/>
          <w:szCs w:val="24"/>
          <w:bdr w:val="none" w:sz="0" w:space="0" w:color="auto" w:frame="1"/>
        </w:rPr>
      </w:pPr>
      <w:r>
        <w:rPr>
          <w:rFonts w:ascii="Times New Roman" w:hAnsi="Times New Roman" w:cs="Times New Roman"/>
          <w:sz w:val="24"/>
          <w:szCs w:val="24"/>
        </w:rPr>
        <w:tab/>
        <w:t>5.1.</w:t>
      </w:r>
      <w:r w:rsidR="00ED2CDA">
        <w:rPr>
          <w:rFonts w:ascii="Times New Roman" w:hAnsi="Times New Roman" w:cs="Times New Roman"/>
          <w:sz w:val="24"/>
          <w:szCs w:val="24"/>
        </w:rPr>
        <w:t>3</w:t>
      </w:r>
      <w:r>
        <w:rPr>
          <w:rFonts w:ascii="Times New Roman" w:hAnsi="Times New Roman" w:cs="Times New Roman"/>
          <w:sz w:val="24"/>
          <w:szCs w:val="24"/>
        </w:rPr>
        <w:t xml:space="preserve">. </w:t>
      </w:r>
      <w:r w:rsidR="00C13C35" w:rsidRPr="00C13C35">
        <w:rPr>
          <w:rFonts w:ascii="Times New Roman" w:eastAsia="Arial Unicode MS" w:hAnsi="Times New Roman" w:cs="Times New Roman"/>
          <w:bCs/>
          <w:sz w:val="24"/>
          <w:szCs w:val="24"/>
          <w:bdr w:val="none" w:sz="0" w:space="0" w:color="auto" w:frame="1"/>
        </w:rPr>
        <w:t>Įgaliojimas pateikti pasiūlymą ir kitus dokumentus (jei pasiūlymą pateikia ne vadovas)</w:t>
      </w:r>
      <w:r w:rsidR="00C13C35">
        <w:rPr>
          <w:rFonts w:ascii="Times New Roman" w:eastAsia="Arial Unicode MS" w:hAnsi="Times New Roman" w:cs="Times New Roman"/>
          <w:bCs/>
          <w:sz w:val="24"/>
          <w:szCs w:val="24"/>
          <w:bdr w:val="none" w:sz="0" w:space="0" w:color="auto" w:frame="1"/>
        </w:rPr>
        <w:t>;</w:t>
      </w:r>
    </w:p>
    <w:p w14:paraId="6CB19EA7" w14:textId="361382CE" w:rsidR="000B4068" w:rsidRPr="00C13C35" w:rsidRDefault="0038512C" w:rsidP="00C13C35">
      <w:pPr>
        <w:widowControl w:val="0"/>
        <w:autoSpaceDE w:val="0"/>
        <w:autoSpaceDN w:val="0"/>
        <w:adjustRightInd w:val="0"/>
        <w:spacing w:after="0" w:line="240" w:lineRule="auto"/>
        <w:ind w:firstLine="640"/>
        <w:jc w:val="both"/>
        <w:rPr>
          <w:rFonts w:ascii="Times New Roman" w:eastAsia="Arial Unicode MS" w:hAnsi="Times New Roman" w:cs="Times New Roman"/>
          <w:bCs/>
          <w:sz w:val="24"/>
          <w:szCs w:val="24"/>
          <w:bdr w:val="none" w:sz="0" w:space="0" w:color="auto" w:frame="1"/>
        </w:rPr>
      </w:pPr>
      <w:r>
        <w:rPr>
          <w:rFonts w:ascii="Times New Roman" w:hAnsi="Times New Roman" w:cs="Times New Roman"/>
          <w:sz w:val="24"/>
          <w:szCs w:val="24"/>
        </w:rPr>
        <w:t>5.1.</w:t>
      </w:r>
      <w:r w:rsidR="00ED2CDA">
        <w:rPr>
          <w:rFonts w:ascii="Times New Roman" w:hAnsi="Times New Roman" w:cs="Times New Roman"/>
          <w:sz w:val="24"/>
          <w:szCs w:val="24"/>
        </w:rPr>
        <w:t>4</w:t>
      </w:r>
      <w:r>
        <w:rPr>
          <w:rFonts w:ascii="Times New Roman" w:hAnsi="Times New Roman" w:cs="Times New Roman"/>
          <w:sz w:val="24"/>
          <w:szCs w:val="24"/>
        </w:rPr>
        <w:t>. </w:t>
      </w:r>
      <w:r w:rsidR="000B4068" w:rsidRPr="000B4068">
        <w:rPr>
          <w:rFonts w:ascii="Times New Roman" w:hAnsi="Times New Roman" w:cs="Times New Roman"/>
          <w:sz w:val="24"/>
          <w:szCs w:val="24"/>
        </w:rPr>
        <w:t xml:space="preserve">informacija ir dokumentai pagal </w:t>
      </w:r>
      <w:r w:rsidRPr="000B4068">
        <w:rPr>
          <w:rFonts w:ascii="Times New Roman" w:hAnsi="Times New Roman" w:cs="Times New Roman"/>
          <w:sz w:val="24"/>
          <w:szCs w:val="24"/>
        </w:rPr>
        <w:t xml:space="preserve">specialiųjų </w:t>
      </w:r>
      <w:r w:rsidR="008E5BCE">
        <w:rPr>
          <w:rFonts w:ascii="Times New Roman" w:hAnsi="Times New Roman" w:cs="Times New Roman"/>
          <w:sz w:val="24"/>
          <w:szCs w:val="24"/>
        </w:rPr>
        <w:t xml:space="preserve">4 </w:t>
      </w:r>
      <w:r w:rsidRPr="008E5BCE">
        <w:rPr>
          <w:rFonts w:ascii="Times New Roman" w:hAnsi="Times New Roman" w:cs="Times New Roman"/>
          <w:sz w:val="24"/>
          <w:szCs w:val="24"/>
        </w:rPr>
        <w:t>priede pateiktą pasiūlymo formą</w:t>
      </w:r>
      <w:r w:rsidR="000B4068" w:rsidRPr="008E5BCE">
        <w:rPr>
          <w:rFonts w:ascii="Times New Roman" w:hAnsi="Times New Roman" w:cs="Times New Roman"/>
          <w:sz w:val="24"/>
          <w:szCs w:val="24"/>
        </w:rPr>
        <w:t xml:space="preserve"> (jei </w:t>
      </w:r>
      <w:r w:rsidR="000B4068" w:rsidRPr="008E5BCE">
        <w:rPr>
          <w:rFonts w:ascii="Times New Roman" w:hAnsi="Times New Roman" w:cs="Times New Roman"/>
          <w:sz w:val="24"/>
          <w:szCs w:val="24"/>
        </w:rPr>
        <w:lastRenderedPageBreak/>
        <w:t>pasiūlymą teikia ūkio subjektų grupė);</w:t>
      </w:r>
    </w:p>
    <w:p w14:paraId="752063E0" w14:textId="4FCC3DBA" w:rsidR="000B4068" w:rsidRPr="000B4068" w:rsidRDefault="0038512C" w:rsidP="00906D1C">
      <w:pPr>
        <w:pStyle w:val="NormalWeb"/>
        <w:spacing w:before="0" w:beforeAutospacing="0" w:after="0" w:afterAutospacing="0" w:line="240" w:lineRule="auto"/>
        <w:ind w:left="360" w:firstLine="337"/>
        <w:rPr>
          <w:rFonts w:ascii="Times New Roman" w:hAnsi="Times New Roman" w:cs="Times New Roman"/>
          <w:sz w:val="24"/>
          <w:szCs w:val="24"/>
        </w:rPr>
      </w:pPr>
      <w:r>
        <w:rPr>
          <w:rFonts w:ascii="Times New Roman" w:hAnsi="Times New Roman" w:cs="Times New Roman"/>
          <w:sz w:val="24"/>
          <w:szCs w:val="24"/>
        </w:rPr>
        <w:t>5.1.</w:t>
      </w:r>
      <w:r w:rsidR="00ED2CDA">
        <w:rPr>
          <w:rFonts w:ascii="Times New Roman" w:hAnsi="Times New Roman" w:cs="Times New Roman"/>
          <w:sz w:val="24"/>
          <w:szCs w:val="24"/>
        </w:rPr>
        <w:t>5</w:t>
      </w:r>
      <w:r>
        <w:rPr>
          <w:rFonts w:ascii="Times New Roman" w:hAnsi="Times New Roman" w:cs="Times New Roman"/>
          <w:sz w:val="24"/>
          <w:szCs w:val="24"/>
        </w:rPr>
        <w:t>. </w:t>
      </w:r>
      <w:r w:rsidR="000B4068" w:rsidRPr="000B4068">
        <w:rPr>
          <w:rFonts w:ascii="Times New Roman" w:hAnsi="Times New Roman" w:cs="Times New Roman"/>
          <w:sz w:val="24"/>
          <w:szCs w:val="24"/>
        </w:rPr>
        <w:t>kita reikalaujama informacija ir dokumentai;</w:t>
      </w:r>
    </w:p>
    <w:p w14:paraId="4732399F" w14:textId="1B1C3ADB" w:rsidR="005304C9" w:rsidRPr="005304C9" w:rsidRDefault="0038512C" w:rsidP="00906D1C">
      <w:pPr>
        <w:pStyle w:val="NormalWeb"/>
        <w:spacing w:before="0" w:beforeAutospacing="0" w:after="0" w:afterAutospacing="0" w:line="240" w:lineRule="auto"/>
        <w:ind w:left="360" w:firstLine="337"/>
        <w:rPr>
          <w:rFonts w:ascii="Times New Roman" w:hAnsi="Times New Roman" w:cs="Times New Roman"/>
          <w:sz w:val="24"/>
          <w:szCs w:val="24"/>
        </w:rPr>
      </w:pPr>
      <w:r>
        <w:rPr>
          <w:rFonts w:ascii="Times New Roman" w:hAnsi="Times New Roman" w:cs="Times New Roman"/>
          <w:sz w:val="24"/>
          <w:szCs w:val="24"/>
        </w:rPr>
        <w:t>5.1.</w:t>
      </w:r>
      <w:r w:rsidR="00EA1038">
        <w:rPr>
          <w:rFonts w:ascii="Times New Roman" w:hAnsi="Times New Roman" w:cs="Times New Roman"/>
          <w:sz w:val="24"/>
          <w:szCs w:val="24"/>
        </w:rPr>
        <w:t>6</w:t>
      </w:r>
      <w:r>
        <w:rPr>
          <w:rFonts w:ascii="Times New Roman" w:hAnsi="Times New Roman" w:cs="Times New Roman"/>
          <w:sz w:val="24"/>
          <w:szCs w:val="24"/>
        </w:rPr>
        <w:t>. </w:t>
      </w:r>
      <w:r w:rsidR="000B4068" w:rsidRPr="000B4068">
        <w:rPr>
          <w:rFonts w:ascii="Times New Roman" w:hAnsi="Times New Roman" w:cs="Times New Roman"/>
          <w:sz w:val="24"/>
          <w:szCs w:val="24"/>
        </w:rPr>
        <w:t>pasiūlymo paaiškinimai bei atsakymai dėl pasiūlymo (jei tokių yra).</w:t>
      </w:r>
    </w:p>
    <w:p w14:paraId="33291A0F" w14:textId="302600AC" w:rsidR="002B62A0" w:rsidRPr="002B62A0" w:rsidRDefault="002B62A0" w:rsidP="00ED2CDA">
      <w:pPr>
        <w:spacing w:after="0" w:line="240" w:lineRule="auto"/>
        <w:ind w:firstLine="709"/>
        <w:jc w:val="both"/>
        <w:rPr>
          <w:rFonts w:ascii="Times New Roman" w:hAnsi="Times New Roman" w:cs="Times New Roman"/>
          <w:sz w:val="24"/>
          <w:szCs w:val="24"/>
          <w:u w:val="single"/>
        </w:rPr>
      </w:pPr>
      <w:r>
        <w:rPr>
          <w:rFonts w:ascii="Times New Roman" w:eastAsia="Calibri" w:hAnsi="Times New Roman" w:cs="Times New Roman"/>
          <w:sz w:val="24"/>
          <w:szCs w:val="24"/>
        </w:rPr>
        <w:t>5.2. </w:t>
      </w:r>
      <w:r w:rsidRPr="002B62A0">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2B62A0">
        <w:rPr>
          <w:rFonts w:ascii="Times New Roman" w:hAnsi="Times New Roman" w:cs="Times New Roman"/>
          <w:sz w:val="24"/>
          <w:szCs w:val="24"/>
        </w:rPr>
        <w:t>Perkančiajai organizacijai kilus abejonių dėl dokumentų tikrumo, ji turi teisę reikalauti pateikti dokumentų originalus.</w:t>
      </w:r>
      <w:r w:rsidRPr="002B62A0">
        <w:rPr>
          <w:rFonts w:ascii="Times New Roman" w:eastAsia="Calibri" w:hAnsi="Times New Roman" w:cs="Times New Roman"/>
          <w:sz w:val="24"/>
          <w:szCs w:val="24"/>
        </w:rPr>
        <w:t xml:space="preserve"> Gali būti:</w:t>
      </w:r>
    </w:p>
    <w:p w14:paraId="4AD98F8F" w14:textId="77777777" w:rsidR="002B62A0" w:rsidRPr="002B62A0" w:rsidRDefault="002B62A0" w:rsidP="0038512C">
      <w:pPr>
        <w:spacing w:after="0" w:line="240" w:lineRule="auto"/>
        <w:ind w:firstLine="426"/>
        <w:jc w:val="both"/>
        <w:rPr>
          <w:rFonts w:ascii="Times New Roman" w:hAnsi="Times New Roman" w:cs="Times New Roman"/>
          <w:sz w:val="24"/>
          <w:szCs w:val="24"/>
        </w:rPr>
      </w:pPr>
      <w:r w:rsidRPr="002B62A0">
        <w:rPr>
          <w:rFonts w:ascii="Times New Roman" w:eastAsia="Calibri" w:hAnsi="Times New Roman" w:cs="Times New Roman"/>
          <w:sz w:val="24"/>
          <w:szCs w:val="24"/>
        </w:rPr>
        <w:t>5.2.1. pateikiami kvalifikuotu elektroniniu parašu pasirašyti elektroninėmis priemonėmis suformuoti dokumentai;</w:t>
      </w:r>
    </w:p>
    <w:p w14:paraId="17654030" w14:textId="77777777" w:rsidR="002B62A0" w:rsidRPr="002B62A0" w:rsidRDefault="002B62A0" w:rsidP="002B62A0">
      <w:pPr>
        <w:spacing w:after="0" w:line="240" w:lineRule="auto"/>
        <w:ind w:firstLine="426"/>
        <w:jc w:val="both"/>
        <w:rPr>
          <w:rFonts w:ascii="Times New Roman" w:hAnsi="Times New Roman" w:cs="Times New Roman"/>
          <w:sz w:val="24"/>
          <w:szCs w:val="24"/>
        </w:rPr>
      </w:pPr>
      <w:r w:rsidRPr="002B62A0">
        <w:rPr>
          <w:rFonts w:ascii="Times New Roman" w:eastAsia="Calibri" w:hAnsi="Times New Roman" w:cs="Times New Roman"/>
          <w:sz w:val="24"/>
          <w:szCs w:val="24"/>
        </w:rPr>
        <w:t>5.2.2. skaitmeninės dokumentų kopijos (fiziniu parašu tvirtinami dokumentai turi būti pateikiami pasirašyti ir nuskenuoti).</w:t>
      </w:r>
    </w:p>
    <w:p w14:paraId="7DA418D0" w14:textId="38FB7FBE" w:rsidR="00A74713" w:rsidRPr="00A74713" w:rsidRDefault="00A74713" w:rsidP="002B62A0">
      <w:pPr>
        <w:spacing w:after="0" w:line="240" w:lineRule="auto"/>
        <w:ind w:firstLine="709"/>
        <w:contextualSpacing/>
        <w:jc w:val="both"/>
        <w:rPr>
          <w:rFonts w:ascii="Times New Roman" w:hAnsi="Times New Roman" w:cs="Times New Roman"/>
          <w:sz w:val="24"/>
          <w:szCs w:val="24"/>
        </w:rPr>
      </w:pPr>
      <w:r w:rsidRPr="00A74713">
        <w:rPr>
          <w:rFonts w:ascii="Times New Roman" w:eastAsia="Arial" w:hAnsi="Times New Roman" w:cs="Times New Roman"/>
          <w:sz w:val="24"/>
          <w:szCs w:val="24"/>
        </w:rPr>
        <w:t xml:space="preserve">5.3. Pasiūlymas turi būti parengtas </w:t>
      </w:r>
      <w:r w:rsidRPr="0085248D">
        <w:rPr>
          <w:rFonts w:ascii="Times New Roman" w:eastAsia="Arial" w:hAnsi="Times New Roman" w:cs="Times New Roman"/>
          <w:sz w:val="24"/>
          <w:szCs w:val="24"/>
        </w:rPr>
        <w:t xml:space="preserve">lietuvių </w:t>
      </w:r>
      <w:r w:rsidR="00DD4004" w:rsidRPr="0085248D">
        <w:rPr>
          <w:rFonts w:ascii="Times New Roman" w:eastAsia="Arial" w:hAnsi="Times New Roman" w:cs="Times New Roman"/>
          <w:sz w:val="24"/>
          <w:szCs w:val="24"/>
        </w:rPr>
        <w:t xml:space="preserve">arba anglų </w:t>
      </w:r>
      <w:r w:rsidRPr="0085248D">
        <w:rPr>
          <w:rFonts w:ascii="Times New Roman" w:eastAsia="Arial" w:hAnsi="Times New Roman" w:cs="Times New Roman"/>
          <w:sz w:val="24"/>
          <w:szCs w:val="24"/>
        </w:rPr>
        <w:t>kalb</w:t>
      </w:r>
      <w:r w:rsidR="002B62A0" w:rsidRPr="0085248D">
        <w:rPr>
          <w:rFonts w:ascii="Times New Roman" w:eastAsia="Arial" w:hAnsi="Times New Roman" w:cs="Times New Roman"/>
          <w:sz w:val="24"/>
          <w:szCs w:val="24"/>
        </w:rPr>
        <w:t>a</w:t>
      </w:r>
      <w:r w:rsidRPr="0085248D">
        <w:rPr>
          <w:rFonts w:ascii="Times New Roman" w:eastAsia="Arial" w:hAnsi="Times New Roman" w:cs="Times New Roman"/>
          <w:sz w:val="24"/>
          <w:szCs w:val="24"/>
        </w:rPr>
        <w:t>. Jei kurie nors</w:t>
      </w:r>
      <w:r w:rsidRPr="00DD4004">
        <w:rPr>
          <w:rFonts w:ascii="Times New Roman" w:eastAsia="Arial" w:hAnsi="Times New Roman" w:cs="Times New Roman"/>
          <w:sz w:val="24"/>
          <w:szCs w:val="24"/>
        </w:rPr>
        <w:t xml:space="preserve"> su pasiūlymu teikiami dokumentai parengti ne ta kalba, kuria reikalaujama, turi būti pateiktas tikslus vertimas </w:t>
      </w:r>
      <w:r w:rsidRPr="00A74713">
        <w:rPr>
          <w:rFonts w:ascii="Times New Roman" w:eastAsia="Arial" w:hAnsi="Times New Roman" w:cs="Times New Roman"/>
          <w:sz w:val="24"/>
          <w:szCs w:val="24"/>
        </w:rPr>
        <w:t xml:space="preserve">į reikalaujamą kalbą. </w:t>
      </w:r>
    </w:p>
    <w:p w14:paraId="1B58EC76" w14:textId="77777777" w:rsidR="00A74713" w:rsidRPr="00A74713" w:rsidRDefault="00A74713" w:rsidP="00A74713">
      <w:pPr>
        <w:spacing w:after="0" w:line="240" w:lineRule="auto"/>
        <w:ind w:firstLine="697"/>
        <w:contextualSpacing/>
        <w:jc w:val="both"/>
        <w:rPr>
          <w:rFonts w:ascii="Times New Roman" w:hAnsi="Times New Roman" w:cs="Times New Roman"/>
          <w:sz w:val="24"/>
          <w:szCs w:val="24"/>
        </w:rPr>
      </w:pPr>
      <w:r w:rsidRPr="00A74713">
        <w:rPr>
          <w:rFonts w:ascii="Times New Roman" w:hAnsi="Times New Roman" w:cs="Times New Roman"/>
          <w:sz w:val="24"/>
          <w:szCs w:val="24"/>
        </w:rPr>
        <w:t>5.4. Pasiūlymuose nurodytos kainos bus vertinamos eurais</w:t>
      </w:r>
      <w:r w:rsidRPr="00A74713">
        <w:rPr>
          <w:rFonts w:ascii="Times New Roman" w:eastAsia="Calibri" w:hAnsi="Times New Roman" w:cs="Times New Roman"/>
          <w:sz w:val="24"/>
          <w:szCs w:val="24"/>
        </w:rPr>
        <w:t>.</w:t>
      </w:r>
      <w:r w:rsidRPr="00A74713">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7418F3" w14:textId="32D14AEF" w:rsidR="00A74713" w:rsidRPr="002B62A0" w:rsidRDefault="00A74713" w:rsidP="00A74713">
      <w:pPr>
        <w:spacing w:line="240" w:lineRule="auto"/>
        <w:ind w:firstLine="710"/>
        <w:contextualSpacing/>
        <w:jc w:val="both"/>
        <w:rPr>
          <w:rFonts w:ascii="Times New Roman" w:eastAsia="Arial" w:hAnsi="Times New Roman" w:cs="Times New Roman"/>
          <w:sz w:val="24"/>
          <w:szCs w:val="24"/>
        </w:rPr>
      </w:pPr>
      <w:r w:rsidRPr="00A74713">
        <w:rPr>
          <w:rFonts w:ascii="Times New Roman" w:eastAsia="Arial" w:hAnsi="Times New Roman" w:cs="Times New Roman"/>
          <w:sz w:val="24"/>
          <w:szCs w:val="24"/>
        </w:rPr>
        <w:t>5.5. Bendra pasiūlymo kaina (sąnaudos) su PVM turi būti nurodoma dviejų skaitmenų po kablelio tikslumu. Šią kainą sudarančios kainos sudedamosios dalys ar įkainiai gali būti išreikšti neribojant skaitmenų po kablelio kiekio.</w:t>
      </w:r>
    </w:p>
    <w:p w14:paraId="5E19E9F9" w14:textId="4EBD8F56" w:rsidR="00A74713" w:rsidRDefault="00A74713" w:rsidP="002B62A0">
      <w:pPr>
        <w:spacing w:line="240" w:lineRule="auto"/>
        <w:ind w:firstLine="710"/>
        <w:contextualSpacing/>
        <w:jc w:val="both"/>
        <w:rPr>
          <w:rFonts w:ascii="Times New Roman" w:hAnsi="Times New Roman" w:cs="Times New Roman"/>
          <w:sz w:val="24"/>
          <w:szCs w:val="24"/>
        </w:rPr>
      </w:pPr>
      <w:r w:rsidRPr="00A74713">
        <w:rPr>
          <w:rFonts w:ascii="Times New Roman" w:eastAsia="Arial" w:hAnsi="Times New Roman" w:cs="Times New Roman"/>
          <w:sz w:val="24"/>
          <w:szCs w:val="24"/>
        </w:rPr>
        <w:t xml:space="preserve">5.6. Tiekėjų pasiūlymuose nurodytos kainos bus vertinamos </w:t>
      </w:r>
      <w:r w:rsidRPr="00A74713">
        <w:rPr>
          <w:rFonts w:ascii="Times New Roman" w:hAnsi="Times New Roman" w:cs="Times New Roman"/>
          <w:sz w:val="24"/>
          <w:szCs w:val="24"/>
        </w:rPr>
        <w:t xml:space="preserve">ir lyginamos su visais mokesčiais, įskaitant PVM. </w:t>
      </w:r>
    </w:p>
    <w:p w14:paraId="3F581F57" w14:textId="77777777" w:rsidR="001737F9" w:rsidRDefault="001737F9" w:rsidP="001737F9">
      <w:pPr>
        <w:spacing w:line="240" w:lineRule="auto"/>
        <w:ind w:left="710"/>
        <w:contextualSpacing/>
        <w:jc w:val="both"/>
        <w:rPr>
          <w:rFonts w:ascii="Times New Roman" w:hAnsi="Times New Roman" w:cs="Times New Roman"/>
          <w:sz w:val="24"/>
          <w:szCs w:val="24"/>
        </w:rPr>
      </w:pPr>
    </w:p>
    <w:p w14:paraId="2331DB49" w14:textId="77777777" w:rsidR="00A74713" w:rsidRPr="00A74713" w:rsidRDefault="00A74713" w:rsidP="00A74713">
      <w:pPr>
        <w:keepNext/>
        <w:keepLines/>
        <w:pBdr>
          <w:bottom w:val="single" w:sz="4" w:space="2" w:color="ED7D31" w:themeColor="accent2"/>
        </w:pBdr>
        <w:spacing w:after="0" w:line="300" w:lineRule="auto"/>
        <w:ind w:left="357"/>
        <w:jc w:val="both"/>
        <w:outlineLvl w:val="0"/>
        <w:rPr>
          <w:rFonts w:ascii="Times New Roman" w:eastAsiaTheme="majorEastAsia" w:hAnsi="Times New Roman" w:cs="Times New Roman"/>
          <w:b/>
          <w:bCs/>
          <w:sz w:val="32"/>
          <w:szCs w:val="32"/>
        </w:rPr>
      </w:pPr>
      <w:bookmarkStart w:id="8" w:name="_Toc137194952"/>
      <w:r w:rsidRPr="00A74713">
        <w:rPr>
          <w:rFonts w:ascii="Times New Roman" w:eastAsiaTheme="majorEastAsia" w:hAnsi="Times New Roman" w:cs="Times New Roman"/>
          <w:b/>
          <w:bCs/>
          <w:sz w:val="32"/>
          <w:szCs w:val="32"/>
        </w:rPr>
        <w:t>6.</w:t>
      </w:r>
      <w:r w:rsidRPr="00A74713">
        <w:rPr>
          <w:rFonts w:ascii="Times New Roman" w:eastAsiaTheme="majorEastAsia" w:hAnsi="Times New Roman" w:cs="Times New Roman"/>
          <w:sz w:val="24"/>
          <w:szCs w:val="24"/>
        </w:rPr>
        <w:t xml:space="preserve"> </w:t>
      </w:r>
      <w:r w:rsidRPr="00A74713">
        <w:rPr>
          <w:rFonts w:ascii="Times New Roman" w:eastAsiaTheme="majorEastAsia" w:hAnsi="Times New Roman" w:cs="Times New Roman"/>
          <w:b/>
          <w:bCs/>
          <w:sz w:val="32"/>
          <w:szCs w:val="32"/>
        </w:rPr>
        <w:t>Pasiūlymo galiojimo užtikrinimas</w:t>
      </w:r>
      <w:bookmarkEnd w:id="8"/>
    </w:p>
    <w:p w14:paraId="4AB65397" w14:textId="77777777" w:rsidR="00A74713" w:rsidRPr="00CB20DD" w:rsidRDefault="00A74713" w:rsidP="00A74713">
      <w:pPr>
        <w:spacing w:after="0" w:line="300" w:lineRule="auto"/>
        <w:jc w:val="both"/>
        <w:rPr>
          <w:rFonts w:ascii="Times New Roman" w:hAnsi="Times New Roman" w:cs="Times New Roman"/>
          <w:i/>
          <w:iCs/>
          <w:sz w:val="24"/>
          <w:szCs w:val="24"/>
        </w:rPr>
      </w:pPr>
    </w:p>
    <w:p w14:paraId="3A6CBAC9" w14:textId="28E00013" w:rsidR="00A74713" w:rsidRDefault="00A74713" w:rsidP="00A74713">
      <w:pPr>
        <w:spacing w:after="0" w:line="240" w:lineRule="auto"/>
        <w:ind w:firstLine="567"/>
        <w:contextualSpacing/>
        <w:jc w:val="both"/>
        <w:rPr>
          <w:rFonts w:ascii="Times New Roman" w:eastAsia="Calibri" w:hAnsi="Times New Roman" w:cs="Times New Roman"/>
          <w:sz w:val="24"/>
          <w:szCs w:val="24"/>
        </w:rPr>
      </w:pPr>
      <w:r w:rsidRPr="00A74713">
        <w:rPr>
          <w:rFonts w:ascii="Times New Roman" w:hAnsi="Times New Roman" w:cs="Times New Roman"/>
          <w:sz w:val="24"/>
          <w:szCs w:val="24"/>
        </w:rPr>
        <w:t xml:space="preserve">6.1. </w:t>
      </w:r>
      <w:r w:rsidRPr="00A7471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0143D19" w14:textId="77777777" w:rsidR="00B10C57" w:rsidRPr="00A74713" w:rsidRDefault="00B10C57" w:rsidP="00A74713">
      <w:pPr>
        <w:spacing w:after="0" w:line="240" w:lineRule="auto"/>
        <w:ind w:firstLine="567"/>
        <w:contextualSpacing/>
        <w:jc w:val="both"/>
        <w:rPr>
          <w:rFonts w:ascii="Times New Roman" w:hAnsi="Times New Roman" w:cs="Times New Roman"/>
          <w:sz w:val="24"/>
          <w:szCs w:val="24"/>
        </w:rPr>
      </w:pPr>
    </w:p>
    <w:p w14:paraId="61D719FF" w14:textId="77777777" w:rsidR="00A74713" w:rsidRPr="00A74713" w:rsidRDefault="00A74713">
      <w:pPr>
        <w:keepNext/>
        <w:keepLines/>
        <w:numPr>
          <w:ilvl w:val="0"/>
          <w:numId w:val="5"/>
        </w:numPr>
        <w:pBdr>
          <w:bottom w:val="single" w:sz="4" w:space="2" w:color="ED7D31" w:themeColor="accent2"/>
        </w:pBdr>
        <w:spacing w:after="0" w:line="300" w:lineRule="auto"/>
        <w:ind w:left="425"/>
        <w:jc w:val="both"/>
        <w:outlineLvl w:val="0"/>
        <w:rPr>
          <w:rFonts w:ascii="Times New Roman" w:eastAsiaTheme="majorEastAsia" w:hAnsi="Times New Roman" w:cs="Times New Roman"/>
          <w:b/>
          <w:bCs/>
          <w:color w:val="262626" w:themeColor="text1" w:themeTint="D9"/>
          <w:sz w:val="32"/>
          <w:szCs w:val="32"/>
        </w:rPr>
      </w:pPr>
      <w:bookmarkStart w:id="9" w:name="_Toc15392775"/>
      <w:bookmarkStart w:id="10" w:name="_Toc137194953"/>
      <w:r w:rsidRPr="00A74713">
        <w:rPr>
          <w:rFonts w:ascii="Times New Roman" w:eastAsiaTheme="majorEastAsia" w:hAnsi="Times New Roman" w:cs="Times New Roman"/>
          <w:b/>
          <w:bCs/>
          <w:sz w:val="32"/>
          <w:szCs w:val="32"/>
        </w:rPr>
        <w:t>P</w:t>
      </w:r>
      <w:bookmarkEnd w:id="9"/>
      <w:r w:rsidRPr="00A74713">
        <w:rPr>
          <w:rFonts w:ascii="Times New Roman" w:eastAsiaTheme="majorEastAsia" w:hAnsi="Times New Roman" w:cs="Times New Roman"/>
          <w:b/>
          <w:bCs/>
          <w:sz w:val="32"/>
          <w:szCs w:val="32"/>
        </w:rPr>
        <w:t>asiūlymų vertinimas</w:t>
      </w:r>
      <w:bookmarkEnd w:id="10"/>
    </w:p>
    <w:p w14:paraId="27C7FA63" w14:textId="44E6F008" w:rsidR="002F135B" w:rsidRPr="00B45CFE" w:rsidRDefault="00A74713" w:rsidP="002F135B">
      <w:pPr>
        <w:spacing w:after="0" w:line="240" w:lineRule="auto"/>
        <w:ind w:firstLine="567"/>
        <w:contextualSpacing/>
        <w:jc w:val="both"/>
        <w:rPr>
          <w:rFonts w:ascii="Times New Roman" w:eastAsia="Calibri" w:hAnsi="Times New Roman" w:cs="Times New Roman"/>
          <w:sz w:val="24"/>
          <w:szCs w:val="24"/>
        </w:rPr>
      </w:pPr>
      <w:r w:rsidRPr="00A74713">
        <w:rPr>
          <w:rFonts w:ascii="Times New Roman" w:eastAsia="Calibri" w:hAnsi="Times New Roman" w:cs="Times New Roman"/>
          <w:sz w:val="24"/>
          <w:szCs w:val="24"/>
        </w:rPr>
        <w:t xml:space="preserve">7.1. </w:t>
      </w:r>
      <w:r w:rsidRPr="00A74713">
        <w:rPr>
          <w:rFonts w:ascii="Times New Roman" w:hAnsi="Times New Roman" w:cs="Times New Roman"/>
          <w:sz w:val="24"/>
          <w:szCs w:val="24"/>
        </w:rPr>
        <w:t>Perkančioji organizacija</w:t>
      </w:r>
      <w:r w:rsidRPr="00A74713">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sidRPr="008E5BCE">
        <w:rPr>
          <w:rFonts w:ascii="Times New Roman" w:eastAsia="Calibri" w:hAnsi="Times New Roman" w:cs="Times New Roman"/>
          <w:sz w:val="24"/>
          <w:szCs w:val="24"/>
        </w:rPr>
        <w:t xml:space="preserve">specialiųjų pirkimo sąlygų </w:t>
      </w:r>
      <w:r w:rsidR="0085248D">
        <w:rPr>
          <w:rFonts w:ascii="Times New Roman" w:eastAsia="Calibri" w:hAnsi="Times New Roman" w:cs="Times New Roman"/>
          <w:sz w:val="24"/>
          <w:szCs w:val="24"/>
        </w:rPr>
        <w:t>4</w:t>
      </w:r>
      <w:r w:rsidR="00EE30B0" w:rsidRPr="008E5BCE">
        <w:rPr>
          <w:rFonts w:ascii="Times New Roman" w:eastAsia="Calibri" w:hAnsi="Times New Roman" w:cs="Times New Roman"/>
          <w:sz w:val="24"/>
          <w:szCs w:val="24"/>
        </w:rPr>
        <w:t xml:space="preserve"> </w:t>
      </w:r>
      <w:r w:rsidRPr="008E5BCE">
        <w:rPr>
          <w:rFonts w:ascii="Times New Roman" w:eastAsia="Calibri" w:hAnsi="Times New Roman" w:cs="Times New Roman"/>
          <w:sz w:val="24"/>
          <w:szCs w:val="24"/>
        </w:rPr>
        <w:t>priede</w:t>
      </w:r>
      <w:r w:rsidR="00EE30B0" w:rsidRPr="00EB2CB9">
        <w:rPr>
          <w:rFonts w:ascii="Times New Roman" w:eastAsia="Calibri" w:hAnsi="Times New Roman" w:cs="Times New Roman"/>
          <w:sz w:val="24"/>
          <w:szCs w:val="24"/>
        </w:rPr>
        <w:t>.</w:t>
      </w:r>
      <w:r w:rsidR="002F135B">
        <w:rPr>
          <w:rFonts w:ascii="Times New Roman" w:eastAsia="Calibri" w:hAnsi="Times New Roman" w:cs="Times New Roman"/>
          <w:sz w:val="24"/>
          <w:szCs w:val="24"/>
        </w:rPr>
        <w:t xml:space="preserve"> </w:t>
      </w:r>
    </w:p>
    <w:p w14:paraId="5287A71B" w14:textId="61F58235" w:rsidR="00B45CFE" w:rsidRPr="00B45CFE" w:rsidRDefault="00A74713" w:rsidP="00B45CFE">
      <w:pPr>
        <w:pStyle w:val="ListParagraph"/>
        <w:spacing w:line="240" w:lineRule="auto"/>
        <w:ind w:left="0" w:firstLine="567"/>
        <w:rPr>
          <w:rFonts w:ascii="Times New Roman" w:eastAsiaTheme="minorEastAsia" w:hAnsi="Times New Roman" w:cs="Times New Roman"/>
          <w:color w:val="000000" w:themeColor="text1"/>
          <w:sz w:val="24"/>
          <w:szCs w:val="24"/>
          <w:lang w:val="lt-LT" w:eastAsia="lt-LT"/>
        </w:rPr>
      </w:pPr>
      <w:r w:rsidRPr="00B45CFE">
        <w:rPr>
          <w:rFonts w:ascii="Times New Roman" w:hAnsi="Times New Roman" w:cs="Times New Roman"/>
          <w:color w:val="000000" w:themeColor="text1"/>
          <w:sz w:val="24"/>
          <w:szCs w:val="24"/>
          <w:lang w:val="lt-LT"/>
        </w:rPr>
        <w:t xml:space="preserve">7.2. </w:t>
      </w:r>
      <w:r w:rsidR="00B45CFE" w:rsidRPr="00B45CFE">
        <w:rPr>
          <w:rFonts w:ascii="Times New Roman" w:hAnsi="Times New Roman" w:cs="Times New Roman"/>
          <w:color w:val="000000" w:themeColor="text1"/>
          <w:sz w:val="24"/>
          <w:szCs w:val="24"/>
          <w:lang w:val="lt-LT"/>
        </w:rPr>
        <w:t xml:space="preserve"> Ekonomiškai naudingiausiu pasiūlymu laikomas mažiausios kainos pasiūlymas.</w:t>
      </w:r>
    </w:p>
    <w:p w14:paraId="3922A388" w14:textId="77777777" w:rsidR="00B45CFE" w:rsidRPr="00B45CFE" w:rsidRDefault="00B45CFE" w:rsidP="00B45CFE">
      <w:pPr>
        <w:pStyle w:val="ListParagraph"/>
        <w:spacing w:line="240" w:lineRule="auto"/>
        <w:ind w:left="0" w:firstLine="567"/>
        <w:rPr>
          <w:rFonts w:ascii="Times New Roman" w:hAnsi="Times New Roman" w:cs="Times New Roman"/>
          <w:sz w:val="24"/>
          <w:szCs w:val="24"/>
          <w:lang w:val="lt-LT"/>
        </w:rPr>
      </w:pPr>
      <w:r w:rsidRPr="00B45CFE">
        <w:rPr>
          <w:rFonts w:ascii="Times New Roman" w:hAnsi="Times New Roman" w:cs="Times New Roman"/>
          <w:color w:val="000000" w:themeColor="text1"/>
          <w:sz w:val="24"/>
          <w:szCs w:val="24"/>
          <w:lang w:val="lt-LT"/>
        </w:rPr>
        <w:t xml:space="preserve">7.3. Laimėjusiu pasiūlymu galės būti pripažintas tik 1 (vienas) ekonomiškai naudingiausias pasiūlymas, esantis pasiūlymų eilės pirmojoje vietoje. </w:t>
      </w:r>
    </w:p>
    <w:p w14:paraId="64FF448C" w14:textId="77777777" w:rsidR="00285A4C" w:rsidRPr="00B45CFE" w:rsidRDefault="00285A4C" w:rsidP="00B45CFE">
      <w:pPr>
        <w:spacing w:after="0" w:line="20" w:lineRule="atLeast"/>
        <w:contextualSpacing/>
        <w:jc w:val="both"/>
        <w:rPr>
          <w:rFonts w:ascii="Times New Roman" w:hAnsi="Times New Roman" w:cs="Times New Roman"/>
          <w:bCs/>
          <w:i/>
          <w:iCs/>
          <w:sz w:val="24"/>
          <w:szCs w:val="24"/>
        </w:rPr>
      </w:pPr>
    </w:p>
    <w:p w14:paraId="03FDCC6A" w14:textId="77777777" w:rsidR="00A74713" w:rsidRPr="00B45CFE" w:rsidRDefault="00A74713" w:rsidP="00A74713">
      <w:pPr>
        <w:keepNext/>
        <w:keepLines/>
        <w:pBdr>
          <w:bottom w:val="single" w:sz="4" w:space="2" w:color="ED7D31" w:themeColor="accent2"/>
        </w:pBdr>
        <w:tabs>
          <w:tab w:val="left" w:pos="567"/>
        </w:tabs>
        <w:spacing w:before="360" w:after="120" w:line="20" w:lineRule="atLeast"/>
        <w:contextualSpacing/>
        <w:jc w:val="both"/>
        <w:outlineLvl w:val="0"/>
        <w:rPr>
          <w:rFonts w:ascii="Times New Roman" w:eastAsiaTheme="majorEastAsia" w:hAnsi="Times New Roman" w:cs="Times New Roman"/>
          <w:color w:val="262626" w:themeColor="text1" w:themeTint="D9"/>
          <w:sz w:val="32"/>
          <w:szCs w:val="32"/>
        </w:rPr>
      </w:pPr>
      <w:bookmarkStart w:id="11" w:name="_Ref39425999"/>
      <w:bookmarkStart w:id="12" w:name="_Ref39426005"/>
      <w:bookmarkStart w:id="13" w:name="_Toc126333937"/>
      <w:bookmarkStart w:id="14" w:name="_Toc137194954"/>
      <w:r w:rsidRPr="00B45CFE">
        <w:rPr>
          <w:rFonts w:ascii="Times New Roman" w:eastAsiaTheme="majorEastAsia" w:hAnsi="Times New Roman" w:cs="Times New Roman"/>
          <w:b/>
          <w:bCs/>
          <w:color w:val="262626" w:themeColor="text1" w:themeTint="D9"/>
          <w:sz w:val="32"/>
          <w:szCs w:val="32"/>
        </w:rPr>
        <w:t>8.</w:t>
      </w:r>
      <w:r w:rsidRPr="00B45CFE">
        <w:rPr>
          <w:rFonts w:ascii="Times New Roman" w:eastAsiaTheme="majorEastAsia" w:hAnsi="Times New Roman" w:cs="Times New Roman"/>
          <w:b/>
          <w:bCs/>
          <w:color w:val="262626" w:themeColor="text1" w:themeTint="D9"/>
          <w:sz w:val="24"/>
          <w:szCs w:val="24"/>
        </w:rPr>
        <w:t xml:space="preserve"> </w:t>
      </w:r>
      <w:r w:rsidRPr="00B45CFE">
        <w:rPr>
          <w:rFonts w:ascii="Times New Roman" w:eastAsiaTheme="majorEastAsia" w:hAnsi="Times New Roman" w:cs="Times New Roman"/>
          <w:b/>
          <w:bCs/>
          <w:color w:val="262626" w:themeColor="text1" w:themeTint="D9"/>
          <w:sz w:val="32"/>
          <w:szCs w:val="32"/>
        </w:rPr>
        <w:t>Sutarties sudarymas</w:t>
      </w:r>
      <w:bookmarkEnd w:id="11"/>
      <w:bookmarkEnd w:id="12"/>
      <w:bookmarkEnd w:id="13"/>
      <w:bookmarkEnd w:id="14"/>
    </w:p>
    <w:p w14:paraId="3A97B3B5" w14:textId="77777777" w:rsidR="00A74713" w:rsidRPr="00B45CFE" w:rsidRDefault="00A74713" w:rsidP="00A74713">
      <w:pPr>
        <w:spacing w:after="0" w:line="240" w:lineRule="auto"/>
        <w:ind w:left="284" w:hanging="284"/>
        <w:jc w:val="both"/>
        <w:rPr>
          <w:rFonts w:ascii="Times New Roman" w:hAnsi="Times New Roman" w:cs="Times New Roman"/>
          <w:color w:val="000000" w:themeColor="text1"/>
          <w:sz w:val="24"/>
          <w:szCs w:val="24"/>
        </w:rPr>
      </w:pPr>
    </w:p>
    <w:p w14:paraId="10B688DD" w14:textId="605C4022" w:rsidR="00A74713" w:rsidRPr="00A74713" w:rsidRDefault="00A74713" w:rsidP="00B10C57">
      <w:pPr>
        <w:spacing w:after="0" w:line="240" w:lineRule="auto"/>
        <w:ind w:firstLine="567"/>
        <w:contextualSpacing/>
        <w:jc w:val="both"/>
        <w:rPr>
          <w:rFonts w:ascii="Times New Roman" w:hAnsi="Times New Roman" w:cs="Times New Roman"/>
          <w:color w:val="000000" w:themeColor="text1"/>
          <w:sz w:val="24"/>
          <w:szCs w:val="24"/>
        </w:rPr>
      </w:pPr>
      <w:r w:rsidRPr="00B45CFE">
        <w:rPr>
          <w:rFonts w:ascii="Times New Roman" w:hAnsi="Times New Roman" w:cs="Times New Roman"/>
          <w:color w:val="000000" w:themeColor="text1"/>
          <w:sz w:val="24"/>
          <w:szCs w:val="24"/>
        </w:rPr>
        <w:t>8.1. Ši pirkimo procedūra atliekama siekiant sudaryti sutartį su</w:t>
      </w:r>
      <w:r w:rsidRPr="00A74713">
        <w:rPr>
          <w:rFonts w:ascii="Times New Roman" w:hAnsi="Times New Roman" w:cs="Times New Roman"/>
          <w:color w:val="000000" w:themeColor="text1"/>
          <w:sz w:val="24"/>
          <w:szCs w:val="24"/>
        </w:rPr>
        <w:t xml:space="preserve"> tiekėju, kurio pasiūlymas, vadovaujantis pirkimo sąlygose</w:t>
      </w:r>
      <w:r w:rsidRPr="00A74713">
        <w:rPr>
          <w:rFonts w:ascii="Times New Roman" w:hAnsi="Times New Roman" w:cs="Times New Roman"/>
          <w:color w:val="0070C0"/>
          <w:sz w:val="24"/>
          <w:szCs w:val="24"/>
        </w:rPr>
        <w:t xml:space="preserve"> </w:t>
      </w:r>
      <w:r w:rsidRPr="00A74713">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A74713">
        <w:rPr>
          <w:rFonts w:ascii="Times New Roman" w:hAnsi="Times New Roman" w:cs="Times New Roman"/>
          <w:sz w:val="24"/>
          <w:szCs w:val="24"/>
        </w:rPr>
        <w:t xml:space="preserve">Sutarties sąlygos pateikiamos specialiųjų </w:t>
      </w:r>
      <w:r w:rsidRPr="008E5BCE">
        <w:rPr>
          <w:rFonts w:ascii="Times New Roman" w:hAnsi="Times New Roman" w:cs="Times New Roman"/>
          <w:sz w:val="24"/>
          <w:szCs w:val="24"/>
        </w:rPr>
        <w:t xml:space="preserve">pirkimo sąlygų </w:t>
      </w:r>
      <w:r w:rsidR="008E5BCE">
        <w:rPr>
          <w:rFonts w:ascii="Times New Roman" w:hAnsi="Times New Roman" w:cs="Times New Roman"/>
          <w:sz w:val="24"/>
          <w:szCs w:val="24"/>
        </w:rPr>
        <w:t>6</w:t>
      </w:r>
      <w:r w:rsidRPr="008E5BCE">
        <w:rPr>
          <w:rFonts w:ascii="Times New Roman" w:hAnsi="Times New Roman" w:cs="Times New Roman"/>
          <w:sz w:val="24"/>
          <w:szCs w:val="24"/>
        </w:rPr>
        <w:t xml:space="preserve"> priede.</w:t>
      </w:r>
      <w:r w:rsidRPr="00A74713">
        <w:rPr>
          <w:rFonts w:ascii="Times New Roman" w:hAnsi="Times New Roman" w:cs="Times New Roman"/>
          <w:sz w:val="24"/>
          <w:szCs w:val="24"/>
        </w:rPr>
        <w:t xml:space="preserve"> </w:t>
      </w:r>
    </w:p>
    <w:p w14:paraId="0C7E53F0" w14:textId="77777777" w:rsidR="00A74713" w:rsidRDefault="00A74713" w:rsidP="00A74713">
      <w:pPr>
        <w:spacing w:after="0" w:line="300" w:lineRule="auto"/>
        <w:ind w:firstLine="697"/>
        <w:contextualSpacing/>
        <w:jc w:val="both"/>
        <w:rPr>
          <w:rFonts w:ascii="Times New Roman" w:hAnsi="Times New Roman" w:cs="Times New Roman"/>
          <w:sz w:val="24"/>
          <w:szCs w:val="24"/>
        </w:rPr>
      </w:pPr>
    </w:p>
    <w:p w14:paraId="5B6EC1DF" w14:textId="3EDCA814" w:rsidR="007616C7" w:rsidRPr="007616C7" w:rsidRDefault="007616C7" w:rsidP="007616C7">
      <w:pPr>
        <w:pStyle w:val="Heading1"/>
        <w:spacing w:before="0" w:after="0"/>
        <w:ind w:firstLine="0"/>
        <w:rPr>
          <w:rFonts w:ascii="Times New Roman" w:hAnsi="Times New Roman" w:cs="Times New Roman"/>
          <w:b/>
          <w:bCs/>
          <w:color w:val="auto"/>
          <w:sz w:val="32"/>
          <w:szCs w:val="32"/>
        </w:rPr>
      </w:pPr>
      <w:bookmarkStart w:id="15" w:name="_Toc137194955"/>
      <w:r w:rsidRPr="007616C7">
        <w:rPr>
          <w:rFonts w:ascii="Times New Roman" w:hAnsi="Times New Roman" w:cs="Times New Roman"/>
          <w:b/>
          <w:bCs/>
          <w:color w:val="auto"/>
          <w:sz w:val="32"/>
          <w:szCs w:val="32"/>
        </w:rPr>
        <w:lastRenderedPageBreak/>
        <w:t>9.</w:t>
      </w:r>
      <w:r w:rsidRPr="007616C7">
        <w:rPr>
          <w:rFonts w:asciiTheme="minorHAnsi" w:hAnsiTheme="minorHAnsi" w:cstheme="minorHAnsi"/>
          <w:b/>
          <w:bCs/>
          <w:color w:val="auto"/>
          <w:sz w:val="32"/>
          <w:szCs w:val="32"/>
        </w:rPr>
        <w:t xml:space="preserve"> </w:t>
      </w:r>
      <w:bookmarkEnd w:id="15"/>
      <w:r w:rsidRPr="007616C7">
        <w:rPr>
          <w:rFonts w:ascii="Times New Roman" w:hAnsi="Times New Roman" w:cs="Times New Roman"/>
          <w:b/>
          <w:bCs/>
          <w:color w:val="auto"/>
          <w:sz w:val="32"/>
          <w:szCs w:val="32"/>
        </w:rPr>
        <w:t>Terminai</w:t>
      </w:r>
    </w:p>
    <w:tbl>
      <w:tblPr>
        <w:tblStyle w:val="TableGrid2"/>
        <w:tblW w:w="9214" w:type="dxa"/>
        <w:tblInd w:w="-5" w:type="dxa"/>
        <w:tblLayout w:type="fixed"/>
        <w:tblLook w:val="04A0" w:firstRow="1" w:lastRow="0" w:firstColumn="1" w:lastColumn="0" w:noHBand="0" w:noVBand="1"/>
      </w:tblPr>
      <w:tblGrid>
        <w:gridCol w:w="709"/>
        <w:gridCol w:w="2792"/>
        <w:gridCol w:w="2596"/>
        <w:gridCol w:w="3117"/>
      </w:tblGrid>
      <w:tr w:rsidR="007616C7" w:rsidRPr="007616C7" w14:paraId="2A9D5208"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43106F30" w14:textId="77777777" w:rsidR="007616C7" w:rsidRPr="007616C7" w:rsidRDefault="007616C7" w:rsidP="007616C7">
            <w:pPr>
              <w:ind w:firstLine="0"/>
              <w:rPr>
                <w:sz w:val="24"/>
                <w:szCs w:val="24"/>
              </w:rPr>
            </w:pPr>
            <w:r w:rsidRPr="007616C7">
              <w:rPr>
                <w:sz w:val="24"/>
                <w:szCs w:val="24"/>
              </w:rPr>
              <w:t>Eil.</w:t>
            </w:r>
          </w:p>
          <w:p w14:paraId="688662D8" w14:textId="77777777" w:rsidR="007616C7" w:rsidRPr="007616C7" w:rsidRDefault="007616C7" w:rsidP="007616C7">
            <w:pPr>
              <w:ind w:firstLine="0"/>
              <w:rPr>
                <w:sz w:val="24"/>
                <w:szCs w:val="24"/>
              </w:rPr>
            </w:pPr>
            <w:r w:rsidRPr="007616C7">
              <w:rPr>
                <w:sz w:val="24"/>
                <w:szCs w:val="24"/>
              </w:rPr>
              <w:t>Nr.</w:t>
            </w:r>
          </w:p>
        </w:tc>
        <w:tc>
          <w:tcPr>
            <w:tcW w:w="2792" w:type="dxa"/>
            <w:tcBorders>
              <w:top w:val="single" w:sz="4" w:space="0" w:color="000000"/>
              <w:left w:val="single" w:sz="4" w:space="0" w:color="000000"/>
              <w:bottom w:val="single" w:sz="4" w:space="0" w:color="000000"/>
              <w:right w:val="single" w:sz="4" w:space="0" w:color="000000"/>
            </w:tcBorders>
            <w:hideMark/>
          </w:tcPr>
          <w:p w14:paraId="068AF394" w14:textId="77777777" w:rsidR="007616C7" w:rsidRPr="007616C7" w:rsidRDefault="007616C7" w:rsidP="007616C7">
            <w:pPr>
              <w:ind w:firstLine="0"/>
              <w:rPr>
                <w:sz w:val="24"/>
                <w:szCs w:val="24"/>
              </w:rPr>
            </w:pPr>
            <w:r w:rsidRPr="007616C7">
              <w:rPr>
                <w:b/>
                <w:sz w:val="24"/>
                <w:szCs w:val="24"/>
              </w:rPr>
              <w:t xml:space="preserve">VEIKSMAS </w:t>
            </w:r>
          </w:p>
        </w:tc>
        <w:tc>
          <w:tcPr>
            <w:tcW w:w="2596" w:type="dxa"/>
            <w:tcBorders>
              <w:top w:val="single" w:sz="4" w:space="0" w:color="000000"/>
              <w:left w:val="single" w:sz="4" w:space="0" w:color="000000"/>
              <w:bottom w:val="single" w:sz="4" w:space="0" w:color="000000"/>
              <w:right w:val="single" w:sz="4" w:space="0" w:color="000000"/>
            </w:tcBorders>
            <w:hideMark/>
          </w:tcPr>
          <w:p w14:paraId="1BAF38F4" w14:textId="77777777" w:rsidR="007616C7" w:rsidRPr="007616C7" w:rsidRDefault="007616C7" w:rsidP="007616C7">
            <w:pPr>
              <w:ind w:firstLine="34"/>
              <w:rPr>
                <w:b/>
                <w:sz w:val="24"/>
                <w:szCs w:val="24"/>
              </w:rPr>
            </w:pPr>
            <w:r w:rsidRPr="007616C7">
              <w:rPr>
                <w:b/>
                <w:sz w:val="24"/>
                <w:szCs w:val="24"/>
              </w:rPr>
              <w:t>DATA/DIENŲ SKAIČIUS/ LAIKAS</w:t>
            </w:r>
          </w:p>
          <w:p w14:paraId="2C28A75B" w14:textId="77777777" w:rsidR="007616C7" w:rsidRPr="007616C7" w:rsidRDefault="007616C7" w:rsidP="007616C7">
            <w:pPr>
              <w:ind w:firstLine="34"/>
              <w:rPr>
                <w:sz w:val="24"/>
                <w:szCs w:val="24"/>
              </w:rPr>
            </w:pPr>
            <w:r w:rsidRPr="007616C7">
              <w:rPr>
                <w:sz w:val="24"/>
                <w:szCs w:val="24"/>
              </w:rPr>
              <w:t>(Lietuvos laiku)</w:t>
            </w:r>
          </w:p>
        </w:tc>
        <w:tc>
          <w:tcPr>
            <w:tcW w:w="3117" w:type="dxa"/>
            <w:tcBorders>
              <w:top w:val="single" w:sz="4" w:space="0" w:color="000000"/>
              <w:left w:val="single" w:sz="4" w:space="0" w:color="000000"/>
              <w:bottom w:val="single" w:sz="4" w:space="0" w:color="000000"/>
              <w:right w:val="single" w:sz="4" w:space="0" w:color="000000"/>
            </w:tcBorders>
            <w:hideMark/>
          </w:tcPr>
          <w:p w14:paraId="2EA9292C" w14:textId="77777777" w:rsidR="007616C7" w:rsidRPr="007616C7" w:rsidRDefault="007616C7" w:rsidP="007616C7">
            <w:pPr>
              <w:ind w:firstLine="34"/>
              <w:rPr>
                <w:b/>
                <w:sz w:val="24"/>
                <w:szCs w:val="24"/>
              </w:rPr>
            </w:pPr>
            <w:r w:rsidRPr="007616C7">
              <w:rPr>
                <w:b/>
                <w:sz w:val="24"/>
                <w:szCs w:val="24"/>
              </w:rPr>
              <w:t>PASTABOS</w:t>
            </w:r>
          </w:p>
        </w:tc>
      </w:tr>
      <w:tr w:rsidR="007616C7" w:rsidRPr="007616C7" w14:paraId="2977392C"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7060B699" w14:textId="77777777" w:rsidR="007616C7" w:rsidRPr="007616C7" w:rsidRDefault="007616C7" w:rsidP="007616C7">
            <w:pPr>
              <w:ind w:firstLine="0"/>
              <w:rPr>
                <w:bCs/>
                <w:sz w:val="24"/>
                <w:szCs w:val="24"/>
              </w:rPr>
            </w:pPr>
            <w:r w:rsidRPr="007616C7">
              <w:rPr>
                <w:bCs/>
                <w:sz w:val="24"/>
                <w:szCs w:val="24"/>
              </w:rPr>
              <w:t>1</w:t>
            </w:r>
          </w:p>
        </w:tc>
        <w:tc>
          <w:tcPr>
            <w:tcW w:w="2792" w:type="dxa"/>
            <w:tcBorders>
              <w:top w:val="single" w:sz="4" w:space="0" w:color="000000"/>
              <w:left w:val="single" w:sz="4" w:space="0" w:color="000000"/>
              <w:bottom w:val="single" w:sz="4" w:space="0" w:color="000000"/>
              <w:right w:val="single" w:sz="4" w:space="0" w:color="000000"/>
            </w:tcBorders>
            <w:hideMark/>
          </w:tcPr>
          <w:p w14:paraId="494A068A" w14:textId="77777777" w:rsidR="007616C7" w:rsidRPr="007616C7" w:rsidRDefault="007616C7" w:rsidP="007616C7">
            <w:pPr>
              <w:ind w:firstLine="0"/>
              <w:rPr>
                <w:bCs/>
                <w:sz w:val="24"/>
                <w:szCs w:val="24"/>
              </w:rPr>
            </w:pPr>
            <w:r w:rsidRPr="007616C7">
              <w:rPr>
                <w:bCs/>
                <w:sz w:val="24"/>
                <w:szCs w:val="24"/>
              </w:rPr>
              <w:t>Pasiūlymų pateikimo terminas</w:t>
            </w:r>
          </w:p>
        </w:tc>
        <w:tc>
          <w:tcPr>
            <w:tcW w:w="2596" w:type="dxa"/>
            <w:tcBorders>
              <w:top w:val="single" w:sz="4" w:space="0" w:color="000000"/>
              <w:left w:val="single" w:sz="4" w:space="0" w:color="000000"/>
              <w:bottom w:val="single" w:sz="4" w:space="0" w:color="000000"/>
              <w:right w:val="single" w:sz="4" w:space="0" w:color="000000"/>
            </w:tcBorders>
            <w:hideMark/>
          </w:tcPr>
          <w:p w14:paraId="37E9B8D2" w14:textId="77777777" w:rsidR="007616C7" w:rsidRPr="007616C7" w:rsidRDefault="007616C7" w:rsidP="007616C7">
            <w:pPr>
              <w:ind w:firstLine="34"/>
              <w:rPr>
                <w:sz w:val="24"/>
                <w:szCs w:val="24"/>
              </w:rPr>
            </w:pPr>
            <w:r w:rsidRPr="007616C7">
              <w:rPr>
                <w:sz w:val="24"/>
                <w:szCs w:val="24"/>
              </w:rPr>
              <w:t xml:space="preserve">Bus nurodytas skelbime apie pirkimą. </w:t>
            </w:r>
          </w:p>
        </w:tc>
        <w:tc>
          <w:tcPr>
            <w:tcW w:w="3117" w:type="dxa"/>
            <w:tcBorders>
              <w:top w:val="single" w:sz="4" w:space="0" w:color="000000"/>
              <w:left w:val="single" w:sz="4" w:space="0" w:color="000000"/>
              <w:bottom w:val="single" w:sz="4" w:space="0" w:color="000000"/>
              <w:right w:val="single" w:sz="4" w:space="0" w:color="000000"/>
            </w:tcBorders>
          </w:tcPr>
          <w:p w14:paraId="1C641E38" w14:textId="77777777" w:rsidR="007616C7" w:rsidRPr="007616C7" w:rsidRDefault="007616C7" w:rsidP="007616C7">
            <w:pPr>
              <w:ind w:firstLine="0"/>
              <w:rPr>
                <w:sz w:val="24"/>
                <w:szCs w:val="24"/>
              </w:rPr>
            </w:pPr>
            <w:r w:rsidRPr="007616C7">
              <w:rPr>
                <w:sz w:val="24"/>
                <w:szCs w:val="24"/>
              </w:rPr>
              <w:t>Perkančioji organizacija turi teisę pratęsti pasiūlymų pateikimo terminą.</w:t>
            </w:r>
          </w:p>
          <w:p w14:paraId="47E7FA39" w14:textId="77777777" w:rsidR="007616C7" w:rsidRPr="007616C7" w:rsidRDefault="007616C7" w:rsidP="007616C7">
            <w:pPr>
              <w:ind w:firstLine="34"/>
              <w:rPr>
                <w:sz w:val="24"/>
                <w:szCs w:val="24"/>
              </w:rPr>
            </w:pPr>
          </w:p>
        </w:tc>
      </w:tr>
      <w:tr w:rsidR="007616C7" w:rsidRPr="007616C7" w14:paraId="57699D65"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5DD90601" w14:textId="77777777" w:rsidR="007616C7" w:rsidRPr="007616C7" w:rsidRDefault="007616C7" w:rsidP="007616C7">
            <w:pPr>
              <w:ind w:firstLine="0"/>
              <w:rPr>
                <w:bCs/>
                <w:sz w:val="24"/>
                <w:szCs w:val="24"/>
              </w:rPr>
            </w:pPr>
            <w:r w:rsidRPr="007616C7">
              <w:rPr>
                <w:bCs/>
                <w:sz w:val="24"/>
                <w:szCs w:val="24"/>
              </w:rPr>
              <w:t>2</w:t>
            </w:r>
          </w:p>
        </w:tc>
        <w:tc>
          <w:tcPr>
            <w:tcW w:w="2792" w:type="dxa"/>
            <w:tcBorders>
              <w:top w:val="single" w:sz="4" w:space="0" w:color="000000"/>
              <w:left w:val="single" w:sz="4" w:space="0" w:color="000000"/>
              <w:bottom w:val="single" w:sz="4" w:space="0" w:color="000000"/>
              <w:right w:val="single" w:sz="4" w:space="0" w:color="000000"/>
            </w:tcBorders>
            <w:hideMark/>
          </w:tcPr>
          <w:p w14:paraId="69C836F7" w14:textId="77777777" w:rsidR="007616C7" w:rsidRPr="007616C7" w:rsidRDefault="007616C7" w:rsidP="007616C7">
            <w:pPr>
              <w:ind w:firstLine="0"/>
              <w:rPr>
                <w:bCs/>
                <w:sz w:val="24"/>
                <w:szCs w:val="24"/>
              </w:rPr>
            </w:pPr>
            <w:r w:rsidRPr="007616C7">
              <w:rPr>
                <w:sz w:val="24"/>
                <w:szCs w:val="24"/>
              </w:rPr>
              <w:t>Pasiūlymą patikslinti pirkimo dokumentus arba prašymus dėl pirkimo dokumentų paaiškinimų tiekėjas turi pateikti ne vėliau kaip:</w:t>
            </w:r>
          </w:p>
        </w:tc>
        <w:tc>
          <w:tcPr>
            <w:tcW w:w="2596" w:type="dxa"/>
            <w:tcBorders>
              <w:top w:val="single" w:sz="4" w:space="0" w:color="000000"/>
              <w:left w:val="single" w:sz="4" w:space="0" w:color="000000"/>
              <w:bottom w:val="single" w:sz="4" w:space="0" w:color="000000"/>
              <w:right w:val="single" w:sz="4" w:space="0" w:color="000000"/>
            </w:tcBorders>
          </w:tcPr>
          <w:p w14:paraId="40F1A36E" w14:textId="77777777" w:rsidR="007616C7" w:rsidRPr="007616C7" w:rsidRDefault="007616C7" w:rsidP="007616C7">
            <w:pPr>
              <w:ind w:firstLine="34"/>
              <w:rPr>
                <w:sz w:val="24"/>
                <w:szCs w:val="24"/>
              </w:rPr>
            </w:pPr>
          </w:p>
          <w:p w14:paraId="11179CEA" w14:textId="77777777" w:rsidR="007616C7" w:rsidRPr="007616C7" w:rsidRDefault="007616C7" w:rsidP="007616C7">
            <w:pPr>
              <w:ind w:firstLine="0"/>
              <w:rPr>
                <w:sz w:val="24"/>
                <w:szCs w:val="24"/>
              </w:rPr>
            </w:pPr>
            <w:r w:rsidRPr="007616C7">
              <w:rPr>
                <w:sz w:val="24"/>
                <w:szCs w:val="24"/>
              </w:rPr>
              <w:t xml:space="preserve">Likus </w:t>
            </w:r>
            <w:r w:rsidRPr="007616C7">
              <w:rPr>
                <w:bCs/>
                <w:color w:val="00B050"/>
                <w:sz w:val="24"/>
                <w:szCs w:val="24"/>
              </w:rPr>
              <w:t>2 darbo dienoms</w:t>
            </w:r>
            <w:r w:rsidRPr="007616C7">
              <w:rPr>
                <w:color w:val="00B050"/>
                <w:sz w:val="24"/>
                <w:szCs w:val="24"/>
              </w:rPr>
              <w:t xml:space="preserve"> </w:t>
            </w:r>
            <w:r w:rsidRPr="007616C7">
              <w:rPr>
                <w:sz w:val="24"/>
                <w:szCs w:val="24"/>
              </w:rPr>
              <w:t>iki pasiūlymų pateikimo termino pabaigos.</w:t>
            </w:r>
          </w:p>
        </w:tc>
        <w:tc>
          <w:tcPr>
            <w:tcW w:w="3117" w:type="dxa"/>
            <w:tcBorders>
              <w:top w:val="single" w:sz="4" w:space="0" w:color="000000"/>
              <w:left w:val="single" w:sz="4" w:space="0" w:color="000000"/>
              <w:bottom w:val="single" w:sz="4" w:space="0" w:color="000000"/>
              <w:right w:val="single" w:sz="4" w:space="0" w:color="000000"/>
            </w:tcBorders>
          </w:tcPr>
          <w:p w14:paraId="51EB6A57" w14:textId="77777777" w:rsidR="007616C7" w:rsidRPr="007616C7" w:rsidRDefault="007616C7" w:rsidP="007616C7">
            <w:pPr>
              <w:ind w:firstLine="34"/>
              <w:rPr>
                <w:sz w:val="24"/>
                <w:szCs w:val="24"/>
              </w:rPr>
            </w:pPr>
          </w:p>
          <w:p w14:paraId="4F5B6153" w14:textId="77777777" w:rsidR="007616C7" w:rsidRPr="007616C7" w:rsidRDefault="007616C7" w:rsidP="007616C7">
            <w:pPr>
              <w:ind w:firstLine="34"/>
              <w:rPr>
                <w:sz w:val="24"/>
                <w:szCs w:val="24"/>
              </w:rPr>
            </w:pPr>
          </w:p>
          <w:p w14:paraId="7FB17F32" w14:textId="77777777" w:rsidR="007616C7" w:rsidRPr="007616C7" w:rsidRDefault="007616C7" w:rsidP="007616C7">
            <w:pPr>
              <w:ind w:firstLine="34"/>
              <w:rPr>
                <w:sz w:val="24"/>
                <w:szCs w:val="24"/>
              </w:rPr>
            </w:pPr>
          </w:p>
        </w:tc>
      </w:tr>
      <w:tr w:rsidR="007616C7" w:rsidRPr="007616C7" w14:paraId="47511FA7"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09C80BD4" w14:textId="77777777" w:rsidR="007616C7" w:rsidRPr="007616C7" w:rsidRDefault="007616C7" w:rsidP="007616C7">
            <w:pPr>
              <w:ind w:firstLine="0"/>
              <w:rPr>
                <w:bCs/>
                <w:sz w:val="24"/>
                <w:szCs w:val="24"/>
              </w:rPr>
            </w:pPr>
            <w:r w:rsidRPr="007616C7">
              <w:rPr>
                <w:bCs/>
                <w:sz w:val="24"/>
                <w:szCs w:val="24"/>
              </w:rPr>
              <w:t>3</w:t>
            </w:r>
          </w:p>
        </w:tc>
        <w:tc>
          <w:tcPr>
            <w:tcW w:w="2792" w:type="dxa"/>
            <w:tcBorders>
              <w:top w:val="single" w:sz="4" w:space="0" w:color="000000"/>
              <w:left w:val="single" w:sz="4" w:space="0" w:color="000000"/>
              <w:bottom w:val="single" w:sz="4" w:space="0" w:color="000000"/>
              <w:right w:val="single" w:sz="4" w:space="0" w:color="000000"/>
            </w:tcBorders>
            <w:hideMark/>
          </w:tcPr>
          <w:p w14:paraId="5A7A7937" w14:textId="77777777" w:rsidR="007616C7" w:rsidRPr="007616C7" w:rsidRDefault="007616C7" w:rsidP="007616C7">
            <w:pPr>
              <w:ind w:firstLine="0"/>
              <w:rPr>
                <w:sz w:val="24"/>
                <w:szCs w:val="24"/>
              </w:rPr>
            </w:pPr>
            <w:r w:rsidRPr="007616C7">
              <w:rPr>
                <w:rFonts w:eastAsia="Arial"/>
                <w:sz w:val="24"/>
                <w:szCs w:val="24"/>
              </w:rPr>
              <w:t xml:space="preserve">Perkančioji organizacija </w:t>
            </w:r>
            <w:r w:rsidRPr="007616C7">
              <w:rPr>
                <w:sz w:val="24"/>
                <w:szCs w:val="24"/>
              </w:rPr>
              <w:t>pirkimo dokumentų paaiškinimą, patikslinimą pateikia visiems dalyviams:</w:t>
            </w:r>
          </w:p>
        </w:tc>
        <w:tc>
          <w:tcPr>
            <w:tcW w:w="2596" w:type="dxa"/>
            <w:tcBorders>
              <w:top w:val="single" w:sz="4" w:space="0" w:color="000000"/>
              <w:left w:val="single" w:sz="4" w:space="0" w:color="000000"/>
              <w:bottom w:val="single" w:sz="4" w:space="0" w:color="000000"/>
              <w:right w:val="single" w:sz="4" w:space="0" w:color="000000"/>
            </w:tcBorders>
          </w:tcPr>
          <w:p w14:paraId="27890B79" w14:textId="77777777" w:rsidR="007616C7" w:rsidRPr="007616C7" w:rsidRDefault="007616C7" w:rsidP="007616C7">
            <w:pPr>
              <w:ind w:firstLine="34"/>
              <w:rPr>
                <w:sz w:val="24"/>
                <w:szCs w:val="24"/>
              </w:rPr>
            </w:pPr>
          </w:p>
          <w:p w14:paraId="4F89E84A" w14:textId="77777777" w:rsidR="007616C7" w:rsidRPr="007616C7" w:rsidRDefault="007616C7" w:rsidP="007616C7">
            <w:pPr>
              <w:ind w:firstLine="0"/>
              <w:rPr>
                <w:sz w:val="24"/>
                <w:szCs w:val="24"/>
              </w:rPr>
            </w:pPr>
            <w:r w:rsidRPr="007616C7">
              <w:rPr>
                <w:bCs/>
                <w:sz w:val="24"/>
                <w:szCs w:val="24"/>
              </w:rPr>
              <w:t>Likus ne mažiau kaip</w:t>
            </w:r>
            <w:r w:rsidRPr="007616C7">
              <w:rPr>
                <w:b/>
                <w:sz w:val="24"/>
                <w:szCs w:val="24"/>
              </w:rPr>
              <w:t xml:space="preserve"> </w:t>
            </w:r>
            <w:r w:rsidRPr="007616C7">
              <w:rPr>
                <w:bCs/>
                <w:color w:val="00B050"/>
                <w:sz w:val="24"/>
                <w:szCs w:val="24"/>
              </w:rPr>
              <w:t>1 darbo dienai</w:t>
            </w:r>
            <w:r w:rsidRPr="007616C7">
              <w:rPr>
                <w:color w:val="00B050"/>
                <w:sz w:val="24"/>
                <w:szCs w:val="24"/>
              </w:rPr>
              <w:t xml:space="preserve"> </w:t>
            </w:r>
            <w:r w:rsidRPr="007616C7">
              <w:rPr>
                <w:sz w:val="24"/>
                <w:szCs w:val="24"/>
              </w:rPr>
              <w:t>iki pasiūlymų pateikimo termino pabaigos.</w:t>
            </w:r>
          </w:p>
        </w:tc>
        <w:tc>
          <w:tcPr>
            <w:tcW w:w="3117" w:type="dxa"/>
            <w:tcBorders>
              <w:top w:val="single" w:sz="4" w:space="0" w:color="000000"/>
              <w:left w:val="single" w:sz="4" w:space="0" w:color="000000"/>
              <w:bottom w:val="single" w:sz="4" w:space="0" w:color="000000"/>
              <w:right w:val="single" w:sz="4" w:space="0" w:color="000000"/>
            </w:tcBorders>
          </w:tcPr>
          <w:p w14:paraId="78A135B9" w14:textId="77777777" w:rsidR="007616C7" w:rsidRPr="007616C7" w:rsidRDefault="007616C7" w:rsidP="007616C7">
            <w:pPr>
              <w:ind w:firstLine="0"/>
              <w:rPr>
                <w:color w:val="7030A0"/>
                <w:sz w:val="24"/>
                <w:szCs w:val="24"/>
              </w:rPr>
            </w:pPr>
            <w:r w:rsidRPr="007616C7">
              <w:rPr>
                <w:color w:val="000000"/>
                <w:sz w:val="24"/>
                <w:szCs w:val="24"/>
              </w:rPr>
              <w:t xml:space="preserve">Jei paaiškinimai ar patikslinimai teikiami perkančiosios organizacijos iniciatyva, jų pateikimo terminas nesikeičia. </w:t>
            </w:r>
          </w:p>
          <w:p w14:paraId="5B96E80D" w14:textId="77777777" w:rsidR="007616C7" w:rsidRPr="007616C7" w:rsidRDefault="007616C7" w:rsidP="007616C7">
            <w:pPr>
              <w:ind w:firstLine="34"/>
              <w:rPr>
                <w:color w:val="7030A0"/>
                <w:sz w:val="24"/>
                <w:szCs w:val="24"/>
              </w:rPr>
            </w:pPr>
          </w:p>
        </w:tc>
      </w:tr>
      <w:tr w:rsidR="007616C7" w:rsidRPr="007616C7" w14:paraId="53846C78" w14:textId="77777777" w:rsidTr="003775A6">
        <w:trPr>
          <w:trHeight w:val="972"/>
        </w:trPr>
        <w:tc>
          <w:tcPr>
            <w:tcW w:w="709" w:type="dxa"/>
            <w:tcBorders>
              <w:top w:val="single" w:sz="4" w:space="0" w:color="000000"/>
              <w:left w:val="single" w:sz="4" w:space="0" w:color="000000"/>
              <w:bottom w:val="single" w:sz="4" w:space="0" w:color="000000"/>
              <w:right w:val="single" w:sz="4" w:space="0" w:color="000000"/>
            </w:tcBorders>
            <w:hideMark/>
          </w:tcPr>
          <w:p w14:paraId="0E3816D9" w14:textId="77777777" w:rsidR="007616C7" w:rsidRPr="007616C7" w:rsidRDefault="007616C7" w:rsidP="007616C7">
            <w:pPr>
              <w:ind w:firstLine="0"/>
              <w:rPr>
                <w:bCs/>
                <w:sz w:val="24"/>
                <w:szCs w:val="24"/>
              </w:rPr>
            </w:pPr>
            <w:r w:rsidRPr="007616C7">
              <w:rPr>
                <w:bCs/>
                <w:sz w:val="24"/>
                <w:szCs w:val="24"/>
              </w:rPr>
              <w:t>4</w:t>
            </w:r>
          </w:p>
        </w:tc>
        <w:tc>
          <w:tcPr>
            <w:tcW w:w="2792" w:type="dxa"/>
            <w:tcBorders>
              <w:top w:val="single" w:sz="4" w:space="0" w:color="000000"/>
              <w:left w:val="single" w:sz="4" w:space="0" w:color="000000"/>
              <w:bottom w:val="single" w:sz="4" w:space="0" w:color="000000"/>
              <w:right w:val="single" w:sz="4" w:space="0" w:color="000000"/>
            </w:tcBorders>
            <w:hideMark/>
          </w:tcPr>
          <w:p w14:paraId="18D139C2" w14:textId="77777777" w:rsidR="007616C7" w:rsidRPr="007616C7" w:rsidRDefault="007616C7" w:rsidP="007616C7">
            <w:pPr>
              <w:ind w:firstLine="0"/>
              <w:rPr>
                <w:sz w:val="24"/>
                <w:szCs w:val="24"/>
              </w:rPr>
            </w:pPr>
            <w:r w:rsidRPr="007616C7">
              <w:rPr>
                <w:sz w:val="24"/>
                <w:szCs w:val="24"/>
              </w:rPr>
              <w:t>Pradinis susipažinimas su CVP IS priemonėmis gautais pasiūlymais</w:t>
            </w:r>
          </w:p>
        </w:tc>
        <w:tc>
          <w:tcPr>
            <w:tcW w:w="2596" w:type="dxa"/>
            <w:tcBorders>
              <w:top w:val="single" w:sz="4" w:space="0" w:color="000000"/>
              <w:left w:val="single" w:sz="4" w:space="0" w:color="000000"/>
              <w:bottom w:val="single" w:sz="4" w:space="0" w:color="000000"/>
              <w:right w:val="single" w:sz="4" w:space="0" w:color="000000"/>
            </w:tcBorders>
            <w:hideMark/>
          </w:tcPr>
          <w:p w14:paraId="2DA1806C" w14:textId="77777777" w:rsidR="007616C7" w:rsidRPr="007616C7" w:rsidRDefault="007616C7" w:rsidP="007616C7">
            <w:pPr>
              <w:ind w:firstLine="34"/>
              <w:rPr>
                <w:sz w:val="24"/>
                <w:szCs w:val="24"/>
              </w:rPr>
            </w:pPr>
            <w:r w:rsidRPr="007616C7">
              <w:rPr>
                <w:sz w:val="24"/>
                <w:szCs w:val="24"/>
              </w:rPr>
              <w:t xml:space="preserve">Pradedamas ne anksčiau nei </w:t>
            </w:r>
            <w:r w:rsidRPr="007616C7">
              <w:rPr>
                <w:color w:val="000000" w:themeColor="text1"/>
                <w:sz w:val="24"/>
                <w:szCs w:val="24"/>
              </w:rPr>
              <w:t>po 45 minučių</w:t>
            </w:r>
            <w:r w:rsidRPr="007616C7">
              <w:rPr>
                <w:sz w:val="24"/>
                <w:szCs w:val="24"/>
              </w:rPr>
              <w:t xml:space="preserve"> po galutinių pasiūlymų pateikimo termino pabaigos</w:t>
            </w:r>
          </w:p>
        </w:tc>
        <w:tc>
          <w:tcPr>
            <w:tcW w:w="3117" w:type="dxa"/>
            <w:tcBorders>
              <w:top w:val="single" w:sz="4" w:space="0" w:color="000000"/>
              <w:left w:val="single" w:sz="4" w:space="0" w:color="000000"/>
              <w:bottom w:val="single" w:sz="4" w:space="0" w:color="000000"/>
              <w:right w:val="single" w:sz="4" w:space="0" w:color="000000"/>
            </w:tcBorders>
            <w:hideMark/>
          </w:tcPr>
          <w:p w14:paraId="27C88AE0" w14:textId="77777777" w:rsidR="007616C7" w:rsidRPr="007616C7" w:rsidRDefault="007616C7" w:rsidP="007616C7">
            <w:pPr>
              <w:rPr>
                <w:sz w:val="24"/>
                <w:szCs w:val="24"/>
              </w:rPr>
            </w:pPr>
          </w:p>
        </w:tc>
      </w:tr>
      <w:tr w:rsidR="007616C7" w:rsidRPr="007616C7" w14:paraId="629BBEAD"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1A42212C" w14:textId="77777777" w:rsidR="007616C7" w:rsidRPr="007616C7" w:rsidRDefault="007616C7" w:rsidP="007616C7">
            <w:pPr>
              <w:ind w:firstLine="0"/>
              <w:rPr>
                <w:bCs/>
                <w:sz w:val="24"/>
                <w:szCs w:val="24"/>
              </w:rPr>
            </w:pPr>
            <w:r w:rsidRPr="007616C7">
              <w:rPr>
                <w:bCs/>
                <w:sz w:val="24"/>
                <w:szCs w:val="24"/>
              </w:rPr>
              <w:t>5</w:t>
            </w:r>
          </w:p>
        </w:tc>
        <w:tc>
          <w:tcPr>
            <w:tcW w:w="2792" w:type="dxa"/>
            <w:tcBorders>
              <w:top w:val="single" w:sz="4" w:space="0" w:color="000000"/>
              <w:left w:val="single" w:sz="4" w:space="0" w:color="000000"/>
              <w:bottom w:val="single" w:sz="4" w:space="0" w:color="000000"/>
              <w:right w:val="single" w:sz="4" w:space="0" w:color="000000"/>
            </w:tcBorders>
            <w:hideMark/>
          </w:tcPr>
          <w:p w14:paraId="75FF45D6" w14:textId="77777777" w:rsidR="007616C7" w:rsidRPr="007616C7" w:rsidRDefault="007616C7" w:rsidP="007616C7">
            <w:pPr>
              <w:ind w:firstLine="0"/>
              <w:rPr>
                <w:sz w:val="24"/>
                <w:szCs w:val="24"/>
              </w:rPr>
            </w:pPr>
            <w:r w:rsidRPr="007616C7">
              <w:rPr>
                <w:bCs/>
                <w:sz w:val="24"/>
                <w:szCs w:val="24"/>
              </w:rPr>
              <w:t>Pasiūlymo galiojimo ir pasiūlymo galiojimo užtikrinimo (jei taikoma) terminas ne trumpesnis kaip</w:t>
            </w:r>
          </w:p>
        </w:tc>
        <w:tc>
          <w:tcPr>
            <w:tcW w:w="2596" w:type="dxa"/>
            <w:tcBorders>
              <w:top w:val="single" w:sz="4" w:space="0" w:color="000000"/>
              <w:left w:val="single" w:sz="4" w:space="0" w:color="000000"/>
              <w:bottom w:val="single" w:sz="4" w:space="0" w:color="000000"/>
              <w:right w:val="single" w:sz="4" w:space="0" w:color="000000"/>
            </w:tcBorders>
            <w:hideMark/>
          </w:tcPr>
          <w:p w14:paraId="5D270D10" w14:textId="77777777" w:rsidR="007616C7" w:rsidRPr="007616C7" w:rsidRDefault="007616C7" w:rsidP="007616C7">
            <w:pPr>
              <w:ind w:firstLine="34"/>
              <w:rPr>
                <w:sz w:val="24"/>
                <w:szCs w:val="24"/>
              </w:rPr>
            </w:pPr>
            <w:r w:rsidRPr="007616C7">
              <w:rPr>
                <w:color w:val="00B050"/>
                <w:sz w:val="24"/>
                <w:szCs w:val="24"/>
              </w:rPr>
              <w:t xml:space="preserve">90 (devyniasdešimt) dienų </w:t>
            </w:r>
            <w:r w:rsidRPr="007616C7">
              <w:rPr>
                <w:sz w:val="24"/>
                <w:szCs w:val="24"/>
              </w:rPr>
              <w:t xml:space="preserve">nuo pasiūlymų pateikimo galutinio termino pabaigos. </w:t>
            </w:r>
          </w:p>
        </w:tc>
        <w:tc>
          <w:tcPr>
            <w:tcW w:w="3117" w:type="dxa"/>
            <w:tcBorders>
              <w:top w:val="single" w:sz="4" w:space="0" w:color="000000"/>
              <w:left w:val="single" w:sz="4" w:space="0" w:color="000000"/>
              <w:bottom w:val="single" w:sz="4" w:space="0" w:color="000000"/>
              <w:right w:val="single" w:sz="4" w:space="0" w:color="000000"/>
            </w:tcBorders>
          </w:tcPr>
          <w:p w14:paraId="3E2D156D" w14:textId="77777777" w:rsidR="007616C7" w:rsidRPr="007616C7" w:rsidRDefault="007616C7" w:rsidP="007616C7">
            <w:pPr>
              <w:ind w:firstLine="34"/>
              <w:rPr>
                <w:sz w:val="24"/>
                <w:szCs w:val="24"/>
              </w:rPr>
            </w:pPr>
          </w:p>
        </w:tc>
      </w:tr>
      <w:tr w:rsidR="007616C7" w:rsidRPr="007616C7" w14:paraId="7E653E64"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0BEEE903" w14:textId="77777777" w:rsidR="007616C7" w:rsidRPr="007616C7" w:rsidRDefault="007616C7" w:rsidP="007616C7">
            <w:pPr>
              <w:ind w:firstLine="0"/>
              <w:rPr>
                <w:bCs/>
                <w:sz w:val="24"/>
                <w:szCs w:val="24"/>
              </w:rPr>
            </w:pPr>
            <w:r w:rsidRPr="007616C7">
              <w:rPr>
                <w:bCs/>
                <w:sz w:val="24"/>
                <w:szCs w:val="24"/>
              </w:rPr>
              <w:t>6</w:t>
            </w:r>
          </w:p>
        </w:tc>
        <w:tc>
          <w:tcPr>
            <w:tcW w:w="2792" w:type="dxa"/>
            <w:tcBorders>
              <w:top w:val="single" w:sz="4" w:space="0" w:color="000000"/>
              <w:left w:val="single" w:sz="4" w:space="0" w:color="000000"/>
              <w:bottom w:val="single" w:sz="4" w:space="0" w:color="000000"/>
              <w:right w:val="single" w:sz="4" w:space="0" w:color="000000"/>
            </w:tcBorders>
            <w:hideMark/>
          </w:tcPr>
          <w:p w14:paraId="676DDCB9" w14:textId="77777777" w:rsidR="007616C7" w:rsidRPr="007616C7" w:rsidRDefault="007616C7" w:rsidP="007616C7">
            <w:pPr>
              <w:ind w:firstLine="0"/>
              <w:rPr>
                <w:sz w:val="24"/>
                <w:szCs w:val="24"/>
              </w:rPr>
            </w:pPr>
            <w:r w:rsidRPr="007616C7">
              <w:rPr>
                <w:rFonts w:eastAsia="Arial"/>
                <w:sz w:val="24"/>
                <w:szCs w:val="24"/>
              </w:rPr>
              <w:t>Perkančioji organizacija</w:t>
            </w:r>
            <w:r w:rsidRPr="007616C7">
              <w:rPr>
                <w:sz w:val="24"/>
                <w:szCs w:val="24"/>
              </w:rPr>
              <w:t xml:space="preserve"> atsako dalyviui, ar jis sutinka priimti dalyvio siūlomą pasiūlymo galiojimo užtikrinimą patvirtinantį dokumentą ne vėliau kaip per</w:t>
            </w:r>
          </w:p>
        </w:tc>
        <w:tc>
          <w:tcPr>
            <w:tcW w:w="2596" w:type="dxa"/>
            <w:tcBorders>
              <w:top w:val="single" w:sz="4" w:space="0" w:color="000000"/>
              <w:left w:val="single" w:sz="4" w:space="0" w:color="000000"/>
              <w:bottom w:val="single" w:sz="4" w:space="0" w:color="000000"/>
              <w:right w:val="single" w:sz="4" w:space="0" w:color="000000"/>
            </w:tcBorders>
          </w:tcPr>
          <w:p w14:paraId="7CB98DBB" w14:textId="77777777" w:rsidR="007616C7" w:rsidRPr="007616C7" w:rsidRDefault="007616C7" w:rsidP="007616C7">
            <w:pPr>
              <w:ind w:firstLine="34"/>
              <w:rPr>
                <w:sz w:val="24"/>
                <w:szCs w:val="24"/>
              </w:rPr>
            </w:pPr>
            <w:r w:rsidRPr="007616C7">
              <w:rPr>
                <w:iCs/>
                <w:color w:val="00B050"/>
                <w:sz w:val="24"/>
                <w:szCs w:val="24"/>
              </w:rPr>
              <w:t xml:space="preserve">3 (tris) darbo dienas </w:t>
            </w:r>
            <w:r w:rsidRPr="007616C7">
              <w:rPr>
                <w:sz w:val="24"/>
                <w:szCs w:val="24"/>
              </w:rPr>
              <w:t>nuo prašymo gavimo dienos</w:t>
            </w:r>
          </w:p>
          <w:p w14:paraId="757F27AE" w14:textId="77777777" w:rsidR="007616C7" w:rsidRPr="007616C7" w:rsidRDefault="007616C7" w:rsidP="007616C7">
            <w:pPr>
              <w:ind w:firstLine="34"/>
              <w:rPr>
                <w:sz w:val="24"/>
                <w:szCs w:val="24"/>
              </w:rPr>
            </w:pPr>
          </w:p>
        </w:tc>
        <w:tc>
          <w:tcPr>
            <w:tcW w:w="3117" w:type="dxa"/>
            <w:tcBorders>
              <w:top w:val="single" w:sz="4" w:space="0" w:color="000000"/>
              <w:left w:val="single" w:sz="4" w:space="0" w:color="000000"/>
              <w:bottom w:val="single" w:sz="4" w:space="0" w:color="000000"/>
              <w:right w:val="single" w:sz="4" w:space="0" w:color="000000"/>
            </w:tcBorders>
            <w:hideMark/>
          </w:tcPr>
          <w:p w14:paraId="2A223C04" w14:textId="77777777" w:rsidR="007616C7" w:rsidRPr="00DE1130" w:rsidRDefault="007616C7" w:rsidP="007616C7">
            <w:pPr>
              <w:ind w:firstLine="34"/>
              <w:rPr>
                <w:sz w:val="24"/>
                <w:szCs w:val="24"/>
              </w:rPr>
            </w:pPr>
            <w:r w:rsidRPr="00DE1130">
              <w:rPr>
                <w:sz w:val="24"/>
                <w:szCs w:val="24"/>
              </w:rPr>
              <w:t>Netaikoma jei neprašoma pateikti pasiūlymo galiojimo užtikrinimą patvirtinančio dokumento</w:t>
            </w:r>
          </w:p>
        </w:tc>
      </w:tr>
      <w:tr w:rsidR="007616C7" w:rsidRPr="007616C7" w14:paraId="3565B353"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0D177379" w14:textId="77777777" w:rsidR="007616C7" w:rsidRPr="007616C7" w:rsidRDefault="007616C7" w:rsidP="007616C7">
            <w:pPr>
              <w:ind w:firstLine="0"/>
              <w:rPr>
                <w:bCs/>
                <w:sz w:val="24"/>
                <w:szCs w:val="24"/>
              </w:rPr>
            </w:pPr>
            <w:r w:rsidRPr="007616C7">
              <w:rPr>
                <w:bCs/>
                <w:sz w:val="24"/>
                <w:szCs w:val="24"/>
              </w:rPr>
              <w:t>7</w:t>
            </w:r>
          </w:p>
        </w:tc>
        <w:tc>
          <w:tcPr>
            <w:tcW w:w="2792" w:type="dxa"/>
            <w:tcBorders>
              <w:top w:val="single" w:sz="4" w:space="0" w:color="000000"/>
              <w:left w:val="single" w:sz="4" w:space="0" w:color="000000"/>
              <w:bottom w:val="single" w:sz="4" w:space="0" w:color="000000"/>
              <w:right w:val="single" w:sz="4" w:space="0" w:color="000000"/>
            </w:tcBorders>
            <w:hideMark/>
          </w:tcPr>
          <w:p w14:paraId="57B5A739" w14:textId="77777777" w:rsidR="007616C7" w:rsidRPr="007616C7" w:rsidRDefault="007616C7" w:rsidP="007616C7">
            <w:pPr>
              <w:ind w:firstLine="0"/>
              <w:rPr>
                <w:sz w:val="24"/>
                <w:szCs w:val="24"/>
              </w:rPr>
            </w:pPr>
            <w:r w:rsidRPr="007616C7">
              <w:rPr>
                <w:sz w:val="24"/>
                <w:szCs w:val="24"/>
              </w:rPr>
              <w:t>Pasiūlymo galiojimo užtikrinimas pirkimo dalyviui grąžinamas (arba atsisakoma teisių į jį) per</w:t>
            </w:r>
          </w:p>
        </w:tc>
        <w:tc>
          <w:tcPr>
            <w:tcW w:w="2596" w:type="dxa"/>
            <w:tcBorders>
              <w:top w:val="single" w:sz="4" w:space="0" w:color="000000"/>
              <w:left w:val="single" w:sz="4" w:space="0" w:color="000000"/>
              <w:bottom w:val="single" w:sz="4" w:space="0" w:color="000000"/>
              <w:right w:val="single" w:sz="4" w:space="0" w:color="000000"/>
            </w:tcBorders>
          </w:tcPr>
          <w:p w14:paraId="6EDD0D5F" w14:textId="25A5516F" w:rsidR="007616C7" w:rsidRPr="007616C7" w:rsidRDefault="007616C7" w:rsidP="007616C7">
            <w:pPr>
              <w:ind w:firstLine="34"/>
              <w:rPr>
                <w:sz w:val="24"/>
                <w:szCs w:val="24"/>
              </w:rPr>
            </w:pPr>
            <w:r w:rsidRPr="007616C7">
              <w:rPr>
                <w:iCs/>
                <w:color w:val="00B050"/>
                <w:sz w:val="24"/>
                <w:szCs w:val="24"/>
              </w:rPr>
              <w:t xml:space="preserve">5 (penkias) darbo dienas </w:t>
            </w:r>
            <w:r w:rsidRPr="007616C7">
              <w:rPr>
                <w:sz w:val="24"/>
                <w:szCs w:val="24"/>
              </w:rPr>
              <w:t>nuo prašymo gavimo dienos</w:t>
            </w:r>
          </w:p>
          <w:p w14:paraId="3156E348" w14:textId="77777777" w:rsidR="007616C7" w:rsidRPr="007616C7" w:rsidRDefault="007616C7" w:rsidP="007616C7">
            <w:pPr>
              <w:ind w:firstLine="34"/>
              <w:rPr>
                <w:sz w:val="24"/>
                <w:szCs w:val="24"/>
              </w:rPr>
            </w:pPr>
          </w:p>
        </w:tc>
        <w:tc>
          <w:tcPr>
            <w:tcW w:w="3117" w:type="dxa"/>
            <w:tcBorders>
              <w:top w:val="single" w:sz="4" w:space="0" w:color="000000"/>
              <w:left w:val="single" w:sz="4" w:space="0" w:color="000000"/>
              <w:bottom w:val="single" w:sz="4" w:space="0" w:color="000000"/>
              <w:right w:val="single" w:sz="4" w:space="0" w:color="000000"/>
            </w:tcBorders>
            <w:hideMark/>
          </w:tcPr>
          <w:p w14:paraId="6D5A1F0A" w14:textId="77777777" w:rsidR="007616C7" w:rsidRPr="00DE1130" w:rsidRDefault="007616C7" w:rsidP="007616C7">
            <w:pPr>
              <w:ind w:firstLine="34"/>
              <w:rPr>
                <w:sz w:val="24"/>
                <w:szCs w:val="24"/>
              </w:rPr>
            </w:pPr>
            <w:r w:rsidRPr="00DE1130">
              <w:rPr>
                <w:sz w:val="24"/>
                <w:szCs w:val="24"/>
              </w:rPr>
              <w:t>Netaikoma jei neprašoma pateikti pasiūlymo galiojimo užtikrinimą patvirtinančio dokumento</w:t>
            </w:r>
          </w:p>
        </w:tc>
      </w:tr>
      <w:tr w:rsidR="007616C7" w:rsidRPr="007616C7" w14:paraId="406A637D"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199D5830" w14:textId="77777777" w:rsidR="007616C7" w:rsidRPr="007616C7" w:rsidRDefault="007616C7" w:rsidP="007616C7">
            <w:pPr>
              <w:ind w:firstLine="0"/>
              <w:rPr>
                <w:bCs/>
                <w:sz w:val="24"/>
                <w:szCs w:val="24"/>
              </w:rPr>
            </w:pPr>
            <w:r w:rsidRPr="007616C7">
              <w:rPr>
                <w:bCs/>
                <w:sz w:val="24"/>
                <w:szCs w:val="24"/>
              </w:rPr>
              <w:t>8</w:t>
            </w:r>
          </w:p>
        </w:tc>
        <w:tc>
          <w:tcPr>
            <w:tcW w:w="2792" w:type="dxa"/>
            <w:tcBorders>
              <w:top w:val="single" w:sz="4" w:space="0" w:color="000000"/>
              <w:left w:val="single" w:sz="4" w:space="0" w:color="000000"/>
              <w:bottom w:val="single" w:sz="4" w:space="0" w:color="000000"/>
              <w:right w:val="single" w:sz="4" w:space="0" w:color="000000"/>
            </w:tcBorders>
            <w:hideMark/>
          </w:tcPr>
          <w:p w14:paraId="444CE588" w14:textId="77777777" w:rsidR="007616C7" w:rsidRPr="007616C7" w:rsidRDefault="007616C7" w:rsidP="007616C7">
            <w:pPr>
              <w:ind w:firstLine="0"/>
              <w:rPr>
                <w:sz w:val="24"/>
                <w:szCs w:val="24"/>
              </w:rPr>
            </w:pPr>
            <w:r w:rsidRPr="007616C7">
              <w:rPr>
                <w:rFonts w:eastAsia="Arial"/>
                <w:sz w:val="24"/>
                <w:szCs w:val="24"/>
              </w:rPr>
              <w:t>Perkančioji organizacija</w:t>
            </w:r>
            <w:r w:rsidRPr="007616C7">
              <w:rPr>
                <w:sz w:val="24"/>
                <w:szCs w:val="24"/>
              </w:rPr>
              <w:t xml:space="preserve"> informuoja dalyvius apie EBVPD vertinimo rezultatus, jeigu taikoma, ne vėliau kaip per</w:t>
            </w:r>
          </w:p>
        </w:tc>
        <w:tc>
          <w:tcPr>
            <w:tcW w:w="2596" w:type="dxa"/>
            <w:tcBorders>
              <w:top w:val="single" w:sz="4" w:space="0" w:color="000000"/>
              <w:left w:val="single" w:sz="4" w:space="0" w:color="000000"/>
              <w:bottom w:val="single" w:sz="4" w:space="0" w:color="000000"/>
              <w:right w:val="single" w:sz="4" w:space="0" w:color="000000"/>
            </w:tcBorders>
            <w:hideMark/>
          </w:tcPr>
          <w:p w14:paraId="550E5FCE" w14:textId="77777777" w:rsidR="007616C7" w:rsidRPr="007616C7" w:rsidRDefault="007616C7" w:rsidP="007616C7">
            <w:pPr>
              <w:ind w:firstLine="34"/>
              <w:rPr>
                <w:sz w:val="24"/>
                <w:szCs w:val="24"/>
              </w:rPr>
            </w:pPr>
            <w:r w:rsidRPr="007616C7">
              <w:rPr>
                <w:bCs/>
                <w:color w:val="00B050"/>
                <w:sz w:val="24"/>
                <w:szCs w:val="24"/>
              </w:rPr>
              <w:t xml:space="preserve">3 (tris) darbo dienas </w:t>
            </w:r>
            <w:r w:rsidRPr="007616C7">
              <w:rPr>
                <w:bCs/>
                <w:sz w:val="24"/>
                <w:szCs w:val="24"/>
              </w:rPr>
              <w:t>nuo sprendimo priėmimo dienos</w:t>
            </w:r>
          </w:p>
        </w:tc>
        <w:tc>
          <w:tcPr>
            <w:tcW w:w="3117" w:type="dxa"/>
            <w:tcBorders>
              <w:top w:val="single" w:sz="4" w:space="0" w:color="000000"/>
              <w:left w:val="single" w:sz="4" w:space="0" w:color="000000"/>
              <w:bottom w:val="single" w:sz="4" w:space="0" w:color="000000"/>
              <w:right w:val="single" w:sz="4" w:space="0" w:color="000000"/>
            </w:tcBorders>
          </w:tcPr>
          <w:p w14:paraId="237E5407" w14:textId="77777777" w:rsidR="007616C7" w:rsidRPr="007616C7" w:rsidRDefault="007616C7" w:rsidP="007616C7">
            <w:pPr>
              <w:ind w:firstLine="34"/>
              <w:rPr>
                <w:sz w:val="24"/>
                <w:szCs w:val="24"/>
              </w:rPr>
            </w:pPr>
          </w:p>
        </w:tc>
      </w:tr>
      <w:tr w:rsidR="007616C7" w:rsidRPr="007616C7" w14:paraId="51DC5E56"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4C778F2C" w14:textId="77777777" w:rsidR="007616C7" w:rsidRPr="007616C7" w:rsidRDefault="007616C7" w:rsidP="007616C7">
            <w:pPr>
              <w:ind w:firstLine="0"/>
              <w:rPr>
                <w:bCs/>
                <w:sz w:val="24"/>
                <w:szCs w:val="24"/>
              </w:rPr>
            </w:pPr>
            <w:r w:rsidRPr="007616C7">
              <w:rPr>
                <w:bCs/>
                <w:sz w:val="24"/>
                <w:szCs w:val="24"/>
              </w:rPr>
              <w:lastRenderedPageBreak/>
              <w:t>9</w:t>
            </w:r>
          </w:p>
        </w:tc>
        <w:tc>
          <w:tcPr>
            <w:tcW w:w="2792" w:type="dxa"/>
            <w:tcBorders>
              <w:top w:val="single" w:sz="4" w:space="0" w:color="000000"/>
              <w:left w:val="single" w:sz="4" w:space="0" w:color="000000"/>
              <w:bottom w:val="single" w:sz="4" w:space="0" w:color="000000"/>
              <w:right w:val="single" w:sz="4" w:space="0" w:color="000000"/>
            </w:tcBorders>
            <w:hideMark/>
          </w:tcPr>
          <w:p w14:paraId="21BC5FE1" w14:textId="77777777" w:rsidR="007616C7" w:rsidRPr="007616C7" w:rsidRDefault="007616C7" w:rsidP="007616C7">
            <w:pPr>
              <w:ind w:firstLine="0"/>
              <w:rPr>
                <w:sz w:val="24"/>
                <w:szCs w:val="24"/>
              </w:rPr>
            </w:pPr>
            <w:r w:rsidRPr="007616C7">
              <w:rPr>
                <w:rFonts w:eastAsia="Arial"/>
                <w:sz w:val="24"/>
                <w:szCs w:val="24"/>
              </w:rPr>
              <w:t>Perkančioji organizacija</w:t>
            </w:r>
            <w:r w:rsidRPr="007616C7">
              <w:rPr>
                <w:sz w:val="24"/>
                <w:szCs w:val="24"/>
              </w:rPr>
              <w:t xml:space="preserve"> dalyviams praneša apie priimtą sprendimą nustatyti laimėjusį pasiūlymą, dėl kurio bus sudaroma sutartis ne vėliau kaip per</w:t>
            </w:r>
          </w:p>
        </w:tc>
        <w:tc>
          <w:tcPr>
            <w:tcW w:w="2596" w:type="dxa"/>
            <w:tcBorders>
              <w:top w:val="single" w:sz="4" w:space="0" w:color="000000"/>
              <w:left w:val="single" w:sz="4" w:space="0" w:color="000000"/>
              <w:bottom w:val="single" w:sz="4" w:space="0" w:color="000000"/>
              <w:right w:val="single" w:sz="4" w:space="0" w:color="000000"/>
            </w:tcBorders>
            <w:hideMark/>
          </w:tcPr>
          <w:p w14:paraId="52B70CDC" w14:textId="77777777" w:rsidR="007616C7" w:rsidRPr="007616C7" w:rsidRDefault="007616C7" w:rsidP="007616C7">
            <w:pPr>
              <w:ind w:firstLine="34"/>
              <w:rPr>
                <w:bCs/>
                <w:sz w:val="24"/>
                <w:szCs w:val="24"/>
              </w:rPr>
            </w:pPr>
            <w:r w:rsidRPr="007616C7">
              <w:rPr>
                <w:bCs/>
                <w:color w:val="00B050"/>
                <w:sz w:val="24"/>
                <w:szCs w:val="24"/>
              </w:rPr>
              <w:t xml:space="preserve">3 (tris) darbo dienas </w:t>
            </w:r>
            <w:r w:rsidRPr="007616C7">
              <w:rPr>
                <w:bCs/>
                <w:sz w:val="24"/>
                <w:szCs w:val="24"/>
              </w:rPr>
              <w:t>nuo sprendimo priėmimo dienos</w:t>
            </w:r>
          </w:p>
        </w:tc>
        <w:tc>
          <w:tcPr>
            <w:tcW w:w="3117" w:type="dxa"/>
            <w:tcBorders>
              <w:top w:val="single" w:sz="4" w:space="0" w:color="000000"/>
              <w:left w:val="single" w:sz="4" w:space="0" w:color="000000"/>
              <w:bottom w:val="single" w:sz="4" w:space="0" w:color="000000"/>
              <w:right w:val="single" w:sz="4" w:space="0" w:color="000000"/>
            </w:tcBorders>
            <w:hideMark/>
          </w:tcPr>
          <w:p w14:paraId="537530C2" w14:textId="77777777" w:rsidR="007616C7" w:rsidRPr="007616C7" w:rsidRDefault="007616C7" w:rsidP="007616C7">
            <w:pPr>
              <w:rPr>
                <w:bCs/>
                <w:sz w:val="24"/>
                <w:szCs w:val="24"/>
              </w:rPr>
            </w:pPr>
          </w:p>
        </w:tc>
      </w:tr>
      <w:tr w:rsidR="007616C7" w:rsidRPr="007616C7" w14:paraId="02F11111"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0E1BFD9C" w14:textId="77777777" w:rsidR="007616C7" w:rsidRPr="007616C7" w:rsidRDefault="007616C7" w:rsidP="007616C7">
            <w:pPr>
              <w:ind w:firstLine="0"/>
              <w:rPr>
                <w:bCs/>
                <w:sz w:val="24"/>
                <w:szCs w:val="24"/>
              </w:rPr>
            </w:pPr>
            <w:r w:rsidRPr="007616C7">
              <w:rPr>
                <w:bCs/>
                <w:sz w:val="24"/>
                <w:szCs w:val="24"/>
              </w:rPr>
              <w:t>10</w:t>
            </w:r>
          </w:p>
        </w:tc>
        <w:tc>
          <w:tcPr>
            <w:tcW w:w="2792" w:type="dxa"/>
            <w:tcBorders>
              <w:top w:val="single" w:sz="4" w:space="0" w:color="000000"/>
              <w:left w:val="single" w:sz="4" w:space="0" w:color="000000"/>
              <w:bottom w:val="single" w:sz="4" w:space="0" w:color="000000"/>
              <w:right w:val="single" w:sz="4" w:space="0" w:color="000000"/>
            </w:tcBorders>
            <w:hideMark/>
          </w:tcPr>
          <w:p w14:paraId="62DD0085" w14:textId="77777777" w:rsidR="007616C7" w:rsidRPr="007616C7" w:rsidRDefault="007616C7" w:rsidP="007616C7">
            <w:pPr>
              <w:ind w:firstLine="0"/>
              <w:rPr>
                <w:color w:val="000000"/>
                <w:sz w:val="24"/>
                <w:szCs w:val="24"/>
                <w:shd w:val="clear" w:color="auto" w:fill="FFFFFF"/>
              </w:rPr>
            </w:pPr>
            <w:r w:rsidRPr="007616C7">
              <w:rPr>
                <w:color w:val="000000"/>
                <w:sz w:val="24"/>
                <w:szCs w:val="24"/>
                <w:shd w:val="clear" w:color="auto" w:fill="FFFFFF"/>
              </w:rPr>
              <w:t xml:space="preserve">Dalyvis turi teisę pateikti pretenziją </w:t>
            </w:r>
            <w:r w:rsidRPr="007616C7">
              <w:rPr>
                <w:rFonts w:eastAsia="Arial"/>
                <w:color w:val="0078D4"/>
                <w:sz w:val="24"/>
                <w:szCs w:val="24"/>
              </w:rPr>
              <w:t xml:space="preserve"> </w:t>
            </w:r>
            <w:r w:rsidRPr="007616C7">
              <w:rPr>
                <w:rFonts w:eastAsia="Arial"/>
                <w:sz w:val="24"/>
                <w:szCs w:val="24"/>
              </w:rPr>
              <w:t xml:space="preserve">perkančiajai organizacijai </w:t>
            </w:r>
            <w:r w:rsidRPr="007616C7">
              <w:rPr>
                <w:sz w:val="24"/>
                <w:szCs w:val="24"/>
                <w:shd w:val="clear" w:color="auto" w:fill="FFFFFF"/>
              </w:rPr>
              <w:t xml:space="preserve">pateikti prašymą ar pareikšti ieškinį teismui </w:t>
            </w:r>
            <w:r w:rsidRPr="007616C7">
              <w:rPr>
                <w:sz w:val="24"/>
                <w:szCs w:val="24"/>
              </w:rPr>
              <w:t>ne vėliau kaip per</w:t>
            </w:r>
          </w:p>
        </w:tc>
        <w:tc>
          <w:tcPr>
            <w:tcW w:w="2596" w:type="dxa"/>
            <w:tcBorders>
              <w:top w:val="single" w:sz="4" w:space="0" w:color="000000"/>
              <w:left w:val="single" w:sz="4" w:space="0" w:color="000000"/>
              <w:bottom w:val="single" w:sz="4" w:space="0" w:color="000000"/>
              <w:right w:val="single" w:sz="4" w:space="0" w:color="000000"/>
            </w:tcBorders>
          </w:tcPr>
          <w:p w14:paraId="5369C6A8" w14:textId="77777777" w:rsidR="007616C7" w:rsidRPr="007616C7" w:rsidRDefault="007616C7" w:rsidP="007616C7">
            <w:pPr>
              <w:ind w:firstLine="34"/>
              <w:rPr>
                <w:color w:val="00B050"/>
                <w:sz w:val="24"/>
                <w:szCs w:val="24"/>
              </w:rPr>
            </w:pPr>
            <w:r w:rsidRPr="007616C7">
              <w:rPr>
                <w:color w:val="00B050"/>
                <w:sz w:val="24"/>
                <w:szCs w:val="24"/>
              </w:rPr>
              <w:t>5 (penkias) darbo dienas</w:t>
            </w:r>
          </w:p>
          <w:p w14:paraId="1BF6FACB" w14:textId="77777777" w:rsidR="007616C7" w:rsidRPr="007616C7" w:rsidRDefault="007616C7" w:rsidP="007616C7">
            <w:pPr>
              <w:ind w:firstLine="34"/>
              <w:rPr>
                <w:sz w:val="24"/>
                <w:szCs w:val="24"/>
              </w:rPr>
            </w:pPr>
          </w:p>
          <w:p w14:paraId="6CFFF677" w14:textId="5231CCEA" w:rsidR="007616C7" w:rsidRPr="007616C7" w:rsidRDefault="007616C7" w:rsidP="007616C7">
            <w:pPr>
              <w:ind w:firstLine="34"/>
              <w:rPr>
                <w:sz w:val="24"/>
                <w:szCs w:val="24"/>
              </w:rPr>
            </w:pPr>
            <w:r w:rsidRPr="007616C7">
              <w:rPr>
                <w:sz w:val="24"/>
                <w:szCs w:val="24"/>
              </w:rPr>
              <w:t>nuo</w:t>
            </w:r>
            <w:r w:rsidRPr="007616C7">
              <w:rPr>
                <w:rFonts w:eastAsia="Arial"/>
                <w:sz w:val="24"/>
                <w:szCs w:val="24"/>
              </w:rPr>
              <w:t xml:space="preserve"> perkančiosios organizacijos </w:t>
            </w:r>
            <w:r w:rsidRPr="007616C7">
              <w:rPr>
                <w:sz w:val="24"/>
                <w:szCs w:val="24"/>
              </w:rPr>
              <w:t xml:space="preserve">pranešimo raštu apie jos priimtą sprendimą išsiuntimo tiekėjams dienos arba nuo paskelbimo apie </w:t>
            </w:r>
            <w:r w:rsidRPr="007616C7">
              <w:rPr>
                <w:rFonts w:eastAsia="Arial"/>
                <w:sz w:val="24"/>
                <w:szCs w:val="24"/>
              </w:rPr>
              <w:t xml:space="preserve"> perkančiosios organizacijos </w:t>
            </w:r>
            <w:r w:rsidRPr="007616C7">
              <w:rPr>
                <w:sz w:val="24"/>
                <w:szCs w:val="24"/>
              </w:rPr>
              <w:t xml:space="preserve">priimtus sprendimus dienos, jei VPĮ nenumato reikalavimo raštu informuoti tiekėjus apie </w:t>
            </w:r>
            <w:r w:rsidRPr="007616C7">
              <w:rPr>
                <w:rFonts w:eastAsia="Arial"/>
                <w:sz w:val="24"/>
                <w:szCs w:val="24"/>
              </w:rPr>
              <w:t xml:space="preserve"> perkančiosios organizacijos </w:t>
            </w:r>
            <w:r w:rsidRPr="007616C7">
              <w:rPr>
                <w:sz w:val="24"/>
                <w:szCs w:val="24"/>
              </w:rPr>
              <w:t>priimtus sprendimus;</w:t>
            </w:r>
          </w:p>
          <w:p w14:paraId="329F2054" w14:textId="77777777" w:rsidR="007616C7" w:rsidRPr="007616C7" w:rsidRDefault="007616C7" w:rsidP="007616C7">
            <w:pPr>
              <w:ind w:firstLine="34"/>
              <w:rPr>
                <w:sz w:val="24"/>
                <w:szCs w:val="24"/>
              </w:rPr>
            </w:pPr>
          </w:p>
          <w:p w14:paraId="1DA7FBFA" w14:textId="77777777" w:rsidR="007616C7" w:rsidRPr="007616C7" w:rsidRDefault="007616C7" w:rsidP="007616C7">
            <w:pPr>
              <w:ind w:firstLine="34"/>
              <w:rPr>
                <w:sz w:val="24"/>
                <w:szCs w:val="24"/>
              </w:rPr>
            </w:pPr>
            <w:r w:rsidRPr="007616C7">
              <w:rPr>
                <w:color w:val="00B050"/>
                <w:sz w:val="24"/>
                <w:szCs w:val="24"/>
              </w:rPr>
              <w:t xml:space="preserve">15 (penkiolika) dienų </w:t>
            </w:r>
            <w:r w:rsidRPr="007616C7">
              <w:rPr>
                <w:sz w:val="24"/>
                <w:szCs w:val="24"/>
              </w:rPr>
              <w:t xml:space="preserve">nuo pranešimo išsiuntimo tiekėjams dienos, jeigu šis pranešimas nebuvo siunčiamas elektroninėmis priemonėmis. </w:t>
            </w:r>
          </w:p>
        </w:tc>
        <w:tc>
          <w:tcPr>
            <w:tcW w:w="3117" w:type="dxa"/>
            <w:tcBorders>
              <w:top w:val="single" w:sz="4" w:space="0" w:color="000000"/>
              <w:left w:val="single" w:sz="4" w:space="0" w:color="000000"/>
              <w:bottom w:val="single" w:sz="4" w:space="0" w:color="000000"/>
              <w:right w:val="single" w:sz="4" w:space="0" w:color="000000"/>
            </w:tcBorders>
            <w:hideMark/>
          </w:tcPr>
          <w:p w14:paraId="507A67E8" w14:textId="77777777" w:rsidR="007616C7" w:rsidRPr="007616C7" w:rsidRDefault="007616C7" w:rsidP="007616C7">
            <w:pPr>
              <w:rPr>
                <w:sz w:val="24"/>
                <w:szCs w:val="24"/>
              </w:rPr>
            </w:pPr>
          </w:p>
        </w:tc>
      </w:tr>
      <w:tr w:rsidR="007616C7" w:rsidRPr="007616C7" w14:paraId="640EDB38"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75286E39" w14:textId="77777777" w:rsidR="007616C7" w:rsidRPr="007616C7" w:rsidRDefault="007616C7" w:rsidP="007616C7">
            <w:pPr>
              <w:ind w:firstLine="0"/>
              <w:rPr>
                <w:sz w:val="24"/>
                <w:szCs w:val="24"/>
              </w:rPr>
            </w:pPr>
            <w:r w:rsidRPr="007616C7">
              <w:rPr>
                <w:sz w:val="24"/>
                <w:szCs w:val="24"/>
              </w:rPr>
              <w:t>11</w:t>
            </w:r>
          </w:p>
        </w:tc>
        <w:tc>
          <w:tcPr>
            <w:tcW w:w="2792" w:type="dxa"/>
            <w:tcBorders>
              <w:top w:val="single" w:sz="4" w:space="0" w:color="000000"/>
              <w:left w:val="single" w:sz="4" w:space="0" w:color="000000"/>
              <w:bottom w:val="single" w:sz="4" w:space="0" w:color="000000"/>
              <w:right w:val="single" w:sz="4" w:space="0" w:color="000000"/>
            </w:tcBorders>
            <w:hideMark/>
          </w:tcPr>
          <w:p w14:paraId="2B1971A1" w14:textId="77777777" w:rsidR="007616C7" w:rsidRPr="007616C7" w:rsidRDefault="007616C7" w:rsidP="007616C7">
            <w:pPr>
              <w:ind w:firstLine="0"/>
              <w:rPr>
                <w:sz w:val="24"/>
                <w:szCs w:val="24"/>
              </w:rPr>
            </w:pPr>
            <w:r w:rsidRPr="007616C7">
              <w:rPr>
                <w:rFonts w:eastAsia="Arial"/>
                <w:color w:val="0078D4"/>
                <w:sz w:val="24"/>
                <w:szCs w:val="24"/>
              </w:rPr>
              <w:t xml:space="preserve"> </w:t>
            </w:r>
            <w:r w:rsidRPr="007616C7">
              <w:rPr>
                <w:rFonts w:eastAsia="Arial"/>
                <w:sz w:val="24"/>
                <w:szCs w:val="24"/>
              </w:rPr>
              <w:t xml:space="preserve">Perkančioji organizacija </w:t>
            </w:r>
            <w:r w:rsidRPr="007616C7">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596" w:type="dxa"/>
            <w:tcBorders>
              <w:top w:val="single" w:sz="4" w:space="0" w:color="000000"/>
              <w:left w:val="single" w:sz="4" w:space="0" w:color="000000"/>
              <w:bottom w:val="single" w:sz="4" w:space="0" w:color="000000"/>
              <w:right w:val="single" w:sz="4" w:space="0" w:color="000000"/>
            </w:tcBorders>
            <w:hideMark/>
          </w:tcPr>
          <w:p w14:paraId="0A28EDB5" w14:textId="77777777" w:rsidR="007616C7" w:rsidRPr="007616C7" w:rsidRDefault="007616C7" w:rsidP="007616C7">
            <w:pPr>
              <w:ind w:firstLine="34"/>
              <w:rPr>
                <w:sz w:val="24"/>
                <w:szCs w:val="24"/>
              </w:rPr>
            </w:pPr>
            <w:r w:rsidRPr="007616C7">
              <w:rPr>
                <w:color w:val="00B050"/>
                <w:sz w:val="24"/>
                <w:szCs w:val="24"/>
              </w:rPr>
              <w:t xml:space="preserve">6 (šešias) darbo dienas </w:t>
            </w:r>
            <w:r w:rsidRPr="007616C7">
              <w:rPr>
                <w:sz w:val="24"/>
                <w:szCs w:val="24"/>
              </w:rPr>
              <w:t>nuo pretenzijos gavimo dienos</w:t>
            </w:r>
          </w:p>
        </w:tc>
        <w:tc>
          <w:tcPr>
            <w:tcW w:w="3117" w:type="dxa"/>
            <w:tcBorders>
              <w:top w:val="single" w:sz="4" w:space="0" w:color="000000"/>
              <w:left w:val="single" w:sz="4" w:space="0" w:color="000000"/>
              <w:bottom w:val="single" w:sz="4" w:space="0" w:color="000000"/>
              <w:right w:val="single" w:sz="4" w:space="0" w:color="000000"/>
            </w:tcBorders>
            <w:hideMark/>
          </w:tcPr>
          <w:p w14:paraId="5F33DF6A" w14:textId="77777777" w:rsidR="007616C7" w:rsidRPr="007616C7" w:rsidRDefault="007616C7" w:rsidP="007616C7">
            <w:pPr>
              <w:rPr>
                <w:sz w:val="24"/>
                <w:szCs w:val="24"/>
              </w:rPr>
            </w:pPr>
          </w:p>
        </w:tc>
      </w:tr>
      <w:tr w:rsidR="007616C7" w:rsidRPr="007616C7" w14:paraId="2F9FAFAC" w14:textId="77777777" w:rsidTr="003775A6">
        <w:trPr>
          <w:trHeight w:val="18"/>
        </w:trPr>
        <w:tc>
          <w:tcPr>
            <w:tcW w:w="709" w:type="dxa"/>
            <w:tcBorders>
              <w:top w:val="single" w:sz="4" w:space="0" w:color="000000"/>
              <w:left w:val="single" w:sz="4" w:space="0" w:color="000000"/>
              <w:bottom w:val="single" w:sz="4" w:space="0" w:color="000000"/>
              <w:right w:val="single" w:sz="4" w:space="0" w:color="000000"/>
            </w:tcBorders>
            <w:hideMark/>
          </w:tcPr>
          <w:p w14:paraId="28FCDAE5" w14:textId="77777777" w:rsidR="007616C7" w:rsidRPr="007616C7" w:rsidRDefault="007616C7" w:rsidP="007616C7">
            <w:pPr>
              <w:ind w:firstLine="0"/>
              <w:rPr>
                <w:bCs/>
                <w:sz w:val="24"/>
                <w:szCs w:val="24"/>
              </w:rPr>
            </w:pPr>
            <w:r w:rsidRPr="007616C7">
              <w:rPr>
                <w:bCs/>
                <w:sz w:val="24"/>
                <w:szCs w:val="24"/>
              </w:rPr>
              <w:lastRenderedPageBreak/>
              <w:t>12</w:t>
            </w:r>
          </w:p>
        </w:tc>
        <w:tc>
          <w:tcPr>
            <w:tcW w:w="2792" w:type="dxa"/>
            <w:tcBorders>
              <w:top w:val="single" w:sz="4" w:space="0" w:color="000000"/>
              <w:left w:val="single" w:sz="4" w:space="0" w:color="000000"/>
              <w:bottom w:val="single" w:sz="4" w:space="0" w:color="000000"/>
              <w:right w:val="single" w:sz="4" w:space="0" w:color="000000"/>
            </w:tcBorders>
            <w:hideMark/>
          </w:tcPr>
          <w:p w14:paraId="07665E15" w14:textId="77777777" w:rsidR="007616C7" w:rsidRPr="007616C7" w:rsidRDefault="007616C7" w:rsidP="007616C7">
            <w:pPr>
              <w:ind w:firstLine="0"/>
              <w:rPr>
                <w:sz w:val="24"/>
                <w:szCs w:val="24"/>
              </w:rPr>
            </w:pPr>
            <w:r w:rsidRPr="007616C7">
              <w:rPr>
                <w:sz w:val="24"/>
                <w:szCs w:val="24"/>
              </w:rPr>
              <w:t xml:space="preserve">Jeigu </w:t>
            </w:r>
            <w:r w:rsidRPr="007616C7">
              <w:rPr>
                <w:rFonts w:eastAsia="Arial"/>
                <w:sz w:val="24"/>
                <w:szCs w:val="24"/>
              </w:rPr>
              <w:t xml:space="preserve"> perkančioji organizacija </w:t>
            </w:r>
            <w:r w:rsidRPr="007616C7">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596" w:type="dxa"/>
            <w:tcBorders>
              <w:top w:val="single" w:sz="4" w:space="0" w:color="000000"/>
              <w:left w:val="single" w:sz="4" w:space="0" w:color="000000"/>
              <w:bottom w:val="single" w:sz="4" w:space="0" w:color="000000"/>
              <w:right w:val="single" w:sz="4" w:space="0" w:color="000000"/>
            </w:tcBorders>
            <w:hideMark/>
          </w:tcPr>
          <w:p w14:paraId="7D340BC4" w14:textId="77777777" w:rsidR="007616C7" w:rsidRPr="007616C7" w:rsidRDefault="007616C7" w:rsidP="007616C7">
            <w:pPr>
              <w:ind w:firstLine="34"/>
              <w:rPr>
                <w:sz w:val="24"/>
                <w:szCs w:val="24"/>
                <w:highlight w:val="yellow"/>
              </w:rPr>
            </w:pPr>
            <w:r w:rsidRPr="007616C7">
              <w:rPr>
                <w:color w:val="00B050"/>
                <w:sz w:val="24"/>
                <w:szCs w:val="24"/>
              </w:rPr>
              <w:t xml:space="preserve">per 15 (penkiolika) dienų </w:t>
            </w:r>
            <w:r w:rsidRPr="007616C7">
              <w:rPr>
                <w:sz w:val="24"/>
                <w:szCs w:val="24"/>
              </w:rPr>
              <w:t xml:space="preserve">nuo dienos, kurią </w:t>
            </w:r>
            <w:r w:rsidRPr="007616C7">
              <w:rPr>
                <w:rFonts w:eastAsia="Arial"/>
                <w:sz w:val="24"/>
                <w:szCs w:val="24"/>
              </w:rPr>
              <w:t xml:space="preserve"> perkančioji organizacija </w:t>
            </w:r>
            <w:r w:rsidRPr="007616C7">
              <w:rPr>
                <w:sz w:val="24"/>
                <w:szCs w:val="24"/>
              </w:rPr>
              <w:t xml:space="preserve">turėjo raštu pranešti apie priimtą sprendimą </w:t>
            </w:r>
          </w:p>
        </w:tc>
        <w:tc>
          <w:tcPr>
            <w:tcW w:w="3117" w:type="dxa"/>
            <w:tcBorders>
              <w:top w:val="single" w:sz="4" w:space="0" w:color="000000"/>
              <w:left w:val="single" w:sz="4" w:space="0" w:color="000000"/>
              <w:bottom w:val="single" w:sz="4" w:space="0" w:color="000000"/>
              <w:right w:val="single" w:sz="4" w:space="0" w:color="000000"/>
            </w:tcBorders>
            <w:hideMark/>
          </w:tcPr>
          <w:p w14:paraId="50B44AA0" w14:textId="77777777" w:rsidR="007616C7" w:rsidRPr="007616C7" w:rsidRDefault="007616C7" w:rsidP="007616C7">
            <w:pPr>
              <w:rPr>
                <w:sz w:val="24"/>
                <w:szCs w:val="24"/>
                <w:highlight w:val="yellow"/>
              </w:rPr>
            </w:pPr>
          </w:p>
        </w:tc>
      </w:tr>
    </w:tbl>
    <w:p w14:paraId="6D09920B" w14:textId="59115320" w:rsidR="007616C7" w:rsidRDefault="007616C7" w:rsidP="00A74713">
      <w:pPr>
        <w:spacing w:after="0" w:line="300" w:lineRule="auto"/>
        <w:ind w:firstLine="697"/>
        <w:contextualSpacing/>
        <w:jc w:val="both"/>
        <w:rPr>
          <w:rFonts w:ascii="Times New Roman" w:hAnsi="Times New Roman" w:cs="Times New Roman"/>
          <w:sz w:val="24"/>
          <w:szCs w:val="24"/>
        </w:rPr>
      </w:pPr>
    </w:p>
    <w:p w14:paraId="4C08C818" w14:textId="45C30692" w:rsidR="007616C7" w:rsidRPr="00A74713" w:rsidRDefault="007616C7" w:rsidP="007616C7">
      <w:pPr>
        <w:rPr>
          <w:rFonts w:ascii="Times New Roman" w:hAnsi="Times New Roman" w:cs="Times New Roman"/>
          <w:sz w:val="24"/>
          <w:szCs w:val="24"/>
        </w:rPr>
      </w:pPr>
      <w:r>
        <w:rPr>
          <w:rFonts w:ascii="Times New Roman" w:hAnsi="Times New Roman" w:cs="Times New Roman"/>
          <w:sz w:val="24"/>
          <w:szCs w:val="24"/>
        </w:rPr>
        <w:br w:type="page"/>
      </w:r>
    </w:p>
    <w:p w14:paraId="364550D2" w14:textId="77777777" w:rsidR="00A74713" w:rsidRPr="00A74713" w:rsidRDefault="00A74713" w:rsidP="00A74713">
      <w:pPr>
        <w:spacing w:after="0" w:line="240" w:lineRule="auto"/>
        <w:ind w:left="7314"/>
        <w:jc w:val="both"/>
        <w:rPr>
          <w:rFonts w:ascii="Times New Roman" w:hAnsi="Times New Roman" w:cs="Times New Roman"/>
          <w:sz w:val="24"/>
          <w:szCs w:val="24"/>
        </w:rPr>
      </w:pPr>
      <w:r w:rsidRPr="00A74713">
        <w:rPr>
          <w:rFonts w:ascii="Times New Roman" w:hAnsi="Times New Roman" w:cs="Times New Roman"/>
          <w:sz w:val="24"/>
          <w:szCs w:val="24"/>
        </w:rPr>
        <w:lastRenderedPageBreak/>
        <w:t>Pirkimo sąlygų 1 priedas „Tiekėjų pašalinimo pagrindai“</w:t>
      </w:r>
    </w:p>
    <w:p w14:paraId="1C3A4DC0" w14:textId="77777777" w:rsidR="00A74713" w:rsidRPr="00914193" w:rsidRDefault="00A74713" w:rsidP="00A74713">
      <w:pPr>
        <w:keepNext/>
        <w:keepLines/>
        <w:spacing w:before="120" w:line="276" w:lineRule="auto"/>
        <w:ind w:left="318" w:firstLine="697"/>
        <w:jc w:val="right"/>
        <w:rPr>
          <w:rFonts w:ascii="Times New Roman" w:eastAsia="Arial" w:hAnsi="Times New Roman" w:cs="Times New Roman"/>
          <w:sz w:val="24"/>
          <w:szCs w:val="24"/>
        </w:rPr>
      </w:pPr>
    </w:p>
    <w:p w14:paraId="03C580D7" w14:textId="77777777" w:rsidR="00A74713" w:rsidRPr="00037C3A" w:rsidRDefault="00A74713" w:rsidP="00E03684">
      <w:pPr>
        <w:spacing w:after="0" w:line="240" w:lineRule="auto"/>
        <w:ind w:firstLine="697"/>
        <w:jc w:val="center"/>
        <w:rPr>
          <w:rFonts w:ascii="Times New Roman" w:eastAsia="Arial" w:hAnsi="Times New Roman" w:cs="Times New Roman"/>
          <w:b/>
          <w:bCs/>
          <w:smallCaps/>
          <w:sz w:val="24"/>
          <w:szCs w:val="24"/>
        </w:rPr>
      </w:pPr>
      <w:r w:rsidRPr="00037C3A">
        <w:rPr>
          <w:rFonts w:ascii="Times New Roman" w:eastAsia="Arial" w:hAnsi="Times New Roman" w:cs="Times New Roman"/>
          <w:b/>
          <w:bCs/>
          <w:smallCaps/>
          <w:sz w:val="24"/>
          <w:szCs w:val="24"/>
        </w:rPr>
        <w:t>TIEKĖJŲ PAŠALINIMO PAGRINDAI</w:t>
      </w:r>
    </w:p>
    <w:p w14:paraId="248CB2CB" w14:textId="77777777" w:rsidR="00E03684" w:rsidRDefault="00E03684" w:rsidP="00E03684">
      <w:pPr>
        <w:spacing w:after="0" w:line="240" w:lineRule="auto"/>
        <w:ind w:firstLine="697"/>
        <w:jc w:val="center"/>
        <w:rPr>
          <w:rFonts w:ascii="Times New Roman" w:eastAsia="Arial" w:hAnsi="Times New Roman" w:cs="Times New Roman"/>
          <w:smallCaps/>
          <w:sz w:val="24"/>
          <w:szCs w:val="24"/>
        </w:rPr>
      </w:pPr>
    </w:p>
    <w:p w14:paraId="4565A5E4" w14:textId="77777777" w:rsidR="00E03684" w:rsidRPr="00914193" w:rsidRDefault="00E03684" w:rsidP="00E03684">
      <w:pPr>
        <w:spacing w:after="0" w:line="240" w:lineRule="auto"/>
        <w:ind w:firstLine="697"/>
        <w:jc w:val="center"/>
        <w:rPr>
          <w:rFonts w:ascii="Times New Roman" w:eastAsia="Arial" w:hAnsi="Times New Roman" w:cs="Times New Roman"/>
          <w:smallCaps/>
          <w:sz w:val="24"/>
          <w:szCs w:val="24"/>
        </w:rPr>
      </w:pPr>
    </w:p>
    <w:p w14:paraId="4BC22CC8" w14:textId="733CC50D" w:rsidR="00CC7D05" w:rsidRPr="00CC7D05" w:rsidRDefault="00E03684" w:rsidP="00CC7D05">
      <w:pPr>
        <w:pStyle w:val="ListParagraph"/>
        <w:numPr>
          <w:ilvl w:val="0"/>
          <w:numId w:val="19"/>
        </w:numPr>
        <w:suppressAutoHyphens/>
        <w:spacing w:line="240" w:lineRule="auto"/>
        <w:rPr>
          <w:rFonts w:ascii="Times New Roman" w:hAnsi="Times New Roman" w:cs="Times New Roman"/>
          <w:color w:val="000000"/>
          <w:sz w:val="24"/>
          <w:szCs w:val="24"/>
        </w:rPr>
      </w:pPr>
      <w:proofErr w:type="spellStart"/>
      <w:r w:rsidRPr="00CC7D05">
        <w:rPr>
          <w:rFonts w:ascii="Times New Roman" w:hAnsi="Times New Roman" w:cs="Times New Roman"/>
          <w:color w:val="000000"/>
          <w:sz w:val="24"/>
          <w:szCs w:val="24"/>
        </w:rPr>
        <w:t>Tiekėja</w:t>
      </w:r>
      <w:r w:rsidR="00CC7D05" w:rsidRPr="00CC7D05">
        <w:rPr>
          <w:rFonts w:ascii="Times New Roman" w:hAnsi="Times New Roman" w:cs="Times New Roman"/>
          <w:color w:val="000000"/>
          <w:sz w:val="24"/>
          <w:szCs w:val="24"/>
        </w:rPr>
        <w:t>m</w:t>
      </w:r>
      <w:r w:rsidRPr="00CC7D05">
        <w:rPr>
          <w:rFonts w:ascii="Times New Roman" w:hAnsi="Times New Roman" w:cs="Times New Roman"/>
          <w:color w:val="000000"/>
          <w:sz w:val="24"/>
          <w:szCs w:val="24"/>
        </w:rPr>
        <w:t>s</w:t>
      </w:r>
      <w:proofErr w:type="spellEnd"/>
      <w:r w:rsidRPr="00CC7D05">
        <w:rPr>
          <w:rFonts w:ascii="Times New Roman" w:hAnsi="Times New Roman" w:cs="Times New Roman"/>
          <w:color w:val="000000"/>
          <w:sz w:val="24"/>
          <w:szCs w:val="24"/>
        </w:rPr>
        <w:t xml:space="preserve"> </w:t>
      </w:r>
      <w:proofErr w:type="spellStart"/>
      <w:r w:rsidR="00CC7D05" w:rsidRPr="00CC7D05">
        <w:rPr>
          <w:rFonts w:ascii="Times New Roman" w:hAnsi="Times New Roman" w:cs="Times New Roman"/>
          <w:color w:val="000000"/>
          <w:sz w:val="24"/>
          <w:szCs w:val="24"/>
        </w:rPr>
        <w:t>netaikomi</w:t>
      </w:r>
      <w:proofErr w:type="spellEnd"/>
      <w:r w:rsidR="00CC7D05" w:rsidRPr="00CC7D05">
        <w:rPr>
          <w:rFonts w:ascii="Times New Roman" w:hAnsi="Times New Roman" w:cs="Times New Roman"/>
          <w:color w:val="000000"/>
          <w:sz w:val="24"/>
          <w:szCs w:val="24"/>
        </w:rPr>
        <w:t xml:space="preserve"> </w:t>
      </w:r>
      <w:proofErr w:type="spellStart"/>
      <w:r w:rsidR="00CC7D05" w:rsidRPr="00CC7D05">
        <w:rPr>
          <w:rFonts w:ascii="Times New Roman" w:hAnsi="Times New Roman" w:cs="Times New Roman"/>
          <w:color w:val="000000"/>
          <w:sz w:val="24"/>
          <w:szCs w:val="24"/>
        </w:rPr>
        <w:t>pašalinimo</w:t>
      </w:r>
      <w:proofErr w:type="spellEnd"/>
      <w:r w:rsidR="00CC7D05" w:rsidRPr="00CC7D05">
        <w:rPr>
          <w:rFonts w:ascii="Times New Roman" w:hAnsi="Times New Roman" w:cs="Times New Roman"/>
          <w:color w:val="000000"/>
          <w:sz w:val="24"/>
          <w:szCs w:val="24"/>
        </w:rPr>
        <w:t xml:space="preserve"> </w:t>
      </w:r>
      <w:proofErr w:type="spellStart"/>
      <w:r w:rsidR="00CC7D05" w:rsidRPr="00CC7D05">
        <w:rPr>
          <w:rFonts w:ascii="Times New Roman" w:hAnsi="Times New Roman" w:cs="Times New Roman"/>
          <w:color w:val="000000"/>
          <w:sz w:val="24"/>
          <w:szCs w:val="24"/>
        </w:rPr>
        <w:t>pagrindai</w:t>
      </w:r>
      <w:proofErr w:type="spellEnd"/>
      <w:r w:rsidR="00CC7D05" w:rsidRPr="00CC7D05">
        <w:rPr>
          <w:rFonts w:ascii="Times New Roman" w:hAnsi="Times New Roman" w:cs="Times New Roman"/>
          <w:color w:val="000000"/>
          <w:sz w:val="24"/>
          <w:szCs w:val="24"/>
        </w:rPr>
        <w:t xml:space="preserve"> </w:t>
      </w:r>
    </w:p>
    <w:p w14:paraId="06DB48FF" w14:textId="77777777" w:rsidR="00FD4FCD" w:rsidRPr="00002CA6" w:rsidRDefault="00FD4FCD" w:rsidP="00002CA6">
      <w:pPr>
        <w:spacing w:line="276" w:lineRule="auto"/>
        <w:rPr>
          <w:rFonts w:ascii="Times New Roman" w:eastAsia="Arial" w:hAnsi="Times New Roman" w:cs="Times New Roman"/>
          <w:iCs/>
          <w:sz w:val="24"/>
          <w:szCs w:val="24"/>
        </w:rPr>
      </w:pPr>
    </w:p>
    <w:p w14:paraId="5FB056C9" w14:textId="5C48B26A" w:rsidR="00FD4FCD" w:rsidRDefault="00FD4FCD">
      <w:pPr>
        <w:rPr>
          <w:rFonts w:ascii="Times New Roman" w:eastAsia="Arial" w:hAnsi="Times New Roman" w:cs="Times New Roman"/>
          <w:sz w:val="24"/>
          <w:szCs w:val="24"/>
        </w:rPr>
      </w:pPr>
      <w:r>
        <w:rPr>
          <w:rFonts w:ascii="Times New Roman" w:eastAsia="Arial" w:hAnsi="Times New Roman" w:cs="Times New Roman"/>
          <w:sz w:val="24"/>
          <w:szCs w:val="24"/>
        </w:rPr>
        <w:br w:type="page"/>
      </w:r>
    </w:p>
    <w:p w14:paraId="6BF17003" w14:textId="77777777" w:rsidR="00A74713" w:rsidRPr="00A74713" w:rsidRDefault="00A74713" w:rsidP="00A74713">
      <w:pPr>
        <w:spacing w:after="0" w:line="200" w:lineRule="auto"/>
        <w:ind w:firstLine="697"/>
        <w:jc w:val="both"/>
        <w:rPr>
          <w:rFonts w:ascii="Times New Roman" w:eastAsia="Arial" w:hAnsi="Times New Roman" w:cs="Times New Roman"/>
          <w:sz w:val="24"/>
          <w:szCs w:val="24"/>
        </w:rPr>
      </w:pPr>
    </w:p>
    <w:p w14:paraId="0AFE422D" w14:textId="12E8E4B4" w:rsidR="00A74713" w:rsidRDefault="00A74713" w:rsidP="003976FC">
      <w:pPr>
        <w:spacing w:after="0" w:line="240" w:lineRule="auto"/>
        <w:ind w:left="6096"/>
        <w:jc w:val="both"/>
        <w:rPr>
          <w:rFonts w:ascii="Times New Roman" w:hAnsi="Times New Roman" w:cs="Times New Roman"/>
          <w:sz w:val="24"/>
          <w:szCs w:val="24"/>
        </w:rPr>
      </w:pPr>
      <w:r w:rsidRPr="00A74713">
        <w:rPr>
          <w:rFonts w:ascii="Times New Roman" w:hAnsi="Times New Roman" w:cs="Times New Roman"/>
          <w:sz w:val="24"/>
          <w:szCs w:val="24"/>
        </w:rPr>
        <w:t>Pirkimo sąlygų 2 priedas „Tiekėjų kvalifikacijos reikalavimai ir reikalaujami kokybės bei aplinkos apsaugos vadybos sistemų standartai“</w:t>
      </w:r>
      <w:r w:rsidR="008906FC">
        <w:rPr>
          <w:rFonts w:ascii="Times New Roman" w:hAnsi="Times New Roman" w:cs="Times New Roman"/>
          <w:sz w:val="24"/>
          <w:szCs w:val="24"/>
        </w:rPr>
        <w:t xml:space="preserve"> </w:t>
      </w:r>
    </w:p>
    <w:p w14:paraId="4134B77C" w14:textId="77777777" w:rsidR="008906FC" w:rsidRDefault="008906FC" w:rsidP="003976FC">
      <w:pPr>
        <w:spacing w:after="0" w:line="240" w:lineRule="auto"/>
        <w:ind w:left="6096"/>
        <w:jc w:val="both"/>
        <w:rPr>
          <w:rFonts w:ascii="Times New Roman" w:hAnsi="Times New Roman" w:cs="Times New Roman"/>
          <w:sz w:val="24"/>
          <w:szCs w:val="24"/>
        </w:rPr>
      </w:pPr>
    </w:p>
    <w:p w14:paraId="462A5E1C" w14:textId="77777777" w:rsidR="008906FC" w:rsidRDefault="008906FC" w:rsidP="003976FC">
      <w:pPr>
        <w:spacing w:after="0" w:line="240" w:lineRule="auto"/>
        <w:ind w:left="6096"/>
        <w:jc w:val="both"/>
        <w:rPr>
          <w:rFonts w:ascii="Times New Roman" w:hAnsi="Times New Roman" w:cs="Times New Roman"/>
          <w:sz w:val="24"/>
          <w:szCs w:val="24"/>
        </w:rPr>
      </w:pPr>
    </w:p>
    <w:p w14:paraId="7B53F05E" w14:textId="77777777" w:rsidR="008906FC" w:rsidRPr="00A74713" w:rsidRDefault="008906FC" w:rsidP="003976FC">
      <w:pPr>
        <w:spacing w:after="0" w:line="240" w:lineRule="auto"/>
        <w:ind w:left="6096"/>
        <w:jc w:val="both"/>
        <w:rPr>
          <w:rFonts w:ascii="Times New Roman" w:hAnsi="Times New Roman" w:cs="Times New Roman"/>
          <w:sz w:val="24"/>
          <w:szCs w:val="24"/>
        </w:rPr>
      </w:pPr>
    </w:p>
    <w:p w14:paraId="6B9A8119" w14:textId="77777777" w:rsidR="00A74713" w:rsidRPr="00037C3A" w:rsidRDefault="00A74713" w:rsidP="001A2689">
      <w:pPr>
        <w:spacing w:after="240" w:line="300" w:lineRule="auto"/>
        <w:jc w:val="center"/>
        <w:rPr>
          <w:rFonts w:ascii="Times New Roman" w:eastAsia="Arial" w:hAnsi="Times New Roman" w:cs="Times New Roman"/>
          <w:b/>
          <w:bCs/>
          <w:smallCaps/>
          <w:sz w:val="24"/>
          <w:szCs w:val="24"/>
        </w:rPr>
      </w:pPr>
      <w:r w:rsidRPr="00037C3A">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622AB3EB" w14:textId="77777777" w:rsidR="00885DE2" w:rsidRPr="00885DE2" w:rsidRDefault="00885DE2" w:rsidP="008906FC">
      <w:pPr>
        <w:spacing w:after="240" w:line="300" w:lineRule="auto"/>
        <w:jc w:val="both"/>
        <w:rPr>
          <w:rFonts w:ascii="Times New Roman" w:eastAsia="Arial" w:hAnsi="Times New Roman" w:cs="Times New Roman"/>
          <w:smallCaps/>
          <w:sz w:val="24"/>
          <w:szCs w:val="24"/>
        </w:rPr>
      </w:pPr>
    </w:p>
    <w:p w14:paraId="3BFDC242" w14:textId="11123DAA" w:rsidR="008906FC" w:rsidRPr="008906FC" w:rsidRDefault="00885DE2" w:rsidP="00EC2CF1">
      <w:pPr>
        <w:pStyle w:val="ListParagraph"/>
        <w:numPr>
          <w:ilvl w:val="0"/>
          <w:numId w:val="17"/>
        </w:numPr>
        <w:spacing w:line="240" w:lineRule="auto"/>
        <w:ind w:firstLine="150"/>
        <w:rPr>
          <w:rFonts w:ascii="Times New Roman" w:eastAsia="Arial" w:hAnsi="Times New Roman" w:cs="Times New Roman"/>
          <w:sz w:val="24"/>
          <w:szCs w:val="24"/>
        </w:rPr>
      </w:pPr>
      <w:proofErr w:type="spellStart"/>
      <w:r w:rsidRPr="008906FC">
        <w:rPr>
          <w:rFonts w:ascii="Times New Roman" w:eastAsia="Arial" w:hAnsi="Times New Roman" w:cs="Times New Roman"/>
          <w:sz w:val="24"/>
          <w:szCs w:val="24"/>
        </w:rPr>
        <w:t>Reikalavimai</w:t>
      </w:r>
      <w:proofErr w:type="spellEnd"/>
      <w:r w:rsidRPr="008906FC">
        <w:rPr>
          <w:rFonts w:ascii="Times New Roman" w:eastAsia="Arial" w:hAnsi="Times New Roman" w:cs="Times New Roman"/>
          <w:sz w:val="24"/>
          <w:szCs w:val="24"/>
        </w:rPr>
        <w:t xml:space="preserve"> </w:t>
      </w:r>
      <w:proofErr w:type="spellStart"/>
      <w:r w:rsidRPr="008906FC">
        <w:rPr>
          <w:rFonts w:ascii="Times New Roman" w:eastAsia="Arial" w:hAnsi="Times New Roman" w:cs="Times New Roman"/>
          <w:sz w:val="24"/>
          <w:szCs w:val="24"/>
        </w:rPr>
        <w:t>tiekėjo</w:t>
      </w:r>
      <w:proofErr w:type="spellEnd"/>
      <w:r w:rsidRPr="008906FC">
        <w:rPr>
          <w:rFonts w:ascii="Times New Roman" w:eastAsia="Arial" w:hAnsi="Times New Roman" w:cs="Times New Roman"/>
          <w:sz w:val="24"/>
          <w:szCs w:val="24"/>
        </w:rPr>
        <w:t xml:space="preserve"> </w:t>
      </w:r>
      <w:proofErr w:type="spellStart"/>
      <w:r w:rsidRPr="008906FC">
        <w:rPr>
          <w:rFonts w:ascii="Times New Roman" w:eastAsia="Arial" w:hAnsi="Times New Roman" w:cs="Times New Roman"/>
          <w:sz w:val="24"/>
          <w:szCs w:val="24"/>
        </w:rPr>
        <w:t>kvalifikacijai</w:t>
      </w:r>
      <w:proofErr w:type="spellEnd"/>
      <w:r w:rsidRPr="008906FC">
        <w:rPr>
          <w:rFonts w:ascii="Times New Roman" w:eastAsia="Arial" w:hAnsi="Times New Roman" w:cs="Times New Roman"/>
          <w:sz w:val="24"/>
          <w:szCs w:val="24"/>
        </w:rPr>
        <w:t xml:space="preserve"> </w:t>
      </w:r>
      <w:proofErr w:type="spellStart"/>
      <w:r w:rsidRPr="008906FC">
        <w:rPr>
          <w:rFonts w:ascii="Times New Roman" w:eastAsia="Arial" w:hAnsi="Times New Roman" w:cs="Times New Roman"/>
          <w:sz w:val="24"/>
          <w:szCs w:val="24"/>
        </w:rPr>
        <w:t>nėra</w:t>
      </w:r>
      <w:proofErr w:type="spellEnd"/>
      <w:r w:rsidRPr="008906FC">
        <w:rPr>
          <w:rFonts w:ascii="Times New Roman" w:eastAsia="Arial" w:hAnsi="Times New Roman" w:cs="Times New Roman"/>
          <w:sz w:val="24"/>
          <w:szCs w:val="24"/>
        </w:rPr>
        <w:t xml:space="preserve"> </w:t>
      </w:r>
      <w:proofErr w:type="spellStart"/>
      <w:r w:rsidRPr="008906FC">
        <w:rPr>
          <w:rFonts w:ascii="Times New Roman" w:eastAsia="Arial" w:hAnsi="Times New Roman" w:cs="Times New Roman"/>
          <w:sz w:val="24"/>
          <w:szCs w:val="24"/>
        </w:rPr>
        <w:t>nustatomi</w:t>
      </w:r>
      <w:proofErr w:type="spellEnd"/>
      <w:r w:rsidR="008906FC" w:rsidRPr="008906FC">
        <w:rPr>
          <w:rFonts w:ascii="Times New Roman" w:eastAsia="Arial" w:hAnsi="Times New Roman" w:cs="Times New Roman"/>
          <w:sz w:val="24"/>
          <w:szCs w:val="24"/>
        </w:rPr>
        <w:t>.</w:t>
      </w:r>
    </w:p>
    <w:p w14:paraId="43D34370" w14:textId="739322BE" w:rsidR="00885DE2" w:rsidRPr="008906FC" w:rsidRDefault="0040061C" w:rsidP="00EC2CF1">
      <w:pPr>
        <w:pStyle w:val="ListParagraph"/>
        <w:numPr>
          <w:ilvl w:val="0"/>
          <w:numId w:val="17"/>
        </w:numPr>
        <w:spacing w:line="240" w:lineRule="auto"/>
        <w:ind w:left="-142" w:firstLine="709"/>
        <w:rPr>
          <w:rFonts w:ascii="Times New Roman" w:eastAsia="Arial" w:hAnsi="Times New Roman" w:cs="Times New Roman"/>
          <w:sz w:val="24"/>
          <w:szCs w:val="24"/>
        </w:rPr>
      </w:pPr>
      <w:proofErr w:type="spellStart"/>
      <w:r>
        <w:rPr>
          <w:rFonts w:ascii="Times New Roman" w:eastAsia="Arial" w:hAnsi="Times New Roman" w:cs="Times New Roman"/>
          <w:sz w:val="24"/>
          <w:szCs w:val="24"/>
        </w:rPr>
        <w:t>P</w:t>
      </w:r>
      <w:r w:rsidR="00885DE2" w:rsidRPr="008906FC">
        <w:rPr>
          <w:rFonts w:ascii="Times New Roman" w:eastAsia="Arial" w:hAnsi="Times New Roman" w:cs="Times New Roman"/>
          <w:sz w:val="24"/>
          <w:szCs w:val="24"/>
        </w:rPr>
        <w:t>erkančioji</w:t>
      </w:r>
      <w:proofErr w:type="spellEnd"/>
      <w:r w:rsidR="00885DE2" w:rsidRPr="008906FC">
        <w:rPr>
          <w:rFonts w:ascii="Times New Roman" w:eastAsia="Arial" w:hAnsi="Times New Roman" w:cs="Times New Roman"/>
          <w:sz w:val="24"/>
          <w:szCs w:val="24"/>
        </w:rPr>
        <w:t xml:space="preserve"> </w:t>
      </w:r>
      <w:proofErr w:type="spellStart"/>
      <w:r w:rsidR="00885DE2" w:rsidRPr="008906FC">
        <w:rPr>
          <w:rFonts w:ascii="Times New Roman" w:eastAsia="Arial" w:hAnsi="Times New Roman" w:cs="Times New Roman"/>
          <w:sz w:val="24"/>
          <w:szCs w:val="24"/>
        </w:rPr>
        <w:t>organizacija</w:t>
      </w:r>
      <w:proofErr w:type="spellEnd"/>
      <w:r w:rsidR="00885DE2" w:rsidRPr="008906FC">
        <w:rPr>
          <w:rFonts w:ascii="Times New Roman" w:eastAsia="Arial" w:hAnsi="Times New Roman" w:cs="Times New Roman"/>
          <w:sz w:val="24"/>
          <w:szCs w:val="24"/>
        </w:rPr>
        <w:t xml:space="preserve"> </w:t>
      </w:r>
      <w:proofErr w:type="spellStart"/>
      <w:r w:rsidR="00885DE2" w:rsidRPr="008906FC">
        <w:rPr>
          <w:rFonts w:ascii="Times New Roman" w:eastAsia="Arial" w:hAnsi="Times New Roman" w:cs="Times New Roman"/>
          <w:sz w:val="24"/>
          <w:szCs w:val="24"/>
        </w:rPr>
        <w:t>nereikalauja</w:t>
      </w:r>
      <w:proofErr w:type="spellEnd"/>
      <w:r w:rsidR="00885DE2" w:rsidRPr="008906FC">
        <w:rPr>
          <w:rFonts w:ascii="Times New Roman" w:eastAsia="Arial" w:hAnsi="Times New Roman" w:cs="Times New Roman"/>
          <w:sz w:val="24"/>
          <w:szCs w:val="24"/>
        </w:rPr>
        <w:t xml:space="preserve">, </w:t>
      </w:r>
      <w:proofErr w:type="spellStart"/>
      <w:r w:rsidR="00885DE2" w:rsidRPr="008906FC">
        <w:rPr>
          <w:rFonts w:ascii="Times New Roman" w:eastAsia="Arial" w:hAnsi="Times New Roman" w:cs="Times New Roman"/>
          <w:sz w:val="24"/>
          <w:szCs w:val="24"/>
        </w:rPr>
        <w:t>kad</w:t>
      </w:r>
      <w:proofErr w:type="spellEnd"/>
      <w:r w:rsidR="00885DE2" w:rsidRPr="008906FC">
        <w:rPr>
          <w:rFonts w:ascii="Times New Roman" w:eastAsia="Arial" w:hAnsi="Times New Roman" w:cs="Times New Roman"/>
          <w:sz w:val="24"/>
          <w:szCs w:val="24"/>
        </w:rPr>
        <w:t xml:space="preserve"> </w:t>
      </w:r>
      <w:proofErr w:type="spellStart"/>
      <w:r w:rsidR="00885DE2" w:rsidRPr="008906FC">
        <w:rPr>
          <w:rFonts w:ascii="Times New Roman" w:eastAsia="Arial" w:hAnsi="Times New Roman" w:cs="Times New Roman"/>
          <w:sz w:val="24"/>
          <w:szCs w:val="24"/>
        </w:rPr>
        <w:t>tiekėjai</w:t>
      </w:r>
      <w:proofErr w:type="spellEnd"/>
      <w:r w:rsidR="00885DE2" w:rsidRPr="008906FC">
        <w:rPr>
          <w:rFonts w:ascii="Times New Roman" w:eastAsia="Arial" w:hAnsi="Times New Roman" w:cs="Times New Roman"/>
          <w:sz w:val="24"/>
          <w:szCs w:val="24"/>
        </w:rPr>
        <w:t xml:space="preserve"> </w:t>
      </w:r>
      <w:proofErr w:type="spellStart"/>
      <w:r w:rsidR="00885DE2" w:rsidRPr="008906FC">
        <w:rPr>
          <w:rFonts w:ascii="Times New Roman" w:eastAsia="Arial" w:hAnsi="Times New Roman" w:cs="Times New Roman"/>
          <w:sz w:val="24"/>
          <w:szCs w:val="24"/>
        </w:rPr>
        <w:t>laikytųsi</w:t>
      </w:r>
      <w:proofErr w:type="spellEnd"/>
      <w:r w:rsidR="00885DE2" w:rsidRPr="008906FC">
        <w:rPr>
          <w:rFonts w:ascii="Times New Roman" w:eastAsia="Arial" w:hAnsi="Times New Roman" w:cs="Times New Roman"/>
          <w:sz w:val="24"/>
          <w:szCs w:val="24"/>
        </w:rPr>
        <w:t xml:space="preserve"> </w:t>
      </w:r>
      <w:proofErr w:type="spellStart"/>
      <w:r w:rsidR="00885DE2" w:rsidRPr="008906FC">
        <w:rPr>
          <w:rFonts w:ascii="Times New Roman" w:eastAsia="Arial" w:hAnsi="Times New Roman" w:cs="Times New Roman"/>
          <w:sz w:val="24"/>
          <w:szCs w:val="24"/>
        </w:rPr>
        <w:t>kokybės</w:t>
      </w:r>
      <w:proofErr w:type="spellEnd"/>
      <w:r w:rsidR="00885DE2" w:rsidRPr="008906FC">
        <w:rPr>
          <w:rFonts w:ascii="Times New Roman" w:eastAsia="Arial" w:hAnsi="Times New Roman" w:cs="Times New Roman"/>
          <w:sz w:val="24"/>
          <w:szCs w:val="24"/>
        </w:rPr>
        <w:t xml:space="preserve"> </w:t>
      </w:r>
      <w:proofErr w:type="spellStart"/>
      <w:r w:rsidR="00885DE2" w:rsidRPr="008906FC">
        <w:rPr>
          <w:rFonts w:ascii="Times New Roman" w:eastAsia="Arial" w:hAnsi="Times New Roman" w:cs="Times New Roman"/>
          <w:sz w:val="24"/>
          <w:szCs w:val="24"/>
        </w:rPr>
        <w:t>vadybos</w:t>
      </w:r>
      <w:proofErr w:type="spellEnd"/>
      <w:r w:rsidR="00885DE2" w:rsidRPr="008906FC">
        <w:rPr>
          <w:rFonts w:ascii="Times New Roman" w:eastAsia="Arial" w:hAnsi="Times New Roman" w:cs="Times New Roman"/>
          <w:sz w:val="24"/>
          <w:szCs w:val="24"/>
        </w:rPr>
        <w:t xml:space="preserve"> sistemos </w:t>
      </w:r>
      <w:proofErr w:type="spellStart"/>
      <w:r w:rsidR="00885DE2" w:rsidRPr="008906FC">
        <w:rPr>
          <w:rFonts w:ascii="Times New Roman" w:eastAsia="Arial" w:hAnsi="Times New Roman" w:cs="Times New Roman"/>
          <w:sz w:val="24"/>
          <w:szCs w:val="24"/>
        </w:rPr>
        <w:t>ir</w:t>
      </w:r>
      <w:proofErr w:type="spellEnd"/>
      <w:r w:rsidR="00885DE2" w:rsidRPr="008906FC">
        <w:rPr>
          <w:rFonts w:ascii="Times New Roman" w:eastAsia="Arial" w:hAnsi="Times New Roman" w:cs="Times New Roman"/>
          <w:sz w:val="24"/>
          <w:szCs w:val="24"/>
        </w:rPr>
        <w:t xml:space="preserve"> (</w:t>
      </w:r>
      <w:proofErr w:type="spellStart"/>
      <w:r w:rsidR="00885DE2" w:rsidRPr="008906FC">
        <w:rPr>
          <w:rFonts w:ascii="Times New Roman" w:eastAsia="Arial" w:hAnsi="Times New Roman" w:cs="Times New Roman"/>
          <w:sz w:val="24"/>
          <w:szCs w:val="24"/>
        </w:rPr>
        <w:t>arba</w:t>
      </w:r>
      <w:proofErr w:type="spellEnd"/>
      <w:r w:rsidR="00885DE2" w:rsidRPr="008906FC">
        <w:rPr>
          <w:rFonts w:ascii="Times New Roman" w:eastAsia="Arial" w:hAnsi="Times New Roman" w:cs="Times New Roman"/>
          <w:sz w:val="24"/>
          <w:szCs w:val="24"/>
        </w:rPr>
        <w:t xml:space="preserve">) </w:t>
      </w:r>
      <w:proofErr w:type="spellStart"/>
      <w:r w:rsidR="00885DE2" w:rsidRPr="008906FC">
        <w:rPr>
          <w:rFonts w:ascii="Times New Roman" w:eastAsia="Arial" w:hAnsi="Times New Roman" w:cs="Times New Roman"/>
          <w:sz w:val="24"/>
          <w:szCs w:val="24"/>
        </w:rPr>
        <w:t>aplinkos</w:t>
      </w:r>
      <w:proofErr w:type="spellEnd"/>
      <w:r w:rsidR="00885DE2" w:rsidRPr="008906FC">
        <w:rPr>
          <w:rFonts w:ascii="Times New Roman" w:eastAsia="Arial" w:hAnsi="Times New Roman" w:cs="Times New Roman"/>
          <w:sz w:val="24"/>
          <w:szCs w:val="24"/>
        </w:rPr>
        <w:t xml:space="preserve"> </w:t>
      </w:r>
      <w:proofErr w:type="spellStart"/>
      <w:r w:rsidR="00885DE2" w:rsidRPr="008906FC">
        <w:rPr>
          <w:rFonts w:ascii="Times New Roman" w:eastAsia="Arial" w:hAnsi="Times New Roman" w:cs="Times New Roman"/>
          <w:sz w:val="24"/>
          <w:szCs w:val="24"/>
        </w:rPr>
        <w:t>apsaugos</w:t>
      </w:r>
      <w:proofErr w:type="spellEnd"/>
      <w:r w:rsidR="00885DE2" w:rsidRPr="008906FC">
        <w:rPr>
          <w:rFonts w:ascii="Times New Roman" w:eastAsia="Arial" w:hAnsi="Times New Roman" w:cs="Times New Roman"/>
          <w:sz w:val="24"/>
          <w:szCs w:val="24"/>
        </w:rPr>
        <w:t xml:space="preserve"> </w:t>
      </w:r>
      <w:proofErr w:type="spellStart"/>
      <w:r w:rsidR="00885DE2" w:rsidRPr="008906FC">
        <w:rPr>
          <w:rFonts w:ascii="Times New Roman" w:eastAsia="Arial" w:hAnsi="Times New Roman" w:cs="Times New Roman"/>
          <w:sz w:val="24"/>
          <w:szCs w:val="24"/>
        </w:rPr>
        <w:t>vadybos</w:t>
      </w:r>
      <w:proofErr w:type="spellEnd"/>
      <w:r w:rsidR="00885DE2" w:rsidRPr="008906FC">
        <w:rPr>
          <w:rFonts w:ascii="Times New Roman" w:eastAsia="Arial" w:hAnsi="Times New Roman" w:cs="Times New Roman"/>
          <w:sz w:val="24"/>
          <w:szCs w:val="24"/>
        </w:rPr>
        <w:t xml:space="preserve"> sistemos </w:t>
      </w:r>
      <w:proofErr w:type="spellStart"/>
      <w:r w:rsidR="00885DE2" w:rsidRPr="008906FC">
        <w:rPr>
          <w:rFonts w:ascii="Times New Roman" w:eastAsia="Arial" w:hAnsi="Times New Roman" w:cs="Times New Roman"/>
          <w:sz w:val="24"/>
          <w:szCs w:val="24"/>
        </w:rPr>
        <w:t>standartų</w:t>
      </w:r>
      <w:proofErr w:type="spellEnd"/>
      <w:r w:rsidR="00885DE2" w:rsidRPr="008906FC">
        <w:rPr>
          <w:rFonts w:ascii="Times New Roman" w:eastAsia="Arial" w:hAnsi="Times New Roman" w:cs="Times New Roman"/>
          <w:sz w:val="24"/>
          <w:szCs w:val="24"/>
        </w:rPr>
        <w:t>.</w:t>
      </w:r>
    </w:p>
    <w:p w14:paraId="11E03AC6" w14:textId="1ACF0B70" w:rsidR="00885DE2" w:rsidRPr="00885DE2" w:rsidRDefault="00885DE2" w:rsidP="00EC2CF1">
      <w:pPr>
        <w:spacing w:after="0" w:line="240" w:lineRule="auto"/>
        <w:ind w:firstLine="567"/>
        <w:jc w:val="both"/>
        <w:rPr>
          <w:rFonts w:ascii="Times New Roman" w:eastAsia="Arial" w:hAnsi="Times New Roman" w:cs="Times New Roman"/>
          <w:sz w:val="24"/>
          <w:szCs w:val="24"/>
        </w:rPr>
      </w:pPr>
    </w:p>
    <w:p w14:paraId="49F74527" w14:textId="77777777" w:rsidR="00885DE2" w:rsidRDefault="00885DE2" w:rsidP="00EC2CF1">
      <w:pPr>
        <w:spacing w:after="0" w:line="240" w:lineRule="auto"/>
        <w:jc w:val="both"/>
        <w:rPr>
          <w:rFonts w:ascii="Times New Roman" w:eastAsia="Arial" w:hAnsi="Times New Roman" w:cs="Times New Roman"/>
          <w:smallCaps/>
          <w:sz w:val="24"/>
          <w:szCs w:val="24"/>
        </w:rPr>
      </w:pPr>
    </w:p>
    <w:p w14:paraId="0893AD64" w14:textId="77777777" w:rsidR="00EC2CF1" w:rsidRDefault="00EC2CF1" w:rsidP="00EC2CF1">
      <w:pPr>
        <w:spacing w:after="0" w:line="240" w:lineRule="auto"/>
        <w:jc w:val="both"/>
        <w:rPr>
          <w:rFonts w:ascii="Times New Roman" w:eastAsia="Arial" w:hAnsi="Times New Roman" w:cs="Times New Roman"/>
          <w:smallCaps/>
          <w:sz w:val="24"/>
          <w:szCs w:val="24"/>
        </w:rPr>
      </w:pPr>
    </w:p>
    <w:p w14:paraId="1EFD8BD8" w14:textId="77777777" w:rsidR="00EC2CF1" w:rsidRPr="00885DE2" w:rsidRDefault="00EC2CF1" w:rsidP="00EC2CF1">
      <w:pPr>
        <w:spacing w:after="0" w:line="240" w:lineRule="auto"/>
        <w:jc w:val="both"/>
        <w:rPr>
          <w:rFonts w:ascii="Times New Roman" w:eastAsia="Arial" w:hAnsi="Times New Roman" w:cs="Times New Roman"/>
          <w:smallCaps/>
          <w:sz w:val="24"/>
          <w:szCs w:val="24"/>
        </w:rPr>
      </w:pPr>
    </w:p>
    <w:p w14:paraId="25FD4D6B" w14:textId="77777777" w:rsidR="00885DE2" w:rsidRPr="003F29FC" w:rsidRDefault="00885DE2" w:rsidP="00EC2CF1">
      <w:pPr>
        <w:spacing w:after="0" w:line="240" w:lineRule="auto"/>
        <w:jc w:val="center"/>
        <w:rPr>
          <w:rFonts w:ascii="Times New Roman" w:eastAsia="Arial" w:hAnsi="Times New Roman" w:cs="Times New Roman"/>
          <w:smallCaps/>
          <w:sz w:val="24"/>
          <w:szCs w:val="24"/>
        </w:rPr>
      </w:pPr>
    </w:p>
    <w:p w14:paraId="64F7A3C6" w14:textId="73CFE057" w:rsidR="00885DE2" w:rsidRDefault="00885DE2">
      <w:pPr>
        <w:rPr>
          <w:rFonts w:ascii="Times New Roman" w:hAnsi="Times New Roman" w:cs="Times New Roman"/>
          <w:sz w:val="24"/>
          <w:szCs w:val="24"/>
        </w:rPr>
      </w:pPr>
      <w:bookmarkStart w:id="16" w:name="ketvpriedas"/>
      <w:bookmarkStart w:id="17" w:name="_Toc85439812"/>
      <w:r>
        <w:rPr>
          <w:rFonts w:ascii="Times New Roman" w:hAnsi="Times New Roman" w:cs="Times New Roman"/>
          <w:sz w:val="24"/>
          <w:szCs w:val="24"/>
        </w:rPr>
        <w:br w:type="page"/>
      </w:r>
    </w:p>
    <w:bookmarkEnd w:id="16"/>
    <w:bookmarkEnd w:id="17"/>
    <w:p w14:paraId="05B99845" w14:textId="24144C21" w:rsidR="008A42D2" w:rsidRPr="00511C93" w:rsidRDefault="008A42D2" w:rsidP="00CC7D05">
      <w:pPr>
        <w:rPr>
          <w:rFonts w:ascii="Times New Roman" w:hAnsi="Times New Roman" w:cs="Times New Roman"/>
          <w:sz w:val="24"/>
          <w:szCs w:val="24"/>
        </w:rPr>
      </w:pPr>
    </w:p>
    <w:p w14:paraId="35C624C2" w14:textId="14B4F106" w:rsidR="00511C93" w:rsidRDefault="00511C93" w:rsidP="00511C93">
      <w:pPr>
        <w:spacing w:after="0" w:line="240" w:lineRule="auto"/>
        <w:ind w:left="7314"/>
        <w:jc w:val="both"/>
        <w:rPr>
          <w:rFonts w:ascii="Times New Roman" w:hAnsi="Times New Roman" w:cs="Times New Roman"/>
          <w:sz w:val="24"/>
          <w:szCs w:val="24"/>
        </w:rPr>
      </w:pPr>
      <w:bookmarkStart w:id="18" w:name="_Pirkimo_sąlygų_2"/>
      <w:bookmarkStart w:id="19" w:name="_Hlk86825377"/>
      <w:bookmarkStart w:id="20" w:name="_Ref38540913"/>
      <w:bookmarkStart w:id="21" w:name="_Ref38898051"/>
      <w:bookmarkStart w:id="22" w:name="_Ref38901392"/>
      <w:bookmarkStart w:id="23" w:name="_Toc48053189"/>
      <w:bookmarkStart w:id="24" w:name="_Toc85706892"/>
      <w:bookmarkEnd w:id="18"/>
      <w:r w:rsidRPr="00511C93">
        <w:rPr>
          <w:rFonts w:ascii="Times New Roman" w:hAnsi="Times New Roman" w:cs="Times New Roman"/>
          <w:sz w:val="24"/>
          <w:szCs w:val="24"/>
        </w:rPr>
        <w:t xml:space="preserve">Pirkimo sąlygų </w:t>
      </w:r>
      <w:r w:rsidR="00CC7D05">
        <w:rPr>
          <w:rFonts w:ascii="Times New Roman" w:hAnsi="Times New Roman" w:cs="Times New Roman"/>
          <w:sz w:val="24"/>
          <w:szCs w:val="24"/>
        </w:rPr>
        <w:t>3</w:t>
      </w:r>
      <w:r w:rsidRPr="00511C93">
        <w:rPr>
          <w:rFonts w:ascii="Times New Roman" w:hAnsi="Times New Roman" w:cs="Times New Roman"/>
          <w:sz w:val="24"/>
          <w:szCs w:val="24"/>
        </w:rPr>
        <w:t xml:space="preserve"> priedas „Techninė specifikacija“</w:t>
      </w:r>
    </w:p>
    <w:p w14:paraId="3E9F9ED0" w14:textId="6CF96B58" w:rsidR="007959FE" w:rsidRPr="007959FE" w:rsidRDefault="007959FE" w:rsidP="00511C93">
      <w:pPr>
        <w:spacing w:after="0" w:line="240" w:lineRule="auto"/>
        <w:ind w:left="7314"/>
        <w:jc w:val="both"/>
        <w:rPr>
          <w:rFonts w:ascii="Times New Roman" w:hAnsi="Times New Roman" w:cs="Times New Roman"/>
          <w:i/>
          <w:iCs/>
          <w:color w:val="EE0000"/>
          <w:sz w:val="24"/>
          <w:szCs w:val="24"/>
        </w:rPr>
      </w:pPr>
      <w:r w:rsidRPr="007959FE">
        <w:rPr>
          <w:rFonts w:ascii="Times New Roman" w:hAnsi="Times New Roman" w:cs="Times New Roman"/>
          <w:i/>
          <w:iCs/>
          <w:color w:val="EE0000"/>
          <w:sz w:val="24"/>
          <w:szCs w:val="24"/>
        </w:rPr>
        <w:t>(aktuali redakcija)</w:t>
      </w:r>
    </w:p>
    <w:p w14:paraId="1148ED59" w14:textId="77777777" w:rsidR="00511C93" w:rsidRPr="007959FE" w:rsidRDefault="00511C93" w:rsidP="009114C0">
      <w:pPr>
        <w:spacing w:after="0" w:line="240" w:lineRule="auto"/>
        <w:jc w:val="both"/>
        <w:rPr>
          <w:rFonts w:ascii="Times New Roman" w:hAnsi="Times New Roman" w:cs="Times New Roman"/>
          <w:i/>
          <w:iCs/>
          <w:color w:val="EE0000"/>
          <w:sz w:val="24"/>
          <w:szCs w:val="24"/>
        </w:rPr>
      </w:pPr>
    </w:p>
    <w:p w14:paraId="5AB9279D" w14:textId="3CF396F1" w:rsidR="00556C81" w:rsidRPr="00556C81" w:rsidRDefault="00556C81" w:rsidP="00556C81">
      <w:pPr>
        <w:widowControl w:val="0"/>
        <w:tabs>
          <w:tab w:val="left" w:pos="1347"/>
        </w:tabs>
        <w:spacing w:after="0" w:line="240" w:lineRule="auto"/>
        <w:ind w:left="1" w:right="57"/>
        <w:jc w:val="center"/>
        <w:rPr>
          <w:rFonts w:ascii="Times New Roman" w:eastAsiaTheme="minorEastAsia" w:hAnsi="Times New Roman" w:cs="Times New Roman"/>
          <w:b/>
          <w:bCs/>
          <w:sz w:val="24"/>
          <w:szCs w:val="24"/>
          <w:lang w:eastAsia="lt-LT" w:bidi="lt-LT"/>
        </w:rPr>
      </w:pPr>
      <w:r w:rsidRPr="00556C81">
        <w:rPr>
          <w:rFonts w:ascii="Times New Roman" w:eastAsiaTheme="minorEastAsia" w:hAnsi="Times New Roman" w:cs="Times New Roman"/>
          <w:b/>
          <w:bCs/>
          <w:sz w:val="24"/>
          <w:szCs w:val="24"/>
          <w:lang w:eastAsia="lt-LT" w:bidi="lt-LT"/>
        </w:rPr>
        <w:t>Aukštesnio našumo nešiojam</w:t>
      </w:r>
      <w:r w:rsidR="00270B94">
        <w:rPr>
          <w:rFonts w:ascii="Times New Roman" w:eastAsiaTheme="minorEastAsia" w:hAnsi="Times New Roman" w:cs="Times New Roman"/>
          <w:b/>
          <w:bCs/>
          <w:sz w:val="24"/>
          <w:szCs w:val="24"/>
          <w:lang w:eastAsia="lt-LT" w:bidi="lt-LT"/>
        </w:rPr>
        <w:t>i</w:t>
      </w:r>
      <w:r w:rsidRPr="00556C81">
        <w:rPr>
          <w:rFonts w:ascii="Times New Roman" w:eastAsiaTheme="minorEastAsia" w:hAnsi="Times New Roman" w:cs="Times New Roman"/>
          <w:b/>
          <w:bCs/>
          <w:sz w:val="24"/>
          <w:szCs w:val="24"/>
          <w:lang w:eastAsia="lt-LT" w:bidi="lt-LT"/>
        </w:rPr>
        <w:t xml:space="preserve"> kompiuteri</w:t>
      </w:r>
      <w:r w:rsidR="00270B94">
        <w:rPr>
          <w:rFonts w:ascii="Times New Roman" w:eastAsiaTheme="minorEastAsia" w:hAnsi="Times New Roman" w:cs="Times New Roman"/>
          <w:b/>
          <w:bCs/>
          <w:sz w:val="24"/>
          <w:szCs w:val="24"/>
          <w:lang w:eastAsia="lt-LT" w:bidi="lt-LT"/>
        </w:rPr>
        <w:t>ai</w:t>
      </w:r>
    </w:p>
    <w:p w14:paraId="0C31A428" w14:textId="77777777" w:rsidR="00556C81" w:rsidRPr="00556C81" w:rsidRDefault="00556C81" w:rsidP="00556C81">
      <w:pPr>
        <w:widowControl w:val="0"/>
        <w:tabs>
          <w:tab w:val="left" w:pos="1347"/>
        </w:tabs>
        <w:spacing w:after="0" w:line="240" w:lineRule="auto"/>
        <w:ind w:left="1" w:right="57"/>
        <w:rPr>
          <w:rFonts w:ascii="Times New Roman" w:eastAsiaTheme="minorEastAsia" w:hAnsi="Times New Roman" w:cs="Times New Roman"/>
          <w:b/>
          <w:bCs/>
          <w:sz w:val="24"/>
          <w:szCs w:val="24"/>
          <w:lang w:eastAsia="lt-LT" w:bidi="lt-LT"/>
        </w:rPr>
      </w:pPr>
    </w:p>
    <w:p w14:paraId="67733825" w14:textId="77777777" w:rsidR="00556C81" w:rsidRPr="00556C81" w:rsidRDefault="00556C81" w:rsidP="00556C81">
      <w:pPr>
        <w:widowControl w:val="0"/>
        <w:tabs>
          <w:tab w:val="left" w:pos="1347"/>
        </w:tabs>
        <w:spacing w:after="0" w:line="240" w:lineRule="auto"/>
        <w:ind w:left="1" w:right="57"/>
        <w:jc w:val="center"/>
        <w:rPr>
          <w:rFonts w:ascii="Times New Roman" w:eastAsiaTheme="minorEastAsia" w:hAnsi="Times New Roman" w:cs="Times New Roman"/>
          <w:b/>
          <w:bCs/>
          <w:sz w:val="24"/>
          <w:szCs w:val="24"/>
          <w:lang w:eastAsia="lt-LT" w:bidi="lt-LT"/>
        </w:rPr>
      </w:pPr>
    </w:p>
    <w:p w14:paraId="4A3DC453" w14:textId="77777777" w:rsidR="00556C81" w:rsidRPr="00556C81" w:rsidRDefault="00556C81" w:rsidP="00556C81">
      <w:pPr>
        <w:widowControl w:val="0"/>
        <w:tabs>
          <w:tab w:val="left" w:pos="1347"/>
        </w:tabs>
        <w:spacing w:after="0" w:line="240" w:lineRule="auto"/>
        <w:ind w:left="1" w:right="57"/>
        <w:jc w:val="center"/>
        <w:rPr>
          <w:rFonts w:ascii="Times New Roman" w:eastAsiaTheme="minorEastAsia" w:hAnsi="Times New Roman" w:cs="Times New Roman"/>
          <w:b/>
          <w:bCs/>
          <w:sz w:val="24"/>
          <w:szCs w:val="24"/>
          <w:lang w:eastAsia="lt-LT" w:bidi="lt-LT"/>
        </w:rPr>
      </w:pPr>
      <w:r w:rsidRPr="00556C81">
        <w:rPr>
          <w:rFonts w:ascii="Times New Roman" w:eastAsiaTheme="minorEastAsia" w:hAnsi="Times New Roman" w:cs="Times New Roman"/>
          <w:b/>
          <w:bCs/>
          <w:sz w:val="24"/>
          <w:szCs w:val="24"/>
          <w:lang w:eastAsia="lt-LT" w:bidi="lt-LT"/>
        </w:rPr>
        <w:t>Techninė specifikacija</w:t>
      </w:r>
    </w:p>
    <w:p w14:paraId="3EA178AC" w14:textId="77777777" w:rsidR="00556C81" w:rsidRPr="00556C81" w:rsidRDefault="00556C81" w:rsidP="00556C81">
      <w:pPr>
        <w:widowControl w:val="0"/>
        <w:tabs>
          <w:tab w:val="left" w:pos="1347"/>
        </w:tabs>
        <w:spacing w:after="0" w:line="240" w:lineRule="auto"/>
        <w:ind w:left="1" w:right="57"/>
        <w:jc w:val="center"/>
        <w:rPr>
          <w:rFonts w:ascii="Times New Roman" w:eastAsiaTheme="minorEastAsia" w:hAnsi="Times New Roman" w:cs="Times New Roman"/>
          <w:sz w:val="24"/>
          <w:szCs w:val="24"/>
          <w:lang w:eastAsia="lt-LT" w:bidi="lt-LT"/>
        </w:rPr>
      </w:pPr>
    </w:p>
    <w:p w14:paraId="539F3420" w14:textId="77777777" w:rsidR="00556C81" w:rsidRPr="00556C81" w:rsidRDefault="00556C81" w:rsidP="00556C81">
      <w:pPr>
        <w:widowControl w:val="0"/>
        <w:tabs>
          <w:tab w:val="left" w:pos="1347"/>
        </w:tabs>
        <w:spacing w:after="0" w:line="240" w:lineRule="auto"/>
        <w:ind w:left="1" w:right="57"/>
        <w:jc w:val="both"/>
        <w:rPr>
          <w:rFonts w:ascii="Times New Roman" w:eastAsiaTheme="minorEastAsia" w:hAnsi="Times New Roman" w:cs="Times New Roman"/>
          <w:sz w:val="24"/>
          <w:szCs w:val="24"/>
          <w:lang w:eastAsia="lt-LT" w:bidi="lt-LT"/>
        </w:rPr>
      </w:pPr>
    </w:p>
    <w:p w14:paraId="1D9FA112" w14:textId="77777777" w:rsidR="00556C81" w:rsidRPr="00556C81" w:rsidRDefault="00556C81" w:rsidP="00556C81">
      <w:pPr>
        <w:widowControl w:val="0"/>
        <w:tabs>
          <w:tab w:val="left" w:pos="1347"/>
        </w:tabs>
        <w:spacing w:after="0" w:line="240" w:lineRule="auto"/>
        <w:ind w:left="57" w:right="57" w:firstLine="567"/>
        <w:jc w:val="both"/>
        <w:rPr>
          <w:rFonts w:ascii="Times New Roman" w:eastAsiaTheme="minorEastAsia" w:hAnsi="Times New Roman" w:cs="Times New Roman"/>
          <w:sz w:val="24"/>
          <w:szCs w:val="24"/>
          <w:lang w:eastAsia="lt-LT" w:bidi="lt-LT"/>
        </w:rPr>
      </w:pPr>
      <w:r w:rsidRPr="00556C81">
        <w:rPr>
          <w:rFonts w:ascii="Times New Roman" w:eastAsiaTheme="minorEastAsia" w:hAnsi="Times New Roman" w:cs="Times New Roman"/>
          <w:sz w:val="24"/>
          <w:szCs w:val="24"/>
          <w:lang w:eastAsia="lt-LT" w:bidi="lt-LT"/>
        </w:rPr>
        <w:t xml:space="preserve">1. Pirkimo objektas – Valstybinis mokslinių tyrimų institutas Gamtos tyrimų centras/perkančioji organizacija perka </w:t>
      </w:r>
      <w:r w:rsidRPr="00556C81">
        <w:rPr>
          <w:rFonts w:ascii="Times New Roman" w:eastAsiaTheme="minorEastAsia" w:hAnsi="Times New Roman" w:cs="Times New Roman"/>
          <w:b/>
          <w:bCs/>
          <w:sz w:val="24"/>
          <w:szCs w:val="24"/>
          <w:lang w:eastAsia="lt-LT" w:bidi="lt-LT"/>
        </w:rPr>
        <w:t>3 vnt.</w:t>
      </w:r>
      <w:r w:rsidRPr="00556C81">
        <w:rPr>
          <w:rFonts w:ascii="Times New Roman" w:eastAsiaTheme="minorEastAsia" w:hAnsi="Times New Roman" w:cs="Times New Roman"/>
          <w:sz w:val="24"/>
          <w:szCs w:val="24"/>
          <w:lang w:eastAsia="lt-LT" w:bidi="lt-LT"/>
        </w:rPr>
        <w:t xml:space="preserve"> aukštesnio našumo nešiojamuosius kompiuterius su </w:t>
      </w:r>
      <w:proofErr w:type="spellStart"/>
      <w:r w:rsidRPr="00556C81">
        <w:rPr>
          <w:rFonts w:ascii="Times New Roman" w:eastAsiaTheme="minorEastAsia" w:hAnsi="Times New Roman" w:cs="Times New Roman"/>
          <w:sz w:val="24"/>
          <w:szCs w:val="24"/>
          <w:lang w:eastAsia="lt-LT" w:bidi="lt-LT"/>
        </w:rPr>
        <w:t>macOS</w:t>
      </w:r>
      <w:proofErr w:type="spellEnd"/>
      <w:r w:rsidRPr="00556C81">
        <w:rPr>
          <w:rFonts w:ascii="Times New Roman" w:eastAsiaTheme="minorEastAsia" w:hAnsi="Times New Roman" w:cs="Times New Roman"/>
          <w:sz w:val="24"/>
          <w:szCs w:val="24"/>
          <w:lang w:eastAsia="lt-LT" w:bidi="lt-LT"/>
        </w:rPr>
        <w:t xml:space="preserve"> operacine sistema (toliau – Prekės) pagal techninėje specifikacijoje nurodytus reikalavimus.</w:t>
      </w:r>
    </w:p>
    <w:p w14:paraId="0FF2E32B" w14:textId="77777777" w:rsidR="00556C81" w:rsidRPr="00556C81" w:rsidRDefault="00556C81" w:rsidP="00556C81">
      <w:pPr>
        <w:widowControl w:val="0"/>
        <w:tabs>
          <w:tab w:val="left" w:pos="1347"/>
        </w:tabs>
        <w:spacing w:after="0" w:line="240" w:lineRule="auto"/>
        <w:ind w:left="57" w:right="57" w:firstLine="567"/>
        <w:jc w:val="both"/>
        <w:rPr>
          <w:rFonts w:ascii="Times New Roman" w:eastAsiaTheme="minorEastAsia" w:hAnsi="Times New Roman" w:cs="Times New Roman"/>
          <w:sz w:val="24"/>
          <w:szCs w:val="24"/>
          <w:lang w:eastAsia="lt-LT" w:bidi="lt-LT"/>
        </w:rPr>
      </w:pPr>
      <w:r w:rsidRPr="00556C81">
        <w:rPr>
          <w:rFonts w:ascii="Times New Roman" w:eastAsiaTheme="minorEastAsia" w:hAnsi="Times New Roman" w:cs="Times New Roman"/>
          <w:sz w:val="24"/>
          <w:szCs w:val="24"/>
          <w:lang w:eastAsia="lt-LT" w:bidi="lt-LT"/>
        </w:rPr>
        <w:t>2. Pilnos komplektacijos naudoti paruošta Prekės turi būti pristatyta adresu Akademijos g. 2, 08412 Vilnius iki 2025 gruodžio 1 d..</w:t>
      </w:r>
    </w:p>
    <w:p w14:paraId="7401A1DD" w14:textId="77777777" w:rsidR="00556C81" w:rsidRPr="00556C81" w:rsidRDefault="00556C81" w:rsidP="00556C81">
      <w:pPr>
        <w:widowControl w:val="0"/>
        <w:tabs>
          <w:tab w:val="left" w:pos="1347"/>
        </w:tabs>
        <w:spacing w:after="0" w:line="240" w:lineRule="auto"/>
        <w:ind w:left="57" w:right="57" w:firstLine="567"/>
        <w:jc w:val="both"/>
        <w:rPr>
          <w:rFonts w:ascii="Times New Roman" w:eastAsiaTheme="minorEastAsia" w:hAnsi="Times New Roman" w:cs="Times New Roman"/>
          <w:sz w:val="24"/>
          <w:szCs w:val="24"/>
          <w:lang w:eastAsia="lt-LT" w:bidi="lt-LT"/>
        </w:rPr>
      </w:pPr>
      <w:r w:rsidRPr="00556C81">
        <w:rPr>
          <w:rFonts w:ascii="Times New Roman" w:eastAsiaTheme="minorEastAsia" w:hAnsi="Times New Roman" w:cs="Times New Roman"/>
          <w:sz w:val="24"/>
          <w:szCs w:val="24"/>
          <w:lang w:eastAsia="lt-LT" w:bidi="lt-LT"/>
        </w:rPr>
        <w:t>3. Į Prekių kainą turi būti įskaičiuotos visos išlaidos ir mokesčiai, tame tarpe ir pristatymo išlaidos.</w:t>
      </w:r>
    </w:p>
    <w:p w14:paraId="7DAB92CB" w14:textId="77777777" w:rsidR="00556C81" w:rsidRPr="00556C81" w:rsidRDefault="00556C81" w:rsidP="00556C81">
      <w:pPr>
        <w:widowControl w:val="0"/>
        <w:tabs>
          <w:tab w:val="left" w:pos="1347"/>
        </w:tabs>
        <w:spacing w:after="0" w:line="240" w:lineRule="auto"/>
        <w:ind w:left="57" w:right="57" w:firstLine="567"/>
        <w:jc w:val="both"/>
        <w:rPr>
          <w:rFonts w:ascii="Times New Roman" w:eastAsiaTheme="minorEastAsia" w:hAnsi="Times New Roman" w:cs="Times New Roman"/>
          <w:sz w:val="24"/>
          <w:szCs w:val="24"/>
          <w:lang w:eastAsia="lt-LT" w:bidi="lt-LT"/>
        </w:rPr>
      </w:pPr>
      <w:r w:rsidRPr="00556C81">
        <w:rPr>
          <w:rFonts w:ascii="Times New Roman" w:eastAsiaTheme="minorEastAsia" w:hAnsi="Times New Roman" w:cs="Times New Roman"/>
          <w:sz w:val="24"/>
          <w:szCs w:val="24"/>
          <w:lang w:eastAsia="lt-LT" w:bidi="lt-LT"/>
        </w:rPr>
        <w:t>4. Prekės, jų dalys ir priedai turi būti naujos, nenaudotos, negali būti atnaujintos. Nuo Prekių perdavimo-priėmimo akto pasirašymo dienos kompiuteriams turi būti suteiktas ne trumpesnis nei 24 mėnesių trukmės gamintojo garantijos laikotarpis.</w:t>
      </w:r>
    </w:p>
    <w:p w14:paraId="3A2B6B29" w14:textId="77777777" w:rsidR="00556C81" w:rsidRPr="00556C81" w:rsidRDefault="00556C81" w:rsidP="00556C81">
      <w:pPr>
        <w:widowControl w:val="0"/>
        <w:tabs>
          <w:tab w:val="left" w:pos="1347"/>
        </w:tabs>
        <w:spacing w:after="0" w:line="240" w:lineRule="auto"/>
        <w:ind w:left="57" w:right="57" w:firstLine="567"/>
        <w:jc w:val="both"/>
        <w:rPr>
          <w:rFonts w:ascii="Times New Roman" w:eastAsiaTheme="minorEastAsia" w:hAnsi="Times New Roman" w:cs="Times New Roman"/>
          <w:sz w:val="24"/>
          <w:szCs w:val="24"/>
          <w:lang w:eastAsia="lt-LT" w:bidi="lt-LT"/>
        </w:rPr>
      </w:pPr>
      <w:r w:rsidRPr="00556C81">
        <w:rPr>
          <w:rFonts w:ascii="Times New Roman" w:eastAsiaTheme="minorEastAsia" w:hAnsi="Times New Roman" w:cs="Times New Roman"/>
          <w:sz w:val="24"/>
          <w:szCs w:val="24"/>
          <w:lang w:eastAsia="lt-LT" w:bidi="lt-LT"/>
        </w:rPr>
        <w:t>5. Pirkimo objekto minimaliuose techniniuose reikalavimuose, jei nurodytas konkretus modelis ar tiekimo šaltinis, konkretus procesas, būdingas konkretaus tiekėjo tiekiamoms prekėms ar teikiamoms paslaugoms, ar prekių ženklas, patentas, tipai, konkreti kilmė ar gamyba, kai pirkimo objekto yra neįmanoma tiksliai ir suprantamai apibūdinti, laikoma, kad nurodymas apima žodžius „arba lygiavertis“.</w:t>
      </w:r>
    </w:p>
    <w:p w14:paraId="2EBACFA6" w14:textId="77777777" w:rsidR="00556C81" w:rsidRPr="00556C81" w:rsidRDefault="00556C81" w:rsidP="00556C81">
      <w:pPr>
        <w:widowControl w:val="0"/>
        <w:tabs>
          <w:tab w:val="left" w:pos="1347"/>
        </w:tabs>
        <w:spacing w:after="0" w:line="240" w:lineRule="auto"/>
        <w:ind w:left="57" w:right="57" w:firstLine="567"/>
        <w:jc w:val="both"/>
        <w:rPr>
          <w:rFonts w:ascii="Times New Roman" w:eastAsiaTheme="minorEastAsia" w:hAnsi="Times New Roman" w:cs="Times New Roman"/>
          <w:sz w:val="24"/>
          <w:szCs w:val="24"/>
          <w:lang w:eastAsia="lt-LT" w:bidi="lt-LT"/>
        </w:rPr>
      </w:pPr>
      <w:r w:rsidRPr="00556C81">
        <w:rPr>
          <w:rFonts w:ascii="Times New Roman" w:eastAsiaTheme="minorEastAsia" w:hAnsi="Times New Roman" w:cs="Times New Roman"/>
          <w:sz w:val="24"/>
          <w:szCs w:val="24"/>
          <w:lang w:eastAsia="lt-LT" w:bidi="lt-LT"/>
        </w:rPr>
        <w:t>6. Prekės turi atitikti visus šiuos techninius reikalavimus:</w:t>
      </w:r>
    </w:p>
    <w:tbl>
      <w:tblPr>
        <w:tblStyle w:val="TableGrid"/>
        <w:tblW w:w="10737" w:type="dxa"/>
        <w:tblInd w:w="-572" w:type="dxa"/>
        <w:tblLayout w:type="fixed"/>
        <w:tblLook w:val="04A0" w:firstRow="1" w:lastRow="0" w:firstColumn="1" w:lastColumn="0" w:noHBand="0" w:noVBand="1"/>
      </w:tblPr>
      <w:tblGrid>
        <w:gridCol w:w="709"/>
        <w:gridCol w:w="2126"/>
        <w:gridCol w:w="4536"/>
        <w:gridCol w:w="3366"/>
      </w:tblGrid>
      <w:tr w:rsidR="00556C81" w:rsidRPr="00556C81" w14:paraId="2FAA5291" w14:textId="77777777" w:rsidTr="008D5813">
        <w:tc>
          <w:tcPr>
            <w:tcW w:w="709" w:type="dxa"/>
          </w:tcPr>
          <w:p w14:paraId="4FBCDF48" w14:textId="77777777" w:rsidR="00556C81" w:rsidRPr="00556C81" w:rsidRDefault="00556C81" w:rsidP="00556C81">
            <w:pPr>
              <w:spacing w:line="240" w:lineRule="auto"/>
              <w:ind w:left="57" w:right="57"/>
              <w:jc w:val="center"/>
              <w:rPr>
                <w:rFonts w:hAnsi="Times New Roman" w:cs="Times New Roman"/>
                <w:b/>
                <w:bCs/>
                <w:sz w:val="24"/>
                <w:szCs w:val="24"/>
                <w:lang w:eastAsia="lt-LT"/>
              </w:rPr>
            </w:pPr>
            <w:proofErr w:type="spellStart"/>
            <w:r w:rsidRPr="00556C81">
              <w:rPr>
                <w:rFonts w:hAnsi="Times New Roman" w:cs="Times New Roman"/>
                <w:b/>
                <w:bCs/>
                <w:sz w:val="24"/>
                <w:szCs w:val="24"/>
                <w:lang w:eastAsia="lt-LT"/>
              </w:rPr>
              <w:t>EEil</w:t>
            </w:r>
            <w:proofErr w:type="spellEnd"/>
            <w:r w:rsidRPr="00556C81">
              <w:rPr>
                <w:rFonts w:hAnsi="Times New Roman" w:cs="Times New Roman"/>
                <w:b/>
                <w:bCs/>
                <w:sz w:val="24"/>
                <w:szCs w:val="24"/>
                <w:lang w:eastAsia="lt-LT"/>
              </w:rPr>
              <w:t>. Nr.</w:t>
            </w:r>
          </w:p>
        </w:tc>
        <w:tc>
          <w:tcPr>
            <w:tcW w:w="2126" w:type="dxa"/>
            <w:vAlign w:val="center"/>
          </w:tcPr>
          <w:p w14:paraId="1BCEAE0B" w14:textId="77777777" w:rsidR="00556C81" w:rsidRPr="00556C81" w:rsidRDefault="00556C81" w:rsidP="00556C81">
            <w:pPr>
              <w:spacing w:line="240" w:lineRule="auto"/>
              <w:ind w:left="57" w:right="57" w:firstLine="0"/>
              <w:jc w:val="center"/>
              <w:rPr>
                <w:rFonts w:hAnsi="Times New Roman" w:cs="Times New Roman"/>
                <w:b/>
                <w:bCs/>
                <w:sz w:val="24"/>
                <w:szCs w:val="24"/>
                <w:lang w:eastAsia="lt-LT"/>
              </w:rPr>
            </w:pPr>
            <w:r w:rsidRPr="00556C81">
              <w:rPr>
                <w:rFonts w:hAnsi="Times New Roman" w:cs="Times New Roman"/>
                <w:b/>
                <w:bCs/>
                <w:sz w:val="24"/>
                <w:szCs w:val="24"/>
                <w:lang w:eastAsia="lt-LT"/>
              </w:rPr>
              <w:t>Rodiklių grupė</w:t>
            </w:r>
          </w:p>
        </w:tc>
        <w:tc>
          <w:tcPr>
            <w:tcW w:w="4536" w:type="dxa"/>
            <w:vAlign w:val="center"/>
          </w:tcPr>
          <w:p w14:paraId="62F78A26" w14:textId="77777777" w:rsidR="00556C81" w:rsidRPr="00556C81" w:rsidRDefault="00556C81" w:rsidP="00556C81">
            <w:pPr>
              <w:spacing w:line="240" w:lineRule="auto"/>
              <w:ind w:left="57" w:right="57" w:firstLine="0"/>
              <w:jc w:val="center"/>
              <w:rPr>
                <w:rFonts w:hAnsi="Times New Roman" w:cs="Times New Roman"/>
                <w:b/>
                <w:bCs/>
                <w:sz w:val="24"/>
                <w:szCs w:val="24"/>
                <w:lang w:eastAsia="lt-LT"/>
              </w:rPr>
            </w:pPr>
            <w:r w:rsidRPr="00556C81">
              <w:rPr>
                <w:rFonts w:hAnsi="Times New Roman" w:cs="Times New Roman"/>
                <w:b/>
                <w:bCs/>
                <w:sz w:val="24"/>
                <w:szCs w:val="24"/>
                <w:lang w:eastAsia="lt-LT"/>
              </w:rPr>
              <w:t>Techniniai ir funkciniai reikalavimai</w:t>
            </w:r>
          </w:p>
        </w:tc>
        <w:tc>
          <w:tcPr>
            <w:tcW w:w="3366" w:type="dxa"/>
            <w:vAlign w:val="center"/>
          </w:tcPr>
          <w:p w14:paraId="4D7BCFCF" w14:textId="77777777" w:rsidR="00556C81" w:rsidRPr="00556C81" w:rsidRDefault="00556C81" w:rsidP="00556C81">
            <w:pPr>
              <w:spacing w:line="240" w:lineRule="auto"/>
              <w:ind w:left="57" w:right="57" w:firstLine="260"/>
              <w:jc w:val="left"/>
              <w:rPr>
                <w:rFonts w:hAnsi="Times New Roman" w:cs="Times New Roman"/>
                <w:b/>
                <w:bCs/>
                <w:sz w:val="24"/>
                <w:szCs w:val="24"/>
                <w:lang w:eastAsia="lt-LT"/>
              </w:rPr>
            </w:pPr>
            <w:r w:rsidRPr="00556C81">
              <w:rPr>
                <w:rFonts w:hAnsi="Times New Roman" w:cs="Times New Roman"/>
                <w:b/>
                <w:bCs/>
                <w:sz w:val="24"/>
                <w:szCs w:val="24"/>
                <w:lang w:eastAsia="lt-LT"/>
              </w:rPr>
              <w:t>Atitiktis reikalavimams</w:t>
            </w:r>
          </w:p>
          <w:p w14:paraId="21E029A5" w14:textId="77777777" w:rsidR="00556C81" w:rsidRPr="00556C81" w:rsidRDefault="00556C81" w:rsidP="00556C81">
            <w:pPr>
              <w:spacing w:line="240" w:lineRule="auto"/>
              <w:ind w:left="57" w:right="57"/>
              <w:jc w:val="center"/>
              <w:rPr>
                <w:rFonts w:hAnsi="Times New Roman" w:cs="Times New Roman"/>
                <w:b/>
                <w:bCs/>
                <w:sz w:val="24"/>
                <w:szCs w:val="24"/>
                <w:lang w:eastAsia="lt-LT"/>
              </w:rPr>
            </w:pPr>
            <w:r w:rsidRPr="00556C81">
              <w:rPr>
                <w:rFonts w:hAnsi="Times New Roman" w:cs="Times New Roman"/>
                <w:i/>
                <w:iCs/>
                <w:color w:val="EE0000"/>
                <w:sz w:val="24"/>
                <w:szCs w:val="24"/>
                <w:lang w:eastAsia="lt-LT"/>
              </w:rPr>
              <w:t>(pildo tiekėjas)</w:t>
            </w:r>
          </w:p>
        </w:tc>
      </w:tr>
      <w:tr w:rsidR="00556C81" w:rsidRPr="00556C81" w14:paraId="478FEF6F" w14:textId="77777777" w:rsidTr="008D5813">
        <w:tc>
          <w:tcPr>
            <w:tcW w:w="709" w:type="dxa"/>
          </w:tcPr>
          <w:p w14:paraId="342E6449" w14:textId="77777777" w:rsidR="00556C81" w:rsidRPr="00556C81" w:rsidRDefault="00556C81" w:rsidP="00556C81">
            <w:pPr>
              <w:spacing w:line="240" w:lineRule="auto"/>
              <w:ind w:left="57" w:right="57"/>
              <w:rPr>
                <w:rFonts w:hAnsi="Times New Roman" w:cs="Times New Roman"/>
                <w:sz w:val="22"/>
                <w:szCs w:val="22"/>
                <w:lang w:eastAsia="lt-LT"/>
              </w:rPr>
            </w:pPr>
            <w:r w:rsidRPr="00556C81">
              <w:rPr>
                <w:rFonts w:hAnsi="Times New Roman" w:cs="Times New Roman"/>
                <w:sz w:val="22"/>
                <w:szCs w:val="22"/>
                <w:lang w:eastAsia="lt-LT"/>
              </w:rPr>
              <w:t>11.</w:t>
            </w:r>
          </w:p>
        </w:tc>
        <w:tc>
          <w:tcPr>
            <w:tcW w:w="2126" w:type="dxa"/>
          </w:tcPr>
          <w:p w14:paraId="72CA15AA" w14:textId="77777777" w:rsidR="00556C81" w:rsidRPr="00556C81" w:rsidRDefault="00556C81" w:rsidP="00556C81">
            <w:pPr>
              <w:spacing w:line="240" w:lineRule="auto"/>
              <w:ind w:left="57" w:right="57" w:firstLine="0"/>
              <w:rPr>
                <w:rFonts w:hAnsi="Times New Roman" w:cs="Times New Roman"/>
                <w:sz w:val="22"/>
                <w:szCs w:val="22"/>
                <w:lang w:eastAsia="lt-LT"/>
              </w:rPr>
            </w:pPr>
            <w:r w:rsidRPr="00556C81">
              <w:rPr>
                <w:rFonts w:hAnsi="Times New Roman" w:cs="Times New Roman"/>
                <w:sz w:val="22"/>
                <w:szCs w:val="22"/>
                <w:lang w:eastAsia="lt-LT"/>
              </w:rPr>
              <w:t>Kompiuterio gamintojas, modelis, modifikacija</w:t>
            </w:r>
          </w:p>
        </w:tc>
        <w:tc>
          <w:tcPr>
            <w:tcW w:w="4536" w:type="dxa"/>
          </w:tcPr>
          <w:p w14:paraId="4DAE1018" w14:textId="77777777" w:rsidR="00556C81" w:rsidRPr="00556C81" w:rsidRDefault="00556C81" w:rsidP="00556C81">
            <w:pPr>
              <w:numPr>
                <w:ilvl w:val="0"/>
                <w:numId w:val="28"/>
              </w:numPr>
              <w:spacing w:line="240" w:lineRule="auto"/>
              <w:ind w:left="176" w:right="57" w:hanging="176"/>
              <w:contextualSpacing/>
              <w:jc w:val="left"/>
              <w:rPr>
                <w:rFonts w:eastAsiaTheme="minorHAnsi" w:hAnsi="Times New Roman" w:cs="Times New Roman"/>
                <w:kern w:val="2"/>
                <w:sz w:val="22"/>
                <w:szCs w:val="22"/>
                <w:lang w:val="lt"/>
                <w14:ligatures w14:val="standardContextual"/>
              </w:rPr>
            </w:pPr>
            <w:r w:rsidRPr="00556C81">
              <w:rPr>
                <w:rFonts w:eastAsiaTheme="minorHAnsi" w:hAnsi="Times New Roman" w:cs="Times New Roman"/>
                <w:kern w:val="2"/>
                <w:sz w:val="22"/>
                <w:szCs w:val="22"/>
                <w:lang w:val="lt"/>
                <w14:ligatures w14:val="standardContextual"/>
              </w:rPr>
              <w:t xml:space="preserve">13,3" aukštesnio našumo nešiojamasis kompiuteris su </w:t>
            </w:r>
            <w:proofErr w:type="spellStart"/>
            <w:r w:rsidRPr="00556C81">
              <w:rPr>
                <w:rFonts w:eastAsiaTheme="minorHAnsi" w:hAnsi="Times New Roman" w:cs="Times New Roman"/>
                <w:kern w:val="2"/>
                <w:sz w:val="22"/>
                <w:szCs w:val="22"/>
                <w:lang w:val="lt"/>
                <w14:ligatures w14:val="standardContextual"/>
              </w:rPr>
              <w:t>macOS</w:t>
            </w:r>
            <w:proofErr w:type="spellEnd"/>
            <w:r w:rsidRPr="00556C81">
              <w:rPr>
                <w:rFonts w:eastAsiaTheme="minorHAnsi" w:hAnsi="Times New Roman" w:cs="Times New Roman"/>
                <w:kern w:val="2"/>
                <w:sz w:val="22"/>
                <w:szCs w:val="22"/>
                <w:lang w:val="lt"/>
                <w14:ligatures w14:val="standardContextual"/>
              </w:rPr>
              <w:t xml:space="preserve"> operacine sistema.</w:t>
            </w:r>
          </w:p>
          <w:p w14:paraId="29AC53F1" w14:textId="77777777" w:rsidR="00556C81" w:rsidRPr="00556C81" w:rsidRDefault="00556C81" w:rsidP="00556C81">
            <w:pPr>
              <w:spacing w:line="240" w:lineRule="auto"/>
              <w:ind w:left="176" w:hanging="176"/>
              <w:contextualSpacing/>
              <w:rPr>
                <w:rFonts w:eastAsiaTheme="minorHAnsi" w:hAnsi="Times New Roman" w:cs="Times New Roman"/>
                <w:kern w:val="2"/>
                <w:sz w:val="22"/>
                <w:szCs w:val="22"/>
                <w14:ligatures w14:val="standardContextual"/>
              </w:rPr>
            </w:pPr>
            <w:r w:rsidRPr="00556C81">
              <w:rPr>
                <w:rFonts w:eastAsiaTheme="minorHAnsi" w:hAnsi="Times New Roman" w:cs="Times New Roman"/>
                <w:kern w:val="2"/>
                <w:sz w:val="22"/>
                <w:szCs w:val="22"/>
                <w14:ligatures w14:val="standardContextual"/>
              </w:rPr>
              <w:t>–Būtina pateikti kompiuterio gamintoją, modelį, modifikaciją.</w:t>
            </w:r>
          </w:p>
          <w:p w14:paraId="531D1B9E" w14:textId="77777777" w:rsidR="00556C81" w:rsidRPr="00556C81" w:rsidRDefault="00556C81" w:rsidP="00556C81">
            <w:pPr>
              <w:numPr>
                <w:ilvl w:val="0"/>
                <w:numId w:val="28"/>
              </w:numPr>
              <w:spacing w:line="240" w:lineRule="auto"/>
              <w:ind w:left="176" w:right="57" w:hanging="176"/>
              <w:contextualSpacing/>
              <w:jc w:val="left"/>
              <w:rPr>
                <w:rFonts w:eastAsiaTheme="minorHAnsi" w:hAnsi="Times New Roman" w:cs="Times New Roman"/>
                <w:kern w:val="2"/>
                <w:sz w:val="22"/>
                <w:szCs w:val="22"/>
                <w14:ligatures w14:val="standardContextual"/>
              </w:rPr>
            </w:pPr>
            <w:r w:rsidRPr="00556C81">
              <w:rPr>
                <w:rFonts w:eastAsiaTheme="minorHAnsi" w:hAnsi="Times New Roman" w:cs="Times New Roman"/>
                <w:kern w:val="2"/>
                <w:sz w:val="22"/>
                <w:szCs w:val="22"/>
                <w14:ligatures w14:val="standardContextual"/>
              </w:rPr>
              <w:t>Būtina pateikti tikslią nuorodą į interneto puslapį su visa informacija apie siūlomą įrangą.</w:t>
            </w:r>
          </w:p>
        </w:tc>
        <w:tc>
          <w:tcPr>
            <w:tcW w:w="3366" w:type="dxa"/>
          </w:tcPr>
          <w:p w14:paraId="1EB958CA" w14:textId="77777777" w:rsidR="00556C81" w:rsidRPr="00556C81" w:rsidRDefault="00556C81" w:rsidP="00556C81">
            <w:pPr>
              <w:spacing w:line="240" w:lineRule="auto"/>
              <w:ind w:left="57" w:right="57" w:hanging="57"/>
              <w:jc w:val="left"/>
              <w:rPr>
                <w:rFonts w:hAnsi="Times New Roman" w:cs="Times New Roman"/>
                <w:sz w:val="22"/>
                <w:szCs w:val="22"/>
                <w:lang w:eastAsia="lt-LT"/>
              </w:rPr>
            </w:pPr>
          </w:p>
        </w:tc>
      </w:tr>
      <w:tr w:rsidR="00556C81" w:rsidRPr="00556C81" w14:paraId="492AACA7" w14:textId="77777777" w:rsidTr="008D5813">
        <w:tc>
          <w:tcPr>
            <w:tcW w:w="709" w:type="dxa"/>
          </w:tcPr>
          <w:p w14:paraId="77E15C0C" w14:textId="77777777" w:rsidR="00556C81" w:rsidRPr="00556C81" w:rsidRDefault="00556C81" w:rsidP="00556C81">
            <w:pPr>
              <w:spacing w:line="240" w:lineRule="auto"/>
              <w:ind w:left="57" w:right="57"/>
              <w:rPr>
                <w:rFonts w:hAnsi="Times New Roman" w:cs="Times New Roman"/>
                <w:sz w:val="22"/>
                <w:szCs w:val="22"/>
                <w:lang w:eastAsia="lt-LT"/>
              </w:rPr>
            </w:pPr>
            <w:bookmarkStart w:id="25" w:name="_Hlk212205343"/>
            <w:r w:rsidRPr="00556C81">
              <w:rPr>
                <w:rFonts w:hAnsi="Times New Roman" w:cs="Times New Roman"/>
                <w:sz w:val="22"/>
                <w:szCs w:val="22"/>
                <w:lang w:eastAsia="lt-LT"/>
              </w:rPr>
              <w:t>22.</w:t>
            </w:r>
          </w:p>
        </w:tc>
        <w:tc>
          <w:tcPr>
            <w:tcW w:w="2126" w:type="dxa"/>
          </w:tcPr>
          <w:p w14:paraId="1B9539B0" w14:textId="77777777" w:rsidR="00556C81" w:rsidRPr="00556C81" w:rsidRDefault="00556C81" w:rsidP="00556C81">
            <w:pPr>
              <w:spacing w:line="240" w:lineRule="auto"/>
              <w:ind w:left="57" w:right="57" w:firstLine="0"/>
              <w:rPr>
                <w:rFonts w:hAnsi="Times New Roman" w:cs="Times New Roman"/>
                <w:sz w:val="22"/>
                <w:szCs w:val="22"/>
                <w:lang w:eastAsia="lt-LT"/>
              </w:rPr>
            </w:pPr>
            <w:r w:rsidRPr="00556C81">
              <w:rPr>
                <w:rFonts w:hAnsi="Times New Roman" w:cs="Times New Roman"/>
                <w:sz w:val="22"/>
                <w:szCs w:val="22"/>
                <w:lang w:eastAsia="lt-LT"/>
              </w:rPr>
              <w:t>Procesorius</w:t>
            </w:r>
          </w:p>
        </w:tc>
        <w:tc>
          <w:tcPr>
            <w:tcW w:w="4536" w:type="dxa"/>
          </w:tcPr>
          <w:p w14:paraId="46D2DC32" w14:textId="77777777" w:rsidR="00556C81" w:rsidRPr="00556C81" w:rsidRDefault="00556C81" w:rsidP="00556C81">
            <w:pPr>
              <w:numPr>
                <w:ilvl w:val="0"/>
                <w:numId w:val="28"/>
              </w:numPr>
              <w:spacing w:line="240" w:lineRule="auto"/>
              <w:ind w:left="176" w:right="57" w:hanging="176"/>
              <w:contextualSpacing/>
              <w:jc w:val="left"/>
              <w:rPr>
                <w:rFonts w:eastAsiaTheme="minorHAnsi" w:hAnsi="Times New Roman" w:cs="Times New Roman"/>
                <w:kern w:val="2"/>
                <w:sz w:val="22"/>
                <w:szCs w:val="22"/>
                <w:lang w:val="lt"/>
                <w14:ligatures w14:val="standardContextual"/>
              </w:rPr>
            </w:pPr>
            <w:r w:rsidRPr="00556C81">
              <w:rPr>
                <w:rFonts w:eastAsiaTheme="minorHAnsi" w:hAnsi="Times New Roman" w:cs="Times New Roman"/>
                <w:kern w:val="2"/>
                <w:sz w:val="22"/>
                <w:szCs w:val="22"/>
                <w14:ligatures w14:val="standardContextual"/>
              </w:rPr>
              <w:t>Procesoriaus išleidimo metai: ne ankščiau kaip 2025 metai (M</w:t>
            </w:r>
            <w:r w:rsidRPr="00556C81">
              <w:rPr>
                <w:rFonts w:eastAsiaTheme="minorHAnsi" w:hAnsi="Times New Roman" w:cs="Times New Roman"/>
                <w:kern w:val="2"/>
                <w:sz w:val="22"/>
                <w:szCs w:val="22"/>
                <w:lang w:val="en-US"/>
                <w14:ligatures w14:val="standardContextual"/>
              </w:rPr>
              <w:t>5)</w:t>
            </w:r>
            <w:r w:rsidRPr="00556C81">
              <w:rPr>
                <w:rFonts w:eastAsiaTheme="minorHAnsi" w:hAnsi="Times New Roman" w:cs="Times New Roman"/>
                <w:kern w:val="2"/>
                <w:sz w:val="22"/>
                <w:szCs w:val="22"/>
                <w14:ligatures w14:val="standardContextual"/>
              </w:rPr>
              <w:t>.</w:t>
            </w:r>
          </w:p>
          <w:p w14:paraId="22563A0A" w14:textId="77777777" w:rsidR="00556C81" w:rsidRPr="007959FE" w:rsidRDefault="00556C81" w:rsidP="00556C81">
            <w:pPr>
              <w:spacing w:line="240" w:lineRule="auto"/>
              <w:ind w:left="176" w:right="57" w:firstLine="0"/>
              <w:jc w:val="left"/>
              <w:rPr>
                <w:rFonts w:hAnsi="Times New Roman" w:cs="Times New Roman"/>
                <w:strike/>
                <w:color w:val="EE0000"/>
                <w:sz w:val="22"/>
                <w:szCs w:val="22"/>
                <w:lang w:eastAsia="lt-LT"/>
              </w:rPr>
            </w:pPr>
            <w:r w:rsidRPr="00556C81">
              <w:rPr>
                <w:rFonts w:hAnsi="Times New Roman" w:cs="Times New Roman"/>
                <w:sz w:val="22"/>
                <w:szCs w:val="22"/>
                <w:lang w:eastAsia="lt-LT"/>
              </w:rPr>
              <w:t xml:space="preserve">Procesoriaus našumas: ne mažiau 10 branduolių. </w:t>
            </w:r>
            <w:r w:rsidRPr="007959FE">
              <w:rPr>
                <w:rFonts w:hAnsi="Times New Roman" w:cs="Times New Roman"/>
                <w:strike/>
                <w:color w:val="EE0000"/>
                <w:sz w:val="22"/>
                <w:szCs w:val="22"/>
                <w:lang w:eastAsia="lt-LT"/>
              </w:rPr>
              <w:t xml:space="preserve">Procesoriaus našumo parametras </w:t>
            </w:r>
            <w:proofErr w:type="spellStart"/>
            <w:r w:rsidRPr="007959FE">
              <w:rPr>
                <w:rFonts w:hAnsi="Times New Roman" w:cs="Times New Roman"/>
                <w:strike/>
                <w:color w:val="EE0000"/>
                <w:sz w:val="22"/>
                <w:szCs w:val="22"/>
                <w:lang w:eastAsia="lt-LT"/>
              </w:rPr>
              <w:t>Passmark</w:t>
            </w:r>
            <w:proofErr w:type="spellEnd"/>
            <w:r w:rsidRPr="007959FE">
              <w:rPr>
                <w:rFonts w:hAnsi="Times New Roman" w:cs="Times New Roman"/>
                <w:strike/>
                <w:color w:val="EE0000"/>
                <w:sz w:val="22"/>
                <w:szCs w:val="22"/>
                <w:lang w:eastAsia="lt-LT"/>
              </w:rPr>
              <w:t xml:space="preserve"> </w:t>
            </w:r>
            <w:proofErr w:type="spellStart"/>
            <w:r w:rsidRPr="007959FE">
              <w:rPr>
                <w:rFonts w:hAnsi="Times New Roman" w:cs="Times New Roman"/>
                <w:strike/>
                <w:color w:val="EE0000"/>
                <w:sz w:val="22"/>
                <w:szCs w:val="22"/>
                <w:lang w:eastAsia="lt-LT"/>
              </w:rPr>
              <w:t>Rating</w:t>
            </w:r>
            <w:proofErr w:type="spellEnd"/>
            <w:r w:rsidRPr="007959FE">
              <w:rPr>
                <w:rFonts w:hAnsi="Times New Roman" w:cs="Times New Roman"/>
                <w:strike/>
                <w:color w:val="EE0000"/>
                <w:sz w:val="22"/>
                <w:szCs w:val="22"/>
                <w:lang w:eastAsia="lt-LT"/>
              </w:rPr>
              <w:t xml:space="preserve"> yra gaunamas kompiuterį testuojant „</w:t>
            </w:r>
            <w:proofErr w:type="spellStart"/>
            <w:r w:rsidRPr="007959FE">
              <w:rPr>
                <w:rFonts w:hAnsi="Times New Roman" w:cs="Times New Roman"/>
                <w:strike/>
                <w:color w:val="EE0000"/>
                <w:sz w:val="22"/>
                <w:szCs w:val="22"/>
                <w:lang w:eastAsia="lt-LT"/>
              </w:rPr>
              <w:t>PerformanceTest</w:t>
            </w:r>
            <w:proofErr w:type="spellEnd"/>
            <w:r w:rsidRPr="007959FE">
              <w:rPr>
                <w:rFonts w:hAnsi="Times New Roman" w:cs="Times New Roman"/>
                <w:strike/>
                <w:color w:val="EE0000"/>
                <w:sz w:val="22"/>
                <w:szCs w:val="22"/>
                <w:lang w:eastAsia="lt-LT"/>
              </w:rPr>
              <w:t xml:space="preserve">“ programine įranga, kuri nemokamai ir viešai prieinama </w:t>
            </w:r>
            <w:hyperlink r:id="rId8">
              <w:r w:rsidRPr="007959FE">
                <w:rPr>
                  <w:rFonts w:hAnsi="Times New Roman" w:cs="Times New Roman"/>
                  <w:strike/>
                  <w:color w:val="EE0000"/>
                  <w:sz w:val="22"/>
                  <w:szCs w:val="22"/>
                  <w:lang w:eastAsia="lt-LT"/>
                </w:rPr>
                <w:t>http://www.passmark.com</w:t>
              </w:r>
            </w:hyperlink>
            <w:r w:rsidRPr="007959FE">
              <w:rPr>
                <w:rFonts w:hAnsi="Times New Roman" w:cs="Times New Roman"/>
                <w:strike/>
                <w:color w:val="EE0000"/>
                <w:sz w:val="22"/>
                <w:szCs w:val="22"/>
                <w:lang w:eastAsia="lt-LT"/>
              </w:rPr>
              <w:t xml:space="preserve">. Siūlomo procesoriaus našumo parametras turi būti skelbiamas </w:t>
            </w:r>
            <w:hyperlink r:id="rId9">
              <w:r w:rsidRPr="007959FE">
                <w:rPr>
                  <w:rFonts w:hAnsi="Times New Roman" w:cs="Times New Roman"/>
                  <w:strike/>
                  <w:color w:val="EE0000"/>
                  <w:sz w:val="22"/>
                  <w:szCs w:val="22"/>
                  <w:lang w:eastAsia="lt-LT"/>
                </w:rPr>
                <w:t>http://www.cpubenchmark.net/cpu_list.php</w:t>
              </w:r>
            </w:hyperlink>
          </w:p>
          <w:p w14:paraId="60FD5D3C" w14:textId="77777777" w:rsidR="00556C81" w:rsidRPr="00556C81" w:rsidRDefault="00556C81" w:rsidP="00556C81">
            <w:pPr>
              <w:spacing w:line="240" w:lineRule="auto"/>
              <w:ind w:left="176" w:right="57" w:firstLine="0"/>
              <w:jc w:val="left"/>
              <w:rPr>
                <w:rFonts w:hAnsi="Times New Roman" w:cs="Times New Roman"/>
                <w:sz w:val="22"/>
                <w:szCs w:val="22"/>
                <w:lang w:eastAsia="lt-LT"/>
              </w:rPr>
            </w:pPr>
            <w:r w:rsidRPr="007959FE">
              <w:rPr>
                <w:rFonts w:hAnsi="Times New Roman" w:cs="Times New Roman"/>
                <w:strike/>
                <w:color w:val="EE0000"/>
                <w:sz w:val="22"/>
                <w:szCs w:val="22"/>
                <w:lang w:eastAsia="lt-LT"/>
              </w:rPr>
              <w:t>– Procesoriaus aušinimas aktyvus.</w:t>
            </w:r>
          </w:p>
        </w:tc>
        <w:tc>
          <w:tcPr>
            <w:tcW w:w="3366" w:type="dxa"/>
          </w:tcPr>
          <w:p w14:paraId="72EEAB33" w14:textId="77777777" w:rsidR="00556C81" w:rsidRPr="00556C81" w:rsidRDefault="00556C81" w:rsidP="00556C81">
            <w:pPr>
              <w:spacing w:line="240" w:lineRule="auto"/>
              <w:ind w:left="57" w:right="57" w:hanging="57"/>
              <w:jc w:val="left"/>
              <w:rPr>
                <w:rFonts w:hAnsi="Times New Roman" w:cs="Times New Roman"/>
                <w:sz w:val="22"/>
                <w:szCs w:val="22"/>
                <w:lang w:eastAsia="lt-LT"/>
              </w:rPr>
            </w:pPr>
          </w:p>
        </w:tc>
      </w:tr>
      <w:bookmarkEnd w:id="25"/>
      <w:tr w:rsidR="00556C81" w:rsidRPr="00556C81" w14:paraId="7162D54F" w14:textId="77777777" w:rsidTr="008D5813">
        <w:tc>
          <w:tcPr>
            <w:tcW w:w="709" w:type="dxa"/>
            <w:vAlign w:val="center"/>
          </w:tcPr>
          <w:p w14:paraId="052E5684" w14:textId="77777777" w:rsidR="00556C81" w:rsidRPr="00556C81" w:rsidRDefault="00556C81" w:rsidP="00556C81">
            <w:pPr>
              <w:spacing w:line="240" w:lineRule="auto"/>
              <w:ind w:left="57" w:right="57"/>
              <w:jc w:val="center"/>
              <w:rPr>
                <w:rFonts w:hAnsi="Times New Roman" w:cs="Times New Roman"/>
                <w:sz w:val="22"/>
                <w:szCs w:val="22"/>
                <w:lang w:eastAsia="lt-LT"/>
              </w:rPr>
            </w:pPr>
            <w:r w:rsidRPr="00556C81">
              <w:rPr>
                <w:rFonts w:hAnsi="Times New Roman" w:cs="Times New Roman"/>
                <w:sz w:val="22"/>
                <w:szCs w:val="22"/>
                <w:lang w:eastAsia="lt-LT"/>
              </w:rPr>
              <w:lastRenderedPageBreak/>
              <w:t>33.</w:t>
            </w:r>
          </w:p>
        </w:tc>
        <w:tc>
          <w:tcPr>
            <w:tcW w:w="2126" w:type="dxa"/>
          </w:tcPr>
          <w:p w14:paraId="5DB9C33E" w14:textId="77777777" w:rsidR="00556C81" w:rsidRPr="00556C81" w:rsidRDefault="00556C81" w:rsidP="00556C81">
            <w:pPr>
              <w:spacing w:line="240" w:lineRule="auto"/>
              <w:ind w:left="57" w:right="57" w:firstLine="0"/>
              <w:rPr>
                <w:rFonts w:hAnsi="Times New Roman" w:cs="Times New Roman"/>
                <w:sz w:val="22"/>
                <w:szCs w:val="22"/>
                <w:lang w:eastAsia="lt-LT"/>
              </w:rPr>
            </w:pPr>
            <w:r w:rsidRPr="00556C81">
              <w:rPr>
                <w:rFonts w:hAnsi="Times New Roman" w:cs="Times New Roman"/>
                <w:sz w:val="22"/>
                <w:szCs w:val="22"/>
                <w:lang w:eastAsia="lt-LT"/>
              </w:rPr>
              <w:t>Vaizdo plokštė</w:t>
            </w:r>
          </w:p>
        </w:tc>
        <w:tc>
          <w:tcPr>
            <w:tcW w:w="4536" w:type="dxa"/>
          </w:tcPr>
          <w:p w14:paraId="3A8411B1" w14:textId="77777777" w:rsidR="00556C81" w:rsidRPr="00556C81" w:rsidRDefault="00556C81" w:rsidP="00556C81">
            <w:pPr>
              <w:numPr>
                <w:ilvl w:val="0"/>
                <w:numId w:val="28"/>
              </w:numPr>
              <w:spacing w:line="240" w:lineRule="auto"/>
              <w:ind w:left="176" w:right="57" w:hanging="176"/>
              <w:contextualSpacing/>
              <w:jc w:val="left"/>
              <w:rPr>
                <w:rFonts w:eastAsiaTheme="minorHAnsi" w:hAnsi="Times New Roman" w:cs="Times New Roman"/>
                <w:kern w:val="2"/>
                <w:sz w:val="22"/>
                <w:szCs w:val="22"/>
                <w14:ligatures w14:val="standardContextual"/>
              </w:rPr>
            </w:pPr>
            <w:r w:rsidRPr="00556C81">
              <w:rPr>
                <w:rFonts w:eastAsiaTheme="minorHAnsi" w:hAnsi="Times New Roman" w:cs="Times New Roman"/>
                <w:kern w:val="2"/>
                <w:sz w:val="22"/>
                <w:szCs w:val="22"/>
                <w14:ligatures w14:val="standardContextual"/>
              </w:rPr>
              <w:t>Palaikomų 4K monitorių sk. ≥ 2.</w:t>
            </w:r>
          </w:p>
        </w:tc>
        <w:tc>
          <w:tcPr>
            <w:tcW w:w="3366" w:type="dxa"/>
          </w:tcPr>
          <w:p w14:paraId="77A789EA" w14:textId="77777777" w:rsidR="00556C81" w:rsidRPr="00556C81" w:rsidRDefault="00556C81" w:rsidP="00556C81">
            <w:pPr>
              <w:spacing w:line="240" w:lineRule="auto"/>
              <w:ind w:left="57" w:right="57" w:hanging="23"/>
              <w:rPr>
                <w:rFonts w:hAnsi="Times New Roman" w:cs="Times New Roman"/>
                <w:sz w:val="22"/>
                <w:szCs w:val="22"/>
                <w:lang w:eastAsia="lt-LT"/>
              </w:rPr>
            </w:pPr>
          </w:p>
        </w:tc>
      </w:tr>
      <w:tr w:rsidR="00556C81" w:rsidRPr="00556C81" w14:paraId="6BEE3C24" w14:textId="77777777" w:rsidTr="008D5813">
        <w:tc>
          <w:tcPr>
            <w:tcW w:w="709" w:type="dxa"/>
          </w:tcPr>
          <w:p w14:paraId="779E28EA" w14:textId="77777777" w:rsidR="00556C81" w:rsidRPr="00556C81" w:rsidRDefault="00556C81" w:rsidP="00556C81">
            <w:pPr>
              <w:spacing w:line="240" w:lineRule="auto"/>
              <w:ind w:left="57" w:right="57"/>
              <w:rPr>
                <w:rFonts w:hAnsi="Times New Roman" w:cs="Times New Roman"/>
                <w:sz w:val="22"/>
                <w:szCs w:val="22"/>
                <w:lang w:eastAsia="lt-LT"/>
              </w:rPr>
            </w:pPr>
            <w:r w:rsidRPr="00556C81">
              <w:rPr>
                <w:rFonts w:hAnsi="Times New Roman" w:cs="Times New Roman"/>
                <w:sz w:val="22"/>
                <w:szCs w:val="22"/>
                <w:lang w:eastAsia="lt-LT"/>
              </w:rPr>
              <w:t>44.</w:t>
            </w:r>
          </w:p>
        </w:tc>
        <w:tc>
          <w:tcPr>
            <w:tcW w:w="2126" w:type="dxa"/>
          </w:tcPr>
          <w:p w14:paraId="09948489" w14:textId="77777777" w:rsidR="00556C81" w:rsidRPr="00556C81" w:rsidRDefault="00556C81" w:rsidP="00556C81">
            <w:pPr>
              <w:spacing w:line="240" w:lineRule="auto"/>
              <w:ind w:left="57" w:right="57" w:firstLine="0"/>
              <w:rPr>
                <w:rFonts w:hAnsi="Times New Roman" w:cs="Times New Roman"/>
                <w:sz w:val="22"/>
                <w:szCs w:val="22"/>
                <w:lang w:eastAsia="lt-LT"/>
              </w:rPr>
            </w:pPr>
            <w:r w:rsidRPr="00556C81">
              <w:rPr>
                <w:rFonts w:hAnsi="Times New Roman" w:cs="Times New Roman"/>
                <w:sz w:val="22"/>
                <w:szCs w:val="22"/>
                <w:lang w:eastAsia="lt-LT"/>
              </w:rPr>
              <w:t>Operatyvinė atmintis</w:t>
            </w:r>
          </w:p>
        </w:tc>
        <w:tc>
          <w:tcPr>
            <w:tcW w:w="4536" w:type="dxa"/>
          </w:tcPr>
          <w:p w14:paraId="21AD220F" w14:textId="77777777" w:rsidR="00556C81" w:rsidRPr="00556C81" w:rsidRDefault="00556C81" w:rsidP="00556C81">
            <w:pPr>
              <w:spacing w:line="240" w:lineRule="auto"/>
              <w:ind w:right="57" w:firstLine="0"/>
              <w:rPr>
                <w:rFonts w:hAnsi="Times New Roman" w:cs="Times New Roman"/>
                <w:sz w:val="21"/>
                <w:szCs w:val="21"/>
                <w:lang w:eastAsia="lt-LT"/>
              </w:rPr>
            </w:pPr>
            <w:r w:rsidRPr="00556C81">
              <w:rPr>
                <w:rFonts w:hAnsi="Times New Roman" w:cs="Times New Roman"/>
                <w:sz w:val="21"/>
                <w:szCs w:val="21"/>
                <w:lang w:eastAsia="lt-LT"/>
              </w:rPr>
              <w:t xml:space="preserve">– Atmintis (RAM): ne mažiau 24 GB </w:t>
            </w:r>
          </w:p>
          <w:p w14:paraId="0A006C53" w14:textId="77777777" w:rsidR="00556C81" w:rsidRPr="00556C81" w:rsidRDefault="00556C81" w:rsidP="00556C81">
            <w:pPr>
              <w:spacing w:line="240" w:lineRule="auto"/>
              <w:ind w:left="57" w:right="57" w:firstLine="0"/>
              <w:rPr>
                <w:rFonts w:hAnsi="Times New Roman" w:cs="Times New Roman"/>
                <w:sz w:val="22"/>
                <w:szCs w:val="22"/>
                <w:lang w:eastAsia="lt-LT"/>
              </w:rPr>
            </w:pPr>
            <w:r w:rsidRPr="00556C81">
              <w:rPr>
                <w:rFonts w:hAnsi="Times New Roman" w:cs="Times New Roman"/>
                <w:sz w:val="22"/>
                <w:szCs w:val="22"/>
                <w:lang w:eastAsia="lt-LT"/>
              </w:rPr>
              <w:t xml:space="preserve">– </w:t>
            </w:r>
            <w:proofErr w:type="spellStart"/>
            <w:r w:rsidRPr="00556C81">
              <w:rPr>
                <w:rFonts w:hAnsi="Times New Roman" w:cs="Times New Roman"/>
                <w:sz w:val="22"/>
                <w:szCs w:val="22"/>
                <w:lang w:eastAsia="lt-LT"/>
              </w:rPr>
              <w:t>Video</w:t>
            </w:r>
            <w:proofErr w:type="spellEnd"/>
            <w:r w:rsidRPr="00556C81">
              <w:rPr>
                <w:rFonts w:hAnsi="Times New Roman" w:cs="Times New Roman"/>
                <w:sz w:val="22"/>
                <w:szCs w:val="22"/>
                <w:lang w:eastAsia="lt-LT"/>
              </w:rPr>
              <w:t xml:space="preserve"> kamera integruota į korpusą, raiška: ne blogiau kaip 1080p.</w:t>
            </w:r>
          </w:p>
        </w:tc>
        <w:tc>
          <w:tcPr>
            <w:tcW w:w="3366" w:type="dxa"/>
          </w:tcPr>
          <w:p w14:paraId="4D485B95" w14:textId="77777777" w:rsidR="00556C81" w:rsidRPr="00556C81" w:rsidRDefault="00556C81" w:rsidP="00556C81">
            <w:pPr>
              <w:spacing w:line="240" w:lineRule="auto"/>
              <w:ind w:left="57" w:right="57" w:hanging="23"/>
              <w:rPr>
                <w:rFonts w:hAnsi="Times New Roman" w:cs="Times New Roman"/>
                <w:sz w:val="22"/>
                <w:szCs w:val="22"/>
                <w:lang w:eastAsia="lt-LT"/>
              </w:rPr>
            </w:pPr>
          </w:p>
        </w:tc>
      </w:tr>
      <w:tr w:rsidR="00556C81" w:rsidRPr="00556C81" w14:paraId="0D27F6D5" w14:textId="77777777" w:rsidTr="008D5813">
        <w:trPr>
          <w:trHeight w:val="270"/>
        </w:trPr>
        <w:tc>
          <w:tcPr>
            <w:tcW w:w="709" w:type="dxa"/>
          </w:tcPr>
          <w:p w14:paraId="2D862931" w14:textId="77777777" w:rsidR="00556C81" w:rsidRPr="00556C81" w:rsidRDefault="00556C81" w:rsidP="00556C81">
            <w:pPr>
              <w:spacing w:line="240" w:lineRule="auto"/>
              <w:ind w:left="57" w:right="57"/>
              <w:rPr>
                <w:rFonts w:hAnsi="Times New Roman" w:cs="Times New Roman"/>
                <w:sz w:val="22"/>
                <w:szCs w:val="22"/>
                <w:lang w:eastAsia="lt-LT"/>
              </w:rPr>
            </w:pPr>
            <w:r w:rsidRPr="00556C81">
              <w:rPr>
                <w:rFonts w:hAnsi="Times New Roman" w:cs="Times New Roman"/>
                <w:sz w:val="22"/>
                <w:szCs w:val="22"/>
                <w:lang w:eastAsia="lt-LT"/>
              </w:rPr>
              <w:t>55.</w:t>
            </w:r>
          </w:p>
        </w:tc>
        <w:tc>
          <w:tcPr>
            <w:tcW w:w="2126" w:type="dxa"/>
          </w:tcPr>
          <w:p w14:paraId="0EE6F6E0" w14:textId="77777777" w:rsidR="00556C81" w:rsidRPr="00556C81" w:rsidRDefault="00556C81" w:rsidP="00556C81">
            <w:pPr>
              <w:spacing w:line="240" w:lineRule="auto"/>
              <w:ind w:left="57" w:right="57" w:firstLine="0"/>
              <w:rPr>
                <w:rFonts w:hAnsi="Times New Roman" w:cs="Times New Roman"/>
                <w:sz w:val="22"/>
                <w:szCs w:val="22"/>
                <w:lang w:eastAsia="lt-LT"/>
              </w:rPr>
            </w:pPr>
            <w:r w:rsidRPr="00556C81">
              <w:rPr>
                <w:rFonts w:hAnsi="Times New Roman" w:cs="Times New Roman"/>
                <w:sz w:val="22"/>
                <w:szCs w:val="22"/>
                <w:lang w:eastAsia="lt-LT"/>
              </w:rPr>
              <w:t>Kietasis diskas</w:t>
            </w:r>
          </w:p>
        </w:tc>
        <w:tc>
          <w:tcPr>
            <w:tcW w:w="4536" w:type="dxa"/>
          </w:tcPr>
          <w:p w14:paraId="4D999A15" w14:textId="77777777" w:rsidR="00556C81" w:rsidRPr="00556C81" w:rsidRDefault="00556C81" w:rsidP="00556C81">
            <w:pPr>
              <w:numPr>
                <w:ilvl w:val="0"/>
                <w:numId w:val="28"/>
              </w:numPr>
              <w:spacing w:line="240" w:lineRule="auto"/>
              <w:ind w:left="176" w:right="57" w:hanging="176"/>
              <w:contextualSpacing/>
              <w:jc w:val="left"/>
              <w:rPr>
                <w:rFonts w:eastAsiaTheme="minorHAnsi" w:hAnsi="Times New Roman" w:cs="Times New Roman"/>
                <w:kern w:val="2"/>
                <w:sz w:val="22"/>
                <w:szCs w:val="22"/>
                <w14:ligatures w14:val="standardContextual"/>
              </w:rPr>
            </w:pPr>
            <w:r w:rsidRPr="00556C81">
              <w:rPr>
                <w:rFonts w:eastAsiaTheme="minorHAnsi" w:hAnsi="Times New Roman" w:cs="Times New Roman"/>
                <w:kern w:val="2"/>
                <w:sz w:val="22"/>
                <w:szCs w:val="22"/>
                <w:lang w:val="it-IT"/>
                <w14:ligatures w14:val="standardContextual"/>
              </w:rPr>
              <w:t xml:space="preserve"> n</w:t>
            </w:r>
            <w:r w:rsidRPr="00556C81">
              <w:rPr>
                <w:rFonts w:eastAsiaTheme="minorHAnsi" w:hAnsi="Times New Roman" w:cs="Times New Roman"/>
                <w:kern w:val="2"/>
                <w:sz w:val="22"/>
                <w:szCs w:val="22"/>
                <w14:ligatures w14:val="standardContextual"/>
              </w:rPr>
              <w:t>e mažiau nei 1024 GB talpos SSD.</w:t>
            </w:r>
          </w:p>
        </w:tc>
        <w:tc>
          <w:tcPr>
            <w:tcW w:w="3366" w:type="dxa"/>
          </w:tcPr>
          <w:p w14:paraId="18B90600" w14:textId="77777777" w:rsidR="00556C81" w:rsidRPr="00556C81" w:rsidRDefault="00556C81" w:rsidP="00556C81">
            <w:pPr>
              <w:spacing w:line="240" w:lineRule="auto"/>
              <w:ind w:left="57" w:right="57" w:hanging="23"/>
              <w:rPr>
                <w:rFonts w:hAnsi="Times New Roman" w:cs="Times New Roman"/>
                <w:sz w:val="22"/>
                <w:szCs w:val="22"/>
                <w:lang w:eastAsia="lt-LT"/>
              </w:rPr>
            </w:pPr>
          </w:p>
        </w:tc>
      </w:tr>
      <w:tr w:rsidR="00556C81" w:rsidRPr="00556C81" w14:paraId="29A4A73C" w14:textId="77777777" w:rsidTr="008D5813">
        <w:trPr>
          <w:trHeight w:val="178"/>
        </w:trPr>
        <w:tc>
          <w:tcPr>
            <w:tcW w:w="709" w:type="dxa"/>
          </w:tcPr>
          <w:p w14:paraId="51351222" w14:textId="77777777" w:rsidR="00556C81" w:rsidRPr="00556C81" w:rsidRDefault="00556C81" w:rsidP="00556C81">
            <w:pPr>
              <w:spacing w:line="240" w:lineRule="auto"/>
              <w:ind w:left="57" w:right="57"/>
              <w:jc w:val="left"/>
              <w:rPr>
                <w:rFonts w:hAnsi="Times New Roman" w:cs="Times New Roman"/>
                <w:sz w:val="22"/>
                <w:szCs w:val="22"/>
                <w:lang w:eastAsia="lt-LT"/>
              </w:rPr>
            </w:pPr>
            <w:r w:rsidRPr="00556C81">
              <w:rPr>
                <w:rFonts w:hAnsi="Times New Roman" w:cs="Times New Roman"/>
                <w:sz w:val="22"/>
                <w:szCs w:val="22"/>
                <w:lang w:eastAsia="lt-LT"/>
              </w:rPr>
              <w:t>66.</w:t>
            </w:r>
          </w:p>
        </w:tc>
        <w:tc>
          <w:tcPr>
            <w:tcW w:w="2126" w:type="dxa"/>
          </w:tcPr>
          <w:p w14:paraId="7C058A80" w14:textId="77777777" w:rsidR="00556C81" w:rsidRPr="00556C81" w:rsidRDefault="00556C81" w:rsidP="00556C81">
            <w:pPr>
              <w:spacing w:line="240" w:lineRule="auto"/>
              <w:ind w:left="57" w:right="57" w:firstLine="0"/>
              <w:jc w:val="left"/>
              <w:rPr>
                <w:rFonts w:hAnsi="Times New Roman" w:cs="Times New Roman"/>
                <w:sz w:val="22"/>
                <w:szCs w:val="22"/>
                <w:lang w:eastAsia="lt-LT"/>
              </w:rPr>
            </w:pPr>
            <w:r w:rsidRPr="00556C81">
              <w:rPr>
                <w:rFonts w:hAnsi="Times New Roman" w:cs="Times New Roman"/>
                <w:sz w:val="22"/>
                <w:szCs w:val="22"/>
                <w:lang w:eastAsia="lt-LT"/>
              </w:rPr>
              <w:t>Garsas</w:t>
            </w:r>
          </w:p>
        </w:tc>
        <w:tc>
          <w:tcPr>
            <w:tcW w:w="4536" w:type="dxa"/>
          </w:tcPr>
          <w:p w14:paraId="7B9F3CC5" w14:textId="77777777" w:rsidR="00556C81" w:rsidRPr="00556C81" w:rsidRDefault="00556C81" w:rsidP="00556C81">
            <w:pPr>
              <w:numPr>
                <w:ilvl w:val="0"/>
                <w:numId w:val="28"/>
              </w:numPr>
              <w:spacing w:line="240" w:lineRule="auto"/>
              <w:ind w:left="176" w:right="57" w:hanging="176"/>
              <w:contextualSpacing/>
              <w:jc w:val="left"/>
              <w:rPr>
                <w:rFonts w:eastAsiaTheme="minorHAnsi" w:hAnsi="Times New Roman" w:cs="Times New Roman"/>
                <w:kern w:val="2"/>
                <w:sz w:val="22"/>
                <w:szCs w:val="22"/>
                <w14:ligatures w14:val="standardContextual"/>
              </w:rPr>
            </w:pPr>
            <w:r w:rsidRPr="00556C81">
              <w:rPr>
                <w:rFonts w:eastAsiaTheme="minorHAnsi" w:hAnsi="Times New Roman" w:cs="Times New Roman"/>
                <w:kern w:val="2"/>
                <w:sz w:val="22"/>
                <w:szCs w:val="22"/>
                <w14:ligatures w14:val="standardContextual"/>
              </w:rPr>
              <w:t>Garso plokštės tipas – integruota.</w:t>
            </w:r>
          </w:p>
        </w:tc>
        <w:tc>
          <w:tcPr>
            <w:tcW w:w="3366" w:type="dxa"/>
          </w:tcPr>
          <w:p w14:paraId="26EB3D8A" w14:textId="77777777" w:rsidR="00556C81" w:rsidRPr="00556C81" w:rsidRDefault="00556C81" w:rsidP="00556C81">
            <w:pPr>
              <w:spacing w:line="240" w:lineRule="auto"/>
              <w:ind w:left="57" w:right="57" w:hanging="23"/>
              <w:jc w:val="left"/>
              <w:rPr>
                <w:rFonts w:hAnsi="Times New Roman" w:cs="Times New Roman"/>
                <w:sz w:val="22"/>
                <w:szCs w:val="22"/>
                <w:lang w:eastAsia="lt-LT"/>
              </w:rPr>
            </w:pPr>
          </w:p>
        </w:tc>
      </w:tr>
      <w:tr w:rsidR="00556C81" w:rsidRPr="00556C81" w14:paraId="5699B8D4" w14:textId="77777777" w:rsidTr="008D5813">
        <w:tc>
          <w:tcPr>
            <w:tcW w:w="709" w:type="dxa"/>
          </w:tcPr>
          <w:p w14:paraId="2CB062F1" w14:textId="77777777" w:rsidR="00556C81" w:rsidRPr="00556C81" w:rsidRDefault="00556C81" w:rsidP="00556C81">
            <w:pPr>
              <w:spacing w:line="240" w:lineRule="auto"/>
              <w:ind w:left="57" w:right="57"/>
              <w:rPr>
                <w:rFonts w:hAnsi="Times New Roman" w:cs="Times New Roman"/>
                <w:sz w:val="22"/>
                <w:szCs w:val="22"/>
                <w:lang w:eastAsia="lt-LT"/>
              </w:rPr>
            </w:pPr>
            <w:r w:rsidRPr="00556C81">
              <w:rPr>
                <w:rFonts w:hAnsi="Times New Roman" w:cs="Times New Roman"/>
                <w:sz w:val="22"/>
                <w:szCs w:val="22"/>
                <w:lang w:eastAsia="lt-LT"/>
              </w:rPr>
              <w:t>77.</w:t>
            </w:r>
          </w:p>
        </w:tc>
        <w:tc>
          <w:tcPr>
            <w:tcW w:w="2126" w:type="dxa"/>
          </w:tcPr>
          <w:p w14:paraId="05D08F98" w14:textId="77777777" w:rsidR="00556C81" w:rsidRPr="00556C81" w:rsidRDefault="00556C81" w:rsidP="00556C81">
            <w:pPr>
              <w:spacing w:line="240" w:lineRule="auto"/>
              <w:ind w:left="57" w:right="57" w:firstLine="0"/>
              <w:rPr>
                <w:rFonts w:hAnsi="Times New Roman" w:cs="Times New Roman"/>
                <w:sz w:val="22"/>
                <w:szCs w:val="22"/>
                <w:lang w:eastAsia="lt-LT"/>
              </w:rPr>
            </w:pPr>
            <w:r w:rsidRPr="00556C81">
              <w:rPr>
                <w:rFonts w:hAnsi="Times New Roman" w:cs="Times New Roman"/>
                <w:sz w:val="22"/>
                <w:szCs w:val="22"/>
                <w:lang w:eastAsia="lt-LT"/>
              </w:rPr>
              <w:t>Aktyvios išorinės jungtys</w:t>
            </w:r>
          </w:p>
        </w:tc>
        <w:tc>
          <w:tcPr>
            <w:tcW w:w="4536" w:type="dxa"/>
          </w:tcPr>
          <w:p w14:paraId="2D217E1B" w14:textId="77777777" w:rsidR="00556C81" w:rsidRPr="00556C81" w:rsidRDefault="00556C81" w:rsidP="00556C81">
            <w:pPr>
              <w:numPr>
                <w:ilvl w:val="0"/>
                <w:numId w:val="28"/>
              </w:numPr>
              <w:spacing w:line="240" w:lineRule="auto"/>
              <w:ind w:left="176" w:right="57" w:hanging="176"/>
              <w:contextualSpacing/>
              <w:jc w:val="left"/>
              <w:rPr>
                <w:rFonts w:eastAsiaTheme="minorHAnsi" w:hAnsi="Times New Roman" w:cs="Times New Roman"/>
                <w:kern w:val="2"/>
                <w:sz w:val="22"/>
                <w:szCs w:val="22"/>
                <w14:ligatures w14:val="standardContextual"/>
              </w:rPr>
            </w:pPr>
            <w:r w:rsidRPr="00556C81">
              <w:rPr>
                <w:rFonts w:eastAsiaTheme="minorHAnsi" w:hAnsi="Times New Roman" w:cs="Times New Roman"/>
                <w:kern w:val="2"/>
                <w:sz w:val="22"/>
                <w:szCs w:val="22"/>
                <w14:ligatures w14:val="standardContextual"/>
              </w:rPr>
              <w:t xml:space="preserve">Trys </w:t>
            </w:r>
            <w:proofErr w:type="spellStart"/>
            <w:r w:rsidRPr="00556C81">
              <w:rPr>
                <w:rFonts w:eastAsiaTheme="minorHAnsi" w:hAnsi="Times New Roman" w:cs="Times New Roman"/>
                <w:kern w:val="2"/>
                <w:sz w:val="22"/>
                <w:szCs w:val="22"/>
                <w14:ligatures w14:val="standardContextual"/>
              </w:rPr>
              <w:t>Thunderbolt</w:t>
            </w:r>
            <w:proofErr w:type="spellEnd"/>
            <w:r w:rsidRPr="00556C81">
              <w:rPr>
                <w:rFonts w:eastAsiaTheme="minorHAnsi" w:hAnsi="Times New Roman" w:cs="Times New Roman"/>
                <w:kern w:val="2"/>
                <w:sz w:val="22"/>
                <w:szCs w:val="22"/>
                <w14:ligatures w14:val="standardContextual"/>
              </w:rPr>
              <w:t xml:space="preserve"> 4 arba geresnis (USB-C) prievadai palaikantys krovimo ir displėjaus funkcijas;</w:t>
            </w:r>
          </w:p>
          <w:p w14:paraId="78EF9B03" w14:textId="77777777" w:rsidR="00556C81" w:rsidRPr="00556C81" w:rsidRDefault="00556C81" w:rsidP="00556C81">
            <w:pPr>
              <w:spacing w:line="240" w:lineRule="auto"/>
              <w:ind w:left="57" w:right="57" w:firstLine="0"/>
              <w:rPr>
                <w:rFonts w:hAnsi="Times New Roman" w:cs="Times New Roman"/>
                <w:sz w:val="22"/>
                <w:szCs w:val="22"/>
                <w:lang w:eastAsia="lt-LT"/>
              </w:rPr>
            </w:pPr>
            <w:r w:rsidRPr="00556C81">
              <w:rPr>
                <w:rFonts w:hAnsi="Times New Roman" w:cs="Times New Roman"/>
                <w:sz w:val="22"/>
                <w:szCs w:val="22"/>
                <w:lang w:eastAsia="lt-LT"/>
              </w:rPr>
              <w:t>– 1 vnt. HDMI;</w:t>
            </w:r>
          </w:p>
          <w:p w14:paraId="1B1AADB0" w14:textId="77777777" w:rsidR="00556C81" w:rsidRPr="00556C81" w:rsidRDefault="00556C81" w:rsidP="00556C81">
            <w:pPr>
              <w:spacing w:line="240" w:lineRule="auto"/>
              <w:ind w:left="176" w:right="57" w:firstLine="0"/>
              <w:rPr>
                <w:rFonts w:hAnsi="Times New Roman" w:cs="Times New Roman"/>
                <w:sz w:val="22"/>
                <w:szCs w:val="22"/>
                <w:lang w:eastAsia="lt-LT"/>
              </w:rPr>
            </w:pPr>
            <w:r w:rsidRPr="00556C81">
              <w:rPr>
                <w:rFonts w:hAnsi="Times New Roman" w:cs="Times New Roman"/>
                <w:sz w:val="22"/>
                <w:szCs w:val="22"/>
                <w:lang w:eastAsia="lt-LT"/>
              </w:rPr>
              <w:t>– 1 vnt. kombinuota ausinių ir mikrofono jungtis.</w:t>
            </w:r>
          </w:p>
        </w:tc>
        <w:tc>
          <w:tcPr>
            <w:tcW w:w="3366" w:type="dxa"/>
          </w:tcPr>
          <w:p w14:paraId="69860C7B" w14:textId="77777777" w:rsidR="00556C81" w:rsidRPr="00556C81" w:rsidRDefault="00556C81" w:rsidP="00556C81">
            <w:pPr>
              <w:spacing w:line="240" w:lineRule="auto"/>
              <w:ind w:left="57" w:right="57" w:hanging="23"/>
              <w:rPr>
                <w:rFonts w:hAnsi="Times New Roman" w:cs="Times New Roman"/>
                <w:sz w:val="22"/>
                <w:szCs w:val="22"/>
                <w:lang w:eastAsia="lt-LT"/>
              </w:rPr>
            </w:pPr>
          </w:p>
        </w:tc>
      </w:tr>
      <w:tr w:rsidR="00556C81" w:rsidRPr="00556C81" w14:paraId="031C22EF" w14:textId="77777777" w:rsidTr="008D5813">
        <w:tc>
          <w:tcPr>
            <w:tcW w:w="709" w:type="dxa"/>
          </w:tcPr>
          <w:p w14:paraId="6254774D" w14:textId="77777777" w:rsidR="00556C81" w:rsidRPr="00556C81" w:rsidRDefault="00556C81" w:rsidP="00556C81">
            <w:pPr>
              <w:spacing w:line="240" w:lineRule="auto"/>
              <w:ind w:left="57" w:right="57"/>
              <w:rPr>
                <w:rFonts w:hAnsi="Times New Roman" w:cs="Times New Roman"/>
                <w:sz w:val="22"/>
                <w:szCs w:val="22"/>
                <w:lang w:eastAsia="lt-LT"/>
              </w:rPr>
            </w:pPr>
            <w:r w:rsidRPr="00556C81">
              <w:rPr>
                <w:rFonts w:hAnsi="Times New Roman" w:cs="Times New Roman"/>
                <w:sz w:val="22"/>
                <w:szCs w:val="22"/>
                <w:lang w:eastAsia="lt-LT"/>
              </w:rPr>
              <w:t>88.</w:t>
            </w:r>
          </w:p>
        </w:tc>
        <w:tc>
          <w:tcPr>
            <w:tcW w:w="2126" w:type="dxa"/>
          </w:tcPr>
          <w:p w14:paraId="5D71C074" w14:textId="77777777" w:rsidR="00556C81" w:rsidRPr="00556C81" w:rsidRDefault="00556C81" w:rsidP="00556C81">
            <w:pPr>
              <w:spacing w:line="240" w:lineRule="auto"/>
              <w:ind w:left="57" w:right="57" w:firstLine="0"/>
              <w:rPr>
                <w:rFonts w:hAnsi="Times New Roman" w:cs="Times New Roman"/>
                <w:sz w:val="22"/>
                <w:szCs w:val="22"/>
                <w:highlight w:val="yellow"/>
                <w:lang w:eastAsia="lt-LT"/>
              </w:rPr>
            </w:pPr>
            <w:r w:rsidRPr="00556C81">
              <w:rPr>
                <w:rFonts w:hAnsi="Times New Roman" w:cs="Times New Roman"/>
                <w:sz w:val="22"/>
                <w:szCs w:val="22"/>
                <w:lang w:eastAsia="lt-LT"/>
              </w:rPr>
              <w:t>Kitos sisteminio bloko ypatybės</w:t>
            </w:r>
          </w:p>
        </w:tc>
        <w:tc>
          <w:tcPr>
            <w:tcW w:w="4536" w:type="dxa"/>
          </w:tcPr>
          <w:p w14:paraId="6FF1092A" w14:textId="77777777" w:rsidR="00556C81" w:rsidRPr="00556C81" w:rsidRDefault="00556C81" w:rsidP="00556C81">
            <w:pPr>
              <w:numPr>
                <w:ilvl w:val="0"/>
                <w:numId w:val="28"/>
              </w:numPr>
              <w:spacing w:line="240" w:lineRule="auto"/>
              <w:ind w:left="176" w:right="57" w:hanging="176"/>
              <w:contextualSpacing/>
              <w:jc w:val="left"/>
              <w:rPr>
                <w:rFonts w:eastAsiaTheme="minorHAnsi" w:hAnsi="Times New Roman" w:cs="Times New Roman"/>
                <w:kern w:val="2"/>
                <w:sz w:val="22"/>
                <w:szCs w:val="22"/>
                <w14:ligatures w14:val="standardContextual"/>
              </w:rPr>
            </w:pPr>
            <w:r w:rsidRPr="00556C81">
              <w:rPr>
                <w:rFonts w:eastAsiaTheme="minorHAnsi" w:hAnsi="Times New Roman" w:cs="Times New Roman"/>
                <w:kern w:val="2"/>
                <w:sz w:val="22"/>
                <w:szCs w:val="22"/>
                <w14:ligatures w14:val="standardContextual"/>
              </w:rPr>
              <w:t xml:space="preserve"> Originalus maitinimo laidas be adapterių ar tarpinių įrenginių tinkamas naudoti Lietuvoje</w:t>
            </w:r>
          </w:p>
          <w:p w14:paraId="0CF98719" w14:textId="77777777" w:rsidR="00556C81" w:rsidRPr="00556C81" w:rsidRDefault="00556C81" w:rsidP="00556C81">
            <w:pPr>
              <w:spacing w:line="240" w:lineRule="auto"/>
              <w:ind w:left="57" w:right="57" w:firstLine="0"/>
              <w:rPr>
                <w:rFonts w:hAnsi="Times New Roman" w:cs="Times New Roman"/>
                <w:sz w:val="22"/>
                <w:szCs w:val="22"/>
                <w:lang w:eastAsia="lt-LT"/>
              </w:rPr>
            </w:pPr>
            <w:r w:rsidRPr="00556C81">
              <w:rPr>
                <w:rFonts w:hAnsi="Times New Roman" w:cs="Times New Roman"/>
                <w:sz w:val="22"/>
                <w:szCs w:val="22"/>
                <w:lang w:eastAsia="lt-LT"/>
              </w:rPr>
              <w:t xml:space="preserve">– Integruotas ne prastesnis nei 802.11ax </w:t>
            </w:r>
            <w:proofErr w:type="spellStart"/>
            <w:r w:rsidRPr="00556C81">
              <w:rPr>
                <w:rFonts w:hAnsi="Times New Roman" w:cs="Times New Roman"/>
                <w:sz w:val="22"/>
                <w:szCs w:val="22"/>
                <w:lang w:eastAsia="lt-LT"/>
              </w:rPr>
              <w:t>Wi</w:t>
            </w:r>
            <w:proofErr w:type="spellEnd"/>
            <w:r w:rsidRPr="00556C81">
              <w:rPr>
                <w:rFonts w:hAnsi="Times New Roman" w:cs="Times New Roman"/>
                <w:sz w:val="22"/>
                <w:szCs w:val="22"/>
                <w:lang w:eastAsia="lt-LT"/>
              </w:rPr>
              <w:t>-Fi 6E standarto bevielio tinklo modulis. Integruotas Bluetooth ne žemesnės nei 5.3 versijos modulis.</w:t>
            </w:r>
          </w:p>
        </w:tc>
        <w:tc>
          <w:tcPr>
            <w:tcW w:w="3366" w:type="dxa"/>
          </w:tcPr>
          <w:p w14:paraId="5BC080DA" w14:textId="77777777" w:rsidR="00556C81" w:rsidRPr="00556C81" w:rsidRDefault="00556C81" w:rsidP="00556C81">
            <w:pPr>
              <w:spacing w:line="240" w:lineRule="auto"/>
              <w:ind w:left="57" w:right="57" w:hanging="24"/>
              <w:jc w:val="left"/>
              <w:rPr>
                <w:rFonts w:hAnsi="Times New Roman" w:cs="Times New Roman"/>
                <w:sz w:val="22"/>
                <w:szCs w:val="22"/>
                <w:lang w:eastAsia="lt-LT"/>
              </w:rPr>
            </w:pPr>
          </w:p>
        </w:tc>
      </w:tr>
      <w:tr w:rsidR="00556C81" w:rsidRPr="00556C81" w14:paraId="512F8FDD" w14:textId="77777777" w:rsidTr="008D5813">
        <w:trPr>
          <w:trHeight w:val="212"/>
        </w:trPr>
        <w:tc>
          <w:tcPr>
            <w:tcW w:w="709" w:type="dxa"/>
          </w:tcPr>
          <w:p w14:paraId="6974E857" w14:textId="77777777" w:rsidR="00556C81" w:rsidRPr="00556C81" w:rsidRDefault="00556C81" w:rsidP="00556C81">
            <w:pPr>
              <w:spacing w:line="240" w:lineRule="auto"/>
              <w:ind w:left="57" w:right="57"/>
              <w:rPr>
                <w:rFonts w:hAnsi="Times New Roman" w:cs="Times New Roman"/>
                <w:sz w:val="22"/>
                <w:szCs w:val="22"/>
                <w:lang w:eastAsia="lt-LT"/>
              </w:rPr>
            </w:pPr>
            <w:r w:rsidRPr="00556C81">
              <w:rPr>
                <w:rFonts w:hAnsi="Times New Roman" w:cs="Times New Roman"/>
                <w:sz w:val="22"/>
                <w:szCs w:val="22"/>
                <w:lang w:eastAsia="lt-LT"/>
              </w:rPr>
              <w:t>99.</w:t>
            </w:r>
          </w:p>
        </w:tc>
        <w:tc>
          <w:tcPr>
            <w:tcW w:w="2126" w:type="dxa"/>
          </w:tcPr>
          <w:p w14:paraId="45023051" w14:textId="77777777" w:rsidR="00556C81" w:rsidRPr="00556C81" w:rsidRDefault="00556C81" w:rsidP="00556C81">
            <w:pPr>
              <w:spacing w:line="240" w:lineRule="auto"/>
              <w:ind w:left="57" w:right="57" w:firstLine="0"/>
              <w:rPr>
                <w:rFonts w:hAnsi="Times New Roman" w:cs="Times New Roman"/>
                <w:spacing w:val="-2"/>
                <w:sz w:val="22"/>
                <w:szCs w:val="22"/>
                <w:lang w:eastAsia="lt-LT"/>
              </w:rPr>
            </w:pPr>
            <w:r w:rsidRPr="00556C81">
              <w:rPr>
                <w:rFonts w:hAnsi="Times New Roman" w:cs="Times New Roman"/>
                <w:spacing w:val="-2"/>
                <w:sz w:val="22"/>
                <w:szCs w:val="22"/>
                <w:lang w:eastAsia="lt-LT"/>
              </w:rPr>
              <w:t>Korpuso svoris, išvaizda</w:t>
            </w:r>
          </w:p>
        </w:tc>
        <w:tc>
          <w:tcPr>
            <w:tcW w:w="4536" w:type="dxa"/>
          </w:tcPr>
          <w:p w14:paraId="000474B0" w14:textId="77777777" w:rsidR="00556C81" w:rsidRPr="00556C81" w:rsidRDefault="00556C81" w:rsidP="00556C81">
            <w:pPr>
              <w:spacing w:line="240" w:lineRule="auto"/>
              <w:ind w:right="57" w:firstLine="0"/>
              <w:jc w:val="left"/>
              <w:rPr>
                <w:rFonts w:hAnsi="Times New Roman" w:cs="Times New Roman"/>
                <w:sz w:val="21"/>
                <w:szCs w:val="21"/>
                <w:lang w:eastAsia="lt-LT"/>
              </w:rPr>
            </w:pPr>
            <w:r w:rsidRPr="00556C81">
              <w:rPr>
                <w:rFonts w:hAnsi="Times New Roman" w:cs="Times New Roman"/>
                <w:sz w:val="21"/>
                <w:szCs w:val="21"/>
                <w:lang w:eastAsia="lt-LT"/>
              </w:rPr>
              <w:t>Kompiuterio gamintojo deklaruojamas svoris su baterija 1,</w:t>
            </w:r>
            <w:r w:rsidRPr="00556C81">
              <w:rPr>
                <w:rFonts w:hAnsi="Times New Roman" w:cs="Times New Roman"/>
                <w:sz w:val="21"/>
                <w:szCs w:val="21"/>
                <w:lang w:val="en-US" w:eastAsia="lt-LT"/>
              </w:rPr>
              <w:t>4</w:t>
            </w:r>
            <w:r w:rsidRPr="00556C81">
              <w:rPr>
                <w:rFonts w:hAnsi="Times New Roman" w:cs="Times New Roman"/>
                <w:sz w:val="21"/>
                <w:szCs w:val="21"/>
                <w:lang w:eastAsia="lt-LT"/>
              </w:rPr>
              <w:t xml:space="preserve"> iki 1,6 kg</w:t>
            </w:r>
          </w:p>
          <w:p w14:paraId="45FD2E92" w14:textId="77777777" w:rsidR="00556C81" w:rsidRPr="00556C81" w:rsidRDefault="00556C81" w:rsidP="00556C81">
            <w:pPr>
              <w:spacing w:line="240" w:lineRule="auto"/>
              <w:ind w:right="57" w:firstLine="0"/>
              <w:jc w:val="left"/>
              <w:rPr>
                <w:rFonts w:hAnsi="Times New Roman" w:cs="Times New Roman"/>
                <w:sz w:val="21"/>
                <w:szCs w:val="21"/>
                <w:lang w:eastAsia="lt-LT"/>
              </w:rPr>
            </w:pPr>
            <w:r w:rsidRPr="00556C81">
              <w:rPr>
                <w:rFonts w:hAnsi="Times New Roman" w:cs="Times New Roman"/>
                <w:sz w:val="21"/>
                <w:szCs w:val="21"/>
                <w:lang w:eastAsia="lt-LT"/>
              </w:rPr>
              <w:t>Ekranas: Ne mažiau 13.9" ir ne daugiau nei 14.9", blizgus. Raiška ne mažesnė nei 3024x1964 taškų.</w:t>
            </w:r>
          </w:p>
        </w:tc>
        <w:tc>
          <w:tcPr>
            <w:tcW w:w="3366" w:type="dxa"/>
          </w:tcPr>
          <w:p w14:paraId="1CF07E72" w14:textId="77777777" w:rsidR="00556C81" w:rsidRPr="00556C81" w:rsidRDefault="00556C81" w:rsidP="00556C81">
            <w:pPr>
              <w:spacing w:line="240" w:lineRule="auto"/>
              <w:ind w:left="57" w:right="57" w:hanging="24"/>
              <w:jc w:val="left"/>
              <w:rPr>
                <w:rFonts w:hAnsi="Times New Roman" w:cs="Times New Roman"/>
                <w:sz w:val="22"/>
                <w:szCs w:val="22"/>
                <w:lang w:eastAsia="lt-LT"/>
              </w:rPr>
            </w:pPr>
          </w:p>
        </w:tc>
      </w:tr>
      <w:tr w:rsidR="00556C81" w:rsidRPr="00556C81" w14:paraId="75BB0A1B" w14:textId="77777777" w:rsidTr="008D5813">
        <w:trPr>
          <w:trHeight w:val="31"/>
        </w:trPr>
        <w:tc>
          <w:tcPr>
            <w:tcW w:w="709" w:type="dxa"/>
          </w:tcPr>
          <w:p w14:paraId="28AEF0D2" w14:textId="77777777" w:rsidR="00556C81" w:rsidRPr="00556C81" w:rsidRDefault="00556C81" w:rsidP="00556C81">
            <w:pPr>
              <w:spacing w:line="240" w:lineRule="auto"/>
              <w:ind w:left="57" w:right="57"/>
              <w:rPr>
                <w:rFonts w:hAnsi="Times New Roman" w:cs="Times New Roman"/>
                <w:sz w:val="22"/>
                <w:szCs w:val="22"/>
                <w:lang w:eastAsia="lt-LT"/>
              </w:rPr>
            </w:pPr>
            <w:r w:rsidRPr="00556C81">
              <w:rPr>
                <w:rFonts w:hAnsi="Times New Roman" w:cs="Times New Roman"/>
                <w:sz w:val="22"/>
                <w:szCs w:val="22"/>
                <w:lang w:eastAsia="lt-LT"/>
              </w:rPr>
              <w:t>110.</w:t>
            </w:r>
          </w:p>
        </w:tc>
        <w:tc>
          <w:tcPr>
            <w:tcW w:w="2126" w:type="dxa"/>
          </w:tcPr>
          <w:p w14:paraId="5A597277" w14:textId="77777777" w:rsidR="00556C81" w:rsidRPr="00556C81" w:rsidRDefault="00556C81" w:rsidP="00556C81">
            <w:pPr>
              <w:spacing w:line="240" w:lineRule="auto"/>
              <w:ind w:left="57" w:right="57" w:firstLine="0"/>
              <w:rPr>
                <w:rFonts w:hAnsi="Times New Roman" w:cs="Times New Roman"/>
                <w:spacing w:val="-2"/>
                <w:sz w:val="22"/>
                <w:szCs w:val="22"/>
                <w:lang w:eastAsia="lt-LT"/>
              </w:rPr>
            </w:pPr>
            <w:r w:rsidRPr="00556C81">
              <w:rPr>
                <w:rFonts w:hAnsi="Times New Roman" w:cs="Times New Roman"/>
                <w:spacing w:val="-2"/>
                <w:sz w:val="22"/>
                <w:szCs w:val="22"/>
                <w:lang w:eastAsia="lt-LT"/>
              </w:rPr>
              <w:t>Programinė įranga</w:t>
            </w:r>
          </w:p>
        </w:tc>
        <w:tc>
          <w:tcPr>
            <w:tcW w:w="4536" w:type="dxa"/>
          </w:tcPr>
          <w:p w14:paraId="348938B1" w14:textId="77777777" w:rsidR="00556C81" w:rsidRPr="00556C81" w:rsidRDefault="00556C81" w:rsidP="00556C81">
            <w:pPr>
              <w:spacing w:line="240" w:lineRule="auto"/>
              <w:ind w:right="57" w:firstLine="0"/>
              <w:jc w:val="left"/>
              <w:rPr>
                <w:rFonts w:hAnsi="Times New Roman" w:cs="Times New Roman"/>
                <w:sz w:val="21"/>
                <w:szCs w:val="21"/>
                <w:lang w:eastAsia="lt-LT"/>
              </w:rPr>
            </w:pPr>
            <w:r w:rsidRPr="00556C81">
              <w:rPr>
                <w:rFonts w:hAnsi="Times New Roman" w:cs="Times New Roman"/>
                <w:sz w:val="21"/>
                <w:szCs w:val="21"/>
                <w:lang w:eastAsia="lt-LT"/>
              </w:rPr>
              <w:t xml:space="preserve">Operacinė sistema – </w:t>
            </w:r>
            <w:proofErr w:type="spellStart"/>
            <w:r w:rsidRPr="00556C81">
              <w:rPr>
                <w:rFonts w:hAnsi="Times New Roman" w:cs="Times New Roman"/>
                <w:sz w:val="21"/>
                <w:szCs w:val="21"/>
                <w:lang w:eastAsia="lt-LT"/>
              </w:rPr>
              <w:t>MacOS</w:t>
            </w:r>
            <w:proofErr w:type="spellEnd"/>
            <w:r w:rsidRPr="00556C81">
              <w:rPr>
                <w:rFonts w:hAnsi="Times New Roman" w:cs="Times New Roman"/>
                <w:sz w:val="21"/>
                <w:szCs w:val="21"/>
                <w:lang w:eastAsia="lt-LT"/>
              </w:rPr>
              <w:t xml:space="preserve"> arba lygiavertė.</w:t>
            </w:r>
          </w:p>
          <w:p w14:paraId="0F50A2A4" w14:textId="77777777" w:rsidR="00556C81" w:rsidRPr="00556C81" w:rsidRDefault="00556C81" w:rsidP="00556C81">
            <w:pPr>
              <w:spacing w:line="240" w:lineRule="auto"/>
              <w:ind w:left="57" w:right="57" w:firstLine="0"/>
              <w:rPr>
                <w:rFonts w:hAnsi="Times New Roman" w:cs="Times New Roman"/>
                <w:sz w:val="22"/>
                <w:szCs w:val="22"/>
                <w:lang w:eastAsia="lt-LT"/>
              </w:rPr>
            </w:pPr>
            <w:r w:rsidRPr="00556C81">
              <w:rPr>
                <w:rFonts w:hAnsi="Times New Roman" w:cs="Times New Roman"/>
                <w:sz w:val="22"/>
                <w:szCs w:val="22"/>
                <w:lang w:eastAsia="lt-LT"/>
              </w:rPr>
              <w:t>– Valdymo įrenginiai: Integruotas, lietimui jautrus paviršius (</w:t>
            </w:r>
            <w:proofErr w:type="spellStart"/>
            <w:r w:rsidRPr="00556C81">
              <w:rPr>
                <w:rFonts w:hAnsi="Times New Roman" w:cs="Times New Roman"/>
                <w:sz w:val="22"/>
                <w:szCs w:val="22"/>
                <w:lang w:eastAsia="lt-LT"/>
              </w:rPr>
              <w:t>touchpad</w:t>
            </w:r>
            <w:proofErr w:type="spellEnd"/>
            <w:r w:rsidRPr="00556C81">
              <w:rPr>
                <w:rFonts w:hAnsi="Times New Roman" w:cs="Times New Roman"/>
                <w:sz w:val="22"/>
                <w:szCs w:val="22"/>
                <w:lang w:eastAsia="lt-LT"/>
              </w:rPr>
              <w:t>)</w:t>
            </w:r>
          </w:p>
          <w:p w14:paraId="237C13DE" w14:textId="77777777" w:rsidR="00556C81" w:rsidRPr="00556C81" w:rsidRDefault="00556C81" w:rsidP="00556C81">
            <w:pPr>
              <w:spacing w:line="240" w:lineRule="auto"/>
              <w:ind w:left="57" w:right="57" w:firstLine="0"/>
              <w:rPr>
                <w:rFonts w:hAnsi="Times New Roman" w:cs="Times New Roman"/>
                <w:sz w:val="22"/>
                <w:szCs w:val="22"/>
                <w:lang w:eastAsia="lt-LT"/>
              </w:rPr>
            </w:pPr>
            <w:r w:rsidRPr="00556C81">
              <w:rPr>
                <w:rFonts w:hAnsi="Times New Roman" w:cs="Times New Roman"/>
                <w:sz w:val="22"/>
                <w:szCs w:val="22"/>
                <w:lang w:eastAsia="lt-LT"/>
              </w:rPr>
              <w:t>– Klaviatūra su pašvietimu: lotyniška, US išdėstymo, lietuviškas raidynas.</w:t>
            </w:r>
          </w:p>
        </w:tc>
        <w:tc>
          <w:tcPr>
            <w:tcW w:w="3366" w:type="dxa"/>
          </w:tcPr>
          <w:p w14:paraId="6A12FE84" w14:textId="77777777" w:rsidR="00556C81" w:rsidRPr="00556C81" w:rsidRDefault="00556C81" w:rsidP="00556C81">
            <w:pPr>
              <w:spacing w:line="240" w:lineRule="auto"/>
              <w:ind w:left="57" w:right="57" w:hanging="24"/>
              <w:jc w:val="left"/>
              <w:rPr>
                <w:rFonts w:hAnsi="Times New Roman" w:cs="Times New Roman"/>
                <w:sz w:val="22"/>
                <w:szCs w:val="22"/>
                <w:lang w:eastAsia="lt-LT"/>
              </w:rPr>
            </w:pPr>
          </w:p>
        </w:tc>
      </w:tr>
      <w:tr w:rsidR="00556C81" w:rsidRPr="00556C81" w14:paraId="68F0D53E" w14:textId="77777777" w:rsidTr="008D5813">
        <w:trPr>
          <w:trHeight w:val="838"/>
        </w:trPr>
        <w:tc>
          <w:tcPr>
            <w:tcW w:w="709" w:type="dxa"/>
          </w:tcPr>
          <w:p w14:paraId="237FAD30" w14:textId="77777777" w:rsidR="00556C81" w:rsidRPr="00556C81" w:rsidRDefault="00556C81" w:rsidP="00556C81">
            <w:pPr>
              <w:spacing w:line="240" w:lineRule="auto"/>
              <w:ind w:left="57" w:right="57"/>
              <w:rPr>
                <w:rFonts w:hAnsi="Times New Roman" w:cs="Times New Roman"/>
                <w:sz w:val="22"/>
                <w:szCs w:val="22"/>
                <w:lang w:eastAsia="lt-LT"/>
              </w:rPr>
            </w:pPr>
            <w:r w:rsidRPr="00556C81">
              <w:rPr>
                <w:rFonts w:hAnsi="Times New Roman" w:cs="Times New Roman"/>
                <w:sz w:val="22"/>
                <w:szCs w:val="22"/>
                <w:lang w:eastAsia="lt-LT"/>
              </w:rPr>
              <w:t>111.</w:t>
            </w:r>
          </w:p>
        </w:tc>
        <w:tc>
          <w:tcPr>
            <w:tcW w:w="2126" w:type="dxa"/>
          </w:tcPr>
          <w:p w14:paraId="7423DC2E" w14:textId="77777777" w:rsidR="00556C81" w:rsidRPr="00556C81" w:rsidRDefault="00556C81" w:rsidP="00556C81">
            <w:pPr>
              <w:spacing w:line="240" w:lineRule="auto"/>
              <w:ind w:left="57" w:right="57" w:firstLine="0"/>
              <w:jc w:val="left"/>
              <w:rPr>
                <w:rFonts w:hAnsi="Times New Roman" w:cs="Times New Roman"/>
                <w:sz w:val="22"/>
                <w:szCs w:val="22"/>
                <w:lang w:eastAsia="lt-LT"/>
              </w:rPr>
            </w:pPr>
            <w:r w:rsidRPr="00556C81">
              <w:rPr>
                <w:rFonts w:hAnsi="Times New Roman" w:cs="Times New Roman"/>
                <w:sz w:val="22"/>
                <w:szCs w:val="22"/>
                <w:lang w:eastAsia="lt-LT"/>
              </w:rPr>
              <w:t>Priedas: a) kompiuterinė pelė;</w:t>
            </w:r>
          </w:p>
          <w:p w14:paraId="1EC2D76F" w14:textId="77777777" w:rsidR="00556C81" w:rsidRPr="00556C81" w:rsidRDefault="00556C81" w:rsidP="00556C81">
            <w:pPr>
              <w:spacing w:line="240" w:lineRule="auto"/>
              <w:ind w:left="57" w:right="57" w:firstLine="0"/>
              <w:jc w:val="left"/>
              <w:rPr>
                <w:rFonts w:hAnsi="Times New Roman" w:cs="Times New Roman"/>
                <w:sz w:val="22"/>
                <w:szCs w:val="22"/>
                <w:lang w:eastAsia="lt-LT"/>
              </w:rPr>
            </w:pPr>
            <w:r w:rsidRPr="00556C81">
              <w:rPr>
                <w:rFonts w:hAnsi="Times New Roman" w:cs="Times New Roman"/>
                <w:sz w:val="22"/>
                <w:szCs w:val="22"/>
                <w:lang w:eastAsia="lt-LT"/>
              </w:rPr>
              <w:t>b) tinkamas maitinimo šaltinis.</w:t>
            </w:r>
          </w:p>
        </w:tc>
        <w:tc>
          <w:tcPr>
            <w:tcW w:w="4536" w:type="dxa"/>
          </w:tcPr>
          <w:p w14:paraId="33CF8794" w14:textId="77777777" w:rsidR="00556C81" w:rsidRPr="00556C81" w:rsidRDefault="00556C81" w:rsidP="00556C81">
            <w:pPr>
              <w:spacing w:line="240" w:lineRule="auto"/>
              <w:ind w:left="176" w:right="57" w:hanging="176"/>
              <w:rPr>
                <w:rFonts w:hAnsi="Times New Roman" w:cs="Times New Roman"/>
                <w:sz w:val="22"/>
                <w:szCs w:val="22"/>
                <w:lang w:eastAsia="lt-LT"/>
              </w:rPr>
            </w:pPr>
            <w:r w:rsidRPr="00556C81">
              <w:rPr>
                <w:rFonts w:hAnsi="Times New Roman" w:cs="Times New Roman"/>
                <w:sz w:val="22"/>
                <w:szCs w:val="22"/>
                <w:lang w:eastAsia="lt-LT"/>
              </w:rPr>
              <w:t>– Komplekte turi b</w:t>
            </w:r>
            <w:proofErr w:type="spellStart"/>
            <w:r w:rsidRPr="00556C81">
              <w:rPr>
                <w:rFonts w:hAnsi="Times New Roman" w:cs="Times New Roman"/>
                <w:sz w:val="22"/>
                <w:szCs w:val="22"/>
                <w:lang w:val="lt" w:eastAsia="lt-LT"/>
              </w:rPr>
              <w:t>ūti</w:t>
            </w:r>
            <w:proofErr w:type="spellEnd"/>
            <w:r w:rsidRPr="00556C81">
              <w:rPr>
                <w:rFonts w:hAnsi="Times New Roman" w:cs="Times New Roman"/>
                <w:sz w:val="22"/>
                <w:szCs w:val="22"/>
                <w:lang w:val="lt" w:eastAsia="lt-LT"/>
              </w:rPr>
              <w:t xml:space="preserve"> </w:t>
            </w:r>
            <w:r w:rsidRPr="00556C81">
              <w:rPr>
                <w:rFonts w:hAnsi="Times New Roman" w:cs="Times New Roman"/>
                <w:sz w:val="22"/>
                <w:szCs w:val="22"/>
                <w:lang w:eastAsia="lt-LT"/>
              </w:rPr>
              <w:t xml:space="preserve">bevielė pelė, veikianti per </w:t>
            </w:r>
            <w:proofErr w:type="spellStart"/>
            <w:r w:rsidRPr="00556C81">
              <w:rPr>
                <w:rFonts w:hAnsi="Times New Roman" w:cs="Times New Roman"/>
                <w:sz w:val="22"/>
                <w:szCs w:val="22"/>
                <w:lang w:eastAsia="lt-LT"/>
              </w:rPr>
              <w:t>Bluethoot</w:t>
            </w:r>
            <w:proofErr w:type="spellEnd"/>
            <w:r w:rsidRPr="00556C81">
              <w:rPr>
                <w:rFonts w:hAnsi="Times New Roman" w:cs="Times New Roman"/>
                <w:sz w:val="22"/>
                <w:szCs w:val="22"/>
                <w:lang w:eastAsia="lt-LT"/>
              </w:rPr>
              <w:t xml:space="preserve"> sąsają;</w:t>
            </w:r>
          </w:p>
          <w:p w14:paraId="3B9112D4" w14:textId="77777777" w:rsidR="00556C81" w:rsidRPr="00556C81" w:rsidRDefault="00556C81" w:rsidP="00556C81">
            <w:pPr>
              <w:spacing w:line="240" w:lineRule="auto"/>
              <w:ind w:left="176" w:right="57" w:hanging="176"/>
              <w:rPr>
                <w:rFonts w:hAnsi="Times New Roman" w:cs="Times New Roman"/>
                <w:sz w:val="22"/>
                <w:szCs w:val="22"/>
                <w:lang w:eastAsia="lt-LT"/>
              </w:rPr>
            </w:pPr>
            <w:r w:rsidRPr="00556C81">
              <w:rPr>
                <w:rFonts w:hAnsi="Times New Roman" w:cs="Times New Roman"/>
                <w:sz w:val="22"/>
                <w:szCs w:val="22"/>
                <w:lang w:eastAsia="lt-LT"/>
              </w:rPr>
              <w:t>– Pateikiamas kartu su kompiuteriu.</w:t>
            </w:r>
          </w:p>
        </w:tc>
        <w:tc>
          <w:tcPr>
            <w:tcW w:w="3366" w:type="dxa"/>
          </w:tcPr>
          <w:p w14:paraId="478C3598" w14:textId="77777777" w:rsidR="00556C81" w:rsidRPr="00556C81" w:rsidRDefault="00556C81" w:rsidP="00556C81">
            <w:pPr>
              <w:spacing w:line="240" w:lineRule="auto"/>
              <w:ind w:left="57" w:right="57" w:hanging="24"/>
              <w:jc w:val="left"/>
              <w:rPr>
                <w:rFonts w:hAnsi="Times New Roman" w:cs="Times New Roman"/>
                <w:sz w:val="22"/>
                <w:szCs w:val="22"/>
                <w:lang w:eastAsia="lt-LT"/>
              </w:rPr>
            </w:pPr>
          </w:p>
        </w:tc>
      </w:tr>
      <w:tr w:rsidR="00556C81" w:rsidRPr="00556C81" w14:paraId="167FA9C5" w14:textId="77777777" w:rsidTr="008D5813">
        <w:trPr>
          <w:trHeight w:val="838"/>
        </w:trPr>
        <w:tc>
          <w:tcPr>
            <w:tcW w:w="709" w:type="dxa"/>
          </w:tcPr>
          <w:p w14:paraId="7A31A13C" w14:textId="77777777" w:rsidR="00556C81" w:rsidRPr="00556C81" w:rsidRDefault="00556C81" w:rsidP="00556C81">
            <w:pPr>
              <w:spacing w:line="240" w:lineRule="auto"/>
              <w:ind w:left="57" w:right="57"/>
              <w:rPr>
                <w:rFonts w:hAnsi="Times New Roman" w:cs="Times New Roman"/>
                <w:sz w:val="22"/>
                <w:szCs w:val="22"/>
                <w:lang w:eastAsia="lt-LT"/>
              </w:rPr>
            </w:pPr>
            <w:r w:rsidRPr="00556C81">
              <w:rPr>
                <w:rFonts w:hAnsi="Times New Roman" w:cs="Times New Roman"/>
                <w:sz w:val="22"/>
                <w:szCs w:val="22"/>
                <w:lang w:eastAsia="lt-LT"/>
              </w:rPr>
              <w:t>112.</w:t>
            </w:r>
          </w:p>
        </w:tc>
        <w:tc>
          <w:tcPr>
            <w:tcW w:w="2126" w:type="dxa"/>
          </w:tcPr>
          <w:p w14:paraId="5D036259" w14:textId="77777777" w:rsidR="00556C81" w:rsidRPr="00556C81" w:rsidRDefault="00556C81" w:rsidP="00556C81">
            <w:pPr>
              <w:spacing w:line="240" w:lineRule="auto"/>
              <w:ind w:left="57" w:right="57" w:hanging="23"/>
              <w:rPr>
                <w:rFonts w:hAnsi="Times New Roman" w:cs="Times New Roman"/>
                <w:sz w:val="22"/>
                <w:szCs w:val="22"/>
                <w:lang w:eastAsia="lt-LT"/>
              </w:rPr>
            </w:pPr>
            <w:r w:rsidRPr="00556C81">
              <w:rPr>
                <w:rFonts w:hAnsi="Times New Roman" w:cs="Times New Roman"/>
                <w:sz w:val="22"/>
                <w:szCs w:val="22"/>
                <w:lang w:eastAsia="lt-LT"/>
              </w:rPr>
              <w:t>Aplinkosauginiai reikalavimai</w:t>
            </w:r>
          </w:p>
        </w:tc>
        <w:tc>
          <w:tcPr>
            <w:tcW w:w="4536" w:type="dxa"/>
          </w:tcPr>
          <w:p w14:paraId="65E0CB5E" w14:textId="77777777" w:rsidR="00556C81" w:rsidRPr="00556C81" w:rsidRDefault="00556C81" w:rsidP="00556C81">
            <w:pPr>
              <w:spacing w:line="240" w:lineRule="auto"/>
              <w:ind w:left="57" w:right="57" w:firstLine="0"/>
              <w:rPr>
                <w:rFonts w:eastAsiaTheme="majorEastAsia"/>
                <w:sz w:val="22"/>
                <w:szCs w:val="22"/>
                <w:lang w:eastAsia="lt-LT"/>
              </w:rPr>
            </w:pPr>
            <w:r w:rsidRPr="00556C81">
              <w:rPr>
                <w:sz w:val="22"/>
                <w:szCs w:val="22"/>
                <w:lang w:eastAsia="lt-LT"/>
              </w:rPr>
              <w:t>Prek</w:t>
            </w:r>
            <w:r w:rsidRPr="00556C81">
              <w:rPr>
                <w:sz w:val="22"/>
                <w:szCs w:val="22"/>
                <w:lang w:eastAsia="lt-LT"/>
              </w:rPr>
              <w:t>ė</w:t>
            </w:r>
            <w:r w:rsidRPr="00556C81">
              <w:rPr>
                <w:sz w:val="22"/>
                <w:szCs w:val="22"/>
                <w:lang w:eastAsia="lt-LT"/>
              </w:rPr>
              <w:t xml:space="preserve"> turi atitikti</w:t>
            </w:r>
            <w:r w:rsidRPr="00556C81">
              <w:rPr>
                <w:b/>
                <w:bCs/>
                <w:sz w:val="22"/>
                <w:szCs w:val="22"/>
                <w:lang w:eastAsia="lt-LT"/>
              </w:rPr>
              <w:t xml:space="preserve"> </w:t>
            </w:r>
            <w:r w:rsidRPr="00556C81">
              <w:rPr>
                <w:sz w:val="22"/>
                <w:szCs w:val="22"/>
                <w:lang w:eastAsia="lt-LT"/>
              </w:rPr>
              <w:t>minimalius aplinkos apsaugos kriterijus (pagal Lietuvos Respublikos aplinkos ministro 2011 m. bir</w:t>
            </w:r>
            <w:r w:rsidRPr="00556C81">
              <w:rPr>
                <w:sz w:val="22"/>
                <w:szCs w:val="22"/>
                <w:lang w:eastAsia="lt-LT"/>
              </w:rPr>
              <w:t>ž</w:t>
            </w:r>
            <w:r w:rsidRPr="00556C81">
              <w:rPr>
                <w:sz w:val="22"/>
                <w:szCs w:val="22"/>
                <w:lang w:eastAsia="lt-LT"/>
              </w:rPr>
              <w:t xml:space="preserve">elio 28 d. </w:t>
            </w:r>
            <w:r w:rsidRPr="00556C81">
              <w:rPr>
                <w:sz w:val="22"/>
                <w:szCs w:val="22"/>
                <w:lang w:eastAsia="lt-LT"/>
              </w:rPr>
              <w:t>į</w:t>
            </w:r>
            <w:r w:rsidRPr="00556C81">
              <w:rPr>
                <w:sz w:val="22"/>
                <w:szCs w:val="22"/>
                <w:lang w:eastAsia="lt-LT"/>
              </w:rPr>
              <w:t>sakymu Nr. D1-508 patvirtinto Aplinkos apsaugos kriterij</w:t>
            </w:r>
            <w:r w:rsidRPr="00556C81">
              <w:rPr>
                <w:sz w:val="22"/>
                <w:szCs w:val="22"/>
                <w:lang w:eastAsia="lt-LT"/>
              </w:rPr>
              <w:t>ų</w:t>
            </w:r>
            <w:r w:rsidRPr="00556C81">
              <w:rPr>
                <w:sz w:val="22"/>
                <w:szCs w:val="22"/>
                <w:lang w:eastAsia="lt-LT"/>
              </w:rPr>
              <w:t xml:space="preserve"> taikymo, vykdant </w:t>
            </w:r>
            <w:r w:rsidRPr="00556C81">
              <w:rPr>
                <w:sz w:val="22"/>
                <w:szCs w:val="22"/>
                <w:lang w:eastAsia="lt-LT"/>
              </w:rPr>
              <w:t>ž</w:t>
            </w:r>
            <w:r w:rsidRPr="00556C81">
              <w:rPr>
                <w:sz w:val="22"/>
                <w:szCs w:val="22"/>
                <w:lang w:eastAsia="lt-LT"/>
              </w:rPr>
              <w:t>aliuosius pirkimus, tvarkos apra</w:t>
            </w:r>
            <w:r w:rsidRPr="00556C81">
              <w:rPr>
                <w:sz w:val="22"/>
                <w:szCs w:val="22"/>
                <w:lang w:eastAsia="lt-LT"/>
              </w:rPr>
              <w:t>š</w:t>
            </w:r>
            <w:r w:rsidRPr="00556C81">
              <w:rPr>
                <w:sz w:val="22"/>
                <w:szCs w:val="22"/>
                <w:lang w:eastAsia="lt-LT"/>
              </w:rPr>
              <w:t xml:space="preserve">o (2024 m. sausio 16 d. </w:t>
            </w:r>
            <w:r w:rsidRPr="00556C81">
              <w:rPr>
                <w:sz w:val="22"/>
                <w:szCs w:val="22"/>
                <w:lang w:eastAsia="lt-LT"/>
              </w:rPr>
              <w:t>į</w:t>
            </w:r>
            <w:r w:rsidRPr="00556C81">
              <w:rPr>
                <w:sz w:val="22"/>
                <w:szCs w:val="22"/>
                <w:lang w:eastAsia="lt-LT"/>
              </w:rPr>
              <w:t xml:space="preserve">sakymo Nr. D1-17 redakcija) (toliau </w:t>
            </w:r>
            <w:r w:rsidRPr="00556C81">
              <w:rPr>
                <w:sz w:val="22"/>
                <w:szCs w:val="22"/>
                <w:lang w:eastAsia="lt-LT"/>
              </w:rPr>
              <w:t>–</w:t>
            </w:r>
            <w:r w:rsidRPr="00556C81">
              <w:rPr>
                <w:sz w:val="22"/>
                <w:szCs w:val="22"/>
                <w:lang w:eastAsia="lt-LT"/>
              </w:rPr>
              <w:t xml:space="preserve"> Apra</w:t>
            </w:r>
            <w:r w:rsidRPr="00556C81">
              <w:rPr>
                <w:sz w:val="22"/>
                <w:szCs w:val="22"/>
                <w:lang w:eastAsia="lt-LT"/>
              </w:rPr>
              <w:t>š</w:t>
            </w:r>
            <w:r w:rsidRPr="00556C81">
              <w:rPr>
                <w:sz w:val="22"/>
                <w:szCs w:val="22"/>
                <w:lang w:eastAsia="lt-LT"/>
              </w:rPr>
              <w:t xml:space="preserve">as) 2 priedo 4 skyriaus </w:t>
            </w:r>
            <w:r w:rsidRPr="00556C81">
              <w:rPr>
                <w:sz w:val="22"/>
                <w:szCs w:val="22"/>
                <w:lang w:eastAsia="lt-LT"/>
              </w:rPr>
              <w:t>„</w:t>
            </w:r>
            <w:r w:rsidRPr="00556C81">
              <w:rPr>
                <w:sz w:val="22"/>
                <w:szCs w:val="22"/>
                <w:lang w:eastAsia="lt-LT"/>
              </w:rPr>
              <w:t>Kompiuteriai ir plan</w:t>
            </w:r>
            <w:r w:rsidRPr="00556C81">
              <w:rPr>
                <w:sz w:val="22"/>
                <w:szCs w:val="22"/>
                <w:lang w:eastAsia="lt-LT"/>
              </w:rPr>
              <w:t>š</w:t>
            </w:r>
            <w:r w:rsidRPr="00556C81">
              <w:rPr>
                <w:sz w:val="22"/>
                <w:szCs w:val="22"/>
                <w:lang w:eastAsia="lt-LT"/>
              </w:rPr>
              <w:t>et</w:t>
            </w:r>
            <w:r w:rsidRPr="00556C81">
              <w:rPr>
                <w:sz w:val="22"/>
                <w:szCs w:val="22"/>
                <w:lang w:eastAsia="lt-LT"/>
              </w:rPr>
              <w:t>ė</w:t>
            </w:r>
            <w:r w:rsidRPr="00556C81">
              <w:rPr>
                <w:sz w:val="22"/>
                <w:szCs w:val="22"/>
                <w:lang w:eastAsia="lt-LT"/>
              </w:rPr>
              <w:t>s</w:t>
            </w:r>
            <w:r w:rsidRPr="00556C81">
              <w:rPr>
                <w:sz w:val="22"/>
                <w:szCs w:val="22"/>
                <w:lang w:eastAsia="lt-LT"/>
              </w:rPr>
              <w:t>“</w:t>
            </w:r>
            <w:r w:rsidRPr="00556C81">
              <w:rPr>
                <w:sz w:val="22"/>
                <w:szCs w:val="22"/>
                <w:lang w:eastAsia="lt-LT"/>
              </w:rPr>
              <w:t xml:space="preserve"> reikalavimus:</w:t>
            </w:r>
            <w:r w:rsidRPr="00556C81">
              <w:rPr>
                <w:rFonts w:eastAsiaTheme="majorEastAsia"/>
                <w:sz w:val="22"/>
                <w:szCs w:val="22"/>
                <w:lang w:eastAsia="lt-LT"/>
              </w:rPr>
              <w:t> </w:t>
            </w:r>
          </w:p>
          <w:p w14:paraId="7BE6C995" w14:textId="77777777" w:rsidR="00556C81" w:rsidRPr="00556C81" w:rsidRDefault="00556C81" w:rsidP="00556C81">
            <w:pPr>
              <w:spacing w:line="240" w:lineRule="auto"/>
              <w:ind w:left="45" w:right="45" w:firstLine="0"/>
              <w:textAlignment w:val="baseline"/>
              <w:rPr>
                <w:rFonts w:ascii="Segoe UI" w:eastAsia="Times New Roman" w:hAnsi="Segoe UI" w:cs="Segoe UI"/>
                <w:sz w:val="22"/>
                <w:szCs w:val="22"/>
                <w:lang w:eastAsia="lt-LT"/>
              </w:rPr>
            </w:pPr>
            <w:r w:rsidRPr="00556C81">
              <w:rPr>
                <w:rFonts w:eastAsiaTheme="majorEastAsia" w:hAnsi="Times New Roman" w:cs="Times New Roman"/>
                <w:sz w:val="22"/>
                <w:szCs w:val="22"/>
                <w:lang w:eastAsia="lt-LT"/>
              </w:rPr>
              <w:t xml:space="preserve">12.1. </w:t>
            </w:r>
            <w:r w:rsidRPr="00556C81">
              <w:rPr>
                <w:rFonts w:hAnsi="Times New Roman" w:cs="Times New Roman"/>
                <w:sz w:val="22"/>
                <w:szCs w:val="22"/>
                <w:lang w:eastAsia="lt-LT"/>
              </w:rPr>
              <w:t> Prekė turi atitikti 2013 m. birželio 26 d. Europos Komisijos reglamente (ES) Nr. 617/2013 dėl gaminių ekologinio projektavimo nustatytus efektyvaus energijos vartojimo kriterijus.</w:t>
            </w:r>
            <w:r w:rsidRPr="00556C81">
              <w:rPr>
                <w:rFonts w:eastAsiaTheme="majorEastAsia" w:hAnsi="Times New Roman" w:cs="Times New Roman"/>
                <w:sz w:val="22"/>
                <w:szCs w:val="22"/>
                <w:lang w:eastAsia="lt-LT"/>
              </w:rPr>
              <w:t> </w:t>
            </w:r>
          </w:p>
          <w:p w14:paraId="5FD063AB" w14:textId="77777777" w:rsidR="00556C81" w:rsidRPr="00556C81" w:rsidRDefault="00556C81" w:rsidP="00556C81">
            <w:pPr>
              <w:spacing w:line="240" w:lineRule="auto"/>
              <w:ind w:left="45" w:right="45" w:hanging="7"/>
              <w:textAlignment w:val="baseline"/>
              <w:rPr>
                <w:rFonts w:ascii="Segoe UI" w:eastAsia="Times New Roman" w:hAnsi="Segoe UI" w:cs="Segoe UI"/>
                <w:sz w:val="22"/>
                <w:szCs w:val="22"/>
                <w:lang w:eastAsia="lt-LT"/>
              </w:rPr>
            </w:pPr>
            <w:r w:rsidRPr="00556C81">
              <w:rPr>
                <w:rFonts w:eastAsia="Times New Roman" w:hAnsi="Times New Roman" w:cs="Times New Roman"/>
                <w:color w:val="000000" w:themeColor="text1"/>
                <w:sz w:val="22"/>
                <w:szCs w:val="22"/>
                <w:lang w:eastAsia="lt-LT"/>
              </w:rPr>
              <w:t xml:space="preserve">12.2. </w:t>
            </w:r>
            <w:r w:rsidRPr="00556C81">
              <w:rPr>
                <w:rFonts w:hAnsi="Times New Roman" w:cs="Times New Roman"/>
                <w:sz w:val="22"/>
                <w:szCs w:val="22"/>
                <w:lang w:eastAsia="lt-LT"/>
              </w:rPr>
              <w:t>Įranga turi turėti bent vieną standartinį USB C™ tipo lizdą (prievadą), skirtą keistis duomenimis ir pasižymintį atgaliniu suderinamumu su USB 2.0 atsižvelgiant į IEC 62680-1-3:2018 arba lygiavertį standartą.</w:t>
            </w:r>
            <w:r w:rsidRPr="00556C81">
              <w:rPr>
                <w:rFonts w:eastAsiaTheme="majorEastAsia" w:hAnsi="Times New Roman" w:cs="Times New Roman"/>
                <w:sz w:val="22"/>
                <w:szCs w:val="22"/>
                <w:lang w:eastAsia="lt-LT"/>
              </w:rPr>
              <w:t> </w:t>
            </w:r>
          </w:p>
          <w:p w14:paraId="588C91C7" w14:textId="77777777" w:rsidR="00556C81" w:rsidRPr="00556C81" w:rsidRDefault="00556C81" w:rsidP="00556C81">
            <w:pPr>
              <w:spacing w:line="240" w:lineRule="auto"/>
              <w:ind w:right="45" w:firstLine="38"/>
              <w:textAlignment w:val="baseline"/>
              <w:rPr>
                <w:rFonts w:ascii="Segoe UI" w:eastAsia="Times New Roman" w:hAnsi="Segoe UI" w:cs="Segoe UI"/>
                <w:sz w:val="22"/>
                <w:szCs w:val="22"/>
                <w:lang w:eastAsia="lt-LT"/>
              </w:rPr>
            </w:pPr>
            <w:r w:rsidRPr="00556C81">
              <w:rPr>
                <w:rFonts w:eastAsia="Times New Roman" w:hAnsi="Times New Roman" w:cs="Times New Roman"/>
                <w:color w:val="000000" w:themeColor="text1"/>
                <w:sz w:val="22"/>
                <w:szCs w:val="22"/>
                <w:lang w:eastAsia="lt-LT"/>
              </w:rPr>
              <w:t>12.3. </w:t>
            </w:r>
            <w:r w:rsidRPr="00556C81">
              <w:rPr>
                <w:rFonts w:hAnsi="Times New Roman" w:cs="Times New Roman"/>
                <w:sz w:val="22"/>
                <w:szCs w:val="22"/>
                <w:lang w:eastAsia="lt-LT"/>
              </w:rPr>
              <w:t xml:space="preserve">Bateriją turinčių produktų bandymais nustatyta baterijos būklė po 300 ciklų turi būti ≥ 80 proc. Bandymai atliekami pagal LST EN </w:t>
            </w:r>
            <w:r w:rsidRPr="00556C81">
              <w:rPr>
                <w:rFonts w:hAnsi="Times New Roman" w:cs="Times New Roman"/>
                <w:sz w:val="22"/>
                <w:szCs w:val="22"/>
                <w:lang w:eastAsia="lt-LT"/>
              </w:rPr>
              <w:lastRenderedPageBreak/>
              <w:t>61960-3 „Akumuliatoriai ir jų baterijos su šarminiais arba kitokiais nerūgštiniais elektrolitais. Ličio akumuliatoriai ir baterijos, skirti nešiojamajai įrangai. 3 dalis. Prizminiai ir cilindriniai ličio akumuliatoriai ir jų baterijos“ arba lygiavertį standartą.</w:t>
            </w:r>
            <w:r w:rsidRPr="00556C81">
              <w:rPr>
                <w:rFonts w:eastAsiaTheme="majorEastAsia" w:hAnsi="Times New Roman" w:cs="Times New Roman"/>
                <w:sz w:val="22"/>
                <w:szCs w:val="22"/>
                <w:lang w:eastAsia="lt-LT"/>
              </w:rPr>
              <w:t> </w:t>
            </w:r>
          </w:p>
          <w:p w14:paraId="23C16665" w14:textId="77777777" w:rsidR="00556C81" w:rsidRPr="00556C81" w:rsidRDefault="00556C81" w:rsidP="00556C81">
            <w:pPr>
              <w:spacing w:line="240" w:lineRule="auto"/>
              <w:ind w:left="176" w:right="57" w:hanging="176"/>
              <w:rPr>
                <w:rFonts w:hAnsi="Times New Roman" w:cs="Times New Roman"/>
                <w:sz w:val="22"/>
                <w:szCs w:val="22"/>
                <w:lang w:eastAsia="lt-LT"/>
              </w:rPr>
            </w:pPr>
          </w:p>
        </w:tc>
        <w:tc>
          <w:tcPr>
            <w:tcW w:w="3366" w:type="dxa"/>
          </w:tcPr>
          <w:p w14:paraId="4D820822" w14:textId="77777777" w:rsidR="00556C81" w:rsidRPr="00556C81" w:rsidRDefault="00556C81" w:rsidP="00556C81">
            <w:pPr>
              <w:spacing w:line="240" w:lineRule="auto"/>
              <w:ind w:left="57" w:right="57" w:firstLine="0"/>
              <w:rPr>
                <w:rFonts w:eastAsiaTheme="minorHAnsi" w:hAnsi="Times New Roman" w:cs="Times New Roman"/>
                <w:bCs/>
                <w:sz w:val="22"/>
                <w:szCs w:val="22"/>
                <w:u w:val="single"/>
                <w:lang w:eastAsia="lt-LT"/>
              </w:rPr>
            </w:pPr>
            <w:r w:rsidRPr="00556C81">
              <w:rPr>
                <w:rFonts w:hAnsi="Times New Roman" w:cs="Times New Roman"/>
                <w:bCs/>
                <w:sz w:val="22"/>
                <w:szCs w:val="22"/>
                <w:u w:val="single"/>
                <w:lang w:eastAsia="lt-LT"/>
              </w:rPr>
              <w:lastRenderedPageBreak/>
              <w:t>Pateikiami dokumentai:</w:t>
            </w:r>
          </w:p>
          <w:p w14:paraId="107ED938" w14:textId="77777777" w:rsidR="00556C81" w:rsidRPr="00556C81" w:rsidRDefault="00556C81" w:rsidP="00556C81">
            <w:pPr>
              <w:tabs>
                <w:tab w:val="left" w:pos="0"/>
              </w:tabs>
              <w:spacing w:line="240" w:lineRule="auto"/>
              <w:ind w:left="57" w:right="57" w:firstLine="0"/>
              <w:rPr>
                <w:rFonts w:hAnsi="Times New Roman" w:cs="Times New Roman"/>
                <w:sz w:val="22"/>
                <w:szCs w:val="22"/>
                <w:lang w:eastAsia="lt-LT"/>
              </w:rPr>
            </w:pPr>
            <w:r w:rsidRPr="00556C81">
              <w:rPr>
                <w:rFonts w:eastAsia="Times New Roman" w:hAnsi="Times New Roman" w:cs="Times New Roman"/>
                <w:bCs/>
                <w:sz w:val="22"/>
                <w:szCs w:val="22"/>
                <w:lang w:eastAsia="lt-LT"/>
              </w:rPr>
              <w:t>Nepriklausomos</w:t>
            </w:r>
            <w:r w:rsidRPr="00556C81">
              <w:rPr>
                <w:rFonts w:eastAsia="Times New Roman" w:hAnsi="Times New Roman" w:cs="Times New Roman"/>
                <w:sz w:val="22"/>
                <w:szCs w:val="22"/>
                <w:lang w:eastAsia="lt-LT"/>
              </w:rPr>
              <w:t xml:space="preserve"> </w:t>
            </w:r>
            <w:r w:rsidRPr="00556C81">
              <w:rPr>
                <w:rFonts w:eastAsia="Times New Roman" w:hAnsi="Times New Roman" w:cs="Times New Roman"/>
                <w:color w:val="000000"/>
                <w:sz w:val="22"/>
                <w:szCs w:val="22"/>
                <w:lang w:eastAsia="lt-LT"/>
              </w:rPr>
              <w:t xml:space="preserve">šalies išduotas sertifikatas ar kitas lygiavertis dokumentas, kuriuo įrodoma atitiktis taikomiems standartams arba internetinės nuorodos </w:t>
            </w:r>
            <w:r w:rsidRPr="00556C81">
              <w:rPr>
                <w:rFonts w:hAnsi="Times New Roman" w:cs="Times New Roman"/>
                <w:sz w:val="22"/>
                <w:szCs w:val="22"/>
                <w:lang w:eastAsia="lt-LT"/>
              </w:rPr>
              <w:t>į gamintojo puslapyje skelbiamas technines specifikacijas, patvirtinančias atitikimą aplinkosauginiams reikalavimams.</w:t>
            </w:r>
            <w:hyperlink r:id="rId10" w:history="1"/>
          </w:p>
          <w:p w14:paraId="6D5FFD27" w14:textId="77777777" w:rsidR="00556C81" w:rsidRPr="00556C81" w:rsidRDefault="00556C81" w:rsidP="00556C81">
            <w:pPr>
              <w:spacing w:line="240" w:lineRule="auto"/>
              <w:ind w:left="57" w:right="57" w:hanging="57"/>
              <w:rPr>
                <w:rFonts w:hAnsi="Times New Roman" w:cs="Times New Roman"/>
                <w:sz w:val="22"/>
                <w:szCs w:val="22"/>
                <w:lang w:eastAsia="lt-LT"/>
              </w:rPr>
            </w:pPr>
            <w:r w:rsidRPr="00556C81">
              <w:rPr>
                <w:rFonts w:hAnsi="Times New Roman" w:cs="Times New Roman"/>
                <w:bCs/>
                <w:i/>
                <w:iCs/>
                <w:sz w:val="22"/>
                <w:szCs w:val="22"/>
                <w:u w:val="single"/>
                <w:lang w:eastAsia="lt-LT"/>
              </w:rPr>
              <w:t>CVP IS priemonėmis pateikiamos skaitmeninės dokumentų kopijos.</w:t>
            </w:r>
          </w:p>
        </w:tc>
      </w:tr>
    </w:tbl>
    <w:p w14:paraId="17F52C8D" w14:textId="77777777" w:rsidR="00F054EF" w:rsidRPr="00D70B70" w:rsidRDefault="00F054EF" w:rsidP="00F054EF">
      <w:pPr>
        <w:spacing w:after="0" w:line="240" w:lineRule="auto"/>
        <w:jc w:val="center"/>
        <w:rPr>
          <w:rFonts w:ascii="Times New Roman" w:hAnsi="Times New Roman" w:cs="Times New Roman"/>
          <w:sz w:val="24"/>
          <w:szCs w:val="24"/>
        </w:rPr>
      </w:pPr>
    </w:p>
    <w:p w14:paraId="39EE9206" w14:textId="77777777" w:rsidR="00F054EF" w:rsidRDefault="00F054EF" w:rsidP="00C305EC">
      <w:pPr>
        <w:spacing w:after="0" w:line="240" w:lineRule="auto"/>
        <w:jc w:val="both"/>
        <w:rPr>
          <w:rFonts w:ascii="Times New Roman" w:hAnsi="Times New Roman" w:cs="Times New Roman"/>
          <w:sz w:val="24"/>
          <w:szCs w:val="24"/>
        </w:rPr>
      </w:pPr>
    </w:p>
    <w:p w14:paraId="786AA40C" w14:textId="77777777" w:rsidR="00F054EF" w:rsidRDefault="00F054EF" w:rsidP="00C305EC">
      <w:pPr>
        <w:spacing w:after="0" w:line="240" w:lineRule="auto"/>
        <w:jc w:val="both"/>
        <w:rPr>
          <w:rFonts w:ascii="Times New Roman" w:hAnsi="Times New Roman" w:cs="Times New Roman"/>
          <w:sz w:val="24"/>
          <w:szCs w:val="24"/>
        </w:rPr>
      </w:pPr>
    </w:p>
    <w:p w14:paraId="033AAE71" w14:textId="77777777" w:rsidR="00F054EF" w:rsidRDefault="00F054EF" w:rsidP="00C305EC">
      <w:pPr>
        <w:spacing w:after="0" w:line="240" w:lineRule="auto"/>
        <w:jc w:val="both"/>
        <w:rPr>
          <w:rFonts w:ascii="Times New Roman" w:hAnsi="Times New Roman" w:cs="Times New Roman"/>
          <w:sz w:val="24"/>
          <w:szCs w:val="24"/>
        </w:rPr>
      </w:pPr>
    </w:p>
    <w:p w14:paraId="41E6337C" w14:textId="77777777" w:rsidR="00F054EF" w:rsidRDefault="00F054EF" w:rsidP="00C305EC">
      <w:pPr>
        <w:spacing w:after="0" w:line="240" w:lineRule="auto"/>
        <w:jc w:val="both"/>
        <w:rPr>
          <w:rFonts w:ascii="Times New Roman" w:hAnsi="Times New Roman" w:cs="Times New Roman"/>
          <w:sz w:val="24"/>
          <w:szCs w:val="24"/>
        </w:rPr>
      </w:pPr>
    </w:p>
    <w:p w14:paraId="01D703E8" w14:textId="44441DF0" w:rsidR="008F0A5C" w:rsidRDefault="008F0A5C">
      <w:pPr>
        <w:rPr>
          <w:rFonts w:ascii="Times New Roman" w:hAnsi="Times New Roman" w:cs="Times New Roman"/>
          <w:bCs/>
          <w:sz w:val="24"/>
          <w:szCs w:val="24"/>
        </w:rPr>
      </w:pPr>
      <w:bookmarkStart w:id="26" w:name="_Pirkimo_sąlygų_3"/>
      <w:bookmarkEnd w:id="19"/>
      <w:bookmarkEnd w:id="20"/>
      <w:bookmarkEnd w:id="21"/>
      <w:bookmarkEnd w:id="22"/>
      <w:bookmarkEnd w:id="23"/>
      <w:bookmarkEnd w:id="24"/>
      <w:bookmarkEnd w:id="26"/>
      <w:r>
        <w:rPr>
          <w:rFonts w:ascii="Times New Roman" w:hAnsi="Times New Roman" w:cs="Times New Roman"/>
          <w:bCs/>
          <w:sz w:val="24"/>
          <w:szCs w:val="24"/>
        </w:rPr>
        <w:br w:type="page"/>
      </w:r>
    </w:p>
    <w:p w14:paraId="043D5709" w14:textId="77777777" w:rsidR="008F0A5C" w:rsidRPr="008F0A5C" w:rsidRDefault="008F0A5C" w:rsidP="00F30D94">
      <w:pPr>
        <w:spacing w:after="0" w:line="240" w:lineRule="auto"/>
        <w:jc w:val="both"/>
        <w:rPr>
          <w:rFonts w:ascii="Times New Roman" w:hAnsi="Times New Roman" w:cs="Times New Roman"/>
          <w:bCs/>
          <w:sz w:val="24"/>
          <w:szCs w:val="24"/>
        </w:rPr>
      </w:pPr>
    </w:p>
    <w:p w14:paraId="7A355427" w14:textId="4A3CADE2" w:rsidR="00511C93" w:rsidRPr="00511C93" w:rsidRDefault="00511C93" w:rsidP="00511C93">
      <w:pPr>
        <w:spacing w:after="0" w:line="240" w:lineRule="auto"/>
        <w:ind w:left="7314"/>
        <w:jc w:val="both"/>
        <w:rPr>
          <w:rFonts w:ascii="Times New Roman" w:hAnsi="Times New Roman" w:cs="Times New Roman"/>
          <w:sz w:val="24"/>
          <w:szCs w:val="24"/>
        </w:rPr>
      </w:pPr>
      <w:r w:rsidRPr="00511C93">
        <w:rPr>
          <w:rFonts w:ascii="Times New Roman" w:hAnsi="Times New Roman" w:cs="Times New Roman"/>
          <w:sz w:val="24"/>
          <w:szCs w:val="24"/>
        </w:rPr>
        <w:t xml:space="preserve">Pirkimo sąlygų </w:t>
      </w:r>
      <w:r w:rsidR="00CC7D05">
        <w:rPr>
          <w:rFonts w:ascii="Times New Roman" w:hAnsi="Times New Roman" w:cs="Times New Roman"/>
          <w:sz w:val="24"/>
          <w:szCs w:val="24"/>
        </w:rPr>
        <w:t>4</w:t>
      </w:r>
      <w:r w:rsidRPr="00511C93">
        <w:rPr>
          <w:rFonts w:ascii="Times New Roman" w:hAnsi="Times New Roman" w:cs="Times New Roman"/>
          <w:sz w:val="24"/>
          <w:szCs w:val="24"/>
        </w:rPr>
        <w:t xml:space="preserve"> priedas „Pasiūlymo forma“</w:t>
      </w:r>
    </w:p>
    <w:p w14:paraId="5F516FF3" w14:textId="77777777" w:rsidR="00F51291" w:rsidRDefault="00F51291" w:rsidP="00511C93">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bCs/>
          <w:sz w:val="24"/>
          <w:szCs w:val="24"/>
        </w:rPr>
      </w:pPr>
    </w:p>
    <w:p w14:paraId="0302065D" w14:textId="77777777" w:rsidR="002951B3" w:rsidRDefault="002951B3" w:rsidP="00511C93">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bCs/>
          <w:sz w:val="24"/>
          <w:szCs w:val="24"/>
        </w:rPr>
      </w:pPr>
    </w:p>
    <w:p w14:paraId="3C28F275" w14:textId="77777777" w:rsidR="002951B3" w:rsidRPr="00511C93" w:rsidRDefault="002951B3" w:rsidP="00511C93">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bCs/>
          <w:sz w:val="24"/>
          <w:szCs w:val="24"/>
        </w:rPr>
      </w:pPr>
    </w:p>
    <w:p w14:paraId="20E4F9A3" w14:textId="24EBC3B9" w:rsidR="00917C2F" w:rsidRDefault="00917C2F" w:rsidP="00917C2F">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D6491E">
        <w:rPr>
          <w:rFonts w:ascii="Times New Roman" w:hAnsi="Times New Roman"/>
          <w:b/>
          <w:sz w:val="24"/>
          <w:szCs w:val="24"/>
        </w:rPr>
        <w:t>PASIŪLYMAS</w:t>
      </w:r>
    </w:p>
    <w:p w14:paraId="1509FB69" w14:textId="77777777" w:rsidR="00511C93" w:rsidRDefault="00511C93" w:rsidP="00827546">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14:paraId="368DEEB7" w14:textId="751853A1" w:rsidR="00511C93" w:rsidRDefault="007E6E72" w:rsidP="00827546">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bCs/>
          <w:sz w:val="24"/>
          <w:szCs w:val="24"/>
        </w:rPr>
        <w:t>AUKŠT</w:t>
      </w:r>
      <w:r w:rsidR="00255884">
        <w:rPr>
          <w:rFonts w:ascii="Times New Roman" w:hAnsi="Times New Roman"/>
          <w:b/>
          <w:bCs/>
          <w:sz w:val="24"/>
          <w:szCs w:val="24"/>
        </w:rPr>
        <w:t xml:space="preserve">ESNIO </w:t>
      </w:r>
      <w:r>
        <w:rPr>
          <w:rFonts w:ascii="Times New Roman" w:hAnsi="Times New Roman"/>
          <w:b/>
          <w:bCs/>
          <w:sz w:val="24"/>
          <w:szCs w:val="24"/>
        </w:rPr>
        <w:t xml:space="preserve">NAŠUMO </w:t>
      </w:r>
      <w:r w:rsidR="00255884">
        <w:rPr>
          <w:rFonts w:ascii="Times New Roman" w:hAnsi="Times New Roman"/>
          <w:b/>
          <w:bCs/>
          <w:sz w:val="24"/>
          <w:szCs w:val="24"/>
        </w:rPr>
        <w:t>NEŠIOJAM</w:t>
      </w:r>
      <w:r w:rsidR="002718BE">
        <w:rPr>
          <w:rFonts w:ascii="Times New Roman" w:hAnsi="Times New Roman"/>
          <w:b/>
          <w:bCs/>
          <w:sz w:val="24"/>
          <w:szCs w:val="24"/>
        </w:rPr>
        <w:t>I</w:t>
      </w:r>
      <w:r w:rsidR="00255884">
        <w:rPr>
          <w:rFonts w:ascii="Times New Roman" w:hAnsi="Times New Roman"/>
          <w:b/>
          <w:bCs/>
          <w:sz w:val="24"/>
          <w:szCs w:val="24"/>
        </w:rPr>
        <w:t xml:space="preserve"> </w:t>
      </w:r>
      <w:r>
        <w:rPr>
          <w:rFonts w:ascii="Times New Roman" w:hAnsi="Times New Roman"/>
          <w:b/>
          <w:bCs/>
          <w:sz w:val="24"/>
          <w:szCs w:val="24"/>
        </w:rPr>
        <w:t>KOMPIUTERI</w:t>
      </w:r>
      <w:r w:rsidR="002718BE">
        <w:rPr>
          <w:rFonts w:ascii="Times New Roman" w:hAnsi="Times New Roman"/>
          <w:b/>
          <w:bCs/>
          <w:sz w:val="24"/>
          <w:szCs w:val="24"/>
        </w:rPr>
        <w:t>AI</w:t>
      </w:r>
      <w:r>
        <w:rPr>
          <w:rFonts w:ascii="Times New Roman" w:hAnsi="Times New Roman"/>
          <w:b/>
          <w:bCs/>
          <w:sz w:val="24"/>
          <w:szCs w:val="24"/>
        </w:rPr>
        <w:t xml:space="preserve"> </w:t>
      </w:r>
    </w:p>
    <w:p w14:paraId="4F0F85A0" w14:textId="77777777" w:rsidR="00511C93" w:rsidRDefault="00511C93" w:rsidP="00EA1038">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b/>
          <w:sz w:val="24"/>
          <w:szCs w:val="24"/>
        </w:rPr>
      </w:pPr>
    </w:p>
    <w:p w14:paraId="28CE73F0" w14:textId="77777777" w:rsidR="00F51291" w:rsidRPr="000411A7" w:rsidRDefault="00F51291" w:rsidP="00EA1038">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b/>
          <w:sz w:val="24"/>
          <w:szCs w:val="24"/>
        </w:rPr>
      </w:pPr>
    </w:p>
    <w:p w14:paraId="276257D5" w14:textId="77777777" w:rsidR="00D35AA4" w:rsidRPr="00D6491E" w:rsidRDefault="00D35AA4" w:rsidP="00D35AA4">
      <w:pPr>
        <w:pStyle w:val="prastasis1"/>
        <w:spacing w:after="0" w:line="240" w:lineRule="auto"/>
        <w:ind w:left="0"/>
        <w:rPr>
          <w:rStyle w:val="Numatytasispastraiposriftas1"/>
          <w:rFonts w:ascii="Times New Roman" w:hAnsi="Times New Roman"/>
          <w:b/>
          <w:bCs/>
          <w:sz w:val="24"/>
          <w:szCs w:val="24"/>
        </w:rPr>
      </w:pPr>
    </w:p>
    <w:p w14:paraId="02D05548" w14:textId="77777777" w:rsidR="00D35AA4" w:rsidRPr="00D6491E" w:rsidRDefault="00D35AA4" w:rsidP="00D35AA4">
      <w:pPr>
        <w:pStyle w:val="prastasis1"/>
        <w:spacing w:after="0" w:line="240" w:lineRule="auto"/>
        <w:rPr>
          <w:rFonts w:ascii="Times New Roman" w:hAnsi="Times New Roman"/>
          <w:b/>
          <w:bCs/>
          <w:sz w:val="24"/>
          <w:szCs w:val="24"/>
        </w:rPr>
      </w:pPr>
      <w:r w:rsidRPr="00D6491E">
        <w:rPr>
          <w:rFonts w:ascii="Times New Roman" w:hAnsi="Times New Roman"/>
          <w:b/>
          <w:bCs/>
          <w:sz w:val="24"/>
          <w:szCs w:val="24"/>
        </w:rPr>
        <w:t>1 lentelė.</w:t>
      </w:r>
      <w:r w:rsidRPr="00D6491E">
        <w:rPr>
          <w:rFonts w:ascii="Times New Roman" w:hAnsi="Times New Roman"/>
          <w:sz w:val="24"/>
          <w:szCs w:val="24"/>
        </w:rPr>
        <w:t xml:space="preserve"> </w:t>
      </w:r>
      <w:r w:rsidRPr="00D6491E">
        <w:rPr>
          <w:rFonts w:ascii="Times New Roman" w:hAnsi="Times New Roman"/>
          <w:b/>
          <w:bCs/>
          <w:sz w:val="24"/>
          <w:szCs w:val="24"/>
        </w:rPr>
        <w:t>Kontaktiniai ir kiti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21"/>
        <w:gridCol w:w="3766"/>
      </w:tblGrid>
      <w:tr w:rsidR="00D35AA4" w:rsidRPr="00D6491E" w14:paraId="61E108D7" w14:textId="77777777" w:rsidTr="00C46D50">
        <w:trPr>
          <w:trHeight w:val="510"/>
        </w:trPr>
        <w:tc>
          <w:tcPr>
            <w:tcW w:w="3015" w:type="pct"/>
            <w:shd w:val="clear" w:color="auto" w:fill="D5DCE4" w:themeFill="text2" w:themeFillTint="33"/>
          </w:tcPr>
          <w:p w14:paraId="0D6468E7"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r w:rsidRPr="00D6491E">
              <w:rPr>
                <w:rFonts w:ascii="Times New Roman" w:hAnsi="Times New Roman" w:cs="Times New Roman"/>
                <w:b/>
                <w:sz w:val="24"/>
                <w:szCs w:val="24"/>
              </w:rPr>
              <w:t>Tiekėjo pavadinimas</w:t>
            </w:r>
            <w:r w:rsidRPr="00D6491E">
              <w:rPr>
                <w:rFonts w:ascii="Times New Roman" w:hAnsi="Times New Roman" w:cs="Times New Roman"/>
                <w:sz w:val="24"/>
                <w:szCs w:val="24"/>
              </w:rPr>
              <w:t xml:space="preserve"> </w:t>
            </w:r>
          </w:p>
          <w:p w14:paraId="60190CCE"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r w:rsidRPr="00D6491E">
              <w:rPr>
                <w:rFonts w:ascii="Times New Roman" w:hAnsi="Times New Roman" w:cs="Times New Roman"/>
                <w:i/>
                <w:sz w:val="24"/>
                <w:szCs w:val="24"/>
              </w:rPr>
              <w:t xml:space="preserve">(jeigu dalyvauja ūkio subjektų grupė surašomi visų dalyvių pavadinimai </w:t>
            </w:r>
            <w:r w:rsidRPr="00D6491E">
              <w:rPr>
                <w:rFonts w:ascii="Times New Roman" w:hAnsi="Times New Roman" w:cs="Times New Roman"/>
                <w:b/>
                <w:i/>
                <w:sz w:val="24"/>
                <w:szCs w:val="24"/>
              </w:rPr>
              <w:t>taip, kad būtų aišku, su kuriuo subjektu tiekėjas dalyvauja</w:t>
            </w:r>
            <w:r w:rsidRPr="00D6491E">
              <w:rPr>
                <w:rFonts w:ascii="Times New Roman" w:hAnsi="Times New Roman" w:cs="Times New Roman"/>
                <w:i/>
                <w:sz w:val="24"/>
                <w:szCs w:val="24"/>
              </w:rPr>
              <w:t>)</w:t>
            </w:r>
          </w:p>
        </w:tc>
        <w:tc>
          <w:tcPr>
            <w:tcW w:w="1985" w:type="pct"/>
          </w:tcPr>
          <w:p w14:paraId="3C0D3618"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p>
        </w:tc>
      </w:tr>
      <w:tr w:rsidR="00D35AA4" w:rsidRPr="00D6491E" w14:paraId="2D65B570" w14:textId="77777777" w:rsidTr="00C46D50">
        <w:trPr>
          <w:trHeight w:val="510"/>
        </w:trPr>
        <w:tc>
          <w:tcPr>
            <w:tcW w:w="3015" w:type="pct"/>
            <w:shd w:val="clear" w:color="auto" w:fill="D5DCE4" w:themeFill="text2" w:themeFillTint="33"/>
          </w:tcPr>
          <w:p w14:paraId="111CFCF2" w14:textId="77777777" w:rsidR="00D35AA4" w:rsidRPr="00D6491E" w:rsidRDefault="00D35AA4" w:rsidP="00C46D50">
            <w:pPr>
              <w:tabs>
                <w:tab w:val="left" w:pos="851"/>
              </w:tabs>
              <w:spacing w:after="0" w:line="240" w:lineRule="auto"/>
              <w:jc w:val="both"/>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Juridinio asmens kodas</w:t>
            </w:r>
          </w:p>
          <w:p w14:paraId="2020856A" w14:textId="77777777" w:rsidR="00D35AA4" w:rsidRPr="00D6491E" w:rsidRDefault="00D35AA4" w:rsidP="00C46D50">
            <w:pPr>
              <w:tabs>
                <w:tab w:val="left" w:pos="851"/>
              </w:tabs>
              <w:spacing w:after="0" w:line="240" w:lineRule="auto"/>
              <w:jc w:val="both"/>
              <w:rPr>
                <w:rFonts w:ascii="Times New Roman" w:eastAsia="Times New Roman" w:hAnsi="Times New Roman" w:cs="Times New Roman"/>
                <w:sz w:val="24"/>
                <w:szCs w:val="24"/>
                <w:vertAlign w:val="superscript"/>
              </w:rPr>
            </w:pPr>
            <w:r w:rsidRPr="00D6491E">
              <w:rPr>
                <w:rFonts w:ascii="Times New Roman" w:eastAsia="Times New Roman" w:hAnsi="Times New Roman" w:cs="Times New Roman"/>
                <w:i/>
                <w:sz w:val="24"/>
                <w:szCs w:val="24"/>
              </w:rPr>
              <w:t>(jeigu dalyvauja ūkio subjektų grupė, surašomi visų dalyvių kodai)</w:t>
            </w:r>
          </w:p>
        </w:tc>
        <w:tc>
          <w:tcPr>
            <w:tcW w:w="1985" w:type="pct"/>
          </w:tcPr>
          <w:p w14:paraId="1AAB0183"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p>
        </w:tc>
      </w:tr>
      <w:tr w:rsidR="00D35AA4" w:rsidRPr="00D6491E" w14:paraId="27E5612F" w14:textId="77777777" w:rsidTr="00C46D50">
        <w:trPr>
          <w:trHeight w:val="510"/>
        </w:trPr>
        <w:tc>
          <w:tcPr>
            <w:tcW w:w="3015" w:type="pct"/>
            <w:shd w:val="clear" w:color="auto" w:fill="D5DCE4" w:themeFill="text2" w:themeFillTint="33"/>
          </w:tcPr>
          <w:p w14:paraId="31EE6207" w14:textId="77777777" w:rsidR="00D35AA4" w:rsidRPr="00D6491E" w:rsidRDefault="00D35AA4" w:rsidP="00C46D50">
            <w:pPr>
              <w:tabs>
                <w:tab w:val="left" w:pos="851"/>
              </w:tabs>
              <w:spacing w:after="0" w:line="240" w:lineRule="auto"/>
              <w:jc w:val="both"/>
              <w:rPr>
                <w:rFonts w:ascii="Times New Roman" w:hAnsi="Times New Roman" w:cs="Times New Roman"/>
                <w:b/>
                <w:sz w:val="24"/>
                <w:szCs w:val="24"/>
              </w:rPr>
            </w:pPr>
            <w:r w:rsidRPr="00D6491E">
              <w:rPr>
                <w:rFonts w:ascii="Times New Roman" w:hAnsi="Times New Roman" w:cs="Times New Roman"/>
                <w:b/>
                <w:sz w:val="24"/>
                <w:szCs w:val="24"/>
              </w:rPr>
              <w:t xml:space="preserve">Tiekėjo adresas </w:t>
            </w:r>
          </w:p>
          <w:p w14:paraId="2133864E"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r w:rsidRPr="00D6491E">
              <w:rPr>
                <w:rFonts w:ascii="Times New Roman" w:hAnsi="Times New Roman" w:cs="Times New Roman"/>
                <w:i/>
                <w:sz w:val="24"/>
                <w:szCs w:val="24"/>
              </w:rPr>
              <w:t>(jeigu dalyvauja ūkio subjektų grupė, surašomi visų dalyvių adresai)</w:t>
            </w:r>
          </w:p>
        </w:tc>
        <w:tc>
          <w:tcPr>
            <w:tcW w:w="1985" w:type="pct"/>
          </w:tcPr>
          <w:p w14:paraId="50B4170E"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p>
        </w:tc>
      </w:tr>
      <w:tr w:rsidR="00D35AA4" w:rsidRPr="00D6491E" w14:paraId="687C6D56" w14:textId="77777777" w:rsidTr="00C46D50">
        <w:trPr>
          <w:trHeight w:val="380"/>
        </w:trPr>
        <w:tc>
          <w:tcPr>
            <w:tcW w:w="3015" w:type="pct"/>
            <w:shd w:val="clear" w:color="auto" w:fill="D5DCE4" w:themeFill="text2" w:themeFillTint="33"/>
          </w:tcPr>
          <w:p w14:paraId="25CE0D89" w14:textId="77777777" w:rsidR="00D35AA4" w:rsidRPr="00D6491E" w:rsidRDefault="00D35AA4" w:rsidP="00C46D50">
            <w:pPr>
              <w:tabs>
                <w:tab w:val="left" w:pos="851"/>
              </w:tabs>
              <w:spacing w:after="0" w:line="240" w:lineRule="auto"/>
              <w:jc w:val="both"/>
              <w:rPr>
                <w:rFonts w:ascii="Times New Roman" w:hAnsi="Times New Roman" w:cs="Times New Roman"/>
                <w:b/>
                <w:sz w:val="24"/>
                <w:szCs w:val="24"/>
              </w:rPr>
            </w:pPr>
            <w:r w:rsidRPr="00D6491E">
              <w:rPr>
                <w:rFonts w:ascii="Times New Roman" w:hAnsi="Times New Roman" w:cs="Times New Roman"/>
                <w:b/>
                <w:sz w:val="24"/>
                <w:szCs w:val="24"/>
              </w:rPr>
              <w:t>Už pasiūlymą atsakingo asmens vardas, pavardė</w:t>
            </w:r>
          </w:p>
        </w:tc>
        <w:tc>
          <w:tcPr>
            <w:tcW w:w="1985" w:type="pct"/>
          </w:tcPr>
          <w:p w14:paraId="6CEA02DB"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p>
        </w:tc>
      </w:tr>
      <w:tr w:rsidR="00D35AA4" w:rsidRPr="00D6491E" w14:paraId="36C485FA" w14:textId="77777777" w:rsidTr="00C46D50">
        <w:trPr>
          <w:trHeight w:val="274"/>
        </w:trPr>
        <w:tc>
          <w:tcPr>
            <w:tcW w:w="3015" w:type="pct"/>
            <w:shd w:val="clear" w:color="auto" w:fill="D5DCE4" w:themeFill="text2" w:themeFillTint="33"/>
          </w:tcPr>
          <w:p w14:paraId="087B7E19" w14:textId="77777777" w:rsidR="00D35AA4" w:rsidRPr="00D6491E" w:rsidRDefault="00D35AA4" w:rsidP="00C46D50">
            <w:pPr>
              <w:tabs>
                <w:tab w:val="left" w:pos="851"/>
              </w:tabs>
              <w:spacing w:after="0" w:line="240" w:lineRule="auto"/>
              <w:jc w:val="both"/>
              <w:rPr>
                <w:rFonts w:ascii="Times New Roman" w:hAnsi="Times New Roman" w:cs="Times New Roman"/>
                <w:b/>
                <w:sz w:val="24"/>
                <w:szCs w:val="24"/>
              </w:rPr>
            </w:pPr>
            <w:r w:rsidRPr="00D6491E">
              <w:rPr>
                <w:rFonts w:ascii="Times New Roman" w:hAnsi="Times New Roman" w:cs="Times New Roman"/>
                <w:b/>
                <w:sz w:val="24"/>
                <w:szCs w:val="24"/>
              </w:rPr>
              <w:t>Telefono numeris</w:t>
            </w:r>
          </w:p>
        </w:tc>
        <w:tc>
          <w:tcPr>
            <w:tcW w:w="1985" w:type="pct"/>
          </w:tcPr>
          <w:p w14:paraId="04A1303F"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p>
        </w:tc>
      </w:tr>
      <w:tr w:rsidR="00D35AA4" w:rsidRPr="00D6491E" w14:paraId="2757A27D" w14:textId="77777777" w:rsidTr="00C46D50">
        <w:trPr>
          <w:trHeight w:val="206"/>
        </w:trPr>
        <w:tc>
          <w:tcPr>
            <w:tcW w:w="3015" w:type="pct"/>
            <w:shd w:val="clear" w:color="auto" w:fill="D5DCE4" w:themeFill="text2" w:themeFillTint="33"/>
          </w:tcPr>
          <w:p w14:paraId="2C549E4A" w14:textId="77777777" w:rsidR="00D35AA4" w:rsidRPr="00D6491E" w:rsidRDefault="00D35AA4" w:rsidP="00C46D50">
            <w:pPr>
              <w:tabs>
                <w:tab w:val="left" w:pos="851"/>
              </w:tabs>
              <w:spacing w:after="0" w:line="240" w:lineRule="auto"/>
              <w:jc w:val="both"/>
              <w:rPr>
                <w:rFonts w:ascii="Times New Roman" w:hAnsi="Times New Roman" w:cs="Times New Roman"/>
                <w:b/>
                <w:sz w:val="24"/>
                <w:szCs w:val="24"/>
              </w:rPr>
            </w:pPr>
            <w:r w:rsidRPr="00D6491E">
              <w:rPr>
                <w:rFonts w:ascii="Times New Roman" w:hAnsi="Times New Roman" w:cs="Times New Roman"/>
                <w:b/>
                <w:sz w:val="24"/>
                <w:szCs w:val="24"/>
              </w:rPr>
              <w:t>El. pašto adresas</w:t>
            </w:r>
          </w:p>
        </w:tc>
        <w:tc>
          <w:tcPr>
            <w:tcW w:w="1985" w:type="pct"/>
          </w:tcPr>
          <w:p w14:paraId="454947E3"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p>
        </w:tc>
      </w:tr>
      <w:tr w:rsidR="00D35AA4" w:rsidRPr="00D6491E" w14:paraId="1E51F7AD" w14:textId="77777777" w:rsidTr="00C46D50">
        <w:trPr>
          <w:trHeight w:val="206"/>
        </w:trPr>
        <w:tc>
          <w:tcPr>
            <w:tcW w:w="3015" w:type="pct"/>
            <w:tcBorders>
              <w:bottom w:val="single" w:sz="4" w:space="0" w:color="auto"/>
            </w:tcBorders>
            <w:shd w:val="clear" w:color="auto" w:fill="D5DCE4" w:themeFill="text2" w:themeFillTint="33"/>
          </w:tcPr>
          <w:p w14:paraId="680152C6" w14:textId="77777777" w:rsidR="00D35AA4" w:rsidRPr="00D6491E" w:rsidRDefault="00D35AA4" w:rsidP="00C46D50">
            <w:pPr>
              <w:tabs>
                <w:tab w:val="left" w:pos="851"/>
              </w:tabs>
              <w:spacing w:after="0" w:line="240" w:lineRule="auto"/>
              <w:jc w:val="both"/>
              <w:rPr>
                <w:rFonts w:ascii="Times New Roman" w:hAnsi="Times New Roman" w:cs="Times New Roman"/>
                <w:bCs/>
                <w:sz w:val="24"/>
                <w:szCs w:val="24"/>
              </w:rPr>
            </w:pPr>
            <w:r w:rsidRPr="00D6491E">
              <w:rPr>
                <w:rFonts w:ascii="Times New Roman" w:hAnsi="Times New Roman" w:cs="Times New Roman"/>
                <w:bCs/>
                <w:sz w:val="24"/>
                <w:szCs w:val="24"/>
              </w:rPr>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1985" w:type="pct"/>
            <w:tcBorders>
              <w:bottom w:val="single" w:sz="4" w:space="0" w:color="auto"/>
            </w:tcBorders>
          </w:tcPr>
          <w:p w14:paraId="15D16D12" w14:textId="77777777" w:rsidR="00D35AA4" w:rsidRPr="00D6491E" w:rsidRDefault="00D35AA4" w:rsidP="00C46D50">
            <w:pPr>
              <w:tabs>
                <w:tab w:val="left" w:pos="851"/>
              </w:tabs>
              <w:spacing w:after="0" w:line="240" w:lineRule="auto"/>
              <w:jc w:val="both"/>
              <w:rPr>
                <w:rFonts w:ascii="Times New Roman" w:hAnsi="Times New Roman" w:cs="Times New Roman"/>
                <w:sz w:val="24"/>
                <w:szCs w:val="24"/>
              </w:rPr>
            </w:pPr>
          </w:p>
        </w:tc>
      </w:tr>
    </w:tbl>
    <w:p w14:paraId="49975ACC" w14:textId="77777777" w:rsidR="00D35AA4" w:rsidRPr="00D6491E" w:rsidRDefault="00D35AA4" w:rsidP="00D35AA4">
      <w:pPr>
        <w:widowControl w:val="0"/>
        <w:tabs>
          <w:tab w:val="left" w:pos="567"/>
        </w:tabs>
        <w:spacing w:after="0" w:line="240" w:lineRule="auto"/>
        <w:rPr>
          <w:rFonts w:ascii="Times New Roman" w:eastAsia="Times New Roman" w:hAnsi="Times New Roman" w:cs="Times New Roman"/>
          <w:b/>
          <w:sz w:val="24"/>
          <w:szCs w:val="24"/>
        </w:rPr>
      </w:pPr>
      <w:r w:rsidRPr="00D6491E">
        <w:rPr>
          <w:rFonts w:ascii="Times New Roman" w:hAnsi="Times New Roman" w:cs="Times New Roman"/>
          <w:b/>
          <w:bCs/>
          <w:sz w:val="24"/>
          <w:szCs w:val="24"/>
        </w:rPr>
        <w:t>Tiekėjo patvirtinimai:</w:t>
      </w:r>
    </w:p>
    <w:p w14:paraId="4E8331BB" w14:textId="77777777" w:rsidR="00D35AA4" w:rsidRPr="00D6491E" w:rsidRDefault="00D35AA4" w:rsidP="00D35AA4">
      <w:pPr>
        <w:spacing w:after="0" w:line="240" w:lineRule="auto"/>
        <w:jc w:val="both"/>
        <w:rPr>
          <w:rFonts w:ascii="Times New Roman" w:hAnsi="Times New Roman" w:cs="Times New Roman"/>
          <w:sz w:val="24"/>
          <w:szCs w:val="24"/>
        </w:rPr>
      </w:pPr>
      <w:r w:rsidRPr="00D6491E">
        <w:rPr>
          <w:rFonts w:ascii="Times New Roman" w:hAnsi="Times New Roman" w:cs="Times New Roman"/>
          <w:sz w:val="24"/>
          <w:szCs w:val="24"/>
        </w:rPr>
        <w:t>1. Šiuo pasiūlymu pažymime, kad sutinkame su visomis Pirkimo sąlygomis ir patvirtiname, kad mūsų siūlomos Paslaugos atitinka visus pirkimo dokumentuose nurodytus keliamus reikalavimus.</w:t>
      </w:r>
    </w:p>
    <w:p w14:paraId="1A17A2CF" w14:textId="77777777" w:rsidR="00D35AA4" w:rsidRPr="00D6491E" w:rsidRDefault="00D35AA4" w:rsidP="00D35AA4">
      <w:pPr>
        <w:spacing w:after="0" w:line="240" w:lineRule="auto"/>
        <w:jc w:val="both"/>
        <w:rPr>
          <w:rFonts w:ascii="Times New Roman" w:hAnsi="Times New Roman" w:cs="Times New Roman"/>
          <w:sz w:val="24"/>
          <w:szCs w:val="24"/>
        </w:rPr>
      </w:pPr>
      <w:r w:rsidRPr="00D6491E">
        <w:rPr>
          <w:rFonts w:ascii="Times New Roman" w:hAnsi="Times New Roman" w:cs="Times New Roman"/>
          <w:sz w:val="24"/>
          <w:szCs w:val="24"/>
        </w:rPr>
        <w:t>2. CVP IS elektroninėmis priemonėmis pateikdami pasiūlymą, patvirtiname, kad dokumentų skaitmeninės kopijos ir CVP IS elektroninėmis priemonėmis pateikti duomenys yra tikri.</w:t>
      </w:r>
    </w:p>
    <w:p w14:paraId="17CDAACE" w14:textId="77777777" w:rsidR="00D35AA4" w:rsidRPr="00D6491E" w:rsidRDefault="00D35AA4" w:rsidP="00D35AA4">
      <w:pPr>
        <w:spacing w:after="0" w:line="240" w:lineRule="auto"/>
        <w:jc w:val="both"/>
        <w:rPr>
          <w:rFonts w:ascii="Times New Roman" w:hAnsi="Times New Roman" w:cs="Times New Roman"/>
          <w:sz w:val="24"/>
          <w:szCs w:val="24"/>
        </w:rPr>
      </w:pPr>
      <w:r w:rsidRPr="00D6491E">
        <w:rPr>
          <w:rFonts w:ascii="Times New Roman" w:hAnsi="Times New Roman" w:cs="Times New Roman"/>
          <w:sz w:val="24"/>
          <w:szCs w:val="24"/>
        </w:rPr>
        <w:t>3. Patvirtiname, kad jei pasiūlyme nenurodyti kolegialaus priežiūros/valdymo organų nariai, šie organai juridiniuose asmenyse nėra sudaryti (taikoma, kai pirkimo dokumentuose nustatyti pašalinimo pagrindai).</w:t>
      </w:r>
    </w:p>
    <w:p w14:paraId="1A224E2E" w14:textId="667DC1DD" w:rsidR="008F0A5C" w:rsidRPr="003B7513" w:rsidRDefault="008F0A5C" w:rsidP="008F0A5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790DD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Patvirtiname, kad </w:t>
      </w:r>
      <w:r w:rsidRPr="00D43567">
        <w:rPr>
          <w:rFonts w:ascii="Times New Roman" w:eastAsia="Calibri" w:hAnsi="Times New Roman" w:cs="Times New Roman"/>
          <w:sz w:val="24"/>
          <w:szCs w:val="24"/>
        </w:rPr>
        <w:t>n</w:t>
      </w:r>
      <w:r>
        <w:rPr>
          <w:rFonts w:ascii="Times New Roman" w:eastAsia="Calibri" w:hAnsi="Times New Roman" w:cs="Times New Roman"/>
          <w:sz w:val="24"/>
          <w:szCs w:val="24"/>
        </w:rPr>
        <w:t>eturime</w:t>
      </w:r>
      <w:r w:rsidRPr="00D43567">
        <w:rPr>
          <w:rFonts w:ascii="Times New Roman" w:eastAsia="Calibri" w:hAnsi="Times New Roman" w:cs="Times New Roman"/>
          <w:sz w:val="24"/>
          <w:szCs w:val="24"/>
        </w:rPr>
        <w:t xml:space="preserve"> </w:t>
      </w:r>
      <w:r>
        <w:rPr>
          <w:rFonts w:ascii="Times New Roman" w:eastAsia="Calibri" w:hAnsi="Times New Roman" w:cs="Times New Roman"/>
          <w:sz w:val="24"/>
          <w:szCs w:val="24"/>
        </w:rPr>
        <w:t>Lietuvos Respublikos viešųjų pirkimų įstatymo</w:t>
      </w:r>
      <w:r w:rsidRPr="00D43567">
        <w:rPr>
          <w:rFonts w:ascii="Times New Roman" w:eastAsia="Calibri" w:hAnsi="Times New Roman" w:cs="Times New Roman"/>
          <w:sz w:val="24"/>
          <w:szCs w:val="24"/>
        </w:rPr>
        <w:t xml:space="preserve"> 46 str. 2</w:t>
      </w:r>
      <w:r>
        <w:rPr>
          <w:rFonts w:ascii="Times New Roman" w:eastAsia="Calibri" w:hAnsi="Times New Roman" w:cs="Times New Roman"/>
          <w:sz w:val="24"/>
          <w:szCs w:val="24"/>
          <w:vertAlign w:val="superscript"/>
        </w:rPr>
        <w:t>1</w:t>
      </w:r>
      <w:r w:rsidRPr="00D43567">
        <w:rPr>
          <w:rFonts w:ascii="Times New Roman" w:eastAsia="Calibri" w:hAnsi="Times New Roman" w:cs="Times New Roman"/>
          <w:sz w:val="24"/>
          <w:szCs w:val="24"/>
        </w:rPr>
        <w:t xml:space="preserve"> d</w:t>
      </w:r>
      <w:r>
        <w:rPr>
          <w:rFonts w:ascii="Times New Roman" w:eastAsia="Calibri" w:hAnsi="Times New Roman" w:cs="Times New Roman"/>
          <w:sz w:val="24"/>
          <w:szCs w:val="24"/>
        </w:rPr>
        <w:t xml:space="preserve">alyje </w:t>
      </w:r>
      <w:r w:rsidRPr="00D43567">
        <w:rPr>
          <w:rFonts w:ascii="Times New Roman" w:eastAsia="Calibri" w:hAnsi="Times New Roman" w:cs="Times New Roman"/>
          <w:sz w:val="24"/>
          <w:szCs w:val="24"/>
        </w:rPr>
        <w:t>nustatyto pašalinimo pagrindo</w:t>
      </w:r>
      <w:r>
        <w:rPr>
          <w:rFonts w:ascii="Times New Roman" w:eastAsia="Calibri" w:hAnsi="Times New Roman" w:cs="Times New Roman"/>
          <w:sz w:val="24"/>
          <w:szCs w:val="24"/>
        </w:rPr>
        <w:t>.</w:t>
      </w:r>
    </w:p>
    <w:p w14:paraId="481E5EE0" w14:textId="77777777" w:rsidR="00D35AA4" w:rsidRDefault="00D35AA4" w:rsidP="00D35AA4">
      <w:pPr>
        <w:pStyle w:val="Pagrindiniotekstotrauka31"/>
        <w:spacing w:after="0" w:line="240" w:lineRule="auto"/>
        <w:ind w:left="0"/>
        <w:jc w:val="both"/>
        <w:rPr>
          <w:rFonts w:ascii="Times New Roman" w:hAnsi="Times New Roman"/>
          <w:sz w:val="24"/>
          <w:szCs w:val="24"/>
        </w:rPr>
      </w:pPr>
    </w:p>
    <w:p w14:paraId="2FC455F4" w14:textId="77777777" w:rsidR="008F0A5C" w:rsidRPr="00D6491E" w:rsidRDefault="008F0A5C" w:rsidP="00D35AA4">
      <w:pPr>
        <w:pStyle w:val="Pagrindiniotekstotrauka31"/>
        <w:spacing w:after="0" w:line="240" w:lineRule="auto"/>
        <w:ind w:left="0"/>
        <w:jc w:val="both"/>
        <w:rPr>
          <w:rFonts w:ascii="Times New Roman" w:hAnsi="Times New Roman"/>
          <w:sz w:val="24"/>
          <w:szCs w:val="24"/>
        </w:rPr>
      </w:pPr>
    </w:p>
    <w:p w14:paraId="502AA080" w14:textId="77777777" w:rsidR="00D35AA4" w:rsidRDefault="00D35AA4" w:rsidP="00D35AA4">
      <w:pPr>
        <w:pStyle w:val="Pagrindiniotekstotrauka31"/>
        <w:spacing w:after="0" w:line="240" w:lineRule="auto"/>
        <w:ind w:left="0"/>
        <w:jc w:val="both"/>
        <w:rPr>
          <w:rFonts w:ascii="Times New Roman" w:hAnsi="Times New Roman"/>
          <w:b/>
          <w:bCs/>
          <w:iCs/>
          <w:sz w:val="24"/>
          <w:szCs w:val="24"/>
        </w:rPr>
      </w:pPr>
      <w:r w:rsidRPr="00D6491E">
        <w:rPr>
          <w:rFonts w:ascii="Times New Roman" w:hAnsi="Times New Roman"/>
          <w:b/>
          <w:bCs/>
          <w:iCs/>
          <w:sz w:val="24"/>
          <w:szCs w:val="24"/>
        </w:rPr>
        <w:t>2 lentelė. Kainos pasiūlymas:</w:t>
      </w:r>
    </w:p>
    <w:p w14:paraId="0E5C2246" w14:textId="77777777" w:rsidR="00D35AA4" w:rsidRDefault="00D35AA4" w:rsidP="00D35AA4">
      <w:pPr>
        <w:pStyle w:val="Pagrindiniotekstotrauka31"/>
        <w:spacing w:after="0" w:line="240" w:lineRule="auto"/>
        <w:ind w:left="0"/>
        <w:jc w:val="both"/>
        <w:rPr>
          <w:rFonts w:ascii="Times New Roman" w:hAnsi="Times New Roman"/>
          <w:iCs/>
          <w:sz w:val="24"/>
          <w:szCs w:val="24"/>
        </w:rPr>
      </w:pPr>
    </w:p>
    <w:tbl>
      <w:tblPr>
        <w:tblW w:w="9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1"/>
        <w:gridCol w:w="3465"/>
        <w:gridCol w:w="988"/>
        <w:gridCol w:w="1535"/>
        <w:gridCol w:w="1395"/>
        <w:gridCol w:w="1442"/>
      </w:tblGrid>
      <w:tr w:rsidR="00D35AA4" w:rsidRPr="008E1EFB" w14:paraId="6C82FCA5" w14:textId="77777777" w:rsidTr="007E6E72">
        <w:trPr>
          <w:trHeight w:val="309"/>
        </w:trPr>
        <w:tc>
          <w:tcPr>
            <w:tcW w:w="421" w:type="dxa"/>
            <w:shd w:val="clear" w:color="auto" w:fill="DEEAF6" w:themeFill="accent5" w:themeFillTint="33"/>
            <w:vAlign w:val="center"/>
          </w:tcPr>
          <w:p w14:paraId="7F9B8DC0" w14:textId="77777777" w:rsidR="00D35AA4" w:rsidRPr="008E1EFB" w:rsidRDefault="00D35AA4" w:rsidP="00C46D5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8E1EFB">
              <w:rPr>
                <w:rFonts w:ascii="Times New Roman" w:eastAsia="Times New Roman" w:hAnsi="Times New Roman" w:cs="Times New Roman"/>
                <w:b/>
                <w:color w:val="000000"/>
                <w:sz w:val="24"/>
                <w:szCs w:val="24"/>
              </w:rPr>
              <w:lastRenderedPageBreak/>
              <w:t>Eil. Nr.</w:t>
            </w:r>
          </w:p>
          <w:p w14:paraId="0D99F30B" w14:textId="77777777" w:rsidR="00D35AA4" w:rsidRPr="008E1EFB" w:rsidRDefault="00D35AA4" w:rsidP="00C46D5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tc>
        <w:tc>
          <w:tcPr>
            <w:tcW w:w="3543" w:type="dxa"/>
            <w:shd w:val="clear" w:color="auto" w:fill="DEEAF6" w:themeFill="accent5" w:themeFillTint="33"/>
            <w:vAlign w:val="center"/>
          </w:tcPr>
          <w:p w14:paraId="660D9CE0" w14:textId="77777777" w:rsidR="00D35AA4" w:rsidRPr="008E1EFB" w:rsidRDefault="00D35AA4" w:rsidP="00C46D50">
            <w:pPr>
              <w:pBdr>
                <w:top w:val="nil"/>
                <w:left w:val="nil"/>
                <w:bottom w:val="nil"/>
                <w:right w:val="nil"/>
                <w:between w:val="nil"/>
              </w:pBdr>
              <w:spacing w:after="0" w:line="240" w:lineRule="auto"/>
              <w:jc w:val="center"/>
              <w:rPr>
                <w:rFonts w:ascii="Times New Roman" w:eastAsia="Times New Roman" w:hAnsi="Times New Roman" w:cs="Times New Roman"/>
                <w:b/>
                <w:iCs/>
                <w:color w:val="000000"/>
                <w:sz w:val="24"/>
                <w:szCs w:val="24"/>
              </w:rPr>
            </w:pPr>
            <w:r w:rsidRPr="008E1EFB">
              <w:rPr>
                <w:rFonts w:ascii="Times New Roman" w:eastAsia="Times New Roman" w:hAnsi="Times New Roman" w:cs="Times New Roman"/>
                <w:b/>
                <w:iCs/>
                <w:color w:val="000000"/>
                <w:sz w:val="24"/>
                <w:szCs w:val="24"/>
              </w:rPr>
              <w:t>Pirkimo objektas</w:t>
            </w:r>
          </w:p>
        </w:tc>
        <w:tc>
          <w:tcPr>
            <w:tcW w:w="993" w:type="dxa"/>
            <w:shd w:val="clear" w:color="auto" w:fill="DEEAF6" w:themeFill="accent5" w:themeFillTint="33"/>
            <w:vAlign w:val="center"/>
          </w:tcPr>
          <w:p w14:paraId="334819D6" w14:textId="77777777" w:rsidR="00D35AA4" w:rsidRPr="008E1EFB" w:rsidRDefault="00D35AA4" w:rsidP="00C46D5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8E1EFB">
              <w:rPr>
                <w:rFonts w:ascii="Times New Roman" w:eastAsia="Times New Roman" w:hAnsi="Times New Roman" w:cs="Times New Roman"/>
                <w:b/>
                <w:color w:val="000000"/>
                <w:sz w:val="24"/>
                <w:szCs w:val="24"/>
              </w:rPr>
              <w:t>Kiekis</w:t>
            </w:r>
          </w:p>
        </w:tc>
        <w:tc>
          <w:tcPr>
            <w:tcW w:w="1559" w:type="dxa"/>
            <w:shd w:val="clear" w:color="auto" w:fill="DEEAF6" w:themeFill="accent5" w:themeFillTint="33"/>
            <w:vAlign w:val="center"/>
          </w:tcPr>
          <w:p w14:paraId="70140620" w14:textId="77777777" w:rsidR="00D35AA4" w:rsidRPr="008E1EFB" w:rsidRDefault="00D35AA4" w:rsidP="007E6E7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8E1EFB">
              <w:rPr>
                <w:rFonts w:ascii="Times New Roman" w:eastAsia="Times New Roman" w:hAnsi="Times New Roman" w:cs="Times New Roman"/>
                <w:b/>
                <w:color w:val="000000"/>
                <w:sz w:val="24"/>
                <w:szCs w:val="24"/>
              </w:rPr>
              <w:t>Kaina, EUR be PVM</w:t>
            </w:r>
          </w:p>
        </w:tc>
        <w:tc>
          <w:tcPr>
            <w:tcW w:w="1417" w:type="dxa"/>
            <w:shd w:val="clear" w:color="auto" w:fill="DEEAF6" w:themeFill="accent5" w:themeFillTint="33"/>
            <w:vAlign w:val="center"/>
          </w:tcPr>
          <w:p w14:paraId="4B3BDC3B" w14:textId="77777777" w:rsidR="00D35AA4" w:rsidRPr="008E1EFB" w:rsidRDefault="00D35AA4" w:rsidP="007E6E7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8E1EFB">
              <w:rPr>
                <w:rFonts w:ascii="Times New Roman" w:eastAsia="Times New Roman" w:hAnsi="Times New Roman" w:cs="Times New Roman"/>
                <w:b/>
                <w:color w:val="000000"/>
                <w:sz w:val="24"/>
                <w:szCs w:val="24"/>
              </w:rPr>
              <w:t>PVM, EUR</w:t>
            </w:r>
          </w:p>
        </w:tc>
        <w:tc>
          <w:tcPr>
            <w:tcW w:w="1463" w:type="dxa"/>
            <w:shd w:val="clear" w:color="auto" w:fill="DEEAF6" w:themeFill="accent5" w:themeFillTint="33"/>
            <w:vAlign w:val="center"/>
          </w:tcPr>
          <w:p w14:paraId="527C9EC5" w14:textId="77777777" w:rsidR="00D35AA4" w:rsidRPr="008E1EFB" w:rsidRDefault="00D35AA4" w:rsidP="007E6E7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8E1EFB">
              <w:rPr>
                <w:rFonts w:ascii="Times New Roman" w:eastAsia="Times New Roman" w:hAnsi="Times New Roman" w:cs="Times New Roman"/>
                <w:b/>
                <w:color w:val="000000"/>
                <w:sz w:val="24"/>
                <w:szCs w:val="24"/>
              </w:rPr>
              <w:t>Kaina, EUR</w:t>
            </w:r>
            <w:r w:rsidRPr="008E1EFB">
              <w:rPr>
                <w:rFonts w:ascii="Times New Roman" w:eastAsia="Times New Roman" w:hAnsi="Times New Roman" w:cs="Times New Roman"/>
                <w:b/>
                <w:color w:val="FF0000"/>
                <w:sz w:val="24"/>
                <w:szCs w:val="24"/>
              </w:rPr>
              <w:t xml:space="preserve"> </w:t>
            </w:r>
            <w:r w:rsidRPr="008E1EFB">
              <w:rPr>
                <w:rFonts w:ascii="Times New Roman" w:eastAsia="Times New Roman" w:hAnsi="Times New Roman" w:cs="Times New Roman"/>
                <w:b/>
                <w:color w:val="000000"/>
                <w:sz w:val="24"/>
                <w:szCs w:val="24"/>
              </w:rPr>
              <w:t>su PVM</w:t>
            </w:r>
          </w:p>
          <w:p w14:paraId="11E3D585" w14:textId="77777777" w:rsidR="00D35AA4" w:rsidRPr="008E1EFB" w:rsidRDefault="00D35AA4" w:rsidP="007E6E72">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rPr>
            </w:pPr>
          </w:p>
        </w:tc>
      </w:tr>
      <w:tr w:rsidR="00D35AA4" w:rsidRPr="008E1EFB" w14:paraId="15F3D0F0" w14:textId="77777777" w:rsidTr="00C46D50">
        <w:trPr>
          <w:trHeight w:val="296"/>
        </w:trPr>
        <w:tc>
          <w:tcPr>
            <w:tcW w:w="421" w:type="dxa"/>
            <w:vAlign w:val="center"/>
          </w:tcPr>
          <w:p w14:paraId="78234205" w14:textId="77777777" w:rsidR="00D35AA4" w:rsidRPr="008E1EFB" w:rsidRDefault="00D35AA4" w:rsidP="00C46D50">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rPr>
            </w:pPr>
            <w:r w:rsidRPr="008E1EFB">
              <w:rPr>
                <w:rFonts w:ascii="Times New Roman" w:eastAsia="Times New Roman" w:hAnsi="Times New Roman" w:cs="Times New Roman"/>
                <w:i/>
                <w:color w:val="000000"/>
                <w:sz w:val="24"/>
                <w:szCs w:val="24"/>
              </w:rPr>
              <w:t>1</w:t>
            </w:r>
          </w:p>
        </w:tc>
        <w:tc>
          <w:tcPr>
            <w:tcW w:w="3543" w:type="dxa"/>
            <w:vAlign w:val="center"/>
          </w:tcPr>
          <w:p w14:paraId="7BA8B239" w14:textId="77777777" w:rsidR="00D35AA4" w:rsidRPr="008E1EFB" w:rsidRDefault="00D35AA4" w:rsidP="00C46D50">
            <w:pPr>
              <w:pBdr>
                <w:top w:val="nil"/>
                <w:left w:val="nil"/>
                <w:bottom w:val="nil"/>
                <w:right w:val="nil"/>
                <w:between w:val="nil"/>
              </w:pBdr>
              <w:spacing w:after="0" w:line="240" w:lineRule="auto"/>
              <w:jc w:val="center"/>
              <w:rPr>
                <w:rFonts w:ascii="Times New Roman" w:eastAsia="Times New Roman" w:hAnsi="Times New Roman" w:cs="Times New Roman"/>
                <w:i/>
                <w:iCs/>
                <w:color w:val="000000"/>
                <w:sz w:val="24"/>
                <w:szCs w:val="24"/>
              </w:rPr>
            </w:pPr>
            <w:r w:rsidRPr="008E1EFB">
              <w:rPr>
                <w:rFonts w:ascii="Times New Roman" w:eastAsia="Times New Roman" w:hAnsi="Times New Roman" w:cs="Times New Roman"/>
                <w:i/>
                <w:iCs/>
                <w:color w:val="000000"/>
                <w:sz w:val="24"/>
                <w:szCs w:val="24"/>
              </w:rPr>
              <w:t>2</w:t>
            </w:r>
          </w:p>
        </w:tc>
        <w:tc>
          <w:tcPr>
            <w:tcW w:w="993" w:type="dxa"/>
            <w:vAlign w:val="center"/>
          </w:tcPr>
          <w:p w14:paraId="11CA3104" w14:textId="77777777" w:rsidR="00D35AA4" w:rsidRPr="008E1EFB" w:rsidRDefault="00D35AA4" w:rsidP="00C46D50">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rPr>
            </w:pPr>
            <w:r w:rsidRPr="008E1EFB">
              <w:rPr>
                <w:rFonts w:ascii="Times New Roman" w:eastAsia="Times New Roman" w:hAnsi="Times New Roman" w:cs="Times New Roman"/>
                <w:i/>
                <w:color w:val="000000"/>
                <w:sz w:val="24"/>
                <w:szCs w:val="24"/>
              </w:rPr>
              <w:t>3</w:t>
            </w:r>
          </w:p>
        </w:tc>
        <w:tc>
          <w:tcPr>
            <w:tcW w:w="1559" w:type="dxa"/>
          </w:tcPr>
          <w:p w14:paraId="14C7271F" w14:textId="77777777" w:rsidR="00D35AA4" w:rsidRPr="008E1EFB" w:rsidRDefault="00D35AA4" w:rsidP="00C46D50">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rPr>
            </w:pPr>
            <w:r w:rsidRPr="008E1EFB">
              <w:rPr>
                <w:rFonts w:ascii="Times New Roman" w:eastAsia="Times New Roman" w:hAnsi="Times New Roman" w:cs="Times New Roman"/>
                <w:i/>
                <w:color w:val="000000"/>
                <w:sz w:val="24"/>
                <w:szCs w:val="24"/>
              </w:rPr>
              <w:t>4</w:t>
            </w:r>
          </w:p>
        </w:tc>
        <w:tc>
          <w:tcPr>
            <w:tcW w:w="1417" w:type="dxa"/>
          </w:tcPr>
          <w:p w14:paraId="37347A5F" w14:textId="77777777" w:rsidR="00D35AA4" w:rsidRPr="008E1EFB" w:rsidRDefault="00D35AA4" w:rsidP="00C46D50">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rPr>
            </w:pPr>
            <w:r w:rsidRPr="008E1EFB">
              <w:rPr>
                <w:rFonts w:ascii="Times New Roman" w:eastAsia="Times New Roman" w:hAnsi="Times New Roman" w:cs="Times New Roman"/>
                <w:i/>
                <w:color w:val="000000"/>
                <w:sz w:val="24"/>
                <w:szCs w:val="24"/>
              </w:rPr>
              <w:t>5</w:t>
            </w:r>
          </w:p>
        </w:tc>
        <w:tc>
          <w:tcPr>
            <w:tcW w:w="1463" w:type="dxa"/>
            <w:vAlign w:val="center"/>
          </w:tcPr>
          <w:p w14:paraId="73476B7F" w14:textId="77777777" w:rsidR="00D35AA4" w:rsidRPr="008E1EFB" w:rsidRDefault="00D35AA4" w:rsidP="00C46D50">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rPr>
            </w:pPr>
            <w:r w:rsidRPr="008E1EFB">
              <w:rPr>
                <w:rFonts w:ascii="Times New Roman" w:eastAsia="Times New Roman" w:hAnsi="Times New Roman" w:cs="Times New Roman"/>
                <w:i/>
                <w:color w:val="000000"/>
                <w:sz w:val="24"/>
                <w:szCs w:val="24"/>
              </w:rPr>
              <w:t>6</w:t>
            </w:r>
          </w:p>
        </w:tc>
      </w:tr>
      <w:tr w:rsidR="00D35AA4" w:rsidRPr="008E1EFB" w14:paraId="095F4498" w14:textId="77777777" w:rsidTr="00C46D50">
        <w:tc>
          <w:tcPr>
            <w:tcW w:w="421" w:type="dxa"/>
            <w:vAlign w:val="center"/>
          </w:tcPr>
          <w:p w14:paraId="24CBBDE0" w14:textId="2CFCF67A" w:rsidR="00D35AA4" w:rsidRPr="008E1EFB" w:rsidRDefault="00D35AA4" w:rsidP="00D35AA4">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8E1EFB">
              <w:rPr>
                <w:rFonts w:ascii="Times New Roman" w:eastAsia="Times New Roman" w:hAnsi="Times New Roman" w:cs="Times New Roman"/>
                <w:b/>
                <w:color w:val="000000"/>
                <w:sz w:val="24"/>
                <w:szCs w:val="24"/>
              </w:rPr>
              <w:t>1.</w:t>
            </w:r>
          </w:p>
        </w:tc>
        <w:tc>
          <w:tcPr>
            <w:tcW w:w="3543" w:type="dxa"/>
            <w:vAlign w:val="center"/>
          </w:tcPr>
          <w:p w14:paraId="37400BAC" w14:textId="386FACF8" w:rsidR="00D35AA4" w:rsidRPr="00EA1038" w:rsidRDefault="007E6E72" w:rsidP="00C46D5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Aukšt</w:t>
            </w:r>
            <w:r w:rsidR="00255884">
              <w:rPr>
                <w:rFonts w:ascii="Times New Roman" w:eastAsia="Times New Roman" w:hAnsi="Times New Roman" w:cs="Times New Roman"/>
                <w:color w:val="000000"/>
                <w:sz w:val="24"/>
                <w:szCs w:val="24"/>
              </w:rPr>
              <w:t xml:space="preserve">esnio </w:t>
            </w:r>
            <w:r>
              <w:rPr>
                <w:rFonts w:ascii="Times New Roman" w:eastAsia="Times New Roman" w:hAnsi="Times New Roman" w:cs="Times New Roman"/>
                <w:color w:val="000000"/>
                <w:sz w:val="24"/>
                <w:szCs w:val="24"/>
              </w:rPr>
              <w:t xml:space="preserve">našumo </w:t>
            </w:r>
            <w:r w:rsidR="00255884">
              <w:rPr>
                <w:rFonts w:ascii="Times New Roman" w:eastAsia="Times New Roman" w:hAnsi="Times New Roman" w:cs="Times New Roman"/>
                <w:color w:val="000000"/>
                <w:sz w:val="24"/>
                <w:szCs w:val="24"/>
              </w:rPr>
              <w:t>nešiojam</w:t>
            </w:r>
            <w:r w:rsidR="002718BE">
              <w:rPr>
                <w:rFonts w:ascii="Times New Roman" w:eastAsia="Times New Roman" w:hAnsi="Times New Roman" w:cs="Times New Roman"/>
                <w:color w:val="000000"/>
                <w:sz w:val="24"/>
                <w:szCs w:val="24"/>
              </w:rPr>
              <w:t>i</w:t>
            </w:r>
            <w:r w:rsidR="0025588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kompiuteri</w:t>
            </w:r>
            <w:r w:rsidR="002718BE">
              <w:rPr>
                <w:rFonts w:ascii="Times New Roman" w:eastAsia="Times New Roman" w:hAnsi="Times New Roman" w:cs="Times New Roman"/>
                <w:color w:val="000000"/>
                <w:sz w:val="24"/>
                <w:szCs w:val="24"/>
              </w:rPr>
              <w:t>ai</w:t>
            </w:r>
          </w:p>
        </w:tc>
        <w:tc>
          <w:tcPr>
            <w:tcW w:w="993" w:type="dxa"/>
            <w:vAlign w:val="center"/>
          </w:tcPr>
          <w:p w14:paraId="2F0CA266" w14:textId="4509121A" w:rsidR="00D35AA4" w:rsidRPr="008E1EFB" w:rsidRDefault="00556C81" w:rsidP="00C46D50">
            <w:pPr>
              <w:pBdr>
                <w:top w:val="nil"/>
                <w:left w:val="nil"/>
                <w:bottom w:val="nil"/>
                <w:right w:val="nil"/>
                <w:between w:val="nil"/>
              </w:pBdr>
              <w:spacing w:after="0" w:line="240" w:lineRule="auto"/>
              <w:ind w:firstLine="4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vnt.</w:t>
            </w:r>
          </w:p>
        </w:tc>
        <w:tc>
          <w:tcPr>
            <w:tcW w:w="1559" w:type="dxa"/>
            <w:vAlign w:val="center"/>
          </w:tcPr>
          <w:p w14:paraId="12BEDF86" w14:textId="77777777" w:rsidR="00D35AA4" w:rsidRPr="008E1EFB" w:rsidRDefault="00D35AA4" w:rsidP="00C46D50">
            <w:pPr>
              <w:pBdr>
                <w:top w:val="nil"/>
                <w:left w:val="nil"/>
                <w:bottom w:val="nil"/>
                <w:right w:val="nil"/>
                <w:between w:val="nil"/>
              </w:pBdr>
              <w:spacing w:after="0" w:line="240" w:lineRule="auto"/>
              <w:ind w:firstLine="41"/>
              <w:jc w:val="center"/>
              <w:rPr>
                <w:rFonts w:ascii="Times New Roman" w:eastAsia="Times New Roman" w:hAnsi="Times New Roman" w:cs="Times New Roman"/>
                <w:color w:val="000000"/>
                <w:sz w:val="24"/>
                <w:szCs w:val="24"/>
              </w:rPr>
            </w:pPr>
          </w:p>
        </w:tc>
        <w:tc>
          <w:tcPr>
            <w:tcW w:w="1417" w:type="dxa"/>
            <w:vAlign w:val="center"/>
          </w:tcPr>
          <w:p w14:paraId="3F91E18F" w14:textId="77777777" w:rsidR="00D35AA4" w:rsidRPr="008E1EFB" w:rsidRDefault="00D35AA4" w:rsidP="00C46D50">
            <w:pPr>
              <w:pBdr>
                <w:top w:val="nil"/>
                <w:left w:val="nil"/>
                <w:bottom w:val="nil"/>
                <w:right w:val="nil"/>
                <w:between w:val="nil"/>
              </w:pBdr>
              <w:spacing w:after="0" w:line="240" w:lineRule="auto"/>
              <w:ind w:firstLine="41"/>
              <w:jc w:val="center"/>
              <w:rPr>
                <w:rFonts w:ascii="Times New Roman" w:eastAsia="Times New Roman" w:hAnsi="Times New Roman" w:cs="Times New Roman"/>
                <w:color w:val="000000"/>
                <w:sz w:val="24"/>
                <w:szCs w:val="24"/>
              </w:rPr>
            </w:pPr>
          </w:p>
        </w:tc>
        <w:tc>
          <w:tcPr>
            <w:tcW w:w="1463" w:type="dxa"/>
            <w:vAlign w:val="center"/>
          </w:tcPr>
          <w:p w14:paraId="5A870889" w14:textId="77777777" w:rsidR="00D35AA4" w:rsidRPr="008E1EFB" w:rsidRDefault="00D35AA4" w:rsidP="00C46D50">
            <w:pPr>
              <w:pBdr>
                <w:top w:val="nil"/>
                <w:left w:val="nil"/>
                <w:bottom w:val="nil"/>
                <w:right w:val="nil"/>
                <w:between w:val="nil"/>
              </w:pBdr>
              <w:spacing w:after="0" w:line="240" w:lineRule="auto"/>
              <w:ind w:firstLine="41"/>
              <w:jc w:val="center"/>
              <w:rPr>
                <w:rFonts w:ascii="Times New Roman" w:eastAsia="Times New Roman" w:hAnsi="Times New Roman" w:cs="Times New Roman"/>
                <w:color w:val="000000"/>
                <w:sz w:val="24"/>
                <w:szCs w:val="24"/>
              </w:rPr>
            </w:pPr>
          </w:p>
        </w:tc>
      </w:tr>
    </w:tbl>
    <w:p w14:paraId="26D72003" w14:textId="77777777" w:rsidR="00D35AA4" w:rsidRDefault="00D35AA4" w:rsidP="00D35AA4">
      <w:pPr>
        <w:spacing w:after="0" w:line="240" w:lineRule="auto"/>
        <w:rPr>
          <w:rFonts w:ascii="Times New Roman" w:eastAsia="Calibri" w:hAnsi="Times New Roman" w:cs="Times New Roman"/>
          <w:sz w:val="24"/>
          <w:szCs w:val="24"/>
        </w:rPr>
      </w:pPr>
    </w:p>
    <w:p w14:paraId="25F3CDB0" w14:textId="77777777" w:rsidR="00D35AA4" w:rsidRPr="006521AD" w:rsidRDefault="00D35AA4" w:rsidP="00D35AA4">
      <w:pPr>
        <w:spacing w:after="0" w:line="240" w:lineRule="auto"/>
        <w:contextualSpacing/>
        <w:rPr>
          <w:rFonts w:ascii="Times New Roman" w:hAnsi="Times New Roman" w:cs="Times New Roman"/>
          <w:b/>
          <w:sz w:val="24"/>
          <w:szCs w:val="24"/>
          <w:u w:val="single"/>
        </w:rPr>
      </w:pPr>
      <w:r w:rsidRPr="00917C2F">
        <w:rPr>
          <w:rFonts w:ascii="Times New Roman" w:hAnsi="Times New Roman" w:cs="Times New Roman"/>
          <w:b/>
          <w:sz w:val="24"/>
          <w:szCs w:val="24"/>
        </w:rPr>
        <w:t xml:space="preserve">Pasiūlymo kaina su PVM žodžiais: </w:t>
      </w:r>
      <w:r w:rsidRPr="006521AD">
        <w:rPr>
          <w:rFonts w:ascii="Times New Roman" w:hAnsi="Times New Roman" w:cs="Times New Roman"/>
          <w:b/>
          <w:sz w:val="24"/>
          <w:szCs w:val="24"/>
          <w:u w:val="single"/>
        </w:rPr>
        <w:t>_________________</w:t>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r>
        <w:rPr>
          <w:rFonts w:ascii="Times New Roman" w:hAnsi="Times New Roman" w:cs="Times New Roman"/>
          <w:b/>
          <w:sz w:val="24"/>
          <w:szCs w:val="24"/>
          <w:u w:val="single"/>
        </w:rPr>
        <w:tab/>
      </w:r>
    </w:p>
    <w:p w14:paraId="15268E11" w14:textId="77777777" w:rsidR="00D35AA4" w:rsidRPr="001B5A57" w:rsidRDefault="00D35AA4" w:rsidP="00D35AA4">
      <w:pPr>
        <w:spacing w:after="0" w:line="240" w:lineRule="auto"/>
        <w:ind w:left="3945" w:firstLine="733"/>
        <w:contextualSpacing/>
        <w:rPr>
          <w:rFonts w:ascii="Times New Roman" w:eastAsia="Calibri" w:hAnsi="Times New Roman" w:cs="Times New Roman"/>
          <w:i/>
          <w:iCs/>
          <w:sz w:val="24"/>
          <w:szCs w:val="24"/>
        </w:rPr>
      </w:pPr>
      <w:r w:rsidRPr="00830F16">
        <w:rPr>
          <w:rFonts w:ascii="Times New Roman" w:eastAsia="Calibri" w:hAnsi="Times New Roman" w:cs="Times New Roman"/>
          <w:i/>
          <w:iCs/>
          <w:sz w:val="24"/>
          <w:szCs w:val="24"/>
        </w:rPr>
        <w:t>(įrašoma suma žodžiais)</w:t>
      </w:r>
    </w:p>
    <w:p w14:paraId="0324CD57" w14:textId="77777777" w:rsidR="00D35AA4" w:rsidRDefault="00D35AA4" w:rsidP="00D35AA4">
      <w:pPr>
        <w:pStyle w:val="ListParagraph"/>
        <w:autoSpaceDE w:val="0"/>
        <w:autoSpaceDN w:val="0"/>
        <w:adjustRightInd w:val="0"/>
        <w:ind w:left="0" w:firstLine="714"/>
        <w:contextualSpacing w:val="0"/>
        <w:rPr>
          <w:rFonts w:ascii="Times New Roman" w:hAnsi="Times New Roman" w:cs="Times New Roman"/>
          <w:bCs/>
          <w:sz w:val="24"/>
          <w:szCs w:val="24"/>
        </w:rPr>
      </w:pPr>
    </w:p>
    <w:p w14:paraId="35E627B2" w14:textId="77777777" w:rsidR="00D35AA4" w:rsidRPr="00917C2F" w:rsidRDefault="00D35AA4" w:rsidP="00D35AA4">
      <w:pPr>
        <w:pStyle w:val="ListParagraph"/>
        <w:autoSpaceDE w:val="0"/>
        <w:autoSpaceDN w:val="0"/>
        <w:adjustRightInd w:val="0"/>
        <w:ind w:left="0" w:firstLine="714"/>
        <w:contextualSpacing w:val="0"/>
        <w:rPr>
          <w:rFonts w:ascii="Times New Roman" w:hAnsi="Times New Roman" w:cs="Times New Roman"/>
          <w:bCs/>
          <w:sz w:val="24"/>
          <w:szCs w:val="24"/>
        </w:rPr>
      </w:pPr>
      <w:r>
        <w:rPr>
          <w:rFonts w:ascii="Times New Roman" w:hAnsi="Times New Roman" w:cs="Times New Roman"/>
          <w:bCs/>
          <w:sz w:val="24"/>
          <w:szCs w:val="24"/>
        </w:rPr>
        <w:t>2</w:t>
      </w:r>
      <w:r w:rsidRPr="00917C2F">
        <w:rPr>
          <w:rFonts w:ascii="Times New Roman" w:hAnsi="Times New Roman" w:cs="Times New Roman"/>
          <w:bCs/>
          <w:sz w:val="24"/>
          <w:szCs w:val="24"/>
        </w:rPr>
        <w:t>.</w:t>
      </w:r>
      <w:r>
        <w:rPr>
          <w:rFonts w:ascii="Times New Roman" w:hAnsi="Times New Roman" w:cs="Times New Roman"/>
          <w:bCs/>
          <w:sz w:val="24"/>
          <w:szCs w:val="24"/>
        </w:rPr>
        <w:t>1</w:t>
      </w:r>
      <w:r w:rsidRPr="00917C2F">
        <w:rPr>
          <w:rFonts w:ascii="Times New Roman" w:hAnsi="Times New Roman" w:cs="Times New Roman"/>
          <w:bCs/>
          <w:sz w:val="24"/>
          <w:szCs w:val="24"/>
        </w:rPr>
        <w:t xml:space="preserve">. Kartu </w:t>
      </w:r>
      <w:proofErr w:type="spellStart"/>
      <w:r w:rsidRPr="00917C2F">
        <w:rPr>
          <w:rFonts w:ascii="Times New Roman" w:hAnsi="Times New Roman" w:cs="Times New Roman"/>
          <w:bCs/>
          <w:sz w:val="24"/>
          <w:szCs w:val="24"/>
        </w:rPr>
        <w:t>su</w:t>
      </w:r>
      <w:proofErr w:type="spellEnd"/>
      <w:r w:rsidRPr="00917C2F">
        <w:rPr>
          <w:rFonts w:ascii="Times New Roman" w:hAnsi="Times New Roman" w:cs="Times New Roman"/>
          <w:bCs/>
          <w:sz w:val="24"/>
          <w:szCs w:val="24"/>
        </w:rPr>
        <w:t xml:space="preserve"> </w:t>
      </w:r>
      <w:proofErr w:type="spellStart"/>
      <w:r w:rsidRPr="00917C2F">
        <w:rPr>
          <w:rFonts w:ascii="Times New Roman" w:hAnsi="Times New Roman" w:cs="Times New Roman"/>
          <w:bCs/>
          <w:sz w:val="24"/>
          <w:szCs w:val="24"/>
        </w:rPr>
        <w:t>pasiūlymu</w:t>
      </w:r>
      <w:proofErr w:type="spellEnd"/>
      <w:r w:rsidRPr="00917C2F">
        <w:rPr>
          <w:rFonts w:ascii="Times New Roman" w:hAnsi="Times New Roman" w:cs="Times New Roman"/>
          <w:bCs/>
          <w:sz w:val="24"/>
          <w:szCs w:val="24"/>
        </w:rPr>
        <w:t xml:space="preserve"> </w:t>
      </w:r>
      <w:proofErr w:type="spellStart"/>
      <w:r w:rsidRPr="00917C2F">
        <w:rPr>
          <w:rFonts w:ascii="Times New Roman" w:hAnsi="Times New Roman" w:cs="Times New Roman"/>
          <w:bCs/>
          <w:sz w:val="24"/>
          <w:szCs w:val="24"/>
        </w:rPr>
        <w:t>atskiru</w:t>
      </w:r>
      <w:proofErr w:type="spellEnd"/>
      <w:r w:rsidRPr="00917C2F">
        <w:rPr>
          <w:rFonts w:ascii="Times New Roman" w:hAnsi="Times New Roman" w:cs="Times New Roman"/>
          <w:bCs/>
          <w:sz w:val="24"/>
          <w:szCs w:val="24"/>
        </w:rPr>
        <w:t xml:space="preserve"> </w:t>
      </w:r>
      <w:proofErr w:type="spellStart"/>
      <w:r w:rsidRPr="00917C2F">
        <w:rPr>
          <w:rFonts w:ascii="Times New Roman" w:hAnsi="Times New Roman" w:cs="Times New Roman"/>
          <w:bCs/>
          <w:sz w:val="24"/>
          <w:szCs w:val="24"/>
        </w:rPr>
        <w:t>priedu</w:t>
      </w:r>
      <w:proofErr w:type="spellEnd"/>
      <w:r w:rsidRPr="00917C2F">
        <w:rPr>
          <w:rFonts w:ascii="Times New Roman" w:hAnsi="Times New Roman" w:cs="Times New Roman"/>
          <w:bCs/>
          <w:sz w:val="24"/>
          <w:szCs w:val="24"/>
        </w:rPr>
        <w:t xml:space="preserve"> </w:t>
      </w:r>
      <w:proofErr w:type="spellStart"/>
      <w:r w:rsidRPr="00917C2F">
        <w:rPr>
          <w:rFonts w:ascii="Times New Roman" w:hAnsi="Times New Roman" w:cs="Times New Roman"/>
          <w:bCs/>
          <w:sz w:val="24"/>
          <w:szCs w:val="24"/>
        </w:rPr>
        <w:t>pateikiama</w:t>
      </w:r>
      <w:proofErr w:type="spellEnd"/>
      <w:r w:rsidRPr="00917C2F">
        <w:rPr>
          <w:rFonts w:ascii="Times New Roman" w:hAnsi="Times New Roman" w:cs="Times New Roman"/>
          <w:bCs/>
          <w:sz w:val="24"/>
          <w:szCs w:val="24"/>
        </w:rPr>
        <w:t xml:space="preserve"> </w:t>
      </w:r>
      <w:proofErr w:type="spellStart"/>
      <w:r w:rsidRPr="00917C2F">
        <w:rPr>
          <w:rFonts w:ascii="Times New Roman" w:hAnsi="Times New Roman" w:cs="Times New Roman"/>
          <w:b/>
          <w:bCs/>
          <w:sz w:val="24"/>
          <w:szCs w:val="24"/>
        </w:rPr>
        <w:t>užpildyta</w:t>
      </w:r>
      <w:proofErr w:type="spellEnd"/>
      <w:r w:rsidRPr="00917C2F">
        <w:rPr>
          <w:rFonts w:ascii="Times New Roman" w:hAnsi="Times New Roman" w:cs="Times New Roman"/>
          <w:b/>
          <w:bCs/>
          <w:sz w:val="24"/>
          <w:szCs w:val="24"/>
        </w:rPr>
        <w:t xml:space="preserve"> </w:t>
      </w:r>
      <w:proofErr w:type="spellStart"/>
      <w:r w:rsidRPr="00917C2F">
        <w:rPr>
          <w:rFonts w:ascii="Times New Roman" w:hAnsi="Times New Roman" w:cs="Times New Roman"/>
          <w:b/>
          <w:bCs/>
          <w:sz w:val="24"/>
          <w:szCs w:val="24"/>
        </w:rPr>
        <w:t>Techninė</w:t>
      </w:r>
      <w:proofErr w:type="spellEnd"/>
      <w:r w:rsidRPr="00917C2F">
        <w:rPr>
          <w:rFonts w:ascii="Times New Roman" w:hAnsi="Times New Roman" w:cs="Times New Roman"/>
          <w:b/>
          <w:bCs/>
          <w:sz w:val="24"/>
          <w:szCs w:val="24"/>
        </w:rPr>
        <w:t xml:space="preserve"> </w:t>
      </w:r>
      <w:proofErr w:type="spellStart"/>
      <w:r w:rsidRPr="00917C2F">
        <w:rPr>
          <w:rFonts w:ascii="Times New Roman" w:hAnsi="Times New Roman" w:cs="Times New Roman"/>
          <w:b/>
          <w:bCs/>
          <w:sz w:val="24"/>
          <w:szCs w:val="24"/>
        </w:rPr>
        <w:t>specifikacija</w:t>
      </w:r>
      <w:proofErr w:type="spellEnd"/>
      <w:r w:rsidRPr="00917C2F">
        <w:rPr>
          <w:rFonts w:ascii="Times New Roman" w:hAnsi="Times New Roman" w:cs="Times New Roman"/>
          <w:bCs/>
          <w:sz w:val="24"/>
          <w:szCs w:val="24"/>
        </w:rPr>
        <w:t>.</w:t>
      </w:r>
    </w:p>
    <w:p w14:paraId="598DAE22" w14:textId="77777777" w:rsidR="00D35AA4" w:rsidRDefault="00D35AA4" w:rsidP="00D35AA4">
      <w:pPr>
        <w:tabs>
          <w:tab w:val="left" w:pos="851"/>
        </w:tabs>
        <w:spacing w:after="0" w:line="240" w:lineRule="auto"/>
        <w:jc w:val="both"/>
        <w:rPr>
          <w:rFonts w:ascii="Times New Roman" w:hAnsi="Times New Roman" w:cs="Times New Roman"/>
          <w:b/>
          <w:i/>
        </w:rPr>
      </w:pPr>
    </w:p>
    <w:p w14:paraId="2B5E305C" w14:textId="77777777" w:rsidR="00D35AA4" w:rsidRPr="00D6491E" w:rsidRDefault="00D35AA4" w:rsidP="00D35AA4">
      <w:pPr>
        <w:spacing w:after="0" w:line="240" w:lineRule="auto"/>
        <w:jc w:val="both"/>
        <w:rPr>
          <w:rFonts w:ascii="Times New Roman" w:hAnsi="Times New Roman" w:cs="Times New Roman"/>
          <w:b/>
          <w:bCs/>
          <w:i/>
          <w:iCs/>
          <w:sz w:val="24"/>
          <w:szCs w:val="24"/>
          <w:u w:val="single"/>
        </w:rPr>
      </w:pPr>
      <w:r w:rsidRPr="00D6491E">
        <w:rPr>
          <w:rFonts w:ascii="Times New Roman" w:hAnsi="Times New Roman" w:cs="Times New Roman"/>
          <w:sz w:val="24"/>
          <w:szCs w:val="24"/>
        </w:rPr>
        <w:t xml:space="preserve">Teikdami šį pasiūlymą mes patvirtiname, kad į mūsų siūlomą Paslaugų kainą yra įskaičiuoti visi mokesčiai ir visos pirkimo sutarties vykdymo išlaidos ir, kad mes prisiimame riziką už visas išlaidas, kurias, teikdami pasiūlymą ir laikydamiesi Techninės specifikacijos reikalavimų, privalėjome įskaičiuoti į siūlomą Paslaugų kainą. </w:t>
      </w:r>
      <w:r w:rsidRPr="00D6491E">
        <w:rPr>
          <w:rFonts w:ascii="Times New Roman" w:hAnsi="Times New Roman" w:cs="Times New Roman"/>
          <w:b/>
          <w:bCs/>
          <w:i/>
          <w:iCs/>
          <w:sz w:val="24"/>
          <w:szCs w:val="24"/>
          <w:u w:val="single"/>
        </w:rPr>
        <w:t>Visos pasiūlyme nurodytos kainos (ir jų sudėtinės dalys) turi būti nurodomos dviejų skaičių po kablelio tikslumu.</w:t>
      </w:r>
    </w:p>
    <w:p w14:paraId="57720360" w14:textId="77777777" w:rsidR="00D35AA4" w:rsidRPr="00D6491E" w:rsidRDefault="00D35AA4" w:rsidP="00D35AA4">
      <w:pPr>
        <w:pStyle w:val="prastasis1"/>
        <w:keepNext/>
        <w:spacing w:after="0" w:line="240" w:lineRule="auto"/>
        <w:jc w:val="both"/>
        <w:rPr>
          <w:rFonts w:ascii="Times New Roman" w:hAnsi="Times New Roman"/>
          <w:b/>
          <w:bCs/>
          <w:iCs/>
          <w:sz w:val="24"/>
          <w:szCs w:val="24"/>
        </w:rPr>
      </w:pPr>
    </w:p>
    <w:p w14:paraId="4BF85E6E" w14:textId="77777777" w:rsidR="00D35AA4" w:rsidRPr="00D6491E" w:rsidRDefault="00D35AA4" w:rsidP="00D35AA4">
      <w:pPr>
        <w:pStyle w:val="prastasis1"/>
        <w:keepNext/>
        <w:spacing w:after="0" w:line="240" w:lineRule="auto"/>
        <w:jc w:val="both"/>
        <w:rPr>
          <w:rFonts w:ascii="Times New Roman" w:hAnsi="Times New Roman"/>
          <w:b/>
          <w:bCs/>
          <w:iCs/>
          <w:sz w:val="24"/>
          <w:szCs w:val="24"/>
        </w:rPr>
      </w:pPr>
      <w:r w:rsidRPr="00D6491E">
        <w:rPr>
          <w:rFonts w:ascii="Times New Roman" w:hAnsi="Times New Roman"/>
          <w:b/>
          <w:bCs/>
          <w:iCs/>
          <w:sz w:val="24"/>
          <w:szCs w:val="24"/>
        </w:rPr>
        <w:t>3 lentelė. Reikalaujami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6977"/>
        <w:gridCol w:w="1784"/>
      </w:tblGrid>
      <w:tr w:rsidR="00D35AA4" w:rsidRPr="00D6491E" w14:paraId="5E4018EA" w14:textId="77777777" w:rsidTr="00C46D50">
        <w:tc>
          <w:tcPr>
            <w:tcW w:w="38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24B72A9"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Eil.</w:t>
            </w:r>
          </w:p>
          <w:p w14:paraId="737A88EB"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Nr.</w:t>
            </w:r>
          </w:p>
        </w:tc>
        <w:tc>
          <w:tcPr>
            <w:tcW w:w="3677"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EE3A32C"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Pateiktų dokumentų pavadinimas</w:t>
            </w:r>
          </w:p>
        </w:tc>
        <w:tc>
          <w:tcPr>
            <w:tcW w:w="94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DF795F1"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Dokumento puslapių skaičius</w:t>
            </w:r>
          </w:p>
        </w:tc>
      </w:tr>
      <w:tr w:rsidR="00D35AA4" w:rsidRPr="00D6491E" w14:paraId="295E57EC" w14:textId="77777777" w:rsidTr="00C46D50">
        <w:tc>
          <w:tcPr>
            <w:tcW w:w="383" w:type="pct"/>
            <w:tcBorders>
              <w:top w:val="single" w:sz="4" w:space="0" w:color="auto"/>
              <w:left w:val="single" w:sz="4" w:space="0" w:color="auto"/>
              <w:bottom w:val="single" w:sz="4" w:space="0" w:color="auto"/>
              <w:right w:val="single" w:sz="4" w:space="0" w:color="auto"/>
            </w:tcBorders>
          </w:tcPr>
          <w:p w14:paraId="5C08A518" w14:textId="77777777" w:rsidR="00D35AA4" w:rsidRPr="00D6491E" w:rsidRDefault="00D35AA4" w:rsidP="00C46D50">
            <w:pPr>
              <w:spacing w:after="0" w:line="240" w:lineRule="auto"/>
              <w:jc w:val="center"/>
              <w:rPr>
                <w:rFonts w:ascii="Times New Roman" w:hAnsi="Times New Roman" w:cs="Times New Roman"/>
                <w:sz w:val="24"/>
                <w:szCs w:val="24"/>
              </w:rPr>
            </w:pPr>
            <w:r w:rsidRPr="00D6491E">
              <w:rPr>
                <w:rFonts w:ascii="Times New Roman" w:hAnsi="Times New Roman" w:cs="Times New Roman"/>
                <w:sz w:val="24"/>
                <w:szCs w:val="24"/>
              </w:rPr>
              <w:t>1.</w:t>
            </w:r>
          </w:p>
        </w:tc>
        <w:tc>
          <w:tcPr>
            <w:tcW w:w="3677" w:type="pct"/>
            <w:tcBorders>
              <w:top w:val="single" w:sz="4" w:space="0" w:color="auto"/>
              <w:left w:val="single" w:sz="4" w:space="0" w:color="auto"/>
              <w:bottom w:val="single" w:sz="4" w:space="0" w:color="auto"/>
              <w:right w:val="single" w:sz="4" w:space="0" w:color="auto"/>
            </w:tcBorders>
          </w:tcPr>
          <w:p w14:paraId="52B26CA0" w14:textId="77777777" w:rsidR="00D35AA4" w:rsidRPr="00D6491E" w:rsidRDefault="00D35AA4" w:rsidP="00C46D50">
            <w:pPr>
              <w:spacing w:after="0" w:line="240" w:lineRule="auto"/>
              <w:jc w:val="both"/>
              <w:rPr>
                <w:rFonts w:ascii="Times New Roman" w:hAnsi="Times New Roman" w:cs="Times New Roman"/>
                <w:sz w:val="24"/>
                <w:szCs w:val="24"/>
              </w:rPr>
            </w:pPr>
          </w:p>
        </w:tc>
        <w:tc>
          <w:tcPr>
            <w:tcW w:w="940" w:type="pct"/>
            <w:tcBorders>
              <w:top w:val="single" w:sz="4" w:space="0" w:color="auto"/>
              <w:left w:val="single" w:sz="4" w:space="0" w:color="auto"/>
              <w:bottom w:val="single" w:sz="4" w:space="0" w:color="auto"/>
              <w:right w:val="single" w:sz="4" w:space="0" w:color="auto"/>
            </w:tcBorders>
          </w:tcPr>
          <w:p w14:paraId="21FE06FA" w14:textId="77777777" w:rsidR="00D35AA4" w:rsidRPr="00D6491E" w:rsidRDefault="00D35AA4" w:rsidP="00C46D50">
            <w:pPr>
              <w:spacing w:after="0" w:line="240" w:lineRule="auto"/>
              <w:jc w:val="both"/>
              <w:rPr>
                <w:rFonts w:ascii="Times New Roman" w:hAnsi="Times New Roman" w:cs="Times New Roman"/>
                <w:sz w:val="24"/>
                <w:szCs w:val="24"/>
              </w:rPr>
            </w:pPr>
          </w:p>
        </w:tc>
      </w:tr>
      <w:tr w:rsidR="00D35AA4" w:rsidRPr="00D6491E" w14:paraId="0A3CC3E7" w14:textId="77777777" w:rsidTr="00C46D50">
        <w:trPr>
          <w:trHeight w:val="436"/>
        </w:trPr>
        <w:tc>
          <w:tcPr>
            <w:tcW w:w="383" w:type="pct"/>
            <w:tcBorders>
              <w:top w:val="single" w:sz="4" w:space="0" w:color="auto"/>
              <w:left w:val="single" w:sz="4" w:space="0" w:color="auto"/>
              <w:bottom w:val="single" w:sz="4" w:space="0" w:color="auto"/>
              <w:right w:val="single" w:sz="4" w:space="0" w:color="auto"/>
            </w:tcBorders>
          </w:tcPr>
          <w:p w14:paraId="235FCDEE" w14:textId="77777777" w:rsidR="00D35AA4" w:rsidRPr="00D6491E" w:rsidRDefault="00D35AA4" w:rsidP="00C46D50">
            <w:pPr>
              <w:spacing w:after="0" w:line="240" w:lineRule="auto"/>
              <w:jc w:val="center"/>
              <w:rPr>
                <w:rFonts w:ascii="Times New Roman" w:hAnsi="Times New Roman" w:cs="Times New Roman"/>
                <w:sz w:val="24"/>
                <w:szCs w:val="24"/>
              </w:rPr>
            </w:pPr>
            <w:r w:rsidRPr="00D6491E">
              <w:rPr>
                <w:rFonts w:ascii="Times New Roman" w:hAnsi="Times New Roman" w:cs="Times New Roman"/>
                <w:sz w:val="24"/>
                <w:szCs w:val="24"/>
              </w:rPr>
              <w:t>2.</w:t>
            </w:r>
          </w:p>
        </w:tc>
        <w:tc>
          <w:tcPr>
            <w:tcW w:w="3677" w:type="pct"/>
            <w:tcBorders>
              <w:top w:val="single" w:sz="4" w:space="0" w:color="auto"/>
              <w:left w:val="single" w:sz="4" w:space="0" w:color="auto"/>
              <w:bottom w:val="single" w:sz="4" w:space="0" w:color="auto"/>
              <w:right w:val="single" w:sz="4" w:space="0" w:color="auto"/>
            </w:tcBorders>
          </w:tcPr>
          <w:p w14:paraId="2D6BEB18" w14:textId="77777777" w:rsidR="00D35AA4" w:rsidRPr="00D6491E" w:rsidRDefault="00D35AA4" w:rsidP="00C46D50">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rPr>
                <w:rFonts w:ascii="Times New Roman" w:hAnsi="Times New Roman" w:cs="Times New Roman"/>
                <w:sz w:val="24"/>
                <w:szCs w:val="24"/>
              </w:rPr>
            </w:pPr>
          </w:p>
        </w:tc>
        <w:tc>
          <w:tcPr>
            <w:tcW w:w="940" w:type="pct"/>
            <w:tcBorders>
              <w:top w:val="single" w:sz="4" w:space="0" w:color="auto"/>
              <w:left w:val="single" w:sz="4" w:space="0" w:color="auto"/>
              <w:bottom w:val="single" w:sz="4" w:space="0" w:color="auto"/>
              <w:right w:val="single" w:sz="4" w:space="0" w:color="auto"/>
            </w:tcBorders>
          </w:tcPr>
          <w:p w14:paraId="2026C413" w14:textId="77777777" w:rsidR="00D35AA4" w:rsidRPr="00D6491E" w:rsidRDefault="00D35AA4" w:rsidP="00C46D50">
            <w:pPr>
              <w:spacing w:after="0" w:line="240" w:lineRule="auto"/>
              <w:jc w:val="both"/>
              <w:rPr>
                <w:rFonts w:ascii="Times New Roman" w:hAnsi="Times New Roman" w:cs="Times New Roman"/>
                <w:sz w:val="24"/>
                <w:szCs w:val="24"/>
              </w:rPr>
            </w:pPr>
          </w:p>
        </w:tc>
      </w:tr>
    </w:tbl>
    <w:p w14:paraId="583434D5" w14:textId="77777777" w:rsidR="00D35AA4" w:rsidRPr="00D6491E" w:rsidRDefault="00D35AA4" w:rsidP="00D35AA4">
      <w:pPr>
        <w:spacing w:after="0" w:line="240" w:lineRule="auto"/>
        <w:jc w:val="both"/>
        <w:rPr>
          <w:rFonts w:ascii="Times New Roman" w:hAnsi="Times New Roman" w:cs="Times New Roman"/>
          <w:b/>
          <w:bCs/>
          <w:iCs/>
          <w:sz w:val="24"/>
          <w:szCs w:val="24"/>
        </w:rPr>
      </w:pPr>
    </w:p>
    <w:p w14:paraId="65DBA6E5" w14:textId="77777777" w:rsidR="00D35AA4" w:rsidRPr="00D6491E" w:rsidRDefault="00D35AA4" w:rsidP="00D35AA4">
      <w:pPr>
        <w:spacing w:after="0" w:line="240" w:lineRule="auto"/>
        <w:jc w:val="both"/>
        <w:rPr>
          <w:rFonts w:ascii="Times New Roman" w:hAnsi="Times New Roman" w:cs="Times New Roman"/>
          <w:b/>
          <w:bCs/>
          <w:sz w:val="24"/>
          <w:szCs w:val="24"/>
        </w:rPr>
      </w:pPr>
      <w:bookmarkStart w:id="27" w:name="_Hlk109217413"/>
      <w:r w:rsidRPr="00D6491E">
        <w:rPr>
          <w:rFonts w:ascii="Times New Roman" w:hAnsi="Times New Roman" w:cs="Times New Roman"/>
          <w:b/>
          <w:bCs/>
          <w:sz w:val="24"/>
          <w:szCs w:val="24"/>
        </w:rPr>
        <w:t xml:space="preserve">4 lentelė. Ūkio subjektai (įskaitant </w:t>
      </w:r>
      <w:r w:rsidRPr="00D6491E">
        <w:rPr>
          <w:rFonts w:ascii="Times New Roman" w:hAnsi="Times New Roman" w:cs="Times New Roman"/>
          <w:b/>
          <w:bCs/>
          <w:noProof/>
          <w:sz w:val="24"/>
          <w:szCs w:val="24"/>
        </w:rPr>
        <w:t xml:space="preserve">kvazisubtiekėjus </w:t>
      </w:r>
      <w:r w:rsidRPr="00D6491E">
        <w:rPr>
          <w:rFonts w:ascii="Times New Roman" w:hAnsi="Times New Roman" w:cs="Times New Roman"/>
          <w:b/>
          <w:bCs/>
          <w:sz w:val="24"/>
          <w:szCs w:val="24"/>
        </w:rPr>
        <w:t>- fiziniai asmenys, kuriuos ketinama įdarbinti pirkimo laimėjimo atveju), kurių pajėgumais tiekėjas remiasi, kad atitiktų keliamus kvalifikacijos reikalavimus:</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2116"/>
        <w:gridCol w:w="1127"/>
        <w:gridCol w:w="1914"/>
        <w:gridCol w:w="1857"/>
        <w:gridCol w:w="1643"/>
      </w:tblGrid>
      <w:tr w:rsidR="00D35AA4" w:rsidRPr="00D6491E" w14:paraId="6633F94C" w14:textId="77777777" w:rsidTr="00C46D50">
        <w:tc>
          <w:tcPr>
            <w:tcW w:w="38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9E7F07"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Eil.</w:t>
            </w:r>
          </w:p>
          <w:p w14:paraId="797BEF3B"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Nr.</w:t>
            </w:r>
          </w:p>
        </w:tc>
        <w:tc>
          <w:tcPr>
            <w:tcW w:w="1146"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959369"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p>
          <w:p w14:paraId="5F44E90D"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p>
          <w:p w14:paraId="71AD839E"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p>
          <w:p w14:paraId="289F33D2" w14:textId="77777777" w:rsidR="00D35AA4" w:rsidRPr="00D6491E" w:rsidRDefault="00D35AA4" w:rsidP="00C46D50">
            <w:pPr>
              <w:spacing w:after="0" w:line="240" w:lineRule="auto"/>
              <w:rPr>
                <w:rFonts w:ascii="Times New Roman" w:eastAsia="Times New Roman" w:hAnsi="Times New Roman" w:cs="Times New Roman"/>
                <w:b/>
                <w:sz w:val="24"/>
                <w:szCs w:val="24"/>
                <w:lang w:val="en-US"/>
              </w:rPr>
            </w:pPr>
            <w:r w:rsidRPr="00D6491E">
              <w:rPr>
                <w:rFonts w:ascii="Times New Roman" w:eastAsia="Times New Roman" w:hAnsi="Times New Roman" w:cs="Times New Roman"/>
                <w:b/>
                <w:sz w:val="24"/>
                <w:szCs w:val="24"/>
              </w:rPr>
              <w:t>Pavadinimas**</w:t>
            </w:r>
          </w:p>
        </w:tc>
        <w:tc>
          <w:tcPr>
            <w:tcW w:w="617"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7E93B6A8"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p>
          <w:p w14:paraId="03D35427"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p>
          <w:p w14:paraId="5D501F3A"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p>
          <w:p w14:paraId="65CAE3B6"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Kodas, adresas</w:t>
            </w:r>
          </w:p>
        </w:tc>
        <w:tc>
          <w:tcPr>
            <w:tcW w:w="1038"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8EAFAF"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Perduodami įsipareigojimai</w:t>
            </w:r>
          </w:p>
        </w:tc>
        <w:tc>
          <w:tcPr>
            <w:tcW w:w="1007"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F69C01"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Perduodamų įsipareigojimų (veiklos) dalis nuo visos pirkimo sutarties (Eur arba %)</w:t>
            </w:r>
          </w:p>
        </w:tc>
        <w:tc>
          <w:tcPr>
            <w:tcW w:w="808"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CB7428"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Kvalifikacijos reikalavimo Nr.</w:t>
            </w:r>
          </w:p>
        </w:tc>
      </w:tr>
      <w:tr w:rsidR="00D35AA4" w:rsidRPr="00D6491E" w14:paraId="2B5ED08E" w14:textId="77777777" w:rsidTr="00C46D50">
        <w:tc>
          <w:tcPr>
            <w:tcW w:w="383" w:type="pct"/>
            <w:tcBorders>
              <w:top w:val="single" w:sz="4" w:space="0" w:color="auto"/>
              <w:left w:val="single" w:sz="4" w:space="0" w:color="auto"/>
              <w:bottom w:val="single" w:sz="4" w:space="0" w:color="auto"/>
              <w:right w:val="single" w:sz="4" w:space="0" w:color="auto"/>
            </w:tcBorders>
            <w:hideMark/>
          </w:tcPr>
          <w:p w14:paraId="72EFBF7C" w14:textId="77777777" w:rsidR="00D35AA4" w:rsidRPr="00D6491E" w:rsidRDefault="00D35AA4" w:rsidP="00C46D50">
            <w:pPr>
              <w:spacing w:after="0"/>
              <w:jc w:val="both"/>
              <w:rPr>
                <w:rFonts w:ascii="Times New Roman" w:eastAsia="Times New Roman" w:hAnsi="Times New Roman" w:cs="Times New Roman"/>
                <w:sz w:val="24"/>
                <w:szCs w:val="24"/>
              </w:rPr>
            </w:pPr>
            <w:r w:rsidRPr="00D6491E">
              <w:rPr>
                <w:rFonts w:ascii="Times New Roman" w:eastAsia="Times New Roman" w:hAnsi="Times New Roman" w:cs="Times New Roman"/>
                <w:sz w:val="24"/>
                <w:szCs w:val="24"/>
              </w:rPr>
              <w:t>1.</w:t>
            </w:r>
          </w:p>
        </w:tc>
        <w:tc>
          <w:tcPr>
            <w:tcW w:w="1146" w:type="pct"/>
            <w:tcBorders>
              <w:top w:val="single" w:sz="4" w:space="0" w:color="auto"/>
              <w:left w:val="single" w:sz="4" w:space="0" w:color="auto"/>
              <w:bottom w:val="single" w:sz="4" w:space="0" w:color="auto"/>
              <w:right w:val="single" w:sz="4" w:space="0" w:color="auto"/>
            </w:tcBorders>
          </w:tcPr>
          <w:p w14:paraId="7291E0F2" w14:textId="77777777" w:rsidR="00D35AA4" w:rsidRPr="00D6491E" w:rsidRDefault="00D35AA4" w:rsidP="00C46D50">
            <w:pPr>
              <w:spacing w:after="0"/>
              <w:jc w:val="both"/>
              <w:rPr>
                <w:rFonts w:ascii="Times New Roman" w:eastAsia="Times New Roman" w:hAnsi="Times New Roman" w:cs="Times New Roman"/>
                <w:bCs/>
                <w:sz w:val="24"/>
                <w:szCs w:val="24"/>
              </w:rPr>
            </w:pPr>
          </w:p>
        </w:tc>
        <w:tc>
          <w:tcPr>
            <w:tcW w:w="617" w:type="pct"/>
            <w:tcBorders>
              <w:top w:val="single" w:sz="4" w:space="0" w:color="auto"/>
              <w:left w:val="single" w:sz="4" w:space="0" w:color="auto"/>
              <w:bottom w:val="single" w:sz="4" w:space="0" w:color="auto"/>
              <w:right w:val="single" w:sz="4" w:space="0" w:color="auto"/>
            </w:tcBorders>
          </w:tcPr>
          <w:p w14:paraId="616F8924" w14:textId="77777777" w:rsidR="00D35AA4" w:rsidRPr="00D6491E" w:rsidRDefault="00D35AA4" w:rsidP="00C46D50">
            <w:pPr>
              <w:spacing w:after="0"/>
              <w:jc w:val="both"/>
              <w:rPr>
                <w:rFonts w:ascii="Times New Roman" w:eastAsia="Times New Roman" w:hAnsi="Times New Roman" w:cs="Times New Roman"/>
                <w:i/>
                <w:iCs/>
                <w:sz w:val="24"/>
                <w:szCs w:val="24"/>
              </w:rPr>
            </w:pPr>
          </w:p>
        </w:tc>
        <w:tc>
          <w:tcPr>
            <w:tcW w:w="1038" w:type="pct"/>
            <w:tcBorders>
              <w:top w:val="single" w:sz="4" w:space="0" w:color="auto"/>
              <w:left w:val="single" w:sz="4" w:space="0" w:color="auto"/>
              <w:bottom w:val="single" w:sz="4" w:space="0" w:color="auto"/>
              <w:right w:val="single" w:sz="4" w:space="0" w:color="auto"/>
            </w:tcBorders>
          </w:tcPr>
          <w:p w14:paraId="0EED1335" w14:textId="77777777" w:rsidR="00D35AA4" w:rsidRPr="00D6491E" w:rsidRDefault="00D35AA4" w:rsidP="00C46D50">
            <w:pPr>
              <w:spacing w:after="0"/>
              <w:jc w:val="both"/>
              <w:rPr>
                <w:rFonts w:ascii="Times New Roman" w:eastAsia="Times New Roman" w:hAnsi="Times New Roman" w:cs="Times New Roman"/>
                <w:i/>
                <w:iCs/>
                <w:sz w:val="24"/>
                <w:szCs w:val="24"/>
              </w:rPr>
            </w:pPr>
          </w:p>
        </w:tc>
        <w:tc>
          <w:tcPr>
            <w:tcW w:w="1007" w:type="pct"/>
            <w:tcBorders>
              <w:top w:val="single" w:sz="4" w:space="0" w:color="auto"/>
              <w:left w:val="single" w:sz="4" w:space="0" w:color="auto"/>
              <w:bottom w:val="single" w:sz="4" w:space="0" w:color="auto"/>
              <w:right w:val="single" w:sz="4" w:space="0" w:color="auto"/>
            </w:tcBorders>
          </w:tcPr>
          <w:p w14:paraId="380685A9" w14:textId="77777777" w:rsidR="00D35AA4" w:rsidRPr="00D6491E" w:rsidRDefault="00D35AA4" w:rsidP="00C46D50">
            <w:pPr>
              <w:spacing w:after="0"/>
              <w:jc w:val="both"/>
              <w:rPr>
                <w:rFonts w:ascii="Times New Roman" w:eastAsia="Times New Roman" w:hAnsi="Times New Roman" w:cs="Times New Roman"/>
                <w:sz w:val="24"/>
                <w:szCs w:val="24"/>
              </w:rPr>
            </w:pPr>
          </w:p>
        </w:tc>
        <w:tc>
          <w:tcPr>
            <w:tcW w:w="808" w:type="pct"/>
            <w:tcBorders>
              <w:top w:val="single" w:sz="4" w:space="0" w:color="auto"/>
              <w:left w:val="single" w:sz="4" w:space="0" w:color="auto"/>
              <w:bottom w:val="single" w:sz="4" w:space="0" w:color="auto"/>
              <w:right w:val="single" w:sz="4" w:space="0" w:color="auto"/>
            </w:tcBorders>
          </w:tcPr>
          <w:p w14:paraId="6D428114" w14:textId="77777777" w:rsidR="00D35AA4" w:rsidRPr="00D6491E" w:rsidRDefault="00D35AA4" w:rsidP="00C46D50">
            <w:pPr>
              <w:spacing w:after="0"/>
              <w:jc w:val="both"/>
              <w:rPr>
                <w:rFonts w:ascii="Times New Roman" w:eastAsia="Times New Roman" w:hAnsi="Times New Roman" w:cs="Times New Roman"/>
                <w:sz w:val="24"/>
                <w:szCs w:val="24"/>
              </w:rPr>
            </w:pPr>
          </w:p>
        </w:tc>
      </w:tr>
      <w:tr w:rsidR="00D35AA4" w:rsidRPr="00D6491E" w14:paraId="11469338" w14:textId="77777777" w:rsidTr="00C46D50">
        <w:tc>
          <w:tcPr>
            <w:tcW w:w="383" w:type="pct"/>
            <w:tcBorders>
              <w:top w:val="single" w:sz="4" w:space="0" w:color="auto"/>
              <w:left w:val="single" w:sz="4" w:space="0" w:color="auto"/>
              <w:bottom w:val="single" w:sz="4" w:space="0" w:color="auto"/>
              <w:right w:val="single" w:sz="4" w:space="0" w:color="auto"/>
            </w:tcBorders>
            <w:hideMark/>
          </w:tcPr>
          <w:p w14:paraId="6F73ADD3" w14:textId="77777777" w:rsidR="00D35AA4" w:rsidRPr="00D6491E" w:rsidRDefault="00D35AA4" w:rsidP="00C46D50">
            <w:pPr>
              <w:spacing w:after="0"/>
              <w:jc w:val="both"/>
              <w:rPr>
                <w:rFonts w:ascii="Times New Roman" w:eastAsia="Times New Roman" w:hAnsi="Times New Roman" w:cs="Times New Roman"/>
                <w:sz w:val="24"/>
                <w:szCs w:val="24"/>
              </w:rPr>
            </w:pPr>
            <w:r w:rsidRPr="00D6491E">
              <w:rPr>
                <w:rFonts w:ascii="Times New Roman" w:eastAsia="Times New Roman" w:hAnsi="Times New Roman" w:cs="Times New Roman"/>
                <w:sz w:val="24"/>
                <w:szCs w:val="24"/>
              </w:rPr>
              <w:t>2.</w:t>
            </w:r>
          </w:p>
        </w:tc>
        <w:tc>
          <w:tcPr>
            <w:tcW w:w="1146" w:type="pct"/>
            <w:tcBorders>
              <w:top w:val="single" w:sz="4" w:space="0" w:color="auto"/>
              <w:left w:val="single" w:sz="4" w:space="0" w:color="auto"/>
              <w:bottom w:val="single" w:sz="4" w:space="0" w:color="auto"/>
              <w:right w:val="single" w:sz="4" w:space="0" w:color="auto"/>
            </w:tcBorders>
            <w:hideMark/>
          </w:tcPr>
          <w:p w14:paraId="43E07A7A" w14:textId="77777777" w:rsidR="00D35AA4" w:rsidRPr="00D6491E" w:rsidRDefault="00D35AA4" w:rsidP="00C46D50">
            <w:pPr>
              <w:spacing w:after="0"/>
              <w:jc w:val="both"/>
              <w:rPr>
                <w:rFonts w:ascii="Times New Roman" w:eastAsia="Times New Roman" w:hAnsi="Times New Roman" w:cs="Times New Roman"/>
                <w:sz w:val="24"/>
                <w:szCs w:val="24"/>
              </w:rPr>
            </w:pPr>
          </w:p>
        </w:tc>
        <w:tc>
          <w:tcPr>
            <w:tcW w:w="617" w:type="pct"/>
            <w:tcBorders>
              <w:top w:val="single" w:sz="4" w:space="0" w:color="auto"/>
              <w:left w:val="single" w:sz="4" w:space="0" w:color="auto"/>
              <w:bottom w:val="single" w:sz="4" w:space="0" w:color="auto"/>
              <w:right w:val="single" w:sz="4" w:space="0" w:color="auto"/>
            </w:tcBorders>
          </w:tcPr>
          <w:p w14:paraId="15C779DB" w14:textId="77777777" w:rsidR="00D35AA4" w:rsidRPr="00D6491E" w:rsidRDefault="00D35AA4" w:rsidP="00C46D50">
            <w:pPr>
              <w:spacing w:after="0"/>
              <w:jc w:val="both"/>
              <w:rPr>
                <w:rFonts w:ascii="Times New Roman" w:eastAsia="Times New Roman" w:hAnsi="Times New Roman" w:cs="Times New Roman"/>
                <w:sz w:val="24"/>
                <w:szCs w:val="24"/>
              </w:rPr>
            </w:pPr>
          </w:p>
        </w:tc>
        <w:tc>
          <w:tcPr>
            <w:tcW w:w="1038" w:type="pct"/>
            <w:tcBorders>
              <w:top w:val="single" w:sz="4" w:space="0" w:color="auto"/>
              <w:left w:val="single" w:sz="4" w:space="0" w:color="auto"/>
              <w:bottom w:val="single" w:sz="4" w:space="0" w:color="auto"/>
              <w:right w:val="single" w:sz="4" w:space="0" w:color="auto"/>
            </w:tcBorders>
            <w:hideMark/>
          </w:tcPr>
          <w:p w14:paraId="209A90BD" w14:textId="77777777" w:rsidR="00D35AA4" w:rsidRPr="00D6491E" w:rsidRDefault="00D35AA4" w:rsidP="00C46D50">
            <w:pPr>
              <w:spacing w:after="0"/>
              <w:jc w:val="both"/>
              <w:rPr>
                <w:rFonts w:ascii="Times New Roman" w:eastAsia="Times New Roman" w:hAnsi="Times New Roman" w:cs="Times New Roman"/>
                <w:sz w:val="24"/>
                <w:szCs w:val="24"/>
              </w:rPr>
            </w:pPr>
          </w:p>
        </w:tc>
        <w:tc>
          <w:tcPr>
            <w:tcW w:w="1007" w:type="pct"/>
            <w:tcBorders>
              <w:top w:val="single" w:sz="4" w:space="0" w:color="auto"/>
              <w:left w:val="single" w:sz="4" w:space="0" w:color="auto"/>
              <w:bottom w:val="single" w:sz="4" w:space="0" w:color="auto"/>
              <w:right w:val="single" w:sz="4" w:space="0" w:color="auto"/>
            </w:tcBorders>
          </w:tcPr>
          <w:p w14:paraId="64AF75C1" w14:textId="77777777" w:rsidR="00D35AA4" w:rsidRPr="00D6491E" w:rsidRDefault="00D35AA4" w:rsidP="00C46D50">
            <w:pPr>
              <w:spacing w:after="0"/>
              <w:jc w:val="both"/>
              <w:rPr>
                <w:rFonts w:ascii="Times New Roman" w:eastAsia="Times New Roman" w:hAnsi="Times New Roman" w:cs="Times New Roman"/>
                <w:sz w:val="24"/>
                <w:szCs w:val="24"/>
              </w:rPr>
            </w:pPr>
          </w:p>
        </w:tc>
        <w:tc>
          <w:tcPr>
            <w:tcW w:w="808" w:type="pct"/>
            <w:tcBorders>
              <w:top w:val="single" w:sz="4" w:space="0" w:color="auto"/>
              <w:left w:val="single" w:sz="4" w:space="0" w:color="auto"/>
              <w:bottom w:val="single" w:sz="4" w:space="0" w:color="auto"/>
              <w:right w:val="single" w:sz="4" w:space="0" w:color="auto"/>
            </w:tcBorders>
          </w:tcPr>
          <w:p w14:paraId="3A4557D0" w14:textId="77777777" w:rsidR="00D35AA4" w:rsidRPr="00D6491E" w:rsidRDefault="00D35AA4" w:rsidP="00C46D50">
            <w:pPr>
              <w:spacing w:after="0"/>
              <w:jc w:val="both"/>
              <w:rPr>
                <w:rFonts w:ascii="Times New Roman" w:eastAsia="Times New Roman" w:hAnsi="Times New Roman" w:cs="Times New Roman"/>
                <w:sz w:val="24"/>
                <w:szCs w:val="24"/>
              </w:rPr>
            </w:pPr>
          </w:p>
        </w:tc>
      </w:tr>
    </w:tbl>
    <w:p w14:paraId="5B8A77DA" w14:textId="77777777" w:rsidR="00D35AA4" w:rsidRPr="00D6491E" w:rsidRDefault="00D35AA4" w:rsidP="00D35AA4">
      <w:pPr>
        <w:spacing w:after="0" w:line="240" w:lineRule="auto"/>
        <w:jc w:val="both"/>
        <w:rPr>
          <w:rFonts w:ascii="Times New Roman" w:hAnsi="Times New Roman" w:cs="Times New Roman"/>
          <w:i/>
          <w:color w:val="000000"/>
          <w:sz w:val="24"/>
          <w:szCs w:val="24"/>
        </w:rPr>
      </w:pPr>
      <w:r w:rsidRPr="00D6491E">
        <w:rPr>
          <w:rFonts w:ascii="Times New Roman" w:hAnsi="Times New Roman" w:cs="Times New Roman"/>
          <w:bCs/>
          <w:i/>
          <w:sz w:val="24"/>
          <w:szCs w:val="24"/>
        </w:rPr>
        <w:t>**</w:t>
      </w:r>
      <w:r w:rsidRPr="00D6491E">
        <w:rPr>
          <w:rFonts w:ascii="Times New Roman" w:hAnsi="Times New Roman" w:cs="Times New Roman"/>
          <w:i/>
          <w:color w:val="000000"/>
          <w:sz w:val="24"/>
          <w:szCs w:val="24"/>
        </w:rPr>
        <w:t xml:space="preserve"> Pildyti tuomet, jei pirkimo sutarties vykdymui bus pasitelkti subtiekėjai. Jeigu tiekėjas nenurodo subtiekėjų, laikoma, kad vykdant pirkimo sutartį jų nebus pasitelkiama.</w:t>
      </w:r>
    </w:p>
    <w:p w14:paraId="6A24BBFC" w14:textId="77777777" w:rsidR="00D35AA4" w:rsidRPr="00D6491E" w:rsidRDefault="00D35AA4" w:rsidP="00D35AA4">
      <w:pPr>
        <w:spacing w:after="0" w:line="240" w:lineRule="auto"/>
        <w:jc w:val="both"/>
        <w:rPr>
          <w:rFonts w:ascii="Times New Roman" w:hAnsi="Times New Roman" w:cs="Times New Roman"/>
          <w:i/>
          <w:color w:val="000000"/>
          <w:sz w:val="24"/>
          <w:szCs w:val="24"/>
        </w:rPr>
      </w:pPr>
    </w:p>
    <w:p w14:paraId="1E4CB1ED" w14:textId="77777777" w:rsidR="00D35AA4" w:rsidRPr="00D6491E" w:rsidRDefault="00D35AA4" w:rsidP="00D35AA4">
      <w:pPr>
        <w:spacing w:after="0" w:line="240" w:lineRule="auto"/>
        <w:jc w:val="both"/>
        <w:rPr>
          <w:rFonts w:ascii="Times New Roman" w:hAnsi="Times New Roman" w:cs="Times New Roman"/>
          <w:b/>
          <w:bCs/>
          <w:iCs/>
          <w:color w:val="000000"/>
          <w:sz w:val="24"/>
          <w:szCs w:val="24"/>
        </w:rPr>
      </w:pPr>
      <w:r w:rsidRPr="00D6491E">
        <w:rPr>
          <w:rFonts w:ascii="Times New Roman" w:hAnsi="Times New Roman" w:cs="Times New Roman"/>
          <w:b/>
          <w:bCs/>
          <w:iCs/>
          <w:color w:val="000000"/>
          <w:sz w:val="24"/>
          <w:szCs w:val="24"/>
        </w:rPr>
        <w:t>5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631"/>
        <w:gridCol w:w="2060"/>
        <w:gridCol w:w="1645"/>
        <w:gridCol w:w="3581"/>
      </w:tblGrid>
      <w:tr w:rsidR="00D35AA4" w:rsidRPr="00D6491E" w14:paraId="6DAB53A7" w14:textId="77777777" w:rsidTr="00C46D50">
        <w:tc>
          <w:tcPr>
            <w:tcW w:w="28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52A2D7"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Eil.</w:t>
            </w:r>
          </w:p>
          <w:p w14:paraId="203E18D4"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Nr.</w:t>
            </w:r>
          </w:p>
        </w:tc>
        <w:tc>
          <w:tcPr>
            <w:tcW w:w="865"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94B4746"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p>
          <w:p w14:paraId="27F9FC22"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4A6491"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p>
          <w:p w14:paraId="0D00DBB5"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F957BD"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1CA7D537" w14:textId="77777777" w:rsidR="00D35AA4" w:rsidRPr="00D6491E" w:rsidRDefault="00D35AA4" w:rsidP="00C46D50">
            <w:pPr>
              <w:spacing w:after="0" w:line="240" w:lineRule="auto"/>
              <w:jc w:val="center"/>
              <w:rPr>
                <w:rFonts w:ascii="Times New Roman" w:eastAsia="Times New Roman" w:hAnsi="Times New Roman" w:cs="Times New Roman"/>
                <w:b/>
                <w:sz w:val="24"/>
                <w:szCs w:val="24"/>
              </w:rPr>
            </w:pPr>
            <w:r w:rsidRPr="00D6491E">
              <w:rPr>
                <w:rFonts w:ascii="Times New Roman" w:eastAsia="Times New Roman" w:hAnsi="Times New Roman" w:cs="Times New Roman"/>
                <w:b/>
                <w:sz w:val="24"/>
                <w:szCs w:val="24"/>
              </w:rPr>
              <w:t>Perduodamų įsipareigojimų (veiklos) dalis nuo visos pirkimo sutarties (Eur arba %)</w:t>
            </w:r>
          </w:p>
        </w:tc>
      </w:tr>
      <w:tr w:rsidR="00D35AA4" w:rsidRPr="00D6491E" w14:paraId="65E6B6C0" w14:textId="77777777" w:rsidTr="00C46D50">
        <w:tc>
          <w:tcPr>
            <w:tcW w:w="280" w:type="pct"/>
            <w:tcBorders>
              <w:top w:val="single" w:sz="4" w:space="0" w:color="auto"/>
              <w:left w:val="single" w:sz="4" w:space="0" w:color="auto"/>
              <w:bottom w:val="single" w:sz="4" w:space="0" w:color="auto"/>
              <w:right w:val="single" w:sz="4" w:space="0" w:color="auto"/>
            </w:tcBorders>
            <w:hideMark/>
          </w:tcPr>
          <w:p w14:paraId="60B5221B" w14:textId="77777777" w:rsidR="00D35AA4" w:rsidRPr="00D6491E" w:rsidRDefault="00D35AA4" w:rsidP="00C46D50">
            <w:pPr>
              <w:spacing w:after="0"/>
              <w:jc w:val="both"/>
              <w:rPr>
                <w:rFonts w:ascii="Times New Roman" w:eastAsia="Times New Roman" w:hAnsi="Times New Roman" w:cs="Times New Roman"/>
                <w:sz w:val="24"/>
                <w:szCs w:val="24"/>
              </w:rPr>
            </w:pPr>
            <w:r w:rsidRPr="00D6491E">
              <w:rPr>
                <w:rFonts w:ascii="Times New Roman" w:eastAsia="Times New Roman" w:hAnsi="Times New Roman" w:cs="Times New Roman"/>
                <w:sz w:val="24"/>
                <w:szCs w:val="24"/>
              </w:rPr>
              <w:t>1.</w:t>
            </w:r>
          </w:p>
        </w:tc>
        <w:tc>
          <w:tcPr>
            <w:tcW w:w="865" w:type="pct"/>
            <w:tcBorders>
              <w:top w:val="single" w:sz="4" w:space="0" w:color="auto"/>
              <w:left w:val="single" w:sz="4" w:space="0" w:color="auto"/>
              <w:bottom w:val="single" w:sz="4" w:space="0" w:color="auto"/>
              <w:right w:val="single" w:sz="4" w:space="0" w:color="auto"/>
            </w:tcBorders>
          </w:tcPr>
          <w:p w14:paraId="1FEA4A24" w14:textId="77777777" w:rsidR="00D35AA4" w:rsidRPr="00D6491E" w:rsidRDefault="00D35AA4" w:rsidP="00C46D50">
            <w:pPr>
              <w:spacing w:after="0"/>
              <w:jc w:val="both"/>
              <w:rPr>
                <w:rFonts w:ascii="Times New Roman" w:eastAsia="Times New Roman" w:hAnsi="Times New Roman" w:cs="Times New Roman"/>
                <w:bCs/>
                <w:sz w:val="24"/>
                <w:szCs w:val="24"/>
              </w:rPr>
            </w:pPr>
          </w:p>
        </w:tc>
        <w:tc>
          <w:tcPr>
            <w:tcW w:w="1091" w:type="pct"/>
            <w:tcBorders>
              <w:top w:val="single" w:sz="4" w:space="0" w:color="auto"/>
              <w:left w:val="single" w:sz="4" w:space="0" w:color="auto"/>
              <w:bottom w:val="single" w:sz="4" w:space="0" w:color="auto"/>
              <w:right w:val="single" w:sz="4" w:space="0" w:color="auto"/>
            </w:tcBorders>
          </w:tcPr>
          <w:p w14:paraId="7A2B02DE" w14:textId="77777777" w:rsidR="00D35AA4" w:rsidRPr="00D6491E" w:rsidRDefault="00D35AA4" w:rsidP="00C46D50">
            <w:pPr>
              <w:spacing w:after="0"/>
              <w:jc w:val="both"/>
              <w:rPr>
                <w:rFonts w:ascii="Times New Roman" w:eastAsia="Times New Roman" w:hAnsi="Times New Roman" w:cs="Times New Roman"/>
                <w:i/>
                <w:iCs/>
                <w:sz w:val="24"/>
                <w:szCs w:val="24"/>
              </w:rPr>
            </w:pPr>
          </w:p>
        </w:tc>
        <w:tc>
          <w:tcPr>
            <w:tcW w:w="872" w:type="pct"/>
            <w:tcBorders>
              <w:top w:val="single" w:sz="4" w:space="0" w:color="auto"/>
              <w:left w:val="single" w:sz="4" w:space="0" w:color="auto"/>
              <w:bottom w:val="single" w:sz="4" w:space="0" w:color="auto"/>
              <w:right w:val="single" w:sz="4" w:space="0" w:color="auto"/>
            </w:tcBorders>
          </w:tcPr>
          <w:p w14:paraId="5F19FCE7" w14:textId="77777777" w:rsidR="00D35AA4" w:rsidRPr="00D6491E" w:rsidRDefault="00D35AA4" w:rsidP="00C46D50">
            <w:pPr>
              <w:spacing w:after="0"/>
              <w:jc w:val="both"/>
              <w:rPr>
                <w:rFonts w:ascii="Times New Roman" w:eastAsia="Times New Roman" w:hAnsi="Times New Roman" w:cs="Times New Roman"/>
                <w:i/>
                <w:iCs/>
                <w:sz w:val="24"/>
                <w:szCs w:val="24"/>
              </w:rPr>
            </w:pPr>
          </w:p>
        </w:tc>
        <w:tc>
          <w:tcPr>
            <w:tcW w:w="1892" w:type="pct"/>
            <w:tcBorders>
              <w:top w:val="single" w:sz="4" w:space="0" w:color="auto"/>
              <w:left w:val="single" w:sz="4" w:space="0" w:color="auto"/>
              <w:bottom w:val="single" w:sz="4" w:space="0" w:color="auto"/>
              <w:right w:val="single" w:sz="4" w:space="0" w:color="auto"/>
            </w:tcBorders>
          </w:tcPr>
          <w:p w14:paraId="0308064F" w14:textId="77777777" w:rsidR="00D35AA4" w:rsidRPr="00D6491E" w:rsidRDefault="00D35AA4" w:rsidP="00C46D50">
            <w:pPr>
              <w:spacing w:after="0"/>
              <w:jc w:val="both"/>
              <w:rPr>
                <w:rFonts w:ascii="Times New Roman" w:eastAsia="Times New Roman" w:hAnsi="Times New Roman" w:cs="Times New Roman"/>
                <w:sz w:val="24"/>
                <w:szCs w:val="24"/>
              </w:rPr>
            </w:pPr>
          </w:p>
        </w:tc>
      </w:tr>
      <w:tr w:rsidR="00D35AA4" w:rsidRPr="00D6491E" w14:paraId="70B897FC" w14:textId="77777777" w:rsidTr="00C46D50">
        <w:tc>
          <w:tcPr>
            <w:tcW w:w="280" w:type="pct"/>
            <w:tcBorders>
              <w:top w:val="single" w:sz="4" w:space="0" w:color="auto"/>
              <w:left w:val="single" w:sz="4" w:space="0" w:color="auto"/>
              <w:bottom w:val="single" w:sz="4" w:space="0" w:color="auto"/>
              <w:right w:val="single" w:sz="4" w:space="0" w:color="auto"/>
            </w:tcBorders>
            <w:hideMark/>
          </w:tcPr>
          <w:p w14:paraId="5EFDCA7A" w14:textId="77777777" w:rsidR="00D35AA4" w:rsidRPr="00D6491E" w:rsidRDefault="00D35AA4" w:rsidP="00C46D50">
            <w:pPr>
              <w:spacing w:after="0"/>
              <w:jc w:val="both"/>
              <w:rPr>
                <w:rFonts w:ascii="Times New Roman" w:eastAsia="Times New Roman" w:hAnsi="Times New Roman" w:cs="Times New Roman"/>
                <w:sz w:val="24"/>
                <w:szCs w:val="24"/>
              </w:rPr>
            </w:pPr>
            <w:r w:rsidRPr="00D6491E">
              <w:rPr>
                <w:rFonts w:ascii="Times New Roman" w:eastAsia="Times New Roman" w:hAnsi="Times New Roman" w:cs="Times New Roman"/>
                <w:sz w:val="24"/>
                <w:szCs w:val="24"/>
              </w:rPr>
              <w:t>2.</w:t>
            </w:r>
          </w:p>
        </w:tc>
        <w:tc>
          <w:tcPr>
            <w:tcW w:w="865" w:type="pct"/>
            <w:tcBorders>
              <w:top w:val="single" w:sz="4" w:space="0" w:color="auto"/>
              <w:left w:val="single" w:sz="4" w:space="0" w:color="auto"/>
              <w:bottom w:val="single" w:sz="4" w:space="0" w:color="auto"/>
              <w:right w:val="single" w:sz="4" w:space="0" w:color="auto"/>
            </w:tcBorders>
            <w:hideMark/>
          </w:tcPr>
          <w:p w14:paraId="494D9C49" w14:textId="77777777" w:rsidR="00D35AA4" w:rsidRPr="00D6491E" w:rsidRDefault="00D35AA4" w:rsidP="00C46D50">
            <w:pPr>
              <w:spacing w:after="0"/>
              <w:jc w:val="both"/>
              <w:rPr>
                <w:rFonts w:ascii="Times New Roman" w:eastAsia="Times New Roman" w:hAnsi="Times New Roman" w:cs="Times New Roman"/>
                <w:sz w:val="24"/>
                <w:szCs w:val="24"/>
              </w:rPr>
            </w:pPr>
          </w:p>
        </w:tc>
        <w:tc>
          <w:tcPr>
            <w:tcW w:w="1091" w:type="pct"/>
            <w:tcBorders>
              <w:top w:val="single" w:sz="4" w:space="0" w:color="auto"/>
              <w:left w:val="single" w:sz="4" w:space="0" w:color="auto"/>
              <w:bottom w:val="single" w:sz="4" w:space="0" w:color="auto"/>
              <w:right w:val="single" w:sz="4" w:space="0" w:color="auto"/>
            </w:tcBorders>
          </w:tcPr>
          <w:p w14:paraId="417180EC" w14:textId="77777777" w:rsidR="00D35AA4" w:rsidRPr="00D6491E" w:rsidRDefault="00D35AA4" w:rsidP="00C46D50">
            <w:pPr>
              <w:spacing w:after="0"/>
              <w:jc w:val="both"/>
              <w:rPr>
                <w:rFonts w:ascii="Times New Roman" w:eastAsia="Times New Roman" w:hAnsi="Times New Roman" w:cs="Times New Roman"/>
                <w:sz w:val="24"/>
                <w:szCs w:val="24"/>
              </w:rPr>
            </w:pPr>
          </w:p>
        </w:tc>
        <w:tc>
          <w:tcPr>
            <w:tcW w:w="872" w:type="pct"/>
            <w:tcBorders>
              <w:top w:val="single" w:sz="4" w:space="0" w:color="auto"/>
              <w:left w:val="single" w:sz="4" w:space="0" w:color="auto"/>
              <w:bottom w:val="single" w:sz="4" w:space="0" w:color="auto"/>
              <w:right w:val="single" w:sz="4" w:space="0" w:color="auto"/>
            </w:tcBorders>
            <w:hideMark/>
          </w:tcPr>
          <w:p w14:paraId="3A6BC6DC" w14:textId="77777777" w:rsidR="00D35AA4" w:rsidRPr="00D6491E" w:rsidRDefault="00D35AA4" w:rsidP="00C46D50">
            <w:pPr>
              <w:spacing w:after="0"/>
              <w:jc w:val="both"/>
              <w:rPr>
                <w:rFonts w:ascii="Times New Roman" w:eastAsia="Times New Roman" w:hAnsi="Times New Roman" w:cs="Times New Roman"/>
                <w:sz w:val="24"/>
                <w:szCs w:val="24"/>
              </w:rPr>
            </w:pPr>
          </w:p>
        </w:tc>
        <w:tc>
          <w:tcPr>
            <w:tcW w:w="1892" w:type="pct"/>
            <w:tcBorders>
              <w:top w:val="single" w:sz="4" w:space="0" w:color="auto"/>
              <w:left w:val="single" w:sz="4" w:space="0" w:color="auto"/>
              <w:bottom w:val="single" w:sz="4" w:space="0" w:color="auto"/>
              <w:right w:val="single" w:sz="4" w:space="0" w:color="auto"/>
            </w:tcBorders>
          </w:tcPr>
          <w:p w14:paraId="53B8B9B1" w14:textId="77777777" w:rsidR="00D35AA4" w:rsidRPr="00D6491E" w:rsidRDefault="00D35AA4" w:rsidP="00C46D50">
            <w:pPr>
              <w:spacing w:after="0"/>
              <w:jc w:val="both"/>
              <w:rPr>
                <w:rFonts w:ascii="Times New Roman" w:eastAsia="Times New Roman" w:hAnsi="Times New Roman" w:cs="Times New Roman"/>
                <w:sz w:val="24"/>
                <w:szCs w:val="24"/>
              </w:rPr>
            </w:pPr>
          </w:p>
        </w:tc>
      </w:tr>
    </w:tbl>
    <w:p w14:paraId="74AB92D5" w14:textId="77777777" w:rsidR="00D35AA4" w:rsidRPr="00D6491E" w:rsidRDefault="00D35AA4" w:rsidP="00D35AA4">
      <w:pPr>
        <w:spacing w:after="0" w:line="240" w:lineRule="auto"/>
        <w:jc w:val="both"/>
        <w:rPr>
          <w:rFonts w:ascii="Times New Roman" w:hAnsi="Times New Roman" w:cs="Times New Roman"/>
          <w:i/>
          <w:color w:val="000000"/>
          <w:sz w:val="24"/>
          <w:szCs w:val="24"/>
        </w:rPr>
      </w:pPr>
    </w:p>
    <w:p w14:paraId="752CF1FB" w14:textId="77777777" w:rsidR="00D35AA4" w:rsidRPr="00D6491E" w:rsidRDefault="00D35AA4" w:rsidP="00D35AA4">
      <w:pPr>
        <w:spacing w:after="0" w:line="240" w:lineRule="auto"/>
        <w:jc w:val="both"/>
        <w:rPr>
          <w:rFonts w:ascii="Times New Roman" w:hAnsi="Times New Roman" w:cs="Times New Roman"/>
          <w:b/>
          <w:sz w:val="24"/>
          <w:szCs w:val="24"/>
        </w:rPr>
      </w:pPr>
      <w:r w:rsidRPr="00D6491E">
        <w:rPr>
          <w:rFonts w:ascii="Times New Roman" w:hAnsi="Times New Roman" w:cs="Times New Roman"/>
          <w:b/>
          <w:sz w:val="24"/>
          <w:szCs w:val="24"/>
        </w:rPr>
        <w:lastRenderedPageBreak/>
        <w:t>6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773"/>
        <w:gridCol w:w="5144"/>
      </w:tblGrid>
      <w:tr w:rsidR="00D35AA4" w:rsidRPr="00D6491E" w14:paraId="096218E1" w14:textId="77777777" w:rsidTr="00C46D50">
        <w:tc>
          <w:tcPr>
            <w:tcW w:w="280"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84C2D15"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Eil. Nr.</w:t>
            </w:r>
          </w:p>
        </w:tc>
        <w:tc>
          <w:tcPr>
            <w:tcW w:w="1999"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D6A650D"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Pateikto dokumento pavadinimas</w:t>
            </w:r>
          </w:p>
        </w:tc>
        <w:tc>
          <w:tcPr>
            <w:tcW w:w="2720" w:type="pct"/>
            <w:tcBorders>
              <w:top w:val="single" w:sz="4" w:space="0" w:color="auto"/>
              <w:left w:val="single" w:sz="4" w:space="0" w:color="auto"/>
              <w:right w:val="single" w:sz="4" w:space="0" w:color="auto"/>
            </w:tcBorders>
            <w:shd w:val="clear" w:color="auto" w:fill="D5DCE4" w:themeFill="text2" w:themeFillTint="33"/>
          </w:tcPr>
          <w:p w14:paraId="75B3AF89"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Paaiškinimai, įrodantys, kad šios lentelės 2 stulpelyje nurodyta informacija yra konfidenciali</w:t>
            </w:r>
          </w:p>
        </w:tc>
      </w:tr>
      <w:tr w:rsidR="00D35AA4" w:rsidRPr="00D6491E" w14:paraId="3F9B44DB" w14:textId="77777777" w:rsidTr="00C46D50">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117D4"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DBDA50"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2</w:t>
            </w:r>
          </w:p>
        </w:tc>
        <w:tc>
          <w:tcPr>
            <w:tcW w:w="2720" w:type="pct"/>
            <w:tcBorders>
              <w:top w:val="single" w:sz="4" w:space="0" w:color="auto"/>
              <w:left w:val="single" w:sz="4" w:space="0" w:color="auto"/>
              <w:right w:val="single" w:sz="4" w:space="0" w:color="auto"/>
            </w:tcBorders>
            <w:shd w:val="clear" w:color="auto" w:fill="FFFFFF" w:themeFill="background1"/>
          </w:tcPr>
          <w:p w14:paraId="2352EEAE" w14:textId="77777777" w:rsidR="00D35AA4" w:rsidRPr="00D6491E" w:rsidRDefault="00D35AA4" w:rsidP="00C46D50">
            <w:pPr>
              <w:spacing w:after="0" w:line="240" w:lineRule="auto"/>
              <w:jc w:val="center"/>
              <w:rPr>
                <w:rFonts w:ascii="Times New Roman" w:hAnsi="Times New Roman" w:cs="Times New Roman"/>
                <w:b/>
                <w:sz w:val="24"/>
                <w:szCs w:val="24"/>
              </w:rPr>
            </w:pPr>
            <w:r w:rsidRPr="00D6491E">
              <w:rPr>
                <w:rFonts w:ascii="Times New Roman" w:hAnsi="Times New Roman" w:cs="Times New Roman"/>
                <w:b/>
                <w:sz w:val="24"/>
                <w:szCs w:val="24"/>
              </w:rPr>
              <w:t>3</w:t>
            </w:r>
          </w:p>
        </w:tc>
      </w:tr>
      <w:tr w:rsidR="00D35AA4" w:rsidRPr="00D6491E" w14:paraId="43F75D9B" w14:textId="77777777" w:rsidTr="00C46D50">
        <w:tc>
          <w:tcPr>
            <w:tcW w:w="280" w:type="pct"/>
            <w:tcBorders>
              <w:top w:val="single" w:sz="4" w:space="0" w:color="auto"/>
              <w:left w:val="single" w:sz="4" w:space="0" w:color="auto"/>
              <w:bottom w:val="single" w:sz="4" w:space="0" w:color="auto"/>
              <w:right w:val="single" w:sz="4" w:space="0" w:color="auto"/>
            </w:tcBorders>
          </w:tcPr>
          <w:p w14:paraId="42AD4F83" w14:textId="77777777" w:rsidR="00D35AA4" w:rsidRPr="00D6491E" w:rsidRDefault="00D35AA4" w:rsidP="00C46D50">
            <w:pPr>
              <w:spacing w:after="0" w:line="240" w:lineRule="auto"/>
              <w:jc w:val="both"/>
              <w:rPr>
                <w:rFonts w:ascii="Times New Roman" w:hAnsi="Times New Roman" w:cs="Times New Roman"/>
                <w:sz w:val="24"/>
                <w:szCs w:val="24"/>
              </w:rPr>
            </w:pPr>
          </w:p>
        </w:tc>
        <w:tc>
          <w:tcPr>
            <w:tcW w:w="1999" w:type="pct"/>
            <w:tcBorders>
              <w:top w:val="single" w:sz="4" w:space="0" w:color="auto"/>
              <w:left w:val="single" w:sz="4" w:space="0" w:color="auto"/>
              <w:bottom w:val="single" w:sz="4" w:space="0" w:color="auto"/>
              <w:right w:val="single" w:sz="4" w:space="0" w:color="auto"/>
            </w:tcBorders>
          </w:tcPr>
          <w:p w14:paraId="0DD03926" w14:textId="77777777" w:rsidR="00D35AA4" w:rsidRPr="00D6491E" w:rsidRDefault="00D35AA4" w:rsidP="00C46D50">
            <w:pPr>
              <w:spacing w:after="0" w:line="240" w:lineRule="auto"/>
              <w:jc w:val="both"/>
              <w:rPr>
                <w:rFonts w:ascii="Times New Roman" w:hAnsi="Times New Roman" w:cs="Times New Roman"/>
                <w:sz w:val="24"/>
                <w:szCs w:val="24"/>
              </w:rPr>
            </w:pPr>
          </w:p>
        </w:tc>
        <w:tc>
          <w:tcPr>
            <w:tcW w:w="2720" w:type="pct"/>
            <w:tcBorders>
              <w:left w:val="single" w:sz="4" w:space="0" w:color="auto"/>
              <w:right w:val="single" w:sz="4" w:space="0" w:color="auto"/>
            </w:tcBorders>
          </w:tcPr>
          <w:p w14:paraId="082D1125" w14:textId="77777777" w:rsidR="00D35AA4" w:rsidRPr="00D6491E" w:rsidRDefault="00D35AA4" w:rsidP="00C46D50">
            <w:pPr>
              <w:spacing w:after="0" w:line="240" w:lineRule="auto"/>
              <w:jc w:val="both"/>
              <w:rPr>
                <w:rFonts w:ascii="Times New Roman" w:hAnsi="Times New Roman" w:cs="Times New Roman"/>
                <w:sz w:val="24"/>
                <w:szCs w:val="24"/>
              </w:rPr>
            </w:pPr>
          </w:p>
        </w:tc>
      </w:tr>
      <w:tr w:rsidR="00D35AA4" w:rsidRPr="00D6491E" w14:paraId="329E4714" w14:textId="77777777" w:rsidTr="00C46D50">
        <w:tc>
          <w:tcPr>
            <w:tcW w:w="280" w:type="pct"/>
            <w:tcBorders>
              <w:top w:val="single" w:sz="4" w:space="0" w:color="auto"/>
              <w:left w:val="single" w:sz="4" w:space="0" w:color="auto"/>
              <w:bottom w:val="single" w:sz="4" w:space="0" w:color="auto"/>
              <w:right w:val="single" w:sz="4" w:space="0" w:color="auto"/>
            </w:tcBorders>
          </w:tcPr>
          <w:p w14:paraId="03CEE0C0" w14:textId="77777777" w:rsidR="00D35AA4" w:rsidRPr="00D6491E" w:rsidRDefault="00D35AA4" w:rsidP="00C46D50">
            <w:pPr>
              <w:spacing w:after="0" w:line="240" w:lineRule="auto"/>
              <w:jc w:val="both"/>
              <w:rPr>
                <w:rFonts w:ascii="Times New Roman" w:hAnsi="Times New Roman" w:cs="Times New Roman"/>
                <w:sz w:val="24"/>
                <w:szCs w:val="24"/>
              </w:rPr>
            </w:pPr>
          </w:p>
        </w:tc>
        <w:tc>
          <w:tcPr>
            <w:tcW w:w="1999" w:type="pct"/>
            <w:tcBorders>
              <w:top w:val="single" w:sz="4" w:space="0" w:color="auto"/>
              <w:left w:val="single" w:sz="4" w:space="0" w:color="auto"/>
              <w:bottom w:val="single" w:sz="4" w:space="0" w:color="auto"/>
              <w:right w:val="single" w:sz="4" w:space="0" w:color="auto"/>
            </w:tcBorders>
          </w:tcPr>
          <w:p w14:paraId="3290C645" w14:textId="77777777" w:rsidR="00D35AA4" w:rsidRPr="00D6491E" w:rsidRDefault="00D35AA4" w:rsidP="00C46D50">
            <w:pPr>
              <w:pStyle w:val="Header"/>
              <w:tabs>
                <w:tab w:val="left" w:pos="1296"/>
              </w:tabs>
              <w:rPr>
                <w:rFonts w:ascii="Times New Roman" w:hAnsi="Times New Roman" w:cs="Times New Roman"/>
                <w:sz w:val="24"/>
                <w:szCs w:val="24"/>
              </w:rPr>
            </w:pPr>
          </w:p>
        </w:tc>
        <w:tc>
          <w:tcPr>
            <w:tcW w:w="2720" w:type="pct"/>
            <w:tcBorders>
              <w:left w:val="single" w:sz="4" w:space="0" w:color="auto"/>
              <w:right w:val="single" w:sz="4" w:space="0" w:color="auto"/>
            </w:tcBorders>
          </w:tcPr>
          <w:p w14:paraId="77131875" w14:textId="77777777" w:rsidR="00D35AA4" w:rsidRPr="00D6491E" w:rsidRDefault="00D35AA4" w:rsidP="00C46D50">
            <w:pPr>
              <w:spacing w:after="0" w:line="240" w:lineRule="auto"/>
              <w:jc w:val="both"/>
              <w:rPr>
                <w:rFonts w:ascii="Times New Roman" w:hAnsi="Times New Roman" w:cs="Times New Roman"/>
                <w:sz w:val="24"/>
                <w:szCs w:val="24"/>
              </w:rPr>
            </w:pPr>
          </w:p>
        </w:tc>
      </w:tr>
    </w:tbl>
    <w:p w14:paraId="7D19866E" w14:textId="77777777" w:rsidR="00D35AA4" w:rsidRPr="00D6491E" w:rsidRDefault="00D35AA4" w:rsidP="00D35AA4">
      <w:pPr>
        <w:spacing w:after="0" w:line="240" w:lineRule="auto"/>
        <w:ind w:firstLine="851"/>
        <w:jc w:val="both"/>
        <w:rPr>
          <w:rFonts w:ascii="Times New Roman" w:hAnsi="Times New Roman" w:cs="Times New Roman"/>
          <w:i/>
          <w:sz w:val="24"/>
          <w:szCs w:val="24"/>
        </w:rPr>
      </w:pPr>
      <w:r w:rsidRPr="00D6491E">
        <w:rPr>
          <w:rFonts w:ascii="Times New Roman" w:hAnsi="Times New Roman" w:cs="Times New Roman"/>
          <w:i/>
          <w:sz w:val="24"/>
          <w:szCs w:val="24"/>
        </w:rPr>
        <w:t xml:space="preserve">Pildyti tuomet, jei bus pateikta konfidenciali informacija. Tiekėjas negali nurodyti, kad konfidenciali yra </w:t>
      </w:r>
      <w:r w:rsidRPr="00D6491E">
        <w:rPr>
          <w:rFonts w:ascii="Times New Roman" w:hAnsi="Times New Roman" w:cs="Times New Roman"/>
          <w:bCs/>
          <w:i/>
          <w:sz w:val="24"/>
          <w:szCs w:val="24"/>
        </w:rPr>
        <w:t>informacija nurodyta Viešųjų pirkimų įstatymo 20 straipsnio 2 punkte. Jei Tiekėjas</w:t>
      </w:r>
      <w:r w:rsidRPr="00D6491E">
        <w:rPr>
          <w:rFonts w:ascii="Times New Roman" w:hAnsi="Times New Roman" w:cs="Times New Roman"/>
          <w:i/>
          <w:sz w:val="24"/>
          <w:szCs w:val="24"/>
        </w:rPr>
        <w:t xml:space="preserve"> nenurodo konfidencialios informacijos, laikoma, kad tokios </w:t>
      </w:r>
      <w:r w:rsidRPr="00D6491E">
        <w:rPr>
          <w:rFonts w:ascii="Times New Roman" w:hAnsi="Times New Roman" w:cs="Times New Roman"/>
          <w:bCs/>
          <w:i/>
          <w:sz w:val="24"/>
          <w:szCs w:val="24"/>
        </w:rPr>
        <w:t>Tiekėjo</w:t>
      </w:r>
      <w:r w:rsidRPr="00D6491E">
        <w:rPr>
          <w:rFonts w:ascii="Times New Roman" w:hAnsi="Times New Roman" w:cs="Times New Roman"/>
          <w:i/>
          <w:sz w:val="24"/>
          <w:szCs w:val="24"/>
        </w:rPr>
        <w:t xml:space="preserve"> pasiūlyme nėra.</w:t>
      </w:r>
    </w:p>
    <w:p w14:paraId="574724B1" w14:textId="77777777" w:rsidR="00D35AA4" w:rsidRPr="00D6491E" w:rsidRDefault="00D35AA4" w:rsidP="00D35AA4">
      <w:pPr>
        <w:spacing w:after="0" w:line="240" w:lineRule="auto"/>
        <w:ind w:firstLine="851"/>
        <w:jc w:val="both"/>
        <w:rPr>
          <w:rFonts w:ascii="Times New Roman" w:hAnsi="Times New Roman" w:cs="Times New Roman"/>
          <w:bCs/>
          <w:i/>
          <w:sz w:val="24"/>
          <w:szCs w:val="24"/>
        </w:rPr>
      </w:pPr>
      <w:r w:rsidRPr="00D6491E">
        <w:rPr>
          <w:rFonts w:ascii="Times New Roman" w:hAnsi="Times New Roman" w:cs="Times New Roman"/>
          <w:bCs/>
          <w:i/>
          <w:sz w:val="24"/>
          <w:szCs w:val="24"/>
        </w:rPr>
        <w:t xml:space="preserve">Vadovaujantis Viešųjų pirkimo įstatymo 86 straipsnio 9 dalimi, </w:t>
      </w:r>
      <w:r w:rsidRPr="00D6491E">
        <w:rPr>
          <w:rFonts w:ascii="Times New Roman" w:hAnsi="Times New Roman" w:cs="Times New Roman"/>
          <w:i/>
          <w:sz w:val="24"/>
          <w:szCs w:val="24"/>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bookmarkEnd w:id="27"/>
    <w:p w14:paraId="5F578885" w14:textId="77777777" w:rsidR="00D35AA4" w:rsidRPr="00D6491E" w:rsidRDefault="00D35AA4" w:rsidP="00D35AA4">
      <w:pPr>
        <w:spacing w:after="0" w:line="240" w:lineRule="auto"/>
        <w:ind w:firstLine="851"/>
        <w:jc w:val="both"/>
        <w:rPr>
          <w:rFonts w:ascii="Times New Roman" w:hAnsi="Times New Roman" w:cs="Times New Roman"/>
          <w:sz w:val="24"/>
          <w:szCs w:val="24"/>
        </w:rPr>
      </w:pPr>
      <w:r w:rsidRPr="00D6491E">
        <w:rPr>
          <w:rFonts w:ascii="Times New Roman" w:hAnsi="Times New Roman" w:cs="Times New Roman"/>
          <w:b/>
          <w:bCs/>
          <w:sz w:val="24"/>
          <w:szCs w:val="24"/>
        </w:rPr>
        <w:t>Tiekėjai, teikdami pasiūlymus, turėtų uždengti (paslėpti) fizinių asmenų asmens duomenis, jeigu tie duomenys nėra būtini, siekiant įsitikinti tiekėjo atitiktimi pirkimo dokumentuose keliamiems reikalavimams.</w:t>
      </w:r>
    </w:p>
    <w:p w14:paraId="3C1D3793" w14:textId="77777777" w:rsidR="00D35AA4" w:rsidRPr="00D6491E" w:rsidRDefault="00D35AA4" w:rsidP="00D35AA4">
      <w:pPr>
        <w:rPr>
          <w:rFonts w:ascii="Times New Roman" w:hAnsi="Times New Roman" w:cs="Times New Roman"/>
          <w:sz w:val="24"/>
          <w:szCs w:val="24"/>
        </w:rPr>
      </w:pPr>
    </w:p>
    <w:p w14:paraId="47E9D366" w14:textId="06558ACC" w:rsidR="00D35AA4" w:rsidRPr="00D6491E" w:rsidRDefault="00D35AA4" w:rsidP="00D35AA4">
      <w:pPr>
        <w:rPr>
          <w:rFonts w:ascii="Times New Roman" w:hAnsi="Times New Roman" w:cs="Times New Roman"/>
          <w:b/>
          <w:sz w:val="24"/>
          <w:szCs w:val="24"/>
        </w:rPr>
      </w:pPr>
      <w:r w:rsidRPr="00D6491E">
        <w:rPr>
          <w:rFonts w:ascii="Times New Roman" w:hAnsi="Times New Roman" w:cs="Times New Roman"/>
          <w:b/>
          <w:bCs/>
          <w:sz w:val="24"/>
          <w:szCs w:val="24"/>
        </w:rPr>
        <w:t xml:space="preserve">Pasiūlymas galioja </w:t>
      </w:r>
      <w:r w:rsidR="001B4421">
        <w:rPr>
          <w:rFonts w:ascii="Times New Roman" w:hAnsi="Times New Roman" w:cs="Times New Roman"/>
          <w:b/>
          <w:bCs/>
          <w:sz w:val="24"/>
          <w:szCs w:val="24"/>
        </w:rPr>
        <w:t>90 (devyniasdešimt) dienų</w:t>
      </w:r>
      <w:r w:rsidRPr="00D6491E">
        <w:rPr>
          <w:rFonts w:ascii="Times New Roman" w:hAnsi="Times New Roman" w:cs="Times New Roman"/>
          <w:sz w:val="24"/>
          <w:szCs w:val="24"/>
        </w:rPr>
        <w:t xml:space="preserve"> </w:t>
      </w:r>
      <w:r w:rsidRPr="00D6491E">
        <w:rPr>
          <w:rFonts w:ascii="Times New Roman" w:hAnsi="Times New Roman" w:cs="Times New Roman"/>
          <w:b/>
          <w:bCs/>
          <w:sz w:val="24"/>
          <w:szCs w:val="24"/>
        </w:rPr>
        <w:t>nuo pasiūlym</w:t>
      </w:r>
      <w:r w:rsidR="001B4421">
        <w:rPr>
          <w:rFonts w:ascii="Times New Roman" w:hAnsi="Times New Roman" w:cs="Times New Roman"/>
          <w:b/>
          <w:bCs/>
          <w:sz w:val="24"/>
          <w:szCs w:val="24"/>
        </w:rPr>
        <w:t>o</w:t>
      </w:r>
      <w:r w:rsidRPr="00D6491E">
        <w:rPr>
          <w:rFonts w:ascii="Times New Roman" w:hAnsi="Times New Roman" w:cs="Times New Roman"/>
          <w:b/>
          <w:bCs/>
          <w:sz w:val="24"/>
          <w:szCs w:val="24"/>
        </w:rPr>
        <w:t xml:space="preserve"> pateikimo termino pabaigos.</w:t>
      </w:r>
    </w:p>
    <w:p w14:paraId="705FD774" w14:textId="77777777" w:rsidR="00D35AA4" w:rsidRPr="00D6491E" w:rsidRDefault="00D35AA4" w:rsidP="00D35AA4">
      <w:pPr>
        <w:spacing w:after="0" w:line="240" w:lineRule="auto"/>
        <w:rPr>
          <w:rFonts w:ascii="Times New Roman" w:hAnsi="Times New Roman" w:cs="Times New Roman"/>
          <w:sz w:val="24"/>
          <w:szCs w:val="24"/>
        </w:rPr>
      </w:pPr>
    </w:p>
    <w:p w14:paraId="27D97075" w14:textId="77777777" w:rsidR="00D35AA4" w:rsidRPr="00B46758" w:rsidRDefault="00D35AA4" w:rsidP="00D35AA4">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i/>
          <w:iCs/>
          <w:sz w:val="24"/>
          <w:szCs w:val="24"/>
          <w:bdr w:val="nil"/>
        </w:rPr>
      </w:pPr>
    </w:p>
    <w:tbl>
      <w:tblPr>
        <w:tblW w:w="9180" w:type="dxa"/>
        <w:tblLayout w:type="fixed"/>
        <w:tblLook w:val="04A0" w:firstRow="1" w:lastRow="0" w:firstColumn="1" w:lastColumn="0" w:noHBand="0" w:noVBand="1"/>
      </w:tblPr>
      <w:tblGrid>
        <w:gridCol w:w="3284"/>
        <w:gridCol w:w="604"/>
        <w:gridCol w:w="1980"/>
        <w:gridCol w:w="701"/>
        <w:gridCol w:w="2611"/>
      </w:tblGrid>
      <w:tr w:rsidR="00D35AA4" w:rsidRPr="00B46758" w14:paraId="1B14EE2F" w14:textId="77777777" w:rsidTr="00C46D50">
        <w:trPr>
          <w:trHeight w:val="186"/>
        </w:trPr>
        <w:tc>
          <w:tcPr>
            <w:tcW w:w="3284" w:type="dxa"/>
            <w:tcBorders>
              <w:top w:val="single" w:sz="4" w:space="0" w:color="auto"/>
              <w:left w:val="nil"/>
              <w:bottom w:val="nil"/>
              <w:right w:val="nil"/>
            </w:tcBorders>
          </w:tcPr>
          <w:p w14:paraId="5BBC00F5" w14:textId="77777777" w:rsidR="00D35AA4" w:rsidRPr="00B46758" w:rsidRDefault="00D35AA4" w:rsidP="00C46D50">
            <w:pPr>
              <w:pBdr>
                <w:top w:val="nil"/>
                <w:left w:val="nil"/>
                <w:bottom w:val="nil"/>
                <w:right w:val="nil"/>
                <w:between w:val="nil"/>
              </w:pBdr>
              <w:snapToGrid w:val="0"/>
              <w:spacing w:after="0" w:line="240" w:lineRule="auto"/>
              <w:rPr>
                <w:rFonts w:ascii="Times New Roman" w:eastAsia="Times New Roman" w:hAnsi="Times New Roman" w:cs="Times New Roman"/>
                <w:i/>
                <w:color w:val="000000"/>
                <w:position w:val="6"/>
                <w:sz w:val="24"/>
                <w:szCs w:val="24"/>
              </w:rPr>
            </w:pPr>
            <w:r w:rsidRPr="00B46758">
              <w:rPr>
                <w:rFonts w:ascii="Times New Roman" w:eastAsia="Times New Roman" w:hAnsi="Times New Roman" w:cs="Times New Roman"/>
                <w:i/>
                <w:color w:val="000000"/>
                <w:position w:val="6"/>
                <w:sz w:val="24"/>
                <w:szCs w:val="24"/>
              </w:rPr>
              <w:t>(Tiekėjo arba jo įgalioto asmens pareigų pavadinimas)</w:t>
            </w:r>
          </w:p>
        </w:tc>
        <w:tc>
          <w:tcPr>
            <w:tcW w:w="604" w:type="dxa"/>
          </w:tcPr>
          <w:p w14:paraId="567DA9A5" w14:textId="77777777" w:rsidR="00D35AA4" w:rsidRPr="00B46758" w:rsidRDefault="00D35AA4" w:rsidP="00C46D50">
            <w:pPr>
              <w:pBdr>
                <w:top w:val="nil"/>
                <w:left w:val="nil"/>
                <w:bottom w:val="nil"/>
                <w:right w:val="nil"/>
                <w:between w:val="nil"/>
              </w:pBdr>
              <w:spacing w:after="0" w:line="240" w:lineRule="auto"/>
              <w:ind w:right="-1" w:firstLine="720"/>
              <w:jc w:val="center"/>
              <w:rPr>
                <w:rFonts w:ascii="Times New Roman" w:hAnsi="Times New Roman" w:cs="Times New Roman"/>
                <w:i/>
                <w:color w:val="000000"/>
                <w:sz w:val="24"/>
                <w:szCs w:val="24"/>
              </w:rPr>
            </w:pPr>
          </w:p>
        </w:tc>
        <w:tc>
          <w:tcPr>
            <w:tcW w:w="1980" w:type="dxa"/>
            <w:tcBorders>
              <w:top w:val="single" w:sz="4" w:space="0" w:color="auto"/>
              <w:left w:val="nil"/>
              <w:bottom w:val="nil"/>
              <w:right w:val="nil"/>
            </w:tcBorders>
          </w:tcPr>
          <w:p w14:paraId="2DE1F556" w14:textId="77777777" w:rsidR="00D35AA4" w:rsidRPr="00B46758" w:rsidRDefault="00D35AA4" w:rsidP="00C46D50">
            <w:pPr>
              <w:pBdr>
                <w:top w:val="nil"/>
                <w:left w:val="nil"/>
                <w:bottom w:val="nil"/>
                <w:right w:val="nil"/>
                <w:between w:val="nil"/>
              </w:pBdr>
              <w:spacing w:after="0" w:line="240" w:lineRule="auto"/>
              <w:ind w:right="-1"/>
              <w:rPr>
                <w:rFonts w:ascii="Times New Roman" w:hAnsi="Times New Roman" w:cs="Times New Roman"/>
                <w:i/>
                <w:color w:val="000000"/>
                <w:sz w:val="24"/>
                <w:szCs w:val="24"/>
              </w:rPr>
            </w:pPr>
            <w:r w:rsidRPr="00B46758">
              <w:rPr>
                <w:rFonts w:ascii="Times New Roman" w:hAnsi="Times New Roman" w:cs="Times New Roman"/>
                <w:i/>
                <w:color w:val="000000"/>
                <w:position w:val="6"/>
                <w:sz w:val="24"/>
                <w:szCs w:val="24"/>
              </w:rPr>
              <w:t>(Parašas)</w:t>
            </w:r>
            <w:r w:rsidRPr="00B46758">
              <w:rPr>
                <w:rFonts w:ascii="Times New Roman" w:hAnsi="Times New Roman" w:cs="Times New Roman"/>
                <w:i/>
                <w:color w:val="000000"/>
                <w:sz w:val="24"/>
                <w:szCs w:val="24"/>
              </w:rPr>
              <w:t xml:space="preserve"> </w:t>
            </w:r>
          </w:p>
        </w:tc>
        <w:tc>
          <w:tcPr>
            <w:tcW w:w="701" w:type="dxa"/>
          </w:tcPr>
          <w:p w14:paraId="508DA847" w14:textId="77777777" w:rsidR="00D35AA4" w:rsidRPr="00B46758" w:rsidRDefault="00D35AA4" w:rsidP="00C46D50">
            <w:pPr>
              <w:pBdr>
                <w:top w:val="nil"/>
                <w:left w:val="nil"/>
                <w:bottom w:val="nil"/>
                <w:right w:val="nil"/>
                <w:between w:val="nil"/>
              </w:pBdr>
              <w:spacing w:after="0" w:line="240" w:lineRule="auto"/>
              <w:ind w:right="-1" w:firstLine="720"/>
              <w:jc w:val="center"/>
              <w:rPr>
                <w:rFonts w:ascii="Times New Roman" w:hAnsi="Times New Roman" w:cs="Times New Roman"/>
                <w:i/>
                <w:color w:val="000000"/>
                <w:sz w:val="24"/>
                <w:szCs w:val="24"/>
              </w:rPr>
            </w:pPr>
          </w:p>
        </w:tc>
        <w:tc>
          <w:tcPr>
            <w:tcW w:w="2611" w:type="dxa"/>
            <w:tcBorders>
              <w:top w:val="single" w:sz="4" w:space="0" w:color="auto"/>
              <w:left w:val="nil"/>
              <w:bottom w:val="nil"/>
              <w:right w:val="nil"/>
            </w:tcBorders>
          </w:tcPr>
          <w:p w14:paraId="657D82EF" w14:textId="77777777" w:rsidR="00D35AA4" w:rsidRPr="00B46758" w:rsidRDefault="00D35AA4" w:rsidP="00C46D50">
            <w:pPr>
              <w:pBdr>
                <w:top w:val="nil"/>
                <w:left w:val="nil"/>
                <w:bottom w:val="nil"/>
                <w:right w:val="nil"/>
                <w:between w:val="nil"/>
              </w:pBdr>
              <w:spacing w:after="0" w:line="240" w:lineRule="auto"/>
              <w:ind w:right="-1"/>
              <w:jc w:val="both"/>
              <w:rPr>
                <w:rFonts w:ascii="Times New Roman" w:hAnsi="Times New Roman" w:cs="Times New Roman"/>
                <w:i/>
                <w:color w:val="000000"/>
                <w:sz w:val="24"/>
                <w:szCs w:val="24"/>
              </w:rPr>
            </w:pPr>
            <w:r w:rsidRPr="00B46758">
              <w:rPr>
                <w:rFonts w:ascii="Times New Roman" w:hAnsi="Times New Roman" w:cs="Times New Roman"/>
                <w:i/>
                <w:color w:val="000000"/>
                <w:position w:val="6"/>
                <w:sz w:val="24"/>
                <w:szCs w:val="24"/>
              </w:rPr>
              <w:t>(Vardas ir pavardė)</w:t>
            </w:r>
            <w:r w:rsidRPr="00B46758">
              <w:rPr>
                <w:rFonts w:ascii="Times New Roman" w:hAnsi="Times New Roman" w:cs="Times New Roman"/>
                <w:i/>
                <w:color w:val="000000"/>
                <w:sz w:val="24"/>
                <w:szCs w:val="24"/>
              </w:rPr>
              <w:t xml:space="preserve"> </w:t>
            </w:r>
          </w:p>
        </w:tc>
      </w:tr>
    </w:tbl>
    <w:p w14:paraId="0D022F02" w14:textId="77777777" w:rsidR="00D35AA4" w:rsidRPr="008F3117" w:rsidRDefault="00D35AA4" w:rsidP="00D35AA4">
      <w:pPr>
        <w:spacing w:after="0" w:line="240" w:lineRule="auto"/>
        <w:rPr>
          <w:rFonts w:ascii="Times New Roman" w:hAnsi="Times New Roman" w:cs="Times New Roman"/>
          <w:sz w:val="24"/>
          <w:szCs w:val="24"/>
          <w:highlight w:val="yellow"/>
        </w:rPr>
      </w:pPr>
    </w:p>
    <w:p w14:paraId="27D22077" w14:textId="77777777" w:rsidR="00D35AA4" w:rsidRPr="00917C2F" w:rsidRDefault="00D35AA4" w:rsidP="00D35AA4">
      <w:pPr>
        <w:spacing w:after="0" w:line="240" w:lineRule="auto"/>
        <w:contextualSpacing/>
        <w:jc w:val="center"/>
        <w:rPr>
          <w:rFonts w:ascii="Times New Roman" w:hAnsi="Times New Roman" w:cs="Times New Roman"/>
          <w:sz w:val="24"/>
          <w:szCs w:val="24"/>
          <w:shd w:val="clear" w:color="auto" w:fill="FFFFFF"/>
        </w:rPr>
      </w:pPr>
    </w:p>
    <w:p w14:paraId="305F31B3" w14:textId="455A7196" w:rsidR="00D35AA4" w:rsidRPr="00D35AA4" w:rsidRDefault="00D35AA4" w:rsidP="00D35AA4">
      <w:pPr>
        <w:rPr>
          <w:rFonts w:ascii="Times New Roman" w:hAnsi="Times New Roman" w:cs="Times New Roman"/>
          <w:b/>
          <w:bCs/>
          <w:caps/>
          <w:spacing w:val="20"/>
          <w:sz w:val="24"/>
          <w:szCs w:val="24"/>
        </w:rPr>
      </w:pPr>
      <w:r>
        <w:rPr>
          <w:rFonts w:ascii="Times New Roman" w:hAnsi="Times New Roman" w:cs="Times New Roman"/>
          <w:b/>
          <w:bCs/>
          <w:sz w:val="24"/>
          <w:szCs w:val="24"/>
        </w:rPr>
        <w:br w:type="page"/>
      </w:r>
    </w:p>
    <w:p w14:paraId="03341E7B" w14:textId="77777777" w:rsidR="00511C93" w:rsidRPr="00511C93" w:rsidRDefault="00511C93" w:rsidP="00511C93">
      <w:pPr>
        <w:spacing w:after="0" w:line="240" w:lineRule="auto"/>
        <w:ind w:left="7314"/>
        <w:jc w:val="both"/>
        <w:rPr>
          <w:rFonts w:ascii="Times New Roman" w:hAnsi="Times New Roman" w:cs="Times New Roman"/>
          <w:sz w:val="24"/>
          <w:szCs w:val="24"/>
        </w:rPr>
      </w:pPr>
    </w:p>
    <w:p w14:paraId="0181F774" w14:textId="7CA55EB9" w:rsidR="00511C93" w:rsidRPr="00511C93" w:rsidRDefault="00511C93" w:rsidP="00511C93">
      <w:pPr>
        <w:spacing w:after="0" w:line="240" w:lineRule="auto"/>
        <w:ind w:left="7314"/>
        <w:jc w:val="both"/>
        <w:rPr>
          <w:rFonts w:ascii="Times New Roman" w:hAnsi="Times New Roman" w:cs="Times New Roman"/>
          <w:sz w:val="24"/>
          <w:szCs w:val="24"/>
        </w:rPr>
      </w:pPr>
      <w:r w:rsidRPr="00511C93">
        <w:rPr>
          <w:rFonts w:ascii="Times New Roman" w:hAnsi="Times New Roman" w:cs="Times New Roman"/>
          <w:sz w:val="24"/>
          <w:szCs w:val="24"/>
        </w:rPr>
        <w:t xml:space="preserve">Pirkimo sąlygų </w:t>
      </w:r>
      <w:r w:rsidR="00CC7D05">
        <w:rPr>
          <w:rFonts w:ascii="Times New Roman" w:hAnsi="Times New Roman" w:cs="Times New Roman"/>
          <w:sz w:val="24"/>
          <w:szCs w:val="24"/>
        </w:rPr>
        <w:t>5</w:t>
      </w:r>
      <w:r w:rsidRPr="00511C93">
        <w:rPr>
          <w:rFonts w:ascii="Times New Roman" w:hAnsi="Times New Roman" w:cs="Times New Roman"/>
          <w:sz w:val="24"/>
          <w:szCs w:val="24"/>
        </w:rPr>
        <w:t xml:space="preserve"> priedas „Pasiūlymų vertinimo kriterijai ir sąlygos“</w:t>
      </w:r>
    </w:p>
    <w:p w14:paraId="0116B484" w14:textId="77777777" w:rsidR="00511C93" w:rsidRPr="00511C93" w:rsidRDefault="00511C93" w:rsidP="008906FC">
      <w:pPr>
        <w:spacing w:after="0" w:line="240" w:lineRule="auto"/>
        <w:ind w:left="7314"/>
        <w:jc w:val="both"/>
        <w:rPr>
          <w:rFonts w:ascii="Times New Roman" w:hAnsi="Times New Roman" w:cs="Times New Roman"/>
          <w:sz w:val="24"/>
          <w:szCs w:val="24"/>
        </w:rPr>
      </w:pPr>
    </w:p>
    <w:p w14:paraId="422E8969" w14:textId="77777777" w:rsidR="008906FC" w:rsidRPr="00917C2F" w:rsidRDefault="008906FC" w:rsidP="00A618B7">
      <w:pPr>
        <w:spacing w:after="0" w:line="240" w:lineRule="auto"/>
        <w:jc w:val="both"/>
        <w:rPr>
          <w:rFonts w:ascii="Times New Roman" w:hAnsi="Times New Roman" w:cs="Times New Roman"/>
          <w:sz w:val="24"/>
          <w:szCs w:val="24"/>
        </w:rPr>
      </w:pPr>
    </w:p>
    <w:p w14:paraId="511CC9E4" w14:textId="77777777" w:rsidR="008906FC" w:rsidRPr="0099115A" w:rsidRDefault="008906FC" w:rsidP="00A618B7">
      <w:pPr>
        <w:spacing w:after="0" w:line="240" w:lineRule="auto"/>
        <w:jc w:val="both"/>
        <w:rPr>
          <w:rFonts w:ascii="Times New Roman" w:eastAsia="Times New Roman" w:hAnsi="Times New Roman" w:cs="Times New Roman"/>
          <w:sz w:val="24"/>
          <w:szCs w:val="24"/>
        </w:rPr>
      </w:pPr>
    </w:p>
    <w:p w14:paraId="2F643459" w14:textId="77777777" w:rsidR="008906FC" w:rsidRPr="0099115A" w:rsidRDefault="008906FC" w:rsidP="00A618B7">
      <w:pPr>
        <w:numPr>
          <w:ilvl w:val="1"/>
          <w:numId w:val="0"/>
        </w:numPr>
        <w:spacing w:after="0" w:line="240" w:lineRule="auto"/>
        <w:ind w:left="1004" w:hanging="437"/>
        <w:jc w:val="center"/>
        <w:rPr>
          <w:rFonts w:ascii="Times New Roman" w:hAnsi="Times New Roman" w:cs="Times New Roman"/>
          <w:b/>
          <w:bCs/>
          <w:caps/>
          <w:smallCaps/>
          <w:spacing w:val="20"/>
          <w:sz w:val="24"/>
          <w:szCs w:val="24"/>
        </w:rPr>
      </w:pPr>
      <w:r w:rsidRPr="0099115A">
        <w:rPr>
          <w:rFonts w:ascii="Times New Roman" w:hAnsi="Times New Roman" w:cs="Times New Roman"/>
          <w:b/>
          <w:bCs/>
          <w:caps/>
          <w:spacing w:val="20"/>
          <w:sz w:val="24"/>
          <w:szCs w:val="24"/>
        </w:rPr>
        <w:t>PASIŪLYMŲ VERTINIMO KRITERIJAI ir Sąlygos</w:t>
      </w:r>
    </w:p>
    <w:p w14:paraId="323903D6" w14:textId="77777777" w:rsidR="008906FC" w:rsidRPr="0099115A" w:rsidRDefault="008906FC" w:rsidP="008906FC">
      <w:pPr>
        <w:spacing w:after="0" w:line="240" w:lineRule="auto"/>
        <w:ind w:left="7314"/>
        <w:jc w:val="both"/>
        <w:rPr>
          <w:rFonts w:ascii="Times New Roman" w:hAnsi="Times New Roman" w:cs="Times New Roman"/>
          <w:sz w:val="24"/>
          <w:szCs w:val="24"/>
        </w:rPr>
      </w:pPr>
    </w:p>
    <w:p w14:paraId="505509D9" w14:textId="77777777" w:rsidR="008906FC" w:rsidRPr="0099115A" w:rsidRDefault="008906FC" w:rsidP="008906FC">
      <w:pPr>
        <w:spacing w:after="0" w:line="240" w:lineRule="auto"/>
        <w:ind w:firstLine="567"/>
        <w:jc w:val="both"/>
        <w:rPr>
          <w:rFonts w:ascii="Times New Roman" w:eastAsia="Calibri" w:hAnsi="Times New Roman" w:cs="Times New Roman"/>
          <w:sz w:val="24"/>
          <w:szCs w:val="24"/>
        </w:rPr>
      </w:pPr>
      <w:r w:rsidRPr="0099115A">
        <w:rPr>
          <w:rFonts w:ascii="Times New Roman" w:eastAsia="Calibri" w:hAnsi="Times New Roman" w:cs="Times New Roman"/>
          <w:sz w:val="24"/>
          <w:szCs w:val="24"/>
        </w:rPr>
        <w:t xml:space="preserve">1. Perkančioji organizacija ekonomiškai naudingiausią pasiūlymą išrenka pagal tiekėjo pasiūlyme nurodytą kainą, kuri turi būti apskaičiuota ir nurodyta taip, kaip reikalaujama </w:t>
      </w:r>
      <w:bookmarkStart w:id="28" w:name="_Hlk91157291"/>
      <w:r w:rsidRPr="0099115A">
        <w:rPr>
          <w:rFonts w:ascii="Times New Roman" w:eastAsia="Calibri" w:hAnsi="Times New Roman" w:cs="Times New Roman"/>
          <w:sz w:val="24"/>
          <w:szCs w:val="24"/>
        </w:rPr>
        <w:t xml:space="preserve">Pirkimo sąlygų 4 priede </w:t>
      </w:r>
      <w:bookmarkEnd w:id="28"/>
      <w:r w:rsidRPr="0099115A">
        <w:rPr>
          <w:rFonts w:ascii="Times New Roman" w:eastAsia="Calibri" w:hAnsi="Times New Roman" w:cs="Times New Roman"/>
          <w:sz w:val="24"/>
          <w:szCs w:val="24"/>
        </w:rPr>
        <w:t>„Pasiūlymo forma“.</w:t>
      </w:r>
    </w:p>
    <w:p w14:paraId="6967B341" w14:textId="77777777" w:rsidR="008906FC" w:rsidRPr="0099115A" w:rsidRDefault="008906FC" w:rsidP="008906FC">
      <w:pPr>
        <w:tabs>
          <w:tab w:val="left" w:pos="180"/>
          <w:tab w:val="left" w:pos="567"/>
        </w:tabs>
        <w:suppressAutoHyphens/>
        <w:spacing w:after="0" w:line="240" w:lineRule="auto"/>
        <w:rPr>
          <w:rFonts w:ascii="Times New Roman" w:hAnsi="Times New Roman" w:cs="Times New Roman"/>
          <w:spacing w:val="-4"/>
          <w:sz w:val="24"/>
          <w:szCs w:val="24"/>
        </w:rPr>
      </w:pPr>
      <w:r w:rsidRPr="0099115A">
        <w:rPr>
          <w:rFonts w:ascii="Times New Roman" w:hAnsi="Times New Roman" w:cs="Times New Roman"/>
          <w:sz w:val="24"/>
          <w:szCs w:val="24"/>
        </w:rPr>
        <w:tab/>
      </w:r>
      <w:r w:rsidRPr="0099115A">
        <w:rPr>
          <w:rFonts w:ascii="Times New Roman" w:hAnsi="Times New Roman" w:cs="Times New Roman"/>
          <w:sz w:val="24"/>
          <w:szCs w:val="24"/>
        </w:rPr>
        <w:tab/>
        <w:t xml:space="preserve">2. </w:t>
      </w:r>
      <w:r w:rsidRPr="0099115A">
        <w:rPr>
          <w:rFonts w:ascii="Times New Roman" w:hAnsi="Times New Roman" w:cs="Times New Roman"/>
          <w:bCs/>
          <w:sz w:val="24"/>
          <w:szCs w:val="24"/>
        </w:rPr>
        <w:t>Vertinama tiekėjų pasiūlymo formoje nurodyta kaina EUR su PVM.</w:t>
      </w:r>
    </w:p>
    <w:p w14:paraId="4A54B442" w14:textId="77777777" w:rsidR="008906FC" w:rsidRPr="0099115A" w:rsidRDefault="008906FC" w:rsidP="008906FC">
      <w:pPr>
        <w:tabs>
          <w:tab w:val="left" w:pos="180"/>
          <w:tab w:val="left" w:pos="567"/>
        </w:tabs>
        <w:suppressAutoHyphens/>
        <w:spacing w:after="0" w:line="240" w:lineRule="auto"/>
        <w:jc w:val="both"/>
        <w:rPr>
          <w:rFonts w:ascii="Times New Roman" w:hAnsi="Times New Roman" w:cs="Times New Roman"/>
          <w:bCs/>
          <w:sz w:val="24"/>
          <w:szCs w:val="24"/>
        </w:rPr>
      </w:pPr>
      <w:r w:rsidRPr="0099115A">
        <w:rPr>
          <w:rFonts w:ascii="Times New Roman" w:hAnsi="Times New Roman" w:cs="Times New Roman"/>
          <w:bCs/>
          <w:sz w:val="24"/>
          <w:szCs w:val="24"/>
        </w:rPr>
        <w:tab/>
      </w:r>
      <w:r w:rsidRPr="0099115A">
        <w:rPr>
          <w:rFonts w:ascii="Times New Roman" w:hAnsi="Times New Roman" w:cs="Times New Roman"/>
          <w:bCs/>
          <w:sz w:val="24"/>
          <w:szCs w:val="24"/>
        </w:rPr>
        <w:tab/>
        <w:t>3. Pasiūlymai pasiūlymų eilėje surašomi ekonominio naudingumo mažėjimo tvarka, t. y. pasiūlytų kainų didėjimo tvarka. Laimėtoju bus nustatomas tiekėjas, esantis pasiūlymų eilės pirmoje vietoje.</w:t>
      </w:r>
    </w:p>
    <w:p w14:paraId="450D73A8" w14:textId="77777777" w:rsidR="00871C3A" w:rsidRPr="002E080A" w:rsidRDefault="00871C3A" w:rsidP="00C2268D">
      <w:pPr>
        <w:tabs>
          <w:tab w:val="left" w:pos="180"/>
          <w:tab w:val="left" w:pos="567"/>
        </w:tabs>
        <w:suppressAutoHyphens/>
        <w:spacing w:after="0" w:line="240" w:lineRule="auto"/>
        <w:jc w:val="both"/>
        <w:rPr>
          <w:rFonts w:ascii="Times New Roman" w:hAnsi="Times New Roman" w:cs="Times New Roman"/>
          <w:bCs/>
          <w:sz w:val="24"/>
          <w:szCs w:val="24"/>
        </w:rPr>
      </w:pPr>
    </w:p>
    <w:p w14:paraId="2E94142E" w14:textId="01D6F824" w:rsidR="008906FC" w:rsidRDefault="008906FC">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E686404" w14:textId="6FC67990" w:rsidR="00A74713" w:rsidRPr="00A74713" w:rsidRDefault="003E1D44" w:rsidP="00CC7D05">
      <w:pPr>
        <w:spacing w:after="0" w:line="240" w:lineRule="auto"/>
        <w:ind w:left="7314"/>
        <w:jc w:val="both"/>
        <w:rPr>
          <w:rFonts w:ascii="Times New Roman" w:hAnsi="Times New Roman" w:cs="Times New Roman"/>
          <w:sz w:val="24"/>
          <w:szCs w:val="24"/>
        </w:rPr>
      </w:pPr>
      <w:r w:rsidRPr="00511C93">
        <w:rPr>
          <w:rFonts w:ascii="Times New Roman" w:hAnsi="Times New Roman" w:cs="Times New Roman"/>
          <w:sz w:val="24"/>
          <w:szCs w:val="24"/>
        </w:rPr>
        <w:lastRenderedPageBreak/>
        <w:t xml:space="preserve">Pirkimo sąlygų </w:t>
      </w:r>
      <w:r w:rsidR="00CC7D05">
        <w:rPr>
          <w:rFonts w:ascii="Times New Roman" w:hAnsi="Times New Roman" w:cs="Times New Roman"/>
          <w:sz w:val="24"/>
          <w:szCs w:val="24"/>
        </w:rPr>
        <w:t>6</w:t>
      </w:r>
      <w:r w:rsidRPr="00511C93">
        <w:rPr>
          <w:rFonts w:ascii="Times New Roman" w:hAnsi="Times New Roman" w:cs="Times New Roman"/>
          <w:sz w:val="24"/>
          <w:szCs w:val="24"/>
        </w:rPr>
        <w:t xml:space="preserve"> priedas </w:t>
      </w:r>
      <w:r w:rsidR="00A74713" w:rsidRPr="00A74713">
        <w:rPr>
          <w:rFonts w:ascii="Times New Roman" w:hAnsi="Times New Roman" w:cs="Times New Roman"/>
          <w:sz w:val="24"/>
          <w:szCs w:val="24"/>
        </w:rPr>
        <w:t>„</w:t>
      </w:r>
      <w:r w:rsidR="008906FC">
        <w:rPr>
          <w:rFonts w:ascii="Times New Roman" w:hAnsi="Times New Roman" w:cs="Times New Roman"/>
          <w:sz w:val="24"/>
          <w:szCs w:val="24"/>
        </w:rPr>
        <w:t>Sutarties projektas</w:t>
      </w:r>
      <w:r w:rsidR="00A74713" w:rsidRPr="00A74713">
        <w:rPr>
          <w:rFonts w:ascii="Times New Roman" w:hAnsi="Times New Roman" w:cs="Times New Roman"/>
          <w:sz w:val="24"/>
          <w:szCs w:val="24"/>
        </w:rPr>
        <w:t>“</w:t>
      </w:r>
    </w:p>
    <w:p w14:paraId="75D1BE4C" w14:textId="6C5F2E09" w:rsidR="00A74713" w:rsidRPr="00917C2F" w:rsidRDefault="00A74713" w:rsidP="00A74713">
      <w:pPr>
        <w:spacing w:after="0" w:line="240" w:lineRule="auto"/>
        <w:ind w:left="7314"/>
        <w:jc w:val="both"/>
        <w:rPr>
          <w:rFonts w:ascii="Times New Roman" w:hAnsi="Times New Roman" w:cs="Times New Roman"/>
          <w:sz w:val="24"/>
          <w:szCs w:val="24"/>
        </w:rPr>
      </w:pPr>
    </w:p>
    <w:p w14:paraId="39E9B892" w14:textId="77777777" w:rsidR="00917C2F" w:rsidRPr="00917C2F" w:rsidRDefault="00917C2F" w:rsidP="008E5BCE">
      <w:pPr>
        <w:spacing w:after="0" w:line="240" w:lineRule="auto"/>
        <w:ind w:left="7314"/>
        <w:rPr>
          <w:rFonts w:ascii="Times New Roman" w:hAnsi="Times New Roman" w:cs="Times New Roman"/>
          <w:sz w:val="24"/>
          <w:szCs w:val="24"/>
        </w:rPr>
      </w:pPr>
    </w:p>
    <w:p w14:paraId="4C93BAEA" w14:textId="77777777" w:rsidR="00037C3A" w:rsidRDefault="00037C3A">
      <w:pPr>
        <w:rPr>
          <w:rFonts w:ascii="Times New Roman" w:eastAsia="Times New Roman" w:hAnsi="Times New Roman" w:cs="Times New Roman"/>
          <w:sz w:val="24"/>
          <w:szCs w:val="24"/>
        </w:rPr>
      </w:pPr>
    </w:p>
    <w:p w14:paraId="76994923" w14:textId="663CFBC6" w:rsidR="00CC7D05" w:rsidRDefault="008E5BCE">
      <w:pPr>
        <w:rPr>
          <w:rFonts w:ascii="Times New Roman" w:eastAsia="Times New Roman" w:hAnsi="Times New Roman" w:cs="Times New Roman"/>
          <w:sz w:val="24"/>
          <w:szCs w:val="24"/>
        </w:rPr>
      </w:pPr>
      <w:r>
        <w:rPr>
          <w:rFonts w:ascii="Times New Roman" w:eastAsia="Times New Roman" w:hAnsi="Times New Roman" w:cs="Times New Roman"/>
          <w:sz w:val="24"/>
          <w:szCs w:val="24"/>
        </w:rPr>
        <w:t>Pridedama atskirai</w:t>
      </w:r>
    </w:p>
    <w:p w14:paraId="593AB000" w14:textId="7EF81FE9" w:rsidR="008E5BCE" w:rsidRDefault="008E5BCE">
      <w:pPr>
        <w:rPr>
          <w:rFonts w:ascii="Times New Roman" w:eastAsia="Times New Roman" w:hAnsi="Times New Roman" w:cs="Times New Roman"/>
          <w:sz w:val="24"/>
          <w:szCs w:val="24"/>
        </w:rPr>
      </w:pPr>
    </w:p>
    <w:sectPr w:rsidR="008E5BCE" w:rsidSect="007C3043">
      <w:footerReference w:type="default" r:id="rId11"/>
      <w:pgSz w:w="12240" w:h="15840" w:code="1"/>
      <w:pgMar w:top="567" w:right="1325" w:bottom="709" w:left="1418"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3C4D0" w14:textId="77777777" w:rsidR="00317B72" w:rsidRDefault="00317B72" w:rsidP="00A74713">
      <w:pPr>
        <w:spacing w:after="0" w:line="240" w:lineRule="auto"/>
      </w:pPr>
      <w:r>
        <w:separator/>
      </w:r>
    </w:p>
  </w:endnote>
  <w:endnote w:type="continuationSeparator" w:id="0">
    <w:p w14:paraId="7E1E6716" w14:textId="77777777" w:rsidR="00317B72" w:rsidRDefault="00317B72" w:rsidP="00A74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cho">
    <w:altName w:val="Arial"/>
    <w:panose1 w:val="00000000000000000000"/>
    <w:charset w:val="00"/>
    <w:family w:val="swiss"/>
    <w:notTrueType/>
    <w:pitch w:val="default"/>
    <w:sig w:usb0="00000003" w:usb1="00000000" w:usb2="00000000" w:usb3="00000000" w:csb0="00000001" w:csb1="00000000"/>
  </w:font>
  <w:font w:name="TimesLT">
    <w:altName w:val="Times New Roman"/>
    <w:charset w:val="00"/>
    <w:family w:val="auto"/>
    <w:pitch w:val="default"/>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1700192"/>
      <w:docPartObj>
        <w:docPartGallery w:val="Page Numbers (Bottom of Page)"/>
        <w:docPartUnique/>
      </w:docPartObj>
    </w:sdtPr>
    <w:sdtEndPr>
      <w:rPr>
        <w:rFonts w:ascii="Times New Roman" w:hAnsi="Times New Roman" w:cs="Times New Roman"/>
        <w:noProof/>
        <w:sz w:val="24"/>
        <w:szCs w:val="24"/>
      </w:rPr>
    </w:sdtEndPr>
    <w:sdtContent>
      <w:p w14:paraId="2D44F81F" w14:textId="07A150D4" w:rsidR="00A74713" w:rsidRPr="00A74713" w:rsidRDefault="00A74713">
        <w:pPr>
          <w:pStyle w:val="Footer"/>
          <w:jc w:val="right"/>
          <w:rPr>
            <w:rFonts w:ascii="Times New Roman" w:hAnsi="Times New Roman" w:cs="Times New Roman"/>
            <w:sz w:val="24"/>
            <w:szCs w:val="24"/>
          </w:rPr>
        </w:pPr>
        <w:r w:rsidRPr="00A74713">
          <w:rPr>
            <w:rFonts w:ascii="Times New Roman" w:hAnsi="Times New Roman" w:cs="Times New Roman"/>
            <w:sz w:val="24"/>
            <w:szCs w:val="24"/>
          </w:rPr>
          <w:fldChar w:fldCharType="begin"/>
        </w:r>
        <w:r w:rsidRPr="00A74713">
          <w:rPr>
            <w:rFonts w:ascii="Times New Roman" w:hAnsi="Times New Roman" w:cs="Times New Roman"/>
            <w:sz w:val="24"/>
            <w:szCs w:val="24"/>
          </w:rPr>
          <w:instrText xml:space="preserve"> PAGE   \* MERGEFORMAT </w:instrText>
        </w:r>
        <w:r w:rsidRPr="00A74713">
          <w:rPr>
            <w:rFonts w:ascii="Times New Roman" w:hAnsi="Times New Roman" w:cs="Times New Roman"/>
            <w:sz w:val="24"/>
            <w:szCs w:val="24"/>
          </w:rPr>
          <w:fldChar w:fldCharType="separate"/>
        </w:r>
        <w:r w:rsidRPr="00A74713">
          <w:rPr>
            <w:rFonts w:ascii="Times New Roman" w:hAnsi="Times New Roman" w:cs="Times New Roman"/>
            <w:noProof/>
            <w:sz w:val="24"/>
            <w:szCs w:val="24"/>
          </w:rPr>
          <w:t>2</w:t>
        </w:r>
        <w:r w:rsidRPr="00A74713">
          <w:rPr>
            <w:rFonts w:ascii="Times New Roman" w:hAnsi="Times New Roman" w:cs="Times New Roman"/>
            <w:noProof/>
            <w:sz w:val="24"/>
            <w:szCs w:val="24"/>
          </w:rPr>
          <w:fldChar w:fldCharType="end"/>
        </w:r>
      </w:p>
    </w:sdtContent>
  </w:sdt>
  <w:p w14:paraId="03700A1B" w14:textId="77777777" w:rsidR="00A74713" w:rsidRPr="00A74713" w:rsidRDefault="00A74713">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43BC9" w14:textId="77777777" w:rsidR="00317B72" w:rsidRDefault="00317B72" w:rsidP="00A74713">
      <w:pPr>
        <w:spacing w:after="0" w:line="240" w:lineRule="auto"/>
      </w:pPr>
      <w:r>
        <w:separator/>
      </w:r>
    </w:p>
  </w:footnote>
  <w:footnote w:type="continuationSeparator" w:id="0">
    <w:p w14:paraId="69F57099" w14:textId="77777777" w:rsidR="00317B72" w:rsidRDefault="00317B72" w:rsidP="00A747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0"/>
    <w:multiLevelType w:val="hybridMultilevel"/>
    <w:tmpl w:val="385EFF9C"/>
    <w:lvl w:ilvl="0" w:tplc="04270001">
      <w:start w:val="1"/>
      <w:numFmt w:val="bullet"/>
      <w:lvlText w:val=""/>
      <w:lvlJc w:val="left"/>
      <w:pPr>
        <w:ind w:left="1514" w:hanging="360"/>
      </w:pPr>
      <w:rPr>
        <w:rFonts w:ascii="Symbol" w:hAnsi="Symbol" w:hint="default"/>
      </w:rPr>
    </w:lvl>
    <w:lvl w:ilvl="1" w:tplc="04270003" w:tentative="1">
      <w:start w:val="1"/>
      <w:numFmt w:val="bullet"/>
      <w:lvlText w:val="o"/>
      <w:lvlJc w:val="left"/>
      <w:pPr>
        <w:ind w:left="2234" w:hanging="360"/>
      </w:pPr>
      <w:rPr>
        <w:rFonts w:ascii="Courier New" w:hAnsi="Courier New" w:cs="Courier New" w:hint="default"/>
      </w:rPr>
    </w:lvl>
    <w:lvl w:ilvl="2" w:tplc="04270005" w:tentative="1">
      <w:start w:val="1"/>
      <w:numFmt w:val="bullet"/>
      <w:lvlText w:val=""/>
      <w:lvlJc w:val="left"/>
      <w:pPr>
        <w:ind w:left="2954" w:hanging="360"/>
      </w:pPr>
      <w:rPr>
        <w:rFonts w:ascii="Wingdings" w:hAnsi="Wingdings" w:hint="default"/>
      </w:rPr>
    </w:lvl>
    <w:lvl w:ilvl="3" w:tplc="04270001" w:tentative="1">
      <w:start w:val="1"/>
      <w:numFmt w:val="bullet"/>
      <w:lvlText w:val=""/>
      <w:lvlJc w:val="left"/>
      <w:pPr>
        <w:ind w:left="3674" w:hanging="360"/>
      </w:pPr>
      <w:rPr>
        <w:rFonts w:ascii="Symbol" w:hAnsi="Symbol" w:hint="default"/>
      </w:rPr>
    </w:lvl>
    <w:lvl w:ilvl="4" w:tplc="04270003" w:tentative="1">
      <w:start w:val="1"/>
      <w:numFmt w:val="bullet"/>
      <w:lvlText w:val="o"/>
      <w:lvlJc w:val="left"/>
      <w:pPr>
        <w:ind w:left="4394" w:hanging="360"/>
      </w:pPr>
      <w:rPr>
        <w:rFonts w:ascii="Courier New" w:hAnsi="Courier New" w:cs="Courier New" w:hint="default"/>
      </w:rPr>
    </w:lvl>
    <w:lvl w:ilvl="5" w:tplc="04270005" w:tentative="1">
      <w:start w:val="1"/>
      <w:numFmt w:val="bullet"/>
      <w:lvlText w:val=""/>
      <w:lvlJc w:val="left"/>
      <w:pPr>
        <w:ind w:left="5114" w:hanging="360"/>
      </w:pPr>
      <w:rPr>
        <w:rFonts w:ascii="Wingdings" w:hAnsi="Wingdings" w:hint="default"/>
      </w:rPr>
    </w:lvl>
    <w:lvl w:ilvl="6" w:tplc="04270001" w:tentative="1">
      <w:start w:val="1"/>
      <w:numFmt w:val="bullet"/>
      <w:lvlText w:val=""/>
      <w:lvlJc w:val="left"/>
      <w:pPr>
        <w:ind w:left="5834" w:hanging="360"/>
      </w:pPr>
      <w:rPr>
        <w:rFonts w:ascii="Symbol" w:hAnsi="Symbol" w:hint="default"/>
      </w:rPr>
    </w:lvl>
    <w:lvl w:ilvl="7" w:tplc="04270003" w:tentative="1">
      <w:start w:val="1"/>
      <w:numFmt w:val="bullet"/>
      <w:lvlText w:val="o"/>
      <w:lvlJc w:val="left"/>
      <w:pPr>
        <w:ind w:left="6554" w:hanging="360"/>
      </w:pPr>
      <w:rPr>
        <w:rFonts w:ascii="Courier New" w:hAnsi="Courier New" w:cs="Courier New" w:hint="default"/>
      </w:rPr>
    </w:lvl>
    <w:lvl w:ilvl="8" w:tplc="04270005" w:tentative="1">
      <w:start w:val="1"/>
      <w:numFmt w:val="bullet"/>
      <w:lvlText w:val=""/>
      <w:lvlJc w:val="left"/>
      <w:pPr>
        <w:ind w:left="7274" w:hanging="360"/>
      </w:pPr>
      <w:rPr>
        <w:rFonts w:ascii="Wingdings" w:hAnsi="Wingdings" w:hint="default"/>
      </w:rPr>
    </w:lvl>
  </w:abstractNum>
  <w:abstractNum w:abstractNumId="1" w15:restartNumberingAfterBreak="0">
    <w:nsid w:val="017E6A16"/>
    <w:multiLevelType w:val="multilevel"/>
    <w:tmpl w:val="ABC2E022"/>
    <w:lvl w:ilvl="0">
      <w:start w:val="4"/>
      <w:numFmt w:val="decimal"/>
      <w:lvlText w:val="%1."/>
      <w:lvlJc w:val="left"/>
      <w:pPr>
        <w:ind w:left="2694" w:hanging="360"/>
      </w:pPr>
      <w:rPr>
        <w:rFonts w:hint="default"/>
      </w:rPr>
    </w:lvl>
    <w:lvl w:ilvl="1">
      <w:start w:val="1"/>
      <w:numFmt w:val="decimal"/>
      <w:lvlText w:val="%1.%2."/>
      <w:lvlJc w:val="left"/>
      <w:pPr>
        <w:ind w:left="928" w:hanging="360"/>
      </w:pPr>
      <w:rPr>
        <w:rFonts w:hint="default"/>
        <w:color w:val="auto"/>
      </w:rPr>
    </w:lvl>
    <w:lvl w:ilvl="2">
      <w:start w:val="1"/>
      <w:numFmt w:val="decimal"/>
      <w:lvlText w:val="%1.%2.%3."/>
      <w:lvlJc w:val="left"/>
      <w:pPr>
        <w:ind w:left="4494" w:hanging="720"/>
      </w:pPr>
      <w:rPr>
        <w:rFonts w:hint="default"/>
      </w:rPr>
    </w:lvl>
    <w:lvl w:ilvl="3">
      <w:start w:val="1"/>
      <w:numFmt w:val="decimal"/>
      <w:lvlText w:val="%1.%2.%3.%4."/>
      <w:lvlJc w:val="left"/>
      <w:pPr>
        <w:ind w:left="5214" w:hanging="720"/>
      </w:pPr>
      <w:rPr>
        <w:rFonts w:hint="default"/>
      </w:rPr>
    </w:lvl>
    <w:lvl w:ilvl="4">
      <w:start w:val="1"/>
      <w:numFmt w:val="decimal"/>
      <w:lvlText w:val="%1.%2.%3.%4.%5."/>
      <w:lvlJc w:val="left"/>
      <w:pPr>
        <w:ind w:left="6294" w:hanging="1080"/>
      </w:pPr>
      <w:rPr>
        <w:rFonts w:hint="default"/>
      </w:rPr>
    </w:lvl>
    <w:lvl w:ilvl="5">
      <w:start w:val="1"/>
      <w:numFmt w:val="decimal"/>
      <w:lvlText w:val="%1.%2.%3.%4.%5.%6."/>
      <w:lvlJc w:val="left"/>
      <w:pPr>
        <w:ind w:left="7014"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8814" w:hanging="1440"/>
      </w:pPr>
      <w:rPr>
        <w:rFonts w:hint="default"/>
      </w:rPr>
    </w:lvl>
    <w:lvl w:ilvl="8">
      <w:start w:val="1"/>
      <w:numFmt w:val="decimal"/>
      <w:lvlText w:val="%1.%2.%3.%4.%5.%6.%7.%8.%9."/>
      <w:lvlJc w:val="left"/>
      <w:pPr>
        <w:ind w:left="9534"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4209E"/>
    <w:multiLevelType w:val="hybridMultilevel"/>
    <w:tmpl w:val="7326FDF6"/>
    <w:lvl w:ilvl="0" w:tplc="8C6231BA">
      <w:start w:val="1"/>
      <w:numFmt w:val="bullet"/>
      <w:lvlText w:val=""/>
      <w:lvlJc w:val="left"/>
      <w:pPr>
        <w:ind w:left="54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0D4AD5"/>
    <w:multiLevelType w:val="hybridMultilevel"/>
    <w:tmpl w:val="4D7CDC6C"/>
    <w:lvl w:ilvl="0" w:tplc="92CC2D4E">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DEB71B5"/>
    <w:multiLevelType w:val="hybridMultilevel"/>
    <w:tmpl w:val="27AC52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AF7C6F"/>
    <w:multiLevelType w:val="hybridMultilevel"/>
    <w:tmpl w:val="10304AFE"/>
    <w:lvl w:ilvl="0" w:tplc="0409000D">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9" w15:restartNumberingAfterBreak="0">
    <w:nsid w:val="3D4B2C4B"/>
    <w:multiLevelType w:val="hybridMultilevel"/>
    <w:tmpl w:val="AB1E467C"/>
    <w:lvl w:ilvl="0" w:tplc="9378E520">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4F469FFA"/>
    <w:lvl w:ilvl="0">
      <w:start w:val="2"/>
      <w:numFmt w:val="decimal"/>
      <w:lvlText w:val="%1."/>
      <w:lvlJc w:val="left"/>
      <w:pPr>
        <w:ind w:left="360" w:hanging="360"/>
      </w:pPr>
      <w:rPr>
        <w:rFonts w:eastAsia="Calibri" w:hint="default"/>
        <w:color w:val="auto"/>
        <w:sz w:val="32"/>
        <w:szCs w:val="32"/>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60C0EEC"/>
    <w:multiLevelType w:val="hybridMultilevel"/>
    <w:tmpl w:val="6DB053FA"/>
    <w:lvl w:ilvl="0" w:tplc="0427000F">
      <w:start w:val="1"/>
      <w:numFmt w:val="decimal"/>
      <w:lvlText w:val="%1."/>
      <w:lvlJc w:val="left"/>
      <w:pPr>
        <w:ind w:left="928"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30E008C"/>
    <w:multiLevelType w:val="hybridMultilevel"/>
    <w:tmpl w:val="773EEB28"/>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353624E"/>
    <w:multiLevelType w:val="hybridMultilevel"/>
    <w:tmpl w:val="391074D4"/>
    <w:lvl w:ilvl="0" w:tplc="2BFE15D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B6202E2"/>
    <w:multiLevelType w:val="multilevel"/>
    <w:tmpl w:val="86BAFD6C"/>
    <w:lvl w:ilvl="0">
      <w:start w:val="3"/>
      <w:numFmt w:val="decimal"/>
      <w:lvlText w:val="%1"/>
      <w:lvlJc w:val="left"/>
      <w:pPr>
        <w:ind w:left="360" w:hanging="360"/>
      </w:pPr>
      <w:rPr>
        <w:rFonts w:hint="default"/>
      </w:rPr>
    </w:lvl>
    <w:lvl w:ilvl="1">
      <w:start w:val="2"/>
      <w:numFmt w:val="decimal"/>
      <w:lvlText w:val="%1.%2"/>
      <w:lvlJc w:val="left"/>
      <w:pPr>
        <w:ind w:left="1347" w:hanging="36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0770A3C"/>
    <w:multiLevelType w:val="hybridMultilevel"/>
    <w:tmpl w:val="B528338A"/>
    <w:lvl w:ilvl="0" w:tplc="1BFE5F54">
      <w:start w:val="1"/>
      <w:numFmt w:val="decimal"/>
      <w:lvlText w:val="%1."/>
      <w:lvlJc w:val="left"/>
      <w:pPr>
        <w:ind w:left="1069"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615556AE"/>
    <w:multiLevelType w:val="hybridMultilevel"/>
    <w:tmpl w:val="BF12BBD6"/>
    <w:lvl w:ilvl="0" w:tplc="75ACA3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20A3259"/>
    <w:multiLevelType w:val="multilevel"/>
    <w:tmpl w:val="82EE5894"/>
    <w:lvl w:ilvl="0">
      <w:start w:val="1"/>
      <w:numFmt w:val="decimal"/>
      <w:lvlText w:val="%1."/>
      <w:lvlJc w:val="left"/>
      <w:pPr>
        <w:ind w:left="1211" w:hanging="360"/>
      </w:pPr>
      <w:rPr>
        <w:rFonts w:hint="default"/>
      </w:r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4A76D97"/>
    <w:multiLevelType w:val="multilevel"/>
    <w:tmpl w:val="312CD606"/>
    <w:lvl w:ilvl="0">
      <w:start w:val="1"/>
      <w:numFmt w:val="decimal"/>
      <w:lvlText w:val="%1."/>
      <w:lvlJc w:val="left"/>
      <w:pPr>
        <w:ind w:left="786" w:hanging="360"/>
      </w:pPr>
      <w:rPr>
        <w:rFonts w:ascii="Times New Roman" w:hAnsi="Times New Roman" w:cs="Times New Roman" w:hint="default"/>
        <w:b w:val="0"/>
        <w:sz w:val="22"/>
      </w:rPr>
    </w:lvl>
    <w:lvl w:ilvl="1">
      <w:start w:val="1"/>
      <w:numFmt w:val="decimal"/>
      <w:lvlText w:val="%1.%2."/>
      <w:lvlJc w:val="left"/>
      <w:pPr>
        <w:ind w:left="1656" w:hanging="360"/>
      </w:pPr>
      <w:rPr>
        <w:rFonts w:asciiTheme="minorHAnsi" w:hAnsiTheme="minorHAnsi" w:cstheme="minorBidi" w:hint="default"/>
        <w:sz w:val="22"/>
      </w:rPr>
    </w:lvl>
    <w:lvl w:ilvl="2">
      <w:start w:val="1"/>
      <w:numFmt w:val="decimal"/>
      <w:lvlText w:val="%1.%2.%3."/>
      <w:lvlJc w:val="left"/>
      <w:pPr>
        <w:ind w:left="3312" w:hanging="720"/>
      </w:pPr>
      <w:rPr>
        <w:rFonts w:asciiTheme="minorHAnsi" w:hAnsiTheme="minorHAnsi" w:cstheme="minorBidi" w:hint="default"/>
        <w:sz w:val="22"/>
      </w:rPr>
    </w:lvl>
    <w:lvl w:ilvl="3">
      <w:start w:val="1"/>
      <w:numFmt w:val="decimal"/>
      <w:lvlText w:val="%1.%2.%3.%4."/>
      <w:lvlJc w:val="left"/>
      <w:pPr>
        <w:ind w:left="4608" w:hanging="720"/>
      </w:pPr>
      <w:rPr>
        <w:rFonts w:asciiTheme="minorHAnsi" w:hAnsiTheme="minorHAnsi" w:cstheme="minorBidi" w:hint="default"/>
        <w:sz w:val="22"/>
      </w:rPr>
    </w:lvl>
    <w:lvl w:ilvl="4">
      <w:start w:val="1"/>
      <w:numFmt w:val="decimal"/>
      <w:lvlText w:val="%1.%2.%3.%4.%5."/>
      <w:lvlJc w:val="left"/>
      <w:pPr>
        <w:ind w:left="6264" w:hanging="1080"/>
      </w:pPr>
      <w:rPr>
        <w:rFonts w:asciiTheme="minorHAnsi" w:hAnsiTheme="minorHAnsi" w:cstheme="minorBidi" w:hint="default"/>
        <w:sz w:val="22"/>
      </w:rPr>
    </w:lvl>
    <w:lvl w:ilvl="5">
      <w:start w:val="1"/>
      <w:numFmt w:val="decimal"/>
      <w:lvlText w:val="%1.%2.%3.%4.%5.%6."/>
      <w:lvlJc w:val="left"/>
      <w:pPr>
        <w:ind w:left="7560" w:hanging="1080"/>
      </w:pPr>
      <w:rPr>
        <w:rFonts w:asciiTheme="minorHAnsi" w:hAnsiTheme="minorHAnsi" w:cstheme="minorBidi" w:hint="default"/>
        <w:sz w:val="22"/>
      </w:rPr>
    </w:lvl>
    <w:lvl w:ilvl="6">
      <w:start w:val="1"/>
      <w:numFmt w:val="decimal"/>
      <w:lvlText w:val="%1.%2.%3.%4.%5.%6.%7."/>
      <w:lvlJc w:val="left"/>
      <w:pPr>
        <w:ind w:left="9216" w:hanging="1440"/>
      </w:pPr>
      <w:rPr>
        <w:rFonts w:asciiTheme="minorHAnsi" w:hAnsiTheme="minorHAnsi" w:cstheme="minorBidi" w:hint="default"/>
        <w:sz w:val="22"/>
      </w:rPr>
    </w:lvl>
    <w:lvl w:ilvl="7">
      <w:start w:val="1"/>
      <w:numFmt w:val="decimal"/>
      <w:lvlText w:val="%1.%2.%3.%4.%5.%6.%7.%8."/>
      <w:lvlJc w:val="left"/>
      <w:pPr>
        <w:ind w:left="10512" w:hanging="1440"/>
      </w:pPr>
      <w:rPr>
        <w:rFonts w:asciiTheme="minorHAnsi" w:hAnsiTheme="minorHAnsi" w:cstheme="minorBidi" w:hint="default"/>
        <w:sz w:val="22"/>
      </w:rPr>
    </w:lvl>
    <w:lvl w:ilvl="8">
      <w:start w:val="1"/>
      <w:numFmt w:val="decimal"/>
      <w:lvlText w:val="%1.%2.%3.%4.%5.%6.%7.%8.%9."/>
      <w:lvlJc w:val="left"/>
      <w:pPr>
        <w:ind w:left="12168" w:hanging="1800"/>
      </w:pPr>
      <w:rPr>
        <w:rFonts w:asciiTheme="minorHAnsi" w:hAnsiTheme="minorHAnsi" w:cstheme="minorBidi" w:hint="default"/>
        <w:sz w:val="22"/>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15625274">
    <w:abstractNumId w:val="6"/>
  </w:num>
  <w:num w:numId="2" w16cid:durableId="804813849">
    <w:abstractNumId w:val="21"/>
  </w:num>
  <w:num w:numId="3" w16cid:durableId="274362979">
    <w:abstractNumId w:val="10"/>
  </w:num>
  <w:num w:numId="4" w16cid:durableId="233441778">
    <w:abstractNumId w:val="26"/>
  </w:num>
  <w:num w:numId="5" w16cid:durableId="635379034">
    <w:abstractNumId w:val="5"/>
  </w:num>
  <w:num w:numId="6" w16cid:durableId="1501122276">
    <w:abstractNumId w:val="11"/>
  </w:num>
  <w:num w:numId="7" w16cid:durableId="1071542989">
    <w:abstractNumId w:val="24"/>
  </w:num>
  <w:num w:numId="8" w16cid:durableId="1820688349">
    <w:abstractNumId w:val="16"/>
  </w:num>
  <w:num w:numId="9" w16cid:durableId="226307045">
    <w:abstractNumId w:val="7"/>
  </w:num>
  <w:num w:numId="10" w16cid:durableId="117996464">
    <w:abstractNumId w:val="1"/>
  </w:num>
  <w:num w:numId="11" w16cid:durableId="199779618">
    <w:abstractNumId w:val="17"/>
  </w:num>
  <w:num w:numId="12" w16cid:durableId="414134326">
    <w:abstractNumId w:val="23"/>
  </w:num>
  <w:num w:numId="13" w16cid:durableId="1937520445">
    <w:abstractNumId w:val="20"/>
  </w:num>
  <w:num w:numId="14" w16cid:durableId="1784690844">
    <w:abstractNumId w:val="22"/>
  </w:num>
  <w:num w:numId="15" w16cid:durableId="1752313263">
    <w:abstractNumId w:val="2"/>
  </w:num>
  <w:num w:numId="16" w16cid:durableId="716516552">
    <w:abstractNumId w:val="19"/>
  </w:num>
  <w:num w:numId="17" w16cid:durableId="2024821063">
    <w:abstractNumId w:val="4"/>
  </w:num>
  <w:num w:numId="18" w16cid:durableId="1884630571">
    <w:abstractNumId w:val="13"/>
  </w:num>
  <w:num w:numId="19" w16cid:durableId="303585115">
    <w:abstractNumId w:val="18"/>
  </w:num>
  <w:num w:numId="20" w16cid:durableId="761922495">
    <w:abstractNumId w:val="25"/>
  </w:num>
  <w:num w:numId="21" w16cid:durableId="1511986363">
    <w:abstractNumId w:val="15"/>
  </w:num>
  <w:num w:numId="22" w16cid:durableId="1613711451">
    <w:abstractNumId w:val="0"/>
  </w:num>
  <w:num w:numId="23" w16cid:durableId="1509372120">
    <w:abstractNumId w:val="8"/>
  </w:num>
  <w:num w:numId="24" w16cid:durableId="1344236634">
    <w:abstractNumId w:val="9"/>
  </w:num>
  <w:num w:numId="25" w16cid:durableId="19216019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8382054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955741">
    <w:abstractNumId w:val="14"/>
  </w:num>
  <w:num w:numId="28" w16cid:durableId="104976410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CC"/>
    <w:rsid w:val="00002CA6"/>
    <w:rsid w:val="0001592F"/>
    <w:rsid w:val="0002517D"/>
    <w:rsid w:val="00036A91"/>
    <w:rsid w:val="00037C3A"/>
    <w:rsid w:val="000411A7"/>
    <w:rsid w:val="00041D03"/>
    <w:rsid w:val="0004762F"/>
    <w:rsid w:val="00064D95"/>
    <w:rsid w:val="0007173B"/>
    <w:rsid w:val="0008290D"/>
    <w:rsid w:val="00085F04"/>
    <w:rsid w:val="000B4068"/>
    <w:rsid w:val="000C1480"/>
    <w:rsid w:val="000C7A44"/>
    <w:rsid w:val="000D6430"/>
    <w:rsid w:val="000D7BD6"/>
    <w:rsid w:val="000E580B"/>
    <w:rsid w:val="000E6AB0"/>
    <w:rsid w:val="000E6EF7"/>
    <w:rsid w:val="000F7A0F"/>
    <w:rsid w:val="00104498"/>
    <w:rsid w:val="00111D08"/>
    <w:rsid w:val="00112256"/>
    <w:rsid w:val="00116EC2"/>
    <w:rsid w:val="0012669A"/>
    <w:rsid w:val="001277DC"/>
    <w:rsid w:val="00132778"/>
    <w:rsid w:val="00157891"/>
    <w:rsid w:val="001612C8"/>
    <w:rsid w:val="00165E2A"/>
    <w:rsid w:val="001678D5"/>
    <w:rsid w:val="001737F9"/>
    <w:rsid w:val="00174EDE"/>
    <w:rsid w:val="00174F99"/>
    <w:rsid w:val="00183C95"/>
    <w:rsid w:val="0018423B"/>
    <w:rsid w:val="00185048"/>
    <w:rsid w:val="0019039D"/>
    <w:rsid w:val="00194CB8"/>
    <w:rsid w:val="001A2689"/>
    <w:rsid w:val="001A33F0"/>
    <w:rsid w:val="001B4421"/>
    <w:rsid w:val="001B5A57"/>
    <w:rsid w:val="001C24EA"/>
    <w:rsid w:val="001C2BC2"/>
    <w:rsid w:val="001D1329"/>
    <w:rsid w:val="001D4C30"/>
    <w:rsid w:val="001E6D9A"/>
    <w:rsid w:val="001E7416"/>
    <w:rsid w:val="00204BFC"/>
    <w:rsid w:val="00205F28"/>
    <w:rsid w:val="00223189"/>
    <w:rsid w:val="0023630D"/>
    <w:rsid w:val="0023761D"/>
    <w:rsid w:val="00250658"/>
    <w:rsid w:val="00254DB1"/>
    <w:rsid w:val="00255884"/>
    <w:rsid w:val="00256F03"/>
    <w:rsid w:val="00264E71"/>
    <w:rsid w:val="00266FBB"/>
    <w:rsid w:val="00270398"/>
    <w:rsid w:val="00270B94"/>
    <w:rsid w:val="002718BE"/>
    <w:rsid w:val="00271FC8"/>
    <w:rsid w:val="00284DE1"/>
    <w:rsid w:val="00285A4C"/>
    <w:rsid w:val="0029232D"/>
    <w:rsid w:val="002951B3"/>
    <w:rsid w:val="002A5CB5"/>
    <w:rsid w:val="002B62A0"/>
    <w:rsid w:val="002C117B"/>
    <w:rsid w:val="002C17F6"/>
    <w:rsid w:val="002C7C10"/>
    <w:rsid w:val="002D04BC"/>
    <w:rsid w:val="002D4DD7"/>
    <w:rsid w:val="002E5921"/>
    <w:rsid w:val="002F135B"/>
    <w:rsid w:val="002F289F"/>
    <w:rsid w:val="003171F2"/>
    <w:rsid w:val="00317B72"/>
    <w:rsid w:val="00322BD8"/>
    <w:rsid w:val="00325AAC"/>
    <w:rsid w:val="0033114D"/>
    <w:rsid w:val="003340BA"/>
    <w:rsid w:val="00355C19"/>
    <w:rsid w:val="003626D2"/>
    <w:rsid w:val="00373E34"/>
    <w:rsid w:val="00374637"/>
    <w:rsid w:val="003775A6"/>
    <w:rsid w:val="0038512C"/>
    <w:rsid w:val="00387E98"/>
    <w:rsid w:val="00396B2C"/>
    <w:rsid w:val="003976FC"/>
    <w:rsid w:val="003B2DAB"/>
    <w:rsid w:val="003B7692"/>
    <w:rsid w:val="003C448F"/>
    <w:rsid w:val="003C5651"/>
    <w:rsid w:val="003D5192"/>
    <w:rsid w:val="003E1D44"/>
    <w:rsid w:val="003E631E"/>
    <w:rsid w:val="003E7D5A"/>
    <w:rsid w:val="003F29FC"/>
    <w:rsid w:val="0040061C"/>
    <w:rsid w:val="004013FA"/>
    <w:rsid w:val="004068E4"/>
    <w:rsid w:val="0041730D"/>
    <w:rsid w:val="00423B82"/>
    <w:rsid w:val="00432F85"/>
    <w:rsid w:val="004366A0"/>
    <w:rsid w:val="0045230E"/>
    <w:rsid w:val="00454AE4"/>
    <w:rsid w:val="00473A2C"/>
    <w:rsid w:val="0047445B"/>
    <w:rsid w:val="00487E56"/>
    <w:rsid w:val="00491B5B"/>
    <w:rsid w:val="004A1870"/>
    <w:rsid w:val="004B393B"/>
    <w:rsid w:val="004E29F2"/>
    <w:rsid w:val="004E4F1F"/>
    <w:rsid w:val="00504724"/>
    <w:rsid w:val="005048D2"/>
    <w:rsid w:val="00511C93"/>
    <w:rsid w:val="00512016"/>
    <w:rsid w:val="00514A24"/>
    <w:rsid w:val="00520832"/>
    <w:rsid w:val="005304C9"/>
    <w:rsid w:val="00537EC1"/>
    <w:rsid w:val="00545D26"/>
    <w:rsid w:val="00546F6B"/>
    <w:rsid w:val="005539AB"/>
    <w:rsid w:val="0055464D"/>
    <w:rsid w:val="00556C81"/>
    <w:rsid w:val="005853FD"/>
    <w:rsid w:val="005873A4"/>
    <w:rsid w:val="005875CD"/>
    <w:rsid w:val="005905C7"/>
    <w:rsid w:val="00595581"/>
    <w:rsid w:val="00595B04"/>
    <w:rsid w:val="00597681"/>
    <w:rsid w:val="005A05AC"/>
    <w:rsid w:val="005A1D02"/>
    <w:rsid w:val="005A60CA"/>
    <w:rsid w:val="005A6312"/>
    <w:rsid w:val="005B7D5E"/>
    <w:rsid w:val="005C08CB"/>
    <w:rsid w:val="005C3E26"/>
    <w:rsid w:val="005D694E"/>
    <w:rsid w:val="005E746F"/>
    <w:rsid w:val="005F1948"/>
    <w:rsid w:val="005F6A02"/>
    <w:rsid w:val="00612BA4"/>
    <w:rsid w:val="0062680D"/>
    <w:rsid w:val="0063125F"/>
    <w:rsid w:val="0063792D"/>
    <w:rsid w:val="00644C73"/>
    <w:rsid w:val="006521AD"/>
    <w:rsid w:val="00662925"/>
    <w:rsid w:val="00665B5F"/>
    <w:rsid w:val="00667BB2"/>
    <w:rsid w:val="00683396"/>
    <w:rsid w:val="00684D9E"/>
    <w:rsid w:val="006A0A77"/>
    <w:rsid w:val="006A3EC7"/>
    <w:rsid w:val="006B42A0"/>
    <w:rsid w:val="006C3E50"/>
    <w:rsid w:val="006C536C"/>
    <w:rsid w:val="006C7E73"/>
    <w:rsid w:val="006D121D"/>
    <w:rsid w:val="006F0E00"/>
    <w:rsid w:val="006F7D3B"/>
    <w:rsid w:val="00701401"/>
    <w:rsid w:val="007056B9"/>
    <w:rsid w:val="00711BFD"/>
    <w:rsid w:val="00712C4B"/>
    <w:rsid w:val="00722EFC"/>
    <w:rsid w:val="00732BEA"/>
    <w:rsid w:val="007360CC"/>
    <w:rsid w:val="00736FC2"/>
    <w:rsid w:val="007431FC"/>
    <w:rsid w:val="007526C5"/>
    <w:rsid w:val="007616C7"/>
    <w:rsid w:val="0077586E"/>
    <w:rsid w:val="00790DDC"/>
    <w:rsid w:val="007959FE"/>
    <w:rsid w:val="007B3F7D"/>
    <w:rsid w:val="007B7AC3"/>
    <w:rsid w:val="007C3043"/>
    <w:rsid w:val="007C6790"/>
    <w:rsid w:val="007D01A5"/>
    <w:rsid w:val="007D3356"/>
    <w:rsid w:val="007D384A"/>
    <w:rsid w:val="007D5F3A"/>
    <w:rsid w:val="007E6E72"/>
    <w:rsid w:val="007F5E32"/>
    <w:rsid w:val="00803DAE"/>
    <w:rsid w:val="00812605"/>
    <w:rsid w:val="00813D4A"/>
    <w:rsid w:val="00814614"/>
    <w:rsid w:val="0081701A"/>
    <w:rsid w:val="00822B7B"/>
    <w:rsid w:val="00827546"/>
    <w:rsid w:val="008338A0"/>
    <w:rsid w:val="0083698F"/>
    <w:rsid w:val="00840752"/>
    <w:rsid w:val="00840763"/>
    <w:rsid w:val="00841A71"/>
    <w:rsid w:val="0085248D"/>
    <w:rsid w:val="00852DD9"/>
    <w:rsid w:val="00857BD7"/>
    <w:rsid w:val="008605A5"/>
    <w:rsid w:val="00871C3A"/>
    <w:rsid w:val="00873D04"/>
    <w:rsid w:val="00873F40"/>
    <w:rsid w:val="00876C5C"/>
    <w:rsid w:val="00885DE2"/>
    <w:rsid w:val="00887A5C"/>
    <w:rsid w:val="008906FC"/>
    <w:rsid w:val="008A090E"/>
    <w:rsid w:val="008A42D2"/>
    <w:rsid w:val="008E1EFB"/>
    <w:rsid w:val="008E5BCE"/>
    <w:rsid w:val="008F0A5C"/>
    <w:rsid w:val="00900997"/>
    <w:rsid w:val="00902043"/>
    <w:rsid w:val="00906D1C"/>
    <w:rsid w:val="009114C0"/>
    <w:rsid w:val="00912AEA"/>
    <w:rsid w:val="00914193"/>
    <w:rsid w:val="00916A56"/>
    <w:rsid w:val="00916FDD"/>
    <w:rsid w:val="00917C2F"/>
    <w:rsid w:val="009222F9"/>
    <w:rsid w:val="009305A2"/>
    <w:rsid w:val="00937F17"/>
    <w:rsid w:val="00953763"/>
    <w:rsid w:val="0096598B"/>
    <w:rsid w:val="0097482E"/>
    <w:rsid w:val="009764B4"/>
    <w:rsid w:val="00987F82"/>
    <w:rsid w:val="0099115A"/>
    <w:rsid w:val="00991925"/>
    <w:rsid w:val="009925B1"/>
    <w:rsid w:val="0099745E"/>
    <w:rsid w:val="009A2631"/>
    <w:rsid w:val="009A5DF1"/>
    <w:rsid w:val="009B08B0"/>
    <w:rsid w:val="009B4FF1"/>
    <w:rsid w:val="009B5065"/>
    <w:rsid w:val="009C5F74"/>
    <w:rsid w:val="009C6C61"/>
    <w:rsid w:val="009D1F8C"/>
    <w:rsid w:val="009F2679"/>
    <w:rsid w:val="009F4383"/>
    <w:rsid w:val="00A0200F"/>
    <w:rsid w:val="00A21802"/>
    <w:rsid w:val="00A351E8"/>
    <w:rsid w:val="00A51CE8"/>
    <w:rsid w:val="00A618B7"/>
    <w:rsid w:val="00A64CB8"/>
    <w:rsid w:val="00A74713"/>
    <w:rsid w:val="00A76684"/>
    <w:rsid w:val="00A9217C"/>
    <w:rsid w:val="00A928CC"/>
    <w:rsid w:val="00A9449E"/>
    <w:rsid w:val="00AA1DA0"/>
    <w:rsid w:val="00AA5D96"/>
    <w:rsid w:val="00AC6091"/>
    <w:rsid w:val="00AC6F93"/>
    <w:rsid w:val="00AD02BA"/>
    <w:rsid w:val="00AD5D63"/>
    <w:rsid w:val="00AE1E2A"/>
    <w:rsid w:val="00AE3CD8"/>
    <w:rsid w:val="00AE5405"/>
    <w:rsid w:val="00AF020C"/>
    <w:rsid w:val="00B10C57"/>
    <w:rsid w:val="00B15363"/>
    <w:rsid w:val="00B22FC2"/>
    <w:rsid w:val="00B30649"/>
    <w:rsid w:val="00B3365B"/>
    <w:rsid w:val="00B37341"/>
    <w:rsid w:val="00B40305"/>
    <w:rsid w:val="00B4318E"/>
    <w:rsid w:val="00B45CFE"/>
    <w:rsid w:val="00B477EE"/>
    <w:rsid w:val="00B51805"/>
    <w:rsid w:val="00B53C03"/>
    <w:rsid w:val="00B549AA"/>
    <w:rsid w:val="00B66244"/>
    <w:rsid w:val="00B674D3"/>
    <w:rsid w:val="00B7388B"/>
    <w:rsid w:val="00B803B2"/>
    <w:rsid w:val="00B9493C"/>
    <w:rsid w:val="00BA26A8"/>
    <w:rsid w:val="00BA554D"/>
    <w:rsid w:val="00BB1590"/>
    <w:rsid w:val="00BC1964"/>
    <w:rsid w:val="00BD63F5"/>
    <w:rsid w:val="00C07949"/>
    <w:rsid w:val="00C13C35"/>
    <w:rsid w:val="00C14F9A"/>
    <w:rsid w:val="00C2268D"/>
    <w:rsid w:val="00C305EC"/>
    <w:rsid w:val="00C61DB7"/>
    <w:rsid w:val="00C66B00"/>
    <w:rsid w:val="00C6792F"/>
    <w:rsid w:val="00C7104A"/>
    <w:rsid w:val="00C72A27"/>
    <w:rsid w:val="00C77EFD"/>
    <w:rsid w:val="00C83375"/>
    <w:rsid w:val="00C87AFE"/>
    <w:rsid w:val="00C90998"/>
    <w:rsid w:val="00CB20DD"/>
    <w:rsid w:val="00CB3958"/>
    <w:rsid w:val="00CB3C9E"/>
    <w:rsid w:val="00CB5305"/>
    <w:rsid w:val="00CB6E24"/>
    <w:rsid w:val="00CC1545"/>
    <w:rsid w:val="00CC7D05"/>
    <w:rsid w:val="00CE35E4"/>
    <w:rsid w:val="00CE5511"/>
    <w:rsid w:val="00CF2233"/>
    <w:rsid w:val="00D01FEE"/>
    <w:rsid w:val="00D032B9"/>
    <w:rsid w:val="00D03514"/>
    <w:rsid w:val="00D05781"/>
    <w:rsid w:val="00D05E72"/>
    <w:rsid w:val="00D06E49"/>
    <w:rsid w:val="00D12F69"/>
    <w:rsid w:val="00D305B1"/>
    <w:rsid w:val="00D35AA4"/>
    <w:rsid w:val="00D41B9D"/>
    <w:rsid w:val="00D42048"/>
    <w:rsid w:val="00D4417A"/>
    <w:rsid w:val="00D4617D"/>
    <w:rsid w:val="00D50D41"/>
    <w:rsid w:val="00D513F4"/>
    <w:rsid w:val="00D51A22"/>
    <w:rsid w:val="00D611B1"/>
    <w:rsid w:val="00D653FD"/>
    <w:rsid w:val="00D7054A"/>
    <w:rsid w:val="00D70B70"/>
    <w:rsid w:val="00D7156F"/>
    <w:rsid w:val="00D74E05"/>
    <w:rsid w:val="00D75821"/>
    <w:rsid w:val="00D91276"/>
    <w:rsid w:val="00DA17A1"/>
    <w:rsid w:val="00DA64F4"/>
    <w:rsid w:val="00DB0B0E"/>
    <w:rsid w:val="00DB5ACD"/>
    <w:rsid w:val="00DC38D2"/>
    <w:rsid w:val="00DC5CB9"/>
    <w:rsid w:val="00DC6180"/>
    <w:rsid w:val="00DC75CE"/>
    <w:rsid w:val="00DD4004"/>
    <w:rsid w:val="00DE1130"/>
    <w:rsid w:val="00DE763A"/>
    <w:rsid w:val="00DF55D6"/>
    <w:rsid w:val="00E03684"/>
    <w:rsid w:val="00E04AB7"/>
    <w:rsid w:val="00E04DDD"/>
    <w:rsid w:val="00E12B46"/>
    <w:rsid w:val="00E175C1"/>
    <w:rsid w:val="00E379B2"/>
    <w:rsid w:val="00E456AD"/>
    <w:rsid w:val="00E55915"/>
    <w:rsid w:val="00E645BC"/>
    <w:rsid w:val="00E67A92"/>
    <w:rsid w:val="00E737E9"/>
    <w:rsid w:val="00E77F8B"/>
    <w:rsid w:val="00E8001B"/>
    <w:rsid w:val="00E8508D"/>
    <w:rsid w:val="00E87A9F"/>
    <w:rsid w:val="00E90360"/>
    <w:rsid w:val="00E92839"/>
    <w:rsid w:val="00E9466B"/>
    <w:rsid w:val="00E94F2F"/>
    <w:rsid w:val="00E97150"/>
    <w:rsid w:val="00EA0258"/>
    <w:rsid w:val="00EA1038"/>
    <w:rsid w:val="00EA5EDD"/>
    <w:rsid w:val="00EB0491"/>
    <w:rsid w:val="00EB1109"/>
    <w:rsid w:val="00EB2CB9"/>
    <w:rsid w:val="00EC2CF1"/>
    <w:rsid w:val="00ED2CDA"/>
    <w:rsid w:val="00ED3018"/>
    <w:rsid w:val="00EE30B0"/>
    <w:rsid w:val="00EE5E77"/>
    <w:rsid w:val="00EF59E0"/>
    <w:rsid w:val="00F01AA2"/>
    <w:rsid w:val="00F01DC4"/>
    <w:rsid w:val="00F054EF"/>
    <w:rsid w:val="00F11930"/>
    <w:rsid w:val="00F23C35"/>
    <w:rsid w:val="00F23F42"/>
    <w:rsid w:val="00F24F60"/>
    <w:rsid w:val="00F30D94"/>
    <w:rsid w:val="00F342EF"/>
    <w:rsid w:val="00F45EE5"/>
    <w:rsid w:val="00F51291"/>
    <w:rsid w:val="00F600E2"/>
    <w:rsid w:val="00F62511"/>
    <w:rsid w:val="00F8429A"/>
    <w:rsid w:val="00F85A12"/>
    <w:rsid w:val="00F97289"/>
    <w:rsid w:val="00FA459A"/>
    <w:rsid w:val="00FB1C9A"/>
    <w:rsid w:val="00FB53B4"/>
    <w:rsid w:val="00FC0A61"/>
    <w:rsid w:val="00FC3858"/>
    <w:rsid w:val="00FD4FCD"/>
    <w:rsid w:val="00FE338F"/>
    <w:rsid w:val="00FE683D"/>
    <w:rsid w:val="00FF2727"/>
    <w:rsid w:val="00FF6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C78D2"/>
  <w15:chartTrackingRefBased/>
  <w15:docId w15:val="{B0F4948D-7D63-46C1-A703-D586570B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F82"/>
    <w:pPr>
      <w:spacing w:line="256" w:lineRule="auto"/>
    </w:pPr>
    <w:rPr>
      <w:kern w:val="0"/>
      <w:lang w:val="lt-LT"/>
      <w14:ligatures w14:val="none"/>
    </w:rPr>
  </w:style>
  <w:style w:type="paragraph" w:styleId="Heading1">
    <w:name w:val="heading 1"/>
    <w:basedOn w:val="Normal"/>
    <w:next w:val="Normal"/>
    <w:link w:val="Heading1Char"/>
    <w:uiPriority w:val="9"/>
    <w:qFormat/>
    <w:rsid w:val="00A74713"/>
    <w:pPr>
      <w:keepNext/>
      <w:keepLines/>
      <w:pBdr>
        <w:bottom w:val="single" w:sz="4" w:space="2" w:color="ED7D31" w:themeColor="accent2"/>
      </w:pBdr>
      <w:spacing w:before="360" w:after="120" w:line="240" w:lineRule="auto"/>
      <w:ind w:firstLine="697"/>
      <w:jc w:val="both"/>
      <w:outlineLvl w:val="0"/>
    </w:pPr>
    <w:rPr>
      <w:rFonts w:asciiTheme="majorHAnsi" w:eastAsiaTheme="majorEastAsia" w:hAnsiTheme="majorHAnsi" w:cstheme="majorBidi"/>
      <w:color w:val="262626" w:themeColor="text1" w:themeTint="D9"/>
      <w:sz w:val="40"/>
      <w:szCs w:val="40"/>
      <w:lang w:eastAsia="lt-LT"/>
    </w:rPr>
  </w:style>
  <w:style w:type="paragraph" w:styleId="Heading2">
    <w:name w:val="heading 2"/>
    <w:basedOn w:val="Normal"/>
    <w:next w:val="Normal"/>
    <w:link w:val="Heading2Char"/>
    <w:uiPriority w:val="9"/>
    <w:unhideWhenUsed/>
    <w:qFormat/>
    <w:rsid w:val="00A74713"/>
    <w:pPr>
      <w:keepNext/>
      <w:keepLines/>
      <w:spacing w:before="120" w:after="0" w:line="240" w:lineRule="auto"/>
      <w:ind w:firstLine="697"/>
      <w:jc w:val="both"/>
      <w:outlineLvl w:val="1"/>
    </w:pPr>
    <w:rPr>
      <w:rFonts w:asciiTheme="majorHAnsi" w:eastAsiaTheme="majorEastAsia" w:hAnsiTheme="majorHAnsi" w:cstheme="majorBidi"/>
      <w:color w:val="ED7D31" w:themeColor="accent2"/>
      <w:sz w:val="36"/>
      <w:szCs w:val="36"/>
      <w:lang w:eastAsia="lt-LT"/>
    </w:rPr>
  </w:style>
  <w:style w:type="paragraph" w:styleId="Heading3">
    <w:name w:val="heading 3"/>
    <w:basedOn w:val="Normal"/>
    <w:next w:val="Normal"/>
    <w:link w:val="Heading3Char"/>
    <w:uiPriority w:val="9"/>
    <w:semiHidden/>
    <w:unhideWhenUsed/>
    <w:qFormat/>
    <w:rsid w:val="00A74713"/>
    <w:pPr>
      <w:keepNext/>
      <w:keepLines/>
      <w:spacing w:before="80" w:after="0" w:line="240" w:lineRule="auto"/>
      <w:ind w:firstLine="697"/>
      <w:jc w:val="both"/>
      <w:outlineLvl w:val="2"/>
    </w:pPr>
    <w:rPr>
      <w:rFonts w:asciiTheme="majorHAnsi" w:eastAsiaTheme="majorEastAsia" w:hAnsiTheme="majorHAnsi" w:cstheme="majorBidi"/>
      <w:color w:val="C45911" w:themeColor="accent2" w:themeShade="BF"/>
      <w:sz w:val="32"/>
      <w:szCs w:val="32"/>
      <w:lang w:eastAsia="lt-LT"/>
    </w:rPr>
  </w:style>
  <w:style w:type="paragraph" w:styleId="Heading4">
    <w:name w:val="heading 4"/>
    <w:basedOn w:val="Normal"/>
    <w:next w:val="Normal"/>
    <w:link w:val="Heading4Char"/>
    <w:uiPriority w:val="9"/>
    <w:semiHidden/>
    <w:unhideWhenUsed/>
    <w:qFormat/>
    <w:rsid w:val="00A74713"/>
    <w:pPr>
      <w:keepNext/>
      <w:keepLines/>
      <w:spacing w:before="80" w:after="0" w:line="240" w:lineRule="auto"/>
      <w:ind w:firstLine="697"/>
      <w:jc w:val="both"/>
      <w:outlineLvl w:val="3"/>
    </w:pPr>
    <w:rPr>
      <w:rFonts w:asciiTheme="majorHAnsi" w:eastAsiaTheme="majorEastAsia" w:hAnsiTheme="majorHAnsi" w:cstheme="majorBidi"/>
      <w:i/>
      <w:iCs/>
      <w:color w:val="833C0B" w:themeColor="accent2" w:themeShade="80"/>
      <w:sz w:val="28"/>
      <w:szCs w:val="28"/>
      <w:lang w:eastAsia="lt-LT"/>
    </w:rPr>
  </w:style>
  <w:style w:type="paragraph" w:styleId="Heading5">
    <w:name w:val="heading 5"/>
    <w:basedOn w:val="Normal"/>
    <w:next w:val="Normal"/>
    <w:link w:val="Heading5Char"/>
    <w:uiPriority w:val="9"/>
    <w:semiHidden/>
    <w:unhideWhenUsed/>
    <w:qFormat/>
    <w:rsid w:val="00A74713"/>
    <w:pPr>
      <w:keepNext/>
      <w:keepLines/>
      <w:spacing w:before="80" w:after="0" w:line="240" w:lineRule="auto"/>
      <w:ind w:firstLine="697"/>
      <w:jc w:val="both"/>
      <w:outlineLvl w:val="4"/>
    </w:pPr>
    <w:rPr>
      <w:rFonts w:asciiTheme="majorHAnsi" w:eastAsiaTheme="majorEastAsia" w:hAnsiTheme="majorHAnsi" w:cstheme="majorBidi"/>
      <w:color w:val="C45911" w:themeColor="accent2" w:themeShade="BF"/>
      <w:sz w:val="24"/>
      <w:szCs w:val="24"/>
      <w:lang w:eastAsia="lt-LT"/>
    </w:rPr>
  </w:style>
  <w:style w:type="paragraph" w:styleId="Heading6">
    <w:name w:val="heading 6"/>
    <w:basedOn w:val="Normal"/>
    <w:next w:val="Normal"/>
    <w:link w:val="Heading6Char"/>
    <w:uiPriority w:val="9"/>
    <w:semiHidden/>
    <w:unhideWhenUsed/>
    <w:qFormat/>
    <w:rsid w:val="00A74713"/>
    <w:pPr>
      <w:keepNext/>
      <w:keepLines/>
      <w:spacing w:before="80" w:after="0" w:line="240" w:lineRule="auto"/>
      <w:ind w:firstLine="697"/>
      <w:jc w:val="both"/>
      <w:outlineLvl w:val="5"/>
    </w:pPr>
    <w:rPr>
      <w:rFonts w:asciiTheme="majorHAnsi" w:eastAsiaTheme="majorEastAsia" w:hAnsiTheme="majorHAnsi" w:cstheme="majorBidi"/>
      <w:i/>
      <w:iCs/>
      <w:color w:val="833C0B" w:themeColor="accent2" w:themeShade="80"/>
      <w:sz w:val="24"/>
      <w:szCs w:val="24"/>
      <w:lang w:eastAsia="lt-LT"/>
    </w:rPr>
  </w:style>
  <w:style w:type="paragraph" w:styleId="Heading7">
    <w:name w:val="heading 7"/>
    <w:basedOn w:val="Normal"/>
    <w:next w:val="Normal"/>
    <w:link w:val="Heading7Char"/>
    <w:uiPriority w:val="9"/>
    <w:semiHidden/>
    <w:unhideWhenUsed/>
    <w:qFormat/>
    <w:rsid w:val="00A74713"/>
    <w:pPr>
      <w:keepNext/>
      <w:keepLines/>
      <w:spacing w:before="80" w:after="0" w:line="240" w:lineRule="auto"/>
      <w:ind w:firstLine="697"/>
      <w:jc w:val="both"/>
      <w:outlineLvl w:val="6"/>
    </w:pPr>
    <w:rPr>
      <w:rFonts w:asciiTheme="majorHAnsi" w:eastAsiaTheme="majorEastAsia" w:hAnsiTheme="majorHAnsi" w:cstheme="majorBidi"/>
      <w:b/>
      <w:bCs/>
      <w:color w:val="833C0B" w:themeColor="accent2" w:themeShade="80"/>
      <w:lang w:eastAsia="lt-LT"/>
    </w:rPr>
  </w:style>
  <w:style w:type="paragraph" w:styleId="Heading8">
    <w:name w:val="heading 8"/>
    <w:basedOn w:val="Normal"/>
    <w:next w:val="Normal"/>
    <w:link w:val="Heading8Char"/>
    <w:uiPriority w:val="9"/>
    <w:semiHidden/>
    <w:unhideWhenUsed/>
    <w:qFormat/>
    <w:rsid w:val="00A74713"/>
    <w:pPr>
      <w:keepNext/>
      <w:keepLines/>
      <w:spacing w:before="80" w:after="0" w:line="240" w:lineRule="auto"/>
      <w:ind w:firstLine="697"/>
      <w:jc w:val="both"/>
      <w:outlineLvl w:val="7"/>
    </w:pPr>
    <w:rPr>
      <w:rFonts w:asciiTheme="majorHAnsi" w:eastAsiaTheme="majorEastAsia" w:hAnsiTheme="majorHAnsi" w:cstheme="majorBidi"/>
      <w:color w:val="833C0B" w:themeColor="accent2" w:themeShade="80"/>
      <w:lang w:eastAsia="lt-LT"/>
    </w:rPr>
  </w:style>
  <w:style w:type="paragraph" w:styleId="Heading9">
    <w:name w:val="heading 9"/>
    <w:basedOn w:val="Normal"/>
    <w:next w:val="Normal"/>
    <w:link w:val="Heading9Char"/>
    <w:uiPriority w:val="9"/>
    <w:semiHidden/>
    <w:unhideWhenUsed/>
    <w:qFormat/>
    <w:rsid w:val="00A74713"/>
    <w:pPr>
      <w:keepNext/>
      <w:keepLines/>
      <w:spacing w:before="80" w:after="0" w:line="240" w:lineRule="auto"/>
      <w:ind w:firstLine="697"/>
      <w:jc w:val="both"/>
      <w:outlineLvl w:val="8"/>
    </w:pPr>
    <w:rPr>
      <w:rFonts w:asciiTheme="majorHAnsi" w:eastAsiaTheme="majorEastAsia" w:hAnsiTheme="majorHAnsi" w:cstheme="majorBidi"/>
      <w:i/>
      <w:iCs/>
      <w:color w:val="833C0B" w:themeColor="accent2" w:themeShade="8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link w:val="HeaderChar"/>
    <w:unhideWhenUsed/>
    <w:rsid w:val="00A74713"/>
    <w:pPr>
      <w:tabs>
        <w:tab w:val="center" w:pos="4986"/>
        <w:tab w:val="right" w:pos="9972"/>
      </w:tabs>
      <w:spacing w:after="0" w:line="240" w:lineRule="auto"/>
      <w:ind w:left="57" w:right="57"/>
    </w:pPr>
    <w:rPr>
      <w:rFonts w:eastAsiaTheme="minorEastAsia"/>
      <w:sz w:val="21"/>
      <w:szCs w:val="21"/>
      <w:lang w:eastAsia="lt-LT"/>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rsid w:val="00A74713"/>
    <w:rPr>
      <w:rFonts w:eastAsiaTheme="minorEastAsia"/>
      <w:kern w:val="0"/>
      <w:sz w:val="21"/>
      <w:szCs w:val="21"/>
      <w:lang w:val="lt-LT" w:eastAsia="lt-LT"/>
      <w14:ligatures w14:val="none"/>
    </w:rPr>
  </w:style>
  <w:style w:type="paragraph" w:styleId="Footer">
    <w:name w:val="footer"/>
    <w:basedOn w:val="Normal"/>
    <w:link w:val="FooterChar"/>
    <w:uiPriority w:val="99"/>
    <w:unhideWhenUsed/>
    <w:rsid w:val="00A74713"/>
    <w:pPr>
      <w:tabs>
        <w:tab w:val="center" w:pos="4986"/>
        <w:tab w:val="right" w:pos="9972"/>
      </w:tabs>
      <w:spacing w:after="0" w:line="240" w:lineRule="auto"/>
      <w:ind w:left="57" w:right="57"/>
    </w:pPr>
    <w:rPr>
      <w:rFonts w:eastAsiaTheme="minorEastAsia"/>
      <w:sz w:val="21"/>
      <w:szCs w:val="21"/>
      <w:lang w:eastAsia="lt-LT"/>
    </w:rPr>
  </w:style>
  <w:style w:type="character" w:customStyle="1" w:styleId="FooterChar">
    <w:name w:val="Footer Char"/>
    <w:basedOn w:val="DefaultParagraphFont"/>
    <w:link w:val="Footer"/>
    <w:uiPriority w:val="99"/>
    <w:rsid w:val="00A74713"/>
    <w:rPr>
      <w:rFonts w:eastAsiaTheme="minorEastAsia"/>
      <w:kern w:val="0"/>
      <w:sz w:val="21"/>
      <w:szCs w:val="21"/>
      <w:lang w:val="lt-LT" w:eastAsia="lt-LT"/>
      <w14:ligatures w14:val="none"/>
    </w:rPr>
  </w:style>
  <w:style w:type="character" w:customStyle="1" w:styleId="Heading1Char">
    <w:name w:val="Heading 1 Char"/>
    <w:basedOn w:val="DefaultParagraphFont"/>
    <w:link w:val="Heading1"/>
    <w:uiPriority w:val="9"/>
    <w:rsid w:val="00A74713"/>
    <w:rPr>
      <w:rFonts w:asciiTheme="majorHAnsi" w:eastAsiaTheme="majorEastAsia" w:hAnsiTheme="majorHAnsi" w:cstheme="majorBidi"/>
      <w:color w:val="262626" w:themeColor="text1" w:themeTint="D9"/>
      <w:kern w:val="0"/>
      <w:sz w:val="40"/>
      <w:szCs w:val="40"/>
      <w:lang w:val="lt-LT" w:eastAsia="lt-LT"/>
      <w14:ligatures w14:val="none"/>
    </w:rPr>
  </w:style>
  <w:style w:type="character" w:customStyle="1" w:styleId="Heading2Char">
    <w:name w:val="Heading 2 Char"/>
    <w:basedOn w:val="DefaultParagraphFont"/>
    <w:link w:val="Heading2"/>
    <w:uiPriority w:val="9"/>
    <w:rsid w:val="00A74713"/>
    <w:rPr>
      <w:rFonts w:asciiTheme="majorHAnsi" w:eastAsiaTheme="majorEastAsia" w:hAnsiTheme="majorHAnsi" w:cstheme="majorBidi"/>
      <w:color w:val="ED7D31" w:themeColor="accent2"/>
      <w:kern w:val="0"/>
      <w:sz w:val="36"/>
      <w:szCs w:val="36"/>
      <w:lang w:val="lt-LT" w:eastAsia="lt-LT"/>
      <w14:ligatures w14:val="none"/>
    </w:rPr>
  </w:style>
  <w:style w:type="character" w:customStyle="1" w:styleId="Heading3Char">
    <w:name w:val="Heading 3 Char"/>
    <w:basedOn w:val="DefaultParagraphFont"/>
    <w:link w:val="Heading3"/>
    <w:uiPriority w:val="9"/>
    <w:semiHidden/>
    <w:rsid w:val="00A74713"/>
    <w:rPr>
      <w:rFonts w:asciiTheme="majorHAnsi" w:eastAsiaTheme="majorEastAsia" w:hAnsiTheme="majorHAnsi" w:cstheme="majorBidi"/>
      <w:color w:val="C45911" w:themeColor="accent2" w:themeShade="BF"/>
      <w:kern w:val="0"/>
      <w:sz w:val="32"/>
      <w:szCs w:val="32"/>
      <w:lang w:val="lt-LT" w:eastAsia="lt-LT"/>
      <w14:ligatures w14:val="none"/>
    </w:rPr>
  </w:style>
  <w:style w:type="character" w:customStyle="1" w:styleId="Heading4Char">
    <w:name w:val="Heading 4 Char"/>
    <w:basedOn w:val="DefaultParagraphFont"/>
    <w:link w:val="Heading4"/>
    <w:uiPriority w:val="9"/>
    <w:semiHidden/>
    <w:rsid w:val="00A74713"/>
    <w:rPr>
      <w:rFonts w:asciiTheme="majorHAnsi" w:eastAsiaTheme="majorEastAsia" w:hAnsiTheme="majorHAnsi" w:cstheme="majorBidi"/>
      <w:i/>
      <w:iCs/>
      <w:color w:val="833C0B" w:themeColor="accent2" w:themeShade="80"/>
      <w:kern w:val="0"/>
      <w:sz w:val="28"/>
      <w:szCs w:val="28"/>
      <w:lang w:val="lt-LT" w:eastAsia="lt-LT"/>
      <w14:ligatures w14:val="none"/>
    </w:rPr>
  </w:style>
  <w:style w:type="character" w:customStyle="1" w:styleId="Heading5Char">
    <w:name w:val="Heading 5 Char"/>
    <w:basedOn w:val="DefaultParagraphFont"/>
    <w:link w:val="Heading5"/>
    <w:uiPriority w:val="9"/>
    <w:semiHidden/>
    <w:rsid w:val="00A74713"/>
    <w:rPr>
      <w:rFonts w:asciiTheme="majorHAnsi" w:eastAsiaTheme="majorEastAsia" w:hAnsiTheme="majorHAnsi" w:cstheme="majorBidi"/>
      <w:color w:val="C45911" w:themeColor="accent2" w:themeShade="BF"/>
      <w:kern w:val="0"/>
      <w:sz w:val="24"/>
      <w:szCs w:val="24"/>
      <w:lang w:val="lt-LT" w:eastAsia="lt-LT"/>
      <w14:ligatures w14:val="none"/>
    </w:rPr>
  </w:style>
  <w:style w:type="character" w:customStyle="1" w:styleId="Heading6Char">
    <w:name w:val="Heading 6 Char"/>
    <w:basedOn w:val="DefaultParagraphFont"/>
    <w:link w:val="Heading6"/>
    <w:uiPriority w:val="9"/>
    <w:semiHidden/>
    <w:rsid w:val="00A74713"/>
    <w:rPr>
      <w:rFonts w:asciiTheme="majorHAnsi" w:eastAsiaTheme="majorEastAsia" w:hAnsiTheme="majorHAnsi" w:cstheme="majorBidi"/>
      <w:i/>
      <w:iCs/>
      <w:color w:val="833C0B" w:themeColor="accent2" w:themeShade="80"/>
      <w:kern w:val="0"/>
      <w:sz w:val="24"/>
      <w:szCs w:val="24"/>
      <w:lang w:val="lt-LT" w:eastAsia="lt-LT"/>
      <w14:ligatures w14:val="none"/>
    </w:rPr>
  </w:style>
  <w:style w:type="character" w:customStyle="1" w:styleId="Heading7Char">
    <w:name w:val="Heading 7 Char"/>
    <w:basedOn w:val="DefaultParagraphFont"/>
    <w:link w:val="Heading7"/>
    <w:uiPriority w:val="9"/>
    <w:semiHidden/>
    <w:rsid w:val="00A74713"/>
    <w:rPr>
      <w:rFonts w:asciiTheme="majorHAnsi" w:eastAsiaTheme="majorEastAsia" w:hAnsiTheme="majorHAnsi" w:cstheme="majorBidi"/>
      <w:b/>
      <w:bCs/>
      <w:color w:val="833C0B" w:themeColor="accent2" w:themeShade="80"/>
      <w:kern w:val="0"/>
      <w:lang w:val="lt-LT" w:eastAsia="lt-LT"/>
      <w14:ligatures w14:val="none"/>
    </w:rPr>
  </w:style>
  <w:style w:type="character" w:customStyle="1" w:styleId="Heading8Char">
    <w:name w:val="Heading 8 Char"/>
    <w:basedOn w:val="DefaultParagraphFont"/>
    <w:link w:val="Heading8"/>
    <w:uiPriority w:val="9"/>
    <w:semiHidden/>
    <w:rsid w:val="00A74713"/>
    <w:rPr>
      <w:rFonts w:asciiTheme="majorHAnsi" w:eastAsiaTheme="majorEastAsia" w:hAnsiTheme="majorHAnsi" w:cstheme="majorBidi"/>
      <w:color w:val="833C0B" w:themeColor="accent2" w:themeShade="80"/>
      <w:kern w:val="0"/>
      <w:lang w:val="lt-LT" w:eastAsia="lt-LT"/>
      <w14:ligatures w14:val="none"/>
    </w:rPr>
  </w:style>
  <w:style w:type="character" w:customStyle="1" w:styleId="Heading9Char">
    <w:name w:val="Heading 9 Char"/>
    <w:basedOn w:val="DefaultParagraphFont"/>
    <w:link w:val="Heading9"/>
    <w:uiPriority w:val="9"/>
    <w:semiHidden/>
    <w:rsid w:val="00A74713"/>
    <w:rPr>
      <w:rFonts w:asciiTheme="majorHAnsi" w:eastAsiaTheme="majorEastAsia" w:hAnsiTheme="majorHAnsi" w:cstheme="majorBidi"/>
      <w:i/>
      <w:iCs/>
      <w:color w:val="833C0B" w:themeColor="accent2" w:themeShade="80"/>
      <w:kern w:val="0"/>
      <w:lang w:val="lt-LT" w:eastAsia="lt-LT"/>
      <w14:ligatures w14:val="none"/>
    </w:rPr>
  </w:style>
  <w:style w:type="numbering" w:customStyle="1" w:styleId="NoList1">
    <w:name w:val="No List1"/>
    <w:next w:val="NoList"/>
    <w:uiPriority w:val="99"/>
    <w:semiHidden/>
    <w:unhideWhenUsed/>
    <w:rsid w:val="00A74713"/>
  </w:style>
  <w:style w:type="character" w:styleId="Hyperlink">
    <w:name w:val="Hyperlink"/>
    <w:basedOn w:val="DefaultParagraphFont"/>
    <w:uiPriority w:val="99"/>
    <w:unhideWhenUsed/>
    <w:rsid w:val="00A74713"/>
    <w:rPr>
      <w:strike w:val="0"/>
      <w:dstrike w:val="0"/>
      <w:color w:val="auto"/>
      <w:u w:val="none"/>
      <w:effect w:val="none"/>
    </w:rPr>
  </w:style>
  <w:style w:type="paragraph" w:styleId="FootnoteText">
    <w:name w:val="footnote text"/>
    <w:basedOn w:val="Normal"/>
    <w:link w:val="FootnoteTextChar"/>
    <w:uiPriority w:val="99"/>
    <w:unhideWhenUsed/>
    <w:rsid w:val="00A74713"/>
    <w:pPr>
      <w:spacing w:after="0" w:line="300" w:lineRule="auto"/>
      <w:ind w:firstLine="697"/>
      <w:jc w:val="both"/>
    </w:pPr>
    <w:rPr>
      <w:rFonts w:eastAsiaTheme="minorEastAsia"/>
      <w:sz w:val="20"/>
      <w:szCs w:val="20"/>
      <w:lang w:eastAsia="lt-LT"/>
    </w:rPr>
  </w:style>
  <w:style w:type="character" w:customStyle="1" w:styleId="FootnoteTextChar">
    <w:name w:val="Footnote Text Char"/>
    <w:basedOn w:val="DefaultParagraphFont"/>
    <w:link w:val="FootnoteText"/>
    <w:uiPriority w:val="99"/>
    <w:rsid w:val="00A74713"/>
    <w:rPr>
      <w:rFonts w:eastAsiaTheme="minorEastAsia"/>
      <w:kern w:val="0"/>
      <w:sz w:val="20"/>
      <w:szCs w:val="20"/>
      <w:lang w:val="lt-LT" w:eastAsia="lt-LT"/>
      <w14:ligatures w14:val="none"/>
    </w:rPr>
  </w:style>
  <w:style w:type="paragraph" w:styleId="CommentText">
    <w:name w:val="annotation text"/>
    <w:basedOn w:val="Normal"/>
    <w:link w:val="CommentTextChar"/>
    <w:uiPriority w:val="99"/>
    <w:unhideWhenUsed/>
    <w:rsid w:val="00A74713"/>
    <w:pPr>
      <w:spacing w:after="0" w:line="300" w:lineRule="auto"/>
      <w:ind w:firstLine="697"/>
      <w:jc w:val="both"/>
    </w:pPr>
    <w:rPr>
      <w:rFonts w:eastAsiaTheme="minorEastAsia"/>
      <w:sz w:val="20"/>
      <w:szCs w:val="20"/>
      <w:lang w:eastAsia="lt-LT"/>
    </w:rPr>
  </w:style>
  <w:style w:type="character" w:customStyle="1" w:styleId="CommentTextChar">
    <w:name w:val="Comment Text Char"/>
    <w:basedOn w:val="DefaultParagraphFont"/>
    <w:link w:val="CommentText"/>
    <w:uiPriority w:val="99"/>
    <w:rsid w:val="00A74713"/>
    <w:rPr>
      <w:rFonts w:eastAsiaTheme="minorEastAsia"/>
      <w:kern w:val="0"/>
      <w:sz w:val="20"/>
      <w:szCs w:val="20"/>
      <w:lang w:val="lt-LT" w:eastAsia="lt-LT"/>
      <w14:ligatures w14:val="none"/>
    </w:rPr>
  </w:style>
  <w:style w:type="paragraph" w:styleId="Subtitle">
    <w:name w:val="Subtitle"/>
    <w:basedOn w:val="Normal"/>
    <w:next w:val="Normal"/>
    <w:link w:val="SubtitleChar"/>
    <w:uiPriority w:val="99"/>
    <w:qFormat/>
    <w:rsid w:val="00A74713"/>
    <w:pPr>
      <w:numPr>
        <w:ilvl w:val="1"/>
      </w:numPr>
      <w:spacing w:after="240" w:line="300" w:lineRule="auto"/>
      <w:ind w:left="1004" w:hanging="437"/>
      <w:jc w:val="both"/>
    </w:pPr>
    <w:rPr>
      <w:rFonts w:eastAsiaTheme="minorEastAsia"/>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A74713"/>
    <w:rPr>
      <w:rFonts w:eastAsiaTheme="minorEastAsia"/>
      <w:caps/>
      <w:color w:val="404040" w:themeColor="text1" w:themeTint="BF"/>
      <w:spacing w:val="20"/>
      <w:kern w:val="0"/>
      <w:sz w:val="28"/>
      <w:szCs w:val="28"/>
      <w:lang w:val="lt-LT"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74713"/>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p"/>
    <w:basedOn w:val="Normal"/>
    <w:link w:val="ListParagraphChar"/>
    <w:uiPriority w:val="34"/>
    <w:qFormat/>
    <w:rsid w:val="00A74713"/>
    <w:pPr>
      <w:spacing w:after="0" w:line="300" w:lineRule="auto"/>
      <w:ind w:left="720" w:firstLine="697"/>
      <w:contextualSpacing/>
      <w:jc w:val="both"/>
    </w:pPr>
    <w:rPr>
      <w:kern w:val="2"/>
      <w:lang w:val="en-US"/>
      <w14:ligatures w14:val="standardContextual"/>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A74713"/>
    <w:rPr>
      <w:vertAlign w:val="superscript"/>
    </w:rPr>
  </w:style>
  <w:style w:type="character" w:styleId="CommentReference">
    <w:name w:val="annotation reference"/>
    <w:basedOn w:val="DefaultParagraphFont"/>
    <w:uiPriority w:val="99"/>
    <w:unhideWhenUsed/>
    <w:rsid w:val="00A74713"/>
    <w:rPr>
      <w:sz w:val="16"/>
      <w:szCs w:val="16"/>
    </w:rPr>
  </w:style>
  <w:style w:type="table" w:styleId="TableGrid">
    <w:name w:val="Table Grid"/>
    <w:basedOn w:val="TableNormal"/>
    <w:uiPriority w:val="39"/>
    <w:rsid w:val="00A74713"/>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74713"/>
    <w:pPr>
      <w:spacing w:after="0" w:line="300" w:lineRule="auto"/>
      <w:ind w:firstLine="697"/>
      <w:jc w:val="both"/>
    </w:pPr>
    <w:rPr>
      <w:rFonts w:ascii="Segoe UI" w:eastAsiaTheme="minorEastAsia" w:hAnsi="Segoe UI" w:cs="Segoe UI"/>
      <w:sz w:val="18"/>
      <w:szCs w:val="18"/>
      <w:lang w:eastAsia="lt-LT"/>
    </w:rPr>
  </w:style>
  <w:style w:type="character" w:customStyle="1" w:styleId="BalloonTextChar">
    <w:name w:val="Balloon Text Char"/>
    <w:basedOn w:val="DefaultParagraphFont"/>
    <w:link w:val="BalloonText"/>
    <w:uiPriority w:val="99"/>
    <w:semiHidden/>
    <w:rsid w:val="00A74713"/>
    <w:rPr>
      <w:rFonts w:ascii="Segoe UI" w:eastAsiaTheme="minorEastAsia" w:hAnsi="Segoe UI" w:cs="Segoe UI"/>
      <w:kern w:val="0"/>
      <w:sz w:val="18"/>
      <w:szCs w:val="18"/>
      <w:lang w:val="lt-LT" w:eastAsia="lt-LT"/>
      <w14:ligatures w14:val="none"/>
    </w:rPr>
  </w:style>
  <w:style w:type="character" w:styleId="UnresolvedMention">
    <w:name w:val="Unresolved Mention"/>
    <w:basedOn w:val="DefaultParagraphFont"/>
    <w:uiPriority w:val="99"/>
    <w:semiHidden/>
    <w:unhideWhenUsed/>
    <w:rsid w:val="00A74713"/>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A74713"/>
    <w:rPr>
      <w:b/>
      <w:bCs/>
    </w:rPr>
  </w:style>
  <w:style w:type="character" w:customStyle="1" w:styleId="CommentSubjectChar">
    <w:name w:val="Comment Subject Char"/>
    <w:basedOn w:val="CommentTextChar"/>
    <w:link w:val="CommentSubject"/>
    <w:uiPriority w:val="99"/>
    <w:semiHidden/>
    <w:rsid w:val="00A74713"/>
    <w:rPr>
      <w:rFonts w:eastAsiaTheme="minorEastAsia"/>
      <w:b/>
      <w:bCs/>
      <w:kern w:val="0"/>
      <w:sz w:val="20"/>
      <w:szCs w:val="20"/>
      <w:lang w:val="lt-LT" w:eastAsia="lt-LT"/>
      <w14:ligatures w14:val="none"/>
    </w:rPr>
  </w:style>
  <w:style w:type="paragraph" w:styleId="NormalWeb">
    <w:name w:val="Normal (Web)"/>
    <w:basedOn w:val="Normal"/>
    <w:uiPriority w:val="99"/>
    <w:unhideWhenUsed/>
    <w:rsid w:val="00A74713"/>
    <w:pPr>
      <w:spacing w:before="100" w:beforeAutospacing="1" w:after="100" w:afterAutospacing="1" w:line="300" w:lineRule="auto"/>
      <w:ind w:firstLine="697"/>
      <w:jc w:val="both"/>
    </w:pPr>
    <w:rPr>
      <w:rFonts w:eastAsiaTheme="minorEastAsia"/>
      <w:sz w:val="21"/>
      <w:szCs w:val="21"/>
      <w:lang w:eastAsia="lt-LT"/>
    </w:rPr>
  </w:style>
  <w:style w:type="character" w:customStyle="1" w:styleId="pildymui">
    <w:name w:val="pildymui"/>
    <w:basedOn w:val="DefaultParagraphFont"/>
    <w:rsid w:val="00A74713"/>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A74713"/>
    <w:pPr>
      <w:spacing w:after="0" w:line="300" w:lineRule="auto"/>
      <w:ind w:firstLine="567"/>
      <w:jc w:val="both"/>
    </w:pPr>
    <w:rPr>
      <w:rFonts w:eastAsiaTheme="minorEastAsia"/>
      <w:sz w:val="21"/>
      <w:szCs w:val="20"/>
      <w:lang w:eastAsia="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A74713"/>
    <w:rPr>
      <w:rFonts w:eastAsiaTheme="minorEastAsia"/>
      <w:kern w:val="0"/>
      <w:sz w:val="21"/>
      <w:szCs w:val="20"/>
      <w:lang w:val="lt-LT" w:eastAsia="lt-LT"/>
      <w14:ligatures w14:val="none"/>
    </w:rPr>
  </w:style>
  <w:style w:type="character" w:customStyle="1" w:styleId="Internetlink">
    <w:name w:val="Internet link"/>
    <w:rsid w:val="00A74713"/>
    <w:rPr>
      <w:color w:val="000080"/>
      <w:u w:val="single"/>
    </w:rPr>
  </w:style>
  <w:style w:type="paragraph" w:styleId="Revision">
    <w:name w:val="Revision"/>
    <w:hidden/>
    <w:uiPriority w:val="99"/>
    <w:semiHidden/>
    <w:rsid w:val="00A74713"/>
    <w:pPr>
      <w:spacing w:after="0" w:line="240" w:lineRule="auto"/>
      <w:ind w:firstLine="697"/>
      <w:jc w:val="both"/>
    </w:pPr>
    <w:rPr>
      <w:rFonts w:ascii="Times New Roman" w:eastAsiaTheme="minorEastAsia"/>
      <w:kern w:val="0"/>
      <w:sz w:val="24"/>
      <w:szCs w:val="24"/>
      <w:lang w:val="lt-LT"/>
      <w14:ligatures w14:val="none"/>
    </w:rPr>
  </w:style>
  <w:style w:type="character" w:styleId="SubtleEmphasis">
    <w:name w:val="Subtle Emphasis"/>
    <w:basedOn w:val="DefaultParagraphFont"/>
    <w:uiPriority w:val="19"/>
    <w:qFormat/>
    <w:rsid w:val="00A74713"/>
    <w:rPr>
      <w:i/>
      <w:iCs/>
      <w:color w:val="595959" w:themeColor="text1" w:themeTint="A6"/>
    </w:rPr>
  </w:style>
  <w:style w:type="paragraph" w:styleId="Caption">
    <w:name w:val="caption"/>
    <w:basedOn w:val="Normal"/>
    <w:next w:val="Normal"/>
    <w:uiPriority w:val="35"/>
    <w:semiHidden/>
    <w:unhideWhenUsed/>
    <w:qFormat/>
    <w:rsid w:val="00A74713"/>
    <w:pPr>
      <w:spacing w:after="0" w:line="240" w:lineRule="auto"/>
      <w:ind w:firstLine="697"/>
      <w:jc w:val="both"/>
    </w:pPr>
    <w:rPr>
      <w:rFonts w:eastAsiaTheme="minorEastAsia"/>
      <w:b/>
      <w:bCs/>
      <w:color w:val="404040" w:themeColor="text1" w:themeTint="BF"/>
      <w:sz w:val="16"/>
      <w:szCs w:val="16"/>
      <w:lang w:eastAsia="lt-LT"/>
    </w:rPr>
  </w:style>
  <w:style w:type="paragraph" w:styleId="Title">
    <w:name w:val="Title"/>
    <w:basedOn w:val="Normal"/>
    <w:next w:val="Normal"/>
    <w:link w:val="TitleChar"/>
    <w:uiPriority w:val="10"/>
    <w:qFormat/>
    <w:rsid w:val="00A74713"/>
    <w:pPr>
      <w:spacing w:after="0" w:line="240" w:lineRule="auto"/>
      <w:ind w:firstLine="697"/>
      <w:contextualSpacing/>
      <w:jc w:val="both"/>
    </w:pPr>
    <w:rPr>
      <w:rFonts w:asciiTheme="majorHAnsi" w:eastAsiaTheme="majorEastAsia" w:hAnsiTheme="majorHAnsi" w:cstheme="majorBidi"/>
      <w:color w:val="262626" w:themeColor="text1" w:themeTint="D9"/>
      <w:sz w:val="96"/>
      <w:szCs w:val="96"/>
      <w:lang w:eastAsia="lt-LT"/>
    </w:rPr>
  </w:style>
  <w:style w:type="character" w:customStyle="1" w:styleId="TitleChar">
    <w:name w:val="Title Char"/>
    <w:basedOn w:val="DefaultParagraphFont"/>
    <w:link w:val="Title"/>
    <w:uiPriority w:val="10"/>
    <w:rsid w:val="00A74713"/>
    <w:rPr>
      <w:rFonts w:asciiTheme="majorHAnsi" w:eastAsiaTheme="majorEastAsia" w:hAnsiTheme="majorHAnsi" w:cstheme="majorBidi"/>
      <w:color w:val="262626" w:themeColor="text1" w:themeTint="D9"/>
      <w:kern w:val="0"/>
      <w:sz w:val="96"/>
      <w:szCs w:val="96"/>
      <w:lang w:val="lt-LT" w:eastAsia="lt-LT"/>
      <w14:ligatures w14:val="none"/>
    </w:rPr>
  </w:style>
  <w:style w:type="character" w:styleId="Strong">
    <w:name w:val="Strong"/>
    <w:basedOn w:val="DefaultParagraphFont"/>
    <w:uiPriority w:val="22"/>
    <w:qFormat/>
    <w:rsid w:val="00A74713"/>
    <w:rPr>
      <w:b/>
      <w:bCs/>
    </w:rPr>
  </w:style>
  <w:style w:type="character" w:styleId="Emphasis">
    <w:name w:val="Emphasis"/>
    <w:basedOn w:val="DefaultParagraphFont"/>
    <w:uiPriority w:val="20"/>
    <w:qFormat/>
    <w:rsid w:val="00A74713"/>
    <w:rPr>
      <w:i/>
      <w:iCs/>
      <w:color w:val="000000" w:themeColor="text1"/>
    </w:rPr>
  </w:style>
  <w:style w:type="paragraph" w:styleId="NoSpacing">
    <w:name w:val="No Spacing"/>
    <w:link w:val="NoSpacingChar"/>
    <w:uiPriority w:val="1"/>
    <w:qFormat/>
    <w:rsid w:val="00A74713"/>
    <w:pPr>
      <w:spacing w:after="0" w:line="240" w:lineRule="auto"/>
      <w:ind w:firstLine="697"/>
      <w:jc w:val="both"/>
    </w:pPr>
    <w:rPr>
      <w:rFonts w:eastAsiaTheme="minorEastAsia"/>
      <w:kern w:val="0"/>
      <w:sz w:val="21"/>
      <w:szCs w:val="21"/>
      <w:lang w:val="lt-LT" w:eastAsia="lt-LT"/>
      <w14:ligatures w14:val="none"/>
    </w:rPr>
  </w:style>
  <w:style w:type="paragraph" w:styleId="Quote">
    <w:name w:val="Quote"/>
    <w:basedOn w:val="Normal"/>
    <w:next w:val="Normal"/>
    <w:link w:val="QuoteChar"/>
    <w:uiPriority w:val="29"/>
    <w:qFormat/>
    <w:rsid w:val="00A74713"/>
    <w:pPr>
      <w:spacing w:before="160" w:after="0" w:line="300" w:lineRule="auto"/>
      <w:ind w:left="720" w:right="720" w:firstLine="697"/>
      <w:jc w:val="center"/>
    </w:pPr>
    <w:rPr>
      <w:rFonts w:asciiTheme="majorHAnsi" w:eastAsiaTheme="majorEastAsia" w:hAnsiTheme="majorHAnsi" w:cstheme="majorBidi"/>
      <w:color w:val="000000" w:themeColor="text1"/>
      <w:sz w:val="24"/>
      <w:szCs w:val="24"/>
      <w:lang w:eastAsia="lt-LT"/>
    </w:rPr>
  </w:style>
  <w:style w:type="character" w:customStyle="1" w:styleId="QuoteChar">
    <w:name w:val="Quote Char"/>
    <w:basedOn w:val="DefaultParagraphFont"/>
    <w:link w:val="Quote"/>
    <w:uiPriority w:val="29"/>
    <w:rsid w:val="00A74713"/>
    <w:rPr>
      <w:rFonts w:asciiTheme="majorHAnsi" w:eastAsiaTheme="majorEastAsia" w:hAnsiTheme="majorHAnsi" w:cstheme="majorBidi"/>
      <w:color w:val="000000" w:themeColor="text1"/>
      <w:kern w:val="0"/>
      <w:sz w:val="24"/>
      <w:szCs w:val="24"/>
      <w:lang w:val="lt-LT" w:eastAsia="lt-LT"/>
      <w14:ligatures w14:val="none"/>
    </w:rPr>
  </w:style>
  <w:style w:type="paragraph" w:styleId="IntenseQuote">
    <w:name w:val="Intense Quote"/>
    <w:basedOn w:val="Normal"/>
    <w:next w:val="Normal"/>
    <w:link w:val="IntenseQuoteChar"/>
    <w:uiPriority w:val="30"/>
    <w:qFormat/>
    <w:rsid w:val="00A74713"/>
    <w:pPr>
      <w:pBdr>
        <w:top w:val="single" w:sz="24" w:space="4" w:color="ED7D31" w:themeColor="accent2"/>
      </w:pBdr>
      <w:spacing w:before="240" w:after="240" w:line="240" w:lineRule="auto"/>
      <w:ind w:left="936" w:right="936" w:firstLine="697"/>
      <w:jc w:val="center"/>
    </w:pPr>
    <w:rPr>
      <w:rFonts w:asciiTheme="majorHAnsi" w:eastAsiaTheme="majorEastAsia" w:hAnsiTheme="majorHAnsi" w:cstheme="majorBidi"/>
      <w:sz w:val="24"/>
      <w:szCs w:val="24"/>
      <w:lang w:eastAsia="lt-LT"/>
    </w:rPr>
  </w:style>
  <w:style w:type="character" w:customStyle="1" w:styleId="IntenseQuoteChar">
    <w:name w:val="Intense Quote Char"/>
    <w:basedOn w:val="DefaultParagraphFont"/>
    <w:link w:val="IntenseQuote"/>
    <w:uiPriority w:val="30"/>
    <w:rsid w:val="00A74713"/>
    <w:rPr>
      <w:rFonts w:asciiTheme="majorHAnsi" w:eastAsiaTheme="majorEastAsia" w:hAnsiTheme="majorHAnsi" w:cstheme="majorBidi"/>
      <w:kern w:val="0"/>
      <w:sz w:val="24"/>
      <w:szCs w:val="24"/>
      <w:lang w:val="lt-LT" w:eastAsia="lt-LT"/>
      <w14:ligatures w14:val="none"/>
    </w:rPr>
  </w:style>
  <w:style w:type="character" w:styleId="IntenseEmphasis">
    <w:name w:val="Intense Emphasis"/>
    <w:basedOn w:val="DefaultParagraphFont"/>
    <w:uiPriority w:val="21"/>
    <w:qFormat/>
    <w:rsid w:val="00A74713"/>
    <w:rPr>
      <w:b/>
      <w:bCs/>
      <w:i/>
      <w:iCs/>
      <w:caps w:val="0"/>
      <w:smallCaps w:val="0"/>
      <w:strike w:val="0"/>
      <w:dstrike w:val="0"/>
      <w:color w:val="ED7D31" w:themeColor="accent2"/>
    </w:rPr>
  </w:style>
  <w:style w:type="character" w:styleId="SubtleReference">
    <w:name w:val="Subtle Reference"/>
    <w:basedOn w:val="DefaultParagraphFont"/>
    <w:uiPriority w:val="31"/>
    <w:qFormat/>
    <w:rsid w:val="00A74713"/>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A74713"/>
    <w:rPr>
      <w:b/>
      <w:bCs/>
      <w:caps w:val="0"/>
      <w:smallCaps/>
      <w:color w:val="auto"/>
      <w:spacing w:val="0"/>
      <w:u w:val="single"/>
    </w:rPr>
  </w:style>
  <w:style w:type="character" w:styleId="BookTitle">
    <w:name w:val="Book Title"/>
    <w:basedOn w:val="DefaultParagraphFont"/>
    <w:uiPriority w:val="33"/>
    <w:qFormat/>
    <w:rsid w:val="00A74713"/>
    <w:rPr>
      <w:b/>
      <w:bCs/>
      <w:caps w:val="0"/>
      <w:smallCaps/>
      <w:spacing w:val="0"/>
    </w:rPr>
  </w:style>
  <w:style w:type="paragraph" w:styleId="TOCHeading">
    <w:name w:val="TOC Heading"/>
    <w:basedOn w:val="Heading1"/>
    <w:next w:val="Normal"/>
    <w:uiPriority w:val="39"/>
    <w:unhideWhenUsed/>
    <w:qFormat/>
    <w:rsid w:val="00A74713"/>
    <w:pPr>
      <w:outlineLvl w:val="9"/>
    </w:pPr>
  </w:style>
  <w:style w:type="character" w:customStyle="1" w:styleId="NoSpacingChar">
    <w:name w:val="No Spacing Char"/>
    <w:basedOn w:val="DefaultParagraphFont"/>
    <w:link w:val="NoSpacing"/>
    <w:uiPriority w:val="1"/>
    <w:rsid w:val="00A74713"/>
    <w:rPr>
      <w:rFonts w:eastAsiaTheme="minorEastAsia"/>
      <w:kern w:val="0"/>
      <w:sz w:val="21"/>
      <w:szCs w:val="21"/>
      <w:lang w:val="lt-LT" w:eastAsia="lt-LT"/>
      <w14:ligatures w14:val="none"/>
    </w:rPr>
  </w:style>
  <w:style w:type="character" w:styleId="PlaceholderText">
    <w:name w:val="Placeholder Text"/>
    <w:basedOn w:val="DefaultParagraphFont"/>
    <w:uiPriority w:val="99"/>
    <w:semiHidden/>
    <w:rsid w:val="00A74713"/>
    <w:rPr>
      <w:color w:val="808080"/>
    </w:rPr>
  </w:style>
  <w:style w:type="paragraph" w:styleId="TOC1">
    <w:name w:val="toc 1"/>
    <w:basedOn w:val="Normal"/>
    <w:next w:val="Normal"/>
    <w:autoRedefine/>
    <w:uiPriority w:val="39"/>
    <w:unhideWhenUsed/>
    <w:rsid w:val="00A74713"/>
    <w:pPr>
      <w:tabs>
        <w:tab w:val="left" w:pos="426"/>
        <w:tab w:val="left" w:pos="1100"/>
        <w:tab w:val="right" w:leader="dot" w:pos="9962"/>
      </w:tabs>
      <w:spacing w:after="0" w:line="300" w:lineRule="auto"/>
      <w:ind w:left="709" w:right="877"/>
      <w:jc w:val="both"/>
    </w:pPr>
    <w:rPr>
      <w:rFonts w:eastAsiaTheme="minorEastAsia"/>
      <w:sz w:val="21"/>
      <w:szCs w:val="21"/>
      <w:lang w:eastAsia="lt-LT"/>
    </w:rPr>
  </w:style>
  <w:style w:type="paragraph" w:customStyle="1" w:styleId="tajtip">
    <w:name w:val="tajtip"/>
    <w:basedOn w:val="Normal"/>
    <w:rsid w:val="00A74713"/>
    <w:pPr>
      <w:spacing w:before="100" w:beforeAutospacing="1" w:after="100" w:afterAutospacing="1" w:line="240" w:lineRule="auto"/>
      <w:ind w:firstLine="697"/>
      <w:jc w:val="both"/>
    </w:pPr>
    <w:rPr>
      <w:rFonts w:ascii="Times New Roman" w:eastAsia="Times New Roman" w:hAnsi="Times New Roman" w:cs="Times New Roman"/>
      <w:sz w:val="24"/>
      <w:szCs w:val="24"/>
      <w:lang w:eastAsia="lt-LT"/>
    </w:rPr>
  </w:style>
  <w:style w:type="character" w:styleId="FollowedHyperlink">
    <w:name w:val="FollowedHyperlink"/>
    <w:basedOn w:val="DefaultParagraphFont"/>
    <w:uiPriority w:val="99"/>
    <w:semiHidden/>
    <w:unhideWhenUsed/>
    <w:rsid w:val="00A74713"/>
    <w:rPr>
      <w:color w:val="954F72" w:themeColor="followedHyperlink"/>
      <w:u w:val="single"/>
    </w:rPr>
  </w:style>
  <w:style w:type="paragraph" w:customStyle="1" w:styleId="Body2">
    <w:name w:val="Body 2"/>
    <w:rsid w:val="00A74713"/>
    <w:pPr>
      <w:suppressAutoHyphens/>
      <w:spacing w:after="40" w:line="240" w:lineRule="auto"/>
      <w:ind w:firstLine="697"/>
      <w:jc w:val="both"/>
    </w:pPr>
    <w:rPr>
      <w:rFonts w:ascii="Times New Roman" w:eastAsia="Arial Unicode MS" w:hAnsi="Times New Roman" w:cs="Arial Unicode MS"/>
      <w:color w:val="000000"/>
      <w:kern w:val="0"/>
      <w:sz w:val="21"/>
      <w:szCs w:val="21"/>
      <w14:ligatures w14:val="none"/>
    </w:rPr>
  </w:style>
  <w:style w:type="numbering" w:customStyle="1" w:styleId="List51">
    <w:name w:val="List 51"/>
    <w:basedOn w:val="NoList"/>
    <w:rsid w:val="00A74713"/>
    <w:pPr>
      <w:numPr>
        <w:numId w:val="1"/>
      </w:numPr>
    </w:pPr>
  </w:style>
  <w:style w:type="paragraph" w:styleId="TOC2">
    <w:name w:val="toc 2"/>
    <w:basedOn w:val="Normal"/>
    <w:next w:val="Normal"/>
    <w:autoRedefine/>
    <w:uiPriority w:val="39"/>
    <w:unhideWhenUsed/>
    <w:rsid w:val="00A74713"/>
    <w:pPr>
      <w:tabs>
        <w:tab w:val="right" w:leader="dot" w:pos="9962"/>
      </w:tabs>
      <w:spacing w:after="0" w:line="300" w:lineRule="auto"/>
      <w:ind w:left="220" w:firstLine="697"/>
      <w:jc w:val="both"/>
    </w:pPr>
    <w:rPr>
      <w:rFonts w:eastAsiaTheme="minorEastAsia"/>
      <w:sz w:val="21"/>
      <w:szCs w:val="21"/>
      <w:lang w:eastAsia="lt-LT"/>
    </w:rPr>
  </w:style>
  <w:style w:type="table" w:customStyle="1" w:styleId="TableGrid2">
    <w:name w:val="Table Grid2"/>
    <w:basedOn w:val="TableNormal"/>
    <w:next w:val="TableGrid"/>
    <w:uiPriority w:val="39"/>
    <w:rsid w:val="00A74713"/>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A74713"/>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A74713"/>
    <w:pPr>
      <w:numPr>
        <w:numId w:val="2"/>
      </w:numPr>
      <w:spacing w:before="240" w:after="240" w:line="240" w:lineRule="auto"/>
      <w:jc w:val="both"/>
    </w:pPr>
    <w:rPr>
      <w:rFonts w:ascii="Times New Roman" w:eastAsia="Times New Roman" w:hAnsi="Times New Roman" w:cs="Times New Roman"/>
      <w:b/>
      <w:sz w:val="24"/>
      <w:szCs w:val="24"/>
      <w:lang w:eastAsia="lt-LT"/>
    </w:rPr>
  </w:style>
  <w:style w:type="paragraph" w:customStyle="1" w:styleId="S2lygis">
    <w:name w:val="_S 2 lygis"/>
    <w:basedOn w:val="Normal"/>
    <w:rsid w:val="00A74713"/>
    <w:pPr>
      <w:numPr>
        <w:ilvl w:val="1"/>
        <w:numId w:val="2"/>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A74713"/>
    <w:pPr>
      <w:numPr>
        <w:ilvl w:val="2"/>
      </w:numPr>
    </w:pPr>
  </w:style>
  <w:style w:type="paragraph" w:customStyle="1" w:styleId="Heading">
    <w:name w:val="Heading"/>
    <w:next w:val="Body2"/>
    <w:rsid w:val="00A74713"/>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eastAsia="lt-LT"/>
      <w14:ligatures w14:val="none"/>
    </w:rPr>
  </w:style>
  <w:style w:type="paragraph" w:styleId="EndnoteText">
    <w:name w:val="endnote text"/>
    <w:basedOn w:val="Normal"/>
    <w:link w:val="EndnoteTextChar"/>
    <w:uiPriority w:val="99"/>
    <w:semiHidden/>
    <w:unhideWhenUsed/>
    <w:rsid w:val="00A74713"/>
    <w:pPr>
      <w:spacing w:after="0" w:line="240" w:lineRule="auto"/>
      <w:ind w:firstLine="697"/>
      <w:jc w:val="both"/>
    </w:pPr>
    <w:rPr>
      <w:rFonts w:eastAsiaTheme="minorEastAsia"/>
      <w:sz w:val="20"/>
      <w:szCs w:val="20"/>
      <w:lang w:eastAsia="lt-LT"/>
    </w:rPr>
  </w:style>
  <w:style w:type="character" w:customStyle="1" w:styleId="EndnoteTextChar">
    <w:name w:val="Endnote Text Char"/>
    <w:basedOn w:val="DefaultParagraphFont"/>
    <w:link w:val="EndnoteText"/>
    <w:uiPriority w:val="99"/>
    <w:semiHidden/>
    <w:rsid w:val="00A74713"/>
    <w:rPr>
      <w:rFonts w:eastAsiaTheme="minorEastAsia"/>
      <w:kern w:val="0"/>
      <w:sz w:val="20"/>
      <w:szCs w:val="20"/>
      <w:lang w:val="lt-LT" w:eastAsia="lt-LT"/>
      <w14:ligatures w14:val="none"/>
    </w:rPr>
  </w:style>
  <w:style w:type="character" w:styleId="EndnoteReference">
    <w:name w:val="endnote reference"/>
    <w:basedOn w:val="DefaultParagraphFont"/>
    <w:uiPriority w:val="99"/>
    <w:semiHidden/>
    <w:unhideWhenUsed/>
    <w:rsid w:val="00A74713"/>
    <w:rPr>
      <w:vertAlign w:val="superscript"/>
    </w:rPr>
  </w:style>
  <w:style w:type="character" w:customStyle="1" w:styleId="Normal12ptChar">
    <w:name w:val="Normal + 12 pt Char"/>
    <w:basedOn w:val="DefaultParagraphFont"/>
    <w:link w:val="Normal12pt"/>
    <w:locked/>
    <w:rsid w:val="00A74713"/>
  </w:style>
  <w:style w:type="paragraph" w:customStyle="1" w:styleId="Normal12pt">
    <w:name w:val="Normal + 12 pt"/>
    <w:basedOn w:val="Normal"/>
    <w:link w:val="Normal12ptChar"/>
    <w:rsid w:val="00A74713"/>
    <w:pPr>
      <w:spacing w:after="0" w:line="240" w:lineRule="auto"/>
      <w:ind w:right="-283" w:firstLine="697"/>
      <w:jc w:val="both"/>
    </w:pPr>
    <w:rPr>
      <w:kern w:val="2"/>
      <w:lang w:val="en-US"/>
      <w14:ligatures w14:val="standardContextual"/>
    </w:rPr>
  </w:style>
  <w:style w:type="paragraph" w:customStyle="1" w:styleId="paragrafesrasas2lygis">
    <w:name w:val="_paragrafe sąrasas 2 lygis"/>
    <w:basedOn w:val="BodyTextIndent2"/>
    <w:link w:val="paragrafesrasas2lygisDiagrama"/>
    <w:qFormat/>
    <w:rsid w:val="00A74713"/>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A74713"/>
    <w:rPr>
      <w:rFonts w:ascii="Times New Roman" w:eastAsia="Times New Roman" w:hAnsi="Times New Roman" w:cs="Times New Roman"/>
      <w:kern w:val="0"/>
      <w:lang w:val="lt-LT"/>
      <w14:ligatures w14:val="none"/>
    </w:rPr>
  </w:style>
  <w:style w:type="paragraph" w:styleId="BodyTextIndent2">
    <w:name w:val="Body Text Indent 2"/>
    <w:basedOn w:val="Normal"/>
    <w:link w:val="BodyTextIndent2Char"/>
    <w:uiPriority w:val="99"/>
    <w:semiHidden/>
    <w:unhideWhenUsed/>
    <w:rsid w:val="00A74713"/>
    <w:pPr>
      <w:spacing w:after="120" w:line="480" w:lineRule="auto"/>
      <w:ind w:left="283" w:firstLine="697"/>
      <w:jc w:val="both"/>
    </w:pPr>
    <w:rPr>
      <w:rFonts w:eastAsiaTheme="minorEastAsia"/>
      <w:sz w:val="21"/>
      <w:szCs w:val="21"/>
      <w:lang w:eastAsia="lt-LT"/>
    </w:rPr>
  </w:style>
  <w:style w:type="character" w:customStyle="1" w:styleId="BodyTextIndent2Char">
    <w:name w:val="Body Text Indent 2 Char"/>
    <w:basedOn w:val="DefaultParagraphFont"/>
    <w:link w:val="BodyTextIndent2"/>
    <w:uiPriority w:val="99"/>
    <w:semiHidden/>
    <w:rsid w:val="00A74713"/>
    <w:rPr>
      <w:rFonts w:eastAsiaTheme="minorEastAsia"/>
      <w:kern w:val="0"/>
      <w:sz w:val="21"/>
      <w:szCs w:val="21"/>
      <w:lang w:val="lt-LT" w:eastAsia="lt-LT"/>
      <w14:ligatures w14:val="none"/>
    </w:rPr>
  </w:style>
  <w:style w:type="numbering" w:customStyle="1" w:styleId="CurrentList1">
    <w:name w:val="Current List1"/>
    <w:uiPriority w:val="99"/>
    <w:rsid w:val="00A74713"/>
    <w:pPr>
      <w:numPr>
        <w:numId w:val="4"/>
      </w:numPr>
    </w:pPr>
  </w:style>
  <w:style w:type="numbering" w:customStyle="1" w:styleId="Style1">
    <w:name w:val="Style1"/>
    <w:uiPriority w:val="99"/>
    <w:rsid w:val="00A74713"/>
    <w:pPr>
      <w:numPr>
        <w:numId w:val="3"/>
      </w:numPr>
    </w:pPr>
  </w:style>
  <w:style w:type="table" w:customStyle="1" w:styleId="3">
    <w:name w:val="3"/>
    <w:basedOn w:val="TableNormal"/>
    <w:rsid w:val="00A74713"/>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0" w:type="dxa"/>
        <w:right w:w="10" w:type="dxa"/>
      </w:tblCellMar>
    </w:tblPr>
  </w:style>
  <w:style w:type="table" w:customStyle="1" w:styleId="2">
    <w:name w:val="2"/>
    <w:basedOn w:val="TableNormal"/>
    <w:rsid w:val="00A74713"/>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15" w:type="dxa"/>
        <w:right w:w="115" w:type="dxa"/>
      </w:tblCellMar>
    </w:tblPr>
  </w:style>
  <w:style w:type="table" w:customStyle="1" w:styleId="1">
    <w:name w:val="1"/>
    <w:basedOn w:val="TableNormal"/>
    <w:rsid w:val="00A74713"/>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15" w:type="dxa"/>
        <w:right w:w="115" w:type="dxa"/>
      </w:tblCellMar>
    </w:tblPr>
  </w:style>
  <w:style w:type="paragraph" w:customStyle="1" w:styleId="Pantraste">
    <w:name w:val="P.antraste"/>
    <w:basedOn w:val="Normal"/>
    <w:qFormat/>
    <w:rsid w:val="00A74713"/>
    <w:pPr>
      <w:spacing w:after="0" w:line="240" w:lineRule="auto"/>
      <w:ind w:left="-142"/>
      <w:jc w:val="center"/>
    </w:pPr>
    <w:rPr>
      <w:rFonts w:ascii="Times New Roman" w:eastAsia="Times New Roman" w:hAnsi="Times New Roman" w:cs="Times New Roman"/>
      <w:b/>
      <w:sz w:val="24"/>
      <w:szCs w:val="24"/>
    </w:rPr>
  </w:style>
  <w:style w:type="character" w:customStyle="1" w:styleId="cf01">
    <w:name w:val="cf01"/>
    <w:basedOn w:val="DefaultParagraphFont"/>
    <w:rsid w:val="00A74713"/>
    <w:rPr>
      <w:rFonts w:ascii="Segoe UI" w:hAnsi="Segoe UI" w:cs="Segoe UI" w:hint="default"/>
      <w:sz w:val="18"/>
      <w:szCs w:val="18"/>
    </w:rPr>
  </w:style>
  <w:style w:type="character" w:customStyle="1" w:styleId="normaltextrun">
    <w:name w:val="normaltextrun"/>
    <w:basedOn w:val="DefaultParagraphFont"/>
    <w:rsid w:val="00A74713"/>
  </w:style>
  <w:style w:type="table" w:customStyle="1" w:styleId="TableGrid1">
    <w:name w:val="Table Grid1"/>
    <w:basedOn w:val="TableNormal"/>
    <w:uiPriority w:val="99"/>
    <w:rsid w:val="00A74713"/>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917C2F"/>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paragraph" w:customStyle="1" w:styleId="prastasis1">
    <w:name w:val="Įprastasis1"/>
    <w:rsid w:val="00917C2F"/>
    <w:pPr>
      <w:suppressAutoHyphens/>
      <w:autoSpaceDN w:val="0"/>
      <w:spacing w:line="256" w:lineRule="auto"/>
      <w:ind w:left="57" w:right="57"/>
      <w:textAlignment w:val="baseline"/>
    </w:pPr>
    <w:rPr>
      <w:rFonts w:ascii="Calibri" w:eastAsia="Calibri" w:hAnsi="Calibri" w:cs="Times New Roman"/>
      <w:kern w:val="0"/>
      <w:lang w:val="lt-LT"/>
      <w14:ligatures w14:val="none"/>
    </w:rPr>
  </w:style>
  <w:style w:type="character" w:customStyle="1" w:styleId="Numatytasispastraiposriftas1">
    <w:name w:val="Numatytasis pastraipos šriftas1"/>
    <w:rsid w:val="00917C2F"/>
  </w:style>
  <w:style w:type="paragraph" w:customStyle="1" w:styleId="Pagrindiniotekstotrauka31">
    <w:name w:val="Pagrindinio teksto įtrauka 31"/>
    <w:basedOn w:val="prastasis1"/>
    <w:rsid w:val="00917C2F"/>
    <w:pPr>
      <w:spacing w:after="120"/>
      <w:ind w:left="360"/>
    </w:pPr>
    <w:rPr>
      <w:sz w:val="16"/>
      <w:szCs w:val="16"/>
    </w:rPr>
  </w:style>
  <w:style w:type="paragraph" w:customStyle="1" w:styleId="LO-normal1">
    <w:name w:val="LO-normal1"/>
    <w:basedOn w:val="Normal"/>
    <w:qFormat/>
    <w:rsid w:val="008A42D2"/>
    <w:pPr>
      <w:suppressAutoHyphens/>
      <w:spacing w:after="0" w:line="240" w:lineRule="auto"/>
    </w:pPr>
    <w:rPr>
      <w:rFonts w:ascii="Times New Roman" w:eastAsia="Calibri" w:hAnsi="Times New Roman" w:cs="Times New Roman"/>
      <w:color w:val="00000A"/>
      <w:sz w:val="20"/>
      <w:szCs w:val="20"/>
      <w:lang w:eastAsia="zh-CN"/>
    </w:rPr>
  </w:style>
  <w:style w:type="paragraph" w:customStyle="1" w:styleId="Pa15">
    <w:name w:val="Pa15"/>
    <w:basedOn w:val="Normal"/>
    <w:next w:val="Normal"/>
    <w:uiPriority w:val="99"/>
    <w:rsid w:val="008A42D2"/>
    <w:pPr>
      <w:autoSpaceDE w:val="0"/>
      <w:autoSpaceDN w:val="0"/>
      <w:adjustRightInd w:val="0"/>
      <w:spacing w:after="0" w:line="191" w:lineRule="atLeast"/>
    </w:pPr>
    <w:rPr>
      <w:rFonts w:ascii="Macho" w:eastAsia="Arial Unicode MS" w:hAnsi="Macho" w:cs="Times New Roman"/>
      <w:sz w:val="24"/>
      <w:szCs w:val="24"/>
      <w:bdr w:val="nil"/>
      <w:lang w:eastAsia="lt-LT"/>
    </w:rPr>
  </w:style>
  <w:style w:type="table" w:customStyle="1" w:styleId="TableGrid4">
    <w:name w:val="Table Grid4"/>
    <w:basedOn w:val="TableNormal"/>
    <w:next w:val="TableGrid"/>
    <w:uiPriority w:val="39"/>
    <w:rsid w:val="003F2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04762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BodyText6">
    <w:name w:val="Body Text6"/>
    <w:rsid w:val="0004762F"/>
    <w:pPr>
      <w:snapToGrid w:val="0"/>
      <w:spacing w:after="0" w:line="240" w:lineRule="auto"/>
      <w:ind w:firstLine="312"/>
      <w:jc w:val="both"/>
    </w:pPr>
    <w:rPr>
      <w:rFonts w:ascii="TimesLT" w:eastAsia="Times New Roman" w:hAnsi="TimesLT" w:cs="Times New Roman"/>
      <w:kern w:val="0"/>
      <w:sz w:val="20"/>
      <w:szCs w:val="20"/>
      <w14:ligatures w14:val="none"/>
    </w:rPr>
  </w:style>
  <w:style w:type="character" w:customStyle="1" w:styleId="eop">
    <w:name w:val="eop"/>
    <w:basedOn w:val="DefaultParagraphFont"/>
    <w:rsid w:val="00C305EC"/>
  </w:style>
  <w:style w:type="paragraph" w:customStyle="1" w:styleId="paragraph">
    <w:name w:val="paragraph"/>
    <w:basedOn w:val="Normal"/>
    <w:rsid w:val="00C305E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185048"/>
    <w:pPr>
      <w:autoSpaceDE w:val="0"/>
      <w:autoSpaceDN w:val="0"/>
      <w:adjustRightInd w:val="0"/>
      <w:spacing w:after="0" w:line="240" w:lineRule="auto"/>
    </w:pPr>
    <w:rPr>
      <w:rFonts w:ascii="Calibri" w:hAnsi="Calibri" w:cs="Calibri"/>
      <w:color w:val="000000"/>
      <w:kern w:val="0"/>
      <w:sz w:val="24"/>
      <w:szCs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0736">
      <w:bodyDiv w:val="1"/>
      <w:marLeft w:val="0"/>
      <w:marRight w:val="0"/>
      <w:marTop w:val="0"/>
      <w:marBottom w:val="0"/>
      <w:divBdr>
        <w:top w:val="none" w:sz="0" w:space="0" w:color="auto"/>
        <w:left w:val="none" w:sz="0" w:space="0" w:color="auto"/>
        <w:bottom w:val="none" w:sz="0" w:space="0" w:color="auto"/>
        <w:right w:val="none" w:sz="0" w:space="0" w:color="auto"/>
      </w:divBdr>
    </w:div>
    <w:div w:id="156457525">
      <w:bodyDiv w:val="1"/>
      <w:marLeft w:val="0"/>
      <w:marRight w:val="0"/>
      <w:marTop w:val="0"/>
      <w:marBottom w:val="0"/>
      <w:divBdr>
        <w:top w:val="none" w:sz="0" w:space="0" w:color="auto"/>
        <w:left w:val="none" w:sz="0" w:space="0" w:color="auto"/>
        <w:bottom w:val="none" w:sz="0" w:space="0" w:color="auto"/>
        <w:right w:val="none" w:sz="0" w:space="0" w:color="auto"/>
      </w:divBdr>
    </w:div>
    <w:div w:id="208803045">
      <w:bodyDiv w:val="1"/>
      <w:marLeft w:val="0"/>
      <w:marRight w:val="0"/>
      <w:marTop w:val="0"/>
      <w:marBottom w:val="0"/>
      <w:divBdr>
        <w:top w:val="none" w:sz="0" w:space="0" w:color="auto"/>
        <w:left w:val="none" w:sz="0" w:space="0" w:color="auto"/>
        <w:bottom w:val="none" w:sz="0" w:space="0" w:color="auto"/>
        <w:right w:val="none" w:sz="0" w:space="0" w:color="auto"/>
      </w:divBdr>
    </w:div>
    <w:div w:id="215119914">
      <w:bodyDiv w:val="1"/>
      <w:marLeft w:val="0"/>
      <w:marRight w:val="0"/>
      <w:marTop w:val="0"/>
      <w:marBottom w:val="0"/>
      <w:divBdr>
        <w:top w:val="none" w:sz="0" w:space="0" w:color="auto"/>
        <w:left w:val="none" w:sz="0" w:space="0" w:color="auto"/>
        <w:bottom w:val="none" w:sz="0" w:space="0" w:color="auto"/>
        <w:right w:val="none" w:sz="0" w:space="0" w:color="auto"/>
      </w:divBdr>
    </w:div>
    <w:div w:id="377435573">
      <w:bodyDiv w:val="1"/>
      <w:marLeft w:val="0"/>
      <w:marRight w:val="0"/>
      <w:marTop w:val="0"/>
      <w:marBottom w:val="0"/>
      <w:divBdr>
        <w:top w:val="none" w:sz="0" w:space="0" w:color="auto"/>
        <w:left w:val="none" w:sz="0" w:space="0" w:color="auto"/>
        <w:bottom w:val="none" w:sz="0" w:space="0" w:color="auto"/>
        <w:right w:val="none" w:sz="0" w:space="0" w:color="auto"/>
      </w:divBdr>
    </w:div>
    <w:div w:id="439303842">
      <w:bodyDiv w:val="1"/>
      <w:marLeft w:val="0"/>
      <w:marRight w:val="0"/>
      <w:marTop w:val="0"/>
      <w:marBottom w:val="0"/>
      <w:divBdr>
        <w:top w:val="none" w:sz="0" w:space="0" w:color="auto"/>
        <w:left w:val="none" w:sz="0" w:space="0" w:color="auto"/>
        <w:bottom w:val="none" w:sz="0" w:space="0" w:color="auto"/>
        <w:right w:val="none" w:sz="0" w:space="0" w:color="auto"/>
      </w:divBdr>
    </w:div>
    <w:div w:id="485437868">
      <w:bodyDiv w:val="1"/>
      <w:marLeft w:val="0"/>
      <w:marRight w:val="0"/>
      <w:marTop w:val="0"/>
      <w:marBottom w:val="0"/>
      <w:divBdr>
        <w:top w:val="none" w:sz="0" w:space="0" w:color="auto"/>
        <w:left w:val="none" w:sz="0" w:space="0" w:color="auto"/>
        <w:bottom w:val="none" w:sz="0" w:space="0" w:color="auto"/>
        <w:right w:val="none" w:sz="0" w:space="0" w:color="auto"/>
      </w:divBdr>
    </w:div>
    <w:div w:id="1057052088">
      <w:bodyDiv w:val="1"/>
      <w:marLeft w:val="0"/>
      <w:marRight w:val="0"/>
      <w:marTop w:val="0"/>
      <w:marBottom w:val="0"/>
      <w:divBdr>
        <w:top w:val="none" w:sz="0" w:space="0" w:color="auto"/>
        <w:left w:val="none" w:sz="0" w:space="0" w:color="auto"/>
        <w:bottom w:val="none" w:sz="0" w:space="0" w:color="auto"/>
        <w:right w:val="none" w:sz="0" w:space="0" w:color="auto"/>
      </w:divBdr>
    </w:div>
    <w:div w:id="1174954880">
      <w:bodyDiv w:val="1"/>
      <w:marLeft w:val="0"/>
      <w:marRight w:val="0"/>
      <w:marTop w:val="0"/>
      <w:marBottom w:val="0"/>
      <w:divBdr>
        <w:top w:val="none" w:sz="0" w:space="0" w:color="auto"/>
        <w:left w:val="none" w:sz="0" w:space="0" w:color="auto"/>
        <w:bottom w:val="none" w:sz="0" w:space="0" w:color="auto"/>
        <w:right w:val="none" w:sz="0" w:space="0" w:color="auto"/>
      </w:divBdr>
    </w:div>
    <w:div w:id="1879736251">
      <w:bodyDiv w:val="1"/>
      <w:marLeft w:val="0"/>
      <w:marRight w:val="0"/>
      <w:marTop w:val="0"/>
      <w:marBottom w:val="0"/>
      <w:divBdr>
        <w:top w:val="none" w:sz="0" w:space="0" w:color="auto"/>
        <w:left w:val="none" w:sz="0" w:space="0" w:color="auto"/>
        <w:bottom w:val="none" w:sz="0" w:space="0" w:color="auto"/>
        <w:right w:val="none" w:sz="0" w:space="0" w:color="auto"/>
      </w:divBdr>
    </w:div>
    <w:div w:id="191176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smar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pple.com/batteries/service-and-recycling/" TargetMode="External"/><Relationship Id="rId4" Type="http://schemas.openxmlformats.org/officeDocument/2006/relationships/settings" Target="settings.xml"/><Relationship Id="rId9" Type="http://schemas.openxmlformats.org/officeDocument/2006/relationships/hyperlink" Target="http://www.cpubenchmark.net/cpu_lis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F4C59-625E-4A18-9B3A-1F7ABFA10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3205</Words>
  <Characters>18274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Survilienė</dc:creator>
  <cp:keywords/>
  <dc:description/>
  <cp:lastModifiedBy>Gerda Survilienė</cp:lastModifiedBy>
  <cp:revision>4</cp:revision>
  <cp:lastPrinted>2024-10-11T10:41:00Z</cp:lastPrinted>
  <dcterms:created xsi:type="dcterms:W3CDTF">2025-10-24T11:01:00Z</dcterms:created>
  <dcterms:modified xsi:type="dcterms:W3CDTF">2025-10-24T11:25:00Z</dcterms:modified>
</cp:coreProperties>
</file>