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F60703" w14:textId="77777777" w:rsidR="00661CBA" w:rsidRDefault="00661CBA" w:rsidP="00661CBA">
      <w:pPr>
        <w:pStyle w:val="Subtitle"/>
        <w:spacing w:after="0" w:line="240" w:lineRule="auto"/>
        <w:jc w:val="center"/>
        <w:rPr>
          <w:rFonts w:ascii="Times New Roman" w:hAnsi="Times New Roman" w:cs="Times New Roman"/>
          <w:b/>
          <w:color w:val="auto"/>
          <w:spacing w:val="0"/>
          <w:sz w:val="22"/>
          <w:szCs w:val="22"/>
        </w:rPr>
      </w:pPr>
    </w:p>
    <w:p w14:paraId="1178039E" w14:textId="77777777" w:rsidR="00661CBA" w:rsidRDefault="00661CBA" w:rsidP="00661CBA">
      <w:pPr>
        <w:pStyle w:val="Subtitle"/>
        <w:spacing w:after="0" w:line="240" w:lineRule="auto"/>
        <w:jc w:val="center"/>
        <w:rPr>
          <w:rFonts w:ascii="Times New Roman" w:hAnsi="Times New Roman" w:cs="Times New Roman"/>
          <w:b/>
          <w:color w:val="auto"/>
          <w:spacing w:val="0"/>
          <w:sz w:val="22"/>
          <w:szCs w:val="22"/>
        </w:rPr>
      </w:pPr>
    </w:p>
    <w:p w14:paraId="442F6BE3" w14:textId="77777777" w:rsidR="00661CBA" w:rsidRPr="001332F7" w:rsidRDefault="00661CBA" w:rsidP="00661CBA">
      <w:pPr>
        <w:pStyle w:val="Subtitle"/>
        <w:spacing w:after="0" w:line="240" w:lineRule="auto"/>
        <w:jc w:val="center"/>
        <w:rPr>
          <w:rFonts w:ascii="Times New Roman" w:hAnsi="Times New Roman" w:cs="Times New Roman"/>
          <w:b/>
          <w:color w:val="auto"/>
          <w:spacing w:val="0"/>
          <w:sz w:val="24"/>
          <w:szCs w:val="24"/>
        </w:rPr>
      </w:pPr>
      <w:r w:rsidRPr="001332F7">
        <w:rPr>
          <w:rFonts w:ascii="Times New Roman" w:hAnsi="Times New Roman" w:cs="Times New Roman"/>
          <w:b/>
          <w:color w:val="auto"/>
          <w:spacing w:val="0"/>
          <w:sz w:val="24"/>
          <w:szCs w:val="24"/>
        </w:rPr>
        <w:t>PASIŪLYMAS</w:t>
      </w:r>
    </w:p>
    <w:p w14:paraId="6A4AB2BD" w14:textId="77777777" w:rsidR="00661CBA" w:rsidRPr="001332F7" w:rsidRDefault="00661CBA" w:rsidP="00661CBA">
      <w:pPr>
        <w:spacing w:after="0" w:line="20" w:lineRule="atLeast"/>
        <w:contextualSpacing/>
        <w:jc w:val="center"/>
        <w:rPr>
          <w:rFonts w:ascii="Times New Roman" w:eastAsiaTheme="majorEastAsia" w:hAnsi="Times New Roman" w:cs="Times New Roman"/>
          <w:b/>
          <w:sz w:val="24"/>
          <w:szCs w:val="24"/>
        </w:rPr>
      </w:pPr>
      <w:r w:rsidRPr="001332F7">
        <w:rPr>
          <w:rFonts w:ascii="Times New Roman" w:hAnsi="Times New Roman" w:cs="Times New Roman"/>
          <w:b/>
          <w:sz w:val="24"/>
          <w:szCs w:val="24"/>
        </w:rPr>
        <w:t xml:space="preserve">DĖL </w:t>
      </w:r>
      <w:r w:rsidRPr="001332F7">
        <w:rPr>
          <w:rFonts w:ascii="Times New Roman" w:eastAsiaTheme="majorEastAsia" w:hAnsi="Times New Roman" w:cs="Times New Roman"/>
          <w:b/>
          <w:sz w:val="24"/>
          <w:szCs w:val="24"/>
        </w:rPr>
        <w:t>BALISTINIŲ APSAUGOS PRIEMONIŲ</w:t>
      </w:r>
    </w:p>
    <w:p w14:paraId="4EB7DD3E" w14:textId="77777777" w:rsidR="00661CBA" w:rsidRPr="001332F7" w:rsidRDefault="00661CBA" w:rsidP="00661CBA">
      <w:pPr>
        <w:pStyle w:val="Subtitle"/>
        <w:spacing w:after="0" w:line="240" w:lineRule="auto"/>
        <w:jc w:val="center"/>
        <w:rPr>
          <w:rFonts w:ascii="Times New Roman" w:hAnsi="Times New Roman" w:cs="Times New Roman"/>
          <w:b/>
          <w:color w:val="auto"/>
          <w:spacing w:val="0"/>
          <w:sz w:val="24"/>
          <w:szCs w:val="24"/>
        </w:rPr>
      </w:pPr>
      <w:r w:rsidRPr="001332F7">
        <w:rPr>
          <w:rFonts w:ascii="Times New Roman" w:hAnsi="Times New Roman" w:cs="Times New Roman"/>
          <w:b/>
          <w:color w:val="auto"/>
          <w:spacing w:val="0"/>
          <w:sz w:val="24"/>
          <w:szCs w:val="24"/>
        </w:rPr>
        <w:t xml:space="preserve"> pirkimo</w:t>
      </w:r>
      <w:r>
        <w:rPr>
          <w:rFonts w:ascii="Times New Roman" w:hAnsi="Times New Roman" w:cs="Times New Roman"/>
          <w:b/>
          <w:color w:val="auto"/>
          <w:spacing w:val="0"/>
          <w:sz w:val="24"/>
          <w:szCs w:val="24"/>
        </w:rPr>
        <w:t>, ATLIEKAMO GYNYBOS IR SAUGUMO SRITYJE</w:t>
      </w:r>
    </w:p>
    <w:p w14:paraId="7EAF7287" w14:textId="77777777" w:rsidR="00661CBA" w:rsidRPr="007974D0" w:rsidRDefault="00661CBA" w:rsidP="00661CBA">
      <w:pPr>
        <w:spacing w:after="0" w:line="240" w:lineRule="auto"/>
        <w:jc w:val="center"/>
        <w:rPr>
          <w:rFonts w:ascii="Times New Roman" w:hAnsi="Times New Roman" w:cs="Times New Roman"/>
          <w:caps/>
          <w:color w:val="404040" w:themeColor="text1" w:themeTint="BF"/>
          <w:spacing w:val="20"/>
          <w:sz w:val="22"/>
          <w:szCs w:val="22"/>
        </w:rPr>
      </w:pPr>
    </w:p>
    <w:tbl>
      <w:tblPr>
        <w:tblStyle w:val="TableGrid"/>
        <w:tblW w:w="2835" w:type="dxa"/>
        <w:tblInd w:w="3681" w:type="dxa"/>
        <w:tblLook w:val="04A0" w:firstRow="1" w:lastRow="0" w:firstColumn="1" w:lastColumn="0" w:noHBand="0" w:noVBand="1"/>
      </w:tblPr>
      <w:tblGrid>
        <w:gridCol w:w="2835"/>
      </w:tblGrid>
      <w:tr w:rsidR="00661CBA" w:rsidRPr="007974D0" w14:paraId="73AC9E6C" w14:textId="77777777" w:rsidTr="00EE5F14">
        <w:tc>
          <w:tcPr>
            <w:tcW w:w="2835" w:type="dxa"/>
            <w:tcBorders>
              <w:top w:val="nil"/>
              <w:left w:val="nil"/>
              <w:right w:val="nil"/>
            </w:tcBorders>
            <w:shd w:val="clear" w:color="auto" w:fill="auto"/>
          </w:tcPr>
          <w:p w14:paraId="2BC9B189" w14:textId="77777777" w:rsidR="00661CBA" w:rsidRPr="007974D0" w:rsidRDefault="00661CBA" w:rsidP="00EE5F14">
            <w:pPr>
              <w:spacing w:line="240" w:lineRule="auto"/>
              <w:jc w:val="center"/>
              <w:rPr>
                <w:rFonts w:ascii="Times New Roman" w:hAnsi="Times New Roman" w:cs="Times New Roman"/>
                <w:i/>
                <w:iCs/>
                <w:color w:val="7030A0"/>
                <w:sz w:val="22"/>
                <w:szCs w:val="22"/>
              </w:rPr>
            </w:pPr>
          </w:p>
        </w:tc>
      </w:tr>
      <w:tr w:rsidR="00661CBA" w:rsidRPr="007974D0" w14:paraId="6C4D791F" w14:textId="77777777" w:rsidTr="00EE5F14">
        <w:trPr>
          <w:trHeight w:val="116"/>
        </w:trPr>
        <w:tc>
          <w:tcPr>
            <w:tcW w:w="2835" w:type="dxa"/>
            <w:tcBorders>
              <w:left w:val="nil"/>
              <w:bottom w:val="nil"/>
              <w:right w:val="nil"/>
            </w:tcBorders>
            <w:shd w:val="clear" w:color="auto" w:fill="auto"/>
          </w:tcPr>
          <w:p w14:paraId="40468447" w14:textId="77777777" w:rsidR="00661CBA" w:rsidRPr="007974D0" w:rsidRDefault="00661CBA" w:rsidP="00EE5F14">
            <w:pPr>
              <w:spacing w:line="240" w:lineRule="auto"/>
              <w:jc w:val="center"/>
              <w:rPr>
                <w:rFonts w:ascii="Times New Roman" w:hAnsi="Times New Roman" w:cs="Times New Roman"/>
                <w:i/>
                <w:iCs/>
                <w:sz w:val="22"/>
                <w:szCs w:val="22"/>
                <w:vertAlign w:val="superscript"/>
              </w:rPr>
            </w:pPr>
            <w:r w:rsidRPr="007974D0">
              <w:rPr>
                <w:rFonts w:ascii="Times New Roman" w:hAnsi="Times New Roman" w:cs="Times New Roman"/>
                <w:i/>
                <w:iCs/>
                <w:sz w:val="22"/>
                <w:szCs w:val="22"/>
                <w:vertAlign w:val="superscript"/>
              </w:rPr>
              <w:t>(data)</w:t>
            </w:r>
          </w:p>
        </w:tc>
      </w:tr>
      <w:tr w:rsidR="00661CBA" w:rsidRPr="007974D0" w14:paraId="10E6BC4A" w14:textId="77777777" w:rsidTr="00EE5F14">
        <w:tc>
          <w:tcPr>
            <w:tcW w:w="2835" w:type="dxa"/>
            <w:tcBorders>
              <w:top w:val="nil"/>
              <w:left w:val="nil"/>
              <w:right w:val="nil"/>
            </w:tcBorders>
            <w:shd w:val="clear" w:color="auto" w:fill="auto"/>
          </w:tcPr>
          <w:p w14:paraId="732C9897" w14:textId="77777777" w:rsidR="00661CBA" w:rsidRPr="007974D0" w:rsidRDefault="00661CBA" w:rsidP="00EE5F14">
            <w:pPr>
              <w:spacing w:line="240" w:lineRule="auto"/>
              <w:jc w:val="center"/>
              <w:rPr>
                <w:rFonts w:ascii="Times New Roman" w:hAnsi="Times New Roman" w:cs="Times New Roman"/>
                <w:i/>
                <w:iCs/>
                <w:sz w:val="22"/>
                <w:szCs w:val="22"/>
              </w:rPr>
            </w:pPr>
          </w:p>
        </w:tc>
      </w:tr>
      <w:tr w:rsidR="00661CBA" w:rsidRPr="007974D0" w14:paraId="5CEA1681" w14:textId="77777777" w:rsidTr="00EE5F14">
        <w:tc>
          <w:tcPr>
            <w:tcW w:w="2835" w:type="dxa"/>
            <w:tcBorders>
              <w:left w:val="nil"/>
              <w:bottom w:val="nil"/>
              <w:right w:val="nil"/>
            </w:tcBorders>
            <w:shd w:val="clear" w:color="auto" w:fill="auto"/>
          </w:tcPr>
          <w:p w14:paraId="7ED217DB" w14:textId="77777777" w:rsidR="00661CBA" w:rsidRPr="007974D0" w:rsidRDefault="00661CBA" w:rsidP="00EE5F14">
            <w:pPr>
              <w:spacing w:line="240" w:lineRule="auto"/>
              <w:jc w:val="center"/>
              <w:rPr>
                <w:rFonts w:ascii="Times New Roman" w:hAnsi="Times New Roman" w:cs="Times New Roman"/>
                <w:i/>
                <w:iCs/>
                <w:sz w:val="22"/>
                <w:szCs w:val="22"/>
                <w:vertAlign w:val="superscript"/>
              </w:rPr>
            </w:pPr>
            <w:r w:rsidRPr="007974D0">
              <w:rPr>
                <w:rFonts w:ascii="Times New Roman" w:hAnsi="Times New Roman" w:cs="Times New Roman"/>
                <w:i/>
                <w:iCs/>
                <w:sz w:val="22"/>
                <w:szCs w:val="22"/>
                <w:vertAlign w:val="superscript"/>
              </w:rPr>
              <w:t>(vieta)</w:t>
            </w:r>
          </w:p>
        </w:tc>
      </w:tr>
    </w:tbl>
    <w:p w14:paraId="1B6E4D13" w14:textId="77777777" w:rsidR="00661CBA" w:rsidRPr="007974D0" w:rsidRDefault="00661CBA" w:rsidP="00661CBA">
      <w:pPr>
        <w:spacing w:after="0" w:line="240" w:lineRule="auto"/>
        <w:jc w:val="center"/>
        <w:rPr>
          <w:rFonts w:ascii="Times New Roman" w:hAnsi="Times New Roman" w:cs="Times New Roman"/>
          <w:i/>
          <w:iCs/>
          <w:color w:val="7030A0"/>
          <w:sz w:val="22"/>
          <w:szCs w:val="22"/>
        </w:rPr>
      </w:pPr>
    </w:p>
    <w:tbl>
      <w:tblPr>
        <w:tblStyle w:val="TableGrid"/>
        <w:tblW w:w="5524" w:type="dxa"/>
        <w:tblLook w:val="04A0" w:firstRow="1" w:lastRow="0" w:firstColumn="1" w:lastColumn="0" w:noHBand="0" w:noVBand="1"/>
      </w:tblPr>
      <w:tblGrid>
        <w:gridCol w:w="5524"/>
      </w:tblGrid>
      <w:tr w:rsidR="00661CBA" w:rsidRPr="007974D0" w14:paraId="2B753AF8" w14:textId="77777777" w:rsidTr="00EE5F14">
        <w:trPr>
          <w:trHeight w:val="317"/>
        </w:trPr>
        <w:tc>
          <w:tcPr>
            <w:tcW w:w="5524" w:type="dxa"/>
            <w:tcBorders>
              <w:top w:val="nil"/>
              <w:left w:val="nil"/>
              <w:right w:val="nil"/>
            </w:tcBorders>
            <w:shd w:val="clear" w:color="auto" w:fill="auto"/>
            <w:vAlign w:val="center"/>
          </w:tcPr>
          <w:p w14:paraId="718F8F31" w14:textId="77777777" w:rsidR="00661CBA" w:rsidRPr="007974D0" w:rsidRDefault="00661CBA" w:rsidP="00EE5F14">
            <w:pPr>
              <w:spacing w:line="240" w:lineRule="auto"/>
              <w:rPr>
                <w:rFonts w:ascii="Times New Roman" w:hAnsi="Times New Roman" w:cs="Times New Roman"/>
                <w:sz w:val="22"/>
                <w:szCs w:val="22"/>
              </w:rPr>
            </w:pPr>
            <w:r w:rsidRPr="007974D0">
              <w:rPr>
                <w:rFonts w:ascii="Times New Roman" w:hAnsi="Times New Roman" w:cs="Times New Roman"/>
                <w:sz w:val="22"/>
                <w:szCs w:val="22"/>
              </w:rPr>
              <w:t xml:space="preserve">Policijos departamentui prie Vidaus reikalų ministerijos </w:t>
            </w:r>
          </w:p>
        </w:tc>
      </w:tr>
      <w:tr w:rsidR="00661CBA" w:rsidRPr="007974D0" w14:paraId="593188ED" w14:textId="77777777" w:rsidTr="00EE5F14">
        <w:tc>
          <w:tcPr>
            <w:tcW w:w="5524" w:type="dxa"/>
            <w:tcBorders>
              <w:left w:val="nil"/>
              <w:bottom w:val="nil"/>
              <w:right w:val="nil"/>
            </w:tcBorders>
            <w:shd w:val="clear" w:color="auto" w:fill="auto"/>
          </w:tcPr>
          <w:p w14:paraId="4B6412C9" w14:textId="77777777" w:rsidR="00661CBA" w:rsidRPr="007974D0" w:rsidRDefault="00661CBA" w:rsidP="00EE5F14">
            <w:pPr>
              <w:spacing w:line="240" w:lineRule="auto"/>
              <w:rPr>
                <w:rFonts w:ascii="Times New Roman" w:hAnsi="Times New Roman" w:cs="Times New Roman"/>
                <w:sz w:val="22"/>
                <w:szCs w:val="22"/>
              </w:rPr>
            </w:pPr>
          </w:p>
        </w:tc>
      </w:tr>
    </w:tbl>
    <w:p w14:paraId="5C5ED91E" w14:textId="77777777" w:rsidR="00661CBA" w:rsidRPr="007974D0" w:rsidRDefault="00661CBA" w:rsidP="00661CBA">
      <w:pPr>
        <w:spacing w:after="0" w:line="240" w:lineRule="auto"/>
        <w:rPr>
          <w:rFonts w:ascii="Times New Roman" w:hAnsi="Times New Roman" w:cs="Times New Roman"/>
          <w:sz w:val="22"/>
          <w:szCs w:val="22"/>
        </w:rPr>
      </w:pPr>
    </w:p>
    <w:p w14:paraId="3DBC38C1" w14:textId="77777777" w:rsidR="00661CBA" w:rsidRPr="007974D0" w:rsidRDefault="00661CBA" w:rsidP="00661CBA">
      <w:pPr>
        <w:pStyle w:val="ListParagraph"/>
        <w:numPr>
          <w:ilvl w:val="0"/>
          <w:numId w:val="1"/>
        </w:numPr>
        <w:tabs>
          <w:tab w:val="left" w:pos="567"/>
        </w:tabs>
        <w:spacing w:after="0" w:line="240" w:lineRule="auto"/>
        <w:ind w:left="0" w:firstLine="0"/>
        <w:jc w:val="center"/>
        <w:rPr>
          <w:rFonts w:ascii="Times New Roman" w:hAnsi="Times New Roman" w:cs="Times New Roman"/>
          <w:b/>
          <w:bCs/>
        </w:rPr>
      </w:pPr>
      <w:bookmarkStart w:id="0" w:name="_Toc329443224"/>
      <w:r w:rsidRPr="007974D0">
        <w:rPr>
          <w:rFonts w:ascii="Times New Roman" w:hAnsi="Times New Roman" w:cs="Times New Roman"/>
          <w:b/>
          <w:bCs/>
        </w:rPr>
        <w:t>INFORMACIJA APIE TIEKĖJĄ</w:t>
      </w:r>
      <w:bookmarkEnd w:id="0"/>
      <w:r w:rsidRPr="007974D0">
        <w:rPr>
          <w:rFonts w:ascii="Times New Roman" w:hAnsi="Times New Roman" w:cs="Times New Roman"/>
          <w:b/>
          <w:bCs/>
        </w:rPr>
        <w:t>:</w:t>
      </w:r>
    </w:p>
    <w:tbl>
      <w:tblPr>
        <w:tblW w:w="9918" w:type="dxa"/>
        <w:tblLook w:val="04A0" w:firstRow="1" w:lastRow="0" w:firstColumn="1" w:lastColumn="0" w:noHBand="0" w:noVBand="1"/>
      </w:tblPr>
      <w:tblGrid>
        <w:gridCol w:w="5485"/>
        <w:gridCol w:w="4433"/>
      </w:tblGrid>
      <w:tr w:rsidR="00661CBA" w:rsidRPr="007974D0" w14:paraId="022ED61A" w14:textId="77777777" w:rsidTr="00EE5F14">
        <w:tc>
          <w:tcPr>
            <w:tcW w:w="5484" w:type="dxa"/>
            <w:tcBorders>
              <w:top w:val="single" w:sz="4" w:space="0" w:color="000000"/>
              <w:left w:val="single" w:sz="4" w:space="0" w:color="000000"/>
              <w:bottom w:val="single" w:sz="4" w:space="0" w:color="000000"/>
              <w:right w:val="single" w:sz="4" w:space="0" w:color="000000"/>
            </w:tcBorders>
            <w:shd w:val="clear" w:color="auto" w:fill="auto"/>
          </w:tcPr>
          <w:p w14:paraId="78DA0A51" w14:textId="77777777" w:rsidR="00661CBA" w:rsidRPr="007974D0" w:rsidRDefault="00661CBA" w:rsidP="00EE5F14">
            <w:pPr>
              <w:spacing w:after="0" w:line="240" w:lineRule="auto"/>
              <w:rPr>
                <w:rFonts w:ascii="Times New Roman" w:hAnsi="Times New Roman" w:cs="Times New Roman"/>
                <w:sz w:val="22"/>
                <w:szCs w:val="22"/>
              </w:rPr>
            </w:pPr>
            <w:r w:rsidRPr="007974D0">
              <w:rPr>
                <w:rFonts w:ascii="Times New Roman" w:hAnsi="Times New Roman" w:cs="Times New Roman"/>
                <w:sz w:val="22"/>
                <w:szCs w:val="22"/>
              </w:rPr>
              <w:t xml:space="preserve">Tiekėjo arba ūkio subjektų grupės dalyvių pavadinimas (-ai), juridinio asmens kodas (-ai) </w:t>
            </w:r>
            <w:r w:rsidRPr="007974D0">
              <w:rPr>
                <w:rFonts w:ascii="Times New Roman" w:hAnsi="Times New Roman" w:cs="Times New Roman"/>
                <w:i/>
                <w:sz w:val="22"/>
                <w:szCs w:val="22"/>
              </w:rPr>
              <w:t>(jeigu pasiūlymą teikia fizinis asmuo – verslo ar individualios veiklos pažymėjimo Nr. ar pan.)</w:t>
            </w:r>
            <w:r w:rsidRPr="007974D0">
              <w:rPr>
                <w:rFonts w:ascii="Times New Roman" w:hAnsi="Times New Roman" w:cs="Times New Roman"/>
                <w:iCs/>
                <w:sz w:val="22"/>
                <w:szCs w:val="22"/>
              </w:rPr>
              <w:t>, adresas (-ai)</w:t>
            </w:r>
          </w:p>
        </w:tc>
        <w:tc>
          <w:tcPr>
            <w:tcW w:w="4433" w:type="dxa"/>
            <w:tcBorders>
              <w:top w:val="single" w:sz="4" w:space="0" w:color="000000"/>
              <w:left w:val="single" w:sz="4" w:space="0" w:color="000000"/>
              <w:bottom w:val="single" w:sz="4" w:space="0" w:color="000000"/>
              <w:right w:val="single" w:sz="4" w:space="0" w:color="000000"/>
            </w:tcBorders>
            <w:shd w:val="clear" w:color="auto" w:fill="auto"/>
          </w:tcPr>
          <w:p w14:paraId="5FCACD32" w14:textId="77777777" w:rsidR="00661CBA" w:rsidRPr="007974D0" w:rsidRDefault="00661CBA" w:rsidP="00EE5F14">
            <w:pPr>
              <w:spacing w:after="0" w:line="240" w:lineRule="auto"/>
              <w:rPr>
                <w:rFonts w:ascii="Times New Roman" w:hAnsi="Times New Roman" w:cs="Times New Roman"/>
                <w:sz w:val="22"/>
                <w:szCs w:val="22"/>
              </w:rPr>
            </w:pPr>
          </w:p>
        </w:tc>
      </w:tr>
      <w:tr w:rsidR="00661CBA" w:rsidRPr="007974D0" w14:paraId="24787D6A" w14:textId="77777777" w:rsidTr="00EE5F14">
        <w:tc>
          <w:tcPr>
            <w:tcW w:w="5484" w:type="dxa"/>
            <w:tcBorders>
              <w:top w:val="single" w:sz="4" w:space="0" w:color="000000"/>
              <w:left w:val="single" w:sz="4" w:space="0" w:color="000000"/>
              <w:bottom w:val="single" w:sz="4" w:space="0" w:color="000000"/>
              <w:right w:val="single" w:sz="4" w:space="0" w:color="000000"/>
            </w:tcBorders>
            <w:shd w:val="clear" w:color="auto" w:fill="auto"/>
          </w:tcPr>
          <w:p w14:paraId="59D85C3D" w14:textId="77777777" w:rsidR="00661CBA" w:rsidRPr="007974D0" w:rsidRDefault="00661CBA" w:rsidP="00EE5F14">
            <w:pPr>
              <w:spacing w:after="0" w:line="240" w:lineRule="auto"/>
              <w:rPr>
                <w:rFonts w:ascii="Times New Roman" w:hAnsi="Times New Roman" w:cs="Times New Roman"/>
                <w:sz w:val="22"/>
                <w:szCs w:val="22"/>
              </w:rPr>
            </w:pPr>
            <w:r w:rsidRPr="007974D0">
              <w:rPr>
                <w:rFonts w:ascii="Times New Roman" w:eastAsia="Calibri" w:hAnsi="Times New Roman" w:cs="Times New Roman"/>
                <w:sz w:val="22"/>
                <w:szCs w:val="22"/>
              </w:rPr>
              <w:t xml:space="preserve">Ūkio subjektų grupės dalyvis, atstovaujantis arba vadovaujantis ūkio subjektų grupei </w:t>
            </w:r>
            <w:r w:rsidRPr="007974D0">
              <w:rPr>
                <w:rFonts w:ascii="Times New Roman" w:hAnsi="Times New Roman" w:cs="Times New Roman"/>
                <w:i/>
                <w:sz w:val="22"/>
                <w:szCs w:val="22"/>
              </w:rPr>
              <w:t>(pildoma, jei pasiūlymą teikia tiekėjų grupė)</w:t>
            </w:r>
          </w:p>
        </w:tc>
        <w:tc>
          <w:tcPr>
            <w:tcW w:w="4433" w:type="dxa"/>
            <w:tcBorders>
              <w:top w:val="single" w:sz="4" w:space="0" w:color="000000"/>
              <w:left w:val="single" w:sz="4" w:space="0" w:color="000000"/>
              <w:bottom w:val="single" w:sz="4" w:space="0" w:color="000000"/>
              <w:right w:val="single" w:sz="4" w:space="0" w:color="000000"/>
            </w:tcBorders>
            <w:shd w:val="clear" w:color="auto" w:fill="auto"/>
          </w:tcPr>
          <w:p w14:paraId="5C57843A" w14:textId="77777777" w:rsidR="00661CBA" w:rsidRPr="007974D0" w:rsidRDefault="00661CBA" w:rsidP="00EE5F14">
            <w:pPr>
              <w:spacing w:after="0" w:line="240" w:lineRule="auto"/>
              <w:rPr>
                <w:rFonts w:ascii="Times New Roman" w:hAnsi="Times New Roman" w:cs="Times New Roman"/>
                <w:sz w:val="22"/>
                <w:szCs w:val="22"/>
              </w:rPr>
            </w:pPr>
          </w:p>
        </w:tc>
      </w:tr>
      <w:tr w:rsidR="00661CBA" w:rsidRPr="007974D0" w14:paraId="73C27A18" w14:textId="77777777" w:rsidTr="00EE5F14">
        <w:tc>
          <w:tcPr>
            <w:tcW w:w="5484" w:type="dxa"/>
            <w:tcBorders>
              <w:top w:val="single" w:sz="4" w:space="0" w:color="000000"/>
              <w:left w:val="single" w:sz="4" w:space="0" w:color="000000"/>
              <w:bottom w:val="single" w:sz="4" w:space="0" w:color="000000"/>
              <w:right w:val="single" w:sz="4" w:space="0" w:color="000000"/>
            </w:tcBorders>
            <w:shd w:val="clear" w:color="auto" w:fill="auto"/>
          </w:tcPr>
          <w:p w14:paraId="3D7004E7" w14:textId="77777777" w:rsidR="00661CBA" w:rsidRPr="007974D0" w:rsidRDefault="00661CBA" w:rsidP="00EE5F14">
            <w:pPr>
              <w:spacing w:after="0" w:line="240" w:lineRule="auto"/>
              <w:rPr>
                <w:rFonts w:ascii="Times New Roman" w:hAnsi="Times New Roman" w:cs="Times New Roman"/>
                <w:sz w:val="22"/>
                <w:szCs w:val="22"/>
              </w:rPr>
            </w:pPr>
            <w:r w:rsidRPr="007974D0">
              <w:rPr>
                <w:rFonts w:ascii="Times New Roman" w:hAnsi="Times New Roman" w:cs="Times New Roman"/>
                <w:sz w:val="22"/>
                <w:szCs w:val="22"/>
              </w:rPr>
              <w:t>Asmens, įgalioto bendrauti su perkančiąją organizacija, kontaktinė informacija (vardas, pavardė, tel., faks., el. p., adresas)</w:t>
            </w:r>
          </w:p>
        </w:tc>
        <w:tc>
          <w:tcPr>
            <w:tcW w:w="4433" w:type="dxa"/>
            <w:tcBorders>
              <w:top w:val="single" w:sz="4" w:space="0" w:color="000000"/>
              <w:left w:val="single" w:sz="4" w:space="0" w:color="000000"/>
              <w:bottom w:val="single" w:sz="4" w:space="0" w:color="000000"/>
              <w:right w:val="single" w:sz="4" w:space="0" w:color="000000"/>
            </w:tcBorders>
            <w:shd w:val="clear" w:color="auto" w:fill="auto"/>
          </w:tcPr>
          <w:p w14:paraId="0D78F101" w14:textId="77777777" w:rsidR="00661CBA" w:rsidRPr="007974D0" w:rsidRDefault="00661CBA" w:rsidP="00EE5F14">
            <w:pPr>
              <w:spacing w:after="0" w:line="240" w:lineRule="auto"/>
              <w:rPr>
                <w:rFonts w:ascii="Times New Roman" w:hAnsi="Times New Roman" w:cs="Times New Roman"/>
                <w:sz w:val="22"/>
                <w:szCs w:val="22"/>
              </w:rPr>
            </w:pPr>
          </w:p>
        </w:tc>
      </w:tr>
    </w:tbl>
    <w:p w14:paraId="06D2D68B" w14:textId="77777777" w:rsidR="00661CBA" w:rsidRPr="007974D0" w:rsidRDefault="00661CBA" w:rsidP="00661CBA">
      <w:pPr>
        <w:spacing w:after="0" w:line="240" w:lineRule="auto"/>
        <w:rPr>
          <w:rFonts w:ascii="Times New Roman" w:hAnsi="Times New Roman" w:cs="Times New Roman"/>
          <w:iCs/>
          <w:sz w:val="22"/>
          <w:szCs w:val="22"/>
        </w:rPr>
      </w:pPr>
    </w:p>
    <w:p w14:paraId="617D54A8" w14:textId="77777777" w:rsidR="00661CBA" w:rsidRPr="007974D0" w:rsidRDefault="00661CBA" w:rsidP="00661CBA">
      <w:pPr>
        <w:spacing w:after="0" w:line="240" w:lineRule="auto"/>
        <w:rPr>
          <w:rFonts w:ascii="Times New Roman" w:eastAsia="Calibri" w:hAnsi="Times New Roman" w:cs="Times New Roman"/>
          <w:color w:val="000000" w:themeColor="text1"/>
          <w:sz w:val="22"/>
          <w:szCs w:val="22"/>
        </w:rPr>
      </w:pPr>
    </w:p>
    <w:p w14:paraId="202599C9" w14:textId="77777777" w:rsidR="00661CBA" w:rsidRPr="007974D0" w:rsidRDefault="00661CBA" w:rsidP="00661CBA">
      <w:pPr>
        <w:pStyle w:val="ListParagraph"/>
        <w:numPr>
          <w:ilvl w:val="0"/>
          <w:numId w:val="1"/>
        </w:numPr>
        <w:tabs>
          <w:tab w:val="left" w:pos="567"/>
          <w:tab w:val="left" w:pos="709"/>
        </w:tabs>
        <w:spacing w:after="0" w:line="240" w:lineRule="auto"/>
        <w:ind w:left="0" w:firstLine="0"/>
        <w:jc w:val="center"/>
        <w:rPr>
          <w:rFonts w:ascii="Times New Roman" w:eastAsia="Calibri" w:hAnsi="Times New Roman" w:cs="Times New Roman"/>
          <w:b/>
          <w:bCs/>
          <w:color w:val="000000" w:themeColor="text1"/>
        </w:rPr>
      </w:pPr>
      <w:r w:rsidRPr="007974D0">
        <w:rPr>
          <w:rFonts w:ascii="Times New Roman" w:hAnsi="Times New Roman" w:cs="Times New Roman"/>
          <w:b/>
          <w:bCs/>
        </w:rPr>
        <w:t>INFORMACIJA APIE ŽINOMUS SUBTIEKĖJUS IR JIEMS PERDUODAMA VYKDYTI SUTARTIES DALIS</w:t>
      </w:r>
    </w:p>
    <w:p w14:paraId="5D8964F2" w14:textId="77777777" w:rsidR="00661CBA" w:rsidRPr="007974D0" w:rsidRDefault="00661CBA" w:rsidP="00661CBA">
      <w:pPr>
        <w:pStyle w:val="ListParagraph"/>
        <w:spacing w:after="0" w:line="240" w:lineRule="auto"/>
        <w:ind w:left="567"/>
        <w:jc w:val="center"/>
        <w:rPr>
          <w:rFonts w:ascii="Times New Roman" w:eastAsia="Calibri" w:hAnsi="Times New Roman" w:cs="Times New Roman"/>
          <w:i/>
          <w:iCs/>
          <w:color w:val="000000" w:themeColor="text1"/>
        </w:rPr>
      </w:pPr>
      <w:r w:rsidRPr="007974D0">
        <w:rPr>
          <w:rFonts w:ascii="Times New Roman" w:eastAsia="Calibri" w:hAnsi="Times New Roman" w:cs="Times New Roman"/>
          <w:i/>
          <w:iCs/>
          <w:color w:val="000000" w:themeColor="text1"/>
        </w:rPr>
        <w:t>(pildoma, jei tiekėjas pasitelkia subtiekėjus)</w:t>
      </w:r>
    </w:p>
    <w:tbl>
      <w:tblPr>
        <w:tblStyle w:val="TableGrid"/>
        <w:tblW w:w="9918" w:type="dxa"/>
        <w:tblLook w:val="04A0" w:firstRow="1" w:lastRow="0" w:firstColumn="1" w:lastColumn="0" w:noHBand="0" w:noVBand="1"/>
      </w:tblPr>
      <w:tblGrid>
        <w:gridCol w:w="540"/>
        <w:gridCol w:w="4076"/>
        <w:gridCol w:w="5302"/>
      </w:tblGrid>
      <w:tr w:rsidR="00661CBA" w:rsidRPr="007974D0" w14:paraId="7C2C2BB4" w14:textId="77777777" w:rsidTr="00EE5F14">
        <w:tc>
          <w:tcPr>
            <w:tcW w:w="524" w:type="dxa"/>
            <w:shd w:val="clear" w:color="auto" w:fill="DEEAF6" w:themeFill="accent5" w:themeFillTint="33"/>
          </w:tcPr>
          <w:p w14:paraId="7AF28934" w14:textId="77777777" w:rsidR="00661CBA" w:rsidRPr="007974D0" w:rsidRDefault="00661CBA" w:rsidP="00EE5F14">
            <w:pPr>
              <w:tabs>
                <w:tab w:val="left" w:pos="1134"/>
              </w:tabs>
              <w:spacing w:line="240" w:lineRule="auto"/>
              <w:rPr>
                <w:rFonts w:ascii="Times New Roman" w:hAnsi="Times New Roman" w:cs="Times New Roman"/>
                <w:b/>
                <w:sz w:val="22"/>
                <w:szCs w:val="22"/>
              </w:rPr>
            </w:pPr>
            <w:r w:rsidRPr="007974D0">
              <w:rPr>
                <w:rFonts w:ascii="Times New Roman" w:hAnsi="Times New Roman" w:cs="Times New Roman"/>
                <w:b/>
                <w:sz w:val="22"/>
                <w:szCs w:val="22"/>
              </w:rPr>
              <w:t>Eil. Nr.</w:t>
            </w:r>
          </w:p>
        </w:tc>
        <w:tc>
          <w:tcPr>
            <w:tcW w:w="4083" w:type="dxa"/>
            <w:shd w:val="clear" w:color="auto" w:fill="DEEAF6" w:themeFill="accent5" w:themeFillTint="33"/>
          </w:tcPr>
          <w:p w14:paraId="4586824E" w14:textId="77777777" w:rsidR="00661CBA" w:rsidRPr="007974D0" w:rsidRDefault="00661CBA" w:rsidP="00EE5F14">
            <w:pPr>
              <w:tabs>
                <w:tab w:val="left" w:pos="1134"/>
              </w:tabs>
              <w:spacing w:line="240" w:lineRule="auto"/>
              <w:rPr>
                <w:rFonts w:ascii="Times New Roman" w:hAnsi="Times New Roman" w:cs="Times New Roman"/>
                <w:b/>
                <w:sz w:val="22"/>
                <w:szCs w:val="22"/>
              </w:rPr>
            </w:pPr>
            <w:r w:rsidRPr="007974D0">
              <w:rPr>
                <w:rFonts w:ascii="Times New Roman" w:hAnsi="Times New Roman" w:cs="Times New Roman"/>
                <w:b/>
                <w:sz w:val="22"/>
                <w:szCs w:val="22"/>
              </w:rPr>
              <w:t>Subtiekėjo pavadinimas, juridinio asmens kodas, adresas</w:t>
            </w:r>
          </w:p>
        </w:tc>
        <w:tc>
          <w:tcPr>
            <w:tcW w:w="5311" w:type="dxa"/>
            <w:shd w:val="clear" w:color="auto" w:fill="DEEAF6" w:themeFill="accent5" w:themeFillTint="33"/>
          </w:tcPr>
          <w:p w14:paraId="5441D243" w14:textId="77777777" w:rsidR="00661CBA" w:rsidRPr="007974D0" w:rsidRDefault="00661CBA" w:rsidP="00EE5F14">
            <w:pPr>
              <w:tabs>
                <w:tab w:val="left" w:pos="1134"/>
              </w:tabs>
              <w:spacing w:line="240" w:lineRule="auto"/>
              <w:rPr>
                <w:rFonts w:ascii="Times New Roman" w:hAnsi="Times New Roman" w:cs="Times New Roman"/>
                <w:b/>
                <w:sz w:val="22"/>
                <w:szCs w:val="22"/>
              </w:rPr>
            </w:pPr>
            <w:r w:rsidRPr="007974D0">
              <w:rPr>
                <w:rFonts w:ascii="Times New Roman" w:hAnsi="Times New Roman" w:cs="Times New Roman"/>
                <w:b/>
                <w:sz w:val="22"/>
                <w:szCs w:val="22"/>
              </w:rPr>
              <w:t>Sutarties objekto dalies, perduodamos vykdyti subtiekėjui, aprašymas</w:t>
            </w:r>
          </w:p>
        </w:tc>
      </w:tr>
      <w:tr w:rsidR="00661CBA" w:rsidRPr="007974D0" w14:paraId="07452AF8" w14:textId="77777777" w:rsidTr="00EE5F14">
        <w:tc>
          <w:tcPr>
            <w:tcW w:w="524" w:type="dxa"/>
            <w:shd w:val="clear" w:color="auto" w:fill="auto"/>
          </w:tcPr>
          <w:p w14:paraId="459590A7" w14:textId="77777777" w:rsidR="00661CBA" w:rsidRPr="007974D0" w:rsidRDefault="00661CBA" w:rsidP="00EE5F14">
            <w:pPr>
              <w:tabs>
                <w:tab w:val="left" w:pos="1134"/>
              </w:tabs>
              <w:spacing w:line="240" w:lineRule="auto"/>
              <w:rPr>
                <w:rFonts w:ascii="Times New Roman" w:hAnsi="Times New Roman" w:cs="Times New Roman"/>
                <w:bCs/>
                <w:sz w:val="22"/>
                <w:szCs w:val="22"/>
              </w:rPr>
            </w:pPr>
            <w:r w:rsidRPr="007974D0">
              <w:rPr>
                <w:rFonts w:ascii="Times New Roman" w:hAnsi="Times New Roman" w:cs="Times New Roman"/>
                <w:bCs/>
                <w:sz w:val="22"/>
                <w:szCs w:val="22"/>
              </w:rPr>
              <w:t>1.</w:t>
            </w:r>
          </w:p>
        </w:tc>
        <w:tc>
          <w:tcPr>
            <w:tcW w:w="4083" w:type="dxa"/>
            <w:shd w:val="clear" w:color="auto" w:fill="auto"/>
          </w:tcPr>
          <w:p w14:paraId="15DB1EAD" w14:textId="77777777" w:rsidR="00661CBA" w:rsidRPr="007974D0" w:rsidRDefault="00661CBA" w:rsidP="00EE5F14">
            <w:pPr>
              <w:tabs>
                <w:tab w:val="left" w:pos="1134"/>
              </w:tabs>
              <w:spacing w:line="240" w:lineRule="auto"/>
              <w:rPr>
                <w:rFonts w:ascii="Times New Roman" w:hAnsi="Times New Roman" w:cs="Times New Roman"/>
                <w:bCs/>
                <w:sz w:val="22"/>
                <w:szCs w:val="22"/>
              </w:rPr>
            </w:pPr>
          </w:p>
        </w:tc>
        <w:tc>
          <w:tcPr>
            <w:tcW w:w="5311" w:type="dxa"/>
            <w:shd w:val="clear" w:color="auto" w:fill="auto"/>
          </w:tcPr>
          <w:p w14:paraId="12349BAE" w14:textId="77777777" w:rsidR="00661CBA" w:rsidRPr="007974D0" w:rsidRDefault="00661CBA" w:rsidP="00EE5F14">
            <w:pPr>
              <w:tabs>
                <w:tab w:val="left" w:pos="1134"/>
              </w:tabs>
              <w:spacing w:line="240" w:lineRule="auto"/>
              <w:rPr>
                <w:rFonts w:ascii="Times New Roman" w:hAnsi="Times New Roman" w:cs="Times New Roman"/>
                <w:bCs/>
                <w:sz w:val="22"/>
                <w:szCs w:val="22"/>
              </w:rPr>
            </w:pPr>
          </w:p>
        </w:tc>
      </w:tr>
      <w:tr w:rsidR="00661CBA" w:rsidRPr="007974D0" w14:paraId="43E3C02E" w14:textId="77777777" w:rsidTr="00EE5F14">
        <w:tc>
          <w:tcPr>
            <w:tcW w:w="524" w:type="dxa"/>
            <w:shd w:val="clear" w:color="auto" w:fill="auto"/>
          </w:tcPr>
          <w:p w14:paraId="038E2DE3" w14:textId="77777777" w:rsidR="00661CBA" w:rsidRPr="007974D0" w:rsidRDefault="00661CBA" w:rsidP="00EE5F14">
            <w:pPr>
              <w:tabs>
                <w:tab w:val="left" w:pos="1134"/>
              </w:tabs>
              <w:spacing w:line="240" w:lineRule="auto"/>
              <w:rPr>
                <w:rFonts w:ascii="Times New Roman" w:hAnsi="Times New Roman" w:cs="Times New Roman"/>
                <w:bCs/>
                <w:sz w:val="22"/>
                <w:szCs w:val="22"/>
              </w:rPr>
            </w:pPr>
            <w:r w:rsidRPr="007974D0">
              <w:rPr>
                <w:rFonts w:ascii="Times New Roman" w:hAnsi="Times New Roman" w:cs="Times New Roman"/>
                <w:bCs/>
                <w:sz w:val="22"/>
                <w:szCs w:val="22"/>
              </w:rPr>
              <w:t>2.</w:t>
            </w:r>
          </w:p>
        </w:tc>
        <w:tc>
          <w:tcPr>
            <w:tcW w:w="4083" w:type="dxa"/>
            <w:shd w:val="clear" w:color="auto" w:fill="auto"/>
          </w:tcPr>
          <w:p w14:paraId="0082FD04" w14:textId="77777777" w:rsidR="00661CBA" w:rsidRPr="007974D0" w:rsidRDefault="00661CBA" w:rsidP="00EE5F14">
            <w:pPr>
              <w:tabs>
                <w:tab w:val="left" w:pos="1134"/>
              </w:tabs>
              <w:spacing w:line="240" w:lineRule="auto"/>
              <w:rPr>
                <w:rFonts w:ascii="Times New Roman" w:hAnsi="Times New Roman" w:cs="Times New Roman"/>
                <w:bCs/>
                <w:sz w:val="22"/>
                <w:szCs w:val="22"/>
              </w:rPr>
            </w:pPr>
          </w:p>
        </w:tc>
        <w:tc>
          <w:tcPr>
            <w:tcW w:w="5311" w:type="dxa"/>
            <w:shd w:val="clear" w:color="auto" w:fill="auto"/>
          </w:tcPr>
          <w:p w14:paraId="3C3121A0" w14:textId="77777777" w:rsidR="00661CBA" w:rsidRPr="007974D0" w:rsidRDefault="00661CBA" w:rsidP="00EE5F14">
            <w:pPr>
              <w:tabs>
                <w:tab w:val="left" w:pos="1134"/>
              </w:tabs>
              <w:spacing w:line="240" w:lineRule="auto"/>
              <w:rPr>
                <w:rFonts w:ascii="Times New Roman" w:hAnsi="Times New Roman" w:cs="Times New Roman"/>
                <w:bCs/>
                <w:sz w:val="22"/>
                <w:szCs w:val="22"/>
              </w:rPr>
            </w:pPr>
          </w:p>
        </w:tc>
      </w:tr>
    </w:tbl>
    <w:p w14:paraId="13508DD7" w14:textId="77777777" w:rsidR="00661CBA" w:rsidRPr="007974D0" w:rsidRDefault="00661CBA" w:rsidP="00661CBA">
      <w:pPr>
        <w:tabs>
          <w:tab w:val="left" w:pos="1134"/>
        </w:tabs>
        <w:spacing w:after="0" w:line="240" w:lineRule="auto"/>
        <w:rPr>
          <w:rFonts w:ascii="Times New Roman" w:hAnsi="Times New Roman" w:cs="Times New Roman"/>
          <w:sz w:val="22"/>
          <w:szCs w:val="22"/>
        </w:rPr>
      </w:pPr>
    </w:p>
    <w:p w14:paraId="145E1E84" w14:textId="77777777" w:rsidR="00661CBA" w:rsidRPr="007974D0" w:rsidRDefault="00661CBA" w:rsidP="00661CBA">
      <w:pPr>
        <w:pStyle w:val="ListParagraph"/>
        <w:numPr>
          <w:ilvl w:val="0"/>
          <w:numId w:val="1"/>
        </w:numPr>
        <w:tabs>
          <w:tab w:val="left" w:pos="1134"/>
        </w:tabs>
        <w:spacing w:after="0" w:line="240" w:lineRule="auto"/>
        <w:ind w:left="0" w:firstLine="567"/>
        <w:jc w:val="center"/>
        <w:rPr>
          <w:rFonts w:ascii="Times New Roman" w:hAnsi="Times New Roman" w:cs="Times New Roman"/>
          <w:b/>
          <w:bCs/>
        </w:rPr>
      </w:pPr>
      <w:r w:rsidRPr="007974D0">
        <w:rPr>
          <w:rFonts w:ascii="Times New Roman" w:hAnsi="Times New Roman" w:cs="Times New Roman"/>
          <w:b/>
          <w:bCs/>
        </w:rPr>
        <w:t xml:space="preserve">PASIŪLYMO KAINA </w:t>
      </w:r>
    </w:p>
    <w:p w14:paraId="79C56446" w14:textId="77777777" w:rsidR="00661CBA" w:rsidRPr="007974D0" w:rsidRDefault="00661CBA" w:rsidP="00661CBA">
      <w:pPr>
        <w:pStyle w:val="ListParagraph"/>
        <w:numPr>
          <w:ilvl w:val="1"/>
          <w:numId w:val="1"/>
        </w:numPr>
        <w:tabs>
          <w:tab w:val="left" w:pos="1134"/>
        </w:tabs>
        <w:spacing w:line="20" w:lineRule="atLeast"/>
        <w:ind w:left="0" w:firstLine="567"/>
        <w:jc w:val="both"/>
        <w:rPr>
          <w:rFonts w:ascii="Times New Roman" w:hAnsi="Times New Roman" w:cs="Times New Roman"/>
          <w:bCs/>
          <w:iCs/>
        </w:rPr>
      </w:pPr>
      <w:r w:rsidRPr="007974D0">
        <w:rPr>
          <w:rFonts w:ascii="Times New Roman" w:hAnsi="Times New Roman" w:cs="Times New Roman"/>
          <w:bCs/>
          <w:iCs/>
        </w:rPr>
        <w:t>Pasiūlyme kaina nurodomos eurais</w:t>
      </w:r>
      <w:r w:rsidRPr="007974D0">
        <w:rPr>
          <w:rFonts w:ascii="Times New Roman" w:eastAsia="Calibri" w:hAnsi="Times New Roman" w:cs="Times New Roman"/>
        </w:rPr>
        <w:t>.</w:t>
      </w:r>
      <w:r w:rsidRPr="007974D0">
        <w:rPr>
          <w:rFonts w:ascii="Times New Roman" w:hAnsi="Times New Roman" w:cs="Times New Roman"/>
          <w:bCs/>
          <w:iCs/>
        </w:rPr>
        <w:t xml:space="preserve"> Jeigu pasiūlymuose kainos nurodytos užsienio valiuta, jos turės būti perskaičiuojamos į eurus </w:t>
      </w:r>
      <w:r w:rsidRPr="007974D0">
        <w:rPr>
          <w:rFonts w:ascii="Times New Roman" w:hAnsi="Times New Roman" w:cs="Times New Roman"/>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7974D0">
        <w:rPr>
          <w:rFonts w:ascii="Times New Roman" w:hAnsi="Times New Roman" w:cs="Times New Roman"/>
          <w:bCs/>
          <w:iCs/>
        </w:rPr>
        <w:t>.</w:t>
      </w:r>
    </w:p>
    <w:p w14:paraId="24A4C5B8" w14:textId="77777777" w:rsidR="00661CBA" w:rsidRPr="007974D0" w:rsidRDefault="00661CBA" w:rsidP="00661CBA">
      <w:pPr>
        <w:pStyle w:val="ListParagraph"/>
        <w:widowControl w:val="0"/>
        <w:numPr>
          <w:ilvl w:val="1"/>
          <w:numId w:val="1"/>
        </w:numPr>
        <w:shd w:val="clear" w:color="auto" w:fill="FFFFFF"/>
        <w:tabs>
          <w:tab w:val="left" w:pos="1134"/>
        </w:tabs>
        <w:spacing w:after="0" w:line="240" w:lineRule="auto"/>
        <w:ind w:left="0" w:firstLine="567"/>
        <w:jc w:val="both"/>
        <w:rPr>
          <w:rFonts w:ascii="Times New Roman" w:hAnsi="Times New Roman" w:cs="Times New Roman"/>
          <w:color w:val="000000"/>
        </w:rPr>
      </w:pPr>
      <w:r w:rsidRPr="007974D0">
        <w:rPr>
          <w:rFonts w:ascii="Times New Roman" w:hAnsi="Times New Roman" w:cs="Times New Roman"/>
          <w:bCs/>
          <w:iCs/>
        </w:rPr>
        <w:t xml:space="preserve">Apskaičiuojant kainą, turi būti atsižvelgta į visą pirkimo dokumentuose nurodytą pirkimo objekto apimtį ir reikalavimus, kainos sudėtines dalis ir pan. PVM nurodomas atskirai. </w:t>
      </w:r>
    </w:p>
    <w:p w14:paraId="6041FA16" w14:textId="77777777" w:rsidR="00661CBA" w:rsidRPr="007974D0" w:rsidRDefault="00661CBA" w:rsidP="00661CBA">
      <w:pPr>
        <w:pStyle w:val="ListParagraph"/>
        <w:widowControl w:val="0"/>
        <w:numPr>
          <w:ilvl w:val="1"/>
          <w:numId w:val="1"/>
        </w:numPr>
        <w:shd w:val="clear" w:color="auto" w:fill="FFFFFF"/>
        <w:tabs>
          <w:tab w:val="left" w:pos="1134"/>
        </w:tabs>
        <w:spacing w:after="0" w:line="240" w:lineRule="auto"/>
        <w:ind w:left="0" w:firstLine="567"/>
        <w:jc w:val="both"/>
        <w:rPr>
          <w:rFonts w:ascii="Times New Roman" w:hAnsi="Times New Roman" w:cs="Times New Roman"/>
          <w:color w:val="000000"/>
        </w:rPr>
      </w:pPr>
      <w:r w:rsidRPr="007974D0">
        <w:rPr>
          <w:rFonts w:ascii="Times New Roman" w:hAnsi="Times New Roman" w:cs="Times New Roman"/>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7974D0">
        <w:rPr>
          <w:rFonts w:ascii="Times New Roman" w:hAnsi="Times New Roman" w:cs="Times New Roman"/>
          <w:bCs/>
          <w:iCs/>
        </w:rPr>
        <w:t xml:space="preserve">kainos </w:t>
      </w:r>
      <w:r w:rsidRPr="007974D0">
        <w:rPr>
          <w:rFonts w:ascii="Times New Roman" w:hAnsi="Times New Roman" w:cs="Times New Roman"/>
          <w:bCs/>
        </w:rPr>
        <w:t xml:space="preserve">bus vertinamos ir lyginamos su visais mokesčiais, įskaitant PVM. </w:t>
      </w:r>
      <w:r w:rsidRPr="007974D0">
        <w:rPr>
          <w:rFonts w:ascii="Times New Roman" w:eastAsia="Calibri" w:hAnsi="Times New Roman" w:cs="Times New Roma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7974D0">
        <w:rPr>
          <w:rFonts w:ascii="Times New Roman" w:hAnsi="Times New Roman" w:cs="Times New Roman"/>
          <w:iCs/>
        </w:rPr>
        <w:t>kainą (jeigu tiekėjas jo neįskaičiavo pateikiant pasiūlymą, palyginimo tikslais įskaičiuoja pati perkančioji organizacija)</w:t>
      </w:r>
      <w:r w:rsidRPr="007974D0">
        <w:rPr>
          <w:rFonts w:ascii="Times New Roman" w:eastAsia="Calibri" w:hAnsi="Times New Roman" w:cs="Times New Roman"/>
        </w:rPr>
        <w:t xml:space="preserve">. Į pasiūlymo </w:t>
      </w:r>
      <w:r w:rsidRPr="007974D0">
        <w:rPr>
          <w:rFonts w:ascii="Times New Roman" w:hAnsi="Times New Roman" w:cs="Times New Roman"/>
          <w:bCs/>
          <w:iCs/>
        </w:rPr>
        <w:t xml:space="preserve">kainą privalo būti </w:t>
      </w:r>
      <w:r w:rsidRPr="007974D0">
        <w:rPr>
          <w:rFonts w:ascii="Times New Roman" w:eastAsia="Arial Unicode MS" w:hAnsi="Times New Roman" w:cs="Times New Roman"/>
        </w:rPr>
        <w:t>įskaičiuoti visi mokesčiai bei visos</w:t>
      </w:r>
      <w:r w:rsidRPr="007974D0">
        <w:rPr>
          <w:rFonts w:ascii="Times New Roman" w:hAnsi="Times New Roman" w:cs="Times New Roman"/>
          <w:b/>
        </w:rPr>
        <w:t xml:space="preserve"> </w:t>
      </w:r>
      <w:r w:rsidRPr="007974D0">
        <w:rPr>
          <w:rFonts w:ascii="Times New Roman" w:hAnsi="Times New Roman" w:cs="Times New Roman"/>
        </w:rPr>
        <w:t>kitos Tiekėjo patirtos ir (ar) galimos patirti tiesioginės ir netiesioginės išlaidos ir mokesčiai</w:t>
      </w:r>
      <w:r w:rsidRPr="007974D0">
        <w:rPr>
          <w:rFonts w:ascii="Times New Roman" w:eastAsia="Arial Unicode MS" w:hAnsi="Times New Roman" w:cs="Times New Roman"/>
        </w:rPr>
        <w:t>, susiję su Prekių tiekimu,</w:t>
      </w:r>
      <w:r w:rsidRPr="007974D0">
        <w:rPr>
          <w:rFonts w:ascii="Times New Roman" w:hAnsi="Times New Roman" w:cs="Times New Roman"/>
          <w:color w:val="000000"/>
        </w:rPr>
        <w:t xml:space="preserve"> įskaitant, bet neapsiribojant (išskyrus tuos atvejus, kai pirkimo dokumentuose aiškiai nurodyta, kad tam tikros konkrečios išlaidos neturi būti įskaičiuotos į Sutarties kainą): </w:t>
      </w:r>
    </w:p>
    <w:p w14:paraId="5E23FA74" w14:textId="77777777" w:rsidR="00661CBA" w:rsidRPr="007974D0" w:rsidRDefault="00661CBA" w:rsidP="00661CBA">
      <w:pPr>
        <w:pStyle w:val="ListParagraph"/>
        <w:widowControl w:val="0"/>
        <w:numPr>
          <w:ilvl w:val="2"/>
          <w:numId w:val="1"/>
        </w:numPr>
        <w:shd w:val="clear" w:color="auto" w:fill="FFFFFF"/>
        <w:tabs>
          <w:tab w:val="left" w:pos="1134"/>
        </w:tabs>
        <w:spacing w:after="0" w:line="240" w:lineRule="auto"/>
        <w:ind w:left="0" w:firstLine="567"/>
        <w:jc w:val="both"/>
        <w:rPr>
          <w:rFonts w:ascii="Times New Roman" w:hAnsi="Times New Roman" w:cs="Times New Roman"/>
        </w:rPr>
      </w:pPr>
      <w:r w:rsidRPr="007974D0">
        <w:rPr>
          <w:rFonts w:ascii="Times New Roman" w:hAnsi="Times New Roman" w:cs="Times New Roman"/>
        </w:rPr>
        <w:t>visas su dokumentų, kurių reikalauja Pirkėjas, rengimu ir pateikimu susijusias išlaidas;</w:t>
      </w:r>
    </w:p>
    <w:p w14:paraId="254C1387" w14:textId="77777777" w:rsidR="00661CBA" w:rsidRPr="007974D0" w:rsidRDefault="00661CBA" w:rsidP="00661CBA">
      <w:pPr>
        <w:pStyle w:val="ListParagraph"/>
        <w:widowControl w:val="0"/>
        <w:numPr>
          <w:ilvl w:val="2"/>
          <w:numId w:val="1"/>
        </w:numPr>
        <w:shd w:val="clear" w:color="auto" w:fill="FFFFFF"/>
        <w:tabs>
          <w:tab w:val="left" w:pos="1134"/>
        </w:tabs>
        <w:spacing w:after="0" w:line="240" w:lineRule="auto"/>
        <w:ind w:left="0" w:firstLine="567"/>
        <w:jc w:val="both"/>
        <w:rPr>
          <w:rFonts w:ascii="Times New Roman" w:hAnsi="Times New Roman" w:cs="Times New Roman"/>
        </w:rPr>
      </w:pPr>
      <w:r w:rsidRPr="007974D0">
        <w:rPr>
          <w:rFonts w:ascii="Times New Roman" w:hAnsi="Times New Roman" w:cs="Times New Roman"/>
        </w:rPr>
        <w:t>elektroninių sąskaitų teikimo išlaidos.</w:t>
      </w:r>
    </w:p>
    <w:p w14:paraId="7295DE48" w14:textId="77777777" w:rsidR="00661CBA" w:rsidRPr="007974D0" w:rsidRDefault="00661CBA" w:rsidP="00661CBA">
      <w:pPr>
        <w:pStyle w:val="ListParagraph"/>
        <w:numPr>
          <w:ilvl w:val="1"/>
          <w:numId w:val="1"/>
        </w:numPr>
        <w:tabs>
          <w:tab w:val="left" w:pos="1134"/>
        </w:tabs>
        <w:spacing w:after="0" w:line="240" w:lineRule="auto"/>
        <w:ind w:left="0" w:firstLine="567"/>
        <w:jc w:val="both"/>
        <w:rPr>
          <w:rFonts w:ascii="Times New Roman" w:hAnsi="Times New Roman" w:cs="Times New Roman"/>
          <w:smallCaps/>
        </w:rPr>
      </w:pPr>
      <w:r w:rsidRPr="007974D0">
        <w:rPr>
          <w:rFonts w:ascii="Times New Roman" w:hAnsi="Times New Roman" w:cs="Times New Roman"/>
          <w:color w:val="000000"/>
        </w:rPr>
        <w:t xml:space="preserve">Jeigu pasiūlyme nurodyta </w:t>
      </w:r>
      <w:r w:rsidRPr="007974D0">
        <w:rPr>
          <w:rFonts w:ascii="Times New Roman" w:hAnsi="Times New Roman" w:cs="Times New Roman"/>
          <w:bCs/>
          <w:iCs/>
        </w:rPr>
        <w:t>kaina</w:t>
      </w:r>
      <w:r w:rsidRPr="007974D0">
        <w:rPr>
          <w:rFonts w:ascii="Times New Roman" w:hAnsi="Times New Roman" w:cs="Times New Roman"/>
          <w:color w:val="000000"/>
        </w:rPr>
        <w:t xml:space="preserve">, išreikšta skaitmenimis, neatitinka </w:t>
      </w:r>
      <w:r w:rsidRPr="007974D0">
        <w:rPr>
          <w:rFonts w:ascii="Times New Roman" w:hAnsi="Times New Roman" w:cs="Times New Roman"/>
          <w:bCs/>
          <w:iCs/>
        </w:rPr>
        <w:t>kainos</w:t>
      </w:r>
      <w:r w:rsidRPr="007974D0">
        <w:rPr>
          <w:rFonts w:ascii="Times New Roman" w:hAnsi="Times New Roman" w:cs="Times New Roman"/>
          <w:color w:val="000000"/>
        </w:rPr>
        <w:t xml:space="preserve">, nurodytos žodžiais, teisinga laikoma </w:t>
      </w:r>
      <w:r w:rsidRPr="007974D0">
        <w:rPr>
          <w:rFonts w:ascii="Times New Roman" w:hAnsi="Times New Roman" w:cs="Times New Roman"/>
          <w:bCs/>
          <w:iCs/>
        </w:rPr>
        <w:t>kaina</w:t>
      </w:r>
      <w:r w:rsidRPr="007974D0">
        <w:rPr>
          <w:rFonts w:ascii="Times New Roman" w:hAnsi="Times New Roman" w:cs="Times New Roman"/>
          <w:color w:val="000000"/>
        </w:rPr>
        <w:t>, nurodytos žodžiais.</w:t>
      </w:r>
    </w:p>
    <w:p w14:paraId="7A7D71DB" w14:textId="77777777" w:rsidR="00661CBA" w:rsidRPr="007974D0" w:rsidRDefault="00661CBA" w:rsidP="00661CBA">
      <w:pPr>
        <w:pStyle w:val="ListParagraph"/>
        <w:numPr>
          <w:ilvl w:val="1"/>
          <w:numId w:val="1"/>
        </w:numPr>
        <w:tabs>
          <w:tab w:val="left" w:pos="1134"/>
        </w:tabs>
        <w:spacing w:after="0" w:line="240" w:lineRule="auto"/>
        <w:ind w:left="0" w:right="49" w:firstLine="567"/>
        <w:jc w:val="both"/>
        <w:rPr>
          <w:rFonts w:ascii="Times New Roman" w:hAnsi="Times New Roman" w:cs="Times New Roman"/>
          <w:b/>
          <w:bCs/>
          <w:iCs/>
        </w:rPr>
      </w:pPr>
      <w:r w:rsidRPr="007974D0">
        <w:rPr>
          <w:rFonts w:ascii="Times New Roman" w:hAnsi="Times New Roman" w:cs="Times New Roman"/>
          <w:iCs/>
        </w:rPr>
        <w:t xml:space="preserve"> </w:t>
      </w:r>
      <w:r w:rsidRPr="007974D0">
        <w:rPr>
          <w:rFonts w:ascii="Times New Roman" w:hAnsi="Times New Roman" w:cs="Times New Roman"/>
        </w:rPr>
        <w:t>V</w:t>
      </w:r>
      <w:r w:rsidRPr="007974D0">
        <w:rPr>
          <w:rFonts w:ascii="Times New Roman" w:hAnsi="Times New Roman" w:cs="Times New Roman"/>
          <w:bCs/>
          <w:iCs/>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3985C895" w14:textId="77777777" w:rsidR="00661CBA" w:rsidRPr="00B6461F" w:rsidRDefault="00661CBA" w:rsidP="00661CBA">
      <w:pPr>
        <w:pStyle w:val="ListParagraph"/>
        <w:numPr>
          <w:ilvl w:val="1"/>
          <w:numId w:val="1"/>
        </w:numPr>
        <w:tabs>
          <w:tab w:val="left" w:pos="1134"/>
        </w:tabs>
        <w:spacing w:after="0" w:line="240" w:lineRule="auto"/>
        <w:ind w:left="0" w:right="49" w:firstLine="567"/>
        <w:jc w:val="both"/>
        <w:rPr>
          <w:rFonts w:ascii="Times New Roman" w:hAnsi="Times New Roman" w:cs="Times New Roman"/>
          <w:bCs/>
          <w:iCs/>
        </w:rPr>
      </w:pPr>
      <w:r w:rsidRPr="007974D0">
        <w:rPr>
          <w:rFonts w:ascii="Times New Roman" w:hAnsi="Times New Roman" w:cs="Times New Roman"/>
          <w:bCs/>
          <w:iCs/>
        </w:rPr>
        <w:lastRenderedPageBreak/>
        <w:t>Mes siūlome P</w:t>
      </w:r>
      <w:r>
        <w:rPr>
          <w:rFonts w:ascii="Times New Roman" w:hAnsi="Times New Roman" w:cs="Times New Roman"/>
          <w:bCs/>
          <w:iCs/>
        </w:rPr>
        <w:t>rekes</w:t>
      </w:r>
      <w:r w:rsidRPr="007974D0">
        <w:rPr>
          <w:rFonts w:ascii="Times New Roman" w:hAnsi="Times New Roman" w:cs="Times New Roman"/>
          <w:bCs/>
          <w:iCs/>
        </w:rPr>
        <w:t xml:space="preserve"> šiais įkainiais</w:t>
      </w:r>
      <w:r>
        <w:rPr>
          <w:rFonts w:ascii="Times New Roman" w:hAnsi="Times New Roman" w:cs="Times New Roman"/>
          <w:bCs/>
          <w:iCs/>
        </w:rPr>
        <w:t xml:space="preserve">, kurių savybės atitinka Pirkimo dokumentų 2 priede nustatytus reikalavimus ir jų savybės tokios, kaip nurodyta </w:t>
      </w:r>
      <w:r w:rsidRPr="007974D0">
        <w:rPr>
          <w:rFonts w:ascii="Times New Roman" w:hAnsi="Times New Roman" w:cs="Times New Roman"/>
          <w:bCs/>
          <w:iCs/>
        </w:rPr>
        <w:t xml:space="preserve"> (pildyti visas lentelės grafas):</w:t>
      </w:r>
    </w:p>
    <w:p w14:paraId="5C6CD6DE" w14:textId="77777777" w:rsidR="00661CBA" w:rsidRDefault="00661CBA" w:rsidP="00661CBA">
      <w:pPr>
        <w:spacing w:after="0"/>
        <w:rPr>
          <w:rFonts w:ascii="Times New Roman" w:hAnsi="Times New Roman" w:cs="Times New Roman"/>
          <w:b/>
          <w:caps/>
        </w:rPr>
      </w:pPr>
    </w:p>
    <w:p w14:paraId="567BDB36" w14:textId="77777777" w:rsidR="00661CBA" w:rsidRPr="00527FE0" w:rsidRDefault="00661CBA" w:rsidP="00661CBA">
      <w:pPr>
        <w:spacing w:after="0"/>
        <w:rPr>
          <w:rFonts w:ascii="Times New Roman" w:hAnsi="Times New Roman" w:cs="Times New Roman"/>
          <w:b/>
          <w:caps/>
        </w:rPr>
      </w:pPr>
      <w:r w:rsidRPr="00527FE0">
        <w:rPr>
          <w:rFonts w:ascii="Times New Roman" w:hAnsi="Times New Roman" w:cs="Times New Roman"/>
          <w:b/>
          <w:caps/>
        </w:rPr>
        <w:t>I pirkimo dalis</w:t>
      </w:r>
    </w:p>
    <w:tbl>
      <w:tblPr>
        <w:tblStyle w:val="TableGrid"/>
        <w:tblW w:w="10065" w:type="dxa"/>
        <w:tblInd w:w="-147" w:type="dxa"/>
        <w:tblLook w:val="04A0" w:firstRow="1" w:lastRow="0" w:firstColumn="1" w:lastColumn="0" w:noHBand="0" w:noVBand="1"/>
      </w:tblPr>
      <w:tblGrid>
        <w:gridCol w:w="589"/>
        <w:gridCol w:w="3951"/>
        <w:gridCol w:w="1818"/>
        <w:gridCol w:w="1722"/>
        <w:gridCol w:w="1985"/>
      </w:tblGrid>
      <w:tr w:rsidR="00661CBA" w14:paraId="72995AF7" w14:textId="77777777" w:rsidTr="000E6048">
        <w:tc>
          <w:tcPr>
            <w:tcW w:w="589" w:type="dxa"/>
            <w:shd w:val="clear" w:color="auto" w:fill="D9E2F3" w:themeFill="accent1" w:themeFillTint="33"/>
          </w:tcPr>
          <w:p w14:paraId="68959B47" w14:textId="77777777" w:rsidR="00661CBA" w:rsidRDefault="00661CBA" w:rsidP="00EE5F14">
            <w:pPr>
              <w:tabs>
                <w:tab w:val="left" w:pos="1134"/>
              </w:tabs>
              <w:spacing w:line="240" w:lineRule="auto"/>
              <w:ind w:right="49"/>
              <w:jc w:val="both"/>
              <w:rPr>
                <w:rFonts w:ascii="Times New Roman" w:eastAsiaTheme="minorHAnsi" w:hAnsi="Times New Roman" w:cs="Times New Roman"/>
                <w:bCs/>
                <w:iCs/>
                <w:sz w:val="22"/>
                <w:szCs w:val="22"/>
              </w:rPr>
            </w:pPr>
            <w:r w:rsidRPr="007974D0">
              <w:rPr>
                <w:rFonts w:ascii="Times New Roman" w:eastAsia="Times New Roman" w:hAnsi="Times New Roman" w:cs="Times New Roman"/>
                <w:b/>
                <w:bCs/>
                <w:sz w:val="22"/>
                <w:szCs w:val="22"/>
              </w:rPr>
              <w:t>Eil. Nr.</w:t>
            </w:r>
          </w:p>
        </w:tc>
        <w:tc>
          <w:tcPr>
            <w:tcW w:w="3951" w:type="dxa"/>
            <w:shd w:val="clear" w:color="auto" w:fill="D9E2F3" w:themeFill="accent1" w:themeFillTint="33"/>
          </w:tcPr>
          <w:p w14:paraId="4E72EBE0" w14:textId="77777777" w:rsidR="00661CBA" w:rsidRDefault="00661CBA" w:rsidP="00EE5F14">
            <w:pPr>
              <w:tabs>
                <w:tab w:val="left" w:pos="1134"/>
              </w:tabs>
              <w:spacing w:line="240" w:lineRule="auto"/>
              <w:ind w:right="49"/>
              <w:jc w:val="both"/>
              <w:rPr>
                <w:rFonts w:ascii="Times New Roman" w:eastAsiaTheme="minorHAnsi" w:hAnsi="Times New Roman" w:cs="Times New Roman"/>
                <w:bCs/>
                <w:iCs/>
                <w:sz w:val="22"/>
                <w:szCs w:val="22"/>
              </w:rPr>
            </w:pPr>
            <w:r w:rsidRPr="007974D0">
              <w:rPr>
                <w:rFonts w:ascii="Times New Roman" w:eastAsia="Times New Roman" w:hAnsi="Times New Roman" w:cs="Times New Roman"/>
                <w:b/>
                <w:bCs/>
                <w:sz w:val="22"/>
                <w:szCs w:val="22"/>
              </w:rPr>
              <w:t>Prekės pavadinimas</w:t>
            </w:r>
          </w:p>
        </w:tc>
        <w:tc>
          <w:tcPr>
            <w:tcW w:w="1818" w:type="dxa"/>
            <w:shd w:val="clear" w:color="auto" w:fill="D9E2F3" w:themeFill="accent1" w:themeFillTint="33"/>
          </w:tcPr>
          <w:p w14:paraId="29CFDE99" w14:textId="77777777" w:rsidR="00661CBA" w:rsidRPr="00E012EF" w:rsidRDefault="00661CBA" w:rsidP="00EE5F14">
            <w:pPr>
              <w:tabs>
                <w:tab w:val="left" w:pos="1134"/>
              </w:tabs>
              <w:spacing w:line="240" w:lineRule="auto"/>
              <w:ind w:right="49"/>
              <w:jc w:val="center"/>
              <w:rPr>
                <w:rFonts w:ascii="Times New Roman" w:eastAsiaTheme="minorHAnsi" w:hAnsi="Times New Roman" w:cs="Times New Roman"/>
                <w:bCs/>
                <w:iCs/>
                <w:sz w:val="22"/>
                <w:szCs w:val="22"/>
              </w:rPr>
            </w:pPr>
            <w:r w:rsidRPr="00E012EF">
              <w:rPr>
                <w:rFonts w:ascii="Times New Roman" w:hAnsi="Times New Roman" w:cs="Times New Roman"/>
                <w:sz w:val="22"/>
                <w:szCs w:val="22"/>
              </w:rPr>
              <w:t>Prekių gamintojo ir modelio pavadinimas</w:t>
            </w:r>
          </w:p>
        </w:tc>
        <w:tc>
          <w:tcPr>
            <w:tcW w:w="1722" w:type="dxa"/>
            <w:shd w:val="clear" w:color="auto" w:fill="D9E2F3" w:themeFill="accent1" w:themeFillTint="33"/>
          </w:tcPr>
          <w:p w14:paraId="269B4E7A" w14:textId="77777777" w:rsidR="00661CBA" w:rsidRPr="00D6732A" w:rsidRDefault="00661CBA" w:rsidP="00EE5F14">
            <w:pPr>
              <w:tabs>
                <w:tab w:val="left" w:pos="1134"/>
              </w:tabs>
              <w:spacing w:line="240" w:lineRule="auto"/>
              <w:ind w:right="49"/>
              <w:jc w:val="center"/>
              <w:rPr>
                <w:rFonts w:ascii="Times New Roman" w:eastAsiaTheme="minorHAnsi" w:hAnsi="Times New Roman" w:cs="Times New Roman"/>
                <w:bCs/>
                <w:iCs/>
                <w:sz w:val="22"/>
                <w:szCs w:val="22"/>
              </w:rPr>
            </w:pPr>
            <w:r w:rsidRPr="00D6732A">
              <w:rPr>
                <w:rFonts w:ascii="Times New Roman" w:eastAsia="Times New Roman" w:hAnsi="Times New Roman" w:cs="Times New Roman"/>
                <w:b/>
                <w:bCs/>
                <w:sz w:val="22"/>
                <w:szCs w:val="22"/>
              </w:rPr>
              <w:t>Preliminarus prekių kiekis, mato vienetas</w:t>
            </w:r>
          </w:p>
        </w:tc>
        <w:tc>
          <w:tcPr>
            <w:tcW w:w="1985" w:type="dxa"/>
            <w:shd w:val="clear" w:color="auto" w:fill="D9E2F3" w:themeFill="accent1" w:themeFillTint="33"/>
          </w:tcPr>
          <w:p w14:paraId="2F1E6F52" w14:textId="77777777" w:rsidR="00661CBA" w:rsidRPr="00D6732A" w:rsidRDefault="00661CBA" w:rsidP="00EE5F14">
            <w:pPr>
              <w:spacing w:before="100" w:beforeAutospacing="1" w:line="288" w:lineRule="auto"/>
              <w:jc w:val="center"/>
              <w:rPr>
                <w:rFonts w:ascii="Times New Roman" w:eastAsia="Times New Roman" w:hAnsi="Times New Roman" w:cs="Times New Roman"/>
                <w:sz w:val="22"/>
                <w:szCs w:val="22"/>
              </w:rPr>
            </w:pPr>
            <w:r w:rsidRPr="00D6732A">
              <w:rPr>
                <w:rFonts w:ascii="Times New Roman" w:eastAsia="Times New Roman" w:hAnsi="Times New Roman" w:cs="Times New Roman"/>
                <w:b/>
                <w:bCs/>
                <w:sz w:val="22"/>
                <w:szCs w:val="22"/>
              </w:rPr>
              <w:t>Vieneto įkainis</w:t>
            </w:r>
          </w:p>
          <w:p w14:paraId="3DA15DD4" w14:textId="77777777" w:rsidR="00661CBA" w:rsidRPr="00D6732A" w:rsidRDefault="00661CBA" w:rsidP="00EE5F14">
            <w:pPr>
              <w:tabs>
                <w:tab w:val="left" w:pos="1134"/>
              </w:tabs>
              <w:spacing w:line="240" w:lineRule="auto"/>
              <w:ind w:right="49"/>
              <w:jc w:val="center"/>
              <w:rPr>
                <w:rFonts w:ascii="Times New Roman" w:eastAsiaTheme="minorHAnsi" w:hAnsi="Times New Roman" w:cs="Times New Roman"/>
                <w:bCs/>
                <w:iCs/>
                <w:sz w:val="22"/>
                <w:szCs w:val="22"/>
              </w:rPr>
            </w:pPr>
            <w:r w:rsidRPr="00D6732A">
              <w:rPr>
                <w:rFonts w:ascii="Times New Roman" w:eastAsia="Times New Roman" w:hAnsi="Times New Roman" w:cs="Times New Roman"/>
                <w:b/>
                <w:bCs/>
                <w:sz w:val="22"/>
                <w:szCs w:val="22"/>
              </w:rPr>
              <w:t>(Eur be PVM)</w:t>
            </w:r>
          </w:p>
        </w:tc>
      </w:tr>
      <w:tr w:rsidR="00661CBA" w14:paraId="0A171BD1" w14:textId="77777777" w:rsidTr="000E6048">
        <w:tc>
          <w:tcPr>
            <w:tcW w:w="589" w:type="dxa"/>
          </w:tcPr>
          <w:p w14:paraId="0043A47B" w14:textId="77777777" w:rsidR="00661CBA" w:rsidRPr="00E012EF" w:rsidRDefault="00661CBA" w:rsidP="00EE5F14">
            <w:pPr>
              <w:tabs>
                <w:tab w:val="left" w:pos="1134"/>
              </w:tabs>
              <w:spacing w:line="240" w:lineRule="auto"/>
              <w:ind w:right="49"/>
              <w:jc w:val="center"/>
              <w:rPr>
                <w:rFonts w:ascii="Times New Roman" w:eastAsiaTheme="minorHAnsi" w:hAnsi="Times New Roman" w:cs="Times New Roman"/>
                <w:bCs/>
                <w:i/>
                <w:iCs/>
                <w:sz w:val="18"/>
                <w:szCs w:val="18"/>
              </w:rPr>
            </w:pPr>
            <w:r w:rsidRPr="00E012EF">
              <w:rPr>
                <w:rFonts w:ascii="Times New Roman" w:eastAsiaTheme="minorHAnsi" w:hAnsi="Times New Roman" w:cs="Times New Roman"/>
                <w:bCs/>
                <w:i/>
                <w:iCs/>
                <w:sz w:val="18"/>
                <w:szCs w:val="18"/>
              </w:rPr>
              <w:t>1</w:t>
            </w:r>
          </w:p>
        </w:tc>
        <w:tc>
          <w:tcPr>
            <w:tcW w:w="3951" w:type="dxa"/>
          </w:tcPr>
          <w:p w14:paraId="3E09A1C7" w14:textId="77777777" w:rsidR="00661CBA" w:rsidRPr="00E012EF" w:rsidRDefault="00661CBA" w:rsidP="00EE5F14">
            <w:pPr>
              <w:tabs>
                <w:tab w:val="left" w:pos="1134"/>
              </w:tabs>
              <w:spacing w:line="240" w:lineRule="auto"/>
              <w:ind w:right="49"/>
              <w:jc w:val="center"/>
              <w:rPr>
                <w:rFonts w:ascii="Times New Roman" w:eastAsiaTheme="minorHAnsi" w:hAnsi="Times New Roman" w:cs="Times New Roman"/>
                <w:bCs/>
                <w:i/>
                <w:iCs/>
                <w:sz w:val="18"/>
                <w:szCs w:val="18"/>
              </w:rPr>
            </w:pPr>
            <w:r w:rsidRPr="00E012EF">
              <w:rPr>
                <w:rFonts w:ascii="Times New Roman" w:eastAsiaTheme="minorHAnsi" w:hAnsi="Times New Roman" w:cs="Times New Roman"/>
                <w:bCs/>
                <w:i/>
                <w:iCs/>
                <w:sz w:val="18"/>
                <w:szCs w:val="18"/>
              </w:rPr>
              <w:t>2</w:t>
            </w:r>
          </w:p>
        </w:tc>
        <w:tc>
          <w:tcPr>
            <w:tcW w:w="1818" w:type="dxa"/>
          </w:tcPr>
          <w:p w14:paraId="129037BF" w14:textId="77777777" w:rsidR="00661CBA" w:rsidRPr="00E012EF" w:rsidRDefault="00661CBA" w:rsidP="00EE5F14">
            <w:pPr>
              <w:tabs>
                <w:tab w:val="left" w:pos="1134"/>
              </w:tabs>
              <w:spacing w:line="240" w:lineRule="auto"/>
              <w:ind w:right="49"/>
              <w:jc w:val="center"/>
              <w:rPr>
                <w:rFonts w:ascii="Times New Roman" w:eastAsiaTheme="minorHAnsi" w:hAnsi="Times New Roman" w:cs="Times New Roman"/>
                <w:bCs/>
                <w:i/>
                <w:iCs/>
                <w:sz w:val="18"/>
                <w:szCs w:val="18"/>
              </w:rPr>
            </w:pPr>
            <w:r w:rsidRPr="00E012EF">
              <w:rPr>
                <w:rFonts w:ascii="Times New Roman" w:eastAsiaTheme="minorHAnsi" w:hAnsi="Times New Roman" w:cs="Times New Roman"/>
                <w:bCs/>
                <w:i/>
                <w:iCs/>
                <w:sz w:val="18"/>
                <w:szCs w:val="18"/>
              </w:rPr>
              <w:t>3</w:t>
            </w:r>
          </w:p>
        </w:tc>
        <w:tc>
          <w:tcPr>
            <w:tcW w:w="1722" w:type="dxa"/>
          </w:tcPr>
          <w:p w14:paraId="41B76431" w14:textId="77777777" w:rsidR="00661CBA" w:rsidRPr="00E012EF" w:rsidRDefault="00661CBA" w:rsidP="00EE5F14">
            <w:pPr>
              <w:tabs>
                <w:tab w:val="left" w:pos="1134"/>
              </w:tabs>
              <w:spacing w:line="240" w:lineRule="auto"/>
              <w:ind w:right="49"/>
              <w:jc w:val="center"/>
              <w:rPr>
                <w:rFonts w:ascii="Times New Roman" w:eastAsiaTheme="minorHAnsi" w:hAnsi="Times New Roman" w:cs="Times New Roman"/>
                <w:bCs/>
                <w:i/>
                <w:iCs/>
                <w:sz w:val="18"/>
                <w:szCs w:val="18"/>
              </w:rPr>
            </w:pPr>
            <w:r w:rsidRPr="00E012EF">
              <w:rPr>
                <w:rFonts w:ascii="Times New Roman" w:eastAsiaTheme="minorHAnsi" w:hAnsi="Times New Roman" w:cs="Times New Roman"/>
                <w:bCs/>
                <w:i/>
                <w:iCs/>
                <w:sz w:val="18"/>
                <w:szCs w:val="18"/>
              </w:rPr>
              <w:t>4</w:t>
            </w:r>
          </w:p>
        </w:tc>
        <w:tc>
          <w:tcPr>
            <w:tcW w:w="1985" w:type="dxa"/>
          </w:tcPr>
          <w:p w14:paraId="338B826B" w14:textId="77777777" w:rsidR="00661CBA" w:rsidRPr="00E012EF" w:rsidRDefault="00661CBA" w:rsidP="00EE5F14">
            <w:pPr>
              <w:tabs>
                <w:tab w:val="left" w:pos="1134"/>
              </w:tabs>
              <w:spacing w:line="240" w:lineRule="auto"/>
              <w:ind w:right="49"/>
              <w:jc w:val="center"/>
              <w:rPr>
                <w:rFonts w:ascii="Times New Roman" w:eastAsiaTheme="minorHAnsi" w:hAnsi="Times New Roman" w:cs="Times New Roman"/>
                <w:bCs/>
                <w:i/>
                <w:iCs/>
                <w:sz w:val="18"/>
                <w:szCs w:val="18"/>
              </w:rPr>
            </w:pPr>
            <w:r w:rsidRPr="00E012EF">
              <w:rPr>
                <w:rFonts w:ascii="Times New Roman" w:eastAsiaTheme="minorHAnsi" w:hAnsi="Times New Roman" w:cs="Times New Roman"/>
                <w:bCs/>
                <w:i/>
                <w:iCs/>
                <w:sz w:val="18"/>
                <w:szCs w:val="18"/>
              </w:rPr>
              <w:t>5</w:t>
            </w:r>
          </w:p>
        </w:tc>
      </w:tr>
      <w:tr w:rsidR="00661CBA" w14:paraId="1CFDB42B" w14:textId="77777777" w:rsidTr="000E6048">
        <w:tc>
          <w:tcPr>
            <w:tcW w:w="589" w:type="dxa"/>
          </w:tcPr>
          <w:p w14:paraId="3392C558" w14:textId="77777777" w:rsidR="00661CBA" w:rsidRDefault="00661CBA" w:rsidP="00EE5F14">
            <w:pPr>
              <w:tabs>
                <w:tab w:val="left" w:pos="1134"/>
              </w:tabs>
              <w:spacing w:line="240" w:lineRule="auto"/>
              <w:ind w:right="49"/>
              <w:jc w:val="center"/>
              <w:rPr>
                <w:rFonts w:ascii="Times New Roman" w:eastAsiaTheme="minorHAnsi" w:hAnsi="Times New Roman" w:cs="Times New Roman"/>
                <w:bCs/>
                <w:iCs/>
                <w:sz w:val="22"/>
                <w:szCs w:val="22"/>
              </w:rPr>
            </w:pPr>
            <w:r>
              <w:rPr>
                <w:rFonts w:ascii="Times New Roman" w:eastAsiaTheme="minorHAnsi" w:hAnsi="Times New Roman" w:cs="Times New Roman"/>
                <w:bCs/>
                <w:iCs/>
                <w:sz w:val="22"/>
                <w:szCs w:val="22"/>
              </w:rPr>
              <w:t>1.</w:t>
            </w:r>
          </w:p>
        </w:tc>
        <w:tc>
          <w:tcPr>
            <w:tcW w:w="3951" w:type="dxa"/>
          </w:tcPr>
          <w:p w14:paraId="20A97F16" w14:textId="77777777" w:rsidR="00661CBA" w:rsidRPr="00E012EF" w:rsidRDefault="00661CBA" w:rsidP="00EE5F14">
            <w:pPr>
              <w:tabs>
                <w:tab w:val="left" w:pos="1134"/>
              </w:tabs>
              <w:spacing w:line="240" w:lineRule="auto"/>
              <w:ind w:right="49"/>
              <w:jc w:val="both"/>
              <w:rPr>
                <w:rFonts w:ascii="Times New Roman" w:eastAsiaTheme="minorHAnsi" w:hAnsi="Times New Roman" w:cs="Times New Roman"/>
                <w:bCs/>
                <w:iCs/>
                <w:sz w:val="22"/>
                <w:szCs w:val="22"/>
              </w:rPr>
            </w:pPr>
            <w:r w:rsidRPr="0067417C">
              <w:rPr>
                <w:rFonts w:ascii="Times New Roman" w:hAnsi="Times New Roman" w:cs="Times New Roman"/>
                <w:b/>
                <w:caps/>
                <w:sz w:val="22"/>
                <w:szCs w:val="22"/>
              </w:rPr>
              <w:t>balistinės APSAUGOS šarvų KOMPLEKTAS</w:t>
            </w:r>
            <w:r>
              <w:rPr>
                <w:rFonts w:ascii="Times New Roman" w:hAnsi="Times New Roman" w:cs="Times New Roman"/>
                <w:b/>
                <w:caps/>
                <w:sz w:val="22"/>
                <w:szCs w:val="22"/>
              </w:rPr>
              <w:t xml:space="preserve"> </w:t>
            </w:r>
          </w:p>
        </w:tc>
        <w:tc>
          <w:tcPr>
            <w:tcW w:w="1818" w:type="dxa"/>
          </w:tcPr>
          <w:p w14:paraId="217D38B9" w14:textId="77777777" w:rsidR="00661CBA" w:rsidRDefault="00661CBA" w:rsidP="00EE5F14">
            <w:pPr>
              <w:tabs>
                <w:tab w:val="left" w:pos="1134"/>
              </w:tabs>
              <w:spacing w:line="240" w:lineRule="auto"/>
              <w:ind w:right="49"/>
              <w:jc w:val="both"/>
              <w:rPr>
                <w:rFonts w:ascii="Times New Roman" w:eastAsiaTheme="minorHAnsi" w:hAnsi="Times New Roman" w:cs="Times New Roman"/>
                <w:bCs/>
                <w:iCs/>
                <w:sz w:val="22"/>
                <w:szCs w:val="22"/>
              </w:rPr>
            </w:pPr>
          </w:p>
        </w:tc>
        <w:tc>
          <w:tcPr>
            <w:tcW w:w="1722" w:type="dxa"/>
          </w:tcPr>
          <w:p w14:paraId="5BF5E0DB" w14:textId="77777777" w:rsidR="00661CBA" w:rsidRPr="00D6732A" w:rsidRDefault="00661CBA" w:rsidP="00EE5F14">
            <w:pPr>
              <w:tabs>
                <w:tab w:val="left" w:pos="1134"/>
              </w:tabs>
              <w:spacing w:line="240" w:lineRule="auto"/>
              <w:ind w:right="49"/>
              <w:jc w:val="center"/>
              <w:rPr>
                <w:rFonts w:ascii="Times New Roman" w:eastAsiaTheme="minorHAnsi" w:hAnsi="Times New Roman" w:cs="Times New Roman"/>
                <w:bCs/>
                <w:iCs/>
                <w:sz w:val="22"/>
                <w:szCs w:val="22"/>
              </w:rPr>
            </w:pPr>
            <w:r w:rsidRPr="00D6732A">
              <w:rPr>
                <w:rFonts w:ascii="Times New Roman" w:hAnsi="Times New Roman" w:cs="Times New Roman"/>
              </w:rPr>
              <w:t xml:space="preserve">59 </w:t>
            </w:r>
            <w:proofErr w:type="spellStart"/>
            <w:r w:rsidRPr="00D6732A">
              <w:rPr>
                <w:rFonts w:ascii="Times New Roman" w:hAnsi="Times New Roman" w:cs="Times New Roman"/>
              </w:rPr>
              <w:t>kompl</w:t>
            </w:r>
            <w:proofErr w:type="spellEnd"/>
            <w:r w:rsidRPr="00D6732A">
              <w:rPr>
                <w:rFonts w:ascii="Times New Roman" w:hAnsi="Times New Roman" w:cs="Times New Roman"/>
              </w:rPr>
              <w:t>.</w:t>
            </w:r>
          </w:p>
        </w:tc>
        <w:tc>
          <w:tcPr>
            <w:tcW w:w="1985" w:type="dxa"/>
          </w:tcPr>
          <w:p w14:paraId="02C00EA0" w14:textId="77777777" w:rsidR="00661CBA" w:rsidRDefault="00661CBA" w:rsidP="00EE5F14">
            <w:pPr>
              <w:tabs>
                <w:tab w:val="left" w:pos="1134"/>
              </w:tabs>
              <w:spacing w:line="240" w:lineRule="auto"/>
              <w:ind w:right="49"/>
              <w:jc w:val="center"/>
              <w:rPr>
                <w:rFonts w:ascii="Times New Roman" w:eastAsiaTheme="minorHAnsi" w:hAnsi="Times New Roman" w:cs="Times New Roman"/>
                <w:bCs/>
                <w:iCs/>
                <w:sz w:val="22"/>
                <w:szCs w:val="22"/>
              </w:rPr>
            </w:pPr>
          </w:p>
        </w:tc>
      </w:tr>
      <w:tr w:rsidR="00661CBA" w14:paraId="73EA4C22" w14:textId="77777777" w:rsidTr="000E6048">
        <w:tc>
          <w:tcPr>
            <w:tcW w:w="8080" w:type="dxa"/>
            <w:gridSpan w:val="4"/>
          </w:tcPr>
          <w:p w14:paraId="4BF59743" w14:textId="77777777" w:rsidR="00661CBA" w:rsidRDefault="00661CBA" w:rsidP="00EE5F14">
            <w:pPr>
              <w:tabs>
                <w:tab w:val="left" w:pos="1134"/>
              </w:tabs>
              <w:spacing w:line="240" w:lineRule="auto"/>
              <w:ind w:right="49"/>
              <w:jc w:val="right"/>
              <w:rPr>
                <w:rFonts w:ascii="Times New Roman" w:eastAsiaTheme="minorHAnsi" w:hAnsi="Times New Roman" w:cs="Times New Roman"/>
                <w:bCs/>
                <w:iCs/>
                <w:sz w:val="22"/>
                <w:szCs w:val="22"/>
              </w:rPr>
            </w:pPr>
            <w:r w:rsidRPr="007974D0">
              <w:rPr>
                <w:rFonts w:ascii="Times New Roman" w:eastAsia="Times New Roman" w:hAnsi="Times New Roman" w:cs="Times New Roman"/>
                <w:sz w:val="22"/>
                <w:szCs w:val="22"/>
              </w:rPr>
              <w:t>PVM (</w:t>
            </w:r>
            <w:r w:rsidRPr="007974D0">
              <w:rPr>
                <w:rFonts w:ascii="Times New Roman" w:eastAsia="Times New Roman" w:hAnsi="Times New Roman" w:cs="Times New Roman"/>
                <w:i/>
                <w:iCs/>
                <w:sz w:val="22"/>
                <w:szCs w:val="22"/>
              </w:rPr>
              <w:t>21</w:t>
            </w:r>
            <w:r w:rsidRPr="007974D0">
              <w:rPr>
                <w:rFonts w:ascii="Times New Roman" w:eastAsia="Times New Roman" w:hAnsi="Times New Roman" w:cs="Times New Roman"/>
                <w:sz w:val="22"/>
                <w:szCs w:val="22"/>
              </w:rPr>
              <w:t>) suma</w:t>
            </w:r>
            <w:r w:rsidRPr="007974D0">
              <w:rPr>
                <w:rFonts w:ascii="Times New Roman" w:hAnsi="Times New Roman" w:cs="Times New Roman"/>
                <w:i/>
                <w:sz w:val="22"/>
                <w:szCs w:val="22"/>
              </w:rPr>
              <w:t>*</w:t>
            </w:r>
          </w:p>
        </w:tc>
        <w:tc>
          <w:tcPr>
            <w:tcW w:w="1985" w:type="dxa"/>
          </w:tcPr>
          <w:p w14:paraId="27B8B451" w14:textId="77777777" w:rsidR="00661CBA" w:rsidRDefault="00661CBA" w:rsidP="00EE5F14">
            <w:pPr>
              <w:tabs>
                <w:tab w:val="left" w:pos="1134"/>
              </w:tabs>
              <w:spacing w:line="240" w:lineRule="auto"/>
              <w:ind w:right="49"/>
              <w:jc w:val="both"/>
              <w:rPr>
                <w:rFonts w:ascii="Times New Roman" w:eastAsiaTheme="minorHAnsi" w:hAnsi="Times New Roman" w:cs="Times New Roman"/>
                <w:bCs/>
                <w:iCs/>
                <w:sz w:val="22"/>
                <w:szCs w:val="22"/>
              </w:rPr>
            </w:pPr>
          </w:p>
        </w:tc>
      </w:tr>
      <w:tr w:rsidR="00661CBA" w14:paraId="6EB9E8D2" w14:textId="77777777" w:rsidTr="000E6048">
        <w:tc>
          <w:tcPr>
            <w:tcW w:w="8080" w:type="dxa"/>
            <w:gridSpan w:val="4"/>
          </w:tcPr>
          <w:p w14:paraId="7E77A3D7" w14:textId="77777777" w:rsidR="00661CBA" w:rsidRPr="00E012EF" w:rsidRDefault="00661CBA" w:rsidP="00EE5F14">
            <w:pPr>
              <w:tabs>
                <w:tab w:val="left" w:pos="1134"/>
              </w:tabs>
              <w:spacing w:line="240" w:lineRule="auto"/>
              <w:ind w:right="49"/>
              <w:jc w:val="right"/>
              <w:rPr>
                <w:rFonts w:ascii="Times New Roman" w:eastAsiaTheme="minorHAnsi" w:hAnsi="Times New Roman" w:cs="Times New Roman"/>
                <w:bCs/>
                <w:iCs/>
                <w:sz w:val="22"/>
                <w:szCs w:val="22"/>
              </w:rPr>
            </w:pPr>
            <w:r w:rsidRPr="00527FE0">
              <w:rPr>
                <w:rFonts w:ascii="Times New Roman" w:hAnsi="Times New Roman" w:cs="Times New Roman"/>
              </w:rPr>
              <w:t>Pasiūlymo kaina, skirta pasiūlymams palyginti</w:t>
            </w:r>
            <w:r w:rsidRPr="00E012EF">
              <w:rPr>
                <w:rFonts w:ascii="Times New Roman" w:eastAsia="Times New Roman" w:hAnsi="Times New Roman" w:cs="Times New Roman"/>
                <w:bCs/>
                <w:sz w:val="22"/>
                <w:szCs w:val="22"/>
              </w:rPr>
              <w:t xml:space="preserve"> (Eur su PVM) </w:t>
            </w:r>
          </w:p>
        </w:tc>
        <w:tc>
          <w:tcPr>
            <w:tcW w:w="1985" w:type="dxa"/>
          </w:tcPr>
          <w:p w14:paraId="4ED57A19" w14:textId="77777777" w:rsidR="00661CBA" w:rsidRDefault="00661CBA" w:rsidP="00EE5F14">
            <w:pPr>
              <w:tabs>
                <w:tab w:val="left" w:pos="1134"/>
              </w:tabs>
              <w:spacing w:line="240" w:lineRule="auto"/>
              <w:ind w:right="49"/>
              <w:jc w:val="both"/>
              <w:rPr>
                <w:rFonts w:ascii="Times New Roman" w:eastAsiaTheme="minorHAnsi" w:hAnsi="Times New Roman" w:cs="Times New Roman"/>
                <w:bCs/>
                <w:iCs/>
                <w:sz w:val="22"/>
                <w:szCs w:val="22"/>
              </w:rPr>
            </w:pPr>
          </w:p>
        </w:tc>
      </w:tr>
    </w:tbl>
    <w:p w14:paraId="6D25B506" w14:textId="77777777" w:rsidR="00661CBA" w:rsidRPr="007974D0" w:rsidRDefault="00661CBA" w:rsidP="00661CBA">
      <w:pPr>
        <w:pStyle w:val="ListParagraph"/>
        <w:spacing w:after="0" w:line="240" w:lineRule="auto"/>
        <w:rPr>
          <w:rFonts w:ascii="Times New Roman" w:eastAsia="Calibri" w:hAnsi="Times New Roman" w:cs="Times New Roman"/>
        </w:rPr>
      </w:pPr>
      <w:r w:rsidRPr="007974D0">
        <w:rPr>
          <w:rFonts w:ascii="Times New Roman" w:hAnsi="Times New Roman" w:cs="Times New Roman"/>
          <w:i/>
        </w:rPr>
        <w:t xml:space="preserve">* </w:t>
      </w:r>
      <w:r w:rsidRPr="007974D0">
        <w:rPr>
          <w:rFonts w:ascii="Times New Roman" w:eastAsia="Calibri" w:hAnsi="Times New Roman" w:cs="Times New Roman"/>
        </w:rPr>
        <w:t>Jei „PVM“ laukas nepildomas, nurodykite priežastis, dėl kurių PVM nemokamas: ________________</w:t>
      </w:r>
    </w:p>
    <w:p w14:paraId="5A9EA761" w14:textId="77777777" w:rsidR="00661CBA" w:rsidRDefault="00661CBA" w:rsidP="00661CBA">
      <w:pPr>
        <w:tabs>
          <w:tab w:val="left" w:pos="1134"/>
        </w:tabs>
        <w:spacing w:after="0" w:line="240" w:lineRule="auto"/>
        <w:ind w:right="49" w:firstLine="1296"/>
        <w:jc w:val="both"/>
        <w:rPr>
          <w:rFonts w:ascii="Times New Roman" w:eastAsiaTheme="minorHAnsi" w:hAnsi="Times New Roman" w:cs="Times New Roman"/>
          <w:bCs/>
          <w:iCs/>
          <w:sz w:val="22"/>
          <w:szCs w:val="22"/>
        </w:rPr>
      </w:pPr>
    </w:p>
    <w:tbl>
      <w:tblPr>
        <w:tblStyle w:val="TableGrid"/>
        <w:tblW w:w="10065" w:type="dxa"/>
        <w:tblInd w:w="-147" w:type="dxa"/>
        <w:tblLook w:val="04A0" w:firstRow="1" w:lastRow="0" w:firstColumn="1" w:lastColumn="0" w:noHBand="0" w:noVBand="1"/>
      </w:tblPr>
      <w:tblGrid>
        <w:gridCol w:w="4537"/>
        <w:gridCol w:w="5528"/>
      </w:tblGrid>
      <w:tr w:rsidR="00661CBA" w14:paraId="0A177A69" w14:textId="77777777" w:rsidTr="00EE5F14">
        <w:tc>
          <w:tcPr>
            <w:tcW w:w="4537" w:type="dxa"/>
          </w:tcPr>
          <w:p w14:paraId="13882C5A" w14:textId="77777777" w:rsidR="00661CBA" w:rsidRDefault="00661CBA" w:rsidP="00EE5F14">
            <w:pPr>
              <w:tabs>
                <w:tab w:val="left" w:pos="1134"/>
              </w:tabs>
              <w:spacing w:line="240" w:lineRule="auto"/>
              <w:ind w:right="49"/>
              <w:rPr>
                <w:rFonts w:ascii="Times New Roman" w:eastAsiaTheme="minorHAnsi" w:hAnsi="Times New Roman" w:cs="Times New Roman"/>
                <w:bCs/>
                <w:iCs/>
                <w:sz w:val="22"/>
                <w:szCs w:val="22"/>
              </w:rPr>
            </w:pPr>
            <w:r w:rsidRPr="00527FE0">
              <w:rPr>
                <w:rFonts w:ascii="Times New Roman" w:hAnsi="Times New Roman" w:cs="Times New Roman"/>
              </w:rPr>
              <w:t>Pasiūlymo kaina, skirta pasiūlymams palyginti</w:t>
            </w:r>
            <w:r w:rsidRPr="00E012EF">
              <w:rPr>
                <w:rFonts w:ascii="Times New Roman" w:eastAsia="Times New Roman" w:hAnsi="Times New Roman" w:cs="Times New Roman"/>
                <w:bCs/>
                <w:sz w:val="22"/>
                <w:szCs w:val="22"/>
              </w:rPr>
              <w:t xml:space="preserve"> </w:t>
            </w:r>
            <w:r>
              <w:rPr>
                <w:rFonts w:ascii="Times New Roman" w:eastAsiaTheme="minorHAnsi" w:hAnsi="Times New Roman" w:cs="Times New Roman"/>
                <w:bCs/>
                <w:iCs/>
                <w:sz w:val="22"/>
                <w:szCs w:val="22"/>
              </w:rPr>
              <w:t>su PVM žodžiais</w:t>
            </w:r>
          </w:p>
        </w:tc>
        <w:tc>
          <w:tcPr>
            <w:tcW w:w="5528" w:type="dxa"/>
          </w:tcPr>
          <w:p w14:paraId="6A1A32B0" w14:textId="77777777" w:rsidR="00661CBA" w:rsidRDefault="00661CBA" w:rsidP="00EE5F14">
            <w:pPr>
              <w:tabs>
                <w:tab w:val="left" w:pos="1134"/>
              </w:tabs>
              <w:spacing w:line="240" w:lineRule="auto"/>
              <w:ind w:right="49"/>
              <w:jc w:val="both"/>
              <w:rPr>
                <w:rFonts w:ascii="Times New Roman" w:eastAsiaTheme="minorHAnsi" w:hAnsi="Times New Roman" w:cs="Times New Roman"/>
                <w:bCs/>
                <w:iCs/>
                <w:sz w:val="22"/>
                <w:szCs w:val="22"/>
              </w:rPr>
            </w:pPr>
          </w:p>
        </w:tc>
      </w:tr>
    </w:tbl>
    <w:p w14:paraId="41BFB3E9" w14:textId="77777777" w:rsidR="00661CBA" w:rsidRDefault="00661CBA" w:rsidP="00661CBA">
      <w:pPr>
        <w:tabs>
          <w:tab w:val="left" w:pos="1134"/>
        </w:tabs>
        <w:spacing w:after="0" w:line="240" w:lineRule="auto"/>
        <w:ind w:right="49" w:firstLine="1296"/>
        <w:jc w:val="both"/>
        <w:rPr>
          <w:rFonts w:ascii="Times New Roman" w:eastAsiaTheme="minorHAnsi" w:hAnsi="Times New Roman" w:cs="Times New Roman"/>
          <w:bCs/>
          <w:iCs/>
          <w:sz w:val="22"/>
          <w:szCs w:val="22"/>
        </w:rPr>
      </w:pPr>
    </w:p>
    <w:tbl>
      <w:tblPr>
        <w:tblStyle w:val="TableGrid"/>
        <w:tblW w:w="9628" w:type="dxa"/>
        <w:tblLook w:val="04A0" w:firstRow="1" w:lastRow="0" w:firstColumn="1" w:lastColumn="0" w:noHBand="0" w:noVBand="1"/>
      </w:tblPr>
      <w:tblGrid>
        <w:gridCol w:w="2007"/>
        <w:gridCol w:w="3688"/>
        <w:gridCol w:w="1675"/>
        <w:gridCol w:w="2258"/>
      </w:tblGrid>
      <w:tr w:rsidR="00661CBA" w:rsidRPr="00FA4A11" w14:paraId="08E65BC7" w14:textId="77777777" w:rsidTr="00EE5F14">
        <w:trPr>
          <w:trHeight w:val="182"/>
        </w:trPr>
        <w:tc>
          <w:tcPr>
            <w:tcW w:w="1488" w:type="dxa"/>
            <w:shd w:val="clear" w:color="auto" w:fill="D9E2F3" w:themeFill="accent1" w:themeFillTint="33"/>
            <w:hideMark/>
          </w:tcPr>
          <w:p w14:paraId="7265BA19" w14:textId="77777777" w:rsidR="00661CBA" w:rsidRPr="00FA4A11" w:rsidRDefault="00661CBA" w:rsidP="00EE5F14">
            <w:pPr>
              <w:widowControl w:val="0"/>
              <w:tabs>
                <w:tab w:val="left" w:pos="2268"/>
              </w:tabs>
              <w:jc w:val="center"/>
              <w:rPr>
                <w:rFonts w:ascii="Times New Roman" w:eastAsia="Calibri" w:hAnsi="Times New Roman" w:cs="Times New Roman"/>
                <w:b/>
                <w:sz w:val="22"/>
                <w:szCs w:val="22"/>
              </w:rPr>
            </w:pPr>
            <w:r w:rsidRPr="00FA4A11">
              <w:rPr>
                <w:rFonts w:ascii="Times New Roman" w:eastAsia="Calibri" w:hAnsi="Times New Roman" w:cs="Times New Roman"/>
                <w:b/>
                <w:sz w:val="22"/>
                <w:szCs w:val="22"/>
              </w:rPr>
              <w:t>Reikalavimas</w:t>
            </w:r>
          </w:p>
        </w:tc>
        <w:tc>
          <w:tcPr>
            <w:tcW w:w="3923" w:type="dxa"/>
            <w:shd w:val="clear" w:color="auto" w:fill="D9E2F3" w:themeFill="accent1" w:themeFillTint="33"/>
            <w:hideMark/>
          </w:tcPr>
          <w:p w14:paraId="43A143B9" w14:textId="77777777" w:rsidR="00661CBA" w:rsidRPr="00FA4A11" w:rsidRDefault="00661CBA" w:rsidP="00EE5F14">
            <w:pPr>
              <w:widowControl w:val="0"/>
              <w:jc w:val="center"/>
              <w:rPr>
                <w:rFonts w:ascii="Times New Roman" w:eastAsia="Calibri" w:hAnsi="Times New Roman" w:cs="Times New Roman"/>
                <w:b/>
              </w:rPr>
            </w:pPr>
          </w:p>
          <w:p w14:paraId="1CAFE6C0" w14:textId="77777777" w:rsidR="00661CBA" w:rsidRPr="00FA4A11" w:rsidRDefault="00661CBA" w:rsidP="00EE5F14">
            <w:pPr>
              <w:widowControl w:val="0"/>
              <w:jc w:val="center"/>
              <w:rPr>
                <w:rFonts w:ascii="Times New Roman" w:eastAsia="Calibri" w:hAnsi="Times New Roman" w:cs="Times New Roman"/>
                <w:b/>
              </w:rPr>
            </w:pPr>
          </w:p>
          <w:p w14:paraId="233425B9" w14:textId="77777777" w:rsidR="00661CBA" w:rsidRPr="00FA4A11" w:rsidRDefault="00661CBA" w:rsidP="00EE5F14">
            <w:pPr>
              <w:widowControl w:val="0"/>
              <w:jc w:val="center"/>
              <w:rPr>
                <w:rFonts w:ascii="Times New Roman" w:eastAsia="Calibri" w:hAnsi="Times New Roman" w:cs="Times New Roman"/>
                <w:b/>
              </w:rPr>
            </w:pPr>
          </w:p>
          <w:p w14:paraId="2297F91C" w14:textId="77777777" w:rsidR="00661CBA" w:rsidRPr="00FA4A11" w:rsidRDefault="00661CBA" w:rsidP="00EE5F14">
            <w:pPr>
              <w:widowControl w:val="0"/>
              <w:jc w:val="center"/>
              <w:rPr>
                <w:rFonts w:ascii="Times New Roman" w:eastAsia="Calibri" w:hAnsi="Times New Roman" w:cs="Times New Roman"/>
                <w:b/>
              </w:rPr>
            </w:pPr>
          </w:p>
          <w:p w14:paraId="3B3C64EA" w14:textId="77777777" w:rsidR="00661CBA" w:rsidRPr="00FA4A11" w:rsidRDefault="00661CBA" w:rsidP="00EE5F14">
            <w:pPr>
              <w:widowControl w:val="0"/>
              <w:tabs>
                <w:tab w:val="left" w:pos="2268"/>
              </w:tabs>
              <w:jc w:val="center"/>
              <w:rPr>
                <w:rFonts w:ascii="Times New Roman" w:eastAsia="Calibri" w:hAnsi="Times New Roman" w:cs="Times New Roman"/>
                <w:b/>
                <w:sz w:val="22"/>
                <w:szCs w:val="22"/>
              </w:rPr>
            </w:pPr>
            <w:r w:rsidRPr="00FA4A11">
              <w:rPr>
                <w:rFonts w:ascii="Times New Roman" w:eastAsia="Calibri" w:hAnsi="Times New Roman" w:cs="Times New Roman"/>
                <w:b/>
                <w:sz w:val="22"/>
                <w:szCs w:val="22"/>
              </w:rPr>
              <w:t>Aprašymas</w:t>
            </w:r>
          </w:p>
        </w:tc>
        <w:tc>
          <w:tcPr>
            <w:tcW w:w="1675" w:type="dxa"/>
            <w:shd w:val="clear" w:color="auto" w:fill="D9E2F3" w:themeFill="accent1" w:themeFillTint="33"/>
          </w:tcPr>
          <w:p w14:paraId="16F83243" w14:textId="77777777" w:rsidR="00661CBA" w:rsidRPr="00FA4A11" w:rsidRDefault="00661CBA" w:rsidP="00EE5F14">
            <w:pPr>
              <w:jc w:val="center"/>
              <w:rPr>
                <w:rFonts w:ascii="Times New Roman" w:hAnsi="Times New Roman" w:cs="Times New Roman"/>
                <w:b/>
              </w:rPr>
            </w:pPr>
            <w:r w:rsidRPr="00FA4A11">
              <w:rPr>
                <w:rFonts w:ascii="Times New Roman" w:hAnsi="Times New Roman" w:cs="Times New Roman"/>
                <w:b/>
              </w:rPr>
              <w:t>Siūlomos prekės techninės charakteristikos</w:t>
            </w:r>
          </w:p>
          <w:p w14:paraId="4AACF23B" w14:textId="77777777" w:rsidR="00661CBA" w:rsidRPr="00FA4A11" w:rsidRDefault="00661CBA" w:rsidP="00EE5F14">
            <w:pPr>
              <w:widowControl w:val="0"/>
              <w:tabs>
                <w:tab w:val="left" w:pos="2268"/>
              </w:tabs>
              <w:jc w:val="center"/>
              <w:rPr>
                <w:rFonts w:ascii="Times New Roman" w:eastAsia="Calibri" w:hAnsi="Times New Roman" w:cs="Times New Roman"/>
                <w:b/>
              </w:rPr>
            </w:pPr>
            <w:r w:rsidRPr="00FA4A11">
              <w:rPr>
                <w:rFonts w:ascii="Times New Roman" w:hAnsi="Times New Roman" w:cs="Times New Roman"/>
                <w:b/>
              </w:rPr>
              <w:t>(įrašyti tikslią reikšmę)</w:t>
            </w:r>
          </w:p>
        </w:tc>
        <w:tc>
          <w:tcPr>
            <w:tcW w:w="2542" w:type="dxa"/>
            <w:shd w:val="clear" w:color="auto" w:fill="D9E2F3" w:themeFill="accent1" w:themeFillTint="33"/>
          </w:tcPr>
          <w:p w14:paraId="67D59C9F" w14:textId="77777777" w:rsidR="00661CBA" w:rsidRPr="00FA4A11" w:rsidRDefault="00661CBA" w:rsidP="00EE5F14">
            <w:pPr>
              <w:widowControl w:val="0"/>
              <w:tabs>
                <w:tab w:val="left" w:pos="2268"/>
              </w:tabs>
              <w:jc w:val="center"/>
              <w:rPr>
                <w:rFonts w:ascii="Times New Roman" w:eastAsia="Calibri" w:hAnsi="Times New Roman" w:cs="Times New Roman"/>
                <w:b/>
              </w:rPr>
            </w:pPr>
            <w:r w:rsidRPr="00FA4A11">
              <w:rPr>
                <w:rFonts w:ascii="Times New Roman" w:eastAsia="Lucida Sans Unicode" w:hAnsi="Times New Roman" w:cs="Times New Roman"/>
                <w:b/>
                <w:sz w:val="16"/>
                <w:szCs w:val="16"/>
                <w:lang w:eastAsia="en-US"/>
              </w:rPr>
              <w:t xml:space="preserve">Prie pasiūlymo </w:t>
            </w:r>
            <w:r w:rsidRPr="00FA4A11">
              <w:rPr>
                <w:rFonts w:ascii="Times New Roman" w:eastAsia="Lucida Sans Unicode" w:hAnsi="Times New Roman" w:cs="Times New Roman"/>
                <w:b/>
                <w:color w:val="FF0000"/>
                <w:sz w:val="16"/>
                <w:szCs w:val="16"/>
                <w:lang w:eastAsia="en-US"/>
              </w:rPr>
              <w:t>turi būti pridėti dokumentai</w:t>
            </w:r>
            <w:r w:rsidRPr="00FA4A11">
              <w:rPr>
                <w:rFonts w:ascii="Times New Roman" w:eastAsia="Lucida Sans Unicode" w:hAnsi="Times New Roman" w:cs="Times New Roman"/>
                <w:b/>
                <w:sz w:val="16"/>
                <w:szCs w:val="16"/>
                <w:lang w:eastAsia="en-US"/>
              </w:rPr>
              <w:t>, viešai prieinamos nuorodos, kuriuose (-</w:t>
            </w:r>
            <w:proofErr w:type="spellStart"/>
            <w:r w:rsidRPr="00FA4A11">
              <w:rPr>
                <w:rFonts w:ascii="Times New Roman" w:eastAsia="Lucida Sans Unicode" w:hAnsi="Times New Roman" w:cs="Times New Roman"/>
                <w:b/>
                <w:sz w:val="16"/>
                <w:szCs w:val="16"/>
                <w:lang w:eastAsia="en-US"/>
              </w:rPr>
              <w:t>iose</w:t>
            </w:r>
            <w:proofErr w:type="spellEnd"/>
            <w:r w:rsidRPr="00FA4A11">
              <w:rPr>
                <w:rFonts w:ascii="Times New Roman" w:eastAsia="Lucida Sans Unicode" w:hAnsi="Times New Roman" w:cs="Times New Roman"/>
                <w:b/>
                <w:sz w:val="16"/>
                <w:szCs w:val="16"/>
                <w:lang w:eastAsia="en-US"/>
              </w:rPr>
              <w:t xml:space="preserve">) pateikiama informacija apie atitikimą reikalavimams. </w:t>
            </w:r>
            <w:r w:rsidRPr="00FA4A11">
              <w:rPr>
                <w:rFonts w:ascii="Times New Roman" w:eastAsia="Lucida Sans Unicode" w:hAnsi="Times New Roman" w:cs="Times New Roman"/>
                <w:b/>
                <w:bCs/>
                <w:sz w:val="16"/>
                <w:szCs w:val="16"/>
                <w:lang w:eastAsia="en-US"/>
              </w:rPr>
              <w:t>Failo, dokumento pavadinimas ir puslapio Nr., pažymintis vietą, kurioje yra siūlomus techninius parametrus patvirtinantys dokumentai, siūlomos prekės katalogo</w:t>
            </w:r>
            <w:r w:rsidRPr="00FA4A11">
              <w:rPr>
                <w:rFonts w:ascii="Times New Roman" w:eastAsia="Lucida Sans Unicode" w:hAnsi="Times New Roman" w:cs="Times New Roman"/>
                <w:b/>
                <w:bCs/>
                <w:sz w:val="20"/>
                <w:szCs w:val="20"/>
                <w:lang w:eastAsia="en-US"/>
              </w:rPr>
              <w:t xml:space="preserve"> Nr.</w:t>
            </w:r>
          </w:p>
        </w:tc>
      </w:tr>
      <w:tr w:rsidR="00661CBA" w:rsidRPr="00FA4A11" w14:paraId="78AB94DC" w14:textId="77777777" w:rsidTr="00EE5F14">
        <w:tc>
          <w:tcPr>
            <w:tcW w:w="1488" w:type="dxa"/>
            <w:hideMark/>
          </w:tcPr>
          <w:p w14:paraId="085B96DF" w14:textId="77777777" w:rsidR="00661CBA" w:rsidRPr="00D6732A" w:rsidRDefault="00661CBA" w:rsidP="00EE5F14">
            <w:pPr>
              <w:pStyle w:val="ListParagraph"/>
              <w:numPr>
                <w:ilvl w:val="0"/>
                <w:numId w:val="18"/>
              </w:numPr>
              <w:tabs>
                <w:tab w:val="left" w:pos="275"/>
                <w:tab w:val="left" w:pos="2268"/>
              </w:tabs>
              <w:suppressAutoHyphens/>
              <w:spacing w:line="240" w:lineRule="auto"/>
              <w:ind w:left="306"/>
              <w:rPr>
                <w:rFonts w:ascii="Times New Roman" w:hAnsi="Times New Roman" w:cs="Times New Roman"/>
              </w:rPr>
            </w:pPr>
            <w:r w:rsidRPr="00D6732A">
              <w:rPr>
                <w:rFonts w:ascii="Times New Roman" w:hAnsi="Times New Roman" w:cs="Times New Roman"/>
              </w:rPr>
              <w:t xml:space="preserve">Pavadinimas ir modelis </w:t>
            </w:r>
          </w:p>
        </w:tc>
        <w:tc>
          <w:tcPr>
            <w:tcW w:w="3923" w:type="dxa"/>
            <w:hideMark/>
          </w:tcPr>
          <w:p w14:paraId="3CB7979E" w14:textId="77777777" w:rsidR="00661CBA" w:rsidRPr="00D6732A" w:rsidRDefault="00661CBA" w:rsidP="00EE5F14">
            <w:pPr>
              <w:tabs>
                <w:tab w:val="left" w:pos="2268"/>
              </w:tabs>
              <w:spacing w:before="100" w:beforeAutospacing="1"/>
              <w:jc w:val="both"/>
              <w:rPr>
                <w:rFonts w:ascii="Times New Roman" w:eastAsia="Times New Roman" w:hAnsi="Times New Roman" w:cs="Times New Roman"/>
                <w:sz w:val="22"/>
                <w:szCs w:val="22"/>
              </w:rPr>
            </w:pPr>
            <w:r w:rsidRPr="00D6732A">
              <w:rPr>
                <w:rFonts w:ascii="Times New Roman" w:hAnsi="Times New Roman" w:cs="Times New Roman"/>
                <w:sz w:val="22"/>
                <w:szCs w:val="22"/>
              </w:rPr>
              <w:t>Tiekėjas privalo nurodyti tikslius siūlomų prekių – balistinės apsaugos šarvų komplekto sudedamųjų dalių (minkštų balistinių paketų ir kietų balistinių plokščių) gamintojų pavadinimus ir prekių modelius.</w:t>
            </w:r>
          </w:p>
        </w:tc>
        <w:tc>
          <w:tcPr>
            <w:tcW w:w="1675" w:type="dxa"/>
          </w:tcPr>
          <w:p w14:paraId="6A40617C" w14:textId="77777777" w:rsidR="00661CBA" w:rsidRPr="00FA4A11" w:rsidRDefault="00661CBA" w:rsidP="00EE5F14">
            <w:pPr>
              <w:tabs>
                <w:tab w:val="left" w:pos="2268"/>
              </w:tabs>
              <w:spacing w:before="100" w:beforeAutospacing="1"/>
              <w:rPr>
                <w:rFonts w:ascii="Times New Roman" w:eastAsia="Times New Roman" w:hAnsi="Times New Roman" w:cs="Times New Roman"/>
              </w:rPr>
            </w:pPr>
          </w:p>
        </w:tc>
        <w:tc>
          <w:tcPr>
            <w:tcW w:w="2542" w:type="dxa"/>
          </w:tcPr>
          <w:p w14:paraId="42E8D120" w14:textId="77777777" w:rsidR="00661CBA" w:rsidRPr="00FA4A11" w:rsidRDefault="00661CBA" w:rsidP="00EE5F14">
            <w:pPr>
              <w:tabs>
                <w:tab w:val="left" w:pos="2268"/>
              </w:tabs>
              <w:spacing w:before="100" w:beforeAutospacing="1"/>
              <w:rPr>
                <w:rFonts w:ascii="Times New Roman" w:eastAsia="Times New Roman" w:hAnsi="Times New Roman" w:cs="Times New Roman"/>
              </w:rPr>
            </w:pPr>
          </w:p>
        </w:tc>
      </w:tr>
      <w:tr w:rsidR="00661CBA" w:rsidRPr="00FA4A11" w14:paraId="5DBE7769" w14:textId="77777777" w:rsidTr="00EE5F14">
        <w:tc>
          <w:tcPr>
            <w:tcW w:w="1488" w:type="dxa"/>
            <w:hideMark/>
          </w:tcPr>
          <w:p w14:paraId="697AACC3" w14:textId="77777777" w:rsidR="00661CBA" w:rsidRPr="00D6732A" w:rsidRDefault="00661CBA" w:rsidP="00EE5F14">
            <w:pPr>
              <w:pStyle w:val="ListParagraph"/>
              <w:numPr>
                <w:ilvl w:val="0"/>
                <w:numId w:val="18"/>
              </w:numPr>
              <w:tabs>
                <w:tab w:val="left" w:pos="275"/>
                <w:tab w:val="left" w:pos="2268"/>
              </w:tabs>
              <w:suppressAutoHyphens/>
              <w:spacing w:line="240" w:lineRule="auto"/>
              <w:ind w:left="306"/>
              <w:rPr>
                <w:rFonts w:ascii="Times New Roman" w:hAnsi="Times New Roman" w:cs="Times New Roman"/>
              </w:rPr>
            </w:pPr>
            <w:r w:rsidRPr="00D6732A">
              <w:rPr>
                <w:rFonts w:ascii="Times New Roman" w:hAnsi="Times New Roman" w:cs="Times New Roman"/>
              </w:rPr>
              <w:t>Balistinės apsaugos šarvų komplektas</w:t>
            </w:r>
          </w:p>
        </w:tc>
        <w:tc>
          <w:tcPr>
            <w:tcW w:w="3923" w:type="dxa"/>
            <w:hideMark/>
          </w:tcPr>
          <w:p w14:paraId="2242A3F6" w14:textId="77777777" w:rsidR="00661CBA" w:rsidRPr="00D6732A" w:rsidRDefault="00661CBA" w:rsidP="00EE5F14">
            <w:pPr>
              <w:jc w:val="both"/>
              <w:rPr>
                <w:rFonts w:ascii="Times New Roman" w:hAnsi="Times New Roman" w:cs="Times New Roman"/>
                <w:sz w:val="22"/>
                <w:szCs w:val="22"/>
              </w:rPr>
            </w:pPr>
            <w:r w:rsidRPr="00D6732A">
              <w:rPr>
                <w:rFonts w:ascii="Times New Roman" w:hAnsi="Times New Roman" w:cs="Times New Roman"/>
                <w:sz w:val="22"/>
                <w:szCs w:val="22"/>
              </w:rPr>
              <w:t xml:space="preserve">Balistinės apsaugos šarvų komplektą turi sudaryti: </w:t>
            </w:r>
          </w:p>
          <w:p w14:paraId="7198D627" w14:textId="77777777" w:rsidR="00661CBA" w:rsidRPr="00D6732A" w:rsidRDefault="00661CBA" w:rsidP="00EE5F14">
            <w:pPr>
              <w:jc w:val="both"/>
              <w:rPr>
                <w:rFonts w:ascii="Times New Roman" w:hAnsi="Times New Roman" w:cs="Times New Roman"/>
                <w:sz w:val="22"/>
                <w:szCs w:val="22"/>
              </w:rPr>
            </w:pPr>
            <w:r w:rsidRPr="00D6732A">
              <w:rPr>
                <w:rFonts w:ascii="Times New Roman" w:hAnsi="Times New Roman" w:cs="Times New Roman"/>
                <w:sz w:val="22"/>
                <w:szCs w:val="22"/>
              </w:rPr>
              <w:t>- 1 pora minkštų balistinių paketų krūtinės ir nugaros apsaugai, IIIA lygio pagal NIJ standartą (arba lygiavertį);</w:t>
            </w:r>
          </w:p>
          <w:p w14:paraId="0F5C8271" w14:textId="77777777" w:rsidR="00661CBA" w:rsidRPr="00D6732A" w:rsidRDefault="00661CBA" w:rsidP="00EE5F14">
            <w:pPr>
              <w:tabs>
                <w:tab w:val="left" w:pos="2268"/>
              </w:tabs>
              <w:jc w:val="both"/>
              <w:rPr>
                <w:rFonts w:ascii="Times New Roman" w:hAnsi="Times New Roman" w:cs="Times New Roman"/>
                <w:sz w:val="22"/>
                <w:szCs w:val="22"/>
              </w:rPr>
            </w:pPr>
            <w:r w:rsidRPr="00D6732A">
              <w:rPr>
                <w:rFonts w:ascii="Times New Roman" w:hAnsi="Times New Roman" w:cs="Times New Roman"/>
                <w:sz w:val="22"/>
                <w:szCs w:val="22"/>
              </w:rPr>
              <w:t>- 1 vnt. kieta balistinė plokštė, IV lygio pagal NIJ standartą (arba lygiavertį).</w:t>
            </w:r>
          </w:p>
        </w:tc>
        <w:tc>
          <w:tcPr>
            <w:tcW w:w="1675" w:type="dxa"/>
          </w:tcPr>
          <w:p w14:paraId="6B04EEA8" w14:textId="77777777" w:rsidR="00661CBA" w:rsidRPr="00FA4A11" w:rsidRDefault="00661CBA" w:rsidP="00EE5F14">
            <w:pPr>
              <w:tabs>
                <w:tab w:val="left" w:pos="2268"/>
              </w:tabs>
              <w:rPr>
                <w:rFonts w:ascii="Times New Roman" w:hAnsi="Times New Roman" w:cs="Times New Roman"/>
                <w:iCs/>
                <w:color w:val="000000"/>
              </w:rPr>
            </w:pPr>
          </w:p>
        </w:tc>
        <w:tc>
          <w:tcPr>
            <w:tcW w:w="2542" w:type="dxa"/>
          </w:tcPr>
          <w:p w14:paraId="3744996B" w14:textId="77777777" w:rsidR="00661CBA" w:rsidRPr="00FA4A11" w:rsidRDefault="00661CBA" w:rsidP="00EE5F14">
            <w:pPr>
              <w:tabs>
                <w:tab w:val="left" w:pos="2268"/>
              </w:tabs>
              <w:rPr>
                <w:rFonts w:ascii="Times New Roman" w:hAnsi="Times New Roman" w:cs="Times New Roman"/>
                <w:iCs/>
                <w:color w:val="000000"/>
              </w:rPr>
            </w:pPr>
          </w:p>
        </w:tc>
      </w:tr>
      <w:tr w:rsidR="00661CBA" w:rsidRPr="00FA4A11" w14:paraId="66FBCEC2" w14:textId="77777777" w:rsidTr="00EE5F14">
        <w:tc>
          <w:tcPr>
            <w:tcW w:w="1488" w:type="dxa"/>
            <w:hideMark/>
          </w:tcPr>
          <w:p w14:paraId="6EF7D34E" w14:textId="77777777" w:rsidR="00661CBA" w:rsidRPr="00D6732A" w:rsidRDefault="00661CBA" w:rsidP="00EE5F14">
            <w:pPr>
              <w:pStyle w:val="ListParagraph"/>
              <w:numPr>
                <w:ilvl w:val="0"/>
                <w:numId w:val="18"/>
              </w:numPr>
              <w:tabs>
                <w:tab w:val="left" w:pos="275"/>
                <w:tab w:val="left" w:pos="2268"/>
              </w:tabs>
              <w:suppressAutoHyphens/>
              <w:spacing w:line="240" w:lineRule="auto"/>
              <w:ind w:left="306"/>
              <w:rPr>
                <w:rFonts w:ascii="Times New Roman" w:hAnsi="Times New Roman" w:cs="Times New Roman"/>
              </w:rPr>
            </w:pPr>
            <w:r w:rsidRPr="00D6732A">
              <w:rPr>
                <w:rFonts w:ascii="Times New Roman" w:hAnsi="Times New Roman" w:cs="Times New Roman"/>
              </w:rPr>
              <w:t>Tinkamumas</w:t>
            </w:r>
          </w:p>
        </w:tc>
        <w:tc>
          <w:tcPr>
            <w:tcW w:w="3923" w:type="dxa"/>
            <w:hideMark/>
          </w:tcPr>
          <w:p w14:paraId="34724136" w14:textId="77777777" w:rsidR="00661CBA" w:rsidRPr="00D6732A" w:rsidRDefault="00661CBA" w:rsidP="00EE5F14">
            <w:pPr>
              <w:tabs>
                <w:tab w:val="left" w:pos="2268"/>
              </w:tabs>
              <w:jc w:val="both"/>
              <w:rPr>
                <w:rFonts w:ascii="Times New Roman" w:hAnsi="Times New Roman" w:cs="Times New Roman"/>
                <w:sz w:val="22"/>
                <w:szCs w:val="22"/>
              </w:rPr>
            </w:pPr>
            <w:r w:rsidRPr="00D6732A">
              <w:rPr>
                <w:rFonts w:ascii="Times New Roman" w:hAnsi="Times New Roman" w:cs="Times New Roman"/>
                <w:sz w:val="22"/>
                <w:szCs w:val="22"/>
              </w:rPr>
              <w:t xml:space="preserve">Siūlomas balistinės apsaugos šarvų komplektas turi visiškai tikti naudoti šiuo metu Antiteroristinių operacijų rinktinės „Aras“ naudojamose šturmo modulinėse liemenių įmautėse (su įmautėmis, konstrukcija ir kt. parametrais Tiekėjai gali susipažinti adresu Saltoniškių 19, Vilnius, iš anksto susiderinę atvykimo laiką el. paštu </w:t>
            </w:r>
            <w:proofErr w:type="spellStart"/>
            <w:r w:rsidRPr="00D6732A">
              <w:rPr>
                <w:rFonts w:ascii="Times New Roman" w:hAnsi="Times New Roman" w:cs="Times New Roman"/>
                <w:sz w:val="22"/>
                <w:szCs w:val="22"/>
              </w:rPr>
              <w:t>dalius.sileika</w:t>
            </w:r>
            <w:proofErr w:type="spellEnd"/>
            <w:r w:rsidRPr="00D6732A">
              <w:rPr>
                <w:rFonts w:ascii="Times New Roman" w:hAnsi="Times New Roman" w:cs="Times New Roman"/>
                <w:sz w:val="22"/>
                <w:szCs w:val="22"/>
                <w:lang w:val="en-US"/>
              </w:rPr>
              <w:t>@</w:t>
            </w:r>
            <w:proofErr w:type="spellStart"/>
            <w:r w:rsidRPr="00D6732A">
              <w:rPr>
                <w:rFonts w:ascii="Times New Roman" w:hAnsi="Times New Roman" w:cs="Times New Roman"/>
                <w:sz w:val="22"/>
                <w:szCs w:val="22"/>
              </w:rPr>
              <w:t>policija.lt</w:t>
            </w:r>
            <w:proofErr w:type="spellEnd"/>
            <w:r w:rsidRPr="00D6732A">
              <w:rPr>
                <w:rFonts w:ascii="Times New Roman" w:hAnsi="Times New Roman" w:cs="Times New Roman"/>
                <w:sz w:val="22"/>
                <w:szCs w:val="22"/>
              </w:rPr>
              <w:t xml:space="preserve">). </w:t>
            </w:r>
          </w:p>
        </w:tc>
        <w:tc>
          <w:tcPr>
            <w:tcW w:w="1675" w:type="dxa"/>
          </w:tcPr>
          <w:p w14:paraId="1E3C816C" w14:textId="77777777" w:rsidR="00661CBA" w:rsidRPr="00FA4A11" w:rsidRDefault="00661CBA" w:rsidP="00EE5F14">
            <w:pPr>
              <w:tabs>
                <w:tab w:val="left" w:pos="2268"/>
              </w:tabs>
              <w:rPr>
                <w:rFonts w:ascii="Times New Roman" w:hAnsi="Times New Roman" w:cs="Times New Roman"/>
              </w:rPr>
            </w:pPr>
          </w:p>
        </w:tc>
        <w:tc>
          <w:tcPr>
            <w:tcW w:w="2542" w:type="dxa"/>
          </w:tcPr>
          <w:p w14:paraId="123DC6AE" w14:textId="77777777" w:rsidR="00661CBA" w:rsidRPr="00FA4A11" w:rsidRDefault="00661CBA" w:rsidP="00EE5F14">
            <w:pPr>
              <w:tabs>
                <w:tab w:val="left" w:pos="2268"/>
              </w:tabs>
              <w:rPr>
                <w:rFonts w:ascii="Times New Roman" w:hAnsi="Times New Roman" w:cs="Times New Roman"/>
              </w:rPr>
            </w:pPr>
          </w:p>
        </w:tc>
      </w:tr>
      <w:tr w:rsidR="00661CBA" w:rsidRPr="00FA4A11" w14:paraId="77B66F61" w14:textId="77777777" w:rsidTr="00EE5F14">
        <w:tc>
          <w:tcPr>
            <w:tcW w:w="1488" w:type="dxa"/>
            <w:hideMark/>
          </w:tcPr>
          <w:p w14:paraId="6537E89A" w14:textId="77777777" w:rsidR="00661CBA" w:rsidRPr="00D6732A" w:rsidRDefault="00661CBA" w:rsidP="00EE5F14">
            <w:pPr>
              <w:pStyle w:val="ListParagraph"/>
              <w:numPr>
                <w:ilvl w:val="0"/>
                <w:numId w:val="18"/>
              </w:numPr>
              <w:tabs>
                <w:tab w:val="left" w:pos="275"/>
                <w:tab w:val="left" w:pos="2268"/>
              </w:tabs>
              <w:suppressAutoHyphens/>
              <w:spacing w:line="240" w:lineRule="auto"/>
              <w:ind w:left="306"/>
              <w:rPr>
                <w:rFonts w:ascii="Times New Roman" w:hAnsi="Times New Roman" w:cs="Times New Roman"/>
              </w:rPr>
            </w:pPr>
            <w:r w:rsidRPr="00D6732A">
              <w:rPr>
                <w:rFonts w:ascii="Times New Roman" w:hAnsi="Times New Roman" w:cs="Times New Roman"/>
              </w:rPr>
              <w:t>Šarvų dydžiai</w:t>
            </w:r>
          </w:p>
        </w:tc>
        <w:tc>
          <w:tcPr>
            <w:tcW w:w="3923" w:type="dxa"/>
            <w:hideMark/>
          </w:tcPr>
          <w:p w14:paraId="2CE34D03" w14:textId="77777777" w:rsidR="00661CBA" w:rsidRPr="00D6732A" w:rsidRDefault="00661CBA" w:rsidP="00EE5F14">
            <w:pPr>
              <w:tabs>
                <w:tab w:val="left" w:pos="2268"/>
              </w:tabs>
              <w:jc w:val="both"/>
              <w:rPr>
                <w:rFonts w:ascii="Times New Roman" w:hAnsi="Times New Roman" w:cs="Times New Roman"/>
                <w:sz w:val="22"/>
                <w:szCs w:val="22"/>
              </w:rPr>
            </w:pPr>
            <w:r w:rsidRPr="00D6732A">
              <w:rPr>
                <w:rFonts w:ascii="Times New Roman" w:hAnsi="Times New Roman" w:cs="Times New Roman"/>
                <w:sz w:val="22"/>
                <w:szCs w:val="22"/>
              </w:rPr>
              <w:t xml:space="preserve">Balistiniai paketai turi atitikti kiekvieno kovotojo asmeninius kūno matmenis, todėl konkretūs balistinių paketų dydžiai ir kiekiai bus derinami su Tiekėju ir pateikiami užsakymo metu. </w:t>
            </w:r>
          </w:p>
        </w:tc>
        <w:tc>
          <w:tcPr>
            <w:tcW w:w="1675" w:type="dxa"/>
          </w:tcPr>
          <w:p w14:paraId="270E499A" w14:textId="77777777" w:rsidR="00661CBA" w:rsidRPr="00FA4A11" w:rsidRDefault="00661CBA" w:rsidP="00EE5F14">
            <w:pPr>
              <w:tabs>
                <w:tab w:val="left" w:pos="2268"/>
              </w:tabs>
              <w:rPr>
                <w:rFonts w:ascii="Times New Roman" w:hAnsi="Times New Roman" w:cs="Times New Roman"/>
              </w:rPr>
            </w:pPr>
          </w:p>
        </w:tc>
        <w:tc>
          <w:tcPr>
            <w:tcW w:w="2542" w:type="dxa"/>
          </w:tcPr>
          <w:p w14:paraId="6A2A66CB" w14:textId="77777777" w:rsidR="00661CBA" w:rsidRPr="00FA4A11" w:rsidRDefault="00661CBA" w:rsidP="00EE5F14">
            <w:pPr>
              <w:tabs>
                <w:tab w:val="left" w:pos="2268"/>
              </w:tabs>
              <w:rPr>
                <w:rFonts w:ascii="Times New Roman" w:hAnsi="Times New Roman" w:cs="Times New Roman"/>
              </w:rPr>
            </w:pPr>
          </w:p>
        </w:tc>
      </w:tr>
      <w:tr w:rsidR="00661CBA" w:rsidRPr="00FA4A11" w14:paraId="6BFCC55D" w14:textId="77777777" w:rsidTr="00EE5F14">
        <w:tc>
          <w:tcPr>
            <w:tcW w:w="1488" w:type="dxa"/>
            <w:hideMark/>
          </w:tcPr>
          <w:p w14:paraId="2CDBE330" w14:textId="77777777" w:rsidR="00661CBA" w:rsidRPr="00D6732A" w:rsidRDefault="00661CBA" w:rsidP="00EE5F14">
            <w:pPr>
              <w:pStyle w:val="ListParagraph"/>
              <w:numPr>
                <w:ilvl w:val="0"/>
                <w:numId w:val="18"/>
              </w:numPr>
              <w:tabs>
                <w:tab w:val="left" w:pos="275"/>
                <w:tab w:val="left" w:pos="2268"/>
              </w:tabs>
              <w:suppressAutoHyphens/>
              <w:spacing w:line="240" w:lineRule="auto"/>
              <w:ind w:left="306"/>
              <w:rPr>
                <w:rFonts w:ascii="Times New Roman" w:hAnsi="Times New Roman" w:cs="Times New Roman"/>
              </w:rPr>
            </w:pPr>
            <w:r w:rsidRPr="00D6732A">
              <w:rPr>
                <w:rFonts w:ascii="Times New Roman" w:hAnsi="Times New Roman" w:cs="Times New Roman"/>
              </w:rPr>
              <w:lastRenderedPageBreak/>
              <w:t>Balistinių paketų konstrukcija ir medžiaga</w:t>
            </w:r>
          </w:p>
        </w:tc>
        <w:tc>
          <w:tcPr>
            <w:tcW w:w="3923" w:type="dxa"/>
            <w:hideMark/>
          </w:tcPr>
          <w:p w14:paraId="0AA76129" w14:textId="77777777" w:rsidR="00661CBA" w:rsidRPr="00D6732A" w:rsidRDefault="00661CBA" w:rsidP="00EE5F14">
            <w:pPr>
              <w:tabs>
                <w:tab w:val="left" w:pos="2268"/>
              </w:tabs>
              <w:jc w:val="both"/>
              <w:rPr>
                <w:rFonts w:ascii="Times New Roman" w:hAnsi="Times New Roman" w:cs="Times New Roman"/>
                <w:sz w:val="22"/>
                <w:szCs w:val="22"/>
              </w:rPr>
            </w:pPr>
            <w:r w:rsidRPr="00D6732A">
              <w:rPr>
                <w:rFonts w:ascii="Times New Roman" w:hAnsi="Times New Roman" w:cs="Times New Roman"/>
                <w:sz w:val="22"/>
                <w:szCs w:val="22"/>
              </w:rPr>
              <w:t xml:space="preserve">Balistinių paketų konstrukcija, balistinio audinio, apsauginio balistinio paketo apvalkalo ir visų kitų jam gaminti naudojamų medžiagų visuma turi užtikrinti balistinio paketo lankstumą, mažą svorį ir balistinio audinio apsaugą nuo drėgmės poveikio intensyvios eksploatacijos įvairiomis sąlygomis metu. Balistiniai paketai turi būti atsparūs šalčiui ir nekeisti savo savybių temperatūros diapazonuose nuo +30 iki  –30˚C. Balistinių paketų gamybai negalima naudoti balistinių audinių kuriems sudrėkus smarkiai keičiasi neperšaunamos savybės. Balistinio paketo apsauginiai apvalkalai turi būti pagaminti iš drėgmės ir vandenio visiškai nepralaidžios medžiagos, kraštai turi būti užsandarinti / laminuoti. </w:t>
            </w:r>
          </w:p>
        </w:tc>
        <w:tc>
          <w:tcPr>
            <w:tcW w:w="1675" w:type="dxa"/>
          </w:tcPr>
          <w:p w14:paraId="524728A0" w14:textId="77777777" w:rsidR="00661CBA" w:rsidRPr="00FA4A11" w:rsidRDefault="00661CBA" w:rsidP="00EE5F14">
            <w:pPr>
              <w:tabs>
                <w:tab w:val="left" w:pos="2268"/>
              </w:tabs>
              <w:rPr>
                <w:rFonts w:ascii="Times New Roman" w:hAnsi="Times New Roman" w:cs="Times New Roman"/>
              </w:rPr>
            </w:pPr>
          </w:p>
        </w:tc>
        <w:tc>
          <w:tcPr>
            <w:tcW w:w="2542" w:type="dxa"/>
          </w:tcPr>
          <w:p w14:paraId="0EEE6DF3" w14:textId="77777777" w:rsidR="00661CBA" w:rsidRPr="00FA4A11" w:rsidRDefault="00661CBA" w:rsidP="00EE5F14">
            <w:pPr>
              <w:tabs>
                <w:tab w:val="left" w:pos="2268"/>
              </w:tabs>
              <w:rPr>
                <w:rFonts w:ascii="Times New Roman" w:hAnsi="Times New Roman" w:cs="Times New Roman"/>
              </w:rPr>
            </w:pPr>
          </w:p>
        </w:tc>
      </w:tr>
      <w:tr w:rsidR="00661CBA" w:rsidRPr="00FA4A11" w14:paraId="11B1E696" w14:textId="77777777" w:rsidTr="00EE5F14">
        <w:tc>
          <w:tcPr>
            <w:tcW w:w="1488" w:type="dxa"/>
            <w:hideMark/>
          </w:tcPr>
          <w:p w14:paraId="5B2C6291" w14:textId="77777777" w:rsidR="00661CBA" w:rsidRPr="00D6732A" w:rsidRDefault="00661CBA" w:rsidP="00EE5F14">
            <w:pPr>
              <w:pStyle w:val="ListParagraph"/>
              <w:numPr>
                <w:ilvl w:val="0"/>
                <w:numId w:val="18"/>
              </w:numPr>
              <w:tabs>
                <w:tab w:val="left" w:pos="275"/>
                <w:tab w:val="left" w:pos="2268"/>
              </w:tabs>
              <w:suppressAutoHyphens/>
              <w:spacing w:line="240" w:lineRule="auto"/>
              <w:ind w:left="306"/>
              <w:rPr>
                <w:rFonts w:ascii="Times New Roman" w:hAnsi="Times New Roman" w:cs="Times New Roman"/>
              </w:rPr>
            </w:pPr>
            <w:r w:rsidRPr="00D6732A">
              <w:rPr>
                <w:rFonts w:ascii="Times New Roman" w:hAnsi="Times New Roman" w:cs="Times New Roman"/>
              </w:rPr>
              <w:t>Balistinių paketų apsaugos lygis</w:t>
            </w:r>
          </w:p>
        </w:tc>
        <w:tc>
          <w:tcPr>
            <w:tcW w:w="3923" w:type="dxa"/>
            <w:hideMark/>
          </w:tcPr>
          <w:p w14:paraId="50CE302A" w14:textId="77777777" w:rsidR="00661CBA" w:rsidRPr="00D6732A" w:rsidRDefault="00661CBA" w:rsidP="00EE5F14">
            <w:pPr>
              <w:jc w:val="both"/>
              <w:rPr>
                <w:rFonts w:ascii="Times New Roman" w:hAnsi="Times New Roman" w:cs="Times New Roman"/>
                <w:sz w:val="22"/>
                <w:szCs w:val="22"/>
              </w:rPr>
            </w:pPr>
            <w:r w:rsidRPr="00D6732A">
              <w:rPr>
                <w:rFonts w:ascii="Times New Roman" w:hAnsi="Times New Roman" w:cs="Times New Roman"/>
                <w:sz w:val="22"/>
                <w:szCs w:val="22"/>
              </w:rPr>
              <w:t>Balistinių paketų apsauga turi atitikti IIIA lygį pagal NIJ 0101.06 standartą (arba lygiavertį).</w:t>
            </w:r>
          </w:p>
          <w:p w14:paraId="111A8CC8" w14:textId="77777777" w:rsidR="00661CBA" w:rsidRPr="00D6732A" w:rsidRDefault="00661CBA" w:rsidP="00EE5F14">
            <w:pPr>
              <w:tabs>
                <w:tab w:val="left" w:pos="2268"/>
              </w:tabs>
              <w:jc w:val="both"/>
              <w:rPr>
                <w:rFonts w:ascii="Times New Roman" w:hAnsi="Times New Roman" w:cs="Times New Roman"/>
                <w:sz w:val="22"/>
                <w:szCs w:val="22"/>
              </w:rPr>
            </w:pPr>
            <w:r w:rsidRPr="00D6732A">
              <w:rPr>
                <w:rFonts w:ascii="Times New Roman" w:hAnsi="Times New Roman" w:cs="Times New Roman"/>
                <w:sz w:val="22"/>
                <w:szCs w:val="22"/>
              </w:rPr>
              <w:t xml:space="preserve">Balistinių paketų apsaugos lygis turi būti patvirtintas bandymų laboratorijos sertifikatu arba balistiniai paketai (gamintojas/modelis) turi būti įtrauktas į viešai skelbiamą sertifikuotų balistinių produktų sąrašą „JTIC - </w:t>
            </w:r>
            <w:proofErr w:type="spellStart"/>
            <w:r w:rsidRPr="00D6732A">
              <w:rPr>
                <w:rFonts w:ascii="Times New Roman" w:hAnsi="Times New Roman" w:cs="Times New Roman"/>
                <w:sz w:val="22"/>
                <w:szCs w:val="22"/>
              </w:rPr>
              <w:t>Ballistic</w:t>
            </w:r>
            <w:proofErr w:type="spellEnd"/>
            <w:r w:rsidRPr="00D6732A">
              <w:rPr>
                <w:rFonts w:ascii="Times New Roman" w:hAnsi="Times New Roman" w:cs="Times New Roman"/>
                <w:sz w:val="22"/>
                <w:szCs w:val="22"/>
              </w:rPr>
              <w:t xml:space="preserve"> Armor </w:t>
            </w:r>
            <w:proofErr w:type="spellStart"/>
            <w:r w:rsidRPr="00D6732A">
              <w:rPr>
                <w:rFonts w:ascii="Times New Roman" w:hAnsi="Times New Roman" w:cs="Times New Roman"/>
                <w:sz w:val="22"/>
                <w:szCs w:val="22"/>
              </w:rPr>
              <w:t>Compliant</w:t>
            </w:r>
            <w:proofErr w:type="spellEnd"/>
            <w:r w:rsidRPr="00D6732A">
              <w:rPr>
                <w:rFonts w:ascii="Times New Roman" w:hAnsi="Times New Roman" w:cs="Times New Roman"/>
                <w:sz w:val="22"/>
                <w:szCs w:val="22"/>
              </w:rPr>
              <w:t xml:space="preserve"> </w:t>
            </w:r>
            <w:proofErr w:type="spellStart"/>
            <w:r w:rsidRPr="00D6732A">
              <w:rPr>
                <w:rFonts w:ascii="Times New Roman" w:hAnsi="Times New Roman" w:cs="Times New Roman"/>
                <w:sz w:val="22"/>
                <w:szCs w:val="22"/>
              </w:rPr>
              <w:t>Product</w:t>
            </w:r>
            <w:proofErr w:type="spellEnd"/>
            <w:r w:rsidRPr="00D6732A">
              <w:rPr>
                <w:rFonts w:ascii="Times New Roman" w:hAnsi="Times New Roman" w:cs="Times New Roman"/>
                <w:sz w:val="22"/>
                <w:szCs w:val="22"/>
              </w:rPr>
              <w:t xml:space="preserve"> </w:t>
            </w:r>
            <w:proofErr w:type="spellStart"/>
            <w:r w:rsidRPr="00D6732A">
              <w:rPr>
                <w:rFonts w:ascii="Times New Roman" w:hAnsi="Times New Roman" w:cs="Times New Roman"/>
                <w:sz w:val="22"/>
                <w:szCs w:val="22"/>
              </w:rPr>
              <w:t>List</w:t>
            </w:r>
            <w:proofErr w:type="spellEnd"/>
            <w:r w:rsidRPr="00D6732A">
              <w:rPr>
                <w:rFonts w:ascii="Times New Roman" w:hAnsi="Times New Roman" w:cs="Times New Roman"/>
                <w:sz w:val="22"/>
                <w:szCs w:val="22"/>
              </w:rPr>
              <w:t>“ (</w:t>
            </w:r>
            <w:hyperlink r:id="rId5" w:history="1">
              <w:r w:rsidRPr="00D6732A">
                <w:rPr>
                  <w:rStyle w:val="Hyperlink"/>
                  <w:rFonts w:ascii="Times New Roman" w:hAnsi="Times New Roman" w:cs="Times New Roman"/>
                  <w:sz w:val="22"/>
                  <w:szCs w:val="22"/>
                </w:rPr>
                <w:t>https://cjttec.org/compliance-testing-program/compliant-product-lists/</w:t>
              </w:r>
            </w:hyperlink>
            <w:r w:rsidRPr="00D6732A">
              <w:rPr>
                <w:rFonts w:ascii="Times New Roman" w:hAnsi="Times New Roman" w:cs="Times New Roman"/>
                <w:sz w:val="22"/>
                <w:szCs w:val="22"/>
              </w:rPr>
              <w:t>) ir modelio statusas turi būti „</w:t>
            </w:r>
            <w:proofErr w:type="spellStart"/>
            <w:r w:rsidRPr="00D6732A">
              <w:rPr>
                <w:rFonts w:ascii="Times New Roman" w:hAnsi="Times New Roman" w:cs="Times New Roman"/>
                <w:sz w:val="22"/>
                <w:szCs w:val="22"/>
              </w:rPr>
              <w:t>Active</w:t>
            </w:r>
            <w:proofErr w:type="spellEnd"/>
            <w:r w:rsidRPr="00D6732A">
              <w:rPr>
                <w:rFonts w:ascii="Times New Roman" w:hAnsi="Times New Roman" w:cs="Times New Roman"/>
                <w:sz w:val="22"/>
                <w:szCs w:val="22"/>
              </w:rPr>
              <w:t>“.</w:t>
            </w:r>
          </w:p>
        </w:tc>
        <w:tc>
          <w:tcPr>
            <w:tcW w:w="1675" w:type="dxa"/>
          </w:tcPr>
          <w:p w14:paraId="4297A01C" w14:textId="77777777" w:rsidR="00661CBA" w:rsidRPr="00FA4A11" w:rsidRDefault="00661CBA" w:rsidP="00EE5F14">
            <w:pPr>
              <w:tabs>
                <w:tab w:val="left" w:pos="2268"/>
              </w:tabs>
              <w:rPr>
                <w:rFonts w:ascii="Times New Roman" w:hAnsi="Times New Roman" w:cs="Times New Roman"/>
              </w:rPr>
            </w:pPr>
          </w:p>
        </w:tc>
        <w:tc>
          <w:tcPr>
            <w:tcW w:w="2542" w:type="dxa"/>
          </w:tcPr>
          <w:p w14:paraId="4DE628A3" w14:textId="77777777" w:rsidR="00661CBA" w:rsidRPr="00FA4A11" w:rsidRDefault="00661CBA" w:rsidP="00EE5F14">
            <w:pPr>
              <w:tabs>
                <w:tab w:val="left" w:pos="2268"/>
              </w:tabs>
              <w:rPr>
                <w:rFonts w:ascii="Times New Roman" w:hAnsi="Times New Roman" w:cs="Times New Roman"/>
              </w:rPr>
            </w:pPr>
          </w:p>
        </w:tc>
      </w:tr>
      <w:tr w:rsidR="00661CBA" w:rsidRPr="00FA4A11" w14:paraId="13776122" w14:textId="77777777" w:rsidTr="00EE5F14">
        <w:tc>
          <w:tcPr>
            <w:tcW w:w="1488" w:type="dxa"/>
            <w:hideMark/>
          </w:tcPr>
          <w:p w14:paraId="70E7B526" w14:textId="77777777" w:rsidR="00661CBA" w:rsidRPr="00D6732A" w:rsidRDefault="00661CBA" w:rsidP="00EE5F14">
            <w:pPr>
              <w:pStyle w:val="ListParagraph"/>
              <w:numPr>
                <w:ilvl w:val="0"/>
                <w:numId w:val="18"/>
              </w:numPr>
              <w:tabs>
                <w:tab w:val="left" w:pos="275"/>
                <w:tab w:val="left" w:pos="2268"/>
              </w:tabs>
              <w:suppressAutoHyphens/>
              <w:spacing w:line="240" w:lineRule="auto"/>
              <w:ind w:left="306"/>
              <w:rPr>
                <w:rFonts w:ascii="Times New Roman" w:hAnsi="Times New Roman" w:cs="Times New Roman"/>
              </w:rPr>
            </w:pPr>
            <w:r w:rsidRPr="00D6732A">
              <w:rPr>
                <w:rFonts w:ascii="Times New Roman" w:hAnsi="Times New Roman" w:cs="Times New Roman"/>
              </w:rPr>
              <w:t>Balistinių paketų specifikacija</w:t>
            </w:r>
          </w:p>
        </w:tc>
        <w:tc>
          <w:tcPr>
            <w:tcW w:w="3923" w:type="dxa"/>
            <w:hideMark/>
          </w:tcPr>
          <w:p w14:paraId="041D568A" w14:textId="77777777" w:rsidR="00661CBA" w:rsidRPr="00D6732A" w:rsidRDefault="00661CBA" w:rsidP="00EE5F14">
            <w:pPr>
              <w:jc w:val="both"/>
              <w:rPr>
                <w:rFonts w:ascii="Times New Roman" w:hAnsi="Times New Roman" w:cs="Times New Roman"/>
                <w:sz w:val="22"/>
                <w:szCs w:val="22"/>
              </w:rPr>
            </w:pPr>
            <w:r w:rsidRPr="00D6732A">
              <w:rPr>
                <w:rFonts w:ascii="Times New Roman" w:hAnsi="Times New Roman" w:cs="Times New Roman"/>
                <w:sz w:val="22"/>
                <w:szCs w:val="22"/>
              </w:rPr>
              <w:t>Ploto tankis – ne daugiau kaip 6,0 kg/m;</w:t>
            </w:r>
          </w:p>
          <w:p w14:paraId="748D969D" w14:textId="77777777" w:rsidR="00661CBA" w:rsidRPr="00D6732A" w:rsidRDefault="00661CBA" w:rsidP="00EE5F14">
            <w:pPr>
              <w:tabs>
                <w:tab w:val="left" w:pos="2268"/>
              </w:tabs>
              <w:jc w:val="both"/>
              <w:rPr>
                <w:rFonts w:ascii="Times New Roman" w:hAnsi="Times New Roman" w:cs="Times New Roman"/>
                <w:sz w:val="22"/>
                <w:szCs w:val="22"/>
              </w:rPr>
            </w:pPr>
            <w:r w:rsidRPr="00D6732A">
              <w:rPr>
                <w:rFonts w:ascii="Times New Roman" w:hAnsi="Times New Roman" w:cs="Times New Roman"/>
                <w:sz w:val="22"/>
                <w:szCs w:val="22"/>
              </w:rPr>
              <w:t>Storis – ne daugiau kaip 7,5 mm</w:t>
            </w:r>
          </w:p>
        </w:tc>
        <w:tc>
          <w:tcPr>
            <w:tcW w:w="1675" w:type="dxa"/>
          </w:tcPr>
          <w:p w14:paraId="76D804DC" w14:textId="77777777" w:rsidR="00661CBA" w:rsidRPr="00FA4A11" w:rsidRDefault="00661CBA" w:rsidP="00EE5F14">
            <w:pPr>
              <w:tabs>
                <w:tab w:val="left" w:pos="2268"/>
              </w:tabs>
              <w:rPr>
                <w:rFonts w:ascii="Times New Roman" w:hAnsi="Times New Roman" w:cs="Times New Roman"/>
                <w:iCs/>
                <w:color w:val="000000"/>
              </w:rPr>
            </w:pPr>
          </w:p>
        </w:tc>
        <w:tc>
          <w:tcPr>
            <w:tcW w:w="2542" w:type="dxa"/>
          </w:tcPr>
          <w:p w14:paraId="583F67A1" w14:textId="77777777" w:rsidR="00661CBA" w:rsidRPr="00FA4A11" w:rsidRDefault="00661CBA" w:rsidP="00EE5F14">
            <w:pPr>
              <w:tabs>
                <w:tab w:val="left" w:pos="2268"/>
              </w:tabs>
              <w:rPr>
                <w:rFonts w:ascii="Times New Roman" w:hAnsi="Times New Roman" w:cs="Times New Roman"/>
                <w:iCs/>
                <w:color w:val="000000"/>
              </w:rPr>
            </w:pPr>
          </w:p>
        </w:tc>
      </w:tr>
      <w:tr w:rsidR="00661CBA" w:rsidRPr="00FA4A11" w14:paraId="7D9295AD" w14:textId="77777777" w:rsidTr="00EE5F14">
        <w:tc>
          <w:tcPr>
            <w:tcW w:w="1488" w:type="dxa"/>
            <w:hideMark/>
          </w:tcPr>
          <w:p w14:paraId="65D6206D" w14:textId="77777777" w:rsidR="00661CBA" w:rsidRPr="00D6732A" w:rsidRDefault="00661CBA" w:rsidP="00EE5F14">
            <w:pPr>
              <w:pStyle w:val="ListParagraph"/>
              <w:numPr>
                <w:ilvl w:val="0"/>
                <w:numId w:val="18"/>
              </w:numPr>
              <w:tabs>
                <w:tab w:val="left" w:pos="275"/>
                <w:tab w:val="left" w:pos="2268"/>
              </w:tabs>
              <w:suppressAutoHyphens/>
              <w:spacing w:line="240" w:lineRule="auto"/>
              <w:ind w:left="306"/>
              <w:rPr>
                <w:rFonts w:ascii="Times New Roman" w:hAnsi="Times New Roman" w:cs="Times New Roman"/>
              </w:rPr>
            </w:pPr>
            <w:r w:rsidRPr="00D6732A">
              <w:rPr>
                <w:rFonts w:ascii="Times New Roman" w:hAnsi="Times New Roman" w:cs="Times New Roman"/>
              </w:rPr>
              <w:t>Balistinių paketų žymėjimas</w:t>
            </w:r>
          </w:p>
        </w:tc>
        <w:tc>
          <w:tcPr>
            <w:tcW w:w="3923" w:type="dxa"/>
            <w:hideMark/>
          </w:tcPr>
          <w:p w14:paraId="62A6F5F3" w14:textId="77777777" w:rsidR="00661CBA" w:rsidRPr="00D6732A" w:rsidRDefault="00661CBA" w:rsidP="00EE5F14">
            <w:pPr>
              <w:tabs>
                <w:tab w:val="left" w:pos="2268"/>
              </w:tabs>
              <w:jc w:val="both"/>
              <w:rPr>
                <w:rFonts w:ascii="Times New Roman" w:hAnsi="Times New Roman" w:cs="Times New Roman"/>
                <w:sz w:val="22"/>
                <w:szCs w:val="22"/>
              </w:rPr>
            </w:pPr>
            <w:r w:rsidRPr="00D6732A">
              <w:rPr>
                <w:rFonts w:ascii="Times New Roman" w:hAnsi="Times New Roman" w:cs="Times New Roman"/>
                <w:sz w:val="22"/>
                <w:szCs w:val="22"/>
              </w:rPr>
              <w:t>Ant balistinių paketų kūno pusėje turi būti patikimai pritvirtintos etiketės, ant kurių turi būti pažymėtas modelis, kiekvieno balistinio paketo individualus nesikartojantis numeris, pagaminimo data, apsaugos lygis ir visi kiti būtini žymėjimai bei rekvizitai pagal NIJ 0101.06 6 standartą (arba lygiavertį), kiti žymėjimai nustatyti Lietuvos Respublikos teisės aktų tvarka.</w:t>
            </w:r>
          </w:p>
        </w:tc>
        <w:tc>
          <w:tcPr>
            <w:tcW w:w="1675" w:type="dxa"/>
          </w:tcPr>
          <w:p w14:paraId="3A364AE3" w14:textId="77777777" w:rsidR="00661CBA" w:rsidRPr="00FA4A11" w:rsidRDefault="00661CBA" w:rsidP="00EE5F14">
            <w:pPr>
              <w:tabs>
                <w:tab w:val="left" w:pos="2268"/>
              </w:tabs>
              <w:jc w:val="both"/>
              <w:rPr>
                <w:rFonts w:ascii="Times New Roman" w:hAnsi="Times New Roman" w:cs="Times New Roman"/>
              </w:rPr>
            </w:pPr>
          </w:p>
        </w:tc>
        <w:tc>
          <w:tcPr>
            <w:tcW w:w="2542" w:type="dxa"/>
          </w:tcPr>
          <w:p w14:paraId="4FE3B79D" w14:textId="77777777" w:rsidR="00661CBA" w:rsidRPr="00FA4A11" w:rsidRDefault="00661CBA" w:rsidP="00EE5F14">
            <w:pPr>
              <w:tabs>
                <w:tab w:val="left" w:pos="2268"/>
              </w:tabs>
              <w:jc w:val="both"/>
              <w:rPr>
                <w:rFonts w:ascii="Times New Roman" w:hAnsi="Times New Roman" w:cs="Times New Roman"/>
              </w:rPr>
            </w:pPr>
          </w:p>
          <w:p w14:paraId="6E07D102" w14:textId="77777777" w:rsidR="00661CBA" w:rsidRPr="00FA4A11" w:rsidRDefault="00661CBA" w:rsidP="00EE5F14">
            <w:pPr>
              <w:rPr>
                <w:rFonts w:ascii="Times New Roman" w:hAnsi="Times New Roman" w:cs="Times New Roman"/>
              </w:rPr>
            </w:pPr>
          </w:p>
          <w:p w14:paraId="3CEA24CD" w14:textId="77777777" w:rsidR="00661CBA" w:rsidRPr="00FA4A11" w:rsidRDefault="00661CBA" w:rsidP="00EE5F14">
            <w:pPr>
              <w:rPr>
                <w:rFonts w:ascii="Times New Roman" w:hAnsi="Times New Roman" w:cs="Times New Roman"/>
              </w:rPr>
            </w:pPr>
          </w:p>
        </w:tc>
      </w:tr>
      <w:tr w:rsidR="00661CBA" w:rsidRPr="00FA4A11" w14:paraId="7191BE3F" w14:textId="77777777" w:rsidTr="00EE5F14">
        <w:tc>
          <w:tcPr>
            <w:tcW w:w="1488" w:type="dxa"/>
          </w:tcPr>
          <w:p w14:paraId="7B84F971" w14:textId="77777777" w:rsidR="00661CBA" w:rsidRPr="00D6732A" w:rsidRDefault="00661CBA" w:rsidP="00EE5F14">
            <w:pPr>
              <w:pStyle w:val="ListParagraph"/>
              <w:numPr>
                <w:ilvl w:val="0"/>
                <w:numId w:val="18"/>
              </w:numPr>
              <w:tabs>
                <w:tab w:val="left" w:pos="275"/>
                <w:tab w:val="left" w:pos="2268"/>
              </w:tabs>
              <w:suppressAutoHyphens/>
              <w:spacing w:line="240" w:lineRule="auto"/>
              <w:ind w:left="306"/>
              <w:rPr>
                <w:rFonts w:ascii="Times New Roman" w:hAnsi="Times New Roman" w:cs="Times New Roman"/>
              </w:rPr>
            </w:pPr>
            <w:r w:rsidRPr="00D6732A">
              <w:rPr>
                <w:rFonts w:ascii="Times New Roman" w:hAnsi="Times New Roman" w:cs="Times New Roman"/>
              </w:rPr>
              <w:t>Kietų balistinių plokščių specifikacija</w:t>
            </w:r>
          </w:p>
        </w:tc>
        <w:tc>
          <w:tcPr>
            <w:tcW w:w="3923" w:type="dxa"/>
          </w:tcPr>
          <w:p w14:paraId="37625DF6" w14:textId="77777777" w:rsidR="00661CBA" w:rsidRPr="00D6732A" w:rsidRDefault="00661CBA" w:rsidP="00EE5F14">
            <w:pPr>
              <w:pStyle w:val="Lentelsturinys"/>
              <w:jc w:val="both"/>
              <w:rPr>
                <w:rFonts w:cs="Times New Roman"/>
                <w:sz w:val="22"/>
                <w:szCs w:val="22"/>
              </w:rPr>
            </w:pPr>
            <w:proofErr w:type="spellStart"/>
            <w:r w:rsidRPr="00D6732A">
              <w:rPr>
                <w:rFonts w:cs="Times New Roman"/>
                <w:sz w:val="22"/>
                <w:szCs w:val="22"/>
              </w:rPr>
              <w:t>Dydis</w:t>
            </w:r>
            <w:proofErr w:type="spellEnd"/>
            <w:r w:rsidRPr="00D6732A">
              <w:rPr>
                <w:rFonts w:cs="Times New Roman"/>
                <w:sz w:val="22"/>
                <w:szCs w:val="22"/>
              </w:rPr>
              <w:t>: 25x30 cm ± 0,5 cm (10x12“).</w:t>
            </w:r>
          </w:p>
          <w:p w14:paraId="53BB6E39" w14:textId="77777777" w:rsidR="00661CBA" w:rsidRPr="00D6732A" w:rsidRDefault="00661CBA" w:rsidP="00EE5F14">
            <w:pPr>
              <w:pStyle w:val="Lentelsturinys"/>
              <w:jc w:val="both"/>
              <w:rPr>
                <w:rFonts w:cs="Times New Roman"/>
                <w:sz w:val="22"/>
                <w:szCs w:val="22"/>
              </w:rPr>
            </w:pPr>
            <w:r w:rsidRPr="00D6732A">
              <w:rPr>
                <w:rFonts w:cs="Times New Roman"/>
                <w:sz w:val="22"/>
                <w:szCs w:val="22"/>
              </w:rPr>
              <w:t>Forma: SAPI / ESAPI.</w:t>
            </w:r>
          </w:p>
          <w:p w14:paraId="588061F6" w14:textId="77777777" w:rsidR="00661CBA" w:rsidRPr="00D6732A" w:rsidRDefault="00661CBA" w:rsidP="00EE5F14">
            <w:pPr>
              <w:pStyle w:val="Lentelsturinys"/>
              <w:jc w:val="both"/>
              <w:rPr>
                <w:rFonts w:cs="Times New Roman"/>
                <w:sz w:val="22"/>
                <w:szCs w:val="22"/>
              </w:rPr>
            </w:pPr>
            <w:proofErr w:type="spellStart"/>
            <w:r w:rsidRPr="00D6732A">
              <w:rPr>
                <w:rFonts w:cs="Times New Roman"/>
                <w:sz w:val="22"/>
                <w:szCs w:val="22"/>
              </w:rPr>
              <w:t>Kreivumas</w:t>
            </w:r>
            <w:proofErr w:type="spellEnd"/>
            <w:r w:rsidRPr="00D6732A">
              <w:rPr>
                <w:rFonts w:cs="Times New Roman"/>
                <w:sz w:val="22"/>
                <w:szCs w:val="22"/>
              </w:rPr>
              <w:t>: 3D arba „Multi-Curved“.</w:t>
            </w:r>
          </w:p>
          <w:p w14:paraId="503B11BA" w14:textId="77777777" w:rsidR="00661CBA" w:rsidRPr="00D6732A" w:rsidRDefault="00661CBA" w:rsidP="00EE5F14">
            <w:pPr>
              <w:pStyle w:val="Lentelsturinys"/>
              <w:jc w:val="both"/>
              <w:rPr>
                <w:rFonts w:cs="Times New Roman"/>
                <w:sz w:val="22"/>
                <w:szCs w:val="22"/>
              </w:rPr>
            </w:pPr>
            <w:proofErr w:type="spellStart"/>
            <w:r w:rsidRPr="00D6732A">
              <w:rPr>
                <w:rFonts w:cs="Times New Roman"/>
                <w:sz w:val="22"/>
                <w:szCs w:val="22"/>
              </w:rPr>
              <w:t>Atsparumas</w:t>
            </w:r>
            <w:proofErr w:type="spellEnd"/>
            <w:r w:rsidRPr="00D6732A">
              <w:rPr>
                <w:rFonts w:cs="Times New Roman"/>
                <w:sz w:val="22"/>
                <w:szCs w:val="22"/>
              </w:rPr>
              <w:t xml:space="preserve"> </w:t>
            </w:r>
            <w:proofErr w:type="spellStart"/>
            <w:r w:rsidRPr="00D6732A">
              <w:rPr>
                <w:rFonts w:cs="Times New Roman"/>
                <w:sz w:val="22"/>
                <w:szCs w:val="22"/>
              </w:rPr>
              <w:t>šūvių</w:t>
            </w:r>
            <w:proofErr w:type="spellEnd"/>
            <w:r w:rsidRPr="00D6732A">
              <w:rPr>
                <w:rFonts w:cs="Times New Roman"/>
                <w:sz w:val="22"/>
                <w:szCs w:val="22"/>
              </w:rPr>
              <w:t xml:space="preserve"> </w:t>
            </w:r>
            <w:proofErr w:type="spellStart"/>
            <w:r w:rsidRPr="00D6732A">
              <w:rPr>
                <w:rFonts w:cs="Times New Roman"/>
                <w:sz w:val="22"/>
                <w:szCs w:val="22"/>
              </w:rPr>
              <w:t>skaičiui</w:t>
            </w:r>
            <w:proofErr w:type="spellEnd"/>
            <w:r w:rsidRPr="00D6732A">
              <w:rPr>
                <w:rFonts w:cs="Times New Roman"/>
                <w:sz w:val="22"/>
                <w:szCs w:val="22"/>
              </w:rPr>
              <w:t>: „Multi-Hit“, nuo 1 iki 6.</w:t>
            </w:r>
          </w:p>
          <w:p w14:paraId="0523F3FA" w14:textId="77777777" w:rsidR="00661CBA" w:rsidRPr="00D6732A" w:rsidRDefault="00661CBA" w:rsidP="00EE5F14">
            <w:pPr>
              <w:pStyle w:val="Lentelsturinys"/>
              <w:jc w:val="both"/>
              <w:rPr>
                <w:rFonts w:cs="Times New Roman"/>
                <w:sz w:val="22"/>
                <w:szCs w:val="22"/>
              </w:rPr>
            </w:pPr>
            <w:proofErr w:type="spellStart"/>
            <w:r w:rsidRPr="00D6732A">
              <w:rPr>
                <w:rFonts w:cs="Times New Roman"/>
                <w:sz w:val="22"/>
                <w:szCs w:val="22"/>
              </w:rPr>
              <w:t>Tipas</w:t>
            </w:r>
            <w:proofErr w:type="spellEnd"/>
            <w:r w:rsidRPr="00D6732A">
              <w:rPr>
                <w:rFonts w:cs="Times New Roman"/>
                <w:sz w:val="22"/>
                <w:szCs w:val="22"/>
              </w:rPr>
              <w:t>: „Stand Alone“.</w:t>
            </w:r>
          </w:p>
          <w:p w14:paraId="4F536468" w14:textId="77777777" w:rsidR="00661CBA" w:rsidRPr="00D6732A" w:rsidRDefault="00661CBA" w:rsidP="00EE5F14">
            <w:pPr>
              <w:pStyle w:val="Lentelsturinys"/>
              <w:jc w:val="both"/>
              <w:rPr>
                <w:rFonts w:cs="Times New Roman"/>
                <w:sz w:val="22"/>
                <w:szCs w:val="22"/>
              </w:rPr>
            </w:pPr>
            <w:proofErr w:type="spellStart"/>
            <w:r w:rsidRPr="00D6732A">
              <w:rPr>
                <w:rFonts w:cs="Times New Roman"/>
                <w:sz w:val="22"/>
                <w:szCs w:val="22"/>
              </w:rPr>
              <w:t>Masė</w:t>
            </w:r>
            <w:proofErr w:type="spellEnd"/>
            <w:r w:rsidRPr="00D6732A">
              <w:rPr>
                <w:rFonts w:cs="Times New Roman"/>
                <w:sz w:val="22"/>
                <w:szCs w:val="22"/>
              </w:rPr>
              <w:t>: ne daugiau kaip 2,60 kg.</w:t>
            </w:r>
          </w:p>
          <w:p w14:paraId="4D3FD886" w14:textId="77777777" w:rsidR="00661CBA" w:rsidRPr="00D6732A" w:rsidRDefault="00661CBA" w:rsidP="00EE5F14">
            <w:pPr>
              <w:pStyle w:val="Lentelsturinys"/>
              <w:jc w:val="both"/>
              <w:rPr>
                <w:rFonts w:cs="Times New Roman"/>
                <w:sz w:val="22"/>
                <w:szCs w:val="22"/>
              </w:rPr>
            </w:pPr>
            <w:proofErr w:type="spellStart"/>
            <w:r w:rsidRPr="00D6732A">
              <w:rPr>
                <w:rFonts w:cs="Times New Roman"/>
                <w:sz w:val="22"/>
                <w:szCs w:val="22"/>
              </w:rPr>
              <w:t>Storis</w:t>
            </w:r>
            <w:proofErr w:type="spellEnd"/>
            <w:r w:rsidRPr="00D6732A">
              <w:rPr>
                <w:rFonts w:cs="Times New Roman"/>
                <w:sz w:val="22"/>
                <w:szCs w:val="22"/>
              </w:rPr>
              <w:t>: ne daugiau kaip 25 mm.</w:t>
            </w:r>
          </w:p>
          <w:p w14:paraId="2562785B" w14:textId="77777777" w:rsidR="00661CBA" w:rsidRPr="00D6732A" w:rsidRDefault="00661CBA" w:rsidP="00EE5F14">
            <w:pPr>
              <w:pStyle w:val="Lentelsturinys"/>
              <w:jc w:val="both"/>
              <w:rPr>
                <w:rFonts w:cs="Times New Roman"/>
                <w:sz w:val="22"/>
                <w:szCs w:val="22"/>
              </w:rPr>
            </w:pPr>
            <w:proofErr w:type="spellStart"/>
            <w:r w:rsidRPr="00D6732A">
              <w:rPr>
                <w:rFonts w:cs="Times New Roman"/>
                <w:sz w:val="22"/>
                <w:szCs w:val="22"/>
              </w:rPr>
              <w:lastRenderedPageBreak/>
              <w:t>Apsauginė</w:t>
            </w:r>
            <w:proofErr w:type="spellEnd"/>
            <w:r w:rsidRPr="00D6732A">
              <w:rPr>
                <w:rFonts w:cs="Times New Roman"/>
                <w:sz w:val="22"/>
                <w:szCs w:val="22"/>
              </w:rPr>
              <w:t xml:space="preserve"> </w:t>
            </w:r>
            <w:proofErr w:type="spellStart"/>
            <w:r w:rsidRPr="00D6732A">
              <w:rPr>
                <w:rFonts w:cs="Times New Roman"/>
                <w:sz w:val="22"/>
                <w:szCs w:val="22"/>
              </w:rPr>
              <w:t>danga</w:t>
            </w:r>
            <w:proofErr w:type="spellEnd"/>
            <w:r w:rsidRPr="00D6732A">
              <w:rPr>
                <w:rFonts w:cs="Times New Roman"/>
                <w:sz w:val="22"/>
                <w:szCs w:val="22"/>
              </w:rPr>
              <w:t xml:space="preserve">: </w:t>
            </w:r>
            <w:proofErr w:type="spellStart"/>
            <w:r w:rsidRPr="00D6732A">
              <w:rPr>
                <w:rFonts w:cs="Times New Roman"/>
                <w:sz w:val="22"/>
                <w:szCs w:val="22"/>
              </w:rPr>
              <w:t>gumuota</w:t>
            </w:r>
            <w:proofErr w:type="spellEnd"/>
            <w:r w:rsidRPr="00D6732A">
              <w:rPr>
                <w:rFonts w:cs="Times New Roman"/>
                <w:sz w:val="22"/>
                <w:szCs w:val="22"/>
              </w:rPr>
              <w:t xml:space="preserve">, </w:t>
            </w:r>
            <w:proofErr w:type="spellStart"/>
            <w:r w:rsidRPr="00D6732A">
              <w:rPr>
                <w:rFonts w:cs="Times New Roman"/>
                <w:sz w:val="22"/>
                <w:szCs w:val="22"/>
              </w:rPr>
              <w:t>besiūlė</w:t>
            </w:r>
            <w:proofErr w:type="spellEnd"/>
            <w:r w:rsidRPr="00D6732A">
              <w:rPr>
                <w:rFonts w:cs="Times New Roman"/>
                <w:sz w:val="22"/>
                <w:szCs w:val="22"/>
              </w:rPr>
              <w:t xml:space="preserve">, </w:t>
            </w:r>
            <w:proofErr w:type="spellStart"/>
            <w:r w:rsidRPr="00D6732A">
              <w:rPr>
                <w:rFonts w:cs="Times New Roman"/>
                <w:sz w:val="22"/>
                <w:szCs w:val="22"/>
              </w:rPr>
              <w:t>hermetiška</w:t>
            </w:r>
            <w:proofErr w:type="spellEnd"/>
            <w:r w:rsidRPr="00D6732A">
              <w:rPr>
                <w:rFonts w:cs="Times New Roman"/>
                <w:sz w:val="22"/>
                <w:szCs w:val="22"/>
              </w:rPr>
              <w:t xml:space="preserve">, </w:t>
            </w:r>
            <w:proofErr w:type="spellStart"/>
            <w:r w:rsidRPr="00D6732A">
              <w:rPr>
                <w:rFonts w:cs="Times New Roman"/>
                <w:sz w:val="22"/>
                <w:szCs w:val="22"/>
              </w:rPr>
              <w:t>plastinė</w:t>
            </w:r>
            <w:proofErr w:type="spellEnd"/>
            <w:r w:rsidRPr="00D6732A">
              <w:rPr>
                <w:rFonts w:cs="Times New Roman"/>
                <w:sz w:val="22"/>
                <w:szCs w:val="22"/>
              </w:rPr>
              <w:t xml:space="preserve"> </w:t>
            </w:r>
            <w:proofErr w:type="spellStart"/>
            <w:r w:rsidRPr="00D6732A">
              <w:rPr>
                <w:rFonts w:cs="Times New Roman"/>
                <w:sz w:val="22"/>
                <w:szCs w:val="22"/>
              </w:rPr>
              <w:t>danga</w:t>
            </w:r>
            <w:proofErr w:type="spellEnd"/>
            <w:r w:rsidRPr="00D6732A">
              <w:rPr>
                <w:rFonts w:cs="Times New Roman"/>
                <w:sz w:val="22"/>
                <w:szCs w:val="22"/>
              </w:rPr>
              <w:t xml:space="preserve">, </w:t>
            </w:r>
            <w:proofErr w:type="spellStart"/>
            <w:r w:rsidRPr="00D6732A">
              <w:rPr>
                <w:rFonts w:cs="Times New Roman"/>
                <w:sz w:val="22"/>
                <w:szCs w:val="22"/>
              </w:rPr>
              <w:t>atspari</w:t>
            </w:r>
            <w:proofErr w:type="spellEnd"/>
            <w:r w:rsidRPr="00D6732A">
              <w:rPr>
                <w:rFonts w:cs="Times New Roman"/>
                <w:sz w:val="22"/>
                <w:szCs w:val="22"/>
              </w:rPr>
              <w:t xml:space="preserve"> </w:t>
            </w:r>
            <w:proofErr w:type="spellStart"/>
            <w:r w:rsidRPr="00D6732A">
              <w:rPr>
                <w:rFonts w:cs="Times New Roman"/>
                <w:sz w:val="22"/>
                <w:szCs w:val="22"/>
              </w:rPr>
              <w:t>subraižymui</w:t>
            </w:r>
            <w:proofErr w:type="spellEnd"/>
            <w:r w:rsidRPr="00D6732A">
              <w:rPr>
                <w:rFonts w:cs="Times New Roman"/>
                <w:sz w:val="22"/>
                <w:szCs w:val="22"/>
              </w:rPr>
              <w:t xml:space="preserve">, </w:t>
            </w:r>
            <w:proofErr w:type="spellStart"/>
            <w:r w:rsidRPr="00D6732A">
              <w:rPr>
                <w:rFonts w:cs="Times New Roman"/>
                <w:sz w:val="22"/>
                <w:szCs w:val="22"/>
              </w:rPr>
              <w:t>smūgiams</w:t>
            </w:r>
            <w:proofErr w:type="spellEnd"/>
            <w:r w:rsidRPr="00D6732A">
              <w:rPr>
                <w:rFonts w:cs="Times New Roman"/>
                <w:sz w:val="22"/>
                <w:szCs w:val="22"/>
              </w:rPr>
              <w:t xml:space="preserve">, </w:t>
            </w:r>
            <w:proofErr w:type="spellStart"/>
            <w:r w:rsidRPr="00D6732A">
              <w:rPr>
                <w:rFonts w:cs="Times New Roman"/>
                <w:sz w:val="22"/>
                <w:szCs w:val="22"/>
              </w:rPr>
              <w:t>saulės</w:t>
            </w:r>
            <w:proofErr w:type="spellEnd"/>
            <w:r w:rsidRPr="00D6732A">
              <w:rPr>
                <w:rFonts w:cs="Times New Roman"/>
                <w:sz w:val="22"/>
                <w:szCs w:val="22"/>
              </w:rPr>
              <w:t xml:space="preserve"> UV, </w:t>
            </w:r>
            <w:proofErr w:type="spellStart"/>
            <w:r w:rsidRPr="00D6732A">
              <w:rPr>
                <w:rFonts w:cs="Times New Roman"/>
                <w:sz w:val="22"/>
                <w:szCs w:val="22"/>
              </w:rPr>
              <w:t>sūriam</w:t>
            </w:r>
            <w:proofErr w:type="spellEnd"/>
            <w:r w:rsidRPr="00D6732A">
              <w:rPr>
                <w:rFonts w:cs="Times New Roman"/>
                <w:sz w:val="22"/>
                <w:szCs w:val="22"/>
              </w:rPr>
              <w:t xml:space="preserve"> </w:t>
            </w:r>
            <w:proofErr w:type="spellStart"/>
            <w:r w:rsidRPr="00D6732A">
              <w:rPr>
                <w:rFonts w:cs="Times New Roman"/>
                <w:sz w:val="22"/>
                <w:szCs w:val="22"/>
              </w:rPr>
              <w:t>vandeniui</w:t>
            </w:r>
            <w:proofErr w:type="spellEnd"/>
            <w:r w:rsidRPr="00D6732A">
              <w:rPr>
                <w:rFonts w:cs="Times New Roman"/>
                <w:sz w:val="22"/>
                <w:szCs w:val="22"/>
              </w:rPr>
              <w:t xml:space="preserve">, </w:t>
            </w:r>
            <w:proofErr w:type="spellStart"/>
            <w:r w:rsidRPr="00D6732A">
              <w:rPr>
                <w:rFonts w:cs="Times New Roman"/>
                <w:sz w:val="22"/>
                <w:szCs w:val="22"/>
              </w:rPr>
              <w:t>tepalams</w:t>
            </w:r>
            <w:proofErr w:type="spellEnd"/>
            <w:r w:rsidRPr="00D6732A">
              <w:rPr>
                <w:rFonts w:cs="Times New Roman"/>
                <w:sz w:val="22"/>
                <w:szCs w:val="22"/>
              </w:rPr>
              <w:t xml:space="preserve">, </w:t>
            </w:r>
            <w:proofErr w:type="spellStart"/>
            <w:r w:rsidRPr="00D6732A">
              <w:rPr>
                <w:rFonts w:cs="Times New Roman"/>
                <w:sz w:val="22"/>
                <w:szCs w:val="22"/>
              </w:rPr>
              <w:t>prakaitui</w:t>
            </w:r>
            <w:proofErr w:type="spellEnd"/>
            <w:r w:rsidRPr="00D6732A">
              <w:rPr>
                <w:rFonts w:cs="Times New Roman"/>
                <w:sz w:val="22"/>
                <w:szCs w:val="22"/>
              </w:rPr>
              <w:t xml:space="preserve">, </w:t>
            </w:r>
            <w:proofErr w:type="spellStart"/>
            <w:r w:rsidRPr="00D6732A">
              <w:rPr>
                <w:rFonts w:cs="Times New Roman"/>
                <w:sz w:val="22"/>
                <w:szCs w:val="22"/>
              </w:rPr>
              <w:t>nelaidi</w:t>
            </w:r>
            <w:proofErr w:type="spellEnd"/>
            <w:r w:rsidRPr="00D6732A">
              <w:rPr>
                <w:rFonts w:cs="Times New Roman"/>
                <w:sz w:val="22"/>
                <w:szCs w:val="22"/>
              </w:rPr>
              <w:t xml:space="preserve"> </w:t>
            </w:r>
            <w:proofErr w:type="spellStart"/>
            <w:r w:rsidRPr="00D6732A">
              <w:rPr>
                <w:rFonts w:cs="Times New Roman"/>
                <w:sz w:val="22"/>
                <w:szCs w:val="22"/>
              </w:rPr>
              <w:t>elektrai</w:t>
            </w:r>
            <w:proofErr w:type="spellEnd"/>
            <w:r w:rsidRPr="00D6732A">
              <w:rPr>
                <w:rFonts w:cs="Times New Roman"/>
                <w:sz w:val="22"/>
                <w:szCs w:val="22"/>
              </w:rPr>
              <w:t>.</w:t>
            </w:r>
          </w:p>
          <w:p w14:paraId="4DAFEF35" w14:textId="77777777" w:rsidR="00661CBA" w:rsidRPr="00D6732A" w:rsidRDefault="00661CBA" w:rsidP="00EE5F14">
            <w:pPr>
              <w:tabs>
                <w:tab w:val="left" w:pos="2268"/>
              </w:tabs>
              <w:jc w:val="both"/>
              <w:rPr>
                <w:rFonts w:ascii="Times New Roman" w:hAnsi="Times New Roman" w:cs="Times New Roman"/>
                <w:sz w:val="22"/>
                <w:szCs w:val="22"/>
              </w:rPr>
            </w:pPr>
            <w:r w:rsidRPr="00D6732A">
              <w:rPr>
                <w:rFonts w:ascii="Times New Roman" w:hAnsi="Times New Roman" w:cs="Times New Roman"/>
                <w:sz w:val="22"/>
                <w:szCs w:val="22"/>
              </w:rPr>
              <w:t>Spalva: išorinė balistinės plokštės spalva gali būti juoda, tamsiai žalia arba tamsiai pilka.</w:t>
            </w:r>
          </w:p>
        </w:tc>
        <w:tc>
          <w:tcPr>
            <w:tcW w:w="1675" w:type="dxa"/>
          </w:tcPr>
          <w:p w14:paraId="7178AE46" w14:textId="77777777" w:rsidR="00661CBA" w:rsidRPr="00FA4A11" w:rsidRDefault="00661CBA" w:rsidP="00EE5F14">
            <w:pPr>
              <w:tabs>
                <w:tab w:val="left" w:pos="2268"/>
              </w:tabs>
              <w:jc w:val="both"/>
              <w:rPr>
                <w:rFonts w:ascii="Times New Roman" w:hAnsi="Times New Roman" w:cs="Times New Roman"/>
              </w:rPr>
            </w:pPr>
          </w:p>
        </w:tc>
        <w:tc>
          <w:tcPr>
            <w:tcW w:w="2542" w:type="dxa"/>
          </w:tcPr>
          <w:p w14:paraId="3DC2B475" w14:textId="77777777" w:rsidR="00661CBA" w:rsidRPr="00FA4A11" w:rsidRDefault="00661CBA" w:rsidP="00EE5F14">
            <w:pPr>
              <w:tabs>
                <w:tab w:val="left" w:pos="2268"/>
              </w:tabs>
              <w:jc w:val="both"/>
              <w:rPr>
                <w:rFonts w:ascii="Times New Roman" w:hAnsi="Times New Roman" w:cs="Times New Roman"/>
              </w:rPr>
            </w:pPr>
          </w:p>
        </w:tc>
      </w:tr>
      <w:tr w:rsidR="00661CBA" w:rsidRPr="00FA4A11" w14:paraId="57EB041C" w14:textId="77777777" w:rsidTr="00EE5F14">
        <w:tc>
          <w:tcPr>
            <w:tcW w:w="1488" w:type="dxa"/>
          </w:tcPr>
          <w:p w14:paraId="7F3C7D9B" w14:textId="77777777" w:rsidR="00661CBA" w:rsidRPr="00D6732A" w:rsidRDefault="00661CBA" w:rsidP="00EE5F14">
            <w:pPr>
              <w:pStyle w:val="ListParagraph"/>
              <w:numPr>
                <w:ilvl w:val="0"/>
                <w:numId w:val="18"/>
              </w:numPr>
              <w:tabs>
                <w:tab w:val="left" w:pos="275"/>
                <w:tab w:val="left" w:pos="2268"/>
              </w:tabs>
              <w:suppressAutoHyphens/>
              <w:spacing w:line="240" w:lineRule="auto"/>
              <w:ind w:left="306"/>
              <w:rPr>
                <w:rFonts w:ascii="Times New Roman" w:hAnsi="Times New Roman" w:cs="Times New Roman"/>
              </w:rPr>
            </w:pPr>
            <w:r w:rsidRPr="00D6732A">
              <w:rPr>
                <w:rFonts w:ascii="Times New Roman" w:hAnsi="Times New Roman" w:cs="Times New Roman"/>
              </w:rPr>
              <w:t>Kietų balistinių plokščių apsaugos lygio nustatymas</w:t>
            </w:r>
          </w:p>
        </w:tc>
        <w:tc>
          <w:tcPr>
            <w:tcW w:w="3923" w:type="dxa"/>
          </w:tcPr>
          <w:p w14:paraId="4EAB93ED" w14:textId="77777777" w:rsidR="00661CBA" w:rsidRPr="00D6732A" w:rsidRDefault="00661CBA" w:rsidP="00EE5F14">
            <w:pPr>
              <w:pStyle w:val="Lentelsturinys"/>
              <w:jc w:val="both"/>
              <w:rPr>
                <w:rFonts w:cs="Times New Roman"/>
                <w:sz w:val="22"/>
                <w:szCs w:val="22"/>
              </w:rPr>
            </w:pPr>
            <w:r w:rsidRPr="00D6732A">
              <w:rPr>
                <w:rFonts w:cs="Times New Roman"/>
                <w:sz w:val="22"/>
                <w:szCs w:val="22"/>
              </w:rPr>
              <w:t xml:space="preserve">NIJ Level IV ir papildomai </w:t>
            </w:r>
            <w:proofErr w:type="spellStart"/>
            <w:r w:rsidRPr="00D6732A">
              <w:rPr>
                <w:rFonts w:cs="Times New Roman"/>
                <w:sz w:val="22"/>
                <w:szCs w:val="22"/>
              </w:rPr>
              <w:t>testuota</w:t>
            </w:r>
            <w:proofErr w:type="spellEnd"/>
            <w:r w:rsidRPr="00D6732A">
              <w:rPr>
                <w:rFonts w:cs="Times New Roman"/>
                <w:sz w:val="22"/>
                <w:szCs w:val="22"/>
              </w:rPr>
              <w:t xml:space="preserve"> kitų </w:t>
            </w:r>
            <w:proofErr w:type="spellStart"/>
            <w:r w:rsidRPr="00D6732A">
              <w:rPr>
                <w:rFonts w:cs="Times New Roman"/>
                <w:sz w:val="22"/>
                <w:szCs w:val="22"/>
              </w:rPr>
              <w:t>kalibrų</w:t>
            </w:r>
            <w:proofErr w:type="spellEnd"/>
            <w:r w:rsidRPr="00D6732A">
              <w:rPr>
                <w:rFonts w:cs="Times New Roman"/>
                <w:sz w:val="22"/>
                <w:szCs w:val="22"/>
              </w:rPr>
              <w:t xml:space="preserve"> </w:t>
            </w:r>
            <w:proofErr w:type="spellStart"/>
            <w:r w:rsidRPr="00D6732A">
              <w:rPr>
                <w:rFonts w:cs="Times New Roman"/>
                <w:sz w:val="22"/>
                <w:szCs w:val="22"/>
              </w:rPr>
              <w:t>grėsmėms</w:t>
            </w:r>
            <w:proofErr w:type="spellEnd"/>
            <w:r w:rsidRPr="00D6732A">
              <w:rPr>
                <w:rFonts w:cs="Times New Roman"/>
                <w:sz w:val="22"/>
                <w:szCs w:val="22"/>
              </w:rPr>
              <w:t>.</w:t>
            </w:r>
          </w:p>
          <w:p w14:paraId="2756C53D" w14:textId="77777777" w:rsidR="00661CBA" w:rsidRPr="00D6732A" w:rsidRDefault="00661CBA" w:rsidP="00EE5F14">
            <w:pPr>
              <w:jc w:val="both"/>
              <w:rPr>
                <w:rFonts w:ascii="Times New Roman" w:hAnsi="Times New Roman" w:cs="Times New Roman"/>
                <w:sz w:val="22"/>
                <w:szCs w:val="22"/>
              </w:rPr>
            </w:pPr>
            <w:r w:rsidRPr="00D6732A">
              <w:rPr>
                <w:rFonts w:ascii="Times New Roman" w:hAnsi="Times New Roman" w:cs="Times New Roman"/>
                <w:sz w:val="22"/>
                <w:szCs w:val="22"/>
              </w:rPr>
              <w:t xml:space="preserve">Plokštė turi atitikti IV lygį pagal NIJ 0101.04 arba NIJ 0101.06 standartą (arba lygiavertį). </w:t>
            </w:r>
          </w:p>
          <w:p w14:paraId="46D97C58" w14:textId="77777777" w:rsidR="00661CBA" w:rsidRPr="00D6732A" w:rsidRDefault="00661CBA" w:rsidP="00EE5F14">
            <w:pPr>
              <w:tabs>
                <w:tab w:val="left" w:pos="2268"/>
              </w:tabs>
              <w:jc w:val="both"/>
              <w:rPr>
                <w:rFonts w:ascii="Times New Roman" w:hAnsi="Times New Roman" w:cs="Times New Roman"/>
                <w:sz w:val="22"/>
                <w:szCs w:val="22"/>
              </w:rPr>
            </w:pPr>
            <w:r w:rsidRPr="00D6732A">
              <w:rPr>
                <w:rFonts w:ascii="Times New Roman" w:hAnsi="Times New Roman" w:cs="Times New Roman"/>
                <w:sz w:val="22"/>
                <w:szCs w:val="22"/>
              </w:rPr>
              <w:t xml:space="preserve">Apsaugos lygis turi būti patvirtintas bandymų laboratorijos sertifikatais, arba balistinės plokštės turi būti įtrauktos į viešai skelbiamą sertifikuotų balistinių produktų sąrašą „JTIC - </w:t>
            </w:r>
            <w:proofErr w:type="spellStart"/>
            <w:r w:rsidRPr="00D6732A">
              <w:rPr>
                <w:rFonts w:ascii="Times New Roman" w:hAnsi="Times New Roman" w:cs="Times New Roman"/>
                <w:sz w:val="22"/>
                <w:szCs w:val="22"/>
              </w:rPr>
              <w:t>Ballistic</w:t>
            </w:r>
            <w:proofErr w:type="spellEnd"/>
            <w:r w:rsidRPr="00D6732A">
              <w:rPr>
                <w:rFonts w:ascii="Times New Roman" w:hAnsi="Times New Roman" w:cs="Times New Roman"/>
                <w:sz w:val="22"/>
                <w:szCs w:val="22"/>
              </w:rPr>
              <w:t xml:space="preserve"> Armor </w:t>
            </w:r>
            <w:proofErr w:type="spellStart"/>
            <w:r w:rsidRPr="00D6732A">
              <w:rPr>
                <w:rFonts w:ascii="Times New Roman" w:hAnsi="Times New Roman" w:cs="Times New Roman"/>
                <w:sz w:val="22"/>
                <w:szCs w:val="22"/>
              </w:rPr>
              <w:t>Compliant</w:t>
            </w:r>
            <w:proofErr w:type="spellEnd"/>
            <w:r w:rsidRPr="00D6732A">
              <w:rPr>
                <w:rFonts w:ascii="Times New Roman" w:hAnsi="Times New Roman" w:cs="Times New Roman"/>
                <w:sz w:val="22"/>
                <w:szCs w:val="22"/>
              </w:rPr>
              <w:t xml:space="preserve"> </w:t>
            </w:r>
            <w:proofErr w:type="spellStart"/>
            <w:r w:rsidRPr="00D6732A">
              <w:rPr>
                <w:rFonts w:ascii="Times New Roman" w:hAnsi="Times New Roman" w:cs="Times New Roman"/>
                <w:sz w:val="22"/>
                <w:szCs w:val="22"/>
              </w:rPr>
              <w:t>Product</w:t>
            </w:r>
            <w:proofErr w:type="spellEnd"/>
            <w:r w:rsidRPr="00D6732A">
              <w:rPr>
                <w:rFonts w:ascii="Times New Roman" w:hAnsi="Times New Roman" w:cs="Times New Roman"/>
                <w:sz w:val="22"/>
                <w:szCs w:val="22"/>
              </w:rPr>
              <w:t xml:space="preserve"> </w:t>
            </w:r>
            <w:proofErr w:type="spellStart"/>
            <w:r w:rsidRPr="00D6732A">
              <w:rPr>
                <w:rFonts w:ascii="Times New Roman" w:hAnsi="Times New Roman" w:cs="Times New Roman"/>
                <w:sz w:val="22"/>
                <w:szCs w:val="22"/>
              </w:rPr>
              <w:t>List</w:t>
            </w:r>
            <w:proofErr w:type="spellEnd"/>
            <w:r w:rsidRPr="00D6732A">
              <w:rPr>
                <w:rFonts w:ascii="Times New Roman" w:hAnsi="Times New Roman" w:cs="Times New Roman"/>
                <w:sz w:val="22"/>
                <w:szCs w:val="22"/>
              </w:rPr>
              <w:t>“ (https://cjttec.org/compliance-testing-program/compliant-product-lists/) ir modelio statusas turi būti „</w:t>
            </w:r>
            <w:proofErr w:type="spellStart"/>
            <w:r w:rsidRPr="00D6732A">
              <w:rPr>
                <w:rFonts w:ascii="Times New Roman" w:hAnsi="Times New Roman" w:cs="Times New Roman"/>
                <w:sz w:val="22"/>
                <w:szCs w:val="22"/>
              </w:rPr>
              <w:t>Active</w:t>
            </w:r>
            <w:proofErr w:type="spellEnd"/>
            <w:r w:rsidRPr="00D6732A">
              <w:rPr>
                <w:rFonts w:ascii="Times New Roman" w:hAnsi="Times New Roman" w:cs="Times New Roman"/>
                <w:sz w:val="22"/>
                <w:szCs w:val="22"/>
              </w:rPr>
              <w:t>“.</w:t>
            </w:r>
          </w:p>
        </w:tc>
        <w:tc>
          <w:tcPr>
            <w:tcW w:w="1675" w:type="dxa"/>
          </w:tcPr>
          <w:p w14:paraId="208404E0" w14:textId="77777777" w:rsidR="00661CBA" w:rsidRPr="00FA4A11" w:rsidRDefault="00661CBA" w:rsidP="00EE5F14">
            <w:pPr>
              <w:tabs>
                <w:tab w:val="left" w:pos="2268"/>
              </w:tabs>
              <w:jc w:val="both"/>
              <w:rPr>
                <w:rFonts w:ascii="Times New Roman" w:hAnsi="Times New Roman" w:cs="Times New Roman"/>
              </w:rPr>
            </w:pPr>
          </w:p>
        </w:tc>
        <w:tc>
          <w:tcPr>
            <w:tcW w:w="2542" w:type="dxa"/>
          </w:tcPr>
          <w:p w14:paraId="03BBD51A" w14:textId="77777777" w:rsidR="00661CBA" w:rsidRPr="00FA4A11" w:rsidRDefault="00661CBA" w:rsidP="00EE5F14">
            <w:pPr>
              <w:tabs>
                <w:tab w:val="left" w:pos="2268"/>
              </w:tabs>
              <w:jc w:val="both"/>
              <w:rPr>
                <w:rFonts w:ascii="Times New Roman" w:hAnsi="Times New Roman" w:cs="Times New Roman"/>
              </w:rPr>
            </w:pPr>
          </w:p>
        </w:tc>
      </w:tr>
      <w:tr w:rsidR="00661CBA" w:rsidRPr="00FA4A11" w14:paraId="6E93E661" w14:textId="77777777" w:rsidTr="00EE5F14">
        <w:tc>
          <w:tcPr>
            <w:tcW w:w="1488" w:type="dxa"/>
          </w:tcPr>
          <w:p w14:paraId="6E0992D1" w14:textId="77777777" w:rsidR="00661CBA" w:rsidRPr="00D6732A" w:rsidRDefault="00661CBA" w:rsidP="00EE5F14">
            <w:pPr>
              <w:pStyle w:val="ListParagraph"/>
              <w:numPr>
                <w:ilvl w:val="0"/>
                <w:numId w:val="18"/>
              </w:numPr>
              <w:tabs>
                <w:tab w:val="left" w:pos="275"/>
                <w:tab w:val="left" w:pos="2268"/>
              </w:tabs>
              <w:suppressAutoHyphens/>
              <w:spacing w:line="240" w:lineRule="auto"/>
              <w:ind w:left="306"/>
              <w:rPr>
                <w:rFonts w:ascii="Times New Roman" w:hAnsi="Times New Roman" w:cs="Times New Roman"/>
              </w:rPr>
            </w:pPr>
            <w:r w:rsidRPr="00D6732A">
              <w:rPr>
                <w:rFonts w:ascii="Times New Roman" w:hAnsi="Times New Roman" w:cs="Times New Roman"/>
              </w:rPr>
              <w:t>Kietų balistinių plokščių papildomos grėsmės: testuota ir atlaiko šūvių kiekį šiais kalibrais</w:t>
            </w:r>
          </w:p>
        </w:tc>
        <w:tc>
          <w:tcPr>
            <w:tcW w:w="3923" w:type="dxa"/>
          </w:tcPr>
          <w:p w14:paraId="0052444E" w14:textId="77777777" w:rsidR="00661CBA" w:rsidRPr="00D6732A" w:rsidRDefault="00661CBA" w:rsidP="00EE5F14">
            <w:pPr>
              <w:pStyle w:val="Lentelsturinys"/>
              <w:jc w:val="both"/>
              <w:rPr>
                <w:rFonts w:cs="Times New Roman"/>
                <w:sz w:val="22"/>
                <w:szCs w:val="22"/>
              </w:rPr>
            </w:pPr>
            <w:r w:rsidRPr="00D6732A">
              <w:rPr>
                <w:rFonts w:cs="Times New Roman"/>
                <w:sz w:val="22"/>
                <w:szCs w:val="22"/>
              </w:rPr>
              <w:t xml:space="preserve">6 </w:t>
            </w:r>
            <w:proofErr w:type="spellStart"/>
            <w:r w:rsidRPr="00D6732A">
              <w:rPr>
                <w:rFonts w:cs="Times New Roman"/>
                <w:sz w:val="22"/>
                <w:szCs w:val="22"/>
              </w:rPr>
              <w:t>šūviai</w:t>
            </w:r>
            <w:proofErr w:type="spellEnd"/>
            <w:r w:rsidRPr="00D6732A">
              <w:rPr>
                <w:rFonts w:cs="Times New Roman"/>
                <w:sz w:val="22"/>
                <w:szCs w:val="22"/>
              </w:rPr>
              <w:t xml:space="preserve"> – 7,62x51 mm M80, </w:t>
            </w:r>
          </w:p>
          <w:p w14:paraId="6F1318DC" w14:textId="77777777" w:rsidR="00661CBA" w:rsidRPr="00D6732A" w:rsidRDefault="00661CBA" w:rsidP="00EE5F14">
            <w:pPr>
              <w:pStyle w:val="Lentelsturinys"/>
              <w:jc w:val="both"/>
              <w:rPr>
                <w:rFonts w:cs="Times New Roman"/>
                <w:sz w:val="22"/>
                <w:szCs w:val="22"/>
              </w:rPr>
            </w:pPr>
            <w:r w:rsidRPr="00D6732A">
              <w:rPr>
                <w:rFonts w:cs="Times New Roman"/>
                <w:sz w:val="22"/>
                <w:szCs w:val="22"/>
              </w:rPr>
              <w:t xml:space="preserve">6 </w:t>
            </w:r>
            <w:proofErr w:type="spellStart"/>
            <w:r w:rsidRPr="00D6732A">
              <w:rPr>
                <w:rFonts w:cs="Times New Roman"/>
                <w:sz w:val="22"/>
                <w:szCs w:val="22"/>
              </w:rPr>
              <w:t>šūviai</w:t>
            </w:r>
            <w:proofErr w:type="spellEnd"/>
            <w:r w:rsidRPr="00D6732A">
              <w:rPr>
                <w:rFonts w:cs="Times New Roman"/>
                <w:sz w:val="22"/>
                <w:szCs w:val="22"/>
              </w:rPr>
              <w:t xml:space="preserve"> – 7,62x39 mm MSC (AK-47),</w:t>
            </w:r>
          </w:p>
          <w:p w14:paraId="4AAD966D" w14:textId="77777777" w:rsidR="00661CBA" w:rsidRPr="00D6732A" w:rsidRDefault="00661CBA" w:rsidP="00EE5F14">
            <w:pPr>
              <w:pStyle w:val="Lentelsturinys"/>
              <w:jc w:val="both"/>
              <w:rPr>
                <w:rFonts w:cs="Times New Roman"/>
                <w:sz w:val="22"/>
                <w:szCs w:val="22"/>
              </w:rPr>
            </w:pPr>
            <w:r w:rsidRPr="00D6732A">
              <w:rPr>
                <w:rFonts w:cs="Times New Roman"/>
                <w:sz w:val="22"/>
                <w:szCs w:val="22"/>
              </w:rPr>
              <w:t xml:space="preserve">6 </w:t>
            </w:r>
            <w:proofErr w:type="spellStart"/>
            <w:r w:rsidRPr="00D6732A">
              <w:rPr>
                <w:rFonts w:cs="Times New Roman"/>
                <w:sz w:val="22"/>
                <w:szCs w:val="22"/>
              </w:rPr>
              <w:t>šūviai</w:t>
            </w:r>
            <w:proofErr w:type="spellEnd"/>
            <w:r w:rsidRPr="00D6732A">
              <w:rPr>
                <w:rFonts w:cs="Times New Roman"/>
                <w:sz w:val="22"/>
                <w:szCs w:val="22"/>
              </w:rPr>
              <w:t xml:space="preserve"> – 5,56x45 mm SS109 / M885, </w:t>
            </w:r>
          </w:p>
          <w:p w14:paraId="0070A80C" w14:textId="77777777" w:rsidR="00661CBA" w:rsidRPr="00D6732A" w:rsidRDefault="00661CBA" w:rsidP="00EE5F14">
            <w:pPr>
              <w:pStyle w:val="Lentelsturinys"/>
              <w:jc w:val="both"/>
              <w:rPr>
                <w:rFonts w:cs="Times New Roman"/>
                <w:sz w:val="22"/>
                <w:szCs w:val="22"/>
              </w:rPr>
            </w:pPr>
            <w:r w:rsidRPr="00D6732A">
              <w:rPr>
                <w:rFonts w:cs="Times New Roman"/>
                <w:sz w:val="22"/>
                <w:szCs w:val="22"/>
              </w:rPr>
              <w:t xml:space="preserve">3 </w:t>
            </w:r>
            <w:proofErr w:type="spellStart"/>
            <w:r w:rsidRPr="00D6732A">
              <w:rPr>
                <w:rFonts w:cs="Times New Roman"/>
                <w:sz w:val="22"/>
                <w:szCs w:val="22"/>
              </w:rPr>
              <w:t>šūviai</w:t>
            </w:r>
            <w:proofErr w:type="spellEnd"/>
            <w:r w:rsidRPr="00D6732A">
              <w:rPr>
                <w:rFonts w:cs="Times New Roman"/>
                <w:sz w:val="22"/>
                <w:szCs w:val="22"/>
              </w:rPr>
              <w:t xml:space="preserve"> – 7,62x39 mm AP BZ , </w:t>
            </w:r>
          </w:p>
          <w:p w14:paraId="7CEB7CAB" w14:textId="77777777" w:rsidR="00661CBA" w:rsidRPr="00D6732A" w:rsidRDefault="00661CBA" w:rsidP="00EE5F14">
            <w:pPr>
              <w:pStyle w:val="Lentelsturinys"/>
              <w:jc w:val="both"/>
              <w:rPr>
                <w:rFonts w:cs="Times New Roman"/>
                <w:sz w:val="22"/>
                <w:szCs w:val="22"/>
              </w:rPr>
            </w:pPr>
            <w:r w:rsidRPr="00D6732A">
              <w:rPr>
                <w:rFonts w:cs="Times New Roman"/>
                <w:sz w:val="22"/>
                <w:szCs w:val="22"/>
              </w:rPr>
              <w:t xml:space="preserve">1 </w:t>
            </w:r>
            <w:proofErr w:type="spellStart"/>
            <w:r w:rsidRPr="00D6732A">
              <w:rPr>
                <w:rFonts w:cs="Times New Roman"/>
                <w:sz w:val="22"/>
                <w:szCs w:val="22"/>
              </w:rPr>
              <w:t>šūvis</w:t>
            </w:r>
            <w:proofErr w:type="spellEnd"/>
            <w:r w:rsidRPr="00D6732A">
              <w:rPr>
                <w:rFonts w:cs="Times New Roman"/>
                <w:sz w:val="22"/>
                <w:szCs w:val="22"/>
              </w:rPr>
              <w:t xml:space="preserve">  – 7,62x54 mm R API B32 (</w:t>
            </w:r>
            <w:proofErr w:type="spellStart"/>
            <w:r w:rsidRPr="00D6732A">
              <w:rPr>
                <w:rFonts w:cs="Times New Roman"/>
                <w:sz w:val="22"/>
                <w:szCs w:val="22"/>
              </w:rPr>
              <w:t>Dragunov</w:t>
            </w:r>
            <w:proofErr w:type="spellEnd"/>
            <w:r w:rsidRPr="00D6732A">
              <w:rPr>
                <w:rFonts w:cs="Times New Roman"/>
                <w:sz w:val="22"/>
                <w:szCs w:val="22"/>
              </w:rPr>
              <w:t xml:space="preserve">), </w:t>
            </w:r>
          </w:p>
          <w:p w14:paraId="711AA1AF" w14:textId="77777777" w:rsidR="00661CBA" w:rsidRPr="00D6732A" w:rsidRDefault="00661CBA" w:rsidP="00EE5F14">
            <w:pPr>
              <w:pStyle w:val="Lentelsturinys"/>
              <w:jc w:val="both"/>
              <w:rPr>
                <w:rFonts w:cs="Times New Roman"/>
                <w:sz w:val="22"/>
                <w:szCs w:val="22"/>
              </w:rPr>
            </w:pPr>
            <w:r w:rsidRPr="00D6732A">
              <w:rPr>
                <w:rFonts w:cs="Times New Roman"/>
                <w:sz w:val="22"/>
                <w:szCs w:val="22"/>
              </w:rPr>
              <w:t xml:space="preserve">2 </w:t>
            </w:r>
            <w:proofErr w:type="spellStart"/>
            <w:r w:rsidRPr="00D6732A">
              <w:rPr>
                <w:rFonts w:cs="Times New Roman"/>
                <w:sz w:val="22"/>
                <w:szCs w:val="22"/>
              </w:rPr>
              <w:t>šūviai</w:t>
            </w:r>
            <w:proofErr w:type="spellEnd"/>
            <w:r w:rsidRPr="00D6732A">
              <w:rPr>
                <w:rFonts w:cs="Times New Roman"/>
                <w:sz w:val="22"/>
                <w:szCs w:val="22"/>
              </w:rPr>
              <w:t xml:space="preserve"> – 7,62x51 mm AP P80, </w:t>
            </w:r>
          </w:p>
          <w:p w14:paraId="25B99BCE" w14:textId="77777777" w:rsidR="00661CBA" w:rsidRPr="00D6732A" w:rsidRDefault="00661CBA" w:rsidP="00EE5F14">
            <w:pPr>
              <w:tabs>
                <w:tab w:val="left" w:pos="2268"/>
              </w:tabs>
              <w:jc w:val="both"/>
              <w:rPr>
                <w:rFonts w:ascii="Times New Roman" w:hAnsi="Times New Roman" w:cs="Times New Roman"/>
                <w:sz w:val="22"/>
                <w:szCs w:val="22"/>
              </w:rPr>
            </w:pPr>
            <w:r w:rsidRPr="00D6732A">
              <w:rPr>
                <w:rFonts w:ascii="Times New Roman" w:hAnsi="Times New Roman" w:cs="Times New Roman"/>
                <w:sz w:val="22"/>
                <w:szCs w:val="22"/>
              </w:rPr>
              <w:t>1 šūvis  – 7,62x63 mm (.30-06) AP M2</w:t>
            </w:r>
          </w:p>
        </w:tc>
        <w:tc>
          <w:tcPr>
            <w:tcW w:w="1675" w:type="dxa"/>
          </w:tcPr>
          <w:p w14:paraId="5C9AF098" w14:textId="77777777" w:rsidR="00661CBA" w:rsidRPr="00FA4A11" w:rsidRDefault="00661CBA" w:rsidP="00EE5F14">
            <w:pPr>
              <w:tabs>
                <w:tab w:val="left" w:pos="2268"/>
              </w:tabs>
              <w:jc w:val="both"/>
              <w:rPr>
                <w:rFonts w:ascii="Times New Roman" w:hAnsi="Times New Roman" w:cs="Times New Roman"/>
              </w:rPr>
            </w:pPr>
          </w:p>
        </w:tc>
        <w:tc>
          <w:tcPr>
            <w:tcW w:w="2542" w:type="dxa"/>
          </w:tcPr>
          <w:p w14:paraId="3F0CF15A" w14:textId="77777777" w:rsidR="00661CBA" w:rsidRPr="00FA4A11" w:rsidRDefault="00661CBA" w:rsidP="00EE5F14">
            <w:pPr>
              <w:tabs>
                <w:tab w:val="left" w:pos="2268"/>
              </w:tabs>
              <w:jc w:val="both"/>
              <w:rPr>
                <w:rFonts w:ascii="Times New Roman" w:hAnsi="Times New Roman" w:cs="Times New Roman"/>
              </w:rPr>
            </w:pPr>
          </w:p>
        </w:tc>
      </w:tr>
      <w:tr w:rsidR="00661CBA" w:rsidRPr="00FA4A11" w14:paraId="06AA255C" w14:textId="77777777" w:rsidTr="00EE5F14">
        <w:tc>
          <w:tcPr>
            <w:tcW w:w="1488" w:type="dxa"/>
          </w:tcPr>
          <w:p w14:paraId="3AFA0B87" w14:textId="77777777" w:rsidR="00661CBA" w:rsidRPr="00D6732A" w:rsidRDefault="00661CBA" w:rsidP="00EE5F14">
            <w:pPr>
              <w:pStyle w:val="ListParagraph"/>
              <w:numPr>
                <w:ilvl w:val="0"/>
                <w:numId w:val="18"/>
              </w:numPr>
              <w:tabs>
                <w:tab w:val="left" w:pos="275"/>
                <w:tab w:val="left" w:pos="2268"/>
              </w:tabs>
              <w:suppressAutoHyphens/>
              <w:spacing w:line="240" w:lineRule="auto"/>
              <w:ind w:left="306"/>
              <w:rPr>
                <w:rFonts w:ascii="Times New Roman" w:eastAsia="Times New Roman" w:hAnsi="Times New Roman" w:cs="Times New Roman"/>
              </w:rPr>
            </w:pPr>
            <w:r w:rsidRPr="00D6732A">
              <w:rPr>
                <w:rFonts w:ascii="Times New Roman" w:hAnsi="Times New Roman" w:cs="Times New Roman"/>
              </w:rPr>
              <w:t>Kietų balistinių plokščių žymėjimas</w:t>
            </w:r>
          </w:p>
        </w:tc>
        <w:tc>
          <w:tcPr>
            <w:tcW w:w="3923" w:type="dxa"/>
          </w:tcPr>
          <w:p w14:paraId="2599104A" w14:textId="77777777" w:rsidR="00661CBA" w:rsidRPr="00D6732A" w:rsidRDefault="00661CBA" w:rsidP="00EE5F14">
            <w:pPr>
              <w:shd w:val="clear" w:color="auto" w:fill="FFFFFF"/>
              <w:tabs>
                <w:tab w:val="left" w:pos="567"/>
              </w:tabs>
              <w:spacing w:line="240" w:lineRule="auto"/>
              <w:jc w:val="both"/>
              <w:rPr>
                <w:rFonts w:ascii="Times New Roman" w:hAnsi="Times New Roman" w:cs="Times New Roman"/>
                <w:sz w:val="22"/>
                <w:szCs w:val="22"/>
              </w:rPr>
            </w:pPr>
            <w:r w:rsidRPr="00D6732A">
              <w:rPr>
                <w:rFonts w:ascii="Times New Roman" w:hAnsi="Times New Roman" w:cs="Times New Roman"/>
                <w:sz w:val="22"/>
                <w:szCs w:val="22"/>
              </w:rPr>
              <w:t xml:space="preserve">Ant balistinių plokščių turi būti patikimai pritvirtintos etiketės, ant kurių turi būti pažymėtas modelis, kiekvienos balistinės plokštės individualus nesikartojantis numeris, pagaminimo data, apsaugos lygis ir visi kiti būtini žymėjimai bei rekvizitai pagal NIJ 0101.04/0101.06 standartą (arba lygiavertį), kiti žymėjimai nustatyti Lietuvos Respublikos teisės aktų tvarka. </w:t>
            </w:r>
          </w:p>
        </w:tc>
        <w:tc>
          <w:tcPr>
            <w:tcW w:w="1675" w:type="dxa"/>
          </w:tcPr>
          <w:p w14:paraId="7C129CFA" w14:textId="77777777" w:rsidR="00661CBA" w:rsidRPr="00FA4A11" w:rsidRDefault="00661CBA" w:rsidP="00EE5F14">
            <w:pPr>
              <w:tabs>
                <w:tab w:val="left" w:pos="2268"/>
              </w:tabs>
              <w:jc w:val="both"/>
              <w:rPr>
                <w:rFonts w:ascii="Times New Roman" w:hAnsi="Times New Roman" w:cs="Times New Roman"/>
              </w:rPr>
            </w:pPr>
          </w:p>
        </w:tc>
        <w:tc>
          <w:tcPr>
            <w:tcW w:w="2542" w:type="dxa"/>
          </w:tcPr>
          <w:p w14:paraId="711D2891" w14:textId="77777777" w:rsidR="00661CBA" w:rsidRPr="00FA4A11" w:rsidRDefault="00661CBA" w:rsidP="00EE5F14">
            <w:pPr>
              <w:tabs>
                <w:tab w:val="left" w:pos="2268"/>
              </w:tabs>
              <w:jc w:val="both"/>
              <w:rPr>
                <w:rFonts w:ascii="Times New Roman" w:hAnsi="Times New Roman" w:cs="Times New Roman"/>
              </w:rPr>
            </w:pPr>
          </w:p>
        </w:tc>
      </w:tr>
      <w:tr w:rsidR="00661CBA" w:rsidRPr="00FA4A11" w14:paraId="62722D9C" w14:textId="77777777" w:rsidTr="00EE5F14">
        <w:tc>
          <w:tcPr>
            <w:tcW w:w="1488" w:type="dxa"/>
          </w:tcPr>
          <w:p w14:paraId="4867F670" w14:textId="77777777" w:rsidR="00661CBA" w:rsidRPr="00D6732A" w:rsidRDefault="00661CBA" w:rsidP="00EE5F14">
            <w:pPr>
              <w:pStyle w:val="ListParagraph"/>
              <w:numPr>
                <w:ilvl w:val="0"/>
                <w:numId w:val="18"/>
              </w:numPr>
              <w:tabs>
                <w:tab w:val="left" w:pos="275"/>
                <w:tab w:val="left" w:pos="2268"/>
              </w:tabs>
              <w:suppressAutoHyphens/>
              <w:spacing w:line="240" w:lineRule="auto"/>
              <w:ind w:left="306"/>
              <w:rPr>
                <w:rFonts w:ascii="Times New Roman" w:eastAsia="Times New Roman" w:hAnsi="Times New Roman" w:cs="Times New Roman"/>
              </w:rPr>
            </w:pPr>
            <w:r w:rsidRPr="00D6732A">
              <w:rPr>
                <w:rFonts w:ascii="Times New Roman" w:hAnsi="Times New Roman" w:cs="Times New Roman"/>
              </w:rPr>
              <w:t>Balistinių paketų ir  kietų balistinių plokščių apsaugos lygį patvirtinantys dokumentai</w:t>
            </w:r>
          </w:p>
        </w:tc>
        <w:tc>
          <w:tcPr>
            <w:tcW w:w="3923" w:type="dxa"/>
          </w:tcPr>
          <w:p w14:paraId="5766137B" w14:textId="77777777" w:rsidR="00661CBA" w:rsidRPr="00D6732A" w:rsidRDefault="00661CBA" w:rsidP="00EE5F14">
            <w:pPr>
              <w:jc w:val="both"/>
              <w:rPr>
                <w:rFonts w:ascii="Times New Roman" w:hAnsi="Times New Roman" w:cs="Times New Roman"/>
                <w:sz w:val="22"/>
                <w:szCs w:val="22"/>
              </w:rPr>
            </w:pPr>
            <w:r w:rsidRPr="00D6732A">
              <w:rPr>
                <w:rFonts w:ascii="Times New Roman" w:hAnsi="Times New Roman" w:cs="Times New Roman"/>
                <w:sz w:val="22"/>
                <w:szCs w:val="22"/>
              </w:rPr>
              <w:t xml:space="preserve">Nepriklausomos, akredituotos laboratorijos </w:t>
            </w:r>
            <w:r w:rsidRPr="00D6732A">
              <w:rPr>
                <w:rStyle w:val="apple-style-span"/>
                <w:rFonts w:ascii="Times New Roman" w:hAnsi="Times New Roman" w:cs="Times New Roman"/>
                <w:sz w:val="22"/>
                <w:szCs w:val="22"/>
              </w:rPr>
              <w:t xml:space="preserve">bandymų sertifikatas (arba testų protokolai) išduotas šiame pirkime siūlomiems konkretiems balistinių paketų ir plokščių modeliams. </w:t>
            </w:r>
          </w:p>
          <w:p w14:paraId="02064C00" w14:textId="77777777" w:rsidR="00661CBA" w:rsidRPr="00D6732A" w:rsidRDefault="00661CBA" w:rsidP="00EE5F14">
            <w:pPr>
              <w:jc w:val="both"/>
              <w:rPr>
                <w:rFonts w:ascii="Times New Roman" w:hAnsi="Times New Roman" w:cs="Times New Roman"/>
                <w:sz w:val="22"/>
                <w:szCs w:val="22"/>
              </w:rPr>
            </w:pPr>
            <w:r w:rsidRPr="00D6732A">
              <w:rPr>
                <w:rStyle w:val="apple-style-span"/>
                <w:rFonts w:ascii="Times New Roman" w:hAnsi="Times New Roman" w:cs="Times New Roman"/>
                <w:sz w:val="22"/>
                <w:szCs w:val="22"/>
              </w:rPr>
              <w:t xml:space="preserve">Apsaugos lygį patvirtinantys dokumentai gali būti pateikti su pasiūlymu arba turi būti viešai prieinamai (skelbiami) oficialioje gamintoje svetainėje. </w:t>
            </w:r>
          </w:p>
          <w:p w14:paraId="469E4835" w14:textId="77777777" w:rsidR="00661CBA" w:rsidRPr="00D6732A" w:rsidRDefault="00661CBA" w:rsidP="00EE5F14">
            <w:pPr>
              <w:shd w:val="clear" w:color="auto" w:fill="FFFFFF"/>
              <w:tabs>
                <w:tab w:val="left" w:pos="567"/>
              </w:tabs>
              <w:spacing w:line="240" w:lineRule="auto"/>
              <w:jc w:val="both"/>
              <w:rPr>
                <w:rFonts w:ascii="Times New Roman" w:hAnsi="Times New Roman" w:cs="Times New Roman"/>
                <w:sz w:val="22"/>
                <w:szCs w:val="22"/>
              </w:rPr>
            </w:pPr>
            <w:r w:rsidRPr="00D6732A">
              <w:rPr>
                <w:rStyle w:val="apple-style-span"/>
                <w:rFonts w:ascii="Times New Roman" w:hAnsi="Times New Roman" w:cs="Times New Roman"/>
                <w:sz w:val="22"/>
                <w:szCs w:val="22"/>
              </w:rPr>
              <w:t>Kilus įtarimui dėl prekių balistinės apsaugos sertifikato (testų protokolų) patikimumo, užsakovas gali pareikalauti pateikti bandymų sertifikatus (protokolus).</w:t>
            </w:r>
          </w:p>
        </w:tc>
        <w:tc>
          <w:tcPr>
            <w:tcW w:w="1675" w:type="dxa"/>
          </w:tcPr>
          <w:p w14:paraId="4144F98A" w14:textId="77777777" w:rsidR="00661CBA" w:rsidRPr="00FA4A11" w:rsidRDefault="00661CBA" w:rsidP="00EE5F14">
            <w:pPr>
              <w:tabs>
                <w:tab w:val="left" w:pos="2268"/>
              </w:tabs>
              <w:jc w:val="both"/>
              <w:rPr>
                <w:rFonts w:ascii="Times New Roman" w:hAnsi="Times New Roman" w:cs="Times New Roman"/>
              </w:rPr>
            </w:pPr>
          </w:p>
        </w:tc>
        <w:tc>
          <w:tcPr>
            <w:tcW w:w="2542" w:type="dxa"/>
          </w:tcPr>
          <w:p w14:paraId="0E25FD46" w14:textId="77777777" w:rsidR="00661CBA" w:rsidRPr="00FA4A11" w:rsidRDefault="00661CBA" w:rsidP="00EE5F14">
            <w:pPr>
              <w:tabs>
                <w:tab w:val="left" w:pos="2268"/>
              </w:tabs>
              <w:jc w:val="both"/>
              <w:rPr>
                <w:rFonts w:ascii="Times New Roman" w:hAnsi="Times New Roman" w:cs="Times New Roman"/>
              </w:rPr>
            </w:pPr>
          </w:p>
        </w:tc>
      </w:tr>
      <w:tr w:rsidR="00661CBA" w:rsidRPr="00FA4A11" w14:paraId="5C658C36" w14:textId="77777777" w:rsidTr="00EE5F14">
        <w:tc>
          <w:tcPr>
            <w:tcW w:w="1488" w:type="dxa"/>
          </w:tcPr>
          <w:p w14:paraId="514CA8F1" w14:textId="77777777" w:rsidR="00661CBA" w:rsidRPr="00D6732A" w:rsidRDefault="00661CBA" w:rsidP="00EE5F14">
            <w:pPr>
              <w:pStyle w:val="ListParagraph"/>
              <w:numPr>
                <w:ilvl w:val="0"/>
                <w:numId w:val="18"/>
              </w:numPr>
              <w:tabs>
                <w:tab w:val="left" w:pos="275"/>
                <w:tab w:val="left" w:pos="2268"/>
              </w:tabs>
              <w:suppressAutoHyphens/>
              <w:spacing w:line="240" w:lineRule="auto"/>
              <w:ind w:left="306"/>
              <w:rPr>
                <w:rFonts w:ascii="Times New Roman" w:eastAsia="Times New Roman" w:hAnsi="Times New Roman" w:cs="Times New Roman"/>
              </w:rPr>
            </w:pPr>
            <w:r w:rsidRPr="00D6732A">
              <w:rPr>
                <w:rFonts w:ascii="Times New Roman" w:hAnsi="Times New Roman" w:cs="Times New Roman"/>
              </w:rPr>
              <w:lastRenderedPageBreak/>
              <w:t>Garantija ir prekių kokybė</w:t>
            </w:r>
          </w:p>
        </w:tc>
        <w:tc>
          <w:tcPr>
            <w:tcW w:w="3923" w:type="dxa"/>
          </w:tcPr>
          <w:p w14:paraId="04F9F547" w14:textId="77777777" w:rsidR="00661CBA" w:rsidRPr="00D6732A" w:rsidRDefault="00661CBA" w:rsidP="00EE5F14">
            <w:pPr>
              <w:jc w:val="both"/>
              <w:rPr>
                <w:rFonts w:ascii="Times New Roman" w:hAnsi="Times New Roman" w:cs="Times New Roman"/>
                <w:sz w:val="22"/>
                <w:szCs w:val="22"/>
              </w:rPr>
            </w:pPr>
            <w:r w:rsidRPr="00D6732A">
              <w:rPr>
                <w:rFonts w:ascii="Times New Roman" w:hAnsi="Times New Roman" w:cs="Times New Roman"/>
                <w:sz w:val="22"/>
                <w:szCs w:val="22"/>
              </w:rPr>
              <w:t>Tiekėjas/gamintojas minkštiems balistiniams paketams ir kietoms balistinėms plokštėms privalo suteikti garantiją ne trumpesniam kaip 5 metų terminui nuo prekių perdavimo datos.</w:t>
            </w:r>
          </w:p>
          <w:p w14:paraId="04436277" w14:textId="77777777" w:rsidR="00661CBA" w:rsidRPr="00D6732A" w:rsidRDefault="00661CBA" w:rsidP="00EE5F14">
            <w:pPr>
              <w:pStyle w:val="Lentelsturinys"/>
              <w:jc w:val="both"/>
              <w:rPr>
                <w:rFonts w:cs="Times New Roman"/>
                <w:sz w:val="22"/>
                <w:szCs w:val="22"/>
              </w:rPr>
            </w:pPr>
            <w:r w:rsidRPr="00D6732A">
              <w:rPr>
                <w:rFonts w:cs="Times New Roman"/>
                <w:sz w:val="22"/>
                <w:szCs w:val="22"/>
              </w:rPr>
              <w:t xml:space="preserve">Garantijos termino </w:t>
            </w:r>
            <w:proofErr w:type="spellStart"/>
            <w:r w:rsidRPr="00D6732A">
              <w:rPr>
                <w:rFonts w:cs="Times New Roman"/>
                <w:sz w:val="22"/>
                <w:szCs w:val="22"/>
              </w:rPr>
              <w:t>nustatymas</w:t>
            </w:r>
            <w:proofErr w:type="spellEnd"/>
            <w:r w:rsidRPr="00D6732A">
              <w:rPr>
                <w:rFonts w:cs="Times New Roman"/>
                <w:sz w:val="22"/>
                <w:szCs w:val="22"/>
              </w:rPr>
              <w:t xml:space="preserve"> turi būti </w:t>
            </w:r>
            <w:proofErr w:type="spellStart"/>
            <w:r w:rsidRPr="00D6732A">
              <w:rPr>
                <w:rFonts w:cs="Times New Roman"/>
                <w:sz w:val="22"/>
                <w:szCs w:val="22"/>
              </w:rPr>
              <w:t>paremtas</w:t>
            </w:r>
            <w:proofErr w:type="spellEnd"/>
            <w:r w:rsidRPr="00D6732A">
              <w:rPr>
                <w:rFonts w:cs="Times New Roman"/>
                <w:sz w:val="22"/>
                <w:szCs w:val="22"/>
              </w:rPr>
              <w:t xml:space="preserve"> </w:t>
            </w:r>
            <w:proofErr w:type="spellStart"/>
            <w:r w:rsidRPr="00D6732A">
              <w:rPr>
                <w:rFonts w:cs="Times New Roman"/>
                <w:sz w:val="22"/>
                <w:szCs w:val="22"/>
              </w:rPr>
              <w:t>balistinius</w:t>
            </w:r>
            <w:proofErr w:type="spellEnd"/>
            <w:r w:rsidRPr="00D6732A">
              <w:rPr>
                <w:rFonts w:cs="Times New Roman"/>
                <w:sz w:val="22"/>
                <w:szCs w:val="22"/>
              </w:rPr>
              <w:t xml:space="preserve"> </w:t>
            </w:r>
            <w:proofErr w:type="spellStart"/>
            <w:r w:rsidRPr="00D6732A">
              <w:rPr>
                <w:rFonts w:cs="Times New Roman"/>
                <w:sz w:val="22"/>
                <w:szCs w:val="22"/>
              </w:rPr>
              <w:t>tyrimus</w:t>
            </w:r>
            <w:proofErr w:type="spellEnd"/>
            <w:r w:rsidRPr="00D6732A">
              <w:rPr>
                <w:rFonts w:cs="Times New Roman"/>
                <w:sz w:val="22"/>
                <w:szCs w:val="22"/>
              </w:rPr>
              <w:t xml:space="preserve"> </w:t>
            </w:r>
            <w:proofErr w:type="spellStart"/>
            <w:r w:rsidRPr="00D6732A">
              <w:rPr>
                <w:rFonts w:cs="Times New Roman"/>
                <w:sz w:val="22"/>
                <w:szCs w:val="22"/>
              </w:rPr>
              <w:t>atlikusios</w:t>
            </w:r>
            <w:proofErr w:type="spellEnd"/>
            <w:r w:rsidRPr="00D6732A">
              <w:rPr>
                <w:rFonts w:cs="Times New Roman"/>
                <w:sz w:val="22"/>
                <w:szCs w:val="22"/>
              </w:rPr>
              <w:t xml:space="preserve"> </w:t>
            </w:r>
            <w:proofErr w:type="spellStart"/>
            <w:r w:rsidRPr="00D6732A">
              <w:rPr>
                <w:rFonts w:cs="Times New Roman"/>
                <w:sz w:val="22"/>
                <w:szCs w:val="22"/>
              </w:rPr>
              <w:t>laboratorijos</w:t>
            </w:r>
            <w:proofErr w:type="spellEnd"/>
            <w:r w:rsidRPr="00D6732A">
              <w:rPr>
                <w:rFonts w:cs="Times New Roman"/>
                <w:sz w:val="22"/>
                <w:szCs w:val="22"/>
              </w:rPr>
              <w:t xml:space="preserve"> </w:t>
            </w:r>
            <w:proofErr w:type="spellStart"/>
            <w:r w:rsidRPr="00D6732A">
              <w:rPr>
                <w:rFonts w:cs="Times New Roman"/>
                <w:sz w:val="22"/>
                <w:szCs w:val="22"/>
              </w:rPr>
              <w:t>atitikties</w:t>
            </w:r>
            <w:proofErr w:type="spellEnd"/>
            <w:r w:rsidRPr="00D6732A">
              <w:rPr>
                <w:rFonts w:cs="Times New Roman"/>
                <w:sz w:val="22"/>
                <w:szCs w:val="22"/>
              </w:rPr>
              <w:t xml:space="preserve"> </w:t>
            </w:r>
            <w:proofErr w:type="spellStart"/>
            <w:r w:rsidRPr="00D6732A">
              <w:rPr>
                <w:rFonts w:cs="Times New Roman"/>
                <w:sz w:val="22"/>
                <w:szCs w:val="22"/>
              </w:rPr>
              <w:t>tyrimo</w:t>
            </w:r>
            <w:proofErr w:type="spellEnd"/>
            <w:r w:rsidRPr="00D6732A">
              <w:rPr>
                <w:rFonts w:cs="Times New Roman"/>
                <w:sz w:val="22"/>
                <w:szCs w:val="22"/>
              </w:rPr>
              <w:t xml:space="preserve"> ataskaita ir </w:t>
            </w:r>
            <w:proofErr w:type="spellStart"/>
            <w:r w:rsidRPr="00D6732A">
              <w:rPr>
                <w:rFonts w:cs="Times New Roman"/>
                <w:sz w:val="22"/>
                <w:szCs w:val="22"/>
              </w:rPr>
              <w:t>protokolais</w:t>
            </w:r>
            <w:proofErr w:type="spellEnd"/>
            <w:r w:rsidRPr="00D6732A">
              <w:rPr>
                <w:rFonts w:cs="Times New Roman"/>
                <w:sz w:val="22"/>
                <w:szCs w:val="22"/>
              </w:rPr>
              <w:t>.</w:t>
            </w:r>
          </w:p>
          <w:p w14:paraId="28250F27" w14:textId="77777777" w:rsidR="00661CBA" w:rsidRPr="00D6732A" w:rsidRDefault="00661CBA" w:rsidP="00EE5F14">
            <w:pPr>
              <w:shd w:val="clear" w:color="auto" w:fill="FFFFFF"/>
              <w:tabs>
                <w:tab w:val="left" w:pos="567"/>
              </w:tabs>
              <w:spacing w:line="240" w:lineRule="auto"/>
              <w:jc w:val="both"/>
              <w:rPr>
                <w:rFonts w:ascii="Times New Roman" w:hAnsi="Times New Roman" w:cs="Times New Roman"/>
                <w:sz w:val="22"/>
                <w:szCs w:val="22"/>
              </w:rPr>
            </w:pPr>
            <w:r w:rsidRPr="00D6732A">
              <w:rPr>
                <w:rFonts w:ascii="Times New Roman" w:hAnsi="Times New Roman" w:cs="Times New Roman"/>
                <w:sz w:val="22"/>
                <w:szCs w:val="22"/>
              </w:rPr>
              <w:t>Prekės turi būti naujos, nenaudotos.</w:t>
            </w:r>
          </w:p>
        </w:tc>
        <w:tc>
          <w:tcPr>
            <w:tcW w:w="1675" w:type="dxa"/>
          </w:tcPr>
          <w:p w14:paraId="30C30D2E" w14:textId="77777777" w:rsidR="00661CBA" w:rsidRPr="00FA4A11" w:rsidRDefault="00661CBA" w:rsidP="00EE5F14">
            <w:pPr>
              <w:tabs>
                <w:tab w:val="left" w:pos="2268"/>
              </w:tabs>
              <w:jc w:val="both"/>
              <w:rPr>
                <w:rFonts w:ascii="Times New Roman" w:hAnsi="Times New Roman" w:cs="Times New Roman"/>
              </w:rPr>
            </w:pPr>
          </w:p>
        </w:tc>
        <w:tc>
          <w:tcPr>
            <w:tcW w:w="2542" w:type="dxa"/>
          </w:tcPr>
          <w:p w14:paraId="45DD7886" w14:textId="77777777" w:rsidR="00661CBA" w:rsidRPr="00FA4A11" w:rsidRDefault="00661CBA" w:rsidP="00EE5F14">
            <w:pPr>
              <w:tabs>
                <w:tab w:val="left" w:pos="2268"/>
              </w:tabs>
              <w:jc w:val="both"/>
              <w:rPr>
                <w:rFonts w:ascii="Times New Roman" w:hAnsi="Times New Roman" w:cs="Times New Roman"/>
              </w:rPr>
            </w:pPr>
          </w:p>
        </w:tc>
      </w:tr>
      <w:tr w:rsidR="00661CBA" w:rsidRPr="00FA4A11" w14:paraId="27E50706" w14:textId="77777777" w:rsidTr="00EE5F14">
        <w:tc>
          <w:tcPr>
            <w:tcW w:w="1488" w:type="dxa"/>
          </w:tcPr>
          <w:p w14:paraId="3EC0E429" w14:textId="77777777" w:rsidR="00661CBA" w:rsidRPr="00D6732A" w:rsidRDefault="00661CBA" w:rsidP="00EE5F14">
            <w:pPr>
              <w:pStyle w:val="ListParagraph"/>
              <w:numPr>
                <w:ilvl w:val="0"/>
                <w:numId w:val="18"/>
              </w:numPr>
              <w:tabs>
                <w:tab w:val="left" w:pos="275"/>
                <w:tab w:val="left" w:pos="2268"/>
              </w:tabs>
              <w:suppressAutoHyphens/>
              <w:spacing w:line="240" w:lineRule="auto"/>
              <w:ind w:left="306"/>
              <w:rPr>
                <w:rFonts w:ascii="Times New Roman" w:eastAsia="Times New Roman" w:hAnsi="Times New Roman" w:cs="Times New Roman"/>
              </w:rPr>
            </w:pPr>
            <w:r w:rsidRPr="00D6732A">
              <w:rPr>
                <w:rFonts w:ascii="Times New Roman" w:hAnsi="Times New Roman" w:cs="Times New Roman"/>
              </w:rPr>
              <w:t>Aplinkosauginiai reikalavimai</w:t>
            </w:r>
          </w:p>
        </w:tc>
        <w:tc>
          <w:tcPr>
            <w:tcW w:w="3923" w:type="dxa"/>
          </w:tcPr>
          <w:p w14:paraId="08FDCBFE" w14:textId="77777777" w:rsidR="00661CBA" w:rsidRPr="00D6732A" w:rsidRDefault="00661CBA" w:rsidP="00EE5F14">
            <w:pPr>
              <w:shd w:val="clear" w:color="auto" w:fill="FFFFFF"/>
              <w:tabs>
                <w:tab w:val="left" w:pos="567"/>
              </w:tabs>
              <w:spacing w:line="240" w:lineRule="auto"/>
              <w:jc w:val="both"/>
              <w:rPr>
                <w:rFonts w:ascii="Times New Roman" w:hAnsi="Times New Roman" w:cs="Times New Roman"/>
                <w:sz w:val="22"/>
                <w:szCs w:val="22"/>
              </w:rPr>
            </w:pPr>
            <w:r w:rsidRPr="00D6732A">
              <w:rPr>
                <w:rFonts w:ascii="Times New Roman" w:hAnsi="Times New Roman" w:cs="Times New Roman"/>
                <w:sz w:val="22"/>
                <w:szCs w:val="22"/>
              </w:rPr>
              <w:t>Tiekiamų prekių įpakavimas turi būtį laikytinos perdirbamosiomis pakuotėmis pagal Lietuvos Respublikos mokesčio už aplinkos teršimą įstatymo nuostatas ir (ar) turi būti vienalytės (homogeniškos) pakuotės, pagamintos iš vienos rūšies medžiagos, kurios nurodytos Lietuvos Respublikos aplinkos ministro 2011 m. birželio 28 d. įsakymo Nr. D1-508 „Dėl Aplinkos apsaugos kriterijų taikymo, vykdant žaliuosius pirkimus, tvarkos aprašo patvirtinimo“ (toliau – Tvarkos aprašas) Tvarkos aprašo 2 priedo 2 skyriuje.</w:t>
            </w:r>
          </w:p>
        </w:tc>
        <w:tc>
          <w:tcPr>
            <w:tcW w:w="1675" w:type="dxa"/>
          </w:tcPr>
          <w:p w14:paraId="0B87939D" w14:textId="77777777" w:rsidR="00661CBA" w:rsidRPr="00FA4A11" w:rsidRDefault="00661CBA" w:rsidP="00EE5F14">
            <w:pPr>
              <w:tabs>
                <w:tab w:val="left" w:pos="2268"/>
              </w:tabs>
              <w:jc w:val="both"/>
              <w:rPr>
                <w:rFonts w:ascii="Times New Roman" w:hAnsi="Times New Roman" w:cs="Times New Roman"/>
              </w:rPr>
            </w:pPr>
          </w:p>
        </w:tc>
        <w:tc>
          <w:tcPr>
            <w:tcW w:w="2542" w:type="dxa"/>
          </w:tcPr>
          <w:p w14:paraId="6B369452" w14:textId="77777777" w:rsidR="00661CBA" w:rsidRPr="00FA4A11" w:rsidRDefault="00661CBA" w:rsidP="00EE5F14">
            <w:pPr>
              <w:tabs>
                <w:tab w:val="left" w:pos="2268"/>
              </w:tabs>
              <w:jc w:val="both"/>
              <w:rPr>
                <w:rFonts w:ascii="Times New Roman" w:hAnsi="Times New Roman" w:cs="Times New Roman"/>
              </w:rPr>
            </w:pPr>
          </w:p>
        </w:tc>
      </w:tr>
    </w:tbl>
    <w:p w14:paraId="184B4720" w14:textId="77777777" w:rsidR="00661CBA" w:rsidRPr="005277E5" w:rsidRDefault="00661CBA" w:rsidP="00661CBA">
      <w:pPr>
        <w:jc w:val="both"/>
        <w:rPr>
          <w:rFonts w:ascii="Times New Roman" w:eastAsia="SimSun" w:hAnsi="Times New Roman" w:cs="Times New Roman"/>
          <w:b/>
          <w:bCs/>
          <w:iCs/>
          <w:caps/>
          <w:lang w:eastAsia="zh-CN"/>
        </w:rPr>
      </w:pPr>
      <w:r w:rsidRPr="005277E5">
        <w:rPr>
          <w:rFonts w:ascii="Times New Roman" w:eastAsia="SimSun" w:hAnsi="Times New Roman" w:cs="Times New Roman"/>
          <w:b/>
          <w:bCs/>
          <w:iCs/>
          <w:caps/>
          <w:lang w:eastAsia="zh-CN"/>
        </w:rPr>
        <w:t>*</w:t>
      </w:r>
      <w:r w:rsidRPr="005277E5">
        <w:rPr>
          <w:rFonts w:ascii="Times New Roman" w:hAnsi="Times New Roman" w:cs="Times New Roman"/>
          <w:color w:val="000000"/>
        </w:rPr>
        <w:t xml:space="preserve"> tekstilės pluoštuose neturi būti cheminių medžiagų, pripažintų didelį susirūpinimą keliančiomis cheminėmis medžiagomis ir įrašytų į kandidatinį autorizuotinų cheminių medžiagų sąrašą pagal 2006 m. gruodžio 18 d. Europos Parlamento ir Tarybos reglamento (EB) Nr. 1907/2006 dėl cheminių medžiagų registracijos, įvertinimo, autorizacijos ir apribojimų (REACH), įsteigiančio Europos cheminių medžiagų agentūrą, iš dalies keičiančio Direktyvą 1999/45/EB bei panaikinančio Tarybos reglamentą (EEB) Nr. 793/93, Komisijos reglamentą (EB) Nr. 1488/94, Tarybos direktyvą 76/769/EEB ir Komisijos direktyvas 91/155/EEB, 93/67/EEB, 93/105/EB bei 2000/21/EB (toliau – REACH reglamentas), 59 straipsnį, jeigu jų koncentracija produkte didesnė kaip 0,1 proc. pagal masę.</w:t>
      </w:r>
    </w:p>
    <w:p w14:paraId="1AF45737" w14:textId="77777777" w:rsidR="00661CBA" w:rsidRDefault="00661CBA" w:rsidP="00661CBA">
      <w:pPr>
        <w:pStyle w:val="ListParagraph"/>
        <w:spacing w:after="0" w:line="240" w:lineRule="auto"/>
        <w:rPr>
          <w:rFonts w:ascii="Times New Roman" w:hAnsi="Times New Roman" w:cs="Times New Roman"/>
          <w:i/>
        </w:rPr>
      </w:pPr>
    </w:p>
    <w:p w14:paraId="2AC2A27D" w14:textId="77777777" w:rsidR="00661CBA" w:rsidRPr="00527FE0" w:rsidRDefault="00661CBA" w:rsidP="00661CBA">
      <w:pPr>
        <w:spacing w:after="0"/>
        <w:rPr>
          <w:rFonts w:ascii="Times New Roman" w:hAnsi="Times New Roman" w:cs="Times New Roman"/>
          <w:b/>
          <w:caps/>
        </w:rPr>
      </w:pPr>
      <w:r w:rsidRPr="00527FE0">
        <w:rPr>
          <w:rFonts w:ascii="Times New Roman" w:hAnsi="Times New Roman" w:cs="Times New Roman"/>
          <w:b/>
          <w:caps/>
        </w:rPr>
        <w:t>I</w:t>
      </w:r>
      <w:r>
        <w:rPr>
          <w:rFonts w:ascii="Times New Roman" w:hAnsi="Times New Roman" w:cs="Times New Roman"/>
          <w:b/>
          <w:caps/>
        </w:rPr>
        <w:t>I</w:t>
      </w:r>
      <w:r w:rsidRPr="00527FE0">
        <w:rPr>
          <w:rFonts w:ascii="Times New Roman" w:hAnsi="Times New Roman" w:cs="Times New Roman"/>
          <w:b/>
          <w:caps/>
        </w:rPr>
        <w:t xml:space="preserve"> pirkimo dalis</w:t>
      </w:r>
    </w:p>
    <w:tbl>
      <w:tblPr>
        <w:tblStyle w:val="TableGrid"/>
        <w:tblW w:w="10065" w:type="dxa"/>
        <w:tblInd w:w="-147" w:type="dxa"/>
        <w:tblLook w:val="04A0" w:firstRow="1" w:lastRow="0" w:firstColumn="1" w:lastColumn="0" w:noHBand="0" w:noVBand="1"/>
      </w:tblPr>
      <w:tblGrid>
        <w:gridCol w:w="589"/>
        <w:gridCol w:w="3951"/>
        <w:gridCol w:w="1818"/>
        <w:gridCol w:w="2403"/>
        <w:gridCol w:w="1304"/>
      </w:tblGrid>
      <w:tr w:rsidR="00661CBA" w14:paraId="7344BAB7" w14:textId="77777777" w:rsidTr="000E6048">
        <w:tc>
          <w:tcPr>
            <w:tcW w:w="589" w:type="dxa"/>
            <w:shd w:val="clear" w:color="auto" w:fill="D9E2F3" w:themeFill="accent1" w:themeFillTint="33"/>
          </w:tcPr>
          <w:p w14:paraId="07E05028" w14:textId="77777777" w:rsidR="00661CBA" w:rsidRDefault="00661CBA" w:rsidP="00EE5F14">
            <w:pPr>
              <w:tabs>
                <w:tab w:val="left" w:pos="1134"/>
              </w:tabs>
              <w:spacing w:line="240" w:lineRule="auto"/>
              <w:ind w:right="49"/>
              <w:jc w:val="both"/>
              <w:rPr>
                <w:rFonts w:ascii="Times New Roman" w:eastAsiaTheme="minorHAnsi" w:hAnsi="Times New Roman" w:cs="Times New Roman"/>
                <w:bCs/>
                <w:iCs/>
                <w:sz w:val="22"/>
                <w:szCs w:val="22"/>
              </w:rPr>
            </w:pPr>
            <w:r w:rsidRPr="007974D0">
              <w:rPr>
                <w:rFonts w:ascii="Times New Roman" w:eastAsia="Times New Roman" w:hAnsi="Times New Roman" w:cs="Times New Roman"/>
                <w:b/>
                <w:bCs/>
                <w:sz w:val="22"/>
                <w:szCs w:val="22"/>
              </w:rPr>
              <w:t>Eil. Nr.</w:t>
            </w:r>
          </w:p>
        </w:tc>
        <w:tc>
          <w:tcPr>
            <w:tcW w:w="3951" w:type="dxa"/>
            <w:shd w:val="clear" w:color="auto" w:fill="D9E2F3" w:themeFill="accent1" w:themeFillTint="33"/>
          </w:tcPr>
          <w:p w14:paraId="436FD198" w14:textId="77777777" w:rsidR="00661CBA" w:rsidRDefault="00661CBA" w:rsidP="00EE5F14">
            <w:pPr>
              <w:tabs>
                <w:tab w:val="left" w:pos="1134"/>
              </w:tabs>
              <w:spacing w:line="240" w:lineRule="auto"/>
              <w:ind w:right="49"/>
              <w:jc w:val="both"/>
              <w:rPr>
                <w:rFonts w:ascii="Times New Roman" w:eastAsia="Times New Roman" w:hAnsi="Times New Roman" w:cs="Times New Roman"/>
                <w:b/>
                <w:bCs/>
                <w:sz w:val="22"/>
                <w:szCs w:val="22"/>
              </w:rPr>
            </w:pPr>
            <w:r w:rsidRPr="007974D0">
              <w:rPr>
                <w:rFonts w:ascii="Times New Roman" w:eastAsia="Times New Roman" w:hAnsi="Times New Roman" w:cs="Times New Roman"/>
                <w:b/>
                <w:bCs/>
                <w:sz w:val="22"/>
                <w:szCs w:val="22"/>
              </w:rPr>
              <w:t>Prekės pavadinimas</w:t>
            </w:r>
          </w:p>
          <w:p w14:paraId="33C87D80" w14:textId="77777777" w:rsidR="00661CBA" w:rsidRPr="00216E7B" w:rsidRDefault="00661CBA" w:rsidP="00EE5F14">
            <w:pPr>
              <w:tabs>
                <w:tab w:val="left" w:pos="1134"/>
              </w:tabs>
              <w:spacing w:line="240" w:lineRule="auto"/>
              <w:ind w:right="49"/>
              <w:jc w:val="both"/>
              <w:rPr>
                <w:rFonts w:ascii="Times New Roman" w:eastAsiaTheme="minorHAnsi" w:hAnsi="Times New Roman" w:cs="Times New Roman"/>
                <w:bCs/>
                <w:i/>
                <w:iCs/>
                <w:sz w:val="22"/>
                <w:szCs w:val="22"/>
              </w:rPr>
            </w:pPr>
          </w:p>
        </w:tc>
        <w:tc>
          <w:tcPr>
            <w:tcW w:w="1818" w:type="dxa"/>
            <w:shd w:val="clear" w:color="auto" w:fill="D9E2F3" w:themeFill="accent1" w:themeFillTint="33"/>
          </w:tcPr>
          <w:p w14:paraId="2D8363B4" w14:textId="77777777" w:rsidR="00661CBA" w:rsidRPr="00E012EF" w:rsidRDefault="00661CBA" w:rsidP="00EE5F14">
            <w:pPr>
              <w:tabs>
                <w:tab w:val="left" w:pos="1134"/>
              </w:tabs>
              <w:spacing w:line="240" w:lineRule="auto"/>
              <w:ind w:right="49"/>
              <w:jc w:val="center"/>
              <w:rPr>
                <w:rFonts w:ascii="Times New Roman" w:eastAsiaTheme="minorHAnsi" w:hAnsi="Times New Roman" w:cs="Times New Roman"/>
                <w:bCs/>
                <w:iCs/>
                <w:sz w:val="22"/>
                <w:szCs w:val="22"/>
              </w:rPr>
            </w:pPr>
            <w:r w:rsidRPr="00E012EF">
              <w:rPr>
                <w:rFonts w:ascii="Times New Roman" w:hAnsi="Times New Roman" w:cs="Times New Roman"/>
                <w:sz w:val="22"/>
                <w:szCs w:val="22"/>
              </w:rPr>
              <w:t>Prekių gamintojo ir modelio pavadinimas</w:t>
            </w:r>
          </w:p>
        </w:tc>
        <w:tc>
          <w:tcPr>
            <w:tcW w:w="2403" w:type="dxa"/>
            <w:shd w:val="clear" w:color="auto" w:fill="D9E2F3" w:themeFill="accent1" w:themeFillTint="33"/>
          </w:tcPr>
          <w:p w14:paraId="2494BFD1" w14:textId="77777777" w:rsidR="00661CBA" w:rsidRDefault="00661CBA" w:rsidP="00EE5F14">
            <w:pPr>
              <w:tabs>
                <w:tab w:val="left" w:pos="1134"/>
              </w:tabs>
              <w:spacing w:line="240" w:lineRule="auto"/>
              <w:ind w:right="49"/>
              <w:jc w:val="center"/>
              <w:rPr>
                <w:rFonts w:ascii="Times New Roman" w:eastAsiaTheme="minorHAnsi" w:hAnsi="Times New Roman" w:cs="Times New Roman"/>
                <w:bCs/>
                <w:iCs/>
                <w:sz w:val="22"/>
                <w:szCs w:val="22"/>
              </w:rPr>
            </w:pPr>
            <w:r w:rsidRPr="007974D0">
              <w:rPr>
                <w:rFonts w:ascii="Times New Roman" w:eastAsia="Times New Roman" w:hAnsi="Times New Roman" w:cs="Times New Roman"/>
                <w:b/>
                <w:bCs/>
                <w:sz w:val="22"/>
                <w:szCs w:val="22"/>
              </w:rPr>
              <w:t>P</w:t>
            </w:r>
            <w:r>
              <w:rPr>
                <w:rFonts w:ascii="Times New Roman" w:eastAsia="Times New Roman" w:hAnsi="Times New Roman" w:cs="Times New Roman"/>
                <w:b/>
                <w:bCs/>
                <w:sz w:val="22"/>
                <w:szCs w:val="22"/>
              </w:rPr>
              <w:t xml:space="preserve">reliminarus prekių </w:t>
            </w:r>
            <w:r w:rsidRPr="007974D0">
              <w:rPr>
                <w:rFonts w:ascii="Times New Roman" w:eastAsia="Times New Roman" w:hAnsi="Times New Roman" w:cs="Times New Roman"/>
                <w:b/>
                <w:bCs/>
                <w:sz w:val="22"/>
                <w:szCs w:val="22"/>
              </w:rPr>
              <w:t>kiekis</w:t>
            </w:r>
            <w:r>
              <w:rPr>
                <w:rFonts w:ascii="Times New Roman" w:eastAsia="Times New Roman" w:hAnsi="Times New Roman" w:cs="Times New Roman"/>
                <w:b/>
                <w:bCs/>
                <w:sz w:val="22"/>
                <w:szCs w:val="22"/>
              </w:rPr>
              <w:t>, mato vienetas</w:t>
            </w:r>
          </w:p>
        </w:tc>
        <w:tc>
          <w:tcPr>
            <w:tcW w:w="1304" w:type="dxa"/>
            <w:shd w:val="clear" w:color="auto" w:fill="D9E2F3" w:themeFill="accent1" w:themeFillTint="33"/>
          </w:tcPr>
          <w:p w14:paraId="798F7D14" w14:textId="77777777" w:rsidR="00661CBA" w:rsidRPr="00D6732A" w:rsidRDefault="00661CBA" w:rsidP="00EE5F14">
            <w:pPr>
              <w:spacing w:before="100" w:beforeAutospacing="1" w:line="288" w:lineRule="auto"/>
              <w:jc w:val="center"/>
              <w:rPr>
                <w:rFonts w:ascii="Times New Roman" w:eastAsia="Times New Roman" w:hAnsi="Times New Roman" w:cs="Times New Roman"/>
                <w:sz w:val="22"/>
                <w:szCs w:val="22"/>
              </w:rPr>
            </w:pPr>
            <w:r w:rsidRPr="00D6732A">
              <w:rPr>
                <w:rFonts w:ascii="Times New Roman" w:eastAsia="Times New Roman" w:hAnsi="Times New Roman" w:cs="Times New Roman"/>
                <w:b/>
                <w:bCs/>
                <w:sz w:val="22"/>
                <w:szCs w:val="22"/>
              </w:rPr>
              <w:t>Vieneto įkainis</w:t>
            </w:r>
          </w:p>
          <w:p w14:paraId="10BE6566" w14:textId="77777777" w:rsidR="00661CBA" w:rsidRDefault="00661CBA" w:rsidP="00EE5F14">
            <w:pPr>
              <w:tabs>
                <w:tab w:val="left" w:pos="1134"/>
              </w:tabs>
              <w:spacing w:line="240" w:lineRule="auto"/>
              <w:ind w:right="49"/>
              <w:jc w:val="center"/>
              <w:rPr>
                <w:rFonts w:ascii="Times New Roman" w:eastAsiaTheme="minorHAnsi" w:hAnsi="Times New Roman" w:cs="Times New Roman"/>
                <w:bCs/>
                <w:iCs/>
                <w:sz w:val="22"/>
                <w:szCs w:val="22"/>
              </w:rPr>
            </w:pPr>
            <w:r w:rsidRPr="00D6732A">
              <w:rPr>
                <w:rFonts w:ascii="Times New Roman" w:eastAsia="Times New Roman" w:hAnsi="Times New Roman" w:cs="Times New Roman"/>
                <w:b/>
                <w:bCs/>
                <w:sz w:val="22"/>
                <w:szCs w:val="22"/>
              </w:rPr>
              <w:t>(Eur be PVM)</w:t>
            </w:r>
          </w:p>
        </w:tc>
      </w:tr>
      <w:tr w:rsidR="00661CBA" w14:paraId="4A411861" w14:textId="77777777" w:rsidTr="00EE5F14">
        <w:tc>
          <w:tcPr>
            <w:tcW w:w="589" w:type="dxa"/>
          </w:tcPr>
          <w:p w14:paraId="2EBBF551" w14:textId="77777777" w:rsidR="00661CBA" w:rsidRPr="00E012EF" w:rsidRDefault="00661CBA" w:rsidP="00EE5F14">
            <w:pPr>
              <w:tabs>
                <w:tab w:val="left" w:pos="1134"/>
              </w:tabs>
              <w:spacing w:line="240" w:lineRule="auto"/>
              <w:ind w:right="49"/>
              <w:jc w:val="center"/>
              <w:rPr>
                <w:rFonts w:ascii="Times New Roman" w:eastAsiaTheme="minorHAnsi" w:hAnsi="Times New Roman" w:cs="Times New Roman"/>
                <w:bCs/>
                <w:i/>
                <w:iCs/>
                <w:sz w:val="18"/>
                <w:szCs w:val="18"/>
              </w:rPr>
            </w:pPr>
            <w:r w:rsidRPr="00E012EF">
              <w:rPr>
                <w:rFonts w:ascii="Times New Roman" w:eastAsiaTheme="minorHAnsi" w:hAnsi="Times New Roman" w:cs="Times New Roman"/>
                <w:bCs/>
                <w:i/>
                <w:iCs/>
                <w:sz w:val="18"/>
                <w:szCs w:val="18"/>
              </w:rPr>
              <w:t>1</w:t>
            </w:r>
          </w:p>
        </w:tc>
        <w:tc>
          <w:tcPr>
            <w:tcW w:w="3951" w:type="dxa"/>
          </w:tcPr>
          <w:p w14:paraId="7BBF018F" w14:textId="77777777" w:rsidR="00661CBA" w:rsidRPr="00E012EF" w:rsidRDefault="00661CBA" w:rsidP="00EE5F14">
            <w:pPr>
              <w:tabs>
                <w:tab w:val="left" w:pos="1134"/>
              </w:tabs>
              <w:spacing w:line="240" w:lineRule="auto"/>
              <w:ind w:right="49"/>
              <w:jc w:val="center"/>
              <w:rPr>
                <w:rFonts w:ascii="Times New Roman" w:eastAsiaTheme="minorHAnsi" w:hAnsi="Times New Roman" w:cs="Times New Roman"/>
                <w:bCs/>
                <w:i/>
                <w:iCs/>
                <w:sz w:val="18"/>
                <w:szCs w:val="18"/>
              </w:rPr>
            </w:pPr>
            <w:r w:rsidRPr="00E012EF">
              <w:rPr>
                <w:rFonts w:ascii="Times New Roman" w:eastAsiaTheme="minorHAnsi" w:hAnsi="Times New Roman" w:cs="Times New Roman"/>
                <w:bCs/>
                <w:i/>
                <w:iCs/>
                <w:sz w:val="18"/>
                <w:szCs w:val="18"/>
              </w:rPr>
              <w:t>2</w:t>
            </w:r>
          </w:p>
        </w:tc>
        <w:tc>
          <w:tcPr>
            <w:tcW w:w="1818" w:type="dxa"/>
          </w:tcPr>
          <w:p w14:paraId="69ABC2AF" w14:textId="77777777" w:rsidR="00661CBA" w:rsidRPr="00E012EF" w:rsidRDefault="00661CBA" w:rsidP="00EE5F14">
            <w:pPr>
              <w:tabs>
                <w:tab w:val="left" w:pos="1134"/>
              </w:tabs>
              <w:spacing w:line="240" w:lineRule="auto"/>
              <w:ind w:right="49"/>
              <w:jc w:val="center"/>
              <w:rPr>
                <w:rFonts w:ascii="Times New Roman" w:eastAsiaTheme="minorHAnsi" w:hAnsi="Times New Roman" w:cs="Times New Roman"/>
                <w:bCs/>
                <w:i/>
                <w:iCs/>
                <w:sz w:val="18"/>
                <w:szCs w:val="18"/>
              </w:rPr>
            </w:pPr>
            <w:r w:rsidRPr="00E012EF">
              <w:rPr>
                <w:rFonts w:ascii="Times New Roman" w:eastAsiaTheme="minorHAnsi" w:hAnsi="Times New Roman" w:cs="Times New Roman"/>
                <w:bCs/>
                <w:i/>
                <w:iCs/>
                <w:sz w:val="18"/>
                <w:szCs w:val="18"/>
              </w:rPr>
              <w:t>3</w:t>
            </w:r>
          </w:p>
        </w:tc>
        <w:tc>
          <w:tcPr>
            <w:tcW w:w="2403" w:type="dxa"/>
          </w:tcPr>
          <w:p w14:paraId="7D58979A" w14:textId="77777777" w:rsidR="00661CBA" w:rsidRPr="00D6732A" w:rsidRDefault="00661CBA" w:rsidP="00EE5F14">
            <w:pPr>
              <w:tabs>
                <w:tab w:val="left" w:pos="1134"/>
              </w:tabs>
              <w:spacing w:line="240" w:lineRule="auto"/>
              <w:ind w:right="49"/>
              <w:jc w:val="center"/>
              <w:rPr>
                <w:rFonts w:ascii="Times New Roman" w:eastAsiaTheme="minorHAnsi" w:hAnsi="Times New Roman" w:cs="Times New Roman"/>
                <w:bCs/>
                <w:i/>
                <w:iCs/>
                <w:sz w:val="18"/>
                <w:szCs w:val="18"/>
              </w:rPr>
            </w:pPr>
            <w:r w:rsidRPr="00D6732A">
              <w:rPr>
                <w:rFonts w:ascii="Times New Roman" w:eastAsiaTheme="minorHAnsi" w:hAnsi="Times New Roman" w:cs="Times New Roman"/>
                <w:bCs/>
                <w:i/>
                <w:iCs/>
                <w:sz w:val="18"/>
                <w:szCs w:val="18"/>
              </w:rPr>
              <w:t>4</w:t>
            </w:r>
          </w:p>
        </w:tc>
        <w:tc>
          <w:tcPr>
            <w:tcW w:w="1304" w:type="dxa"/>
          </w:tcPr>
          <w:p w14:paraId="4ABCDB97" w14:textId="77777777" w:rsidR="00661CBA" w:rsidRPr="00E012EF" w:rsidRDefault="00661CBA" w:rsidP="00EE5F14">
            <w:pPr>
              <w:tabs>
                <w:tab w:val="left" w:pos="1134"/>
              </w:tabs>
              <w:spacing w:line="240" w:lineRule="auto"/>
              <w:ind w:right="49"/>
              <w:jc w:val="center"/>
              <w:rPr>
                <w:rFonts w:ascii="Times New Roman" w:eastAsiaTheme="minorHAnsi" w:hAnsi="Times New Roman" w:cs="Times New Roman"/>
                <w:bCs/>
                <w:i/>
                <w:iCs/>
                <w:sz w:val="18"/>
                <w:szCs w:val="18"/>
              </w:rPr>
            </w:pPr>
            <w:r w:rsidRPr="00E012EF">
              <w:rPr>
                <w:rFonts w:ascii="Times New Roman" w:eastAsiaTheme="minorHAnsi" w:hAnsi="Times New Roman" w:cs="Times New Roman"/>
                <w:bCs/>
                <w:i/>
                <w:iCs/>
                <w:sz w:val="18"/>
                <w:szCs w:val="18"/>
              </w:rPr>
              <w:t>5</w:t>
            </w:r>
          </w:p>
        </w:tc>
      </w:tr>
      <w:tr w:rsidR="00661CBA" w14:paraId="616D98C5" w14:textId="77777777" w:rsidTr="00EE5F14">
        <w:tc>
          <w:tcPr>
            <w:tcW w:w="589" w:type="dxa"/>
          </w:tcPr>
          <w:p w14:paraId="3E5129FD" w14:textId="77777777" w:rsidR="00661CBA" w:rsidRDefault="00661CBA" w:rsidP="00EE5F14">
            <w:pPr>
              <w:tabs>
                <w:tab w:val="left" w:pos="1134"/>
              </w:tabs>
              <w:spacing w:line="240" w:lineRule="auto"/>
              <w:ind w:right="49"/>
              <w:jc w:val="center"/>
              <w:rPr>
                <w:rFonts w:ascii="Times New Roman" w:eastAsiaTheme="minorHAnsi" w:hAnsi="Times New Roman" w:cs="Times New Roman"/>
                <w:bCs/>
                <w:iCs/>
                <w:sz w:val="22"/>
                <w:szCs w:val="22"/>
              </w:rPr>
            </w:pPr>
            <w:r>
              <w:rPr>
                <w:rFonts w:ascii="Times New Roman" w:eastAsiaTheme="minorHAnsi" w:hAnsi="Times New Roman" w:cs="Times New Roman"/>
                <w:bCs/>
                <w:iCs/>
                <w:sz w:val="22"/>
                <w:szCs w:val="22"/>
              </w:rPr>
              <w:t>1.</w:t>
            </w:r>
          </w:p>
        </w:tc>
        <w:tc>
          <w:tcPr>
            <w:tcW w:w="3951" w:type="dxa"/>
          </w:tcPr>
          <w:p w14:paraId="4AC4A634" w14:textId="77777777" w:rsidR="00661CBA" w:rsidRPr="00216E7B" w:rsidRDefault="00661CBA" w:rsidP="00EE5F14">
            <w:pPr>
              <w:tabs>
                <w:tab w:val="left" w:pos="1134"/>
              </w:tabs>
              <w:spacing w:line="240" w:lineRule="auto"/>
              <w:ind w:right="49"/>
              <w:jc w:val="both"/>
              <w:rPr>
                <w:rFonts w:ascii="Times New Roman" w:eastAsiaTheme="minorHAnsi" w:hAnsi="Times New Roman" w:cs="Times New Roman"/>
                <w:bCs/>
                <w:iCs/>
                <w:sz w:val="22"/>
                <w:szCs w:val="22"/>
              </w:rPr>
            </w:pPr>
            <w:r w:rsidRPr="0067417C">
              <w:rPr>
                <w:rFonts w:ascii="Times New Roman" w:hAnsi="Times New Roman" w:cs="Times New Roman"/>
                <w:b/>
                <w:spacing w:val="-5"/>
                <w:sz w:val="22"/>
                <w:szCs w:val="22"/>
              </w:rPr>
              <w:t>ŠARVINIS ŠALMAS</w:t>
            </w:r>
          </w:p>
        </w:tc>
        <w:tc>
          <w:tcPr>
            <w:tcW w:w="1818" w:type="dxa"/>
          </w:tcPr>
          <w:p w14:paraId="7528E3D1" w14:textId="77777777" w:rsidR="00661CBA" w:rsidRDefault="00661CBA" w:rsidP="00EE5F14">
            <w:pPr>
              <w:tabs>
                <w:tab w:val="left" w:pos="1134"/>
              </w:tabs>
              <w:spacing w:line="240" w:lineRule="auto"/>
              <w:ind w:right="49"/>
              <w:jc w:val="both"/>
              <w:rPr>
                <w:rFonts w:ascii="Times New Roman" w:eastAsiaTheme="minorHAnsi" w:hAnsi="Times New Roman" w:cs="Times New Roman"/>
                <w:bCs/>
                <w:iCs/>
                <w:sz w:val="22"/>
                <w:szCs w:val="22"/>
              </w:rPr>
            </w:pPr>
          </w:p>
        </w:tc>
        <w:tc>
          <w:tcPr>
            <w:tcW w:w="2403" w:type="dxa"/>
          </w:tcPr>
          <w:p w14:paraId="3CB8BB58" w14:textId="77777777" w:rsidR="00661CBA" w:rsidRPr="00D6732A" w:rsidRDefault="00661CBA" w:rsidP="00EE5F14">
            <w:pPr>
              <w:tabs>
                <w:tab w:val="left" w:pos="1134"/>
              </w:tabs>
              <w:spacing w:line="240" w:lineRule="auto"/>
              <w:ind w:right="49"/>
              <w:jc w:val="center"/>
              <w:rPr>
                <w:rFonts w:ascii="Times New Roman" w:eastAsiaTheme="minorHAnsi" w:hAnsi="Times New Roman" w:cs="Times New Roman"/>
                <w:bCs/>
                <w:iCs/>
                <w:sz w:val="22"/>
                <w:szCs w:val="22"/>
              </w:rPr>
            </w:pPr>
            <w:r w:rsidRPr="00D6732A">
              <w:rPr>
                <w:rFonts w:ascii="Times New Roman" w:hAnsi="Times New Roman" w:cs="Times New Roman"/>
              </w:rPr>
              <w:t>59 vnt.</w:t>
            </w:r>
          </w:p>
        </w:tc>
        <w:tc>
          <w:tcPr>
            <w:tcW w:w="1304" w:type="dxa"/>
          </w:tcPr>
          <w:p w14:paraId="15F7E089" w14:textId="77777777" w:rsidR="00661CBA" w:rsidRDefault="00661CBA" w:rsidP="00EE5F14">
            <w:pPr>
              <w:tabs>
                <w:tab w:val="left" w:pos="1134"/>
              </w:tabs>
              <w:spacing w:line="240" w:lineRule="auto"/>
              <w:ind w:right="49"/>
              <w:jc w:val="center"/>
              <w:rPr>
                <w:rFonts w:ascii="Times New Roman" w:eastAsiaTheme="minorHAnsi" w:hAnsi="Times New Roman" w:cs="Times New Roman"/>
                <w:bCs/>
                <w:iCs/>
                <w:sz w:val="22"/>
                <w:szCs w:val="22"/>
              </w:rPr>
            </w:pPr>
          </w:p>
        </w:tc>
      </w:tr>
      <w:tr w:rsidR="00661CBA" w14:paraId="5AB12523" w14:textId="77777777" w:rsidTr="00EE5F14">
        <w:tc>
          <w:tcPr>
            <w:tcW w:w="8761" w:type="dxa"/>
            <w:gridSpan w:val="4"/>
          </w:tcPr>
          <w:p w14:paraId="448AB5D4" w14:textId="77777777" w:rsidR="00661CBA" w:rsidRPr="00D6732A" w:rsidRDefault="00661CBA" w:rsidP="00EE5F14">
            <w:pPr>
              <w:tabs>
                <w:tab w:val="left" w:pos="1134"/>
              </w:tabs>
              <w:spacing w:line="240" w:lineRule="auto"/>
              <w:ind w:right="49"/>
              <w:jc w:val="right"/>
              <w:rPr>
                <w:rFonts w:ascii="Times New Roman" w:eastAsiaTheme="minorHAnsi" w:hAnsi="Times New Roman" w:cs="Times New Roman"/>
                <w:bCs/>
                <w:iCs/>
                <w:sz w:val="22"/>
                <w:szCs w:val="22"/>
              </w:rPr>
            </w:pPr>
            <w:r w:rsidRPr="00D6732A">
              <w:rPr>
                <w:rFonts w:ascii="Times New Roman" w:eastAsia="Times New Roman" w:hAnsi="Times New Roman" w:cs="Times New Roman"/>
                <w:sz w:val="22"/>
                <w:szCs w:val="22"/>
              </w:rPr>
              <w:t>PVM (</w:t>
            </w:r>
            <w:r w:rsidRPr="00D6732A">
              <w:rPr>
                <w:rFonts w:ascii="Times New Roman" w:eastAsia="Times New Roman" w:hAnsi="Times New Roman" w:cs="Times New Roman"/>
                <w:i/>
                <w:iCs/>
                <w:sz w:val="22"/>
                <w:szCs w:val="22"/>
              </w:rPr>
              <w:t>21</w:t>
            </w:r>
            <w:r w:rsidRPr="00D6732A">
              <w:rPr>
                <w:rFonts w:ascii="Times New Roman" w:eastAsia="Times New Roman" w:hAnsi="Times New Roman" w:cs="Times New Roman"/>
                <w:sz w:val="22"/>
                <w:szCs w:val="22"/>
              </w:rPr>
              <w:t>) suma</w:t>
            </w:r>
            <w:r w:rsidRPr="00D6732A">
              <w:rPr>
                <w:rFonts w:ascii="Times New Roman" w:hAnsi="Times New Roman" w:cs="Times New Roman"/>
                <w:i/>
                <w:sz w:val="22"/>
                <w:szCs w:val="22"/>
              </w:rPr>
              <w:t>*</w:t>
            </w:r>
          </w:p>
        </w:tc>
        <w:tc>
          <w:tcPr>
            <w:tcW w:w="1304" w:type="dxa"/>
          </w:tcPr>
          <w:p w14:paraId="186E4DF3" w14:textId="77777777" w:rsidR="00661CBA" w:rsidRDefault="00661CBA" w:rsidP="00EE5F14">
            <w:pPr>
              <w:tabs>
                <w:tab w:val="left" w:pos="1134"/>
              </w:tabs>
              <w:spacing w:line="240" w:lineRule="auto"/>
              <w:ind w:right="49"/>
              <w:jc w:val="both"/>
              <w:rPr>
                <w:rFonts w:ascii="Times New Roman" w:eastAsiaTheme="minorHAnsi" w:hAnsi="Times New Roman" w:cs="Times New Roman"/>
                <w:bCs/>
                <w:iCs/>
                <w:sz w:val="22"/>
                <w:szCs w:val="22"/>
              </w:rPr>
            </w:pPr>
          </w:p>
        </w:tc>
      </w:tr>
      <w:tr w:rsidR="00661CBA" w14:paraId="3BB89C4D" w14:textId="77777777" w:rsidTr="00EE5F14">
        <w:tc>
          <w:tcPr>
            <w:tcW w:w="8761" w:type="dxa"/>
            <w:gridSpan w:val="4"/>
          </w:tcPr>
          <w:p w14:paraId="58EAA2F4" w14:textId="77777777" w:rsidR="00661CBA" w:rsidRPr="00E012EF" w:rsidRDefault="00661CBA" w:rsidP="00EE5F14">
            <w:pPr>
              <w:tabs>
                <w:tab w:val="left" w:pos="1134"/>
              </w:tabs>
              <w:spacing w:line="240" w:lineRule="auto"/>
              <w:ind w:right="49"/>
              <w:jc w:val="right"/>
              <w:rPr>
                <w:rFonts w:ascii="Times New Roman" w:eastAsiaTheme="minorHAnsi" w:hAnsi="Times New Roman" w:cs="Times New Roman"/>
                <w:bCs/>
                <w:iCs/>
                <w:sz w:val="22"/>
                <w:szCs w:val="22"/>
              </w:rPr>
            </w:pPr>
            <w:r w:rsidRPr="00527FE0">
              <w:rPr>
                <w:rFonts w:ascii="Times New Roman" w:hAnsi="Times New Roman" w:cs="Times New Roman"/>
              </w:rPr>
              <w:t>Pasiūlymo kaina, skirta pasiūlymams palyginti</w:t>
            </w:r>
            <w:r w:rsidRPr="00E012EF">
              <w:rPr>
                <w:rFonts w:ascii="Times New Roman" w:eastAsia="Times New Roman" w:hAnsi="Times New Roman" w:cs="Times New Roman"/>
                <w:bCs/>
                <w:sz w:val="22"/>
                <w:szCs w:val="22"/>
              </w:rPr>
              <w:t xml:space="preserve"> (Eur su PVM) </w:t>
            </w:r>
          </w:p>
        </w:tc>
        <w:tc>
          <w:tcPr>
            <w:tcW w:w="1304" w:type="dxa"/>
          </w:tcPr>
          <w:p w14:paraId="3C7A526B" w14:textId="77777777" w:rsidR="00661CBA" w:rsidRDefault="00661CBA" w:rsidP="00EE5F14">
            <w:pPr>
              <w:tabs>
                <w:tab w:val="left" w:pos="1134"/>
              </w:tabs>
              <w:spacing w:line="240" w:lineRule="auto"/>
              <w:ind w:right="49"/>
              <w:jc w:val="both"/>
              <w:rPr>
                <w:rFonts w:ascii="Times New Roman" w:eastAsiaTheme="minorHAnsi" w:hAnsi="Times New Roman" w:cs="Times New Roman"/>
                <w:bCs/>
                <w:iCs/>
                <w:sz w:val="22"/>
                <w:szCs w:val="22"/>
              </w:rPr>
            </w:pPr>
          </w:p>
        </w:tc>
      </w:tr>
    </w:tbl>
    <w:p w14:paraId="3451101D" w14:textId="77777777" w:rsidR="00661CBA" w:rsidRPr="007974D0" w:rsidRDefault="00661CBA" w:rsidP="00661CBA">
      <w:pPr>
        <w:pStyle w:val="ListParagraph"/>
        <w:spacing w:after="0" w:line="240" w:lineRule="auto"/>
        <w:rPr>
          <w:rFonts w:ascii="Times New Roman" w:eastAsia="Calibri" w:hAnsi="Times New Roman" w:cs="Times New Roman"/>
        </w:rPr>
      </w:pPr>
      <w:r w:rsidRPr="007974D0">
        <w:rPr>
          <w:rFonts w:ascii="Times New Roman" w:hAnsi="Times New Roman" w:cs="Times New Roman"/>
          <w:i/>
        </w:rPr>
        <w:t xml:space="preserve">* </w:t>
      </w:r>
      <w:r w:rsidRPr="007974D0">
        <w:rPr>
          <w:rFonts w:ascii="Times New Roman" w:eastAsia="Calibri" w:hAnsi="Times New Roman" w:cs="Times New Roman"/>
        </w:rPr>
        <w:t>Jei „PVM“ laukas nepildomas, nurodykite priežastis, dėl kurių PVM nemokamas: ________________</w:t>
      </w:r>
    </w:p>
    <w:p w14:paraId="24E3EFB8" w14:textId="77777777" w:rsidR="00661CBA" w:rsidRDefault="00661CBA" w:rsidP="00661CBA">
      <w:pPr>
        <w:tabs>
          <w:tab w:val="left" w:pos="1134"/>
        </w:tabs>
        <w:spacing w:after="0" w:line="240" w:lineRule="auto"/>
        <w:ind w:right="49" w:firstLine="1296"/>
        <w:jc w:val="both"/>
        <w:rPr>
          <w:rFonts w:ascii="Times New Roman" w:eastAsiaTheme="minorHAnsi" w:hAnsi="Times New Roman" w:cs="Times New Roman"/>
          <w:bCs/>
          <w:iCs/>
          <w:sz w:val="22"/>
          <w:szCs w:val="22"/>
        </w:rPr>
      </w:pPr>
    </w:p>
    <w:tbl>
      <w:tblPr>
        <w:tblStyle w:val="TableGrid"/>
        <w:tblW w:w="10065" w:type="dxa"/>
        <w:tblInd w:w="-147" w:type="dxa"/>
        <w:tblLook w:val="04A0" w:firstRow="1" w:lastRow="0" w:firstColumn="1" w:lastColumn="0" w:noHBand="0" w:noVBand="1"/>
      </w:tblPr>
      <w:tblGrid>
        <w:gridCol w:w="4537"/>
        <w:gridCol w:w="5528"/>
      </w:tblGrid>
      <w:tr w:rsidR="00661CBA" w14:paraId="706244FC" w14:textId="77777777" w:rsidTr="00EE5F14">
        <w:tc>
          <w:tcPr>
            <w:tcW w:w="4537" w:type="dxa"/>
          </w:tcPr>
          <w:p w14:paraId="57702EBF" w14:textId="77777777" w:rsidR="00661CBA" w:rsidRDefault="00661CBA" w:rsidP="00EE5F14">
            <w:pPr>
              <w:tabs>
                <w:tab w:val="left" w:pos="1134"/>
              </w:tabs>
              <w:spacing w:line="240" w:lineRule="auto"/>
              <w:ind w:right="49"/>
              <w:rPr>
                <w:rFonts w:ascii="Times New Roman" w:eastAsiaTheme="minorHAnsi" w:hAnsi="Times New Roman" w:cs="Times New Roman"/>
                <w:bCs/>
                <w:iCs/>
                <w:sz w:val="22"/>
                <w:szCs w:val="22"/>
              </w:rPr>
            </w:pPr>
            <w:r w:rsidRPr="00527FE0">
              <w:rPr>
                <w:rFonts w:ascii="Times New Roman" w:hAnsi="Times New Roman" w:cs="Times New Roman"/>
              </w:rPr>
              <w:t>Pasiūlymo kaina, skirta pasiūlymams palyginti</w:t>
            </w:r>
            <w:r w:rsidRPr="00E012EF">
              <w:rPr>
                <w:rFonts w:ascii="Times New Roman" w:eastAsia="Times New Roman" w:hAnsi="Times New Roman" w:cs="Times New Roman"/>
                <w:bCs/>
                <w:sz w:val="22"/>
                <w:szCs w:val="22"/>
              </w:rPr>
              <w:t xml:space="preserve"> </w:t>
            </w:r>
            <w:r>
              <w:rPr>
                <w:rFonts w:ascii="Times New Roman" w:eastAsiaTheme="minorHAnsi" w:hAnsi="Times New Roman" w:cs="Times New Roman"/>
                <w:bCs/>
                <w:iCs/>
                <w:sz w:val="22"/>
                <w:szCs w:val="22"/>
              </w:rPr>
              <w:t>su PVM žodžiais</w:t>
            </w:r>
          </w:p>
        </w:tc>
        <w:tc>
          <w:tcPr>
            <w:tcW w:w="5528" w:type="dxa"/>
          </w:tcPr>
          <w:p w14:paraId="05BE4B7A" w14:textId="77777777" w:rsidR="00661CBA" w:rsidRDefault="00661CBA" w:rsidP="00EE5F14">
            <w:pPr>
              <w:tabs>
                <w:tab w:val="left" w:pos="1134"/>
              </w:tabs>
              <w:spacing w:line="240" w:lineRule="auto"/>
              <w:ind w:right="49"/>
              <w:jc w:val="both"/>
              <w:rPr>
                <w:rFonts w:ascii="Times New Roman" w:eastAsiaTheme="minorHAnsi" w:hAnsi="Times New Roman" w:cs="Times New Roman"/>
                <w:bCs/>
                <w:iCs/>
                <w:sz w:val="22"/>
                <w:szCs w:val="22"/>
              </w:rPr>
            </w:pPr>
          </w:p>
        </w:tc>
      </w:tr>
    </w:tbl>
    <w:p w14:paraId="04FD6432" w14:textId="77777777" w:rsidR="00661CBA" w:rsidRDefault="00661CBA" w:rsidP="00661CBA">
      <w:pPr>
        <w:spacing w:after="0"/>
        <w:rPr>
          <w:rFonts w:ascii="Times New Roman" w:hAnsi="Times New Roman" w:cs="Times New Roman"/>
          <w:b/>
          <w:caps/>
        </w:rPr>
      </w:pPr>
    </w:p>
    <w:tbl>
      <w:tblPr>
        <w:tblStyle w:val="TableGrid"/>
        <w:tblW w:w="9918" w:type="dxa"/>
        <w:tblLook w:val="04A0" w:firstRow="1" w:lastRow="0" w:firstColumn="1" w:lastColumn="0" w:noHBand="0" w:noVBand="1"/>
      </w:tblPr>
      <w:tblGrid>
        <w:gridCol w:w="2524"/>
        <w:gridCol w:w="3606"/>
        <w:gridCol w:w="1675"/>
        <w:gridCol w:w="2113"/>
      </w:tblGrid>
      <w:tr w:rsidR="00661CBA" w:rsidRPr="00FA4A11" w14:paraId="66EAE990" w14:textId="77777777" w:rsidTr="00EE5F14">
        <w:trPr>
          <w:cantSplit/>
          <w:trHeight w:val="182"/>
        </w:trPr>
        <w:tc>
          <w:tcPr>
            <w:tcW w:w="252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7F99454" w14:textId="77777777" w:rsidR="00661CBA" w:rsidRPr="00FA4A11" w:rsidRDefault="00661CBA" w:rsidP="00EE5F14">
            <w:pPr>
              <w:widowControl w:val="0"/>
              <w:ind w:left="-262"/>
              <w:jc w:val="center"/>
              <w:rPr>
                <w:rFonts w:ascii="Times New Roman" w:eastAsia="Calibri" w:hAnsi="Times New Roman" w:cs="Times New Roman"/>
                <w:b/>
                <w:sz w:val="22"/>
                <w:szCs w:val="22"/>
              </w:rPr>
            </w:pPr>
          </w:p>
          <w:p w14:paraId="0CBC1CE8" w14:textId="77777777" w:rsidR="00661CBA" w:rsidRPr="00FA4A11" w:rsidRDefault="00661CBA" w:rsidP="00EE5F14">
            <w:pPr>
              <w:widowControl w:val="0"/>
              <w:ind w:left="-262"/>
              <w:jc w:val="center"/>
              <w:rPr>
                <w:rFonts w:ascii="Times New Roman" w:eastAsia="Calibri" w:hAnsi="Times New Roman" w:cs="Times New Roman"/>
                <w:b/>
                <w:sz w:val="22"/>
                <w:szCs w:val="22"/>
              </w:rPr>
            </w:pPr>
          </w:p>
          <w:p w14:paraId="27ADA136" w14:textId="77777777" w:rsidR="00661CBA" w:rsidRPr="00FA4A11" w:rsidRDefault="00661CBA" w:rsidP="00EE5F14">
            <w:pPr>
              <w:widowControl w:val="0"/>
              <w:ind w:left="-262"/>
              <w:jc w:val="center"/>
              <w:rPr>
                <w:rFonts w:ascii="Times New Roman" w:eastAsia="Calibri" w:hAnsi="Times New Roman" w:cs="Times New Roman"/>
                <w:b/>
                <w:sz w:val="22"/>
                <w:szCs w:val="22"/>
              </w:rPr>
            </w:pPr>
            <w:r w:rsidRPr="00FA4A11">
              <w:rPr>
                <w:rFonts w:ascii="Times New Roman" w:eastAsia="Calibri" w:hAnsi="Times New Roman" w:cs="Times New Roman"/>
                <w:b/>
                <w:sz w:val="22"/>
                <w:szCs w:val="22"/>
              </w:rPr>
              <w:t>Reikalavimas</w:t>
            </w:r>
          </w:p>
        </w:tc>
        <w:tc>
          <w:tcPr>
            <w:tcW w:w="360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B0E5F8C" w14:textId="77777777" w:rsidR="00661CBA" w:rsidRPr="00FA4A11" w:rsidRDefault="00661CBA" w:rsidP="00EE5F14">
            <w:pPr>
              <w:widowControl w:val="0"/>
              <w:jc w:val="center"/>
              <w:rPr>
                <w:rFonts w:ascii="Times New Roman" w:eastAsia="Calibri" w:hAnsi="Times New Roman" w:cs="Times New Roman"/>
                <w:b/>
              </w:rPr>
            </w:pPr>
          </w:p>
          <w:p w14:paraId="017449EA" w14:textId="77777777" w:rsidR="00661CBA" w:rsidRPr="00FA4A11" w:rsidRDefault="00661CBA" w:rsidP="00EE5F14">
            <w:pPr>
              <w:widowControl w:val="0"/>
              <w:jc w:val="center"/>
              <w:rPr>
                <w:rFonts w:ascii="Times New Roman" w:eastAsia="Calibri" w:hAnsi="Times New Roman" w:cs="Times New Roman"/>
                <w:b/>
              </w:rPr>
            </w:pPr>
          </w:p>
          <w:p w14:paraId="6544577E" w14:textId="77777777" w:rsidR="00661CBA" w:rsidRPr="00FA4A11" w:rsidRDefault="00661CBA" w:rsidP="00EE5F14">
            <w:pPr>
              <w:widowControl w:val="0"/>
              <w:jc w:val="center"/>
              <w:rPr>
                <w:rFonts w:ascii="Times New Roman" w:eastAsia="Calibri" w:hAnsi="Times New Roman" w:cs="Times New Roman"/>
                <w:b/>
              </w:rPr>
            </w:pPr>
          </w:p>
          <w:p w14:paraId="09DD738A" w14:textId="77777777" w:rsidR="00661CBA" w:rsidRPr="00FA4A11" w:rsidRDefault="00661CBA" w:rsidP="00EE5F14">
            <w:pPr>
              <w:widowControl w:val="0"/>
              <w:jc w:val="center"/>
              <w:rPr>
                <w:rFonts w:ascii="Times New Roman" w:eastAsia="Calibri" w:hAnsi="Times New Roman" w:cs="Times New Roman"/>
                <w:b/>
              </w:rPr>
            </w:pPr>
          </w:p>
          <w:p w14:paraId="0FA63041" w14:textId="77777777" w:rsidR="00661CBA" w:rsidRPr="00FA4A11" w:rsidRDefault="00661CBA" w:rsidP="00EE5F14">
            <w:pPr>
              <w:widowControl w:val="0"/>
              <w:jc w:val="center"/>
              <w:rPr>
                <w:rFonts w:ascii="Times New Roman" w:eastAsia="Calibri" w:hAnsi="Times New Roman" w:cs="Times New Roman"/>
                <w:b/>
                <w:sz w:val="22"/>
                <w:szCs w:val="22"/>
              </w:rPr>
            </w:pPr>
            <w:r w:rsidRPr="00FA4A11">
              <w:rPr>
                <w:rFonts w:ascii="Times New Roman" w:eastAsia="Calibri" w:hAnsi="Times New Roman" w:cs="Times New Roman"/>
                <w:b/>
                <w:sz w:val="22"/>
                <w:szCs w:val="22"/>
              </w:rPr>
              <w:t>Aprašymas</w:t>
            </w:r>
          </w:p>
        </w:tc>
        <w:tc>
          <w:tcPr>
            <w:tcW w:w="167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595ED26" w14:textId="77777777" w:rsidR="00661CBA" w:rsidRPr="00FA4A11" w:rsidRDefault="00661CBA" w:rsidP="00EE5F14">
            <w:pPr>
              <w:jc w:val="center"/>
              <w:rPr>
                <w:rFonts w:ascii="Times New Roman" w:hAnsi="Times New Roman" w:cs="Times New Roman"/>
                <w:b/>
              </w:rPr>
            </w:pPr>
            <w:r w:rsidRPr="00FA4A11">
              <w:rPr>
                <w:rFonts w:ascii="Times New Roman" w:hAnsi="Times New Roman" w:cs="Times New Roman"/>
                <w:b/>
              </w:rPr>
              <w:t>Siūlomos prekės techninės charakteristikos</w:t>
            </w:r>
          </w:p>
          <w:p w14:paraId="13B7CC35" w14:textId="77777777" w:rsidR="00661CBA" w:rsidRPr="00FA4A11" w:rsidRDefault="00661CBA" w:rsidP="00EE5F14">
            <w:pPr>
              <w:widowControl w:val="0"/>
              <w:jc w:val="center"/>
              <w:rPr>
                <w:rFonts w:ascii="Times New Roman" w:eastAsia="Calibri" w:hAnsi="Times New Roman" w:cs="Times New Roman"/>
                <w:b/>
              </w:rPr>
            </w:pPr>
            <w:r w:rsidRPr="00FA4A11">
              <w:rPr>
                <w:rFonts w:ascii="Times New Roman" w:hAnsi="Times New Roman" w:cs="Times New Roman"/>
                <w:b/>
              </w:rPr>
              <w:t>(įrašyti tikslią reikšmę)</w:t>
            </w:r>
          </w:p>
        </w:tc>
        <w:tc>
          <w:tcPr>
            <w:tcW w:w="211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D21DB68" w14:textId="77777777" w:rsidR="00661CBA" w:rsidRPr="00FA4A11" w:rsidRDefault="00661CBA" w:rsidP="00EE5F14">
            <w:pPr>
              <w:widowControl w:val="0"/>
              <w:jc w:val="center"/>
              <w:rPr>
                <w:rFonts w:ascii="Times New Roman" w:eastAsia="Calibri" w:hAnsi="Times New Roman" w:cs="Times New Roman"/>
                <w:b/>
              </w:rPr>
            </w:pPr>
            <w:r w:rsidRPr="00FA4A11">
              <w:rPr>
                <w:rFonts w:ascii="Times New Roman" w:eastAsia="Lucida Sans Unicode" w:hAnsi="Times New Roman" w:cs="Times New Roman"/>
                <w:b/>
                <w:sz w:val="16"/>
                <w:szCs w:val="16"/>
                <w:lang w:eastAsia="en-US"/>
              </w:rPr>
              <w:t xml:space="preserve">Prie pasiūlymo </w:t>
            </w:r>
            <w:r w:rsidRPr="00FA4A11">
              <w:rPr>
                <w:rFonts w:ascii="Times New Roman" w:eastAsia="Lucida Sans Unicode" w:hAnsi="Times New Roman" w:cs="Times New Roman"/>
                <w:b/>
                <w:color w:val="FF0000"/>
                <w:sz w:val="16"/>
                <w:szCs w:val="16"/>
                <w:lang w:eastAsia="en-US"/>
              </w:rPr>
              <w:t>turi būti pridėti dokumentai</w:t>
            </w:r>
            <w:r w:rsidRPr="00FA4A11">
              <w:rPr>
                <w:rFonts w:ascii="Times New Roman" w:eastAsia="Lucida Sans Unicode" w:hAnsi="Times New Roman" w:cs="Times New Roman"/>
                <w:b/>
                <w:sz w:val="16"/>
                <w:szCs w:val="16"/>
                <w:lang w:eastAsia="en-US"/>
              </w:rPr>
              <w:t>, viešai prieinamos nuorodos, kuriuose (-</w:t>
            </w:r>
            <w:proofErr w:type="spellStart"/>
            <w:r w:rsidRPr="00FA4A11">
              <w:rPr>
                <w:rFonts w:ascii="Times New Roman" w:eastAsia="Lucida Sans Unicode" w:hAnsi="Times New Roman" w:cs="Times New Roman"/>
                <w:b/>
                <w:sz w:val="16"/>
                <w:szCs w:val="16"/>
                <w:lang w:eastAsia="en-US"/>
              </w:rPr>
              <w:t>iose</w:t>
            </w:r>
            <w:proofErr w:type="spellEnd"/>
            <w:r w:rsidRPr="00FA4A11">
              <w:rPr>
                <w:rFonts w:ascii="Times New Roman" w:eastAsia="Lucida Sans Unicode" w:hAnsi="Times New Roman" w:cs="Times New Roman"/>
                <w:b/>
                <w:sz w:val="16"/>
                <w:szCs w:val="16"/>
                <w:lang w:eastAsia="en-US"/>
              </w:rPr>
              <w:t xml:space="preserve">) pateikiama informacija apie atitikimą reikalavimams. </w:t>
            </w:r>
            <w:r w:rsidRPr="00FA4A11">
              <w:rPr>
                <w:rFonts w:ascii="Times New Roman" w:eastAsia="Lucida Sans Unicode" w:hAnsi="Times New Roman" w:cs="Times New Roman"/>
                <w:b/>
                <w:bCs/>
                <w:sz w:val="16"/>
                <w:szCs w:val="16"/>
                <w:lang w:eastAsia="en-US"/>
              </w:rPr>
              <w:t>Failo, dokumento pavadinimas ir puslapio Nr., pažymintis vietą, kurioje yra siūlomus techninius parametrus patvirtinantys dokumentai, siūlomos prekės katalogo</w:t>
            </w:r>
            <w:r w:rsidRPr="00FA4A11">
              <w:rPr>
                <w:rFonts w:ascii="Times New Roman" w:eastAsia="Lucida Sans Unicode" w:hAnsi="Times New Roman" w:cs="Times New Roman"/>
                <w:b/>
                <w:bCs/>
                <w:sz w:val="20"/>
                <w:szCs w:val="20"/>
                <w:lang w:eastAsia="en-US"/>
              </w:rPr>
              <w:t xml:space="preserve"> Nr.</w:t>
            </w:r>
          </w:p>
        </w:tc>
      </w:tr>
      <w:tr w:rsidR="00661CBA" w:rsidRPr="00FA4A11" w14:paraId="2EB9017F" w14:textId="77777777" w:rsidTr="00EE5F14">
        <w:trPr>
          <w:cantSplit/>
        </w:trPr>
        <w:tc>
          <w:tcPr>
            <w:tcW w:w="2524" w:type="dxa"/>
            <w:tcBorders>
              <w:top w:val="single" w:sz="4" w:space="0" w:color="auto"/>
              <w:left w:val="single" w:sz="4" w:space="0" w:color="auto"/>
              <w:bottom w:val="single" w:sz="4" w:space="0" w:color="auto"/>
              <w:right w:val="single" w:sz="4" w:space="0" w:color="auto"/>
            </w:tcBorders>
            <w:hideMark/>
          </w:tcPr>
          <w:p w14:paraId="5D0F2FC6" w14:textId="77777777" w:rsidR="00661CBA" w:rsidRPr="00D6732A" w:rsidRDefault="00661CBA" w:rsidP="00EE5F14">
            <w:pPr>
              <w:pStyle w:val="ListParagraph"/>
              <w:numPr>
                <w:ilvl w:val="0"/>
                <w:numId w:val="16"/>
              </w:numPr>
              <w:tabs>
                <w:tab w:val="left" w:pos="275"/>
              </w:tabs>
              <w:suppressAutoHyphens/>
              <w:spacing w:line="240" w:lineRule="auto"/>
              <w:ind w:left="309" w:hanging="284"/>
              <w:jc w:val="both"/>
              <w:rPr>
                <w:rFonts w:ascii="Times New Roman" w:hAnsi="Times New Roman" w:cs="Times New Roman"/>
              </w:rPr>
            </w:pPr>
            <w:r w:rsidRPr="00D6732A">
              <w:rPr>
                <w:rFonts w:ascii="Times New Roman" w:hAnsi="Times New Roman" w:cs="Times New Roman"/>
              </w:rPr>
              <w:t>Pavadinimas ir modelis</w:t>
            </w:r>
          </w:p>
        </w:tc>
        <w:tc>
          <w:tcPr>
            <w:tcW w:w="3606" w:type="dxa"/>
            <w:tcBorders>
              <w:top w:val="single" w:sz="4" w:space="0" w:color="auto"/>
              <w:left w:val="single" w:sz="4" w:space="0" w:color="auto"/>
              <w:bottom w:val="single" w:sz="4" w:space="0" w:color="auto"/>
              <w:right w:val="single" w:sz="4" w:space="0" w:color="auto"/>
            </w:tcBorders>
            <w:hideMark/>
          </w:tcPr>
          <w:p w14:paraId="2AA89F70" w14:textId="77777777" w:rsidR="00661CBA" w:rsidRPr="00D6732A" w:rsidRDefault="00661CBA" w:rsidP="00EE5F14">
            <w:pPr>
              <w:jc w:val="both"/>
              <w:rPr>
                <w:rFonts w:ascii="Times New Roman" w:hAnsi="Times New Roman" w:cs="Times New Roman"/>
                <w:sz w:val="22"/>
                <w:szCs w:val="22"/>
              </w:rPr>
            </w:pPr>
            <w:r w:rsidRPr="00D6732A">
              <w:rPr>
                <w:rFonts w:ascii="Times New Roman" w:hAnsi="Times New Roman" w:cs="Times New Roman"/>
                <w:spacing w:val="-2"/>
              </w:rPr>
              <w:t>Tiekėjas privalo nurodyti tikslų siūlomos prekės – šarvinio šalmo (toliau – šalmas) gamintojų pavadinimus ir prekių modelius.</w:t>
            </w:r>
          </w:p>
        </w:tc>
        <w:tc>
          <w:tcPr>
            <w:tcW w:w="1675" w:type="dxa"/>
            <w:tcBorders>
              <w:top w:val="single" w:sz="4" w:space="0" w:color="auto"/>
              <w:left w:val="single" w:sz="4" w:space="0" w:color="auto"/>
              <w:bottom w:val="single" w:sz="4" w:space="0" w:color="auto"/>
              <w:right w:val="single" w:sz="4" w:space="0" w:color="auto"/>
            </w:tcBorders>
          </w:tcPr>
          <w:p w14:paraId="21F963BB" w14:textId="77777777" w:rsidR="00661CBA" w:rsidRPr="00FA4A11" w:rsidRDefault="00661CBA" w:rsidP="00EE5F14">
            <w:pPr>
              <w:rPr>
                <w:rFonts w:ascii="Times New Roman" w:hAnsi="Times New Roman" w:cs="Times New Roman"/>
                <w:iCs/>
                <w:color w:val="000000"/>
              </w:rPr>
            </w:pPr>
          </w:p>
        </w:tc>
        <w:tc>
          <w:tcPr>
            <w:tcW w:w="2113" w:type="dxa"/>
            <w:tcBorders>
              <w:top w:val="single" w:sz="4" w:space="0" w:color="auto"/>
              <w:left w:val="single" w:sz="4" w:space="0" w:color="auto"/>
              <w:bottom w:val="single" w:sz="4" w:space="0" w:color="auto"/>
              <w:right w:val="single" w:sz="4" w:space="0" w:color="auto"/>
            </w:tcBorders>
          </w:tcPr>
          <w:p w14:paraId="7773C0D1" w14:textId="77777777" w:rsidR="00661CBA" w:rsidRPr="00FA4A11" w:rsidRDefault="00661CBA" w:rsidP="00EE5F14">
            <w:pPr>
              <w:rPr>
                <w:rFonts w:ascii="Times New Roman" w:hAnsi="Times New Roman" w:cs="Times New Roman"/>
                <w:iCs/>
                <w:color w:val="000000"/>
              </w:rPr>
            </w:pPr>
          </w:p>
        </w:tc>
      </w:tr>
      <w:tr w:rsidR="00661CBA" w:rsidRPr="00FA4A11" w14:paraId="7962CBB1" w14:textId="77777777" w:rsidTr="00EE5F14">
        <w:trPr>
          <w:cantSplit/>
        </w:trPr>
        <w:tc>
          <w:tcPr>
            <w:tcW w:w="2524" w:type="dxa"/>
            <w:tcBorders>
              <w:top w:val="single" w:sz="4" w:space="0" w:color="auto"/>
              <w:left w:val="single" w:sz="4" w:space="0" w:color="auto"/>
              <w:bottom w:val="single" w:sz="4" w:space="0" w:color="auto"/>
              <w:right w:val="single" w:sz="4" w:space="0" w:color="auto"/>
            </w:tcBorders>
            <w:hideMark/>
          </w:tcPr>
          <w:p w14:paraId="0A7B2A73" w14:textId="77777777" w:rsidR="00661CBA" w:rsidRPr="00D6732A" w:rsidRDefault="00661CBA" w:rsidP="00EE5F14">
            <w:pPr>
              <w:pStyle w:val="ListParagraph"/>
              <w:numPr>
                <w:ilvl w:val="0"/>
                <w:numId w:val="16"/>
              </w:numPr>
              <w:tabs>
                <w:tab w:val="left" w:pos="275"/>
              </w:tabs>
              <w:suppressAutoHyphens/>
              <w:spacing w:line="240" w:lineRule="auto"/>
              <w:ind w:left="29" w:firstLine="0"/>
              <w:jc w:val="both"/>
              <w:rPr>
                <w:rFonts w:ascii="Times New Roman" w:hAnsi="Times New Roman" w:cs="Times New Roman"/>
              </w:rPr>
            </w:pPr>
            <w:r w:rsidRPr="00D6732A">
              <w:rPr>
                <w:rFonts w:ascii="Times New Roman" w:hAnsi="Times New Roman" w:cs="Times New Roman"/>
              </w:rPr>
              <w:t>Paskirtis</w:t>
            </w:r>
          </w:p>
        </w:tc>
        <w:tc>
          <w:tcPr>
            <w:tcW w:w="3606" w:type="dxa"/>
            <w:tcBorders>
              <w:top w:val="single" w:sz="4" w:space="0" w:color="auto"/>
              <w:left w:val="single" w:sz="4" w:space="0" w:color="auto"/>
              <w:bottom w:val="single" w:sz="4" w:space="0" w:color="auto"/>
              <w:right w:val="single" w:sz="4" w:space="0" w:color="auto"/>
            </w:tcBorders>
            <w:hideMark/>
          </w:tcPr>
          <w:p w14:paraId="321831EE" w14:textId="77777777" w:rsidR="00661CBA" w:rsidRPr="00D6732A" w:rsidRDefault="00661CBA" w:rsidP="00EE5F14">
            <w:pPr>
              <w:spacing w:before="100" w:beforeAutospacing="1"/>
              <w:jc w:val="both"/>
              <w:rPr>
                <w:rFonts w:ascii="Times New Roman" w:eastAsia="Times New Roman" w:hAnsi="Times New Roman" w:cs="Times New Roman"/>
                <w:sz w:val="22"/>
                <w:szCs w:val="22"/>
              </w:rPr>
            </w:pPr>
            <w:r w:rsidRPr="00D6732A">
              <w:rPr>
                <w:rFonts w:ascii="Times New Roman" w:hAnsi="Times New Roman" w:cs="Times New Roman"/>
                <w:spacing w:val="-2"/>
              </w:rPr>
              <w:t>Šalmas sukurtas kaip balistinės apsaugos priemonė. Skirtas apsaugoti galvos sritį nuo šaunamųjų ginklų kulkų, skeveldrų naikinamo poveikio.</w:t>
            </w:r>
          </w:p>
        </w:tc>
        <w:tc>
          <w:tcPr>
            <w:tcW w:w="1675" w:type="dxa"/>
            <w:tcBorders>
              <w:top w:val="single" w:sz="4" w:space="0" w:color="auto"/>
              <w:left w:val="single" w:sz="4" w:space="0" w:color="auto"/>
              <w:bottom w:val="single" w:sz="4" w:space="0" w:color="auto"/>
              <w:right w:val="single" w:sz="4" w:space="0" w:color="auto"/>
            </w:tcBorders>
          </w:tcPr>
          <w:p w14:paraId="65403B1F" w14:textId="77777777" w:rsidR="00661CBA" w:rsidRPr="00FA4A11" w:rsidRDefault="00661CBA" w:rsidP="00EE5F14">
            <w:pPr>
              <w:spacing w:before="100" w:beforeAutospacing="1"/>
              <w:rPr>
                <w:rFonts w:ascii="Times New Roman" w:eastAsia="Times New Roman" w:hAnsi="Times New Roman" w:cs="Times New Roman"/>
              </w:rPr>
            </w:pPr>
          </w:p>
        </w:tc>
        <w:tc>
          <w:tcPr>
            <w:tcW w:w="2113" w:type="dxa"/>
            <w:tcBorders>
              <w:top w:val="single" w:sz="4" w:space="0" w:color="auto"/>
              <w:left w:val="single" w:sz="4" w:space="0" w:color="auto"/>
              <w:bottom w:val="single" w:sz="4" w:space="0" w:color="auto"/>
              <w:right w:val="single" w:sz="4" w:space="0" w:color="auto"/>
            </w:tcBorders>
          </w:tcPr>
          <w:p w14:paraId="6C28EEEC" w14:textId="77777777" w:rsidR="00661CBA" w:rsidRPr="00FA4A11" w:rsidRDefault="00661CBA" w:rsidP="00EE5F14">
            <w:pPr>
              <w:spacing w:before="100" w:beforeAutospacing="1"/>
              <w:rPr>
                <w:rFonts w:ascii="Times New Roman" w:eastAsia="Times New Roman" w:hAnsi="Times New Roman" w:cs="Times New Roman"/>
              </w:rPr>
            </w:pPr>
          </w:p>
        </w:tc>
      </w:tr>
      <w:tr w:rsidR="00661CBA" w:rsidRPr="00FA4A11" w14:paraId="3C9AD20E" w14:textId="77777777" w:rsidTr="00EE5F14">
        <w:trPr>
          <w:cantSplit/>
        </w:trPr>
        <w:tc>
          <w:tcPr>
            <w:tcW w:w="2524" w:type="dxa"/>
            <w:tcBorders>
              <w:top w:val="single" w:sz="4" w:space="0" w:color="auto"/>
              <w:left w:val="single" w:sz="4" w:space="0" w:color="auto"/>
              <w:bottom w:val="single" w:sz="4" w:space="0" w:color="auto"/>
              <w:right w:val="single" w:sz="4" w:space="0" w:color="auto"/>
            </w:tcBorders>
            <w:hideMark/>
          </w:tcPr>
          <w:p w14:paraId="5E2D3E29" w14:textId="77777777" w:rsidR="00661CBA" w:rsidRPr="00D6732A" w:rsidRDefault="00661CBA" w:rsidP="00EE5F14">
            <w:pPr>
              <w:pStyle w:val="ListParagraph"/>
              <w:numPr>
                <w:ilvl w:val="0"/>
                <w:numId w:val="16"/>
              </w:numPr>
              <w:tabs>
                <w:tab w:val="left" w:pos="275"/>
              </w:tabs>
              <w:suppressAutoHyphens/>
              <w:spacing w:line="240" w:lineRule="auto"/>
              <w:ind w:left="29" w:firstLine="0"/>
              <w:jc w:val="both"/>
              <w:rPr>
                <w:rFonts w:ascii="Times New Roman" w:hAnsi="Times New Roman" w:cs="Times New Roman"/>
              </w:rPr>
            </w:pPr>
            <w:r w:rsidRPr="00D6732A">
              <w:rPr>
                <w:rFonts w:ascii="Times New Roman" w:hAnsi="Times New Roman" w:cs="Times New Roman"/>
              </w:rPr>
              <w:t>Šalmo</w:t>
            </w:r>
            <w:r w:rsidRPr="00D6732A">
              <w:rPr>
                <w:rFonts w:ascii="Times New Roman" w:hAnsi="Times New Roman" w:cs="Times New Roman"/>
                <w:spacing w:val="-1"/>
              </w:rPr>
              <w:t xml:space="preserve"> </w:t>
            </w:r>
            <w:r w:rsidRPr="00D6732A">
              <w:rPr>
                <w:rFonts w:ascii="Times New Roman" w:hAnsi="Times New Roman" w:cs="Times New Roman"/>
                <w:spacing w:val="-2"/>
              </w:rPr>
              <w:t>konstrukcija</w:t>
            </w:r>
          </w:p>
        </w:tc>
        <w:tc>
          <w:tcPr>
            <w:tcW w:w="3606" w:type="dxa"/>
            <w:tcBorders>
              <w:top w:val="single" w:sz="4" w:space="0" w:color="auto"/>
              <w:left w:val="single" w:sz="4" w:space="0" w:color="auto"/>
              <w:bottom w:val="single" w:sz="4" w:space="0" w:color="auto"/>
              <w:right w:val="single" w:sz="4" w:space="0" w:color="auto"/>
            </w:tcBorders>
            <w:hideMark/>
          </w:tcPr>
          <w:p w14:paraId="08B6844A" w14:textId="77777777" w:rsidR="00661CBA" w:rsidRPr="00D6732A" w:rsidRDefault="00661CBA" w:rsidP="00EE5F14">
            <w:pPr>
              <w:jc w:val="both"/>
              <w:rPr>
                <w:rFonts w:ascii="Times New Roman" w:hAnsi="Times New Roman" w:cs="Times New Roman"/>
                <w:sz w:val="22"/>
                <w:szCs w:val="22"/>
              </w:rPr>
            </w:pPr>
            <w:r w:rsidRPr="00D6732A">
              <w:rPr>
                <w:rFonts w:ascii="Times New Roman" w:hAnsi="Times New Roman" w:cs="Times New Roman"/>
              </w:rPr>
              <w:t xml:space="preserve">Šalmą sudaro šalmo kiautas, tvirtinimo sistema ir galvos paminkštinimo pagalvėlės. </w:t>
            </w:r>
            <w:r w:rsidRPr="00D6732A">
              <w:rPr>
                <w:rFonts w:ascii="Times New Roman" w:hAnsi="Times New Roman" w:cs="Times New Roman"/>
                <w:spacing w:val="-2"/>
              </w:rPr>
              <w:t xml:space="preserve">Šalmas turi būti vientisos </w:t>
            </w:r>
            <w:proofErr w:type="spellStart"/>
            <w:r w:rsidRPr="00D6732A">
              <w:rPr>
                <w:rFonts w:ascii="Times New Roman" w:hAnsi="Times New Roman" w:cs="Times New Roman"/>
                <w:spacing w:val="-2"/>
              </w:rPr>
              <w:t>bekiaurymės</w:t>
            </w:r>
            <w:proofErr w:type="spellEnd"/>
            <w:r w:rsidRPr="00D6732A">
              <w:rPr>
                <w:rFonts w:ascii="Times New Roman" w:hAnsi="Times New Roman" w:cs="Times New Roman"/>
                <w:spacing w:val="-2"/>
              </w:rPr>
              <w:t xml:space="preserve"> konstrukcijos.</w:t>
            </w:r>
          </w:p>
        </w:tc>
        <w:tc>
          <w:tcPr>
            <w:tcW w:w="1675" w:type="dxa"/>
            <w:tcBorders>
              <w:top w:val="single" w:sz="4" w:space="0" w:color="auto"/>
              <w:left w:val="single" w:sz="4" w:space="0" w:color="auto"/>
              <w:bottom w:val="single" w:sz="4" w:space="0" w:color="auto"/>
              <w:right w:val="single" w:sz="4" w:space="0" w:color="auto"/>
            </w:tcBorders>
          </w:tcPr>
          <w:p w14:paraId="5CFDB2BE" w14:textId="77777777" w:rsidR="00661CBA" w:rsidRPr="00FA4A11" w:rsidRDefault="00661CBA" w:rsidP="00EE5F14">
            <w:pPr>
              <w:rPr>
                <w:rFonts w:ascii="Times New Roman" w:hAnsi="Times New Roman" w:cs="Times New Roman"/>
                <w:iCs/>
                <w:color w:val="000000"/>
              </w:rPr>
            </w:pPr>
          </w:p>
        </w:tc>
        <w:tc>
          <w:tcPr>
            <w:tcW w:w="2113" w:type="dxa"/>
            <w:tcBorders>
              <w:top w:val="single" w:sz="4" w:space="0" w:color="auto"/>
              <w:left w:val="single" w:sz="4" w:space="0" w:color="auto"/>
              <w:bottom w:val="single" w:sz="4" w:space="0" w:color="auto"/>
              <w:right w:val="single" w:sz="4" w:space="0" w:color="auto"/>
            </w:tcBorders>
          </w:tcPr>
          <w:p w14:paraId="0BBF1525" w14:textId="77777777" w:rsidR="00661CBA" w:rsidRPr="00FA4A11" w:rsidRDefault="00661CBA" w:rsidP="00EE5F14">
            <w:pPr>
              <w:rPr>
                <w:rFonts w:ascii="Times New Roman" w:hAnsi="Times New Roman" w:cs="Times New Roman"/>
                <w:iCs/>
                <w:color w:val="000000"/>
              </w:rPr>
            </w:pPr>
          </w:p>
        </w:tc>
      </w:tr>
      <w:tr w:rsidR="00661CBA" w:rsidRPr="00FA4A11" w14:paraId="40017BDF" w14:textId="77777777" w:rsidTr="00EE5F14">
        <w:trPr>
          <w:cantSplit/>
        </w:trPr>
        <w:tc>
          <w:tcPr>
            <w:tcW w:w="2524" w:type="dxa"/>
            <w:tcBorders>
              <w:top w:val="single" w:sz="4" w:space="0" w:color="auto"/>
              <w:left w:val="single" w:sz="4" w:space="0" w:color="auto"/>
              <w:bottom w:val="single" w:sz="4" w:space="0" w:color="auto"/>
              <w:right w:val="single" w:sz="4" w:space="0" w:color="auto"/>
            </w:tcBorders>
            <w:hideMark/>
          </w:tcPr>
          <w:p w14:paraId="1A7943F9" w14:textId="77777777" w:rsidR="00661CBA" w:rsidRPr="00D6732A" w:rsidRDefault="00661CBA" w:rsidP="00EE5F14">
            <w:pPr>
              <w:pStyle w:val="ListParagraph"/>
              <w:numPr>
                <w:ilvl w:val="0"/>
                <w:numId w:val="16"/>
              </w:numPr>
              <w:tabs>
                <w:tab w:val="left" w:pos="275"/>
              </w:tabs>
              <w:suppressAutoHyphens/>
              <w:spacing w:line="240" w:lineRule="auto"/>
              <w:ind w:left="29" w:firstLine="0"/>
              <w:jc w:val="both"/>
              <w:rPr>
                <w:rFonts w:ascii="Times New Roman" w:hAnsi="Times New Roman" w:cs="Times New Roman"/>
              </w:rPr>
            </w:pPr>
            <w:r w:rsidRPr="00D6732A">
              <w:rPr>
                <w:rFonts w:ascii="Times New Roman" w:hAnsi="Times New Roman" w:cs="Times New Roman"/>
                <w:spacing w:val="-2"/>
              </w:rPr>
              <w:t>Dydis</w:t>
            </w:r>
          </w:p>
        </w:tc>
        <w:tc>
          <w:tcPr>
            <w:tcW w:w="3606" w:type="dxa"/>
            <w:tcBorders>
              <w:top w:val="single" w:sz="4" w:space="0" w:color="auto"/>
              <w:left w:val="single" w:sz="4" w:space="0" w:color="auto"/>
              <w:bottom w:val="single" w:sz="4" w:space="0" w:color="auto"/>
              <w:right w:val="single" w:sz="4" w:space="0" w:color="auto"/>
            </w:tcBorders>
            <w:hideMark/>
          </w:tcPr>
          <w:p w14:paraId="3931559D" w14:textId="77777777" w:rsidR="00661CBA" w:rsidRPr="00D6732A" w:rsidRDefault="00661CBA" w:rsidP="00EE5F14">
            <w:pPr>
              <w:jc w:val="both"/>
              <w:rPr>
                <w:rFonts w:ascii="Times New Roman" w:hAnsi="Times New Roman" w:cs="Times New Roman"/>
                <w:sz w:val="22"/>
                <w:szCs w:val="22"/>
              </w:rPr>
            </w:pPr>
            <w:r w:rsidRPr="00D6732A">
              <w:rPr>
                <w:rFonts w:ascii="Times New Roman" w:hAnsi="Times New Roman" w:cs="Times New Roman"/>
                <w:spacing w:val="-2"/>
              </w:rPr>
              <w:t>S (52-54), M (55-57), L (58-60), XL (61-64)</w:t>
            </w:r>
            <w:r w:rsidRPr="00D6732A">
              <w:rPr>
                <w:rFonts w:ascii="Times New Roman" w:hAnsi="Times New Roman" w:cs="Times New Roman"/>
                <w:spacing w:val="-3"/>
              </w:rPr>
              <w:t>.</w:t>
            </w:r>
          </w:p>
        </w:tc>
        <w:tc>
          <w:tcPr>
            <w:tcW w:w="1675" w:type="dxa"/>
            <w:tcBorders>
              <w:top w:val="single" w:sz="4" w:space="0" w:color="auto"/>
              <w:left w:val="single" w:sz="4" w:space="0" w:color="auto"/>
              <w:bottom w:val="single" w:sz="4" w:space="0" w:color="auto"/>
              <w:right w:val="single" w:sz="4" w:space="0" w:color="auto"/>
            </w:tcBorders>
          </w:tcPr>
          <w:p w14:paraId="34AE3DAE" w14:textId="77777777" w:rsidR="00661CBA" w:rsidRPr="00FA4A11" w:rsidRDefault="00661CBA" w:rsidP="00EE5F14">
            <w:pPr>
              <w:rPr>
                <w:rFonts w:ascii="Times New Roman" w:hAnsi="Times New Roman" w:cs="Times New Roman"/>
              </w:rPr>
            </w:pPr>
          </w:p>
        </w:tc>
        <w:tc>
          <w:tcPr>
            <w:tcW w:w="2113" w:type="dxa"/>
            <w:tcBorders>
              <w:top w:val="single" w:sz="4" w:space="0" w:color="auto"/>
              <w:left w:val="single" w:sz="4" w:space="0" w:color="auto"/>
              <w:bottom w:val="single" w:sz="4" w:space="0" w:color="auto"/>
              <w:right w:val="single" w:sz="4" w:space="0" w:color="auto"/>
            </w:tcBorders>
          </w:tcPr>
          <w:p w14:paraId="1B81074B" w14:textId="77777777" w:rsidR="00661CBA" w:rsidRPr="00FA4A11" w:rsidRDefault="00661CBA" w:rsidP="00EE5F14">
            <w:pPr>
              <w:rPr>
                <w:rFonts w:ascii="Times New Roman" w:hAnsi="Times New Roman" w:cs="Times New Roman"/>
              </w:rPr>
            </w:pPr>
          </w:p>
        </w:tc>
      </w:tr>
      <w:tr w:rsidR="00661CBA" w:rsidRPr="00FA4A11" w14:paraId="2654A146" w14:textId="77777777" w:rsidTr="00EE5F14">
        <w:trPr>
          <w:cantSplit/>
        </w:trPr>
        <w:tc>
          <w:tcPr>
            <w:tcW w:w="2524" w:type="dxa"/>
            <w:tcBorders>
              <w:top w:val="single" w:sz="4" w:space="0" w:color="auto"/>
              <w:left w:val="single" w:sz="4" w:space="0" w:color="auto"/>
              <w:bottom w:val="single" w:sz="4" w:space="0" w:color="auto"/>
              <w:right w:val="single" w:sz="4" w:space="0" w:color="auto"/>
            </w:tcBorders>
            <w:hideMark/>
          </w:tcPr>
          <w:p w14:paraId="13F9F9A0" w14:textId="77777777" w:rsidR="00661CBA" w:rsidRPr="00D6732A" w:rsidRDefault="00661CBA" w:rsidP="00EE5F14">
            <w:pPr>
              <w:pStyle w:val="ListParagraph"/>
              <w:numPr>
                <w:ilvl w:val="0"/>
                <w:numId w:val="16"/>
              </w:numPr>
              <w:tabs>
                <w:tab w:val="left" w:pos="275"/>
              </w:tabs>
              <w:suppressAutoHyphens/>
              <w:spacing w:line="240" w:lineRule="auto"/>
              <w:ind w:left="29" w:firstLine="0"/>
              <w:jc w:val="both"/>
              <w:rPr>
                <w:rFonts w:ascii="Times New Roman" w:hAnsi="Times New Roman" w:cs="Times New Roman"/>
              </w:rPr>
            </w:pPr>
            <w:r w:rsidRPr="00D6732A">
              <w:rPr>
                <w:rFonts w:ascii="Times New Roman" w:hAnsi="Times New Roman" w:cs="Times New Roman"/>
              </w:rPr>
              <w:t>Šalmo</w:t>
            </w:r>
            <w:r w:rsidRPr="00D6732A">
              <w:rPr>
                <w:rFonts w:ascii="Times New Roman" w:hAnsi="Times New Roman" w:cs="Times New Roman"/>
                <w:spacing w:val="-1"/>
              </w:rPr>
              <w:t xml:space="preserve"> </w:t>
            </w:r>
            <w:r w:rsidRPr="00D6732A">
              <w:rPr>
                <w:rFonts w:ascii="Times New Roman" w:hAnsi="Times New Roman" w:cs="Times New Roman"/>
                <w:spacing w:val="-2"/>
              </w:rPr>
              <w:t>forma</w:t>
            </w:r>
          </w:p>
        </w:tc>
        <w:tc>
          <w:tcPr>
            <w:tcW w:w="3606" w:type="dxa"/>
            <w:tcBorders>
              <w:top w:val="single" w:sz="4" w:space="0" w:color="auto"/>
              <w:left w:val="single" w:sz="4" w:space="0" w:color="auto"/>
              <w:bottom w:val="single" w:sz="4" w:space="0" w:color="auto"/>
              <w:right w:val="single" w:sz="4" w:space="0" w:color="auto"/>
            </w:tcBorders>
            <w:hideMark/>
          </w:tcPr>
          <w:p w14:paraId="77EA19E8" w14:textId="77777777" w:rsidR="00661CBA" w:rsidRPr="00D6732A" w:rsidRDefault="00661CBA" w:rsidP="00EE5F14">
            <w:pPr>
              <w:pStyle w:val="TableParagraph"/>
              <w:spacing w:line="240" w:lineRule="auto"/>
              <w:jc w:val="both"/>
            </w:pPr>
            <w:r w:rsidRPr="00D6732A">
              <w:t>FAST (angl. „</w:t>
            </w:r>
            <w:proofErr w:type="spellStart"/>
            <w:r w:rsidRPr="00D6732A">
              <w:rPr>
                <w:i/>
                <w:iCs/>
              </w:rPr>
              <w:t>Future</w:t>
            </w:r>
            <w:proofErr w:type="spellEnd"/>
            <w:r w:rsidRPr="00D6732A">
              <w:rPr>
                <w:i/>
                <w:iCs/>
              </w:rPr>
              <w:t xml:space="preserve"> </w:t>
            </w:r>
            <w:proofErr w:type="spellStart"/>
            <w:r w:rsidRPr="00D6732A">
              <w:rPr>
                <w:i/>
                <w:iCs/>
              </w:rPr>
              <w:t>Assault</w:t>
            </w:r>
            <w:proofErr w:type="spellEnd"/>
            <w:r w:rsidRPr="00D6732A">
              <w:rPr>
                <w:i/>
                <w:iCs/>
              </w:rPr>
              <w:t xml:space="preserve"> Shell </w:t>
            </w:r>
            <w:proofErr w:type="spellStart"/>
            <w:r w:rsidRPr="00D6732A">
              <w:rPr>
                <w:i/>
                <w:iCs/>
              </w:rPr>
              <w:t>Technology</w:t>
            </w:r>
            <w:proofErr w:type="spellEnd"/>
            <w:r w:rsidRPr="00D6732A">
              <w:t>“)</w:t>
            </w:r>
            <w:r w:rsidRPr="00D6732A">
              <w:rPr>
                <w:spacing w:val="-2"/>
              </w:rPr>
              <w:t xml:space="preserve"> </w:t>
            </w:r>
            <w:r w:rsidRPr="00D6732A">
              <w:t>arba</w:t>
            </w:r>
            <w:r w:rsidRPr="00D6732A">
              <w:rPr>
                <w:spacing w:val="-2"/>
              </w:rPr>
              <w:t xml:space="preserve"> analogiška</w:t>
            </w:r>
          </w:p>
          <w:p w14:paraId="6AF0CE9E" w14:textId="77777777" w:rsidR="00661CBA" w:rsidRPr="00D6732A" w:rsidRDefault="00661CBA" w:rsidP="00EE5F14">
            <w:pPr>
              <w:jc w:val="both"/>
              <w:rPr>
                <w:rFonts w:ascii="Times New Roman" w:hAnsi="Times New Roman" w:cs="Times New Roman"/>
                <w:sz w:val="22"/>
                <w:szCs w:val="22"/>
              </w:rPr>
            </w:pPr>
            <w:r w:rsidRPr="00D6732A">
              <w:rPr>
                <w:rFonts w:ascii="Times New Roman" w:hAnsi="Times New Roman" w:cs="Times New Roman"/>
              </w:rPr>
              <w:t>su</w:t>
            </w:r>
            <w:r w:rsidRPr="00D6732A">
              <w:rPr>
                <w:rFonts w:ascii="Times New Roman" w:hAnsi="Times New Roman" w:cs="Times New Roman"/>
                <w:spacing w:val="-4"/>
              </w:rPr>
              <w:t xml:space="preserve"> </w:t>
            </w:r>
            <w:r w:rsidRPr="00D6732A">
              <w:rPr>
                <w:rFonts w:ascii="Times New Roman" w:hAnsi="Times New Roman" w:cs="Times New Roman"/>
              </w:rPr>
              <w:t>visiškai</w:t>
            </w:r>
            <w:r w:rsidRPr="00D6732A">
              <w:rPr>
                <w:rFonts w:ascii="Times New Roman" w:hAnsi="Times New Roman" w:cs="Times New Roman"/>
                <w:spacing w:val="-5"/>
              </w:rPr>
              <w:t xml:space="preserve"> </w:t>
            </w:r>
            <w:r w:rsidRPr="00D6732A">
              <w:rPr>
                <w:rFonts w:ascii="Times New Roman" w:hAnsi="Times New Roman" w:cs="Times New Roman"/>
              </w:rPr>
              <w:t>atidengtomis</w:t>
            </w:r>
            <w:r w:rsidRPr="00D6732A">
              <w:rPr>
                <w:rFonts w:ascii="Times New Roman" w:hAnsi="Times New Roman" w:cs="Times New Roman"/>
                <w:spacing w:val="-4"/>
              </w:rPr>
              <w:t xml:space="preserve"> </w:t>
            </w:r>
            <w:r w:rsidRPr="00D6732A">
              <w:rPr>
                <w:rFonts w:ascii="Times New Roman" w:hAnsi="Times New Roman" w:cs="Times New Roman"/>
              </w:rPr>
              <w:t>ausimis</w:t>
            </w:r>
            <w:r w:rsidRPr="00D6732A">
              <w:rPr>
                <w:rFonts w:ascii="Times New Roman" w:hAnsi="Times New Roman" w:cs="Times New Roman"/>
                <w:spacing w:val="-4"/>
              </w:rPr>
              <w:t xml:space="preserve"> </w:t>
            </w:r>
            <w:r w:rsidRPr="00D6732A">
              <w:rPr>
                <w:rFonts w:ascii="Times New Roman" w:hAnsi="Times New Roman" w:cs="Times New Roman"/>
              </w:rPr>
              <w:t>(angl.</w:t>
            </w:r>
            <w:r w:rsidRPr="00D6732A">
              <w:rPr>
                <w:rFonts w:ascii="Times New Roman" w:hAnsi="Times New Roman" w:cs="Times New Roman"/>
                <w:spacing w:val="-4"/>
              </w:rPr>
              <w:t xml:space="preserve"> </w:t>
            </w:r>
            <w:r w:rsidRPr="00D6732A">
              <w:rPr>
                <w:rFonts w:ascii="Times New Roman" w:hAnsi="Times New Roman" w:cs="Times New Roman"/>
              </w:rPr>
              <w:t>„</w:t>
            </w:r>
            <w:proofErr w:type="spellStart"/>
            <w:r w:rsidRPr="00D6732A">
              <w:rPr>
                <w:rFonts w:ascii="Times New Roman" w:hAnsi="Times New Roman" w:cs="Times New Roman"/>
                <w:i/>
              </w:rPr>
              <w:t>High-cut</w:t>
            </w:r>
            <w:proofErr w:type="spellEnd"/>
            <w:r w:rsidRPr="00D6732A">
              <w:rPr>
                <w:rFonts w:ascii="Times New Roman" w:hAnsi="Times New Roman" w:cs="Times New Roman"/>
                <w:i/>
                <w:spacing w:val="-3"/>
              </w:rPr>
              <w:t xml:space="preserve"> </w:t>
            </w:r>
            <w:proofErr w:type="spellStart"/>
            <w:r w:rsidRPr="00D6732A">
              <w:rPr>
                <w:rFonts w:ascii="Times New Roman" w:hAnsi="Times New Roman" w:cs="Times New Roman"/>
                <w:i/>
              </w:rPr>
              <w:t>helmet</w:t>
            </w:r>
            <w:proofErr w:type="spellEnd"/>
            <w:r w:rsidRPr="00D6732A">
              <w:rPr>
                <w:rFonts w:ascii="Times New Roman" w:hAnsi="Times New Roman" w:cs="Times New Roman"/>
                <w:i/>
                <w:spacing w:val="-2"/>
              </w:rPr>
              <w:t xml:space="preserve"> </w:t>
            </w:r>
            <w:proofErr w:type="spellStart"/>
            <w:r w:rsidRPr="00D6732A">
              <w:rPr>
                <w:rFonts w:ascii="Times New Roman" w:hAnsi="Times New Roman" w:cs="Times New Roman"/>
                <w:i/>
                <w:spacing w:val="-2"/>
              </w:rPr>
              <w:t>style</w:t>
            </w:r>
            <w:proofErr w:type="spellEnd"/>
            <w:r w:rsidRPr="00D6732A">
              <w:rPr>
                <w:rFonts w:ascii="Times New Roman" w:hAnsi="Times New Roman" w:cs="Times New Roman"/>
                <w:i/>
                <w:spacing w:val="-2"/>
              </w:rPr>
              <w:t>“</w:t>
            </w:r>
            <w:r w:rsidRPr="00D6732A">
              <w:rPr>
                <w:rFonts w:ascii="Times New Roman" w:hAnsi="Times New Roman" w:cs="Times New Roman"/>
                <w:spacing w:val="-2"/>
              </w:rPr>
              <w:t>).</w:t>
            </w:r>
          </w:p>
        </w:tc>
        <w:tc>
          <w:tcPr>
            <w:tcW w:w="1675" w:type="dxa"/>
            <w:tcBorders>
              <w:top w:val="single" w:sz="4" w:space="0" w:color="auto"/>
              <w:left w:val="single" w:sz="4" w:space="0" w:color="auto"/>
              <w:bottom w:val="single" w:sz="4" w:space="0" w:color="auto"/>
              <w:right w:val="single" w:sz="4" w:space="0" w:color="auto"/>
            </w:tcBorders>
          </w:tcPr>
          <w:p w14:paraId="33336E9F" w14:textId="77777777" w:rsidR="00661CBA" w:rsidRPr="00FA4A11" w:rsidRDefault="00661CBA" w:rsidP="00EE5F14">
            <w:pPr>
              <w:rPr>
                <w:rFonts w:ascii="Times New Roman" w:hAnsi="Times New Roman" w:cs="Times New Roman"/>
              </w:rPr>
            </w:pPr>
          </w:p>
        </w:tc>
        <w:tc>
          <w:tcPr>
            <w:tcW w:w="2113" w:type="dxa"/>
            <w:tcBorders>
              <w:top w:val="single" w:sz="4" w:space="0" w:color="auto"/>
              <w:left w:val="single" w:sz="4" w:space="0" w:color="auto"/>
              <w:bottom w:val="single" w:sz="4" w:space="0" w:color="auto"/>
              <w:right w:val="single" w:sz="4" w:space="0" w:color="auto"/>
            </w:tcBorders>
          </w:tcPr>
          <w:p w14:paraId="5727A0E7" w14:textId="77777777" w:rsidR="00661CBA" w:rsidRPr="00FA4A11" w:rsidRDefault="00661CBA" w:rsidP="00EE5F14">
            <w:pPr>
              <w:rPr>
                <w:rFonts w:ascii="Times New Roman" w:hAnsi="Times New Roman" w:cs="Times New Roman"/>
              </w:rPr>
            </w:pPr>
          </w:p>
        </w:tc>
      </w:tr>
      <w:tr w:rsidR="00661CBA" w:rsidRPr="00FA4A11" w14:paraId="4BB61CE0" w14:textId="77777777" w:rsidTr="00EE5F14">
        <w:trPr>
          <w:cantSplit/>
        </w:trPr>
        <w:tc>
          <w:tcPr>
            <w:tcW w:w="2524" w:type="dxa"/>
            <w:tcBorders>
              <w:top w:val="single" w:sz="4" w:space="0" w:color="auto"/>
              <w:left w:val="single" w:sz="4" w:space="0" w:color="auto"/>
              <w:bottom w:val="single" w:sz="4" w:space="0" w:color="auto"/>
              <w:right w:val="single" w:sz="4" w:space="0" w:color="auto"/>
            </w:tcBorders>
            <w:hideMark/>
          </w:tcPr>
          <w:p w14:paraId="17BBCEBA" w14:textId="77777777" w:rsidR="00661CBA" w:rsidRPr="00D6732A" w:rsidRDefault="00661CBA" w:rsidP="00EE5F14">
            <w:pPr>
              <w:pStyle w:val="ListParagraph"/>
              <w:numPr>
                <w:ilvl w:val="0"/>
                <w:numId w:val="16"/>
              </w:numPr>
              <w:tabs>
                <w:tab w:val="left" w:pos="275"/>
              </w:tabs>
              <w:suppressAutoHyphens/>
              <w:spacing w:line="240" w:lineRule="auto"/>
              <w:ind w:left="29" w:firstLine="0"/>
              <w:jc w:val="both"/>
              <w:rPr>
                <w:rFonts w:ascii="Times New Roman" w:hAnsi="Times New Roman" w:cs="Times New Roman"/>
              </w:rPr>
            </w:pPr>
            <w:r w:rsidRPr="00D6732A">
              <w:rPr>
                <w:rFonts w:ascii="Times New Roman" w:hAnsi="Times New Roman" w:cs="Times New Roman"/>
              </w:rPr>
              <w:t>Šalmo medžiaga</w:t>
            </w:r>
          </w:p>
        </w:tc>
        <w:tc>
          <w:tcPr>
            <w:tcW w:w="3606" w:type="dxa"/>
            <w:tcBorders>
              <w:top w:val="single" w:sz="4" w:space="0" w:color="auto"/>
              <w:left w:val="single" w:sz="4" w:space="0" w:color="auto"/>
              <w:bottom w:val="single" w:sz="4" w:space="0" w:color="auto"/>
              <w:right w:val="single" w:sz="4" w:space="0" w:color="auto"/>
            </w:tcBorders>
            <w:hideMark/>
          </w:tcPr>
          <w:p w14:paraId="1AF67650" w14:textId="77777777" w:rsidR="00661CBA" w:rsidRPr="00D6732A" w:rsidRDefault="00661CBA" w:rsidP="00EE5F14">
            <w:pPr>
              <w:jc w:val="both"/>
              <w:rPr>
                <w:rFonts w:ascii="Times New Roman" w:hAnsi="Times New Roman" w:cs="Times New Roman"/>
                <w:sz w:val="22"/>
                <w:szCs w:val="22"/>
              </w:rPr>
            </w:pPr>
            <w:r w:rsidRPr="00D6732A">
              <w:rPr>
                <w:rFonts w:ascii="Times New Roman" w:hAnsi="Times New Roman" w:cs="Times New Roman"/>
              </w:rPr>
              <w:t>Šalmo kiautas turi būti pagamintas iš UHMWPE (</w:t>
            </w:r>
            <w:r w:rsidRPr="00D6732A">
              <w:rPr>
                <w:rFonts w:ascii="Times New Roman" w:hAnsi="Times New Roman" w:cs="Times New Roman"/>
                <w:i/>
              </w:rPr>
              <w:t xml:space="preserve">angl. ultra </w:t>
            </w:r>
            <w:proofErr w:type="spellStart"/>
            <w:r w:rsidRPr="00D6732A">
              <w:rPr>
                <w:rFonts w:ascii="Times New Roman" w:hAnsi="Times New Roman" w:cs="Times New Roman"/>
                <w:i/>
              </w:rPr>
              <w:t>high</w:t>
            </w:r>
            <w:proofErr w:type="spellEnd"/>
            <w:r w:rsidRPr="00D6732A">
              <w:rPr>
                <w:rFonts w:ascii="Times New Roman" w:hAnsi="Times New Roman" w:cs="Times New Roman"/>
                <w:i/>
              </w:rPr>
              <w:t xml:space="preserve"> </w:t>
            </w:r>
            <w:proofErr w:type="spellStart"/>
            <w:r w:rsidRPr="00D6732A">
              <w:rPr>
                <w:rFonts w:ascii="Times New Roman" w:hAnsi="Times New Roman" w:cs="Times New Roman"/>
                <w:i/>
              </w:rPr>
              <w:t>molecular</w:t>
            </w:r>
            <w:proofErr w:type="spellEnd"/>
            <w:r w:rsidRPr="00D6732A">
              <w:rPr>
                <w:rFonts w:ascii="Times New Roman" w:hAnsi="Times New Roman" w:cs="Times New Roman"/>
                <w:i/>
              </w:rPr>
              <w:t xml:space="preserve"> </w:t>
            </w:r>
            <w:proofErr w:type="spellStart"/>
            <w:r w:rsidRPr="00D6732A">
              <w:rPr>
                <w:rFonts w:ascii="Times New Roman" w:hAnsi="Times New Roman" w:cs="Times New Roman"/>
                <w:i/>
              </w:rPr>
              <w:t>weight</w:t>
            </w:r>
            <w:proofErr w:type="spellEnd"/>
            <w:r w:rsidRPr="00D6732A">
              <w:rPr>
                <w:rFonts w:ascii="Times New Roman" w:hAnsi="Times New Roman" w:cs="Times New Roman"/>
                <w:i/>
              </w:rPr>
              <w:t xml:space="preserve"> </w:t>
            </w:r>
            <w:proofErr w:type="spellStart"/>
            <w:r w:rsidRPr="00D6732A">
              <w:rPr>
                <w:rFonts w:ascii="Times New Roman" w:hAnsi="Times New Roman" w:cs="Times New Roman"/>
                <w:i/>
              </w:rPr>
              <w:t>polyethylene</w:t>
            </w:r>
            <w:proofErr w:type="spellEnd"/>
            <w:r w:rsidRPr="00D6732A">
              <w:rPr>
                <w:rFonts w:ascii="Times New Roman" w:hAnsi="Times New Roman" w:cs="Times New Roman"/>
                <w:i/>
              </w:rPr>
              <w:t>"</w:t>
            </w:r>
            <w:r w:rsidRPr="00D6732A">
              <w:rPr>
                <w:rFonts w:ascii="Times New Roman" w:hAnsi="Times New Roman" w:cs="Times New Roman"/>
              </w:rPr>
              <w:t xml:space="preserve">) arba </w:t>
            </w:r>
            <w:proofErr w:type="spellStart"/>
            <w:r w:rsidRPr="00D6732A">
              <w:rPr>
                <w:rFonts w:ascii="Times New Roman" w:hAnsi="Times New Roman" w:cs="Times New Roman"/>
              </w:rPr>
              <w:t>anologiškos</w:t>
            </w:r>
            <w:proofErr w:type="spellEnd"/>
            <w:r w:rsidRPr="00D6732A">
              <w:rPr>
                <w:rFonts w:ascii="Times New Roman" w:hAnsi="Times New Roman" w:cs="Times New Roman"/>
              </w:rPr>
              <w:t xml:space="preserve"> jai medžiagos.</w:t>
            </w:r>
          </w:p>
        </w:tc>
        <w:tc>
          <w:tcPr>
            <w:tcW w:w="1675" w:type="dxa"/>
            <w:tcBorders>
              <w:top w:val="single" w:sz="4" w:space="0" w:color="auto"/>
              <w:left w:val="single" w:sz="4" w:space="0" w:color="auto"/>
              <w:bottom w:val="single" w:sz="4" w:space="0" w:color="auto"/>
              <w:right w:val="single" w:sz="4" w:space="0" w:color="auto"/>
            </w:tcBorders>
          </w:tcPr>
          <w:p w14:paraId="7C258C23" w14:textId="77777777" w:rsidR="00661CBA" w:rsidRPr="00FA4A11" w:rsidRDefault="00661CBA" w:rsidP="00EE5F14">
            <w:pPr>
              <w:rPr>
                <w:rFonts w:ascii="Times New Roman" w:hAnsi="Times New Roman" w:cs="Times New Roman"/>
              </w:rPr>
            </w:pPr>
          </w:p>
        </w:tc>
        <w:tc>
          <w:tcPr>
            <w:tcW w:w="2113" w:type="dxa"/>
            <w:tcBorders>
              <w:top w:val="single" w:sz="4" w:space="0" w:color="auto"/>
              <w:left w:val="single" w:sz="4" w:space="0" w:color="auto"/>
              <w:bottom w:val="single" w:sz="4" w:space="0" w:color="auto"/>
              <w:right w:val="single" w:sz="4" w:space="0" w:color="auto"/>
            </w:tcBorders>
          </w:tcPr>
          <w:p w14:paraId="477E19F1" w14:textId="77777777" w:rsidR="00661CBA" w:rsidRPr="00FA4A11" w:rsidRDefault="00661CBA" w:rsidP="00EE5F14">
            <w:pPr>
              <w:rPr>
                <w:rFonts w:ascii="Times New Roman" w:hAnsi="Times New Roman" w:cs="Times New Roman"/>
              </w:rPr>
            </w:pPr>
          </w:p>
        </w:tc>
      </w:tr>
      <w:tr w:rsidR="00661CBA" w:rsidRPr="00FA4A11" w14:paraId="2DD85D00" w14:textId="77777777" w:rsidTr="00EE5F14">
        <w:trPr>
          <w:cantSplit/>
        </w:trPr>
        <w:tc>
          <w:tcPr>
            <w:tcW w:w="2524" w:type="dxa"/>
            <w:tcBorders>
              <w:top w:val="single" w:sz="4" w:space="0" w:color="auto"/>
              <w:left w:val="single" w:sz="4" w:space="0" w:color="auto"/>
              <w:bottom w:val="single" w:sz="4" w:space="0" w:color="auto"/>
              <w:right w:val="single" w:sz="4" w:space="0" w:color="auto"/>
            </w:tcBorders>
          </w:tcPr>
          <w:p w14:paraId="247E8D8D" w14:textId="77777777" w:rsidR="00661CBA" w:rsidRPr="00D6732A" w:rsidRDefault="00661CBA" w:rsidP="00EE5F14">
            <w:pPr>
              <w:pStyle w:val="ListParagraph"/>
              <w:numPr>
                <w:ilvl w:val="0"/>
                <w:numId w:val="16"/>
              </w:numPr>
              <w:tabs>
                <w:tab w:val="left" w:pos="275"/>
              </w:tabs>
              <w:suppressAutoHyphens/>
              <w:spacing w:line="240" w:lineRule="auto"/>
              <w:ind w:left="29" w:firstLine="0"/>
              <w:jc w:val="both"/>
              <w:rPr>
                <w:rFonts w:ascii="Times New Roman" w:eastAsia="Times New Roman" w:hAnsi="Times New Roman" w:cs="Times New Roman"/>
              </w:rPr>
            </w:pPr>
            <w:r w:rsidRPr="00D6732A">
              <w:rPr>
                <w:rFonts w:ascii="Times New Roman" w:hAnsi="Times New Roman" w:cs="Times New Roman"/>
              </w:rPr>
              <w:t>Suderinamumas</w:t>
            </w:r>
            <w:r w:rsidRPr="00D6732A">
              <w:rPr>
                <w:rFonts w:ascii="Times New Roman" w:hAnsi="Times New Roman" w:cs="Times New Roman"/>
                <w:spacing w:val="-6"/>
              </w:rPr>
              <w:t xml:space="preserve"> </w:t>
            </w:r>
            <w:r w:rsidRPr="00D6732A">
              <w:rPr>
                <w:rFonts w:ascii="Times New Roman" w:hAnsi="Times New Roman" w:cs="Times New Roman"/>
              </w:rPr>
              <w:t>su</w:t>
            </w:r>
            <w:r w:rsidRPr="00D6732A">
              <w:rPr>
                <w:rFonts w:ascii="Times New Roman" w:hAnsi="Times New Roman" w:cs="Times New Roman"/>
                <w:spacing w:val="-2"/>
              </w:rPr>
              <w:t xml:space="preserve"> ausinėmis</w:t>
            </w:r>
          </w:p>
        </w:tc>
        <w:tc>
          <w:tcPr>
            <w:tcW w:w="3606" w:type="dxa"/>
            <w:tcBorders>
              <w:top w:val="single" w:sz="4" w:space="0" w:color="auto"/>
              <w:left w:val="single" w:sz="4" w:space="0" w:color="auto"/>
              <w:bottom w:val="single" w:sz="4" w:space="0" w:color="auto"/>
              <w:right w:val="single" w:sz="4" w:space="0" w:color="auto"/>
            </w:tcBorders>
          </w:tcPr>
          <w:p w14:paraId="26091B56" w14:textId="77777777" w:rsidR="00661CBA" w:rsidRPr="00D6732A" w:rsidRDefault="00661CBA" w:rsidP="00EE5F14">
            <w:pPr>
              <w:shd w:val="clear" w:color="auto" w:fill="FFFFFF"/>
              <w:tabs>
                <w:tab w:val="left" w:pos="567"/>
              </w:tabs>
              <w:spacing w:line="240" w:lineRule="auto"/>
              <w:jc w:val="both"/>
              <w:rPr>
                <w:rFonts w:ascii="Times New Roman" w:hAnsi="Times New Roman" w:cs="Times New Roman"/>
                <w:sz w:val="22"/>
                <w:szCs w:val="22"/>
              </w:rPr>
            </w:pPr>
            <w:r w:rsidRPr="00D6732A">
              <w:rPr>
                <w:rFonts w:ascii="Times New Roman" w:hAnsi="Times New Roman" w:cs="Times New Roman"/>
              </w:rPr>
              <w:t>Tinkamas</w:t>
            </w:r>
            <w:r w:rsidRPr="00D6732A">
              <w:rPr>
                <w:rFonts w:ascii="Times New Roman" w:hAnsi="Times New Roman" w:cs="Times New Roman"/>
                <w:spacing w:val="-15"/>
              </w:rPr>
              <w:t xml:space="preserve"> </w:t>
            </w:r>
            <w:r w:rsidRPr="00D6732A">
              <w:rPr>
                <w:rFonts w:ascii="Times New Roman" w:hAnsi="Times New Roman" w:cs="Times New Roman"/>
              </w:rPr>
              <w:t>dėvėti</w:t>
            </w:r>
            <w:r w:rsidRPr="00D6732A">
              <w:rPr>
                <w:rFonts w:ascii="Times New Roman" w:hAnsi="Times New Roman" w:cs="Times New Roman"/>
                <w:spacing w:val="-11"/>
              </w:rPr>
              <w:t xml:space="preserve"> </w:t>
            </w:r>
            <w:r w:rsidRPr="00D6732A">
              <w:rPr>
                <w:rFonts w:ascii="Times New Roman" w:hAnsi="Times New Roman" w:cs="Times New Roman"/>
              </w:rPr>
              <w:t>kartu</w:t>
            </w:r>
            <w:r w:rsidRPr="00D6732A">
              <w:rPr>
                <w:rFonts w:ascii="Times New Roman" w:hAnsi="Times New Roman" w:cs="Times New Roman"/>
                <w:spacing w:val="-9"/>
              </w:rPr>
              <w:t xml:space="preserve"> su </w:t>
            </w:r>
            <w:r w:rsidRPr="00D6732A">
              <w:rPr>
                <w:rFonts w:ascii="Times New Roman" w:hAnsi="Times New Roman" w:cs="Times New Roman"/>
              </w:rPr>
              <w:t>3M-Peltor</w:t>
            </w:r>
            <w:r w:rsidRPr="00D6732A">
              <w:rPr>
                <w:rFonts w:ascii="Times New Roman" w:hAnsi="Times New Roman" w:cs="Times New Roman"/>
                <w:spacing w:val="-9"/>
              </w:rPr>
              <w:t xml:space="preserve"> </w:t>
            </w:r>
            <w:proofErr w:type="spellStart"/>
            <w:r w:rsidRPr="00D6732A">
              <w:rPr>
                <w:rFonts w:ascii="Times New Roman" w:hAnsi="Times New Roman" w:cs="Times New Roman"/>
              </w:rPr>
              <w:t>Comtac</w:t>
            </w:r>
            <w:proofErr w:type="spellEnd"/>
            <w:r w:rsidRPr="00D6732A">
              <w:rPr>
                <w:rFonts w:ascii="Times New Roman" w:hAnsi="Times New Roman" w:cs="Times New Roman"/>
                <w:spacing w:val="-11"/>
              </w:rPr>
              <w:t xml:space="preserve"> </w:t>
            </w:r>
            <w:r w:rsidRPr="00D6732A">
              <w:rPr>
                <w:rFonts w:ascii="Times New Roman" w:hAnsi="Times New Roman" w:cs="Times New Roman"/>
              </w:rPr>
              <w:t>XP,</w:t>
            </w:r>
            <w:r w:rsidRPr="00D6732A">
              <w:rPr>
                <w:rFonts w:ascii="Times New Roman" w:hAnsi="Times New Roman" w:cs="Times New Roman"/>
                <w:spacing w:val="-15"/>
              </w:rPr>
              <w:t xml:space="preserve"> </w:t>
            </w:r>
            <w:r w:rsidRPr="00D6732A">
              <w:rPr>
                <w:rFonts w:ascii="Times New Roman" w:hAnsi="Times New Roman" w:cs="Times New Roman"/>
              </w:rPr>
              <w:t>MSA</w:t>
            </w:r>
            <w:r w:rsidRPr="00D6732A">
              <w:rPr>
                <w:rFonts w:ascii="Times New Roman" w:hAnsi="Times New Roman" w:cs="Times New Roman"/>
                <w:spacing w:val="-15"/>
              </w:rPr>
              <w:t xml:space="preserve"> </w:t>
            </w:r>
            <w:proofErr w:type="spellStart"/>
            <w:r w:rsidRPr="00D6732A">
              <w:rPr>
                <w:rFonts w:ascii="Times New Roman" w:hAnsi="Times New Roman" w:cs="Times New Roman"/>
              </w:rPr>
              <w:t>Sordin</w:t>
            </w:r>
            <w:proofErr w:type="spellEnd"/>
            <w:r w:rsidRPr="00D6732A">
              <w:rPr>
                <w:rFonts w:ascii="Times New Roman" w:hAnsi="Times New Roman" w:cs="Times New Roman"/>
              </w:rPr>
              <w:t xml:space="preserve">, </w:t>
            </w:r>
            <w:proofErr w:type="spellStart"/>
            <w:r w:rsidRPr="00D6732A">
              <w:rPr>
                <w:rFonts w:ascii="Times New Roman" w:hAnsi="Times New Roman" w:cs="Times New Roman"/>
              </w:rPr>
              <w:t>Phonak</w:t>
            </w:r>
            <w:proofErr w:type="spellEnd"/>
            <w:r w:rsidRPr="00D6732A">
              <w:rPr>
                <w:rFonts w:ascii="Times New Roman" w:hAnsi="Times New Roman" w:cs="Times New Roman"/>
              </w:rPr>
              <w:t xml:space="preserve">, </w:t>
            </w:r>
            <w:proofErr w:type="spellStart"/>
            <w:r w:rsidRPr="00D6732A">
              <w:rPr>
                <w:rFonts w:ascii="Times New Roman" w:hAnsi="Times New Roman" w:cs="Times New Roman"/>
              </w:rPr>
              <w:t>Ceotronics</w:t>
            </w:r>
            <w:proofErr w:type="spellEnd"/>
            <w:r w:rsidRPr="00D6732A">
              <w:rPr>
                <w:rFonts w:ascii="Times New Roman" w:hAnsi="Times New Roman" w:cs="Times New Roman"/>
              </w:rPr>
              <w:t xml:space="preserve"> ir kt. ausinėmis.</w:t>
            </w:r>
          </w:p>
        </w:tc>
        <w:tc>
          <w:tcPr>
            <w:tcW w:w="1675" w:type="dxa"/>
            <w:tcBorders>
              <w:top w:val="single" w:sz="4" w:space="0" w:color="auto"/>
              <w:left w:val="single" w:sz="4" w:space="0" w:color="auto"/>
              <w:bottom w:val="single" w:sz="4" w:space="0" w:color="auto"/>
              <w:right w:val="single" w:sz="4" w:space="0" w:color="auto"/>
            </w:tcBorders>
          </w:tcPr>
          <w:p w14:paraId="466A8629" w14:textId="77777777" w:rsidR="00661CBA" w:rsidRPr="00FA4A11" w:rsidRDefault="00661CBA" w:rsidP="00EE5F14">
            <w:pPr>
              <w:rPr>
                <w:rFonts w:ascii="Times New Roman" w:hAnsi="Times New Roman" w:cs="Times New Roman"/>
                <w:iCs/>
                <w:color w:val="000000"/>
              </w:rPr>
            </w:pPr>
          </w:p>
        </w:tc>
        <w:tc>
          <w:tcPr>
            <w:tcW w:w="2113" w:type="dxa"/>
            <w:tcBorders>
              <w:top w:val="single" w:sz="4" w:space="0" w:color="auto"/>
              <w:left w:val="single" w:sz="4" w:space="0" w:color="auto"/>
              <w:bottom w:val="single" w:sz="4" w:space="0" w:color="auto"/>
              <w:right w:val="single" w:sz="4" w:space="0" w:color="auto"/>
            </w:tcBorders>
          </w:tcPr>
          <w:p w14:paraId="7FA9BD84" w14:textId="77777777" w:rsidR="00661CBA" w:rsidRPr="00FA4A11" w:rsidRDefault="00661CBA" w:rsidP="00EE5F14">
            <w:pPr>
              <w:rPr>
                <w:rFonts w:ascii="Times New Roman" w:hAnsi="Times New Roman" w:cs="Times New Roman"/>
                <w:iCs/>
                <w:color w:val="000000"/>
              </w:rPr>
            </w:pPr>
          </w:p>
        </w:tc>
      </w:tr>
      <w:tr w:rsidR="00661CBA" w:rsidRPr="00FA4A11" w14:paraId="4CD657D0" w14:textId="77777777" w:rsidTr="00EE5F14">
        <w:trPr>
          <w:cantSplit/>
        </w:trPr>
        <w:tc>
          <w:tcPr>
            <w:tcW w:w="2524" w:type="dxa"/>
            <w:tcBorders>
              <w:top w:val="single" w:sz="4" w:space="0" w:color="auto"/>
              <w:left w:val="single" w:sz="4" w:space="0" w:color="auto"/>
              <w:bottom w:val="single" w:sz="4" w:space="0" w:color="auto"/>
              <w:right w:val="single" w:sz="4" w:space="0" w:color="auto"/>
            </w:tcBorders>
            <w:hideMark/>
          </w:tcPr>
          <w:p w14:paraId="6074A024" w14:textId="77777777" w:rsidR="00661CBA" w:rsidRPr="00D6732A" w:rsidRDefault="00661CBA" w:rsidP="00EE5F14">
            <w:pPr>
              <w:pStyle w:val="ListParagraph"/>
              <w:numPr>
                <w:ilvl w:val="0"/>
                <w:numId w:val="16"/>
              </w:numPr>
              <w:tabs>
                <w:tab w:val="left" w:pos="275"/>
              </w:tabs>
              <w:suppressAutoHyphens/>
              <w:spacing w:line="240" w:lineRule="auto"/>
              <w:ind w:left="29" w:firstLine="0"/>
              <w:jc w:val="both"/>
              <w:rPr>
                <w:rFonts w:ascii="Times New Roman" w:hAnsi="Times New Roman" w:cs="Times New Roman"/>
              </w:rPr>
            </w:pPr>
            <w:r w:rsidRPr="00D6732A">
              <w:rPr>
                <w:rFonts w:ascii="Times New Roman" w:hAnsi="Times New Roman" w:cs="Times New Roman"/>
              </w:rPr>
              <w:t>Suderinamumas</w:t>
            </w:r>
            <w:r w:rsidRPr="00D6732A">
              <w:rPr>
                <w:rFonts w:ascii="Times New Roman" w:hAnsi="Times New Roman" w:cs="Times New Roman"/>
                <w:spacing w:val="-7"/>
              </w:rPr>
              <w:t xml:space="preserve"> </w:t>
            </w:r>
            <w:r w:rsidRPr="00D6732A">
              <w:rPr>
                <w:rFonts w:ascii="Times New Roman" w:hAnsi="Times New Roman" w:cs="Times New Roman"/>
                <w:spacing w:val="-5"/>
              </w:rPr>
              <w:t>su</w:t>
            </w:r>
            <w:r w:rsidRPr="00D6732A">
              <w:rPr>
                <w:rFonts w:ascii="Times New Roman" w:hAnsi="Times New Roman" w:cs="Times New Roman"/>
              </w:rPr>
              <w:t xml:space="preserve"> </w:t>
            </w:r>
            <w:r w:rsidRPr="00D6732A">
              <w:rPr>
                <w:rFonts w:ascii="Times New Roman" w:hAnsi="Times New Roman" w:cs="Times New Roman"/>
                <w:spacing w:val="-2"/>
              </w:rPr>
              <w:t>dujokaukėmis</w:t>
            </w:r>
          </w:p>
        </w:tc>
        <w:tc>
          <w:tcPr>
            <w:tcW w:w="3606" w:type="dxa"/>
            <w:tcBorders>
              <w:top w:val="single" w:sz="4" w:space="0" w:color="auto"/>
              <w:left w:val="single" w:sz="4" w:space="0" w:color="auto"/>
              <w:bottom w:val="single" w:sz="4" w:space="0" w:color="auto"/>
              <w:right w:val="single" w:sz="4" w:space="0" w:color="auto"/>
            </w:tcBorders>
            <w:hideMark/>
          </w:tcPr>
          <w:p w14:paraId="7530686E" w14:textId="77777777" w:rsidR="00661CBA" w:rsidRPr="00D6732A" w:rsidRDefault="00661CBA" w:rsidP="00EE5F14">
            <w:pPr>
              <w:jc w:val="both"/>
              <w:rPr>
                <w:rFonts w:ascii="Times New Roman" w:hAnsi="Times New Roman" w:cs="Times New Roman"/>
                <w:sz w:val="22"/>
                <w:szCs w:val="22"/>
              </w:rPr>
            </w:pPr>
            <w:r w:rsidRPr="00D6732A">
              <w:rPr>
                <w:rFonts w:ascii="Times New Roman" w:hAnsi="Times New Roman" w:cs="Times New Roman"/>
              </w:rPr>
              <w:t>Tinkamas dėvėti</w:t>
            </w:r>
            <w:r w:rsidRPr="00D6732A">
              <w:rPr>
                <w:rFonts w:ascii="Times New Roman" w:hAnsi="Times New Roman" w:cs="Times New Roman"/>
                <w:spacing w:val="-8"/>
              </w:rPr>
              <w:t xml:space="preserve"> </w:t>
            </w:r>
            <w:r w:rsidRPr="00D6732A">
              <w:rPr>
                <w:rFonts w:ascii="Times New Roman" w:hAnsi="Times New Roman" w:cs="Times New Roman"/>
              </w:rPr>
              <w:t>su</w:t>
            </w:r>
            <w:r w:rsidRPr="00D6732A">
              <w:rPr>
                <w:rFonts w:ascii="Times New Roman" w:hAnsi="Times New Roman" w:cs="Times New Roman"/>
                <w:spacing w:val="-15"/>
              </w:rPr>
              <w:t xml:space="preserve"> </w:t>
            </w:r>
            <w:r w:rsidRPr="00D6732A">
              <w:rPr>
                <w:rFonts w:ascii="Times New Roman" w:hAnsi="Times New Roman" w:cs="Times New Roman"/>
              </w:rPr>
              <w:t>Avon,</w:t>
            </w:r>
            <w:r w:rsidRPr="00D6732A">
              <w:rPr>
                <w:rFonts w:ascii="Times New Roman" w:hAnsi="Times New Roman" w:cs="Times New Roman"/>
                <w:spacing w:val="-8"/>
              </w:rPr>
              <w:t xml:space="preserve"> </w:t>
            </w:r>
            <w:proofErr w:type="spellStart"/>
            <w:r w:rsidRPr="00D6732A">
              <w:rPr>
                <w:rFonts w:ascii="Times New Roman" w:hAnsi="Times New Roman" w:cs="Times New Roman"/>
              </w:rPr>
              <w:t>Drager</w:t>
            </w:r>
            <w:proofErr w:type="spellEnd"/>
            <w:r w:rsidRPr="00D6732A">
              <w:rPr>
                <w:rFonts w:ascii="Times New Roman" w:hAnsi="Times New Roman" w:cs="Times New Roman"/>
              </w:rPr>
              <w:t>,</w:t>
            </w:r>
            <w:r w:rsidRPr="00D6732A">
              <w:rPr>
                <w:rFonts w:ascii="Times New Roman" w:hAnsi="Times New Roman" w:cs="Times New Roman"/>
                <w:spacing w:val="-11"/>
              </w:rPr>
              <w:t xml:space="preserve"> </w:t>
            </w:r>
            <w:r w:rsidRPr="00D6732A">
              <w:rPr>
                <w:rFonts w:ascii="Times New Roman" w:hAnsi="Times New Roman" w:cs="Times New Roman"/>
              </w:rPr>
              <w:t>MSA</w:t>
            </w:r>
            <w:r w:rsidRPr="00D6732A">
              <w:rPr>
                <w:rFonts w:ascii="Times New Roman" w:hAnsi="Times New Roman" w:cs="Times New Roman"/>
                <w:spacing w:val="-20"/>
              </w:rPr>
              <w:t xml:space="preserve"> </w:t>
            </w:r>
            <w:proofErr w:type="spellStart"/>
            <w:r w:rsidRPr="00D6732A">
              <w:rPr>
                <w:rFonts w:ascii="Times New Roman" w:hAnsi="Times New Roman" w:cs="Times New Roman"/>
              </w:rPr>
              <w:t>Auer</w:t>
            </w:r>
            <w:proofErr w:type="spellEnd"/>
            <w:r w:rsidRPr="00D6732A">
              <w:rPr>
                <w:rFonts w:ascii="Times New Roman" w:hAnsi="Times New Roman" w:cs="Times New Roman"/>
              </w:rPr>
              <w:t>, CBRN</w:t>
            </w:r>
            <w:r w:rsidRPr="00D6732A">
              <w:rPr>
                <w:rFonts w:ascii="Times New Roman" w:hAnsi="Times New Roman" w:cs="Times New Roman"/>
                <w:spacing w:val="-8"/>
              </w:rPr>
              <w:t xml:space="preserve"> </w:t>
            </w:r>
            <w:r w:rsidRPr="00D6732A">
              <w:rPr>
                <w:rFonts w:ascii="Times New Roman" w:hAnsi="Times New Roman" w:cs="Times New Roman"/>
              </w:rPr>
              <w:t>ir</w:t>
            </w:r>
            <w:r w:rsidRPr="00D6732A">
              <w:rPr>
                <w:rFonts w:ascii="Times New Roman" w:hAnsi="Times New Roman" w:cs="Times New Roman"/>
                <w:spacing w:val="-8"/>
              </w:rPr>
              <w:t xml:space="preserve"> kt. </w:t>
            </w:r>
            <w:r w:rsidRPr="00D6732A">
              <w:rPr>
                <w:rFonts w:ascii="Times New Roman" w:hAnsi="Times New Roman" w:cs="Times New Roman"/>
                <w:spacing w:val="-2"/>
              </w:rPr>
              <w:t>dujokaukėmis.</w:t>
            </w:r>
          </w:p>
        </w:tc>
        <w:tc>
          <w:tcPr>
            <w:tcW w:w="1675" w:type="dxa"/>
            <w:tcBorders>
              <w:top w:val="single" w:sz="4" w:space="0" w:color="auto"/>
              <w:left w:val="single" w:sz="4" w:space="0" w:color="auto"/>
              <w:bottom w:val="single" w:sz="4" w:space="0" w:color="auto"/>
              <w:right w:val="single" w:sz="4" w:space="0" w:color="auto"/>
            </w:tcBorders>
          </w:tcPr>
          <w:p w14:paraId="5D233E9E" w14:textId="77777777" w:rsidR="00661CBA" w:rsidRPr="00FA4A11" w:rsidRDefault="00661CBA" w:rsidP="00EE5F14">
            <w:pPr>
              <w:rPr>
                <w:rFonts w:ascii="Times New Roman" w:hAnsi="Times New Roman" w:cs="Times New Roman"/>
                <w:iCs/>
                <w:color w:val="000000"/>
              </w:rPr>
            </w:pPr>
          </w:p>
        </w:tc>
        <w:tc>
          <w:tcPr>
            <w:tcW w:w="2113" w:type="dxa"/>
            <w:tcBorders>
              <w:top w:val="single" w:sz="4" w:space="0" w:color="auto"/>
              <w:left w:val="single" w:sz="4" w:space="0" w:color="auto"/>
              <w:bottom w:val="single" w:sz="4" w:space="0" w:color="auto"/>
              <w:right w:val="single" w:sz="4" w:space="0" w:color="auto"/>
            </w:tcBorders>
          </w:tcPr>
          <w:p w14:paraId="2C261A94" w14:textId="77777777" w:rsidR="00661CBA" w:rsidRPr="00FA4A11" w:rsidRDefault="00661CBA" w:rsidP="00EE5F14">
            <w:pPr>
              <w:rPr>
                <w:rFonts w:ascii="Times New Roman" w:hAnsi="Times New Roman" w:cs="Times New Roman"/>
                <w:iCs/>
                <w:color w:val="000000"/>
              </w:rPr>
            </w:pPr>
          </w:p>
        </w:tc>
      </w:tr>
      <w:tr w:rsidR="00661CBA" w:rsidRPr="00FA4A11" w14:paraId="776D5E90" w14:textId="77777777" w:rsidTr="00EE5F14">
        <w:trPr>
          <w:cantSplit/>
        </w:trPr>
        <w:tc>
          <w:tcPr>
            <w:tcW w:w="2524" w:type="dxa"/>
            <w:tcBorders>
              <w:top w:val="single" w:sz="4" w:space="0" w:color="auto"/>
              <w:left w:val="single" w:sz="4" w:space="0" w:color="auto"/>
              <w:bottom w:val="single" w:sz="4" w:space="0" w:color="auto"/>
              <w:right w:val="single" w:sz="4" w:space="0" w:color="auto"/>
            </w:tcBorders>
          </w:tcPr>
          <w:p w14:paraId="55F39B4E" w14:textId="77777777" w:rsidR="00661CBA" w:rsidRPr="00D6732A" w:rsidRDefault="00661CBA" w:rsidP="00EE5F14">
            <w:pPr>
              <w:pStyle w:val="ListParagraph"/>
              <w:numPr>
                <w:ilvl w:val="0"/>
                <w:numId w:val="16"/>
              </w:numPr>
              <w:tabs>
                <w:tab w:val="left" w:pos="275"/>
              </w:tabs>
              <w:suppressAutoHyphens/>
              <w:spacing w:line="240" w:lineRule="auto"/>
              <w:ind w:left="29" w:firstLine="0"/>
              <w:jc w:val="both"/>
              <w:rPr>
                <w:rFonts w:ascii="Times New Roman" w:eastAsia="Times New Roman" w:hAnsi="Times New Roman" w:cs="Times New Roman"/>
              </w:rPr>
            </w:pPr>
            <w:r w:rsidRPr="00D6732A">
              <w:rPr>
                <w:rFonts w:ascii="Times New Roman" w:hAnsi="Times New Roman" w:cs="Times New Roman"/>
              </w:rPr>
              <w:t>Priedų</w:t>
            </w:r>
            <w:r w:rsidRPr="00D6732A">
              <w:rPr>
                <w:rFonts w:ascii="Times New Roman" w:hAnsi="Times New Roman" w:cs="Times New Roman"/>
                <w:spacing w:val="-1"/>
              </w:rPr>
              <w:t xml:space="preserve"> </w:t>
            </w:r>
            <w:r w:rsidRPr="00D6732A">
              <w:rPr>
                <w:rFonts w:ascii="Times New Roman" w:hAnsi="Times New Roman" w:cs="Times New Roman"/>
                <w:spacing w:val="-2"/>
              </w:rPr>
              <w:t>tvirtinimas</w:t>
            </w:r>
          </w:p>
        </w:tc>
        <w:tc>
          <w:tcPr>
            <w:tcW w:w="3606" w:type="dxa"/>
            <w:tcBorders>
              <w:top w:val="single" w:sz="4" w:space="0" w:color="auto"/>
              <w:left w:val="single" w:sz="4" w:space="0" w:color="auto"/>
              <w:bottom w:val="single" w:sz="4" w:space="0" w:color="auto"/>
              <w:right w:val="single" w:sz="4" w:space="0" w:color="auto"/>
            </w:tcBorders>
          </w:tcPr>
          <w:p w14:paraId="7D99E9E1" w14:textId="77777777" w:rsidR="00661CBA" w:rsidRPr="00D6732A" w:rsidRDefault="00661CBA" w:rsidP="00EE5F14">
            <w:pPr>
              <w:shd w:val="clear" w:color="auto" w:fill="FFFFFF"/>
              <w:tabs>
                <w:tab w:val="left" w:pos="567"/>
              </w:tabs>
              <w:spacing w:line="240" w:lineRule="auto"/>
              <w:jc w:val="both"/>
              <w:rPr>
                <w:rFonts w:ascii="Times New Roman" w:hAnsi="Times New Roman" w:cs="Times New Roman"/>
                <w:sz w:val="22"/>
                <w:szCs w:val="22"/>
              </w:rPr>
            </w:pPr>
            <w:r w:rsidRPr="00D6732A">
              <w:rPr>
                <w:rFonts w:ascii="Times New Roman" w:hAnsi="Times New Roman" w:cs="Times New Roman"/>
              </w:rPr>
              <w:t>Ant šalmo šonų aplink ausis turi būti patikimai, nejudamai pritvirtintos vertikalios ir horizontalios priedų tvirtinimo pavažos,</w:t>
            </w:r>
            <w:r w:rsidRPr="00D6732A">
              <w:rPr>
                <w:rFonts w:ascii="Times New Roman" w:hAnsi="Times New Roman" w:cs="Times New Roman"/>
                <w:spacing w:val="-9"/>
              </w:rPr>
              <w:t xml:space="preserve"> </w:t>
            </w:r>
            <w:r w:rsidRPr="00D6732A">
              <w:rPr>
                <w:rFonts w:ascii="Times New Roman" w:hAnsi="Times New Roman" w:cs="Times New Roman"/>
              </w:rPr>
              <w:t>skirtos</w:t>
            </w:r>
            <w:r w:rsidRPr="00D6732A">
              <w:rPr>
                <w:rFonts w:ascii="Times New Roman" w:hAnsi="Times New Roman" w:cs="Times New Roman"/>
                <w:spacing w:val="-9"/>
              </w:rPr>
              <w:t xml:space="preserve"> </w:t>
            </w:r>
            <w:r w:rsidRPr="00D6732A">
              <w:rPr>
                <w:rFonts w:ascii="Times New Roman" w:hAnsi="Times New Roman" w:cs="Times New Roman"/>
              </w:rPr>
              <w:t>tvirtinti</w:t>
            </w:r>
            <w:r w:rsidRPr="00D6732A">
              <w:rPr>
                <w:rFonts w:ascii="Times New Roman" w:hAnsi="Times New Roman" w:cs="Times New Roman"/>
                <w:spacing w:val="-9"/>
              </w:rPr>
              <w:t xml:space="preserve"> </w:t>
            </w:r>
            <w:r w:rsidRPr="00D6732A">
              <w:rPr>
                <w:rFonts w:ascii="Times New Roman" w:hAnsi="Times New Roman" w:cs="Times New Roman"/>
              </w:rPr>
              <w:t>savaime</w:t>
            </w:r>
            <w:r w:rsidRPr="00D6732A">
              <w:rPr>
                <w:rFonts w:ascii="Times New Roman" w:hAnsi="Times New Roman" w:cs="Times New Roman"/>
                <w:spacing w:val="-10"/>
              </w:rPr>
              <w:t xml:space="preserve"> </w:t>
            </w:r>
            <w:r w:rsidRPr="00D6732A">
              <w:rPr>
                <w:rFonts w:ascii="Times New Roman" w:hAnsi="Times New Roman" w:cs="Times New Roman"/>
              </w:rPr>
              <w:t>užsifiksuojančius</w:t>
            </w:r>
            <w:r w:rsidRPr="00D6732A">
              <w:rPr>
                <w:rFonts w:ascii="Times New Roman" w:hAnsi="Times New Roman" w:cs="Times New Roman"/>
                <w:spacing w:val="-9"/>
              </w:rPr>
              <w:t xml:space="preserve"> </w:t>
            </w:r>
            <w:r w:rsidRPr="00D6732A">
              <w:rPr>
                <w:rFonts w:ascii="Times New Roman" w:hAnsi="Times New Roman" w:cs="Times New Roman"/>
              </w:rPr>
              <w:t>„</w:t>
            </w:r>
            <w:proofErr w:type="spellStart"/>
            <w:r w:rsidRPr="00D6732A">
              <w:rPr>
                <w:rFonts w:ascii="Times New Roman" w:hAnsi="Times New Roman" w:cs="Times New Roman"/>
              </w:rPr>
              <w:t>Picatinny</w:t>
            </w:r>
            <w:proofErr w:type="spellEnd"/>
            <w:r w:rsidRPr="00D6732A">
              <w:rPr>
                <w:rFonts w:ascii="Times New Roman" w:hAnsi="Times New Roman" w:cs="Times New Roman"/>
              </w:rPr>
              <w:t>“ tipo (arba lygiaverčių) pavažų</w:t>
            </w:r>
            <w:r w:rsidRPr="00D6732A">
              <w:rPr>
                <w:rFonts w:ascii="Times New Roman" w:hAnsi="Times New Roman" w:cs="Times New Roman"/>
                <w:spacing w:val="-7"/>
              </w:rPr>
              <w:t xml:space="preserve"> </w:t>
            </w:r>
            <w:r w:rsidRPr="00D6732A">
              <w:rPr>
                <w:rFonts w:ascii="Times New Roman" w:hAnsi="Times New Roman" w:cs="Times New Roman"/>
              </w:rPr>
              <w:t>adapterius,</w:t>
            </w:r>
            <w:r w:rsidRPr="00D6732A">
              <w:rPr>
                <w:rFonts w:ascii="Times New Roman" w:hAnsi="Times New Roman" w:cs="Times New Roman"/>
                <w:spacing w:val="-7"/>
              </w:rPr>
              <w:t xml:space="preserve"> </w:t>
            </w:r>
            <w:r w:rsidRPr="00D6732A">
              <w:rPr>
                <w:rFonts w:ascii="Times New Roman" w:hAnsi="Times New Roman" w:cs="Times New Roman"/>
              </w:rPr>
              <w:t>atlenkiamą</w:t>
            </w:r>
            <w:r w:rsidRPr="00D6732A">
              <w:rPr>
                <w:rFonts w:ascii="Times New Roman" w:hAnsi="Times New Roman" w:cs="Times New Roman"/>
                <w:spacing w:val="-6"/>
              </w:rPr>
              <w:t xml:space="preserve"> </w:t>
            </w:r>
            <w:r w:rsidRPr="00D6732A">
              <w:rPr>
                <w:rFonts w:ascii="Times New Roman" w:hAnsi="Times New Roman" w:cs="Times New Roman"/>
              </w:rPr>
              <w:t>šarvinį antveidį,</w:t>
            </w:r>
            <w:r w:rsidRPr="00D6732A">
              <w:rPr>
                <w:rFonts w:ascii="Times New Roman" w:hAnsi="Times New Roman" w:cs="Times New Roman"/>
                <w:spacing w:val="-6"/>
              </w:rPr>
              <w:t xml:space="preserve"> </w:t>
            </w:r>
            <w:r w:rsidRPr="00D6732A">
              <w:rPr>
                <w:rFonts w:ascii="Times New Roman" w:hAnsi="Times New Roman" w:cs="Times New Roman"/>
              </w:rPr>
              <w:t>ausines, prožektorių, kamerą ir kt.. Prie pavažų kraštų priekinėje dalyje turi būti tvirtinamos elastinės virvelės su kabliukais naktinio matymo prietaiso judėjimui stabilizuoti. Visi išoriniai ir vidiniai priedai tvirtinami be skylių šalmo konstrukcijoje.</w:t>
            </w:r>
          </w:p>
        </w:tc>
        <w:tc>
          <w:tcPr>
            <w:tcW w:w="1675" w:type="dxa"/>
            <w:tcBorders>
              <w:top w:val="single" w:sz="4" w:space="0" w:color="auto"/>
              <w:left w:val="single" w:sz="4" w:space="0" w:color="auto"/>
              <w:bottom w:val="single" w:sz="4" w:space="0" w:color="auto"/>
              <w:right w:val="single" w:sz="4" w:space="0" w:color="auto"/>
            </w:tcBorders>
          </w:tcPr>
          <w:p w14:paraId="14AE682F" w14:textId="77777777" w:rsidR="00661CBA" w:rsidRPr="00FA4A11" w:rsidRDefault="00661CBA" w:rsidP="00EE5F14">
            <w:pPr>
              <w:rPr>
                <w:rFonts w:ascii="Times New Roman" w:hAnsi="Times New Roman" w:cs="Times New Roman"/>
                <w:iCs/>
                <w:color w:val="000000"/>
              </w:rPr>
            </w:pPr>
          </w:p>
        </w:tc>
        <w:tc>
          <w:tcPr>
            <w:tcW w:w="2113" w:type="dxa"/>
            <w:tcBorders>
              <w:top w:val="single" w:sz="4" w:space="0" w:color="auto"/>
              <w:left w:val="single" w:sz="4" w:space="0" w:color="auto"/>
              <w:bottom w:val="single" w:sz="4" w:space="0" w:color="auto"/>
              <w:right w:val="single" w:sz="4" w:space="0" w:color="auto"/>
            </w:tcBorders>
          </w:tcPr>
          <w:p w14:paraId="01DF87E7" w14:textId="77777777" w:rsidR="00661CBA" w:rsidRPr="00FA4A11" w:rsidRDefault="00661CBA" w:rsidP="00EE5F14">
            <w:pPr>
              <w:rPr>
                <w:rFonts w:ascii="Times New Roman" w:hAnsi="Times New Roman" w:cs="Times New Roman"/>
                <w:iCs/>
                <w:color w:val="000000"/>
              </w:rPr>
            </w:pPr>
          </w:p>
        </w:tc>
      </w:tr>
      <w:tr w:rsidR="00661CBA" w:rsidRPr="00FA4A11" w14:paraId="114828DF" w14:textId="77777777" w:rsidTr="00EE5F14">
        <w:trPr>
          <w:cantSplit/>
        </w:trPr>
        <w:tc>
          <w:tcPr>
            <w:tcW w:w="2524" w:type="dxa"/>
            <w:tcBorders>
              <w:top w:val="single" w:sz="4" w:space="0" w:color="auto"/>
              <w:left w:val="single" w:sz="4" w:space="0" w:color="auto"/>
              <w:bottom w:val="single" w:sz="4" w:space="0" w:color="auto"/>
              <w:right w:val="single" w:sz="4" w:space="0" w:color="auto"/>
            </w:tcBorders>
          </w:tcPr>
          <w:p w14:paraId="39D1BC9E" w14:textId="33C11619" w:rsidR="00661CBA" w:rsidRPr="000E6048" w:rsidRDefault="00661CBA" w:rsidP="000E6048">
            <w:pPr>
              <w:pStyle w:val="ListParagraph"/>
              <w:numPr>
                <w:ilvl w:val="0"/>
                <w:numId w:val="16"/>
              </w:numPr>
              <w:tabs>
                <w:tab w:val="left" w:pos="275"/>
              </w:tabs>
              <w:suppressAutoHyphens/>
              <w:spacing w:line="240" w:lineRule="auto"/>
              <w:jc w:val="both"/>
              <w:rPr>
                <w:rFonts w:ascii="Times New Roman" w:eastAsia="Times New Roman" w:hAnsi="Times New Roman" w:cs="Times New Roman"/>
              </w:rPr>
            </w:pPr>
            <w:r w:rsidRPr="000E6048">
              <w:rPr>
                <w:rFonts w:ascii="Times New Roman" w:hAnsi="Times New Roman" w:cs="Times New Roman"/>
              </w:rPr>
              <w:t>Naktinio</w:t>
            </w:r>
            <w:r w:rsidRPr="000E6048">
              <w:rPr>
                <w:rFonts w:ascii="Times New Roman" w:hAnsi="Times New Roman" w:cs="Times New Roman"/>
                <w:spacing w:val="-2"/>
              </w:rPr>
              <w:t xml:space="preserve"> </w:t>
            </w:r>
            <w:r w:rsidRPr="000E6048">
              <w:rPr>
                <w:rFonts w:ascii="Times New Roman" w:hAnsi="Times New Roman" w:cs="Times New Roman"/>
              </w:rPr>
              <w:t>matymo</w:t>
            </w:r>
            <w:r w:rsidRPr="000E6048">
              <w:rPr>
                <w:rFonts w:ascii="Times New Roman" w:hAnsi="Times New Roman" w:cs="Times New Roman"/>
                <w:spacing w:val="-3"/>
              </w:rPr>
              <w:t xml:space="preserve"> </w:t>
            </w:r>
            <w:r w:rsidRPr="000E6048">
              <w:rPr>
                <w:rFonts w:ascii="Times New Roman" w:hAnsi="Times New Roman" w:cs="Times New Roman"/>
                <w:spacing w:val="-2"/>
              </w:rPr>
              <w:t>prietaiso</w:t>
            </w:r>
            <w:r w:rsidRPr="000E6048">
              <w:rPr>
                <w:rFonts w:ascii="Times New Roman" w:hAnsi="Times New Roman" w:cs="Times New Roman"/>
              </w:rPr>
              <w:t xml:space="preserve"> </w:t>
            </w:r>
            <w:r w:rsidRPr="000E6048">
              <w:rPr>
                <w:rFonts w:ascii="Times New Roman" w:hAnsi="Times New Roman" w:cs="Times New Roman"/>
                <w:spacing w:val="-2"/>
              </w:rPr>
              <w:t>tvirtinimas</w:t>
            </w:r>
          </w:p>
        </w:tc>
        <w:tc>
          <w:tcPr>
            <w:tcW w:w="3606" w:type="dxa"/>
            <w:tcBorders>
              <w:top w:val="single" w:sz="4" w:space="0" w:color="auto"/>
              <w:left w:val="single" w:sz="4" w:space="0" w:color="auto"/>
              <w:bottom w:val="single" w:sz="4" w:space="0" w:color="auto"/>
              <w:right w:val="single" w:sz="4" w:space="0" w:color="auto"/>
            </w:tcBorders>
          </w:tcPr>
          <w:p w14:paraId="3E3DBF02" w14:textId="77777777" w:rsidR="00661CBA" w:rsidRPr="00D6732A" w:rsidRDefault="00661CBA" w:rsidP="00EE5F14">
            <w:pPr>
              <w:pStyle w:val="TableParagraph"/>
              <w:spacing w:line="240" w:lineRule="auto"/>
              <w:jc w:val="both"/>
            </w:pPr>
            <w:r w:rsidRPr="00D6732A">
              <w:t>Šalmo</w:t>
            </w:r>
            <w:r w:rsidRPr="00D6732A">
              <w:rPr>
                <w:spacing w:val="-6"/>
              </w:rPr>
              <w:t xml:space="preserve"> </w:t>
            </w:r>
            <w:r w:rsidRPr="00D6732A">
              <w:t>priekyje</w:t>
            </w:r>
            <w:r w:rsidRPr="00D6732A">
              <w:rPr>
                <w:spacing w:val="-1"/>
              </w:rPr>
              <w:t xml:space="preserve"> </w:t>
            </w:r>
            <w:r w:rsidRPr="00D6732A">
              <w:t>turi</w:t>
            </w:r>
            <w:r w:rsidRPr="00D6732A">
              <w:rPr>
                <w:spacing w:val="-5"/>
              </w:rPr>
              <w:t xml:space="preserve"> </w:t>
            </w:r>
            <w:r w:rsidRPr="00D6732A">
              <w:t>būti</w:t>
            </w:r>
            <w:r w:rsidRPr="00D6732A">
              <w:rPr>
                <w:spacing w:val="-3"/>
              </w:rPr>
              <w:t xml:space="preserve"> </w:t>
            </w:r>
            <w:r w:rsidRPr="00D6732A">
              <w:t>patikimai</w:t>
            </w:r>
            <w:r w:rsidRPr="00D6732A">
              <w:rPr>
                <w:spacing w:val="-5"/>
              </w:rPr>
              <w:t xml:space="preserve"> </w:t>
            </w:r>
            <w:r w:rsidRPr="00D6732A">
              <w:t>nejudamai</w:t>
            </w:r>
            <w:r w:rsidRPr="00D6732A">
              <w:rPr>
                <w:spacing w:val="-4"/>
              </w:rPr>
              <w:t xml:space="preserve"> </w:t>
            </w:r>
            <w:r w:rsidRPr="00D6732A">
              <w:rPr>
                <w:spacing w:val="-2"/>
              </w:rPr>
              <w:t>pritvirtinta</w:t>
            </w:r>
          </w:p>
          <w:p w14:paraId="61D57FC0" w14:textId="77777777" w:rsidR="00661CBA" w:rsidRPr="00D6732A" w:rsidRDefault="00661CBA" w:rsidP="00EE5F14">
            <w:pPr>
              <w:shd w:val="clear" w:color="auto" w:fill="FFFFFF"/>
              <w:tabs>
                <w:tab w:val="left" w:pos="567"/>
              </w:tabs>
              <w:spacing w:line="240" w:lineRule="auto"/>
              <w:jc w:val="both"/>
              <w:rPr>
                <w:rFonts w:ascii="Times New Roman" w:hAnsi="Times New Roman" w:cs="Times New Roman"/>
                <w:sz w:val="22"/>
                <w:szCs w:val="22"/>
              </w:rPr>
            </w:pPr>
            <w:r w:rsidRPr="00D6732A">
              <w:rPr>
                <w:rFonts w:ascii="Times New Roman" w:hAnsi="Times New Roman" w:cs="Times New Roman"/>
              </w:rPr>
              <w:t>plokštelė</w:t>
            </w:r>
            <w:r w:rsidRPr="00D6732A">
              <w:rPr>
                <w:rFonts w:ascii="Times New Roman" w:hAnsi="Times New Roman" w:cs="Times New Roman"/>
                <w:spacing w:val="-5"/>
              </w:rPr>
              <w:t xml:space="preserve"> </w:t>
            </w:r>
            <w:r w:rsidRPr="00D6732A">
              <w:rPr>
                <w:rFonts w:ascii="Times New Roman" w:hAnsi="Times New Roman" w:cs="Times New Roman"/>
              </w:rPr>
              <w:t>naktinio</w:t>
            </w:r>
            <w:r w:rsidRPr="00D6732A">
              <w:rPr>
                <w:rFonts w:ascii="Times New Roman" w:hAnsi="Times New Roman" w:cs="Times New Roman"/>
                <w:spacing w:val="-4"/>
              </w:rPr>
              <w:t xml:space="preserve"> </w:t>
            </w:r>
            <w:r w:rsidRPr="00D6732A">
              <w:rPr>
                <w:rFonts w:ascii="Times New Roman" w:hAnsi="Times New Roman" w:cs="Times New Roman"/>
              </w:rPr>
              <w:t>matymo</w:t>
            </w:r>
            <w:r w:rsidRPr="00D6732A">
              <w:rPr>
                <w:rFonts w:ascii="Times New Roman" w:hAnsi="Times New Roman" w:cs="Times New Roman"/>
                <w:spacing w:val="-6"/>
              </w:rPr>
              <w:t xml:space="preserve"> </w:t>
            </w:r>
            <w:r w:rsidRPr="00D6732A">
              <w:rPr>
                <w:rFonts w:ascii="Times New Roman" w:hAnsi="Times New Roman" w:cs="Times New Roman"/>
              </w:rPr>
              <w:t>prietaiso</w:t>
            </w:r>
            <w:r w:rsidRPr="00D6732A">
              <w:rPr>
                <w:rFonts w:ascii="Times New Roman" w:hAnsi="Times New Roman" w:cs="Times New Roman"/>
                <w:spacing w:val="-4"/>
              </w:rPr>
              <w:t xml:space="preserve"> </w:t>
            </w:r>
            <w:r w:rsidRPr="00D6732A">
              <w:rPr>
                <w:rFonts w:ascii="Times New Roman" w:hAnsi="Times New Roman" w:cs="Times New Roman"/>
                <w:spacing w:val="-2"/>
              </w:rPr>
              <w:t xml:space="preserve">laikikliui </w:t>
            </w:r>
            <w:r w:rsidRPr="00D6732A">
              <w:rPr>
                <w:rFonts w:ascii="Times New Roman" w:hAnsi="Times New Roman" w:cs="Times New Roman"/>
              </w:rPr>
              <w:t>tvirtinti</w:t>
            </w:r>
            <w:r w:rsidRPr="00D6732A">
              <w:rPr>
                <w:rFonts w:ascii="Times New Roman" w:hAnsi="Times New Roman" w:cs="Times New Roman"/>
                <w:spacing w:val="-2"/>
              </w:rPr>
              <w:t>. Plokštelė turi būti tvirtinama be skylių šalmo konstrukcijoje.</w:t>
            </w:r>
          </w:p>
        </w:tc>
        <w:tc>
          <w:tcPr>
            <w:tcW w:w="1675" w:type="dxa"/>
            <w:tcBorders>
              <w:top w:val="single" w:sz="4" w:space="0" w:color="auto"/>
              <w:left w:val="single" w:sz="4" w:space="0" w:color="auto"/>
              <w:bottom w:val="single" w:sz="4" w:space="0" w:color="auto"/>
              <w:right w:val="single" w:sz="4" w:space="0" w:color="auto"/>
            </w:tcBorders>
          </w:tcPr>
          <w:p w14:paraId="5692C24A" w14:textId="77777777" w:rsidR="00661CBA" w:rsidRPr="00FA4A11" w:rsidRDefault="00661CBA" w:rsidP="00EE5F14">
            <w:pPr>
              <w:rPr>
                <w:rFonts w:ascii="Times New Roman" w:hAnsi="Times New Roman" w:cs="Times New Roman"/>
                <w:iCs/>
                <w:color w:val="000000"/>
              </w:rPr>
            </w:pPr>
          </w:p>
        </w:tc>
        <w:tc>
          <w:tcPr>
            <w:tcW w:w="2113" w:type="dxa"/>
            <w:tcBorders>
              <w:top w:val="single" w:sz="4" w:space="0" w:color="auto"/>
              <w:left w:val="single" w:sz="4" w:space="0" w:color="auto"/>
              <w:bottom w:val="single" w:sz="4" w:space="0" w:color="auto"/>
              <w:right w:val="single" w:sz="4" w:space="0" w:color="auto"/>
            </w:tcBorders>
          </w:tcPr>
          <w:p w14:paraId="57346D0B" w14:textId="77777777" w:rsidR="00661CBA" w:rsidRPr="00FA4A11" w:rsidRDefault="00661CBA" w:rsidP="00EE5F14">
            <w:pPr>
              <w:rPr>
                <w:rFonts w:ascii="Times New Roman" w:hAnsi="Times New Roman" w:cs="Times New Roman"/>
                <w:iCs/>
                <w:color w:val="000000"/>
              </w:rPr>
            </w:pPr>
          </w:p>
        </w:tc>
      </w:tr>
      <w:tr w:rsidR="00661CBA" w:rsidRPr="00FA4A11" w14:paraId="0C48091B" w14:textId="77777777" w:rsidTr="00EE5F14">
        <w:trPr>
          <w:cantSplit/>
        </w:trPr>
        <w:tc>
          <w:tcPr>
            <w:tcW w:w="2524" w:type="dxa"/>
            <w:tcBorders>
              <w:top w:val="single" w:sz="4" w:space="0" w:color="auto"/>
              <w:left w:val="single" w:sz="4" w:space="0" w:color="auto"/>
              <w:bottom w:val="single" w:sz="4" w:space="0" w:color="auto"/>
              <w:right w:val="single" w:sz="4" w:space="0" w:color="auto"/>
            </w:tcBorders>
          </w:tcPr>
          <w:p w14:paraId="1854BFBE" w14:textId="77777777" w:rsidR="00661CBA" w:rsidRPr="00D6732A" w:rsidRDefault="00661CBA" w:rsidP="00EE5F14">
            <w:pPr>
              <w:pStyle w:val="ListParagraph"/>
              <w:numPr>
                <w:ilvl w:val="0"/>
                <w:numId w:val="16"/>
              </w:numPr>
              <w:tabs>
                <w:tab w:val="left" w:pos="275"/>
                <w:tab w:val="left" w:pos="458"/>
              </w:tabs>
              <w:suppressAutoHyphens/>
              <w:spacing w:line="240" w:lineRule="auto"/>
              <w:ind w:left="29" w:firstLine="0"/>
              <w:jc w:val="both"/>
              <w:rPr>
                <w:rFonts w:ascii="Times New Roman" w:eastAsia="Times New Roman" w:hAnsi="Times New Roman" w:cs="Times New Roman"/>
              </w:rPr>
            </w:pPr>
            <w:r w:rsidRPr="00D6732A">
              <w:rPr>
                <w:rFonts w:ascii="Times New Roman" w:hAnsi="Times New Roman" w:cs="Times New Roman"/>
              </w:rPr>
              <w:lastRenderedPageBreak/>
              <w:t>Papildomas</w:t>
            </w:r>
            <w:r w:rsidRPr="00D6732A">
              <w:rPr>
                <w:rFonts w:ascii="Times New Roman" w:hAnsi="Times New Roman" w:cs="Times New Roman"/>
                <w:spacing w:val="-15"/>
              </w:rPr>
              <w:t xml:space="preserve"> </w:t>
            </w:r>
            <w:r w:rsidRPr="00D6732A">
              <w:rPr>
                <w:rFonts w:ascii="Times New Roman" w:hAnsi="Times New Roman" w:cs="Times New Roman"/>
              </w:rPr>
              <w:t>priedų</w:t>
            </w:r>
            <w:r w:rsidRPr="00D6732A">
              <w:rPr>
                <w:rFonts w:ascii="Times New Roman" w:hAnsi="Times New Roman" w:cs="Times New Roman"/>
                <w:spacing w:val="-15"/>
              </w:rPr>
              <w:t xml:space="preserve"> </w:t>
            </w:r>
            <w:r w:rsidRPr="00D6732A">
              <w:rPr>
                <w:rFonts w:ascii="Times New Roman" w:hAnsi="Times New Roman" w:cs="Times New Roman"/>
              </w:rPr>
              <w:t xml:space="preserve">tvirtinimo </w:t>
            </w:r>
            <w:r w:rsidRPr="00D6732A">
              <w:rPr>
                <w:rFonts w:ascii="Times New Roman" w:hAnsi="Times New Roman" w:cs="Times New Roman"/>
                <w:spacing w:val="-2"/>
              </w:rPr>
              <w:t>būdas</w:t>
            </w:r>
          </w:p>
        </w:tc>
        <w:tc>
          <w:tcPr>
            <w:tcW w:w="3606" w:type="dxa"/>
            <w:tcBorders>
              <w:top w:val="single" w:sz="4" w:space="0" w:color="auto"/>
              <w:left w:val="single" w:sz="4" w:space="0" w:color="auto"/>
              <w:bottom w:val="single" w:sz="4" w:space="0" w:color="auto"/>
              <w:right w:val="single" w:sz="4" w:space="0" w:color="auto"/>
            </w:tcBorders>
          </w:tcPr>
          <w:p w14:paraId="064C8F81" w14:textId="77777777" w:rsidR="00661CBA" w:rsidRPr="00D6732A" w:rsidRDefault="00661CBA" w:rsidP="00EE5F14">
            <w:pPr>
              <w:shd w:val="clear" w:color="auto" w:fill="FFFFFF"/>
              <w:tabs>
                <w:tab w:val="left" w:pos="567"/>
              </w:tabs>
              <w:spacing w:line="240" w:lineRule="auto"/>
              <w:jc w:val="both"/>
              <w:rPr>
                <w:rFonts w:ascii="Times New Roman" w:hAnsi="Times New Roman" w:cs="Times New Roman"/>
                <w:sz w:val="22"/>
                <w:szCs w:val="22"/>
              </w:rPr>
            </w:pPr>
            <w:r w:rsidRPr="00D6732A">
              <w:rPr>
                <w:rFonts w:ascii="Times New Roman" w:hAnsi="Times New Roman" w:cs="Times New Roman"/>
              </w:rPr>
              <w:t>Ant</w:t>
            </w:r>
            <w:r w:rsidRPr="00D6732A">
              <w:rPr>
                <w:rFonts w:ascii="Times New Roman" w:hAnsi="Times New Roman" w:cs="Times New Roman"/>
                <w:spacing w:val="-10"/>
              </w:rPr>
              <w:t xml:space="preserve"> </w:t>
            </w:r>
            <w:r w:rsidRPr="00D6732A">
              <w:rPr>
                <w:rFonts w:ascii="Times New Roman" w:hAnsi="Times New Roman" w:cs="Times New Roman"/>
              </w:rPr>
              <w:t>šalmo</w:t>
            </w:r>
            <w:r w:rsidRPr="00D6732A">
              <w:rPr>
                <w:rFonts w:ascii="Times New Roman" w:hAnsi="Times New Roman" w:cs="Times New Roman"/>
                <w:spacing w:val="-10"/>
              </w:rPr>
              <w:t xml:space="preserve"> </w:t>
            </w:r>
            <w:r w:rsidRPr="00D6732A">
              <w:rPr>
                <w:rFonts w:ascii="Times New Roman" w:hAnsi="Times New Roman" w:cs="Times New Roman"/>
              </w:rPr>
              <w:t>paviršiaus</w:t>
            </w:r>
            <w:r w:rsidRPr="00D6732A">
              <w:rPr>
                <w:rFonts w:ascii="Times New Roman" w:hAnsi="Times New Roman" w:cs="Times New Roman"/>
                <w:spacing w:val="-12"/>
              </w:rPr>
              <w:t xml:space="preserve"> </w:t>
            </w:r>
            <w:r w:rsidRPr="00D6732A">
              <w:rPr>
                <w:rFonts w:ascii="Times New Roman" w:hAnsi="Times New Roman" w:cs="Times New Roman"/>
              </w:rPr>
              <w:t>turi</w:t>
            </w:r>
            <w:r w:rsidRPr="00D6732A">
              <w:rPr>
                <w:rFonts w:ascii="Times New Roman" w:hAnsi="Times New Roman" w:cs="Times New Roman"/>
                <w:spacing w:val="-11"/>
              </w:rPr>
              <w:t xml:space="preserve"> </w:t>
            </w:r>
            <w:r w:rsidRPr="00D6732A">
              <w:rPr>
                <w:rFonts w:ascii="Times New Roman" w:hAnsi="Times New Roman" w:cs="Times New Roman"/>
              </w:rPr>
              <w:t>būti</w:t>
            </w:r>
            <w:r w:rsidRPr="00D6732A">
              <w:rPr>
                <w:rFonts w:ascii="Times New Roman" w:hAnsi="Times New Roman" w:cs="Times New Roman"/>
                <w:spacing w:val="-10"/>
              </w:rPr>
              <w:t xml:space="preserve"> </w:t>
            </w:r>
            <w:r w:rsidRPr="00D6732A">
              <w:rPr>
                <w:rFonts w:ascii="Times New Roman" w:hAnsi="Times New Roman" w:cs="Times New Roman"/>
              </w:rPr>
              <w:t>prilipdytas</w:t>
            </w:r>
            <w:r w:rsidRPr="00D6732A">
              <w:rPr>
                <w:rFonts w:ascii="Times New Roman" w:hAnsi="Times New Roman" w:cs="Times New Roman"/>
                <w:spacing w:val="-6"/>
              </w:rPr>
              <w:t xml:space="preserve"> kibių tekstilinių užsegimų („</w:t>
            </w:r>
            <w:proofErr w:type="spellStart"/>
            <w:r w:rsidRPr="00D6732A">
              <w:rPr>
                <w:rFonts w:ascii="Times New Roman" w:hAnsi="Times New Roman" w:cs="Times New Roman"/>
                <w:i/>
              </w:rPr>
              <w:t>Velcro</w:t>
            </w:r>
            <w:proofErr w:type="spellEnd"/>
            <w:r w:rsidRPr="00D6732A">
              <w:rPr>
                <w:rFonts w:ascii="Times New Roman" w:hAnsi="Times New Roman" w:cs="Times New Roman"/>
                <w:i/>
              </w:rPr>
              <w:t>“)</w:t>
            </w:r>
            <w:r w:rsidRPr="00D6732A">
              <w:rPr>
                <w:rFonts w:ascii="Times New Roman" w:hAnsi="Times New Roman" w:cs="Times New Roman"/>
                <w:i/>
                <w:spacing w:val="-12"/>
              </w:rPr>
              <w:t xml:space="preserve"> </w:t>
            </w:r>
            <w:r w:rsidRPr="00D6732A">
              <w:rPr>
                <w:rFonts w:ascii="Times New Roman" w:hAnsi="Times New Roman" w:cs="Times New Roman"/>
                <w:iCs/>
                <w:spacing w:val="-12"/>
              </w:rPr>
              <w:t xml:space="preserve">minkštoji (angl. </w:t>
            </w:r>
            <w:r w:rsidRPr="00D6732A">
              <w:rPr>
                <w:rFonts w:ascii="Times New Roman" w:hAnsi="Times New Roman" w:cs="Times New Roman"/>
                <w:i/>
                <w:spacing w:val="-12"/>
              </w:rPr>
              <w:t>„</w:t>
            </w:r>
            <w:proofErr w:type="spellStart"/>
            <w:r w:rsidRPr="00D6732A">
              <w:rPr>
                <w:rFonts w:ascii="Times New Roman" w:hAnsi="Times New Roman" w:cs="Times New Roman"/>
                <w:i/>
                <w:spacing w:val="-12"/>
              </w:rPr>
              <w:t>loop</w:t>
            </w:r>
            <w:proofErr w:type="spellEnd"/>
            <w:r w:rsidRPr="00D6732A">
              <w:rPr>
                <w:rFonts w:ascii="Times New Roman" w:hAnsi="Times New Roman" w:cs="Times New Roman"/>
                <w:i/>
                <w:spacing w:val="-12"/>
              </w:rPr>
              <w:t>“</w:t>
            </w:r>
            <w:r w:rsidRPr="00D6732A">
              <w:rPr>
                <w:rFonts w:ascii="Times New Roman" w:hAnsi="Times New Roman" w:cs="Times New Roman"/>
                <w:iCs/>
                <w:spacing w:val="-12"/>
              </w:rPr>
              <w:t>) dalis</w:t>
            </w:r>
            <w:r w:rsidRPr="00D6732A">
              <w:rPr>
                <w:rFonts w:ascii="Times New Roman" w:hAnsi="Times New Roman" w:cs="Times New Roman"/>
                <w:i/>
                <w:spacing w:val="-12"/>
              </w:rPr>
              <w:t xml:space="preserve"> </w:t>
            </w:r>
            <w:r w:rsidRPr="00D6732A">
              <w:rPr>
                <w:rFonts w:ascii="Times New Roman" w:hAnsi="Times New Roman" w:cs="Times New Roman"/>
                <w:spacing w:val="-10"/>
              </w:rPr>
              <w:t xml:space="preserve"> </w:t>
            </w:r>
            <w:r w:rsidRPr="00D6732A">
              <w:rPr>
                <w:rFonts w:ascii="Times New Roman" w:hAnsi="Times New Roman" w:cs="Times New Roman"/>
              </w:rPr>
              <w:t>kitiems priedams su „</w:t>
            </w:r>
            <w:proofErr w:type="spellStart"/>
            <w:r w:rsidRPr="00D6732A">
              <w:rPr>
                <w:rFonts w:ascii="Times New Roman" w:hAnsi="Times New Roman" w:cs="Times New Roman"/>
                <w:i/>
              </w:rPr>
              <w:t>Velcro</w:t>
            </w:r>
            <w:proofErr w:type="spellEnd"/>
            <w:r w:rsidRPr="00D6732A">
              <w:rPr>
                <w:rFonts w:ascii="Times New Roman" w:hAnsi="Times New Roman" w:cs="Times New Roman"/>
                <w:i/>
              </w:rPr>
              <w:t xml:space="preserve">“ </w:t>
            </w:r>
            <w:r w:rsidRPr="00D6732A">
              <w:rPr>
                <w:rFonts w:ascii="Times New Roman" w:hAnsi="Times New Roman" w:cs="Times New Roman"/>
              </w:rPr>
              <w:t xml:space="preserve">kietąja (angl. </w:t>
            </w:r>
            <w:r w:rsidRPr="00D6732A">
              <w:rPr>
                <w:rFonts w:ascii="Times New Roman" w:hAnsi="Times New Roman" w:cs="Times New Roman"/>
                <w:i/>
                <w:iCs/>
              </w:rPr>
              <w:t>„</w:t>
            </w:r>
            <w:proofErr w:type="spellStart"/>
            <w:r w:rsidRPr="00D6732A">
              <w:rPr>
                <w:rFonts w:ascii="Times New Roman" w:hAnsi="Times New Roman" w:cs="Times New Roman"/>
                <w:i/>
                <w:iCs/>
              </w:rPr>
              <w:t>hooks</w:t>
            </w:r>
            <w:proofErr w:type="spellEnd"/>
            <w:r w:rsidRPr="00D6732A">
              <w:rPr>
                <w:rFonts w:ascii="Times New Roman" w:hAnsi="Times New Roman" w:cs="Times New Roman"/>
                <w:i/>
                <w:iCs/>
              </w:rPr>
              <w:t>“</w:t>
            </w:r>
            <w:r w:rsidRPr="00D6732A">
              <w:rPr>
                <w:rFonts w:ascii="Times New Roman" w:hAnsi="Times New Roman" w:cs="Times New Roman"/>
              </w:rPr>
              <w:t>) dalimi prilipdyti.</w:t>
            </w:r>
          </w:p>
        </w:tc>
        <w:tc>
          <w:tcPr>
            <w:tcW w:w="1675" w:type="dxa"/>
            <w:tcBorders>
              <w:top w:val="single" w:sz="4" w:space="0" w:color="auto"/>
              <w:left w:val="single" w:sz="4" w:space="0" w:color="auto"/>
              <w:bottom w:val="single" w:sz="4" w:space="0" w:color="auto"/>
              <w:right w:val="single" w:sz="4" w:space="0" w:color="auto"/>
            </w:tcBorders>
          </w:tcPr>
          <w:p w14:paraId="4229F32C" w14:textId="77777777" w:rsidR="00661CBA" w:rsidRPr="00FA4A11" w:rsidRDefault="00661CBA" w:rsidP="00EE5F14">
            <w:pPr>
              <w:rPr>
                <w:rFonts w:ascii="Times New Roman" w:hAnsi="Times New Roman" w:cs="Times New Roman"/>
                <w:iCs/>
                <w:color w:val="000000"/>
              </w:rPr>
            </w:pPr>
          </w:p>
        </w:tc>
        <w:tc>
          <w:tcPr>
            <w:tcW w:w="2113" w:type="dxa"/>
            <w:tcBorders>
              <w:top w:val="single" w:sz="4" w:space="0" w:color="auto"/>
              <w:left w:val="single" w:sz="4" w:space="0" w:color="auto"/>
              <w:bottom w:val="single" w:sz="4" w:space="0" w:color="auto"/>
              <w:right w:val="single" w:sz="4" w:space="0" w:color="auto"/>
            </w:tcBorders>
          </w:tcPr>
          <w:p w14:paraId="5E62B85F" w14:textId="77777777" w:rsidR="00661CBA" w:rsidRPr="00FA4A11" w:rsidRDefault="00661CBA" w:rsidP="00EE5F14">
            <w:pPr>
              <w:rPr>
                <w:rFonts w:ascii="Times New Roman" w:hAnsi="Times New Roman" w:cs="Times New Roman"/>
                <w:iCs/>
                <w:color w:val="000000"/>
              </w:rPr>
            </w:pPr>
          </w:p>
        </w:tc>
      </w:tr>
      <w:tr w:rsidR="00661CBA" w:rsidRPr="00FA4A11" w14:paraId="60C7E3CB" w14:textId="77777777" w:rsidTr="00EE5F14">
        <w:trPr>
          <w:cantSplit/>
        </w:trPr>
        <w:tc>
          <w:tcPr>
            <w:tcW w:w="2524" w:type="dxa"/>
            <w:tcBorders>
              <w:top w:val="single" w:sz="4" w:space="0" w:color="auto"/>
              <w:left w:val="single" w:sz="4" w:space="0" w:color="auto"/>
              <w:bottom w:val="single" w:sz="4" w:space="0" w:color="auto"/>
              <w:right w:val="single" w:sz="4" w:space="0" w:color="auto"/>
            </w:tcBorders>
          </w:tcPr>
          <w:p w14:paraId="4291F633" w14:textId="77777777" w:rsidR="00661CBA" w:rsidRPr="00D6732A" w:rsidRDefault="00661CBA" w:rsidP="00EE5F14">
            <w:pPr>
              <w:pStyle w:val="ListParagraph"/>
              <w:numPr>
                <w:ilvl w:val="0"/>
                <w:numId w:val="16"/>
              </w:numPr>
              <w:tabs>
                <w:tab w:val="left" w:pos="275"/>
                <w:tab w:val="left" w:pos="458"/>
              </w:tabs>
              <w:suppressAutoHyphens/>
              <w:spacing w:line="240" w:lineRule="auto"/>
              <w:ind w:left="29" w:firstLine="0"/>
              <w:jc w:val="both"/>
              <w:rPr>
                <w:rFonts w:ascii="Times New Roman" w:eastAsia="Times New Roman" w:hAnsi="Times New Roman" w:cs="Times New Roman"/>
              </w:rPr>
            </w:pPr>
            <w:r w:rsidRPr="00D6732A">
              <w:rPr>
                <w:rFonts w:ascii="Times New Roman" w:hAnsi="Times New Roman" w:cs="Times New Roman"/>
              </w:rPr>
              <w:t>Išorinė</w:t>
            </w:r>
            <w:r w:rsidRPr="00D6732A">
              <w:rPr>
                <w:rFonts w:ascii="Times New Roman" w:hAnsi="Times New Roman" w:cs="Times New Roman"/>
                <w:spacing w:val="-2"/>
              </w:rPr>
              <w:t xml:space="preserve"> spalva</w:t>
            </w:r>
          </w:p>
        </w:tc>
        <w:tc>
          <w:tcPr>
            <w:tcW w:w="3606" w:type="dxa"/>
            <w:tcBorders>
              <w:top w:val="single" w:sz="4" w:space="0" w:color="auto"/>
              <w:left w:val="single" w:sz="4" w:space="0" w:color="auto"/>
              <w:bottom w:val="single" w:sz="4" w:space="0" w:color="auto"/>
              <w:right w:val="single" w:sz="4" w:space="0" w:color="auto"/>
            </w:tcBorders>
          </w:tcPr>
          <w:p w14:paraId="749ECE80" w14:textId="77777777" w:rsidR="00661CBA" w:rsidRPr="00D6732A" w:rsidRDefault="00661CBA" w:rsidP="00EE5F14">
            <w:pPr>
              <w:shd w:val="clear" w:color="auto" w:fill="FFFFFF"/>
              <w:tabs>
                <w:tab w:val="left" w:pos="567"/>
              </w:tabs>
              <w:spacing w:line="240" w:lineRule="auto"/>
              <w:jc w:val="both"/>
              <w:rPr>
                <w:rFonts w:ascii="Times New Roman" w:hAnsi="Times New Roman" w:cs="Times New Roman"/>
                <w:sz w:val="22"/>
                <w:szCs w:val="22"/>
              </w:rPr>
            </w:pPr>
            <w:r w:rsidRPr="00D6732A">
              <w:rPr>
                <w:rFonts w:ascii="Times New Roman" w:hAnsi="Times New Roman" w:cs="Times New Roman"/>
              </w:rPr>
              <w:t>Šalmo</w:t>
            </w:r>
            <w:r w:rsidRPr="00D6732A">
              <w:rPr>
                <w:rFonts w:ascii="Times New Roman" w:hAnsi="Times New Roman" w:cs="Times New Roman"/>
                <w:spacing w:val="-6"/>
              </w:rPr>
              <w:t xml:space="preserve"> </w:t>
            </w:r>
            <w:r w:rsidRPr="00D6732A">
              <w:rPr>
                <w:rFonts w:ascii="Times New Roman" w:hAnsi="Times New Roman" w:cs="Times New Roman"/>
              </w:rPr>
              <w:t>išorė</w:t>
            </w:r>
            <w:r w:rsidRPr="00D6732A">
              <w:rPr>
                <w:rFonts w:ascii="Times New Roman" w:hAnsi="Times New Roman" w:cs="Times New Roman"/>
                <w:spacing w:val="-2"/>
              </w:rPr>
              <w:t xml:space="preserve"> </w:t>
            </w:r>
            <w:r w:rsidRPr="00D6732A">
              <w:rPr>
                <w:rFonts w:ascii="Times New Roman" w:hAnsi="Times New Roman" w:cs="Times New Roman"/>
              </w:rPr>
              <w:t>ir</w:t>
            </w:r>
            <w:r w:rsidRPr="00D6732A">
              <w:rPr>
                <w:rFonts w:ascii="Times New Roman" w:hAnsi="Times New Roman" w:cs="Times New Roman"/>
                <w:spacing w:val="-3"/>
              </w:rPr>
              <w:t xml:space="preserve"> </w:t>
            </w:r>
            <w:r w:rsidRPr="00D6732A">
              <w:rPr>
                <w:rFonts w:ascii="Times New Roman" w:hAnsi="Times New Roman" w:cs="Times New Roman"/>
              </w:rPr>
              <w:t>išorinės</w:t>
            </w:r>
            <w:r w:rsidRPr="00D6732A">
              <w:rPr>
                <w:rFonts w:ascii="Times New Roman" w:hAnsi="Times New Roman" w:cs="Times New Roman"/>
                <w:spacing w:val="-1"/>
              </w:rPr>
              <w:t xml:space="preserve"> </w:t>
            </w:r>
            <w:r w:rsidRPr="00D6732A">
              <w:rPr>
                <w:rFonts w:ascii="Times New Roman" w:hAnsi="Times New Roman" w:cs="Times New Roman"/>
              </w:rPr>
              <w:t>dalys</w:t>
            </w:r>
            <w:r w:rsidRPr="00D6732A">
              <w:rPr>
                <w:rFonts w:ascii="Times New Roman" w:hAnsi="Times New Roman" w:cs="Times New Roman"/>
                <w:spacing w:val="-4"/>
              </w:rPr>
              <w:t xml:space="preserve"> </w:t>
            </w:r>
            <w:r w:rsidRPr="00D6732A">
              <w:rPr>
                <w:rFonts w:ascii="Times New Roman" w:hAnsi="Times New Roman" w:cs="Times New Roman"/>
              </w:rPr>
              <w:t>turi</w:t>
            </w:r>
            <w:r w:rsidRPr="00D6732A">
              <w:rPr>
                <w:rFonts w:ascii="Times New Roman" w:hAnsi="Times New Roman" w:cs="Times New Roman"/>
                <w:spacing w:val="-4"/>
              </w:rPr>
              <w:t xml:space="preserve"> </w:t>
            </w:r>
            <w:r w:rsidRPr="00D6732A">
              <w:rPr>
                <w:rFonts w:ascii="Times New Roman" w:hAnsi="Times New Roman" w:cs="Times New Roman"/>
              </w:rPr>
              <w:t>būti</w:t>
            </w:r>
            <w:r w:rsidRPr="00D6732A">
              <w:rPr>
                <w:rFonts w:ascii="Times New Roman" w:hAnsi="Times New Roman" w:cs="Times New Roman"/>
                <w:spacing w:val="-2"/>
              </w:rPr>
              <w:t xml:space="preserve"> žalios </w:t>
            </w:r>
            <w:r w:rsidRPr="00D6732A">
              <w:rPr>
                <w:rFonts w:ascii="Times New Roman" w:hAnsi="Times New Roman" w:cs="Times New Roman"/>
                <w:i/>
                <w:spacing w:val="-2"/>
              </w:rPr>
              <w:t>„</w:t>
            </w:r>
            <w:proofErr w:type="spellStart"/>
            <w:r w:rsidRPr="00D6732A">
              <w:rPr>
                <w:rFonts w:ascii="Times New Roman" w:hAnsi="Times New Roman" w:cs="Times New Roman"/>
                <w:i/>
                <w:spacing w:val="-2"/>
              </w:rPr>
              <w:t>ranger</w:t>
            </w:r>
            <w:proofErr w:type="spellEnd"/>
            <w:r w:rsidRPr="00D6732A">
              <w:rPr>
                <w:rFonts w:ascii="Times New Roman" w:hAnsi="Times New Roman" w:cs="Times New Roman"/>
                <w:i/>
                <w:spacing w:val="-2"/>
              </w:rPr>
              <w:t xml:space="preserve"> </w:t>
            </w:r>
            <w:proofErr w:type="spellStart"/>
            <w:r w:rsidRPr="00D6732A">
              <w:rPr>
                <w:rFonts w:ascii="Times New Roman" w:hAnsi="Times New Roman" w:cs="Times New Roman"/>
                <w:i/>
                <w:spacing w:val="-2"/>
              </w:rPr>
              <w:t>green</w:t>
            </w:r>
            <w:proofErr w:type="spellEnd"/>
            <w:r w:rsidRPr="00D6732A">
              <w:rPr>
                <w:rFonts w:ascii="Times New Roman" w:hAnsi="Times New Roman" w:cs="Times New Roman"/>
                <w:i/>
                <w:spacing w:val="-2"/>
              </w:rPr>
              <w:t>“</w:t>
            </w:r>
            <w:r w:rsidRPr="00D6732A">
              <w:rPr>
                <w:rFonts w:ascii="Times New Roman" w:hAnsi="Times New Roman" w:cs="Times New Roman"/>
                <w:spacing w:val="-2"/>
              </w:rPr>
              <w:t xml:space="preserve"> arba </w:t>
            </w:r>
            <w:r w:rsidRPr="00D6732A">
              <w:rPr>
                <w:rFonts w:ascii="Times New Roman" w:hAnsi="Times New Roman" w:cs="Times New Roman"/>
                <w:i/>
                <w:spacing w:val="-2"/>
              </w:rPr>
              <w:t>„</w:t>
            </w:r>
            <w:proofErr w:type="spellStart"/>
            <w:r w:rsidRPr="00D6732A">
              <w:rPr>
                <w:rFonts w:ascii="Times New Roman" w:hAnsi="Times New Roman" w:cs="Times New Roman"/>
                <w:i/>
                <w:spacing w:val="-2"/>
              </w:rPr>
              <w:t>olive</w:t>
            </w:r>
            <w:proofErr w:type="spellEnd"/>
            <w:r w:rsidRPr="00D6732A">
              <w:rPr>
                <w:rFonts w:ascii="Times New Roman" w:hAnsi="Times New Roman" w:cs="Times New Roman"/>
                <w:i/>
                <w:spacing w:val="-2"/>
              </w:rPr>
              <w:t xml:space="preserve"> </w:t>
            </w:r>
            <w:proofErr w:type="spellStart"/>
            <w:r w:rsidRPr="00D6732A">
              <w:rPr>
                <w:rFonts w:ascii="Times New Roman" w:hAnsi="Times New Roman" w:cs="Times New Roman"/>
                <w:i/>
                <w:spacing w:val="-2"/>
              </w:rPr>
              <w:t>green</w:t>
            </w:r>
            <w:proofErr w:type="spellEnd"/>
            <w:r w:rsidRPr="00D6732A">
              <w:rPr>
                <w:rFonts w:ascii="Times New Roman" w:hAnsi="Times New Roman" w:cs="Times New Roman"/>
                <w:i/>
                <w:spacing w:val="-2"/>
              </w:rPr>
              <w:t>“</w:t>
            </w:r>
            <w:r w:rsidRPr="00D6732A">
              <w:rPr>
                <w:rFonts w:ascii="Times New Roman" w:hAnsi="Times New Roman" w:cs="Times New Roman"/>
                <w:spacing w:val="-4"/>
              </w:rPr>
              <w:t xml:space="preserve"> </w:t>
            </w:r>
            <w:r w:rsidRPr="00D6732A">
              <w:rPr>
                <w:rFonts w:ascii="Times New Roman" w:hAnsi="Times New Roman" w:cs="Times New Roman"/>
                <w:spacing w:val="-2"/>
              </w:rPr>
              <w:t>spalvos.</w:t>
            </w:r>
          </w:p>
        </w:tc>
        <w:tc>
          <w:tcPr>
            <w:tcW w:w="1675" w:type="dxa"/>
            <w:tcBorders>
              <w:top w:val="single" w:sz="4" w:space="0" w:color="auto"/>
              <w:left w:val="single" w:sz="4" w:space="0" w:color="auto"/>
              <w:bottom w:val="single" w:sz="4" w:space="0" w:color="auto"/>
              <w:right w:val="single" w:sz="4" w:space="0" w:color="auto"/>
            </w:tcBorders>
          </w:tcPr>
          <w:p w14:paraId="0B650BC0" w14:textId="77777777" w:rsidR="00661CBA" w:rsidRPr="00FA4A11" w:rsidRDefault="00661CBA" w:rsidP="00EE5F14">
            <w:pPr>
              <w:rPr>
                <w:rFonts w:ascii="Times New Roman" w:hAnsi="Times New Roman" w:cs="Times New Roman"/>
                <w:iCs/>
                <w:color w:val="000000"/>
              </w:rPr>
            </w:pPr>
          </w:p>
        </w:tc>
        <w:tc>
          <w:tcPr>
            <w:tcW w:w="2113" w:type="dxa"/>
            <w:tcBorders>
              <w:top w:val="single" w:sz="4" w:space="0" w:color="auto"/>
              <w:left w:val="single" w:sz="4" w:space="0" w:color="auto"/>
              <w:bottom w:val="single" w:sz="4" w:space="0" w:color="auto"/>
              <w:right w:val="single" w:sz="4" w:space="0" w:color="auto"/>
            </w:tcBorders>
          </w:tcPr>
          <w:p w14:paraId="3E8072FB" w14:textId="77777777" w:rsidR="00661CBA" w:rsidRPr="00FA4A11" w:rsidRDefault="00661CBA" w:rsidP="00EE5F14">
            <w:pPr>
              <w:rPr>
                <w:rFonts w:ascii="Times New Roman" w:hAnsi="Times New Roman" w:cs="Times New Roman"/>
                <w:iCs/>
                <w:color w:val="000000"/>
              </w:rPr>
            </w:pPr>
          </w:p>
        </w:tc>
      </w:tr>
      <w:tr w:rsidR="00661CBA" w:rsidRPr="00FA4A11" w14:paraId="06E347F5" w14:textId="77777777" w:rsidTr="00EE5F14">
        <w:trPr>
          <w:cantSplit/>
        </w:trPr>
        <w:tc>
          <w:tcPr>
            <w:tcW w:w="2524" w:type="dxa"/>
            <w:tcBorders>
              <w:top w:val="single" w:sz="4" w:space="0" w:color="auto"/>
              <w:left w:val="single" w:sz="4" w:space="0" w:color="auto"/>
              <w:bottom w:val="single" w:sz="4" w:space="0" w:color="auto"/>
              <w:right w:val="single" w:sz="4" w:space="0" w:color="auto"/>
            </w:tcBorders>
          </w:tcPr>
          <w:p w14:paraId="6F7AD010" w14:textId="77777777" w:rsidR="00661CBA" w:rsidRPr="00D6732A" w:rsidRDefault="00661CBA" w:rsidP="00EE5F14">
            <w:pPr>
              <w:pStyle w:val="ListParagraph"/>
              <w:numPr>
                <w:ilvl w:val="0"/>
                <w:numId w:val="16"/>
              </w:numPr>
              <w:tabs>
                <w:tab w:val="left" w:pos="275"/>
                <w:tab w:val="left" w:pos="458"/>
              </w:tabs>
              <w:suppressAutoHyphens/>
              <w:spacing w:line="240" w:lineRule="auto"/>
              <w:ind w:left="29" w:firstLine="0"/>
              <w:jc w:val="both"/>
              <w:rPr>
                <w:rFonts w:ascii="Times New Roman" w:eastAsia="Times New Roman" w:hAnsi="Times New Roman" w:cs="Times New Roman"/>
              </w:rPr>
            </w:pPr>
            <w:r w:rsidRPr="00D6732A">
              <w:rPr>
                <w:rFonts w:ascii="Times New Roman" w:hAnsi="Times New Roman" w:cs="Times New Roman"/>
              </w:rPr>
              <w:t>Reguliavimas</w:t>
            </w:r>
            <w:r w:rsidRPr="00D6732A">
              <w:rPr>
                <w:rFonts w:ascii="Times New Roman" w:hAnsi="Times New Roman" w:cs="Times New Roman"/>
                <w:spacing w:val="-2"/>
              </w:rPr>
              <w:t xml:space="preserve"> </w:t>
            </w:r>
            <w:r w:rsidRPr="00D6732A">
              <w:rPr>
                <w:rFonts w:ascii="Times New Roman" w:hAnsi="Times New Roman" w:cs="Times New Roman"/>
              </w:rPr>
              <w:t>pagal</w:t>
            </w:r>
            <w:r w:rsidRPr="00D6732A">
              <w:rPr>
                <w:rFonts w:ascii="Times New Roman" w:hAnsi="Times New Roman" w:cs="Times New Roman"/>
                <w:spacing w:val="-5"/>
              </w:rPr>
              <w:t xml:space="preserve"> </w:t>
            </w:r>
            <w:r w:rsidRPr="00D6732A">
              <w:rPr>
                <w:rFonts w:ascii="Times New Roman" w:hAnsi="Times New Roman" w:cs="Times New Roman"/>
                <w:spacing w:val="-2"/>
              </w:rPr>
              <w:t>galvos</w:t>
            </w:r>
            <w:r w:rsidRPr="00D6732A">
              <w:rPr>
                <w:rFonts w:ascii="Times New Roman" w:hAnsi="Times New Roman" w:cs="Times New Roman"/>
              </w:rPr>
              <w:t xml:space="preserve"> </w:t>
            </w:r>
            <w:r w:rsidRPr="00D6732A">
              <w:rPr>
                <w:rFonts w:ascii="Times New Roman" w:hAnsi="Times New Roman" w:cs="Times New Roman"/>
                <w:spacing w:val="-4"/>
              </w:rPr>
              <w:t>dydį</w:t>
            </w:r>
          </w:p>
        </w:tc>
        <w:tc>
          <w:tcPr>
            <w:tcW w:w="3606" w:type="dxa"/>
            <w:tcBorders>
              <w:top w:val="single" w:sz="4" w:space="0" w:color="auto"/>
              <w:left w:val="single" w:sz="4" w:space="0" w:color="auto"/>
              <w:bottom w:val="single" w:sz="4" w:space="0" w:color="auto"/>
              <w:right w:val="single" w:sz="4" w:space="0" w:color="auto"/>
            </w:tcBorders>
          </w:tcPr>
          <w:p w14:paraId="558CF68A" w14:textId="77777777" w:rsidR="00661CBA" w:rsidRPr="00D6732A" w:rsidRDefault="00661CBA" w:rsidP="00EE5F14">
            <w:pPr>
              <w:pStyle w:val="TableParagraph"/>
              <w:spacing w:line="240" w:lineRule="auto"/>
              <w:jc w:val="both"/>
              <w:rPr>
                <w:spacing w:val="-2"/>
              </w:rPr>
            </w:pPr>
            <w:r w:rsidRPr="00D6732A">
              <w:t>Viduje</w:t>
            </w:r>
            <w:r w:rsidRPr="00D6732A">
              <w:rPr>
                <w:spacing w:val="-11"/>
              </w:rPr>
              <w:t xml:space="preserve"> </w:t>
            </w:r>
            <w:r w:rsidRPr="00D6732A">
              <w:t>esančių</w:t>
            </w:r>
            <w:r w:rsidRPr="00D6732A">
              <w:rPr>
                <w:spacing w:val="-9"/>
              </w:rPr>
              <w:t xml:space="preserve"> </w:t>
            </w:r>
            <w:r w:rsidRPr="00D6732A">
              <w:t>dirželių</w:t>
            </w:r>
            <w:r w:rsidRPr="00D6732A">
              <w:rPr>
                <w:spacing w:val="-8"/>
              </w:rPr>
              <w:t xml:space="preserve"> </w:t>
            </w:r>
            <w:r w:rsidRPr="00D6732A">
              <w:rPr>
                <w:spacing w:val="-2"/>
              </w:rPr>
              <w:t>sistema su reguliavimo ratuku.</w:t>
            </w:r>
          </w:p>
          <w:p w14:paraId="1BDAE85F" w14:textId="77777777" w:rsidR="00661CBA" w:rsidRPr="00D6732A" w:rsidRDefault="00661CBA" w:rsidP="00EE5F14">
            <w:pPr>
              <w:shd w:val="clear" w:color="auto" w:fill="FFFFFF"/>
              <w:tabs>
                <w:tab w:val="left" w:pos="567"/>
              </w:tabs>
              <w:spacing w:line="240" w:lineRule="auto"/>
              <w:jc w:val="both"/>
              <w:rPr>
                <w:rFonts w:ascii="Times New Roman" w:hAnsi="Times New Roman" w:cs="Times New Roman"/>
                <w:sz w:val="22"/>
                <w:szCs w:val="22"/>
              </w:rPr>
            </w:pPr>
            <w:r w:rsidRPr="00D6732A">
              <w:rPr>
                <w:rFonts w:ascii="Times New Roman" w:hAnsi="Times New Roman" w:cs="Times New Roman"/>
              </w:rPr>
              <w:t>Reguliavimas</w:t>
            </w:r>
            <w:r w:rsidRPr="00D6732A">
              <w:rPr>
                <w:rFonts w:ascii="Times New Roman" w:hAnsi="Times New Roman" w:cs="Times New Roman"/>
                <w:spacing w:val="-4"/>
              </w:rPr>
              <w:t xml:space="preserve"> </w:t>
            </w:r>
            <w:r w:rsidRPr="00D6732A">
              <w:rPr>
                <w:rFonts w:ascii="Times New Roman" w:hAnsi="Times New Roman" w:cs="Times New Roman"/>
              </w:rPr>
              <w:t>turi</w:t>
            </w:r>
            <w:r w:rsidRPr="00D6732A">
              <w:rPr>
                <w:rFonts w:ascii="Times New Roman" w:hAnsi="Times New Roman" w:cs="Times New Roman"/>
                <w:spacing w:val="-5"/>
              </w:rPr>
              <w:t xml:space="preserve"> </w:t>
            </w:r>
            <w:r w:rsidRPr="00D6732A">
              <w:rPr>
                <w:rFonts w:ascii="Times New Roman" w:hAnsi="Times New Roman" w:cs="Times New Roman"/>
              </w:rPr>
              <w:t>būti</w:t>
            </w:r>
            <w:r w:rsidRPr="00D6732A">
              <w:rPr>
                <w:rFonts w:ascii="Times New Roman" w:hAnsi="Times New Roman" w:cs="Times New Roman"/>
                <w:spacing w:val="-3"/>
              </w:rPr>
              <w:t xml:space="preserve"> </w:t>
            </w:r>
            <w:r w:rsidRPr="00D6732A">
              <w:rPr>
                <w:rFonts w:ascii="Times New Roman" w:hAnsi="Times New Roman" w:cs="Times New Roman"/>
              </w:rPr>
              <w:t>patogus</w:t>
            </w:r>
            <w:r w:rsidRPr="00D6732A">
              <w:rPr>
                <w:rFonts w:ascii="Times New Roman" w:hAnsi="Times New Roman" w:cs="Times New Roman"/>
                <w:spacing w:val="-4"/>
              </w:rPr>
              <w:t xml:space="preserve"> </w:t>
            </w:r>
            <w:r w:rsidRPr="00D6732A">
              <w:rPr>
                <w:rFonts w:ascii="Times New Roman" w:hAnsi="Times New Roman" w:cs="Times New Roman"/>
              </w:rPr>
              <w:t>ir atliekamas</w:t>
            </w:r>
            <w:r w:rsidRPr="00D6732A">
              <w:rPr>
                <w:rFonts w:ascii="Times New Roman" w:hAnsi="Times New Roman" w:cs="Times New Roman"/>
                <w:spacing w:val="-3"/>
              </w:rPr>
              <w:t xml:space="preserve"> </w:t>
            </w:r>
            <w:r w:rsidRPr="00D6732A">
              <w:rPr>
                <w:rFonts w:ascii="Times New Roman" w:hAnsi="Times New Roman" w:cs="Times New Roman"/>
              </w:rPr>
              <w:t>viena ranka</w:t>
            </w:r>
            <w:r w:rsidRPr="00D6732A">
              <w:rPr>
                <w:rFonts w:ascii="Times New Roman" w:hAnsi="Times New Roman" w:cs="Times New Roman"/>
                <w:spacing w:val="-8"/>
              </w:rPr>
              <w:t>.</w:t>
            </w:r>
          </w:p>
        </w:tc>
        <w:tc>
          <w:tcPr>
            <w:tcW w:w="1675" w:type="dxa"/>
            <w:tcBorders>
              <w:top w:val="single" w:sz="4" w:space="0" w:color="auto"/>
              <w:left w:val="single" w:sz="4" w:space="0" w:color="auto"/>
              <w:bottom w:val="single" w:sz="4" w:space="0" w:color="auto"/>
              <w:right w:val="single" w:sz="4" w:space="0" w:color="auto"/>
            </w:tcBorders>
          </w:tcPr>
          <w:p w14:paraId="38114EFE" w14:textId="77777777" w:rsidR="00661CBA" w:rsidRPr="00FA4A11" w:rsidRDefault="00661CBA" w:rsidP="00EE5F14">
            <w:pPr>
              <w:rPr>
                <w:rFonts w:ascii="Times New Roman" w:hAnsi="Times New Roman" w:cs="Times New Roman"/>
                <w:iCs/>
                <w:color w:val="000000"/>
              </w:rPr>
            </w:pPr>
          </w:p>
        </w:tc>
        <w:tc>
          <w:tcPr>
            <w:tcW w:w="2113" w:type="dxa"/>
            <w:tcBorders>
              <w:top w:val="single" w:sz="4" w:space="0" w:color="auto"/>
              <w:left w:val="single" w:sz="4" w:space="0" w:color="auto"/>
              <w:bottom w:val="single" w:sz="4" w:space="0" w:color="auto"/>
              <w:right w:val="single" w:sz="4" w:space="0" w:color="auto"/>
            </w:tcBorders>
          </w:tcPr>
          <w:p w14:paraId="0B102EE2" w14:textId="77777777" w:rsidR="00661CBA" w:rsidRPr="00FA4A11" w:rsidRDefault="00661CBA" w:rsidP="00EE5F14">
            <w:pPr>
              <w:rPr>
                <w:rFonts w:ascii="Times New Roman" w:hAnsi="Times New Roman" w:cs="Times New Roman"/>
                <w:iCs/>
                <w:color w:val="000000"/>
              </w:rPr>
            </w:pPr>
          </w:p>
        </w:tc>
      </w:tr>
      <w:tr w:rsidR="00661CBA" w:rsidRPr="00FA4A11" w14:paraId="4AF0176C" w14:textId="77777777" w:rsidTr="00EE5F14">
        <w:trPr>
          <w:cantSplit/>
        </w:trPr>
        <w:tc>
          <w:tcPr>
            <w:tcW w:w="2524" w:type="dxa"/>
            <w:tcBorders>
              <w:top w:val="single" w:sz="4" w:space="0" w:color="auto"/>
              <w:left w:val="single" w:sz="4" w:space="0" w:color="auto"/>
              <w:bottom w:val="single" w:sz="4" w:space="0" w:color="auto"/>
              <w:right w:val="single" w:sz="4" w:space="0" w:color="auto"/>
            </w:tcBorders>
          </w:tcPr>
          <w:p w14:paraId="584C29CA" w14:textId="77777777" w:rsidR="00661CBA" w:rsidRPr="00D6732A" w:rsidRDefault="00661CBA" w:rsidP="00EE5F14">
            <w:pPr>
              <w:pStyle w:val="ListParagraph"/>
              <w:numPr>
                <w:ilvl w:val="0"/>
                <w:numId w:val="16"/>
              </w:numPr>
              <w:tabs>
                <w:tab w:val="left" w:pos="275"/>
                <w:tab w:val="left" w:pos="458"/>
              </w:tabs>
              <w:suppressAutoHyphens/>
              <w:spacing w:line="240" w:lineRule="auto"/>
              <w:ind w:left="29" w:firstLine="0"/>
              <w:jc w:val="both"/>
              <w:rPr>
                <w:rFonts w:ascii="Times New Roman" w:eastAsia="Times New Roman" w:hAnsi="Times New Roman" w:cs="Times New Roman"/>
              </w:rPr>
            </w:pPr>
            <w:r w:rsidRPr="00D6732A">
              <w:rPr>
                <w:rFonts w:ascii="Times New Roman" w:hAnsi="Times New Roman" w:cs="Times New Roman"/>
              </w:rPr>
              <w:t>Reguliavimas</w:t>
            </w:r>
            <w:r w:rsidRPr="00D6732A">
              <w:rPr>
                <w:rFonts w:ascii="Times New Roman" w:hAnsi="Times New Roman" w:cs="Times New Roman"/>
                <w:spacing w:val="-13"/>
              </w:rPr>
              <w:t xml:space="preserve"> </w:t>
            </w:r>
            <w:r w:rsidRPr="00D6732A">
              <w:rPr>
                <w:rFonts w:ascii="Times New Roman" w:hAnsi="Times New Roman" w:cs="Times New Roman"/>
              </w:rPr>
              <w:t>pagal</w:t>
            </w:r>
            <w:r w:rsidRPr="00D6732A">
              <w:rPr>
                <w:rFonts w:ascii="Times New Roman" w:hAnsi="Times New Roman" w:cs="Times New Roman"/>
                <w:spacing w:val="-15"/>
              </w:rPr>
              <w:t xml:space="preserve"> </w:t>
            </w:r>
            <w:r w:rsidRPr="00D6732A">
              <w:rPr>
                <w:rFonts w:ascii="Times New Roman" w:hAnsi="Times New Roman" w:cs="Times New Roman"/>
              </w:rPr>
              <w:t xml:space="preserve">veido </w:t>
            </w:r>
            <w:r w:rsidRPr="00D6732A">
              <w:rPr>
                <w:rFonts w:ascii="Times New Roman" w:hAnsi="Times New Roman" w:cs="Times New Roman"/>
                <w:spacing w:val="-4"/>
              </w:rPr>
              <w:t>dydį</w:t>
            </w:r>
          </w:p>
        </w:tc>
        <w:tc>
          <w:tcPr>
            <w:tcW w:w="3606" w:type="dxa"/>
            <w:tcBorders>
              <w:top w:val="single" w:sz="4" w:space="0" w:color="auto"/>
              <w:left w:val="single" w:sz="4" w:space="0" w:color="auto"/>
              <w:bottom w:val="single" w:sz="4" w:space="0" w:color="auto"/>
              <w:right w:val="single" w:sz="4" w:space="0" w:color="auto"/>
            </w:tcBorders>
          </w:tcPr>
          <w:p w14:paraId="7CEC1587" w14:textId="77777777" w:rsidR="00661CBA" w:rsidRPr="00D6732A" w:rsidRDefault="00661CBA" w:rsidP="00EE5F14">
            <w:pPr>
              <w:shd w:val="clear" w:color="auto" w:fill="FFFFFF"/>
              <w:tabs>
                <w:tab w:val="left" w:pos="567"/>
              </w:tabs>
              <w:spacing w:line="240" w:lineRule="auto"/>
              <w:jc w:val="both"/>
              <w:rPr>
                <w:rFonts w:ascii="Times New Roman" w:hAnsi="Times New Roman" w:cs="Times New Roman"/>
                <w:sz w:val="22"/>
                <w:szCs w:val="22"/>
              </w:rPr>
            </w:pPr>
            <w:r w:rsidRPr="00D6732A">
              <w:rPr>
                <w:rFonts w:ascii="Times New Roman" w:hAnsi="Times New Roman" w:cs="Times New Roman"/>
              </w:rPr>
              <w:t>Reguliuojamu</w:t>
            </w:r>
            <w:r w:rsidRPr="00D6732A">
              <w:rPr>
                <w:rFonts w:ascii="Times New Roman" w:hAnsi="Times New Roman" w:cs="Times New Roman"/>
                <w:spacing w:val="-7"/>
              </w:rPr>
              <w:t xml:space="preserve"> </w:t>
            </w:r>
            <w:r w:rsidRPr="00D6732A">
              <w:rPr>
                <w:rFonts w:ascii="Times New Roman" w:hAnsi="Times New Roman" w:cs="Times New Roman"/>
              </w:rPr>
              <w:t>skruosto</w:t>
            </w:r>
            <w:r w:rsidRPr="00D6732A">
              <w:rPr>
                <w:rFonts w:ascii="Times New Roman" w:hAnsi="Times New Roman" w:cs="Times New Roman"/>
                <w:spacing w:val="-7"/>
              </w:rPr>
              <w:t xml:space="preserve"> </w:t>
            </w:r>
            <w:r w:rsidRPr="00D6732A">
              <w:rPr>
                <w:rFonts w:ascii="Times New Roman" w:hAnsi="Times New Roman" w:cs="Times New Roman"/>
                <w:spacing w:val="-2"/>
              </w:rPr>
              <w:t>dirželiu.</w:t>
            </w:r>
          </w:p>
        </w:tc>
        <w:tc>
          <w:tcPr>
            <w:tcW w:w="1675" w:type="dxa"/>
            <w:tcBorders>
              <w:top w:val="single" w:sz="4" w:space="0" w:color="auto"/>
              <w:left w:val="single" w:sz="4" w:space="0" w:color="auto"/>
              <w:bottom w:val="single" w:sz="4" w:space="0" w:color="auto"/>
              <w:right w:val="single" w:sz="4" w:space="0" w:color="auto"/>
            </w:tcBorders>
          </w:tcPr>
          <w:p w14:paraId="0802D282" w14:textId="77777777" w:rsidR="00661CBA" w:rsidRPr="00FA4A11" w:rsidRDefault="00661CBA" w:rsidP="00EE5F14">
            <w:pPr>
              <w:rPr>
                <w:rFonts w:ascii="Times New Roman" w:hAnsi="Times New Roman" w:cs="Times New Roman"/>
                <w:iCs/>
                <w:color w:val="000000"/>
              </w:rPr>
            </w:pPr>
          </w:p>
        </w:tc>
        <w:tc>
          <w:tcPr>
            <w:tcW w:w="2113" w:type="dxa"/>
            <w:tcBorders>
              <w:top w:val="single" w:sz="4" w:space="0" w:color="auto"/>
              <w:left w:val="single" w:sz="4" w:space="0" w:color="auto"/>
              <w:bottom w:val="single" w:sz="4" w:space="0" w:color="auto"/>
              <w:right w:val="single" w:sz="4" w:space="0" w:color="auto"/>
            </w:tcBorders>
          </w:tcPr>
          <w:p w14:paraId="6F527F71" w14:textId="77777777" w:rsidR="00661CBA" w:rsidRPr="00FA4A11" w:rsidRDefault="00661CBA" w:rsidP="00EE5F14">
            <w:pPr>
              <w:rPr>
                <w:rFonts w:ascii="Times New Roman" w:hAnsi="Times New Roman" w:cs="Times New Roman"/>
                <w:iCs/>
                <w:color w:val="000000"/>
              </w:rPr>
            </w:pPr>
          </w:p>
        </w:tc>
      </w:tr>
      <w:tr w:rsidR="00661CBA" w:rsidRPr="00FA4A11" w14:paraId="544F7381" w14:textId="77777777" w:rsidTr="00EE5F14">
        <w:trPr>
          <w:cantSplit/>
        </w:trPr>
        <w:tc>
          <w:tcPr>
            <w:tcW w:w="2524" w:type="dxa"/>
            <w:tcBorders>
              <w:top w:val="single" w:sz="4" w:space="0" w:color="auto"/>
              <w:left w:val="single" w:sz="4" w:space="0" w:color="auto"/>
              <w:bottom w:val="single" w:sz="4" w:space="0" w:color="auto"/>
              <w:right w:val="single" w:sz="4" w:space="0" w:color="auto"/>
            </w:tcBorders>
          </w:tcPr>
          <w:p w14:paraId="77BF705C" w14:textId="77777777" w:rsidR="00661CBA" w:rsidRPr="00D6732A" w:rsidRDefault="00661CBA" w:rsidP="00EE5F14">
            <w:pPr>
              <w:pStyle w:val="ListParagraph"/>
              <w:numPr>
                <w:ilvl w:val="0"/>
                <w:numId w:val="16"/>
              </w:numPr>
              <w:tabs>
                <w:tab w:val="left" w:pos="275"/>
                <w:tab w:val="left" w:pos="458"/>
              </w:tabs>
              <w:suppressAutoHyphens/>
              <w:spacing w:line="240" w:lineRule="auto"/>
              <w:ind w:left="29" w:firstLine="0"/>
              <w:jc w:val="both"/>
              <w:rPr>
                <w:rFonts w:ascii="Times New Roman" w:eastAsia="Times New Roman" w:hAnsi="Times New Roman" w:cs="Times New Roman"/>
              </w:rPr>
            </w:pPr>
            <w:r w:rsidRPr="00D6732A">
              <w:rPr>
                <w:rFonts w:ascii="Times New Roman" w:hAnsi="Times New Roman" w:cs="Times New Roman"/>
                <w:spacing w:val="-2"/>
              </w:rPr>
              <w:t>Ventiliavimas</w:t>
            </w:r>
          </w:p>
        </w:tc>
        <w:tc>
          <w:tcPr>
            <w:tcW w:w="3606" w:type="dxa"/>
            <w:tcBorders>
              <w:top w:val="single" w:sz="4" w:space="0" w:color="auto"/>
              <w:left w:val="single" w:sz="4" w:space="0" w:color="auto"/>
              <w:bottom w:val="single" w:sz="4" w:space="0" w:color="auto"/>
              <w:right w:val="single" w:sz="4" w:space="0" w:color="auto"/>
            </w:tcBorders>
          </w:tcPr>
          <w:p w14:paraId="0646695E" w14:textId="77777777" w:rsidR="00661CBA" w:rsidRPr="00D6732A" w:rsidRDefault="00661CBA" w:rsidP="00EE5F14">
            <w:pPr>
              <w:shd w:val="clear" w:color="auto" w:fill="FFFFFF"/>
              <w:tabs>
                <w:tab w:val="left" w:pos="567"/>
              </w:tabs>
              <w:spacing w:line="240" w:lineRule="auto"/>
              <w:jc w:val="both"/>
              <w:rPr>
                <w:rFonts w:ascii="Times New Roman" w:hAnsi="Times New Roman" w:cs="Times New Roman"/>
                <w:sz w:val="22"/>
                <w:szCs w:val="22"/>
              </w:rPr>
            </w:pPr>
            <w:r w:rsidRPr="00D6732A">
              <w:rPr>
                <w:rFonts w:ascii="Times New Roman" w:hAnsi="Times New Roman" w:cs="Times New Roman"/>
              </w:rPr>
              <w:t>Vidinė</w:t>
            </w:r>
            <w:r w:rsidRPr="00D6732A">
              <w:rPr>
                <w:rFonts w:ascii="Times New Roman" w:hAnsi="Times New Roman" w:cs="Times New Roman"/>
                <w:spacing w:val="-7"/>
              </w:rPr>
              <w:t xml:space="preserve"> </w:t>
            </w:r>
            <w:r w:rsidRPr="00D6732A">
              <w:rPr>
                <w:rFonts w:ascii="Times New Roman" w:hAnsi="Times New Roman" w:cs="Times New Roman"/>
              </w:rPr>
              <w:t>šalmo</w:t>
            </w:r>
            <w:r w:rsidRPr="00D6732A">
              <w:rPr>
                <w:rFonts w:ascii="Times New Roman" w:hAnsi="Times New Roman" w:cs="Times New Roman"/>
                <w:spacing w:val="-7"/>
              </w:rPr>
              <w:t xml:space="preserve"> </w:t>
            </w:r>
            <w:r w:rsidRPr="00D6732A">
              <w:rPr>
                <w:rFonts w:ascii="Times New Roman" w:hAnsi="Times New Roman" w:cs="Times New Roman"/>
              </w:rPr>
              <w:t>įranga</w:t>
            </w:r>
            <w:r w:rsidRPr="00D6732A">
              <w:rPr>
                <w:rFonts w:ascii="Times New Roman" w:hAnsi="Times New Roman" w:cs="Times New Roman"/>
                <w:spacing w:val="-6"/>
              </w:rPr>
              <w:t xml:space="preserve"> </w:t>
            </w:r>
            <w:r w:rsidRPr="00D6732A">
              <w:rPr>
                <w:rFonts w:ascii="Times New Roman" w:hAnsi="Times New Roman" w:cs="Times New Roman"/>
              </w:rPr>
              <w:t>turi</w:t>
            </w:r>
            <w:r w:rsidRPr="00D6732A">
              <w:rPr>
                <w:rFonts w:ascii="Times New Roman" w:hAnsi="Times New Roman" w:cs="Times New Roman"/>
                <w:spacing w:val="-7"/>
              </w:rPr>
              <w:t xml:space="preserve"> </w:t>
            </w:r>
            <w:r w:rsidRPr="00D6732A">
              <w:rPr>
                <w:rFonts w:ascii="Times New Roman" w:hAnsi="Times New Roman" w:cs="Times New Roman"/>
              </w:rPr>
              <w:t>būti</w:t>
            </w:r>
            <w:r w:rsidRPr="00D6732A">
              <w:rPr>
                <w:rFonts w:ascii="Times New Roman" w:hAnsi="Times New Roman" w:cs="Times New Roman"/>
                <w:spacing w:val="-7"/>
              </w:rPr>
              <w:t xml:space="preserve"> </w:t>
            </w:r>
            <w:r w:rsidRPr="00D6732A">
              <w:rPr>
                <w:rFonts w:ascii="Times New Roman" w:hAnsi="Times New Roman" w:cs="Times New Roman"/>
              </w:rPr>
              <w:t>atspari</w:t>
            </w:r>
            <w:r w:rsidRPr="00D6732A">
              <w:rPr>
                <w:rFonts w:ascii="Times New Roman" w:hAnsi="Times New Roman" w:cs="Times New Roman"/>
                <w:spacing w:val="-7"/>
              </w:rPr>
              <w:t xml:space="preserve"> </w:t>
            </w:r>
            <w:r w:rsidRPr="00D6732A">
              <w:rPr>
                <w:rFonts w:ascii="Times New Roman" w:hAnsi="Times New Roman" w:cs="Times New Roman"/>
              </w:rPr>
              <w:t>prakaitui</w:t>
            </w:r>
            <w:r w:rsidRPr="00D6732A">
              <w:rPr>
                <w:rFonts w:ascii="Times New Roman" w:hAnsi="Times New Roman" w:cs="Times New Roman"/>
                <w:spacing w:val="-7"/>
              </w:rPr>
              <w:t xml:space="preserve"> </w:t>
            </w:r>
            <w:r w:rsidRPr="00D6732A">
              <w:rPr>
                <w:rFonts w:ascii="Times New Roman" w:hAnsi="Times New Roman" w:cs="Times New Roman"/>
              </w:rPr>
              <w:t>ir</w:t>
            </w:r>
            <w:r w:rsidRPr="00D6732A">
              <w:rPr>
                <w:rFonts w:ascii="Times New Roman" w:hAnsi="Times New Roman" w:cs="Times New Roman"/>
                <w:spacing w:val="-7"/>
              </w:rPr>
              <w:t xml:space="preserve"> </w:t>
            </w:r>
            <w:r w:rsidRPr="00D6732A">
              <w:rPr>
                <w:rFonts w:ascii="Times New Roman" w:hAnsi="Times New Roman" w:cs="Times New Roman"/>
              </w:rPr>
              <w:t>karščiui,</w:t>
            </w:r>
            <w:r w:rsidRPr="00D6732A">
              <w:rPr>
                <w:rFonts w:ascii="Times New Roman" w:hAnsi="Times New Roman" w:cs="Times New Roman"/>
                <w:spacing w:val="-7"/>
              </w:rPr>
              <w:t xml:space="preserve"> </w:t>
            </w:r>
            <w:r w:rsidRPr="00D6732A">
              <w:rPr>
                <w:rFonts w:ascii="Times New Roman" w:hAnsi="Times New Roman" w:cs="Times New Roman"/>
              </w:rPr>
              <w:t>su ventiliuojamomis apsauginėmis pagalvėlėmis</w:t>
            </w:r>
            <w:r w:rsidRPr="00D6732A">
              <w:rPr>
                <w:rFonts w:ascii="Times New Roman" w:hAnsi="Times New Roman" w:cs="Times New Roman"/>
                <w:spacing w:val="-2"/>
              </w:rPr>
              <w:t>.</w:t>
            </w:r>
          </w:p>
        </w:tc>
        <w:tc>
          <w:tcPr>
            <w:tcW w:w="1675" w:type="dxa"/>
            <w:tcBorders>
              <w:top w:val="single" w:sz="4" w:space="0" w:color="auto"/>
              <w:left w:val="single" w:sz="4" w:space="0" w:color="auto"/>
              <w:bottom w:val="single" w:sz="4" w:space="0" w:color="auto"/>
              <w:right w:val="single" w:sz="4" w:space="0" w:color="auto"/>
            </w:tcBorders>
          </w:tcPr>
          <w:p w14:paraId="5644FD02" w14:textId="77777777" w:rsidR="00661CBA" w:rsidRPr="00FA4A11" w:rsidRDefault="00661CBA" w:rsidP="00EE5F14">
            <w:pPr>
              <w:rPr>
                <w:rFonts w:ascii="Times New Roman" w:hAnsi="Times New Roman" w:cs="Times New Roman"/>
                <w:iCs/>
                <w:color w:val="000000"/>
              </w:rPr>
            </w:pPr>
          </w:p>
        </w:tc>
        <w:tc>
          <w:tcPr>
            <w:tcW w:w="2113" w:type="dxa"/>
            <w:tcBorders>
              <w:top w:val="single" w:sz="4" w:space="0" w:color="auto"/>
              <w:left w:val="single" w:sz="4" w:space="0" w:color="auto"/>
              <w:bottom w:val="single" w:sz="4" w:space="0" w:color="auto"/>
              <w:right w:val="single" w:sz="4" w:space="0" w:color="auto"/>
            </w:tcBorders>
          </w:tcPr>
          <w:p w14:paraId="2FAB28F8" w14:textId="77777777" w:rsidR="00661CBA" w:rsidRPr="00FA4A11" w:rsidRDefault="00661CBA" w:rsidP="00EE5F14">
            <w:pPr>
              <w:rPr>
                <w:rFonts w:ascii="Times New Roman" w:hAnsi="Times New Roman" w:cs="Times New Roman"/>
                <w:iCs/>
                <w:color w:val="000000"/>
              </w:rPr>
            </w:pPr>
          </w:p>
        </w:tc>
      </w:tr>
      <w:tr w:rsidR="00661CBA" w:rsidRPr="00FA4A11" w14:paraId="740B101A" w14:textId="77777777" w:rsidTr="00EE5F14">
        <w:trPr>
          <w:cantSplit/>
        </w:trPr>
        <w:tc>
          <w:tcPr>
            <w:tcW w:w="2524" w:type="dxa"/>
            <w:tcBorders>
              <w:top w:val="single" w:sz="4" w:space="0" w:color="auto"/>
              <w:left w:val="single" w:sz="4" w:space="0" w:color="auto"/>
              <w:bottom w:val="single" w:sz="4" w:space="0" w:color="auto"/>
              <w:right w:val="single" w:sz="4" w:space="0" w:color="auto"/>
            </w:tcBorders>
          </w:tcPr>
          <w:p w14:paraId="070F0BA9" w14:textId="77777777" w:rsidR="00661CBA" w:rsidRPr="00D6732A" w:rsidRDefault="00661CBA" w:rsidP="00EE5F14">
            <w:pPr>
              <w:pStyle w:val="ListParagraph"/>
              <w:numPr>
                <w:ilvl w:val="0"/>
                <w:numId w:val="16"/>
              </w:numPr>
              <w:tabs>
                <w:tab w:val="left" w:pos="275"/>
                <w:tab w:val="left" w:pos="458"/>
              </w:tabs>
              <w:suppressAutoHyphens/>
              <w:spacing w:line="240" w:lineRule="auto"/>
              <w:ind w:left="29" w:firstLine="0"/>
              <w:jc w:val="both"/>
              <w:rPr>
                <w:rFonts w:ascii="Times New Roman" w:eastAsia="Times New Roman" w:hAnsi="Times New Roman" w:cs="Times New Roman"/>
              </w:rPr>
            </w:pPr>
            <w:r w:rsidRPr="00D6732A">
              <w:rPr>
                <w:rFonts w:ascii="Times New Roman" w:hAnsi="Times New Roman" w:cs="Times New Roman"/>
              </w:rPr>
              <w:t>Dirželių</w:t>
            </w:r>
            <w:r w:rsidRPr="00D6732A">
              <w:rPr>
                <w:rFonts w:ascii="Times New Roman" w:hAnsi="Times New Roman" w:cs="Times New Roman"/>
                <w:spacing w:val="-1"/>
              </w:rPr>
              <w:t xml:space="preserve"> </w:t>
            </w:r>
            <w:r w:rsidRPr="00D6732A">
              <w:rPr>
                <w:rFonts w:ascii="Times New Roman" w:hAnsi="Times New Roman" w:cs="Times New Roman"/>
                <w:spacing w:val="-2"/>
              </w:rPr>
              <w:t>atsparumas</w:t>
            </w:r>
            <w:r w:rsidRPr="00D6732A">
              <w:rPr>
                <w:rFonts w:ascii="Times New Roman" w:hAnsi="Times New Roman" w:cs="Times New Roman"/>
              </w:rPr>
              <w:t xml:space="preserve"> </w:t>
            </w:r>
            <w:r w:rsidRPr="00D6732A">
              <w:rPr>
                <w:rFonts w:ascii="Times New Roman" w:hAnsi="Times New Roman" w:cs="Times New Roman"/>
                <w:spacing w:val="-2"/>
              </w:rPr>
              <w:t>poveikiui</w:t>
            </w:r>
          </w:p>
        </w:tc>
        <w:tc>
          <w:tcPr>
            <w:tcW w:w="3606" w:type="dxa"/>
            <w:tcBorders>
              <w:top w:val="single" w:sz="4" w:space="0" w:color="auto"/>
              <w:left w:val="single" w:sz="4" w:space="0" w:color="auto"/>
              <w:bottom w:val="single" w:sz="4" w:space="0" w:color="auto"/>
              <w:right w:val="single" w:sz="4" w:space="0" w:color="auto"/>
            </w:tcBorders>
          </w:tcPr>
          <w:p w14:paraId="673F062B" w14:textId="77777777" w:rsidR="00661CBA" w:rsidRPr="00D6732A" w:rsidRDefault="00661CBA" w:rsidP="00EE5F14">
            <w:pPr>
              <w:pStyle w:val="TableParagraph"/>
              <w:spacing w:line="240" w:lineRule="auto"/>
              <w:jc w:val="both"/>
            </w:pPr>
            <w:r w:rsidRPr="00D6732A">
              <w:t>Turi</w:t>
            </w:r>
            <w:r w:rsidRPr="00D6732A">
              <w:rPr>
                <w:spacing w:val="-8"/>
              </w:rPr>
              <w:t xml:space="preserve"> </w:t>
            </w:r>
            <w:r w:rsidRPr="00D6732A">
              <w:t>būti</w:t>
            </w:r>
            <w:r w:rsidRPr="00D6732A">
              <w:rPr>
                <w:spacing w:val="-3"/>
              </w:rPr>
              <w:t xml:space="preserve"> </w:t>
            </w:r>
            <w:r w:rsidRPr="00D6732A">
              <w:t>pagaminti</w:t>
            </w:r>
            <w:r w:rsidRPr="00D6732A">
              <w:rPr>
                <w:spacing w:val="-6"/>
              </w:rPr>
              <w:t xml:space="preserve"> </w:t>
            </w:r>
            <w:r w:rsidRPr="00D6732A">
              <w:t>iš</w:t>
            </w:r>
            <w:r w:rsidRPr="00D6732A">
              <w:rPr>
                <w:spacing w:val="-4"/>
              </w:rPr>
              <w:t xml:space="preserve"> </w:t>
            </w:r>
            <w:r w:rsidRPr="00D6732A">
              <w:t>dilimui,</w:t>
            </w:r>
            <w:r w:rsidRPr="00D6732A">
              <w:rPr>
                <w:spacing w:val="-4"/>
              </w:rPr>
              <w:t xml:space="preserve"> </w:t>
            </w:r>
            <w:r w:rsidRPr="00D6732A">
              <w:t>tempimui,</w:t>
            </w:r>
            <w:r w:rsidRPr="00D6732A">
              <w:rPr>
                <w:spacing w:val="-5"/>
              </w:rPr>
              <w:t xml:space="preserve"> </w:t>
            </w:r>
            <w:r w:rsidRPr="00D6732A">
              <w:t>plyšimui,</w:t>
            </w:r>
            <w:r w:rsidRPr="00D6732A">
              <w:rPr>
                <w:spacing w:val="-4"/>
              </w:rPr>
              <w:t xml:space="preserve"> </w:t>
            </w:r>
            <w:r w:rsidRPr="00D6732A">
              <w:t>trinčiai</w:t>
            </w:r>
            <w:r w:rsidRPr="00D6732A">
              <w:rPr>
                <w:spacing w:val="-5"/>
              </w:rPr>
              <w:t xml:space="preserve"> ir</w:t>
            </w:r>
          </w:p>
          <w:p w14:paraId="77DC8D2A" w14:textId="77777777" w:rsidR="00661CBA" w:rsidRPr="00D6732A" w:rsidRDefault="00661CBA" w:rsidP="00EE5F14">
            <w:pPr>
              <w:shd w:val="clear" w:color="auto" w:fill="FFFFFF"/>
              <w:tabs>
                <w:tab w:val="left" w:pos="567"/>
              </w:tabs>
              <w:spacing w:line="240" w:lineRule="auto"/>
              <w:jc w:val="both"/>
              <w:rPr>
                <w:rFonts w:ascii="Times New Roman" w:hAnsi="Times New Roman" w:cs="Times New Roman"/>
                <w:sz w:val="22"/>
                <w:szCs w:val="22"/>
              </w:rPr>
            </w:pPr>
            <w:r w:rsidRPr="00D6732A">
              <w:rPr>
                <w:rFonts w:ascii="Times New Roman" w:hAnsi="Times New Roman" w:cs="Times New Roman"/>
              </w:rPr>
              <w:t>vandens</w:t>
            </w:r>
            <w:r w:rsidRPr="00D6732A">
              <w:rPr>
                <w:rFonts w:ascii="Times New Roman" w:hAnsi="Times New Roman" w:cs="Times New Roman"/>
                <w:spacing w:val="-6"/>
              </w:rPr>
              <w:t xml:space="preserve"> </w:t>
            </w:r>
            <w:r w:rsidRPr="00D6732A">
              <w:rPr>
                <w:rFonts w:ascii="Times New Roman" w:hAnsi="Times New Roman" w:cs="Times New Roman"/>
              </w:rPr>
              <w:t>sugėrimui</w:t>
            </w:r>
            <w:r w:rsidRPr="00D6732A">
              <w:rPr>
                <w:rFonts w:ascii="Times New Roman" w:hAnsi="Times New Roman" w:cs="Times New Roman"/>
                <w:spacing w:val="-6"/>
              </w:rPr>
              <w:t xml:space="preserve"> </w:t>
            </w:r>
            <w:r w:rsidRPr="00D6732A">
              <w:rPr>
                <w:rFonts w:ascii="Times New Roman" w:hAnsi="Times New Roman" w:cs="Times New Roman"/>
              </w:rPr>
              <w:t>atsparių</w:t>
            </w:r>
            <w:r w:rsidRPr="00D6732A">
              <w:rPr>
                <w:rFonts w:ascii="Times New Roman" w:hAnsi="Times New Roman" w:cs="Times New Roman"/>
                <w:spacing w:val="-5"/>
              </w:rPr>
              <w:t xml:space="preserve"> </w:t>
            </w:r>
            <w:r w:rsidRPr="00D6732A">
              <w:rPr>
                <w:rFonts w:ascii="Times New Roman" w:hAnsi="Times New Roman" w:cs="Times New Roman"/>
                <w:spacing w:val="-2"/>
              </w:rPr>
              <w:t>medžiagų.</w:t>
            </w:r>
          </w:p>
        </w:tc>
        <w:tc>
          <w:tcPr>
            <w:tcW w:w="1675" w:type="dxa"/>
            <w:tcBorders>
              <w:top w:val="single" w:sz="4" w:space="0" w:color="auto"/>
              <w:left w:val="single" w:sz="4" w:space="0" w:color="auto"/>
              <w:bottom w:val="single" w:sz="4" w:space="0" w:color="auto"/>
              <w:right w:val="single" w:sz="4" w:space="0" w:color="auto"/>
            </w:tcBorders>
          </w:tcPr>
          <w:p w14:paraId="63207386" w14:textId="77777777" w:rsidR="00661CBA" w:rsidRPr="00FA4A11" w:rsidRDefault="00661CBA" w:rsidP="00EE5F14">
            <w:pPr>
              <w:rPr>
                <w:rFonts w:ascii="Times New Roman" w:hAnsi="Times New Roman" w:cs="Times New Roman"/>
                <w:iCs/>
                <w:color w:val="000000"/>
              </w:rPr>
            </w:pPr>
          </w:p>
        </w:tc>
        <w:tc>
          <w:tcPr>
            <w:tcW w:w="2113" w:type="dxa"/>
            <w:tcBorders>
              <w:top w:val="single" w:sz="4" w:space="0" w:color="auto"/>
              <w:left w:val="single" w:sz="4" w:space="0" w:color="auto"/>
              <w:bottom w:val="single" w:sz="4" w:space="0" w:color="auto"/>
              <w:right w:val="single" w:sz="4" w:space="0" w:color="auto"/>
            </w:tcBorders>
          </w:tcPr>
          <w:p w14:paraId="6EFCD1D7" w14:textId="77777777" w:rsidR="00661CBA" w:rsidRPr="00FA4A11" w:rsidRDefault="00661CBA" w:rsidP="00EE5F14">
            <w:pPr>
              <w:rPr>
                <w:rFonts w:ascii="Times New Roman" w:hAnsi="Times New Roman" w:cs="Times New Roman"/>
                <w:iCs/>
                <w:color w:val="000000"/>
              </w:rPr>
            </w:pPr>
          </w:p>
        </w:tc>
      </w:tr>
      <w:tr w:rsidR="00661CBA" w:rsidRPr="00FA4A11" w14:paraId="6005DCD2" w14:textId="77777777" w:rsidTr="00EE5F14">
        <w:trPr>
          <w:cantSplit/>
        </w:trPr>
        <w:tc>
          <w:tcPr>
            <w:tcW w:w="2524" w:type="dxa"/>
            <w:tcBorders>
              <w:top w:val="single" w:sz="4" w:space="0" w:color="auto"/>
              <w:left w:val="single" w:sz="4" w:space="0" w:color="auto"/>
              <w:bottom w:val="single" w:sz="4" w:space="0" w:color="auto"/>
              <w:right w:val="single" w:sz="4" w:space="0" w:color="auto"/>
            </w:tcBorders>
          </w:tcPr>
          <w:p w14:paraId="67759DF8" w14:textId="77777777" w:rsidR="00661CBA" w:rsidRPr="00D6732A" w:rsidRDefault="00661CBA" w:rsidP="00EE5F14">
            <w:pPr>
              <w:pStyle w:val="ListParagraph"/>
              <w:numPr>
                <w:ilvl w:val="0"/>
                <w:numId w:val="16"/>
              </w:numPr>
              <w:tabs>
                <w:tab w:val="left" w:pos="275"/>
                <w:tab w:val="left" w:pos="458"/>
              </w:tabs>
              <w:suppressAutoHyphens/>
              <w:spacing w:line="240" w:lineRule="auto"/>
              <w:ind w:left="29" w:firstLine="0"/>
              <w:jc w:val="both"/>
              <w:rPr>
                <w:rFonts w:ascii="Times New Roman" w:eastAsia="Times New Roman" w:hAnsi="Times New Roman" w:cs="Times New Roman"/>
              </w:rPr>
            </w:pPr>
            <w:r w:rsidRPr="00D6732A">
              <w:rPr>
                <w:rFonts w:ascii="Times New Roman" w:hAnsi="Times New Roman" w:cs="Times New Roman"/>
                <w:spacing w:val="-2"/>
              </w:rPr>
              <w:t>Priežiūra</w:t>
            </w:r>
          </w:p>
        </w:tc>
        <w:tc>
          <w:tcPr>
            <w:tcW w:w="3606" w:type="dxa"/>
            <w:tcBorders>
              <w:top w:val="single" w:sz="4" w:space="0" w:color="auto"/>
              <w:left w:val="single" w:sz="4" w:space="0" w:color="auto"/>
              <w:bottom w:val="single" w:sz="4" w:space="0" w:color="auto"/>
              <w:right w:val="single" w:sz="4" w:space="0" w:color="auto"/>
            </w:tcBorders>
          </w:tcPr>
          <w:p w14:paraId="263A1BEC" w14:textId="77777777" w:rsidR="00661CBA" w:rsidRPr="00D6732A" w:rsidRDefault="00661CBA" w:rsidP="00EE5F14">
            <w:pPr>
              <w:shd w:val="clear" w:color="auto" w:fill="FFFFFF"/>
              <w:tabs>
                <w:tab w:val="left" w:pos="567"/>
              </w:tabs>
              <w:spacing w:line="240" w:lineRule="auto"/>
              <w:jc w:val="both"/>
              <w:rPr>
                <w:rFonts w:ascii="Times New Roman" w:hAnsi="Times New Roman" w:cs="Times New Roman"/>
                <w:sz w:val="22"/>
                <w:szCs w:val="22"/>
              </w:rPr>
            </w:pPr>
            <w:r w:rsidRPr="00D6732A">
              <w:rPr>
                <w:rFonts w:ascii="Times New Roman" w:hAnsi="Times New Roman" w:cs="Times New Roman"/>
              </w:rPr>
              <w:t>Visos</w:t>
            </w:r>
            <w:r w:rsidRPr="00D6732A">
              <w:rPr>
                <w:rFonts w:ascii="Times New Roman" w:hAnsi="Times New Roman" w:cs="Times New Roman"/>
                <w:spacing w:val="-7"/>
              </w:rPr>
              <w:t xml:space="preserve"> </w:t>
            </w:r>
            <w:r w:rsidRPr="00D6732A">
              <w:rPr>
                <w:rFonts w:ascii="Times New Roman" w:hAnsi="Times New Roman" w:cs="Times New Roman"/>
              </w:rPr>
              <w:t>vidinės</w:t>
            </w:r>
            <w:r w:rsidRPr="00D6732A">
              <w:rPr>
                <w:rFonts w:ascii="Times New Roman" w:hAnsi="Times New Roman" w:cs="Times New Roman"/>
                <w:spacing w:val="-7"/>
              </w:rPr>
              <w:t xml:space="preserve"> </w:t>
            </w:r>
            <w:r w:rsidRPr="00D6732A">
              <w:rPr>
                <w:rFonts w:ascii="Times New Roman" w:hAnsi="Times New Roman" w:cs="Times New Roman"/>
              </w:rPr>
              <w:t>šalmo</w:t>
            </w:r>
            <w:r w:rsidRPr="00D6732A">
              <w:rPr>
                <w:rFonts w:ascii="Times New Roman" w:hAnsi="Times New Roman" w:cs="Times New Roman"/>
                <w:spacing w:val="-8"/>
              </w:rPr>
              <w:t xml:space="preserve"> </w:t>
            </w:r>
            <w:r w:rsidRPr="00D6732A">
              <w:rPr>
                <w:rFonts w:ascii="Times New Roman" w:hAnsi="Times New Roman" w:cs="Times New Roman"/>
              </w:rPr>
              <w:t>įrangos</w:t>
            </w:r>
            <w:r w:rsidRPr="00D6732A">
              <w:rPr>
                <w:rFonts w:ascii="Times New Roman" w:hAnsi="Times New Roman" w:cs="Times New Roman"/>
                <w:spacing w:val="-8"/>
              </w:rPr>
              <w:t xml:space="preserve"> </w:t>
            </w:r>
            <w:r w:rsidRPr="00D6732A">
              <w:rPr>
                <w:rFonts w:ascii="Times New Roman" w:hAnsi="Times New Roman" w:cs="Times New Roman"/>
              </w:rPr>
              <w:t>detalės</w:t>
            </w:r>
            <w:r w:rsidRPr="00D6732A">
              <w:rPr>
                <w:rFonts w:ascii="Times New Roman" w:hAnsi="Times New Roman" w:cs="Times New Roman"/>
                <w:spacing w:val="-5"/>
              </w:rPr>
              <w:t xml:space="preserve"> </w:t>
            </w:r>
            <w:r w:rsidRPr="00D6732A">
              <w:rPr>
                <w:rFonts w:ascii="Times New Roman" w:hAnsi="Times New Roman" w:cs="Times New Roman"/>
              </w:rPr>
              <w:t>turi</w:t>
            </w:r>
            <w:r w:rsidRPr="00D6732A">
              <w:rPr>
                <w:rFonts w:ascii="Times New Roman" w:hAnsi="Times New Roman" w:cs="Times New Roman"/>
                <w:spacing w:val="-9"/>
              </w:rPr>
              <w:t xml:space="preserve"> </w:t>
            </w:r>
            <w:r w:rsidRPr="00D6732A">
              <w:rPr>
                <w:rFonts w:ascii="Times New Roman" w:hAnsi="Times New Roman" w:cs="Times New Roman"/>
              </w:rPr>
              <w:t>būti</w:t>
            </w:r>
            <w:r w:rsidRPr="00D6732A">
              <w:rPr>
                <w:rFonts w:ascii="Times New Roman" w:hAnsi="Times New Roman" w:cs="Times New Roman"/>
                <w:spacing w:val="-9"/>
              </w:rPr>
              <w:t xml:space="preserve"> </w:t>
            </w:r>
            <w:r w:rsidRPr="00D6732A">
              <w:rPr>
                <w:rFonts w:ascii="Times New Roman" w:hAnsi="Times New Roman" w:cs="Times New Roman"/>
              </w:rPr>
              <w:t>lengvai</w:t>
            </w:r>
            <w:r w:rsidRPr="00D6732A">
              <w:rPr>
                <w:rFonts w:ascii="Times New Roman" w:hAnsi="Times New Roman" w:cs="Times New Roman"/>
                <w:spacing w:val="-9"/>
              </w:rPr>
              <w:t xml:space="preserve"> </w:t>
            </w:r>
            <w:r w:rsidRPr="00D6732A">
              <w:rPr>
                <w:rFonts w:ascii="Times New Roman" w:hAnsi="Times New Roman" w:cs="Times New Roman"/>
              </w:rPr>
              <w:t>išimamos valymui ir dezinfekcijai.</w:t>
            </w:r>
          </w:p>
        </w:tc>
        <w:tc>
          <w:tcPr>
            <w:tcW w:w="1675" w:type="dxa"/>
            <w:tcBorders>
              <w:top w:val="single" w:sz="4" w:space="0" w:color="auto"/>
              <w:left w:val="single" w:sz="4" w:space="0" w:color="auto"/>
              <w:bottom w:val="single" w:sz="4" w:space="0" w:color="auto"/>
              <w:right w:val="single" w:sz="4" w:space="0" w:color="auto"/>
            </w:tcBorders>
          </w:tcPr>
          <w:p w14:paraId="1E4DE4A2" w14:textId="77777777" w:rsidR="00661CBA" w:rsidRPr="00FA4A11" w:rsidRDefault="00661CBA" w:rsidP="00EE5F14">
            <w:pPr>
              <w:rPr>
                <w:rFonts w:ascii="Times New Roman" w:hAnsi="Times New Roman" w:cs="Times New Roman"/>
                <w:iCs/>
                <w:color w:val="000000"/>
              </w:rPr>
            </w:pPr>
          </w:p>
        </w:tc>
        <w:tc>
          <w:tcPr>
            <w:tcW w:w="2113" w:type="dxa"/>
            <w:tcBorders>
              <w:top w:val="single" w:sz="4" w:space="0" w:color="auto"/>
              <w:left w:val="single" w:sz="4" w:space="0" w:color="auto"/>
              <w:bottom w:val="single" w:sz="4" w:space="0" w:color="auto"/>
              <w:right w:val="single" w:sz="4" w:space="0" w:color="auto"/>
            </w:tcBorders>
          </w:tcPr>
          <w:p w14:paraId="2D48E1A9" w14:textId="77777777" w:rsidR="00661CBA" w:rsidRPr="00FA4A11" w:rsidRDefault="00661CBA" w:rsidP="00EE5F14">
            <w:pPr>
              <w:rPr>
                <w:rFonts w:ascii="Times New Roman" w:hAnsi="Times New Roman" w:cs="Times New Roman"/>
                <w:iCs/>
                <w:color w:val="000000"/>
              </w:rPr>
            </w:pPr>
          </w:p>
        </w:tc>
      </w:tr>
      <w:tr w:rsidR="00661CBA" w:rsidRPr="00FA4A11" w14:paraId="3AA7B659" w14:textId="77777777" w:rsidTr="00EE5F14">
        <w:trPr>
          <w:cantSplit/>
        </w:trPr>
        <w:tc>
          <w:tcPr>
            <w:tcW w:w="2524" w:type="dxa"/>
            <w:tcBorders>
              <w:top w:val="single" w:sz="4" w:space="0" w:color="auto"/>
              <w:left w:val="single" w:sz="4" w:space="0" w:color="auto"/>
              <w:bottom w:val="single" w:sz="4" w:space="0" w:color="auto"/>
              <w:right w:val="single" w:sz="4" w:space="0" w:color="auto"/>
            </w:tcBorders>
          </w:tcPr>
          <w:p w14:paraId="5BF5489E" w14:textId="77777777" w:rsidR="00661CBA" w:rsidRPr="00D6732A" w:rsidRDefault="00661CBA" w:rsidP="00EE5F14">
            <w:pPr>
              <w:pStyle w:val="ListParagraph"/>
              <w:numPr>
                <w:ilvl w:val="0"/>
                <w:numId w:val="16"/>
              </w:numPr>
              <w:tabs>
                <w:tab w:val="left" w:pos="275"/>
                <w:tab w:val="left" w:pos="458"/>
              </w:tabs>
              <w:suppressAutoHyphens/>
              <w:spacing w:line="240" w:lineRule="auto"/>
              <w:ind w:left="29" w:firstLine="0"/>
              <w:jc w:val="both"/>
              <w:rPr>
                <w:rFonts w:ascii="Times New Roman" w:eastAsia="Times New Roman" w:hAnsi="Times New Roman" w:cs="Times New Roman"/>
              </w:rPr>
            </w:pPr>
            <w:r w:rsidRPr="00D6732A">
              <w:rPr>
                <w:rFonts w:ascii="Times New Roman" w:hAnsi="Times New Roman" w:cs="Times New Roman"/>
              </w:rPr>
              <w:t>Vidaus</w:t>
            </w:r>
            <w:r w:rsidRPr="00D6732A">
              <w:rPr>
                <w:rFonts w:ascii="Times New Roman" w:hAnsi="Times New Roman" w:cs="Times New Roman"/>
                <w:spacing w:val="-9"/>
              </w:rPr>
              <w:t xml:space="preserve"> </w:t>
            </w:r>
            <w:r w:rsidRPr="00D6732A">
              <w:rPr>
                <w:rFonts w:ascii="Times New Roman" w:hAnsi="Times New Roman" w:cs="Times New Roman"/>
                <w:spacing w:val="-2"/>
              </w:rPr>
              <w:t>spalva</w:t>
            </w:r>
          </w:p>
        </w:tc>
        <w:tc>
          <w:tcPr>
            <w:tcW w:w="3606" w:type="dxa"/>
            <w:tcBorders>
              <w:top w:val="single" w:sz="4" w:space="0" w:color="auto"/>
              <w:left w:val="single" w:sz="4" w:space="0" w:color="auto"/>
              <w:bottom w:val="single" w:sz="4" w:space="0" w:color="auto"/>
              <w:right w:val="single" w:sz="4" w:space="0" w:color="auto"/>
            </w:tcBorders>
          </w:tcPr>
          <w:p w14:paraId="6BEFB78D" w14:textId="77777777" w:rsidR="00661CBA" w:rsidRPr="00D6732A" w:rsidRDefault="00661CBA" w:rsidP="00EE5F14">
            <w:pPr>
              <w:pStyle w:val="TableParagraph"/>
              <w:spacing w:line="240" w:lineRule="auto"/>
              <w:jc w:val="both"/>
            </w:pPr>
            <w:r w:rsidRPr="00D6732A">
              <w:t>Visų</w:t>
            </w:r>
            <w:r w:rsidRPr="00D6732A">
              <w:rPr>
                <w:spacing w:val="-4"/>
              </w:rPr>
              <w:t xml:space="preserve"> </w:t>
            </w:r>
            <w:r w:rsidRPr="00D6732A">
              <w:t>vidinių</w:t>
            </w:r>
            <w:r w:rsidRPr="00D6732A">
              <w:rPr>
                <w:spacing w:val="-4"/>
              </w:rPr>
              <w:t xml:space="preserve"> </w:t>
            </w:r>
            <w:r w:rsidRPr="00D6732A">
              <w:t>dirželių</w:t>
            </w:r>
            <w:r w:rsidRPr="00D6732A">
              <w:rPr>
                <w:spacing w:val="-2"/>
              </w:rPr>
              <w:t xml:space="preserve"> </w:t>
            </w:r>
            <w:r w:rsidRPr="00D6732A">
              <w:t>ir</w:t>
            </w:r>
            <w:r w:rsidRPr="00D6732A">
              <w:rPr>
                <w:spacing w:val="-5"/>
              </w:rPr>
              <w:t xml:space="preserve"> </w:t>
            </w:r>
            <w:proofErr w:type="spellStart"/>
            <w:r w:rsidRPr="00D6732A">
              <w:t>apraišų</w:t>
            </w:r>
            <w:proofErr w:type="spellEnd"/>
            <w:r w:rsidRPr="00D6732A">
              <w:rPr>
                <w:spacing w:val="-5"/>
              </w:rPr>
              <w:t xml:space="preserve"> </w:t>
            </w:r>
            <w:r w:rsidRPr="00D6732A">
              <w:t>spalva</w:t>
            </w:r>
            <w:r w:rsidRPr="00D6732A">
              <w:rPr>
                <w:spacing w:val="-4"/>
              </w:rPr>
              <w:t xml:space="preserve"> </w:t>
            </w:r>
            <w:r w:rsidRPr="00D6732A">
              <w:t>turi</w:t>
            </w:r>
            <w:r w:rsidRPr="00D6732A">
              <w:rPr>
                <w:spacing w:val="-5"/>
              </w:rPr>
              <w:t xml:space="preserve"> </w:t>
            </w:r>
            <w:r w:rsidRPr="00D6732A">
              <w:t>būti</w:t>
            </w:r>
            <w:r w:rsidRPr="00D6732A">
              <w:rPr>
                <w:spacing w:val="-6"/>
              </w:rPr>
              <w:t xml:space="preserve"> </w:t>
            </w:r>
            <w:r w:rsidRPr="00D6732A">
              <w:t>juoda</w:t>
            </w:r>
            <w:r w:rsidRPr="00D6732A">
              <w:rPr>
                <w:spacing w:val="-4"/>
              </w:rPr>
              <w:t xml:space="preserve"> </w:t>
            </w:r>
            <w:r w:rsidRPr="00D6732A">
              <w:t>(ar</w:t>
            </w:r>
            <w:r w:rsidRPr="00D6732A">
              <w:rPr>
                <w:spacing w:val="-4"/>
              </w:rPr>
              <w:t xml:space="preserve"> kita</w:t>
            </w:r>
          </w:p>
          <w:p w14:paraId="66619A7A" w14:textId="77777777" w:rsidR="00661CBA" w:rsidRPr="00D6732A" w:rsidRDefault="00661CBA" w:rsidP="00EE5F14">
            <w:pPr>
              <w:shd w:val="clear" w:color="auto" w:fill="FFFFFF"/>
              <w:tabs>
                <w:tab w:val="left" w:pos="567"/>
              </w:tabs>
              <w:spacing w:line="240" w:lineRule="auto"/>
              <w:jc w:val="both"/>
              <w:rPr>
                <w:rFonts w:ascii="Times New Roman" w:hAnsi="Times New Roman" w:cs="Times New Roman"/>
                <w:sz w:val="22"/>
                <w:szCs w:val="22"/>
              </w:rPr>
            </w:pPr>
            <w:r w:rsidRPr="00D6732A">
              <w:rPr>
                <w:rFonts w:ascii="Times New Roman" w:hAnsi="Times New Roman" w:cs="Times New Roman"/>
              </w:rPr>
              <w:t>tamsi</w:t>
            </w:r>
            <w:r w:rsidRPr="00D6732A">
              <w:rPr>
                <w:rFonts w:ascii="Times New Roman" w:hAnsi="Times New Roman" w:cs="Times New Roman"/>
                <w:spacing w:val="-5"/>
              </w:rPr>
              <w:t xml:space="preserve"> </w:t>
            </w:r>
            <w:r w:rsidRPr="00D6732A">
              <w:rPr>
                <w:rFonts w:ascii="Times New Roman" w:hAnsi="Times New Roman" w:cs="Times New Roman"/>
              </w:rPr>
              <w:t>spalva,</w:t>
            </w:r>
            <w:r w:rsidRPr="00D6732A">
              <w:rPr>
                <w:rFonts w:ascii="Times New Roman" w:hAnsi="Times New Roman" w:cs="Times New Roman"/>
                <w:spacing w:val="-4"/>
              </w:rPr>
              <w:t xml:space="preserve"> </w:t>
            </w:r>
            <w:r w:rsidRPr="00D6732A">
              <w:rPr>
                <w:rFonts w:ascii="Times New Roman" w:hAnsi="Times New Roman" w:cs="Times New Roman"/>
              </w:rPr>
              <w:t>pvz., pilka, tamsiai</w:t>
            </w:r>
            <w:r w:rsidRPr="00D6732A">
              <w:rPr>
                <w:rFonts w:ascii="Times New Roman" w:hAnsi="Times New Roman" w:cs="Times New Roman"/>
                <w:spacing w:val="-4"/>
              </w:rPr>
              <w:t xml:space="preserve"> </w:t>
            </w:r>
            <w:r w:rsidRPr="00D6732A">
              <w:rPr>
                <w:rFonts w:ascii="Times New Roman" w:hAnsi="Times New Roman" w:cs="Times New Roman"/>
                <w:spacing w:val="-2"/>
              </w:rPr>
              <w:t>mėlyna, žalia).</w:t>
            </w:r>
          </w:p>
        </w:tc>
        <w:tc>
          <w:tcPr>
            <w:tcW w:w="1675" w:type="dxa"/>
            <w:tcBorders>
              <w:top w:val="single" w:sz="4" w:space="0" w:color="auto"/>
              <w:left w:val="single" w:sz="4" w:space="0" w:color="auto"/>
              <w:bottom w:val="single" w:sz="4" w:space="0" w:color="auto"/>
              <w:right w:val="single" w:sz="4" w:space="0" w:color="auto"/>
            </w:tcBorders>
          </w:tcPr>
          <w:p w14:paraId="497016B5" w14:textId="77777777" w:rsidR="00661CBA" w:rsidRPr="00FA4A11" w:rsidRDefault="00661CBA" w:rsidP="00EE5F14">
            <w:pPr>
              <w:rPr>
                <w:rFonts w:ascii="Times New Roman" w:hAnsi="Times New Roman" w:cs="Times New Roman"/>
                <w:iCs/>
                <w:color w:val="000000"/>
              </w:rPr>
            </w:pPr>
          </w:p>
        </w:tc>
        <w:tc>
          <w:tcPr>
            <w:tcW w:w="2113" w:type="dxa"/>
            <w:tcBorders>
              <w:top w:val="single" w:sz="4" w:space="0" w:color="auto"/>
              <w:left w:val="single" w:sz="4" w:space="0" w:color="auto"/>
              <w:bottom w:val="single" w:sz="4" w:space="0" w:color="auto"/>
              <w:right w:val="single" w:sz="4" w:space="0" w:color="auto"/>
            </w:tcBorders>
          </w:tcPr>
          <w:p w14:paraId="6C23F62B" w14:textId="77777777" w:rsidR="00661CBA" w:rsidRPr="00FA4A11" w:rsidRDefault="00661CBA" w:rsidP="00EE5F14">
            <w:pPr>
              <w:rPr>
                <w:rFonts w:ascii="Times New Roman" w:hAnsi="Times New Roman" w:cs="Times New Roman"/>
                <w:iCs/>
                <w:color w:val="000000"/>
              </w:rPr>
            </w:pPr>
          </w:p>
        </w:tc>
      </w:tr>
      <w:tr w:rsidR="00661CBA" w:rsidRPr="00FA4A11" w14:paraId="5A21EEDC" w14:textId="77777777" w:rsidTr="00EE5F14">
        <w:trPr>
          <w:cantSplit/>
        </w:trPr>
        <w:tc>
          <w:tcPr>
            <w:tcW w:w="2524" w:type="dxa"/>
            <w:tcBorders>
              <w:top w:val="single" w:sz="4" w:space="0" w:color="auto"/>
              <w:left w:val="single" w:sz="4" w:space="0" w:color="auto"/>
              <w:bottom w:val="single" w:sz="4" w:space="0" w:color="auto"/>
              <w:right w:val="single" w:sz="4" w:space="0" w:color="auto"/>
            </w:tcBorders>
          </w:tcPr>
          <w:p w14:paraId="4F0B4F5F" w14:textId="77777777" w:rsidR="00661CBA" w:rsidRPr="00D6732A" w:rsidRDefault="00661CBA" w:rsidP="00EE5F14">
            <w:pPr>
              <w:pStyle w:val="ListParagraph"/>
              <w:numPr>
                <w:ilvl w:val="0"/>
                <w:numId w:val="16"/>
              </w:numPr>
              <w:tabs>
                <w:tab w:val="left" w:pos="275"/>
                <w:tab w:val="left" w:pos="317"/>
              </w:tabs>
              <w:suppressAutoHyphens/>
              <w:spacing w:line="240" w:lineRule="auto"/>
              <w:ind w:left="29" w:firstLine="0"/>
              <w:jc w:val="both"/>
              <w:rPr>
                <w:rFonts w:ascii="Times New Roman" w:eastAsia="Times New Roman" w:hAnsi="Times New Roman" w:cs="Times New Roman"/>
              </w:rPr>
            </w:pPr>
            <w:r w:rsidRPr="00D6732A">
              <w:rPr>
                <w:rFonts w:ascii="Times New Roman" w:hAnsi="Times New Roman" w:cs="Times New Roman"/>
                <w:spacing w:val="-4"/>
              </w:rPr>
              <w:t>Balistinės a</w:t>
            </w:r>
            <w:r w:rsidRPr="00D6732A">
              <w:rPr>
                <w:rFonts w:ascii="Times New Roman" w:hAnsi="Times New Roman" w:cs="Times New Roman"/>
              </w:rPr>
              <w:t>psaugos</w:t>
            </w:r>
            <w:r w:rsidRPr="00D6732A">
              <w:rPr>
                <w:rFonts w:ascii="Times New Roman" w:hAnsi="Times New Roman" w:cs="Times New Roman"/>
                <w:spacing w:val="-3"/>
              </w:rPr>
              <w:t xml:space="preserve"> </w:t>
            </w:r>
            <w:r w:rsidRPr="00D6732A">
              <w:rPr>
                <w:rFonts w:ascii="Times New Roman" w:hAnsi="Times New Roman" w:cs="Times New Roman"/>
              </w:rPr>
              <w:t>lygis</w:t>
            </w:r>
          </w:p>
        </w:tc>
        <w:tc>
          <w:tcPr>
            <w:tcW w:w="3606" w:type="dxa"/>
            <w:tcBorders>
              <w:top w:val="single" w:sz="4" w:space="0" w:color="auto"/>
              <w:left w:val="single" w:sz="4" w:space="0" w:color="auto"/>
              <w:bottom w:val="single" w:sz="4" w:space="0" w:color="auto"/>
              <w:right w:val="single" w:sz="4" w:space="0" w:color="auto"/>
            </w:tcBorders>
          </w:tcPr>
          <w:p w14:paraId="7FF0BD95" w14:textId="77777777" w:rsidR="00661CBA" w:rsidRPr="00D6732A" w:rsidRDefault="00661CBA" w:rsidP="00EE5F14">
            <w:pPr>
              <w:jc w:val="both"/>
              <w:rPr>
                <w:rFonts w:ascii="Times New Roman" w:hAnsi="Times New Roman" w:cs="Times New Roman"/>
                <w:sz w:val="22"/>
                <w:szCs w:val="22"/>
              </w:rPr>
            </w:pPr>
            <w:r w:rsidRPr="00D6732A">
              <w:rPr>
                <w:rFonts w:ascii="Times New Roman" w:hAnsi="Times New Roman" w:cs="Times New Roman"/>
                <w:sz w:val="22"/>
                <w:szCs w:val="22"/>
              </w:rPr>
              <w:t xml:space="preserve">Ne mažesnis kaip III apsaugos lygis pagal NIJ </w:t>
            </w:r>
            <w:proofErr w:type="spellStart"/>
            <w:r w:rsidRPr="00D6732A">
              <w:rPr>
                <w:rFonts w:ascii="Times New Roman" w:hAnsi="Times New Roman" w:cs="Times New Roman"/>
                <w:sz w:val="22"/>
                <w:szCs w:val="22"/>
              </w:rPr>
              <w:t>NIJ</w:t>
            </w:r>
            <w:proofErr w:type="spellEnd"/>
            <w:r w:rsidRPr="00D6732A">
              <w:rPr>
                <w:rFonts w:ascii="Times New Roman" w:hAnsi="Times New Roman" w:cs="Times New Roman"/>
                <w:sz w:val="22"/>
                <w:szCs w:val="22"/>
              </w:rPr>
              <w:t xml:space="preserve"> 0106.01/108.01 standartą (arba lygiavertį).</w:t>
            </w:r>
          </w:p>
          <w:p w14:paraId="51A607AC" w14:textId="77777777" w:rsidR="00661CBA" w:rsidRPr="00D6732A" w:rsidRDefault="00661CBA" w:rsidP="00EE5F14">
            <w:pPr>
              <w:jc w:val="both"/>
              <w:rPr>
                <w:rFonts w:ascii="Times New Roman" w:hAnsi="Times New Roman" w:cs="Times New Roman"/>
                <w:sz w:val="22"/>
                <w:szCs w:val="22"/>
              </w:rPr>
            </w:pPr>
            <w:r w:rsidRPr="00D6732A">
              <w:rPr>
                <w:rFonts w:ascii="Times New Roman" w:hAnsi="Times New Roman" w:cs="Times New Roman"/>
                <w:sz w:val="22"/>
                <w:szCs w:val="22"/>
              </w:rPr>
              <w:t>Šalmo apsauga nuo šių kalibrų:</w:t>
            </w:r>
          </w:p>
          <w:p w14:paraId="698125C7" w14:textId="77777777" w:rsidR="00661CBA" w:rsidRPr="00D6732A" w:rsidRDefault="00661CBA" w:rsidP="00EE5F14">
            <w:pPr>
              <w:pStyle w:val="TableParagraph"/>
              <w:numPr>
                <w:ilvl w:val="0"/>
                <w:numId w:val="19"/>
              </w:numPr>
              <w:spacing w:line="240" w:lineRule="auto"/>
              <w:jc w:val="both"/>
              <w:rPr>
                <w:color w:val="000000"/>
                <w:spacing w:val="-2"/>
              </w:rPr>
            </w:pPr>
            <w:r w:rsidRPr="00D6732A">
              <w:rPr>
                <w:color w:val="000000"/>
                <w:spacing w:val="-2"/>
              </w:rPr>
              <w:t>7.62x39 MSC;</w:t>
            </w:r>
          </w:p>
          <w:p w14:paraId="1A932A66" w14:textId="77777777" w:rsidR="00661CBA" w:rsidRPr="00D6732A" w:rsidRDefault="00661CBA" w:rsidP="00EE5F14">
            <w:pPr>
              <w:pStyle w:val="TableParagraph"/>
              <w:numPr>
                <w:ilvl w:val="0"/>
                <w:numId w:val="19"/>
              </w:numPr>
              <w:spacing w:line="240" w:lineRule="auto"/>
              <w:jc w:val="both"/>
              <w:rPr>
                <w:color w:val="000000"/>
              </w:rPr>
            </w:pPr>
            <w:r w:rsidRPr="00D6732A">
              <w:rPr>
                <w:color w:val="000000"/>
              </w:rPr>
              <w:t xml:space="preserve">7.62x51 FMJ (M80 </w:t>
            </w:r>
            <w:proofErr w:type="spellStart"/>
            <w:r w:rsidRPr="00D6732A">
              <w:rPr>
                <w:color w:val="000000"/>
              </w:rPr>
              <w:t>Ball</w:t>
            </w:r>
            <w:proofErr w:type="spellEnd"/>
            <w:r w:rsidRPr="00D6732A">
              <w:rPr>
                <w:color w:val="000000"/>
              </w:rPr>
              <w:t xml:space="preserve"> NATO </w:t>
            </w:r>
            <w:proofErr w:type="spellStart"/>
            <w:r w:rsidRPr="00D6732A">
              <w:rPr>
                <w:color w:val="000000"/>
              </w:rPr>
              <w:t>round</w:t>
            </w:r>
            <w:proofErr w:type="spellEnd"/>
            <w:r w:rsidRPr="00D6732A">
              <w:rPr>
                <w:color w:val="000000"/>
              </w:rPr>
              <w:t>);</w:t>
            </w:r>
          </w:p>
          <w:p w14:paraId="1ACE3C23" w14:textId="77777777" w:rsidR="00661CBA" w:rsidRPr="00D6732A" w:rsidRDefault="00661CBA" w:rsidP="00EE5F14">
            <w:pPr>
              <w:pStyle w:val="TableParagraph"/>
              <w:numPr>
                <w:ilvl w:val="0"/>
                <w:numId w:val="19"/>
              </w:numPr>
              <w:spacing w:line="240" w:lineRule="auto"/>
              <w:jc w:val="both"/>
              <w:rPr>
                <w:color w:val="000000"/>
              </w:rPr>
            </w:pPr>
            <w:r w:rsidRPr="00D6732A">
              <w:rPr>
                <w:color w:val="000000"/>
              </w:rPr>
              <w:t>5.56 M193 BT;</w:t>
            </w:r>
          </w:p>
          <w:p w14:paraId="74E5BD37" w14:textId="77777777" w:rsidR="00661CBA" w:rsidRPr="00D6732A" w:rsidRDefault="00661CBA" w:rsidP="00EE5F14">
            <w:pPr>
              <w:pStyle w:val="TableParagraph"/>
              <w:numPr>
                <w:ilvl w:val="0"/>
                <w:numId w:val="19"/>
              </w:numPr>
              <w:spacing w:line="240" w:lineRule="auto"/>
              <w:jc w:val="both"/>
              <w:rPr>
                <w:color w:val="000000"/>
              </w:rPr>
            </w:pPr>
            <w:r w:rsidRPr="00D6732A">
              <w:rPr>
                <w:color w:val="000000"/>
              </w:rPr>
              <w:t>9mm FMJ RN.</w:t>
            </w:r>
          </w:p>
          <w:p w14:paraId="2C98D128" w14:textId="77777777" w:rsidR="00661CBA" w:rsidRPr="00D6732A" w:rsidRDefault="00661CBA" w:rsidP="00EE5F14">
            <w:pPr>
              <w:pStyle w:val="TableParagraph"/>
              <w:spacing w:line="240" w:lineRule="auto"/>
              <w:jc w:val="both"/>
              <w:rPr>
                <w:color w:val="000000"/>
              </w:rPr>
            </w:pPr>
            <w:r w:rsidRPr="00D6732A">
              <w:rPr>
                <w:color w:val="000000"/>
              </w:rPr>
              <w:t>Šalmo apsauga nuo skeveldrų:</w:t>
            </w:r>
          </w:p>
          <w:p w14:paraId="7D9CADD7" w14:textId="77777777" w:rsidR="00661CBA" w:rsidRPr="00D6732A" w:rsidRDefault="00661CBA" w:rsidP="00EE5F14">
            <w:pPr>
              <w:shd w:val="clear" w:color="auto" w:fill="FFFFFF"/>
              <w:tabs>
                <w:tab w:val="left" w:pos="567"/>
              </w:tabs>
              <w:spacing w:line="240" w:lineRule="auto"/>
              <w:jc w:val="both"/>
              <w:rPr>
                <w:rFonts w:ascii="Times New Roman" w:hAnsi="Times New Roman" w:cs="Times New Roman"/>
                <w:sz w:val="22"/>
                <w:szCs w:val="22"/>
              </w:rPr>
            </w:pPr>
            <w:r w:rsidRPr="00D6732A">
              <w:rPr>
                <w:rFonts w:ascii="Times New Roman" w:hAnsi="Times New Roman" w:cs="Times New Roman"/>
                <w:color w:val="000000"/>
              </w:rPr>
              <w:t xml:space="preserve">17gr FSP V50 ≥ 4430 </w:t>
            </w:r>
            <w:proofErr w:type="spellStart"/>
            <w:r w:rsidRPr="00D6732A">
              <w:rPr>
                <w:rFonts w:ascii="Times New Roman" w:hAnsi="Times New Roman" w:cs="Times New Roman"/>
                <w:color w:val="000000"/>
              </w:rPr>
              <w:t>fps</w:t>
            </w:r>
            <w:proofErr w:type="spellEnd"/>
            <w:r w:rsidRPr="00D6732A">
              <w:rPr>
                <w:rFonts w:ascii="Times New Roman" w:hAnsi="Times New Roman" w:cs="Times New Roman"/>
                <w:color w:val="000000"/>
              </w:rPr>
              <w:t xml:space="preserve"> (1350 m/s).</w:t>
            </w:r>
          </w:p>
        </w:tc>
        <w:tc>
          <w:tcPr>
            <w:tcW w:w="1675" w:type="dxa"/>
            <w:tcBorders>
              <w:top w:val="single" w:sz="4" w:space="0" w:color="auto"/>
              <w:left w:val="single" w:sz="4" w:space="0" w:color="auto"/>
              <w:bottom w:val="single" w:sz="4" w:space="0" w:color="auto"/>
              <w:right w:val="single" w:sz="4" w:space="0" w:color="auto"/>
            </w:tcBorders>
          </w:tcPr>
          <w:p w14:paraId="7EC607CA" w14:textId="77777777" w:rsidR="00661CBA" w:rsidRPr="00FA4A11" w:rsidRDefault="00661CBA" w:rsidP="00EE5F14">
            <w:pPr>
              <w:rPr>
                <w:rFonts w:ascii="Times New Roman" w:hAnsi="Times New Roman" w:cs="Times New Roman"/>
                <w:iCs/>
                <w:color w:val="000000"/>
              </w:rPr>
            </w:pPr>
          </w:p>
        </w:tc>
        <w:tc>
          <w:tcPr>
            <w:tcW w:w="2113" w:type="dxa"/>
            <w:tcBorders>
              <w:top w:val="single" w:sz="4" w:space="0" w:color="auto"/>
              <w:left w:val="single" w:sz="4" w:space="0" w:color="auto"/>
              <w:bottom w:val="single" w:sz="4" w:space="0" w:color="auto"/>
              <w:right w:val="single" w:sz="4" w:space="0" w:color="auto"/>
            </w:tcBorders>
          </w:tcPr>
          <w:p w14:paraId="0E25C5CC" w14:textId="77777777" w:rsidR="00661CBA" w:rsidRPr="00FA4A11" w:rsidRDefault="00661CBA" w:rsidP="00EE5F14">
            <w:pPr>
              <w:rPr>
                <w:rFonts w:ascii="Times New Roman" w:hAnsi="Times New Roman" w:cs="Times New Roman"/>
                <w:iCs/>
                <w:color w:val="000000"/>
              </w:rPr>
            </w:pPr>
          </w:p>
        </w:tc>
      </w:tr>
      <w:tr w:rsidR="00661CBA" w:rsidRPr="00FA4A11" w14:paraId="39A6738F" w14:textId="77777777" w:rsidTr="00EE5F14">
        <w:trPr>
          <w:cantSplit/>
        </w:trPr>
        <w:tc>
          <w:tcPr>
            <w:tcW w:w="2524" w:type="dxa"/>
            <w:tcBorders>
              <w:top w:val="single" w:sz="4" w:space="0" w:color="auto"/>
              <w:left w:val="single" w:sz="4" w:space="0" w:color="auto"/>
              <w:bottom w:val="single" w:sz="4" w:space="0" w:color="auto"/>
              <w:right w:val="single" w:sz="4" w:space="0" w:color="auto"/>
            </w:tcBorders>
          </w:tcPr>
          <w:p w14:paraId="62D56043" w14:textId="77777777" w:rsidR="00661CBA" w:rsidRPr="00D6732A" w:rsidRDefault="00661CBA" w:rsidP="00EE5F14">
            <w:pPr>
              <w:pStyle w:val="ListParagraph"/>
              <w:numPr>
                <w:ilvl w:val="0"/>
                <w:numId w:val="16"/>
              </w:numPr>
              <w:tabs>
                <w:tab w:val="left" w:pos="275"/>
                <w:tab w:val="left" w:pos="317"/>
              </w:tabs>
              <w:suppressAutoHyphens/>
              <w:spacing w:line="240" w:lineRule="auto"/>
              <w:ind w:left="29" w:firstLine="0"/>
              <w:jc w:val="both"/>
              <w:rPr>
                <w:rFonts w:ascii="Times New Roman" w:eastAsia="Times New Roman" w:hAnsi="Times New Roman" w:cs="Times New Roman"/>
              </w:rPr>
            </w:pPr>
            <w:r w:rsidRPr="00D6732A">
              <w:rPr>
                <w:rFonts w:ascii="Times New Roman" w:hAnsi="Times New Roman" w:cs="Times New Roman"/>
              </w:rPr>
              <w:t>Apsaugos</w:t>
            </w:r>
            <w:r w:rsidRPr="00D6732A">
              <w:rPr>
                <w:rFonts w:ascii="Times New Roman" w:hAnsi="Times New Roman" w:cs="Times New Roman"/>
                <w:spacing w:val="-15"/>
              </w:rPr>
              <w:t xml:space="preserve"> </w:t>
            </w:r>
            <w:r w:rsidRPr="00D6732A">
              <w:rPr>
                <w:rFonts w:ascii="Times New Roman" w:hAnsi="Times New Roman" w:cs="Times New Roman"/>
              </w:rPr>
              <w:t>lygį</w:t>
            </w:r>
            <w:r w:rsidRPr="00D6732A">
              <w:rPr>
                <w:rFonts w:ascii="Times New Roman" w:hAnsi="Times New Roman" w:cs="Times New Roman"/>
                <w:spacing w:val="-14"/>
              </w:rPr>
              <w:t xml:space="preserve"> </w:t>
            </w:r>
            <w:r w:rsidRPr="00D6732A">
              <w:rPr>
                <w:rFonts w:ascii="Times New Roman" w:hAnsi="Times New Roman" w:cs="Times New Roman"/>
              </w:rPr>
              <w:t xml:space="preserve">patvirtinantys </w:t>
            </w:r>
            <w:r w:rsidRPr="00D6732A">
              <w:rPr>
                <w:rFonts w:ascii="Times New Roman" w:hAnsi="Times New Roman" w:cs="Times New Roman"/>
                <w:spacing w:val="-2"/>
              </w:rPr>
              <w:t>dokumentai</w:t>
            </w:r>
          </w:p>
        </w:tc>
        <w:tc>
          <w:tcPr>
            <w:tcW w:w="3606" w:type="dxa"/>
            <w:tcBorders>
              <w:top w:val="single" w:sz="4" w:space="0" w:color="auto"/>
              <w:left w:val="single" w:sz="4" w:space="0" w:color="auto"/>
              <w:bottom w:val="single" w:sz="4" w:space="0" w:color="auto"/>
              <w:right w:val="single" w:sz="4" w:space="0" w:color="auto"/>
            </w:tcBorders>
          </w:tcPr>
          <w:p w14:paraId="2EDACB39" w14:textId="77777777" w:rsidR="00661CBA" w:rsidRPr="00D6732A" w:rsidRDefault="00661CBA" w:rsidP="00EE5F14">
            <w:pPr>
              <w:shd w:val="clear" w:color="auto" w:fill="FFFFFF"/>
              <w:tabs>
                <w:tab w:val="left" w:pos="567"/>
              </w:tabs>
              <w:spacing w:line="240" w:lineRule="auto"/>
              <w:jc w:val="both"/>
              <w:rPr>
                <w:rFonts w:ascii="Times New Roman" w:hAnsi="Times New Roman" w:cs="Times New Roman"/>
                <w:sz w:val="22"/>
                <w:szCs w:val="22"/>
              </w:rPr>
            </w:pPr>
            <w:r w:rsidRPr="00D6732A">
              <w:rPr>
                <w:rFonts w:ascii="Times New Roman" w:hAnsi="Times New Roman" w:cs="Times New Roman"/>
              </w:rPr>
              <w:t>Akreditacijos</w:t>
            </w:r>
            <w:r w:rsidRPr="00D6732A">
              <w:rPr>
                <w:rFonts w:ascii="Times New Roman" w:hAnsi="Times New Roman" w:cs="Times New Roman"/>
                <w:spacing w:val="-9"/>
              </w:rPr>
              <w:t xml:space="preserve"> </w:t>
            </w:r>
            <w:r w:rsidRPr="00D6732A">
              <w:rPr>
                <w:rFonts w:ascii="Times New Roman" w:hAnsi="Times New Roman" w:cs="Times New Roman"/>
              </w:rPr>
              <w:t>institucijos</w:t>
            </w:r>
            <w:r w:rsidRPr="00D6732A">
              <w:rPr>
                <w:rFonts w:ascii="Times New Roman" w:hAnsi="Times New Roman" w:cs="Times New Roman"/>
                <w:spacing w:val="-9"/>
              </w:rPr>
              <w:t xml:space="preserve"> </w:t>
            </w:r>
            <w:r w:rsidRPr="00D6732A">
              <w:rPr>
                <w:rFonts w:ascii="Times New Roman" w:hAnsi="Times New Roman" w:cs="Times New Roman"/>
              </w:rPr>
              <w:t>sertifikuotos</w:t>
            </w:r>
            <w:r w:rsidRPr="00D6732A">
              <w:rPr>
                <w:rFonts w:ascii="Times New Roman" w:hAnsi="Times New Roman" w:cs="Times New Roman"/>
                <w:spacing w:val="-9"/>
              </w:rPr>
              <w:t xml:space="preserve"> </w:t>
            </w:r>
            <w:r w:rsidRPr="00D6732A">
              <w:rPr>
                <w:rFonts w:ascii="Times New Roman" w:hAnsi="Times New Roman" w:cs="Times New Roman"/>
              </w:rPr>
              <w:t>laboratorijos</w:t>
            </w:r>
            <w:r w:rsidRPr="00D6732A">
              <w:rPr>
                <w:rFonts w:ascii="Times New Roman" w:hAnsi="Times New Roman" w:cs="Times New Roman"/>
                <w:spacing w:val="-9"/>
              </w:rPr>
              <w:t xml:space="preserve"> </w:t>
            </w:r>
            <w:r w:rsidRPr="00D6732A">
              <w:rPr>
                <w:rFonts w:ascii="Times New Roman" w:hAnsi="Times New Roman" w:cs="Times New Roman"/>
              </w:rPr>
              <w:t>bandymų</w:t>
            </w:r>
            <w:r w:rsidRPr="00D6732A">
              <w:rPr>
                <w:rFonts w:ascii="Times New Roman" w:hAnsi="Times New Roman" w:cs="Times New Roman"/>
                <w:spacing w:val="-11"/>
              </w:rPr>
              <w:t xml:space="preserve"> </w:t>
            </w:r>
            <w:r w:rsidRPr="00D6732A">
              <w:rPr>
                <w:rFonts w:ascii="Times New Roman" w:hAnsi="Times New Roman" w:cs="Times New Roman"/>
              </w:rPr>
              <w:t>ir atitikties sertifikatas.</w:t>
            </w:r>
          </w:p>
        </w:tc>
        <w:tc>
          <w:tcPr>
            <w:tcW w:w="1675" w:type="dxa"/>
            <w:tcBorders>
              <w:top w:val="single" w:sz="4" w:space="0" w:color="auto"/>
              <w:left w:val="single" w:sz="4" w:space="0" w:color="auto"/>
              <w:bottom w:val="single" w:sz="4" w:space="0" w:color="auto"/>
              <w:right w:val="single" w:sz="4" w:space="0" w:color="auto"/>
            </w:tcBorders>
          </w:tcPr>
          <w:p w14:paraId="1AB31E3B" w14:textId="77777777" w:rsidR="00661CBA" w:rsidRPr="00FA4A11" w:rsidRDefault="00661CBA" w:rsidP="00EE5F14">
            <w:pPr>
              <w:rPr>
                <w:rFonts w:ascii="Times New Roman" w:hAnsi="Times New Roman" w:cs="Times New Roman"/>
                <w:iCs/>
                <w:color w:val="000000"/>
              </w:rPr>
            </w:pPr>
          </w:p>
        </w:tc>
        <w:tc>
          <w:tcPr>
            <w:tcW w:w="2113" w:type="dxa"/>
            <w:tcBorders>
              <w:top w:val="single" w:sz="4" w:space="0" w:color="auto"/>
              <w:left w:val="single" w:sz="4" w:space="0" w:color="auto"/>
              <w:bottom w:val="single" w:sz="4" w:space="0" w:color="auto"/>
              <w:right w:val="single" w:sz="4" w:space="0" w:color="auto"/>
            </w:tcBorders>
          </w:tcPr>
          <w:p w14:paraId="649B6CB6" w14:textId="77777777" w:rsidR="00661CBA" w:rsidRPr="00FA4A11" w:rsidRDefault="00661CBA" w:rsidP="00EE5F14">
            <w:pPr>
              <w:rPr>
                <w:rFonts w:ascii="Times New Roman" w:hAnsi="Times New Roman" w:cs="Times New Roman"/>
                <w:iCs/>
                <w:color w:val="000000"/>
              </w:rPr>
            </w:pPr>
          </w:p>
        </w:tc>
      </w:tr>
      <w:tr w:rsidR="00661CBA" w:rsidRPr="00FA4A11" w14:paraId="334161D1" w14:textId="77777777" w:rsidTr="00EE5F14">
        <w:trPr>
          <w:cantSplit/>
        </w:trPr>
        <w:tc>
          <w:tcPr>
            <w:tcW w:w="2524" w:type="dxa"/>
            <w:tcBorders>
              <w:top w:val="single" w:sz="4" w:space="0" w:color="auto"/>
              <w:left w:val="single" w:sz="4" w:space="0" w:color="auto"/>
              <w:bottom w:val="single" w:sz="4" w:space="0" w:color="auto"/>
              <w:right w:val="single" w:sz="4" w:space="0" w:color="auto"/>
            </w:tcBorders>
          </w:tcPr>
          <w:p w14:paraId="41AC0EF0" w14:textId="77777777" w:rsidR="00661CBA" w:rsidRPr="00D6732A" w:rsidRDefault="00661CBA" w:rsidP="00EE5F14">
            <w:pPr>
              <w:pStyle w:val="ListParagraph"/>
              <w:numPr>
                <w:ilvl w:val="0"/>
                <w:numId w:val="16"/>
              </w:numPr>
              <w:tabs>
                <w:tab w:val="left" w:pos="275"/>
                <w:tab w:val="left" w:pos="317"/>
              </w:tabs>
              <w:suppressAutoHyphens/>
              <w:spacing w:line="240" w:lineRule="auto"/>
              <w:ind w:left="29" w:firstLine="0"/>
              <w:jc w:val="both"/>
              <w:rPr>
                <w:rFonts w:ascii="Times New Roman" w:eastAsia="Times New Roman" w:hAnsi="Times New Roman" w:cs="Times New Roman"/>
              </w:rPr>
            </w:pPr>
            <w:r w:rsidRPr="00D6732A">
              <w:rPr>
                <w:rFonts w:ascii="Times New Roman" w:hAnsi="Times New Roman" w:cs="Times New Roman"/>
                <w:spacing w:val="-4"/>
              </w:rPr>
              <w:t>Masė</w:t>
            </w:r>
          </w:p>
        </w:tc>
        <w:tc>
          <w:tcPr>
            <w:tcW w:w="3606" w:type="dxa"/>
            <w:tcBorders>
              <w:top w:val="single" w:sz="4" w:space="0" w:color="auto"/>
              <w:left w:val="single" w:sz="4" w:space="0" w:color="auto"/>
              <w:bottom w:val="single" w:sz="4" w:space="0" w:color="auto"/>
              <w:right w:val="single" w:sz="4" w:space="0" w:color="auto"/>
            </w:tcBorders>
          </w:tcPr>
          <w:p w14:paraId="00C5ECCD" w14:textId="7D02FBF0" w:rsidR="00661CBA" w:rsidRPr="00D6732A" w:rsidRDefault="00661CBA" w:rsidP="00EE5F14">
            <w:pPr>
              <w:shd w:val="clear" w:color="auto" w:fill="FFFFFF"/>
              <w:tabs>
                <w:tab w:val="left" w:pos="567"/>
              </w:tabs>
              <w:spacing w:line="240" w:lineRule="auto"/>
              <w:jc w:val="both"/>
              <w:rPr>
                <w:rFonts w:ascii="Times New Roman" w:hAnsi="Times New Roman" w:cs="Times New Roman"/>
                <w:sz w:val="22"/>
                <w:szCs w:val="22"/>
              </w:rPr>
            </w:pPr>
            <w:r w:rsidRPr="00D6732A">
              <w:rPr>
                <w:rFonts w:ascii="Times New Roman" w:hAnsi="Times New Roman" w:cs="Times New Roman"/>
                <w:sz w:val="22"/>
                <w:szCs w:val="22"/>
              </w:rPr>
              <w:t xml:space="preserve"> L dydžio šalmo svoris 1360 g. </w:t>
            </w:r>
            <m:oMath>
              <m:r>
                <w:rPr>
                  <w:rFonts w:ascii="Cambria Math" w:hAnsi="Cambria Math" w:cs="Times New Roman"/>
                  <w:strike/>
                  <w:sz w:val="22"/>
                  <w:szCs w:val="22"/>
                </w:rPr>
                <m:t>±</m:t>
              </m:r>
            </m:oMath>
            <w:r w:rsidRPr="00215DFE">
              <w:rPr>
                <w:rFonts w:ascii="Times New Roman" w:hAnsi="Times New Roman" w:cs="Times New Roman"/>
                <w:strike/>
                <w:sz w:val="22"/>
                <w:szCs w:val="22"/>
              </w:rPr>
              <w:t>5 %.</w:t>
            </w:r>
            <w:r w:rsidR="00215DFE">
              <w:rPr>
                <w:rFonts w:ascii="Times New Roman" w:hAnsi="Times New Roman" w:cs="Times New Roman"/>
                <w:strike/>
                <w:sz w:val="22"/>
                <w:szCs w:val="22"/>
              </w:rPr>
              <w:t xml:space="preserve"> </w:t>
            </w:r>
            <w:r w:rsidR="00215DFE">
              <w:t>± 6 %.</w:t>
            </w:r>
            <w:bookmarkStart w:id="1" w:name="_GoBack"/>
            <w:bookmarkEnd w:id="1"/>
          </w:p>
        </w:tc>
        <w:tc>
          <w:tcPr>
            <w:tcW w:w="1675" w:type="dxa"/>
            <w:tcBorders>
              <w:top w:val="single" w:sz="4" w:space="0" w:color="auto"/>
              <w:left w:val="single" w:sz="4" w:space="0" w:color="auto"/>
              <w:bottom w:val="single" w:sz="4" w:space="0" w:color="auto"/>
              <w:right w:val="single" w:sz="4" w:space="0" w:color="auto"/>
            </w:tcBorders>
          </w:tcPr>
          <w:p w14:paraId="441A1F42" w14:textId="77777777" w:rsidR="00661CBA" w:rsidRPr="00FA4A11" w:rsidRDefault="00661CBA" w:rsidP="00EE5F14">
            <w:pPr>
              <w:rPr>
                <w:rFonts w:ascii="Times New Roman" w:hAnsi="Times New Roman" w:cs="Times New Roman"/>
                <w:iCs/>
                <w:color w:val="000000"/>
              </w:rPr>
            </w:pPr>
          </w:p>
        </w:tc>
        <w:tc>
          <w:tcPr>
            <w:tcW w:w="2113" w:type="dxa"/>
            <w:tcBorders>
              <w:top w:val="single" w:sz="4" w:space="0" w:color="auto"/>
              <w:left w:val="single" w:sz="4" w:space="0" w:color="auto"/>
              <w:bottom w:val="single" w:sz="4" w:space="0" w:color="auto"/>
              <w:right w:val="single" w:sz="4" w:space="0" w:color="auto"/>
            </w:tcBorders>
          </w:tcPr>
          <w:p w14:paraId="392DF5F4" w14:textId="77777777" w:rsidR="00661CBA" w:rsidRPr="00FA4A11" w:rsidRDefault="00661CBA" w:rsidP="00EE5F14">
            <w:pPr>
              <w:rPr>
                <w:rFonts w:ascii="Times New Roman" w:hAnsi="Times New Roman" w:cs="Times New Roman"/>
                <w:iCs/>
                <w:color w:val="000000"/>
              </w:rPr>
            </w:pPr>
          </w:p>
        </w:tc>
      </w:tr>
      <w:tr w:rsidR="00661CBA" w:rsidRPr="00FA4A11" w14:paraId="28ED12F2" w14:textId="77777777" w:rsidTr="00EE5F14">
        <w:trPr>
          <w:cantSplit/>
        </w:trPr>
        <w:tc>
          <w:tcPr>
            <w:tcW w:w="2524" w:type="dxa"/>
            <w:tcBorders>
              <w:top w:val="single" w:sz="4" w:space="0" w:color="auto"/>
              <w:left w:val="single" w:sz="4" w:space="0" w:color="auto"/>
              <w:bottom w:val="single" w:sz="4" w:space="0" w:color="auto"/>
              <w:right w:val="single" w:sz="4" w:space="0" w:color="auto"/>
            </w:tcBorders>
          </w:tcPr>
          <w:p w14:paraId="6E525009" w14:textId="77777777" w:rsidR="00661CBA" w:rsidRPr="00D6732A" w:rsidRDefault="00661CBA" w:rsidP="00EE5F14">
            <w:pPr>
              <w:pStyle w:val="ListParagraph"/>
              <w:numPr>
                <w:ilvl w:val="0"/>
                <w:numId w:val="16"/>
              </w:numPr>
              <w:tabs>
                <w:tab w:val="left" w:pos="275"/>
                <w:tab w:val="left" w:pos="317"/>
              </w:tabs>
              <w:suppressAutoHyphens/>
              <w:spacing w:line="240" w:lineRule="auto"/>
              <w:ind w:left="29" w:firstLine="0"/>
              <w:jc w:val="both"/>
              <w:rPr>
                <w:rFonts w:ascii="Times New Roman" w:eastAsia="Times New Roman" w:hAnsi="Times New Roman" w:cs="Times New Roman"/>
              </w:rPr>
            </w:pPr>
            <w:r w:rsidRPr="00D6732A">
              <w:rPr>
                <w:rFonts w:ascii="Times New Roman" w:hAnsi="Times New Roman" w:cs="Times New Roman"/>
                <w:spacing w:val="-2"/>
              </w:rPr>
              <w:t>Žymėjimas</w:t>
            </w:r>
          </w:p>
        </w:tc>
        <w:tc>
          <w:tcPr>
            <w:tcW w:w="3606" w:type="dxa"/>
            <w:tcBorders>
              <w:top w:val="single" w:sz="4" w:space="0" w:color="auto"/>
              <w:left w:val="single" w:sz="4" w:space="0" w:color="auto"/>
              <w:bottom w:val="single" w:sz="4" w:space="0" w:color="auto"/>
              <w:right w:val="single" w:sz="4" w:space="0" w:color="auto"/>
            </w:tcBorders>
          </w:tcPr>
          <w:p w14:paraId="66D5638D" w14:textId="77777777" w:rsidR="00661CBA" w:rsidRPr="00D6732A" w:rsidRDefault="00661CBA" w:rsidP="00EE5F14">
            <w:pPr>
              <w:shd w:val="clear" w:color="auto" w:fill="FFFFFF"/>
              <w:tabs>
                <w:tab w:val="left" w:pos="567"/>
              </w:tabs>
              <w:spacing w:line="240" w:lineRule="auto"/>
              <w:jc w:val="both"/>
              <w:rPr>
                <w:rFonts w:ascii="Times New Roman" w:hAnsi="Times New Roman" w:cs="Times New Roman"/>
                <w:sz w:val="22"/>
                <w:szCs w:val="22"/>
              </w:rPr>
            </w:pPr>
            <w:r w:rsidRPr="00D6732A">
              <w:rPr>
                <w:rFonts w:ascii="Times New Roman" w:hAnsi="Times New Roman" w:cs="Times New Roman"/>
              </w:rPr>
              <w:t>Vidinėje pusėje turi būti nurodyta ši informacija: modelis,</w:t>
            </w:r>
            <w:r w:rsidRPr="00D6732A">
              <w:rPr>
                <w:rFonts w:ascii="Times New Roman" w:hAnsi="Times New Roman" w:cs="Times New Roman"/>
                <w:spacing w:val="-6"/>
              </w:rPr>
              <w:t xml:space="preserve"> </w:t>
            </w:r>
            <w:r w:rsidRPr="00D6732A">
              <w:rPr>
                <w:rFonts w:ascii="Times New Roman" w:hAnsi="Times New Roman" w:cs="Times New Roman"/>
              </w:rPr>
              <w:t>serijinis numeris,</w:t>
            </w:r>
            <w:r w:rsidRPr="00D6732A">
              <w:rPr>
                <w:rFonts w:ascii="Times New Roman" w:hAnsi="Times New Roman" w:cs="Times New Roman"/>
                <w:spacing w:val="-7"/>
              </w:rPr>
              <w:t xml:space="preserve"> </w:t>
            </w:r>
            <w:r w:rsidRPr="00D6732A">
              <w:rPr>
                <w:rFonts w:ascii="Times New Roman" w:hAnsi="Times New Roman" w:cs="Times New Roman"/>
              </w:rPr>
              <w:t>balistinės</w:t>
            </w:r>
            <w:r w:rsidRPr="00D6732A">
              <w:rPr>
                <w:rFonts w:ascii="Times New Roman" w:hAnsi="Times New Roman" w:cs="Times New Roman"/>
                <w:spacing w:val="-6"/>
              </w:rPr>
              <w:t xml:space="preserve"> </w:t>
            </w:r>
            <w:r w:rsidRPr="00D6732A">
              <w:rPr>
                <w:rFonts w:ascii="Times New Roman" w:hAnsi="Times New Roman" w:cs="Times New Roman"/>
              </w:rPr>
              <w:t>apsaugos</w:t>
            </w:r>
            <w:r w:rsidRPr="00D6732A">
              <w:rPr>
                <w:rFonts w:ascii="Times New Roman" w:hAnsi="Times New Roman" w:cs="Times New Roman"/>
                <w:spacing w:val="-7"/>
              </w:rPr>
              <w:t xml:space="preserve"> </w:t>
            </w:r>
            <w:r w:rsidRPr="00D6732A">
              <w:rPr>
                <w:rFonts w:ascii="Times New Roman" w:hAnsi="Times New Roman" w:cs="Times New Roman"/>
              </w:rPr>
              <w:t>lygis</w:t>
            </w:r>
            <w:r w:rsidRPr="00D6732A">
              <w:rPr>
                <w:rFonts w:ascii="Times New Roman" w:hAnsi="Times New Roman" w:cs="Times New Roman"/>
                <w:spacing w:val="-7"/>
              </w:rPr>
              <w:t xml:space="preserve"> </w:t>
            </w:r>
            <w:r w:rsidRPr="00D6732A">
              <w:rPr>
                <w:rFonts w:ascii="Times New Roman" w:hAnsi="Times New Roman" w:cs="Times New Roman"/>
              </w:rPr>
              <w:t>ir</w:t>
            </w:r>
            <w:r w:rsidRPr="00D6732A">
              <w:rPr>
                <w:rFonts w:ascii="Times New Roman" w:hAnsi="Times New Roman" w:cs="Times New Roman"/>
                <w:spacing w:val="-7"/>
              </w:rPr>
              <w:t xml:space="preserve"> </w:t>
            </w:r>
            <w:r w:rsidRPr="00D6732A">
              <w:rPr>
                <w:rFonts w:ascii="Times New Roman" w:hAnsi="Times New Roman" w:cs="Times New Roman"/>
              </w:rPr>
              <w:t>pagaminimo</w:t>
            </w:r>
            <w:r w:rsidRPr="00D6732A">
              <w:rPr>
                <w:rFonts w:ascii="Times New Roman" w:hAnsi="Times New Roman" w:cs="Times New Roman"/>
                <w:spacing w:val="-7"/>
              </w:rPr>
              <w:t xml:space="preserve"> </w:t>
            </w:r>
            <w:r w:rsidRPr="00D6732A">
              <w:rPr>
                <w:rFonts w:ascii="Times New Roman" w:hAnsi="Times New Roman" w:cs="Times New Roman"/>
              </w:rPr>
              <w:t>data.</w:t>
            </w:r>
          </w:p>
        </w:tc>
        <w:tc>
          <w:tcPr>
            <w:tcW w:w="1675" w:type="dxa"/>
            <w:tcBorders>
              <w:top w:val="single" w:sz="4" w:space="0" w:color="auto"/>
              <w:left w:val="single" w:sz="4" w:space="0" w:color="auto"/>
              <w:bottom w:val="single" w:sz="4" w:space="0" w:color="auto"/>
              <w:right w:val="single" w:sz="4" w:space="0" w:color="auto"/>
            </w:tcBorders>
          </w:tcPr>
          <w:p w14:paraId="235902D9" w14:textId="77777777" w:rsidR="00661CBA" w:rsidRPr="00FA4A11" w:rsidRDefault="00661CBA" w:rsidP="00EE5F14">
            <w:pPr>
              <w:rPr>
                <w:rFonts w:ascii="Times New Roman" w:hAnsi="Times New Roman" w:cs="Times New Roman"/>
                <w:iCs/>
                <w:color w:val="000000"/>
              </w:rPr>
            </w:pPr>
          </w:p>
        </w:tc>
        <w:tc>
          <w:tcPr>
            <w:tcW w:w="2113" w:type="dxa"/>
            <w:tcBorders>
              <w:top w:val="single" w:sz="4" w:space="0" w:color="auto"/>
              <w:left w:val="single" w:sz="4" w:space="0" w:color="auto"/>
              <w:bottom w:val="single" w:sz="4" w:space="0" w:color="auto"/>
              <w:right w:val="single" w:sz="4" w:space="0" w:color="auto"/>
            </w:tcBorders>
          </w:tcPr>
          <w:p w14:paraId="28CF0484" w14:textId="77777777" w:rsidR="00661CBA" w:rsidRPr="00FA4A11" w:rsidRDefault="00661CBA" w:rsidP="00EE5F14">
            <w:pPr>
              <w:rPr>
                <w:rFonts w:ascii="Times New Roman" w:hAnsi="Times New Roman" w:cs="Times New Roman"/>
                <w:iCs/>
                <w:color w:val="000000"/>
              </w:rPr>
            </w:pPr>
          </w:p>
        </w:tc>
      </w:tr>
      <w:tr w:rsidR="00661CBA" w:rsidRPr="00FA4A11" w14:paraId="1E119334" w14:textId="77777777" w:rsidTr="00EE5F14">
        <w:trPr>
          <w:cantSplit/>
        </w:trPr>
        <w:tc>
          <w:tcPr>
            <w:tcW w:w="2524" w:type="dxa"/>
            <w:tcBorders>
              <w:top w:val="single" w:sz="4" w:space="0" w:color="auto"/>
              <w:left w:val="single" w:sz="4" w:space="0" w:color="auto"/>
              <w:bottom w:val="single" w:sz="4" w:space="0" w:color="auto"/>
              <w:right w:val="single" w:sz="4" w:space="0" w:color="auto"/>
            </w:tcBorders>
          </w:tcPr>
          <w:p w14:paraId="29FCA356" w14:textId="77777777" w:rsidR="00661CBA" w:rsidRPr="00D6732A" w:rsidRDefault="00661CBA" w:rsidP="00EE5F14">
            <w:pPr>
              <w:pStyle w:val="ListParagraph"/>
              <w:numPr>
                <w:ilvl w:val="0"/>
                <w:numId w:val="16"/>
              </w:numPr>
              <w:tabs>
                <w:tab w:val="left" w:pos="275"/>
                <w:tab w:val="left" w:pos="317"/>
              </w:tabs>
              <w:suppressAutoHyphens/>
              <w:spacing w:line="240" w:lineRule="auto"/>
              <w:ind w:left="29" w:firstLine="0"/>
              <w:jc w:val="both"/>
              <w:rPr>
                <w:rFonts w:ascii="Times New Roman" w:eastAsia="Times New Roman" w:hAnsi="Times New Roman" w:cs="Times New Roman"/>
              </w:rPr>
            </w:pPr>
            <w:r w:rsidRPr="00D6732A">
              <w:rPr>
                <w:rFonts w:ascii="Times New Roman" w:hAnsi="Times New Roman" w:cs="Times New Roman"/>
              </w:rPr>
              <w:t>Garantija</w:t>
            </w:r>
            <w:r w:rsidRPr="00D6732A">
              <w:rPr>
                <w:rFonts w:ascii="Times New Roman" w:hAnsi="Times New Roman" w:cs="Times New Roman"/>
                <w:spacing w:val="-4"/>
              </w:rPr>
              <w:t xml:space="preserve"> </w:t>
            </w:r>
          </w:p>
        </w:tc>
        <w:tc>
          <w:tcPr>
            <w:tcW w:w="3606" w:type="dxa"/>
            <w:tcBorders>
              <w:top w:val="single" w:sz="4" w:space="0" w:color="auto"/>
              <w:left w:val="single" w:sz="4" w:space="0" w:color="auto"/>
              <w:bottom w:val="single" w:sz="4" w:space="0" w:color="auto"/>
              <w:right w:val="single" w:sz="4" w:space="0" w:color="auto"/>
            </w:tcBorders>
          </w:tcPr>
          <w:p w14:paraId="5C12D06A" w14:textId="77777777" w:rsidR="00661CBA" w:rsidRPr="00D6732A" w:rsidRDefault="00661CBA" w:rsidP="00EE5F14">
            <w:pPr>
              <w:pStyle w:val="TableParagraph"/>
              <w:spacing w:line="240" w:lineRule="auto"/>
              <w:jc w:val="both"/>
              <w:rPr>
                <w:spacing w:val="-2"/>
              </w:rPr>
            </w:pPr>
            <w:r w:rsidRPr="00D6732A">
              <w:t>Balistinei</w:t>
            </w:r>
            <w:r w:rsidRPr="00D6732A">
              <w:rPr>
                <w:spacing w:val="-3"/>
              </w:rPr>
              <w:t xml:space="preserve"> </w:t>
            </w:r>
            <w:r w:rsidRPr="00D6732A">
              <w:rPr>
                <w:spacing w:val="-2"/>
              </w:rPr>
              <w:t>apsaugai n</w:t>
            </w:r>
            <w:r w:rsidRPr="00D6732A">
              <w:t>e</w:t>
            </w:r>
            <w:r w:rsidRPr="00D6732A">
              <w:rPr>
                <w:spacing w:val="-3"/>
              </w:rPr>
              <w:t xml:space="preserve"> </w:t>
            </w:r>
            <w:r w:rsidRPr="00D6732A">
              <w:t>mažesnė</w:t>
            </w:r>
            <w:r w:rsidRPr="00D6732A">
              <w:rPr>
                <w:spacing w:val="-1"/>
              </w:rPr>
              <w:t xml:space="preserve"> </w:t>
            </w:r>
            <w:r w:rsidRPr="00D6732A">
              <w:t>kaip 5</w:t>
            </w:r>
            <w:r w:rsidRPr="00D6732A">
              <w:rPr>
                <w:spacing w:val="-1"/>
              </w:rPr>
              <w:t xml:space="preserve"> </w:t>
            </w:r>
            <w:r w:rsidRPr="00D6732A">
              <w:rPr>
                <w:spacing w:val="-2"/>
              </w:rPr>
              <w:t>m.</w:t>
            </w:r>
          </w:p>
          <w:p w14:paraId="58D258DC" w14:textId="77777777" w:rsidR="00661CBA" w:rsidRPr="00D6732A" w:rsidRDefault="00661CBA" w:rsidP="00EE5F14">
            <w:pPr>
              <w:shd w:val="clear" w:color="auto" w:fill="FFFFFF"/>
              <w:tabs>
                <w:tab w:val="left" w:pos="567"/>
              </w:tabs>
              <w:spacing w:line="240" w:lineRule="auto"/>
              <w:jc w:val="both"/>
              <w:rPr>
                <w:rFonts w:ascii="Times New Roman" w:hAnsi="Times New Roman" w:cs="Times New Roman"/>
                <w:sz w:val="22"/>
                <w:szCs w:val="22"/>
              </w:rPr>
            </w:pPr>
            <w:r w:rsidRPr="00D6732A">
              <w:rPr>
                <w:rFonts w:ascii="Times New Roman" w:hAnsi="Times New Roman" w:cs="Times New Roman"/>
              </w:rPr>
              <w:t>Viso šalmo medžiagų ir konstrukcijos detalių ne</w:t>
            </w:r>
            <w:r w:rsidRPr="00D6732A">
              <w:rPr>
                <w:rFonts w:ascii="Times New Roman" w:hAnsi="Times New Roman" w:cs="Times New Roman"/>
                <w:spacing w:val="-3"/>
              </w:rPr>
              <w:t xml:space="preserve"> </w:t>
            </w:r>
            <w:r w:rsidRPr="00D6732A">
              <w:rPr>
                <w:rFonts w:ascii="Times New Roman" w:hAnsi="Times New Roman" w:cs="Times New Roman"/>
              </w:rPr>
              <w:t>mažiau</w:t>
            </w:r>
            <w:r w:rsidRPr="00D6732A">
              <w:rPr>
                <w:rFonts w:ascii="Times New Roman" w:hAnsi="Times New Roman" w:cs="Times New Roman"/>
                <w:spacing w:val="-1"/>
              </w:rPr>
              <w:t xml:space="preserve"> </w:t>
            </w:r>
            <w:r w:rsidRPr="00D6732A">
              <w:rPr>
                <w:rFonts w:ascii="Times New Roman" w:hAnsi="Times New Roman" w:cs="Times New Roman"/>
              </w:rPr>
              <w:t>kaip 2</w:t>
            </w:r>
            <w:r w:rsidRPr="00D6732A">
              <w:rPr>
                <w:rFonts w:ascii="Times New Roman" w:hAnsi="Times New Roman" w:cs="Times New Roman"/>
                <w:spacing w:val="-1"/>
              </w:rPr>
              <w:t xml:space="preserve"> </w:t>
            </w:r>
            <w:r w:rsidRPr="00D6732A">
              <w:rPr>
                <w:rFonts w:ascii="Times New Roman" w:hAnsi="Times New Roman" w:cs="Times New Roman"/>
                <w:spacing w:val="-2"/>
              </w:rPr>
              <w:t>m.</w:t>
            </w:r>
          </w:p>
        </w:tc>
        <w:tc>
          <w:tcPr>
            <w:tcW w:w="1675" w:type="dxa"/>
            <w:tcBorders>
              <w:top w:val="single" w:sz="4" w:space="0" w:color="auto"/>
              <w:left w:val="single" w:sz="4" w:space="0" w:color="auto"/>
              <w:bottom w:val="single" w:sz="4" w:space="0" w:color="auto"/>
              <w:right w:val="single" w:sz="4" w:space="0" w:color="auto"/>
            </w:tcBorders>
          </w:tcPr>
          <w:p w14:paraId="18A7CE69" w14:textId="77777777" w:rsidR="00661CBA" w:rsidRPr="00FA4A11" w:rsidRDefault="00661CBA" w:rsidP="00EE5F14">
            <w:pPr>
              <w:rPr>
                <w:rFonts w:ascii="Times New Roman" w:hAnsi="Times New Roman" w:cs="Times New Roman"/>
                <w:iCs/>
                <w:color w:val="000000"/>
              </w:rPr>
            </w:pPr>
          </w:p>
        </w:tc>
        <w:tc>
          <w:tcPr>
            <w:tcW w:w="2113" w:type="dxa"/>
            <w:tcBorders>
              <w:top w:val="single" w:sz="4" w:space="0" w:color="auto"/>
              <w:left w:val="single" w:sz="4" w:space="0" w:color="auto"/>
              <w:bottom w:val="single" w:sz="4" w:space="0" w:color="auto"/>
              <w:right w:val="single" w:sz="4" w:space="0" w:color="auto"/>
            </w:tcBorders>
          </w:tcPr>
          <w:p w14:paraId="78A6477E" w14:textId="77777777" w:rsidR="00661CBA" w:rsidRPr="00FA4A11" w:rsidRDefault="00661CBA" w:rsidP="00EE5F14">
            <w:pPr>
              <w:rPr>
                <w:rFonts w:ascii="Times New Roman" w:hAnsi="Times New Roman" w:cs="Times New Roman"/>
                <w:iCs/>
                <w:color w:val="000000"/>
              </w:rPr>
            </w:pPr>
          </w:p>
        </w:tc>
      </w:tr>
      <w:tr w:rsidR="00661CBA" w:rsidRPr="00FA4A11" w14:paraId="2689A9F6" w14:textId="77777777" w:rsidTr="00EE5F14">
        <w:trPr>
          <w:cantSplit/>
        </w:trPr>
        <w:tc>
          <w:tcPr>
            <w:tcW w:w="2524" w:type="dxa"/>
            <w:tcBorders>
              <w:top w:val="single" w:sz="4" w:space="0" w:color="auto"/>
              <w:left w:val="single" w:sz="4" w:space="0" w:color="auto"/>
              <w:bottom w:val="single" w:sz="4" w:space="0" w:color="auto"/>
              <w:right w:val="single" w:sz="4" w:space="0" w:color="auto"/>
            </w:tcBorders>
          </w:tcPr>
          <w:p w14:paraId="2348F10F" w14:textId="77777777" w:rsidR="00661CBA" w:rsidRPr="00D6732A" w:rsidRDefault="00661CBA" w:rsidP="00EE5F14">
            <w:pPr>
              <w:pStyle w:val="ListParagraph"/>
              <w:numPr>
                <w:ilvl w:val="0"/>
                <w:numId w:val="16"/>
              </w:numPr>
              <w:tabs>
                <w:tab w:val="left" w:pos="275"/>
                <w:tab w:val="left" w:pos="317"/>
              </w:tabs>
              <w:suppressAutoHyphens/>
              <w:spacing w:line="240" w:lineRule="auto"/>
              <w:ind w:left="29" w:firstLine="0"/>
              <w:jc w:val="both"/>
              <w:rPr>
                <w:rFonts w:ascii="Times New Roman" w:eastAsia="Times New Roman" w:hAnsi="Times New Roman" w:cs="Times New Roman"/>
              </w:rPr>
            </w:pPr>
            <w:r w:rsidRPr="00D6732A">
              <w:rPr>
                <w:rFonts w:ascii="Times New Roman" w:hAnsi="Times New Roman" w:cs="Times New Roman"/>
                <w:spacing w:val="-2"/>
              </w:rPr>
              <w:t>Komplektacija</w:t>
            </w:r>
          </w:p>
        </w:tc>
        <w:tc>
          <w:tcPr>
            <w:tcW w:w="3606" w:type="dxa"/>
            <w:tcBorders>
              <w:top w:val="single" w:sz="4" w:space="0" w:color="auto"/>
              <w:left w:val="single" w:sz="4" w:space="0" w:color="auto"/>
              <w:bottom w:val="single" w:sz="4" w:space="0" w:color="auto"/>
              <w:right w:val="single" w:sz="4" w:space="0" w:color="auto"/>
            </w:tcBorders>
          </w:tcPr>
          <w:p w14:paraId="405484A5" w14:textId="77777777" w:rsidR="00661CBA" w:rsidRPr="00D6732A" w:rsidRDefault="00661CBA" w:rsidP="00EE5F14">
            <w:pPr>
              <w:pStyle w:val="TableParagraph"/>
              <w:spacing w:line="240" w:lineRule="auto"/>
              <w:jc w:val="both"/>
            </w:pPr>
            <w:r w:rsidRPr="00D6732A">
              <w:t>Paruoštas naudoti šalmas – 1 vnt.</w:t>
            </w:r>
          </w:p>
          <w:p w14:paraId="057190A0" w14:textId="77777777" w:rsidR="00661CBA" w:rsidRPr="00D6732A" w:rsidRDefault="00661CBA" w:rsidP="00EE5F14">
            <w:pPr>
              <w:pStyle w:val="TableParagraph"/>
              <w:spacing w:line="240" w:lineRule="auto"/>
              <w:jc w:val="both"/>
            </w:pPr>
            <w:r w:rsidRPr="00D6732A">
              <w:t>Apsauginis</w:t>
            </w:r>
            <w:r w:rsidRPr="00D6732A">
              <w:rPr>
                <w:spacing w:val="-3"/>
              </w:rPr>
              <w:t xml:space="preserve"> </w:t>
            </w:r>
            <w:r w:rsidRPr="00D6732A">
              <w:t>šalmo</w:t>
            </w:r>
            <w:r w:rsidRPr="00D6732A">
              <w:rPr>
                <w:spacing w:val="-3"/>
              </w:rPr>
              <w:t xml:space="preserve"> </w:t>
            </w:r>
            <w:r w:rsidRPr="00D6732A">
              <w:t>krepšys</w:t>
            </w:r>
            <w:r w:rsidRPr="00D6732A">
              <w:rPr>
                <w:spacing w:val="-3"/>
              </w:rPr>
              <w:t xml:space="preserve"> </w:t>
            </w:r>
            <w:r w:rsidRPr="00D6732A">
              <w:t>–</w:t>
            </w:r>
            <w:r w:rsidRPr="00D6732A">
              <w:rPr>
                <w:spacing w:val="-3"/>
              </w:rPr>
              <w:t xml:space="preserve"> </w:t>
            </w:r>
            <w:r w:rsidRPr="00D6732A">
              <w:t>1</w:t>
            </w:r>
            <w:r w:rsidRPr="00D6732A">
              <w:rPr>
                <w:spacing w:val="-3"/>
              </w:rPr>
              <w:t xml:space="preserve"> </w:t>
            </w:r>
            <w:r w:rsidRPr="00D6732A">
              <w:rPr>
                <w:spacing w:val="-4"/>
              </w:rPr>
              <w:t>vnt.</w:t>
            </w:r>
          </w:p>
          <w:p w14:paraId="70C60611" w14:textId="77777777" w:rsidR="00661CBA" w:rsidRPr="00D6732A" w:rsidRDefault="00661CBA" w:rsidP="00EE5F14">
            <w:pPr>
              <w:pStyle w:val="TableParagraph"/>
              <w:spacing w:line="240" w:lineRule="auto"/>
              <w:jc w:val="both"/>
            </w:pPr>
            <w:r w:rsidRPr="00D6732A">
              <w:rPr>
                <w:i/>
              </w:rPr>
              <w:t>„</w:t>
            </w:r>
            <w:proofErr w:type="spellStart"/>
            <w:r w:rsidRPr="00D6732A">
              <w:rPr>
                <w:i/>
              </w:rPr>
              <w:t>Velcro</w:t>
            </w:r>
            <w:proofErr w:type="spellEnd"/>
            <w:r w:rsidRPr="00D6732A">
              <w:rPr>
                <w:i/>
              </w:rPr>
              <w:t>“</w:t>
            </w:r>
            <w:r w:rsidRPr="00D6732A">
              <w:rPr>
                <w:i/>
                <w:spacing w:val="-10"/>
              </w:rPr>
              <w:t xml:space="preserve"> </w:t>
            </w:r>
            <w:r w:rsidRPr="00D6732A">
              <w:t>tipo</w:t>
            </w:r>
            <w:r w:rsidRPr="00D6732A">
              <w:rPr>
                <w:spacing w:val="-7"/>
              </w:rPr>
              <w:t xml:space="preserve"> </w:t>
            </w:r>
            <w:r w:rsidRPr="00D6732A">
              <w:t>lipdukų</w:t>
            </w:r>
            <w:r w:rsidRPr="00D6732A">
              <w:rPr>
                <w:spacing w:val="-7"/>
              </w:rPr>
              <w:t xml:space="preserve"> </w:t>
            </w:r>
            <w:r w:rsidRPr="00D6732A">
              <w:t>rinkinys, ne</w:t>
            </w:r>
            <w:r w:rsidRPr="00D6732A">
              <w:rPr>
                <w:spacing w:val="-9"/>
              </w:rPr>
              <w:t xml:space="preserve"> </w:t>
            </w:r>
            <w:r w:rsidRPr="00D6732A">
              <w:t>mažiau</w:t>
            </w:r>
            <w:r w:rsidRPr="00D6732A">
              <w:rPr>
                <w:spacing w:val="-7"/>
              </w:rPr>
              <w:t xml:space="preserve"> </w:t>
            </w:r>
            <w:r w:rsidRPr="00D6732A">
              <w:t>kaip</w:t>
            </w:r>
            <w:r w:rsidRPr="00D6732A">
              <w:rPr>
                <w:spacing w:val="-7"/>
              </w:rPr>
              <w:t xml:space="preserve"> </w:t>
            </w:r>
            <w:r w:rsidRPr="00D6732A">
              <w:t>2</w:t>
            </w:r>
            <w:r w:rsidRPr="00D6732A">
              <w:rPr>
                <w:spacing w:val="-7"/>
              </w:rPr>
              <w:t xml:space="preserve"> </w:t>
            </w:r>
            <w:r w:rsidRPr="00D6732A">
              <w:rPr>
                <w:spacing w:val="-4"/>
              </w:rPr>
              <w:t>vnt.</w:t>
            </w:r>
          </w:p>
          <w:p w14:paraId="77E3A000" w14:textId="77777777" w:rsidR="00661CBA" w:rsidRPr="00D6732A" w:rsidRDefault="00661CBA" w:rsidP="00EE5F14">
            <w:pPr>
              <w:shd w:val="clear" w:color="auto" w:fill="FFFFFF"/>
              <w:tabs>
                <w:tab w:val="left" w:pos="567"/>
              </w:tabs>
              <w:spacing w:line="240" w:lineRule="auto"/>
              <w:jc w:val="both"/>
              <w:rPr>
                <w:rFonts w:ascii="Times New Roman" w:hAnsi="Times New Roman" w:cs="Times New Roman"/>
                <w:sz w:val="22"/>
                <w:szCs w:val="22"/>
              </w:rPr>
            </w:pPr>
            <w:r w:rsidRPr="00D6732A">
              <w:rPr>
                <w:rFonts w:ascii="Times New Roman" w:hAnsi="Times New Roman" w:cs="Times New Roman"/>
              </w:rPr>
              <w:t>Naudojimo</w:t>
            </w:r>
            <w:r w:rsidRPr="00D6732A">
              <w:rPr>
                <w:rFonts w:ascii="Times New Roman" w:hAnsi="Times New Roman" w:cs="Times New Roman"/>
                <w:spacing w:val="-4"/>
              </w:rPr>
              <w:t xml:space="preserve"> </w:t>
            </w:r>
            <w:r w:rsidRPr="00D6732A">
              <w:rPr>
                <w:rFonts w:ascii="Times New Roman" w:hAnsi="Times New Roman" w:cs="Times New Roman"/>
              </w:rPr>
              <w:t>instrukcija (anglų arba lietuvių kalba)</w:t>
            </w:r>
            <w:r w:rsidRPr="00D6732A">
              <w:rPr>
                <w:rFonts w:ascii="Times New Roman" w:hAnsi="Times New Roman" w:cs="Times New Roman"/>
                <w:spacing w:val="-1"/>
              </w:rPr>
              <w:t xml:space="preserve"> </w:t>
            </w:r>
            <w:r w:rsidRPr="00D6732A">
              <w:rPr>
                <w:rFonts w:ascii="Times New Roman" w:hAnsi="Times New Roman" w:cs="Times New Roman"/>
              </w:rPr>
              <w:t>–</w:t>
            </w:r>
            <w:r w:rsidRPr="00D6732A">
              <w:rPr>
                <w:rFonts w:ascii="Times New Roman" w:hAnsi="Times New Roman" w:cs="Times New Roman"/>
                <w:spacing w:val="-4"/>
              </w:rPr>
              <w:t xml:space="preserve"> </w:t>
            </w:r>
            <w:r w:rsidRPr="00D6732A">
              <w:rPr>
                <w:rFonts w:ascii="Times New Roman" w:hAnsi="Times New Roman" w:cs="Times New Roman"/>
              </w:rPr>
              <w:t>1</w:t>
            </w:r>
            <w:r w:rsidRPr="00D6732A">
              <w:rPr>
                <w:rFonts w:ascii="Times New Roman" w:hAnsi="Times New Roman" w:cs="Times New Roman"/>
                <w:spacing w:val="-3"/>
              </w:rPr>
              <w:t xml:space="preserve"> </w:t>
            </w:r>
            <w:r w:rsidRPr="00D6732A">
              <w:rPr>
                <w:rFonts w:ascii="Times New Roman" w:hAnsi="Times New Roman" w:cs="Times New Roman"/>
                <w:spacing w:val="-4"/>
              </w:rPr>
              <w:t>vnt.</w:t>
            </w:r>
          </w:p>
        </w:tc>
        <w:tc>
          <w:tcPr>
            <w:tcW w:w="1675" w:type="dxa"/>
            <w:tcBorders>
              <w:top w:val="single" w:sz="4" w:space="0" w:color="auto"/>
              <w:left w:val="single" w:sz="4" w:space="0" w:color="auto"/>
              <w:bottom w:val="single" w:sz="4" w:space="0" w:color="auto"/>
              <w:right w:val="single" w:sz="4" w:space="0" w:color="auto"/>
            </w:tcBorders>
          </w:tcPr>
          <w:p w14:paraId="727E1A81" w14:textId="77777777" w:rsidR="00661CBA" w:rsidRPr="00FA4A11" w:rsidRDefault="00661CBA" w:rsidP="00EE5F14">
            <w:pPr>
              <w:rPr>
                <w:rFonts w:ascii="Times New Roman" w:hAnsi="Times New Roman" w:cs="Times New Roman"/>
                <w:iCs/>
                <w:color w:val="000000"/>
              </w:rPr>
            </w:pPr>
          </w:p>
        </w:tc>
        <w:tc>
          <w:tcPr>
            <w:tcW w:w="2113" w:type="dxa"/>
            <w:tcBorders>
              <w:top w:val="single" w:sz="4" w:space="0" w:color="auto"/>
              <w:left w:val="single" w:sz="4" w:space="0" w:color="auto"/>
              <w:bottom w:val="single" w:sz="4" w:space="0" w:color="auto"/>
              <w:right w:val="single" w:sz="4" w:space="0" w:color="auto"/>
            </w:tcBorders>
          </w:tcPr>
          <w:p w14:paraId="6ACBC677" w14:textId="77777777" w:rsidR="00661CBA" w:rsidRPr="00FA4A11" w:rsidRDefault="00661CBA" w:rsidP="00EE5F14">
            <w:pPr>
              <w:rPr>
                <w:rFonts w:ascii="Times New Roman" w:hAnsi="Times New Roman" w:cs="Times New Roman"/>
                <w:iCs/>
                <w:color w:val="000000"/>
              </w:rPr>
            </w:pPr>
          </w:p>
        </w:tc>
      </w:tr>
      <w:tr w:rsidR="00661CBA" w:rsidRPr="00FA4A11" w14:paraId="19AD61F3" w14:textId="77777777" w:rsidTr="00EE5F14">
        <w:trPr>
          <w:cantSplit/>
        </w:trPr>
        <w:tc>
          <w:tcPr>
            <w:tcW w:w="2524" w:type="dxa"/>
            <w:tcBorders>
              <w:top w:val="single" w:sz="4" w:space="0" w:color="auto"/>
              <w:left w:val="single" w:sz="4" w:space="0" w:color="auto"/>
              <w:bottom w:val="single" w:sz="4" w:space="0" w:color="auto"/>
              <w:right w:val="single" w:sz="4" w:space="0" w:color="auto"/>
            </w:tcBorders>
          </w:tcPr>
          <w:p w14:paraId="0A49F70C" w14:textId="77777777" w:rsidR="00661CBA" w:rsidRPr="00D6732A" w:rsidRDefault="00661CBA" w:rsidP="00EE5F14">
            <w:pPr>
              <w:pStyle w:val="ListParagraph"/>
              <w:numPr>
                <w:ilvl w:val="0"/>
                <w:numId w:val="16"/>
              </w:numPr>
              <w:tabs>
                <w:tab w:val="left" w:pos="275"/>
                <w:tab w:val="left" w:pos="317"/>
              </w:tabs>
              <w:suppressAutoHyphens/>
              <w:spacing w:line="240" w:lineRule="auto"/>
              <w:ind w:left="29" w:firstLine="0"/>
              <w:jc w:val="both"/>
              <w:rPr>
                <w:rFonts w:ascii="Times New Roman" w:eastAsia="Times New Roman" w:hAnsi="Times New Roman" w:cs="Times New Roman"/>
              </w:rPr>
            </w:pPr>
            <w:r w:rsidRPr="00D6732A">
              <w:rPr>
                <w:rFonts w:ascii="Times New Roman" w:hAnsi="Times New Roman" w:cs="Times New Roman"/>
              </w:rPr>
              <w:lastRenderedPageBreak/>
              <w:t>Aplinkosauginiai reikalavimai</w:t>
            </w:r>
          </w:p>
        </w:tc>
        <w:tc>
          <w:tcPr>
            <w:tcW w:w="3606" w:type="dxa"/>
            <w:tcBorders>
              <w:top w:val="single" w:sz="4" w:space="0" w:color="auto"/>
              <w:left w:val="single" w:sz="4" w:space="0" w:color="auto"/>
              <w:bottom w:val="single" w:sz="4" w:space="0" w:color="auto"/>
              <w:right w:val="single" w:sz="4" w:space="0" w:color="auto"/>
            </w:tcBorders>
          </w:tcPr>
          <w:p w14:paraId="52972F12" w14:textId="77777777" w:rsidR="00661CBA" w:rsidRPr="00D6732A" w:rsidRDefault="00661CBA" w:rsidP="00EE5F14">
            <w:pPr>
              <w:shd w:val="clear" w:color="auto" w:fill="FFFFFF"/>
              <w:tabs>
                <w:tab w:val="left" w:pos="567"/>
              </w:tabs>
              <w:spacing w:line="240" w:lineRule="auto"/>
              <w:jc w:val="both"/>
              <w:rPr>
                <w:rFonts w:ascii="Times New Roman" w:hAnsi="Times New Roman" w:cs="Times New Roman"/>
                <w:sz w:val="22"/>
                <w:szCs w:val="22"/>
              </w:rPr>
            </w:pPr>
            <w:r w:rsidRPr="00D6732A">
              <w:rPr>
                <w:rFonts w:ascii="Times New Roman" w:hAnsi="Times New Roman" w:cs="Times New Roman"/>
              </w:rPr>
              <w:t>Tiekiamų prekių įpakavimas turi būtį laikytinos perdirbamosiomis pakuotėmis pagal Lietuvos Respublikos mokesčio už aplinkos teršimą įstatymo nuostatas ir (ar) turi būti vienalytės (homogeniškos) pakuotės, pagamintos iš vienos rūšies medžiagos, kurios nurodytos Lietuvos Respublikos aplinkos ministro 2011 m. birželio 28 d. įsakymo Nr. D1-508 „Dėl Aplinkos apsaugos kriterijų taikymo, vykdant žaliuosius pirkimus, tvarkos aprašo patvirtinimo“ (toliau – Tvarkos aprašas) Tvarkos aprašo 2 priedo 2 skyriuje.</w:t>
            </w:r>
          </w:p>
        </w:tc>
        <w:tc>
          <w:tcPr>
            <w:tcW w:w="1675" w:type="dxa"/>
            <w:tcBorders>
              <w:top w:val="single" w:sz="4" w:space="0" w:color="auto"/>
              <w:left w:val="single" w:sz="4" w:space="0" w:color="auto"/>
              <w:bottom w:val="single" w:sz="4" w:space="0" w:color="auto"/>
              <w:right w:val="single" w:sz="4" w:space="0" w:color="auto"/>
            </w:tcBorders>
          </w:tcPr>
          <w:p w14:paraId="0CF5A9B9" w14:textId="77777777" w:rsidR="00661CBA" w:rsidRPr="00FA4A11" w:rsidRDefault="00661CBA" w:rsidP="00EE5F14">
            <w:pPr>
              <w:rPr>
                <w:rFonts w:ascii="Times New Roman" w:hAnsi="Times New Roman" w:cs="Times New Roman"/>
                <w:iCs/>
                <w:color w:val="000000"/>
              </w:rPr>
            </w:pPr>
          </w:p>
        </w:tc>
        <w:tc>
          <w:tcPr>
            <w:tcW w:w="2113" w:type="dxa"/>
            <w:tcBorders>
              <w:top w:val="single" w:sz="4" w:space="0" w:color="auto"/>
              <w:left w:val="single" w:sz="4" w:space="0" w:color="auto"/>
              <w:bottom w:val="single" w:sz="4" w:space="0" w:color="auto"/>
              <w:right w:val="single" w:sz="4" w:space="0" w:color="auto"/>
            </w:tcBorders>
          </w:tcPr>
          <w:p w14:paraId="477CCC10" w14:textId="77777777" w:rsidR="00661CBA" w:rsidRPr="00FA4A11" w:rsidRDefault="00661CBA" w:rsidP="00EE5F14">
            <w:pPr>
              <w:rPr>
                <w:rFonts w:ascii="Times New Roman" w:hAnsi="Times New Roman" w:cs="Times New Roman"/>
                <w:iCs/>
                <w:color w:val="000000"/>
              </w:rPr>
            </w:pPr>
          </w:p>
        </w:tc>
      </w:tr>
    </w:tbl>
    <w:p w14:paraId="2B935C7A" w14:textId="77777777" w:rsidR="00661CBA" w:rsidRDefault="00661CBA" w:rsidP="00661CBA">
      <w:pPr>
        <w:spacing w:line="259" w:lineRule="auto"/>
        <w:rPr>
          <w:rFonts w:ascii="Times New Roman" w:eastAsia="SimSun" w:hAnsi="Times New Roman" w:cs="Times New Roman"/>
          <w:sz w:val="22"/>
          <w:szCs w:val="22"/>
          <w:lang w:eastAsia="zh-CN" w:bidi="hi-IN"/>
        </w:rPr>
      </w:pPr>
    </w:p>
    <w:p w14:paraId="4F4F8CCF" w14:textId="77777777" w:rsidR="00661CBA" w:rsidRDefault="00661CBA" w:rsidP="00661CBA">
      <w:pPr>
        <w:spacing w:after="0"/>
        <w:rPr>
          <w:rFonts w:ascii="Times New Roman" w:hAnsi="Times New Roman" w:cs="Times New Roman"/>
          <w:b/>
          <w:caps/>
        </w:rPr>
      </w:pPr>
    </w:p>
    <w:p w14:paraId="39D9CEE5" w14:textId="77777777" w:rsidR="00661CBA" w:rsidRPr="00527FE0" w:rsidRDefault="00661CBA" w:rsidP="00661CBA">
      <w:pPr>
        <w:spacing w:after="0"/>
        <w:rPr>
          <w:rFonts w:ascii="Times New Roman" w:hAnsi="Times New Roman" w:cs="Times New Roman"/>
          <w:b/>
          <w:caps/>
        </w:rPr>
      </w:pPr>
      <w:r w:rsidRPr="00527FE0">
        <w:rPr>
          <w:rFonts w:ascii="Times New Roman" w:hAnsi="Times New Roman" w:cs="Times New Roman"/>
          <w:b/>
          <w:caps/>
        </w:rPr>
        <w:t>I</w:t>
      </w:r>
      <w:r>
        <w:rPr>
          <w:rFonts w:ascii="Times New Roman" w:hAnsi="Times New Roman" w:cs="Times New Roman"/>
          <w:b/>
          <w:caps/>
        </w:rPr>
        <w:t>II</w:t>
      </w:r>
      <w:r w:rsidRPr="00527FE0">
        <w:rPr>
          <w:rFonts w:ascii="Times New Roman" w:hAnsi="Times New Roman" w:cs="Times New Roman"/>
          <w:b/>
          <w:caps/>
        </w:rPr>
        <w:t xml:space="preserve"> pirkimo dalis</w:t>
      </w:r>
    </w:p>
    <w:tbl>
      <w:tblPr>
        <w:tblStyle w:val="TableGrid"/>
        <w:tblW w:w="10065" w:type="dxa"/>
        <w:tblInd w:w="-147" w:type="dxa"/>
        <w:tblLook w:val="04A0" w:firstRow="1" w:lastRow="0" w:firstColumn="1" w:lastColumn="0" w:noHBand="0" w:noVBand="1"/>
      </w:tblPr>
      <w:tblGrid>
        <w:gridCol w:w="589"/>
        <w:gridCol w:w="3951"/>
        <w:gridCol w:w="1818"/>
        <w:gridCol w:w="2403"/>
        <w:gridCol w:w="1304"/>
      </w:tblGrid>
      <w:tr w:rsidR="00661CBA" w14:paraId="29004A97" w14:textId="77777777" w:rsidTr="00EE5F14">
        <w:tc>
          <w:tcPr>
            <w:tcW w:w="589" w:type="dxa"/>
            <w:shd w:val="clear" w:color="auto" w:fill="D9E2F3" w:themeFill="accent1" w:themeFillTint="33"/>
          </w:tcPr>
          <w:p w14:paraId="73E2FE08" w14:textId="77777777" w:rsidR="00661CBA" w:rsidRDefault="00661CBA" w:rsidP="00EE5F14">
            <w:pPr>
              <w:tabs>
                <w:tab w:val="left" w:pos="1134"/>
              </w:tabs>
              <w:spacing w:line="240" w:lineRule="auto"/>
              <w:ind w:right="49"/>
              <w:jc w:val="both"/>
              <w:rPr>
                <w:rFonts w:ascii="Times New Roman" w:eastAsiaTheme="minorHAnsi" w:hAnsi="Times New Roman" w:cs="Times New Roman"/>
                <w:bCs/>
                <w:iCs/>
                <w:sz w:val="22"/>
                <w:szCs w:val="22"/>
              </w:rPr>
            </w:pPr>
            <w:r w:rsidRPr="007974D0">
              <w:rPr>
                <w:rFonts w:ascii="Times New Roman" w:eastAsia="Times New Roman" w:hAnsi="Times New Roman" w:cs="Times New Roman"/>
                <w:b/>
                <w:bCs/>
                <w:sz w:val="22"/>
                <w:szCs w:val="22"/>
              </w:rPr>
              <w:t>Eil. Nr.</w:t>
            </w:r>
          </w:p>
        </w:tc>
        <w:tc>
          <w:tcPr>
            <w:tcW w:w="3951" w:type="dxa"/>
            <w:shd w:val="clear" w:color="auto" w:fill="D9E2F3" w:themeFill="accent1" w:themeFillTint="33"/>
          </w:tcPr>
          <w:p w14:paraId="663866C0" w14:textId="77777777" w:rsidR="00661CBA" w:rsidRDefault="00661CBA" w:rsidP="00EE5F14">
            <w:pPr>
              <w:tabs>
                <w:tab w:val="left" w:pos="1134"/>
              </w:tabs>
              <w:spacing w:line="240" w:lineRule="auto"/>
              <w:ind w:right="49"/>
              <w:jc w:val="both"/>
              <w:rPr>
                <w:rFonts w:ascii="Times New Roman" w:eastAsiaTheme="minorHAnsi" w:hAnsi="Times New Roman" w:cs="Times New Roman"/>
                <w:bCs/>
                <w:iCs/>
                <w:sz w:val="22"/>
                <w:szCs w:val="22"/>
              </w:rPr>
            </w:pPr>
            <w:r w:rsidRPr="007974D0">
              <w:rPr>
                <w:rFonts w:ascii="Times New Roman" w:eastAsia="Times New Roman" w:hAnsi="Times New Roman" w:cs="Times New Roman"/>
                <w:b/>
                <w:bCs/>
                <w:sz w:val="22"/>
                <w:szCs w:val="22"/>
              </w:rPr>
              <w:t>Prekės pavadinimas</w:t>
            </w:r>
          </w:p>
        </w:tc>
        <w:tc>
          <w:tcPr>
            <w:tcW w:w="1818" w:type="dxa"/>
            <w:shd w:val="clear" w:color="auto" w:fill="D9E2F3" w:themeFill="accent1" w:themeFillTint="33"/>
          </w:tcPr>
          <w:p w14:paraId="1CCAB8AE" w14:textId="77777777" w:rsidR="00661CBA" w:rsidRPr="00E012EF" w:rsidRDefault="00661CBA" w:rsidP="00EE5F14">
            <w:pPr>
              <w:tabs>
                <w:tab w:val="left" w:pos="1134"/>
              </w:tabs>
              <w:spacing w:line="240" w:lineRule="auto"/>
              <w:ind w:right="49"/>
              <w:jc w:val="center"/>
              <w:rPr>
                <w:rFonts w:ascii="Times New Roman" w:eastAsiaTheme="minorHAnsi" w:hAnsi="Times New Roman" w:cs="Times New Roman"/>
                <w:bCs/>
                <w:iCs/>
                <w:sz w:val="22"/>
                <w:szCs w:val="22"/>
              </w:rPr>
            </w:pPr>
            <w:r w:rsidRPr="00E012EF">
              <w:rPr>
                <w:rFonts w:ascii="Times New Roman" w:hAnsi="Times New Roman" w:cs="Times New Roman"/>
                <w:sz w:val="22"/>
                <w:szCs w:val="22"/>
              </w:rPr>
              <w:t>Prekių gamintojo ir modelio pavadinimas</w:t>
            </w:r>
          </w:p>
        </w:tc>
        <w:tc>
          <w:tcPr>
            <w:tcW w:w="2403" w:type="dxa"/>
            <w:shd w:val="clear" w:color="auto" w:fill="D9E2F3" w:themeFill="accent1" w:themeFillTint="33"/>
          </w:tcPr>
          <w:p w14:paraId="281BB864" w14:textId="77777777" w:rsidR="00661CBA" w:rsidRPr="00D6732A" w:rsidRDefault="00661CBA" w:rsidP="00EE5F14">
            <w:pPr>
              <w:tabs>
                <w:tab w:val="left" w:pos="1134"/>
              </w:tabs>
              <w:spacing w:line="240" w:lineRule="auto"/>
              <w:ind w:right="49"/>
              <w:jc w:val="center"/>
              <w:rPr>
                <w:rFonts w:ascii="Times New Roman" w:eastAsiaTheme="minorHAnsi" w:hAnsi="Times New Roman" w:cs="Times New Roman"/>
                <w:bCs/>
                <w:iCs/>
                <w:sz w:val="22"/>
                <w:szCs w:val="22"/>
              </w:rPr>
            </w:pPr>
            <w:r w:rsidRPr="00D6732A">
              <w:rPr>
                <w:rFonts w:ascii="Times New Roman" w:eastAsia="Times New Roman" w:hAnsi="Times New Roman" w:cs="Times New Roman"/>
                <w:b/>
                <w:bCs/>
                <w:sz w:val="22"/>
                <w:szCs w:val="22"/>
              </w:rPr>
              <w:t>Preliminarus prekių kiekis, mato vienetas</w:t>
            </w:r>
          </w:p>
        </w:tc>
        <w:tc>
          <w:tcPr>
            <w:tcW w:w="1304" w:type="dxa"/>
            <w:shd w:val="clear" w:color="auto" w:fill="D9E2F3" w:themeFill="accent1" w:themeFillTint="33"/>
          </w:tcPr>
          <w:p w14:paraId="4A7D8B40" w14:textId="77777777" w:rsidR="00661CBA" w:rsidRPr="00D6732A" w:rsidRDefault="00661CBA" w:rsidP="00EE5F14">
            <w:pPr>
              <w:spacing w:before="100" w:beforeAutospacing="1" w:line="288" w:lineRule="auto"/>
              <w:jc w:val="center"/>
              <w:rPr>
                <w:rFonts w:ascii="Times New Roman" w:eastAsia="Times New Roman" w:hAnsi="Times New Roman" w:cs="Times New Roman"/>
                <w:sz w:val="22"/>
                <w:szCs w:val="22"/>
              </w:rPr>
            </w:pPr>
            <w:r w:rsidRPr="00D6732A">
              <w:rPr>
                <w:rFonts w:ascii="Times New Roman" w:eastAsia="Times New Roman" w:hAnsi="Times New Roman" w:cs="Times New Roman"/>
                <w:b/>
                <w:bCs/>
                <w:sz w:val="22"/>
                <w:szCs w:val="22"/>
              </w:rPr>
              <w:t>Vieneto įkainis</w:t>
            </w:r>
          </w:p>
          <w:p w14:paraId="4D53F58F" w14:textId="77777777" w:rsidR="00661CBA" w:rsidRPr="00D6732A" w:rsidRDefault="00661CBA" w:rsidP="00EE5F14">
            <w:pPr>
              <w:tabs>
                <w:tab w:val="left" w:pos="1134"/>
              </w:tabs>
              <w:spacing w:line="240" w:lineRule="auto"/>
              <w:ind w:right="49"/>
              <w:jc w:val="center"/>
              <w:rPr>
                <w:rFonts w:ascii="Times New Roman" w:eastAsiaTheme="minorHAnsi" w:hAnsi="Times New Roman" w:cs="Times New Roman"/>
                <w:bCs/>
                <w:iCs/>
                <w:sz w:val="22"/>
                <w:szCs w:val="22"/>
              </w:rPr>
            </w:pPr>
            <w:r w:rsidRPr="00D6732A">
              <w:rPr>
                <w:rFonts w:ascii="Times New Roman" w:eastAsia="Times New Roman" w:hAnsi="Times New Roman" w:cs="Times New Roman"/>
                <w:b/>
                <w:bCs/>
                <w:sz w:val="22"/>
                <w:szCs w:val="22"/>
              </w:rPr>
              <w:t>(Eur be PVM)</w:t>
            </w:r>
          </w:p>
        </w:tc>
      </w:tr>
      <w:tr w:rsidR="00661CBA" w14:paraId="3AE247AE" w14:textId="77777777" w:rsidTr="00EE5F14">
        <w:tc>
          <w:tcPr>
            <w:tcW w:w="589" w:type="dxa"/>
          </w:tcPr>
          <w:p w14:paraId="0B3A3BF4" w14:textId="77777777" w:rsidR="00661CBA" w:rsidRPr="00E012EF" w:rsidRDefault="00661CBA" w:rsidP="00EE5F14">
            <w:pPr>
              <w:tabs>
                <w:tab w:val="left" w:pos="1134"/>
              </w:tabs>
              <w:spacing w:line="240" w:lineRule="auto"/>
              <w:ind w:right="49"/>
              <w:jc w:val="center"/>
              <w:rPr>
                <w:rFonts w:ascii="Times New Roman" w:eastAsiaTheme="minorHAnsi" w:hAnsi="Times New Roman" w:cs="Times New Roman"/>
                <w:bCs/>
                <w:i/>
                <w:iCs/>
                <w:sz w:val="18"/>
                <w:szCs w:val="18"/>
              </w:rPr>
            </w:pPr>
            <w:r w:rsidRPr="00E012EF">
              <w:rPr>
                <w:rFonts w:ascii="Times New Roman" w:eastAsiaTheme="minorHAnsi" w:hAnsi="Times New Roman" w:cs="Times New Roman"/>
                <w:bCs/>
                <w:i/>
                <w:iCs/>
                <w:sz w:val="18"/>
                <w:szCs w:val="18"/>
              </w:rPr>
              <w:t>1</w:t>
            </w:r>
          </w:p>
        </w:tc>
        <w:tc>
          <w:tcPr>
            <w:tcW w:w="3951" w:type="dxa"/>
          </w:tcPr>
          <w:p w14:paraId="541AC2DA" w14:textId="77777777" w:rsidR="00661CBA" w:rsidRPr="00E012EF" w:rsidRDefault="00661CBA" w:rsidP="00EE5F14">
            <w:pPr>
              <w:tabs>
                <w:tab w:val="left" w:pos="1134"/>
              </w:tabs>
              <w:spacing w:line="240" w:lineRule="auto"/>
              <w:ind w:right="49"/>
              <w:jc w:val="center"/>
              <w:rPr>
                <w:rFonts w:ascii="Times New Roman" w:eastAsiaTheme="minorHAnsi" w:hAnsi="Times New Roman" w:cs="Times New Roman"/>
                <w:bCs/>
                <w:i/>
                <w:iCs/>
                <w:sz w:val="18"/>
                <w:szCs w:val="18"/>
              </w:rPr>
            </w:pPr>
            <w:r w:rsidRPr="00E012EF">
              <w:rPr>
                <w:rFonts w:ascii="Times New Roman" w:eastAsiaTheme="minorHAnsi" w:hAnsi="Times New Roman" w:cs="Times New Roman"/>
                <w:bCs/>
                <w:i/>
                <w:iCs/>
                <w:sz w:val="18"/>
                <w:szCs w:val="18"/>
              </w:rPr>
              <w:t>2</w:t>
            </w:r>
          </w:p>
        </w:tc>
        <w:tc>
          <w:tcPr>
            <w:tcW w:w="1818" w:type="dxa"/>
          </w:tcPr>
          <w:p w14:paraId="21B1FC6A" w14:textId="77777777" w:rsidR="00661CBA" w:rsidRPr="00E012EF" w:rsidRDefault="00661CBA" w:rsidP="00EE5F14">
            <w:pPr>
              <w:tabs>
                <w:tab w:val="left" w:pos="1134"/>
              </w:tabs>
              <w:spacing w:line="240" w:lineRule="auto"/>
              <w:ind w:right="49"/>
              <w:jc w:val="center"/>
              <w:rPr>
                <w:rFonts w:ascii="Times New Roman" w:eastAsiaTheme="minorHAnsi" w:hAnsi="Times New Roman" w:cs="Times New Roman"/>
                <w:bCs/>
                <w:i/>
                <w:iCs/>
                <w:sz w:val="18"/>
                <w:szCs w:val="18"/>
              </w:rPr>
            </w:pPr>
            <w:r w:rsidRPr="00E012EF">
              <w:rPr>
                <w:rFonts w:ascii="Times New Roman" w:eastAsiaTheme="minorHAnsi" w:hAnsi="Times New Roman" w:cs="Times New Roman"/>
                <w:bCs/>
                <w:i/>
                <w:iCs/>
                <w:sz w:val="18"/>
                <w:szCs w:val="18"/>
              </w:rPr>
              <w:t>3</w:t>
            </w:r>
          </w:p>
        </w:tc>
        <w:tc>
          <w:tcPr>
            <w:tcW w:w="2403" w:type="dxa"/>
          </w:tcPr>
          <w:p w14:paraId="442D3278" w14:textId="77777777" w:rsidR="00661CBA" w:rsidRPr="00E012EF" w:rsidRDefault="00661CBA" w:rsidP="00EE5F14">
            <w:pPr>
              <w:tabs>
                <w:tab w:val="left" w:pos="1134"/>
              </w:tabs>
              <w:spacing w:line="240" w:lineRule="auto"/>
              <w:ind w:right="49"/>
              <w:jc w:val="center"/>
              <w:rPr>
                <w:rFonts w:ascii="Times New Roman" w:eastAsiaTheme="minorHAnsi" w:hAnsi="Times New Roman" w:cs="Times New Roman"/>
                <w:bCs/>
                <w:i/>
                <w:iCs/>
                <w:sz w:val="18"/>
                <w:szCs w:val="18"/>
              </w:rPr>
            </w:pPr>
            <w:r w:rsidRPr="00E012EF">
              <w:rPr>
                <w:rFonts w:ascii="Times New Roman" w:eastAsiaTheme="minorHAnsi" w:hAnsi="Times New Roman" w:cs="Times New Roman"/>
                <w:bCs/>
                <w:i/>
                <w:iCs/>
                <w:sz w:val="18"/>
                <w:szCs w:val="18"/>
              </w:rPr>
              <w:t>4</w:t>
            </w:r>
          </w:p>
        </w:tc>
        <w:tc>
          <w:tcPr>
            <w:tcW w:w="1304" w:type="dxa"/>
          </w:tcPr>
          <w:p w14:paraId="14F5F5C5" w14:textId="77777777" w:rsidR="00661CBA" w:rsidRPr="00E012EF" w:rsidRDefault="00661CBA" w:rsidP="00EE5F14">
            <w:pPr>
              <w:tabs>
                <w:tab w:val="left" w:pos="1134"/>
              </w:tabs>
              <w:spacing w:line="240" w:lineRule="auto"/>
              <w:ind w:right="49"/>
              <w:jc w:val="center"/>
              <w:rPr>
                <w:rFonts w:ascii="Times New Roman" w:eastAsiaTheme="minorHAnsi" w:hAnsi="Times New Roman" w:cs="Times New Roman"/>
                <w:bCs/>
                <w:i/>
                <w:iCs/>
                <w:sz w:val="18"/>
                <w:szCs w:val="18"/>
              </w:rPr>
            </w:pPr>
            <w:r w:rsidRPr="00E012EF">
              <w:rPr>
                <w:rFonts w:ascii="Times New Roman" w:eastAsiaTheme="minorHAnsi" w:hAnsi="Times New Roman" w:cs="Times New Roman"/>
                <w:bCs/>
                <w:i/>
                <w:iCs/>
                <w:sz w:val="18"/>
                <w:szCs w:val="18"/>
              </w:rPr>
              <w:t>5</w:t>
            </w:r>
          </w:p>
        </w:tc>
      </w:tr>
      <w:tr w:rsidR="00661CBA" w14:paraId="2948CB63" w14:textId="77777777" w:rsidTr="00EE5F14">
        <w:tc>
          <w:tcPr>
            <w:tcW w:w="589" w:type="dxa"/>
          </w:tcPr>
          <w:p w14:paraId="15E4B222" w14:textId="77777777" w:rsidR="00661CBA" w:rsidRDefault="00661CBA" w:rsidP="00EE5F14">
            <w:pPr>
              <w:tabs>
                <w:tab w:val="left" w:pos="1134"/>
              </w:tabs>
              <w:spacing w:line="240" w:lineRule="auto"/>
              <w:ind w:right="49"/>
              <w:jc w:val="center"/>
              <w:rPr>
                <w:rFonts w:ascii="Times New Roman" w:eastAsiaTheme="minorHAnsi" w:hAnsi="Times New Roman" w:cs="Times New Roman"/>
                <w:bCs/>
                <w:iCs/>
                <w:sz w:val="22"/>
                <w:szCs w:val="22"/>
              </w:rPr>
            </w:pPr>
            <w:r>
              <w:rPr>
                <w:rFonts w:ascii="Times New Roman" w:eastAsiaTheme="minorHAnsi" w:hAnsi="Times New Roman" w:cs="Times New Roman"/>
                <w:bCs/>
                <w:iCs/>
                <w:sz w:val="22"/>
                <w:szCs w:val="22"/>
              </w:rPr>
              <w:t>1.</w:t>
            </w:r>
          </w:p>
        </w:tc>
        <w:tc>
          <w:tcPr>
            <w:tcW w:w="3951" w:type="dxa"/>
          </w:tcPr>
          <w:p w14:paraId="0192869E" w14:textId="77777777" w:rsidR="00661CBA" w:rsidRPr="00E012EF" w:rsidRDefault="00661CBA" w:rsidP="00EE5F14">
            <w:pPr>
              <w:tabs>
                <w:tab w:val="left" w:pos="1134"/>
              </w:tabs>
              <w:spacing w:line="240" w:lineRule="auto"/>
              <w:ind w:right="49"/>
              <w:jc w:val="both"/>
              <w:rPr>
                <w:rFonts w:ascii="Times New Roman" w:eastAsiaTheme="minorHAnsi" w:hAnsi="Times New Roman" w:cs="Times New Roman"/>
                <w:bCs/>
                <w:iCs/>
                <w:sz w:val="22"/>
                <w:szCs w:val="22"/>
              </w:rPr>
            </w:pPr>
            <w:r w:rsidRPr="0067417C">
              <w:rPr>
                <w:rFonts w:ascii="Times New Roman" w:eastAsia="SimSun" w:hAnsi="Times New Roman" w:cs="Times New Roman"/>
                <w:b/>
                <w:bCs/>
                <w:iCs/>
                <w:caps/>
                <w:sz w:val="22"/>
                <w:szCs w:val="22"/>
              </w:rPr>
              <w:t xml:space="preserve">BALISTINIS SKYDAS </w:t>
            </w:r>
            <w:r w:rsidRPr="0067417C">
              <w:rPr>
                <w:rFonts w:ascii="Times New Roman" w:eastAsia="Calibri" w:hAnsi="Times New Roman" w:cs="Times New Roman"/>
                <w:b/>
                <w:caps/>
                <w:sz w:val="22"/>
                <w:szCs w:val="22"/>
                <w:lang w:eastAsia="en-US"/>
              </w:rPr>
              <w:t>su langu</w:t>
            </w:r>
          </w:p>
        </w:tc>
        <w:tc>
          <w:tcPr>
            <w:tcW w:w="1818" w:type="dxa"/>
          </w:tcPr>
          <w:p w14:paraId="6D42FAB7" w14:textId="77777777" w:rsidR="00661CBA" w:rsidRDefault="00661CBA" w:rsidP="00EE5F14">
            <w:pPr>
              <w:tabs>
                <w:tab w:val="left" w:pos="1134"/>
              </w:tabs>
              <w:spacing w:line="240" w:lineRule="auto"/>
              <w:ind w:right="49"/>
              <w:jc w:val="both"/>
              <w:rPr>
                <w:rFonts w:ascii="Times New Roman" w:eastAsiaTheme="minorHAnsi" w:hAnsi="Times New Roman" w:cs="Times New Roman"/>
                <w:bCs/>
                <w:iCs/>
                <w:sz w:val="22"/>
                <w:szCs w:val="22"/>
              </w:rPr>
            </w:pPr>
          </w:p>
        </w:tc>
        <w:tc>
          <w:tcPr>
            <w:tcW w:w="2403" w:type="dxa"/>
          </w:tcPr>
          <w:p w14:paraId="3D993BD6" w14:textId="77777777" w:rsidR="00661CBA" w:rsidRPr="00D6732A" w:rsidRDefault="00661CBA" w:rsidP="00EE5F14">
            <w:pPr>
              <w:tabs>
                <w:tab w:val="left" w:pos="1134"/>
              </w:tabs>
              <w:spacing w:line="240" w:lineRule="auto"/>
              <w:ind w:right="49"/>
              <w:jc w:val="center"/>
              <w:rPr>
                <w:rFonts w:ascii="Times New Roman" w:eastAsiaTheme="minorHAnsi" w:hAnsi="Times New Roman" w:cs="Times New Roman"/>
                <w:bCs/>
                <w:iCs/>
                <w:sz w:val="22"/>
                <w:szCs w:val="22"/>
              </w:rPr>
            </w:pPr>
            <w:r>
              <w:rPr>
                <w:rFonts w:ascii="Times New Roman" w:hAnsi="Times New Roman" w:cs="Times New Roman"/>
              </w:rPr>
              <w:t>2</w:t>
            </w:r>
            <w:r w:rsidRPr="00D6732A">
              <w:rPr>
                <w:rFonts w:ascii="Times New Roman" w:hAnsi="Times New Roman" w:cs="Times New Roman"/>
              </w:rPr>
              <w:t xml:space="preserve"> </w:t>
            </w:r>
            <w:r>
              <w:rPr>
                <w:rFonts w:ascii="Times New Roman" w:hAnsi="Times New Roman" w:cs="Times New Roman"/>
              </w:rPr>
              <w:t>v</w:t>
            </w:r>
            <w:r>
              <w:t>nt.</w:t>
            </w:r>
          </w:p>
        </w:tc>
        <w:tc>
          <w:tcPr>
            <w:tcW w:w="1304" w:type="dxa"/>
          </w:tcPr>
          <w:p w14:paraId="3A9961C6" w14:textId="77777777" w:rsidR="00661CBA" w:rsidRDefault="00661CBA" w:rsidP="00EE5F14">
            <w:pPr>
              <w:tabs>
                <w:tab w:val="left" w:pos="1134"/>
              </w:tabs>
              <w:spacing w:line="240" w:lineRule="auto"/>
              <w:ind w:right="49"/>
              <w:jc w:val="center"/>
              <w:rPr>
                <w:rFonts w:ascii="Times New Roman" w:eastAsiaTheme="minorHAnsi" w:hAnsi="Times New Roman" w:cs="Times New Roman"/>
                <w:bCs/>
                <w:iCs/>
                <w:sz w:val="22"/>
                <w:szCs w:val="22"/>
              </w:rPr>
            </w:pPr>
          </w:p>
        </w:tc>
      </w:tr>
      <w:tr w:rsidR="00661CBA" w14:paraId="3C69F8C4" w14:textId="77777777" w:rsidTr="00EE5F14">
        <w:tc>
          <w:tcPr>
            <w:tcW w:w="8761" w:type="dxa"/>
            <w:gridSpan w:val="4"/>
          </w:tcPr>
          <w:p w14:paraId="68AF625D" w14:textId="77777777" w:rsidR="00661CBA" w:rsidRDefault="00661CBA" w:rsidP="00EE5F14">
            <w:pPr>
              <w:tabs>
                <w:tab w:val="left" w:pos="1134"/>
              </w:tabs>
              <w:spacing w:line="240" w:lineRule="auto"/>
              <w:ind w:right="49"/>
              <w:jc w:val="right"/>
              <w:rPr>
                <w:rFonts w:ascii="Times New Roman" w:eastAsiaTheme="minorHAnsi" w:hAnsi="Times New Roman" w:cs="Times New Roman"/>
                <w:bCs/>
                <w:iCs/>
                <w:sz w:val="22"/>
                <w:szCs w:val="22"/>
              </w:rPr>
            </w:pPr>
            <w:r w:rsidRPr="007974D0">
              <w:rPr>
                <w:rFonts w:ascii="Times New Roman" w:eastAsia="Times New Roman" w:hAnsi="Times New Roman" w:cs="Times New Roman"/>
                <w:sz w:val="22"/>
                <w:szCs w:val="22"/>
              </w:rPr>
              <w:t>PVM (</w:t>
            </w:r>
            <w:r w:rsidRPr="007974D0">
              <w:rPr>
                <w:rFonts w:ascii="Times New Roman" w:eastAsia="Times New Roman" w:hAnsi="Times New Roman" w:cs="Times New Roman"/>
                <w:i/>
                <w:iCs/>
                <w:sz w:val="22"/>
                <w:szCs w:val="22"/>
              </w:rPr>
              <w:t>21</w:t>
            </w:r>
            <w:r w:rsidRPr="007974D0">
              <w:rPr>
                <w:rFonts w:ascii="Times New Roman" w:eastAsia="Times New Roman" w:hAnsi="Times New Roman" w:cs="Times New Roman"/>
                <w:sz w:val="22"/>
                <w:szCs w:val="22"/>
              </w:rPr>
              <w:t>) suma</w:t>
            </w:r>
            <w:r w:rsidRPr="007974D0">
              <w:rPr>
                <w:rFonts w:ascii="Times New Roman" w:hAnsi="Times New Roman" w:cs="Times New Roman"/>
                <w:i/>
                <w:sz w:val="22"/>
                <w:szCs w:val="22"/>
              </w:rPr>
              <w:t>*</w:t>
            </w:r>
          </w:p>
        </w:tc>
        <w:tc>
          <w:tcPr>
            <w:tcW w:w="1304" w:type="dxa"/>
          </w:tcPr>
          <w:p w14:paraId="2B5D7BFA" w14:textId="77777777" w:rsidR="00661CBA" w:rsidRDefault="00661CBA" w:rsidP="00EE5F14">
            <w:pPr>
              <w:tabs>
                <w:tab w:val="left" w:pos="1134"/>
              </w:tabs>
              <w:spacing w:line="240" w:lineRule="auto"/>
              <w:ind w:right="49"/>
              <w:jc w:val="both"/>
              <w:rPr>
                <w:rFonts w:ascii="Times New Roman" w:eastAsiaTheme="minorHAnsi" w:hAnsi="Times New Roman" w:cs="Times New Roman"/>
                <w:bCs/>
                <w:iCs/>
                <w:sz w:val="22"/>
                <w:szCs w:val="22"/>
              </w:rPr>
            </w:pPr>
          </w:p>
        </w:tc>
      </w:tr>
      <w:tr w:rsidR="00661CBA" w14:paraId="48D96F3F" w14:textId="77777777" w:rsidTr="00EE5F14">
        <w:tc>
          <w:tcPr>
            <w:tcW w:w="8761" w:type="dxa"/>
            <w:gridSpan w:val="4"/>
          </w:tcPr>
          <w:p w14:paraId="487953F7" w14:textId="77777777" w:rsidR="00661CBA" w:rsidRPr="00E012EF" w:rsidRDefault="00661CBA" w:rsidP="00EE5F14">
            <w:pPr>
              <w:tabs>
                <w:tab w:val="left" w:pos="1134"/>
              </w:tabs>
              <w:spacing w:line="240" w:lineRule="auto"/>
              <w:ind w:right="49"/>
              <w:jc w:val="right"/>
              <w:rPr>
                <w:rFonts w:ascii="Times New Roman" w:eastAsiaTheme="minorHAnsi" w:hAnsi="Times New Roman" w:cs="Times New Roman"/>
                <w:bCs/>
                <w:iCs/>
                <w:sz w:val="22"/>
                <w:szCs w:val="22"/>
              </w:rPr>
            </w:pPr>
            <w:r w:rsidRPr="00527FE0">
              <w:rPr>
                <w:rFonts w:ascii="Times New Roman" w:hAnsi="Times New Roman" w:cs="Times New Roman"/>
              </w:rPr>
              <w:t>Pasiūlymo kaina, skirta pasiūlymams palyginti</w:t>
            </w:r>
            <w:r w:rsidRPr="00E012EF">
              <w:rPr>
                <w:rFonts w:ascii="Times New Roman" w:eastAsia="Times New Roman" w:hAnsi="Times New Roman" w:cs="Times New Roman"/>
                <w:bCs/>
                <w:sz w:val="22"/>
                <w:szCs w:val="22"/>
              </w:rPr>
              <w:t xml:space="preserve"> (Eur su PVM) </w:t>
            </w:r>
          </w:p>
        </w:tc>
        <w:tc>
          <w:tcPr>
            <w:tcW w:w="1304" w:type="dxa"/>
          </w:tcPr>
          <w:p w14:paraId="7196FF9F" w14:textId="77777777" w:rsidR="00661CBA" w:rsidRDefault="00661CBA" w:rsidP="00EE5F14">
            <w:pPr>
              <w:tabs>
                <w:tab w:val="left" w:pos="1134"/>
              </w:tabs>
              <w:spacing w:line="240" w:lineRule="auto"/>
              <w:ind w:right="49"/>
              <w:jc w:val="both"/>
              <w:rPr>
                <w:rFonts w:ascii="Times New Roman" w:eastAsiaTheme="minorHAnsi" w:hAnsi="Times New Roman" w:cs="Times New Roman"/>
                <w:bCs/>
                <w:iCs/>
                <w:sz w:val="22"/>
                <w:szCs w:val="22"/>
              </w:rPr>
            </w:pPr>
          </w:p>
        </w:tc>
      </w:tr>
    </w:tbl>
    <w:p w14:paraId="588DA0B9" w14:textId="77777777" w:rsidR="00661CBA" w:rsidRPr="007974D0" w:rsidRDefault="00661CBA" w:rsidP="00661CBA">
      <w:pPr>
        <w:pStyle w:val="ListParagraph"/>
        <w:spacing w:after="0" w:line="240" w:lineRule="auto"/>
        <w:rPr>
          <w:rFonts w:ascii="Times New Roman" w:eastAsia="Calibri" w:hAnsi="Times New Roman" w:cs="Times New Roman"/>
        </w:rPr>
      </w:pPr>
      <w:r w:rsidRPr="007974D0">
        <w:rPr>
          <w:rFonts w:ascii="Times New Roman" w:hAnsi="Times New Roman" w:cs="Times New Roman"/>
          <w:i/>
        </w:rPr>
        <w:t xml:space="preserve">* </w:t>
      </w:r>
      <w:r w:rsidRPr="007974D0">
        <w:rPr>
          <w:rFonts w:ascii="Times New Roman" w:eastAsia="Calibri" w:hAnsi="Times New Roman" w:cs="Times New Roman"/>
        </w:rPr>
        <w:t>Jei „PVM“ laukas nepildomas, nurodykite priežastis, dėl kurių PVM nemokamas: ________________</w:t>
      </w:r>
    </w:p>
    <w:p w14:paraId="4C5BB512" w14:textId="77777777" w:rsidR="00661CBA" w:rsidRDefault="00661CBA" w:rsidP="00661CBA">
      <w:pPr>
        <w:tabs>
          <w:tab w:val="left" w:pos="1134"/>
        </w:tabs>
        <w:spacing w:after="0" w:line="240" w:lineRule="auto"/>
        <w:ind w:right="49" w:firstLine="1296"/>
        <w:jc w:val="both"/>
        <w:rPr>
          <w:rFonts w:ascii="Times New Roman" w:eastAsiaTheme="minorHAnsi" w:hAnsi="Times New Roman" w:cs="Times New Roman"/>
          <w:bCs/>
          <w:iCs/>
          <w:sz w:val="22"/>
          <w:szCs w:val="22"/>
        </w:rPr>
      </w:pPr>
    </w:p>
    <w:tbl>
      <w:tblPr>
        <w:tblStyle w:val="TableGrid"/>
        <w:tblW w:w="10065" w:type="dxa"/>
        <w:tblInd w:w="-147" w:type="dxa"/>
        <w:tblLook w:val="04A0" w:firstRow="1" w:lastRow="0" w:firstColumn="1" w:lastColumn="0" w:noHBand="0" w:noVBand="1"/>
      </w:tblPr>
      <w:tblGrid>
        <w:gridCol w:w="4537"/>
        <w:gridCol w:w="5528"/>
      </w:tblGrid>
      <w:tr w:rsidR="00661CBA" w14:paraId="73C9904E" w14:textId="77777777" w:rsidTr="00EE5F14">
        <w:tc>
          <w:tcPr>
            <w:tcW w:w="4537" w:type="dxa"/>
          </w:tcPr>
          <w:p w14:paraId="753E4189" w14:textId="77777777" w:rsidR="00661CBA" w:rsidRDefault="00661CBA" w:rsidP="00EE5F14">
            <w:pPr>
              <w:tabs>
                <w:tab w:val="left" w:pos="1134"/>
              </w:tabs>
              <w:spacing w:line="240" w:lineRule="auto"/>
              <w:ind w:right="49"/>
              <w:rPr>
                <w:rFonts w:ascii="Times New Roman" w:eastAsiaTheme="minorHAnsi" w:hAnsi="Times New Roman" w:cs="Times New Roman"/>
                <w:bCs/>
                <w:iCs/>
                <w:sz w:val="22"/>
                <w:szCs w:val="22"/>
              </w:rPr>
            </w:pPr>
            <w:r w:rsidRPr="00527FE0">
              <w:rPr>
                <w:rFonts w:ascii="Times New Roman" w:hAnsi="Times New Roman" w:cs="Times New Roman"/>
              </w:rPr>
              <w:t>Pasiūlymo kaina, skirta pasiūlymams palyginti</w:t>
            </w:r>
            <w:r w:rsidRPr="00E012EF">
              <w:rPr>
                <w:rFonts w:ascii="Times New Roman" w:eastAsia="Times New Roman" w:hAnsi="Times New Roman" w:cs="Times New Roman"/>
                <w:bCs/>
                <w:sz w:val="22"/>
                <w:szCs w:val="22"/>
              </w:rPr>
              <w:t xml:space="preserve"> </w:t>
            </w:r>
            <w:r>
              <w:rPr>
                <w:rFonts w:ascii="Times New Roman" w:eastAsiaTheme="minorHAnsi" w:hAnsi="Times New Roman" w:cs="Times New Roman"/>
                <w:bCs/>
                <w:iCs/>
                <w:sz w:val="22"/>
                <w:szCs w:val="22"/>
              </w:rPr>
              <w:t>su PVM žodžiais</w:t>
            </w:r>
          </w:p>
        </w:tc>
        <w:tc>
          <w:tcPr>
            <w:tcW w:w="5528" w:type="dxa"/>
          </w:tcPr>
          <w:p w14:paraId="70652857" w14:textId="77777777" w:rsidR="00661CBA" w:rsidRDefault="00661CBA" w:rsidP="00EE5F14">
            <w:pPr>
              <w:tabs>
                <w:tab w:val="left" w:pos="1134"/>
              </w:tabs>
              <w:spacing w:line="240" w:lineRule="auto"/>
              <w:ind w:right="49"/>
              <w:jc w:val="both"/>
              <w:rPr>
                <w:rFonts w:ascii="Times New Roman" w:eastAsiaTheme="minorHAnsi" w:hAnsi="Times New Roman" w:cs="Times New Roman"/>
                <w:bCs/>
                <w:iCs/>
                <w:sz w:val="22"/>
                <w:szCs w:val="22"/>
              </w:rPr>
            </w:pPr>
          </w:p>
        </w:tc>
      </w:tr>
    </w:tbl>
    <w:p w14:paraId="16B20689" w14:textId="77777777" w:rsidR="00661CBA" w:rsidRDefault="00661CBA" w:rsidP="00661CBA">
      <w:pPr>
        <w:tabs>
          <w:tab w:val="left" w:pos="1134"/>
        </w:tabs>
        <w:spacing w:after="0" w:line="240" w:lineRule="auto"/>
        <w:ind w:right="49" w:firstLine="1296"/>
        <w:jc w:val="both"/>
        <w:rPr>
          <w:rFonts w:ascii="Times New Roman" w:eastAsiaTheme="minorHAnsi" w:hAnsi="Times New Roman" w:cs="Times New Roman"/>
          <w:bCs/>
          <w:iCs/>
          <w:sz w:val="22"/>
          <w:szCs w:val="22"/>
        </w:rPr>
      </w:pPr>
    </w:p>
    <w:tbl>
      <w:tblPr>
        <w:tblStyle w:val="TableGrid"/>
        <w:tblW w:w="9918" w:type="dxa"/>
        <w:tblLook w:val="04A0" w:firstRow="1" w:lastRow="0" w:firstColumn="1" w:lastColumn="0" w:noHBand="0" w:noVBand="1"/>
      </w:tblPr>
      <w:tblGrid>
        <w:gridCol w:w="2452"/>
        <w:gridCol w:w="3061"/>
        <w:gridCol w:w="1675"/>
        <w:gridCol w:w="2730"/>
      </w:tblGrid>
      <w:tr w:rsidR="00661CBA" w:rsidRPr="00FA4A11" w14:paraId="01757694" w14:textId="77777777" w:rsidTr="00EE5F14">
        <w:trPr>
          <w:trHeight w:val="182"/>
        </w:trPr>
        <w:tc>
          <w:tcPr>
            <w:tcW w:w="2452" w:type="dxa"/>
            <w:shd w:val="clear" w:color="auto" w:fill="D9E2F3" w:themeFill="accent1" w:themeFillTint="33"/>
            <w:hideMark/>
          </w:tcPr>
          <w:p w14:paraId="46B17589" w14:textId="77777777" w:rsidR="00661CBA" w:rsidRDefault="00661CBA" w:rsidP="00EE5F14">
            <w:pPr>
              <w:widowControl w:val="0"/>
              <w:tabs>
                <w:tab w:val="left" w:pos="2268"/>
              </w:tabs>
              <w:jc w:val="center"/>
              <w:rPr>
                <w:rFonts w:ascii="Times New Roman" w:eastAsia="Calibri" w:hAnsi="Times New Roman" w:cs="Times New Roman"/>
                <w:b/>
                <w:sz w:val="22"/>
                <w:szCs w:val="22"/>
              </w:rPr>
            </w:pPr>
          </w:p>
          <w:p w14:paraId="20F6D25A" w14:textId="77777777" w:rsidR="00661CBA" w:rsidRDefault="00661CBA" w:rsidP="00EE5F14">
            <w:pPr>
              <w:widowControl w:val="0"/>
              <w:tabs>
                <w:tab w:val="left" w:pos="2268"/>
              </w:tabs>
              <w:jc w:val="center"/>
              <w:rPr>
                <w:rFonts w:eastAsia="Calibri"/>
                <w:b/>
                <w:sz w:val="22"/>
                <w:szCs w:val="22"/>
              </w:rPr>
            </w:pPr>
          </w:p>
          <w:p w14:paraId="37F08869" w14:textId="77777777" w:rsidR="00661CBA" w:rsidRPr="00FA4A11" w:rsidRDefault="00661CBA" w:rsidP="00EE5F14">
            <w:pPr>
              <w:widowControl w:val="0"/>
              <w:tabs>
                <w:tab w:val="left" w:pos="2268"/>
              </w:tabs>
              <w:jc w:val="center"/>
              <w:rPr>
                <w:rFonts w:ascii="Times New Roman" w:eastAsia="Calibri" w:hAnsi="Times New Roman" w:cs="Times New Roman"/>
                <w:b/>
                <w:sz w:val="22"/>
                <w:szCs w:val="22"/>
              </w:rPr>
            </w:pPr>
            <w:r w:rsidRPr="00FA4A11">
              <w:rPr>
                <w:rFonts w:ascii="Times New Roman" w:eastAsia="Calibri" w:hAnsi="Times New Roman" w:cs="Times New Roman"/>
                <w:b/>
                <w:sz w:val="22"/>
                <w:szCs w:val="22"/>
              </w:rPr>
              <w:t>Reikalavimas</w:t>
            </w:r>
          </w:p>
        </w:tc>
        <w:tc>
          <w:tcPr>
            <w:tcW w:w="3061" w:type="dxa"/>
            <w:shd w:val="clear" w:color="auto" w:fill="D9E2F3" w:themeFill="accent1" w:themeFillTint="33"/>
            <w:hideMark/>
          </w:tcPr>
          <w:p w14:paraId="21ADE316" w14:textId="77777777" w:rsidR="00661CBA" w:rsidRPr="00FA4A11" w:rsidRDefault="00661CBA" w:rsidP="00EE5F14">
            <w:pPr>
              <w:widowControl w:val="0"/>
              <w:jc w:val="center"/>
              <w:rPr>
                <w:rFonts w:ascii="Times New Roman" w:eastAsia="Calibri" w:hAnsi="Times New Roman" w:cs="Times New Roman"/>
                <w:b/>
              </w:rPr>
            </w:pPr>
          </w:p>
          <w:p w14:paraId="26ED8CA6" w14:textId="77777777" w:rsidR="00661CBA" w:rsidRPr="00FA4A11" w:rsidRDefault="00661CBA" w:rsidP="00EE5F14">
            <w:pPr>
              <w:widowControl w:val="0"/>
              <w:jc w:val="center"/>
              <w:rPr>
                <w:rFonts w:ascii="Times New Roman" w:eastAsia="Calibri" w:hAnsi="Times New Roman" w:cs="Times New Roman"/>
                <w:b/>
              </w:rPr>
            </w:pPr>
          </w:p>
          <w:p w14:paraId="023984FD" w14:textId="77777777" w:rsidR="00661CBA" w:rsidRPr="00FA4A11" w:rsidRDefault="00661CBA" w:rsidP="00EE5F14">
            <w:pPr>
              <w:widowControl w:val="0"/>
              <w:tabs>
                <w:tab w:val="left" w:pos="2268"/>
              </w:tabs>
              <w:jc w:val="center"/>
              <w:rPr>
                <w:rFonts w:ascii="Times New Roman" w:eastAsia="Calibri" w:hAnsi="Times New Roman" w:cs="Times New Roman"/>
                <w:b/>
                <w:sz w:val="22"/>
                <w:szCs w:val="22"/>
              </w:rPr>
            </w:pPr>
            <w:r w:rsidRPr="00FA4A11">
              <w:rPr>
                <w:rFonts w:ascii="Times New Roman" w:eastAsia="Calibri" w:hAnsi="Times New Roman" w:cs="Times New Roman"/>
                <w:b/>
                <w:sz w:val="22"/>
                <w:szCs w:val="22"/>
              </w:rPr>
              <w:t>Aprašymas</w:t>
            </w:r>
          </w:p>
        </w:tc>
        <w:tc>
          <w:tcPr>
            <w:tcW w:w="1675" w:type="dxa"/>
            <w:shd w:val="clear" w:color="auto" w:fill="D9E2F3" w:themeFill="accent1" w:themeFillTint="33"/>
          </w:tcPr>
          <w:p w14:paraId="73AF98BA" w14:textId="77777777" w:rsidR="00661CBA" w:rsidRPr="00FA4A11" w:rsidRDefault="00661CBA" w:rsidP="00EE5F14">
            <w:pPr>
              <w:jc w:val="center"/>
              <w:rPr>
                <w:rFonts w:ascii="Times New Roman" w:hAnsi="Times New Roman" w:cs="Times New Roman"/>
                <w:b/>
              </w:rPr>
            </w:pPr>
            <w:r w:rsidRPr="00FA4A11">
              <w:rPr>
                <w:rFonts w:ascii="Times New Roman" w:hAnsi="Times New Roman" w:cs="Times New Roman"/>
                <w:b/>
              </w:rPr>
              <w:t>Siūlomos prekės techninės charakteristikos</w:t>
            </w:r>
          </w:p>
          <w:p w14:paraId="328307F7" w14:textId="77777777" w:rsidR="00661CBA" w:rsidRPr="00FA4A11" w:rsidRDefault="00661CBA" w:rsidP="00EE5F14">
            <w:pPr>
              <w:widowControl w:val="0"/>
              <w:tabs>
                <w:tab w:val="left" w:pos="2268"/>
              </w:tabs>
              <w:jc w:val="center"/>
              <w:rPr>
                <w:rFonts w:ascii="Times New Roman" w:eastAsia="Calibri" w:hAnsi="Times New Roman" w:cs="Times New Roman"/>
                <w:b/>
              </w:rPr>
            </w:pPr>
            <w:r w:rsidRPr="00FA4A11">
              <w:rPr>
                <w:rFonts w:ascii="Times New Roman" w:hAnsi="Times New Roman" w:cs="Times New Roman"/>
                <w:b/>
              </w:rPr>
              <w:t>(įrašyti tikslią reikšmę)</w:t>
            </w:r>
          </w:p>
        </w:tc>
        <w:tc>
          <w:tcPr>
            <w:tcW w:w="2730" w:type="dxa"/>
            <w:shd w:val="clear" w:color="auto" w:fill="D9E2F3" w:themeFill="accent1" w:themeFillTint="33"/>
          </w:tcPr>
          <w:p w14:paraId="67D56AF7" w14:textId="77777777" w:rsidR="00661CBA" w:rsidRPr="00FA4A11" w:rsidRDefault="00661CBA" w:rsidP="00EE5F14">
            <w:pPr>
              <w:widowControl w:val="0"/>
              <w:tabs>
                <w:tab w:val="left" w:pos="2268"/>
              </w:tabs>
              <w:jc w:val="center"/>
              <w:rPr>
                <w:rFonts w:ascii="Times New Roman" w:eastAsia="Calibri" w:hAnsi="Times New Roman" w:cs="Times New Roman"/>
                <w:b/>
              </w:rPr>
            </w:pPr>
            <w:r w:rsidRPr="00FA4A11">
              <w:rPr>
                <w:rFonts w:ascii="Times New Roman" w:eastAsia="Lucida Sans Unicode" w:hAnsi="Times New Roman" w:cs="Times New Roman"/>
                <w:b/>
                <w:sz w:val="16"/>
                <w:szCs w:val="16"/>
                <w:lang w:eastAsia="en-US"/>
              </w:rPr>
              <w:t xml:space="preserve">Prie pasiūlymo </w:t>
            </w:r>
            <w:r w:rsidRPr="00FA4A11">
              <w:rPr>
                <w:rFonts w:ascii="Times New Roman" w:eastAsia="Lucida Sans Unicode" w:hAnsi="Times New Roman" w:cs="Times New Roman"/>
                <w:b/>
                <w:color w:val="FF0000"/>
                <w:sz w:val="16"/>
                <w:szCs w:val="16"/>
                <w:lang w:eastAsia="en-US"/>
              </w:rPr>
              <w:t>turi būti pridėti dokumentai</w:t>
            </w:r>
            <w:r w:rsidRPr="00FA4A11">
              <w:rPr>
                <w:rFonts w:ascii="Times New Roman" w:eastAsia="Lucida Sans Unicode" w:hAnsi="Times New Roman" w:cs="Times New Roman"/>
                <w:b/>
                <w:sz w:val="16"/>
                <w:szCs w:val="16"/>
                <w:lang w:eastAsia="en-US"/>
              </w:rPr>
              <w:t>, viešai prieinamos nuorodos, kuriuose (-</w:t>
            </w:r>
            <w:proofErr w:type="spellStart"/>
            <w:r w:rsidRPr="00FA4A11">
              <w:rPr>
                <w:rFonts w:ascii="Times New Roman" w:eastAsia="Lucida Sans Unicode" w:hAnsi="Times New Roman" w:cs="Times New Roman"/>
                <w:b/>
                <w:sz w:val="16"/>
                <w:szCs w:val="16"/>
                <w:lang w:eastAsia="en-US"/>
              </w:rPr>
              <w:t>iose</w:t>
            </w:r>
            <w:proofErr w:type="spellEnd"/>
            <w:r w:rsidRPr="00FA4A11">
              <w:rPr>
                <w:rFonts w:ascii="Times New Roman" w:eastAsia="Lucida Sans Unicode" w:hAnsi="Times New Roman" w:cs="Times New Roman"/>
                <w:b/>
                <w:sz w:val="16"/>
                <w:szCs w:val="16"/>
                <w:lang w:eastAsia="en-US"/>
              </w:rPr>
              <w:t xml:space="preserve">) pateikiama informacija apie atitikimą reikalavimams. </w:t>
            </w:r>
            <w:r w:rsidRPr="00FA4A11">
              <w:rPr>
                <w:rFonts w:ascii="Times New Roman" w:eastAsia="Lucida Sans Unicode" w:hAnsi="Times New Roman" w:cs="Times New Roman"/>
                <w:b/>
                <w:bCs/>
                <w:sz w:val="16"/>
                <w:szCs w:val="16"/>
                <w:lang w:eastAsia="en-US"/>
              </w:rPr>
              <w:t>Failo, dokumento pavadinimas ir puslapio Nr., pažymintis vietą, kurioje yra siūlomus techninius parametrus patvirtinantys dokumentai, siūlomos prekės katalogo</w:t>
            </w:r>
            <w:r w:rsidRPr="00FA4A11">
              <w:rPr>
                <w:rFonts w:ascii="Times New Roman" w:eastAsia="Lucida Sans Unicode" w:hAnsi="Times New Roman" w:cs="Times New Roman"/>
                <w:b/>
                <w:bCs/>
                <w:sz w:val="20"/>
                <w:szCs w:val="20"/>
                <w:lang w:eastAsia="en-US"/>
              </w:rPr>
              <w:t xml:space="preserve"> Nr.</w:t>
            </w:r>
          </w:p>
        </w:tc>
      </w:tr>
      <w:tr w:rsidR="00661CBA" w:rsidRPr="00FA4A11" w14:paraId="624B61A9" w14:textId="77777777" w:rsidTr="00EE5F14">
        <w:tc>
          <w:tcPr>
            <w:tcW w:w="2452" w:type="dxa"/>
            <w:hideMark/>
          </w:tcPr>
          <w:p w14:paraId="1252AE03" w14:textId="77777777" w:rsidR="00661CBA" w:rsidRPr="00D6732A" w:rsidRDefault="00661CBA" w:rsidP="00EE5F14">
            <w:pPr>
              <w:pStyle w:val="ListParagraph"/>
              <w:numPr>
                <w:ilvl w:val="0"/>
                <w:numId w:val="20"/>
              </w:numPr>
              <w:tabs>
                <w:tab w:val="left" w:pos="275"/>
                <w:tab w:val="left" w:pos="2268"/>
              </w:tabs>
              <w:suppressAutoHyphens/>
              <w:spacing w:line="240" w:lineRule="auto"/>
              <w:ind w:left="306"/>
              <w:rPr>
                <w:rFonts w:ascii="Times New Roman" w:hAnsi="Times New Roman" w:cs="Times New Roman"/>
              </w:rPr>
            </w:pPr>
            <w:r w:rsidRPr="00D6732A">
              <w:rPr>
                <w:rFonts w:ascii="Times New Roman" w:hAnsi="Times New Roman" w:cs="Times New Roman"/>
              </w:rPr>
              <w:t xml:space="preserve">Pavadinimas ir modelis </w:t>
            </w:r>
          </w:p>
        </w:tc>
        <w:tc>
          <w:tcPr>
            <w:tcW w:w="3061" w:type="dxa"/>
            <w:hideMark/>
          </w:tcPr>
          <w:p w14:paraId="08EA5CF2" w14:textId="77777777" w:rsidR="00661CBA" w:rsidRPr="00D6732A" w:rsidRDefault="00661CBA" w:rsidP="00EE5F14">
            <w:pPr>
              <w:tabs>
                <w:tab w:val="left" w:pos="2268"/>
              </w:tabs>
              <w:spacing w:before="100" w:beforeAutospacing="1"/>
              <w:jc w:val="both"/>
              <w:rPr>
                <w:rFonts w:ascii="Times New Roman" w:eastAsia="Times New Roman" w:hAnsi="Times New Roman" w:cs="Times New Roman"/>
                <w:sz w:val="22"/>
                <w:szCs w:val="22"/>
              </w:rPr>
            </w:pPr>
            <w:r w:rsidRPr="00D6732A">
              <w:rPr>
                <w:rFonts w:ascii="Times New Roman" w:hAnsi="Times New Roman" w:cs="Times New Roman"/>
                <w:sz w:val="22"/>
                <w:szCs w:val="22"/>
              </w:rPr>
              <w:t>Tiekėjas privalo nurodyti tikslius siūlomų prekių – balistinės apsaugos šarvų komplekto sudedamųjų dalių (minkštų balistinių paketų ir kietų balistinių plokščių) gamintojų pavadinimus ir prekių modelius.</w:t>
            </w:r>
          </w:p>
        </w:tc>
        <w:tc>
          <w:tcPr>
            <w:tcW w:w="1675" w:type="dxa"/>
          </w:tcPr>
          <w:p w14:paraId="21FC6334" w14:textId="77777777" w:rsidR="00661CBA" w:rsidRPr="00FA4A11" w:rsidRDefault="00661CBA" w:rsidP="00EE5F14">
            <w:pPr>
              <w:tabs>
                <w:tab w:val="left" w:pos="2268"/>
              </w:tabs>
              <w:spacing w:before="100" w:beforeAutospacing="1"/>
              <w:rPr>
                <w:rFonts w:ascii="Times New Roman" w:eastAsia="Times New Roman" w:hAnsi="Times New Roman" w:cs="Times New Roman"/>
              </w:rPr>
            </w:pPr>
          </w:p>
        </w:tc>
        <w:tc>
          <w:tcPr>
            <w:tcW w:w="2730" w:type="dxa"/>
          </w:tcPr>
          <w:p w14:paraId="6A769552" w14:textId="77777777" w:rsidR="00661CBA" w:rsidRPr="00FA4A11" w:rsidRDefault="00661CBA" w:rsidP="00EE5F14">
            <w:pPr>
              <w:tabs>
                <w:tab w:val="left" w:pos="2268"/>
              </w:tabs>
              <w:spacing w:before="100" w:beforeAutospacing="1"/>
              <w:rPr>
                <w:rFonts w:ascii="Times New Roman" w:eastAsia="Times New Roman" w:hAnsi="Times New Roman" w:cs="Times New Roman"/>
              </w:rPr>
            </w:pPr>
          </w:p>
        </w:tc>
      </w:tr>
      <w:tr w:rsidR="00661CBA" w:rsidRPr="00FA4A11" w14:paraId="522DEC49" w14:textId="77777777" w:rsidTr="00EE5F14">
        <w:tc>
          <w:tcPr>
            <w:tcW w:w="2452" w:type="dxa"/>
            <w:hideMark/>
          </w:tcPr>
          <w:p w14:paraId="00EE8417" w14:textId="77777777" w:rsidR="00661CBA" w:rsidRPr="00D6732A" w:rsidRDefault="00661CBA" w:rsidP="00EE5F14">
            <w:pPr>
              <w:pStyle w:val="ListParagraph"/>
              <w:numPr>
                <w:ilvl w:val="0"/>
                <w:numId w:val="20"/>
              </w:numPr>
              <w:tabs>
                <w:tab w:val="left" w:pos="275"/>
                <w:tab w:val="left" w:pos="2268"/>
              </w:tabs>
              <w:suppressAutoHyphens/>
              <w:spacing w:line="240" w:lineRule="auto"/>
              <w:ind w:left="306"/>
              <w:rPr>
                <w:rFonts w:ascii="Times New Roman" w:hAnsi="Times New Roman" w:cs="Times New Roman"/>
              </w:rPr>
            </w:pPr>
            <w:r w:rsidRPr="00D6732A">
              <w:rPr>
                <w:rFonts w:ascii="Times New Roman" w:hAnsi="Times New Roman" w:cs="Times New Roman"/>
              </w:rPr>
              <w:t>Balistinės apsaugos šarvų komplektas</w:t>
            </w:r>
          </w:p>
        </w:tc>
        <w:tc>
          <w:tcPr>
            <w:tcW w:w="3061" w:type="dxa"/>
            <w:hideMark/>
          </w:tcPr>
          <w:p w14:paraId="594E04DA" w14:textId="77777777" w:rsidR="00661CBA" w:rsidRPr="00D6732A" w:rsidRDefault="00661CBA" w:rsidP="00EE5F14">
            <w:pPr>
              <w:jc w:val="both"/>
              <w:rPr>
                <w:rFonts w:ascii="Times New Roman" w:hAnsi="Times New Roman" w:cs="Times New Roman"/>
                <w:sz w:val="22"/>
                <w:szCs w:val="22"/>
              </w:rPr>
            </w:pPr>
            <w:r w:rsidRPr="00D6732A">
              <w:rPr>
                <w:rFonts w:ascii="Times New Roman" w:hAnsi="Times New Roman" w:cs="Times New Roman"/>
                <w:sz w:val="22"/>
                <w:szCs w:val="22"/>
              </w:rPr>
              <w:t xml:space="preserve">Balistinės apsaugos šarvų komplektą turi sudaryti: </w:t>
            </w:r>
          </w:p>
          <w:p w14:paraId="211CF644" w14:textId="77777777" w:rsidR="00661CBA" w:rsidRPr="00D6732A" w:rsidRDefault="00661CBA" w:rsidP="00EE5F14">
            <w:pPr>
              <w:jc w:val="both"/>
              <w:rPr>
                <w:rFonts w:ascii="Times New Roman" w:hAnsi="Times New Roman" w:cs="Times New Roman"/>
                <w:sz w:val="22"/>
                <w:szCs w:val="22"/>
              </w:rPr>
            </w:pPr>
            <w:r w:rsidRPr="00D6732A">
              <w:rPr>
                <w:rFonts w:ascii="Times New Roman" w:hAnsi="Times New Roman" w:cs="Times New Roman"/>
                <w:sz w:val="22"/>
                <w:szCs w:val="22"/>
              </w:rPr>
              <w:t>- 1 pora minkštų balistinių paketų krūtinės ir nugaros apsaugai, IIIA lygio pagal NIJ standartą (arba lygiavertį);</w:t>
            </w:r>
          </w:p>
          <w:p w14:paraId="6F205030" w14:textId="77777777" w:rsidR="00661CBA" w:rsidRPr="00D6732A" w:rsidRDefault="00661CBA" w:rsidP="00EE5F14">
            <w:pPr>
              <w:tabs>
                <w:tab w:val="left" w:pos="2268"/>
              </w:tabs>
              <w:jc w:val="both"/>
              <w:rPr>
                <w:rFonts w:ascii="Times New Roman" w:hAnsi="Times New Roman" w:cs="Times New Roman"/>
                <w:sz w:val="22"/>
                <w:szCs w:val="22"/>
              </w:rPr>
            </w:pPr>
            <w:r w:rsidRPr="00D6732A">
              <w:rPr>
                <w:rFonts w:ascii="Times New Roman" w:hAnsi="Times New Roman" w:cs="Times New Roman"/>
                <w:sz w:val="22"/>
                <w:szCs w:val="22"/>
              </w:rPr>
              <w:t>- 1 vnt. kieta balistinė plokštė, IV lygio pagal NIJ standartą (arba lygiavertį).</w:t>
            </w:r>
          </w:p>
        </w:tc>
        <w:tc>
          <w:tcPr>
            <w:tcW w:w="1675" w:type="dxa"/>
          </w:tcPr>
          <w:p w14:paraId="45B13833" w14:textId="77777777" w:rsidR="00661CBA" w:rsidRPr="00FA4A11" w:rsidRDefault="00661CBA" w:rsidP="00EE5F14">
            <w:pPr>
              <w:tabs>
                <w:tab w:val="left" w:pos="2268"/>
              </w:tabs>
              <w:rPr>
                <w:rFonts w:ascii="Times New Roman" w:hAnsi="Times New Roman" w:cs="Times New Roman"/>
                <w:iCs/>
                <w:color w:val="000000"/>
              </w:rPr>
            </w:pPr>
          </w:p>
        </w:tc>
        <w:tc>
          <w:tcPr>
            <w:tcW w:w="2730" w:type="dxa"/>
          </w:tcPr>
          <w:p w14:paraId="3AC5D29F" w14:textId="77777777" w:rsidR="00661CBA" w:rsidRPr="00FA4A11" w:rsidRDefault="00661CBA" w:rsidP="00EE5F14">
            <w:pPr>
              <w:tabs>
                <w:tab w:val="left" w:pos="2268"/>
              </w:tabs>
              <w:rPr>
                <w:rFonts w:ascii="Times New Roman" w:hAnsi="Times New Roman" w:cs="Times New Roman"/>
                <w:iCs/>
                <w:color w:val="000000"/>
              </w:rPr>
            </w:pPr>
          </w:p>
        </w:tc>
      </w:tr>
      <w:tr w:rsidR="00661CBA" w:rsidRPr="00FA4A11" w14:paraId="641CAF92" w14:textId="77777777" w:rsidTr="00EE5F14">
        <w:tc>
          <w:tcPr>
            <w:tcW w:w="2452" w:type="dxa"/>
            <w:hideMark/>
          </w:tcPr>
          <w:p w14:paraId="46CE9425" w14:textId="77777777" w:rsidR="00661CBA" w:rsidRPr="00D6732A" w:rsidRDefault="00661CBA" w:rsidP="00EE5F14">
            <w:pPr>
              <w:pStyle w:val="ListParagraph"/>
              <w:numPr>
                <w:ilvl w:val="0"/>
                <w:numId w:val="20"/>
              </w:numPr>
              <w:tabs>
                <w:tab w:val="left" w:pos="275"/>
                <w:tab w:val="left" w:pos="2268"/>
              </w:tabs>
              <w:suppressAutoHyphens/>
              <w:spacing w:line="240" w:lineRule="auto"/>
              <w:ind w:left="306"/>
              <w:rPr>
                <w:rFonts w:ascii="Times New Roman" w:hAnsi="Times New Roman" w:cs="Times New Roman"/>
              </w:rPr>
            </w:pPr>
            <w:r w:rsidRPr="00D6732A">
              <w:rPr>
                <w:rFonts w:ascii="Times New Roman" w:hAnsi="Times New Roman" w:cs="Times New Roman"/>
              </w:rPr>
              <w:lastRenderedPageBreak/>
              <w:t>Tinkamumas</w:t>
            </w:r>
          </w:p>
        </w:tc>
        <w:tc>
          <w:tcPr>
            <w:tcW w:w="3061" w:type="dxa"/>
            <w:hideMark/>
          </w:tcPr>
          <w:p w14:paraId="7E16314B" w14:textId="77777777" w:rsidR="00661CBA" w:rsidRPr="00D6732A" w:rsidRDefault="00661CBA" w:rsidP="00EE5F14">
            <w:pPr>
              <w:tabs>
                <w:tab w:val="left" w:pos="2268"/>
              </w:tabs>
              <w:jc w:val="both"/>
              <w:rPr>
                <w:rFonts w:ascii="Times New Roman" w:hAnsi="Times New Roman" w:cs="Times New Roman"/>
                <w:sz w:val="22"/>
                <w:szCs w:val="22"/>
              </w:rPr>
            </w:pPr>
            <w:r w:rsidRPr="00D6732A">
              <w:rPr>
                <w:rFonts w:ascii="Times New Roman" w:hAnsi="Times New Roman" w:cs="Times New Roman"/>
                <w:sz w:val="22"/>
                <w:szCs w:val="22"/>
              </w:rPr>
              <w:t xml:space="preserve">Siūlomas balistinės apsaugos šarvų komplektas turi visiškai tikti naudoti šiuo metu Antiteroristinių operacijų rinktinės „Aras“ naudojamose šturmo modulinėse liemenių įmautėse (su įmautėmis, konstrukcija ir kt. parametrais Tiekėjai gali susipažinti adresu Saltoniškių 19, Vilnius, iš anksto susiderinę atvykimo laiką el. paštu </w:t>
            </w:r>
            <w:proofErr w:type="spellStart"/>
            <w:r w:rsidRPr="00D6732A">
              <w:rPr>
                <w:rFonts w:ascii="Times New Roman" w:hAnsi="Times New Roman" w:cs="Times New Roman"/>
                <w:sz w:val="22"/>
                <w:szCs w:val="22"/>
              </w:rPr>
              <w:t>dalius.sileika</w:t>
            </w:r>
            <w:proofErr w:type="spellEnd"/>
            <w:r w:rsidRPr="00D6732A">
              <w:rPr>
                <w:rFonts w:ascii="Times New Roman" w:hAnsi="Times New Roman" w:cs="Times New Roman"/>
                <w:sz w:val="22"/>
                <w:szCs w:val="22"/>
                <w:lang w:val="en-US"/>
              </w:rPr>
              <w:t>@</w:t>
            </w:r>
            <w:proofErr w:type="spellStart"/>
            <w:r w:rsidRPr="00D6732A">
              <w:rPr>
                <w:rFonts w:ascii="Times New Roman" w:hAnsi="Times New Roman" w:cs="Times New Roman"/>
                <w:sz w:val="22"/>
                <w:szCs w:val="22"/>
              </w:rPr>
              <w:t>policija.lt</w:t>
            </w:r>
            <w:proofErr w:type="spellEnd"/>
            <w:r w:rsidRPr="00D6732A">
              <w:rPr>
                <w:rFonts w:ascii="Times New Roman" w:hAnsi="Times New Roman" w:cs="Times New Roman"/>
                <w:sz w:val="22"/>
                <w:szCs w:val="22"/>
              </w:rPr>
              <w:t xml:space="preserve">). </w:t>
            </w:r>
          </w:p>
        </w:tc>
        <w:tc>
          <w:tcPr>
            <w:tcW w:w="1675" w:type="dxa"/>
          </w:tcPr>
          <w:p w14:paraId="346E12FE" w14:textId="77777777" w:rsidR="00661CBA" w:rsidRPr="00FA4A11" w:rsidRDefault="00661CBA" w:rsidP="00EE5F14">
            <w:pPr>
              <w:tabs>
                <w:tab w:val="left" w:pos="2268"/>
              </w:tabs>
              <w:rPr>
                <w:rFonts w:ascii="Times New Roman" w:hAnsi="Times New Roman" w:cs="Times New Roman"/>
              </w:rPr>
            </w:pPr>
          </w:p>
        </w:tc>
        <w:tc>
          <w:tcPr>
            <w:tcW w:w="2730" w:type="dxa"/>
          </w:tcPr>
          <w:p w14:paraId="7DDB60C7" w14:textId="77777777" w:rsidR="00661CBA" w:rsidRPr="00FA4A11" w:rsidRDefault="00661CBA" w:rsidP="00EE5F14">
            <w:pPr>
              <w:tabs>
                <w:tab w:val="left" w:pos="2268"/>
              </w:tabs>
              <w:rPr>
                <w:rFonts w:ascii="Times New Roman" w:hAnsi="Times New Roman" w:cs="Times New Roman"/>
              </w:rPr>
            </w:pPr>
          </w:p>
        </w:tc>
      </w:tr>
      <w:tr w:rsidR="00661CBA" w:rsidRPr="00FA4A11" w14:paraId="28C3271A" w14:textId="77777777" w:rsidTr="00EE5F14">
        <w:tc>
          <w:tcPr>
            <w:tcW w:w="2452" w:type="dxa"/>
            <w:hideMark/>
          </w:tcPr>
          <w:p w14:paraId="3B8868DA" w14:textId="77777777" w:rsidR="00661CBA" w:rsidRPr="00D6732A" w:rsidRDefault="00661CBA" w:rsidP="00EE5F14">
            <w:pPr>
              <w:pStyle w:val="ListParagraph"/>
              <w:numPr>
                <w:ilvl w:val="0"/>
                <w:numId w:val="20"/>
              </w:numPr>
              <w:tabs>
                <w:tab w:val="left" w:pos="275"/>
                <w:tab w:val="left" w:pos="2268"/>
              </w:tabs>
              <w:suppressAutoHyphens/>
              <w:spacing w:line="240" w:lineRule="auto"/>
              <w:ind w:left="306"/>
              <w:rPr>
                <w:rFonts w:ascii="Times New Roman" w:hAnsi="Times New Roman" w:cs="Times New Roman"/>
              </w:rPr>
            </w:pPr>
            <w:r w:rsidRPr="00D6732A">
              <w:rPr>
                <w:rFonts w:ascii="Times New Roman" w:hAnsi="Times New Roman" w:cs="Times New Roman"/>
              </w:rPr>
              <w:t>Šarvų dydžiai</w:t>
            </w:r>
          </w:p>
        </w:tc>
        <w:tc>
          <w:tcPr>
            <w:tcW w:w="3061" w:type="dxa"/>
            <w:hideMark/>
          </w:tcPr>
          <w:p w14:paraId="7B2B53D9" w14:textId="77777777" w:rsidR="00661CBA" w:rsidRPr="00D6732A" w:rsidRDefault="00661CBA" w:rsidP="00EE5F14">
            <w:pPr>
              <w:tabs>
                <w:tab w:val="left" w:pos="2268"/>
              </w:tabs>
              <w:jc w:val="both"/>
              <w:rPr>
                <w:rFonts w:ascii="Times New Roman" w:hAnsi="Times New Roman" w:cs="Times New Roman"/>
                <w:sz w:val="22"/>
                <w:szCs w:val="22"/>
              </w:rPr>
            </w:pPr>
            <w:r w:rsidRPr="00D6732A">
              <w:rPr>
                <w:rFonts w:ascii="Times New Roman" w:hAnsi="Times New Roman" w:cs="Times New Roman"/>
                <w:sz w:val="22"/>
                <w:szCs w:val="22"/>
              </w:rPr>
              <w:t xml:space="preserve">Balistiniai paketai turi atitikti kiekvieno kovotojo asmeninius kūno matmenis, todėl konkretūs balistinių paketų dydžiai ir kiekiai bus derinami su Tiekėju ir pateikiami užsakymo metu. </w:t>
            </w:r>
          </w:p>
        </w:tc>
        <w:tc>
          <w:tcPr>
            <w:tcW w:w="1675" w:type="dxa"/>
          </w:tcPr>
          <w:p w14:paraId="483CB82C" w14:textId="77777777" w:rsidR="00661CBA" w:rsidRPr="00FA4A11" w:rsidRDefault="00661CBA" w:rsidP="00EE5F14">
            <w:pPr>
              <w:tabs>
                <w:tab w:val="left" w:pos="2268"/>
              </w:tabs>
              <w:rPr>
                <w:rFonts w:ascii="Times New Roman" w:hAnsi="Times New Roman" w:cs="Times New Roman"/>
              </w:rPr>
            </w:pPr>
          </w:p>
        </w:tc>
        <w:tc>
          <w:tcPr>
            <w:tcW w:w="2730" w:type="dxa"/>
          </w:tcPr>
          <w:p w14:paraId="5C725210" w14:textId="77777777" w:rsidR="00661CBA" w:rsidRPr="00FA4A11" w:rsidRDefault="00661CBA" w:rsidP="00EE5F14">
            <w:pPr>
              <w:tabs>
                <w:tab w:val="left" w:pos="2268"/>
              </w:tabs>
              <w:rPr>
                <w:rFonts w:ascii="Times New Roman" w:hAnsi="Times New Roman" w:cs="Times New Roman"/>
              </w:rPr>
            </w:pPr>
          </w:p>
        </w:tc>
      </w:tr>
      <w:tr w:rsidR="00661CBA" w:rsidRPr="00FA4A11" w14:paraId="70813ED7" w14:textId="77777777" w:rsidTr="00EE5F14">
        <w:tc>
          <w:tcPr>
            <w:tcW w:w="2452" w:type="dxa"/>
            <w:hideMark/>
          </w:tcPr>
          <w:p w14:paraId="61BFCA83" w14:textId="77777777" w:rsidR="00661CBA" w:rsidRPr="00D6732A" w:rsidRDefault="00661CBA" w:rsidP="00EE5F14">
            <w:pPr>
              <w:pStyle w:val="ListParagraph"/>
              <w:numPr>
                <w:ilvl w:val="0"/>
                <w:numId w:val="20"/>
              </w:numPr>
              <w:tabs>
                <w:tab w:val="left" w:pos="275"/>
                <w:tab w:val="left" w:pos="2268"/>
              </w:tabs>
              <w:suppressAutoHyphens/>
              <w:spacing w:line="240" w:lineRule="auto"/>
              <w:ind w:left="306"/>
              <w:rPr>
                <w:rFonts w:ascii="Times New Roman" w:hAnsi="Times New Roman" w:cs="Times New Roman"/>
              </w:rPr>
            </w:pPr>
            <w:r w:rsidRPr="00D6732A">
              <w:rPr>
                <w:rFonts w:ascii="Times New Roman" w:hAnsi="Times New Roman" w:cs="Times New Roman"/>
              </w:rPr>
              <w:t>Balistinių paketų konstrukcija ir medžiaga</w:t>
            </w:r>
          </w:p>
        </w:tc>
        <w:tc>
          <w:tcPr>
            <w:tcW w:w="3061" w:type="dxa"/>
            <w:hideMark/>
          </w:tcPr>
          <w:p w14:paraId="15C8FB07" w14:textId="77777777" w:rsidR="00661CBA" w:rsidRPr="00D6732A" w:rsidRDefault="00661CBA" w:rsidP="00EE5F14">
            <w:pPr>
              <w:tabs>
                <w:tab w:val="left" w:pos="2268"/>
              </w:tabs>
              <w:jc w:val="both"/>
              <w:rPr>
                <w:rFonts w:ascii="Times New Roman" w:hAnsi="Times New Roman" w:cs="Times New Roman"/>
                <w:sz w:val="22"/>
                <w:szCs w:val="22"/>
              </w:rPr>
            </w:pPr>
            <w:r w:rsidRPr="00D6732A">
              <w:rPr>
                <w:rFonts w:ascii="Times New Roman" w:hAnsi="Times New Roman" w:cs="Times New Roman"/>
                <w:sz w:val="22"/>
                <w:szCs w:val="22"/>
              </w:rPr>
              <w:t xml:space="preserve">Balistinių paketų konstrukcija, balistinio audinio, apsauginio balistinio paketo apvalkalo ir visų kitų jam gaminti naudojamų medžiagų visuma turi užtikrinti balistinio paketo lankstumą, mažą svorį ir balistinio audinio apsaugą nuo drėgmės poveikio intensyvios eksploatacijos įvairiomis sąlygomis metu. Balistiniai paketai turi būti atsparūs šalčiui ir nekeisti savo savybių temperatūros diapazonuose nuo +30 iki  –30˚C. Balistinių paketų gamybai negalima naudoti balistinių audinių kuriems sudrėkus smarkiai keičiasi neperšaunamos savybės. Balistinio paketo apsauginiai apvalkalai turi būti pagaminti iš drėgmės ir vandenio visiškai nepralaidžios medžiagos, kraštai turi būti užsandarinti / laminuoti. </w:t>
            </w:r>
          </w:p>
        </w:tc>
        <w:tc>
          <w:tcPr>
            <w:tcW w:w="1675" w:type="dxa"/>
          </w:tcPr>
          <w:p w14:paraId="5A53038C" w14:textId="77777777" w:rsidR="00661CBA" w:rsidRPr="00FA4A11" w:rsidRDefault="00661CBA" w:rsidP="00EE5F14">
            <w:pPr>
              <w:tabs>
                <w:tab w:val="left" w:pos="2268"/>
              </w:tabs>
              <w:rPr>
                <w:rFonts w:ascii="Times New Roman" w:hAnsi="Times New Roman" w:cs="Times New Roman"/>
              </w:rPr>
            </w:pPr>
          </w:p>
        </w:tc>
        <w:tc>
          <w:tcPr>
            <w:tcW w:w="2730" w:type="dxa"/>
          </w:tcPr>
          <w:p w14:paraId="3DBC010E" w14:textId="77777777" w:rsidR="00661CBA" w:rsidRPr="00FA4A11" w:rsidRDefault="00661CBA" w:rsidP="00EE5F14">
            <w:pPr>
              <w:tabs>
                <w:tab w:val="left" w:pos="2268"/>
              </w:tabs>
              <w:rPr>
                <w:rFonts w:ascii="Times New Roman" w:hAnsi="Times New Roman" w:cs="Times New Roman"/>
              </w:rPr>
            </w:pPr>
          </w:p>
        </w:tc>
      </w:tr>
      <w:tr w:rsidR="00661CBA" w:rsidRPr="00FA4A11" w14:paraId="0A4BF1EA" w14:textId="77777777" w:rsidTr="00EE5F14">
        <w:tc>
          <w:tcPr>
            <w:tcW w:w="2452" w:type="dxa"/>
            <w:hideMark/>
          </w:tcPr>
          <w:p w14:paraId="2954A642" w14:textId="77777777" w:rsidR="00661CBA" w:rsidRPr="00D6732A" w:rsidRDefault="00661CBA" w:rsidP="00EE5F14">
            <w:pPr>
              <w:pStyle w:val="ListParagraph"/>
              <w:numPr>
                <w:ilvl w:val="0"/>
                <w:numId w:val="20"/>
              </w:numPr>
              <w:tabs>
                <w:tab w:val="left" w:pos="275"/>
                <w:tab w:val="left" w:pos="2268"/>
              </w:tabs>
              <w:suppressAutoHyphens/>
              <w:spacing w:line="240" w:lineRule="auto"/>
              <w:ind w:left="306"/>
              <w:rPr>
                <w:rFonts w:ascii="Times New Roman" w:hAnsi="Times New Roman" w:cs="Times New Roman"/>
              </w:rPr>
            </w:pPr>
            <w:r w:rsidRPr="00D6732A">
              <w:rPr>
                <w:rFonts w:ascii="Times New Roman" w:hAnsi="Times New Roman" w:cs="Times New Roman"/>
              </w:rPr>
              <w:t>Balistinių paketų apsaugos lygis</w:t>
            </w:r>
          </w:p>
        </w:tc>
        <w:tc>
          <w:tcPr>
            <w:tcW w:w="3061" w:type="dxa"/>
            <w:hideMark/>
          </w:tcPr>
          <w:p w14:paraId="2F7AF809" w14:textId="77777777" w:rsidR="00661CBA" w:rsidRPr="00D6732A" w:rsidRDefault="00661CBA" w:rsidP="00EE5F14">
            <w:pPr>
              <w:jc w:val="both"/>
              <w:rPr>
                <w:rFonts w:ascii="Times New Roman" w:hAnsi="Times New Roman" w:cs="Times New Roman"/>
                <w:sz w:val="22"/>
                <w:szCs w:val="22"/>
              </w:rPr>
            </w:pPr>
            <w:r w:rsidRPr="00D6732A">
              <w:rPr>
                <w:rFonts w:ascii="Times New Roman" w:hAnsi="Times New Roman" w:cs="Times New Roman"/>
                <w:sz w:val="22"/>
                <w:szCs w:val="22"/>
              </w:rPr>
              <w:t>Balistinių paketų apsauga turi atitikti IIIA lygį pagal NIJ 0101.06 standartą (arba lygiavertį).</w:t>
            </w:r>
          </w:p>
          <w:p w14:paraId="1B8A44BE" w14:textId="77777777" w:rsidR="00661CBA" w:rsidRPr="00D6732A" w:rsidRDefault="00661CBA" w:rsidP="00EE5F14">
            <w:pPr>
              <w:tabs>
                <w:tab w:val="left" w:pos="2268"/>
              </w:tabs>
              <w:jc w:val="both"/>
              <w:rPr>
                <w:rFonts w:ascii="Times New Roman" w:hAnsi="Times New Roman" w:cs="Times New Roman"/>
                <w:sz w:val="22"/>
                <w:szCs w:val="22"/>
              </w:rPr>
            </w:pPr>
            <w:r w:rsidRPr="00D6732A">
              <w:rPr>
                <w:rFonts w:ascii="Times New Roman" w:hAnsi="Times New Roman" w:cs="Times New Roman"/>
                <w:sz w:val="22"/>
                <w:szCs w:val="22"/>
              </w:rPr>
              <w:t xml:space="preserve">Balistinių paketų apsaugos lygis turi būti patvirtintas bandymų laboratorijos sertifikatu arba balistiniai paketai (gamintojas/modelis) turi būti </w:t>
            </w:r>
            <w:r w:rsidRPr="00D6732A">
              <w:rPr>
                <w:rFonts w:ascii="Times New Roman" w:hAnsi="Times New Roman" w:cs="Times New Roman"/>
                <w:sz w:val="22"/>
                <w:szCs w:val="22"/>
              </w:rPr>
              <w:lastRenderedPageBreak/>
              <w:t xml:space="preserve">įtrauktas į viešai skelbiamą sertifikuotų balistinių produktų sąrašą „JTIC - </w:t>
            </w:r>
            <w:proofErr w:type="spellStart"/>
            <w:r w:rsidRPr="00D6732A">
              <w:rPr>
                <w:rFonts w:ascii="Times New Roman" w:hAnsi="Times New Roman" w:cs="Times New Roman"/>
                <w:sz w:val="22"/>
                <w:szCs w:val="22"/>
              </w:rPr>
              <w:t>Ballistic</w:t>
            </w:r>
            <w:proofErr w:type="spellEnd"/>
            <w:r w:rsidRPr="00D6732A">
              <w:rPr>
                <w:rFonts w:ascii="Times New Roman" w:hAnsi="Times New Roman" w:cs="Times New Roman"/>
                <w:sz w:val="22"/>
                <w:szCs w:val="22"/>
              </w:rPr>
              <w:t xml:space="preserve"> Armor </w:t>
            </w:r>
            <w:proofErr w:type="spellStart"/>
            <w:r w:rsidRPr="00D6732A">
              <w:rPr>
                <w:rFonts w:ascii="Times New Roman" w:hAnsi="Times New Roman" w:cs="Times New Roman"/>
                <w:sz w:val="22"/>
                <w:szCs w:val="22"/>
              </w:rPr>
              <w:t>Compliant</w:t>
            </w:r>
            <w:proofErr w:type="spellEnd"/>
            <w:r w:rsidRPr="00D6732A">
              <w:rPr>
                <w:rFonts w:ascii="Times New Roman" w:hAnsi="Times New Roman" w:cs="Times New Roman"/>
                <w:sz w:val="22"/>
                <w:szCs w:val="22"/>
              </w:rPr>
              <w:t xml:space="preserve"> </w:t>
            </w:r>
            <w:proofErr w:type="spellStart"/>
            <w:r w:rsidRPr="00D6732A">
              <w:rPr>
                <w:rFonts w:ascii="Times New Roman" w:hAnsi="Times New Roman" w:cs="Times New Roman"/>
                <w:sz w:val="22"/>
                <w:szCs w:val="22"/>
              </w:rPr>
              <w:t>Product</w:t>
            </w:r>
            <w:proofErr w:type="spellEnd"/>
            <w:r w:rsidRPr="00D6732A">
              <w:rPr>
                <w:rFonts w:ascii="Times New Roman" w:hAnsi="Times New Roman" w:cs="Times New Roman"/>
                <w:sz w:val="22"/>
                <w:szCs w:val="22"/>
              </w:rPr>
              <w:t xml:space="preserve"> </w:t>
            </w:r>
            <w:proofErr w:type="spellStart"/>
            <w:r w:rsidRPr="00D6732A">
              <w:rPr>
                <w:rFonts w:ascii="Times New Roman" w:hAnsi="Times New Roman" w:cs="Times New Roman"/>
                <w:sz w:val="22"/>
                <w:szCs w:val="22"/>
              </w:rPr>
              <w:t>List</w:t>
            </w:r>
            <w:proofErr w:type="spellEnd"/>
            <w:r w:rsidRPr="00D6732A">
              <w:rPr>
                <w:rFonts w:ascii="Times New Roman" w:hAnsi="Times New Roman" w:cs="Times New Roman"/>
                <w:sz w:val="22"/>
                <w:szCs w:val="22"/>
              </w:rPr>
              <w:t>“ (</w:t>
            </w:r>
            <w:hyperlink r:id="rId6" w:history="1">
              <w:r w:rsidRPr="00D6732A">
                <w:rPr>
                  <w:rStyle w:val="Hyperlink"/>
                  <w:rFonts w:ascii="Times New Roman" w:hAnsi="Times New Roman" w:cs="Times New Roman"/>
                  <w:sz w:val="22"/>
                  <w:szCs w:val="22"/>
                </w:rPr>
                <w:t>https://cjttec.org/compliance-testing-program/compliant-product-lists/</w:t>
              </w:r>
            </w:hyperlink>
            <w:r w:rsidRPr="00D6732A">
              <w:rPr>
                <w:rFonts w:ascii="Times New Roman" w:hAnsi="Times New Roman" w:cs="Times New Roman"/>
                <w:sz w:val="22"/>
                <w:szCs w:val="22"/>
              </w:rPr>
              <w:t>) ir modelio statusas turi būti „</w:t>
            </w:r>
            <w:proofErr w:type="spellStart"/>
            <w:r w:rsidRPr="00D6732A">
              <w:rPr>
                <w:rFonts w:ascii="Times New Roman" w:hAnsi="Times New Roman" w:cs="Times New Roman"/>
                <w:sz w:val="22"/>
                <w:szCs w:val="22"/>
              </w:rPr>
              <w:t>Active</w:t>
            </w:r>
            <w:proofErr w:type="spellEnd"/>
            <w:r w:rsidRPr="00D6732A">
              <w:rPr>
                <w:rFonts w:ascii="Times New Roman" w:hAnsi="Times New Roman" w:cs="Times New Roman"/>
                <w:sz w:val="22"/>
                <w:szCs w:val="22"/>
              </w:rPr>
              <w:t>“.</w:t>
            </w:r>
          </w:p>
        </w:tc>
        <w:tc>
          <w:tcPr>
            <w:tcW w:w="1675" w:type="dxa"/>
          </w:tcPr>
          <w:p w14:paraId="227BEDD7" w14:textId="77777777" w:rsidR="00661CBA" w:rsidRPr="00FA4A11" w:rsidRDefault="00661CBA" w:rsidP="00EE5F14">
            <w:pPr>
              <w:tabs>
                <w:tab w:val="left" w:pos="2268"/>
              </w:tabs>
              <w:rPr>
                <w:rFonts w:ascii="Times New Roman" w:hAnsi="Times New Roman" w:cs="Times New Roman"/>
              </w:rPr>
            </w:pPr>
          </w:p>
        </w:tc>
        <w:tc>
          <w:tcPr>
            <w:tcW w:w="2730" w:type="dxa"/>
          </w:tcPr>
          <w:p w14:paraId="07600928" w14:textId="77777777" w:rsidR="00661CBA" w:rsidRPr="00FA4A11" w:rsidRDefault="00661CBA" w:rsidP="00EE5F14">
            <w:pPr>
              <w:tabs>
                <w:tab w:val="left" w:pos="2268"/>
              </w:tabs>
              <w:rPr>
                <w:rFonts w:ascii="Times New Roman" w:hAnsi="Times New Roman" w:cs="Times New Roman"/>
              </w:rPr>
            </w:pPr>
          </w:p>
        </w:tc>
      </w:tr>
      <w:tr w:rsidR="00661CBA" w:rsidRPr="00FA4A11" w14:paraId="2076BCF1" w14:textId="77777777" w:rsidTr="00EE5F14">
        <w:tc>
          <w:tcPr>
            <w:tcW w:w="2452" w:type="dxa"/>
            <w:hideMark/>
          </w:tcPr>
          <w:p w14:paraId="1E8C6232" w14:textId="77777777" w:rsidR="00661CBA" w:rsidRPr="00D6732A" w:rsidRDefault="00661CBA" w:rsidP="00EE5F14">
            <w:pPr>
              <w:pStyle w:val="ListParagraph"/>
              <w:numPr>
                <w:ilvl w:val="0"/>
                <w:numId w:val="20"/>
              </w:numPr>
              <w:tabs>
                <w:tab w:val="left" w:pos="275"/>
                <w:tab w:val="left" w:pos="2268"/>
              </w:tabs>
              <w:suppressAutoHyphens/>
              <w:spacing w:line="240" w:lineRule="auto"/>
              <w:ind w:left="306"/>
              <w:rPr>
                <w:rFonts w:ascii="Times New Roman" w:hAnsi="Times New Roman" w:cs="Times New Roman"/>
              </w:rPr>
            </w:pPr>
            <w:r w:rsidRPr="00D6732A">
              <w:rPr>
                <w:rFonts w:ascii="Times New Roman" w:hAnsi="Times New Roman" w:cs="Times New Roman"/>
              </w:rPr>
              <w:t>Balistinių paketų specifikacija</w:t>
            </w:r>
          </w:p>
        </w:tc>
        <w:tc>
          <w:tcPr>
            <w:tcW w:w="3061" w:type="dxa"/>
            <w:hideMark/>
          </w:tcPr>
          <w:p w14:paraId="0A9FD6E2" w14:textId="77777777" w:rsidR="00661CBA" w:rsidRPr="00D6732A" w:rsidRDefault="00661CBA" w:rsidP="00EE5F14">
            <w:pPr>
              <w:jc w:val="both"/>
              <w:rPr>
                <w:rFonts w:ascii="Times New Roman" w:hAnsi="Times New Roman" w:cs="Times New Roman"/>
                <w:sz w:val="22"/>
                <w:szCs w:val="22"/>
              </w:rPr>
            </w:pPr>
            <w:r w:rsidRPr="00D6732A">
              <w:rPr>
                <w:rFonts w:ascii="Times New Roman" w:hAnsi="Times New Roman" w:cs="Times New Roman"/>
                <w:sz w:val="22"/>
                <w:szCs w:val="22"/>
              </w:rPr>
              <w:t>Ploto tankis – ne daugiau kaip 6,0 kg/m;</w:t>
            </w:r>
          </w:p>
          <w:p w14:paraId="310350DA" w14:textId="77777777" w:rsidR="00661CBA" w:rsidRPr="00D6732A" w:rsidRDefault="00661CBA" w:rsidP="00EE5F14">
            <w:pPr>
              <w:tabs>
                <w:tab w:val="left" w:pos="2268"/>
              </w:tabs>
              <w:jc w:val="both"/>
              <w:rPr>
                <w:rFonts w:ascii="Times New Roman" w:hAnsi="Times New Roman" w:cs="Times New Roman"/>
                <w:sz w:val="22"/>
                <w:szCs w:val="22"/>
              </w:rPr>
            </w:pPr>
            <w:r w:rsidRPr="00D6732A">
              <w:rPr>
                <w:rFonts w:ascii="Times New Roman" w:hAnsi="Times New Roman" w:cs="Times New Roman"/>
                <w:sz w:val="22"/>
                <w:szCs w:val="22"/>
              </w:rPr>
              <w:t>Storis – ne daugiau kaip 7,5 mm</w:t>
            </w:r>
          </w:p>
        </w:tc>
        <w:tc>
          <w:tcPr>
            <w:tcW w:w="1675" w:type="dxa"/>
          </w:tcPr>
          <w:p w14:paraId="6741903D" w14:textId="77777777" w:rsidR="00661CBA" w:rsidRPr="00FA4A11" w:rsidRDefault="00661CBA" w:rsidP="00EE5F14">
            <w:pPr>
              <w:tabs>
                <w:tab w:val="left" w:pos="2268"/>
              </w:tabs>
              <w:rPr>
                <w:rFonts w:ascii="Times New Roman" w:hAnsi="Times New Roman" w:cs="Times New Roman"/>
                <w:iCs/>
                <w:color w:val="000000"/>
              </w:rPr>
            </w:pPr>
          </w:p>
        </w:tc>
        <w:tc>
          <w:tcPr>
            <w:tcW w:w="2730" w:type="dxa"/>
          </w:tcPr>
          <w:p w14:paraId="59475438" w14:textId="77777777" w:rsidR="00661CBA" w:rsidRPr="00FA4A11" w:rsidRDefault="00661CBA" w:rsidP="00EE5F14">
            <w:pPr>
              <w:tabs>
                <w:tab w:val="left" w:pos="2268"/>
              </w:tabs>
              <w:rPr>
                <w:rFonts w:ascii="Times New Roman" w:hAnsi="Times New Roman" w:cs="Times New Roman"/>
                <w:iCs/>
                <w:color w:val="000000"/>
              </w:rPr>
            </w:pPr>
          </w:p>
        </w:tc>
      </w:tr>
      <w:tr w:rsidR="00661CBA" w:rsidRPr="00FA4A11" w14:paraId="41D153A5" w14:textId="77777777" w:rsidTr="00EE5F14">
        <w:tc>
          <w:tcPr>
            <w:tcW w:w="2452" w:type="dxa"/>
            <w:hideMark/>
          </w:tcPr>
          <w:p w14:paraId="063B1FCD" w14:textId="77777777" w:rsidR="00661CBA" w:rsidRPr="00D6732A" w:rsidRDefault="00661CBA" w:rsidP="00EE5F14">
            <w:pPr>
              <w:pStyle w:val="ListParagraph"/>
              <w:numPr>
                <w:ilvl w:val="0"/>
                <w:numId w:val="20"/>
              </w:numPr>
              <w:tabs>
                <w:tab w:val="left" w:pos="275"/>
                <w:tab w:val="left" w:pos="2268"/>
              </w:tabs>
              <w:suppressAutoHyphens/>
              <w:spacing w:line="240" w:lineRule="auto"/>
              <w:ind w:left="306"/>
              <w:rPr>
                <w:rFonts w:ascii="Times New Roman" w:hAnsi="Times New Roman" w:cs="Times New Roman"/>
              </w:rPr>
            </w:pPr>
            <w:r w:rsidRPr="00D6732A">
              <w:rPr>
                <w:rFonts w:ascii="Times New Roman" w:hAnsi="Times New Roman" w:cs="Times New Roman"/>
              </w:rPr>
              <w:t>Balistinių paketų žymėjimas</w:t>
            </w:r>
          </w:p>
        </w:tc>
        <w:tc>
          <w:tcPr>
            <w:tcW w:w="3061" w:type="dxa"/>
            <w:hideMark/>
          </w:tcPr>
          <w:p w14:paraId="253FC26F" w14:textId="77777777" w:rsidR="00661CBA" w:rsidRPr="00D6732A" w:rsidRDefault="00661CBA" w:rsidP="00EE5F14">
            <w:pPr>
              <w:tabs>
                <w:tab w:val="left" w:pos="2268"/>
              </w:tabs>
              <w:jc w:val="both"/>
              <w:rPr>
                <w:rFonts w:ascii="Times New Roman" w:hAnsi="Times New Roman" w:cs="Times New Roman"/>
                <w:sz w:val="22"/>
                <w:szCs w:val="22"/>
              </w:rPr>
            </w:pPr>
            <w:r w:rsidRPr="00D6732A">
              <w:rPr>
                <w:rFonts w:ascii="Times New Roman" w:hAnsi="Times New Roman" w:cs="Times New Roman"/>
                <w:sz w:val="22"/>
                <w:szCs w:val="22"/>
              </w:rPr>
              <w:t>Ant balistinių paketų kūno pusėje turi būti patikimai pritvirtintos etiketės, ant kurių turi būti pažymėtas modelis, kiekvieno balistinio paketo individualus nesikartojantis numeris, pagaminimo data, apsaugos lygis ir visi kiti būtini žymėjimai bei rekvizitai pagal NIJ 0101.06 6 standartą (arba lygiavertį), kiti žymėjimai nustatyti Lietuvos Respublikos teisės aktų tvarka.</w:t>
            </w:r>
          </w:p>
        </w:tc>
        <w:tc>
          <w:tcPr>
            <w:tcW w:w="1675" w:type="dxa"/>
          </w:tcPr>
          <w:p w14:paraId="1A12D054" w14:textId="77777777" w:rsidR="00661CBA" w:rsidRPr="00FA4A11" w:rsidRDefault="00661CBA" w:rsidP="00EE5F14">
            <w:pPr>
              <w:tabs>
                <w:tab w:val="left" w:pos="2268"/>
              </w:tabs>
              <w:jc w:val="both"/>
              <w:rPr>
                <w:rFonts w:ascii="Times New Roman" w:hAnsi="Times New Roman" w:cs="Times New Roman"/>
              </w:rPr>
            </w:pPr>
          </w:p>
        </w:tc>
        <w:tc>
          <w:tcPr>
            <w:tcW w:w="2730" w:type="dxa"/>
          </w:tcPr>
          <w:p w14:paraId="5ECEDC3D" w14:textId="77777777" w:rsidR="00661CBA" w:rsidRPr="00FA4A11" w:rsidRDefault="00661CBA" w:rsidP="00EE5F14">
            <w:pPr>
              <w:tabs>
                <w:tab w:val="left" w:pos="2268"/>
              </w:tabs>
              <w:jc w:val="both"/>
              <w:rPr>
                <w:rFonts w:ascii="Times New Roman" w:hAnsi="Times New Roman" w:cs="Times New Roman"/>
              </w:rPr>
            </w:pPr>
          </w:p>
          <w:p w14:paraId="40E3F311" w14:textId="77777777" w:rsidR="00661CBA" w:rsidRPr="00FA4A11" w:rsidRDefault="00661CBA" w:rsidP="00EE5F14">
            <w:pPr>
              <w:rPr>
                <w:rFonts w:ascii="Times New Roman" w:hAnsi="Times New Roman" w:cs="Times New Roman"/>
              </w:rPr>
            </w:pPr>
          </w:p>
          <w:p w14:paraId="03F0A407" w14:textId="77777777" w:rsidR="00661CBA" w:rsidRPr="00FA4A11" w:rsidRDefault="00661CBA" w:rsidP="00EE5F14">
            <w:pPr>
              <w:rPr>
                <w:rFonts w:ascii="Times New Roman" w:hAnsi="Times New Roman" w:cs="Times New Roman"/>
              </w:rPr>
            </w:pPr>
          </w:p>
        </w:tc>
      </w:tr>
      <w:tr w:rsidR="00661CBA" w:rsidRPr="00FA4A11" w14:paraId="38CFDCDB" w14:textId="77777777" w:rsidTr="00EE5F14">
        <w:tc>
          <w:tcPr>
            <w:tcW w:w="2452" w:type="dxa"/>
          </w:tcPr>
          <w:p w14:paraId="1682B623" w14:textId="77777777" w:rsidR="00661CBA" w:rsidRPr="00D6732A" w:rsidRDefault="00661CBA" w:rsidP="00EE5F14">
            <w:pPr>
              <w:pStyle w:val="ListParagraph"/>
              <w:numPr>
                <w:ilvl w:val="0"/>
                <w:numId w:val="20"/>
              </w:numPr>
              <w:tabs>
                <w:tab w:val="left" w:pos="275"/>
                <w:tab w:val="left" w:pos="2268"/>
              </w:tabs>
              <w:suppressAutoHyphens/>
              <w:spacing w:line="240" w:lineRule="auto"/>
              <w:ind w:left="306"/>
              <w:rPr>
                <w:rFonts w:ascii="Times New Roman" w:hAnsi="Times New Roman" w:cs="Times New Roman"/>
              </w:rPr>
            </w:pPr>
            <w:r w:rsidRPr="00D6732A">
              <w:rPr>
                <w:rFonts w:ascii="Times New Roman" w:hAnsi="Times New Roman" w:cs="Times New Roman"/>
              </w:rPr>
              <w:t>Kietų balistinių plokščių specifikacija</w:t>
            </w:r>
          </w:p>
        </w:tc>
        <w:tc>
          <w:tcPr>
            <w:tcW w:w="3061" w:type="dxa"/>
          </w:tcPr>
          <w:p w14:paraId="2F922459" w14:textId="77777777" w:rsidR="00661CBA" w:rsidRPr="00D6732A" w:rsidRDefault="00661CBA" w:rsidP="00EE5F14">
            <w:pPr>
              <w:pStyle w:val="Lentelsturinys"/>
              <w:jc w:val="both"/>
              <w:rPr>
                <w:rFonts w:cs="Times New Roman"/>
                <w:sz w:val="22"/>
                <w:szCs w:val="22"/>
              </w:rPr>
            </w:pPr>
            <w:proofErr w:type="spellStart"/>
            <w:r w:rsidRPr="00D6732A">
              <w:rPr>
                <w:rFonts w:cs="Times New Roman"/>
                <w:sz w:val="22"/>
                <w:szCs w:val="22"/>
              </w:rPr>
              <w:t>Dydis</w:t>
            </w:r>
            <w:proofErr w:type="spellEnd"/>
            <w:r w:rsidRPr="00D6732A">
              <w:rPr>
                <w:rFonts w:cs="Times New Roman"/>
                <w:sz w:val="22"/>
                <w:szCs w:val="22"/>
              </w:rPr>
              <w:t>: 25x30 cm ± 0,5 cm (10x12“).</w:t>
            </w:r>
          </w:p>
          <w:p w14:paraId="148936B0" w14:textId="77777777" w:rsidR="00661CBA" w:rsidRPr="00D6732A" w:rsidRDefault="00661CBA" w:rsidP="00EE5F14">
            <w:pPr>
              <w:pStyle w:val="Lentelsturinys"/>
              <w:jc w:val="both"/>
              <w:rPr>
                <w:rFonts w:cs="Times New Roman"/>
                <w:sz w:val="22"/>
                <w:szCs w:val="22"/>
              </w:rPr>
            </w:pPr>
            <w:r w:rsidRPr="00D6732A">
              <w:rPr>
                <w:rFonts w:cs="Times New Roman"/>
                <w:sz w:val="22"/>
                <w:szCs w:val="22"/>
              </w:rPr>
              <w:t>Forma: SAPI / ESAPI.</w:t>
            </w:r>
          </w:p>
          <w:p w14:paraId="6F03B4EF" w14:textId="77777777" w:rsidR="00661CBA" w:rsidRPr="00D6732A" w:rsidRDefault="00661CBA" w:rsidP="00EE5F14">
            <w:pPr>
              <w:pStyle w:val="Lentelsturinys"/>
              <w:jc w:val="both"/>
              <w:rPr>
                <w:rFonts w:cs="Times New Roman"/>
                <w:sz w:val="22"/>
                <w:szCs w:val="22"/>
              </w:rPr>
            </w:pPr>
            <w:proofErr w:type="spellStart"/>
            <w:r w:rsidRPr="00D6732A">
              <w:rPr>
                <w:rFonts w:cs="Times New Roman"/>
                <w:sz w:val="22"/>
                <w:szCs w:val="22"/>
              </w:rPr>
              <w:t>Kreivumas</w:t>
            </w:r>
            <w:proofErr w:type="spellEnd"/>
            <w:r w:rsidRPr="00D6732A">
              <w:rPr>
                <w:rFonts w:cs="Times New Roman"/>
                <w:sz w:val="22"/>
                <w:szCs w:val="22"/>
              </w:rPr>
              <w:t>: 3D arba „Multi-Curved“.</w:t>
            </w:r>
          </w:p>
          <w:p w14:paraId="7C411B19" w14:textId="77777777" w:rsidR="00661CBA" w:rsidRPr="00D6732A" w:rsidRDefault="00661CBA" w:rsidP="00EE5F14">
            <w:pPr>
              <w:pStyle w:val="Lentelsturinys"/>
              <w:jc w:val="both"/>
              <w:rPr>
                <w:rFonts w:cs="Times New Roman"/>
                <w:sz w:val="22"/>
                <w:szCs w:val="22"/>
              </w:rPr>
            </w:pPr>
            <w:proofErr w:type="spellStart"/>
            <w:r w:rsidRPr="00D6732A">
              <w:rPr>
                <w:rFonts w:cs="Times New Roman"/>
                <w:sz w:val="22"/>
                <w:szCs w:val="22"/>
              </w:rPr>
              <w:t>Atsparumas</w:t>
            </w:r>
            <w:proofErr w:type="spellEnd"/>
            <w:r w:rsidRPr="00D6732A">
              <w:rPr>
                <w:rFonts w:cs="Times New Roman"/>
                <w:sz w:val="22"/>
                <w:szCs w:val="22"/>
              </w:rPr>
              <w:t xml:space="preserve"> </w:t>
            </w:r>
            <w:proofErr w:type="spellStart"/>
            <w:r w:rsidRPr="00D6732A">
              <w:rPr>
                <w:rFonts w:cs="Times New Roman"/>
                <w:sz w:val="22"/>
                <w:szCs w:val="22"/>
              </w:rPr>
              <w:t>šūvių</w:t>
            </w:r>
            <w:proofErr w:type="spellEnd"/>
            <w:r w:rsidRPr="00D6732A">
              <w:rPr>
                <w:rFonts w:cs="Times New Roman"/>
                <w:sz w:val="22"/>
                <w:szCs w:val="22"/>
              </w:rPr>
              <w:t xml:space="preserve"> </w:t>
            </w:r>
            <w:proofErr w:type="spellStart"/>
            <w:r w:rsidRPr="00D6732A">
              <w:rPr>
                <w:rFonts w:cs="Times New Roman"/>
                <w:sz w:val="22"/>
                <w:szCs w:val="22"/>
              </w:rPr>
              <w:t>skaičiui</w:t>
            </w:r>
            <w:proofErr w:type="spellEnd"/>
            <w:r w:rsidRPr="00D6732A">
              <w:rPr>
                <w:rFonts w:cs="Times New Roman"/>
                <w:sz w:val="22"/>
                <w:szCs w:val="22"/>
              </w:rPr>
              <w:t>: „Multi-Hit“, nuo 1 iki 6.</w:t>
            </w:r>
          </w:p>
          <w:p w14:paraId="68B98C09" w14:textId="77777777" w:rsidR="00661CBA" w:rsidRPr="00D6732A" w:rsidRDefault="00661CBA" w:rsidP="00EE5F14">
            <w:pPr>
              <w:pStyle w:val="Lentelsturinys"/>
              <w:jc w:val="both"/>
              <w:rPr>
                <w:rFonts w:cs="Times New Roman"/>
                <w:sz w:val="22"/>
                <w:szCs w:val="22"/>
              </w:rPr>
            </w:pPr>
            <w:proofErr w:type="spellStart"/>
            <w:r w:rsidRPr="00D6732A">
              <w:rPr>
                <w:rFonts w:cs="Times New Roman"/>
                <w:sz w:val="22"/>
                <w:szCs w:val="22"/>
              </w:rPr>
              <w:t>Tipas</w:t>
            </w:r>
            <w:proofErr w:type="spellEnd"/>
            <w:r w:rsidRPr="00D6732A">
              <w:rPr>
                <w:rFonts w:cs="Times New Roman"/>
                <w:sz w:val="22"/>
                <w:szCs w:val="22"/>
              </w:rPr>
              <w:t>: „Stand Alone“.</w:t>
            </w:r>
          </w:p>
          <w:p w14:paraId="313E1C26" w14:textId="77777777" w:rsidR="00661CBA" w:rsidRPr="00D6732A" w:rsidRDefault="00661CBA" w:rsidP="00EE5F14">
            <w:pPr>
              <w:pStyle w:val="Lentelsturinys"/>
              <w:jc w:val="both"/>
              <w:rPr>
                <w:rFonts w:cs="Times New Roman"/>
                <w:sz w:val="22"/>
                <w:szCs w:val="22"/>
              </w:rPr>
            </w:pPr>
            <w:proofErr w:type="spellStart"/>
            <w:r w:rsidRPr="00D6732A">
              <w:rPr>
                <w:rFonts w:cs="Times New Roman"/>
                <w:sz w:val="22"/>
                <w:szCs w:val="22"/>
              </w:rPr>
              <w:t>Masė</w:t>
            </w:r>
            <w:proofErr w:type="spellEnd"/>
            <w:r w:rsidRPr="00D6732A">
              <w:rPr>
                <w:rFonts w:cs="Times New Roman"/>
                <w:sz w:val="22"/>
                <w:szCs w:val="22"/>
              </w:rPr>
              <w:t>: ne daugiau kaip 2,60 kg.</w:t>
            </w:r>
          </w:p>
          <w:p w14:paraId="36CAA058" w14:textId="77777777" w:rsidR="00661CBA" w:rsidRPr="00D6732A" w:rsidRDefault="00661CBA" w:rsidP="00EE5F14">
            <w:pPr>
              <w:pStyle w:val="Lentelsturinys"/>
              <w:jc w:val="both"/>
              <w:rPr>
                <w:rFonts w:cs="Times New Roman"/>
                <w:sz w:val="22"/>
                <w:szCs w:val="22"/>
              </w:rPr>
            </w:pPr>
            <w:proofErr w:type="spellStart"/>
            <w:r w:rsidRPr="00D6732A">
              <w:rPr>
                <w:rFonts w:cs="Times New Roman"/>
                <w:sz w:val="22"/>
                <w:szCs w:val="22"/>
              </w:rPr>
              <w:t>Storis</w:t>
            </w:r>
            <w:proofErr w:type="spellEnd"/>
            <w:r w:rsidRPr="00D6732A">
              <w:rPr>
                <w:rFonts w:cs="Times New Roman"/>
                <w:sz w:val="22"/>
                <w:szCs w:val="22"/>
              </w:rPr>
              <w:t>: ne daugiau kaip 25 mm.</w:t>
            </w:r>
          </w:p>
          <w:p w14:paraId="16760ED6" w14:textId="77777777" w:rsidR="00661CBA" w:rsidRPr="00D6732A" w:rsidRDefault="00661CBA" w:rsidP="00EE5F14">
            <w:pPr>
              <w:pStyle w:val="Lentelsturinys"/>
              <w:jc w:val="both"/>
              <w:rPr>
                <w:rFonts w:cs="Times New Roman"/>
                <w:sz w:val="22"/>
                <w:szCs w:val="22"/>
              </w:rPr>
            </w:pPr>
            <w:proofErr w:type="spellStart"/>
            <w:r w:rsidRPr="00D6732A">
              <w:rPr>
                <w:rFonts w:cs="Times New Roman"/>
                <w:sz w:val="22"/>
                <w:szCs w:val="22"/>
              </w:rPr>
              <w:t>Apsauginė</w:t>
            </w:r>
            <w:proofErr w:type="spellEnd"/>
            <w:r w:rsidRPr="00D6732A">
              <w:rPr>
                <w:rFonts w:cs="Times New Roman"/>
                <w:sz w:val="22"/>
                <w:szCs w:val="22"/>
              </w:rPr>
              <w:t xml:space="preserve"> </w:t>
            </w:r>
            <w:proofErr w:type="spellStart"/>
            <w:r w:rsidRPr="00D6732A">
              <w:rPr>
                <w:rFonts w:cs="Times New Roman"/>
                <w:sz w:val="22"/>
                <w:szCs w:val="22"/>
              </w:rPr>
              <w:t>danga</w:t>
            </w:r>
            <w:proofErr w:type="spellEnd"/>
            <w:r w:rsidRPr="00D6732A">
              <w:rPr>
                <w:rFonts w:cs="Times New Roman"/>
                <w:sz w:val="22"/>
                <w:szCs w:val="22"/>
              </w:rPr>
              <w:t xml:space="preserve">: </w:t>
            </w:r>
            <w:proofErr w:type="spellStart"/>
            <w:r w:rsidRPr="00D6732A">
              <w:rPr>
                <w:rFonts w:cs="Times New Roman"/>
                <w:sz w:val="22"/>
                <w:szCs w:val="22"/>
              </w:rPr>
              <w:t>gumuota</w:t>
            </w:r>
            <w:proofErr w:type="spellEnd"/>
            <w:r w:rsidRPr="00D6732A">
              <w:rPr>
                <w:rFonts w:cs="Times New Roman"/>
                <w:sz w:val="22"/>
                <w:szCs w:val="22"/>
              </w:rPr>
              <w:t xml:space="preserve">, </w:t>
            </w:r>
            <w:proofErr w:type="spellStart"/>
            <w:r w:rsidRPr="00D6732A">
              <w:rPr>
                <w:rFonts w:cs="Times New Roman"/>
                <w:sz w:val="22"/>
                <w:szCs w:val="22"/>
              </w:rPr>
              <w:t>besiūlė</w:t>
            </w:r>
            <w:proofErr w:type="spellEnd"/>
            <w:r w:rsidRPr="00D6732A">
              <w:rPr>
                <w:rFonts w:cs="Times New Roman"/>
                <w:sz w:val="22"/>
                <w:szCs w:val="22"/>
              </w:rPr>
              <w:t xml:space="preserve">, </w:t>
            </w:r>
            <w:proofErr w:type="spellStart"/>
            <w:r w:rsidRPr="00D6732A">
              <w:rPr>
                <w:rFonts w:cs="Times New Roman"/>
                <w:sz w:val="22"/>
                <w:szCs w:val="22"/>
              </w:rPr>
              <w:t>hermetiška</w:t>
            </w:r>
            <w:proofErr w:type="spellEnd"/>
            <w:r w:rsidRPr="00D6732A">
              <w:rPr>
                <w:rFonts w:cs="Times New Roman"/>
                <w:sz w:val="22"/>
                <w:szCs w:val="22"/>
              </w:rPr>
              <w:t xml:space="preserve">, </w:t>
            </w:r>
            <w:proofErr w:type="spellStart"/>
            <w:r w:rsidRPr="00D6732A">
              <w:rPr>
                <w:rFonts w:cs="Times New Roman"/>
                <w:sz w:val="22"/>
                <w:szCs w:val="22"/>
              </w:rPr>
              <w:t>plastinė</w:t>
            </w:r>
            <w:proofErr w:type="spellEnd"/>
            <w:r w:rsidRPr="00D6732A">
              <w:rPr>
                <w:rFonts w:cs="Times New Roman"/>
                <w:sz w:val="22"/>
                <w:szCs w:val="22"/>
              </w:rPr>
              <w:t xml:space="preserve"> </w:t>
            </w:r>
            <w:proofErr w:type="spellStart"/>
            <w:r w:rsidRPr="00D6732A">
              <w:rPr>
                <w:rFonts w:cs="Times New Roman"/>
                <w:sz w:val="22"/>
                <w:szCs w:val="22"/>
              </w:rPr>
              <w:t>danga</w:t>
            </w:r>
            <w:proofErr w:type="spellEnd"/>
            <w:r w:rsidRPr="00D6732A">
              <w:rPr>
                <w:rFonts w:cs="Times New Roman"/>
                <w:sz w:val="22"/>
                <w:szCs w:val="22"/>
              </w:rPr>
              <w:t xml:space="preserve">, </w:t>
            </w:r>
            <w:proofErr w:type="spellStart"/>
            <w:r w:rsidRPr="00D6732A">
              <w:rPr>
                <w:rFonts w:cs="Times New Roman"/>
                <w:sz w:val="22"/>
                <w:szCs w:val="22"/>
              </w:rPr>
              <w:t>atspari</w:t>
            </w:r>
            <w:proofErr w:type="spellEnd"/>
            <w:r w:rsidRPr="00D6732A">
              <w:rPr>
                <w:rFonts w:cs="Times New Roman"/>
                <w:sz w:val="22"/>
                <w:szCs w:val="22"/>
              </w:rPr>
              <w:t xml:space="preserve"> </w:t>
            </w:r>
            <w:proofErr w:type="spellStart"/>
            <w:r w:rsidRPr="00D6732A">
              <w:rPr>
                <w:rFonts w:cs="Times New Roman"/>
                <w:sz w:val="22"/>
                <w:szCs w:val="22"/>
              </w:rPr>
              <w:t>subraižymui</w:t>
            </w:r>
            <w:proofErr w:type="spellEnd"/>
            <w:r w:rsidRPr="00D6732A">
              <w:rPr>
                <w:rFonts w:cs="Times New Roman"/>
                <w:sz w:val="22"/>
                <w:szCs w:val="22"/>
              </w:rPr>
              <w:t xml:space="preserve">, </w:t>
            </w:r>
            <w:proofErr w:type="spellStart"/>
            <w:r w:rsidRPr="00D6732A">
              <w:rPr>
                <w:rFonts w:cs="Times New Roman"/>
                <w:sz w:val="22"/>
                <w:szCs w:val="22"/>
              </w:rPr>
              <w:t>smūgiams</w:t>
            </w:r>
            <w:proofErr w:type="spellEnd"/>
            <w:r w:rsidRPr="00D6732A">
              <w:rPr>
                <w:rFonts w:cs="Times New Roman"/>
                <w:sz w:val="22"/>
                <w:szCs w:val="22"/>
              </w:rPr>
              <w:t xml:space="preserve">, </w:t>
            </w:r>
            <w:proofErr w:type="spellStart"/>
            <w:r w:rsidRPr="00D6732A">
              <w:rPr>
                <w:rFonts w:cs="Times New Roman"/>
                <w:sz w:val="22"/>
                <w:szCs w:val="22"/>
              </w:rPr>
              <w:t>saulės</w:t>
            </w:r>
            <w:proofErr w:type="spellEnd"/>
            <w:r w:rsidRPr="00D6732A">
              <w:rPr>
                <w:rFonts w:cs="Times New Roman"/>
                <w:sz w:val="22"/>
                <w:szCs w:val="22"/>
              </w:rPr>
              <w:t xml:space="preserve"> UV, </w:t>
            </w:r>
            <w:proofErr w:type="spellStart"/>
            <w:r w:rsidRPr="00D6732A">
              <w:rPr>
                <w:rFonts w:cs="Times New Roman"/>
                <w:sz w:val="22"/>
                <w:szCs w:val="22"/>
              </w:rPr>
              <w:t>sūriam</w:t>
            </w:r>
            <w:proofErr w:type="spellEnd"/>
            <w:r w:rsidRPr="00D6732A">
              <w:rPr>
                <w:rFonts w:cs="Times New Roman"/>
                <w:sz w:val="22"/>
                <w:szCs w:val="22"/>
              </w:rPr>
              <w:t xml:space="preserve"> </w:t>
            </w:r>
            <w:proofErr w:type="spellStart"/>
            <w:r w:rsidRPr="00D6732A">
              <w:rPr>
                <w:rFonts w:cs="Times New Roman"/>
                <w:sz w:val="22"/>
                <w:szCs w:val="22"/>
              </w:rPr>
              <w:t>vandeniui</w:t>
            </w:r>
            <w:proofErr w:type="spellEnd"/>
            <w:r w:rsidRPr="00D6732A">
              <w:rPr>
                <w:rFonts w:cs="Times New Roman"/>
                <w:sz w:val="22"/>
                <w:szCs w:val="22"/>
              </w:rPr>
              <w:t xml:space="preserve">, </w:t>
            </w:r>
            <w:proofErr w:type="spellStart"/>
            <w:r w:rsidRPr="00D6732A">
              <w:rPr>
                <w:rFonts w:cs="Times New Roman"/>
                <w:sz w:val="22"/>
                <w:szCs w:val="22"/>
              </w:rPr>
              <w:t>tepalams</w:t>
            </w:r>
            <w:proofErr w:type="spellEnd"/>
            <w:r w:rsidRPr="00D6732A">
              <w:rPr>
                <w:rFonts w:cs="Times New Roman"/>
                <w:sz w:val="22"/>
                <w:szCs w:val="22"/>
              </w:rPr>
              <w:t xml:space="preserve">, </w:t>
            </w:r>
            <w:proofErr w:type="spellStart"/>
            <w:r w:rsidRPr="00D6732A">
              <w:rPr>
                <w:rFonts w:cs="Times New Roman"/>
                <w:sz w:val="22"/>
                <w:szCs w:val="22"/>
              </w:rPr>
              <w:t>prakaitui</w:t>
            </w:r>
            <w:proofErr w:type="spellEnd"/>
            <w:r w:rsidRPr="00D6732A">
              <w:rPr>
                <w:rFonts w:cs="Times New Roman"/>
                <w:sz w:val="22"/>
                <w:szCs w:val="22"/>
              </w:rPr>
              <w:t xml:space="preserve">, </w:t>
            </w:r>
            <w:proofErr w:type="spellStart"/>
            <w:r w:rsidRPr="00D6732A">
              <w:rPr>
                <w:rFonts w:cs="Times New Roman"/>
                <w:sz w:val="22"/>
                <w:szCs w:val="22"/>
              </w:rPr>
              <w:t>nelaidi</w:t>
            </w:r>
            <w:proofErr w:type="spellEnd"/>
            <w:r w:rsidRPr="00D6732A">
              <w:rPr>
                <w:rFonts w:cs="Times New Roman"/>
                <w:sz w:val="22"/>
                <w:szCs w:val="22"/>
              </w:rPr>
              <w:t xml:space="preserve"> </w:t>
            </w:r>
            <w:proofErr w:type="spellStart"/>
            <w:r w:rsidRPr="00D6732A">
              <w:rPr>
                <w:rFonts w:cs="Times New Roman"/>
                <w:sz w:val="22"/>
                <w:szCs w:val="22"/>
              </w:rPr>
              <w:t>elektrai</w:t>
            </w:r>
            <w:proofErr w:type="spellEnd"/>
            <w:r w:rsidRPr="00D6732A">
              <w:rPr>
                <w:rFonts w:cs="Times New Roman"/>
                <w:sz w:val="22"/>
                <w:szCs w:val="22"/>
              </w:rPr>
              <w:t>.</w:t>
            </w:r>
          </w:p>
          <w:p w14:paraId="4A23EA6E" w14:textId="77777777" w:rsidR="00661CBA" w:rsidRPr="00D6732A" w:rsidRDefault="00661CBA" w:rsidP="00EE5F14">
            <w:pPr>
              <w:tabs>
                <w:tab w:val="left" w:pos="2268"/>
              </w:tabs>
              <w:jc w:val="both"/>
              <w:rPr>
                <w:rFonts w:ascii="Times New Roman" w:hAnsi="Times New Roman" w:cs="Times New Roman"/>
                <w:sz w:val="22"/>
                <w:szCs w:val="22"/>
              </w:rPr>
            </w:pPr>
            <w:r w:rsidRPr="00D6732A">
              <w:rPr>
                <w:rFonts w:ascii="Times New Roman" w:hAnsi="Times New Roman" w:cs="Times New Roman"/>
                <w:sz w:val="22"/>
                <w:szCs w:val="22"/>
              </w:rPr>
              <w:t>Spalva: išorinė balistinės plokštės spalva gali būti juoda, tamsiai žalia arba tamsiai pilka.</w:t>
            </w:r>
          </w:p>
        </w:tc>
        <w:tc>
          <w:tcPr>
            <w:tcW w:w="1675" w:type="dxa"/>
          </w:tcPr>
          <w:p w14:paraId="5EE54AC3" w14:textId="77777777" w:rsidR="00661CBA" w:rsidRPr="00FA4A11" w:rsidRDefault="00661CBA" w:rsidP="00EE5F14">
            <w:pPr>
              <w:tabs>
                <w:tab w:val="left" w:pos="2268"/>
              </w:tabs>
              <w:jc w:val="both"/>
              <w:rPr>
                <w:rFonts w:ascii="Times New Roman" w:hAnsi="Times New Roman" w:cs="Times New Roman"/>
              </w:rPr>
            </w:pPr>
          </w:p>
        </w:tc>
        <w:tc>
          <w:tcPr>
            <w:tcW w:w="2730" w:type="dxa"/>
          </w:tcPr>
          <w:p w14:paraId="1D71FBA6" w14:textId="77777777" w:rsidR="00661CBA" w:rsidRPr="00FA4A11" w:rsidRDefault="00661CBA" w:rsidP="00EE5F14">
            <w:pPr>
              <w:tabs>
                <w:tab w:val="left" w:pos="2268"/>
              </w:tabs>
              <w:jc w:val="both"/>
              <w:rPr>
                <w:rFonts w:ascii="Times New Roman" w:hAnsi="Times New Roman" w:cs="Times New Roman"/>
              </w:rPr>
            </w:pPr>
          </w:p>
        </w:tc>
      </w:tr>
      <w:tr w:rsidR="00661CBA" w:rsidRPr="00FA4A11" w14:paraId="1565F10E" w14:textId="77777777" w:rsidTr="00EE5F14">
        <w:tc>
          <w:tcPr>
            <w:tcW w:w="2452" w:type="dxa"/>
          </w:tcPr>
          <w:p w14:paraId="19589753" w14:textId="77777777" w:rsidR="00661CBA" w:rsidRPr="00D6732A" w:rsidRDefault="00661CBA" w:rsidP="00EE5F14">
            <w:pPr>
              <w:pStyle w:val="ListParagraph"/>
              <w:numPr>
                <w:ilvl w:val="0"/>
                <w:numId w:val="20"/>
              </w:numPr>
              <w:tabs>
                <w:tab w:val="left" w:pos="275"/>
                <w:tab w:val="left" w:pos="2268"/>
              </w:tabs>
              <w:suppressAutoHyphens/>
              <w:spacing w:line="240" w:lineRule="auto"/>
              <w:ind w:left="306"/>
              <w:rPr>
                <w:rFonts w:ascii="Times New Roman" w:hAnsi="Times New Roman" w:cs="Times New Roman"/>
              </w:rPr>
            </w:pPr>
            <w:r w:rsidRPr="00D6732A">
              <w:rPr>
                <w:rFonts w:ascii="Times New Roman" w:hAnsi="Times New Roman" w:cs="Times New Roman"/>
              </w:rPr>
              <w:t>Kietų balistinių plokščių apsaugos lygio nustatymas</w:t>
            </w:r>
          </w:p>
        </w:tc>
        <w:tc>
          <w:tcPr>
            <w:tcW w:w="3061" w:type="dxa"/>
          </w:tcPr>
          <w:p w14:paraId="76B215DA" w14:textId="77777777" w:rsidR="00661CBA" w:rsidRPr="00D6732A" w:rsidRDefault="00661CBA" w:rsidP="00EE5F14">
            <w:pPr>
              <w:pStyle w:val="Lentelsturinys"/>
              <w:jc w:val="both"/>
              <w:rPr>
                <w:rFonts w:cs="Times New Roman"/>
                <w:sz w:val="22"/>
                <w:szCs w:val="22"/>
              </w:rPr>
            </w:pPr>
            <w:r w:rsidRPr="00D6732A">
              <w:rPr>
                <w:rFonts w:cs="Times New Roman"/>
                <w:sz w:val="22"/>
                <w:szCs w:val="22"/>
              </w:rPr>
              <w:t xml:space="preserve">NIJ Level IV ir papildomai </w:t>
            </w:r>
            <w:proofErr w:type="spellStart"/>
            <w:r w:rsidRPr="00D6732A">
              <w:rPr>
                <w:rFonts w:cs="Times New Roman"/>
                <w:sz w:val="22"/>
                <w:szCs w:val="22"/>
              </w:rPr>
              <w:t>testuota</w:t>
            </w:r>
            <w:proofErr w:type="spellEnd"/>
            <w:r w:rsidRPr="00D6732A">
              <w:rPr>
                <w:rFonts w:cs="Times New Roman"/>
                <w:sz w:val="22"/>
                <w:szCs w:val="22"/>
              </w:rPr>
              <w:t xml:space="preserve"> kitų </w:t>
            </w:r>
            <w:proofErr w:type="spellStart"/>
            <w:r w:rsidRPr="00D6732A">
              <w:rPr>
                <w:rFonts w:cs="Times New Roman"/>
                <w:sz w:val="22"/>
                <w:szCs w:val="22"/>
              </w:rPr>
              <w:t>kalibrų</w:t>
            </w:r>
            <w:proofErr w:type="spellEnd"/>
            <w:r w:rsidRPr="00D6732A">
              <w:rPr>
                <w:rFonts w:cs="Times New Roman"/>
                <w:sz w:val="22"/>
                <w:szCs w:val="22"/>
              </w:rPr>
              <w:t xml:space="preserve"> </w:t>
            </w:r>
            <w:proofErr w:type="spellStart"/>
            <w:r w:rsidRPr="00D6732A">
              <w:rPr>
                <w:rFonts w:cs="Times New Roman"/>
                <w:sz w:val="22"/>
                <w:szCs w:val="22"/>
              </w:rPr>
              <w:t>grėsmėms</w:t>
            </w:r>
            <w:proofErr w:type="spellEnd"/>
            <w:r w:rsidRPr="00D6732A">
              <w:rPr>
                <w:rFonts w:cs="Times New Roman"/>
                <w:sz w:val="22"/>
                <w:szCs w:val="22"/>
              </w:rPr>
              <w:t>.</w:t>
            </w:r>
          </w:p>
          <w:p w14:paraId="28FD5012" w14:textId="77777777" w:rsidR="00661CBA" w:rsidRPr="00D6732A" w:rsidRDefault="00661CBA" w:rsidP="00EE5F14">
            <w:pPr>
              <w:jc w:val="both"/>
              <w:rPr>
                <w:rFonts w:ascii="Times New Roman" w:hAnsi="Times New Roman" w:cs="Times New Roman"/>
                <w:sz w:val="22"/>
                <w:szCs w:val="22"/>
              </w:rPr>
            </w:pPr>
            <w:r w:rsidRPr="00D6732A">
              <w:rPr>
                <w:rFonts w:ascii="Times New Roman" w:hAnsi="Times New Roman" w:cs="Times New Roman"/>
                <w:sz w:val="22"/>
                <w:szCs w:val="22"/>
              </w:rPr>
              <w:t xml:space="preserve">Plokštė turi atitikti IV lygį pagal NIJ 0101.04 arba NIJ 0101.06 standartą (arba lygiavertį). </w:t>
            </w:r>
          </w:p>
          <w:p w14:paraId="18F59064" w14:textId="77777777" w:rsidR="00661CBA" w:rsidRPr="00D6732A" w:rsidRDefault="00661CBA" w:rsidP="00EE5F14">
            <w:pPr>
              <w:tabs>
                <w:tab w:val="left" w:pos="2268"/>
              </w:tabs>
              <w:jc w:val="both"/>
              <w:rPr>
                <w:rFonts w:ascii="Times New Roman" w:hAnsi="Times New Roman" w:cs="Times New Roman"/>
                <w:sz w:val="22"/>
                <w:szCs w:val="22"/>
              </w:rPr>
            </w:pPr>
            <w:r w:rsidRPr="00D6732A">
              <w:rPr>
                <w:rFonts w:ascii="Times New Roman" w:hAnsi="Times New Roman" w:cs="Times New Roman"/>
                <w:sz w:val="22"/>
                <w:szCs w:val="22"/>
              </w:rPr>
              <w:t xml:space="preserve">Apsaugos lygis turi būti patvirtintas bandymų laboratorijos sertifikatais, arba balistinės plokštės turi būti įtrauktos į viešai skelbiamą sertifikuotų balistinių produktų sąrašą „JTIC - </w:t>
            </w:r>
            <w:proofErr w:type="spellStart"/>
            <w:r w:rsidRPr="00D6732A">
              <w:rPr>
                <w:rFonts w:ascii="Times New Roman" w:hAnsi="Times New Roman" w:cs="Times New Roman"/>
                <w:sz w:val="22"/>
                <w:szCs w:val="22"/>
              </w:rPr>
              <w:t>Ballistic</w:t>
            </w:r>
            <w:proofErr w:type="spellEnd"/>
            <w:r w:rsidRPr="00D6732A">
              <w:rPr>
                <w:rFonts w:ascii="Times New Roman" w:hAnsi="Times New Roman" w:cs="Times New Roman"/>
                <w:sz w:val="22"/>
                <w:szCs w:val="22"/>
              </w:rPr>
              <w:t xml:space="preserve"> Armor </w:t>
            </w:r>
            <w:proofErr w:type="spellStart"/>
            <w:r w:rsidRPr="00D6732A">
              <w:rPr>
                <w:rFonts w:ascii="Times New Roman" w:hAnsi="Times New Roman" w:cs="Times New Roman"/>
                <w:sz w:val="22"/>
                <w:szCs w:val="22"/>
              </w:rPr>
              <w:t>Compliant</w:t>
            </w:r>
            <w:proofErr w:type="spellEnd"/>
            <w:r w:rsidRPr="00D6732A">
              <w:rPr>
                <w:rFonts w:ascii="Times New Roman" w:hAnsi="Times New Roman" w:cs="Times New Roman"/>
                <w:sz w:val="22"/>
                <w:szCs w:val="22"/>
              </w:rPr>
              <w:t xml:space="preserve"> </w:t>
            </w:r>
            <w:proofErr w:type="spellStart"/>
            <w:r w:rsidRPr="00D6732A">
              <w:rPr>
                <w:rFonts w:ascii="Times New Roman" w:hAnsi="Times New Roman" w:cs="Times New Roman"/>
                <w:sz w:val="22"/>
                <w:szCs w:val="22"/>
              </w:rPr>
              <w:t>Product</w:t>
            </w:r>
            <w:proofErr w:type="spellEnd"/>
            <w:r w:rsidRPr="00D6732A">
              <w:rPr>
                <w:rFonts w:ascii="Times New Roman" w:hAnsi="Times New Roman" w:cs="Times New Roman"/>
                <w:sz w:val="22"/>
                <w:szCs w:val="22"/>
              </w:rPr>
              <w:t xml:space="preserve"> </w:t>
            </w:r>
            <w:proofErr w:type="spellStart"/>
            <w:r w:rsidRPr="00D6732A">
              <w:rPr>
                <w:rFonts w:ascii="Times New Roman" w:hAnsi="Times New Roman" w:cs="Times New Roman"/>
                <w:sz w:val="22"/>
                <w:szCs w:val="22"/>
              </w:rPr>
              <w:t>List</w:t>
            </w:r>
            <w:proofErr w:type="spellEnd"/>
            <w:r w:rsidRPr="00D6732A">
              <w:rPr>
                <w:rFonts w:ascii="Times New Roman" w:hAnsi="Times New Roman" w:cs="Times New Roman"/>
                <w:sz w:val="22"/>
                <w:szCs w:val="22"/>
              </w:rPr>
              <w:t xml:space="preserve">“ </w:t>
            </w:r>
            <w:r w:rsidRPr="00D6732A">
              <w:rPr>
                <w:rFonts w:ascii="Times New Roman" w:hAnsi="Times New Roman" w:cs="Times New Roman"/>
                <w:sz w:val="22"/>
                <w:szCs w:val="22"/>
              </w:rPr>
              <w:lastRenderedPageBreak/>
              <w:t>(https://cjttec.org/compliance-testing-program/compliant-product-lists/) ir modelio statusas turi būti „</w:t>
            </w:r>
            <w:proofErr w:type="spellStart"/>
            <w:r w:rsidRPr="00D6732A">
              <w:rPr>
                <w:rFonts w:ascii="Times New Roman" w:hAnsi="Times New Roman" w:cs="Times New Roman"/>
                <w:sz w:val="22"/>
                <w:szCs w:val="22"/>
              </w:rPr>
              <w:t>Active</w:t>
            </w:r>
            <w:proofErr w:type="spellEnd"/>
            <w:r w:rsidRPr="00D6732A">
              <w:rPr>
                <w:rFonts w:ascii="Times New Roman" w:hAnsi="Times New Roman" w:cs="Times New Roman"/>
                <w:sz w:val="22"/>
                <w:szCs w:val="22"/>
              </w:rPr>
              <w:t>“.</w:t>
            </w:r>
          </w:p>
        </w:tc>
        <w:tc>
          <w:tcPr>
            <w:tcW w:w="1675" w:type="dxa"/>
          </w:tcPr>
          <w:p w14:paraId="1FB11B9B" w14:textId="77777777" w:rsidR="00661CBA" w:rsidRPr="00FA4A11" w:rsidRDefault="00661CBA" w:rsidP="00EE5F14">
            <w:pPr>
              <w:tabs>
                <w:tab w:val="left" w:pos="2268"/>
              </w:tabs>
              <w:jc w:val="both"/>
              <w:rPr>
                <w:rFonts w:ascii="Times New Roman" w:hAnsi="Times New Roman" w:cs="Times New Roman"/>
              </w:rPr>
            </w:pPr>
          </w:p>
        </w:tc>
        <w:tc>
          <w:tcPr>
            <w:tcW w:w="2730" w:type="dxa"/>
          </w:tcPr>
          <w:p w14:paraId="687CC387" w14:textId="77777777" w:rsidR="00661CBA" w:rsidRPr="00FA4A11" w:rsidRDefault="00661CBA" w:rsidP="00EE5F14">
            <w:pPr>
              <w:tabs>
                <w:tab w:val="left" w:pos="2268"/>
              </w:tabs>
              <w:jc w:val="both"/>
              <w:rPr>
                <w:rFonts w:ascii="Times New Roman" w:hAnsi="Times New Roman" w:cs="Times New Roman"/>
              </w:rPr>
            </w:pPr>
          </w:p>
        </w:tc>
      </w:tr>
      <w:tr w:rsidR="00661CBA" w:rsidRPr="00FA4A11" w14:paraId="25FDF3EC" w14:textId="77777777" w:rsidTr="00EE5F14">
        <w:tc>
          <w:tcPr>
            <w:tcW w:w="2452" w:type="dxa"/>
          </w:tcPr>
          <w:p w14:paraId="02DD65DB" w14:textId="77777777" w:rsidR="00661CBA" w:rsidRPr="00D6732A" w:rsidRDefault="00661CBA" w:rsidP="00EE5F14">
            <w:pPr>
              <w:pStyle w:val="ListParagraph"/>
              <w:numPr>
                <w:ilvl w:val="0"/>
                <w:numId w:val="20"/>
              </w:numPr>
              <w:tabs>
                <w:tab w:val="left" w:pos="275"/>
                <w:tab w:val="left" w:pos="2268"/>
              </w:tabs>
              <w:suppressAutoHyphens/>
              <w:spacing w:line="240" w:lineRule="auto"/>
              <w:ind w:left="306"/>
              <w:rPr>
                <w:rFonts w:ascii="Times New Roman" w:hAnsi="Times New Roman" w:cs="Times New Roman"/>
              </w:rPr>
            </w:pPr>
            <w:r w:rsidRPr="00D6732A">
              <w:rPr>
                <w:rFonts w:ascii="Times New Roman" w:hAnsi="Times New Roman" w:cs="Times New Roman"/>
              </w:rPr>
              <w:t>Kietų balistinių plokščių papildomos grėsmės: testuota ir atlaiko šūvių kiekį šiais kalibrais</w:t>
            </w:r>
          </w:p>
        </w:tc>
        <w:tc>
          <w:tcPr>
            <w:tcW w:w="3061" w:type="dxa"/>
          </w:tcPr>
          <w:p w14:paraId="029925C7" w14:textId="77777777" w:rsidR="00661CBA" w:rsidRPr="00D6732A" w:rsidRDefault="00661CBA" w:rsidP="00EE5F14">
            <w:pPr>
              <w:pStyle w:val="Lentelsturinys"/>
              <w:jc w:val="both"/>
              <w:rPr>
                <w:rFonts w:cs="Times New Roman"/>
                <w:sz w:val="22"/>
                <w:szCs w:val="22"/>
              </w:rPr>
            </w:pPr>
            <w:r w:rsidRPr="00D6732A">
              <w:rPr>
                <w:rFonts w:cs="Times New Roman"/>
                <w:sz w:val="22"/>
                <w:szCs w:val="22"/>
              </w:rPr>
              <w:t xml:space="preserve">6 </w:t>
            </w:r>
            <w:proofErr w:type="spellStart"/>
            <w:r w:rsidRPr="00D6732A">
              <w:rPr>
                <w:rFonts w:cs="Times New Roman"/>
                <w:sz w:val="22"/>
                <w:szCs w:val="22"/>
              </w:rPr>
              <w:t>šūviai</w:t>
            </w:r>
            <w:proofErr w:type="spellEnd"/>
            <w:r w:rsidRPr="00D6732A">
              <w:rPr>
                <w:rFonts w:cs="Times New Roman"/>
                <w:sz w:val="22"/>
                <w:szCs w:val="22"/>
              </w:rPr>
              <w:t xml:space="preserve"> – 7,62x51 mm M80, </w:t>
            </w:r>
          </w:p>
          <w:p w14:paraId="484B0502" w14:textId="77777777" w:rsidR="00661CBA" w:rsidRPr="00D6732A" w:rsidRDefault="00661CBA" w:rsidP="00EE5F14">
            <w:pPr>
              <w:pStyle w:val="Lentelsturinys"/>
              <w:jc w:val="both"/>
              <w:rPr>
                <w:rFonts w:cs="Times New Roman"/>
                <w:sz w:val="22"/>
                <w:szCs w:val="22"/>
              </w:rPr>
            </w:pPr>
            <w:r w:rsidRPr="00D6732A">
              <w:rPr>
                <w:rFonts w:cs="Times New Roman"/>
                <w:sz w:val="22"/>
                <w:szCs w:val="22"/>
              </w:rPr>
              <w:t xml:space="preserve">6 </w:t>
            </w:r>
            <w:proofErr w:type="spellStart"/>
            <w:r w:rsidRPr="00D6732A">
              <w:rPr>
                <w:rFonts w:cs="Times New Roman"/>
                <w:sz w:val="22"/>
                <w:szCs w:val="22"/>
              </w:rPr>
              <w:t>šūviai</w:t>
            </w:r>
            <w:proofErr w:type="spellEnd"/>
            <w:r w:rsidRPr="00D6732A">
              <w:rPr>
                <w:rFonts w:cs="Times New Roman"/>
                <w:sz w:val="22"/>
                <w:szCs w:val="22"/>
              </w:rPr>
              <w:t xml:space="preserve"> – 7,62x39 mm MSC (AK-47),</w:t>
            </w:r>
          </w:p>
          <w:p w14:paraId="010BF3AB" w14:textId="77777777" w:rsidR="00661CBA" w:rsidRPr="00D6732A" w:rsidRDefault="00661CBA" w:rsidP="00EE5F14">
            <w:pPr>
              <w:pStyle w:val="Lentelsturinys"/>
              <w:jc w:val="both"/>
              <w:rPr>
                <w:rFonts w:cs="Times New Roman"/>
                <w:sz w:val="22"/>
                <w:szCs w:val="22"/>
              </w:rPr>
            </w:pPr>
            <w:r w:rsidRPr="00D6732A">
              <w:rPr>
                <w:rFonts w:cs="Times New Roman"/>
                <w:sz w:val="22"/>
                <w:szCs w:val="22"/>
              </w:rPr>
              <w:t xml:space="preserve">6 </w:t>
            </w:r>
            <w:proofErr w:type="spellStart"/>
            <w:r w:rsidRPr="00D6732A">
              <w:rPr>
                <w:rFonts w:cs="Times New Roman"/>
                <w:sz w:val="22"/>
                <w:szCs w:val="22"/>
              </w:rPr>
              <w:t>šūviai</w:t>
            </w:r>
            <w:proofErr w:type="spellEnd"/>
            <w:r w:rsidRPr="00D6732A">
              <w:rPr>
                <w:rFonts w:cs="Times New Roman"/>
                <w:sz w:val="22"/>
                <w:szCs w:val="22"/>
              </w:rPr>
              <w:t xml:space="preserve"> – 5,56x45 mm SS109 / M885, </w:t>
            </w:r>
          </w:p>
          <w:p w14:paraId="428FA011" w14:textId="77777777" w:rsidR="00661CBA" w:rsidRPr="00D6732A" w:rsidRDefault="00661CBA" w:rsidP="00EE5F14">
            <w:pPr>
              <w:pStyle w:val="Lentelsturinys"/>
              <w:jc w:val="both"/>
              <w:rPr>
                <w:rFonts w:cs="Times New Roman"/>
                <w:sz w:val="22"/>
                <w:szCs w:val="22"/>
              </w:rPr>
            </w:pPr>
            <w:r w:rsidRPr="00D6732A">
              <w:rPr>
                <w:rFonts w:cs="Times New Roman"/>
                <w:sz w:val="22"/>
                <w:szCs w:val="22"/>
              </w:rPr>
              <w:t xml:space="preserve">3 </w:t>
            </w:r>
            <w:proofErr w:type="spellStart"/>
            <w:r w:rsidRPr="00D6732A">
              <w:rPr>
                <w:rFonts w:cs="Times New Roman"/>
                <w:sz w:val="22"/>
                <w:szCs w:val="22"/>
              </w:rPr>
              <w:t>šūviai</w:t>
            </w:r>
            <w:proofErr w:type="spellEnd"/>
            <w:r w:rsidRPr="00D6732A">
              <w:rPr>
                <w:rFonts w:cs="Times New Roman"/>
                <w:sz w:val="22"/>
                <w:szCs w:val="22"/>
              </w:rPr>
              <w:t xml:space="preserve"> – 7,62x39 mm AP BZ , </w:t>
            </w:r>
          </w:p>
          <w:p w14:paraId="1AFC87D1" w14:textId="77777777" w:rsidR="00661CBA" w:rsidRPr="00D6732A" w:rsidRDefault="00661CBA" w:rsidP="00EE5F14">
            <w:pPr>
              <w:pStyle w:val="Lentelsturinys"/>
              <w:jc w:val="both"/>
              <w:rPr>
                <w:rFonts w:cs="Times New Roman"/>
                <w:sz w:val="22"/>
                <w:szCs w:val="22"/>
              </w:rPr>
            </w:pPr>
            <w:r w:rsidRPr="00D6732A">
              <w:rPr>
                <w:rFonts w:cs="Times New Roman"/>
                <w:sz w:val="22"/>
                <w:szCs w:val="22"/>
              </w:rPr>
              <w:t xml:space="preserve">1 </w:t>
            </w:r>
            <w:proofErr w:type="spellStart"/>
            <w:r w:rsidRPr="00D6732A">
              <w:rPr>
                <w:rFonts w:cs="Times New Roman"/>
                <w:sz w:val="22"/>
                <w:szCs w:val="22"/>
              </w:rPr>
              <w:t>šūvis</w:t>
            </w:r>
            <w:proofErr w:type="spellEnd"/>
            <w:r w:rsidRPr="00D6732A">
              <w:rPr>
                <w:rFonts w:cs="Times New Roman"/>
                <w:sz w:val="22"/>
                <w:szCs w:val="22"/>
              </w:rPr>
              <w:t xml:space="preserve">  – 7,62x54 mm R API B32 (</w:t>
            </w:r>
            <w:proofErr w:type="spellStart"/>
            <w:r w:rsidRPr="00D6732A">
              <w:rPr>
                <w:rFonts w:cs="Times New Roman"/>
                <w:sz w:val="22"/>
                <w:szCs w:val="22"/>
              </w:rPr>
              <w:t>Dragunov</w:t>
            </w:r>
            <w:proofErr w:type="spellEnd"/>
            <w:r w:rsidRPr="00D6732A">
              <w:rPr>
                <w:rFonts w:cs="Times New Roman"/>
                <w:sz w:val="22"/>
                <w:szCs w:val="22"/>
              </w:rPr>
              <w:t xml:space="preserve">), </w:t>
            </w:r>
          </w:p>
          <w:p w14:paraId="64F3217C" w14:textId="77777777" w:rsidR="00661CBA" w:rsidRPr="00D6732A" w:rsidRDefault="00661CBA" w:rsidP="00EE5F14">
            <w:pPr>
              <w:pStyle w:val="Lentelsturinys"/>
              <w:jc w:val="both"/>
              <w:rPr>
                <w:rFonts w:cs="Times New Roman"/>
                <w:sz w:val="22"/>
                <w:szCs w:val="22"/>
              </w:rPr>
            </w:pPr>
            <w:r w:rsidRPr="00D6732A">
              <w:rPr>
                <w:rFonts w:cs="Times New Roman"/>
                <w:sz w:val="22"/>
                <w:szCs w:val="22"/>
              </w:rPr>
              <w:t xml:space="preserve">2 </w:t>
            </w:r>
            <w:proofErr w:type="spellStart"/>
            <w:r w:rsidRPr="00D6732A">
              <w:rPr>
                <w:rFonts w:cs="Times New Roman"/>
                <w:sz w:val="22"/>
                <w:szCs w:val="22"/>
              </w:rPr>
              <w:t>šūviai</w:t>
            </w:r>
            <w:proofErr w:type="spellEnd"/>
            <w:r w:rsidRPr="00D6732A">
              <w:rPr>
                <w:rFonts w:cs="Times New Roman"/>
                <w:sz w:val="22"/>
                <w:szCs w:val="22"/>
              </w:rPr>
              <w:t xml:space="preserve"> – 7,62x51 mm AP P80, </w:t>
            </w:r>
          </w:p>
          <w:p w14:paraId="5E58739A" w14:textId="77777777" w:rsidR="00661CBA" w:rsidRPr="00D6732A" w:rsidRDefault="00661CBA" w:rsidP="00EE5F14">
            <w:pPr>
              <w:tabs>
                <w:tab w:val="left" w:pos="2268"/>
              </w:tabs>
              <w:jc w:val="both"/>
              <w:rPr>
                <w:rFonts w:ascii="Times New Roman" w:hAnsi="Times New Roman" w:cs="Times New Roman"/>
                <w:sz w:val="22"/>
                <w:szCs w:val="22"/>
              </w:rPr>
            </w:pPr>
            <w:r w:rsidRPr="00D6732A">
              <w:rPr>
                <w:rFonts w:ascii="Times New Roman" w:hAnsi="Times New Roman" w:cs="Times New Roman"/>
                <w:sz w:val="22"/>
                <w:szCs w:val="22"/>
              </w:rPr>
              <w:t>1 šūvis  – 7,62x63 mm (.30-06) AP M2</w:t>
            </w:r>
          </w:p>
        </w:tc>
        <w:tc>
          <w:tcPr>
            <w:tcW w:w="1675" w:type="dxa"/>
          </w:tcPr>
          <w:p w14:paraId="0257C7D2" w14:textId="77777777" w:rsidR="00661CBA" w:rsidRPr="00FA4A11" w:rsidRDefault="00661CBA" w:rsidP="00EE5F14">
            <w:pPr>
              <w:tabs>
                <w:tab w:val="left" w:pos="2268"/>
              </w:tabs>
              <w:jc w:val="both"/>
              <w:rPr>
                <w:rFonts w:ascii="Times New Roman" w:hAnsi="Times New Roman" w:cs="Times New Roman"/>
              </w:rPr>
            </w:pPr>
          </w:p>
        </w:tc>
        <w:tc>
          <w:tcPr>
            <w:tcW w:w="2730" w:type="dxa"/>
          </w:tcPr>
          <w:p w14:paraId="7C9973D7" w14:textId="77777777" w:rsidR="00661CBA" w:rsidRPr="00FA4A11" w:rsidRDefault="00661CBA" w:rsidP="00EE5F14">
            <w:pPr>
              <w:tabs>
                <w:tab w:val="left" w:pos="2268"/>
              </w:tabs>
              <w:jc w:val="both"/>
              <w:rPr>
                <w:rFonts w:ascii="Times New Roman" w:hAnsi="Times New Roman" w:cs="Times New Roman"/>
              </w:rPr>
            </w:pPr>
          </w:p>
        </w:tc>
      </w:tr>
      <w:tr w:rsidR="00661CBA" w:rsidRPr="00FA4A11" w14:paraId="1DDBE1CC" w14:textId="77777777" w:rsidTr="00EE5F14">
        <w:tc>
          <w:tcPr>
            <w:tcW w:w="2452" w:type="dxa"/>
          </w:tcPr>
          <w:p w14:paraId="1A837609" w14:textId="77777777" w:rsidR="00661CBA" w:rsidRPr="00D6732A" w:rsidRDefault="00661CBA" w:rsidP="00EE5F14">
            <w:pPr>
              <w:pStyle w:val="ListParagraph"/>
              <w:numPr>
                <w:ilvl w:val="0"/>
                <w:numId w:val="20"/>
              </w:numPr>
              <w:tabs>
                <w:tab w:val="left" w:pos="275"/>
                <w:tab w:val="left" w:pos="2268"/>
              </w:tabs>
              <w:suppressAutoHyphens/>
              <w:spacing w:line="240" w:lineRule="auto"/>
              <w:ind w:left="306"/>
              <w:rPr>
                <w:rFonts w:ascii="Times New Roman" w:eastAsia="Times New Roman" w:hAnsi="Times New Roman" w:cs="Times New Roman"/>
              </w:rPr>
            </w:pPr>
            <w:r w:rsidRPr="00D6732A">
              <w:rPr>
                <w:rFonts w:ascii="Times New Roman" w:hAnsi="Times New Roman" w:cs="Times New Roman"/>
              </w:rPr>
              <w:t>Kietų balistinių plokščių žymėjimas</w:t>
            </w:r>
          </w:p>
        </w:tc>
        <w:tc>
          <w:tcPr>
            <w:tcW w:w="3061" w:type="dxa"/>
          </w:tcPr>
          <w:p w14:paraId="4053EDD1" w14:textId="77777777" w:rsidR="00661CBA" w:rsidRPr="00D6732A" w:rsidRDefault="00661CBA" w:rsidP="00EE5F14">
            <w:pPr>
              <w:shd w:val="clear" w:color="auto" w:fill="FFFFFF"/>
              <w:tabs>
                <w:tab w:val="left" w:pos="567"/>
              </w:tabs>
              <w:spacing w:line="240" w:lineRule="auto"/>
              <w:jc w:val="both"/>
              <w:rPr>
                <w:rFonts w:ascii="Times New Roman" w:hAnsi="Times New Roman" w:cs="Times New Roman"/>
                <w:sz w:val="22"/>
                <w:szCs w:val="22"/>
              </w:rPr>
            </w:pPr>
            <w:r w:rsidRPr="00D6732A">
              <w:rPr>
                <w:rFonts w:ascii="Times New Roman" w:hAnsi="Times New Roman" w:cs="Times New Roman"/>
                <w:sz w:val="22"/>
                <w:szCs w:val="22"/>
              </w:rPr>
              <w:t xml:space="preserve">Ant balistinių plokščių turi būti patikimai pritvirtintos etiketės, ant kurių turi būti pažymėtas modelis, kiekvienos balistinės plokštės individualus nesikartojantis numeris, pagaminimo data, apsaugos lygis ir visi kiti būtini žymėjimai bei rekvizitai pagal NIJ 0101.04/0101.06 standartą (arba lygiavertį), kiti žymėjimai nustatyti Lietuvos Respublikos teisės aktų tvarka. </w:t>
            </w:r>
          </w:p>
        </w:tc>
        <w:tc>
          <w:tcPr>
            <w:tcW w:w="1675" w:type="dxa"/>
          </w:tcPr>
          <w:p w14:paraId="6ED74DC1" w14:textId="77777777" w:rsidR="00661CBA" w:rsidRPr="00FA4A11" w:rsidRDefault="00661CBA" w:rsidP="00EE5F14">
            <w:pPr>
              <w:tabs>
                <w:tab w:val="left" w:pos="2268"/>
              </w:tabs>
              <w:jc w:val="both"/>
              <w:rPr>
                <w:rFonts w:ascii="Times New Roman" w:hAnsi="Times New Roman" w:cs="Times New Roman"/>
              </w:rPr>
            </w:pPr>
          </w:p>
        </w:tc>
        <w:tc>
          <w:tcPr>
            <w:tcW w:w="2730" w:type="dxa"/>
          </w:tcPr>
          <w:p w14:paraId="54CED55B" w14:textId="77777777" w:rsidR="00661CBA" w:rsidRPr="00FA4A11" w:rsidRDefault="00661CBA" w:rsidP="00EE5F14">
            <w:pPr>
              <w:tabs>
                <w:tab w:val="left" w:pos="2268"/>
              </w:tabs>
              <w:jc w:val="both"/>
              <w:rPr>
                <w:rFonts w:ascii="Times New Roman" w:hAnsi="Times New Roman" w:cs="Times New Roman"/>
              </w:rPr>
            </w:pPr>
          </w:p>
        </w:tc>
      </w:tr>
      <w:tr w:rsidR="00661CBA" w:rsidRPr="00FA4A11" w14:paraId="2EA27B47" w14:textId="77777777" w:rsidTr="00EE5F14">
        <w:tc>
          <w:tcPr>
            <w:tcW w:w="2452" w:type="dxa"/>
          </w:tcPr>
          <w:p w14:paraId="17720B81" w14:textId="77777777" w:rsidR="00661CBA" w:rsidRPr="00D6732A" w:rsidRDefault="00661CBA" w:rsidP="00EE5F14">
            <w:pPr>
              <w:pStyle w:val="ListParagraph"/>
              <w:numPr>
                <w:ilvl w:val="0"/>
                <w:numId w:val="20"/>
              </w:numPr>
              <w:tabs>
                <w:tab w:val="left" w:pos="275"/>
                <w:tab w:val="left" w:pos="2268"/>
              </w:tabs>
              <w:suppressAutoHyphens/>
              <w:spacing w:line="240" w:lineRule="auto"/>
              <w:ind w:left="306"/>
              <w:rPr>
                <w:rFonts w:ascii="Times New Roman" w:eastAsia="Times New Roman" w:hAnsi="Times New Roman" w:cs="Times New Roman"/>
              </w:rPr>
            </w:pPr>
            <w:r w:rsidRPr="00D6732A">
              <w:rPr>
                <w:rFonts w:ascii="Times New Roman" w:hAnsi="Times New Roman" w:cs="Times New Roman"/>
              </w:rPr>
              <w:t>Balistinių paketų ir  kietų balistinių plokščių apsaugos lygį patvirtinantys dokumentai</w:t>
            </w:r>
          </w:p>
        </w:tc>
        <w:tc>
          <w:tcPr>
            <w:tcW w:w="3061" w:type="dxa"/>
          </w:tcPr>
          <w:p w14:paraId="0D3016C7" w14:textId="77777777" w:rsidR="00661CBA" w:rsidRPr="00D6732A" w:rsidRDefault="00661CBA" w:rsidP="00EE5F14">
            <w:pPr>
              <w:jc w:val="both"/>
              <w:rPr>
                <w:rFonts w:ascii="Times New Roman" w:hAnsi="Times New Roman" w:cs="Times New Roman"/>
                <w:sz w:val="22"/>
                <w:szCs w:val="22"/>
              </w:rPr>
            </w:pPr>
            <w:r w:rsidRPr="00D6732A">
              <w:rPr>
                <w:rFonts w:ascii="Times New Roman" w:hAnsi="Times New Roman" w:cs="Times New Roman"/>
                <w:sz w:val="22"/>
                <w:szCs w:val="22"/>
              </w:rPr>
              <w:t xml:space="preserve">Nepriklausomos, akredituotos laboratorijos </w:t>
            </w:r>
            <w:r w:rsidRPr="00D6732A">
              <w:rPr>
                <w:rStyle w:val="apple-style-span"/>
                <w:rFonts w:ascii="Times New Roman" w:hAnsi="Times New Roman" w:cs="Times New Roman"/>
                <w:sz w:val="22"/>
                <w:szCs w:val="22"/>
              </w:rPr>
              <w:t xml:space="preserve">bandymų sertifikatas (arba testų protokolai) išduotas šiame pirkime siūlomiems konkretiems balistinių paketų ir plokščių modeliams. </w:t>
            </w:r>
          </w:p>
          <w:p w14:paraId="08E68BA4" w14:textId="77777777" w:rsidR="00661CBA" w:rsidRPr="00D6732A" w:rsidRDefault="00661CBA" w:rsidP="00EE5F14">
            <w:pPr>
              <w:jc w:val="both"/>
              <w:rPr>
                <w:rFonts w:ascii="Times New Roman" w:hAnsi="Times New Roman" w:cs="Times New Roman"/>
                <w:sz w:val="22"/>
                <w:szCs w:val="22"/>
              </w:rPr>
            </w:pPr>
            <w:r w:rsidRPr="00D6732A">
              <w:rPr>
                <w:rStyle w:val="apple-style-span"/>
                <w:rFonts w:ascii="Times New Roman" w:hAnsi="Times New Roman" w:cs="Times New Roman"/>
                <w:sz w:val="22"/>
                <w:szCs w:val="22"/>
              </w:rPr>
              <w:t xml:space="preserve">Apsaugos lygį patvirtinantys dokumentai gali būti pateikti su pasiūlymu arba turi būti viešai prieinamai (skelbiami) oficialioje gamintoje svetainėje. </w:t>
            </w:r>
          </w:p>
          <w:p w14:paraId="0F87C0AA" w14:textId="77777777" w:rsidR="00661CBA" w:rsidRPr="00D6732A" w:rsidRDefault="00661CBA" w:rsidP="00EE5F14">
            <w:pPr>
              <w:shd w:val="clear" w:color="auto" w:fill="FFFFFF"/>
              <w:tabs>
                <w:tab w:val="left" w:pos="567"/>
              </w:tabs>
              <w:spacing w:line="240" w:lineRule="auto"/>
              <w:jc w:val="both"/>
              <w:rPr>
                <w:rFonts w:ascii="Times New Roman" w:hAnsi="Times New Roman" w:cs="Times New Roman"/>
                <w:sz w:val="22"/>
                <w:szCs w:val="22"/>
              </w:rPr>
            </w:pPr>
            <w:r w:rsidRPr="00D6732A">
              <w:rPr>
                <w:rStyle w:val="apple-style-span"/>
                <w:rFonts w:ascii="Times New Roman" w:hAnsi="Times New Roman" w:cs="Times New Roman"/>
                <w:sz w:val="22"/>
                <w:szCs w:val="22"/>
              </w:rPr>
              <w:t>Kilus įtarimui dėl prekių balistinės apsaugos sertifikato (testų protokolų) patikimumo, užsakovas gali pareikalauti pateikti bandymų sertifikatus (protokolus).</w:t>
            </w:r>
          </w:p>
        </w:tc>
        <w:tc>
          <w:tcPr>
            <w:tcW w:w="1675" w:type="dxa"/>
          </w:tcPr>
          <w:p w14:paraId="65F6E211" w14:textId="77777777" w:rsidR="00661CBA" w:rsidRPr="00FA4A11" w:rsidRDefault="00661CBA" w:rsidP="00EE5F14">
            <w:pPr>
              <w:tabs>
                <w:tab w:val="left" w:pos="2268"/>
              </w:tabs>
              <w:jc w:val="both"/>
              <w:rPr>
                <w:rFonts w:ascii="Times New Roman" w:hAnsi="Times New Roman" w:cs="Times New Roman"/>
              </w:rPr>
            </w:pPr>
          </w:p>
        </w:tc>
        <w:tc>
          <w:tcPr>
            <w:tcW w:w="2730" w:type="dxa"/>
          </w:tcPr>
          <w:p w14:paraId="4B4B9BBD" w14:textId="77777777" w:rsidR="00661CBA" w:rsidRPr="00FA4A11" w:rsidRDefault="00661CBA" w:rsidP="00EE5F14">
            <w:pPr>
              <w:tabs>
                <w:tab w:val="left" w:pos="2268"/>
              </w:tabs>
              <w:jc w:val="both"/>
              <w:rPr>
                <w:rFonts w:ascii="Times New Roman" w:hAnsi="Times New Roman" w:cs="Times New Roman"/>
              </w:rPr>
            </w:pPr>
          </w:p>
        </w:tc>
      </w:tr>
      <w:tr w:rsidR="00661CBA" w:rsidRPr="00FA4A11" w14:paraId="3031C84A" w14:textId="77777777" w:rsidTr="00EE5F14">
        <w:tc>
          <w:tcPr>
            <w:tcW w:w="2452" w:type="dxa"/>
          </w:tcPr>
          <w:p w14:paraId="2A600F90" w14:textId="77777777" w:rsidR="00661CBA" w:rsidRPr="00D6732A" w:rsidRDefault="00661CBA" w:rsidP="00EE5F14">
            <w:pPr>
              <w:pStyle w:val="ListParagraph"/>
              <w:numPr>
                <w:ilvl w:val="0"/>
                <w:numId w:val="20"/>
              </w:numPr>
              <w:tabs>
                <w:tab w:val="left" w:pos="275"/>
                <w:tab w:val="left" w:pos="2268"/>
              </w:tabs>
              <w:suppressAutoHyphens/>
              <w:spacing w:line="240" w:lineRule="auto"/>
              <w:ind w:left="306"/>
              <w:rPr>
                <w:rFonts w:ascii="Times New Roman" w:eastAsia="Times New Roman" w:hAnsi="Times New Roman" w:cs="Times New Roman"/>
              </w:rPr>
            </w:pPr>
            <w:r w:rsidRPr="00D6732A">
              <w:rPr>
                <w:rFonts w:ascii="Times New Roman" w:hAnsi="Times New Roman" w:cs="Times New Roman"/>
              </w:rPr>
              <w:t>Garantija ir prekių kokybė</w:t>
            </w:r>
          </w:p>
        </w:tc>
        <w:tc>
          <w:tcPr>
            <w:tcW w:w="3061" w:type="dxa"/>
          </w:tcPr>
          <w:p w14:paraId="4241C6B4" w14:textId="77777777" w:rsidR="00661CBA" w:rsidRPr="00D6732A" w:rsidRDefault="00661CBA" w:rsidP="00EE5F14">
            <w:pPr>
              <w:jc w:val="both"/>
              <w:rPr>
                <w:rFonts w:ascii="Times New Roman" w:hAnsi="Times New Roman" w:cs="Times New Roman"/>
                <w:sz w:val="22"/>
                <w:szCs w:val="22"/>
              </w:rPr>
            </w:pPr>
            <w:r w:rsidRPr="00D6732A">
              <w:rPr>
                <w:rFonts w:ascii="Times New Roman" w:hAnsi="Times New Roman" w:cs="Times New Roman"/>
                <w:sz w:val="22"/>
                <w:szCs w:val="22"/>
              </w:rPr>
              <w:t>Tiekėjas/gamintojas minkštiems balistiniams paketams ir kietoms balistinėms plokštėms privalo suteikti garantiją ne trumpesniam kaip 5 metų terminui nuo prekių perdavimo datos.</w:t>
            </w:r>
          </w:p>
          <w:p w14:paraId="7070B47D" w14:textId="77777777" w:rsidR="00661CBA" w:rsidRPr="00D6732A" w:rsidRDefault="00661CBA" w:rsidP="00EE5F14">
            <w:pPr>
              <w:pStyle w:val="Lentelsturinys"/>
              <w:jc w:val="both"/>
              <w:rPr>
                <w:rFonts w:cs="Times New Roman"/>
                <w:sz w:val="22"/>
                <w:szCs w:val="22"/>
              </w:rPr>
            </w:pPr>
            <w:r w:rsidRPr="00D6732A">
              <w:rPr>
                <w:rFonts w:cs="Times New Roman"/>
                <w:sz w:val="22"/>
                <w:szCs w:val="22"/>
              </w:rPr>
              <w:t xml:space="preserve">Garantijos termino </w:t>
            </w:r>
            <w:proofErr w:type="spellStart"/>
            <w:r w:rsidRPr="00D6732A">
              <w:rPr>
                <w:rFonts w:cs="Times New Roman"/>
                <w:sz w:val="22"/>
                <w:szCs w:val="22"/>
              </w:rPr>
              <w:t>nustatymas</w:t>
            </w:r>
            <w:proofErr w:type="spellEnd"/>
            <w:r w:rsidRPr="00D6732A">
              <w:rPr>
                <w:rFonts w:cs="Times New Roman"/>
                <w:sz w:val="22"/>
                <w:szCs w:val="22"/>
              </w:rPr>
              <w:t xml:space="preserve"> turi būti </w:t>
            </w:r>
            <w:proofErr w:type="spellStart"/>
            <w:r w:rsidRPr="00D6732A">
              <w:rPr>
                <w:rFonts w:cs="Times New Roman"/>
                <w:sz w:val="22"/>
                <w:szCs w:val="22"/>
              </w:rPr>
              <w:t>paremtas</w:t>
            </w:r>
            <w:proofErr w:type="spellEnd"/>
            <w:r w:rsidRPr="00D6732A">
              <w:rPr>
                <w:rFonts w:cs="Times New Roman"/>
                <w:sz w:val="22"/>
                <w:szCs w:val="22"/>
              </w:rPr>
              <w:t xml:space="preserve"> </w:t>
            </w:r>
            <w:proofErr w:type="spellStart"/>
            <w:r w:rsidRPr="00D6732A">
              <w:rPr>
                <w:rFonts w:cs="Times New Roman"/>
                <w:sz w:val="22"/>
                <w:szCs w:val="22"/>
              </w:rPr>
              <w:t>balistinius</w:t>
            </w:r>
            <w:proofErr w:type="spellEnd"/>
            <w:r w:rsidRPr="00D6732A">
              <w:rPr>
                <w:rFonts w:cs="Times New Roman"/>
                <w:sz w:val="22"/>
                <w:szCs w:val="22"/>
              </w:rPr>
              <w:t xml:space="preserve"> </w:t>
            </w:r>
            <w:proofErr w:type="spellStart"/>
            <w:r w:rsidRPr="00D6732A">
              <w:rPr>
                <w:rFonts w:cs="Times New Roman"/>
                <w:sz w:val="22"/>
                <w:szCs w:val="22"/>
              </w:rPr>
              <w:t>tyrimus</w:t>
            </w:r>
            <w:proofErr w:type="spellEnd"/>
            <w:r w:rsidRPr="00D6732A">
              <w:rPr>
                <w:rFonts w:cs="Times New Roman"/>
                <w:sz w:val="22"/>
                <w:szCs w:val="22"/>
              </w:rPr>
              <w:t xml:space="preserve"> </w:t>
            </w:r>
            <w:proofErr w:type="spellStart"/>
            <w:r w:rsidRPr="00D6732A">
              <w:rPr>
                <w:rFonts w:cs="Times New Roman"/>
                <w:sz w:val="22"/>
                <w:szCs w:val="22"/>
              </w:rPr>
              <w:t>atlikusios</w:t>
            </w:r>
            <w:proofErr w:type="spellEnd"/>
            <w:r w:rsidRPr="00D6732A">
              <w:rPr>
                <w:rFonts w:cs="Times New Roman"/>
                <w:sz w:val="22"/>
                <w:szCs w:val="22"/>
              </w:rPr>
              <w:t xml:space="preserve"> </w:t>
            </w:r>
            <w:proofErr w:type="spellStart"/>
            <w:r w:rsidRPr="00D6732A">
              <w:rPr>
                <w:rFonts w:cs="Times New Roman"/>
                <w:sz w:val="22"/>
                <w:szCs w:val="22"/>
              </w:rPr>
              <w:t>laboratorijos</w:t>
            </w:r>
            <w:proofErr w:type="spellEnd"/>
            <w:r w:rsidRPr="00D6732A">
              <w:rPr>
                <w:rFonts w:cs="Times New Roman"/>
                <w:sz w:val="22"/>
                <w:szCs w:val="22"/>
              </w:rPr>
              <w:t xml:space="preserve"> </w:t>
            </w:r>
            <w:proofErr w:type="spellStart"/>
            <w:r w:rsidRPr="00D6732A">
              <w:rPr>
                <w:rFonts w:cs="Times New Roman"/>
                <w:sz w:val="22"/>
                <w:szCs w:val="22"/>
              </w:rPr>
              <w:t>atitikties</w:t>
            </w:r>
            <w:proofErr w:type="spellEnd"/>
            <w:r w:rsidRPr="00D6732A">
              <w:rPr>
                <w:rFonts w:cs="Times New Roman"/>
                <w:sz w:val="22"/>
                <w:szCs w:val="22"/>
              </w:rPr>
              <w:t xml:space="preserve"> </w:t>
            </w:r>
            <w:proofErr w:type="spellStart"/>
            <w:r w:rsidRPr="00D6732A">
              <w:rPr>
                <w:rFonts w:cs="Times New Roman"/>
                <w:sz w:val="22"/>
                <w:szCs w:val="22"/>
              </w:rPr>
              <w:t>tyrimo</w:t>
            </w:r>
            <w:proofErr w:type="spellEnd"/>
            <w:r w:rsidRPr="00D6732A">
              <w:rPr>
                <w:rFonts w:cs="Times New Roman"/>
                <w:sz w:val="22"/>
                <w:szCs w:val="22"/>
              </w:rPr>
              <w:t xml:space="preserve"> ataskaita ir </w:t>
            </w:r>
            <w:proofErr w:type="spellStart"/>
            <w:r w:rsidRPr="00D6732A">
              <w:rPr>
                <w:rFonts w:cs="Times New Roman"/>
                <w:sz w:val="22"/>
                <w:szCs w:val="22"/>
              </w:rPr>
              <w:t>protokolais</w:t>
            </w:r>
            <w:proofErr w:type="spellEnd"/>
            <w:r w:rsidRPr="00D6732A">
              <w:rPr>
                <w:rFonts w:cs="Times New Roman"/>
                <w:sz w:val="22"/>
                <w:szCs w:val="22"/>
              </w:rPr>
              <w:t>.</w:t>
            </w:r>
          </w:p>
          <w:p w14:paraId="2EC91C18" w14:textId="77777777" w:rsidR="00661CBA" w:rsidRPr="00D6732A" w:rsidRDefault="00661CBA" w:rsidP="00EE5F14">
            <w:pPr>
              <w:shd w:val="clear" w:color="auto" w:fill="FFFFFF"/>
              <w:tabs>
                <w:tab w:val="left" w:pos="567"/>
              </w:tabs>
              <w:spacing w:line="240" w:lineRule="auto"/>
              <w:jc w:val="both"/>
              <w:rPr>
                <w:rFonts w:ascii="Times New Roman" w:hAnsi="Times New Roman" w:cs="Times New Roman"/>
                <w:sz w:val="22"/>
                <w:szCs w:val="22"/>
              </w:rPr>
            </w:pPr>
            <w:r w:rsidRPr="00D6732A">
              <w:rPr>
                <w:rFonts w:ascii="Times New Roman" w:hAnsi="Times New Roman" w:cs="Times New Roman"/>
                <w:sz w:val="22"/>
                <w:szCs w:val="22"/>
              </w:rPr>
              <w:lastRenderedPageBreak/>
              <w:t>Prekės turi būti naujos, nenaudotos.</w:t>
            </w:r>
          </w:p>
        </w:tc>
        <w:tc>
          <w:tcPr>
            <w:tcW w:w="1675" w:type="dxa"/>
          </w:tcPr>
          <w:p w14:paraId="744781C8" w14:textId="77777777" w:rsidR="00661CBA" w:rsidRPr="00FA4A11" w:rsidRDefault="00661CBA" w:rsidP="00EE5F14">
            <w:pPr>
              <w:tabs>
                <w:tab w:val="left" w:pos="2268"/>
              </w:tabs>
              <w:jc w:val="both"/>
              <w:rPr>
                <w:rFonts w:ascii="Times New Roman" w:hAnsi="Times New Roman" w:cs="Times New Roman"/>
              </w:rPr>
            </w:pPr>
          </w:p>
        </w:tc>
        <w:tc>
          <w:tcPr>
            <w:tcW w:w="2730" w:type="dxa"/>
          </w:tcPr>
          <w:p w14:paraId="764AD747" w14:textId="77777777" w:rsidR="00661CBA" w:rsidRPr="00FA4A11" w:rsidRDefault="00661CBA" w:rsidP="00EE5F14">
            <w:pPr>
              <w:tabs>
                <w:tab w:val="left" w:pos="2268"/>
              </w:tabs>
              <w:jc w:val="both"/>
              <w:rPr>
                <w:rFonts w:ascii="Times New Roman" w:hAnsi="Times New Roman" w:cs="Times New Roman"/>
              </w:rPr>
            </w:pPr>
          </w:p>
        </w:tc>
      </w:tr>
      <w:tr w:rsidR="00661CBA" w:rsidRPr="00FA4A11" w14:paraId="2DE01710" w14:textId="77777777" w:rsidTr="00EE5F14">
        <w:tc>
          <w:tcPr>
            <w:tcW w:w="2452" w:type="dxa"/>
          </w:tcPr>
          <w:p w14:paraId="00DD7E5A" w14:textId="77777777" w:rsidR="00661CBA" w:rsidRPr="00D6732A" w:rsidRDefault="00661CBA" w:rsidP="00EE5F14">
            <w:pPr>
              <w:pStyle w:val="ListParagraph"/>
              <w:numPr>
                <w:ilvl w:val="0"/>
                <w:numId w:val="20"/>
              </w:numPr>
              <w:tabs>
                <w:tab w:val="left" w:pos="275"/>
                <w:tab w:val="left" w:pos="2268"/>
              </w:tabs>
              <w:suppressAutoHyphens/>
              <w:spacing w:line="240" w:lineRule="auto"/>
              <w:ind w:left="306"/>
              <w:rPr>
                <w:rFonts w:ascii="Times New Roman" w:eastAsia="Times New Roman" w:hAnsi="Times New Roman" w:cs="Times New Roman"/>
              </w:rPr>
            </w:pPr>
            <w:r w:rsidRPr="00D6732A">
              <w:rPr>
                <w:rFonts w:ascii="Times New Roman" w:hAnsi="Times New Roman" w:cs="Times New Roman"/>
              </w:rPr>
              <w:t>Aplinkosauginiai reikalavimai</w:t>
            </w:r>
          </w:p>
        </w:tc>
        <w:tc>
          <w:tcPr>
            <w:tcW w:w="3061" w:type="dxa"/>
          </w:tcPr>
          <w:p w14:paraId="4C44F067" w14:textId="77777777" w:rsidR="00661CBA" w:rsidRPr="00D6732A" w:rsidRDefault="00661CBA" w:rsidP="00EE5F14">
            <w:pPr>
              <w:shd w:val="clear" w:color="auto" w:fill="FFFFFF"/>
              <w:tabs>
                <w:tab w:val="left" w:pos="567"/>
              </w:tabs>
              <w:spacing w:line="240" w:lineRule="auto"/>
              <w:jc w:val="both"/>
              <w:rPr>
                <w:rFonts w:ascii="Times New Roman" w:hAnsi="Times New Roman" w:cs="Times New Roman"/>
                <w:sz w:val="22"/>
                <w:szCs w:val="22"/>
              </w:rPr>
            </w:pPr>
            <w:r w:rsidRPr="00D6732A">
              <w:rPr>
                <w:rFonts w:ascii="Times New Roman" w:hAnsi="Times New Roman" w:cs="Times New Roman"/>
                <w:sz w:val="22"/>
                <w:szCs w:val="22"/>
              </w:rPr>
              <w:t>Tiekiamų prekių įpakavimas turi būtį laikytinos perdirbamosiomis pakuotėmis pagal Lietuvos Respublikos mokesčio už aplinkos teršimą įstatymo nuostatas ir (ar) turi būti vienalytės (homogeniškos) pakuotės, pagamintos iš vienos rūšies medžiagos, kurios nurodytos Lietuvos Respublikos aplinkos ministro 2011 m. birželio 28 d. įsakymo Nr. D1-508 „Dėl Aplinkos apsaugos kriterijų taikymo, vykdant žaliuosius pirkimus, tvarkos aprašo patvirtinimo“ (toliau – Tvarkos aprašas) Tvarkos aprašo 2 priedo 2 skyriuje.</w:t>
            </w:r>
          </w:p>
        </w:tc>
        <w:tc>
          <w:tcPr>
            <w:tcW w:w="1675" w:type="dxa"/>
          </w:tcPr>
          <w:p w14:paraId="0BC7719E" w14:textId="77777777" w:rsidR="00661CBA" w:rsidRPr="00FA4A11" w:rsidRDefault="00661CBA" w:rsidP="00EE5F14">
            <w:pPr>
              <w:tabs>
                <w:tab w:val="left" w:pos="2268"/>
              </w:tabs>
              <w:jc w:val="both"/>
              <w:rPr>
                <w:rFonts w:ascii="Times New Roman" w:hAnsi="Times New Roman" w:cs="Times New Roman"/>
              </w:rPr>
            </w:pPr>
          </w:p>
        </w:tc>
        <w:tc>
          <w:tcPr>
            <w:tcW w:w="2730" w:type="dxa"/>
          </w:tcPr>
          <w:p w14:paraId="7D5E834D" w14:textId="77777777" w:rsidR="00661CBA" w:rsidRPr="00FA4A11" w:rsidRDefault="00661CBA" w:rsidP="00EE5F14">
            <w:pPr>
              <w:tabs>
                <w:tab w:val="left" w:pos="2268"/>
              </w:tabs>
              <w:jc w:val="both"/>
              <w:rPr>
                <w:rFonts w:ascii="Times New Roman" w:hAnsi="Times New Roman" w:cs="Times New Roman"/>
              </w:rPr>
            </w:pPr>
          </w:p>
        </w:tc>
      </w:tr>
    </w:tbl>
    <w:p w14:paraId="08E17E7B" w14:textId="77777777" w:rsidR="00661CBA" w:rsidRDefault="00661CBA" w:rsidP="00661CBA">
      <w:pPr>
        <w:spacing w:line="259" w:lineRule="auto"/>
        <w:rPr>
          <w:rFonts w:ascii="Times New Roman" w:eastAsia="SimSun" w:hAnsi="Times New Roman" w:cs="Times New Roman"/>
          <w:sz w:val="22"/>
          <w:szCs w:val="22"/>
          <w:lang w:eastAsia="zh-CN" w:bidi="hi-IN"/>
        </w:rPr>
      </w:pPr>
      <w:r>
        <w:rPr>
          <w:rFonts w:ascii="Times New Roman" w:eastAsia="SimSun" w:hAnsi="Times New Roman" w:cs="Times New Roman"/>
          <w:sz w:val="22"/>
          <w:szCs w:val="22"/>
          <w:lang w:eastAsia="zh-CN" w:bidi="hi-IN"/>
        </w:rPr>
        <w:br w:type="page"/>
      </w:r>
    </w:p>
    <w:p w14:paraId="4DBDFAF7" w14:textId="77777777" w:rsidR="00661CBA" w:rsidRPr="007974D0" w:rsidRDefault="00661CBA" w:rsidP="00661CBA">
      <w:pPr>
        <w:spacing w:after="0" w:line="240" w:lineRule="auto"/>
        <w:rPr>
          <w:rFonts w:ascii="Times New Roman" w:eastAsia="SimSun" w:hAnsi="Times New Roman" w:cs="Times New Roman"/>
          <w:sz w:val="22"/>
          <w:szCs w:val="22"/>
          <w:lang w:eastAsia="zh-CN" w:bidi="hi-IN"/>
        </w:rPr>
      </w:pPr>
    </w:p>
    <w:p w14:paraId="0C51BE1C" w14:textId="77777777" w:rsidR="00661CBA" w:rsidRPr="007974D0" w:rsidRDefault="00661CBA" w:rsidP="00661CBA">
      <w:pPr>
        <w:pStyle w:val="ListParagraph"/>
        <w:numPr>
          <w:ilvl w:val="0"/>
          <w:numId w:val="1"/>
        </w:numPr>
        <w:tabs>
          <w:tab w:val="left" w:pos="284"/>
        </w:tabs>
        <w:spacing w:after="0" w:line="240" w:lineRule="auto"/>
        <w:ind w:left="0" w:firstLine="0"/>
        <w:jc w:val="center"/>
        <w:rPr>
          <w:rFonts w:ascii="Times New Roman" w:hAnsi="Times New Roman" w:cs="Times New Roman"/>
          <w:b/>
          <w:bCs/>
        </w:rPr>
      </w:pPr>
      <w:r w:rsidRPr="007974D0">
        <w:rPr>
          <w:rFonts w:ascii="Times New Roman" w:hAnsi="Times New Roman" w:cs="Times New Roman"/>
          <w:b/>
          <w:bCs/>
        </w:rPr>
        <w:t>PRIDEDAMI DOKUMENTAI IR INFORMACIJA APIE KONFIDENCIALUMĄ</w:t>
      </w:r>
    </w:p>
    <w:p w14:paraId="36F6EC9F" w14:textId="77777777" w:rsidR="00661CBA" w:rsidRPr="007974D0" w:rsidRDefault="00661CBA" w:rsidP="00661CBA">
      <w:pPr>
        <w:pStyle w:val="ListParagraph"/>
        <w:spacing w:after="0" w:line="240" w:lineRule="auto"/>
        <w:ind w:left="567"/>
        <w:rPr>
          <w:rFonts w:ascii="Times New Roman" w:hAnsi="Times New Roman" w:cs="Times New Roman"/>
          <w:b/>
          <w:bCs/>
        </w:rPr>
      </w:pPr>
    </w:p>
    <w:p w14:paraId="39E06F4C" w14:textId="77777777" w:rsidR="00661CBA" w:rsidRPr="007974D0" w:rsidRDefault="00661CBA" w:rsidP="00661CBA">
      <w:pPr>
        <w:pStyle w:val="ListParagraph"/>
        <w:spacing w:after="0" w:line="240" w:lineRule="auto"/>
        <w:ind w:left="0" w:firstLine="567"/>
        <w:rPr>
          <w:rFonts w:ascii="Times New Roman" w:hAnsi="Times New Roman" w:cs="Times New Roman"/>
        </w:rPr>
      </w:pPr>
      <w:r w:rsidRPr="007974D0">
        <w:rPr>
          <w:rFonts w:ascii="Times New Roman" w:hAnsi="Times New Roman" w:cs="Times New Roman"/>
        </w:rPr>
        <w:t>Visi dokumentai teikiami su pasiūlymu CVP IS priemonėmis:</w:t>
      </w:r>
    </w:p>
    <w:tbl>
      <w:tblPr>
        <w:tblStyle w:val="TableGrid"/>
        <w:tblW w:w="9911" w:type="dxa"/>
        <w:tblLayout w:type="fixed"/>
        <w:tblLook w:val="04A0" w:firstRow="1" w:lastRow="0" w:firstColumn="1" w:lastColumn="0" w:noHBand="0" w:noVBand="1"/>
      </w:tblPr>
      <w:tblGrid>
        <w:gridCol w:w="540"/>
        <w:gridCol w:w="3850"/>
        <w:gridCol w:w="1275"/>
        <w:gridCol w:w="2127"/>
        <w:gridCol w:w="2119"/>
      </w:tblGrid>
      <w:tr w:rsidR="00661CBA" w:rsidRPr="007974D0" w14:paraId="146C7130" w14:textId="77777777" w:rsidTr="00EE5F14">
        <w:tc>
          <w:tcPr>
            <w:tcW w:w="540" w:type="dxa"/>
            <w:shd w:val="clear" w:color="auto" w:fill="DEEAF6" w:themeFill="accent5" w:themeFillTint="33"/>
            <w:vAlign w:val="center"/>
          </w:tcPr>
          <w:p w14:paraId="721A80C9" w14:textId="77777777" w:rsidR="00661CBA" w:rsidRPr="007974D0" w:rsidRDefault="00661CBA" w:rsidP="00EE5F14">
            <w:pPr>
              <w:spacing w:line="240" w:lineRule="auto"/>
              <w:jc w:val="center"/>
              <w:rPr>
                <w:rFonts w:ascii="Times New Roman" w:hAnsi="Times New Roman" w:cs="Times New Roman"/>
                <w:b/>
                <w:bCs/>
                <w:sz w:val="22"/>
                <w:szCs w:val="22"/>
              </w:rPr>
            </w:pPr>
            <w:r w:rsidRPr="007974D0">
              <w:rPr>
                <w:rFonts w:ascii="Times New Roman" w:hAnsi="Times New Roman" w:cs="Times New Roman"/>
                <w:b/>
                <w:bCs/>
                <w:sz w:val="22"/>
                <w:szCs w:val="22"/>
              </w:rPr>
              <w:t>Eil.</w:t>
            </w:r>
          </w:p>
          <w:p w14:paraId="7DCB987A" w14:textId="77777777" w:rsidR="00661CBA" w:rsidRPr="007974D0" w:rsidRDefault="00661CBA" w:rsidP="00EE5F14">
            <w:pPr>
              <w:spacing w:line="240" w:lineRule="auto"/>
              <w:jc w:val="center"/>
              <w:rPr>
                <w:rFonts w:ascii="Times New Roman" w:hAnsi="Times New Roman" w:cs="Times New Roman"/>
                <w:b/>
                <w:bCs/>
                <w:sz w:val="22"/>
                <w:szCs w:val="22"/>
              </w:rPr>
            </w:pPr>
            <w:r w:rsidRPr="007974D0">
              <w:rPr>
                <w:rFonts w:ascii="Times New Roman" w:hAnsi="Times New Roman" w:cs="Times New Roman"/>
                <w:b/>
                <w:bCs/>
                <w:sz w:val="22"/>
                <w:szCs w:val="22"/>
              </w:rPr>
              <w:t>Nr.</w:t>
            </w:r>
          </w:p>
        </w:tc>
        <w:tc>
          <w:tcPr>
            <w:tcW w:w="3850" w:type="dxa"/>
            <w:shd w:val="clear" w:color="auto" w:fill="DEEAF6" w:themeFill="accent5" w:themeFillTint="33"/>
            <w:vAlign w:val="center"/>
          </w:tcPr>
          <w:p w14:paraId="06A56B19" w14:textId="77777777" w:rsidR="00661CBA" w:rsidRPr="007974D0" w:rsidRDefault="00661CBA" w:rsidP="00EE5F14">
            <w:pPr>
              <w:spacing w:line="240" w:lineRule="auto"/>
              <w:jc w:val="center"/>
              <w:rPr>
                <w:rFonts w:ascii="Times New Roman" w:hAnsi="Times New Roman" w:cs="Times New Roman"/>
                <w:b/>
                <w:bCs/>
                <w:sz w:val="22"/>
                <w:szCs w:val="22"/>
              </w:rPr>
            </w:pPr>
            <w:r w:rsidRPr="007974D0">
              <w:rPr>
                <w:rFonts w:ascii="Times New Roman" w:hAnsi="Times New Roman" w:cs="Times New Roman"/>
                <w:b/>
                <w:bCs/>
                <w:sz w:val="22"/>
                <w:szCs w:val="22"/>
              </w:rPr>
              <w:t>Dokumentas</w:t>
            </w:r>
          </w:p>
        </w:tc>
        <w:tc>
          <w:tcPr>
            <w:tcW w:w="1275" w:type="dxa"/>
            <w:shd w:val="clear" w:color="auto" w:fill="DEEAF6" w:themeFill="accent5" w:themeFillTint="33"/>
            <w:vAlign w:val="center"/>
          </w:tcPr>
          <w:p w14:paraId="130A4B6B" w14:textId="77777777" w:rsidR="00661CBA" w:rsidRPr="007974D0" w:rsidRDefault="00661CBA" w:rsidP="00EE5F14">
            <w:pPr>
              <w:spacing w:line="240" w:lineRule="auto"/>
              <w:jc w:val="center"/>
              <w:rPr>
                <w:rFonts w:ascii="Times New Roman" w:hAnsi="Times New Roman" w:cs="Times New Roman"/>
                <w:b/>
                <w:bCs/>
                <w:sz w:val="22"/>
                <w:szCs w:val="22"/>
              </w:rPr>
            </w:pPr>
            <w:r w:rsidRPr="007974D0">
              <w:rPr>
                <w:rFonts w:ascii="Times New Roman" w:hAnsi="Times New Roman" w:cs="Times New Roman"/>
                <w:b/>
                <w:bCs/>
                <w:sz w:val="22"/>
                <w:szCs w:val="22"/>
              </w:rPr>
              <w:t>Lapų skaičius</w:t>
            </w:r>
          </w:p>
        </w:tc>
        <w:tc>
          <w:tcPr>
            <w:tcW w:w="2127" w:type="dxa"/>
            <w:shd w:val="clear" w:color="auto" w:fill="DEEAF6" w:themeFill="accent5" w:themeFillTint="33"/>
            <w:vAlign w:val="center"/>
          </w:tcPr>
          <w:p w14:paraId="0CFBF73B" w14:textId="77777777" w:rsidR="00661CBA" w:rsidRPr="007974D0" w:rsidRDefault="00661CBA" w:rsidP="00EE5F14">
            <w:pPr>
              <w:spacing w:line="240" w:lineRule="auto"/>
              <w:jc w:val="center"/>
              <w:rPr>
                <w:rFonts w:ascii="Times New Roman" w:hAnsi="Times New Roman" w:cs="Times New Roman"/>
                <w:b/>
                <w:bCs/>
                <w:sz w:val="22"/>
                <w:szCs w:val="22"/>
              </w:rPr>
            </w:pPr>
            <w:r w:rsidRPr="007974D0">
              <w:rPr>
                <w:rFonts w:ascii="Times New Roman" w:hAnsi="Times New Roman" w:cs="Times New Roman"/>
                <w:b/>
                <w:bCs/>
                <w:sz w:val="22"/>
                <w:szCs w:val="22"/>
              </w:rPr>
              <w:t>Ar dokumente yra konfidencialios informacijos?</w:t>
            </w:r>
          </w:p>
          <w:p w14:paraId="39483E1E" w14:textId="77777777" w:rsidR="00661CBA" w:rsidRPr="007974D0" w:rsidRDefault="00661CBA" w:rsidP="00EE5F14">
            <w:pPr>
              <w:spacing w:line="240" w:lineRule="auto"/>
              <w:jc w:val="center"/>
              <w:rPr>
                <w:rFonts w:ascii="Times New Roman" w:hAnsi="Times New Roman" w:cs="Times New Roman"/>
                <w:b/>
                <w:bCs/>
                <w:sz w:val="22"/>
                <w:szCs w:val="22"/>
              </w:rPr>
            </w:pPr>
            <w:r w:rsidRPr="007974D0">
              <w:rPr>
                <w:rFonts w:ascii="Times New Roman" w:hAnsi="Times New Roman" w:cs="Times New Roman"/>
                <w:b/>
                <w:bCs/>
                <w:sz w:val="22"/>
                <w:szCs w:val="22"/>
              </w:rPr>
              <w:t>(Taip / Ne)</w:t>
            </w:r>
          </w:p>
        </w:tc>
        <w:tc>
          <w:tcPr>
            <w:tcW w:w="2119" w:type="dxa"/>
            <w:shd w:val="clear" w:color="auto" w:fill="DEEAF6" w:themeFill="accent5" w:themeFillTint="33"/>
            <w:vAlign w:val="center"/>
          </w:tcPr>
          <w:p w14:paraId="2383DAC5" w14:textId="77777777" w:rsidR="00661CBA" w:rsidRPr="007974D0" w:rsidRDefault="00661CBA" w:rsidP="00EE5F14">
            <w:pPr>
              <w:spacing w:line="240" w:lineRule="auto"/>
              <w:jc w:val="center"/>
              <w:rPr>
                <w:rFonts w:ascii="Times New Roman" w:hAnsi="Times New Roman" w:cs="Times New Roman"/>
                <w:b/>
                <w:bCs/>
                <w:sz w:val="22"/>
                <w:szCs w:val="22"/>
              </w:rPr>
            </w:pPr>
            <w:r w:rsidRPr="007974D0">
              <w:rPr>
                <w:rFonts w:ascii="Times New Roman" w:hAnsi="Times New Roman" w:cs="Times New Roman"/>
                <w:b/>
                <w:bCs/>
                <w:sz w:val="22"/>
                <w:szCs w:val="22"/>
              </w:rPr>
              <w:t>Paaiškinimas, kokia konkreti informacija dokumente yra konfidenciali ir kodėl</w:t>
            </w:r>
          </w:p>
        </w:tc>
      </w:tr>
      <w:tr w:rsidR="00661CBA" w:rsidRPr="007974D0" w14:paraId="0EBEF8FD" w14:textId="77777777" w:rsidTr="00EE5F14">
        <w:tc>
          <w:tcPr>
            <w:tcW w:w="540" w:type="dxa"/>
            <w:shd w:val="clear" w:color="auto" w:fill="auto"/>
            <w:vAlign w:val="center"/>
          </w:tcPr>
          <w:p w14:paraId="1F3F0C11" w14:textId="77777777" w:rsidR="00661CBA" w:rsidRPr="007974D0" w:rsidRDefault="00661CBA" w:rsidP="00EE5F14">
            <w:pPr>
              <w:spacing w:line="240" w:lineRule="auto"/>
              <w:jc w:val="center"/>
              <w:rPr>
                <w:rFonts w:ascii="Times New Roman" w:hAnsi="Times New Roman" w:cs="Times New Roman"/>
                <w:bCs/>
                <w:sz w:val="22"/>
                <w:szCs w:val="22"/>
              </w:rPr>
            </w:pPr>
            <w:r w:rsidRPr="007974D0">
              <w:rPr>
                <w:rFonts w:ascii="Times New Roman" w:hAnsi="Times New Roman" w:cs="Times New Roman"/>
                <w:i/>
                <w:sz w:val="22"/>
                <w:szCs w:val="22"/>
              </w:rPr>
              <w:t>1</w:t>
            </w:r>
          </w:p>
        </w:tc>
        <w:tc>
          <w:tcPr>
            <w:tcW w:w="3850" w:type="dxa"/>
            <w:shd w:val="clear" w:color="auto" w:fill="auto"/>
            <w:vAlign w:val="center"/>
          </w:tcPr>
          <w:p w14:paraId="50BEA28B" w14:textId="77777777" w:rsidR="00661CBA" w:rsidRPr="007974D0" w:rsidRDefault="00661CBA" w:rsidP="00EE5F14">
            <w:pPr>
              <w:spacing w:line="240" w:lineRule="auto"/>
              <w:jc w:val="center"/>
              <w:rPr>
                <w:rFonts w:ascii="Times New Roman" w:hAnsi="Times New Roman" w:cs="Times New Roman"/>
                <w:bCs/>
                <w:sz w:val="22"/>
                <w:szCs w:val="22"/>
              </w:rPr>
            </w:pPr>
            <w:r w:rsidRPr="007974D0">
              <w:rPr>
                <w:rFonts w:ascii="Times New Roman" w:hAnsi="Times New Roman" w:cs="Times New Roman"/>
                <w:i/>
                <w:iCs/>
                <w:sz w:val="22"/>
                <w:szCs w:val="22"/>
              </w:rPr>
              <w:t>2</w:t>
            </w:r>
          </w:p>
        </w:tc>
        <w:tc>
          <w:tcPr>
            <w:tcW w:w="1275" w:type="dxa"/>
            <w:shd w:val="clear" w:color="auto" w:fill="auto"/>
          </w:tcPr>
          <w:p w14:paraId="3C6E9B71" w14:textId="77777777" w:rsidR="00661CBA" w:rsidRPr="007974D0" w:rsidRDefault="00661CBA" w:rsidP="00EE5F14">
            <w:pPr>
              <w:spacing w:line="240" w:lineRule="auto"/>
              <w:jc w:val="center"/>
              <w:rPr>
                <w:rFonts w:ascii="Times New Roman" w:hAnsi="Times New Roman" w:cs="Times New Roman"/>
                <w:i/>
                <w:sz w:val="22"/>
                <w:szCs w:val="22"/>
              </w:rPr>
            </w:pPr>
            <w:r w:rsidRPr="007974D0">
              <w:rPr>
                <w:rFonts w:ascii="Times New Roman" w:hAnsi="Times New Roman" w:cs="Times New Roman"/>
                <w:i/>
                <w:sz w:val="22"/>
                <w:szCs w:val="22"/>
              </w:rPr>
              <w:t>3</w:t>
            </w:r>
          </w:p>
        </w:tc>
        <w:tc>
          <w:tcPr>
            <w:tcW w:w="2127" w:type="dxa"/>
            <w:shd w:val="clear" w:color="auto" w:fill="auto"/>
            <w:vAlign w:val="center"/>
          </w:tcPr>
          <w:p w14:paraId="7A4E1BEF" w14:textId="77777777" w:rsidR="00661CBA" w:rsidRPr="007974D0" w:rsidRDefault="00661CBA" w:rsidP="00EE5F14">
            <w:pPr>
              <w:spacing w:line="240" w:lineRule="auto"/>
              <w:jc w:val="center"/>
              <w:rPr>
                <w:rFonts w:ascii="Times New Roman" w:hAnsi="Times New Roman" w:cs="Times New Roman"/>
                <w:bCs/>
                <w:i/>
                <w:iCs/>
                <w:sz w:val="22"/>
                <w:szCs w:val="22"/>
              </w:rPr>
            </w:pPr>
            <w:r w:rsidRPr="007974D0">
              <w:rPr>
                <w:rFonts w:ascii="Times New Roman" w:hAnsi="Times New Roman" w:cs="Times New Roman"/>
                <w:bCs/>
                <w:i/>
                <w:iCs/>
                <w:sz w:val="22"/>
                <w:szCs w:val="22"/>
              </w:rPr>
              <w:t>4</w:t>
            </w:r>
          </w:p>
        </w:tc>
        <w:tc>
          <w:tcPr>
            <w:tcW w:w="2119" w:type="dxa"/>
            <w:shd w:val="clear" w:color="auto" w:fill="auto"/>
            <w:vAlign w:val="center"/>
          </w:tcPr>
          <w:p w14:paraId="21929085" w14:textId="77777777" w:rsidR="00661CBA" w:rsidRPr="007974D0" w:rsidRDefault="00661CBA" w:rsidP="00EE5F14">
            <w:pPr>
              <w:spacing w:line="240" w:lineRule="auto"/>
              <w:jc w:val="center"/>
              <w:rPr>
                <w:rFonts w:ascii="Times New Roman" w:hAnsi="Times New Roman" w:cs="Times New Roman"/>
                <w:bCs/>
                <w:sz w:val="22"/>
                <w:szCs w:val="22"/>
              </w:rPr>
            </w:pPr>
            <w:r w:rsidRPr="007974D0">
              <w:rPr>
                <w:rFonts w:ascii="Times New Roman" w:hAnsi="Times New Roman" w:cs="Times New Roman"/>
                <w:i/>
                <w:sz w:val="22"/>
                <w:szCs w:val="22"/>
              </w:rPr>
              <w:t>5</w:t>
            </w:r>
          </w:p>
        </w:tc>
      </w:tr>
      <w:tr w:rsidR="00661CBA" w:rsidRPr="007974D0" w14:paraId="4B2CA3E6" w14:textId="77777777" w:rsidTr="00EE5F14">
        <w:tc>
          <w:tcPr>
            <w:tcW w:w="540" w:type="dxa"/>
            <w:shd w:val="clear" w:color="auto" w:fill="auto"/>
          </w:tcPr>
          <w:p w14:paraId="4F62BE01" w14:textId="77777777" w:rsidR="00661CBA" w:rsidRPr="007974D0" w:rsidRDefault="00661CBA" w:rsidP="00EE5F14">
            <w:pPr>
              <w:spacing w:line="240" w:lineRule="auto"/>
              <w:rPr>
                <w:rFonts w:ascii="Times New Roman" w:hAnsi="Times New Roman" w:cs="Times New Roman"/>
                <w:sz w:val="22"/>
                <w:szCs w:val="22"/>
              </w:rPr>
            </w:pPr>
            <w:r w:rsidRPr="007974D0">
              <w:rPr>
                <w:rFonts w:ascii="Times New Roman" w:hAnsi="Times New Roman" w:cs="Times New Roman"/>
                <w:sz w:val="22"/>
                <w:szCs w:val="22"/>
              </w:rPr>
              <w:t>1.</w:t>
            </w:r>
          </w:p>
        </w:tc>
        <w:tc>
          <w:tcPr>
            <w:tcW w:w="3850" w:type="dxa"/>
            <w:shd w:val="clear" w:color="auto" w:fill="auto"/>
          </w:tcPr>
          <w:p w14:paraId="1A1FF9C4" w14:textId="77777777" w:rsidR="00661CBA" w:rsidRPr="007974D0" w:rsidRDefault="00661CBA" w:rsidP="00EE5F14">
            <w:pPr>
              <w:spacing w:line="240" w:lineRule="auto"/>
              <w:rPr>
                <w:rFonts w:ascii="Times New Roman" w:hAnsi="Times New Roman" w:cs="Times New Roman"/>
                <w:sz w:val="22"/>
                <w:szCs w:val="22"/>
              </w:rPr>
            </w:pPr>
            <w:r w:rsidRPr="007974D0">
              <w:rPr>
                <w:rFonts w:ascii="Times New Roman" w:hAnsi="Times New Roman" w:cs="Times New Roman"/>
                <w:sz w:val="22"/>
                <w:szCs w:val="22"/>
              </w:rPr>
              <w:t>Jungtinės veiklos sutarties kopija (</w:t>
            </w:r>
            <w:r w:rsidRPr="007974D0">
              <w:rPr>
                <w:rFonts w:ascii="Times New Roman" w:eastAsiaTheme="minorHAnsi" w:hAnsi="Times New Roman" w:cs="Times New Roman"/>
                <w:bCs/>
                <w:iCs/>
                <w:sz w:val="22"/>
                <w:szCs w:val="22"/>
              </w:rPr>
              <w:t>jei pasiūlymą pateikia ūkio subjektų grupė)</w:t>
            </w:r>
          </w:p>
        </w:tc>
        <w:tc>
          <w:tcPr>
            <w:tcW w:w="1275" w:type="dxa"/>
            <w:shd w:val="clear" w:color="auto" w:fill="auto"/>
          </w:tcPr>
          <w:p w14:paraId="57BDA008" w14:textId="77777777" w:rsidR="00661CBA" w:rsidRPr="007974D0" w:rsidRDefault="00661CBA" w:rsidP="00EE5F14">
            <w:pPr>
              <w:spacing w:line="240" w:lineRule="auto"/>
              <w:rPr>
                <w:rFonts w:ascii="Times New Roman" w:hAnsi="Times New Roman" w:cs="Times New Roman"/>
                <w:sz w:val="22"/>
                <w:szCs w:val="22"/>
              </w:rPr>
            </w:pPr>
          </w:p>
        </w:tc>
        <w:tc>
          <w:tcPr>
            <w:tcW w:w="2127" w:type="dxa"/>
            <w:shd w:val="clear" w:color="auto" w:fill="auto"/>
          </w:tcPr>
          <w:p w14:paraId="20B125DB" w14:textId="77777777" w:rsidR="00661CBA" w:rsidRPr="007974D0" w:rsidRDefault="00661CBA" w:rsidP="00EE5F14">
            <w:pPr>
              <w:spacing w:line="240" w:lineRule="auto"/>
              <w:rPr>
                <w:rFonts w:ascii="Times New Roman" w:hAnsi="Times New Roman" w:cs="Times New Roman"/>
                <w:sz w:val="22"/>
                <w:szCs w:val="22"/>
              </w:rPr>
            </w:pPr>
          </w:p>
        </w:tc>
        <w:tc>
          <w:tcPr>
            <w:tcW w:w="2119" w:type="dxa"/>
            <w:shd w:val="clear" w:color="auto" w:fill="auto"/>
          </w:tcPr>
          <w:p w14:paraId="4705F8F5" w14:textId="77777777" w:rsidR="00661CBA" w:rsidRPr="007974D0" w:rsidRDefault="00661CBA" w:rsidP="00EE5F14">
            <w:pPr>
              <w:spacing w:line="240" w:lineRule="auto"/>
              <w:rPr>
                <w:rFonts w:ascii="Times New Roman" w:hAnsi="Times New Roman" w:cs="Times New Roman"/>
                <w:sz w:val="22"/>
                <w:szCs w:val="22"/>
              </w:rPr>
            </w:pPr>
          </w:p>
        </w:tc>
      </w:tr>
      <w:tr w:rsidR="00661CBA" w:rsidRPr="007974D0" w14:paraId="693D7B25" w14:textId="77777777" w:rsidTr="00EE5F14">
        <w:tc>
          <w:tcPr>
            <w:tcW w:w="540" w:type="dxa"/>
            <w:shd w:val="clear" w:color="auto" w:fill="auto"/>
          </w:tcPr>
          <w:p w14:paraId="0A9880AE" w14:textId="77777777" w:rsidR="00661CBA" w:rsidRPr="007974D0" w:rsidRDefault="00661CBA" w:rsidP="00EE5F14">
            <w:pPr>
              <w:spacing w:line="240" w:lineRule="auto"/>
              <w:rPr>
                <w:rFonts w:ascii="Times New Roman" w:eastAsia="Calibri" w:hAnsi="Times New Roman" w:cs="Times New Roman"/>
                <w:sz w:val="22"/>
                <w:szCs w:val="22"/>
              </w:rPr>
            </w:pPr>
            <w:r w:rsidRPr="007974D0">
              <w:rPr>
                <w:rFonts w:ascii="Times New Roman" w:eastAsia="Calibri" w:hAnsi="Times New Roman" w:cs="Times New Roman"/>
                <w:sz w:val="22"/>
                <w:szCs w:val="22"/>
              </w:rPr>
              <w:t>2.</w:t>
            </w:r>
          </w:p>
        </w:tc>
        <w:tc>
          <w:tcPr>
            <w:tcW w:w="3850" w:type="dxa"/>
            <w:shd w:val="clear" w:color="auto" w:fill="auto"/>
          </w:tcPr>
          <w:p w14:paraId="178D49B0" w14:textId="77777777" w:rsidR="00661CBA" w:rsidRPr="007974D0" w:rsidRDefault="00661CBA" w:rsidP="00EE5F14">
            <w:pPr>
              <w:spacing w:line="240" w:lineRule="auto"/>
              <w:rPr>
                <w:rFonts w:ascii="Times New Roman" w:hAnsi="Times New Roman" w:cs="Times New Roman"/>
                <w:sz w:val="22"/>
                <w:szCs w:val="22"/>
              </w:rPr>
            </w:pPr>
            <w:r w:rsidRPr="007974D0">
              <w:rPr>
                <w:rFonts w:ascii="Times New Roman" w:hAnsi="Times New Roman" w:cs="Times New Roman"/>
                <w:sz w:val="22"/>
                <w:szCs w:val="22"/>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275" w:type="dxa"/>
            <w:shd w:val="clear" w:color="auto" w:fill="auto"/>
          </w:tcPr>
          <w:p w14:paraId="22509A70" w14:textId="77777777" w:rsidR="00661CBA" w:rsidRPr="007974D0" w:rsidRDefault="00661CBA" w:rsidP="00EE5F14">
            <w:pPr>
              <w:spacing w:line="240" w:lineRule="auto"/>
              <w:rPr>
                <w:rFonts w:ascii="Times New Roman" w:hAnsi="Times New Roman" w:cs="Times New Roman"/>
                <w:sz w:val="22"/>
                <w:szCs w:val="22"/>
              </w:rPr>
            </w:pPr>
          </w:p>
        </w:tc>
        <w:tc>
          <w:tcPr>
            <w:tcW w:w="2127" w:type="dxa"/>
            <w:shd w:val="clear" w:color="auto" w:fill="auto"/>
          </w:tcPr>
          <w:p w14:paraId="094188B1" w14:textId="77777777" w:rsidR="00661CBA" w:rsidRPr="007974D0" w:rsidRDefault="00661CBA" w:rsidP="00EE5F14">
            <w:pPr>
              <w:spacing w:line="240" w:lineRule="auto"/>
              <w:rPr>
                <w:rFonts w:ascii="Times New Roman" w:hAnsi="Times New Roman" w:cs="Times New Roman"/>
                <w:sz w:val="22"/>
                <w:szCs w:val="22"/>
              </w:rPr>
            </w:pPr>
          </w:p>
        </w:tc>
        <w:tc>
          <w:tcPr>
            <w:tcW w:w="2119" w:type="dxa"/>
            <w:shd w:val="clear" w:color="auto" w:fill="auto"/>
          </w:tcPr>
          <w:p w14:paraId="3225A526" w14:textId="77777777" w:rsidR="00661CBA" w:rsidRPr="007974D0" w:rsidRDefault="00661CBA" w:rsidP="00EE5F14">
            <w:pPr>
              <w:spacing w:line="240" w:lineRule="auto"/>
              <w:rPr>
                <w:rFonts w:ascii="Times New Roman" w:hAnsi="Times New Roman" w:cs="Times New Roman"/>
                <w:sz w:val="22"/>
                <w:szCs w:val="22"/>
              </w:rPr>
            </w:pPr>
          </w:p>
        </w:tc>
      </w:tr>
      <w:tr w:rsidR="00661CBA" w:rsidRPr="007974D0" w14:paraId="79C6FB5C" w14:textId="77777777" w:rsidTr="00EE5F14">
        <w:tc>
          <w:tcPr>
            <w:tcW w:w="540" w:type="dxa"/>
            <w:shd w:val="clear" w:color="auto" w:fill="auto"/>
          </w:tcPr>
          <w:p w14:paraId="76AA1A32" w14:textId="77777777" w:rsidR="00661CBA" w:rsidRPr="00D4206D" w:rsidRDefault="00661CBA" w:rsidP="00EE5F14">
            <w:pPr>
              <w:spacing w:line="240" w:lineRule="auto"/>
              <w:rPr>
                <w:rFonts w:ascii="Times New Roman" w:eastAsia="Calibri" w:hAnsi="Times New Roman" w:cs="Times New Roman"/>
                <w:bCs/>
                <w:sz w:val="22"/>
                <w:szCs w:val="22"/>
              </w:rPr>
            </w:pPr>
            <w:r>
              <w:rPr>
                <w:rFonts w:ascii="Times New Roman" w:eastAsia="Calibri" w:hAnsi="Times New Roman" w:cs="Times New Roman"/>
                <w:bCs/>
                <w:sz w:val="22"/>
                <w:szCs w:val="22"/>
              </w:rPr>
              <w:t>3</w:t>
            </w:r>
            <w:r w:rsidRPr="00D4206D">
              <w:rPr>
                <w:rFonts w:ascii="Times New Roman" w:eastAsia="Calibri" w:hAnsi="Times New Roman" w:cs="Times New Roman"/>
                <w:bCs/>
                <w:sz w:val="22"/>
                <w:szCs w:val="22"/>
              </w:rPr>
              <w:t>.</w:t>
            </w:r>
          </w:p>
        </w:tc>
        <w:tc>
          <w:tcPr>
            <w:tcW w:w="3850" w:type="dxa"/>
            <w:shd w:val="clear" w:color="auto" w:fill="auto"/>
          </w:tcPr>
          <w:p w14:paraId="76BBF59C" w14:textId="77777777" w:rsidR="00661CBA" w:rsidRPr="001332F7" w:rsidRDefault="00661CBA" w:rsidP="00EE5F14">
            <w:pPr>
              <w:spacing w:after="120" w:line="20" w:lineRule="atLeast"/>
              <w:jc w:val="both"/>
              <w:rPr>
                <w:rFonts w:ascii="Times New Roman" w:eastAsiaTheme="minorHAnsi" w:hAnsi="Times New Roman" w:cs="Times New Roman"/>
                <w:bCs/>
                <w:iCs/>
                <w:sz w:val="22"/>
                <w:szCs w:val="22"/>
              </w:rPr>
            </w:pPr>
            <w:r w:rsidRPr="001332F7">
              <w:rPr>
                <w:rFonts w:ascii="Times New Roman" w:eastAsia="Times New Roman" w:hAnsi="Times New Roman"/>
                <w:sz w:val="22"/>
                <w:szCs w:val="22"/>
              </w:rPr>
              <w:t xml:space="preserve"> </w:t>
            </w:r>
            <w:r w:rsidRPr="001332F7">
              <w:rPr>
                <w:rFonts w:ascii="Times New Roman" w:hAnsi="Times New Roman"/>
                <w:bCs/>
                <w:iCs/>
                <w:sz w:val="22"/>
                <w:szCs w:val="22"/>
              </w:rPr>
              <w:t>Techninė dokumentacija, kurioje pateikiama informacija apie siūlomų prekių pagrindines charakteristikas ir atitikimą konkretiems techninės specifikacijos reikalavimams (netaikoma, jei teikiama nuoroda į gamintojo interneto svetainėje esančią informaciją, pagrindžiančią siūlomų prekių atitikimą techninės specifikacijos reikalavimams).</w:t>
            </w:r>
          </w:p>
        </w:tc>
        <w:tc>
          <w:tcPr>
            <w:tcW w:w="1275" w:type="dxa"/>
            <w:shd w:val="clear" w:color="auto" w:fill="auto"/>
          </w:tcPr>
          <w:p w14:paraId="23CA4ED8" w14:textId="77777777" w:rsidR="00661CBA" w:rsidRPr="001332F7" w:rsidRDefault="00661CBA" w:rsidP="00EE5F14">
            <w:pPr>
              <w:spacing w:line="240" w:lineRule="auto"/>
              <w:rPr>
                <w:rFonts w:ascii="Times New Roman" w:hAnsi="Times New Roman" w:cs="Times New Roman"/>
                <w:sz w:val="22"/>
                <w:szCs w:val="22"/>
              </w:rPr>
            </w:pPr>
          </w:p>
        </w:tc>
        <w:tc>
          <w:tcPr>
            <w:tcW w:w="2127" w:type="dxa"/>
            <w:shd w:val="clear" w:color="auto" w:fill="auto"/>
          </w:tcPr>
          <w:p w14:paraId="233F80F9" w14:textId="77777777" w:rsidR="00661CBA" w:rsidRPr="001332F7" w:rsidRDefault="00661CBA" w:rsidP="00EE5F14">
            <w:pPr>
              <w:spacing w:line="240" w:lineRule="auto"/>
              <w:rPr>
                <w:rFonts w:ascii="Times New Roman" w:hAnsi="Times New Roman" w:cs="Times New Roman"/>
                <w:sz w:val="22"/>
                <w:szCs w:val="22"/>
              </w:rPr>
            </w:pPr>
          </w:p>
        </w:tc>
        <w:tc>
          <w:tcPr>
            <w:tcW w:w="2119" w:type="dxa"/>
            <w:shd w:val="clear" w:color="auto" w:fill="auto"/>
          </w:tcPr>
          <w:p w14:paraId="56439564" w14:textId="77777777" w:rsidR="00661CBA" w:rsidRPr="001332F7" w:rsidRDefault="00661CBA" w:rsidP="00EE5F14">
            <w:pPr>
              <w:spacing w:line="240" w:lineRule="auto"/>
              <w:rPr>
                <w:rFonts w:ascii="Times New Roman" w:hAnsi="Times New Roman" w:cs="Times New Roman"/>
                <w:sz w:val="22"/>
                <w:szCs w:val="22"/>
              </w:rPr>
            </w:pPr>
          </w:p>
        </w:tc>
      </w:tr>
      <w:tr w:rsidR="00661CBA" w:rsidRPr="007974D0" w14:paraId="6036D2D5" w14:textId="77777777" w:rsidTr="00EE5F14">
        <w:tc>
          <w:tcPr>
            <w:tcW w:w="540" w:type="dxa"/>
            <w:shd w:val="clear" w:color="auto" w:fill="auto"/>
          </w:tcPr>
          <w:p w14:paraId="61A5F70D" w14:textId="77777777" w:rsidR="00661CBA" w:rsidRPr="00462D90" w:rsidRDefault="00661CBA" w:rsidP="00EE5F14">
            <w:pPr>
              <w:spacing w:line="240" w:lineRule="auto"/>
              <w:rPr>
                <w:rFonts w:ascii="Times New Roman" w:eastAsia="Calibri" w:hAnsi="Times New Roman" w:cs="Times New Roman"/>
                <w:bCs/>
              </w:rPr>
            </w:pPr>
            <w:r w:rsidRPr="00462D90">
              <w:rPr>
                <w:rFonts w:ascii="Times New Roman" w:eastAsia="Calibri" w:hAnsi="Times New Roman" w:cs="Times New Roman"/>
                <w:bCs/>
                <w:sz w:val="22"/>
                <w:szCs w:val="22"/>
              </w:rPr>
              <w:t>4.</w:t>
            </w:r>
            <w:r>
              <w:rPr>
                <w:rFonts w:ascii="Times New Roman" w:eastAsia="Calibri" w:hAnsi="Times New Roman" w:cs="Times New Roman"/>
                <w:bCs/>
              </w:rPr>
              <w:t xml:space="preserve"> </w:t>
            </w:r>
          </w:p>
        </w:tc>
        <w:tc>
          <w:tcPr>
            <w:tcW w:w="3850" w:type="dxa"/>
            <w:shd w:val="clear" w:color="auto" w:fill="auto"/>
          </w:tcPr>
          <w:p w14:paraId="370386AA" w14:textId="77777777" w:rsidR="00661CBA" w:rsidRPr="001332F7" w:rsidRDefault="00661CBA" w:rsidP="00EE5F14">
            <w:pPr>
              <w:spacing w:after="120" w:line="20" w:lineRule="atLeast"/>
              <w:jc w:val="both"/>
              <w:rPr>
                <w:rFonts w:ascii="Times New Roman" w:eastAsia="Times New Roman" w:hAnsi="Times New Roman"/>
                <w:sz w:val="22"/>
                <w:szCs w:val="22"/>
              </w:rPr>
            </w:pPr>
            <w:r>
              <w:rPr>
                <w:rFonts w:ascii="Times New Roman" w:eastAsia="Times New Roman" w:hAnsi="Times New Roman"/>
                <w:sz w:val="22"/>
                <w:szCs w:val="22"/>
              </w:rPr>
              <w:t>Tiekėjo deklaracija</w:t>
            </w:r>
          </w:p>
        </w:tc>
        <w:tc>
          <w:tcPr>
            <w:tcW w:w="1275" w:type="dxa"/>
            <w:shd w:val="clear" w:color="auto" w:fill="auto"/>
          </w:tcPr>
          <w:p w14:paraId="1D51F28A" w14:textId="77777777" w:rsidR="00661CBA" w:rsidRPr="001332F7" w:rsidRDefault="00661CBA" w:rsidP="00EE5F14">
            <w:pPr>
              <w:spacing w:line="240" w:lineRule="auto"/>
              <w:rPr>
                <w:rFonts w:ascii="Times New Roman" w:hAnsi="Times New Roman" w:cs="Times New Roman"/>
                <w:sz w:val="22"/>
                <w:szCs w:val="22"/>
              </w:rPr>
            </w:pPr>
          </w:p>
        </w:tc>
        <w:tc>
          <w:tcPr>
            <w:tcW w:w="2127" w:type="dxa"/>
            <w:shd w:val="clear" w:color="auto" w:fill="auto"/>
          </w:tcPr>
          <w:p w14:paraId="6BD2563F" w14:textId="77777777" w:rsidR="00661CBA" w:rsidRPr="001332F7" w:rsidRDefault="00661CBA" w:rsidP="00EE5F14">
            <w:pPr>
              <w:spacing w:line="240" w:lineRule="auto"/>
              <w:rPr>
                <w:rFonts w:ascii="Times New Roman" w:hAnsi="Times New Roman" w:cs="Times New Roman"/>
                <w:sz w:val="22"/>
                <w:szCs w:val="22"/>
              </w:rPr>
            </w:pPr>
          </w:p>
        </w:tc>
        <w:tc>
          <w:tcPr>
            <w:tcW w:w="2119" w:type="dxa"/>
            <w:shd w:val="clear" w:color="auto" w:fill="auto"/>
          </w:tcPr>
          <w:p w14:paraId="7F439EFA" w14:textId="77777777" w:rsidR="00661CBA" w:rsidRPr="001332F7" w:rsidRDefault="00661CBA" w:rsidP="00EE5F14">
            <w:pPr>
              <w:spacing w:line="240" w:lineRule="auto"/>
              <w:rPr>
                <w:rFonts w:ascii="Times New Roman" w:hAnsi="Times New Roman" w:cs="Times New Roman"/>
                <w:sz w:val="22"/>
                <w:szCs w:val="22"/>
              </w:rPr>
            </w:pPr>
          </w:p>
        </w:tc>
      </w:tr>
    </w:tbl>
    <w:p w14:paraId="32431284" w14:textId="77777777" w:rsidR="00661CBA" w:rsidRPr="007974D0" w:rsidRDefault="00661CBA" w:rsidP="00661CBA">
      <w:pPr>
        <w:spacing w:after="0" w:line="240" w:lineRule="auto"/>
        <w:jc w:val="both"/>
        <w:rPr>
          <w:rFonts w:ascii="Times New Roman" w:hAnsi="Times New Roman" w:cs="Times New Roman"/>
          <w:b/>
          <w:bCs/>
          <w:sz w:val="22"/>
          <w:szCs w:val="22"/>
        </w:rPr>
      </w:pPr>
    </w:p>
    <w:p w14:paraId="522A2353" w14:textId="77777777" w:rsidR="00661CBA" w:rsidRPr="007974D0" w:rsidRDefault="00661CBA" w:rsidP="00661CBA">
      <w:pPr>
        <w:spacing w:after="0" w:line="240" w:lineRule="auto"/>
        <w:jc w:val="both"/>
        <w:rPr>
          <w:rFonts w:ascii="Times New Roman" w:hAnsi="Times New Roman" w:cs="Times New Roman"/>
          <w:b/>
          <w:bCs/>
          <w:sz w:val="22"/>
          <w:szCs w:val="22"/>
        </w:rPr>
      </w:pPr>
    </w:p>
    <w:p w14:paraId="359A0B08" w14:textId="77777777" w:rsidR="00661CBA" w:rsidRDefault="00661CBA" w:rsidP="00661CBA">
      <w:pPr>
        <w:spacing w:after="0" w:line="240" w:lineRule="auto"/>
        <w:jc w:val="both"/>
        <w:rPr>
          <w:rFonts w:ascii="Times New Roman" w:hAnsi="Times New Roman" w:cs="Times New Roman"/>
          <w:b/>
          <w:bCs/>
          <w:sz w:val="22"/>
          <w:szCs w:val="22"/>
        </w:rPr>
      </w:pPr>
      <w:r w:rsidRPr="007974D0">
        <w:rPr>
          <w:rFonts w:ascii="Times New Roman" w:hAnsi="Times New Roman" w:cs="Times New Roman"/>
          <w:b/>
          <w:bCs/>
          <w:sz w:val="22"/>
          <w:szCs w:val="22"/>
        </w:rPr>
        <w:t>Pasirašydamas šį pasiūlymą, tvirtinu:</w:t>
      </w:r>
    </w:p>
    <w:p w14:paraId="71A6109D" w14:textId="77777777" w:rsidR="00661CBA" w:rsidRDefault="00661CBA" w:rsidP="00661CBA">
      <w:pPr>
        <w:spacing w:after="0" w:line="240" w:lineRule="auto"/>
        <w:jc w:val="both"/>
        <w:rPr>
          <w:rFonts w:ascii="Times New Roman" w:hAnsi="Times New Roman" w:cs="Times New Roman"/>
          <w:b/>
          <w:bCs/>
          <w:sz w:val="22"/>
          <w:szCs w:val="22"/>
        </w:rPr>
      </w:pPr>
      <w:r>
        <w:rPr>
          <w:rFonts w:ascii="Times New Roman" w:hAnsi="Times New Roman" w:cs="Times New Roman"/>
          <w:b/>
          <w:bCs/>
          <w:sz w:val="22"/>
          <w:szCs w:val="22"/>
        </w:rPr>
        <w:t xml:space="preserve">Dėl </w:t>
      </w:r>
      <w:r w:rsidRPr="00142CC8">
        <w:rPr>
          <w:rFonts w:ascii="Times New Roman" w:hAnsi="Times New Roman" w:cs="Times New Roman"/>
          <w:b/>
          <w:bCs/>
          <w:sz w:val="22"/>
          <w:szCs w:val="22"/>
        </w:rPr>
        <w:t>viešųjų pirkimų atliekamų gynybos ir saugumo srityje įstatymo 33 straipsnio 9 dalies nuostat</w:t>
      </w:r>
      <w:r>
        <w:rPr>
          <w:rFonts w:ascii="Times New Roman" w:hAnsi="Times New Roman" w:cs="Times New Roman"/>
          <w:b/>
          <w:bCs/>
          <w:sz w:val="22"/>
          <w:szCs w:val="22"/>
        </w:rPr>
        <w:t>ų kad:</w:t>
      </w:r>
    </w:p>
    <w:p w14:paraId="0AD847A8" w14:textId="77777777" w:rsidR="00661CBA" w:rsidRPr="00FB49A8" w:rsidRDefault="00661CBA" w:rsidP="00661CBA">
      <w:pPr>
        <w:spacing w:after="0"/>
        <w:ind w:firstLine="709"/>
        <w:jc w:val="both"/>
        <w:rPr>
          <w:rFonts w:ascii="Times New Roman" w:eastAsia="Calibri" w:hAnsi="Times New Roman" w:cs="Times New Roman"/>
        </w:rPr>
      </w:pPr>
      <w:r>
        <w:rPr>
          <w:rFonts w:ascii="Times New Roman" w:eastAsia="Calibri" w:hAnsi="Times New Roman" w:cs="Times New Roman"/>
        </w:rPr>
        <w:t>a</w:t>
      </w:r>
      <w:r w:rsidRPr="00FB49A8">
        <w:rPr>
          <w:rFonts w:ascii="Times New Roman" w:eastAsia="Calibri" w:hAnsi="Times New Roman" w:cs="Times New Roman"/>
        </w:rPr>
        <w:t>) tiekėjas, jo subtiekėjas, ūkio subjektai, kurių pajėgumais remiamasi, tiekėjo siūlomų prekių (įskaitant jų sudedamąsias dalis) gamintojas ar juos kon</w:t>
      </w:r>
      <w:r>
        <w:rPr>
          <w:rFonts w:ascii="Times New Roman" w:eastAsia="Calibri" w:hAnsi="Times New Roman" w:cs="Times New Roman"/>
        </w:rPr>
        <w:t>troliuojantys asmenys nėra</w:t>
      </w:r>
      <w:r w:rsidRPr="00FB49A8">
        <w:rPr>
          <w:rFonts w:ascii="Times New Roman" w:eastAsia="Calibri" w:hAnsi="Times New Roman" w:cs="Times New Roman"/>
        </w:rPr>
        <w:t xml:space="preserve"> juridiniai asmenys, registruoti </w:t>
      </w:r>
      <w:r>
        <w:rPr>
          <w:rFonts w:ascii="Times New Roman" w:eastAsia="Calibri" w:hAnsi="Times New Roman" w:cs="Times New Roman"/>
        </w:rPr>
        <w:t>LR Viešųjų pirkimų įstatymo</w:t>
      </w:r>
      <w:r w:rsidRPr="00FB49A8">
        <w:rPr>
          <w:rFonts w:ascii="Times New Roman" w:eastAsia="Calibri" w:hAnsi="Times New Roman" w:cs="Times New Roman"/>
        </w:rPr>
        <w:t xml:space="preserve"> 92 straipsnio 15 dalyje numatytame sąraše nurodytose valstybėse ar teritorijose; </w:t>
      </w:r>
    </w:p>
    <w:p w14:paraId="2641ABCF" w14:textId="77777777" w:rsidR="00661CBA" w:rsidRPr="00FB49A8" w:rsidRDefault="00661CBA" w:rsidP="00661CBA">
      <w:pPr>
        <w:spacing w:after="0"/>
        <w:ind w:firstLine="709"/>
        <w:jc w:val="both"/>
        <w:rPr>
          <w:rFonts w:ascii="Times New Roman" w:eastAsia="Calibri" w:hAnsi="Times New Roman" w:cs="Times New Roman"/>
        </w:rPr>
      </w:pPr>
      <w:r>
        <w:rPr>
          <w:rFonts w:ascii="Times New Roman" w:eastAsia="Calibri" w:hAnsi="Times New Roman" w:cs="Times New Roman"/>
        </w:rPr>
        <w:t>b</w:t>
      </w:r>
      <w:r w:rsidRPr="00FB49A8">
        <w:rPr>
          <w:rFonts w:ascii="Times New Roman" w:eastAsia="Calibri" w:hAnsi="Times New Roman" w:cs="Times New Roman"/>
        </w:rPr>
        <w:t xml:space="preserve">) tiekėjas, jo subtiekėjas, ūkio subjektas, kurio pajėgumais remiamasi, tiekėjo siūlomų prekių (įskaitant jų sudedamąsias dalis) gamintojas ar juos kontroliuojantys asmenys yra fiziniai asmenys, </w:t>
      </w:r>
      <w:r>
        <w:rPr>
          <w:rFonts w:ascii="Times New Roman" w:eastAsia="Calibri" w:hAnsi="Times New Roman" w:cs="Times New Roman"/>
        </w:rPr>
        <w:t xml:space="preserve">nėra </w:t>
      </w:r>
      <w:r w:rsidRPr="00FB49A8">
        <w:rPr>
          <w:rFonts w:ascii="Times New Roman" w:eastAsia="Calibri" w:hAnsi="Times New Roman" w:cs="Times New Roman"/>
        </w:rPr>
        <w:t xml:space="preserve">nuolat gyvenantys </w:t>
      </w:r>
      <w:r>
        <w:rPr>
          <w:rFonts w:ascii="Times New Roman" w:eastAsia="Calibri" w:hAnsi="Times New Roman" w:cs="Times New Roman"/>
        </w:rPr>
        <w:t>LR Viešųjų pirkimų įstatymo</w:t>
      </w:r>
      <w:r w:rsidRPr="00FB49A8">
        <w:rPr>
          <w:rFonts w:ascii="Times New Roman" w:eastAsia="Calibri" w:hAnsi="Times New Roman" w:cs="Times New Roman"/>
        </w:rPr>
        <w:t xml:space="preserve"> 92 straipsnio 15 dalyje numatytame sąraše nurodytose valstybėse ar teritorijose arba turintys šių valstybių pilietybę; </w:t>
      </w:r>
    </w:p>
    <w:p w14:paraId="4068EB62" w14:textId="77777777" w:rsidR="00661CBA" w:rsidRDefault="00661CBA" w:rsidP="00661CBA">
      <w:pPr>
        <w:spacing w:after="0"/>
        <w:ind w:firstLine="709"/>
        <w:jc w:val="both"/>
        <w:rPr>
          <w:rFonts w:ascii="Times New Roman" w:eastAsia="Calibri" w:hAnsi="Times New Roman" w:cs="Times New Roman"/>
        </w:rPr>
      </w:pPr>
      <w:r>
        <w:rPr>
          <w:rFonts w:ascii="Times New Roman" w:eastAsia="Calibri" w:hAnsi="Times New Roman" w:cs="Times New Roman"/>
        </w:rPr>
        <w:t>c</w:t>
      </w:r>
      <w:r w:rsidRPr="00FB49A8">
        <w:rPr>
          <w:rFonts w:ascii="Times New Roman" w:eastAsia="Calibri" w:hAnsi="Times New Roman" w:cs="Times New Roman"/>
        </w:rPr>
        <w:t xml:space="preserve">) prekių (įskaitant jų sudedamąsias dalis) </w:t>
      </w:r>
      <w:r>
        <w:rPr>
          <w:rFonts w:ascii="Times New Roman" w:eastAsia="Calibri" w:hAnsi="Times New Roman" w:cs="Times New Roman"/>
        </w:rPr>
        <w:t>kilmė nėra</w:t>
      </w:r>
      <w:r w:rsidRPr="00FB49A8">
        <w:rPr>
          <w:rFonts w:ascii="Times New Roman" w:eastAsia="Calibri" w:hAnsi="Times New Roman" w:cs="Times New Roman"/>
        </w:rPr>
        <w:t xml:space="preserve"> iš </w:t>
      </w:r>
      <w:r w:rsidRPr="004F0B7E">
        <w:rPr>
          <w:rFonts w:ascii="Times New Roman" w:eastAsia="Calibri" w:hAnsi="Times New Roman" w:cs="Times New Roman"/>
        </w:rPr>
        <w:t>LR Viešųjų pirkimų įstatymo</w:t>
      </w:r>
      <w:r w:rsidRPr="00FB49A8">
        <w:rPr>
          <w:rFonts w:ascii="Times New Roman" w:eastAsia="Calibri" w:hAnsi="Times New Roman" w:cs="Times New Roman"/>
        </w:rPr>
        <w:t xml:space="preserve"> 92 straipsnio 15 dalyje numatytame sąraše nurodytų valstybių ar teritorijų;</w:t>
      </w:r>
      <w:r>
        <w:rPr>
          <w:rFonts w:ascii="Times New Roman" w:eastAsia="Calibri" w:hAnsi="Times New Roman" w:cs="Times New Roman"/>
        </w:rPr>
        <w:t>.</w:t>
      </w:r>
    </w:p>
    <w:p w14:paraId="141AD783" w14:textId="77777777" w:rsidR="00661CBA" w:rsidRDefault="00661CBA" w:rsidP="00661CBA">
      <w:pPr>
        <w:spacing w:after="0"/>
        <w:ind w:firstLine="709"/>
        <w:jc w:val="both"/>
        <w:rPr>
          <w:rFonts w:ascii="Times New Roman" w:eastAsia="Calibri" w:hAnsi="Times New Roman" w:cs="Times New Roman"/>
          <w:b/>
        </w:rPr>
      </w:pPr>
      <w:r w:rsidRPr="00142CC8">
        <w:rPr>
          <w:rFonts w:ascii="Times New Roman" w:eastAsia="Calibri" w:hAnsi="Times New Roman" w:cs="Times New Roman"/>
          <w:b/>
        </w:rPr>
        <w:t xml:space="preserve">Dėl tiekėjo deklaracijos, kad: </w:t>
      </w:r>
    </w:p>
    <w:p w14:paraId="64CA65F3" w14:textId="77777777" w:rsidR="00661CBA" w:rsidRPr="002B2224" w:rsidRDefault="00661CBA" w:rsidP="00661CBA">
      <w:pPr>
        <w:snapToGrid w:val="0"/>
        <w:spacing w:after="0"/>
        <w:jc w:val="both"/>
        <w:rPr>
          <w:rFonts w:ascii="Times New Roman" w:eastAsia="Times New Roman" w:hAnsi="Times New Roman" w:cs="Times New Roman"/>
        </w:rPr>
      </w:pPr>
      <w:r>
        <w:rPr>
          <w:rFonts w:ascii="Times New Roman" w:eastAsia="Times New Roman" w:hAnsi="Times New Roman" w:cs="Times New Roman"/>
        </w:rPr>
        <w:t xml:space="preserve">nesu </w:t>
      </w:r>
      <w:r w:rsidRPr="002B2224">
        <w:rPr>
          <w:rFonts w:ascii="Times New Roman" w:eastAsia="Times New Roman" w:hAnsi="Times New Roman" w:cs="Times New Roman"/>
        </w:rPr>
        <w:t xml:space="preserve">padaręs profesinio pažeidimo, kai už finansinės atskaitomybės ir audito teisės aktų pažeidimus tiekėjui ar jo vadovui paskirta administracinė nuobauda ar ekonominė sankcija, nustatytos Lietuvos Respublikos įstatymuose ar kitų valstybių teisės aktuose, arba nuo sprendimo, kuriuo buvo paskirta ši sankcija, įsiteisėjimo dienos arba nuo dienos, kai asmuo įvykdė administracinį nurodymą, praėjo mažiau kaip vieni metai; </w:t>
      </w:r>
      <w:r w:rsidRPr="002B2224">
        <w:rPr>
          <w:rFonts w:ascii="Times New Roman" w:hAnsi="Times New Roman" w:cs="Times New Roman"/>
          <w:color w:val="000000"/>
        </w:rPr>
        <w:t>nėra sudaręs taikos sutarties, nesustabdęs ar neapribojęs savo veiklos, nesiekia susitarimo su kreditoriais</w:t>
      </w:r>
      <w:r w:rsidRPr="002B2224">
        <w:rPr>
          <w:rFonts w:ascii="Times New Roman" w:eastAsia="Times New Roman" w:hAnsi="Times New Roman" w:cs="Times New Roman"/>
        </w:rPr>
        <w:t>.</w:t>
      </w:r>
    </w:p>
    <w:p w14:paraId="43B5FF4F" w14:textId="77777777" w:rsidR="00661CBA" w:rsidRPr="002B2224" w:rsidRDefault="00661CBA" w:rsidP="00661CBA">
      <w:pPr>
        <w:snapToGrid w:val="0"/>
        <w:spacing w:after="0"/>
        <w:ind w:firstLine="720"/>
        <w:jc w:val="both"/>
        <w:rPr>
          <w:rFonts w:ascii="Times New Roman" w:eastAsia="Times New Roman" w:hAnsi="Times New Roman" w:cs="Times New Roman"/>
        </w:rPr>
      </w:pPr>
      <w:r w:rsidRPr="002B2224">
        <w:rPr>
          <w:rFonts w:ascii="Times New Roman" w:eastAsia="Times New Roman" w:hAnsi="Times New Roman" w:cs="Times New Roman"/>
        </w:rPr>
        <w:t>2.  Man žinoma, kad, jeigu mano pateikta deklaracija yra melaginga, vadovaujantis Lietuvos Respublikos Viešųjų pirkimų, atliekamų gynybos ir saugumo srityje, Įstatymo 34 straipsnio 2 dalies 8 punkto nuostatomis, pateiktas pasiūlymas bus atmestas.</w:t>
      </w:r>
    </w:p>
    <w:p w14:paraId="38103FFC" w14:textId="77777777" w:rsidR="00661CBA" w:rsidRDefault="00661CBA" w:rsidP="00661CBA">
      <w:pPr>
        <w:spacing w:after="0"/>
        <w:ind w:firstLine="709"/>
        <w:jc w:val="both"/>
        <w:rPr>
          <w:rFonts w:ascii="Times New Roman" w:eastAsia="Calibri" w:hAnsi="Times New Roman" w:cs="Times New Roman"/>
          <w:b/>
        </w:rPr>
      </w:pPr>
      <w:r>
        <w:rPr>
          <w:rFonts w:ascii="Times New Roman" w:eastAsia="Calibri" w:hAnsi="Times New Roman" w:cs="Times New Roman"/>
          <w:b/>
        </w:rPr>
        <w:t>Dėl minimalių kvalifikacinių reikalavimų atitikties, kad:</w:t>
      </w:r>
    </w:p>
    <w:p w14:paraId="6273688F" w14:textId="7124C4A3" w:rsidR="00661CBA" w:rsidRDefault="00661CBA" w:rsidP="00661CBA">
      <w:pPr>
        <w:spacing w:after="0"/>
        <w:ind w:firstLine="709"/>
        <w:jc w:val="both"/>
        <w:rPr>
          <w:rFonts w:ascii="Times New Roman" w:eastAsia="Calibri" w:hAnsi="Times New Roman" w:cs="Times New Roman"/>
          <w:b/>
        </w:rPr>
      </w:pPr>
      <w:r w:rsidRPr="00174D30">
        <w:rPr>
          <w:rFonts w:ascii="Times New Roman" w:hAnsi="Times New Roman" w:cs="Times New Roman"/>
          <w:sz w:val="22"/>
          <w:szCs w:val="22"/>
        </w:rPr>
        <w:t xml:space="preserve">neegzistuoja pirkimo dokumentuose nustatyti tiekėjo pašalinimo iš pirkimo pagrindai (pirkimo dokumentų </w:t>
      </w:r>
      <w:r>
        <w:rPr>
          <w:rFonts w:ascii="Times New Roman" w:hAnsi="Times New Roman" w:cs="Times New Roman"/>
          <w:sz w:val="22"/>
          <w:szCs w:val="22"/>
        </w:rPr>
        <w:t>3</w:t>
      </w:r>
      <w:r w:rsidRPr="00174D30">
        <w:rPr>
          <w:rFonts w:ascii="Times New Roman" w:hAnsi="Times New Roman" w:cs="Times New Roman"/>
          <w:sz w:val="22"/>
          <w:szCs w:val="22"/>
        </w:rPr>
        <w:t xml:space="preserve"> priedo 1.1 </w:t>
      </w:r>
      <w:r w:rsidR="00930474">
        <w:rPr>
          <w:rFonts w:ascii="Times New Roman" w:hAnsi="Times New Roman" w:cs="Times New Roman"/>
          <w:sz w:val="22"/>
          <w:szCs w:val="22"/>
        </w:rPr>
        <w:t>-</w:t>
      </w:r>
      <w:r w:rsidRPr="00174D30">
        <w:rPr>
          <w:rFonts w:ascii="Times New Roman" w:hAnsi="Times New Roman" w:cs="Times New Roman"/>
          <w:sz w:val="22"/>
          <w:szCs w:val="22"/>
        </w:rPr>
        <w:t xml:space="preserve"> 1.</w:t>
      </w:r>
      <w:r w:rsidR="002C65D3">
        <w:rPr>
          <w:rFonts w:ascii="Times New Roman" w:hAnsi="Times New Roman" w:cs="Times New Roman"/>
          <w:sz w:val="22"/>
          <w:szCs w:val="22"/>
        </w:rPr>
        <w:t>3</w:t>
      </w:r>
      <w:r w:rsidRPr="00174D30">
        <w:rPr>
          <w:rFonts w:ascii="Times New Roman" w:hAnsi="Times New Roman" w:cs="Times New Roman"/>
          <w:sz w:val="22"/>
          <w:szCs w:val="22"/>
        </w:rPr>
        <w:t xml:space="preserve"> punktai).</w:t>
      </w:r>
    </w:p>
    <w:p w14:paraId="007F10C4" w14:textId="77777777" w:rsidR="00661CBA" w:rsidRPr="00174D30" w:rsidRDefault="00661CBA" w:rsidP="00661CBA">
      <w:pPr>
        <w:shd w:val="clear" w:color="auto" w:fill="FFFFFF"/>
        <w:spacing w:after="0"/>
        <w:ind w:firstLine="720"/>
        <w:rPr>
          <w:rFonts w:ascii="Times New Roman" w:hAnsi="Times New Roman" w:cs="Times New Roman"/>
          <w:sz w:val="22"/>
          <w:szCs w:val="22"/>
        </w:rPr>
      </w:pPr>
      <w:r w:rsidRPr="00174D30">
        <w:rPr>
          <w:rFonts w:ascii="Times New Roman" w:hAnsi="Times New Roman" w:cs="Times New Roman"/>
          <w:sz w:val="22"/>
          <w:szCs w:val="22"/>
        </w:rPr>
        <w:t>Patvirtinu, kad šie duomenys yra teisingi ir aktualūs pasiūlymo pateikimo dieną.</w:t>
      </w:r>
    </w:p>
    <w:p w14:paraId="25B2E860" w14:textId="77777777" w:rsidR="00661CBA" w:rsidRPr="00174D30" w:rsidRDefault="00661CBA" w:rsidP="00661CBA">
      <w:pPr>
        <w:spacing w:after="0"/>
        <w:ind w:firstLine="567"/>
        <w:jc w:val="both"/>
        <w:rPr>
          <w:rFonts w:ascii="Times New Roman" w:hAnsi="Times New Roman" w:cs="Times New Roman"/>
          <w:sz w:val="22"/>
          <w:szCs w:val="22"/>
        </w:rPr>
      </w:pPr>
      <w:r w:rsidRPr="00174D30">
        <w:rPr>
          <w:rFonts w:ascii="Times New Roman" w:hAnsi="Times New Roman" w:cs="Times New Roman"/>
          <w:sz w:val="22"/>
          <w:szCs w:val="22"/>
        </w:rPr>
        <w:lastRenderedPageBreak/>
        <w:t>Suprantu, kad jei pagal vertinimo rezultatus pasiūlymas gali būti pripažintas laimėjusiu (iki pasiūlymų eilės nustatymo), turės būti pateikti perkančiosios organizacijos nurodyti atitiktį minimaliems kvalifikaciniams reikalavimams patvirtinantys dokumentai.</w:t>
      </w:r>
    </w:p>
    <w:p w14:paraId="5B89750E" w14:textId="77777777" w:rsidR="00661CBA" w:rsidRPr="0083492D" w:rsidRDefault="00661CBA" w:rsidP="00661CBA">
      <w:pPr>
        <w:shd w:val="clear" w:color="auto" w:fill="FFFFFF"/>
        <w:spacing w:after="0"/>
        <w:ind w:firstLine="720"/>
        <w:jc w:val="both"/>
        <w:rPr>
          <w:rFonts w:ascii="Times New Roman" w:hAnsi="Times New Roman" w:cs="Times New Roman"/>
          <w:sz w:val="22"/>
          <w:szCs w:val="22"/>
        </w:rPr>
      </w:pPr>
      <w:r w:rsidRPr="00174D30">
        <w:rPr>
          <w:rFonts w:ascii="Times New Roman" w:hAnsi="Times New Roman" w:cs="Times New Roman"/>
          <w:sz w:val="22"/>
          <w:szCs w:val="22"/>
        </w:rPr>
        <w:t>Suprantu, kad tiekėjo pasiūlymas bus atmestas, jeigu tiekėjo kvalifikacija neatitinka pirkimo dokumentuose nustatytų minimalių kvalifikacinių reikalavimų arba jeigu tiekėjas perkančiosios organizacijos prašymu nepatikslina pateiktų netikslių ar neišsamių duomenų apie savo kvalifikaciją.</w:t>
      </w:r>
    </w:p>
    <w:p w14:paraId="435C78AF" w14:textId="77777777" w:rsidR="00661CBA" w:rsidRPr="00142CC8" w:rsidRDefault="00661CBA" w:rsidP="00661CBA">
      <w:pPr>
        <w:widowControl w:val="0"/>
        <w:suppressAutoHyphens/>
        <w:autoSpaceDE w:val="0"/>
        <w:spacing w:after="0" w:line="240" w:lineRule="auto"/>
        <w:ind w:firstLine="567"/>
        <w:jc w:val="both"/>
        <w:rPr>
          <w:rFonts w:ascii="Times New Roman" w:eastAsia="Times New Roman" w:hAnsi="Times New Roman" w:cs="Times New Roman"/>
          <w:b/>
          <w:bCs/>
          <w:sz w:val="22"/>
          <w:szCs w:val="22"/>
          <w:lang w:eastAsia="zh-CN"/>
        </w:rPr>
      </w:pPr>
      <w:r w:rsidRPr="00510576">
        <w:rPr>
          <w:rFonts w:ascii="Times New Roman" w:eastAsia="Times New Roman" w:hAnsi="Times New Roman" w:cs="Times New Roman"/>
          <w:b/>
          <w:bCs/>
          <w:sz w:val="22"/>
          <w:szCs w:val="22"/>
          <w:lang w:eastAsia="zh-CN"/>
        </w:rPr>
        <w:t>Dėl bendrųjų reikalavimų, patvirtintu, kad:</w:t>
      </w:r>
    </w:p>
    <w:p w14:paraId="4D8EA498" w14:textId="77777777" w:rsidR="00661CBA" w:rsidRPr="007974D0" w:rsidRDefault="00661CBA" w:rsidP="00661CBA">
      <w:pPr>
        <w:pStyle w:val="ListParagraph"/>
        <w:numPr>
          <w:ilvl w:val="0"/>
          <w:numId w:val="3"/>
        </w:numPr>
        <w:tabs>
          <w:tab w:val="left" w:pos="851"/>
        </w:tabs>
        <w:spacing w:after="0" w:line="240" w:lineRule="auto"/>
        <w:ind w:left="0" w:firstLine="567"/>
        <w:jc w:val="both"/>
        <w:rPr>
          <w:rFonts w:ascii="Times New Roman" w:hAnsi="Times New Roman" w:cs="Times New Roman"/>
          <w:b/>
          <w:bCs/>
          <w:smallCaps/>
        </w:rPr>
      </w:pPr>
      <w:r w:rsidRPr="007974D0">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44D3EF2" w14:textId="77777777" w:rsidR="00661CBA" w:rsidRPr="007974D0" w:rsidRDefault="00661CBA" w:rsidP="00661CBA">
      <w:pPr>
        <w:pStyle w:val="ListParagraph"/>
        <w:numPr>
          <w:ilvl w:val="0"/>
          <w:numId w:val="3"/>
        </w:numPr>
        <w:tabs>
          <w:tab w:val="left" w:pos="851"/>
        </w:tabs>
        <w:spacing w:after="0" w:line="240" w:lineRule="auto"/>
        <w:ind w:left="0" w:firstLine="567"/>
        <w:jc w:val="both"/>
        <w:rPr>
          <w:rFonts w:ascii="Times New Roman" w:hAnsi="Times New Roman" w:cs="Times New Roman"/>
          <w:b/>
          <w:bCs/>
          <w:smallCaps/>
        </w:rPr>
      </w:pPr>
      <w:r w:rsidRPr="007974D0">
        <w:rPr>
          <w:rFonts w:ascii="Times New Roman" w:hAnsi="Times New Roman" w:cs="Times New Roman"/>
        </w:rPr>
        <w:t>sutinku su pirkimo dokumentuose nustatytomis sąlygomis ir procedūromis,</w:t>
      </w:r>
    </w:p>
    <w:p w14:paraId="5274C10D" w14:textId="77777777" w:rsidR="00661CBA" w:rsidRPr="007974D0" w:rsidRDefault="00661CBA" w:rsidP="00661CBA">
      <w:pPr>
        <w:pStyle w:val="ListParagraph"/>
        <w:numPr>
          <w:ilvl w:val="0"/>
          <w:numId w:val="3"/>
        </w:numPr>
        <w:tabs>
          <w:tab w:val="left" w:pos="851"/>
        </w:tabs>
        <w:spacing w:after="0" w:line="240" w:lineRule="auto"/>
        <w:ind w:left="0" w:firstLine="567"/>
        <w:jc w:val="both"/>
        <w:rPr>
          <w:rFonts w:ascii="Times New Roman" w:hAnsi="Times New Roman" w:cs="Times New Roman"/>
        </w:rPr>
      </w:pPr>
      <w:r w:rsidRPr="007974D0">
        <w:rPr>
          <w:rFonts w:ascii="Times New Roman" w:eastAsia="Calibri" w:hAnsi="Times New Roman" w:cs="Times New Roman"/>
        </w:rPr>
        <w:t>pasiūlymo dokumentuose pateikti duomenys ir informacija yra teisinga ir apima viską, ko reikia tinkamam sutarties įvykdymui;</w:t>
      </w:r>
    </w:p>
    <w:p w14:paraId="641EE25E" w14:textId="77777777" w:rsidR="00661CBA" w:rsidRPr="007974D0" w:rsidRDefault="00661CBA" w:rsidP="00661CBA">
      <w:pPr>
        <w:pStyle w:val="ListParagraph"/>
        <w:numPr>
          <w:ilvl w:val="0"/>
          <w:numId w:val="3"/>
        </w:numPr>
        <w:tabs>
          <w:tab w:val="left" w:pos="851"/>
        </w:tabs>
        <w:spacing w:after="0" w:line="240" w:lineRule="auto"/>
        <w:ind w:left="0" w:firstLine="567"/>
        <w:jc w:val="both"/>
        <w:rPr>
          <w:rFonts w:ascii="Times New Roman" w:hAnsi="Times New Roman" w:cs="Times New Roman"/>
        </w:rPr>
      </w:pPr>
      <w:r w:rsidRPr="007974D0">
        <w:rPr>
          <w:rFonts w:ascii="Times New Roman" w:hAnsi="Times New Roman" w:cs="Times New Roman"/>
        </w:rPr>
        <w:t xml:space="preserve">pasiūlymas galioja </w:t>
      </w:r>
      <w:r w:rsidRPr="007974D0">
        <w:rPr>
          <w:rFonts w:ascii="Times New Roman" w:hAnsi="Times New Roman" w:cs="Times New Roman"/>
          <w:color w:val="2E74B5" w:themeColor="accent5" w:themeShade="BF"/>
        </w:rPr>
        <w:t xml:space="preserve">pirkimo sąlygų </w:t>
      </w:r>
      <w:r>
        <w:rPr>
          <w:rFonts w:ascii="Times New Roman" w:hAnsi="Times New Roman" w:cs="Times New Roman"/>
          <w:color w:val="2E74B5" w:themeColor="accent5" w:themeShade="BF"/>
        </w:rPr>
        <w:t>1</w:t>
      </w:r>
      <w:r w:rsidRPr="007974D0">
        <w:rPr>
          <w:rFonts w:ascii="Times New Roman" w:hAnsi="Times New Roman" w:cs="Times New Roman"/>
        </w:rPr>
        <w:t xml:space="preserve"> skyriuje </w:t>
      </w:r>
      <w:r w:rsidRPr="007974D0">
        <w:rPr>
          <w:rFonts w:ascii="Times New Roman" w:hAnsi="Times New Roman" w:cs="Times New Roman"/>
          <w:color w:val="2E74B5" w:themeColor="accent5" w:themeShade="BF"/>
        </w:rPr>
        <w:t>„</w:t>
      </w:r>
      <w:r w:rsidRPr="007974D0">
        <w:rPr>
          <w:rFonts w:ascii="Times New Roman" w:hAnsi="Times New Roman" w:cs="Times New Roman"/>
          <w:color w:val="2E74B5" w:themeColor="accent5" w:themeShade="BF"/>
        </w:rPr>
        <w:fldChar w:fldCharType="begin"/>
      </w:r>
      <w:r w:rsidRPr="007974D0">
        <w:rPr>
          <w:rFonts w:ascii="Times New Roman" w:hAnsi="Times New Roman" w:cs="Times New Roman"/>
          <w:color w:val="2E74B5" w:themeColor="accent5" w:themeShade="BF"/>
        </w:rPr>
        <w:instrText xml:space="preserve">REF _Ref38970696 \h \* MERGEFORMAT </w:instrText>
      </w:r>
      <w:r w:rsidRPr="007974D0">
        <w:rPr>
          <w:rFonts w:ascii="Times New Roman" w:hAnsi="Times New Roman" w:cs="Times New Roman"/>
          <w:color w:val="2E74B5" w:themeColor="accent5" w:themeShade="BF"/>
        </w:rPr>
      </w:r>
      <w:r w:rsidRPr="007974D0">
        <w:rPr>
          <w:rFonts w:ascii="Times New Roman" w:hAnsi="Times New Roman" w:cs="Times New Roman"/>
          <w:color w:val="2E74B5" w:themeColor="accent5" w:themeShade="BF"/>
        </w:rPr>
        <w:fldChar w:fldCharType="separate"/>
      </w:r>
      <w:r w:rsidRPr="007974D0">
        <w:rPr>
          <w:rFonts w:ascii="Times New Roman" w:hAnsi="Times New Roman" w:cs="Times New Roman"/>
          <w:color w:val="2E74B5" w:themeColor="accent5" w:themeShade="BF"/>
        </w:rPr>
        <w:t>Terminai</w:t>
      </w:r>
      <w:r w:rsidRPr="007974D0">
        <w:rPr>
          <w:rFonts w:ascii="Times New Roman" w:hAnsi="Times New Roman" w:cs="Times New Roman"/>
          <w:color w:val="2E74B5" w:themeColor="accent5" w:themeShade="BF"/>
        </w:rPr>
        <w:fldChar w:fldCharType="end"/>
      </w:r>
      <w:r w:rsidRPr="007974D0">
        <w:rPr>
          <w:rFonts w:ascii="Times New Roman" w:hAnsi="Times New Roman" w:cs="Times New Roman"/>
          <w:color w:val="2E74B5" w:themeColor="accent5" w:themeShade="BF"/>
        </w:rPr>
        <w:t xml:space="preserve">“ </w:t>
      </w:r>
      <w:r w:rsidRPr="007974D0">
        <w:rPr>
          <w:rFonts w:ascii="Times New Roman" w:hAnsi="Times New Roman" w:cs="Times New Roman"/>
        </w:rPr>
        <w:t>atitinkamame punkte nurodytą terminą.</w:t>
      </w:r>
    </w:p>
    <w:p w14:paraId="0FDF1767" w14:textId="77777777" w:rsidR="00661CBA" w:rsidRPr="007974D0" w:rsidRDefault="00661CBA" w:rsidP="00661CBA">
      <w:pPr>
        <w:spacing w:after="0" w:line="240" w:lineRule="auto"/>
        <w:jc w:val="both"/>
        <w:rPr>
          <w:rFonts w:ascii="Times New Roman" w:hAnsi="Times New Roman" w:cs="Times New Roman"/>
          <w:sz w:val="22"/>
          <w:szCs w:val="22"/>
        </w:rPr>
      </w:pPr>
    </w:p>
    <w:p w14:paraId="7C91896E" w14:textId="77777777" w:rsidR="00661CBA" w:rsidRPr="007974D0" w:rsidRDefault="00661CBA" w:rsidP="00661CBA">
      <w:pPr>
        <w:spacing w:after="0" w:line="240" w:lineRule="auto"/>
        <w:jc w:val="both"/>
        <w:rPr>
          <w:rFonts w:ascii="Times New Roman" w:hAnsi="Times New Roman" w:cs="Times New Roman"/>
          <w:sz w:val="22"/>
          <w:szCs w:val="22"/>
        </w:rPr>
      </w:pPr>
    </w:p>
    <w:p w14:paraId="765237F2" w14:textId="77777777" w:rsidR="00661CBA" w:rsidRPr="007974D0" w:rsidRDefault="00661CBA" w:rsidP="00661CBA">
      <w:pPr>
        <w:spacing w:after="0" w:line="240" w:lineRule="auto"/>
        <w:rPr>
          <w:rFonts w:ascii="Times New Roman" w:hAnsi="Times New Roman" w:cs="Times New Roman"/>
          <w:sz w:val="22"/>
          <w:szCs w:val="22"/>
        </w:rPr>
      </w:pPr>
    </w:p>
    <w:tbl>
      <w:tblPr>
        <w:tblW w:w="9855" w:type="dxa"/>
        <w:tblInd w:w="-5" w:type="dxa"/>
        <w:tblLook w:val="04A0" w:firstRow="1" w:lastRow="0" w:firstColumn="1" w:lastColumn="0" w:noHBand="0" w:noVBand="1"/>
      </w:tblPr>
      <w:tblGrid>
        <w:gridCol w:w="3886"/>
        <w:gridCol w:w="607"/>
        <w:gridCol w:w="1989"/>
        <w:gridCol w:w="704"/>
        <w:gridCol w:w="2669"/>
      </w:tblGrid>
      <w:tr w:rsidR="00661CBA" w:rsidRPr="007974D0" w14:paraId="21D4E8F7" w14:textId="77777777" w:rsidTr="00EE5F14">
        <w:trPr>
          <w:trHeight w:val="186"/>
        </w:trPr>
        <w:tc>
          <w:tcPr>
            <w:tcW w:w="3886" w:type="dxa"/>
            <w:tcBorders>
              <w:top w:val="single" w:sz="4" w:space="0" w:color="000000"/>
            </w:tcBorders>
            <w:shd w:val="clear" w:color="auto" w:fill="auto"/>
          </w:tcPr>
          <w:p w14:paraId="4B3929D6" w14:textId="77777777" w:rsidR="00661CBA" w:rsidRPr="007974D0" w:rsidRDefault="00661CBA" w:rsidP="00EE5F14">
            <w:pPr>
              <w:spacing w:after="0" w:line="240" w:lineRule="auto"/>
              <w:rPr>
                <w:rFonts w:ascii="Times New Roman" w:hAnsi="Times New Roman" w:cs="Times New Roman"/>
                <w:color w:val="808080" w:themeColor="background1" w:themeShade="80"/>
                <w:sz w:val="22"/>
                <w:szCs w:val="22"/>
                <w:vertAlign w:val="superscript"/>
              </w:rPr>
            </w:pPr>
            <w:r w:rsidRPr="007974D0">
              <w:rPr>
                <w:rFonts w:ascii="Times New Roman" w:hAnsi="Times New Roman" w:cs="Times New Roman"/>
                <w:i/>
                <w:color w:val="808080" w:themeColor="background1" w:themeShade="80"/>
                <w:sz w:val="22"/>
                <w:szCs w:val="22"/>
                <w:vertAlign w:val="superscript"/>
              </w:rPr>
              <w:t>(Tiekėjo arba jo įgalioto asmens pareigų pavadinimas)</w:t>
            </w:r>
          </w:p>
        </w:tc>
        <w:tc>
          <w:tcPr>
            <w:tcW w:w="607" w:type="dxa"/>
            <w:shd w:val="clear" w:color="auto" w:fill="auto"/>
          </w:tcPr>
          <w:p w14:paraId="6B06D85F" w14:textId="77777777" w:rsidR="00661CBA" w:rsidRPr="007974D0" w:rsidRDefault="00661CBA" w:rsidP="00EE5F14">
            <w:pPr>
              <w:spacing w:after="0" w:line="240" w:lineRule="auto"/>
              <w:rPr>
                <w:rFonts w:ascii="Times New Roman" w:hAnsi="Times New Roman" w:cs="Times New Roman"/>
                <w:color w:val="808080" w:themeColor="background1" w:themeShade="80"/>
                <w:sz w:val="22"/>
                <w:szCs w:val="22"/>
                <w:vertAlign w:val="superscript"/>
              </w:rPr>
            </w:pPr>
          </w:p>
        </w:tc>
        <w:tc>
          <w:tcPr>
            <w:tcW w:w="1989" w:type="dxa"/>
            <w:tcBorders>
              <w:top w:val="single" w:sz="4" w:space="0" w:color="000000"/>
            </w:tcBorders>
            <w:shd w:val="clear" w:color="auto" w:fill="auto"/>
          </w:tcPr>
          <w:p w14:paraId="00A7A85B" w14:textId="77777777" w:rsidR="00661CBA" w:rsidRPr="007974D0" w:rsidRDefault="00661CBA" w:rsidP="00EE5F14">
            <w:pPr>
              <w:spacing w:after="0" w:line="240" w:lineRule="auto"/>
              <w:jc w:val="center"/>
              <w:rPr>
                <w:rFonts w:ascii="Times New Roman" w:hAnsi="Times New Roman" w:cs="Times New Roman"/>
                <w:color w:val="808080" w:themeColor="background1" w:themeShade="80"/>
                <w:sz w:val="22"/>
                <w:szCs w:val="22"/>
                <w:vertAlign w:val="superscript"/>
              </w:rPr>
            </w:pPr>
            <w:r w:rsidRPr="007974D0">
              <w:rPr>
                <w:rFonts w:ascii="Times New Roman" w:hAnsi="Times New Roman" w:cs="Times New Roman"/>
                <w:i/>
                <w:color w:val="808080" w:themeColor="background1" w:themeShade="80"/>
                <w:sz w:val="22"/>
                <w:szCs w:val="22"/>
                <w:vertAlign w:val="superscript"/>
              </w:rPr>
              <w:t>(Parašas)</w:t>
            </w:r>
          </w:p>
        </w:tc>
        <w:tc>
          <w:tcPr>
            <w:tcW w:w="704" w:type="dxa"/>
            <w:shd w:val="clear" w:color="auto" w:fill="auto"/>
          </w:tcPr>
          <w:p w14:paraId="3AF257A4" w14:textId="77777777" w:rsidR="00661CBA" w:rsidRPr="007974D0" w:rsidRDefault="00661CBA" w:rsidP="00EE5F14">
            <w:pPr>
              <w:spacing w:after="0" w:line="240" w:lineRule="auto"/>
              <w:rPr>
                <w:rFonts w:ascii="Times New Roman" w:hAnsi="Times New Roman" w:cs="Times New Roman"/>
                <w:color w:val="808080" w:themeColor="background1" w:themeShade="80"/>
                <w:sz w:val="22"/>
                <w:szCs w:val="22"/>
                <w:vertAlign w:val="superscript"/>
              </w:rPr>
            </w:pPr>
          </w:p>
        </w:tc>
        <w:tc>
          <w:tcPr>
            <w:tcW w:w="2669" w:type="dxa"/>
            <w:tcBorders>
              <w:top w:val="single" w:sz="4" w:space="0" w:color="000000"/>
            </w:tcBorders>
            <w:shd w:val="clear" w:color="auto" w:fill="auto"/>
          </w:tcPr>
          <w:p w14:paraId="7E190B56" w14:textId="77777777" w:rsidR="00661CBA" w:rsidRPr="007974D0" w:rsidRDefault="00661CBA" w:rsidP="00EE5F14">
            <w:pPr>
              <w:spacing w:after="0" w:line="240" w:lineRule="auto"/>
              <w:jc w:val="right"/>
              <w:rPr>
                <w:rFonts w:ascii="Times New Roman" w:hAnsi="Times New Roman" w:cs="Times New Roman"/>
                <w:color w:val="808080" w:themeColor="background1" w:themeShade="80"/>
                <w:sz w:val="22"/>
                <w:szCs w:val="22"/>
                <w:vertAlign w:val="superscript"/>
              </w:rPr>
            </w:pPr>
            <w:r w:rsidRPr="007974D0">
              <w:rPr>
                <w:rFonts w:ascii="Times New Roman" w:hAnsi="Times New Roman" w:cs="Times New Roman"/>
                <w:i/>
                <w:color w:val="808080" w:themeColor="background1" w:themeShade="80"/>
                <w:sz w:val="22"/>
                <w:szCs w:val="22"/>
                <w:vertAlign w:val="superscript"/>
              </w:rPr>
              <w:t>(Vardas, pavardė)</w:t>
            </w:r>
          </w:p>
        </w:tc>
      </w:tr>
    </w:tbl>
    <w:p w14:paraId="7FFA15FB" w14:textId="77777777" w:rsidR="00661CBA" w:rsidRPr="0067529F" w:rsidRDefault="00661CBA" w:rsidP="00661CBA">
      <w:pPr>
        <w:rPr>
          <w:rFonts w:ascii="Times New Roman" w:hAnsi="Times New Roman" w:cs="Times New Roman"/>
          <w:sz w:val="22"/>
          <w:szCs w:val="22"/>
        </w:rPr>
      </w:pPr>
    </w:p>
    <w:p w14:paraId="382A3E9D" w14:textId="77777777" w:rsidR="00661CBA" w:rsidRPr="0013733C" w:rsidRDefault="00661CBA" w:rsidP="00661CBA">
      <w:pPr>
        <w:pStyle w:val="FootnoteText"/>
        <w:widowControl w:val="0"/>
        <w:jc w:val="both"/>
        <w:rPr>
          <w:rFonts w:cs="Times New Roman"/>
          <w:sz w:val="16"/>
          <w:szCs w:val="16"/>
        </w:rPr>
      </w:pPr>
      <w:r w:rsidRPr="0013733C">
        <w:rPr>
          <w:rFonts w:cs="Times New Roman"/>
          <w:sz w:val="16"/>
          <w:szCs w:val="16"/>
        </w:rPr>
        <w:footnoteRef/>
      </w:r>
      <w:r w:rsidRPr="0013733C">
        <w:rPr>
          <w:rFonts w:cs="Times New Roman"/>
          <w:sz w:val="16"/>
          <w:szCs w:val="16"/>
        </w:rPr>
        <w:t xml:space="preserve"> Dėl „kontroliuojančio asmens“ sąvokos prašome vadovautis Viešųjų pirkimų tarnybos pateiktais išaiškinimais </w:t>
      </w:r>
      <w:hyperlink r:id="rId7">
        <w:r w:rsidRPr="0013733C">
          <w:rPr>
            <w:rStyle w:val="Hyperlink"/>
            <w:rFonts w:cs="Times New Roman"/>
            <w:sz w:val="16"/>
            <w:szCs w:val="16"/>
          </w:rPr>
          <w:t>https://vpt.lrv.lt/lt/naujienos/del-naujai-isigaliojusiu-viesuju-pirkimu-istatymo-nuostatu-praktinio-taikymo</w:t>
        </w:r>
      </w:hyperlink>
    </w:p>
    <w:p w14:paraId="47B0CD66" w14:textId="77777777" w:rsidR="00661CBA" w:rsidRPr="00142CC8" w:rsidRDefault="00661CBA" w:rsidP="00661CBA">
      <w:pPr>
        <w:rPr>
          <w:rFonts w:ascii="Times New Roman" w:hAnsi="Times New Roman" w:cs="Times New Roman"/>
          <w:sz w:val="16"/>
          <w:szCs w:val="16"/>
        </w:rPr>
      </w:pPr>
      <w:r w:rsidRPr="0013733C">
        <w:rPr>
          <w:rFonts w:ascii="Times New Roman" w:hAnsi="Times New Roman" w:cs="Times New Roman"/>
          <w:sz w:val="16"/>
          <w:szCs w:val="16"/>
        </w:rPr>
        <w:t xml:space="preserve">2 Su valstybių ar teritorijų sąrašu galite susipažinti čia </w:t>
      </w:r>
      <w:hyperlink r:id="rId8">
        <w:r w:rsidRPr="0013733C">
          <w:rPr>
            <w:rStyle w:val="Hyperlink"/>
            <w:rFonts w:ascii="Times New Roman" w:hAnsi="Times New Roman" w:cs="Times New Roman"/>
            <w:bCs/>
            <w:sz w:val="16"/>
            <w:szCs w:val="16"/>
          </w:rPr>
          <w:t>https://e-seimas.lrs.lt/portal/legalAct/lt/TAD/1a061730b0c711ecaf79c2120caf5094?positionInSearchResults=0&amp;searchModelUUID=81a039a2-805d-4434-88f6-2849981435f5</w:t>
        </w:r>
      </w:hyperlink>
    </w:p>
    <w:p w14:paraId="4946F1F8" w14:textId="31327D19" w:rsidR="002040AB" w:rsidRPr="00661CBA" w:rsidRDefault="002040AB" w:rsidP="00661CBA"/>
    <w:sectPr w:rsidR="002040AB" w:rsidRPr="00661CBA" w:rsidSect="00271CA9">
      <w:pgSz w:w="11906" w:h="16838"/>
      <w:pgMar w:top="709" w:right="567" w:bottom="426"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iberation Serif">
    <w:panose1 w:val="02020603050405020304"/>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ndale Sans UI">
    <w:charset w:val="00"/>
    <w:family w:val="auto"/>
    <w:pitch w:val="variable"/>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suff w:val="space"/>
      <w:lvlText w:val="%1."/>
      <w:lvlJc w:val="left"/>
      <w:pPr>
        <w:tabs>
          <w:tab w:val="num" w:pos="0"/>
        </w:tabs>
        <w:ind w:left="1152" w:hanging="432"/>
      </w:pPr>
      <w:rPr>
        <w:rFonts w:cs="Times New Roman"/>
      </w:rPr>
    </w:lvl>
    <w:lvl w:ilvl="1">
      <w:start w:val="1"/>
      <w:numFmt w:val="decimal"/>
      <w:suff w:val="space"/>
      <w:lvlText w:val="%1.%2."/>
      <w:lvlJc w:val="left"/>
      <w:pPr>
        <w:tabs>
          <w:tab w:val="num" w:pos="0"/>
        </w:tabs>
        <w:ind w:left="180" w:firstLine="720"/>
      </w:pPr>
      <w:rPr>
        <w:rFonts w:cs="Times New Roman"/>
        <w:b w:val="0"/>
        <w:i w:val="0"/>
        <w:strike/>
      </w:rPr>
    </w:lvl>
    <w:lvl w:ilvl="2">
      <w:start w:val="1"/>
      <w:numFmt w:val="decimal"/>
      <w:suff w:val="space"/>
      <w:lvlText w:val="%1.%2.%3."/>
      <w:lvlJc w:val="left"/>
      <w:pPr>
        <w:tabs>
          <w:tab w:val="num" w:pos="0"/>
        </w:tabs>
        <w:ind w:left="294" w:firstLine="720"/>
      </w:pPr>
      <w:rPr>
        <w:rFonts w:cs="Times New Roman"/>
      </w:rPr>
    </w:lvl>
    <w:lvl w:ilvl="3">
      <w:start w:val="1"/>
      <w:numFmt w:val="decimal"/>
      <w:lvlText w:val="%1.%2.%3.%4"/>
      <w:lvlJc w:val="left"/>
      <w:pPr>
        <w:tabs>
          <w:tab w:val="num" w:pos="1584"/>
        </w:tabs>
        <w:ind w:left="1584" w:hanging="864"/>
      </w:pPr>
      <w:rPr>
        <w:rFonts w:cs="Times New Roman"/>
      </w:rPr>
    </w:lvl>
    <w:lvl w:ilvl="4">
      <w:start w:val="1"/>
      <w:numFmt w:val="decimal"/>
      <w:lvlText w:val="%1.%2.%3.%4.%5"/>
      <w:lvlJc w:val="left"/>
      <w:pPr>
        <w:tabs>
          <w:tab w:val="num" w:pos="1728"/>
        </w:tabs>
        <w:ind w:left="1728" w:hanging="1008"/>
      </w:pPr>
      <w:rPr>
        <w:rFonts w:cs="Times New Roman"/>
      </w:rPr>
    </w:lvl>
    <w:lvl w:ilvl="5">
      <w:start w:val="1"/>
      <w:numFmt w:val="decimal"/>
      <w:lvlText w:val="%1.%2.%3.%4.%5.%6"/>
      <w:lvlJc w:val="left"/>
      <w:pPr>
        <w:tabs>
          <w:tab w:val="num" w:pos="1872"/>
        </w:tabs>
        <w:ind w:left="1872" w:hanging="1152"/>
      </w:pPr>
      <w:rPr>
        <w:rFonts w:cs="Times New Roman"/>
      </w:rPr>
    </w:lvl>
    <w:lvl w:ilvl="6">
      <w:start w:val="1"/>
      <w:numFmt w:val="decimal"/>
      <w:lvlText w:val="%1.%2.%3.%4.%5.%6.%7"/>
      <w:lvlJc w:val="left"/>
      <w:pPr>
        <w:tabs>
          <w:tab w:val="num" w:pos="2016"/>
        </w:tabs>
        <w:ind w:left="2016" w:hanging="1296"/>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304"/>
        </w:tabs>
        <w:ind w:left="2304" w:hanging="1584"/>
      </w:pPr>
      <w:rPr>
        <w:rFonts w:cs="Times New Roman"/>
      </w:rPr>
    </w:lvl>
  </w:abstractNum>
  <w:abstractNum w:abstractNumId="1" w15:restartNumberingAfterBreak="0">
    <w:nsid w:val="01CE7A12"/>
    <w:multiLevelType w:val="multilevel"/>
    <w:tmpl w:val="91EEFDAC"/>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 w15:restartNumberingAfterBreak="0">
    <w:nsid w:val="07BA1C73"/>
    <w:multiLevelType w:val="multilevel"/>
    <w:tmpl w:val="4FE6985A"/>
    <w:lvl w:ilvl="0">
      <w:start w:val="1"/>
      <w:numFmt w:val="decimal"/>
      <w:lvlText w:val="%1."/>
      <w:lvlJc w:val="left"/>
      <w:pPr>
        <w:ind w:left="777" w:hanging="360"/>
      </w:pPr>
    </w:lvl>
    <w:lvl w:ilvl="1">
      <w:start w:val="1"/>
      <w:numFmt w:val="lowerLetter"/>
      <w:lvlText w:val="%2."/>
      <w:lvlJc w:val="left"/>
      <w:pPr>
        <w:ind w:left="1497" w:hanging="360"/>
      </w:pPr>
    </w:lvl>
    <w:lvl w:ilvl="2">
      <w:start w:val="1"/>
      <w:numFmt w:val="lowerRoman"/>
      <w:lvlText w:val="%3."/>
      <w:lvlJc w:val="right"/>
      <w:pPr>
        <w:ind w:left="2217" w:hanging="180"/>
      </w:pPr>
    </w:lvl>
    <w:lvl w:ilvl="3">
      <w:start w:val="1"/>
      <w:numFmt w:val="decimal"/>
      <w:lvlText w:val="%4."/>
      <w:lvlJc w:val="left"/>
      <w:pPr>
        <w:ind w:left="2937" w:hanging="360"/>
      </w:pPr>
    </w:lvl>
    <w:lvl w:ilvl="4">
      <w:start w:val="1"/>
      <w:numFmt w:val="lowerLetter"/>
      <w:lvlText w:val="%5."/>
      <w:lvlJc w:val="left"/>
      <w:pPr>
        <w:ind w:left="3657" w:hanging="360"/>
      </w:pPr>
    </w:lvl>
    <w:lvl w:ilvl="5">
      <w:start w:val="1"/>
      <w:numFmt w:val="lowerRoman"/>
      <w:lvlText w:val="%6."/>
      <w:lvlJc w:val="right"/>
      <w:pPr>
        <w:ind w:left="4377" w:hanging="180"/>
      </w:pPr>
    </w:lvl>
    <w:lvl w:ilvl="6">
      <w:start w:val="1"/>
      <w:numFmt w:val="decimal"/>
      <w:lvlText w:val="%7."/>
      <w:lvlJc w:val="left"/>
      <w:pPr>
        <w:ind w:left="5097" w:hanging="360"/>
      </w:pPr>
    </w:lvl>
    <w:lvl w:ilvl="7">
      <w:start w:val="1"/>
      <w:numFmt w:val="lowerLetter"/>
      <w:lvlText w:val="%8."/>
      <w:lvlJc w:val="left"/>
      <w:pPr>
        <w:ind w:left="5817" w:hanging="360"/>
      </w:pPr>
    </w:lvl>
    <w:lvl w:ilvl="8">
      <w:start w:val="1"/>
      <w:numFmt w:val="lowerRoman"/>
      <w:lvlText w:val="%9."/>
      <w:lvlJc w:val="right"/>
      <w:pPr>
        <w:ind w:left="6537" w:hanging="180"/>
      </w:pPr>
    </w:lvl>
  </w:abstractNum>
  <w:abstractNum w:abstractNumId="3" w15:restartNumberingAfterBreak="0">
    <w:nsid w:val="10972518"/>
    <w:multiLevelType w:val="multilevel"/>
    <w:tmpl w:val="62409E22"/>
    <w:lvl w:ilvl="0">
      <w:start w:val="1"/>
      <w:numFmt w:val="decimal"/>
      <w:lvlText w:val="%1."/>
      <w:lvlJc w:val="left"/>
      <w:pPr>
        <w:ind w:left="777" w:hanging="360"/>
      </w:pPr>
    </w:lvl>
    <w:lvl w:ilvl="1">
      <w:start w:val="1"/>
      <w:numFmt w:val="lowerLetter"/>
      <w:lvlText w:val="%2."/>
      <w:lvlJc w:val="left"/>
      <w:pPr>
        <w:ind w:left="1497" w:hanging="360"/>
      </w:pPr>
    </w:lvl>
    <w:lvl w:ilvl="2">
      <w:start w:val="1"/>
      <w:numFmt w:val="lowerRoman"/>
      <w:lvlText w:val="%3."/>
      <w:lvlJc w:val="right"/>
      <w:pPr>
        <w:ind w:left="2217" w:hanging="180"/>
      </w:pPr>
    </w:lvl>
    <w:lvl w:ilvl="3">
      <w:start w:val="1"/>
      <w:numFmt w:val="decimal"/>
      <w:lvlText w:val="%4."/>
      <w:lvlJc w:val="left"/>
      <w:pPr>
        <w:ind w:left="2937" w:hanging="360"/>
      </w:pPr>
    </w:lvl>
    <w:lvl w:ilvl="4">
      <w:start w:val="1"/>
      <w:numFmt w:val="lowerLetter"/>
      <w:lvlText w:val="%5."/>
      <w:lvlJc w:val="left"/>
      <w:pPr>
        <w:ind w:left="3657" w:hanging="360"/>
      </w:pPr>
    </w:lvl>
    <w:lvl w:ilvl="5">
      <w:start w:val="1"/>
      <w:numFmt w:val="lowerRoman"/>
      <w:lvlText w:val="%6."/>
      <w:lvlJc w:val="right"/>
      <w:pPr>
        <w:ind w:left="4377" w:hanging="180"/>
      </w:pPr>
    </w:lvl>
    <w:lvl w:ilvl="6">
      <w:start w:val="1"/>
      <w:numFmt w:val="decimal"/>
      <w:lvlText w:val="%7."/>
      <w:lvlJc w:val="left"/>
      <w:pPr>
        <w:ind w:left="5097" w:hanging="360"/>
      </w:pPr>
    </w:lvl>
    <w:lvl w:ilvl="7">
      <w:start w:val="1"/>
      <w:numFmt w:val="lowerLetter"/>
      <w:lvlText w:val="%8."/>
      <w:lvlJc w:val="left"/>
      <w:pPr>
        <w:ind w:left="5817" w:hanging="360"/>
      </w:pPr>
    </w:lvl>
    <w:lvl w:ilvl="8">
      <w:start w:val="1"/>
      <w:numFmt w:val="lowerRoman"/>
      <w:lvlText w:val="%9."/>
      <w:lvlJc w:val="right"/>
      <w:pPr>
        <w:ind w:left="6537" w:hanging="180"/>
      </w:pPr>
    </w:lvl>
  </w:abstractNum>
  <w:abstractNum w:abstractNumId="4" w15:restartNumberingAfterBreak="0">
    <w:nsid w:val="17E55526"/>
    <w:multiLevelType w:val="multilevel"/>
    <w:tmpl w:val="AF40C53E"/>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1DD81EF5"/>
    <w:multiLevelType w:val="multilevel"/>
    <w:tmpl w:val="4E626690"/>
    <w:lvl w:ilvl="0">
      <w:start w:val="1"/>
      <w:numFmt w:val="decimal"/>
      <w:lvlText w:val="%1."/>
      <w:lvlJc w:val="left"/>
      <w:pPr>
        <w:ind w:left="720" w:hanging="360"/>
      </w:pPr>
      <w:rPr>
        <w:rFonts w:hint="default"/>
        <w:b w:val="0"/>
      </w:rPr>
    </w:lvl>
    <w:lvl w:ilvl="1">
      <w:start w:val="7"/>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 w15:restartNumberingAfterBreak="0">
    <w:nsid w:val="20F51603"/>
    <w:multiLevelType w:val="hybridMultilevel"/>
    <w:tmpl w:val="35EE541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814544A"/>
    <w:multiLevelType w:val="multilevel"/>
    <w:tmpl w:val="EB4AF528"/>
    <w:lvl w:ilvl="0">
      <w:start w:val="2"/>
      <w:numFmt w:val="decimal"/>
      <w:lvlText w:val="%1."/>
      <w:lvlJc w:val="left"/>
      <w:pPr>
        <w:ind w:left="540" w:hanging="540"/>
      </w:pPr>
      <w:rPr>
        <w:rFonts w:hint="default"/>
        <w:b w:val="0"/>
      </w:rPr>
    </w:lvl>
    <w:lvl w:ilvl="1">
      <w:start w:val="1"/>
      <w:numFmt w:val="decimal"/>
      <w:lvlText w:val="%1.%2."/>
      <w:lvlJc w:val="left"/>
      <w:pPr>
        <w:ind w:left="707" w:hanging="540"/>
      </w:pPr>
      <w:rPr>
        <w:rFonts w:hint="default"/>
        <w:b w:val="0"/>
      </w:rPr>
    </w:lvl>
    <w:lvl w:ilvl="2">
      <w:start w:val="1"/>
      <w:numFmt w:val="decimal"/>
      <w:lvlText w:val="%1.%2.%3."/>
      <w:lvlJc w:val="left"/>
      <w:pPr>
        <w:ind w:left="1054" w:hanging="720"/>
      </w:pPr>
      <w:rPr>
        <w:rFonts w:hint="default"/>
      </w:rPr>
    </w:lvl>
    <w:lvl w:ilvl="3">
      <w:start w:val="1"/>
      <w:numFmt w:val="decimal"/>
      <w:lvlText w:val="%1.%2.%3.%4."/>
      <w:lvlJc w:val="left"/>
      <w:pPr>
        <w:ind w:left="1221" w:hanging="720"/>
      </w:pPr>
      <w:rPr>
        <w:rFonts w:hint="default"/>
      </w:rPr>
    </w:lvl>
    <w:lvl w:ilvl="4">
      <w:start w:val="1"/>
      <w:numFmt w:val="decimal"/>
      <w:lvlText w:val="%1.%2.%3.%4.%5."/>
      <w:lvlJc w:val="left"/>
      <w:pPr>
        <w:ind w:left="1748" w:hanging="1080"/>
      </w:pPr>
      <w:rPr>
        <w:rFonts w:hint="default"/>
      </w:rPr>
    </w:lvl>
    <w:lvl w:ilvl="5">
      <w:start w:val="1"/>
      <w:numFmt w:val="decimal"/>
      <w:lvlText w:val="%1.%2.%3.%4.%5.%6."/>
      <w:lvlJc w:val="left"/>
      <w:pPr>
        <w:ind w:left="1915" w:hanging="1080"/>
      </w:pPr>
      <w:rPr>
        <w:rFonts w:hint="default"/>
      </w:rPr>
    </w:lvl>
    <w:lvl w:ilvl="6">
      <w:start w:val="1"/>
      <w:numFmt w:val="decimal"/>
      <w:lvlText w:val="%1.%2.%3.%4.%5.%6.%7."/>
      <w:lvlJc w:val="left"/>
      <w:pPr>
        <w:ind w:left="2442" w:hanging="1440"/>
      </w:pPr>
      <w:rPr>
        <w:rFonts w:hint="default"/>
      </w:rPr>
    </w:lvl>
    <w:lvl w:ilvl="7">
      <w:start w:val="1"/>
      <w:numFmt w:val="decimal"/>
      <w:lvlText w:val="%1.%2.%3.%4.%5.%6.%7.%8."/>
      <w:lvlJc w:val="left"/>
      <w:pPr>
        <w:ind w:left="2609" w:hanging="1440"/>
      </w:pPr>
      <w:rPr>
        <w:rFonts w:hint="default"/>
      </w:rPr>
    </w:lvl>
    <w:lvl w:ilvl="8">
      <w:start w:val="1"/>
      <w:numFmt w:val="decimal"/>
      <w:lvlText w:val="%1.%2.%3.%4.%5.%6.%7.%8.%9."/>
      <w:lvlJc w:val="left"/>
      <w:pPr>
        <w:ind w:left="3136" w:hanging="1800"/>
      </w:pPr>
      <w:rPr>
        <w:rFonts w:hint="default"/>
      </w:rPr>
    </w:lvl>
  </w:abstractNum>
  <w:abstractNum w:abstractNumId="8" w15:restartNumberingAfterBreak="0">
    <w:nsid w:val="2DAD0C0C"/>
    <w:multiLevelType w:val="multilevel"/>
    <w:tmpl w:val="7DCED0EC"/>
    <w:lvl w:ilvl="0">
      <w:start w:val="1"/>
      <w:numFmt w:val="decimal"/>
      <w:lvlText w:val="%1."/>
      <w:lvlJc w:val="left"/>
      <w:pPr>
        <w:ind w:left="1080" w:hanging="720"/>
      </w:pPr>
      <w:rPr>
        <w:rFonts w:ascii="Times New Roman" w:hAnsi="Times New Roman"/>
        <w:b/>
        <w:i w:val="0"/>
      </w:rPr>
    </w:lvl>
    <w:lvl w:ilvl="1">
      <w:start w:val="1"/>
      <w:numFmt w:val="decimal"/>
      <w:lvlText w:val="%1.%2."/>
      <w:lvlJc w:val="left"/>
      <w:pPr>
        <w:ind w:left="720" w:hanging="360"/>
      </w:pPr>
      <w:rPr>
        <w:rFonts w:ascii="Times New Roman" w:hAnsi="Times New Roman"/>
        <w:b w:val="0"/>
        <w:bCs w:val="0"/>
        <w:i w:val="0"/>
        <w:iCs w:val="0"/>
        <w:color w:val="auto"/>
      </w:rPr>
    </w:lvl>
    <w:lvl w:ilvl="2">
      <w:start w:val="1"/>
      <w:numFmt w:val="decimal"/>
      <w:lvlText w:val="%1.%2.%3."/>
      <w:lvlJc w:val="left"/>
      <w:pPr>
        <w:ind w:left="1146" w:hanging="720"/>
      </w:pPr>
      <w:rPr>
        <w:rFonts w:ascii="Times New Roman" w:hAnsi="Times New Roman"/>
        <w:color w:val="auto"/>
      </w:rPr>
    </w:lvl>
    <w:lvl w:ilvl="3">
      <w:start w:val="1"/>
      <w:numFmt w:val="decimal"/>
      <w:lvlText w:val="%1.%2.%3.%4."/>
      <w:lvlJc w:val="left"/>
      <w:pPr>
        <w:ind w:left="1080" w:hanging="720"/>
      </w:pPr>
      <w:rPr>
        <w:color w:val="auto"/>
      </w:rPr>
    </w:lvl>
    <w:lvl w:ilvl="4">
      <w:start w:val="1"/>
      <w:numFmt w:val="decimal"/>
      <w:lvlText w:val="%1.%2.%3.%4.%5."/>
      <w:lvlJc w:val="left"/>
      <w:pPr>
        <w:ind w:left="1440" w:hanging="1080"/>
      </w:pPr>
      <w:rPr>
        <w:color w:val="auto"/>
      </w:rPr>
    </w:lvl>
    <w:lvl w:ilvl="5">
      <w:start w:val="1"/>
      <w:numFmt w:val="decimal"/>
      <w:lvlText w:val="%1.%2.%3.%4.%5.%6."/>
      <w:lvlJc w:val="left"/>
      <w:pPr>
        <w:ind w:left="1440" w:hanging="1080"/>
      </w:pPr>
      <w:rPr>
        <w:color w:val="auto"/>
      </w:rPr>
    </w:lvl>
    <w:lvl w:ilvl="6">
      <w:start w:val="1"/>
      <w:numFmt w:val="decimal"/>
      <w:lvlText w:val="%1.%2.%3.%4.%5.%6.%7."/>
      <w:lvlJc w:val="left"/>
      <w:pPr>
        <w:ind w:left="1800" w:hanging="1440"/>
      </w:pPr>
      <w:rPr>
        <w:color w:val="auto"/>
      </w:rPr>
    </w:lvl>
    <w:lvl w:ilvl="7">
      <w:start w:val="1"/>
      <w:numFmt w:val="decimal"/>
      <w:lvlText w:val="%1.%2.%3.%4.%5.%6.%7.%8."/>
      <w:lvlJc w:val="left"/>
      <w:pPr>
        <w:ind w:left="1800" w:hanging="1440"/>
      </w:pPr>
      <w:rPr>
        <w:color w:val="auto"/>
      </w:rPr>
    </w:lvl>
    <w:lvl w:ilvl="8">
      <w:start w:val="1"/>
      <w:numFmt w:val="decimal"/>
      <w:lvlText w:val="%1.%2.%3.%4.%5.%6.%7.%8.%9."/>
      <w:lvlJc w:val="left"/>
      <w:pPr>
        <w:ind w:left="1800" w:hanging="1440"/>
      </w:pPr>
      <w:rPr>
        <w:color w:val="auto"/>
      </w:rPr>
    </w:lvl>
  </w:abstractNum>
  <w:abstractNum w:abstractNumId="9" w15:restartNumberingAfterBreak="0">
    <w:nsid w:val="373D549D"/>
    <w:multiLevelType w:val="hybridMultilevel"/>
    <w:tmpl w:val="35EE541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7C76421"/>
    <w:multiLevelType w:val="multilevel"/>
    <w:tmpl w:val="01187000"/>
    <w:lvl w:ilvl="0">
      <w:start w:val="1"/>
      <w:numFmt w:val="bullet"/>
      <w:lvlText w:val=""/>
      <w:lvlJc w:val="left"/>
      <w:pPr>
        <w:tabs>
          <w:tab w:val="num" w:pos="0"/>
        </w:tabs>
        <w:ind w:left="775" w:hanging="360"/>
      </w:pPr>
      <w:rPr>
        <w:rFonts w:ascii="Wingdings" w:hAnsi="Wingdings" w:cs="Wingdings" w:hint="default"/>
      </w:rPr>
    </w:lvl>
    <w:lvl w:ilvl="1">
      <w:start w:val="1"/>
      <w:numFmt w:val="bullet"/>
      <w:lvlText w:val="o"/>
      <w:lvlJc w:val="left"/>
      <w:pPr>
        <w:tabs>
          <w:tab w:val="num" w:pos="0"/>
        </w:tabs>
        <w:ind w:left="1495" w:hanging="360"/>
      </w:pPr>
      <w:rPr>
        <w:rFonts w:ascii="Courier New" w:hAnsi="Courier New" w:cs="Courier New" w:hint="default"/>
      </w:rPr>
    </w:lvl>
    <w:lvl w:ilvl="2">
      <w:start w:val="1"/>
      <w:numFmt w:val="bullet"/>
      <w:lvlText w:val=""/>
      <w:lvlJc w:val="left"/>
      <w:pPr>
        <w:tabs>
          <w:tab w:val="num" w:pos="0"/>
        </w:tabs>
        <w:ind w:left="2215" w:hanging="360"/>
      </w:pPr>
      <w:rPr>
        <w:rFonts w:ascii="Wingdings" w:hAnsi="Wingdings" w:cs="Wingdings" w:hint="default"/>
      </w:rPr>
    </w:lvl>
    <w:lvl w:ilvl="3">
      <w:start w:val="1"/>
      <w:numFmt w:val="bullet"/>
      <w:lvlText w:val=""/>
      <w:lvlJc w:val="left"/>
      <w:pPr>
        <w:tabs>
          <w:tab w:val="num" w:pos="0"/>
        </w:tabs>
        <w:ind w:left="2935" w:hanging="360"/>
      </w:pPr>
      <w:rPr>
        <w:rFonts w:ascii="Symbol" w:hAnsi="Symbol" w:cs="Symbol" w:hint="default"/>
      </w:rPr>
    </w:lvl>
    <w:lvl w:ilvl="4">
      <w:start w:val="1"/>
      <w:numFmt w:val="bullet"/>
      <w:lvlText w:val="o"/>
      <w:lvlJc w:val="left"/>
      <w:pPr>
        <w:tabs>
          <w:tab w:val="num" w:pos="0"/>
        </w:tabs>
        <w:ind w:left="3655" w:hanging="360"/>
      </w:pPr>
      <w:rPr>
        <w:rFonts w:ascii="Courier New" w:hAnsi="Courier New" w:cs="Courier New" w:hint="default"/>
      </w:rPr>
    </w:lvl>
    <w:lvl w:ilvl="5">
      <w:start w:val="1"/>
      <w:numFmt w:val="bullet"/>
      <w:lvlText w:val=""/>
      <w:lvlJc w:val="left"/>
      <w:pPr>
        <w:tabs>
          <w:tab w:val="num" w:pos="0"/>
        </w:tabs>
        <w:ind w:left="4375" w:hanging="360"/>
      </w:pPr>
      <w:rPr>
        <w:rFonts w:ascii="Wingdings" w:hAnsi="Wingdings" w:cs="Wingdings" w:hint="default"/>
      </w:rPr>
    </w:lvl>
    <w:lvl w:ilvl="6">
      <w:start w:val="1"/>
      <w:numFmt w:val="bullet"/>
      <w:lvlText w:val=""/>
      <w:lvlJc w:val="left"/>
      <w:pPr>
        <w:tabs>
          <w:tab w:val="num" w:pos="0"/>
        </w:tabs>
        <w:ind w:left="5095" w:hanging="360"/>
      </w:pPr>
      <w:rPr>
        <w:rFonts w:ascii="Symbol" w:hAnsi="Symbol" w:cs="Symbol" w:hint="default"/>
      </w:rPr>
    </w:lvl>
    <w:lvl w:ilvl="7">
      <w:start w:val="1"/>
      <w:numFmt w:val="bullet"/>
      <w:lvlText w:val="o"/>
      <w:lvlJc w:val="left"/>
      <w:pPr>
        <w:tabs>
          <w:tab w:val="num" w:pos="0"/>
        </w:tabs>
        <w:ind w:left="5815" w:hanging="360"/>
      </w:pPr>
      <w:rPr>
        <w:rFonts w:ascii="Courier New" w:hAnsi="Courier New" w:cs="Courier New" w:hint="default"/>
      </w:rPr>
    </w:lvl>
    <w:lvl w:ilvl="8">
      <w:start w:val="1"/>
      <w:numFmt w:val="bullet"/>
      <w:lvlText w:val=""/>
      <w:lvlJc w:val="left"/>
      <w:pPr>
        <w:tabs>
          <w:tab w:val="num" w:pos="0"/>
        </w:tabs>
        <w:ind w:left="6535" w:hanging="360"/>
      </w:pPr>
      <w:rPr>
        <w:rFonts w:ascii="Wingdings" w:hAnsi="Wingdings" w:cs="Wingdings" w:hint="default"/>
      </w:rPr>
    </w:lvl>
  </w:abstractNum>
  <w:abstractNum w:abstractNumId="11" w15:restartNumberingAfterBreak="0">
    <w:nsid w:val="4AFC5D95"/>
    <w:multiLevelType w:val="multilevel"/>
    <w:tmpl w:val="F0080FDC"/>
    <w:lvl w:ilvl="0">
      <w:start w:val="1"/>
      <w:numFmt w:val="decimal"/>
      <w:lvlText w:val="%1."/>
      <w:lvlJc w:val="left"/>
      <w:pPr>
        <w:ind w:left="777" w:hanging="360"/>
      </w:pPr>
      <w:rPr>
        <w:b w:val="0"/>
      </w:rPr>
    </w:lvl>
    <w:lvl w:ilvl="1">
      <w:start w:val="1"/>
      <w:numFmt w:val="lowerLetter"/>
      <w:lvlText w:val="%2."/>
      <w:lvlJc w:val="left"/>
      <w:pPr>
        <w:ind w:left="1497" w:hanging="360"/>
      </w:pPr>
    </w:lvl>
    <w:lvl w:ilvl="2">
      <w:start w:val="1"/>
      <w:numFmt w:val="lowerRoman"/>
      <w:lvlText w:val="%3."/>
      <w:lvlJc w:val="right"/>
      <w:pPr>
        <w:ind w:left="2217" w:hanging="180"/>
      </w:pPr>
    </w:lvl>
    <w:lvl w:ilvl="3">
      <w:start w:val="1"/>
      <w:numFmt w:val="decimal"/>
      <w:lvlText w:val="%4."/>
      <w:lvlJc w:val="left"/>
      <w:pPr>
        <w:ind w:left="2937" w:hanging="360"/>
      </w:pPr>
    </w:lvl>
    <w:lvl w:ilvl="4">
      <w:start w:val="1"/>
      <w:numFmt w:val="lowerLetter"/>
      <w:lvlText w:val="%5."/>
      <w:lvlJc w:val="left"/>
      <w:pPr>
        <w:ind w:left="3657" w:hanging="360"/>
      </w:pPr>
    </w:lvl>
    <w:lvl w:ilvl="5">
      <w:start w:val="1"/>
      <w:numFmt w:val="lowerRoman"/>
      <w:lvlText w:val="%6."/>
      <w:lvlJc w:val="right"/>
      <w:pPr>
        <w:ind w:left="4377" w:hanging="180"/>
      </w:pPr>
    </w:lvl>
    <w:lvl w:ilvl="6">
      <w:start w:val="1"/>
      <w:numFmt w:val="decimal"/>
      <w:lvlText w:val="%7."/>
      <w:lvlJc w:val="left"/>
      <w:pPr>
        <w:ind w:left="5097" w:hanging="360"/>
      </w:pPr>
    </w:lvl>
    <w:lvl w:ilvl="7">
      <w:start w:val="1"/>
      <w:numFmt w:val="lowerLetter"/>
      <w:lvlText w:val="%8."/>
      <w:lvlJc w:val="left"/>
      <w:pPr>
        <w:ind w:left="5817" w:hanging="360"/>
      </w:pPr>
    </w:lvl>
    <w:lvl w:ilvl="8">
      <w:start w:val="1"/>
      <w:numFmt w:val="lowerRoman"/>
      <w:lvlText w:val="%9."/>
      <w:lvlJc w:val="right"/>
      <w:pPr>
        <w:ind w:left="6537" w:hanging="180"/>
      </w:pPr>
    </w:lvl>
  </w:abstractNum>
  <w:abstractNum w:abstractNumId="12" w15:restartNumberingAfterBreak="0">
    <w:nsid w:val="4B733405"/>
    <w:multiLevelType w:val="multilevel"/>
    <w:tmpl w:val="E0768BD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7AF1550"/>
    <w:multiLevelType w:val="multilevel"/>
    <w:tmpl w:val="954897E4"/>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4" w15:restartNumberingAfterBreak="0">
    <w:nsid w:val="59D80952"/>
    <w:multiLevelType w:val="multilevel"/>
    <w:tmpl w:val="967E054A"/>
    <w:lvl w:ilvl="0">
      <w:start w:val="1"/>
      <w:numFmt w:val="decimal"/>
      <w:lvlText w:val="%1."/>
      <w:lvlJc w:val="left"/>
      <w:pPr>
        <w:ind w:left="777" w:hanging="360"/>
      </w:pPr>
    </w:lvl>
    <w:lvl w:ilvl="1">
      <w:start w:val="1"/>
      <w:numFmt w:val="lowerLetter"/>
      <w:lvlText w:val="%2."/>
      <w:lvlJc w:val="left"/>
      <w:pPr>
        <w:ind w:left="1497" w:hanging="360"/>
      </w:pPr>
    </w:lvl>
    <w:lvl w:ilvl="2">
      <w:start w:val="1"/>
      <w:numFmt w:val="lowerRoman"/>
      <w:lvlText w:val="%3."/>
      <w:lvlJc w:val="right"/>
      <w:pPr>
        <w:ind w:left="2217" w:hanging="180"/>
      </w:pPr>
    </w:lvl>
    <w:lvl w:ilvl="3">
      <w:start w:val="1"/>
      <w:numFmt w:val="decimal"/>
      <w:lvlText w:val="%4."/>
      <w:lvlJc w:val="left"/>
      <w:pPr>
        <w:ind w:left="2937" w:hanging="360"/>
      </w:pPr>
    </w:lvl>
    <w:lvl w:ilvl="4">
      <w:start w:val="1"/>
      <w:numFmt w:val="lowerLetter"/>
      <w:lvlText w:val="%5."/>
      <w:lvlJc w:val="left"/>
      <w:pPr>
        <w:ind w:left="3657" w:hanging="360"/>
      </w:pPr>
    </w:lvl>
    <w:lvl w:ilvl="5">
      <w:start w:val="1"/>
      <w:numFmt w:val="lowerRoman"/>
      <w:lvlText w:val="%6."/>
      <w:lvlJc w:val="right"/>
      <w:pPr>
        <w:ind w:left="4377" w:hanging="180"/>
      </w:pPr>
    </w:lvl>
    <w:lvl w:ilvl="6">
      <w:start w:val="1"/>
      <w:numFmt w:val="decimal"/>
      <w:lvlText w:val="%7."/>
      <w:lvlJc w:val="left"/>
      <w:pPr>
        <w:ind w:left="5097" w:hanging="360"/>
      </w:pPr>
    </w:lvl>
    <w:lvl w:ilvl="7">
      <w:start w:val="1"/>
      <w:numFmt w:val="lowerLetter"/>
      <w:lvlText w:val="%8."/>
      <w:lvlJc w:val="left"/>
      <w:pPr>
        <w:ind w:left="5817" w:hanging="360"/>
      </w:pPr>
    </w:lvl>
    <w:lvl w:ilvl="8">
      <w:start w:val="1"/>
      <w:numFmt w:val="lowerRoman"/>
      <w:lvlText w:val="%9."/>
      <w:lvlJc w:val="right"/>
      <w:pPr>
        <w:ind w:left="6537" w:hanging="180"/>
      </w:pPr>
    </w:lvl>
  </w:abstractNum>
  <w:abstractNum w:abstractNumId="15" w15:restartNumberingAfterBreak="0">
    <w:nsid w:val="5C0568AB"/>
    <w:multiLevelType w:val="hybridMultilevel"/>
    <w:tmpl w:val="862E1B40"/>
    <w:lvl w:ilvl="0" w:tplc="E082898E">
      <w:start w:val="3"/>
      <w:numFmt w:val="decimal"/>
      <w:lvlText w:val="%1."/>
      <w:lvlJc w:val="left"/>
      <w:pPr>
        <w:tabs>
          <w:tab w:val="num" w:pos="720"/>
        </w:tabs>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604C1363"/>
    <w:multiLevelType w:val="multilevel"/>
    <w:tmpl w:val="B3A8DEF6"/>
    <w:lvl w:ilvl="0">
      <w:start w:val="1"/>
      <w:numFmt w:val="decimal"/>
      <w:lvlText w:val="%1)"/>
      <w:lvlJc w:val="left"/>
      <w:pPr>
        <w:ind w:left="752" w:hanging="360"/>
      </w:pPr>
      <w:rPr>
        <w:rFonts w:ascii="Times New Roman" w:hAnsi="Times New Roman" w:cs="Times New Roman" w:hint="default"/>
        <w:b/>
        <w:color w:val="auto"/>
        <w:sz w:val="21"/>
      </w:rPr>
    </w:lvl>
    <w:lvl w:ilvl="1">
      <w:start w:val="1"/>
      <w:numFmt w:val="lowerLetter"/>
      <w:lvlText w:val="%2."/>
      <w:lvlJc w:val="left"/>
      <w:pPr>
        <w:ind w:left="1472" w:hanging="360"/>
      </w:pPr>
    </w:lvl>
    <w:lvl w:ilvl="2">
      <w:start w:val="1"/>
      <w:numFmt w:val="lowerRoman"/>
      <w:lvlText w:val="%3."/>
      <w:lvlJc w:val="right"/>
      <w:pPr>
        <w:ind w:left="2192" w:hanging="180"/>
      </w:pPr>
    </w:lvl>
    <w:lvl w:ilvl="3">
      <w:start w:val="1"/>
      <w:numFmt w:val="decimal"/>
      <w:lvlText w:val="%4."/>
      <w:lvlJc w:val="left"/>
      <w:pPr>
        <w:ind w:left="2912" w:hanging="360"/>
      </w:pPr>
    </w:lvl>
    <w:lvl w:ilvl="4">
      <w:start w:val="1"/>
      <w:numFmt w:val="lowerLetter"/>
      <w:lvlText w:val="%5."/>
      <w:lvlJc w:val="left"/>
      <w:pPr>
        <w:ind w:left="3632" w:hanging="360"/>
      </w:pPr>
    </w:lvl>
    <w:lvl w:ilvl="5">
      <w:start w:val="1"/>
      <w:numFmt w:val="lowerRoman"/>
      <w:lvlText w:val="%6."/>
      <w:lvlJc w:val="right"/>
      <w:pPr>
        <w:ind w:left="4352" w:hanging="180"/>
      </w:pPr>
    </w:lvl>
    <w:lvl w:ilvl="6">
      <w:start w:val="1"/>
      <w:numFmt w:val="decimal"/>
      <w:lvlText w:val="%7."/>
      <w:lvlJc w:val="left"/>
      <w:pPr>
        <w:ind w:left="5072" w:hanging="360"/>
      </w:pPr>
    </w:lvl>
    <w:lvl w:ilvl="7">
      <w:start w:val="1"/>
      <w:numFmt w:val="lowerLetter"/>
      <w:lvlText w:val="%8."/>
      <w:lvlJc w:val="left"/>
      <w:pPr>
        <w:ind w:left="5792" w:hanging="360"/>
      </w:pPr>
    </w:lvl>
    <w:lvl w:ilvl="8">
      <w:start w:val="1"/>
      <w:numFmt w:val="lowerRoman"/>
      <w:lvlText w:val="%9."/>
      <w:lvlJc w:val="right"/>
      <w:pPr>
        <w:ind w:left="6512" w:hanging="180"/>
      </w:pPr>
    </w:lvl>
  </w:abstractNum>
  <w:abstractNum w:abstractNumId="17" w15:restartNumberingAfterBreak="0">
    <w:nsid w:val="6D5E7ADC"/>
    <w:multiLevelType w:val="multilevel"/>
    <w:tmpl w:val="28A4A8AA"/>
    <w:lvl w:ilvl="0">
      <w:start w:val="1"/>
      <w:numFmt w:val="decimal"/>
      <w:lvlText w:val="%1."/>
      <w:lvlJc w:val="left"/>
      <w:pPr>
        <w:ind w:left="777" w:hanging="360"/>
      </w:pPr>
    </w:lvl>
    <w:lvl w:ilvl="1">
      <w:start w:val="1"/>
      <w:numFmt w:val="lowerLetter"/>
      <w:lvlText w:val="%2."/>
      <w:lvlJc w:val="left"/>
      <w:pPr>
        <w:ind w:left="1497" w:hanging="360"/>
      </w:pPr>
    </w:lvl>
    <w:lvl w:ilvl="2">
      <w:start w:val="1"/>
      <w:numFmt w:val="lowerRoman"/>
      <w:lvlText w:val="%3."/>
      <w:lvlJc w:val="right"/>
      <w:pPr>
        <w:ind w:left="2217" w:hanging="180"/>
      </w:pPr>
    </w:lvl>
    <w:lvl w:ilvl="3">
      <w:start w:val="1"/>
      <w:numFmt w:val="decimal"/>
      <w:lvlText w:val="%4."/>
      <w:lvlJc w:val="left"/>
      <w:pPr>
        <w:ind w:left="2937" w:hanging="360"/>
      </w:pPr>
    </w:lvl>
    <w:lvl w:ilvl="4">
      <w:start w:val="1"/>
      <w:numFmt w:val="lowerLetter"/>
      <w:lvlText w:val="%5."/>
      <w:lvlJc w:val="left"/>
      <w:pPr>
        <w:ind w:left="3657" w:hanging="360"/>
      </w:pPr>
    </w:lvl>
    <w:lvl w:ilvl="5">
      <w:start w:val="1"/>
      <w:numFmt w:val="lowerRoman"/>
      <w:lvlText w:val="%6."/>
      <w:lvlJc w:val="right"/>
      <w:pPr>
        <w:ind w:left="4377" w:hanging="180"/>
      </w:pPr>
    </w:lvl>
    <w:lvl w:ilvl="6">
      <w:start w:val="1"/>
      <w:numFmt w:val="decimal"/>
      <w:lvlText w:val="%7."/>
      <w:lvlJc w:val="left"/>
      <w:pPr>
        <w:ind w:left="5097" w:hanging="360"/>
      </w:pPr>
    </w:lvl>
    <w:lvl w:ilvl="7">
      <w:start w:val="1"/>
      <w:numFmt w:val="lowerLetter"/>
      <w:lvlText w:val="%8."/>
      <w:lvlJc w:val="left"/>
      <w:pPr>
        <w:ind w:left="5817" w:hanging="360"/>
      </w:pPr>
    </w:lvl>
    <w:lvl w:ilvl="8">
      <w:start w:val="1"/>
      <w:numFmt w:val="lowerRoman"/>
      <w:lvlText w:val="%9."/>
      <w:lvlJc w:val="right"/>
      <w:pPr>
        <w:ind w:left="6537" w:hanging="180"/>
      </w:pPr>
    </w:lvl>
  </w:abstractNum>
  <w:abstractNum w:abstractNumId="18" w15:restartNumberingAfterBreak="0">
    <w:nsid w:val="6ECD6C0C"/>
    <w:multiLevelType w:val="multilevel"/>
    <w:tmpl w:val="C4907654"/>
    <w:lvl w:ilvl="0">
      <w:start w:val="1"/>
      <w:numFmt w:val="decimal"/>
      <w:lvlText w:val="%1."/>
      <w:lvlJc w:val="left"/>
      <w:pPr>
        <w:ind w:left="777" w:hanging="360"/>
      </w:pPr>
    </w:lvl>
    <w:lvl w:ilvl="1">
      <w:start w:val="1"/>
      <w:numFmt w:val="lowerLetter"/>
      <w:lvlText w:val="%2."/>
      <w:lvlJc w:val="left"/>
      <w:pPr>
        <w:ind w:left="1497" w:hanging="360"/>
      </w:pPr>
    </w:lvl>
    <w:lvl w:ilvl="2">
      <w:start w:val="1"/>
      <w:numFmt w:val="lowerRoman"/>
      <w:lvlText w:val="%3."/>
      <w:lvlJc w:val="right"/>
      <w:pPr>
        <w:ind w:left="2217" w:hanging="180"/>
      </w:pPr>
    </w:lvl>
    <w:lvl w:ilvl="3">
      <w:start w:val="1"/>
      <w:numFmt w:val="decimal"/>
      <w:lvlText w:val="%4."/>
      <w:lvlJc w:val="left"/>
      <w:pPr>
        <w:ind w:left="2937" w:hanging="360"/>
      </w:pPr>
    </w:lvl>
    <w:lvl w:ilvl="4">
      <w:start w:val="1"/>
      <w:numFmt w:val="lowerLetter"/>
      <w:lvlText w:val="%5."/>
      <w:lvlJc w:val="left"/>
      <w:pPr>
        <w:ind w:left="3657" w:hanging="360"/>
      </w:pPr>
    </w:lvl>
    <w:lvl w:ilvl="5">
      <w:start w:val="1"/>
      <w:numFmt w:val="lowerRoman"/>
      <w:lvlText w:val="%6."/>
      <w:lvlJc w:val="right"/>
      <w:pPr>
        <w:ind w:left="4377" w:hanging="180"/>
      </w:pPr>
    </w:lvl>
    <w:lvl w:ilvl="6">
      <w:start w:val="1"/>
      <w:numFmt w:val="decimal"/>
      <w:lvlText w:val="%7."/>
      <w:lvlJc w:val="left"/>
      <w:pPr>
        <w:ind w:left="5097" w:hanging="360"/>
      </w:pPr>
    </w:lvl>
    <w:lvl w:ilvl="7">
      <w:start w:val="1"/>
      <w:numFmt w:val="lowerLetter"/>
      <w:lvlText w:val="%8."/>
      <w:lvlJc w:val="left"/>
      <w:pPr>
        <w:ind w:left="5817" w:hanging="360"/>
      </w:pPr>
    </w:lvl>
    <w:lvl w:ilvl="8">
      <w:start w:val="1"/>
      <w:numFmt w:val="lowerRoman"/>
      <w:lvlText w:val="%9."/>
      <w:lvlJc w:val="right"/>
      <w:pPr>
        <w:ind w:left="6537" w:hanging="180"/>
      </w:pPr>
    </w:lvl>
  </w:abstractNum>
  <w:num w:numId="1">
    <w:abstractNumId w:val="8"/>
  </w:num>
  <w:num w:numId="2">
    <w:abstractNumId w:val="16"/>
  </w:num>
  <w:num w:numId="3">
    <w:abstractNumId w:val="4"/>
  </w:num>
  <w:num w:numId="4">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7"/>
  </w:num>
  <w:num w:numId="7">
    <w:abstractNumId w:val="12"/>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15"/>
  </w:num>
  <w:num w:numId="18">
    <w:abstractNumId w:val="6"/>
  </w:num>
  <w:num w:numId="19">
    <w:abstractNumId w:val="10"/>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BAB"/>
    <w:rsid w:val="00027BAB"/>
    <w:rsid w:val="000D2D01"/>
    <w:rsid w:val="000E6048"/>
    <w:rsid w:val="001332F7"/>
    <w:rsid w:val="0013733C"/>
    <w:rsid w:val="00142CC8"/>
    <w:rsid w:val="002040AB"/>
    <w:rsid w:val="00215DFE"/>
    <w:rsid w:val="00216E7B"/>
    <w:rsid w:val="00271CA9"/>
    <w:rsid w:val="002C65D3"/>
    <w:rsid w:val="00462D90"/>
    <w:rsid w:val="00527FE0"/>
    <w:rsid w:val="00661CBA"/>
    <w:rsid w:val="006654CA"/>
    <w:rsid w:val="006C2A61"/>
    <w:rsid w:val="0078717A"/>
    <w:rsid w:val="0083492D"/>
    <w:rsid w:val="00865095"/>
    <w:rsid w:val="008F758F"/>
    <w:rsid w:val="00930474"/>
    <w:rsid w:val="0096416C"/>
    <w:rsid w:val="009F2DA7"/>
    <w:rsid w:val="00B6461F"/>
    <w:rsid w:val="00BE6AE4"/>
    <w:rsid w:val="00C800C5"/>
    <w:rsid w:val="00D4206D"/>
    <w:rsid w:val="00D6732A"/>
    <w:rsid w:val="00F442D0"/>
    <w:rsid w:val="00F7546D"/>
    <w:rsid w:val="00F86976"/>
    <w:rsid w:val="00F909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09FEC"/>
  <w15:chartTrackingRefBased/>
  <w15:docId w15:val="{DB82A1BF-3DC9-4331-B369-9915DE84C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7FE0"/>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aliases w:val="Footnote Char,Footnote Text Char Char Char,Fußnotentextf Char"/>
    <w:basedOn w:val="DefaultParagraphFont"/>
    <w:link w:val="FootnoteText"/>
    <w:uiPriority w:val="99"/>
    <w:qFormat/>
    <w:rsid w:val="00527FE0"/>
    <w:rPr>
      <w:rFonts w:ascii="Times New Roman" w:hAnsi="Times New Roman"/>
      <w:sz w:val="20"/>
      <w:szCs w:val="20"/>
    </w:rPr>
  </w:style>
  <w:style w:type="character" w:customStyle="1" w:styleId="SubtitleChar">
    <w:name w:val="Subtitle Char"/>
    <w:basedOn w:val="DefaultParagraphFont"/>
    <w:link w:val="Subtitle"/>
    <w:uiPriority w:val="99"/>
    <w:qFormat/>
    <w:rsid w:val="00527FE0"/>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27FE0"/>
  </w:style>
  <w:style w:type="character" w:customStyle="1" w:styleId="NoSpacingChar">
    <w:name w:val="No Spacing Char"/>
    <w:basedOn w:val="DefaultParagraphFont"/>
    <w:link w:val="NoSpacing"/>
    <w:uiPriority w:val="1"/>
    <w:qFormat/>
    <w:rsid w:val="00527FE0"/>
  </w:style>
  <w:style w:type="paragraph" w:styleId="FootnoteText">
    <w:name w:val="footnote text"/>
    <w:aliases w:val="Footnote,Footnote Text Char Char,Fußnotentextf"/>
    <w:basedOn w:val="Normal"/>
    <w:link w:val="FootnoteTextChar"/>
    <w:uiPriority w:val="99"/>
    <w:unhideWhenUsed/>
    <w:rsid w:val="00527FE0"/>
    <w:rPr>
      <w:rFonts w:ascii="Times New Roman" w:eastAsiaTheme="minorHAnsi" w:hAnsi="Times New Roman"/>
      <w:sz w:val="20"/>
      <w:szCs w:val="20"/>
      <w:lang w:eastAsia="en-US"/>
    </w:rPr>
  </w:style>
  <w:style w:type="character" w:customStyle="1" w:styleId="FootnoteTextChar1">
    <w:name w:val="Footnote Text Char1"/>
    <w:basedOn w:val="DefaultParagraphFont"/>
    <w:uiPriority w:val="99"/>
    <w:semiHidden/>
    <w:rsid w:val="00527FE0"/>
    <w:rPr>
      <w:rFonts w:eastAsiaTheme="minorEastAsia"/>
      <w:sz w:val="20"/>
      <w:szCs w:val="20"/>
      <w:lang w:eastAsia="lt-LT"/>
    </w:rPr>
  </w:style>
  <w:style w:type="paragraph" w:styleId="Subtitle">
    <w:name w:val="Subtitle"/>
    <w:basedOn w:val="Normal"/>
    <w:next w:val="Normal"/>
    <w:link w:val="SubtitleChar"/>
    <w:uiPriority w:val="99"/>
    <w:qFormat/>
    <w:rsid w:val="00527FE0"/>
    <w:pPr>
      <w:spacing w:after="240"/>
    </w:pPr>
    <w:rPr>
      <w:rFonts w:eastAsiaTheme="minorHAnsi"/>
      <w:caps/>
      <w:color w:val="404040" w:themeColor="text1" w:themeTint="BF"/>
      <w:spacing w:val="20"/>
      <w:sz w:val="28"/>
      <w:szCs w:val="28"/>
      <w:lang w:eastAsia="en-US"/>
    </w:rPr>
  </w:style>
  <w:style w:type="character" w:customStyle="1" w:styleId="SubtitleChar1">
    <w:name w:val="Subtitle Char1"/>
    <w:basedOn w:val="DefaultParagraphFont"/>
    <w:uiPriority w:val="11"/>
    <w:rsid w:val="00527FE0"/>
    <w:rPr>
      <w:rFonts w:eastAsiaTheme="minorEastAsia"/>
      <w:color w:val="5A5A5A" w:themeColor="text1" w:themeTint="A5"/>
      <w:spacing w:val="15"/>
      <w:lang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p"/>
    <w:basedOn w:val="Normal"/>
    <w:link w:val="ListParagraphChar"/>
    <w:qFormat/>
    <w:rsid w:val="00527FE0"/>
    <w:pPr>
      <w:ind w:left="720"/>
      <w:contextualSpacing/>
    </w:pPr>
    <w:rPr>
      <w:rFonts w:eastAsiaTheme="minorHAnsi"/>
      <w:sz w:val="22"/>
      <w:szCs w:val="22"/>
      <w:lang w:eastAsia="en-US"/>
    </w:rPr>
  </w:style>
  <w:style w:type="paragraph" w:styleId="NoSpacing">
    <w:name w:val="No Spacing"/>
    <w:link w:val="NoSpacingChar"/>
    <w:uiPriority w:val="1"/>
    <w:qFormat/>
    <w:rsid w:val="00527FE0"/>
    <w:pPr>
      <w:spacing w:after="0" w:line="240" w:lineRule="auto"/>
    </w:pPr>
  </w:style>
  <w:style w:type="paragraph" w:customStyle="1" w:styleId="Standard">
    <w:name w:val="Standard"/>
    <w:qFormat/>
    <w:rsid w:val="00527FE0"/>
    <w:pPr>
      <w:suppressAutoHyphens/>
      <w:spacing w:after="0" w:line="240" w:lineRule="auto"/>
      <w:textAlignment w:val="baseline"/>
    </w:pPr>
    <w:rPr>
      <w:rFonts w:ascii="Liberation Serif" w:eastAsia="NSimSun" w:hAnsi="Liberation Serif"/>
      <w:kern w:val="2"/>
      <w:sz w:val="24"/>
      <w:szCs w:val="24"/>
      <w:lang w:eastAsia="zh-CN" w:bidi="hi-IN"/>
    </w:rPr>
  </w:style>
  <w:style w:type="table" w:styleId="TableGrid">
    <w:name w:val="Table Grid"/>
    <w:basedOn w:val="TableNormal"/>
    <w:uiPriority w:val="59"/>
    <w:rsid w:val="00527FE0"/>
    <w:pPr>
      <w:spacing w:after="0" w:line="240" w:lineRule="auto"/>
    </w:pPr>
    <w:rPr>
      <w:rFonts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527FE0"/>
    <w:rPr>
      <w:color w:val="0563C1" w:themeColor="hyperlink"/>
      <w:u w:val="single"/>
    </w:rPr>
  </w:style>
  <w:style w:type="paragraph" w:customStyle="1" w:styleId="Default">
    <w:name w:val="Default"/>
    <w:rsid w:val="00527FE0"/>
    <w:pPr>
      <w:suppressAutoHyphens/>
      <w:autoSpaceDE w:val="0"/>
      <w:spacing w:after="0" w:line="240" w:lineRule="auto"/>
    </w:pPr>
    <w:rPr>
      <w:rFonts w:ascii="Times New Roman" w:eastAsia="Calibri" w:hAnsi="Times New Roman" w:cs="Times New Roman"/>
      <w:color w:val="000000"/>
      <w:sz w:val="24"/>
      <w:szCs w:val="24"/>
      <w:lang w:val="en-US" w:eastAsia="zh-CN"/>
    </w:rPr>
  </w:style>
  <w:style w:type="character" w:customStyle="1" w:styleId="shorttext">
    <w:name w:val="short_text"/>
    <w:rsid w:val="0078717A"/>
  </w:style>
  <w:style w:type="table" w:customStyle="1" w:styleId="TableGrid1">
    <w:name w:val="Table Grid1"/>
    <w:basedOn w:val="TableNormal"/>
    <w:next w:val="TableGrid"/>
    <w:uiPriority w:val="59"/>
    <w:rsid w:val="00C800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ntelsturinys">
    <w:name w:val="Lentelės turinys"/>
    <w:basedOn w:val="Normal"/>
    <w:qFormat/>
    <w:rsid w:val="00216E7B"/>
    <w:pPr>
      <w:widowControl w:val="0"/>
      <w:suppressLineNumbers/>
      <w:suppressAutoHyphens/>
      <w:spacing w:after="0" w:line="240" w:lineRule="auto"/>
      <w:textAlignment w:val="baseline"/>
    </w:pPr>
    <w:rPr>
      <w:rFonts w:ascii="Times New Roman" w:eastAsia="Andale Sans UI" w:hAnsi="Times New Roman" w:cs="Tahoma"/>
      <w:kern w:val="2"/>
      <w:sz w:val="24"/>
      <w:szCs w:val="24"/>
      <w:lang w:val="en-US" w:eastAsia="en-US" w:bidi="en-US"/>
    </w:rPr>
  </w:style>
  <w:style w:type="character" w:customStyle="1" w:styleId="apple-style-span">
    <w:name w:val="apple-style-span"/>
    <w:basedOn w:val="DefaultParagraphFont"/>
    <w:qFormat/>
    <w:rsid w:val="00D6732A"/>
  </w:style>
  <w:style w:type="paragraph" w:customStyle="1" w:styleId="TableParagraph">
    <w:name w:val="Table Paragraph"/>
    <w:basedOn w:val="Normal"/>
    <w:uiPriority w:val="1"/>
    <w:qFormat/>
    <w:rsid w:val="00D6732A"/>
    <w:pPr>
      <w:widowControl w:val="0"/>
      <w:suppressAutoHyphens/>
      <w:spacing w:after="0" w:line="266" w:lineRule="exact"/>
      <w:ind w:left="55"/>
    </w:pPr>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1a061730b0c711ecaf79c2120caf5094?positionInSearchResults=0&amp;searchModelUUID=81a039a2-805d-4434-88f6-2849981435f5" TargetMode="External"/><Relationship Id="rId3" Type="http://schemas.openxmlformats.org/officeDocument/2006/relationships/settings" Target="settings.xml"/><Relationship Id="rId7" Type="http://schemas.openxmlformats.org/officeDocument/2006/relationships/hyperlink" Target="https://vpt.lrv.lt/lt/naujienos/del-naujai-isigaliojusiu-viesuju-pirkimu-istatymo-nuostatu-praktinio-taikym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jttec.org/compliance-testing-program/compliant-product-lists/" TargetMode="External"/><Relationship Id="rId5" Type="http://schemas.openxmlformats.org/officeDocument/2006/relationships/hyperlink" Target="https://cjttec.org/compliance-testing-program/compliant-product-list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161</TotalTime>
  <Pages>14</Pages>
  <Words>18426</Words>
  <Characters>10503</Characters>
  <Application>Microsoft Office Word</Application>
  <DocSecurity>0</DocSecurity>
  <Lines>87</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VILKAITIENĖ</dc:creator>
  <cp:keywords/>
  <dc:description/>
  <cp:lastModifiedBy>Justina Vilkaitienė</cp:lastModifiedBy>
  <cp:revision>18</cp:revision>
  <dcterms:created xsi:type="dcterms:W3CDTF">2024-01-12T12:45:00Z</dcterms:created>
  <dcterms:modified xsi:type="dcterms:W3CDTF">2025-10-24T12:11:00Z</dcterms:modified>
</cp:coreProperties>
</file>